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511E71" w14:textId="0A6A807B" w:rsidR="00C0615F" w:rsidRPr="00C0615F" w:rsidRDefault="00C0615F" w:rsidP="00C0615F">
      <w:pPr>
        <w:jc w:val="right"/>
        <w:rPr>
          <w:rFonts w:ascii="Arial" w:hAnsi="Arial" w:cs="Arial"/>
          <w:iCs/>
          <w:lang w:val="en-US"/>
        </w:rPr>
      </w:pPr>
      <w:proofErr w:type="spellStart"/>
      <w:r w:rsidRPr="00C0615F">
        <w:rPr>
          <w:rFonts w:ascii="Arial" w:hAnsi="Arial" w:cs="Arial"/>
          <w:iCs/>
          <w:lang w:val="fr-FR"/>
        </w:rPr>
        <w:t>Priedas</w:t>
      </w:r>
      <w:proofErr w:type="spellEnd"/>
      <w:r w:rsidRPr="00C0615F">
        <w:rPr>
          <w:rFonts w:ascii="Arial" w:hAnsi="Arial" w:cs="Arial"/>
          <w:iCs/>
          <w:lang w:val="fr-FR"/>
        </w:rPr>
        <w:t xml:space="preserve"> Nr. </w:t>
      </w:r>
      <w:r w:rsidRPr="00C0615F">
        <w:rPr>
          <w:rFonts w:ascii="Arial" w:hAnsi="Arial" w:cs="Arial"/>
          <w:iCs/>
          <w:lang w:val="en-US"/>
        </w:rPr>
        <w:t>2</w:t>
      </w:r>
    </w:p>
    <w:p w14:paraId="28616D2A" w14:textId="7DEE8AD6" w:rsidR="001E44DA" w:rsidRPr="009414D9" w:rsidRDefault="00071672" w:rsidP="00071672">
      <w:pPr>
        <w:jc w:val="center"/>
        <w:rPr>
          <w:rFonts w:ascii="Arial" w:hAnsi="Arial" w:cs="Arial"/>
          <w:b/>
          <w:bCs/>
          <w:iCs/>
        </w:rPr>
      </w:pPr>
      <w:r w:rsidRPr="009414D9">
        <w:rPr>
          <w:rFonts w:ascii="Arial" w:hAnsi="Arial" w:cs="Arial"/>
          <w:b/>
          <w:bCs/>
          <w:iCs/>
          <w:lang w:val="fr-FR"/>
        </w:rPr>
        <w:t>EKONOMIN</w:t>
      </w:r>
      <w:r w:rsidRPr="009414D9">
        <w:rPr>
          <w:rFonts w:ascii="Arial" w:hAnsi="Arial" w:cs="Arial"/>
          <w:b/>
          <w:bCs/>
          <w:iCs/>
        </w:rPr>
        <w:t>ĖS IR FINANSINĖS BŪKLĖS, TECHNINIO IR PROFESINIO PAJĖGUMO REIKALAVIMAI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88"/>
        <w:gridCol w:w="4110"/>
        <w:gridCol w:w="4252"/>
      </w:tblGrid>
      <w:tr w:rsidR="00A84AE7" w:rsidRPr="005301A9" w14:paraId="7901BB01" w14:textId="77777777" w:rsidTr="00071672">
        <w:tc>
          <w:tcPr>
            <w:tcW w:w="988" w:type="dxa"/>
            <w:vAlign w:val="center"/>
          </w:tcPr>
          <w:p w14:paraId="48E808EF" w14:textId="33F4EB2D" w:rsidR="00A84AE7" w:rsidRPr="00905534" w:rsidRDefault="00A84AE7" w:rsidP="009414D9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534">
              <w:rPr>
                <w:rFonts w:ascii="Arial" w:hAnsi="Arial" w:cs="Arial"/>
                <w:b/>
                <w:bCs/>
              </w:rPr>
              <w:t xml:space="preserve">Eil. </w:t>
            </w:r>
            <w:r w:rsidR="009414D9" w:rsidRPr="00B00EEA">
              <w:rPr>
                <w:rFonts w:ascii="Arial" w:hAnsi="Arial" w:cs="Arial"/>
                <w:b/>
                <w:bCs/>
              </w:rPr>
              <w:t>N</w:t>
            </w:r>
            <w:r w:rsidRPr="00B00EEA">
              <w:rPr>
                <w:rFonts w:ascii="Arial" w:hAnsi="Arial" w:cs="Arial"/>
                <w:b/>
                <w:bCs/>
              </w:rPr>
              <w:t>r</w:t>
            </w:r>
            <w:r w:rsidRPr="00905534">
              <w:rPr>
                <w:rFonts w:ascii="Arial" w:hAnsi="Arial" w:cs="Arial"/>
                <w:b/>
                <w:bCs/>
              </w:rPr>
              <w:t>.</w:t>
            </w:r>
          </w:p>
        </w:tc>
        <w:tc>
          <w:tcPr>
            <w:tcW w:w="4110" w:type="dxa"/>
            <w:vAlign w:val="center"/>
          </w:tcPr>
          <w:p w14:paraId="08AB9238" w14:textId="2532F52A" w:rsidR="00A84AE7" w:rsidRPr="00905534" w:rsidRDefault="00A84AE7" w:rsidP="000716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534">
              <w:rPr>
                <w:rFonts w:ascii="Arial" w:hAnsi="Arial" w:cs="Arial"/>
                <w:b/>
                <w:bCs/>
              </w:rPr>
              <w:t>Kvalifikacijos reikalavimai</w:t>
            </w:r>
          </w:p>
        </w:tc>
        <w:tc>
          <w:tcPr>
            <w:tcW w:w="4252" w:type="dxa"/>
            <w:vAlign w:val="center"/>
          </w:tcPr>
          <w:p w14:paraId="39151635" w14:textId="1252B825" w:rsidR="00A84AE7" w:rsidRPr="00905534" w:rsidRDefault="00A84AE7" w:rsidP="00071672">
            <w:pPr>
              <w:jc w:val="center"/>
              <w:rPr>
                <w:rFonts w:ascii="Arial" w:hAnsi="Arial" w:cs="Arial"/>
                <w:b/>
                <w:bCs/>
              </w:rPr>
            </w:pPr>
            <w:r w:rsidRPr="00905534">
              <w:rPr>
                <w:rFonts w:ascii="Arial" w:hAnsi="Arial" w:cs="Arial"/>
                <w:b/>
                <w:bCs/>
              </w:rPr>
              <w:t>Kvalifikacijos reikalavimus įrodantys dokumentai</w:t>
            </w:r>
          </w:p>
        </w:tc>
      </w:tr>
      <w:tr w:rsidR="00A84AE7" w:rsidRPr="005301A9" w14:paraId="3393F9EC" w14:textId="77777777" w:rsidTr="00071672">
        <w:tc>
          <w:tcPr>
            <w:tcW w:w="988" w:type="dxa"/>
            <w:vAlign w:val="center"/>
          </w:tcPr>
          <w:p w14:paraId="527007B4" w14:textId="59FB6AEF" w:rsidR="00A84AE7" w:rsidRPr="005301A9" w:rsidRDefault="00A84AE7" w:rsidP="009414D9">
            <w:pPr>
              <w:jc w:val="center"/>
              <w:rPr>
                <w:rFonts w:ascii="Arial" w:hAnsi="Arial" w:cs="Arial"/>
                <w:lang w:val="en-US"/>
              </w:rPr>
            </w:pPr>
            <w:r w:rsidRPr="005301A9">
              <w:rPr>
                <w:rFonts w:ascii="Arial" w:hAnsi="Arial" w:cs="Arial"/>
                <w:lang w:val="en-US"/>
              </w:rPr>
              <w:t>1.</w:t>
            </w:r>
          </w:p>
        </w:tc>
        <w:tc>
          <w:tcPr>
            <w:tcW w:w="4110" w:type="dxa"/>
          </w:tcPr>
          <w:p w14:paraId="084C5B53" w14:textId="63EC16A5" w:rsidR="00A84AE7" w:rsidRPr="005301A9" w:rsidRDefault="00A84AE7" w:rsidP="00905534">
            <w:pPr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>Tiekėjas turi turėti atsakingus darbuotojus (specialistus), galinčius tinkamai ir kvalifikuotai suteikti perkam</w:t>
            </w:r>
            <w:r w:rsidR="00383613">
              <w:rPr>
                <w:rFonts w:ascii="Arial" w:hAnsi="Arial" w:cs="Arial"/>
              </w:rPr>
              <w:t>ą</w:t>
            </w:r>
            <w:r w:rsidRPr="005301A9">
              <w:rPr>
                <w:rFonts w:ascii="Arial" w:hAnsi="Arial" w:cs="Arial"/>
              </w:rPr>
              <w:t xml:space="preserve"> </w:t>
            </w:r>
            <w:r w:rsidR="00383613" w:rsidRPr="00383613">
              <w:rPr>
                <w:rFonts w:ascii="Arial" w:hAnsi="Arial" w:cs="Arial"/>
              </w:rPr>
              <w:t>didelę ekologinę vertę turinčių senų medžių tvarkymo ir būklės gerinimo (arboristinių paslaugų)</w:t>
            </w:r>
            <w:r w:rsidR="00383613" w:rsidRPr="00E71D4A">
              <w:rPr>
                <w:rFonts w:ascii="Arial" w:hAnsi="Arial" w:cs="Arial"/>
                <w:b/>
                <w:bCs/>
              </w:rPr>
              <w:t xml:space="preserve"> </w:t>
            </w:r>
            <w:r w:rsidRPr="005301A9">
              <w:rPr>
                <w:rFonts w:ascii="Arial" w:hAnsi="Arial" w:cs="Arial"/>
              </w:rPr>
              <w:t>paslaug</w:t>
            </w:r>
            <w:r w:rsidR="00383613">
              <w:rPr>
                <w:rFonts w:ascii="Arial" w:hAnsi="Arial" w:cs="Arial"/>
              </w:rPr>
              <w:t>ą (toliau – Paslauga)</w:t>
            </w:r>
            <w:r w:rsidRPr="005301A9">
              <w:rPr>
                <w:rFonts w:ascii="Arial" w:hAnsi="Arial" w:cs="Arial"/>
              </w:rPr>
              <w:t>. Bent vienas tiekėjo darbuotojas (specialistas),</w:t>
            </w:r>
            <w:r w:rsidR="00643B4A">
              <w:rPr>
                <w:rFonts w:ascii="Arial" w:hAnsi="Arial" w:cs="Arial"/>
              </w:rPr>
              <w:t xml:space="preserve"> kuris suteiks Paslaugas,</w:t>
            </w:r>
            <w:r w:rsidRPr="005301A9">
              <w:rPr>
                <w:rFonts w:ascii="Arial" w:hAnsi="Arial" w:cs="Arial"/>
              </w:rPr>
              <w:t xml:space="preserve"> turi atitikti šiuos kvalifikacinius reikalavimus:</w:t>
            </w:r>
          </w:p>
          <w:p w14:paraId="0E5AB379" w14:textId="77777777" w:rsidR="00A84AE7" w:rsidRPr="005301A9" w:rsidRDefault="00A84AE7" w:rsidP="00071672">
            <w:pPr>
              <w:pStyle w:val="ListParagraph"/>
              <w:numPr>
                <w:ilvl w:val="0"/>
                <w:numId w:val="1"/>
              </w:numPr>
              <w:ind w:left="40" w:firstLine="283"/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>Turėti bent 3 metų patirtį senų medžių priežiūros srityje;</w:t>
            </w:r>
          </w:p>
          <w:p w14:paraId="2EE46546" w14:textId="3CD31E98" w:rsidR="00A84AE7" w:rsidRPr="005301A9" w:rsidRDefault="00A84AE7" w:rsidP="00071672">
            <w:pPr>
              <w:pStyle w:val="ListParagraph"/>
              <w:numPr>
                <w:ilvl w:val="0"/>
                <w:numId w:val="1"/>
              </w:numPr>
              <w:ind w:left="40" w:firstLine="283"/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 xml:space="preserve">Turėti </w:t>
            </w:r>
            <w:r w:rsidR="009414D9" w:rsidRPr="00B00EEA">
              <w:rPr>
                <w:rFonts w:ascii="Arial" w:hAnsi="Arial" w:cs="Arial"/>
              </w:rPr>
              <w:t xml:space="preserve">bent vieną iš šių </w:t>
            </w:r>
            <w:r w:rsidRPr="005301A9">
              <w:rPr>
                <w:rFonts w:ascii="Arial" w:hAnsi="Arial" w:cs="Arial"/>
              </w:rPr>
              <w:t>sertifikatų: EAC (Europos arboristikos taryba), ISA (Tarptautinė arboristikos draugija) arba VETcert (VET cert projekto metu parengta medžių veteranų priežiūros spcialistų sertifikavimo sistema)</w:t>
            </w:r>
            <w:r w:rsidR="009414D9">
              <w:rPr>
                <w:rFonts w:ascii="Arial" w:hAnsi="Arial" w:cs="Arial"/>
              </w:rPr>
              <w:t>.</w:t>
            </w:r>
          </w:p>
        </w:tc>
        <w:tc>
          <w:tcPr>
            <w:tcW w:w="4252" w:type="dxa"/>
            <w:vAlign w:val="center"/>
          </w:tcPr>
          <w:p w14:paraId="0B0E02F4" w14:textId="5F3F1BC8" w:rsidR="00A84AE7" w:rsidRPr="005301A9" w:rsidRDefault="00A84AE7" w:rsidP="00071672">
            <w:pPr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>Specialistų gyvenimo aprašymai (CV), EAC (Europos arboristikos taryba) arba ISA (Tarptautinė arboristikos draugija) arboristo, eksperto arba VETcert specialisto sertifikatų tinkamai patvirtintos kopijos.</w:t>
            </w:r>
          </w:p>
        </w:tc>
      </w:tr>
      <w:tr w:rsidR="00A84AE7" w:rsidRPr="005301A9" w14:paraId="76F5BA86" w14:textId="77777777" w:rsidTr="00071672">
        <w:tc>
          <w:tcPr>
            <w:tcW w:w="988" w:type="dxa"/>
            <w:vAlign w:val="center"/>
          </w:tcPr>
          <w:p w14:paraId="4EE79DD0" w14:textId="112AEB3D" w:rsidR="00A84AE7" w:rsidRPr="005301A9" w:rsidRDefault="00A84AE7" w:rsidP="00071672">
            <w:pPr>
              <w:jc w:val="center"/>
              <w:rPr>
                <w:rFonts w:ascii="Arial" w:hAnsi="Arial" w:cs="Arial"/>
              </w:rPr>
            </w:pPr>
            <w:r w:rsidRPr="000F7AA8">
              <w:rPr>
                <w:rFonts w:ascii="Arial" w:hAnsi="Arial" w:cs="Arial"/>
              </w:rPr>
              <w:t>2.</w:t>
            </w:r>
          </w:p>
        </w:tc>
        <w:tc>
          <w:tcPr>
            <w:tcW w:w="4110" w:type="dxa"/>
            <w:vAlign w:val="center"/>
          </w:tcPr>
          <w:p w14:paraId="269E0E8E" w14:textId="3D8E23AD" w:rsidR="00A84AE7" w:rsidRPr="005301A9" w:rsidRDefault="005301A9" w:rsidP="00071672">
            <w:pPr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>Tiekėjas per paskutinius 3 metus ar per laiką nuo tiekėjo įregistravimo dienos (jeigu tiekėjas veiklą vykdė mažiau nei 3 metus) turi būti įgyvendinęs bent 1 panašią sutartį (panaši sutartis suprantama, kaip medžių priežiūros ir/a</w:t>
            </w:r>
            <w:r w:rsidR="00E8049C">
              <w:rPr>
                <w:rFonts w:ascii="Arial" w:hAnsi="Arial" w:cs="Arial"/>
              </w:rPr>
              <w:t>r</w:t>
            </w:r>
            <w:r w:rsidRPr="005301A9">
              <w:rPr>
                <w:rFonts w:ascii="Arial" w:hAnsi="Arial" w:cs="Arial"/>
              </w:rPr>
              <w:t xml:space="preserve"> tvarkymo ir/ar aprašų kūrimo </w:t>
            </w:r>
            <w:r w:rsidR="00383613">
              <w:rPr>
                <w:rFonts w:ascii="Arial" w:hAnsi="Arial" w:cs="Arial"/>
              </w:rPr>
              <w:t>P</w:t>
            </w:r>
            <w:r w:rsidRPr="005301A9">
              <w:rPr>
                <w:rFonts w:ascii="Arial" w:hAnsi="Arial" w:cs="Arial"/>
              </w:rPr>
              <w:t xml:space="preserve">aslaugų sutartis), kurios vertė yra ne mažesnė nei 0,5 pirkimo </w:t>
            </w:r>
            <w:r w:rsidR="00643B4A">
              <w:rPr>
                <w:rFonts w:ascii="Arial" w:hAnsi="Arial" w:cs="Arial"/>
              </w:rPr>
              <w:t>pasiūlymo</w:t>
            </w:r>
            <w:r w:rsidRPr="005301A9">
              <w:rPr>
                <w:rFonts w:ascii="Arial" w:hAnsi="Arial" w:cs="Arial"/>
              </w:rPr>
              <w:t xml:space="preserve"> vertės.</w:t>
            </w:r>
          </w:p>
        </w:tc>
        <w:tc>
          <w:tcPr>
            <w:tcW w:w="4252" w:type="dxa"/>
          </w:tcPr>
          <w:p w14:paraId="4BE2025E" w14:textId="3D9D6436" w:rsidR="00A84AE7" w:rsidRPr="005301A9" w:rsidRDefault="005301A9" w:rsidP="00905534">
            <w:pPr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 xml:space="preserve">Įvykdytų panašių sutarčių </w:t>
            </w:r>
            <w:r w:rsidR="00B00EEA">
              <w:rPr>
                <w:rFonts w:ascii="Arial" w:hAnsi="Arial" w:cs="Arial"/>
              </w:rPr>
              <w:t xml:space="preserve">laisvos formos </w:t>
            </w:r>
            <w:r w:rsidRPr="005301A9">
              <w:rPr>
                <w:rFonts w:ascii="Arial" w:hAnsi="Arial" w:cs="Arial"/>
              </w:rPr>
              <w:t xml:space="preserve">sąrašas (patvirtintas tiekėjo vadovo ar jo įgalioto asmens parašu), nurodant </w:t>
            </w:r>
            <w:r w:rsidR="00383613">
              <w:rPr>
                <w:rFonts w:ascii="Arial" w:hAnsi="Arial" w:cs="Arial"/>
              </w:rPr>
              <w:t>P</w:t>
            </w:r>
            <w:r w:rsidRPr="005301A9">
              <w:rPr>
                <w:rFonts w:ascii="Arial" w:hAnsi="Arial" w:cs="Arial"/>
              </w:rPr>
              <w:t xml:space="preserve">aslaugų bendras sumas, sutarčių sudarymo ir įvykdymo datas ir </w:t>
            </w:r>
            <w:r w:rsidR="00383613">
              <w:rPr>
                <w:rFonts w:ascii="Arial" w:hAnsi="Arial" w:cs="Arial"/>
              </w:rPr>
              <w:t>P</w:t>
            </w:r>
            <w:r w:rsidRPr="005301A9">
              <w:rPr>
                <w:rFonts w:ascii="Arial" w:hAnsi="Arial" w:cs="Arial"/>
              </w:rPr>
              <w:t xml:space="preserve">aslaugų gavėjus. </w:t>
            </w:r>
          </w:p>
          <w:p w14:paraId="623D96C0" w14:textId="77777777" w:rsidR="005301A9" w:rsidRPr="005301A9" w:rsidRDefault="005301A9" w:rsidP="00905534">
            <w:pPr>
              <w:jc w:val="both"/>
              <w:rPr>
                <w:rFonts w:ascii="Arial" w:hAnsi="Arial" w:cs="Arial"/>
              </w:rPr>
            </w:pPr>
          </w:p>
          <w:p w14:paraId="18A116D5" w14:textId="19AD2AA6" w:rsidR="005301A9" w:rsidRPr="005301A9" w:rsidRDefault="005301A9" w:rsidP="00905534">
            <w:pPr>
              <w:jc w:val="both"/>
              <w:rPr>
                <w:rFonts w:ascii="Arial" w:hAnsi="Arial" w:cs="Arial"/>
              </w:rPr>
            </w:pPr>
            <w:r w:rsidRPr="005301A9">
              <w:rPr>
                <w:rFonts w:ascii="Arial" w:hAnsi="Arial" w:cs="Arial"/>
              </w:rPr>
              <w:t>Norėdama</w:t>
            </w:r>
            <w:r w:rsidR="00E8049C">
              <w:rPr>
                <w:rFonts w:ascii="Arial" w:hAnsi="Arial" w:cs="Arial"/>
              </w:rPr>
              <w:t>s</w:t>
            </w:r>
            <w:r w:rsidRPr="005301A9">
              <w:rPr>
                <w:rFonts w:ascii="Arial" w:hAnsi="Arial" w:cs="Arial"/>
              </w:rPr>
              <w:t xml:space="preserve"> įsitikinti arba siekdama</w:t>
            </w:r>
            <w:r w:rsidR="00E8049C">
              <w:rPr>
                <w:rFonts w:ascii="Arial" w:hAnsi="Arial" w:cs="Arial"/>
              </w:rPr>
              <w:t>s</w:t>
            </w:r>
            <w:r w:rsidRPr="005301A9">
              <w:rPr>
                <w:rFonts w:ascii="Arial" w:hAnsi="Arial" w:cs="Arial"/>
              </w:rPr>
              <w:t xml:space="preserve"> pasitikslinti, atskiru prašymu pirkėjas gali paprašyti pateikti vykdytų sutarčių kopijas arba išrašus iš sutarčių ar kitų tiekėjo vykdytų sutarčių objektą apibūdinančių dokumentų kopijas (pvz.: techninė užduotis). </w:t>
            </w:r>
            <w:r w:rsidR="00E8049C" w:rsidRPr="00E8049C">
              <w:rPr>
                <w:rFonts w:ascii="Arial" w:hAnsi="Arial" w:cs="Arial"/>
              </w:rPr>
              <w:t xml:space="preserve">Pirkėjas pasilieka teisę be išankstinio įspėjimo susisiekti su nurodytais </w:t>
            </w:r>
            <w:r w:rsidR="00383613">
              <w:rPr>
                <w:rFonts w:ascii="Arial" w:hAnsi="Arial" w:cs="Arial"/>
              </w:rPr>
              <w:t>P</w:t>
            </w:r>
            <w:r w:rsidR="00E8049C" w:rsidRPr="00E8049C">
              <w:rPr>
                <w:rFonts w:ascii="Arial" w:hAnsi="Arial" w:cs="Arial"/>
              </w:rPr>
              <w:t>aslaugų gavėjais</w:t>
            </w:r>
            <w:r w:rsidR="00E8049C">
              <w:rPr>
                <w:rFonts w:ascii="Arial" w:hAnsi="Arial" w:cs="Arial"/>
              </w:rPr>
              <w:t>, kuriems anksčiau buvo suteiktos panašios Paslaugos</w:t>
            </w:r>
            <w:r w:rsidR="00E8049C" w:rsidRPr="00E8049C">
              <w:rPr>
                <w:rFonts w:ascii="Arial" w:hAnsi="Arial" w:cs="Arial"/>
              </w:rPr>
              <w:t>, siekiant pasitikslinti informaciją apie ankstesnes Tiekėjo vykdytas sutartis.</w:t>
            </w:r>
          </w:p>
        </w:tc>
      </w:tr>
      <w:tr w:rsidR="00EF5E9E" w:rsidRPr="005301A9" w14:paraId="4429FB58" w14:textId="77777777" w:rsidTr="00071672">
        <w:tc>
          <w:tcPr>
            <w:tcW w:w="988" w:type="dxa"/>
            <w:vAlign w:val="center"/>
          </w:tcPr>
          <w:p w14:paraId="0966ED06" w14:textId="2FA666E0" w:rsidR="00EF5E9E" w:rsidRPr="000F7AA8" w:rsidRDefault="00EF5E9E" w:rsidP="000716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3. </w:t>
            </w:r>
          </w:p>
        </w:tc>
        <w:tc>
          <w:tcPr>
            <w:tcW w:w="4110" w:type="dxa"/>
            <w:vAlign w:val="center"/>
          </w:tcPr>
          <w:p w14:paraId="4C9FB7C0" w14:textId="47A428AA" w:rsidR="00EF5E9E" w:rsidRPr="005301A9" w:rsidRDefault="00EF5E9E" w:rsidP="00071672">
            <w:pPr>
              <w:jc w:val="both"/>
              <w:rPr>
                <w:rFonts w:ascii="Arial" w:hAnsi="Arial" w:cs="Arial"/>
              </w:rPr>
            </w:pPr>
            <w:r w:rsidRPr="00EF5E9E">
              <w:rPr>
                <w:rFonts w:ascii="Arial" w:hAnsi="Arial" w:cs="Arial"/>
              </w:rPr>
              <w:t xml:space="preserve">Tiekėjas, tiekdamas Paslaugą, įsipareigoja laikytis aplinkosaugos </w:t>
            </w:r>
            <w:r w:rsidRPr="00EF5E9E">
              <w:rPr>
                <w:rFonts w:ascii="Arial" w:hAnsi="Arial" w:cs="Arial"/>
              </w:rPr>
              <w:lastRenderedPageBreak/>
              <w:t xml:space="preserve">reikalavimų, vadovaujantis Lietuvos Respublikos aplinkos ministro 2011 m. birželio 28 d. įsakymu Nr. D1-508 bei Aplinkos apsaugos kriterijų taikymo tvarkos aprašo nuostatomis (4.4.1 punkto). Paslaugos turi būti aplinkai palankios ir priklauso Reglamente (ES) 2015/2174 nurodytam sąrašui – „Gamtos rezervatų ir draustinių </w:t>
            </w:r>
            <w:r w:rsidR="00383613">
              <w:rPr>
                <w:rFonts w:ascii="Arial" w:hAnsi="Arial" w:cs="Arial"/>
              </w:rPr>
              <w:t>P</w:t>
            </w:r>
            <w:r w:rsidRPr="00EF5E9E">
              <w:rPr>
                <w:rFonts w:ascii="Arial" w:hAnsi="Arial" w:cs="Arial"/>
              </w:rPr>
              <w:t xml:space="preserve">aslaugos, įskaitant natūralios aplinkos išsaugojimo </w:t>
            </w:r>
            <w:r w:rsidR="00383613">
              <w:rPr>
                <w:rFonts w:ascii="Arial" w:hAnsi="Arial" w:cs="Arial"/>
              </w:rPr>
              <w:t>P</w:t>
            </w:r>
            <w:r w:rsidRPr="00EF5E9E">
              <w:rPr>
                <w:rFonts w:ascii="Arial" w:hAnsi="Arial" w:cs="Arial"/>
              </w:rPr>
              <w:t xml:space="preserve">aslaugas“. </w:t>
            </w:r>
          </w:p>
        </w:tc>
        <w:tc>
          <w:tcPr>
            <w:tcW w:w="4252" w:type="dxa"/>
          </w:tcPr>
          <w:p w14:paraId="26591FE9" w14:textId="5294288B" w:rsidR="00EF5E9E" w:rsidRPr="005301A9" w:rsidRDefault="00EF5E9E" w:rsidP="00905534">
            <w:pPr>
              <w:jc w:val="both"/>
              <w:rPr>
                <w:rFonts w:ascii="Arial" w:hAnsi="Arial" w:cs="Arial"/>
              </w:rPr>
            </w:pPr>
            <w:r w:rsidRPr="00EF5E9E">
              <w:rPr>
                <w:rFonts w:ascii="Arial" w:hAnsi="Arial" w:cs="Arial"/>
              </w:rPr>
              <w:lastRenderedPageBreak/>
              <w:t xml:space="preserve">Tiekėjas pateikia rašytinę deklaraciją arba kitą oficialų dokumentą, </w:t>
            </w:r>
            <w:r w:rsidRPr="00EF5E9E">
              <w:rPr>
                <w:rFonts w:ascii="Arial" w:hAnsi="Arial" w:cs="Arial"/>
              </w:rPr>
              <w:lastRenderedPageBreak/>
              <w:t xml:space="preserve">patvirtinantį: </w:t>
            </w:r>
            <w:r w:rsidRPr="00EF5E9E">
              <w:rPr>
                <w:rFonts w:ascii="Arial" w:hAnsi="Arial" w:cs="Arial"/>
              </w:rPr>
              <w:br/>
              <w:t xml:space="preserve">• kad Paslaugos atitinka aplinkosaugos kriterijus; </w:t>
            </w:r>
            <w:r w:rsidRPr="00EF5E9E">
              <w:rPr>
                <w:rFonts w:ascii="Arial" w:hAnsi="Arial" w:cs="Arial"/>
              </w:rPr>
              <w:br/>
              <w:t xml:space="preserve">• kitus dokumentus, patvirtinančius, kad teikiamos </w:t>
            </w:r>
            <w:r w:rsidR="00383613">
              <w:rPr>
                <w:rFonts w:ascii="Arial" w:hAnsi="Arial" w:cs="Arial"/>
              </w:rPr>
              <w:t>P</w:t>
            </w:r>
            <w:r w:rsidRPr="00EF5E9E">
              <w:rPr>
                <w:rFonts w:ascii="Arial" w:hAnsi="Arial" w:cs="Arial"/>
              </w:rPr>
              <w:t xml:space="preserve">aslaugos priskiriamos Reglamente nurodytam aplinkai palankių </w:t>
            </w:r>
            <w:r w:rsidR="00383613">
              <w:rPr>
                <w:rFonts w:ascii="Arial" w:hAnsi="Arial" w:cs="Arial"/>
              </w:rPr>
              <w:t>P</w:t>
            </w:r>
            <w:r w:rsidRPr="00EF5E9E">
              <w:rPr>
                <w:rFonts w:ascii="Arial" w:hAnsi="Arial" w:cs="Arial"/>
              </w:rPr>
              <w:t>aslaugų sąrašui.</w:t>
            </w:r>
          </w:p>
        </w:tc>
      </w:tr>
    </w:tbl>
    <w:p w14:paraId="76B76797" w14:textId="77777777" w:rsidR="00A84AE7" w:rsidRDefault="00A84AE7" w:rsidP="00905534">
      <w:pPr>
        <w:jc w:val="both"/>
      </w:pPr>
    </w:p>
    <w:p w14:paraId="3E06B04D" w14:textId="77777777" w:rsidR="000C08A6" w:rsidRDefault="000C08A6" w:rsidP="00905534">
      <w:pPr>
        <w:spacing w:line="240" w:lineRule="auto"/>
        <w:jc w:val="both"/>
        <w:rPr>
          <w:rFonts w:ascii="Arial" w:hAnsi="Arial" w:cs="Arial"/>
          <w:color w:val="000000"/>
        </w:rPr>
      </w:pPr>
    </w:p>
    <w:p w14:paraId="0227040D" w14:textId="0CAE36CE" w:rsidR="000C08A6" w:rsidRPr="000C08A6" w:rsidRDefault="000C08A6" w:rsidP="00905534">
      <w:pPr>
        <w:spacing w:line="240" w:lineRule="auto"/>
        <w:jc w:val="both"/>
        <w:rPr>
          <w:rFonts w:ascii="Arial" w:hAnsi="Arial" w:cs="Arial"/>
        </w:rPr>
      </w:pPr>
    </w:p>
    <w:sectPr w:rsidR="000C08A6" w:rsidRPr="000C08A6" w:rsidSect="005301A9">
      <w:pgSz w:w="12240" w:h="15840" w:code="1"/>
      <w:pgMar w:top="1134" w:right="567" w:bottom="1134" w:left="1701" w:header="709" w:footer="72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8139CA"/>
    <w:multiLevelType w:val="hybridMultilevel"/>
    <w:tmpl w:val="F9A2722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8E66F79"/>
    <w:multiLevelType w:val="hybridMultilevel"/>
    <w:tmpl w:val="47E223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322847">
    <w:abstractNumId w:val="0"/>
  </w:num>
  <w:num w:numId="2" w16cid:durableId="10977979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hyphenationZone w:val="396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AE7"/>
    <w:rsid w:val="00056365"/>
    <w:rsid w:val="00071672"/>
    <w:rsid w:val="00092750"/>
    <w:rsid w:val="000C08A6"/>
    <w:rsid w:val="000F7AA8"/>
    <w:rsid w:val="001042DC"/>
    <w:rsid w:val="001D6B36"/>
    <w:rsid w:val="001E44DA"/>
    <w:rsid w:val="0021555F"/>
    <w:rsid w:val="002B47D5"/>
    <w:rsid w:val="00383613"/>
    <w:rsid w:val="003F49AE"/>
    <w:rsid w:val="0048041F"/>
    <w:rsid w:val="005301A9"/>
    <w:rsid w:val="005918E4"/>
    <w:rsid w:val="00643B4A"/>
    <w:rsid w:val="006521A0"/>
    <w:rsid w:val="00806F1E"/>
    <w:rsid w:val="008E6781"/>
    <w:rsid w:val="00905534"/>
    <w:rsid w:val="009414D9"/>
    <w:rsid w:val="00954F44"/>
    <w:rsid w:val="00A236E4"/>
    <w:rsid w:val="00A2480D"/>
    <w:rsid w:val="00A441F1"/>
    <w:rsid w:val="00A84AE7"/>
    <w:rsid w:val="00B00EEA"/>
    <w:rsid w:val="00C0615F"/>
    <w:rsid w:val="00C150BB"/>
    <w:rsid w:val="00DA6840"/>
    <w:rsid w:val="00E8049C"/>
    <w:rsid w:val="00EA45CE"/>
    <w:rsid w:val="00EF5E9E"/>
    <w:rsid w:val="00F85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61CBAD"/>
  <w15:chartTrackingRefBased/>
  <w15:docId w15:val="{F5406878-B31E-994E-84A6-30062B34E2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84A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84A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84A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84A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84A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84A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84A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84A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84A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84A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84A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84A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84A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84A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84A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84A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84A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84A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84A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84A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84A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84A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84A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84A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84A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84A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84A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84A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84AE7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A84A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7"/>
      <w:szCs w:val="17"/>
      <w:lang w:eastAsia="en-GB"/>
      <w14:ligatures w14:val="none"/>
    </w:rPr>
  </w:style>
  <w:style w:type="paragraph" w:customStyle="1" w:styleId="p2">
    <w:name w:val="p2"/>
    <w:basedOn w:val="Normal"/>
    <w:rsid w:val="00A84AE7"/>
    <w:pPr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15"/>
      <w:szCs w:val="15"/>
      <w:lang w:eastAsia="en-GB"/>
      <w14:ligatures w14:val="none"/>
    </w:rPr>
  </w:style>
  <w:style w:type="paragraph" w:customStyle="1" w:styleId="p3">
    <w:name w:val="p3"/>
    <w:basedOn w:val="Normal"/>
    <w:rsid w:val="00A84AE7"/>
    <w:pPr>
      <w:spacing w:after="0" w:line="240" w:lineRule="auto"/>
    </w:pPr>
    <w:rPr>
      <w:rFonts w:ascii="Times New Roman" w:eastAsia="Times New Roman" w:hAnsi="Times New Roman" w:cs="Times New Roman"/>
      <w:color w:val="1A1A1A"/>
      <w:kern w:val="0"/>
      <w:sz w:val="15"/>
      <w:szCs w:val="15"/>
      <w:lang w:eastAsia="en-GB"/>
      <w14:ligatures w14:val="none"/>
    </w:rPr>
  </w:style>
  <w:style w:type="character" w:customStyle="1" w:styleId="s1">
    <w:name w:val="s1"/>
    <w:basedOn w:val="DefaultParagraphFont"/>
    <w:rsid w:val="00A84AE7"/>
    <w:rPr>
      <w:rFonts w:ascii="Arial" w:hAnsi="Arial" w:cs="Arial" w:hint="default"/>
      <w:sz w:val="15"/>
      <w:szCs w:val="15"/>
    </w:rPr>
  </w:style>
  <w:style w:type="character" w:customStyle="1" w:styleId="s2">
    <w:name w:val="s2"/>
    <w:basedOn w:val="DefaultParagraphFont"/>
    <w:rsid w:val="00A84AE7"/>
    <w:rPr>
      <w:color w:val="1A1A1A"/>
    </w:rPr>
  </w:style>
  <w:style w:type="character" w:customStyle="1" w:styleId="s3">
    <w:name w:val="s3"/>
    <w:basedOn w:val="DefaultParagraphFont"/>
    <w:rsid w:val="00A84AE7"/>
    <w:rPr>
      <w:color w:val="000000"/>
    </w:rPr>
  </w:style>
  <w:style w:type="character" w:customStyle="1" w:styleId="s4">
    <w:name w:val="s4"/>
    <w:basedOn w:val="DefaultParagraphFont"/>
    <w:rsid w:val="00A84AE7"/>
    <w:rPr>
      <w:rFonts w:ascii="Times New Roman" w:hAnsi="Times New Roman" w:cs="Times New Roman" w:hint="default"/>
      <w:sz w:val="18"/>
      <w:szCs w:val="18"/>
    </w:rPr>
  </w:style>
  <w:style w:type="table" w:styleId="TableGrid">
    <w:name w:val="Table Grid"/>
    <w:basedOn w:val="TableNormal"/>
    <w:uiPriority w:val="39"/>
    <w:rsid w:val="00A84A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905534"/>
  </w:style>
  <w:style w:type="character" w:styleId="CommentReference">
    <w:name w:val="annotation reference"/>
    <w:basedOn w:val="DefaultParagraphFont"/>
    <w:uiPriority w:val="99"/>
    <w:semiHidden/>
    <w:unhideWhenUsed/>
    <w:rsid w:val="005918E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918E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918E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918E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918E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91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1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28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3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8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8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00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3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ntTable.xml"
                 Type="http://schemas.openxmlformats.org/officeDocument/2006/relationships/fontTable"/>
   <Relationship Id="rId7" Target="theme/theme1.xml"
                 Type="http://schemas.openxmlformats.org/officeDocument/2006/relationships/them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EF3D8E54-9EAE-4A5F-9352-3EEA644681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1770</Words>
  <Characters>1009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2025-12-15T16:56:00Z</dcterms:created>
  <dc:creator>Audronė Petreikė</dc:creator>
  <cp:lastModifiedBy>Audronė Petreikė</cp:lastModifiedBy>
  <dcterms:modified xsi:type="dcterms:W3CDTF">2025-12-15T18:47:00Z</dcterms:modified>
  <cp:revision>5</cp:revision>
</cp:coreProperties>
</file>