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B844F" w14:textId="77777777" w:rsidR="003F0234" w:rsidRPr="003734FC" w:rsidRDefault="003F0234" w:rsidP="003F0234">
      <w:pPr>
        <w:pStyle w:val="Body"/>
        <w:spacing w:line="240" w:lineRule="auto"/>
        <w:ind w:firstLine="6237"/>
        <w:jc w:val="right"/>
        <w:rPr>
          <w:rFonts w:ascii="Times New Roman" w:eastAsia="Times New Roman" w:hAnsi="Times New Roman" w:cs="Times New Roman"/>
          <w:b/>
          <w:color w:val="auto"/>
          <w:sz w:val="24"/>
          <w:szCs w:val="24"/>
        </w:rPr>
      </w:pPr>
      <w:bookmarkStart w:id="0" w:name="_Hlk184747377"/>
      <w:bookmarkStart w:id="1" w:name="_Hlk34031906"/>
      <w:bookmarkStart w:id="2" w:name="_Hlk524535569"/>
      <w:bookmarkStart w:id="3" w:name="bookmark3"/>
      <w:r w:rsidRPr="003734FC">
        <w:rPr>
          <w:rFonts w:ascii="Times New Roman" w:hAnsi="Times New Roman" w:cs="Times New Roman"/>
          <w:noProof/>
          <w:sz w:val="24"/>
          <w:szCs w:val="24"/>
        </w:rPr>
        <w:drawing>
          <wp:anchor distT="0" distB="0" distL="114300" distR="114300" simplePos="0" relativeHeight="251658240" behindDoc="0" locked="0" layoutInCell="1" allowOverlap="1" wp14:anchorId="2B003895" wp14:editId="42878272">
            <wp:simplePos x="0" y="0"/>
            <wp:positionH relativeFrom="margin">
              <wp:posOffset>434340</wp:posOffset>
            </wp:positionH>
            <wp:positionV relativeFrom="paragraph">
              <wp:posOffset>-193040</wp:posOffset>
            </wp:positionV>
            <wp:extent cx="784860" cy="716280"/>
            <wp:effectExtent l="0" t="0" r="0" b="7620"/>
            <wp:wrapNone/>
            <wp:docPr id="296122008" name="Picture 296122008" descr="langas i atei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as i ateit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86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34FC">
        <w:rPr>
          <w:rFonts w:ascii="Times New Roman" w:hAnsi="Times New Roman" w:cs="Times New Roman"/>
          <w:noProof/>
          <w:sz w:val="24"/>
          <w:szCs w:val="24"/>
        </w:rPr>
        <w:drawing>
          <wp:anchor distT="0" distB="0" distL="114300" distR="114300" simplePos="0" relativeHeight="251658241" behindDoc="0" locked="0" layoutInCell="1" allowOverlap="1" wp14:anchorId="63A432D8" wp14:editId="2D3F63BC">
            <wp:simplePos x="0" y="0"/>
            <wp:positionH relativeFrom="column">
              <wp:posOffset>1873885</wp:posOffset>
            </wp:positionH>
            <wp:positionV relativeFrom="paragraph">
              <wp:posOffset>-82550</wp:posOffset>
            </wp:positionV>
            <wp:extent cx="3624327" cy="510468"/>
            <wp:effectExtent l="0" t="0" r="0" b="4445"/>
            <wp:wrapNone/>
            <wp:docPr id="250961747" name="Picture 1" descr="Paveikslėlis, kuriame yra tekstas, Šriftas, ekrano kopija,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tekstas, Šriftas, ekrano kopija, Elektrinė mėlyna spalva&#10;&#10;Automatiškai sugeneruotas aprašymas"/>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624327" cy="5104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F8D76" w14:textId="77777777" w:rsidR="003F0234" w:rsidRPr="003734FC" w:rsidRDefault="003F0234" w:rsidP="003F0234">
      <w:pPr>
        <w:pStyle w:val="Body"/>
        <w:spacing w:line="240" w:lineRule="auto"/>
        <w:ind w:firstLine="6237"/>
        <w:jc w:val="right"/>
        <w:rPr>
          <w:rFonts w:ascii="Times New Roman" w:eastAsia="Times New Roman" w:hAnsi="Times New Roman" w:cs="Times New Roman"/>
          <w:b/>
          <w:color w:val="auto"/>
          <w:sz w:val="24"/>
          <w:szCs w:val="24"/>
        </w:rPr>
      </w:pPr>
    </w:p>
    <w:p w14:paraId="0842BBA4" w14:textId="77777777" w:rsidR="003F0234" w:rsidRPr="003734FC" w:rsidRDefault="003F0234" w:rsidP="003F0234">
      <w:pPr>
        <w:pStyle w:val="Body"/>
        <w:spacing w:line="240" w:lineRule="auto"/>
        <w:ind w:firstLine="6237"/>
        <w:jc w:val="right"/>
        <w:rPr>
          <w:rFonts w:ascii="Times New Roman" w:eastAsia="Times New Roman" w:hAnsi="Times New Roman" w:cs="Times New Roman"/>
          <w:b/>
          <w:color w:val="auto"/>
          <w:sz w:val="24"/>
          <w:szCs w:val="24"/>
        </w:rPr>
      </w:pPr>
    </w:p>
    <w:p w14:paraId="032538E8" w14:textId="77777777" w:rsidR="003F0234" w:rsidRPr="003734FC" w:rsidRDefault="003F0234" w:rsidP="003F0234">
      <w:pPr>
        <w:pStyle w:val="Body"/>
        <w:spacing w:line="240" w:lineRule="auto"/>
        <w:ind w:firstLine="6237"/>
        <w:jc w:val="right"/>
        <w:rPr>
          <w:rFonts w:ascii="Times New Roman" w:eastAsia="Times New Roman" w:hAnsi="Times New Roman" w:cs="Times New Roman"/>
          <w:b/>
          <w:color w:val="auto"/>
          <w:sz w:val="24"/>
          <w:szCs w:val="24"/>
        </w:rPr>
      </w:pPr>
    </w:p>
    <w:p w14:paraId="4604C3D8" w14:textId="77777777" w:rsidR="003F0234" w:rsidRPr="003734FC" w:rsidRDefault="003F0234" w:rsidP="003F0234">
      <w:pPr>
        <w:pStyle w:val="Body"/>
        <w:spacing w:line="240" w:lineRule="auto"/>
        <w:ind w:firstLine="6237"/>
        <w:jc w:val="right"/>
        <w:rPr>
          <w:rFonts w:ascii="Times New Roman" w:eastAsia="Times New Roman" w:hAnsi="Times New Roman" w:cs="Times New Roman"/>
          <w:b/>
          <w:color w:val="auto"/>
          <w:sz w:val="24"/>
          <w:szCs w:val="24"/>
        </w:rPr>
      </w:pPr>
      <w:r w:rsidRPr="003734FC">
        <w:rPr>
          <w:rFonts w:ascii="Times New Roman" w:eastAsia="Times New Roman" w:hAnsi="Times New Roman" w:cs="Times New Roman"/>
          <w:b/>
          <w:color w:val="auto"/>
          <w:sz w:val="24"/>
          <w:szCs w:val="24"/>
        </w:rPr>
        <w:t>PATVIRTINTA</w:t>
      </w:r>
    </w:p>
    <w:p w14:paraId="3FDA0BB7" w14:textId="1454DE01" w:rsidR="003F0234" w:rsidRPr="003734FC" w:rsidRDefault="003F0234" w:rsidP="003F0234">
      <w:pPr>
        <w:ind w:firstLine="6237"/>
        <w:jc w:val="right"/>
        <w:rPr>
          <w:szCs w:val="24"/>
        </w:rPr>
      </w:pPr>
      <w:r w:rsidRPr="003734FC">
        <w:rPr>
          <w:szCs w:val="24"/>
        </w:rPr>
        <w:t xml:space="preserve">Asociacijos „Langas į ateitį“ Viešojo pirkimo komisijos 2025 m. </w:t>
      </w:r>
      <w:r w:rsidR="006F69F2">
        <w:rPr>
          <w:szCs w:val="24"/>
        </w:rPr>
        <w:t xml:space="preserve">gruodžio </w:t>
      </w:r>
      <w:r w:rsidR="008149AC">
        <w:rPr>
          <w:szCs w:val="24"/>
        </w:rPr>
        <w:t>19</w:t>
      </w:r>
      <w:r w:rsidRPr="003734FC">
        <w:rPr>
          <w:szCs w:val="24"/>
        </w:rPr>
        <w:t xml:space="preserve"> d. protokolu Nr. 1</w:t>
      </w:r>
    </w:p>
    <w:bookmarkEnd w:id="0"/>
    <w:p w14:paraId="7B172703" w14:textId="77777777" w:rsidR="000631B2" w:rsidRDefault="000631B2" w:rsidP="000631B2">
      <w:pPr>
        <w:jc w:val="both"/>
        <w:rPr>
          <w:rFonts w:eastAsia="Times New Roman"/>
          <w:szCs w:val="24"/>
        </w:rPr>
      </w:pPr>
    </w:p>
    <w:p w14:paraId="561D515B" w14:textId="77777777" w:rsidR="000631B2" w:rsidRDefault="000631B2" w:rsidP="00D04267">
      <w:pPr>
        <w:spacing w:after="0" w:line="240" w:lineRule="auto"/>
        <w:jc w:val="center"/>
        <w:rPr>
          <w:rFonts w:cs="Times New Roman"/>
          <w:b/>
          <w:szCs w:val="24"/>
          <w:lang w:eastAsia="en-US"/>
        </w:rPr>
      </w:pPr>
    </w:p>
    <w:p w14:paraId="6A12B973" w14:textId="5E68CD61" w:rsidR="003F0234" w:rsidRPr="003F0234" w:rsidRDefault="003F0234" w:rsidP="003F0234">
      <w:pPr>
        <w:spacing w:after="0" w:line="240" w:lineRule="auto"/>
        <w:jc w:val="center"/>
        <w:rPr>
          <w:b/>
          <w:szCs w:val="24"/>
        </w:rPr>
      </w:pPr>
      <w:bookmarkStart w:id="4" w:name="_Hlk192860240"/>
      <w:bookmarkEnd w:id="1"/>
      <w:r>
        <w:rPr>
          <w:b/>
          <w:szCs w:val="24"/>
        </w:rPr>
        <w:t>„</w:t>
      </w:r>
      <w:r w:rsidRPr="003F0234">
        <w:rPr>
          <w:b/>
          <w:szCs w:val="24"/>
        </w:rPr>
        <w:t>PROJEKTO „PRISIJUNGUSI LIETUVA: SKAITMENINIŲ ĮGŪDŽIŲ TOBULINIMAS“</w:t>
      </w:r>
    </w:p>
    <w:p w14:paraId="6B617180" w14:textId="14DC5E6A" w:rsidR="003F0234" w:rsidRPr="003F0234" w:rsidRDefault="008149AC" w:rsidP="003F0234">
      <w:pPr>
        <w:spacing w:after="0" w:line="240" w:lineRule="auto"/>
        <w:jc w:val="center"/>
        <w:rPr>
          <w:b/>
          <w:bCs/>
          <w:szCs w:val="24"/>
        </w:rPr>
      </w:pPr>
      <w:r>
        <w:rPr>
          <w:b/>
          <w:bCs/>
          <w:szCs w:val="24"/>
        </w:rPr>
        <w:t>VAIZDO SIUŽETO TRANSLIAVIMO</w:t>
      </w:r>
      <w:r w:rsidR="003F0234" w:rsidRPr="003F0234">
        <w:rPr>
          <w:b/>
          <w:bCs/>
          <w:szCs w:val="24"/>
        </w:rPr>
        <w:t xml:space="preserve"> PASLAUGŲ </w:t>
      </w:r>
      <w:bookmarkEnd w:id="4"/>
      <w:r w:rsidR="003F0234" w:rsidRPr="003F0234">
        <w:rPr>
          <w:b/>
          <w:bCs/>
          <w:szCs w:val="24"/>
        </w:rPr>
        <w:t>PIRKIMO</w:t>
      </w:r>
    </w:p>
    <w:p w14:paraId="1D322D3E" w14:textId="77777777" w:rsidR="005A5D14" w:rsidRPr="000B1062" w:rsidRDefault="005A5D14" w:rsidP="005A5D14">
      <w:pPr>
        <w:pStyle w:val="Default"/>
        <w:jc w:val="center"/>
        <w:rPr>
          <w:color w:val="000000" w:themeColor="text1"/>
        </w:rPr>
      </w:pPr>
      <w:r w:rsidRPr="000B1062">
        <w:rPr>
          <w:b/>
          <w:bCs/>
          <w:color w:val="000000" w:themeColor="text1"/>
        </w:rPr>
        <w:t>BENDROSIOS</w:t>
      </w:r>
    </w:p>
    <w:p w14:paraId="2095BED5" w14:textId="77777777" w:rsidR="005A5D14" w:rsidRDefault="005A5D14" w:rsidP="005A5D14">
      <w:pPr>
        <w:pStyle w:val="Default"/>
        <w:jc w:val="center"/>
        <w:rPr>
          <w:b/>
          <w:bCs/>
        </w:rPr>
      </w:pPr>
      <w:r w:rsidRPr="005A5D14">
        <w:rPr>
          <w:b/>
          <w:bCs/>
        </w:rPr>
        <w:t>MAŽOS VERTĖS SKELBIAMOS APKLAUSOS PIRKIMO SĄLYGOS</w:t>
      </w:r>
    </w:p>
    <w:p w14:paraId="77D25760" w14:textId="77777777" w:rsidR="00F370F6" w:rsidRPr="005A5D14" w:rsidRDefault="00F370F6" w:rsidP="005A5D14">
      <w:pPr>
        <w:pStyle w:val="Default"/>
        <w:jc w:val="center"/>
        <w:rPr>
          <w:b/>
          <w:bCs/>
        </w:rPr>
      </w:pPr>
    </w:p>
    <w:p w14:paraId="18CB22CE" w14:textId="4753BDD7" w:rsidR="005A5D14" w:rsidRPr="000B1062" w:rsidRDefault="00A37003" w:rsidP="00A37003">
      <w:pPr>
        <w:pStyle w:val="Default"/>
        <w:tabs>
          <w:tab w:val="center" w:pos="4819"/>
          <w:tab w:val="left" w:pos="7752"/>
        </w:tabs>
        <w:rPr>
          <w:color w:val="000000" w:themeColor="text1"/>
        </w:rPr>
      </w:pPr>
      <w:r>
        <w:rPr>
          <w:b/>
          <w:bCs/>
          <w:color w:val="000000" w:themeColor="text1"/>
        </w:rPr>
        <w:tab/>
      </w:r>
      <w:r w:rsidR="005A5D14" w:rsidRPr="00931340">
        <w:rPr>
          <w:b/>
          <w:bCs/>
          <w:color w:val="000000" w:themeColor="text1"/>
        </w:rPr>
        <w:t>TURINYS</w:t>
      </w:r>
      <w:r>
        <w:rPr>
          <w:b/>
          <w:bCs/>
          <w:color w:val="000000" w:themeColor="text1"/>
        </w:rPr>
        <w:tab/>
      </w:r>
    </w:p>
    <w:sdt>
      <w:sdtPr>
        <w:rPr>
          <w:rFonts w:asciiTheme="minorHAnsi" w:eastAsiaTheme="minorHAnsi" w:hAnsiTheme="minorHAnsi" w:cstheme="minorBidi"/>
          <w:color w:val="auto"/>
          <w:sz w:val="22"/>
          <w:szCs w:val="22"/>
          <w:lang w:val="lt-LT" w:eastAsia="ar-SA"/>
        </w:rPr>
        <w:id w:val="1964151496"/>
        <w:docPartObj>
          <w:docPartGallery w:val="Table of Contents"/>
          <w:docPartUnique/>
        </w:docPartObj>
      </w:sdtPr>
      <w:sdtEndPr>
        <w:rPr>
          <w:rFonts w:ascii="Times New Roman" w:eastAsia="Calibri" w:hAnsi="Times New Roman" w:cs="Times New Roman Bold"/>
          <w:b/>
          <w:bCs/>
          <w:noProof/>
          <w:sz w:val="24"/>
        </w:rPr>
      </w:sdtEndPr>
      <w:sdtContent>
        <w:p w14:paraId="44030962" w14:textId="77777777" w:rsidR="005A5D14" w:rsidRPr="00A8417E" w:rsidRDefault="005A5D14" w:rsidP="005A5D14">
          <w:pPr>
            <w:pStyle w:val="TOCHeading"/>
            <w:rPr>
              <w:sz w:val="8"/>
              <w:szCs w:val="8"/>
            </w:rPr>
          </w:pPr>
        </w:p>
        <w:p w14:paraId="438BD88E" w14:textId="18E774C8" w:rsidR="005A5D14" w:rsidRPr="00A8417E" w:rsidRDefault="005A5D14" w:rsidP="005A5D14">
          <w:pPr>
            <w:pStyle w:val="TOC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5671662" w:history="1">
            <w:r w:rsidRPr="00A8417E">
              <w:rPr>
                <w:rStyle w:val="Hyperlink"/>
                <w:rFonts w:ascii="Times New Roman" w:hAnsi="Times New Roman" w:cs="Times New Roman"/>
                <w:noProof/>
                <w:sz w:val="24"/>
                <w:szCs w:val="24"/>
              </w:rPr>
              <w:t>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BENDROJI INFORMACIJA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2</w:t>
            </w:r>
            <w:r w:rsidRPr="00A8417E">
              <w:rPr>
                <w:rFonts w:ascii="Times New Roman" w:hAnsi="Times New Roman" w:cs="Times New Roman"/>
                <w:noProof/>
                <w:webHidden/>
                <w:sz w:val="24"/>
                <w:szCs w:val="24"/>
              </w:rPr>
              <w:fldChar w:fldCharType="end"/>
            </w:r>
          </w:hyperlink>
        </w:p>
        <w:p w14:paraId="66FFA543" w14:textId="547E4E08" w:rsidR="005A5D14" w:rsidRPr="00A8417E" w:rsidRDefault="005A5D14" w:rsidP="005A5D14">
          <w:pPr>
            <w:pStyle w:val="TOC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3" w:history="1">
            <w:r w:rsidRPr="00A8417E">
              <w:rPr>
                <w:rStyle w:val="Hyperlink"/>
                <w:rFonts w:ascii="Times New Roman" w:hAnsi="Times New Roman" w:cs="Times New Roman"/>
                <w:noProof/>
                <w:sz w:val="24"/>
                <w:szCs w:val="24"/>
              </w:rPr>
              <w:t>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BENDRIEJI REIKALAVIMAI PASIŪLYMŲ RENGIMUI IR PATEIKIMUI</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_Toc185671663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4</w:t>
            </w:r>
            <w:r w:rsidRPr="00A8417E">
              <w:rPr>
                <w:rFonts w:ascii="Times New Roman" w:hAnsi="Times New Roman" w:cs="Times New Roman"/>
                <w:noProof/>
                <w:webHidden/>
                <w:sz w:val="24"/>
                <w:szCs w:val="24"/>
              </w:rPr>
              <w:fldChar w:fldCharType="end"/>
            </w:r>
          </w:hyperlink>
        </w:p>
        <w:p w14:paraId="7873E7D5" w14:textId="30F62E54" w:rsidR="005A5D14" w:rsidRPr="00A8417E" w:rsidRDefault="005A5D14" w:rsidP="005A5D14">
          <w:pPr>
            <w:pStyle w:val="TOC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4" w:history="1">
            <w:r w:rsidRPr="00A8417E">
              <w:rPr>
                <w:rStyle w:val="Hyperlink"/>
                <w:rFonts w:ascii="Times New Roman" w:hAnsi="Times New Roman" w:cs="Times New Roman"/>
                <w:noProof/>
                <w:sz w:val="24"/>
                <w:szCs w:val="24"/>
              </w:rPr>
              <w:t>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INFORMACIJA, SUSIJUSI SU PIRKIMO SĄLYGŲ PAAIŠKINIMAIS / PATIKSLINIMAIS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_Toc185671664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5</w:t>
            </w:r>
            <w:r w:rsidRPr="00A8417E">
              <w:rPr>
                <w:rFonts w:ascii="Times New Roman" w:hAnsi="Times New Roman" w:cs="Times New Roman"/>
                <w:noProof/>
                <w:webHidden/>
                <w:sz w:val="24"/>
                <w:szCs w:val="24"/>
              </w:rPr>
              <w:fldChar w:fldCharType="end"/>
            </w:r>
          </w:hyperlink>
        </w:p>
        <w:p w14:paraId="1191D72F" w14:textId="1F89AFF3"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5" w:history="1">
            <w:r w:rsidRPr="00A8417E">
              <w:rPr>
                <w:rStyle w:val="Hyperlink"/>
                <w:rFonts w:ascii="Times New Roman" w:hAnsi="Times New Roman" w:cs="Times New Roman"/>
                <w:noProof/>
                <w:sz w:val="24"/>
                <w:szCs w:val="24"/>
              </w:rPr>
              <w:t>IV.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SUSITIKIMAI SU TIEKĖJAIS IR PIRKIMO OBJEKTO APŽIŪRA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_Toc185671665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6</w:t>
            </w:r>
            <w:r w:rsidRPr="00A8417E">
              <w:rPr>
                <w:rFonts w:ascii="Times New Roman" w:hAnsi="Times New Roman" w:cs="Times New Roman"/>
                <w:noProof/>
                <w:webHidden/>
                <w:sz w:val="24"/>
                <w:szCs w:val="24"/>
              </w:rPr>
              <w:fldChar w:fldCharType="end"/>
            </w:r>
          </w:hyperlink>
        </w:p>
        <w:p w14:paraId="22F8E2D8" w14:textId="46BDD39E" w:rsidR="005A5D14" w:rsidRPr="00A8417E" w:rsidRDefault="005A5D14" w:rsidP="005A5D14">
          <w:pPr>
            <w:pStyle w:val="TOC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6" w:history="1">
            <w:r w:rsidRPr="00A8417E">
              <w:rPr>
                <w:rStyle w:val="Hyperlink"/>
                <w:rFonts w:ascii="Times New Roman" w:hAnsi="Times New Roman" w:cs="Times New Roman"/>
                <w:noProof/>
                <w:sz w:val="24"/>
                <w:szCs w:val="24"/>
              </w:rPr>
              <w:t>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INFORMACIJA APIE ŪKIO SUBJEKTŲ GRUPĖS DALYVAVIMĄ PIRKIME</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_Toc185671666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6</w:t>
            </w:r>
            <w:r w:rsidRPr="00A8417E">
              <w:rPr>
                <w:rFonts w:ascii="Times New Roman" w:hAnsi="Times New Roman" w:cs="Times New Roman"/>
                <w:noProof/>
                <w:webHidden/>
                <w:sz w:val="24"/>
                <w:szCs w:val="24"/>
              </w:rPr>
              <w:fldChar w:fldCharType="end"/>
            </w:r>
          </w:hyperlink>
        </w:p>
        <w:p w14:paraId="412337DC" w14:textId="6F0FE54C"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7" w:history="1">
            <w:r w:rsidRPr="00A8417E">
              <w:rPr>
                <w:rStyle w:val="Hyperlink"/>
                <w:rFonts w:ascii="Times New Roman" w:hAnsi="Times New Roman" w:cs="Times New Roman"/>
                <w:noProof/>
                <w:sz w:val="24"/>
                <w:szCs w:val="24"/>
              </w:rPr>
              <w:t>VI.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INFORMACIJA APIE RĖMIMĄSI ŪKIO SUBJEKTŲ PAJĖGUMAIS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_Toc185671667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7</w:t>
            </w:r>
            <w:r w:rsidRPr="00A8417E">
              <w:rPr>
                <w:rFonts w:ascii="Times New Roman" w:hAnsi="Times New Roman" w:cs="Times New Roman"/>
                <w:noProof/>
                <w:webHidden/>
                <w:sz w:val="24"/>
                <w:szCs w:val="24"/>
              </w:rPr>
              <w:fldChar w:fldCharType="end"/>
            </w:r>
          </w:hyperlink>
        </w:p>
        <w:p w14:paraId="7F22C005" w14:textId="78FAA952"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8" w:history="1">
            <w:r w:rsidRPr="00A8417E">
              <w:rPr>
                <w:rStyle w:val="Hyperlink"/>
                <w:rFonts w:ascii="Times New Roman" w:hAnsi="Times New Roman" w:cs="Times New Roman"/>
                <w:noProof/>
                <w:sz w:val="24"/>
                <w:szCs w:val="24"/>
              </w:rPr>
              <w:t>VII.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INFORMACIJA APIE SUBTIEKĖJŲ PASITELKIMĄ</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_Toc185671668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7</w:t>
            </w:r>
            <w:r w:rsidRPr="00A8417E">
              <w:rPr>
                <w:rFonts w:ascii="Times New Roman" w:hAnsi="Times New Roman" w:cs="Times New Roman"/>
                <w:noProof/>
                <w:webHidden/>
                <w:sz w:val="24"/>
                <w:szCs w:val="24"/>
              </w:rPr>
              <w:fldChar w:fldCharType="end"/>
            </w:r>
          </w:hyperlink>
        </w:p>
        <w:p w14:paraId="732D7C7F" w14:textId="698C85B6"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9" w:history="1">
            <w:r w:rsidRPr="00A8417E">
              <w:rPr>
                <w:rStyle w:val="Hyperlink"/>
                <w:rFonts w:ascii="Times New Roman" w:hAnsi="Times New Roman" w:cs="Times New Roman"/>
                <w:noProof/>
                <w:sz w:val="24"/>
                <w:szCs w:val="24"/>
              </w:rPr>
              <w:t>VIII.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GALIOJIMAS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_Toc185671669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7</w:t>
            </w:r>
            <w:r w:rsidRPr="00A8417E">
              <w:rPr>
                <w:rFonts w:ascii="Times New Roman" w:hAnsi="Times New Roman" w:cs="Times New Roman"/>
                <w:noProof/>
                <w:webHidden/>
                <w:sz w:val="24"/>
                <w:szCs w:val="24"/>
              </w:rPr>
              <w:fldChar w:fldCharType="end"/>
            </w:r>
          </w:hyperlink>
        </w:p>
        <w:p w14:paraId="330DF791" w14:textId="0D8E01CF"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0" w:history="1">
            <w:r w:rsidRPr="00A8417E">
              <w:rPr>
                <w:rStyle w:val="Hyperlink"/>
                <w:rFonts w:ascii="Times New Roman" w:hAnsi="Times New Roman" w:cs="Times New Roman"/>
                <w:noProof/>
                <w:sz w:val="24"/>
                <w:szCs w:val="24"/>
              </w:rPr>
              <w:t>IX.</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KONFIDENCIALUMAS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_Toc185671670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8</w:t>
            </w:r>
            <w:r w:rsidRPr="00A8417E">
              <w:rPr>
                <w:rFonts w:ascii="Times New Roman" w:hAnsi="Times New Roman" w:cs="Times New Roman"/>
                <w:noProof/>
                <w:webHidden/>
                <w:sz w:val="24"/>
                <w:szCs w:val="24"/>
              </w:rPr>
              <w:fldChar w:fldCharType="end"/>
            </w:r>
          </w:hyperlink>
        </w:p>
        <w:p w14:paraId="39DF5104" w14:textId="2A2FEF98" w:rsidR="005A5D14" w:rsidRPr="00A8417E" w:rsidRDefault="005A5D14" w:rsidP="005A5D14">
          <w:pPr>
            <w:pStyle w:val="TOC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1" w:history="1">
            <w:r w:rsidRPr="00A8417E">
              <w:rPr>
                <w:rStyle w:val="Hyperlink"/>
                <w:rFonts w:ascii="Times New Roman" w:hAnsi="Times New Roman" w:cs="Times New Roman"/>
                <w:noProof/>
                <w:sz w:val="24"/>
                <w:szCs w:val="24"/>
              </w:rPr>
              <w:t>X.</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GALIOJIMO UŽTIKRINIMAS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_Toc185671671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8</w:t>
            </w:r>
            <w:r w:rsidRPr="00A8417E">
              <w:rPr>
                <w:rFonts w:ascii="Times New Roman" w:hAnsi="Times New Roman" w:cs="Times New Roman"/>
                <w:noProof/>
                <w:webHidden/>
                <w:sz w:val="24"/>
                <w:szCs w:val="24"/>
              </w:rPr>
              <w:fldChar w:fldCharType="end"/>
            </w:r>
          </w:hyperlink>
        </w:p>
        <w:p w14:paraId="4733CA0A" w14:textId="61E15AAD"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2" w:history="1">
            <w:r w:rsidRPr="00A8417E">
              <w:rPr>
                <w:rStyle w:val="Hyperlink"/>
                <w:rFonts w:ascii="Times New Roman" w:hAnsi="Times New Roman" w:cs="Times New Roman"/>
                <w:noProof/>
                <w:sz w:val="24"/>
                <w:szCs w:val="24"/>
              </w:rPr>
              <w:t>XI.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BENDRA INFORMACIJA DĖL PAŠALINIMO PAGRINDŲ, TIEKĖJAMS TAIKOMI PAŠALINIMO PAGRINDAI IR EBVPD</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9</w:t>
            </w:r>
            <w:r w:rsidRPr="00A8417E">
              <w:rPr>
                <w:rFonts w:ascii="Times New Roman" w:hAnsi="Times New Roman" w:cs="Times New Roman"/>
                <w:noProof/>
                <w:webHidden/>
                <w:sz w:val="24"/>
                <w:szCs w:val="24"/>
              </w:rPr>
              <w:fldChar w:fldCharType="end"/>
            </w:r>
          </w:hyperlink>
        </w:p>
        <w:p w14:paraId="28DAB554" w14:textId="2F35B1C9"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3" w:history="1">
            <w:r w:rsidRPr="00A8417E">
              <w:rPr>
                <w:rStyle w:val="Hyperlink"/>
                <w:rFonts w:ascii="Times New Roman" w:hAnsi="Times New Roman" w:cs="Times New Roman"/>
                <w:noProof/>
                <w:sz w:val="24"/>
                <w:szCs w:val="24"/>
              </w:rPr>
              <w:t>XII.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TIEKĖJŲ KVALIFIKACIJOS REIKALAVIMAI IR REIKALAUJAMI KOKYBĖS BEI APLINKOS APSAUGOS VADYBOS SISTEMŲ STANDARTAI</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_Toc185671673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9</w:t>
            </w:r>
            <w:r w:rsidRPr="00A8417E">
              <w:rPr>
                <w:rFonts w:ascii="Times New Roman" w:hAnsi="Times New Roman" w:cs="Times New Roman"/>
                <w:noProof/>
                <w:webHidden/>
                <w:sz w:val="24"/>
                <w:szCs w:val="24"/>
              </w:rPr>
              <w:fldChar w:fldCharType="end"/>
            </w:r>
          </w:hyperlink>
        </w:p>
        <w:p w14:paraId="696B2D3B" w14:textId="1DA380F9"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4" w:history="1">
            <w:r w:rsidRPr="00A8417E">
              <w:rPr>
                <w:rStyle w:val="Hyperlink"/>
                <w:rFonts w:ascii="Times New Roman" w:hAnsi="Times New Roman" w:cs="Times New Roman"/>
                <w:noProof/>
                <w:sz w:val="24"/>
                <w:szCs w:val="24"/>
              </w:rPr>
              <w:t>XIII.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ŠIFRAVIMAS, SUSIPAŽINIMAS SU PASIŪLYMAIS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_Toc185671674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10</w:t>
            </w:r>
            <w:r w:rsidRPr="00A8417E">
              <w:rPr>
                <w:rFonts w:ascii="Times New Roman" w:hAnsi="Times New Roman" w:cs="Times New Roman"/>
                <w:noProof/>
                <w:webHidden/>
                <w:sz w:val="24"/>
                <w:szCs w:val="24"/>
              </w:rPr>
              <w:fldChar w:fldCharType="end"/>
            </w:r>
          </w:hyperlink>
        </w:p>
        <w:p w14:paraId="4FB328D8" w14:textId="6F251786"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5" w:history="1">
            <w:r w:rsidRPr="00A8417E">
              <w:rPr>
                <w:rStyle w:val="Hyperlink"/>
                <w:rFonts w:ascii="Times New Roman" w:hAnsi="Times New Roman" w:cs="Times New Roman"/>
                <w:noProof/>
                <w:sz w:val="24"/>
                <w:szCs w:val="24"/>
              </w:rPr>
              <w:t>XIV.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VERTINIMAS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_Toc185671675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10</w:t>
            </w:r>
            <w:r w:rsidRPr="00A8417E">
              <w:rPr>
                <w:rFonts w:ascii="Times New Roman" w:hAnsi="Times New Roman" w:cs="Times New Roman"/>
                <w:noProof/>
                <w:webHidden/>
                <w:sz w:val="24"/>
                <w:szCs w:val="24"/>
              </w:rPr>
              <w:fldChar w:fldCharType="end"/>
            </w:r>
          </w:hyperlink>
        </w:p>
        <w:p w14:paraId="2732BC57" w14:textId="1170CE79"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6" w:history="1">
            <w:r w:rsidRPr="00A8417E">
              <w:rPr>
                <w:rStyle w:val="Hyperlink"/>
                <w:rFonts w:ascii="Times New Roman" w:hAnsi="Times New Roman" w:cs="Times New Roman"/>
                <w:noProof/>
                <w:sz w:val="24"/>
                <w:szCs w:val="24"/>
              </w:rPr>
              <w:t>XV.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ATMETIMO PRIEŽASTYS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_Toc185671676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12</w:t>
            </w:r>
            <w:r w:rsidRPr="00A8417E">
              <w:rPr>
                <w:rFonts w:ascii="Times New Roman" w:hAnsi="Times New Roman" w:cs="Times New Roman"/>
                <w:noProof/>
                <w:webHidden/>
                <w:sz w:val="24"/>
                <w:szCs w:val="24"/>
              </w:rPr>
              <w:fldChar w:fldCharType="end"/>
            </w:r>
          </w:hyperlink>
        </w:p>
        <w:p w14:paraId="60700F39" w14:textId="1F92CE77"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7" w:history="1">
            <w:r w:rsidRPr="00A8417E">
              <w:rPr>
                <w:rStyle w:val="Hyperlink"/>
                <w:rFonts w:ascii="Times New Roman" w:hAnsi="Times New Roman" w:cs="Times New Roman"/>
                <w:noProof/>
                <w:sz w:val="24"/>
                <w:szCs w:val="24"/>
              </w:rPr>
              <w:t>XVI.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SUTARTIES SUDARYMAS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_Toc185671677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13</w:t>
            </w:r>
            <w:r w:rsidRPr="00A8417E">
              <w:rPr>
                <w:rFonts w:ascii="Times New Roman" w:hAnsi="Times New Roman" w:cs="Times New Roman"/>
                <w:noProof/>
                <w:webHidden/>
                <w:sz w:val="24"/>
                <w:szCs w:val="24"/>
              </w:rPr>
              <w:fldChar w:fldCharType="end"/>
            </w:r>
          </w:hyperlink>
        </w:p>
        <w:p w14:paraId="4604F1B2" w14:textId="596D5998" w:rsidR="005A5D14" w:rsidRPr="00A8417E" w:rsidRDefault="005A5D14" w:rsidP="005A5D14">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8" w:history="1">
            <w:r w:rsidRPr="00A8417E">
              <w:rPr>
                <w:rStyle w:val="Hyperlink"/>
                <w:rFonts w:ascii="Times New Roman" w:hAnsi="Times New Roman" w:cs="Times New Roman"/>
                <w:noProof/>
                <w:sz w:val="24"/>
                <w:szCs w:val="24"/>
              </w:rPr>
              <w:t>XVII.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SUTARTIES SĄLYGŲ ĮVYKDYMO UŽTIKRINIMAS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_Toc185671678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14</w:t>
            </w:r>
            <w:r w:rsidRPr="00A8417E">
              <w:rPr>
                <w:rFonts w:ascii="Times New Roman" w:hAnsi="Times New Roman" w:cs="Times New Roman"/>
                <w:noProof/>
                <w:webHidden/>
                <w:sz w:val="24"/>
                <w:szCs w:val="24"/>
              </w:rPr>
              <w:fldChar w:fldCharType="end"/>
            </w:r>
          </w:hyperlink>
        </w:p>
        <w:p w14:paraId="46B91A65" w14:textId="6230D230" w:rsidR="005A5D14" w:rsidRDefault="005A5D14" w:rsidP="005A5D14">
          <w:pPr>
            <w:pStyle w:val="TOC1"/>
            <w:tabs>
              <w:tab w:val="left" w:pos="960"/>
              <w:tab w:val="right" w:leader="dot" w:pos="9350"/>
            </w:tabs>
            <w:spacing w:after="40"/>
            <w:rPr>
              <w:rFonts w:eastAsiaTheme="minorEastAsia"/>
              <w:noProof/>
              <w:kern w:val="2"/>
              <w:sz w:val="24"/>
              <w:szCs w:val="24"/>
              <w:lang w:eastAsia="lt-LT"/>
              <w14:ligatures w14:val="standardContextual"/>
            </w:rPr>
          </w:pPr>
          <w:hyperlink w:anchor="_Toc185671679" w:history="1">
            <w:r w:rsidRPr="00A8417E">
              <w:rPr>
                <w:rStyle w:val="Hyperlink"/>
                <w:rFonts w:ascii="Times New Roman" w:hAnsi="Times New Roman" w:cs="Times New Roman"/>
                <w:noProof/>
                <w:sz w:val="24"/>
                <w:szCs w:val="24"/>
              </w:rPr>
              <w:t>XVIII.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PRETENZIJŲ, IEŠKINIŲ TEIKIMAS IR NAGRINĖJIMAS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_Toc185671679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A37003">
              <w:rPr>
                <w:rFonts w:ascii="Times New Roman" w:hAnsi="Times New Roman" w:cs="Times New Roman"/>
                <w:noProof/>
                <w:webHidden/>
                <w:sz w:val="24"/>
                <w:szCs w:val="24"/>
              </w:rPr>
              <w:t>15</w:t>
            </w:r>
            <w:r w:rsidRPr="00A8417E">
              <w:rPr>
                <w:rFonts w:ascii="Times New Roman" w:hAnsi="Times New Roman" w:cs="Times New Roman"/>
                <w:noProof/>
                <w:webHidden/>
                <w:sz w:val="24"/>
                <w:szCs w:val="24"/>
              </w:rPr>
              <w:fldChar w:fldCharType="end"/>
            </w:r>
          </w:hyperlink>
        </w:p>
        <w:p w14:paraId="463681A3" w14:textId="41F34CCC" w:rsidR="005A5D14" w:rsidRDefault="005A5D14" w:rsidP="005A5D14">
          <w:pPr>
            <w:rPr>
              <w:b/>
              <w:bCs/>
              <w:noProof/>
            </w:rPr>
          </w:pPr>
          <w:r>
            <w:rPr>
              <w:b/>
              <w:bCs/>
              <w:noProof/>
            </w:rPr>
            <w:fldChar w:fldCharType="end"/>
          </w:r>
        </w:p>
      </w:sdtContent>
    </w:sdt>
    <w:p w14:paraId="3418281A" w14:textId="77777777" w:rsidR="005A5D14" w:rsidRPr="00A8417E" w:rsidRDefault="005A5D14" w:rsidP="005A5D14">
      <w:r>
        <w:rPr>
          <w:color w:val="000000" w:themeColor="text1"/>
        </w:rPr>
        <w:br w:type="page"/>
      </w:r>
    </w:p>
    <w:p w14:paraId="1DC737C7"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5" w:name="_Toc185671479"/>
      <w:bookmarkStart w:id="6" w:name="_Toc185671662"/>
      <w:r w:rsidRPr="00A8417E">
        <w:lastRenderedPageBreak/>
        <w:t>BENDROJI INFORMACIJA</w:t>
      </w:r>
      <w:bookmarkEnd w:id="5"/>
      <w:bookmarkEnd w:id="6"/>
    </w:p>
    <w:p w14:paraId="7EB387F5" w14:textId="77777777" w:rsidR="005A5D14" w:rsidRDefault="005A5D14" w:rsidP="005A5D14">
      <w:pPr>
        <w:pStyle w:val="Default"/>
        <w:jc w:val="both"/>
        <w:rPr>
          <w:color w:val="000000" w:themeColor="text1"/>
        </w:rPr>
      </w:pPr>
    </w:p>
    <w:p w14:paraId="4873CAD3"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Sąvokos ir sutrumpinimai:</w:t>
      </w:r>
    </w:p>
    <w:p w14:paraId="123354F3" w14:textId="5B3B27E0" w:rsidR="00C666F9" w:rsidRPr="00596D35" w:rsidRDefault="00596D35" w:rsidP="00596D35">
      <w:pPr>
        <w:pStyle w:val="Default"/>
        <w:numPr>
          <w:ilvl w:val="1"/>
          <w:numId w:val="31"/>
        </w:numPr>
        <w:ind w:left="0" w:firstLine="0"/>
        <w:jc w:val="both"/>
        <w:rPr>
          <w:color w:val="000000" w:themeColor="text1"/>
        </w:rPr>
      </w:pPr>
      <w:r w:rsidRPr="00596D35">
        <w:rPr>
          <w:b/>
          <w:bCs/>
          <w:color w:val="000000" w:themeColor="text1"/>
        </w:rPr>
        <w:t xml:space="preserve">Perkančioji organizacija </w:t>
      </w:r>
      <w:r w:rsidRPr="00596D35">
        <w:rPr>
          <w:color w:val="000000" w:themeColor="text1"/>
        </w:rPr>
        <w:t xml:space="preserve">– </w:t>
      </w:r>
      <w:r w:rsidR="003F0234">
        <w:t>Asociacija „Langas į ateitį“, juridinio asmens kodas 125715230, registruotos buveinės adresas J. Rutkausko g. 6, LT-05132 Vilnius</w:t>
      </w:r>
      <w:r w:rsidRPr="00596D35">
        <w:rPr>
          <w:color w:val="000000" w:themeColor="text1"/>
        </w:rPr>
        <w:t>.</w:t>
      </w:r>
    </w:p>
    <w:p w14:paraId="79502AB3" w14:textId="77777777" w:rsidR="005A5D14" w:rsidRDefault="005A5D14" w:rsidP="005A5D14">
      <w:pPr>
        <w:pStyle w:val="Default"/>
        <w:numPr>
          <w:ilvl w:val="1"/>
          <w:numId w:val="31"/>
        </w:numPr>
        <w:ind w:left="0" w:firstLine="0"/>
        <w:jc w:val="both"/>
        <w:rPr>
          <w:color w:val="000000" w:themeColor="text1"/>
        </w:rPr>
      </w:pPr>
      <w:r w:rsidRPr="000B1062">
        <w:rPr>
          <w:b/>
          <w:bCs/>
          <w:color w:val="000000" w:themeColor="text1"/>
        </w:rPr>
        <w:t>VPĮ</w:t>
      </w:r>
      <w:r w:rsidRPr="000B1062">
        <w:rPr>
          <w:color w:val="000000" w:themeColor="text1"/>
        </w:rPr>
        <w:t xml:space="preserve"> – Lietuvos Respublikos viešųjų pirkimų įstatymas. </w:t>
      </w:r>
    </w:p>
    <w:p w14:paraId="1B5DB74C" w14:textId="77777777" w:rsidR="005A5D14" w:rsidRPr="005A5D14" w:rsidRDefault="005A5D14" w:rsidP="005A5D14">
      <w:pPr>
        <w:pStyle w:val="Default"/>
        <w:numPr>
          <w:ilvl w:val="1"/>
          <w:numId w:val="31"/>
        </w:numPr>
        <w:ind w:left="0" w:firstLine="0"/>
        <w:jc w:val="both"/>
        <w:rPr>
          <w:color w:val="000000" w:themeColor="text1"/>
        </w:rPr>
      </w:pPr>
      <w:r w:rsidRPr="005A5D14">
        <w:rPr>
          <w:b/>
          <w:bCs/>
        </w:rPr>
        <w:t>Aprašas</w:t>
      </w:r>
      <w:r w:rsidRPr="005A5D14">
        <w:t xml:space="preserve"> – Mažos vertės pirkimų tvarkos aprašas, patvirtintas Viešųjų pirkimų tarnybos direktoriaus įsakymu ir nustatantis mažos vertės paslaugų, prekių ir darbų pirkimų, kuriuos vykdo Perkančiosios organizacijos, tvarką</w:t>
      </w:r>
      <w:r>
        <w:t>.</w:t>
      </w:r>
    </w:p>
    <w:p w14:paraId="32106CA5" w14:textId="71A50647" w:rsidR="005A5D14" w:rsidRPr="005A5D14" w:rsidRDefault="005A5D14" w:rsidP="00002EE6">
      <w:pPr>
        <w:pStyle w:val="Default"/>
        <w:numPr>
          <w:ilvl w:val="1"/>
          <w:numId w:val="31"/>
        </w:numPr>
        <w:ind w:left="0" w:firstLine="0"/>
        <w:jc w:val="both"/>
        <w:rPr>
          <w:color w:val="000000" w:themeColor="text1"/>
        </w:rPr>
      </w:pPr>
      <w:r w:rsidRPr="005A5D14">
        <w:rPr>
          <w:b/>
          <w:bCs/>
        </w:rPr>
        <w:t>Derybos</w:t>
      </w:r>
      <w:r w:rsidRPr="005A5D14">
        <w:t xml:space="preserve"> – tai pirkimo procedūrų etapas, kurio metu pirkėjas derasi su dalyviais, atrinktais pagal pirkimo sąlygas, dėl pasiūlymo kainos bei kitų pasiūlymo sąlygų.</w:t>
      </w:r>
    </w:p>
    <w:p w14:paraId="15AD49BD"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Bendrosios pirkimo sąlygos </w:t>
      </w:r>
      <w:r>
        <w:rPr>
          <w:b/>
          <w:bCs/>
          <w:color w:val="000000" w:themeColor="text1"/>
        </w:rPr>
        <w:t xml:space="preserve">(BPS) </w:t>
      </w:r>
      <w:r w:rsidRPr="000B1062">
        <w:rPr>
          <w:color w:val="000000" w:themeColor="text1"/>
        </w:rPr>
        <w:t xml:space="preserve">– šios bendrosios pirkimo sąlygos, kuriose aprašytos bendrosios pirkimo procedūros, pasiūlymų pateikimo, nagrinėjimo ir vertinimo tvarka. </w:t>
      </w:r>
      <w:r>
        <w:rPr>
          <w:color w:val="000000" w:themeColor="text1"/>
        </w:rPr>
        <w:t>BPS</w:t>
      </w:r>
      <w:r w:rsidRPr="000B1062">
        <w:rPr>
          <w:color w:val="000000" w:themeColor="text1"/>
        </w:rPr>
        <w:t xml:space="preserve"> galioja visų </w:t>
      </w:r>
      <w:r>
        <w:rPr>
          <w:color w:val="000000" w:themeColor="text1"/>
        </w:rPr>
        <w:t>p</w:t>
      </w:r>
      <w:r w:rsidRPr="000B1062">
        <w:rPr>
          <w:color w:val="000000" w:themeColor="text1"/>
        </w:rPr>
        <w:t>irkimo procedūrų metu.</w:t>
      </w:r>
    </w:p>
    <w:p w14:paraId="33F28ECF" w14:textId="66C1B984"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CK</w:t>
      </w:r>
      <w:r w:rsidRPr="000B1062">
        <w:rPr>
          <w:color w:val="000000" w:themeColor="text1"/>
        </w:rPr>
        <w:t xml:space="preserve"> – Lietuvos Respublikos civilinis kodeksas.</w:t>
      </w:r>
    </w:p>
    <w:p w14:paraId="7B5D690C" w14:textId="30F6ED59"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CVP</w:t>
      </w:r>
      <w:r>
        <w:rPr>
          <w:b/>
          <w:bCs/>
          <w:color w:val="000000" w:themeColor="text1"/>
        </w:rPr>
        <w:t> </w:t>
      </w:r>
      <w:r w:rsidRPr="000B1062">
        <w:rPr>
          <w:b/>
          <w:bCs/>
          <w:color w:val="000000" w:themeColor="text1"/>
        </w:rPr>
        <w:t xml:space="preserve">IS </w:t>
      </w:r>
      <w:r w:rsidRPr="000B1062">
        <w:rPr>
          <w:color w:val="000000" w:themeColor="text1"/>
        </w:rPr>
        <w:t xml:space="preserve">– Centrinė viešųjų pirkimų informacinė sistema, kaip apibrėžta Lietuvos Respublikos viešųjų pirkimų įstatymo 2 straipsnio 4 dalyje </w:t>
      </w:r>
      <w:r>
        <w:rPr>
          <w:color w:val="000000" w:themeColor="text1"/>
        </w:rPr>
        <w:t>(</w:t>
      </w:r>
      <w:hyperlink r:id="rId11" w:history="1">
        <w:r w:rsidRPr="00E4490A">
          <w:rPr>
            <w:rStyle w:val="Hyperlink"/>
          </w:rPr>
          <w:t>https://viesiejipirkimai.lt/</w:t>
        </w:r>
      </w:hyperlink>
      <w:r>
        <w:rPr>
          <w:color w:val="000000" w:themeColor="text1"/>
        </w:rPr>
        <w:t>)</w:t>
      </w:r>
      <w:r w:rsidRPr="000B1062">
        <w:rPr>
          <w:color w:val="000000" w:themeColor="text1"/>
        </w:rPr>
        <w:t>.</w:t>
      </w:r>
    </w:p>
    <w:p w14:paraId="4993E6FF" w14:textId="0BFC347F"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EBVPD </w:t>
      </w:r>
      <w:r w:rsidRPr="000B1062">
        <w:rPr>
          <w:color w:val="000000" w:themeColor="text1"/>
        </w:rPr>
        <w:t>– aktuali deklaracij</w:t>
      </w:r>
      <w:r>
        <w:rPr>
          <w:color w:val="000000" w:themeColor="text1"/>
        </w:rPr>
        <w:t>a</w:t>
      </w:r>
      <w:r w:rsidRPr="000B1062">
        <w:rPr>
          <w:color w:val="000000" w:themeColor="text1"/>
        </w:rPr>
        <w:t>, pakeičianti kompetentingų institucijų išduodamus dokumentus ir preliminariai patvirtinan</w:t>
      </w:r>
      <w:r>
        <w:rPr>
          <w:color w:val="000000" w:themeColor="text1"/>
        </w:rPr>
        <w:t>ti</w:t>
      </w:r>
      <w:r w:rsidRPr="000B1062">
        <w:rPr>
          <w:color w:val="000000" w:themeColor="text1"/>
        </w:rPr>
        <w:t xml:space="preserve">, kad </w:t>
      </w:r>
      <w:r>
        <w:rPr>
          <w:color w:val="000000" w:themeColor="text1"/>
        </w:rPr>
        <w:t>t</w:t>
      </w:r>
      <w:r w:rsidRPr="000B1062">
        <w:rPr>
          <w:color w:val="000000" w:themeColor="text1"/>
        </w:rPr>
        <w:t xml:space="preserve">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w:t>
      </w:r>
      <w:r>
        <w:rPr>
          <w:color w:val="000000" w:themeColor="text1"/>
        </w:rPr>
        <w:t xml:space="preserve">skelbiama </w:t>
      </w:r>
      <w:r w:rsidRPr="000B1062">
        <w:rPr>
          <w:color w:val="000000" w:themeColor="text1"/>
        </w:rPr>
        <w:t xml:space="preserve">interneto svetainėje </w:t>
      </w:r>
      <w:hyperlink r:id="rId12" w:history="1">
        <w:r w:rsidRPr="002D37F0">
          <w:rPr>
            <w:rStyle w:val="Hyperlink"/>
          </w:rPr>
          <w:t>https://ebvpd.eviesiejipirkimai.lt/espd-web/</w:t>
        </w:r>
      </w:hyperlink>
      <w:r w:rsidRPr="000B1062">
        <w:rPr>
          <w:color w:val="000000" w:themeColor="text1"/>
        </w:rPr>
        <w:t xml:space="preserve">. </w:t>
      </w:r>
    </w:p>
    <w:p w14:paraId="4A11A55E"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Kvalifikacijos reikalavimai </w:t>
      </w:r>
      <w:r w:rsidRPr="000B1062">
        <w:rPr>
          <w:color w:val="000000" w:themeColor="text1"/>
        </w:rPr>
        <w:t xml:space="preserve">– Perkančiosios organizacijos </w:t>
      </w:r>
      <w:r>
        <w:rPr>
          <w:color w:val="000000" w:themeColor="text1"/>
        </w:rPr>
        <w:t>t</w:t>
      </w:r>
      <w:r w:rsidRPr="000B1062">
        <w:rPr>
          <w:color w:val="000000" w:themeColor="text1"/>
        </w:rPr>
        <w:t xml:space="preserve">iekėjui nustatyti reikalavimai dėl teisės verstis veikla, finansinio ir ekonominio pajėgumo, techninio ir profesinio pajėgumo. </w:t>
      </w:r>
    </w:p>
    <w:p w14:paraId="2201F419" w14:textId="77777777" w:rsidR="005A5D14" w:rsidRPr="000B1062" w:rsidRDefault="005A5D14" w:rsidP="005A5D14">
      <w:pPr>
        <w:pStyle w:val="Default"/>
        <w:numPr>
          <w:ilvl w:val="1"/>
          <w:numId w:val="31"/>
        </w:numPr>
        <w:ind w:left="0" w:firstLine="0"/>
        <w:jc w:val="both"/>
        <w:rPr>
          <w:color w:val="000000" w:themeColor="text1"/>
        </w:rPr>
      </w:pPr>
      <w:proofErr w:type="spellStart"/>
      <w:r w:rsidRPr="000B1062">
        <w:rPr>
          <w:b/>
          <w:bCs/>
          <w:color w:val="000000" w:themeColor="text1"/>
        </w:rPr>
        <w:t>Kvazisubtiekėjas</w:t>
      </w:r>
      <w:proofErr w:type="spellEnd"/>
      <w:r w:rsidRPr="000B1062">
        <w:rPr>
          <w:b/>
          <w:bCs/>
          <w:color w:val="000000" w:themeColor="text1"/>
        </w:rPr>
        <w:t xml:space="preserve"> </w:t>
      </w:r>
      <w:r w:rsidRPr="000B1062">
        <w:rPr>
          <w:color w:val="000000" w:themeColor="text1"/>
        </w:rPr>
        <w:t xml:space="preserve">– specialistas, kurio kvalifikacija </w:t>
      </w:r>
      <w:r>
        <w:rPr>
          <w:color w:val="000000" w:themeColor="text1"/>
        </w:rPr>
        <w:t>t</w:t>
      </w:r>
      <w:r w:rsidRPr="000B1062">
        <w:rPr>
          <w:color w:val="000000" w:themeColor="text1"/>
        </w:rPr>
        <w:t xml:space="preserve">iekėjas remiasi, ir kuris </w:t>
      </w:r>
      <w:r>
        <w:rPr>
          <w:color w:val="000000" w:themeColor="text1"/>
        </w:rPr>
        <w:t>p</w:t>
      </w:r>
      <w:r w:rsidRPr="000B1062">
        <w:rPr>
          <w:color w:val="000000" w:themeColor="text1"/>
        </w:rPr>
        <w:t xml:space="preserve">asiūlymo teikimo metu dar nėra Tiekėjo, Ūkio subjekto, kurio pajėgumais </w:t>
      </w:r>
      <w:r>
        <w:rPr>
          <w:color w:val="000000" w:themeColor="text1"/>
        </w:rPr>
        <w:t>t</w:t>
      </w:r>
      <w:r w:rsidRPr="000B1062">
        <w:rPr>
          <w:color w:val="000000" w:themeColor="text1"/>
        </w:rPr>
        <w:t xml:space="preserve">iekėjas remiasi, darbuotojas, tačiau jį ketinama įdarbinti, jei </w:t>
      </w:r>
      <w:r>
        <w:rPr>
          <w:color w:val="000000" w:themeColor="text1"/>
        </w:rPr>
        <w:t>p</w:t>
      </w:r>
      <w:r w:rsidRPr="000B1062">
        <w:rPr>
          <w:color w:val="000000" w:themeColor="text1"/>
        </w:rPr>
        <w:t>asiūlymas bus pripažintas laimėjusiu.</w:t>
      </w:r>
    </w:p>
    <w:p w14:paraId="2D683C07" w14:textId="77777777" w:rsidR="004E1E43" w:rsidRDefault="005A5D14" w:rsidP="004E1E43">
      <w:pPr>
        <w:pStyle w:val="Default"/>
        <w:numPr>
          <w:ilvl w:val="1"/>
          <w:numId w:val="31"/>
        </w:numPr>
        <w:ind w:left="0" w:firstLine="0"/>
        <w:jc w:val="both"/>
        <w:rPr>
          <w:color w:val="000000" w:themeColor="text1"/>
        </w:rPr>
      </w:pPr>
      <w:r w:rsidRPr="000B1062">
        <w:rPr>
          <w:b/>
          <w:bCs/>
          <w:color w:val="000000" w:themeColor="text1"/>
        </w:rPr>
        <w:t xml:space="preserve">Specialiosios pirkimo sąlygos </w:t>
      </w:r>
      <w:r>
        <w:rPr>
          <w:b/>
          <w:bCs/>
          <w:color w:val="000000" w:themeColor="text1"/>
        </w:rPr>
        <w:t xml:space="preserve">(SPS) </w:t>
      </w:r>
      <w:r w:rsidRPr="000B1062">
        <w:rPr>
          <w:color w:val="000000" w:themeColor="text1"/>
        </w:rPr>
        <w:t xml:space="preserve">– </w:t>
      </w:r>
      <w:r>
        <w:rPr>
          <w:color w:val="000000" w:themeColor="text1"/>
        </w:rPr>
        <w:t>s</w:t>
      </w:r>
      <w:r w:rsidRPr="000B1062">
        <w:rPr>
          <w:color w:val="000000" w:themeColor="text1"/>
        </w:rPr>
        <w:t xml:space="preserve">pecialiosios pirkimo sąlygos, kuriose nurodytas </w:t>
      </w:r>
      <w:r>
        <w:rPr>
          <w:color w:val="000000" w:themeColor="text1"/>
        </w:rPr>
        <w:t>p</w:t>
      </w:r>
      <w:r w:rsidRPr="000B1062">
        <w:rPr>
          <w:color w:val="000000" w:themeColor="text1"/>
        </w:rPr>
        <w:t xml:space="preserve">irkimo objektas ir reikalavimai jam, išdėstyti </w:t>
      </w:r>
      <w:r>
        <w:rPr>
          <w:color w:val="000000" w:themeColor="text1"/>
        </w:rPr>
        <w:t>t</w:t>
      </w:r>
      <w:r w:rsidRPr="000B1062">
        <w:rPr>
          <w:color w:val="000000" w:themeColor="text1"/>
        </w:rPr>
        <w:t xml:space="preserve">iekėjų </w:t>
      </w:r>
      <w:r>
        <w:rPr>
          <w:color w:val="000000" w:themeColor="text1"/>
        </w:rPr>
        <w:t>p</w:t>
      </w:r>
      <w:r w:rsidRPr="000B1062">
        <w:rPr>
          <w:color w:val="000000" w:themeColor="text1"/>
        </w:rPr>
        <w:t xml:space="preserve">ašalinimo pagrindai, </w:t>
      </w:r>
      <w:r>
        <w:rPr>
          <w:color w:val="000000" w:themeColor="text1"/>
        </w:rPr>
        <w:t>t</w:t>
      </w:r>
      <w:r w:rsidRPr="000B1062">
        <w:rPr>
          <w:color w:val="000000" w:themeColor="text1"/>
        </w:rPr>
        <w:t xml:space="preserve">iekėjų </w:t>
      </w:r>
      <w:r>
        <w:rPr>
          <w:color w:val="000000" w:themeColor="text1"/>
        </w:rPr>
        <w:t>k</w:t>
      </w:r>
      <w:r w:rsidRPr="000B1062">
        <w:rPr>
          <w:color w:val="000000" w:themeColor="text1"/>
        </w:rPr>
        <w:t xml:space="preserve">valifikacijos ir kiti reikalavimai, reikalavimai </w:t>
      </w:r>
      <w:r>
        <w:rPr>
          <w:color w:val="000000" w:themeColor="text1"/>
        </w:rPr>
        <w:t>p</w:t>
      </w:r>
      <w:r w:rsidRPr="000B1062">
        <w:rPr>
          <w:color w:val="000000" w:themeColor="text1"/>
        </w:rPr>
        <w:t xml:space="preserve">asiūlymų pateikimui, aprašytos kitos svarbios Pirkimo procedūros bei sąlygos, keičiančios BPS aprašytas bendrąsias </w:t>
      </w:r>
      <w:r>
        <w:rPr>
          <w:color w:val="000000" w:themeColor="text1"/>
        </w:rPr>
        <w:t>p</w:t>
      </w:r>
      <w:r w:rsidRPr="000B1062">
        <w:rPr>
          <w:color w:val="000000" w:themeColor="text1"/>
        </w:rPr>
        <w:t xml:space="preserve">irkimo procedūras. </w:t>
      </w:r>
      <w:r>
        <w:rPr>
          <w:color w:val="000000" w:themeColor="text1"/>
        </w:rPr>
        <w:t>SPS</w:t>
      </w:r>
      <w:r w:rsidRPr="000B1062">
        <w:rPr>
          <w:color w:val="000000" w:themeColor="text1"/>
        </w:rPr>
        <w:t xml:space="preserve"> galioja visų </w:t>
      </w:r>
      <w:r>
        <w:rPr>
          <w:color w:val="000000" w:themeColor="text1"/>
        </w:rPr>
        <w:t>p</w:t>
      </w:r>
      <w:r w:rsidRPr="000B1062">
        <w:rPr>
          <w:color w:val="000000" w:themeColor="text1"/>
        </w:rPr>
        <w:t xml:space="preserve">irkimo procedūrų metu. </w:t>
      </w:r>
    </w:p>
    <w:p w14:paraId="4F06F2BF" w14:textId="38C0AFF5" w:rsidR="004E1E43" w:rsidRPr="004E1E43" w:rsidRDefault="004E1E43" w:rsidP="00747CA4">
      <w:pPr>
        <w:pStyle w:val="Default"/>
        <w:numPr>
          <w:ilvl w:val="1"/>
          <w:numId w:val="31"/>
        </w:numPr>
        <w:ind w:left="0" w:firstLine="0"/>
        <w:jc w:val="both"/>
        <w:rPr>
          <w:color w:val="000000" w:themeColor="text1"/>
        </w:rPr>
      </w:pPr>
      <w:r w:rsidRPr="004E1E43">
        <w:rPr>
          <w:b/>
          <w:bCs/>
        </w:rPr>
        <w:t>Skelbiama apklausa</w:t>
      </w:r>
      <w:r w:rsidRPr="004E1E43">
        <w:t xml:space="preserve"> – pirkimo būdas, kai Perkančioji organizacija apie atliekamą pirkimą paskelbia CVP IS priemonėmis (užpildo skelbimą apie pirkimą, vadovaudamasi Viešųjų pirkimų tarnybos nustatyta tvarka).</w:t>
      </w:r>
    </w:p>
    <w:p w14:paraId="124F76A4"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Tiekėjas </w:t>
      </w:r>
      <w:r w:rsidRPr="000B1062">
        <w:rPr>
          <w:color w:val="000000" w:themeColor="text1"/>
        </w:rPr>
        <w:t>– ūkio subjektas – fizinis asmuo, privatusis ar viešasis juridinis asmuo, kita organizacija ir jų struktūrinis padalinys ar tokių asmenų grupė, įskaitant laikinas ūkio subjektų asociacijas, kurie rinkoje siūlo pirkimo objektui reikalingus atlikti darbus ar teikti paslaugas.</w:t>
      </w:r>
    </w:p>
    <w:p w14:paraId="0D872C40"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Pasiūlymas </w:t>
      </w:r>
      <w:r w:rsidRPr="000B1062">
        <w:rPr>
          <w:color w:val="000000" w:themeColor="text1"/>
        </w:rPr>
        <w:t>– pagal Perkančiosios organizacijos nustatytas sąlygas bei terminus Tiekėjo elektroninėmis priemonėmis pateiktų dokumentų ir duomenų visuma.</w:t>
      </w:r>
    </w:p>
    <w:p w14:paraId="15B94F58"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Pašalinimo pagrindai – </w:t>
      </w:r>
      <w:r w:rsidRPr="000B1062">
        <w:rPr>
          <w:color w:val="000000" w:themeColor="text1"/>
        </w:rPr>
        <w:t xml:space="preserve">Perkančiosios organizacijos </w:t>
      </w:r>
      <w:r>
        <w:rPr>
          <w:color w:val="000000" w:themeColor="text1"/>
        </w:rPr>
        <w:t>t</w:t>
      </w:r>
      <w:r w:rsidRPr="000B1062">
        <w:rPr>
          <w:color w:val="000000" w:themeColor="text1"/>
        </w:rPr>
        <w:t xml:space="preserve">iekėjui nustatyti reikalavimai pagal VPĮ 46 straipsnio nuostatas. </w:t>
      </w:r>
    </w:p>
    <w:p w14:paraId="0125B060"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Pirkimas </w:t>
      </w:r>
      <w:r w:rsidRPr="000B1062">
        <w:rPr>
          <w:color w:val="000000" w:themeColor="text1"/>
        </w:rPr>
        <w:t xml:space="preserve">– Perkančiosios organizacijos atliekamas šis viešasis pirkimas. </w:t>
      </w:r>
    </w:p>
    <w:p w14:paraId="1DEBF857"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Subtiekėjas, </w:t>
      </w:r>
      <w:r w:rsidRPr="000B1062">
        <w:rPr>
          <w:color w:val="000000" w:themeColor="text1"/>
        </w:rPr>
        <w:t xml:space="preserve">kurio pajėgumais </w:t>
      </w:r>
      <w:r>
        <w:rPr>
          <w:color w:val="000000" w:themeColor="text1"/>
        </w:rPr>
        <w:t>t</w:t>
      </w:r>
      <w:r w:rsidRPr="000B1062">
        <w:rPr>
          <w:color w:val="000000" w:themeColor="text1"/>
        </w:rPr>
        <w:t xml:space="preserve">iekėjas nesiremia – </w:t>
      </w:r>
      <w:r>
        <w:rPr>
          <w:color w:val="000000" w:themeColor="text1"/>
        </w:rPr>
        <w:t>t</w:t>
      </w:r>
      <w:r w:rsidRPr="000B1062">
        <w:rPr>
          <w:color w:val="000000" w:themeColor="text1"/>
        </w:rPr>
        <w:t xml:space="preserve">iekėjo pirkimo sutarties vykdymui pasitelkiamas trečiasis asmuo, kurio kvalifikacija tiekėjas nesiremia, kad atitiktų kvalifikacijos reikalavimus. </w:t>
      </w:r>
    </w:p>
    <w:p w14:paraId="00A2F48E"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Tretieji asmenys </w:t>
      </w:r>
      <w:r w:rsidRPr="000B1062">
        <w:rPr>
          <w:color w:val="000000" w:themeColor="text1"/>
        </w:rPr>
        <w:t xml:space="preserve">– fiziniai ar juridiniai asmenys, kurių pajėgumais bus pasiremta, tačiau jie patys tiesiogiai nedalyvaus pirkime ir/ar sutarties vykdyme. </w:t>
      </w:r>
    </w:p>
    <w:p w14:paraId="068CAD7D" w14:textId="3FD7780C"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lastRenderedPageBreak/>
        <w:t xml:space="preserve">Ūkio subjektas, </w:t>
      </w:r>
      <w:r w:rsidRPr="000B1062">
        <w:rPr>
          <w:color w:val="000000" w:themeColor="text1"/>
        </w:rPr>
        <w:t xml:space="preserve">kurio pajėgumais </w:t>
      </w:r>
      <w:r>
        <w:rPr>
          <w:color w:val="000000" w:themeColor="text1"/>
        </w:rPr>
        <w:t>t</w:t>
      </w:r>
      <w:r w:rsidRPr="000B1062">
        <w:rPr>
          <w:color w:val="000000" w:themeColor="text1"/>
        </w:rPr>
        <w:t xml:space="preserve">iekėjas remiasi – </w:t>
      </w:r>
      <w:r>
        <w:rPr>
          <w:color w:val="000000" w:themeColor="text1"/>
        </w:rPr>
        <w:t>t</w:t>
      </w:r>
      <w:r w:rsidRPr="000B1062">
        <w:rPr>
          <w:color w:val="000000" w:themeColor="text1"/>
        </w:rPr>
        <w:t xml:space="preserve">iekėjo pirkimo sutarties vykdymui pasitelkiamas trečiasis asmuo, kurio kvalifikacija </w:t>
      </w:r>
      <w:r>
        <w:rPr>
          <w:color w:val="000000" w:themeColor="text1"/>
        </w:rPr>
        <w:t>t</w:t>
      </w:r>
      <w:r w:rsidRPr="000B1062">
        <w:rPr>
          <w:color w:val="000000" w:themeColor="text1"/>
        </w:rPr>
        <w:t xml:space="preserve">iekėjas remiasi, kad atitiktų kvalifikacijos reikalavimus. </w:t>
      </w:r>
    </w:p>
    <w:p w14:paraId="5DE85197"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Ūkio subjektų grupė </w:t>
      </w:r>
      <w:r>
        <w:rPr>
          <w:color w:val="000000" w:themeColor="text1"/>
        </w:rPr>
        <w:t>–</w:t>
      </w:r>
      <w:r w:rsidRPr="000B1062">
        <w:rPr>
          <w:color w:val="000000" w:themeColor="text1"/>
        </w:rPr>
        <w:t xml:space="preserve"> jungtinės veiklos sutarties pagrindu pirkime dalyvaujanti </w:t>
      </w:r>
      <w:r>
        <w:rPr>
          <w:color w:val="000000" w:themeColor="text1"/>
        </w:rPr>
        <w:t>t</w:t>
      </w:r>
      <w:r w:rsidRPr="000B1062">
        <w:rPr>
          <w:color w:val="000000" w:themeColor="text1"/>
        </w:rPr>
        <w:t>iekėjų grupė.</w:t>
      </w:r>
      <w:r w:rsidRPr="000B1062">
        <w:rPr>
          <w:b/>
          <w:bCs/>
          <w:color w:val="000000" w:themeColor="text1"/>
        </w:rPr>
        <w:t xml:space="preserve"> </w:t>
      </w:r>
    </w:p>
    <w:p w14:paraId="348EEBE3"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Sutarties sudarymo atidėjimo terminas </w:t>
      </w:r>
      <w:r w:rsidRPr="000B1062">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pirkimo–pardavimo sutartis.</w:t>
      </w:r>
    </w:p>
    <w:p w14:paraId="2B687238" w14:textId="77777777" w:rsidR="004E1E43" w:rsidRDefault="005A5D14" w:rsidP="0074707E">
      <w:pPr>
        <w:pStyle w:val="Default"/>
        <w:numPr>
          <w:ilvl w:val="1"/>
          <w:numId w:val="31"/>
        </w:numPr>
        <w:ind w:left="0" w:firstLine="0"/>
        <w:jc w:val="both"/>
        <w:rPr>
          <w:color w:val="000000" w:themeColor="text1"/>
        </w:rPr>
      </w:pPr>
      <w:r w:rsidRPr="000B1062">
        <w:rPr>
          <w:b/>
          <w:bCs/>
          <w:color w:val="000000" w:themeColor="text1"/>
        </w:rPr>
        <w:t>Vieš</w:t>
      </w:r>
      <w:r>
        <w:rPr>
          <w:b/>
          <w:bCs/>
          <w:color w:val="000000" w:themeColor="text1"/>
        </w:rPr>
        <w:t>o</w:t>
      </w:r>
      <w:r w:rsidRPr="000B1062">
        <w:rPr>
          <w:b/>
          <w:bCs/>
          <w:color w:val="000000" w:themeColor="text1"/>
        </w:rPr>
        <w:t>j</w:t>
      </w:r>
      <w:r>
        <w:rPr>
          <w:b/>
          <w:bCs/>
          <w:color w:val="000000" w:themeColor="text1"/>
        </w:rPr>
        <w:t>o</w:t>
      </w:r>
      <w:r w:rsidRPr="000B1062">
        <w:rPr>
          <w:b/>
          <w:bCs/>
          <w:color w:val="000000" w:themeColor="text1"/>
        </w:rPr>
        <w:t xml:space="preserve"> pirkim</w:t>
      </w:r>
      <w:r>
        <w:rPr>
          <w:b/>
          <w:bCs/>
          <w:color w:val="000000" w:themeColor="text1"/>
        </w:rPr>
        <w:t>o</w:t>
      </w:r>
      <w:r w:rsidRPr="000B1062">
        <w:rPr>
          <w:b/>
          <w:bCs/>
          <w:color w:val="000000" w:themeColor="text1"/>
        </w:rPr>
        <w:t xml:space="preserve"> komisija </w:t>
      </w:r>
      <w:r w:rsidRPr="000B1062">
        <w:rPr>
          <w:color w:val="000000" w:themeColor="text1"/>
        </w:rPr>
        <w:t xml:space="preserve">– Perkančiosios organizacijos sudaryta viešųjų pirkimų komisija pirkimui atlikti VPĮ bei kitų teisės aktų nustatyta tvarka. </w:t>
      </w:r>
    </w:p>
    <w:p w14:paraId="65D29D55" w14:textId="606E85A6" w:rsidR="004E1E43" w:rsidRPr="004E1E43" w:rsidRDefault="004E1E43" w:rsidP="007B6F86">
      <w:pPr>
        <w:pStyle w:val="Default"/>
        <w:numPr>
          <w:ilvl w:val="1"/>
          <w:numId w:val="31"/>
        </w:numPr>
        <w:spacing w:after="80"/>
        <w:ind w:left="0" w:firstLine="0"/>
        <w:jc w:val="both"/>
        <w:rPr>
          <w:color w:val="000000" w:themeColor="text1"/>
        </w:rPr>
      </w:pPr>
      <w:r w:rsidRPr="004E1E43">
        <w:rPr>
          <w:b/>
          <w:bCs/>
        </w:rPr>
        <w:t>Pirkimo organizatorius</w:t>
      </w:r>
      <w:r w:rsidRPr="004E1E43">
        <w:rPr>
          <w:rFonts w:ascii="CIDFont+F1" w:hAnsi="CIDFont+F1" w:cs="CIDFont+F1"/>
        </w:rPr>
        <w:t xml:space="preserve"> – </w:t>
      </w:r>
      <w:r w:rsidRPr="004E1E43">
        <w:t>Perkančiosios organizacijos paskirtas darbuotojas, kuris nustatyta tvarka organizuoja ir atlieka pirkimus, kai tokiems pirkimams atlikti nesudaroma Viešųjų pirkimų komisija.</w:t>
      </w:r>
    </w:p>
    <w:p w14:paraId="0B671AEB"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Kitos </w:t>
      </w:r>
      <w:r>
        <w:rPr>
          <w:color w:val="000000" w:themeColor="text1"/>
        </w:rPr>
        <w:t>pirkimo sąlygose</w:t>
      </w:r>
      <w:r w:rsidRPr="000B1062">
        <w:rPr>
          <w:color w:val="000000" w:themeColor="text1"/>
        </w:rPr>
        <w:t xml:space="preserve"> vartojamos sąvokos apibrėžtos VPĮ. Jei šiose </w:t>
      </w:r>
      <w:r>
        <w:rPr>
          <w:color w:val="000000" w:themeColor="text1"/>
        </w:rPr>
        <w:t>BPS</w:t>
      </w:r>
      <w:r w:rsidRPr="000B1062">
        <w:rPr>
          <w:color w:val="000000" w:themeColor="text1"/>
        </w:rPr>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0D806491"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Pirkimas vykdomas vadovaujantis VPĮ ir (arba) CK ir kitais pirkimus reglamentuojančiais teisės aktais bei šiomis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bei jų priedais. </w:t>
      </w:r>
    </w:p>
    <w:p w14:paraId="119ED530"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Visi Pirkimai atliekami laikantis lygiateisiškumo, nediskriminavimo, skaidrumo, abipusio pripažinimo, proporcingumo principų ir konfidencialumo bei nešališkumo reikalavimų. </w:t>
      </w:r>
    </w:p>
    <w:p w14:paraId="156542FE"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Perkančiosios organizacijos ir </w:t>
      </w:r>
      <w:r>
        <w:rPr>
          <w:color w:val="000000" w:themeColor="text1"/>
        </w:rPr>
        <w:t>t</w:t>
      </w:r>
      <w:r w:rsidRPr="000B1062">
        <w:rPr>
          <w:color w:val="000000" w:themeColor="text1"/>
        </w:rPr>
        <w:t xml:space="preserve">iekėjų bendravimas ir keitimasis informacija, atliekant pirkimą, vyksta naudojantis CVP IS. Šiame punkte nustatytų reikalavimų gali būti nesilaikoma tik išimtinais VPĮ nurodytais atvejais. </w:t>
      </w:r>
    </w:p>
    <w:p w14:paraId="68C7D8B9"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Pirkimas nėra rezervuotas pagal Viešųjų pirkimų įstatymo 23 ir 24 straipsnių nuostatas,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w:t>
      </w:r>
    </w:p>
    <w:p w14:paraId="55D211DD"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Pirkimo dokumentai pateikiami CVP IS lietuvių kalba</w:t>
      </w:r>
      <w:r w:rsidRPr="000B1062">
        <w:rPr>
          <w:i/>
          <w:iCs/>
          <w:color w:val="000000" w:themeColor="text1"/>
        </w:rPr>
        <w:t xml:space="preserve">, jeigu </w:t>
      </w:r>
      <w:r>
        <w:rPr>
          <w:i/>
          <w:iCs/>
          <w:color w:val="000000" w:themeColor="text1"/>
        </w:rPr>
        <w:t>SPS</w:t>
      </w:r>
      <w:r w:rsidRPr="000B1062">
        <w:rPr>
          <w:i/>
          <w:iCs/>
          <w:color w:val="000000" w:themeColor="text1"/>
        </w:rPr>
        <w:t xml:space="preserve"> nenurodyta kitaip. </w:t>
      </w:r>
    </w:p>
    <w:p w14:paraId="77043142"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Pirkimo dokumentus sudaro: </w:t>
      </w:r>
    </w:p>
    <w:p w14:paraId="76E2B958"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Skelbimas apie pirkimą; </w:t>
      </w:r>
    </w:p>
    <w:p w14:paraId="72ED5549" w14:textId="77777777" w:rsidR="005A5D14" w:rsidRPr="000B1062" w:rsidRDefault="005A5D14" w:rsidP="005A5D14">
      <w:pPr>
        <w:pStyle w:val="Default"/>
        <w:numPr>
          <w:ilvl w:val="1"/>
          <w:numId w:val="30"/>
        </w:numPr>
        <w:ind w:left="0" w:firstLine="0"/>
        <w:jc w:val="both"/>
        <w:rPr>
          <w:color w:val="000000" w:themeColor="text1"/>
        </w:rPr>
      </w:pPr>
      <w:r>
        <w:rPr>
          <w:color w:val="000000" w:themeColor="text1"/>
        </w:rPr>
        <w:t>BPS</w:t>
      </w:r>
      <w:r w:rsidRPr="000B1062">
        <w:rPr>
          <w:color w:val="000000" w:themeColor="text1"/>
        </w:rPr>
        <w:t xml:space="preserve">; </w:t>
      </w:r>
    </w:p>
    <w:p w14:paraId="15EDB627" w14:textId="77777777" w:rsidR="005A5D14" w:rsidRPr="000B1062" w:rsidRDefault="005A5D14" w:rsidP="005A5D14">
      <w:pPr>
        <w:pStyle w:val="Default"/>
        <w:numPr>
          <w:ilvl w:val="1"/>
          <w:numId w:val="30"/>
        </w:numPr>
        <w:ind w:left="0" w:firstLine="0"/>
        <w:jc w:val="both"/>
        <w:rPr>
          <w:color w:val="000000" w:themeColor="text1"/>
        </w:rPr>
      </w:pPr>
      <w:r>
        <w:rPr>
          <w:color w:val="000000" w:themeColor="text1"/>
        </w:rPr>
        <w:t>SPS</w:t>
      </w:r>
      <w:r w:rsidRPr="000B1062">
        <w:rPr>
          <w:color w:val="000000" w:themeColor="text1"/>
        </w:rPr>
        <w:t xml:space="preserve"> kartu su priedais; </w:t>
      </w:r>
    </w:p>
    <w:p w14:paraId="5B71A78B"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Pirkimo dokumentų paaiškinimai (patikslinimai), atsakymai į </w:t>
      </w:r>
      <w:r>
        <w:rPr>
          <w:color w:val="000000" w:themeColor="text1"/>
        </w:rPr>
        <w:t>t</w:t>
      </w:r>
      <w:r w:rsidRPr="000B1062">
        <w:rPr>
          <w:color w:val="000000" w:themeColor="text1"/>
        </w:rPr>
        <w:t xml:space="preserve">iekėjų klausimus, jeigu tokių yra; </w:t>
      </w:r>
    </w:p>
    <w:p w14:paraId="3235743C" w14:textId="77777777" w:rsidR="005A5D14" w:rsidRPr="000B1062" w:rsidRDefault="005A5D14" w:rsidP="005A5D14">
      <w:pPr>
        <w:pStyle w:val="Default"/>
        <w:numPr>
          <w:ilvl w:val="1"/>
          <w:numId w:val="30"/>
        </w:numPr>
        <w:spacing w:after="80"/>
        <w:ind w:left="0" w:firstLine="0"/>
        <w:jc w:val="both"/>
        <w:rPr>
          <w:color w:val="000000" w:themeColor="text1"/>
        </w:rPr>
      </w:pPr>
      <w:r w:rsidRPr="000B1062">
        <w:rPr>
          <w:color w:val="000000" w:themeColor="text1"/>
        </w:rPr>
        <w:t xml:space="preserve">Kita Perkančiosios organizacijos CVP IS priemonėmis pateikta informacija. </w:t>
      </w:r>
    </w:p>
    <w:p w14:paraId="47B8FB7C"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3846DFA0" w14:textId="77777777" w:rsidR="004E1E43" w:rsidRPr="004E1E43" w:rsidRDefault="005A5D14" w:rsidP="004E1E43">
      <w:pPr>
        <w:pStyle w:val="Default"/>
        <w:numPr>
          <w:ilvl w:val="0"/>
          <w:numId w:val="30"/>
        </w:numPr>
        <w:spacing w:after="80"/>
        <w:ind w:left="0" w:firstLine="0"/>
        <w:jc w:val="both"/>
        <w:rPr>
          <w:color w:val="000000" w:themeColor="text1"/>
        </w:rPr>
      </w:pPr>
      <w:r w:rsidRPr="000B1062">
        <w:rPr>
          <w:color w:val="000000" w:themeColor="text1"/>
        </w:rPr>
        <w:t xml:space="preserve">Savanoriško </w:t>
      </w:r>
      <w:proofErr w:type="spellStart"/>
      <w:r w:rsidRPr="000B1062">
        <w:rPr>
          <w:i/>
          <w:iCs/>
          <w:color w:val="000000" w:themeColor="text1"/>
        </w:rPr>
        <w:t>ex</w:t>
      </w:r>
      <w:proofErr w:type="spellEnd"/>
      <w:r w:rsidRPr="000B1062">
        <w:rPr>
          <w:i/>
          <w:iCs/>
          <w:color w:val="000000" w:themeColor="text1"/>
        </w:rPr>
        <w:t xml:space="preserve"> ante </w:t>
      </w:r>
      <w:r w:rsidRPr="000B1062">
        <w:rPr>
          <w:color w:val="000000" w:themeColor="text1"/>
        </w:rPr>
        <w:t xml:space="preserve">skaidrumo skelbimo Perkančioji organizacija nenumato skelbti,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 </w:t>
      </w:r>
    </w:p>
    <w:p w14:paraId="4621DD61" w14:textId="4F91157C" w:rsidR="005A5D14" w:rsidRPr="004E1E43" w:rsidRDefault="004E1E43" w:rsidP="00C55125">
      <w:pPr>
        <w:pStyle w:val="Default"/>
        <w:numPr>
          <w:ilvl w:val="0"/>
          <w:numId w:val="30"/>
        </w:numPr>
        <w:spacing w:after="80"/>
        <w:ind w:left="0" w:firstLine="0"/>
        <w:jc w:val="both"/>
        <w:rPr>
          <w:color w:val="000000" w:themeColor="text1"/>
        </w:rPr>
      </w:pPr>
      <w:r w:rsidRPr="004E1E43">
        <w:t>Perkančioji organizacija bet kuriuo metu iki sutarties įsigaliojimo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1C36A509"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neatlygina </w:t>
      </w:r>
      <w:r>
        <w:rPr>
          <w:color w:val="000000" w:themeColor="text1"/>
        </w:rPr>
        <w:t>t</w:t>
      </w:r>
      <w:r w:rsidRPr="000B1062">
        <w:rPr>
          <w:color w:val="000000" w:themeColor="text1"/>
        </w:rPr>
        <w:t xml:space="preserve">iekėjui jokių išlaidų, susijusių su </w:t>
      </w:r>
      <w:r>
        <w:rPr>
          <w:color w:val="000000" w:themeColor="text1"/>
        </w:rPr>
        <w:t>p</w:t>
      </w:r>
      <w:r w:rsidRPr="000B1062">
        <w:rPr>
          <w:color w:val="000000" w:themeColor="text1"/>
        </w:rPr>
        <w:t xml:space="preserve">irkimo dokumentų gavimu, pasiūlymų rengimu ir pan., įskaitant ir išlaidas, patiriamas dėl to, kad vadovaudamasi VPĮ nuostatomis Perkančioji organizacija privalėjo nutraukti ar Viešųjų pirkimų tarnybos buvo įpareigota nutraukti </w:t>
      </w:r>
      <w:r>
        <w:rPr>
          <w:color w:val="000000" w:themeColor="text1"/>
        </w:rPr>
        <w:t>p</w:t>
      </w:r>
      <w:r w:rsidRPr="000B1062">
        <w:rPr>
          <w:color w:val="000000" w:themeColor="text1"/>
        </w:rPr>
        <w:t xml:space="preserve">irkimo procedūras. </w:t>
      </w:r>
    </w:p>
    <w:p w14:paraId="77661917" w14:textId="77777777" w:rsidR="005A5D14" w:rsidRPr="00A8417E" w:rsidRDefault="005A5D14" w:rsidP="005A5D14">
      <w:pPr>
        <w:pStyle w:val="Default"/>
        <w:numPr>
          <w:ilvl w:val="0"/>
          <w:numId w:val="30"/>
        </w:numPr>
        <w:ind w:left="0" w:firstLine="0"/>
        <w:jc w:val="both"/>
        <w:rPr>
          <w:color w:val="auto"/>
        </w:rPr>
      </w:pPr>
      <w:r w:rsidRPr="00A8417E">
        <w:rPr>
          <w:color w:val="000000" w:themeColor="text1"/>
        </w:rPr>
        <w:lastRenderedPageBreak/>
        <w:t xml:space="preserve">Perkančioji organizacija laikys, kad visi </w:t>
      </w:r>
      <w:r>
        <w:rPr>
          <w:color w:val="000000" w:themeColor="text1"/>
        </w:rPr>
        <w:t>t</w:t>
      </w:r>
      <w:r w:rsidRPr="00A8417E">
        <w:rPr>
          <w:color w:val="000000" w:themeColor="text1"/>
        </w:rPr>
        <w:t xml:space="preserve">iekėjai yra susipažinę su </w:t>
      </w:r>
      <w:r>
        <w:rPr>
          <w:color w:val="000000" w:themeColor="text1"/>
        </w:rPr>
        <w:t>p</w:t>
      </w:r>
      <w:r w:rsidRPr="00A8417E">
        <w:rPr>
          <w:color w:val="000000" w:themeColor="text1"/>
        </w:rPr>
        <w:t xml:space="preserve">irkimo dokumentais ir su Lietuvos Respublikos teisės aktais, reglamentuojančiais viešuosius pirkimus, sutarčių sudarymą ir vykdymą, ir kitais teisės aktais, kurių nuostatos gali reglamentuoti bet kokius tarp Perkančiosios organizacijos ir </w:t>
      </w:r>
      <w:r>
        <w:rPr>
          <w:color w:val="000000" w:themeColor="text1"/>
        </w:rPr>
        <w:t>t</w:t>
      </w:r>
      <w:r w:rsidRPr="00A8417E">
        <w:rPr>
          <w:color w:val="000000" w:themeColor="text1"/>
        </w:rPr>
        <w:t xml:space="preserve">iekėjų susiklostančius santykius, kylančius iš, ar susijusius su šio </w:t>
      </w:r>
      <w:r>
        <w:rPr>
          <w:color w:val="000000" w:themeColor="text1"/>
        </w:rPr>
        <w:t>p</w:t>
      </w:r>
      <w:r w:rsidRPr="00A8417E">
        <w:rPr>
          <w:color w:val="000000" w:themeColor="text1"/>
        </w:rPr>
        <w:t xml:space="preserve">irkimo procedūromis. </w:t>
      </w:r>
    </w:p>
    <w:p w14:paraId="22DD8ADB" w14:textId="77777777" w:rsidR="005A5D14" w:rsidRPr="00A8417E" w:rsidRDefault="005A5D14" w:rsidP="005A5D14">
      <w:pPr>
        <w:pStyle w:val="Default"/>
        <w:jc w:val="both"/>
        <w:rPr>
          <w:color w:val="auto"/>
        </w:rPr>
      </w:pPr>
    </w:p>
    <w:p w14:paraId="2824C502"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7" w:name="_Toc185671480"/>
      <w:bookmarkStart w:id="8" w:name="_Toc185671663"/>
      <w:r w:rsidRPr="00A8417E">
        <w:t>BENDRIEJI REIKALAVIMAI PASIŪLYMŲ RENGIMUI IR PATEIKIMUI</w:t>
      </w:r>
      <w:bookmarkEnd w:id="7"/>
      <w:bookmarkEnd w:id="8"/>
      <w:r w:rsidRPr="00A8417E">
        <w:t xml:space="preserve"> </w:t>
      </w:r>
    </w:p>
    <w:p w14:paraId="25A6A237" w14:textId="77777777" w:rsidR="005A5D14" w:rsidRPr="000B1062" w:rsidRDefault="005A5D14" w:rsidP="005A5D14">
      <w:pPr>
        <w:pStyle w:val="Default"/>
        <w:jc w:val="both"/>
        <w:rPr>
          <w:color w:val="000000" w:themeColor="text1"/>
        </w:rPr>
      </w:pPr>
    </w:p>
    <w:p w14:paraId="04A9CC36"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Pateikdamas pasiūlymą </w:t>
      </w:r>
      <w:r>
        <w:rPr>
          <w:color w:val="000000" w:themeColor="text1"/>
        </w:rPr>
        <w:t>t</w:t>
      </w:r>
      <w:r w:rsidRPr="000B1062">
        <w:rPr>
          <w:color w:val="000000" w:themeColor="text1"/>
        </w:rPr>
        <w:t xml:space="preserve">iekėjas sutinka su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patvirtina, kad jo </w:t>
      </w:r>
      <w:r>
        <w:rPr>
          <w:color w:val="000000" w:themeColor="text1"/>
        </w:rPr>
        <w:t>p</w:t>
      </w:r>
      <w:r w:rsidRPr="000B1062">
        <w:rPr>
          <w:color w:val="000000" w:themeColor="text1"/>
        </w:rPr>
        <w:t xml:space="preserve">asiūlyme pateikta informacija yra teisinga ir apima viską, ko reikia tinkamam </w:t>
      </w:r>
      <w:r>
        <w:rPr>
          <w:color w:val="000000" w:themeColor="text1"/>
        </w:rPr>
        <w:t>p</w:t>
      </w:r>
      <w:r w:rsidRPr="000B1062">
        <w:rPr>
          <w:color w:val="000000" w:themeColor="text1"/>
        </w:rPr>
        <w:t>irkimo sutarties įvykdymui.</w:t>
      </w:r>
    </w:p>
    <w:p w14:paraId="010BD7E3"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Tiekėjas gali pateikti tik vieną </w:t>
      </w:r>
      <w:r>
        <w:rPr>
          <w:color w:val="000000" w:themeColor="text1"/>
        </w:rPr>
        <w:t>p</w:t>
      </w:r>
      <w:r w:rsidRPr="000B1062">
        <w:rPr>
          <w:color w:val="000000" w:themeColor="text1"/>
        </w:rPr>
        <w:t xml:space="preserve">asiūlymą, nepriklausomai nuo to, ar jis </w:t>
      </w:r>
      <w:r>
        <w:rPr>
          <w:color w:val="000000" w:themeColor="text1"/>
        </w:rPr>
        <w:t>p</w:t>
      </w:r>
      <w:r w:rsidRPr="000B1062">
        <w:rPr>
          <w:color w:val="000000" w:themeColor="text1"/>
        </w:rPr>
        <w:t xml:space="preserve">irkime dalyvauja individualiai, ar kaip Ūkio subjektų grupės narys. </w:t>
      </w:r>
      <w:r w:rsidRPr="000B1062">
        <w:rPr>
          <w:i/>
          <w:iCs/>
          <w:color w:val="000000" w:themeColor="text1"/>
        </w:rPr>
        <w:t xml:space="preserve">Jeigu </w:t>
      </w:r>
      <w:r>
        <w:rPr>
          <w:i/>
          <w:iCs/>
          <w:color w:val="000000" w:themeColor="text1"/>
        </w:rPr>
        <w:t>SPS</w:t>
      </w:r>
      <w:r w:rsidRPr="000B1062">
        <w:rPr>
          <w:i/>
          <w:iCs/>
          <w:color w:val="000000" w:themeColor="text1"/>
        </w:rPr>
        <w:t xml:space="preserve"> nurodyta, kad pirkimo objektas skaidomas į pirkimo objekto dalis, </w:t>
      </w:r>
      <w:r>
        <w:rPr>
          <w:i/>
          <w:iCs/>
          <w:color w:val="000000" w:themeColor="text1"/>
        </w:rPr>
        <w:t>t</w:t>
      </w:r>
      <w:r w:rsidRPr="000B1062">
        <w:rPr>
          <w:i/>
          <w:iCs/>
          <w:color w:val="000000" w:themeColor="text1"/>
        </w:rPr>
        <w:t xml:space="preserve">iekėjas gali teikti tik vieną </w:t>
      </w:r>
      <w:r>
        <w:rPr>
          <w:i/>
          <w:iCs/>
          <w:color w:val="000000" w:themeColor="text1"/>
        </w:rPr>
        <w:t xml:space="preserve">pasiūlymą </w:t>
      </w:r>
      <w:r w:rsidRPr="000B1062">
        <w:rPr>
          <w:i/>
          <w:iCs/>
          <w:color w:val="000000" w:themeColor="text1"/>
        </w:rPr>
        <w:t xml:space="preserve">kiekvienai pirkimo objekto daliai, nepriklausomai nuo to, ar teikiant pasiūlymą jis bus atskiras Tiekėjas, ar Ūkio subjektų grupės narys. </w:t>
      </w:r>
    </w:p>
    <w:p w14:paraId="3E65CFA5"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neleidžia pateikti alternatyvių pasiūlymų,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Jeigu </w:t>
      </w:r>
      <w:r>
        <w:rPr>
          <w:color w:val="000000" w:themeColor="text1"/>
        </w:rPr>
        <w:t>t</w:t>
      </w:r>
      <w:r w:rsidRPr="000B1062">
        <w:rPr>
          <w:color w:val="000000" w:themeColor="text1"/>
        </w:rPr>
        <w:t xml:space="preserve">iekėjas pateikia daugiau kaip vieną </w:t>
      </w:r>
      <w:r>
        <w:rPr>
          <w:color w:val="000000" w:themeColor="text1"/>
        </w:rPr>
        <w:t>p</w:t>
      </w:r>
      <w:r w:rsidRPr="000B1062">
        <w:rPr>
          <w:color w:val="000000" w:themeColor="text1"/>
        </w:rPr>
        <w:t xml:space="preserve">asiūlymą ir (arba) kaip Ūkio subjektų grupės narys dalyvauja teikiant kelis pasiūlymus tam pačiam </w:t>
      </w:r>
      <w:r>
        <w:rPr>
          <w:color w:val="000000" w:themeColor="text1"/>
        </w:rPr>
        <w:t>p</w:t>
      </w:r>
      <w:r w:rsidRPr="000B1062">
        <w:rPr>
          <w:color w:val="000000" w:themeColor="text1"/>
        </w:rPr>
        <w:t>irkimui</w:t>
      </w:r>
      <w:r>
        <w:rPr>
          <w:color w:val="000000" w:themeColor="text1"/>
        </w:rPr>
        <w:t xml:space="preserve"> ir (ar) pirkimo objekto daliai</w:t>
      </w:r>
      <w:r w:rsidRPr="000B1062">
        <w:rPr>
          <w:color w:val="000000" w:themeColor="text1"/>
        </w:rPr>
        <w:t xml:space="preserve">, visi tokie pasiūlymai bus atmesti. </w:t>
      </w:r>
    </w:p>
    <w:p w14:paraId="62DBBEEA"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Tas pats ūkio subjektas gali būti nurodytas skirtingų </w:t>
      </w:r>
      <w:r>
        <w:rPr>
          <w:color w:val="000000" w:themeColor="text1"/>
        </w:rPr>
        <w:t>t</w:t>
      </w:r>
      <w:r w:rsidRPr="000B1062">
        <w:rPr>
          <w:color w:val="000000" w:themeColor="text1"/>
        </w:rPr>
        <w:t xml:space="preserve">iekėjų pasiūlymuose kaip subtiekėjas. Taip pat </w:t>
      </w:r>
      <w:r>
        <w:rPr>
          <w:color w:val="000000" w:themeColor="text1"/>
        </w:rPr>
        <w:t>t</w:t>
      </w:r>
      <w:r w:rsidRPr="000B1062">
        <w:rPr>
          <w:color w:val="000000" w:themeColor="text1"/>
        </w:rPr>
        <w:t xml:space="preserve">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2337F160"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Informacija dėl pirkimo objekto skaidymo į pirkimo objekto dalis pateikta </w:t>
      </w:r>
      <w:r>
        <w:rPr>
          <w:i/>
          <w:iCs/>
          <w:color w:val="000000" w:themeColor="text1"/>
        </w:rPr>
        <w:t>SPS</w:t>
      </w:r>
      <w:r w:rsidRPr="000B1062">
        <w:rPr>
          <w:color w:val="000000" w:themeColor="text1"/>
        </w:rPr>
        <w:t>. Jeigu pirkimo objektas skaidomas į pirkimo objekto dalis:</w:t>
      </w:r>
    </w:p>
    <w:p w14:paraId="3433A59A"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Kiekvienai pirkimo objekto daliai, kuriai bus teikiamas</w:t>
      </w:r>
      <w:r>
        <w:rPr>
          <w:color w:val="000000" w:themeColor="text1"/>
        </w:rPr>
        <w:t xml:space="preserve"> pa</w:t>
      </w:r>
      <w:r w:rsidRPr="000B1062">
        <w:rPr>
          <w:color w:val="000000" w:themeColor="text1"/>
        </w:rPr>
        <w:t>siūlymas, Tiekėjai privalo siūlyti visą darbų/paslaugų apimtį;</w:t>
      </w:r>
    </w:p>
    <w:p w14:paraId="3C64C17D"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Pasiūlymą tas pats </w:t>
      </w:r>
      <w:r>
        <w:rPr>
          <w:color w:val="000000" w:themeColor="text1"/>
        </w:rPr>
        <w:t>t</w:t>
      </w:r>
      <w:r w:rsidRPr="000B1062">
        <w:rPr>
          <w:color w:val="000000" w:themeColor="text1"/>
        </w:rPr>
        <w:t xml:space="preserve">iekėjas gali pateikti vienai, kelioms arba visoms pirkimo objekto dalims; </w:t>
      </w:r>
    </w:p>
    <w:p w14:paraId="005FA943"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Perkančioji organizacija neriboja maksimalaus pirkimo objekto dalių skaičiaus, dėl kurių laimėtoju gali būti nustatomas tas pats </w:t>
      </w:r>
      <w:r>
        <w:rPr>
          <w:color w:val="000000" w:themeColor="text1"/>
        </w:rPr>
        <w:t>t</w:t>
      </w:r>
      <w:r w:rsidRPr="000B1062">
        <w:rPr>
          <w:color w:val="000000" w:themeColor="text1"/>
        </w:rPr>
        <w:t xml:space="preserve">iekėjas; </w:t>
      </w:r>
    </w:p>
    <w:p w14:paraId="70ED2270" w14:textId="77777777" w:rsidR="005A5D14" w:rsidRPr="000B1062" w:rsidRDefault="005A5D14" w:rsidP="005A5D14">
      <w:pPr>
        <w:pStyle w:val="Default"/>
        <w:numPr>
          <w:ilvl w:val="1"/>
          <w:numId w:val="30"/>
        </w:numPr>
        <w:spacing w:after="80"/>
        <w:ind w:left="0" w:firstLine="0"/>
        <w:jc w:val="both"/>
        <w:rPr>
          <w:color w:val="000000" w:themeColor="text1"/>
        </w:rPr>
      </w:pPr>
      <w:r w:rsidRPr="000B1062">
        <w:rPr>
          <w:color w:val="000000" w:themeColor="text1"/>
        </w:rPr>
        <w:t>Perkančioji organizacija kiekvienoje pirkimo objekto dalyje sudarys atskirą pirkimo sutartį</w:t>
      </w:r>
      <w:r>
        <w:rPr>
          <w:color w:val="000000" w:themeColor="text1"/>
        </w:rPr>
        <w:t xml:space="preserve">,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Pr>
          <w:i/>
          <w:iCs/>
          <w:color w:val="000000" w:themeColor="text1"/>
        </w:rPr>
        <w:t>.</w:t>
      </w:r>
    </w:p>
    <w:p w14:paraId="544F1E3F"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Pasiūlymą sudaro </w:t>
      </w:r>
      <w:r>
        <w:rPr>
          <w:color w:val="000000" w:themeColor="text1"/>
        </w:rPr>
        <w:t>t</w:t>
      </w:r>
      <w:r w:rsidRPr="000B1062">
        <w:rPr>
          <w:color w:val="000000" w:themeColor="text1"/>
        </w:rPr>
        <w:t xml:space="preserve">iekėjo elektroninėmis CVP IS priemonėmis pateiktų dokumentų visuma (įskaitant pasiūlymo paaiškinimus bei atsakymus dėl pasiūlymo (jei tokių bus)). Dokumentai, kurie turi būti pateikti kartu su pasiūlymu, nurodyti </w:t>
      </w:r>
      <w:r>
        <w:rPr>
          <w:i/>
          <w:iCs/>
          <w:color w:val="000000" w:themeColor="text1"/>
        </w:rPr>
        <w:t>SPS</w:t>
      </w:r>
      <w:r w:rsidRPr="000B1062">
        <w:rPr>
          <w:i/>
          <w:iCs/>
          <w:color w:val="000000" w:themeColor="text1"/>
        </w:rPr>
        <w:t>.</w:t>
      </w:r>
    </w:p>
    <w:p w14:paraId="7A482CFA"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Reikalavimai pasiūlymo pasirašymui yra nurodyti </w:t>
      </w:r>
      <w:r>
        <w:rPr>
          <w:i/>
          <w:iCs/>
          <w:color w:val="000000" w:themeColor="text1"/>
        </w:rPr>
        <w:t>SPS</w:t>
      </w:r>
      <w:r w:rsidRPr="000B1062">
        <w:rPr>
          <w:b/>
          <w:bCs/>
          <w:i/>
          <w:iCs/>
          <w:color w:val="000000" w:themeColor="text1"/>
        </w:rPr>
        <w:t xml:space="preserve">. </w:t>
      </w:r>
    </w:p>
    <w:p w14:paraId="3DF267B5"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Pasiūlymas turi būti teikiamas tik elektroninėmis priemonėmis, naudojantis CVP</w:t>
      </w:r>
      <w:r>
        <w:rPr>
          <w:color w:val="000000" w:themeColor="text1"/>
        </w:rPr>
        <w:t> </w:t>
      </w:r>
      <w:r w:rsidRPr="000B1062">
        <w:rPr>
          <w:color w:val="000000" w:themeColor="text1"/>
        </w:rPr>
        <w:t xml:space="preserve">IS. Pateikiami dokumentai ar skaitmeninės dokumentų kopijos turi būti prieinami, naudojant nediskriminuojančius, visuotinai prieinamus duomenų failų formatus (pvz., </w:t>
      </w:r>
      <w:proofErr w:type="spellStart"/>
      <w:r w:rsidRPr="000B1062">
        <w:rPr>
          <w:color w:val="000000" w:themeColor="text1"/>
        </w:rPr>
        <w:t>doc</w:t>
      </w:r>
      <w:proofErr w:type="spellEnd"/>
      <w:r w:rsidRPr="000B1062">
        <w:rPr>
          <w:color w:val="000000" w:themeColor="text1"/>
        </w:rPr>
        <w:t xml:space="preserve">, </w:t>
      </w:r>
      <w:proofErr w:type="spellStart"/>
      <w:r w:rsidRPr="000B1062">
        <w:rPr>
          <w:color w:val="000000" w:themeColor="text1"/>
        </w:rPr>
        <w:t>docx</w:t>
      </w:r>
      <w:proofErr w:type="spellEnd"/>
      <w:r w:rsidRPr="000B1062">
        <w:rPr>
          <w:color w:val="000000" w:themeColor="text1"/>
        </w:rPr>
        <w:t xml:space="preserve">, </w:t>
      </w:r>
      <w:proofErr w:type="spellStart"/>
      <w:r w:rsidRPr="000B1062">
        <w:rPr>
          <w:color w:val="000000" w:themeColor="text1"/>
        </w:rPr>
        <w:t>adoc</w:t>
      </w:r>
      <w:proofErr w:type="spellEnd"/>
      <w:r w:rsidRPr="000B1062">
        <w:rPr>
          <w:color w:val="000000" w:themeColor="text1"/>
        </w:rPr>
        <w:t xml:space="preserve">, </w:t>
      </w:r>
      <w:proofErr w:type="spellStart"/>
      <w:r w:rsidRPr="000B1062">
        <w:rPr>
          <w:color w:val="000000" w:themeColor="text1"/>
        </w:rPr>
        <w:t>pdf</w:t>
      </w:r>
      <w:proofErr w:type="spellEnd"/>
      <w:r w:rsidRPr="000B1062">
        <w:rPr>
          <w:color w:val="000000" w:themeColor="text1"/>
        </w:rPr>
        <w:t xml:space="preserve">, </w:t>
      </w:r>
      <w:proofErr w:type="spellStart"/>
      <w:r w:rsidRPr="000B1062">
        <w:rPr>
          <w:color w:val="000000" w:themeColor="text1"/>
        </w:rPr>
        <w:t>xls</w:t>
      </w:r>
      <w:proofErr w:type="spellEnd"/>
      <w:r w:rsidRPr="000B1062">
        <w:rPr>
          <w:color w:val="000000" w:themeColor="text1"/>
        </w:rPr>
        <w:t xml:space="preserve">, </w:t>
      </w:r>
      <w:proofErr w:type="spellStart"/>
      <w:r w:rsidRPr="000B1062">
        <w:rPr>
          <w:color w:val="000000" w:themeColor="text1"/>
        </w:rPr>
        <w:t>xlsx</w:t>
      </w:r>
      <w:proofErr w:type="spellEnd"/>
      <w:r w:rsidRPr="000B1062">
        <w:rPr>
          <w:color w:val="000000" w:themeColor="text1"/>
        </w:rPr>
        <w:t xml:space="preserve">, jpg, </w:t>
      </w:r>
      <w:proofErr w:type="spellStart"/>
      <w:r w:rsidRPr="000B1062">
        <w:rPr>
          <w:color w:val="000000" w:themeColor="text1"/>
        </w:rPr>
        <w:t>jpeg</w:t>
      </w:r>
      <w:proofErr w:type="spellEnd"/>
      <w:r w:rsidRPr="000B1062">
        <w:rPr>
          <w:color w:val="000000" w:themeColor="text1"/>
        </w:rPr>
        <w:t xml:space="preserve">, </w:t>
      </w:r>
      <w:proofErr w:type="spellStart"/>
      <w:r w:rsidRPr="000B1062">
        <w:rPr>
          <w:color w:val="000000" w:themeColor="text1"/>
        </w:rPr>
        <w:t>pps</w:t>
      </w:r>
      <w:proofErr w:type="spellEnd"/>
      <w:r w:rsidRPr="000B1062">
        <w:rPr>
          <w:color w:val="000000" w:themeColor="text1"/>
        </w:rPr>
        <w:t xml:space="preserve">, </w:t>
      </w:r>
      <w:proofErr w:type="spellStart"/>
      <w:r w:rsidRPr="000B1062">
        <w:rPr>
          <w:color w:val="000000" w:themeColor="text1"/>
        </w:rPr>
        <w:t>ppsx</w:t>
      </w:r>
      <w:proofErr w:type="spellEnd"/>
      <w:r w:rsidRPr="000B1062">
        <w:rPr>
          <w:color w:val="000000" w:themeColor="text1"/>
        </w:rPr>
        <w:t xml:space="preserve">, </w:t>
      </w:r>
      <w:proofErr w:type="spellStart"/>
      <w:r w:rsidRPr="000B1062">
        <w:rPr>
          <w:color w:val="000000" w:themeColor="text1"/>
        </w:rPr>
        <w:t>gif</w:t>
      </w:r>
      <w:proofErr w:type="spellEnd"/>
      <w:r w:rsidRPr="000B1062">
        <w:rPr>
          <w:color w:val="000000" w:themeColor="text1"/>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w:t>
      </w:r>
      <w:r>
        <w:rPr>
          <w:color w:val="000000" w:themeColor="text1"/>
        </w:rPr>
        <w:t>t</w:t>
      </w:r>
      <w:r w:rsidRPr="000B1062">
        <w:rPr>
          <w:color w:val="000000" w:themeColor="text1"/>
        </w:rPr>
        <w:t xml:space="preserve">iekėjams ir nebus vertinami. </w:t>
      </w:r>
    </w:p>
    <w:p w14:paraId="17817262"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Pasiūlymas turi būti parengtas lietuvių kalba,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 </w:t>
      </w:r>
      <w:r w:rsidRPr="000B1062">
        <w:rPr>
          <w:color w:val="000000" w:themeColor="text1"/>
        </w:rPr>
        <w:t xml:space="preserve">Jei su pasiūlymu pateikiami dokumentai negali būti pateikti lietuvių kalba, šie dokumentai turi būti pateikti </w:t>
      </w:r>
      <w:r w:rsidRPr="000B1062">
        <w:rPr>
          <w:color w:val="000000" w:themeColor="text1"/>
        </w:rPr>
        <w:lastRenderedPageBreak/>
        <w:t xml:space="preserve">originalo kalba, pridedant jų vertimą į lietuvių kalbą (vertimas turi būti patvirtintas vertėjo parašu ir, jei turi, vertimo biuro antspaudu),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Kilus ginčui, pirmenybė yra teikiama dokumentams ar dokumentų vertimui lietuvių kalba, išskyrus pasiūlymo galiojimo užtikrinimo dokumentą, kai pirmenybė teikiama originaliam tekstui. </w:t>
      </w:r>
    </w:p>
    <w:p w14:paraId="5C0DD518"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Pasiūlyme nurodoma pirkimo kaina turi būti apskaičiuota ir išreikšta taip, kaip nurodyta </w:t>
      </w:r>
      <w:r>
        <w:rPr>
          <w:i/>
          <w:iCs/>
          <w:color w:val="000000" w:themeColor="text1"/>
        </w:rPr>
        <w:t>SPS</w:t>
      </w:r>
      <w:r w:rsidRPr="000B1062">
        <w:rPr>
          <w:i/>
          <w:iCs/>
          <w:color w:val="000000" w:themeColor="text1"/>
        </w:rPr>
        <w:t xml:space="preserve"> priede „Pasiūlymo forma“. </w:t>
      </w:r>
      <w:r w:rsidRPr="000B1062">
        <w:rPr>
          <w:color w:val="000000" w:themeColor="text1"/>
        </w:rPr>
        <w:t xml:space="preserve">Apskaičiuojant kainą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w:t>
      </w:r>
      <w:r>
        <w:rPr>
          <w:color w:val="000000" w:themeColor="text1"/>
        </w:rPr>
        <w:t>t</w:t>
      </w:r>
      <w:r w:rsidRPr="000B1062">
        <w:rPr>
          <w:color w:val="000000" w:themeColor="text1"/>
        </w:rPr>
        <w:t xml:space="preserve">iekėjo mokami mokesčiai ir visos </w:t>
      </w:r>
      <w:r>
        <w:rPr>
          <w:color w:val="000000" w:themeColor="text1"/>
        </w:rPr>
        <w:t>t</w:t>
      </w:r>
      <w:r w:rsidRPr="000B1062">
        <w:rPr>
          <w:color w:val="000000" w:themeColor="text1"/>
        </w:rPr>
        <w:t>iekėjo patiriamos su pirkimo sutarties vykdymu susijusios</w:t>
      </w:r>
      <w:r>
        <w:rPr>
          <w:color w:val="000000" w:themeColor="text1"/>
        </w:rPr>
        <w:t xml:space="preserve"> išlaidos</w:t>
      </w:r>
      <w:r w:rsidRPr="000B1062">
        <w:rPr>
          <w:color w:val="000000" w:themeColor="text1"/>
        </w:rPr>
        <w:t xml:space="preserve">, taip pat ir atsiskaitymo dokumentų pateikimas (jei tokių išlaidų būtų). </w:t>
      </w:r>
    </w:p>
    <w:p w14:paraId="19B4DC1A"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w:t>
      </w:r>
      <w:r>
        <w:rPr>
          <w:color w:val="000000" w:themeColor="text1"/>
        </w:rPr>
        <w:t>asis</w:t>
      </w:r>
      <w:r w:rsidRPr="000B1062">
        <w:rPr>
          <w:color w:val="000000" w:themeColor="text1"/>
        </w:rPr>
        <w:t xml:space="preserve"> skaiči</w:t>
      </w:r>
      <w:r>
        <w:rPr>
          <w:color w:val="000000" w:themeColor="text1"/>
        </w:rPr>
        <w:t>us</w:t>
      </w:r>
      <w:r w:rsidRPr="000B1062">
        <w:rPr>
          <w:color w:val="000000" w:themeColor="text1"/>
        </w:rPr>
        <w:t xml:space="preserve"> po kablelio padidinamas vienu vienetu. </w:t>
      </w:r>
    </w:p>
    <w:p w14:paraId="4A6C97E1"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Pasiūlymas turi būti pateiktas iki skelbime </w:t>
      </w:r>
      <w:r>
        <w:rPr>
          <w:color w:val="000000" w:themeColor="text1"/>
        </w:rPr>
        <w:t xml:space="preserve">apie pirkimą </w:t>
      </w:r>
      <w:r w:rsidRPr="000B1062">
        <w:rPr>
          <w:color w:val="000000" w:themeColor="text1"/>
        </w:rPr>
        <w:t xml:space="preserve">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w:t>
      </w:r>
      <w:r>
        <w:rPr>
          <w:color w:val="000000" w:themeColor="text1"/>
        </w:rPr>
        <w:t>t</w:t>
      </w:r>
      <w:r w:rsidRPr="000B1062">
        <w:rPr>
          <w:color w:val="000000" w:themeColor="text1"/>
        </w:rPr>
        <w:t xml:space="preserve">iekėjams. Perkančioji organizacija neatsako dėl pasiūlymų, kurie nebuvo gauti ar buvo gauti pavėluotai dėl </w:t>
      </w:r>
      <w:r>
        <w:rPr>
          <w:color w:val="000000" w:themeColor="text1"/>
        </w:rPr>
        <w:t>t</w:t>
      </w:r>
      <w:r w:rsidRPr="000B1062">
        <w:rPr>
          <w:color w:val="000000" w:themeColor="text1"/>
        </w:rPr>
        <w:t xml:space="preserve">iekėjo ryšių ir telekomunikacinių priemonių, CVP IS darbo sutrikimų ar kitų nenumatytų atvejų. 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w:t>
      </w:r>
      <w:r>
        <w:rPr>
          <w:color w:val="000000" w:themeColor="text1"/>
        </w:rPr>
        <w:t>t</w:t>
      </w:r>
      <w:r w:rsidRPr="000B1062">
        <w:rPr>
          <w:color w:val="000000" w:themeColor="text1"/>
        </w:rPr>
        <w:t>iekėjai, sutrikus Centrinės viešųjų pirkimų informacinės sistemos veikimui</w:t>
      </w:r>
      <w:r w:rsidRPr="000B1062">
        <w:rPr>
          <w:rStyle w:val="FootnoteReference"/>
          <w:color w:val="000000" w:themeColor="text1"/>
        </w:rPr>
        <w:footnoteReference w:id="2"/>
      </w:r>
      <w:r w:rsidRPr="000B1062">
        <w:rPr>
          <w:color w:val="000000" w:themeColor="text1"/>
        </w:rPr>
        <w:t xml:space="preserve">, patvirtintose Viešųjų pirkimų tarnybos direktoriaus 2018 m. kovo 15 d. įsakymu Nr. 1S-31. </w:t>
      </w:r>
    </w:p>
    <w:p w14:paraId="430B62B0"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Kol nesibaigė pasiūlymų pateikimo terminas, </w:t>
      </w:r>
      <w:r>
        <w:rPr>
          <w:color w:val="000000" w:themeColor="text1"/>
        </w:rPr>
        <w:t>t</w:t>
      </w:r>
      <w:r w:rsidRPr="000B1062">
        <w:rPr>
          <w:color w:val="000000" w:themeColor="text1"/>
        </w:rPr>
        <w:t xml:space="preserve">iekėjas 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26D5CC83" w14:textId="77777777" w:rsidR="005A5D14" w:rsidRDefault="005A5D14" w:rsidP="005A5D14">
      <w:pPr>
        <w:pStyle w:val="Default"/>
        <w:jc w:val="both"/>
        <w:rPr>
          <w:color w:val="000000" w:themeColor="text1"/>
        </w:rPr>
      </w:pPr>
    </w:p>
    <w:p w14:paraId="73137782"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9" w:name="_Toc185671664"/>
      <w:r w:rsidRPr="00A8417E">
        <w:t>INFORMACIJA, SUSIJUSI SU PIRKIMO SĄLYGŲ PAAIŠKINIMAIS / PATIKSLINIMAIS</w:t>
      </w:r>
      <w:bookmarkEnd w:id="9"/>
      <w:r w:rsidRPr="00A8417E">
        <w:t xml:space="preserve"> </w:t>
      </w:r>
    </w:p>
    <w:p w14:paraId="4CDC9FBA" w14:textId="77777777" w:rsidR="005A5D14" w:rsidRPr="000B1062" w:rsidRDefault="005A5D14" w:rsidP="005A5D14">
      <w:pPr>
        <w:autoSpaceDE w:val="0"/>
        <w:autoSpaceDN w:val="0"/>
        <w:adjustRightInd w:val="0"/>
        <w:spacing w:after="0" w:line="240" w:lineRule="auto"/>
        <w:jc w:val="both"/>
        <w:rPr>
          <w:rFonts w:cs="Times New Roman"/>
          <w:color w:val="000000" w:themeColor="text1"/>
          <w:szCs w:val="24"/>
        </w:rPr>
      </w:pPr>
    </w:p>
    <w:p w14:paraId="46E872D2" w14:textId="77777777" w:rsidR="005A5D14" w:rsidRPr="000B1062" w:rsidRDefault="005A5D14" w:rsidP="005A5D14">
      <w:pPr>
        <w:numPr>
          <w:ilvl w:val="0"/>
          <w:numId w:val="30"/>
        </w:numPr>
        <w:suppressAutoHyphens w:val="0"/>
        <w:autoSpaceDE w:val="0"/>
        <w:autoSpaceDN w:val="0"/>
        <w:adjustRightInd w:val="0"/>
        <w:spacing w:after="0" w:line="240" w:lineRule="auto"/>
        <w:ind w:left="0" w:firstLine="0"/>
        <w:rPr>
          <w:rFonts w:cs="Times New Roman"/>
          <w:color w:val="000000" w:themeColor="text1"/>
          <w:szCs w:val="24"/>
        </w:rPr>
      </w:pPr>
      <w:r w:rsidRPr="000B1062">
        <w:rPr>
          <w:rFonts w:cs="Times New Roman"/>
          <w:color w:val="000000" w:themeColor="text1"/>
          <w:szCs w:val="24"/>
        </w:rPr>
        <w:t xml:space="preserve">Tiekėjai šiame </w:t>
      </w:r>
      <w:r>
        <w:rPr>
          <w:rFonts w:cs="Times New Roman"/>
          <w:color w:val="000000" w:themeColor="text1"/>
          <w:szCs w:val="24"/>
        </w:rPr>
        <w:t>BPS</w:t>
      </w:r>
      <w:r w:rsidRPr="000B1062">
        <w:rPr>
          <w:rFonts w:cs="Times New Roman"/>
          <w:i/>
          <w:iCs/>
          <w:color w:val="000000" w:themeColor="text1"/>
          <w:szCs w:val="24"/>
        </w:rPr>
        <w:t xml:space="preserve"> </w:t>
      </w:r>
      <w:r w:rsidRPr="000B1062">
        <w:rPr>
          <w:rFonts w:cs="Times New Roman"/>
          <w:color w:val="000000" w:themeColor="text1"/>
          <w:szCs w:val="24"/>
        </w:rPr>
        <w:t xml:space="preserve">skyriuje nustatytomis priemonėmis ir terminais gali prašyti, kad Perkančioji organizacija paaiškintų arba patikslintų pirkimo dokumentus: </w:t>
      </w:r>
    </w:p>
    <w:tbl>
      <w:tblPr>
        <w:tblStyle w:val="TableGrid"/>
        <w:tblW w:w="9634" w:type="dxa"/>
        <w:tblLook w:val="04A0" w:firstRow="1" w:lastRow="0" w:firstColumn="1" w:lastColumn="0" w:noHBand="0" w:noVBand="1"/>
      </w:tblPr>
      <w:tblGrid>
        <w:gridCol w:w="4815"/>
        <w:gridCol w:w="4819"/>
      </w:tblGrid>
      <w:tr w:rsidR="00E66312" w:rsidRPr="000B1062" w14:paraId="41C96ABB" w14:textId="77777777" w:rsidTr="003F0234">
        <w:tc>
          <w:tcPr>
            <w:tcW w:w="4815" w:type="dxa"/>
          </w:tcPr>
          <w:p w14:paraId="57647030" w14:textId="77777777" w:rsidR="00E66312" w:rsidRPr="00B25745" w:rsidRDefault="00E66312" w:rsidP="00BA0596">
            <w:pPr>
              <w:pStyle w:val="Default"/>
              <w:jc w:val="both"/>
              <w:rPr>
                <w:b/>
                <w:bCs/>
                <w:color w:val="000000" w:themeColor="text1"/>
              </w:rPr>
            </w:pPr>
            <w:r w:rsidRPr="00B25745">
              <w:rPr>
                <w:b/>
                <w:bCs/>
                <w:color w:val="000000" w:themeColor="text1"/>
              </w:rPr>
              <w:t xml:space="preserve">Terminas </w:t>
            </w:r>
            <w:r>
              <w:rPr>
                <w:b/>
                <w:bCs/>
                <w:color w:val="000000" w:themeColor="text1"/>
              </w:rPr>
              <w:t>t</w:t>
            </w:r>
            <w:r w:rsidRPr="00B25745">
              <w:rPr>
                <w:b/>
                <w:bCs/>
                <w:color w:val="000000" w:themeColor="text1"/>
              </w:rPr>
              <w:t>iekėjui pateikti prašymą dėl pirkimo dokumentų paaiškinimo/ patikslinimo</w:t>
            </w:r>
          </w:p>
        </w:tc>
        <w:tc>
          <w:tcPr>
            <w:tcW w:w="4819" w:type="dxa"/>
          </w:tcPr>
          <w:p w14:paraId="4330CA30" w14:textId="77777777" w:rsidR="00E66312" w:rsidRPr="00B25745" w:rsidRDefault="00E66312" w:rsidP="00BA0596">
            <w:pPr>
              <w:pStyle w:val="Default"/>
              <w:jc w:val="both"/>
              <w:rPr>
                <w:b/>
                <w:bCs/>
                <w:color w:val="000000" w:themeColor="text1"/>
              </w:rPr>
            </w:pPr>
            <w:r w:rsidRPr="00B25745">
              <w:rPr>
                <w:b/>
                <w:bCs/>
                <w:color w:val="000000" w:themeColor="text1"/>
              </w:rPr>
              <w:t xml:space="preserve">Terminas Perkančiajai organizacijai pateikti </w:t>
            </w:r>
            <w:r>
              <w:rPr>
                <w:b/>
                <w:bCs/>
                <w:color w:val="000000" w:themeColor="text1"/>
              </w:rPr>
              <w:t>t</w:t>
            </w:r>
            <w:r w:rsidRPr="00B25745">
              <w:rPr>
                <w:b/>
                <w:bCs/>
                <w:color w:val="000000" w:themeColor="text1"/>
              </w:rPr>
              <w:t>iekėjams pirkimo dokumentų paaiškinimus/ patikslinimus</w:t>
            </w:r>
          </w:p>
        </w:tc>
      </w:tr>
      <w:tr w:rsidR="00E66312" w:rsidRPr="000B1062" w14:paraId="73C17C44" w14:textId="77777777" w:rsidTr="003F0234">
        <w:tc>
          <w:tcPr>
            <w:tcW w:w="4815" w:type="dxa"/>
          </w:tcPr>
          <w:p w14:paraId="15AF7C2F" w14:textId="77777777" w:rsidR="00E66312" w:rsidRPr="00E66312" w:rsidRDefault="00E66312" w:rsidP="00E66312">
            <w:pPr>
              <w:suppressAutoHyphens w:val="0"/>
              <w:autoSpaceDE w:val="0"/>
              <w:autoSpaceDN w:val="0"/>
              <w:adjustRightInd w:val="0"/>
              <w:spacing w:after="0" w:line="240" w:lineRule="auto"/>
              <w:rPr>
                <w:rFonts w:eastAsiaTheme="minorHAnsi" w:cs="Times New Roman"/>
                <w:szCs w:val="24"/>
                <w:lang w:eastAsia="en-US"/>
              </w:rPr>
            </w:pPr>
            <w:r w:rsidRPr="00E66312">
              <w:rPr>
                <w:rFonts w:eastAsiaTheme="minorHAnsi" w:cs="Times New Roman"/>
                <w:szCs w:val="24"/>
                <w:lang w:eastAsia="en-US"/>
              </w:rPr>
              <w:t>ne vėliau kaip likus 2 (dviem) darbo dienoms</w:t>
            </w:r>
          </w:p>
          <w:p w14:paraId="7847B456" w14:textId="083BCF20" w:rsidR="00E66312" w:rsidRPr="00E66312" w:rsidRDefault="00E66312" w:rsidP="00E66312">
            <w:pPr>
              <w:pStyle w:val="Default"/>
              <w:jc w:val="both"/>
              <w:rPr>
                <w:color w:val="000000" w:themeColor="text1"/>
              </w:rPr>
            </w:pPr>
            <w:r w:rsidRPr="00E66312">
              <w:rPr>
                <w:rFonts w:eastAsiaTheme="minorHAnsi"/>
                <w:lang w:eastAsia="en-US"/>
              </w:rPr>
              <w:t>iki pasiūlymų pateikimo termino pabaigos</w:t>
            </w:r>
          </w:p>
        </w:tc>
        <w:tc>
          <w:tcPr>
            <w:tcW w:w="4819" w:type="dxa"/>
          </w:tcPr>
          <w:p w14:paraId="24666FAE" w14:textId="77777777" w:rsidR="00E66312" w:rsidRPr="00E66312" w:rsidRDefault="00E66312" w:rsidP="00E66312">
            <w:pPr>
              <w:suppressAutoHyphens w:val="0"/>
              <w:autoSpaceDE w:val="0"/>
              <w:autoSpaceDN w:val="0"/>
              <w:adjustRightInd w:val="0"/>
              <w:spacing w:after="0" w:line="240" w:lineRule="auto"/>
              <w:rPr>
                <w:rFonts w:eastAsiaTheme="minorHAnsi" w:cs="Times New Roman"/>
                <w:szCs w:val="24"/>
                <w:lang w:eastAsia="en-US"/>
              </w:rPr>
            </w:pPr>
            <w:r w:rsidRPr="00E66312">
              <w:rPr>
                <w:rFonts w:eastAsiaTheme="minorHAnsi" w:cs="Times New Roman"/>
                <w:szCs w:val="24"/>
                <w:lang w:eastAsia="en-US"/>
              </w:rPr>
              <w:t>ne vėliau kaip likus 1 (vienai) darbo dienai iki</w:t>
            </w:r>
          </w:p>
          <w:p w14:paraId="71DE2F17" w14:textId="08D725AE" w:rsidR="00E66312" w:rsidRPr="00E66312" w:rsidRDefault="00E66312" w:rsidP="00E66312">
            <w:pPr>
              <w:pStyle w:val="Default"/>
              <w:jc w:val="both"/>
              <w:rPr>
                <w:color w:val="000000" w:themeColor="text1"/>
              </w:rPr>
            </w:pPr>
            <w:r w:rsidRPr="00E66312">
              <w:rPr>
                <w:rFonts w:eastAsiaTheme="minorHAnsi"/>
                <w:lang w:eastAsia="en-US"/>
              </w:rPr>
              <w:t>pasiūlymų pateikimo termino pabaigos</w:t>
            </w:r>
          </w:p>
        </w:tc>
      </w:tr>
    </w:tbl>
    <w:p w14:paraId="34305D91" w14:textId="77777777" w:rsidR="005A5D14" w:rsidRPr="000B1062" w:rsidRDefault="005A5D14" w:rsidP="005A5D14">
      <w:pPr>
        <w:pStyle w:val="Default"/>
        <w:numPr>
          <w:ilvl w:val="0"/>
          <w:numId w:val="30"/>
        </w:numPr>
        <w:spacing w:before="80" w:after="80"/>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iekėjai papildomos su pirkimo dokumentais susijusios informacijos paprašo vėliau nei nurodyta šiame </w:t>
      </w:r>
      <w:r>
        <w:rPr>
          <w:color w:val="000000" w:themeColor="text1"/>
        </w:rPr>
        <w:t>BPS</w:t>
      </w:r>
      <w:r w:rsidRPr="000B1062">
        <w:rPr>
          <w:color w:val="000000" w:themeColor="text1"/>
        </w:rPr>
        <w:t xml:space="preserve"> skyriuje – Perkančioji organizacija tokių prašymų nagrinėti ir papildomos informacijos </w:t>
      </w:r>
      <w:r>
        <w:rPr>
          <w:color w:val="000000" w:themeColor="text1"/>
        </w:rPr>
        <w:t>t</w:t>
      </w:r>
      <w:r w:rsidRPr="000B1062">
        <w:rPr>
          <w:color w:val="000000" w:themeColor="text1"/>
        </w:rPr>
        <w:t>iekėjams pateikti neprivalo.</w:t>
      </w:r>
    </w:p>
    <w:p w14:paraId="3E824A55"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Tiekėjai turėtų būti aktyvūs ir pateikti klausimus ar paprašyti paaiškinti pirkimo dokumentus iš karto juos išanalizavę, atsižvelgdami į tai, kad terminas, skirtas pateikti klausimams ir </w:t>
      </w:r>
      <w:r w:rsidRPr="000B1062">
        <w:rPr>
          <w:color w:val="000000" w:themeColor="text1"/>
        </w:rPr>
        <w:lastRenderedPageBreak/>
        <w:t>prašymams, yra ribotas ir pasibaigus pasiūlymų pateikimo terminui, pirkimo dokumentų ir pasiūlymo turinio keisti nebus galima.</w:t>
      </w:r>
    </w:p>
    <w:p w14:paraId="47E2CF42" w14:textId="77777777" w:rsidR="00E66312" w:rsidRDefault="005A5D14" w:rsidP="00E66312">
      <w:pPr>
        <w:pStyle w:val="Default"/>
        <w:numPr>
          <w:ilvl w:val="0"/>
          <w:numId w:val="30"/>
        </w:numPr>
        <w:spacing w:after="80"/>
        <w:ind w:left="0" w:firstLine="0"/>
        <w:jc w:val="both"/>
        <w:rPr>
          <w:color w:val="000000" w:themeColor="text1"/>
        </w:rPr>
      </w:pPr>
      <w:r w:rsidRPr="000B1062">
        <w:rPr>
          <w:color w:val="000000" w:themeColor="text1"/>
        </w:rPr>
        <w:t xml:space="preserve">Pirkimo dokumentų paaiškinimai ir patikslinimai skelbiami CVP IS priemonėmis ir siunčiami prašymą pateikusiam bei visiems prie pirkimo prisijungusiems </w:t>
      </w:r>
      <w:r>
        <w:rPr>
          <w:color w:val="000000" w:themeColor="text1"/>
        </w:rPr>
        <w:t>t</w:t>
      </w:r>
      <w:r w:rsidRPr="000B1062">
        <w:rPr>
          <w:color w:val="000000" w:themeColor="text1"/>
        </w:rPr>
        <w:t>iekėjams, neatskleidžiant prašymą pateikusiojo tapatybės. Jei paaiškinimai ar patikslinimai teikiami Perkančiosios organizacijos iniciatyva, jie skelbiami CVP IS priemonėmis. Tiekėjui, prieš teikiant pasiūlymą</w:t>
      </w:r>
      <w:r>
        <w:rPr>
          <w:color w:val="000000" w:themeColor="text1"/>
        </w:rPr>
        <w:t>,</w:t>
      </w:r>
      <w:r w:rsidRPr="000B1062">
        <w:rPr>
          <w:color w:val="000000" w:themeColor="text1"/>
        </w:rPr>
        <w:t xml:space="preserve"> rekomenduojama pasitikrinti, ar Perkančioji organizacija nėra paskelbusi pirkimo dokumentų paaiškinimų, patikslinimų.</w:t>
      </w:r>
    </w:p>
    <w:p w14:paraId="3C4C8981" w14:textId="3DF700B4" w:rsidR="005A5D14" w:rsidRPr="00E66312" w:rsidRDefault="005A5D14" w:rsidP="00E66312">
      <w:pPr>
        <w:pStyle w:val="Default"/>
        <w:numPr>
          <w:ilvl w:val="0"/>
          <w:numId w:val="30"/>
        </w:numPr>
        <w:spacing w:after="80"/>
        <w:ind w:left="0" w:firstLine="0"/>
        <w:jc w:val="both"/>
        <w:rPr>
          <w:color w:val="000000" w:themeColor="text1"/>
        </w:rPr>
      </w:pPr>
      <w:r w:rsidRPr="00E66312">
        <w:rPr>
          <w:color w:val="000000" w:themeColor="text1"/>
        </w:rPr>
        <w:t xml:space="preserve">Jei Perkančioji organizacija paaiškinimų ar patikslinimų nepateikia iki šiame </w:t>
      </w:r>
      <w:r w:rsidR="00E66312" w:rsidRPr="00E66312">
        <w:rPr>
          <w:color w:val="000000" w:themeColor="text1"/>
        </w:rPr>
        <w:t>BPS</w:t>
      </w:r>
      <w:r w:rsidRPr="00E66312">
        <w:rPr>
          <w:color w:val="000000" w:themeColor="text1"/>
        </w:rPr>
        <w:t xml:space="preserve"> skyriuje nurodyto termino, pasiūlymų pateikimo terminas yra nukeliamas </w:t>
      </w:r>
      <w:r w:rsidR="00E66312" w:rsidRPr="00E66312">
        <w:t>ne trumpesniam laikui nei tas, kiek vėluojama pateikti paaiškinimus ar patikslinimus.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5F43FB45"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Kai teikiant pirkimo dokumentų paaiškinimą ar patikslinimą yra tikslinama pirkimo skelbime paskelbta informacija, VPĮ 34 straipsnyje nustatyta tvarka paskelbiamas klaidų ištaisymo skelbimai ir, jei reikia, pratęsiamas pasiūlymų pateikimo terminas protingumo kriterijų atitinkančiam terminui, per kurį </w:t>
      </w:r>
      <w:r>
        <w:rPr>
          <w:color w:val="000000" w:themeColor="text1"/>
        </w:rPr>
        <w:t>t</w:t>
      </w:r>
      <w:r w:rsidRPr="000B1062">
        <w:rPr>
          <w:color w:val="000000" w:themeColor="text1"/>
        </w:rPr>
        <w:t>iekėjai, rengdami pasiūlymus, galėtų atsižvelgti į patikslinimus.</w:t>
      </w:r>
    </w:p>
    <w:p w14:paraId="4E0B6500" w14:textId="02CF7A3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Perkančioji organizacija pirkimo dokumentus paaiškindama arba patikslindama savo iniciatyva laikosi šiame </w:t>
      </w:r>
      <w:r w:rsidR="00E66312">
        <w:rPr>
          <w:color w:val="000000" w:themeColor="text1"/>
        </w:rPr>
        <w:t>BPS</w:t>
      </w:r>
      <w:r w:rsidRPr="000B1062">
        <w:rPr>
          <w:color w:val="000000" w:themeColor="text1"/>
        </w:rPr>
        <w:t xml:space="preserve"> skyriuje nurodytų terminų, procedūrų bei nustatytų reikalavimų.</w:t>
      </w:r>
    </w:p>
    <w:p w14:paraId="262E9029" w14:textId="77777777" w:rsidR="005A5D14" w:rsidRDefault="005A5D14" w:rsidP="005A5D14">
      <w:pPr>
        <w:pStyle w:val="Default"/>
        <w:jc w:val="both"/>
        <w:rPr>
          <w:color w:val="000000" w:themeColor="text1"/>
        </w:rPr>
      </w:pPr>
    </w:p>
    <w:p w14:paraId="635D4298"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10" w:name="_Toc185671665"/>
      <w:r w:rsidRPr="00A8417E">
        <w:t>SUSITIKIMAI SU TIEKĖJAIS IR PIRKIMO OBJEKTO APŽIŪRA</w:t>
      </w:r>
      <w:bookmarkEnd w:id="10"/>
    </w:p>
    <w:p w14:paraId="0BD0A8EC" w14:textId="77777777" w:rsidR="005A5D14" w:rsidRPr="000B1062" w:rsidRDefault="005A5D14" w:rsidP="005A5D14">
      <w:pPr>
        <w:pStyle w:val="Default"/>
        <w:jc w:val="both"/>
        <w:rPr>
          <w:b/>
          <w:bCs/>
          <w:color w:val="000000" w:themeColor="text1"/>
        </w:rPr>
      </w:pPr>
    </w:p>
    <w:p w14:paraId="5EED2832"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Perkančioji organizacija nerengs susitikimo su </w:t>
      </w:r>
      <w:r>
        <w:rPr>
          <w:color w:val="000000" w:themeColor="text1"/>
        </w:rPr>
        <w:t>t</w:t>
      </w:r>
      <w:r w:rsidRPr="000B1062">
        <w:rPr>
          <w:color w:val="000000" w:themeColor="text1"/>
        </w:rPr>
        <w:t xml:space="preserve">iekėjais dėl pirkimo dokumentų paaiškinimo,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w:t>
      </w:r>
    </w:p>
    <w:p w14:paraId="4B2BE46C"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Perkančioji organizacija nerengs pirkimo objekto apžiūros,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p>
    <w:p w14:paraId="6DE6F067" w14:textId="77777777" w:rsidR="005A5D14" w:rsidRPr="000B1062" w:rsidRDefault="005A5D14" w:rsidP="005A5D14">
      <w:pPr>
        <w:pStyle w:val="Default"/>
        <w:jc w:val="both"/>
        <w:rPr>
          <w:color w:val="000000" w:themeColor="text1"/>
        </w:rPr>
      </w:pPr>
    </w:p>
    <w:p w14:paraId="4FA19235"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11" w:name="_Toc185671666"/>
      <w:r w:rsidRPr="00A8417E">
        <w:t>INFORMACIJA APIE ŪKIO SUBJEKTŲ GRUPĖS DALYVAVIMĄ PIRKIME</w:t>
      </w:r>
      <w:bookmarkEnd w:id="11"/>
    </w:p>
    <w:p w14:paraId="0472DF96" w14:textId="77777777" w:rsidR="005A5D14" w:rsidRPr="000B1062" w:rsidRDefault="005A5D14" w:rsidP="005A5D14">
      <w:pPr>
        <w:pStyle w:val="Default"/>
        <w:jc w:val="both"/>
        <w:rPr>
          <w:color w:val="000000" w:themeColor="text1"/>
        </w:rPr>
      </w:pPr>
    </w:p>
    <w:p w14:paraId="45F83949"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Pasiūlymą gali pateikti Ūkio subjektų grupė. Ūkio subjektų grupė, teikianti bendrą pasiūlymą, privalo pateikti jungtinės veiklos sutartį.</w:t>
      </w:r>
    </w:p>
    <w:p w14:paraId="5EBA7D69"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Jungtinės veiklos sutartyje turi būti:</w:t>
      </w:r>
    </w:p>
    <w:p w14:paraId="336A0175"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04C6B6F4" w14:textId="77777777" w:rsidR="005A5D14" w:rsidRPr="000B1062" w:rsidRDefault="005A5D14" w:rsidP="005A5D14">
      <w:pPr>
        <w:pStyle w:val="Default"/>
        <w:numPr>
          <w:ilvl w:val="1"/>
          <w:numId w:val="30"/>
        </w:numPr>
        <w:spacing w:after="80"/>
        <w:ind w:left="0" w:firstLine="0"/>
        <w:jc w:val="both"/>
        <w:rPr>
          <w:color w:val="000000" w:themeColor="text1"/>
        </w:rPr>
      </w:pPr>
      <w:r w:rsidRPr="000B1062">
        <w:rPr>
          <w:color w:val="000000" w:themeColor="text1"/>
        </w:rPr>
        <w:t>numatyta, kuris partneris (toliau – atsakingas partneris) atstovauja ūkio subjektų grupei (su kuo Perkančioji organizacija turėtų bendrauti kvalifikacijos nagrinėjimo ir pasiūlymo vertinimo metu kylančiais klausimais ir kam teikti su šiais klausimais susijusią informaciją).</w:t>
      </w:r>
    </w:p>
    <w:p w14:paraId="56657320"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0CFE6D37" w14:textId="77777777" w:rsidR="005A5D14" w:rsidRDefault="005A5D14" w:rsidP="005A5D14">
      <w:pPr>
        <w:pStyle w:val="Default"/>
        <w:numPr>
          <w:ilvl w:val="0"/>
          <w:numId w:val="30"/>
        </w:numPr>
        <w:ind w:left="0" w:firstLine="0"/>
        <w:jc w:val="both"/>
        <w:rPr>
          <w:color w:val="000000" w:themeColor="text1"/>
        </w:rPr>
      </w:pPr>
      <w:r w:rsidRPr="000B1062">
        <w:rPr>
          <w:color w:val="000000" w:themeColor="text1"/>
        </w:rPr>
        <w:t>Perkančioji organizacija nereikalauja, kad, Ūkio subjektų grupės pateiktą pasiūlymą nustačius laimėjusį ir pasiūlius sudaryti pirkimo sutartį, ši grupė įgytų tam tikrą teisinę formą.</w:t>
      </w:r>
    </w:p>
    <w:p w14:paraId="78D0639E" w14:textId="77777777" w:rsidR="001C4BF1" w:rsidRPr="000B1062" w:rsidRDefault="001C4BF1" w:rsidP="001C4BF1">
      <w:pPr>
        <w:pStyle w:val="Default"/>
        <w:jc w:val="both"/>
        <w:rPr>
          <w:color w:val="000000" w:themeColor="text1"/>
        </w:rPr>
      </w:pPr>
    </w:p>
    <w:p w14:paraId="17B0A19D" w14:textId="6D8A922A" w:rsidR="001C4BF1" w:rsidRDefault="001C4BF1">
      <w:pPr>
        <w:suppressAutoHyphens w:val="0"/>
        <w:spacing w:after="160" w:line="259" w:lineRule="auto"/>
        <w:rPr>
          <w:rFonts w:eastAsiaTheme="minorHAnsi" w:cs="Times New Roman"/>
          <w:color w:val="000000" w:themeColor="text1"/>
          <w:szCs w:val="24"/>
          <w:lang w:eastAsia="en-US"/>
        </w:rPr>
      </w:pPr>
      <w:r>
        <w:rPr>
          <w:color w:val="000000" w:themeColor="text1"/>
        </w:rPr>
        <w:br w:type="page"/>
      </w:r>
    </w:p>
    <w:p w14:paraId="78165981" w14:textId="77777777" w:rsidR="005A5D14" w:rsidRDefault="005A5D14" w:rsidP="005A5D14">
      <w:pPr>
        <w:pStyle w:val="Default"/>
        <w:jc w:val="both"/>
        <w:rPr>
          <w:color w:val="000000" w:themeColor="text1"/>
        </w:rPr>
      </w:pPr>
    </w:p>
    <w:p w14:paraId="6E34B436"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12" w:name="_Toc185671667"/>
      <w:r w:rsidRPr="00A8417E">
        <w:t>INFORMACIJA APIE RĖMIMĄSI ŪKIO SUBJEKTŲ PAJĖGUMAIS</w:t>
      </w:r>
      <w:bookmarkEnd w:id="12"/>
    </w:p>
    <w:p w14:paraId="76F273F3" w14:textId="77777777" w:rsidR="005A5D14" w:rsidRPr="000B1062" w:rsidRDefault="005A5D14" w:rsidP="005A5D14">
      <w:pPr>
        <w:pStyle w:val="Default"/>
        <w:jc w:val="both"/>
        <w:rPr>
          <w:color w:val="000000" w:themeColor="text1"/>
        </w:rPr>
      </w:pPr>
    </w:p>
    <w:p w14:paraId="4E5726B0"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 Šiais ūkio subjektais laikomi ir fiziniai asmenys, kuriuos pirkimo laimėjimo ir sutarties sudarymo atveju </w:t>
      </w:r>
      <w:r>
        <w:rPr>
          <w:color w:val="000000" w:themeColor="text1"/>
        </w:rPr>
        <w:t>t</w:t>
      </w:r>
      <w:r w:rsidRPr="000B1062">
        <w:rPr>
          <w:color w:val="000000" w:themeColor="text1"/>
        </w:rPr>
        <w:t>iekėjas ar jo pasitelkiamas ūkio subjektas įdarbins.</w:t>
      </w:r>
    </w:p>
    <w:p w14:paraId="0074200F"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Jeigu reikalaujama išsilavinimo ar profesinės kvalifikacijos, kaip nustatyta VPĮ 51 straipsnio 7 dalies 7 punkte, ar profesinės patirties, </w:t>
      </w:r>
      <w:r>
        <w:rPr>
          <w:color w:val="000000" w:themeColor="text1"/>
        </w:rPr>
        <w:t>t</w:t>
      </w:r>
      <w:r w:rsidRPr="000B1062">
        <w:rPr>
          <w:color w:val="000000" w:themeColor="text1"/>
        </w:rPr>
        <w:t>iekėjas gali remtis kitų ūkio subjektų pajėgumais tik tuo atveju, jeigu tie subjektai patys suteiks paslaugas, atliks darbus, kuriems reikia jų turimų pajėgumų. Ši nuostata taikoma nepažeidžiant pagal VPĮ 49 straipsnio 7 dalį nustatyto reikalavimo.</w:t>
      </w:r>
    </w:p>
    <w:p w14:paraId="01FE8511"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Tiekėjas, pageidaujantis remtis kitų ūkio subjektų pajėgumais, privalo juos nurodyti pasiūlyme ir pateikti dokumentus, įrodančius, kad per visą sutarties vykdymo laikotarpį ūkio subjekto, kurio pajėgumais jis remiasi, ištekliai </w:t>
      </w:r>
      <w:r>
        <w:rPr>
          <w:color w:val="000000" w:themeColor="text1"/>
        </w:rPr>
        <w:t>t</w:t>
      </w:r>
      <w:r w:rsidRPr="000B1062">
        <w:rPr>
          <w:color w:val="000000" w:themeColor="text1"/>
        </w:rPr>
        <w:t xml:space="preserve">iekėjui bus prieinami sutarties vykdymo metu. Tikrindama, ar </w:t>
      </w:r>
      <w:r>
        <w:rPr>
          <w:color w:val="000000" w:themeColor="text1"/>
        </w:rPr>
        <w:t>t</w:t>
      </w:r>
      <w:r w:rsidRPr="000B1062">
        <w:rPr>
          <w:color w:val="000000" w:themeColor="text1"/>
        </w:rPr>
        <w:t>iekėjui bus prieinami kitų ūkio subjektų, kurių pajėgumais jis remiasi, turimi ištekliai, Perkančioji organizacija iš jo priima bet kokias tai patvirtinančias priemones.</w:t>
      </w:r>
    </w:p>
    <w:p w14:paraId="1C4397B3"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remtis tų pačių ūkio subjektų pajėgumais.</w:t>
      </w:r>
    </w:p>
    <w:p w14:paraId="681F67AE"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Ūkio subjektų grupė gali remtis grupės dalyvių arba kitų ūkio subjektų pajėgumais, laikantis šiame </w:t>
      </w:r>
      <w:r>
        <w:rPr>
          <w:color w:val="000000" w:themeColor="text1"/>
        </w:rPr>
        <w:t>BPS</w:t>
      </w:r>
      <w:r w:rsidRPr="000B1062">
        <w:rPr>
          <w:color w:val="000000" w:themeColor="text1"/>
        </w:rPr>
        <w:t xml:space="preserve"> skyriuje nustatytų sąlygų.</w:t>
      </w:r>
    </w:p>
    <w:p w14:paraId="17D971DE"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pagal VPĮ 50 ir 51 straipsnių nuostatas patikrina, ar ūkio subjektai, kurių pajėgumais ketina remtis </w:t>
      </w:r>
      <w:r>
        <w:rPr>
          <w:color w:val="000000" w:themeColor="text1"/>
        </w:rPr>
        <w:t>t</w:t>
      </w:r>
      <w:r w:rsidRPr="000B1062">
        <w:rPr>
          <w:color w:val="000000" w:themeColor="text1"/>
        </w:rPr>
        <w:t>iekėjas, tenkina jiems keliamus kvalifikacijos reikalavimus ir ar nėra toki</w:t>
      </w:r>
      <w:r>
        <w:rPr>
          <w:color w:val="000000" w:themeColor="text1"/>
        </w:rPr>
        <w:t>ų</w:t>
      </w:r>
      <w:r w:rsidRPr="000B1062">
        <w:rPr>
          <w:color w:val="000000" w:themeColor="text1"/>
        </w:rPr>
        <w:t xml:space="preserve"> ūkio subjekt</w:t>
      </w:r>
      <w:r>
        <w:rPr>
          <w:color w:val="000000" w:themeColor="text1"/>
        </w:rPr>
        <w:t>ų</w:t>
      </w:r>
      <w:r w:rsidRPr="000B1062">
        <w:rPr>
          <w:color w:val="000000" w:themeColor="text1"/>
        </w:rPr>
        <w:t xml:space="preserve">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0BF1FFCF" w14:textId="77777777" w:rsidR="005A5D14" w:rsidRPr="00611D7C" w:rsidRDefault="005A5D14" w:rsidP="005A5D14">
      <w:pPr>
        <w:pStyle w:val="Default"/>
        <w:numPr>
          <w:ilvl w:val="0"/>
          <w:numId w:val="30"/>
        </w:numPr>
        <w:ind w:left="0" w:firstLine="0"/>
        <w:jc w:val="both"/>
        <w:rPr>
          <w:color w:val="000000" w:themeColor="text1"/>
        </w:rPr>
      </w:pPr>
      <w:r w:rsidRPr="000B1062">
        <w:rPr>
          <w:color w:val="000000" w:themeColor="text1"/>
        </w:rPr>
        <w:t xml:space="preserve">Kai </w:t>
      </w:r>
      <w:r>
        <w:rPr>
          <w:color w:val="000000" w:themeColor="text1"/>
        </w:rPr>
        <w:t>t</w:t>
      </w:r>
      <w:r w:rsidRPr="000B1062">
        <w:rPr>
          <w:color w:val="000000" w:themeColor="text1"/>
        </w:rPr>
        <w:t xml:space="preserve">iekėjas remiasi kitų ūkio subjektų pajėgumais, atsižvelgdamas į pirkimo dokumentuose nustatytus ekonominio ir finansinio pajėgumo reikalavimus, Perkančioji organizacija reikalauja, kad </w:t>
      </w:r>
      <w:r>
        <w:rPr>
          <w:color w:val="000000" w:themeColor="text1"/>
        </w:rPr>
        <w:t>t</w:t>
      </w:r>
      <w:r w:rsidRPr="000B1062">
        <w:rPr>
          <w:color w:val="000000" w:themeColor="text1"/>
        </w:rPr>
        <w:t xml:space="preserve">iekėjas ir ūkio subjektai, kurių pajėgumais remiamasi, prisiimtų solidarią atsakomybę už pirkimo sutarties įvykdymą. </w:t>
      </w:r>
      <w:r w:rsidRPr="00611D7C">
        <w:rPr>
          <w:color w:val="000000" w:themeColor="text1"/>
        </w:rPr>
        <w:t>Jeigu ūkio subjektas pasiūlyme nėra nurodomas, šio ūkio subjekto pajėgumais remtis negalima.</w:t>
      </w:r>
    </w:p>
    <w:p w14:paraId="5DEF577A" w14:textId="77777777" w:rsidR="005A5D14" w:rsidRPr="000B1062" w:rsidRDefault="005A5D14" w:rsidP="005A5D14">
      <w:pPr>
        <w:pStyle w:val="Default"/>
        <w:jc w:val="both"/>
        <w:rPr>
          <w:color w:val="000000" w:themeColor="text1"/>
        </w:rPr>
      </w:pPr>
    </w:p>
    <w:p w14:paraId="41FBD4C3"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13" w:name="_Toc185671668"/>
      <w:r w:rsidRPr="00A8417E">
        <w:t>INFORMACIJA APIE SUBTIEKĖJŲ PASITELKIMĄ</w:t>
      </w:r>
      <w:bookmarkEnd w:id="13"/>
    </w:p>
    <w:p w14:paraId="751E16D3" w14:textId="77777777" w:rsidR="005A5D14" w:rsidRPr="000B1062" w:rsidRDefault="005A5D14" w:rsidP="005A5D14">
      <w:pPr>
        <w:pStyle w:val="Default"/>
        <w:jc w:val="both"/>
        <w:rPr>
          <w:color w:val="000000" w:themeColor="text1"/>
        </w:rPr>
      </w:pPr>
    </w:p>
    <w:p w14:paraId="1E5EA2A0"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Tiekėjas savo pasiūlyme privalo nurodyti kokiai sutarties daliai (procentais) ir kokius subtiekėjus, jeigu jie yra žinomi, </w:t>
      </w:r>
      <w:r>
        <w:rPr>
          <w:color w:val="000000" w:themeColor="text1"/>
        </w:rPr>
        <w:t>t</w:t>
      </w:r>
      <w:r w:rsidRPr="000B1062">
        <w:rPr>
          <w:color w:val="000000" w:themeColor="text1"/>
        </w:rPr>
        <w:t>iekėjas ketina pasitelkti.</w:t>
      </w:r>
    </w:p>
    <w:p w14:paraId="2F91A546"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pasitelkti tuos pačius subtiekėjus, tačiau tai negali sąlygoti draudžiamų susitarimų.</w:t>
      </w:r>
    </w:p>
    <w:p w14:paraId="017E3D69"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Sudarius sutartį, tačiau ne vėliau negu sutartis pradedama vykdyti, </w:t>
      </w:r>
      <w:r>
        <w:rPr>
          <w:color w:val="000000" w:themeColor="text1"/>
        </w:rPr>
        <w:t>t</w:t>
      </w:r>
      <w:r w:rsidRPr="000B1062">
        <w:rPr>
          <w:color w:val="000000" w:themeColor="text1"/>
        </w:rPr>
        <w:t xml:space="preserve">iekėjas, kuris bus pripažintas laimėjusiu, įsipareigoja Perkančiajai organizacijai pranešti tuo metu žinomų subtiekėjų pavadinimus, kontaktinius duomenis ir jų atstovus. Perkančioji organizacija taip pat reikalauja, kad </w:t>
      </w:r>
      <w:r>
        <w:rPr>
          <w:color w:val="000000" w:themeColor="text1"/>
        </w:rPr>
        <w:t>t</w:t>
      </w:r>
      <w:r w:rsidRPr="000B1062">
        <w:rPr>
          <w:color w:val="000000" w:themeColor="text1"/>
        </w:rPr>
        <w:t>iekėjas informuotų apie minėtos informacijos pasikeitimus visu sutarties vykdymo metu, taip pat apie naujus subtiekėjus, kuriuos jis ketina pasitelkti vėliau.</w:t>
      </w:r>
    </w:p>
    <w:p w14:paraId="6306837D" w14:textId="77777777" w:rsidR="005A5D14" w:rsidRPr="000B1062" w:rsidRDefault="005A5D14" w:rsidP="005A5D14">
      <w:pPr>
        <w:pStyle w:val="Default"/>
        <w:jc w:val="both"/>
        <w:rPr>
          <w:color w:val="000000" w:themeColor="text1"/>
        </w:rPr>
      </w:pPr>
    </w:p>
    <w:p w14:paraId="0BEF41E8"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14" w:name="_Toc185671669"/>
      <w:r w:rsidRPr="00A8417E">
        <w:t>PASIŪLYMŲ GALIOJIMAS</w:t>
      </w:r>
      <w:bookmarkEnd w:id="14"/>
    </w:p>
    <w:p w14:paraId="74C02B02" w14:textId="77777777" w:rsidR="005A5D14" w:rsidRPr="000B1062" w:rsidRDefault="005A5D14" w:rsidP="005A5D14">
      <w:pPr>
        <w:pStyle w:val="Default"/>
        <w:jc w:val="both"/>
        <w:rPr>
          <w:color w:val="000000" w:themeColor="text1"/>
        </w:rPr>
      </w:pPr>
    </w:p>
    <w:p w14:paraId="0B3EE1BE"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Pasiūlymas galioja jame </w:t>
      </w:r>
      <w:r>
        <w:rPr>
          <w:color w:val="000000" w:themeColor="text1"/>
        </w:rPr>
        <w:t>t</w:t>
      </w:r>
      <w:r w:rsidRPr="000B1062">
        <w:rPr>
          <w:color w:val="000000" w:themeColor="text1"/>
        </w:rPr>
        <w:t xml:space="preserve">iekėjo nurodytą laiką, tačiau ne trumpiau nei 3 mėnesius nuo pasiūlymų pateikimo termino pabaigos. Jei pasiūlyme nenurodytas jo galiojimo laikas, laikoma, kad </w:t>
      </w:r>
      <w:r w:rsidRPr="000B1062">
        <w:rPr>
          <w:color w:val="000000" w:themeColor="text1"/>
        </w:rPr>
        <w:lastRenderedPageBreak/>
        <w:t>pasiūlymas galioja tiek, kiek nustatyta šiame punkte, t. y. 3 mėnesius nuo pasiūlymų pateikimo termino pabaigos.</w:t>
      </w:r>
    </w:p>
    <w:p w14:paraId="0666ECCD"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turi teisę prašyti, kad </w:t>
      </w:r>
      <w:r>
        <w:rPr>
          <w:color w:val="000000" w:themeColor="text1"/>
        </w:rPr>
        <w:t>t</w:t>
      </w:r>
      <w:r w:rsidRPr="000B1062">
        <w:rPr>
          <w:color w:val="000000" w:themeColor="text1"/>
        </w:rPr>
        <w:t>iekėjai pratęstų pasiūlymų galiojimą iki konkrečiai nurodyto termino. Tiekėjas gali atmesti tokį prašymą, neprarasdamas savo pasiūlymo galiojimo užtikrinimo, jeigu jo buvo reikalaujama.</w:t>
      </w:r>
    </w:p>
    <w:p w14:paraId="35971F7C"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019F9591"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iekėjas 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62399405" w14:textId="77777777" w:rsidR="005A5D14" w:rsidRPr="000B1062" w:rsidRDefault="005A5D14" w:rsidP="005A5D14">
      <w:pPr>
        <w:pStyle w:val="Default"/>
        <w:jc w:val="both"/>
        <w:rPr>
          <w:color w:val="000000" w:themeColor="text1"/>
        </w:rPr>
      </w:pPr>
    </w:p>
    <w:p w14:paraId="55F0746F"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15" w:name="_Toc185671670"/>
      <w:r w:rsidRPr="00A8417E">
        <w:t>PASIŪLYMŲ KONFIDENCIALUMAS</w:t>
      </w:r>
      <w:bookmarkEnd w:id="15"/>
    </w:p>
    <w:p w14:paraId="04AFABDB" w14:textId="77777777" w:rsidR="005A5D14" w:rsidRPr="000B1062" w:rsidRDefault="005A5D14" w:rsidP="005A5D14">
      <w:pPr>
        <w:pStyle w:val="Default"/>
        <w:jc w:val="both"/>
        <w:rPr>
          <w:color w:val="000000" w:themeColor="text1"/>
        </w:rPr>
      </w:pPr>
    </w:p>
    <w:p w14:paraId="6260A8C1"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Tiekėjas pasiūlyme turi aiškiai nurodyti, kuri pasiūlymo informacija yra konfidenciali, vadovaujantis VPĮ 20 straipsniu. Jei tokia informacija pasiūlyme nebus nurodyta, tuomet bus laikoma, kad bet kuri pateiktame pasiūlyme nurodyta informacija nėra konfidenciali.</w:t>
      </w:r>
    </w:p>
    <w:p w14:paraId="3136D6CC"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Perkančiajai organizacijai kilus abejonių, ar konkreti informacija pagrįstai nurodyta konfidencialia, ji privalo kreiptis į </w:t>
      </w:r>
      <w:r>
        <w:rPr>
          <w:color w:val="000000" w:themeColor="text1"/>
        </w:rPr>
        <w:t>t</w:t>
      </w:r>
      <w:r w:rsidRPr="000B1062">
        <w:rPr>
          <w:color w:val="000000" w:themeColor="text1"/>
        </w:rPr>
        <w:t xml:space="preserve">iekėją, prašydama pagrįsti informacijos konfidencialumą. Jeigu </w:t>
      </w:r>
      <w:r>
        <w:rPr>
          <w:color w:val="000000" w:themeColor="text1"/>
        </w:rPr>
        <w:t>t</w:t>
      </w:r>
      <w:r w:rsidRPr="000B1062">
        <w:rPr>
          <w:color w:val="000000" w:themeColor="text1"/>
        </w:rPr>
        <w: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1FDB0C0E"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Siekiant, kad Perkančioji organizacija galėtų užtikrinti </w:t>
      </w:r>
      <w:r>
        <w:rPr>
          <w:color w:val="000000" w:themeColor="text1"/>
        </w:rPr>
        <w:t>t</w:t>
      </w:r>
      <w:r w:rsidRPr="000B1062">
        <w:rPr>
          <w:color w:val="000000" w:themeColor="text1"/>
        </w:rPr>
        <w:t>iekėjo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316A348D" w14:textId="77777777" w:rsidR="005A5D14" w:rsidRPr="000B1062" w:rsidRDefault="005A5D14" w:rsidP="005A5D14">
      <w:pPr>
        <w:pStyle w:val="Default"/>
        <w:jc w:val="both"/>
        <w:rPr>
          <w:b/>
          <w:bCs/>
          <w:color w:val="000000" w:themeColor="text1"/>
        </w:rPr>
      </w:pPr>
    </w:p>
    <w:p w14:paraId="526ED94B" w14:textId="77777777" w:rsidR="005A5D14" w:rsidRPr="006C37D5" w:rsidRDefault="005A5D14" w:rsidP="005A5D14">
      <w:pPr>
        <w:pStyle w:val="Heading1"/>
        <w:keepLines/>
        <w:numPr>
          <w:ilvl w:val="0"/>
          <w:numId w:val="33"/>
        </w:numPr>
        <w:suppressAutoHyphens w:val="0"/>
        <w:spacing w:before="0" w:after="0" w:line="276" w:lineRule="auto"/>
        <w:ind w:left="993" w:hanging="284"/>
        <w:jc w:val="both"/>
      </w:pPr>
      <w:bookmarkStart w:id="16" w:name="_Toc185671671"/>
      <w:r w:rsidRPr="006C37D5">
        <w:t>PASIŪLYMŲ GALIOJIMO UŽTIKRINIMAS</w:t>
      </w:r>
      <w:bookmarkEnd w:id="16"/>
    </w:p>
    <w:p w14:paraId="0192E472" w14:textId="77777777" w:rsidR="005A5D14" w:rsidRPr="006C37D5" w:rsidRDefault="005A5D14" w:rsidP="005A5D14">
      <w:pPr>
        <w:pStyle w:val="Default"/>
        <w:jc w:val="both"/>
        <w:rPr>
          <w:color w:val="000000" w:themeColor="text1"/>
        </w:rPr>
      </w:pPr>
    </w:p>
    <w:p w14:paraId="7B52A6DA" w14:textId="77777777" w:rsidR="005A5D14" w:rsidRPr="00B00409" w:rsidRDefault="005A5D14" w:rsidP="005A5D14">
      <w:pPr>
        <w:pStyle w:val="Default"/>
        <w:numPr>
          <w:ilvl w:val="0"/>
          <w:numId w:val="30"/>
        </w:numPr>
        <w:spacing w:after="80"/>
        <w:ind w:left="0" w:firstLine="0"/>
        <w:jc w:val="both"/>
        <w:rPr>
          <w:color w:val="000000" w:themeColor="text1"/>
        </w:rPr>
      </w:pPr>
      <w:r w:rsidRPr="00B00409">
        <w:rPr>
          <w:color w:val="000000" w:themeColor="text1"/>
        </w:rPr>
        <w:t xml:space="preserve">Perkančioji organizacija reikalauja, kad tiekėjas kartu su pasiūlymu pateiktų pasiūlymo galiojimo užtikrinimo dokumentą, </w:t>
      </w:r>
      <w:r w:rsidRPr="00B00409">
        <w:rPr>
          <w:i/>
          <w:iCs/>
          <w:color w:val="000000" w:themeColor="text1"/>
        </w:rPr>
        <w:t>jeigu SPS nenurodyta kitaip</w:t>
      </w:r>
      <w:r w:rsidRPr="00B00409">
        <w:rPr>
          <w:color w:val="000000" w:themeColor="text1"/>
        </w:rPr>
        <w:t>.</w:t>
      </w:r>
    </w:p>
    <w:p w14:paraId="2CD7F74D"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Konkretūs reikalavimai pasiūlymo galiojimo užtikrinimui ir užtikrinimo dydis yra nurodytas </w:t>
      </w:r>
      <w:r>
        <w:rPr>
          <w:color w:val="000000" w:themeColor="text1"/>
        </w:rPr>
        <w:t>SPS</w:t>
      </w:r>
      <w:r w:rsidRPr="000B1062">
        <w:rPr>
          <w:color w:val="000000" w:themeColor="text1"/>
        </w:rPr>
        <w:t>.</w:t>
      </w:r>
    </w:p>
    <w:p w14:paraId="74371EF5"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Prieš pateikdamas pasiūlymo galiojimo užtikrinimą, </w:t>
      </w:r>
      <w:r>
        <w:rPr>
          <w:color w:val="000000" w:themeColor="text1"/>
        </w:rPr>
        <w:t>t</w:t>
      </w:r>
      <w:r w:rsidRPr="000B1062">
        <w:rPr>
          <w:color w:val="000000" w:themeColor="text1"/>
        </w:rPr>
        <w:t xml:space="preserve">iekėjas CVP IS susirašinėjimo priemonėmis gali prašyti Perkančiosios organizacijos patvirtinti, kad ji sutinka priimti </w:t>
      </w:r>
      <w:r>
        <w:rPr>
          <w:color w:val="000000" w:themeColor="text1"/>
        </w:rPr>
        <w:t>t</w:t>
      </w:r>
      <w:r w:rsidRPr="000B1062">
        <w:rPr>
          <w:color w:val="000000" w:themeColor="text1"/>
        </w:rPr>
        <w:t xml:space="preserve">iekėjo siūlomą pasiūlymo galiojimo užtikrinimą. Tokiu atveju Perkančioji organizacija CVP IS susirašinėjimo priemonėmis atsako </w:t>
      </w:r>
      <w:r>
        <w:rPr>
          <w:color w:val="000000" w:themeColor="text1"/>
        </w:rPr>
        <w:t>t</w:t>
      </w:r>
      <w:r w:rsidRPr="000B1062">
        <w:rPr>
          <w:color w:val="000000" w:themeColor="text1"/>
        </w:rPr>
        <w:t xml:space="preserve">iekėjui ne vėliau kaip per 3 (tris) darbo dienas nuo prašymo gavimo dienos. Šis patvirtinimas neatima teisės iš Perkančiosios organizacijos atmesti </w:t>
      </w:r>
      <w:r>
        <w:rPr>
          <w:color w:val="000000" w:themeColor="text1"/>
        </w:rPr>
        <w:t>t</w:t>
      </w:r>
      <w:r w:rsidRPr="000B1062">
        <w:rPr>
          <w:color w:val="000000" w:themeColor="text1"/>
        </w:rPr>
        <w:t>iekėjo pateiktą užtikrinimą, gavus informaciją, kad Pasiūlymo galiojimą užtikrinantis ūkio subjektas tapo nemokus ar neįvykdė įsipareigojimų Perkančiajai organizacijai arba kitiems ūkio subjektams, ar netinkamai juos vykdė.</w:t>
      </w:r>
    </w:p>
    <w:p w14:paraId="01ABA2FB"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 xml:space="preserve">Pasiūlymo galiojimo užtikrinimas turi galioti ne trumpesnį terminą nei </w:t>
      </w:r>
      <w:r>
        <w:rPr>
          <w:color w:val="000000" w:themeColor="text1"/>
        </w:rPr>
        <w:t>t</w:t>
      </w:r>
      <w:r w:rsidRPr="000B1062">
        <w:rPr>
          <w:color w:val="000000" w:themeColor="text1"/>
        </w:rPr>
        <w:t xml:space="preserve">iekėjo pasiūlymo galiojimo terminas. Pirkimo procedūros metu Perkančioji organizacija gali prašyti, kad </w:t>
      </w:r>
      <w:r>
        <w:rPr>
          <w:color w:val="000000" w:themeColor="text1"/>
        </w:rPr>
        <w:t>t</w:t>
      </w:r>
      <w:r w:rsidRPr="000B1062">
        <w:rPr>
          <w:color w:val="000000" w:themeColor="text1"/>
        </w:rPr>
        <w:t xml:space="preserve">iekėjas pratęstų Pasiūlymo galiojimą (kartu ir Pasiūlymo galiojimo užtikrinimą) iki konkrečiai nurodyto termino. Tiekėjas gali atmesti tokį prašymą, neprarasdamas teisės į savo užtikrinimą. Jeigu </w:t>
      </w:r>
      <w:r>
        <w:rPr>
          <w:color w:val="000000" w:themeColor="text1"/>
        </w:rPr>
        <w:t>t</w:t>
      </w:r>
      <w:r w:rsidRPr="000B1062">
        <w:rPr>
          <w:color w:val="000000" w:themeColor="text1"/>
        </w:rPr>
        <w:t xml:space="preserve">iekėjas neatsako į Perkančiosios organizacijos prašymą pratęsti pasiūlymo galiojimo terminą, jo nepratęsia arba nepateikia naujo pasiūlymų galiojimo užtikrinimo, laikoma, kad jis atmetė šį prašymą. </w:t>
      </w:r>
      <w:r w:rsidRPr="000B1062">
        <w:rPr>
          <w:color w:val="000000" w:themeColor="text1"/>
        </w:rPr>
        <w:lastRenderedPageBreak/>
        <w:t>Tiekėjo, kuris atmetė Perkančiosios organizacijos prašymą, Pasiūlymas toliau nenagrinėjamas ir nevertinamas.</w:t>
      </w:r>
    </w:p>
    <w:p w14:paraId="309821F8"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Perkančioji organizacija atsisako reikalavimų pagal pasiūlymo galiojimą užtikrinantį dokumentą, esant bent vienai iš šių sąlygų:</w:t>
      </w:r>
    </w:p>
    <w:p w14:paraId="575BF612"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pasibaigia pasiūlymų užtikrinimo galiojimo laikas;</w:t>
      </w:r>
    </w:p>
    <w:p w14:paraId="7DFBEC3F"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įsigalioja pirkimo sutartis;</w:t>
      </w:r>
    </w:p>
    <w:p w14:paraId="44A339AD"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nutraukiamos pirkimo procedūros.</w:t>
      </w:r>
    </w:p>
    <w:p w14:paraId="44E88760"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Tiekėjas netenka pasiūlymo galiojimo užtikrinimo esant bent vienai šių sąlygų:</w:t>
      </w:r>
    </w:p>
    <w:p w14:paraId="279E4C70"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 xml:space="preserve">Pasiūlymo galiojimo laikotarpiu </w:t>
      </w:r>
      <w:r>
        <w:rPr>
          <w:color w:val="000000" w:themeColor="text1"/>
        </w:rPr>
        <w:t>t</w:t>
      </w:r>
      <w:r w:rsidRPr="000B1062">
        <w:rPr>
          <w:color w:val="000000" w:themeColor="text1"/>
        </w:rPr>
        <w:t>iekėjas atsisako savo pasiūlymo arba jo dalies (pasiūlyme nurodyto pirkimo objekto, jo kiekio (apimties), siūlomų kainų, tiekimo ar mokėjimo terminų, kitų pasiūlyme nurodytų sąlygų);</w:t>
      </w:r>
    </w:p>
    <w:p w14:paraId="7EE72100"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Perkančiajai organizacijai paprašius pagrįsti neįprastai mažą kainą, </w:t>
      </w:r>
      <w:r>
        <w:rPr>
          <w:color w:val="000000" w:themeColor="text1"/>
        </w:rPr>
        <w:t>t</w:t>
      </w:r>
      <w:r w:rsidRPr="000B1062">
        <w:rPr>
          <w:color w:val="000000" w:themeColor="text1"/>
        </w:rPr>
        <w:t>iekėjas nepateikia jokio pagrindimo;</w:t>
      </w:r>
    </w:p>
    <w:p w14:paraId="03EA05AC" w14:textId="5273A63C"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pripažinus, kad </w:t>
      </w:r>
      <w:r>
        <w:rPr>
          <w:color w:val="000000" w:themeColor="text1"/>
        </w:rPr>
        <w:t>t</w:t>
      </w:r>
      <w:r w:rsidRPr="000B1062">
        <w:rPr>
          <w:color w:val="000000" w:themeColor="text1"/>
        </w:rPr>
        <w:t xml:space="preserve">iekėjas pateikė ekonomiškai naudingiausią pasiūlymą ir Perkančiajai organizacijai paprašius </w:t>
      </w:r>
      <w:r>
        <w:rPr>
          <w:color w:val="000000" w:themeColor="text1"/>
        </w:rPr>
        <w:t>t</w:t>
      </w:r>
      <w:r w:rsidRPr="000B1062">
        <w:rPr>
          <w:color w:val="000000" w:themeColor="text1"/>
        </w:rPr>
        <w:t xml:space="preserve">iekėjo pateikti aktualius dokumentus, patvirtinančius jo pašalinimo pagrindų nebuvimą arba dokumentus, pagrindžiančius atitiktį kvalifikacijos reikalavimams, arba dokumentus, patvirtinančius </w:t>
      </w:r>
      <w:r>
        <w:rPr>
          <w:color w:val="000000" w:themeColor="text1"/>
        </w:rPr>
        <w:t>t</w:t>
      </w:r>
      <w:r w:rsidRPr="000B1062">
        <w:rPr>
          <w:color w:val="000000" w:themeColor="text1"/>
        </w:rPr>
        <w:t xml:space="preserve">iekėjo atitiktį kokybės vadybos sistemos ir (arba) aplinkos apsaugos vadybos sistemos standartams, </w:t>
      </w:r>
      <w:r>
        <w:rPr>
          <w:color w:val="000000" w:themeColor="text1"/>
        </w:rPr>
        <w:t>t</w:t>
      </w:r>
      <w:r w:rsidRPr="000B1062">
        <w:rPr>
          <w:color w:val="000000" w:themeColor="text1"/>
        </w:rPr>
        <w:t>iekėjas atsisako pateikti arba laiku nepateikia reikalaujamų dokumentų arba be pagrįstų priežasčių netikslina duomenų apie savo kvalifikaciją</w:t>
      </w:r>
      <w:r w:rsidR="00E66312">
        <w:rPr>
          <w:color w:val="000000" w:themeColor="text1"/>
        </w:rPr>
        <w:t>;</w:t>
      </w:r>
    </w:p>
    <w:p w14:paraId="43E856F3"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laimėjęs pirkimą </w:t>
      </w:r>
      <w:r>
        <w:rPr>
          <w:color w:val="000000" w:themeColor="text1"/>
        </w:rPr>
        <w:t>t</w:t>
      </w:r>
      <w:r w:rsidRPr="000B1062">
        <w:rPr>
          <w:color w:val="000000" w:themeColor="text1"/>
        </w:rPr>
        <w:t xml:space="preserve">iekėjas atsisako pasirašyti pirkimo sutartį pagal </w:t>
      </w:r>
      <w:r>
        <w:rPr>
          <w:color w:val="000000" w:themeColor="text1"/>
        </w:rPr>
        <w:t>SPS</w:t>
      </w:r>
      <w:r w:rsidRPr="000B1062">
        <w:rPr>
          <w:color w:val="000000" w:themeColor="text1"/>
        </w:rPr>
        <w:t xml:space="preserve"> pateiktą pirkimo sutarties projektą. Jei iki Perkančiosios organizacijos nurodyto laiko jis nepasirašo pirkimo sutarties, laikoma, kad </w:t>
      </w:r>
      <w:r>
        <w:rPr>
          <w:color w:val="000000" w:themeColor="text1"/>
        </w:rPr>
        <w:t>t</w:t>
      </w:r>
      <w:r w:rsidRPr="000B1062">
        <w:rPr>
          <w:color w:val="000000" w:themeColor="text1"/>
        </w:rPr>
        <w:t>iekėjas atsisakė pasirašyti pirkimo sutartį;</w:t>
      </w:r>
    </w:p>
    <w:p w14:paraId="435C7C59"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laimėjęs pirkimą ir pasirašęs sutartį </w:t>
      </w:r>
      <w:r>
        <w:rPr>
          <w:color w:val="000000" w:themeColor="text1"/>
        </w:rPr>
        <w:t>t</w:t>
      </w:r>
      <w:r w:rsidRPr="000B1062">
        <w:rPr>
          <w:color w:val="000000" w:themeColor="text1"/>
        </w:rPr>
        <w:t>iekėjas per sutartyje nustatytą terminą nepateikia pirkimo sutarties sąlygų įvykdymo užtikrinimo.</w:t>
      </w:r>
    </w:p>
    <w:p w14:paraId="4E1B3487" w14:textId="77777777" w:rsidR="005A5D14" w:rsidRPr="000B1062" w:rsidRDefault="005A5D14" w:rsidP="005A5D14">
      <w:pPr>
        <w:pStyle w:val="Default"/>
        <w:jc w:val="both"/>
        <w:rPr>
          <w:color w:val="000000" w:themeColor="text1"/>
        </w:rPr>
      </w:pPr>
    </w:p>
    <w:p w14:paraId="04BB02DA"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17" w:name="_Toc185671672"/>
      <w:r w:rsidRPr="00A8417E">
        <w:t>BENDRA INFORMACIJA DĖL PAŠALINIMO PAGRINDŲ, TIEKĖJAMS TAIKOMI PAŠALINIMO PAGRINDAI IR EBVPD</w:t>
      </w:r>
      <w:bookmarkEnd w:id="17"/>
    </w:p>
    <w:p w14:paraId="15691693" w14:textId="77777777" w:rsidR="005A5D14" w:rsidRPr="000B1062" w:rsidRDefault="005A5D14" w:rsidP="005A5D14">
      <w:pPr>
        <w:pStyle w:val="Default"/>
        <w:jc w:val="both"/>
        <w:rPr>
          <w:color w:val="000000" w:themeColor="text1"/>
        </w:rPr>
      </w:pPr>
    </w:p>
    <w:p w14:paraId="0859BDA1" w14:textId="77777777" w:rsidR="00E66312" w:rsidRPr="006926BA" w:rsidRDefault="00E66312" w:rsidP="00D967E6">
      <w:pPr>
        <w:pStyle w:val="ListParagraph"/>
        <w:numPr>
          <w:ilvl w:val="0"/>
          <w:numId w:val="30"/>
        </w:numPr>
        <w:suppressAutoHyphens w:val="0"/>
        <w:autoSpaceDE w:val="0"/>
        <w:autoSpaceDN w:val="0"/>
        <w:adjustRightInd w:val="0"/>
        <w:spacing w:after="80" w:line="240" w:lineRule="auto"/>
        <w:ind w:left="0" w:firstLine="0"/>
        <w:contextualSpacing w:val="0"/>
        <w:rPr>
          <w:rFonts w:eastAsiaTheme="minorHAnsi" w:cs="Times New Roman"/>
          <w:szCs w:val="24"/>
          <w:lang w:eastAsia="en-US"/>
        </w:rPr>
      </w:pPr>
      <w:r w:rsidRPr="006926BA">
        <w:rPr>
          <w:rFonts w:eastAsiaTheme="minorHAnsi" w:cs="Times New Roman"/>
          <w:szCs w:val="24"/>
          <w:lang w:eastAsia="en-US"/>
        </w:rPr>
        <w:t xml:space="preserve">Pirkime Europos bendrasis viešojo pirkimo dokumentas (EBVPD) nebus naudojamas, </w:t>
      </w:r>
      <w:r w:rsidRPr="00D967E6">
        <w:rPr>
          <w:rFonts w:eastAsiaTheme="minorHAnsi" w:cs="Times New Roman"/>
          <w:i/>
          <w:iCs/>
          <w:szCs w:val="24"/>
          <w:lang w:eastAsia="en-US"/>
        </w:rPr>
        <w:t>jeigu SPS nenurodyta kitaip</w:t>
      </w:r>
      <w:r w:rsidRPr="006926BA">
        <w:rPr>
          <w:rFonts w:eastAsiaTheme="minorHAnsi" w:cs="Times New Roman"/>
          <w:szCs w:val="24"/>
          <w:lang w:eastAsia="en-US"/>
        </w:rPr>
        <w:t>.</w:t>
      </w:r>
    </w:p>
    <w:p w14:paraId="04509250" w14:textId="77777777" w:rsidR="006926BA" w:rsidRPr="006926BA" w:rsidRDefault="00E66312" w:rsidP="00D967E6">
      <w:pPr>
        <w:pStyle w:val="ListParagraph"/>
        <w:numPr>
          <w:ilvl w:val="0"/>
          <w:numId w:val="30"/>
        </w:numPr>
        <w:suppressAutoHyphens w:val="0"/>
        <w:autoSpaceDE w:val="0"/>
        <w:autoSpaceDN w:val="0"/>
        <w:adjustRightInd w:val="0"/>
        <w:spacing w:after="80" w:line="240" w:lineRule="auto"/>
        <w:ind w:left="0" w:firstLine="0"/>
        <w:contextualSpacing w:val="0"/>
        <w:jc w:val="both"/>
        <w:rPr>
          <w:rFonts w:eastAsiaTheme="minorHAnsi" w:cs="Times New Roman"/>
          <w:szCs w:val="24"/>
          <w:lang w:eastAsia="en-US"/>
        </w:rPr>
      </w:pPr>
      <w:r w:rsidRPr="006926BA">
        <w:rPr>
          <w:rFonts w:eastAsiaTheme="minorHAnsi" w:cs="Times New Roman"/>
          <w:szCs w:val="24"/>
          <w:lang w:eastAsia="en-US"/>
        </w:rPr>
        <w:t xml:space="preserve">Tiekėjų prašoma deklaruoti dėl atitikties keliamiems kvalifikacijos reikalavimams ir (arba) reikalaujamiems kokybės vadybos sistemos ir (arba) aplinkos apsaugos vadybos sistemos standartams, </w:t>
      </w:r>
      <w:r w:rsidRPr="00D967E6">
        <w:rPr>
          <w:rFonts w:eastAsiaTheme="minorHAnsi" w:cs="Times New Roman"/>
          <w:i/>
          <w:iCs/>
          <w:szCs w:val="24"/>
          <w:lang w:eastAsia="en-US"/>
        </w:rPr>
        <w:t>jeigu SPS nenurodyta kitaip</w:t>
      </w:r>
      <w:r w:rsidRPr="006926BA">
        <w:rPr>
          <w:rFonts w:eastAsiaTheme="minorHAnsi" w:cs="Times New Roman"/>
          <w:szCs w:val="24"/>
          <w:lang w:eastAsia="en-US"/>
        </w:rPr>
        <w:t>.</w:t>
      </w:r>
    </w:p>
    <w:p w14:paraId="1D4E5044" w14:textId="299B4FB5" w:rsidR="005A5D14" w:rsidRPr="006926BA" w:rsidRDefault="00E66312" w:rsidP="006926BA">
      <w:pPr>
        <w:pStyle w:val="ListParagraph"/>
        <w:numPr>
          <w:ilvl w:val="0"/>
          <w:numId w:val="30"/>
        </w:numPr>
        <w:suppressAutoHyphens w:val="0"/>
        <w:autoSpaceDE w:val="0"/>
        <w:autoSpaceDN w:val="0"/>
        <w:adjustRightInd w:val="0"/>
        <w:spacing w:after="0" w:line="240" w:lineRule="auto"/>
        <w:ind w:left="0" w:firstLine="0"/>
        <w:jc w:val="both"/>
        <w:rPr>
          <w:rFonts w:cs="Times New Roman"/>
          <w:szCs w:val="24"/>
        </w:rPr>
      </w:pPr>
      <w:r w:rsidRPr="006926BA">
        <w:rPr>
          <w:rFonts w:eastAsiaTheme="minorHAnsi" w:cs="Times New Roman"/>
          <w:szCs w:val="24"/>
          <w:lang w:eastAsia="en-US"/>
        </w:rPr>
        <w:t>Perkančioji organizacija netikrina Tiekėjo, ūkio subjektų, kurių pajėgumais Tiekėjas</w:t>
      </w:r>
      <w:r w:rsidR="006926BA" w:rsidRPr="006926BA">
        <w:rPr>
          <w:rFonts w:eastAsiaTheme="minorHAnsi" w:cs="Times New Roman"/>
          <w:szCs w:val="24"/>
          <w:lang w:eastAsia="en-US"/>
        </w:rPr>
        <w:t xml:space="preserve"> </w:t>
      </w:r>
      <w:r w:rsidRPr="006926BA">
        <w:rPr>
          <w:rFonts w:eastAsiaTheme="minorHAnsi" w:cs="Times New Roman"/>
          <w:szCs w:val="24"/>
          <w:lang w:eastAsia="en-US"/>
        </w:rPr>
        <w:t>remiamasi, subtiekėjų, specialistų (</w:t>
      </w:r>
      <w:proofErr w:type="spellStart"/>
      <w:r w:rsidRPr="006926BA">
        <w:rPr>
          <w:rFonts w:eastAsiaTheme="minorHAnsi" w:cs="Times New Roman"/>
          <w:szCs w:val="24"/>
          <w:lang w:eastAsia="en-US"/>
        </w:rPr>
        <w:t>kvazisubtiekėjų</w:t>
      </w:r>
      <w:proofErr w:type="spellEnd"/>
      <w:r w:rsidRPr="006926BA">
        <w:rPr>
          <w:rFonts w:eastAsiaTheme="minorHAnsi" w:cs="Times New Roman"/>
          <w:szCs w:val="24"/>
          <w:lang w:eastAsia="en-US"/>
        </w:rPr>
        <w:t>), kurių kvalifikacija Tiekėjas remiasi, pašalinimo</w:t>
      </w:r>
      <w:r w:rsidR="006926BA" w:rsidRPr="006926BA">
        <w:rPr>
          <w:rFonts w:eastAsiaTheme="minorHAnsi" w:cs="Times New Roman"/>
          <w:szCs w:val="24"/>
          <w:lang w:eastAsia="en-US"/>
        </w:rPr>
        <w:t xml:space="preserve"> </w:t>
      </w:r>
      <w:r w:rsidRPr="006926BA">
        <w:rPr>
          <w:rFonts w:eastAsiaTheme="minorHAnsi" w:cs="Times New Roman"/>
          <w:szCs w:val="24"/>
          <w:lang w:eastAsia="en-US"/>
        </w:rPr>
        <w:t xml:space="preserve">pagrindų, </w:t>
      </w:r>
      <w:r w:rsidRPr="00666DB7">
        <w:rPr>
          <w:rFonts w:eastAsiaTheme="minorHAnsi" w:cs="Times New Roman"/>
          <w:i/>
          <w:iCs/>
          <w:szCs w:val="24"/>
          <w:lang w:eastAsia="en-US"/>
        </w:rPr>
        <w:t xml:space="preserve">jeigu </w:t>
      </w:r>
      <w:r w:rsidR="006926BA" w:rsidRPr="00666DB7">
        <w:rPr>
          <w:rFonts w:eastAsiaTheme="minorHAnsi" w:cs="Times New Roman"/>
          <w:i/>
          <w:iCs/>
          <w:szCs w:val="24"/>
          <w:lang w:eastAsia="en-US"/>
        </w:rPr>
        <w:t>SPS</w:t>
      </w:r>
      <w:r w:rsidRPr="00666DB7">
        <w:rPr>
          <w:rFonts w:eastAsiaTheme="minorHAnsi" w:cs="Times New Roman"/>
          <w:i/>
          <w:iCs/>
          <w:szCs w:val="24"/>
          <w:lang w:eastAsia="en-US"/>
        </w:rPr>
        <w:t xml:space="preserve"> nenurodyta kitaip</w:t>
      </w:r>
      <w:r w:rsidRPr="006926BA">
        <w:rPr>
          <w:rFonts w:eastAsiaTheme="minorHAnsi" w:cs="Times New Roman"/>
          <w:szCs w:val="24"/>
          <w:lang w:eastAsia="en-US"/>
        </w:rPr>
        <w:t>.</w:t>
      </w:r>
    </w:p>
    <w:p w14:paraId="464D901F" w14:textId="77777777" w:rsidR="006926BA" w:rsidRPr="006926BA" w:rsidRDefault="006926BA" w:rsidP="006926BA">
      <w:pPr>
        <w:pStyle w:val="ListParagraph"/>
        <w:suppressAutoHyphens w:val="0"/>
        <w:autoSpaceDE w:val="0"/>
        <w:autoSpaceDN w:val="0"/>
        <w:adjustRightInd w:val="0"/>
        <w:spacing w:after="0" w:line="240" w:lineRule="auto"/>
        <w:ind w:left="0"/>
        <w:jc w:val="both"/>
        <w:rPr>
          <w:rFonts w:cs="Times New Roman"/>
          <w:szCs w:val="24"/>
        </w:rPr>
      </w:pPr>
    </w:p>
    <w:p w14:paraId="6069F1A1"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18" w:name="_Toc185671673"/>
      <w:r w:rsidRPr="00A8417E">
        <w:t>TIEKĖJŲ KVALIFIKACIJOS REIKALAVIMAI IR REIKALAUJAMI KOKYBĖS BEI APLINKOS APSAUGOS VADYBOS SISTEMŲ STANDARTAI</w:t>
      </w:r>
      <w:bookmarkEnd w:id="18"/>
    </w:p>
    <w:p w14:paraId="5B679EC7" w14:textId="77777777" w:rsidR="005A5D14" w:rsidRPr="000B1062" w:rsidRDefault="005A5D14" w:rsidP="005A5D14">
      <w:pPr>
        <w:pStyle w:val="Default"/>
        <w:jc w:val="both"/>
        <w:rPr>
          <w:color w:val="000000" w:themeColor="text1"/>
        </w:rPr>
      </w:pPr>
    </w:p>
    <w:p w14:paraId="31432AB6"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siekdama išsiaiškinti, ar </w:t>
      </w:r>
      <w:r>
        <w:rPr>
          <w:color w:val="000000" w:themeColor="text1"/>
        </w:rPr>
        <w:t>t</w:t>
      </w:r>
      <w:r w:rsidRPr="000B1062">
        <w:rPr>
          <w:color w:val="000000" w:themeColor="text1"/>
        </w:rPr>
        <w:t xml:space="preserve">iekėjas yra kompetentingas, patikimas, ir pajėgus įvykdyti numatomos sudaryti pirkimo sutarties sąlygas, pirkimo dokumentuose gali nustatyti kvalifikacijos reikalavimus </w:t>
      </w:r>
      <w:r>
        <w:rPr>
          <w:color w:val="000000" w:themeColor="text1"/>
        </w:rPr>
        <w:t>t</w:t>
      </w:r>
      <w:r w:rsidRPr="000B1062">
        <w:rPr>
          <w:color w:val="000000" w:themeColor="text1"/>
        </w:rPr>
        <w:t xml:space="preserve">iekėjams. Jeigu kvalifikacijos reikalavimai </w:t>
      </w:r>
      <w:r>
        <w:rPr>
          <w:color w:val="000000" w:themeColor="text1"/>
        </w:rPr>
        <w:t>SPS</w:t>
      </w:r>
      <w:r w:rsidRPr="000B1062">
        <w:rPr>
          <w:color w:val="000000" w:themeColor="text1"/>
        </w:rPr>
        <w:t xml:space="preserve"> yra nustatyti, tai reikalaujamą kvalifikaciją </w:t>
      </w:r>
      <w:r>
        <w:rPr>
          <w:color w:val="000000" w:themeColor="text1"/>
        </w:rPr>
        <w:t>t</w:t>
      </w:r>
      <w:r w:rsidRPr="000B1062">
        <w:rPr>
          <w:color w:val="000000" w:themeColor="text1"/>
        </w:rPr>
        <w:t>iekėjai (ar jų personalas) privalo būti įgiję iki pasiūlymų pateikimo termino pabaigos.</w:t>
      </w:r>
    </w:p>
    <w:p w14:paraId="78CA499A"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Konkretūs reikalavimai </w:t>
      </w:r>
      <w:r>
        <w:rPr>
          <w:color w:val="000000" w:themeColor="text1"/>
        </w:rPr>
        <w:t>t</w:t>
      </w:r>
      <w:r w:rsidRPr="000B1062">
        <w:rPr>
          <w:color w:val="000000" w:themeColor="text1"/>
        </w:rPr>
        <w:t xml:space="preserve">iekėjų kvalifikacijai ir reikalaujami kokybės vadybos sistemos ir (arba) aplinkos apsaugos vadybos sistemos standartai nustatyti </w:t>
      </w:r>
      <w:r>
        <w:rPr>
          <w:color w:val="000000" w:themeColor="text1"/>
        </w:rPr>
        <w:t>SPS</w:t>
      </w:r>
      <w:r w:rsidRPr="000B1062">
        <w:rPr>
          <w:color w:val="000000" w:themeColor="text1"/>
        </w:rPr>
        <w:t>.</w:t>
      </w:r>
    </w:p>
    <w:p w14:paraId="03768FB6"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lastRenderedPageBreak/>
        <w:t xml:space="preserve">Jeigu </w:t>
      </w:r>
      <w:r>
        <w:rPr>
          <w:color w:val="000000" w:themeColor="text1"/>
        </w:rPr>
        <w:t>t</w:t>
      </w:r>
      <w:r w:rsidRPr="000B1062">
        <w:rPr>
          <w:color w:val="000000" w:themeColor="text1"/>
        </w:rPr>
        <w:t xml:space="preserve">iekėjo kvalifikacija dėl teisės verstis atitinkama veikla nebuvo tikrinama arba tikrinama ne visa apimtimi, </w:t>
      </w:r>
      <w:r>
        <w:rPr>
          <w:color w:val="000000" w:themeColor="text1"/>
        </w:rPr>
        <w:t>t</w:t>
      </w:r>
      <w:r w:rsidRPr="000B1062">
        <w:rPr>
          <w:color w:val="000000" w:themeColor="text1"/>
        </w:rPr>
        <w:t>iekėjas 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7673E8D8" w14:textId="77777777" w:rsidR="005A5D14" w:rsidRPr="000B1062" w:rsidRDefault="005A5D14" w:rsidP="005A5D14">
      <w:pPr>
        <w:pStyle w:val="Default"/>
        <w:jc w:val="both"/>
        <w:rPr>
          <w:color w:val="000000" w:themeColor="text1"/>
        </w:rPr>
      </w:pPr>
    </w:p>
    <w:p w14:paraId="57B89B5B"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19" w:name="_Toc185671674"/>
      <w:r w:rsidRPr="00A8417E">
        <w:t>PASIŪLYMŲ ŠIFRAVIMAS, SUSIPAŽINIMAS SU PASIŪLYMAIS</w:t>
      </w:r>
      <w:bookmarkEnd w:id="19"/>
    </w:p>
    <w:p w14:paraId="602CD9AF" w14:textId="77777777" w:rsidR="005A5D14" w:rsidRPr="000B1062" w:rsidRDefault="005A5D14" w:rsidP="005A5D14">
      <w:pPr>
        <w:pStyle w:val="Default"/>
        <w:jc w:val="both"/>
        <w:rPr>
          <w:color w:val="000000" w:themeColor="text1"/>
        </w:rPr>
      </w:pPr>
    </w:p>
    <w:p w14:paraId="33A7F06F"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Tiekėjo teikiamas pasiūlymas gali būti užšifruojamas. Tiekėjas, nusprendęs pateikti užšifruotą pasiūlymą, turi:</w:t>
      </w:r>
    </w:p>
    <w:p w14:paraId="4CBF8E57"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3" w:history="1">
        <w:r w:rsidRPr="000B1062">
          <w:rPr>
            <w:rStyle w:val="Hyperlink"/>
            <w:color w:val="000000" w:themeColor="text1"/>
          </w:rPr>
          <w:t>https://vpt.lrv.lt/uploads/vpt/documents/files/uzssisfravimo%20instrukcija.pdf</w:t>
        </w:r>
      </w:hyperlink>
      <w:r w:rsidRPr="000B1062">
        <w:rPr>
          <w:color w:val="000000" w:themeColor="text1"/>
        </w:rPr>
        <w:t>;</w:t>
      </w:r>
    </w:p>
    <w:p w14:paraId="6BC48C66"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iki susipažinimo su pasiūlymais procedūros pradžios CVP IS susirašinėjimo priemonėmis pateikti slaptažodį, su kuriuo Perkančioji organizacija galės iššifruoti pateiktą pasiūlymą. Iškilus CVP IS techninėms problemoms, kai </w:t>
      </w:r>
      <w:r>
        <w:rPr>
          <w:color w:val="000000" w:themeColor="text1"/>
        </w:rPr>
        <w:t>t</w:t>
      </w:r>
      <w:r w:rsidRPr="000B1062">
        <w:rPr>
          <w:color w:val="000000" w:themeColor="text1"/>
        </w:rPr>
        <w:t xml:space="preserve">iekėjas neturi galimybės pateikti slaptažodžio per CVP IS susirašinėjimo priemonę, </w:t>
      </w:r>
      <w:r>
        <w:rPr>
          <w:color w:val="000000" w:themeColor="text1"/>
        </w:rPr>
        <w:t>t</w:t>
      </w:r>
      <w:r w:rsidRPr="000B1062">
        <w:rPr>
          <w:color w:val="000000" w:themeColor="text1"/>
        </w:rPr>
        <w:t xml:space="preserve">iekėjas turi teisę slaptažodį pateikti kitomis priemonėmis pasirinktinai: Perkančiosios organizacijos oficialiu elektroniniu paštu arba raštu. Tokiu atveju </w:t>
      </w:r>
      <w:r>
        <w:rPr>
          <w:color w:val="000000" w:themeColor="text1"/>
        </w:rPr>
        <w:t>t</w:t>
      </w:r>
      <w:r w:rsidRPr="000B1062">
        <w:rPr>
          <w:color w:val="000000" w:themeColor="text1"/>
        </w:rPr>
        <w:t>iekėjas turėtų būti aktyvus ir įsitikinti, kad pateiktas slaptažodis laiku pasiekė adresatą (pavyzdžiui, susisiekęs su Perkančiąja organizacija oficialiu jos telefonu ir (arba) kitais būdais).</w:t>
      </w:r>
    </w:p>
    <w:p w14:paraId="6E4B1B5D"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w:t>
      </w:r>
      <w:r>
        <w:rPr>
          <w:color w:val="000000" w:themeColor="text1"/>
        </w:rPr>
        <w:t>t</w:t>
      </w:r>
      <w:r w:rsidRPr="000B1062">
        <w:rPr>
          <w:color w:val="000000" w:themeColor="text1"/>
        </w:rPr>
        <w:t xml:space="preserve">iekėjas užšifravo tik pasiūlymo dokumentą, kuriame nurodyta pasiūlymo kaina, o kitus pasiūlymo dokumentus pateikė neužšifruotus – Perkančioji organizacija </w:t>
      </w:r>
      <w:r>
        <w:rPr>
          <w:color w:val="000000" w:themeColor="text1"/>
        </w:rPr>
        <w:t>t</w:t>
      </w:r>
      <w:r w:rsidRPr="000B1062">
        <w:rPr>
          <w:color w:val="000000" w:themeColor="text1"/>
        </w:rPr>
        <w:t>iekėjo pasiūlymą atmeta kaip neatitinkantį pirkimo dokumentuose nustatytų reikalavimų (</w:t>
      </w:r>
      <w:r>
        <w:rPr>
          <w:color w:val="000000" w:themeColor="text1"/>
        </w:rPr>
        <w:t>t</w:t>
      </w:r>
      <w:r w:rsidRPr="000B1062">
        <w:rPr>
          <w:color w:val="000000" w:themeColor="text1"/>
        </w:rPr>
        <w:t>iekėjas nepateikė pasiūlymo kainos).</w:t>
      </w:r>
    </w:p>
    <w:p w14:paraId="5265B7CB"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Pradinis susipažinimas su gautais pasiūlymais bus </w:t>
      </w:r>
      <w:r>
        <w:rPr>
          <w:color w:val="000000" w:themeColor="text1"/>
        </w:rPr>
        <w:t xml:space="preserve">atliekamas </w:t>
      </w:r>
      <w:r w:rsidRPr="000B1062">
        <w:rPr>
          <w:color w:val="000000" w:themeColor="text1"/>
        </w:rPr>
        <w:t>skelbime apie pirkimą nurodytu Lietuvos Respublikos laiku.</w:t>
      </w:r>
    </w:p>
    <w:p w14:paraId="2348CE13"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Susipažinimo su pasiūlymais, pasiūlymų nagrinėjimo, vertinimo ir palyginimo procedūrose </w:t>
      </w:r>
      <w:r>
        <w:rPr>
          <w:color w:val="000000" w:themeColor="text1"/>
        </w:rPr>
        <w:t>t</w:t>
      </w:r>
      <w:r w:rsidRPr="000B1062">
        <w:rPr>
          <w:color w:val="000000" w:themeColor="text1"/>
        </w:rPr>
        <w:t>iekėjai ar jų įgalioti atstovai nedalyvauja.</w:t>
      </w:r>
    </w:p>
    <w:p w14:paraId="3B1674E3"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Informacija apie pirkimo dalyvius, jų pasiūlymuose nurodytas kainas pirkimo dalyviams bus pateikta po sprendimo dėl pirkimą laimėjusio pasiūlymo priėmimo.</w:t>
      </w:r>
    </w:p>
    <w:p w14:paraId="678EF4F7" w14:textId="77777777" w:rsidR="005A5D14" w:rsidRPr="000B1062" w:rsidRDefault="005A5D14" w:rsidP="005A5D14">
      <w:pPr>
        <w:pStyle w:val="Default"/>
        <w:jc w:val="both"/>
        <w:rPr>
          <w:color w:val="000000" w:themeColor="text1"/>
        </w:rPr>
      </w:pPr>
    </w:p>
    <w:p w14:paraId="72589306"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20" w:name="_Toc185671675"/>
      <w:r w:rsidRPr="00A8417E">
        <w:t>PASIŪLYMŲ VERTINIMAS</w:t>
      </w:r>
      <w:bookmarkEnd w:id="20"/>
    </w:p>
    <w:p w14:paraId="4B0D5194" w14:textId="77777777" w:rsidR="005A5D14" w:rsidRPr="000B1062" w:rsidRDefault="005A5D14" w:rsidP="005A5D14">
      <w:pPr>
        <w:pStyle w:val="Default"/>
        <w:jc w:val="both"/>
        <w:rPr>
          <w:color w:val="000000" w:themeColor="text1"/>
        </w:rPr>
      </w:pPr>
    </w:p>
    <w:p w14:paraId="559214EF" w14:textId="77777777" w:rsidR="006926BA" w:rsidRPr="001C7595" w:rsidRDefault="005A5D14" w:rsidP="006926BA">
      <w:pPr>
        <w:pStyle w:val="Default"/>
        <w:numPr>
          <w:ilvl w:val="0"/>
          <w:numId w:val="30"/>
        </w:numPr>
        <w:ind w:left="0" w:firstLine="0"/>
        <w:jc w:val="both"/>
        <w:rPr>
          <w:color w:val="000000" w:themeColor="text1"/>
        </w:rPr>
      </w:pPr>
      <w:r w:rsidRPr="001C7595">
        <w:rPr>
          <w:color w:val="000000" w:themeColor="text1"/>
        </w:rPr>
        <w:t>Atlikusi pradinį susipažinimą su pasiūlymais, Perkančioji organizacija nagrinėja pasiūlymus tokiu eiliškumu:</w:t>
      </w:r>
    </w:p>
    <w:p w14:paraId="2F293827" w14:textId="45E2B1A5" w:rsidR="006926BA" w:rsidRPr="00F112A2" w:rsidRDefault="006926BA" w:rsidP="006926BA">
      <w:pPr>
        <w:pStyle w:val="Default"/>
        <w:numPr>
          <w:ilvl w:val="1"/>
          <w:numId w:val="30"/>
        </w:numPr>
        <w:ind w:left="0" w:firstLine="0"/>
        <w:jc w:val="both"/>
      </w:pPr>
      <w:r w:rsidRPr="00F112A2">
        <w:t xml:space="preserve">remiantis </w:t>
      </w:r>
      <w:r w:rsidRPr="00F112A2">
        <w:rPr>
          <w:color w:val="auto"/>
        </w:rPr>
        <w:t xml:space="preserve">SPS priede „Pasiūlymo forma“, </w:t>
      </w:r>
      <w:r w:rsidRPr="00666DB7">
        <w:rPr>
          <w:i/>
          <w:iCs/>
          <w:color w:val="auto"/>
        </w:rPr>
        <w:t xml:space="preserve">jeigu SPS </w:t>
      </w:r>
      <w:r w:rsidRPr="00666DB7">
        <w:rPr>
          <w:i/>
          <w:iCs/>
        </w:rPr>
        <w:t>nenurodyta kitaip</w:t>
      </w:r>
      <w:r w:rsidRPr="00F112A2">
        <w:t xml:space="preserve">, pateikta informacija, tikrina, ar pasiūlymą pateikęs Tiekėjas, kiekvienas Ūkio subjektų grupės narys, jei pasiūlymą teikia Ūkio subjektų grupė, ūkio subjektai, kurių pajėgumais Tiekėjas remiasi, jeigu taikytina, atitinka kvalifikacijos reikalavimus, kokybės vadybos sistemos ir (arba) aplinkos apsaugos vadybos sistemos standartus ir priimama sprendimą dėl kiekvieno pasiūlymą pateikusio Tiekėjo atitikties šiems reikalavimams; </w:t>
      </w:r>
    </w:p>
    <w:p w14:paraId="7B5545AC" w14:textId="24C5F2EA" w:rsidR="006926BA" w:rsidRPr="00F112A2" w:rsidRDefault="006926BA" w:rsidP="006926BA">
      <w:pPr>
        <w:pStyle w:val="Default"/>
        <w:numPr>
          <w:ilvl w:val="1"/>
          <w:numId w:val="30"/>
        </w:numPr>
        <w:ind w:left="0" w:firstLine="0"/>
        <w:jc w:val="both"/>
        <w:rPr>
          <w:color w:val="000000" w:themeColor="text1"/>
        </w:rPr>
      </w:pPr>
      <w:r w:rsidRPr="00F112A2">
        <w:t>apie šio patikrinimo rezultatus Perkančioji organizacija informuoja visus Tiekėjus. Teisę dalyvauti tolesnėse pirkimo procedūrose turi keliamus reikalavimus atitinkantys Tiekėjai. Jei Tiekėjas šalinamas iš pirkimo, Tiekėjui nurodomas jo pašalinimo pagrindas;</w:t>
      </w:r>
    </w:p>
    <w:p w14:paraId="38A243C3" w14:textId="2AA0F149" w:rsidR="005A5D14" w:rsidRPr="006926BA" w:rsidRDefault="005A5D14" w:rsidP="006A18D5">
      <w:pPr>
        <w:pStyle w:val="Default"/>
        <w:numPr>
          <w:ilvl w:val="1"/>
          <w:numId w:val="30"/>
        </w:numPr>
        <w:ind w:left="0" w:firstLine="0"/>
        <w:jc w:val="both"/>
        <w:rPr>
          <w:color w:val="000000" w:themeColor="text1"/>
        </w:rPr>
      </w:pPr>
      <w:r w:rsidRPr="006926BA">
        <w:rPr>
          <w:color w:val="000000" w:themeColor="text1"/>
        </w:rPr>
        <w:t>nagrinėja, vertina ir palygina tiekėjų pateiktus pasiūlymus, vadovaudamasi pirkimo dokumentuose nustatytomis sąlygomis;</w:t>
      </w:r>
    </w:p>
    <w:p w14:paraId="440E5692"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lastRenderedPageBreak/>
        <w:t xml:space="preserve">įvertina, ar </w:t>
      </w:r>
      <w:r>
        <w:rPr>
          <w:color w:val="000000" w:themeColor="text1"/>
        </w:rPr>
        <w:t>t</w:t>
      </w:r>
      <w:r w:rsidRPr="000B1062">
        <w:rPr>
          <w:color w:val="000000" w:themeColor="text1"/>
        </w:rPr>
        <w:t>iekėjo pasiūlyta kaina nėra per didelė,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4A43C98" w14:textId="77777777" w:rsidR="006926BA" w:rsidRDefault="005A5D14" w:rsidP="006926BA">
      <w:pPr>
        <w:pStyle w:val="Default"/>
        <w:numPr>
          <w:ilvl w:val="1"/>
          <w:numId w:val="30"/>
        </w:numPr>
        <w:ind w:left="0" w:firstLine="0"/>
        <w:jc w:val="both"/>
        <w:rPr>
          <w:color w:val="000000" w:themeColor="text1"/>
        </w:rPr>
      </w:pPr>
      <w:r w:rsidRPr="000B1062">
        <w:rPr>
          <w:color w:val="000000" w:themeColor="text1"/>
        </w:rPr>
        <w:t xml:space="preserve">tikrina, ar nebuvo pasiūlyta neįprastai maža kaina. Jeigu pasiūlymo kaina atrodo neįprastai maža, CVP IS susirašinėjimo priemonėmis Perkančioji organizacija kreipiasi į </w:t>
      </w:r>
      <w:r>
        <w:rPr>
          <w:color w:val="000000" w:themeColor="text1"/>
        </w:rPr>
        <w:t>t</w:t>
      </w:r>
      <w:r w:rsidRPr="000B1062">
        <w:rPr>
          <w:color w:val="000000" w:themeColor="text1"/>
        </w:rPr>
        <w:t>iekėją, kad šis per jos nustatytą protingą terminą, pagrįstų pasiūlyme nurodyto pirkimo objekto ar jo sudedamųjų dalių kainą;</w:t>
      </w:r>
    </w:p>
    <w:p w14:paraId="4FD9825F" w14:textId="7E62AA31" w:rsidR="005A5D14" w:rsidRPr="006926BA" w:rsidRDefault="005A5D14" w:rsidP="006926BA">
      <w:pPr>
        <w:pStyle w:val="Default"/>
        <w:numPr>
          <w:ilvl w:val="1"/>
          <w:numId w:val="30"/>
        </w:numPr>
        <w:ind w:left="0" w:firstLine="0"/>
        <w:jc w:val="both"/>
        <w:rPr>
          <w:color w:val="000000" w:themeColor="text1"/>
        </w:rPr>
      </w:pPr>
      <w:r w:rsidRPr="006926BA">
        <w:rPr>
          <w:color w:val="000000" w:themeColor="text1"/>
        </w:rPr>
        <w:t xml:space="preserve">Perkančioji organizacija kreipiasi į ekonomiškai naudingiausią pasiūlymą pateikusį tiekėją dėl aktualių dokumentų, patvirtinančių </w:t>
      </w:r>
      <w:r w:rsidR="006926BA" w:rsidRPr="006926BA">
        <w:rPr>
          <w:color w:val="auto"/>
        </w:rPr>
        <w:t xml:space="preserve">SPS priede „Pasiūlymo forma“, </w:t>
      </w:r>
      <w:r w:rsidR="006926BA" w:rsidRPr="00A82047">
        <w:rPr>
          <w:i/>
          <w:iCs/>
          <w:color w:val="auto"/>
        </w:rPr>
        <w:t xml:space="preserve">jeigu SPS nenurodyta </w:t>
      </w:r>
      <w:r w:rsidR="006926BA" w:rsidRPr="00A82047">
        <w:rPr>
          <w:i/>
          <w:iCs/>
        </w:rPr>
        <w:t>kitaip</w:t>
      </w:r>
      <w:r w:rsidR="006926BA" w:rsidRPr="006926BA">
        <w:rPr>
          <w:rFonts w:ascii="CIDFont+F2" w:hAnsi="CIDFont+F2" w:cs="CIDFont+F2"/>
          <w:sz w:val="22"/>
        </w:rPr>
        <w:t>,</w:t>
      </w:r>
      <w:r w:rsidRPr="006926BA">
        <w:rPr>
          <w:color w:val="000000" w:themeColor="text1"/>
        </w:rPr>
        <w:t xml:space="preserve"> nurodytą informaciją, pateikimo, jei, jų nebuvo paprašyta ir nebuvo įvertinta ankstesniuose pirkimo procedūros etapuose ir (arba) vadovaujantis pirkimo sąlygomis šių dokumentų nereikalaujama. Prieš nustatydama laimėjusį pasiūlymą, </w:t>
      </w:r>
      <w:r w:rsidRPr="00B15239">
        <w:rPr>
          <w:color w:val="000000" w:themeColor="text1"/>
        </w:rPr>
        <w:t>Perkančioji organizacija reikalaus, kad ekonomiškai naudingiausią pasiūlymą pateikęs tiekėjas pateiktų SPS nurodytus aktualius dokumentus, patvirtinančius jo pašalinimo pagrindų nebuvimą ir (arba) atitiktį kvalifikacijos reikalavimams, ir (arba) atitiktį kokybės vadybos sistemos ir (arba) aplinkos apsaugos vadybos sistemos standartams, ir (arba) atitiktį VPĮ 45 straipsnio 2</w:t>
      </w:r>
      <w:r w:rsidRPr="00B15239">
        <w:rPr>
          <w:color w:val="000000" w:themeColor="text1"/>
          <w:vertAlign w:val="superscript"/>
        </w:rPr>
        <w:t>1</w:t>
      </w:r>
      <w:r w:rsidRPr="00B15239">
        <w:rPr>
          <w:color w:val="000000" w:themeColor="text1"/>
        </w:rPr>
        <w:t xml:space="preserve"> dalies nuostatoms</w:t>
      </w:r>
      <w:r w:rsidR="006926BA" w:rsidRPr="00B15239">
        <w:rPr>
          <w:rFonts w:ascii="CIDFont+F2" w:hAnsi="CIDFont+F2" w:cs="CIDFont+F2"/>
          <w:sz w:val="22"/>
        </w:rPr>
        <w:t xml:space="preserve"> </w:t>
      </w:r>
      <w:r w:rsidR="006926BA" w:rsidRPr="00B15239">
        <w:t>ir</w:t>
      </w:r>
      <w:r w:rsidR="006926BA" w:rsidRPr="00B15239">
        <w:rPr>
          <w:color w:val="000000" w:themeColor="text1"/>
        </w:rPr>
        <w:t xml:space="preserve"> </w:t>
      </w:r>
      <w:r w:rsidR="006926BA" w:rsidRPr="00B15239">
        <w:t>(arba) atitiktį VPĮ 37 straipsnio 9 dalies ir 47 straipsnio 9 dalies nuostatoms</w:t>
      </w:r>
      <w:r w:rsidRPr="00B15239">
        <w:rPr>
          <w:color w:val="000000" w:themeColor="text1"/>
        </w:rPr>
        <w:t>.</w:t>
      </w:r>
      <w:r w:rsidRPr="006926BA">
        <w:rPr>
          <w:color w:val="000000" w:themeColor="text1"/>
        </w:rPr>
        <w:t xml:space="preserve"> Ketinimų protokolus (ar kitokius susitarimus) su pasiūlyme nurodytais ūkio subjektais, kurių pajėgumais tiekėjas remiasi, siekdamas atitikti kvalifikacijos reikalavimus, turės pateikti taip pat tik ekonomiškai naudingiausią pasiūlymą pateikęs tiekėjas.</w:t>
      </w:r>
    </w:p>
    <w:p w14:paraId="666B5871"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iekėjas pateikė netikslius, neišsamius ar klaidingus dokumentus ar duomenis apie atitiktį pirkimo dokumentų reikalavimams arba šių dokumentų ar duomenų trūksta, Perkančioji organizacija gali nepažeisdama lygiateisiškumo ir skaidrumo principų prašyti </w:t>
      </w:r>
      <w:r>
        <w:rPr>
          <w:color w:val="000000" w:themeColor="text1"/>
        </w:rPr>
        <w:t>t</w:t>
      </w:r>
      <w:r w:rsidRPr="000B1062">
        <w:rPr>
          <w:color w:val="000000" w:themeColor="text1"/>
        </w:rPr>
        <w:t>iekėją šiuos dokumentus ar duomenis patikslinti, papildyti arba paaiškinti per jos nustatytą protingą terminą. Pasiūlymai tikslinami, papildomi arba paaiškinami, vadovaujantis Viešųjų pirkimų tarnybos nustatytomis taisyklėmis.</w:t>
      </w:r>
    </w:p>
    <w:p w14:paraId="3F2CD066"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pasiūlymų vertinimo metu radusi pasiūlyme nurodytos kainos apskaičiavimo klaidų, prašo </w:t>
      </w:r>
      <w:r>
        <w:rPr>
          <w:color w:val="000000" w:themeColor="text1"/>
        </w:rPr>
        <w:t>t</w:t>
      </w:r>
      <w:r w:rsidRPr="000B1062">
        <w:rPr>
          <w:color w:val="000000" w:themeColor="text1"/>
        </w:rPr>
        <w:t>iekėjo per jos nurodytą terminą ištaisyti pasiūlyme pastebėtas aritmetines klaidas, vadovaujantis Viešųjų pirkimų tarnybos nustatytomis taisyklėmis.</w:t>
      </w:r>
    </w:p>
    <w:p w14:paraId="3543C1BB"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gali nevertinti viso pasiūlymo, jei patikrinusi jo dalį nustato, kad pasiūlymas turi būti atmestas. Apie pasiūlymo atmetimą ir tokio atmetimo priežastis </w:t>
      </w:r>
      <w:r>
        <w:rPr>
          <w:color w:val="000000" w:themeColor="text1"/>
        </w:rPr>
        <w:t>t</w:t>
      </w:r>
      <w:r w:rsidRPr="000B1062">
        <w:rPr>
          <w:color w:val="000000" w:themeColor="text1"/>
        </w:rPr>
        <w:t>iekėjas informuojamas raštu CVP IS priemonėmis.</w:t>
      </w:r>
    </w:p>
    <w:p w14:paraId="036BF343"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5FFA06"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Perkančioj organizacija nustato ekonomiškai naudingiausią pasiūlymą, jeigu tenkinamos visos šios sąlygos kartu:</w:t>
      </w:r>
    </w:p>
    <w:p w14:paraId="0007AA3A"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Pasiūlymas atitinka pirkimo dokumentuose nustatytus reikalavimus;</w:t>
      </w:r>
    </w:p>
    <w:p w14:paraId="20267E7D"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Tiekėjas atitinka:</w:t>
      </w:r>
    </w:p>
    <w:p w14:paraId="7FCF3CD3" w14:textId="77777777" w:rsidR="005A5D14" w:rsidRPr="000B1062" w:rsidRDefault="005A5D14" w:rsidP="005A5D14">
      <w:pPr>
        <w:pStyle w:val="Default"/>
        <w:numPr>
          <w:ilvl w:val="2"/>
          <w:numId w:val="30"/>
        </w:numPr>
        <w:ind w:left="0" w:firstLine="0"/>
        <w:jc w:val="both"/>
        <w:rPr>
          <w:color w:val="000000" w:themeColor="text1"/>
        </w:rPr>
      </w:pPr>
      <w:r w:rsidRPr="000B1062">
        <w:rPr>
          <w:color w:val="000000" w:themeColor="text1"/>
        </w:rPr>
        <w:t>nustatytus kvalifikacijos reikalavimus (VPĮ 47 straipsnis);</w:t>
      </w:r>
    </w:p>
    <w:p w14:paraId="4C5D6C6D" w14:textId="77777777" w:rsidR="005A5D14" w:rsidRPr="000B1062" w:rsidRDefault="005A5D14" w:rsidP="005A5D14">
      <w:pPr>
        <w:pStyle w:val="Default"/>
        <w:numPr>
          <w:ilvl w:val="2"/>
          <w:numId w:val="30"/>
        </w:numPr>
        <w:ind w:left="0" w:firstLine="0"/>
        <w:jc w:val="both"/>
        <w:rPr>
          <w:color w:val="000000" w:themeColor="text1"/>
        </w:rPr>
      </w:pPr>
      <w:r w:rsidRPr="000B1062">
        <w:rPr>
          <w:color w:val="000000" w:themeColor="text1"/>
        </w:rPr>
        <w:t>kokybės vadybos ir (arba) aplinkos apsaugos vadybos sistemos standartus (VPĮ 48 straipsnis);</w:t>
      </w:r>
    </w:p>
    <w:p w14:paraId="37158284" w14:textId="77777777" w:rsidR="005A5D14" w:rsidRPr="000B1062" w:rsidRDefault="005A5D14" w:rsidP="005A5D14">
      <w:pPr>
        <w:pStyle w:val="Default"/>
        <w:numPr>
          <w:ilvl w:val="2"/>
          <w:numId w:val="30"/>
        </w:numPr>
        <w:ind w:left="0" w:firstLine="0"/>
        <w:jc w:val="both"/>
        <w:rPr>
          <w:color w:val="000000" w:themeColor="text1"/>
        </w:rPr>
      </w:pPr>
      <w:r>
        <w:rPr>
          <w:color w:val="000000" w:themeColor="text1"/>
        </w:rPr>
        <w:t>t</w:t>
      </w:r>
      <w:r w:rsidRPr="000B1062">
        <w:rPr>
          <w:color w:val="000000" w:themeColor="text1"/>
        </w:rPr>
        <w:t>iekėjas per Perkančiosios organizacijos nustatytą terminą patikslino, papildė, paaiškino pasiūlymą;</w:t>
      </w:r>
    </w:p>
    <w:p w14:paraId="4F3CD187" w14:textId="77777777" w:rsidR="005A5D14" w:rsidRPr="000B1062" w:rsidRDefault="005A5D14" w:rsidP="005A5D14">
      <w:pPr>
        <w:pStyle w:val="Default"/>
        <w:numPr>
          <w:ilvl w:val="2"/>
          <w:numId w:val="30"/>
        </w:numPr>
        <w:ind w:left="0" w:firstLine="0"/>
        <w:jc w:val="both"/>
        <w:rPr>
          <w:color w:val="000000" w:themeColor="text1"/>
        </w:rPr>
      </w:pPr>
      <w:r w:rsidRPr="000B1062">
        <w:rPr>
          <w:color w:val="000000" w:themeColor="text1"/>
        </w:rPr>
        <w:lastRenderedPageBreak/>
        <w:t>pasiūlytą kaina neviršija pirkimui skirtų lėšų (VPĮ 45 straipsnio 1 dalies 5 punktas);</w:t>
      </w:r>
    </w:p>
    <w:p w14:paraId="6B3EFE22" w14:textId="78AC9609" w:rsidR="005A5D14" w:rsidRPr="000B1062" w:rsidRDefault="005A5D14" w:rsidP="005A5D14">
      <w:pPr>
        <w:pStyle w:val="Default"/>
        <w:numPr>
          <w:ilvl w:val="2"/>
          <w:numId w:val="30"/>
        </w:numPr>
        <w:spacing w:after="80"/>
        <w:ind w:left="0" w:firstLine="0"/>
        <w:jc w:val="both"/>
        <w:rPr>
          <w:color w:val="000000" w:themeColor="text1"/>
        </w:rPr>
      </w:pPr>
      <w:r w:rsidRPr="000B1062">
        <w:rPr>
          <w:color w:val="000000" w:themeColor="text1"/>
        </w:rPr>
        <w:t>pasiūlyta kaina nėra neįprastai maža (VPĮ 57 straipsnis)</w:t>
      </w:r>
      <w:r>
        <w:rPr>
          <w:color w:val="000000" w:themeColor="text1"/>
        </w:rPr>
        <w:t xml:space="preserve">. </w:t>
      </w:r>
    </w:p>
    <w:p w14:paraId="5163AD9A" w14:textId="77777777" w:rsidR="00F002D9" w:rsidRDefault="005A5D14" w:rsidP="00F002D9">
      <w:pPr>
        <w:pStyle w:val="Default"/>
        <w:numPr>
          <w:ilvl w:val="0"/>
          <w:numId w:val="30"/>
        </w:numPr>
        <w:spacing w:after="80"/>
        <w:ind w:left="0" w:firstLine="0"/>
        <w:jc w:val="both"/>
        <w:rPr>
          <w:color w:val="000000" w:themeColor="text1"/>
        </w:rPr>
      </w:pPr>
      <w:r w:rsidRPr="000B1062">
        <w:rPr>
          <w:color w:val="000000" w:themeColor="text1"/>
        </w:rPr>
        <w:t xml:space="preserve">Ekonomiškai naudingiausią pasiūlymą Perkančioji organizacija išrenka pagal kriterijus, nurodytus </w:t>
      </w:r>
      <w:r>
        <w:rPr>
          <w:color w:val="000000" w:themeColor="text1"/>
        </w:rPr>
        <w:t>SPS</w:t>
      </w:r>
      <w:r w:rsidRPr="000B1062">
        <w:rPr>
          <w:color w:val="000000" w:themeColor="text1"/>
        </w:rPr>
        <w:t>.</w:t>
      </w:r>
    </w:p>
    <w:p w14:paraId="66926484" w14:textId="77777777" w:rsidR="00F002D9" w:rsidRPr="0072098D" w:rsidRDefault="00F002D9" w:rsidP="0072098D">
      <w:pPr>
        <w:pStyle w:val="Default"/>
        <w:numPr>
          <w:ilvl w:val="0"/>
          <w:numId w:val="30"/>
        </w:numPr>
        <w:spacing w:after="80"/>
        <w:ind w:left="0" w:firstLine="0"/>
        <w:jc w:val="both"/>
        <w:rPr>
          <w:color w:val="000000" w:themeColor="text1"/>
        </w:rPr>
      </w:pPr>
      <w:r w:rsidRPr="0072098D">
        <w:rPr>
          <w:color w:val="000000" w:themeColor="text1"/>
        </w:rPr>
        <w:t xml:space="preserve">Jeigu SPS nurodyta, kad galima vykdyti derybas, ir, jei pirkimui visi pateikti pasiūlymai yra nepriimtini, o pirkimo sąlygos iš esmės nekeičiamos, Perkančioji organizacija derybas vykdo šiais etapais: </w:t>
      </w:r>
    </w:p>
    <w:p w14:paraId="43BBB7E3" w14:textId="79EBCFDE" w:rsidR="00F002D9" w:rsidRPr="0072098D" w:rsidRDefault="00F002D9" w:rsidP="00596D35">
      <w:pPr>
        <w:pStyle w:val="Default"/>
        <w:numPr>
          <w:ilvl w:val="1"/>
          <w:numId w:val="30"/>
        </w:numPr>
        <w:ind w:left="0" w:firstLine="0"/>
        <w:jc w:val="both"/>
      </w:pPr>
      <w:r w:rsidRPr="0072098D">
        <w:t xml:space="preserve">derėtis kviečiami tik tie Tiekėjai, kurie atitinka pirkimo dokumentų ir kvalifikacijos reikalavimus; </w:t>
      </w:r>
    </w:p>
    <w:p w14:paraId="0C02C11F" w14:textId="77777777" w:rsidR="00F002D9" w:rsidRPr="0072098D" w:rsidRDefault="00F002D9" w:rsidP="00596D35">
      <w:pPr>
        <w:pStyle w:val="Default"/>
        <w:numPr>
          <w:ilvl w:val="1"/>
          <w:numId w:val="30"/>
        </w:numPr>
        <w:ind w:left="0" w:firstLine="0"/>
        <w:jc w:val="both"/>
      </w:pPr>
      <w:r w:rsidRPr="0072098D">
        <w:t xml:space="preserve">visiems Tiekėjams taikomi vienodi reikalavimai, suteikiamos vienodos galimybės ir pateikiama vienoda informacija; </w:t>
      </w:r>
    </w:p>
    <w:p w14:paraId="095E0B97" w14:textId="77777777" w:rsidR="00F002D9" w:rsidRPr="0072098D" w:rsidRDefault="00F002D9" w:rsidP="00596D35">
      <w:pPr>
        <w:pStyle w:val="Default"/>
        <w:numPr>
          <w:ilvl w:val="1"/>
          <w:numId w:val="30"/>
        </w:numPr>
        <w:ind w:left="0" w:firstLine="0"/>
        <w:jc w:val="both"/>
      </w:pPr>
      <w:r w:rsidRPr="0072098D">
        <w:t>tretiesiems asmenims ir derybose dalyvaujantiems Tiekėjams neatskleidžiama jokia derybų metu iš Tiekėjo gauta informacija, taip pat informacija apie derybų metu pasiektus susitarimus;</w:t>
      </w:r>
    </w:p>
    <w:p w14:paraId="6EDBDF57" w14:textId="77777777" w:rsidR="00F002D9" w:rsidRPr="0072098D" w:rsidRDefault="00F002D9" w:rsidP="00596D35">
      <w:pPr>
        <w:pStyle w:val="Default"/>
        <w:numPr>
          <w:ilvl w:val="1"/>
          <w:numId w:val="30"/>
        </w:numPr>
        <w:ind w:left="0" w:firstLine="0"/>
        <w:jc w:val="both"/>
      </w:pPr>
      <w:r w:rsidRPr="0072098D">
        <w:t>negalima derėtis dėl reikalavimų Tiekėjui, pasiūlymo vertinimo kriterijų ir vertinimo tvarkos;</w:t>
      </w:r>
    </w:p>
    <w:p w14:paraId="12A372D0" w14:textId="77777777" w:rsidR="00F002D9" w:rsidRPr="0072098D" w:rsidRDefault="00F002D9" w:rsidP="00596D35">
      <w:pPr>
        <w:pStyle w:val="Default"/>
        <w:numPr>
          <w:ilvl w:val="1"/>
          <w:numId w:val="30"/>
        </w:numPr>
        <w:ind w:left="0" w:firstLine="0"/>
        <w:jc w:val="both"/>
      </w:pPr>
      <w:r w:rsidRPr="0072098D">
        <w:t>informacija apie derybų metu gautus pasiūlymus ir pasiektus susitarimus fiksuojama protokole, kuriame atsispindi derybų eiga ir pasiekti susitarimai. Jei derybos vyksta surengus tam skirtą susitikimą, protokolą pasirašo derybose dalyvavęs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7A41E26D" w14:textId="77777777" w:rsidR="00F002D9" w:rsidRPr="0072098D" w:rsidRDefault="00F002D9" w:rsidP="00596D35">
      <w:pPr>
        <w:pStyle w:val="Default"/>
        <w:numPr>
          <w:ilvl w:val="1"/>
          <w:numId w:val="30"/>
        </w:numPr>
        <w:ind w:left="0" w:firstLine="0"/>
        <w:jc w:val="both"/>
      </w:pPr>
      <w:r w:rsidRPr="0072098D">
        <w:t>Tiekėjai kviečiami pateikti galutinius pasiūlymus;</w:t>
      </w:r>
    </w:p>
    <w:p w14:paraId="568E32C9" w14:textId="19CBE9E7" w:rsidR="005A5D14" w:rsidRPr="0072098D" w:rsidRDefault="00F002D9" w:rsidP="00596D35">
      <w:pPr>
        <w:pStyle w:val="Default"/>
        <w:numPr>
          <w:ilvl w:val="1"/>
          <w:numId w:val="30"/>
        </w:numPr>
        <w:ind w:left="0" w:firstLine="0"/>
        <w:jc w:val="both"/>
      </w:pPr>
      <w:r w:rsidRPr="0072098D">
        <w:t>įvertinama, ar derybų metu pasiūlyta ar galutiniame pasiūlyme nurodoma kaina nėra pe</w:t>
      </w:r>
      <w:r w:rsidR="0072098D">
        <w:t>r</w:t>
      </w:r>
      <w:r w:rsidRPr="0072098D">
        <w:t xml:space="preserve"> didelė ir perkančiajai organizacijai nepriimtina.</w:t>
      </w:r>
    </w:p>
    <w:p w14:paraId="2D82CD24" w14:textId="427B9650" w:rsidR="00F002D9" w:rsidRPr="00492B59" w:rsidRDefault="00F002D9" w:rsidP="00492B59">
      <w:pPr>
        <w:pStyle w:val="Default"/>
        <w:numPr>
          <w:ilvl w:val="0"/>
          <w:numId w:val="30"/>
        </w:numPr>
        <w:spacing w:after="80"/>
        <w:ind w:left="0" w:firstLine="0"/>
        <w:jc w:val="both"/>
        <w:rPr>
          <w:color w:val="000000" w:themeColor="text1"/>
        </w:rPr>
      </w:pPr>
      <w:r w:rsidRPr="00492B59">
        <w:rPr>
          <w:color w:val="000000" w:themeColor="text1"/>
        </w:rPr>
        <w:t>Išnagrinėjusi, įvertinusi ir palyginusi pateiktus pasiūlymus, Perkančioji organizacija nustato pasiūlymų eilę, į kurią įtraukia neatmestus pasiūlymus, ir nustato laimėjusį pasiūlymą bei priima sprendimą dėl sutarties sudarymo.</w:t>
      </w:r>
    </w:p>
    <w:p w14:paraId="283F2AE1" w14:textId="77777777" w:rsidR="005A5D14" w:rsidRPr="000B1062" w:rsidRDefault="005A5D14" w:rsidP="005A5D14">
      <w:pPr>
        <w:pStyle w:val="Default"/>
        <w:numPr>
          <w:ilvl w:val="0"/>
          <w:numId w:val="30"/>
        </w:numPr>
        <w:spacing w:after="80"/>
        <w:ind w:left="0" w:firstLine="0"/>
        <w:jc w:val="both"/>
        <w:rPr>
          <w:color w:val="000000" w:themeColor="text1"/>
        </w:rPr>
      </w:pPr>
      <w:r w:rsidRPr="0072098D">
        <w:rPr>
          <w:color w:val="000000" w:themeColor="text1"/>
        </w:rPr>
        <w:t>Laimėjusiu pasiūlymu pripažįstamas 1 (vienas) ekonomiškai naudingiausias</w:t>
      </w:r>
      <w:r w:rsidRPr="000B1062">
        <w:rPr>
          <w:color w:val="000000" w:themeColor="text1"/>
        </w:rPr>
        <w:t xml:space="preserve"> pasiūlymas, esantis pasiūlymų eilės pirmojoje vietoje.</w:t>
      </w:r>
    </w:p>
    <w:p w14:paraId="1A5CB5C2" w14:textId="36F6CDC4" w:rsidR="005A5D14" w:rsidRPr="00C9676C"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Pasiūlymų eilė bus sudaroma ekonominio naudingumo mažėjimo tvarka. Jeigu kelių pateiktų pasiūlymų ekonominis naudingumas yra vienodas, nustatant pasiūlymų eilę pirmesnis į šią eilę įrašomas </w:t>
      </w:r>
      <w:r>
        <w:rPr>
          <w:color w:val="000000" w:themeColor="text1"/>
        </w:rPr>
        <w:t>t</w:t>
      </w:r>
      <w:r w:rsidRPr="000B1062">
        <w:rPr>
          <w:color w:val="000000" w:themeColor="text1"/>
        </w:rPr>
        <w:t xml:space="preserve">iekėjas, kurio pasiūlymas CVP IS priemonėmis pateiktas anksčiausiai. Jeigu </w:t>
      </w:r>
      <w:r w:rsidRPr="00C9676C">
        <w:rPr>
          <w:color w:val="000000" w:themeColor="text1"/>
        </w:rPr>
        <w:t>pasiūlymai vertinami pagal kainos ir kokybės santykį ir, atlikus balų apskaičiavimą</w:t>
      </w:r>
      <w:r>
        <w:rPr>
          <w:color w:val="000000" w:themeColor="text1"/>
        </w:rPr>
        <w:t>,</w:t>
      </w:r>
      <w:r w:rsidRPr="00C9676C">
        <w:rPr>
          <w:color w:val="000000" w:themeColor="text1"/>
        </w:rPr>
        <w:t xml:space="preserve"> vienas iš </w:t>
      </w:r>
      <w:r>
        <w:rPr>
          <w:color w:val="000000" w:themeColor="text1"/>
        </w:rPr>
        <w:t>t</w:t>
      </w:r>
      <w:r w:rsidRPr="00C9676C">
        <w:rPr>
          <w:color w:val="000000" w:themeColor="text1"/>
        </w:rPr>
        <w:t xml:space="preserve">iekėjų pasitraukia </w:t>
      </w:r>
      <w:r>
        <w:rPr>
          <w:color w:val="000000" w:themeColor="text1"/>
        </w:rPr>
        <w:t>BPS</w:t>
      </w:r>
      <w:r w:rsidRPr="00C9676C">
        <w:rPr>
          <w:color w:val="000000" w:themeColor="text1"/>
        </w:rPr>
        <w:t xml:space="preserve"> </w:t>
      </w:r>
      <w:r w:rsidR="00F002D9">
        <w:rPr>
          <w:color w:val="000000" w:themeColor="text1"/>
        </w:rPr>
        <w:t>94</w:t>
      </w:r>
      <w:r w:rsidRPr="00C9676C">
        <w:rPr>
          <w:color w:val="000000" w:themeColor="text1"/>
        </w:rPr>
        <w:t xml:space="preserve"> punkte numatytais atvejais (arba yra pašalinamas iš pirkimo kitais pirkimo sąlygų numatytais atvejais), tokiais atvejais </w:t>
      </w:r>
      <w:r>
        <w:rPr>
          <w:color w:val="000000" w:themeColor="text1"/>
        </w:rPr>
        <w:t>t</w:t>
      </w:r>
      <w:r w:rsidRPr="00C9676C">
        <w:rPr>
          <w:color w:val="000000" w:themeColor="text1"/>
        </w:rPr>
        <w:t>iekėjams suteikti balai perskaičiuojami ir sudaroma nauja pasiūlymų eilė.</w:t>
      </w:r>
    </w:p>
    <w:p w14:paraId="71B599E8" w14:textId="77777777" w:rsidR="005A5D14" w:rsidRPr="000B1062" w:rsidRDefault="005A5D14" w:rsidP="005A5D14">
      <w:pPr>
        <w:pStyle w:val="Default"/>
        <w:numPr>
          <w:ilvl w:val="0"/>
          <w:numId w:val="30"/>
        </w:numPr>
        <w:ind w:left="0" w:firstLine="0"/>
        <w:jc w:val="both"/>
        <w:rPr>
          <w:color w:val="000000" w:themeColor="text1"/>
        </w:rPr>
      </w:pPr>
      <w:r w:rsidRPr="00C9676C">
        <w:rPr>
          <w:color w:val="000000" w:themeColor="text1"/>
        </w:rPr>
        <w:t xml:space="preserve">Jeigu pasiūlymą pateikė tik vienas </w:t>
      </w:r>
      <w:r>
        <w:rPr>
          <w:color w:val="000000" w:themeColor="text1"/>
        </w:rPr>
        <w:t>t</w:t>
      </w:r>
      <w:r w:rsidRPr="00C9676C">
        <w:rPr>
          <w:color w:val="000000" w:themeColor="text1"/>
        </w:rPr>
        <w:t>iekėjas ir jo pasiūlymas nebuvo atmestas pagal šių</w:t>
      </w:r>
      <w:r w:rsidRPr="000B1062">
        <w:rPr>
          <w:color w:val="000000" w:themeColor="text1"/>
        </w:rPr>
        <w:t xml:space="preserve"> pirkimo dokumentų sąlygas ar pirkimo procedūrų metu atmetus kitus pasiūlymus, liko tik vienas pasiūlymas, pasiūlymų eilė nenustatoma ir tas pasiūlymas laikomas laimėjusiu.</w:t>
      </w:r>
    </w:p>
    <w:p w14:paraId="5EDE4F97" w14:textId="77777777" w:rsidR="005A5D14" w:rsidRDefault="005A5D14" w:rsidP="005A5D14">
      <w:pPr>
        <w:pStyle w:val="Default"/>
        <w:jc w:val="both"/>
        <w:rPr>
          <w:color w:val="000000" w:themeColor="text1"/>
        </w:rPr>
      </w:pPr>
    </w:p>
    <w:p w14:paraId="11A04CDE"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21" w:name="_Toc185671676"/>
      <w:r w:rsidRPr="00A8417E">
        <w:t>PASIŪLYMŲ ATMETIMO PRIEŽASTYS</w:t>
      </w:r>
      <w:bookmarkEnd w:id="21"/>
    </w:p>
    <w:p w14:paraId="4DB1A189" w14:textId="77777777" w:rsidR="005A5D14" w:rsidRPr="000B1062" w:rsidRDefault="005A5D14" w:rsidP="005A5D14">
      <w:pPr>
        <w:pStyle w:val="Default"/>
        <w:jc w:val="both"/>
        <w:rPr>
          <w:color w:val="000000" w:themeColor="text1"/>
        </w:rPr>
      </w:pPr>
    </w:p>
    <w:p w14:paraId="328EEA26"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Tiekėjo pateiktas pasiūlymas yra atmetamas, jeigu yra bent viena iš šių sąlygų:</w:t>
      </w:r>
    </w:p>
    <w:p w14:paraId="2FB9846E" w14:textId="77777777" w:rsidR="005A5D14" w:rsidRPr="00C9676C" w:rsidRDefault="005A5D14" w:rsidP="005A5D14">
      <w:pPr>
        <w:pStyle w:val="Default"/>
        <w:numPr>
          <w:ilvl w:val="1"/>
          <w:numId w:val="30"/>
        </w:numPr>
        <w:ind w:left="0" w:firstLine="0"/>
        <w:jc w:val="both"/>
        <w:rPr>
          <w:color w:val="000000" w:themeColor="text1"/>
        </w:rPr>
      </w:pPr>
      <w:r w:rsidRPr="000B1062">
        <w:rPr>
          <w:color w:val="000000" w:themeColor="text1"/>
        </w:rPr>
        <w:t xml:space="preserve">Pasiūlymas neatitinka pirkimo dokumentuose nustatytų reikalavimų, įskaitant, bet </w:t>
      </w:r>
      <w:r w:rsidRPr="00C9676C">
        <w:rPr>
          <w:color w:val="000000" w:themeColor="text1"/>
        </w:rPr>
        <w:t>neapsiribojant, atvejus, kai:</w:t>
      </w:r>
    </w:p>
    <w:p w14:paraId="7B1A3484" w14:textId="77777777" w:rsidR="005A5D14" w:rsidRPr="00C9676C" w:rsidRDefault="005A5D14" w:rsidP="005A5D14">
      <w:pPr>
        <w:pStyle w:val="Default"/>
        <w:numPr>
          <w:ilvl w:val="2"/>
          <w:numId w:val="30"/>
        </w:numPr>
        <w:ind w:left="0" w:firstLine="0"/>
        <w:jc w:val="both"/>
        <w:rPr>
          <w:color w:val="000000" w:themeColor="text1"/>
        </w:rPr>
      </w:pPr>
      <w:r>
        <w:rPr>
          <w:color w:val="000000" w:themeColor="text1"/>
        </w:rPr>
        <w:t>t</w:t>
      </w:r>
      <w:r w:rsidRPr="00C9676C">
        <w:rPr>
          <w:color w:val="000000" w:themeColor="text1"/>
        </w:rPr>
        <w:t xml:space="preserve">iekėjas nesilaiko </w:t>
      </w:r>
      <w:r>
        <w:rPr>
          <w:color w:val="000000" w:themeColor="text1"/>
        </w:rPr>
        <w:t>BPS</w:t>
      </w:r>
      <w:r w:rsidRPr="00C9676C">
        <w:rPr>
          <w:color w:val="000000" w:themeColor="text1"/>
        </w:rPr>
        <w:t xml:space="preserve"> nustatytų sąlygų dėl alternatyvių pasiūlymų teikimo ar nedalyvavimo teikiant kelis pasiūlymus, nepratęsia pasiūlymo galiojimo ir (ar), jei taikoma, nepateikia naujo pasiūlymo galiojimo užtikrinimo;</w:t>
      </w:r>
    </w:p>
    <w:p w14:paraId="375DB3E0" w14:textId="77777777" w:rsidR="005A5D14" w:rsidRPr="00C9676C" w:rsidRDefault="005A5D14" w:rsidP="005A5D14">
      <w:pPr>
        <w:pStyle w:val="Default"/>
        <w:numPr>
          <w:ilvl w:val="2"/>
          <w:numId w:val="30"/>
        </w:numPr>
        <w:ind w:left="0" w:firstLine="0"/>
        <w:jc w:val="both"/>
        <w:rPr>
          <w:color w:val="000000" w:themeColor="text1"/>
        </w:rPr>
      </w:pPr>
      <w:r>
        <w:rPr>
          <w:color w:val="000000" w:themeColor="text1"/>
        </w:rPr>
        <w:lastRenderedPageBreak/>
        <w:t>t</w:t>
      </w:r>
      <w:r w:rsidRPr="00C9676C">
        <w:rPr>
          <w:color w:val="000000" w:themeColor="text1"/>
        </w:rPr>
        <w:t>iekėjas užšifravo dokumentą, kuriame nurodyta pasiūlymo kaina ir iki susipažinimo su atitinkama pasiūlymo dalimi procedūros pradžios nepateikė (dėl jo paties kaltės) slaptažodžio arba pateikė neteisingą slaptažodį, kuriuo naudodamasi Perkančioji organizacija negalėjo iššifruoti pasiūlymo;</w:t>
      </w:r>
    </w:p>
    <w:p w14:paraId="20CA5F09" w14:textId="77777777" w:rsidR="005A5D14" w:rsidRPr="00C9676C" w:rsidRDefault="005A5D14" w:rsidP="005A5D14">
      <w:pPr>
        <w:pStyle w:val="Default"/>
        <w:numPr>
          <w:ilvl w:val="2"/>
          <w:numId w:val="30"/>
        </w:numPr>
        <w:ind w:left="0" w:firstLine="0"/>
        <w:jc w:val="both"/>
        <w:rPr>
          <w:color w:val="000000" w:themeColor="text1"/>
        </w:rPr>
      </w:pPr>
      <w:r w:rsidRPr="00C9676C">
        <w:rPr>
          <w:color w:val="000000" w:themeColor="text1"/>
        </w:rPr>
        <w:t>pasiūlymas neatitinka kitų pirkimo dokumentuose nustatytų reikalavimų</w:t>
      </w:r>
      <w:r>
        <w:rPr>
          <w:color w:val="000000" w:themeColor="text1"/>
        </w:rPr>
        <w:t>.</w:t>
      </w:r>
    </w:p>
    <w:p w14:paraId="0EB9F10D" w14:textId="77777777" w:rsidR="005A5D14" w:rsidRPr="000B1062" w:rsidRDefault="005A5D14" w:rsidP="005A5D14">
      <w:pPr>
        <w:pStyle w:val="Default"/>
        <w:numPr>
          <w:ilvl w:val="1"/>
          <w:numId w:val="30"/>
        </w:numPr>
        <w:ind w:left="0" w:firstLine="0"/>
        <w:jc w:val="both"/>
        <w:rPr>
          <w:color w:val="000000" w:themeColor="text1"/>
        </w:rPr>
      </w:pPr>
      <w:r w:rsidRPr="00C9676C">
        <w:rPr>
          <w:color w:val="000000" w:themeColor="text1"/>
        </w:rPr>
        <w:t xml:space="preserve">pasiūlymą pateikęs </w:t>
      </w:r>
      <w:r>
        <w:rPr>
          <w:color w:val="000000" w:themeColor="text1"/>
        </w:rPr>
        <w:t>t</w:t>
      </w:r>
      <w:r w:rsidRPr="00C9676C">
        <w:rPr>
          <w:color w:val="000000" w:themeColor="text1"/>
        </w:rPr>
        <w:t>iekėjas neatitinka nustatytų kvalifikacijos reikalavimų, ir (ar) kokybės vadybos sistemos ir (arba) aplinkos apsaugos vadybos sistemos standartų ir (ar) ūkio subjektas,</w:t>
      </w:r>
      <w:r w:rsidRPr="000B1062">
        <w:rPr>
          <w:color w:val="000000" w:themeColor="text1"/>
        </w:rPr>
        <w:t xml:space="preserve"> kurio pajėgumais remiasi </w:t>
      </w:r>
      <w:r>
        <w:rPr>
          <w:color w:val="000000" w:themeColor="text1"/>
        </w:rPr>
        <w:t>t</w:t>
      </w:r>
      <w:r w:rsidRPr="000B1062">
        <w:rPr>
          <w:color w:val="000000" w:themeColor="text1"/>
        </w:rPr>
        <w:t xml:space="preserve">iekėjas, netenkina jam keliamų kvalifikacijos reikalavimų ir Perkančiosios organizacijos nurodymu nebuvo pakeistas į reikalavimus atitinkantį ūkio subjektą, taip pat, jei </w:t>
      </w:r>
      <w:r>
        <w:rPr>
          <w:color w:val="000000" w:themeColor="text1"/>
        </w:rPr>
        <w:t>t</w:t>
      </w:r>
      <w:r w:rsidRPr="000B1062">
        <w:rPr>
          <w:color w:val="000000" w:themeColor="text1"/>
        </w:rPr>
        <w:t xml:space="preserve">iekėjas neatitinka kitų pirkimo dokumentuose nustatytų reikalavimų </w:t>
      </w:r>
      <w:r>
        <w:rPr>
          <w:color w:val="000000" w:themeColor="text1"/>
        </w:rPr>
        <w:t>t</w:t>
      </w:r>
      <w:r w:rsidRPr="000B1062">
        <w:rPr>
          <w:color w:val="000000" w:themeColor="text1"/>
        </w:rPr>
        <w:t>iekėjui;</w:t>
      </w:r>
    </w:p>
    <w:p w14:paraId="0E613AC5"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nustačius, kad buvo pateikti netikslūs, neišsamūs ar klaidingi dokumentai ar duomenys, ar jų trūksta, </w:t>
      </w:r>
      <w:r>
        <w:rPr>
          <w:color w:val="000000" w:themeColor="text1"/>
        </w:rPr>
        <w:t>t</w:t>
      </w:r>
      <w:r w:rsidRPr="000B1062">
        <w:rPr>
          <w:color w:val="000000" w:themeColor="text1"/>
        </w:rPr>
        <w:t xml:space="preserve">iekėjas per Perkančiosios organizacijos nustatytą terminą nepatikslino, nepapildė, nepaaiškino informacijos, kaip nustatyta šių </w:t>
      </w:r>
      <w:r>
        <w:rPr>
          <w:color w:val="000000" w:themeColor="text1"/>
        </w:rPr>
        <w:t>BPS</w:t>
      </w:r>
      <w:r w:rsidRPr="000B1062">
        <w:rPr>
          <w:color w:val="000000" w:themeColor="text1"/>
        </w:rPr>
        <w:t xml:space="preserve"> XIV skyriuje „Pasiūlymų vertinimas“;</w:t>
      </w:r>
    </w:p>
    <w:p w14:paraId="43185023" w14:textId="77777777" w:rsidR="005A5D14" w:rsidRPr="00C9676C" w:rsidRDefault="005A5D14" w:rsidP="005A5D14">
      <w:pPr>
        <w:pStyle w:val="Default"/>
        <w:numPr>
          <w:ilvl w:val="1"/>
          <w:numId w:val="30"/>
        </w:numPr>
        <w:ind w:left="0" w:firstLine="0"/>
        <w:jc w:val="both"/>
        <w:rPr>
          <w:color w:val="000000" w:themeColor="text1"/>
        </w:rPr>
      </w:pPr>
      <w:r w:rsidRPr="00C9676C">
        <w:rPr>
          <w:color w:val="000000" w:themeColor="text1"/>
        </w:rPr>
        <w:t>pasiūlyme nurodyta kaina Perkančiajai organizacijai yra per didelė ir nepriimtina. Jeigu šiuo pagrindu atmetamas ekonomiškai naudingiausias pasiūlymas, kiti pasiūlymai negali būti nustatyti laimėjusiais ir pirkimas nutraukiamas, jeigu ekonomiškai naudingiausias pasiūlymas išrenkamas pagal kainos ir kokybės santykį ir Perkančioji organizacija pirkimo dokumentuose nėra nurodžiusi pirkimui skirtų lėšų sumos;</w:t>
      </w:r>
    </w:p>
    <w:p w14:paraId="16C72DE0" w14:textId="7B39B2E4"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pateiktame pasiūlyme nurodyta kaina yra neįprastai maža ir </w:t>
      </w:r>
      <w:r>
        <w:rPr>
          <w:color w:val="000000" w:themeColor="text1"/>
        </w:rPr>
        <w:t>t</w:t>
      </w:r>
      <w:r w:rsidRPr="000B1062">
        <w:rPr>
          <w:color w:val="000000" w:themeColor="text1"/>
        </w:rPr>
        <w:t>iekėjas, Perkančiosios organizacijos prašymu, nepateikia visai ar nepateikia tinkamų kainos pagrįstumo įrodymų</w:t>
      </w:r>
      <w:r w:rsidR="00F002D9">
        <w:rPr>
          <w:color w:val="000000" w:themeColor="text1"/>
        </w:rPr>
        <w:t>;</w:t>
      </w:r>
    </w:p>
    <w:p w14:paraId="7237B813" w14:textId="6EECADA1" w:rsidR="005A5D14" w:rsidRPr="000B1062" w:rsidRDefault="00F002D9" w:rsidP="005A5D14">
      <w:pPr>
        <w:pStyle w:val="Default"/>
        <w:numPr>
          <w:ilvl w:val="1"/>
          <w:numId w:val="30"/>
        </w:numPr>
        <w:spacing w:after="80"/>
        <w:ind w:left="0" w:firstLine="0"/>
        <w:jc w:val="both"/>
        <w:rPr>
          <w:color w:val="000000" w:themeColor="text1"/>
        </w:rPr>
      </w:pPr>
      <w:r>
        <w:rPr>
          <w:color w:val="000000" w:themeColor="text1"/>
        </w:rPr>
        <w:t>P</w:t>
      </w:r>
      <w:r w:rsidR="005A5D14" w:rsidRPr="000B1062">
        <w:rPr>
          <w:color w:val="000000" w:themeColor="text1"/>
        </w:rPr>
        <w:t xml:space="preserve">asiūlyme neįprastai maža kaina pasiūlyta dėl to, kad </w:t>
      </w:r>
      <w:r w:rsidR="005A5D14">
        <w:rPr>
          <w:color w:val="000000" w:themeColor="text1"/>
        </w:rPr>
        <w:t>t</w:t>
      </w:r>
      <w:r w:rsidR="005A5D14" w:rsidRPr="000B1062">
        <w:rPr>
          <w:color w:val="000000" w:themeColor="text1"/>
        </w:rPr>
        <w:t xml:space="preserve">iekėjas yra gavęs valstybės pagalbą, tačiau </w:t>
      </w:r>
      <w:r w:rsidR="005A5D14">
        <w:rPr>
          <w:color w:val="000000" w:themeColor="text1"/>
        </w:rPr>
        <w:t>t</w:t>
      </w:r>
      <w:r w:rsidR="005A5D14" w:rsidRPr="000B1062">
        <w:rPr>
          <w:color w:val="000000" w:themeColor="text1"/>
        </w:rPr>
        <w: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Pr>
          <w:color w:val="000000" w:themeColor="text1"/>
        </w:rPr>
        <w:t>.</w:t>
      </w:r>
    </w:p>
    <w:p w14:paraId="5E9D989A"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Apie pasiūlymo atmetimą ir tokio atmetimo priežastis </w:t>
      </w:r>
      <w:r>
        <w:rPr>
          <w:color w:val="000000" w:themeColor="text1"/>
        </w:rPr>
        <w:t>t</w:t>
      </w:r>
      <w:r w:rsidRPr="000B1062">
        <w:rPr>
          <w:color w:val="000000" w:themeColor="text1"/>
        </w:rPr>
        <w:t>iekėjas informuojamas raštu CVP</w:t>
      </w:r>
      <w:r>
        <w:rPr>
          <w:color w:val="000000" w:themeColor="text1"/>
        </w:rPr>
        <w:t> </w:t>
      </w:r>
      <w:r w:rsidRPr="000B1062">
        <w:rPr>
          <w:color w:val="000000" w:themeColor="text1"/>
        </w:rPr>
        <w:t>IS priemonėmis.</w:t>
      </w:r>
    </w:p>
    <w:p w14:paraId="5EF434C5" w14:textId="77777777" w:rsidR="005A5D14" w:rsidRDefault="005A5D14" w:rsidP="005A5D14">
      <w:pPr>
        <w:pStyle w:val="Default"/>
        <w:jc w:val="both"/>
        <w:rPr>
          <w:color w:val="000000" w:themeColor="text1"/>
        </w:rPr>
      </w:pPr>
    </w:p>
    <w:p w14:paraId="04234899"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22" w:name="_Toc185671677"/>
      <w:r w:rsidRPr="00A8417E">
        <w:t>SUTARTIES SUDARYMAS</w:t>
      </w:r>
      <w:bookmarkEnd w:id="22"/>
    </w:p>
    <w:p w14:paraId="58A4D160" w14:textId="77777777" w:rsidR="005A5D14" w:rsidRPr="000B1062" w:rsidRDefault="005A5D14" w:rsidP="005A5D14">
      <w:pPr>
        <w:pStyle w:val="Default"/>
        <w:jc w:val="both"/>
        <w:rPr>
          <w:color w:val="000000" w:themeColor="text1"/>
        </w:rPr>
      </w:pPr>
    </w:p>
    <w:p w14:paraId="460127C4" w14:textId="5CB8649F"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Ši pirkimo procedūra atliekama, siekiant sudaryti </w:t>
      </w:r>
      <w:r>
        <w:rPr>
          <w:color w:val="000000" w:themeColor="text1"/>
        </w:rPr>
        <w:t>p</w:t>
      </w:r>
      <w:r w:rsidRPr="000B1062">
        <w:rPr>
          <w:color w:val="000000" w:themeColor="text1"/>
        </w:rPr>
        <w:t xml:space="preserve">irkimo sutartį su </w:t>
      </w:r>
      <w:r>
        <w:rPr>
          <w:color w:val="000000" w:themeColor="text1"/>
        </w:rPr>
        <w:t>t</w:t>
      </w:r>
      <w:r w:rsidRPr="000B1062">
        <w:rPr>
          <w:color w:val="000000" w:themeColor="text1"/>
        </w:rPr>
        <w:t xml:space="preserve">iekėju, kurio pasiūlymas, vadovaujantis šių </w:t>
      </w:r>
      <w:r>
        <w:rPr>
          <w:color w:val="000000" w:themeColor="text1"/>
        </w:rPr>
        <w:t>BPS</w:t>
      </w:r>
      <w:r w:rsidRPr="000B1062">
        <w:rPr>
          <w:color w:val="000000" w:themeColor="text1"/>
        </w:rPr>
        <w:t xml:space="preserve"> XIV skyriuje „Pasiūlymų vertinimas“ nustatyta tvarka, bus pripažintas laimėjęs, o jei pirkimas skaidomas į dalis – su </w:t>
      </w:r>
      <w:r>
        <w:rPr>
          <w:color w:val="000000" w:themeColor="text1"/>
        </w:rPr>
        <w:t>t</w:t>
      </w:r>
      <w:r w:rsidRPr="000B1062">
        <w:rPr>
          <w:color w:val="000000" w:themeColor="text1"/>
        </w:rPr>
        <w:t xml:space="preserve">iekėjais, kurių pasiūlymai bus pripažinti laimėję. Sutarties sąlygos pateikiamos </w:t>
      </w:r>
      <w:r w:rsidR="00F002D9">
        <w:rPr>
          <w:color w:val="000000" w:themeColor="text1"/>
        </w:rPr>
        <w:t>SPS</w:t>
      </w:r>
      <w:r w:rsidRPr="000B1062">
        <w:rPr>
          <w:color w:val="000000" w:themeColor="text1"/>
        </w:rPr>
        <w:t xml:space="preserve"> priede „Sutarties projektas“.</w:t>
      </w:r>
    </w:p>
    <w:p w14:paraId="355F6684"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 xml:space="preserve">Pirkimo sutarties valiuta – eurai. Jei viešąjį pirkimą laimėjusio </w:t>
      </w:r>
      <w:r>
        <w:rPr>
          <w:color w:val="000000" w:themeColor="text1"/>
        </w:rPr>
        <w:t>t</w:t>
      </w:r>
      <w:r w:rsidRPr="000B1062">
        <w:rPr>
          <w:color w:val="000000" w:themeColor="text1"/>
        </w:rPr>
        <w: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7ECA767" w14:textId="28F8FC6F" w:rsidR="005A5D14" w:rsidRDefault="005A5D14" w:rsidP="00007100">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gali nuspręsti nesudaryti pirkimo sutarties su ekonomiškai naudingiausią pasiūlymą pateikusiu </w:t>
      </w:r>
      <w:r>
        <w:rPr>
          <w:color w:val="000000" w:themeColor="text1"/>
        </w:rPr>
        <w:t>t</w:t>
      </w:r>
      <w:r w:rsidRPr="000B1062">
        <w:rPr>
          <w:color w:val="000000" w:themeColor="text1"/>
        </w:rPr>
        <w:t>iekėju, jeigu paaiškėja, kad pasiūlymas neatitinka Viešųjų pirkimų įstatymo 17 straipsnio 2 dalies 2 punkte nurodytų aplinkos apsaugos, socialinės ir darbo teisės įpareigojimų.</w:t>
      </w:r>
    </w:p>
    <w:p w14:paraId="72F8EB8A" w14:textId="6D877011" w:rsidR="00F002D9" w:rsidRPr="000B1062" w:rsidRDefault="00F002D9" w:rsidP="00007100">
      <w:pPr>
        <w:pStyle w:val="Default"/>
        <w:numPr>
          <w:ilvl w:val="0"/>
          <w:numId w:val="30"/>
        </w:numPr>
        <w:spacing w:after="80"/>
        <w:ind w:left="0" w:firstLine="0"/>
        <w:jc w:val="both"/>
        <w:rPr>
          <w:color w:val="000000" w:themeColor="text1"/>
        </w:rPr>
      </w:pPr>
      <w:r w:rsidRPr="00F002D9">
        <w:rPr>
          <w:color w:val="000000" w:themeColor="text1"/>
        </w:rPr>
        <w:t>Sutartis sudaroma nedelsiant. Sutarties sudarymo atidėjimo terminas netaikomas.</w:t>
      </w:r>
    </w:p>
    <w:p w14:paraId="63095C2A" w14:textId="77777777" w:rsidR="005A5D14" w:rsidRPr="000B1062" w:rsidRDefault="005A5D14" w:rsidP="00007100">
      <w:pPr>
        <w:pStyle w:val="Default"/>
        <w:numPr>
          <w:ilvl w:val="0"/>
          <w:numId w:val="30"/>
        </w:numPr>
        <w:spacing w:after="80"/>
        <w:ind w:left="0" w:firstLine="0"/>
        <w:jc w:val="both"/>
        <w:rPr>
          <w:color w:val="000000" w:themeColor="text1"/>
        </w:rPr>
      </w:pPr>
      <w:r w:rsidRPr="000B1062">
        <w:rPr>
          <w:color w:val="000000" w:themeColor="text1"/>
        </w:rPr>
        <w:t>Pirkimo sutartis jos galiojimo laikotarpiu gali būti keičiama neatliekant naujos pirkimo procedūros vadovaujantis Viešųjų pirkimų įstatymo 89 straipsniu.</w:t>
      </w:r>
    </w:p>
    <w:p w14:paraId="7921B210" w14:textId="77777777" w:rsidR="005A5D14" w:rsidRPr="000B1062" w:rsidRDefault="005A5D14" w:rsidP="00007100">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gavusi </w:t>
      </w:r>
      <w:r>
        <w:rPr>
          <w:color w:val="000000" w:themeColor="text1"/>
        </w:rPr>
        <w:t>t</w:t>
      </w:r>
      <w:r w:rsidRPr="000B1062">
        <w:rPr>
          <w:color w:val="000000" w:themeColor="text1"/>
        </w:rPr>
        <w:t>iekėjo prašymo ar ieškinio teismui kopiją, negali sudaryti sutarties, kol nesibaigė pirkimo nustatytas atidėjimo terminas ar VPĮ 103 straipsnio 2 dalyje, 105 straipsnio 2 dalies 3 punkte ir 105 straipsnio 3 dalies 3 punkte nurodyti terminai ir kol Perkančioji organizacija negavo teismo pranešimo apie:</w:t>
      </w:r>
    </w:p>
    <w:p w14:paraId="1CB904DA" w14:textId="38A369C8"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lastRenderedPageBreak/>
        <w:t>motyvuotą teismo nutartį, kuria atsisakoma priimti ieškinį;</w:t>
      </w:r>
    </w:p>
    <w:p w14:paraId="00FBEE8C"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motyvuotą teismo nutartį dėl tiekėjo prašymo taikyti laikinąsias apsaugos priemones atmetimo, kai šis prašymas teisme buvo gautas iki ieškinio pareiškimo;</w:t>
      </w:r>
    </w:p>
    <w:p w14:paraId="356BBF88" w14:textId="77777777" w:rsidR="00F002D9" w:rsidRDefault="005A5D14" w:rsidP="00F95D38">
      <w:pPr>
        <w:pStyle w:val="Default"/>
        <w:numPr>
          <w:ilvl w:val="1"/>
          <w:numId w:val="30"/>
        </w:numPr>
        <w:ind w:left="0" w:firstLine="0"/>
        <w:jc w:val="both"/>
        <w:rPr>
          <w:color w:val="000000" w:themeColor="text1"/>
        </w:rPr>
      </w:pPr>
      <w:r w:rsidRPr="000B1062">
        <w:rPr>
          <w:color w:val="000000" w:themeColor="text1"/>
        </w:rPr>
        <w:t>teismo rezoliuciją priimti ieškinį netaikant laikinųjų apsaugos priemonių.</w:t>
      </w:r>
    </w:p>
    <w:p w14:paraId="4EBBD13F" w14:textId="267788E6" w:rsidR="005A5D14" w:rsidRPr="00F002D9" w:rsidRDefault="00F002D9" w:rsidP="007B1599">
      <w:pPr>
        <w:pStyle w:val="Default"/>
        <w:numPr>
          <w:ilvl w:val="0"/>
          <w:numId w:val="30"/>
        </w:numPr>
        <w:spacing w:before="80" w:after="80"/>
        <w:ind w:left="0" w:firstLine="0"/>
        <w:jc w:val="both"/>
        <w:rPr>
          <w:color w:val="000000" w:themeColor="text1"/>
        </w:rPr>
      </w:pPr>
      <w:r w:rsidRPr="007B1599">
        <w:rPr>
          <w:color w:val="000000" w:themeColor="text1"/>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Prieš siūlant sudaryti sutartį, Perkančioji organizacija paprašo to Tiekėjo aktualių dokumentų, patvirtinančių SPS priede „Pasiūlymo forma“, jeigu SPS nenurodyta kitaip, nurodytą informaciją, jei, jų nebuvo paprašyta ir nebuvo įvertinta ankstesniuose pirkimo procedūros etapuose ir (arba) vadovaujantis pirkimo sąlygomis šių dokumentų nereikalaujama ir įvertina, ar jo pasiūlymas neturėtų būti atmestas dėl kitų priežasčių.</w:t>
      </w:r>
    </w:p>
    <w:p w14:paraId="16574FDB" w14:textId="77777777" w:rsidR="005A5D14" w:rsidRPr="000B1062" w:rsidRDefault="005A5D14" w:rsidP="007B1599">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laimėjusio </w:t>
      </w:r>
      <w:r>
        <w:rPr>
          <w:color w:val="000000" w:themeColor="text1"/>
        </w:rPr>
        <w:t>t</w:t>
      </w:r>
      <w:r w:rsidRPr="000B1062">
        <w:rPr>
          <w:color w:val="000000" w:themeColor="text1"/>
        </w:rPr>
        <w:t xml:space="preserve">iekėjo pasiūlymą, sudarytą sutartį ir jos pakeitimus, išskyrus informaciją, kurios atskleidimas prieštarautų informacijos ir duomenų apsaugą reguliuojantiems teisės aktams arba visuomenės interesams, pažeistų teisėtus konkretaus </w:t>
      </w:r>
      <w:r>
        <w:rPr>
          <w:color w:val="000000" w:themeColor="text1"/>
        </w:rPr>
        <w:t>t</w:t>
      </w:r>
      <w:r w:rsidRPr="000B1062">
        <w:rPr>
          <w:color w:val="000000" w:themeColor="text1"/>
        </w:rPr>
        <w:t>iekėjo komercinius interesus arba turėtų neigiamą poveikį tiekėjų konkurencijai, ne vėliau kaip per 15 dienų nuo sutarties sudarymo ar jų pakeitimo, bet ne vėliau kaip iki pirmojo mokėjimo pagal jį pradžios skelbia CVP IS.</w:t>
      </w:r>
    </w:p>
    <w:p w14:paraId="2E9F429A"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 xml:space="preserve">Jeigu taikomas Lietuvos Respublikos nacionaliniam saugumui užtikrinti svarbių objektų apsaugos įstatymas (toliau – Nacionalinio saugumo įstatymas), prieš sudarant sutartį,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Nacionalinio saugumo įstatyme nustatyta tvarka. Jeigu nustatoma, kad sutartis gali kelti grėsmę nacionalinio saugumo interesams, tuo atveju Perkančioji organizacija siūlo sudaryti pirkimo sutartį </w:t>
      </w:r>
      <w:r>
        <w:rPr>
          <w:color w:val="000000" w:themeColor="text1"/>
        </w:rPr>
        <w:t>t</w:t>
      </w:r>
      <w:r w:rsidRPr="000B1062">
        <w:rPr>
          <w:color w:val="000000" w:themeColor="text1"/>
        </w:rPr>
        <w:t xml:space="preserve">iekėjui, kurio pasiūlymas pagal nustatytą pasiūlymų eilę yra pirmas po </w:t>
      </w:r>
      <w:r>
        <w:rPr>
          <w:color w:val="000000" w:themeColor="text1"/>
        </w:rPr>
        <w:t>t</w:t>
      </w:r>
      <w:r w:rsidRPr="000B1062">
        <w:rPr>
          <w:color w:val="000000" w:themeColor="text1"/>
        </w:rPr>
        <w:t>iekėjo, su kuriuo negali būti sudaryta sutartis pagal šį punktą, jeigu šis pasiūlymas nėra atmetamas.</w:t>
      </w:r>
    </w:p>
    <w:p w14:paraId="2ECAD0B5" w14:textId="77777777" w:rsidR="005A5D14" w:rsidRPr="000B1062" w:rsidRDefault="005A5D14" w:rsidP="005A5D14">
      <w:pPr>
        <w:pStyle w:val="Default"/>
        <w:jc w:val="both"/>
        <w:rPr>
          <w:color w:val="000000" w:themeColor="text1"/>
        </w:rPr>
      </w:pPr>
    </w:p>
    <w:p w14:paraId="35B58386"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23" w:name="_Toc185671678"/>
      <w:r w:rsidRPr="00A8417E">
        <w:t>SUTARTIES SĄLYGŲ ĮVYKDYMO UŽTIKRINIMAS</w:t>
      </w:r>
      <w:bookmarkEnd w:id="23"/>
    </w:p>
    <w:p w14:paraId="0F83885F" w14:textId="77777777" w:rsidR="005A5D14" w:rsidRPr="000B1062" w:rsidRDefault="005A5D14" w:rsidP="005A5D14">
      <w:pPr>
        <w:pStyle w:val="Default"/>
        <w:jc w:val="both"/>
        <w:rPr>
          <w:color w:val="000000" w:themeColor="text1"/>
        </w:rPr>
      </w:pPr>
    </w:p>
    <w:p w14:paraId="44134C13" w14:textId="77777777" w:rsidR="005A5D14" w:rsidRPr="000B1062" w:rsidRDefault="005A5D14" w:rsidP="005A5D14">
      <w:pPr>
        <w:pStyle w:val="Default"/>
        <w:numPr>
          <w:ilvl w:val="0"/>
          <w:numId w:val="30"/>
        </w:numPr>
        <w:ind w:left="0" w:firstLine="0"/>
        <w:jc w:val="both"/>
        <w:rPr>
          <w:color w:val="000000" w:themeColor="text1"/>
        </w:rPr>
      </w:pPr>
      <w:r w:rsidRPr="00B15239">
        <w:rPr>
          <w:color w:val="000000" w:themeColor="text1"/>
        </w:rPr>
        <w:t xml:space="preserve">Perkančioji organizacija, </w:t>
      </w:r>
      <w:r w:rsidRPr="00B15239">
        <w:rPr>
          <w:i/>
          <w:iCs/>
          <w:color w:val="000000" w:themeColor="text1"/>
        </w:rPr>
        <w:t>jeigu SPS nenurodyta kitaip</w:t>
      </w:r>
      <w:r w:rsidRPr="00B15239">
        <w:rPr>
          <w:color w:val="000000" w:themeColor="text1"/>
        </w:rPr>
        <w:t>, reikalauja, kad pirkimo sutarties sąlygų įvykdymas būtų užtikrinamas banko ar kitos kredito įstaigos garantija arba draudimo bendrovės laidavimo draudimo raštu (toliau – laidavimo draudimas). Tiekėjui</w:t>
      </w:r>
      <w:r w:rsidRPr="000B1062">
        <w:rPr>
          <w:color w:val="000000" w:themeColor="text1"/>
        </w:rPr>
        <w:t xml:space="preserve"> ir garantui keliami šie pirkimo sutarties sąlygų įvykdymo garantijos pateikimo, jos turinio ir formos reikalavimai:</w:t>
      </w:r>
    </w:p>
    <w:p w14:paraId="335A4B25"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garantas: bankas ar kita kredito įstaiga arba </w:t>
      </w:r>
      <w:r>
        <w:rPr>
          <w:color w:val="000000" w:themeColor="text1"/>
        </w:rPr>
        <w:t xml:space="preserve">draudimo bendrovė. </w:t>
      </w:r>
      <w:r w:rsidRPr="0057627D">
        <w:rPr>
          <w:rFonts w:eastAsia="Calibri"/>
          <w:bCs/>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Pr>
          <w:rFonts w:eastAsia="Calibri"/>
          <w:bCs/>
        </w:rPr>
        <w:t xml:space="preserve">saugiu elektroniniu parašu </w:t>
      </w:r>
      <w:r w:rsidRPr="0057627D">
        <w:rPr>
          <w:rFonts w:eastAsia="Calibri"/>
          <w:bCs/>
        </w:rPr>
        <w:t>draudimo liudijimo (poliso) originalą bei mokestinio pavedimo kopiją, kad draudimo įmoka už šį išduotą pirkimo sutarties sąlygų įvykdymo užtikrinimo laidavimo draudimo raštą yra sumokėta</w:t>
      </w:r>
      <w:r w:rsidRPr="000B1062">
        <w:rPr>
          <w:color w:val="000000" w:themeColor="text1"/>
        </w:rPr>
        <w:t>;</w:t>
      </w:r>
    </w:p>
    <w:p w14:paraId="2A01A6E8"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garantijos suma: nurodyta </w:t>
      </w:r>
      <w:r>
        <w:rPr>
          <w:color w:val="000000" w:themeColor="text1"/>
        </w:rPr>
        <w:t>SPS</w:t>
      </w:r>
      <w:r w:rsidRPr="000B1062">
        <w:rPr>
          <w:color w:val="000000" w:themeColor="text1"/>
        </w:rPr>
        <w:t>;</w:t>
      </w:r>
    </w:p>
    <w:p w14:paraId="1C6CCB4E"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lastRenderedPageBreak/>
        <w:t xml:space="preserve">jei Perkančioji organizacija pasinaudoja šiuo užtikrinimu, </w:t>
      </w:r>
      <w:r>
        <w:rPr>
          <w:color w:val="000000" w:themeColor="text1"/>
        </w:rPr>
        <w:t>t</w:t>
      </w:r>
      <w:r w:rsidRPr="000B1062">
        <w:rPr>
          <w:color w:val="000000" w:themeColor="text1"/>
        </w:rPr>
        <w:t xml:space="preserve">iekėjas, siekdamas toliau vykdyti pirkimo sutarties įsipareigojimus, privalo per 10 (dešimt) darbo dienų pateikti Perkančiajai organizacijai naują sutarties sąlygų įvykdymo užtikrinimą ne mažesnei kaip </w:t>
      </w:r>
      <w:r>
        <w:rPr>
          <w:color w:val="000000" w:themeColor="text1"/>
        </w:rPr>
        <w:t xml:space="preserve">SPS </w:t>
      </w:r>
      <w:r w:rsidRPr="000B1062">
        <w:rPr>
          <w:color w:val="000000" w:themeColor="text1"/>
        </w:rPr>
        <w:t>nurodytai sumai;</w:t>
      </w:r>
    </w:p>
    <w:p w14:paraId="14C02B95" w14:textId="5117A11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garantijos galiojimo terminas: pradžia – įsigaliojusios garantijos pateikimo Perkančiajai organizacijai diena; pabaiga nurodyta </w:t>
      </w:r>
      <w:r w:rsidR="00F002D9">
        <w:rPr>
          <w:color w:val="000000" w:themeColor="text1"/>
        </w:rPr>
        <w:t>SPS</w:t>
      </w:r>
      <w:r w:rsidRPr="000B1062">
        <w:rPr>
          <w:color w:val="000000" w:themeColor="text1"/>
        </w:rPr>
        <w:t xml:space="preserve"> priede „Sutarties projektas“;</w:t>
      </w:r>
    </w:p>
    <w:p w14:paraId="2B54A81B"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69C1D764"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garantijos dalykas: bet koks </w:t>
      </w:r>
      <w:r>
        <w:rPr>
          <w:color w:val="000000" w:themeColor="text1"/>
        </w:rPr>
        <w:t>t</w:t>
      </w:r>
      <w:r w:rsidRPr="000B1062">
        <w:rPr>
          <w:color w:val="000000" w:themeColor="text1"/>
        </w:rPr>
        <w:t>iekėjo prievolių pagal pirkimo sutartį ir jos priedus pažeidimas, dalinis ar visiškas jų nevykdymas ar netinkamas jų vykdymas;</w:t>
      </w:r>
    </w:p>
    <w:p w14:paraId="4C711163"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garantijos sumos išmokėjimo sąlygos ir tvarka: per 10 (dešimt) darbo dienų nuo pirmo raštiško Perkančiosios organizacijos pranešimo garantui apie </w:t>
      </w:r>
      <w:r>
        <w:rPr>
          <w:color w:val="000000" w:themeColor="text1"/>
        </w:rPr>
        <w:t>t</w:t>
      </w:r>
      <w:r w:rsidRPr="000B1062">
        <w:rPr>
          <w:color w:val="000000" w:themeColor="text1"/>
        </w:rPr>
        <w:t xml:space="preserve">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w:t>
      </w:r>
      <w:r>
        <w:rPr>
          <w:color w:val="000000" w:themeColor="text1"/>
        </w:rPr>
        <w:t>t</w:t>
      </w:r>
      <w:r w:rsidRPr="000B1062">
        <w:rPr>
          <w:color w:val="000000" w:themeColor="text1"/>
        </w:rPr>
        <w:t>iekėjas iš dalies ar visiškai neįvykdė pirkimo sutarties sąlygų ar kitaip pažeidė pirkimo sutartį;</w:t>
      </w:r>
    </w:p>
    <w:p w14:paraId="28B4D8AF" w14:textId="77777777" w:rsidR="005A5D14" w:rsidRPr="000B1062" w:rsidRDefault="005A5D14" w:rsidP="005A5D14">
      <w:pPr>
        <w:pStyle w:val="Default"/>
        <w:numPr>
          <w:ilvl w:val="1"/>
          <w:numId w:val="30"/>
        </w:numPr>
        <w:ind w:left="0" w:firstLine="0"/>
        <w:jc w:val="both"/>
        <w:rPr>
          <w:color w:val="000000" w:themeColor="text1"/>
        </w:rPr>
      </w:pPr>
      <w:r w:rsidRPr="00845F67">
        <w:rPr>
          <w:color w:val="000000" w:themeColor="text1"/>
        </w:rPr>
        <w:t>Tiekėjas privalo pateikti užpildytą pirkimo sutarties sąlygų įvykdymo užtikrinimo dokumentą</w:t>
      </w:r>
      <w:r>
        <w:rPr>
          <w:color w:val="000000" w:themeColor="text1"/>
        </w:rPr>
        <w:t>.</w:t>
      </w:r>
    </w:p>
    <w:p w14:paraId="3CE9839F" w14:textId="77777777" w:rsidR="005A5D14" w:rsidRPr="003B364E" w:rsidRDefault="005A5D14" w:rsidP="005A5D14">
      <w:pPr>
        <w:pStyle w:val="Default"/>
        <w:jc w:val="both"/>
        <w:rPr>
          <w:color w:val="000000" w:themeColor="text1"/>
        </w:rPr>
      </w:pPr>
    </w:p>
    <w:p w14:paraId="656B40A1" w14:textId="77777777" w:rsidR="005A5D14" w:rsidRPr="00A8417E" w:rsidRDefault="005A5D14" w:rsidP="005A5D14">
      <w:pPr>
        <w:pStyle w:val="Heading1"/>
        <w:keepLines/>
        <w:numPr>
          <w:ilvl w:val="0"/>
          <w:numId w:val="33"/>
        </w:numPr>
        <w:suppressAutoHyphens w:val="0"/>
        <w:spacing w:before="0" w:after="0" w:line="276" w:lineRule="auto"/>
        <w:ind w:left="993" w:hanging="284"/>
        <w:jc w:val="both"/>
      </w:pPr>
      <w:bookmarkStart w:id="24" w:name="_Toc185671679"/>
      <w:r w:rsidRPr="00A8417E">
        <w:t>PRETENZIJŲ, IEŠKINIŲ TEIKIMAS IR NAGRINĖJIMAS</w:t>
      </w:r>
      <w:bookmarkEnd w:id="24"/>
    </w:p>
    <w:p w14:paraId="5E9B4078" w14:textId="77777777" w:rsidR="005A5D14" w:rsidRPr="000B1062" w:rsidRDefault="005A5D14" w:rsidP="005A5D14">
      <w:pPr>
        <w:pStyle w:val="Default"/>
        <w:jc w:val="both"/>
        <w:rPr>
          <w:color w:val="000000" w:themeColor="text1"/>
        </w:rPr>
      </w:pPr>
    </w:p>
    <w:p w14:paraId="05052F96" w14:textId="77777777" w:rsidR="005A5D14" w:rsidRDefault="005A5D14" w:rsidP="00F95D38">
      <w:pPr>
        <w:pStyle w:val="Default"/>
        <w:numPr>
          <w:ilvl w:val="0"/>
          <w:numId w:val="30"/>
        </w:numPr>
        <w:ind w:left="0" w:firstLine="0"/>
        <w:jc w:val="both"/>
        <w:rPr>
          <w:color w:val="000000" w:themeColor="text1"/>
        </w:rPr>
      </w:pPr>
      <w:r w:rsidRPr="000B1062">
        <w:rPr>
          <w:color w:val="000000" w:themeColor="text1"/>
        </w:rPr>
        <w:t>Tiekėjas, kuris mano, kad Perkančioji organizacija nesilaikė VPĮ reikalavimų, ir tuo pažeidė ar pažeis jo teisėtus interesus, norėdamas iki sutarties sudarymo teisme ginčyti Perkančiosios organizacijos sprendimus ar veiksmus, pirmiausia elektroninėmis priemonėmis turi pateikti pretenziją Perkančiajai organizacijai.</w:t>
      </w:r>
    </w:p>
    <w:p w14:paraId="32FF47DD" w14:textId="77777777" w:rsidR="005A5D14" w:rsidRPr="00AE2D36" w:rsidRDefault="005A5D14" w:rsidP="00F95D38">
      <w:pPr>
        <w:pStyle w:val="Default"/>
        <w:numPr>
          <w:ilvl w:val="0"/>
          <w:numId w:val="30"/>
        </w:numPr>
        <w:ind w:left="0" w:firstLine="0"/>
        <w:jc w:val="both"/>
        <w:rPr>
          <w:color w:val="000000" w:themeColor="text1"/>
        </w:rPr>
      </w:pPr>
      <w:r w:rsidRPr="00AE2D36">
        <w:rPr>
          <w:color w:val="000000" w:themeColor="text1"/>
        </w:rPr>
        <w:t>Pretenzijų pateikimo terminai ir būdai:</w:t>
      </w:r>
    </w:p>
    <w:tbl>
      <w:tblPr>
        <w:tblStyle w:val="TableGrid"/>
        <w:tblW w:w="9634" w:type="dxa"/>
        <w:tblLook w:val="04A0" w:firstRow="1" w:lastRow="0" w:firstColumn="1" w:lastColumn="0" w:noHBand="0" w:noVBand="1"/>
      </w:tblPr>
      <w:tblGrid>
        <w:gridCol w:w="2689"/>
        <w:gridCol w:w="2551"/>
        <w:gridCol w:w="4394"/>
      </w:tblGrid>
      <w:tr w:rsidR="005A5D14" w:rsidRPr="000B1062" w14:paraId="32A9871E" w14:textId="77777777" w:rsidTr="00F95D38">
        <w:trPr>
          <w:trHeight w:val="561"/>
        </w:trPr>
        <w:tc>
          <w:tcPr>
            <w:tcW w:w="2689" w:type="dxa"/>
          </w:tcPr>
          <w:p w14:paraId="0674AFDF" w14:textId="77777777" w:rsidR="005A5D14" w:rsidRPr="000C2632" w:rsidRDefault="005A5D14" w:rsidP="00BA0596">
            <w:pPr>
              <w:pStyle w:val="Default"/>
              <w:jc w:val="both"/>
              <w:rPr>
                <w:b/>
                <w:bCs/>
                <w:color w:val="000000" w:themeColor="text1"/>
              </w:rPr>
            </w:pPr>
            <w:r w:rsidRPr="000C2632">
              <w:rPr>
                <w:b/>
                <w:bCs/>
                <w:color w:val="000000" w:themeColor="text1"/>
              </w:rPr>
              <w:t>Pirkimo rūšis pagal vertę</w:t>
            </w:r>
          </w:p>
        </w:tc>
        <w:tc>
          <w:tcPr>
            <w:tcW w:w="2551" w:type="dxa"/>
          </w:tcPr>
          <w:p w14:paraId="458BB589" w14:textId="77777777" w:rsidR="005A5D14" w:rsidRPr="000C2632" w:rsidRDefault="005A5D14" w:rsidP="00BA0596">
            <w:pPr>
              <w:pStyle w:val="Default"/>
              <w:jc w:val="both"/>
              <w:rPr>
                <w:b/>
                <w:bCs/>
                <w:color w:val="000000" w:themeColor="text1"/>
              </w:rPr>
            </w:pPr>
            <w:r w:rsidRPr="000C2632">
              <w:rPr>
                <w:b/>
                <w:bCs/>
                <w:color w:val="000000" w:themeColor="text1"/>
              </w:rPr>
              <w:t>Terminas</w:t>
            </w:r>
          </w:p>
        </w:tc>
        <w:tc>
          <w:tcPr>
            <w:tcW w:w="4394" w:type="dxa"/>
          </w:tcPr>
          <w:p w14:paraId="1BC0131A" w14:textId="77777777" w:rsidR="005A5D14" w:rsidRPr="000C2632" w:rsidRDefault="005A5D14" w:rsidP="00BA0596">
            <w:pPr>
              <w:pStyle w:val="Default"/>
              <w:jc w:val="both"/>
              <w:rPr>
                <w:b/>
                <w:bCs/>
                <w:color w:val="000000" w:themeColor="text1"/>
              </w:rPr>
            </w:pPr>
            <w:r w:rsidRPr="000C2632">
              <w:rPr>
                <w:b/>
                <w:bCs/>
                <w:color w:val="000000" w:themeColor="text1"/>
              </w:rPr>
              <w:t>Termino skaičiavimas prasideda</w:t>
            </w:r>
          </w:p>
        </w:tc>
      </w:tr>
      <w:tr w:rsidR="003E188D" w:rsidRPr="000B1062" w14:paraId="01C1D4A5" w14:textId="77777777" w:rsidTr="00F95D38">
        <w:trPr>
          <w:trHeight w:val="2208"/>
        </w:trPr>
        <w:tc>
          <w:tcPr>
            <w:tcW w:w="2689" w:type="dxa"/>
          </w:tcPr>
          <w:p w14:paraId="42699DCA" w14:textId="77777777" w:rsidR="003E188D" w:rsidRPr="00E41511" w:rsidRDefault="003E188D" w:rsidP="00BA0596">
            <w:pPr>
              <w:pStyle w:val="Default"/>
              <w:jc w:val="both"/>
              <w:rPr>
                <w:color w:val="000000" w:themeColor="text1"/>
              </w:rPr>
            </w:pPr>
            <w:r w:rsidRPr="00E41511">
              <w:rPr>
                <w:color w:val="000000" w:themeColor="text1"/>
              </w:rPr>
              <w:t>Supaprastintas pirkimas</w:t>
            </w:r>
          </w:p>
          <w:p w14:paraId="27D6EEAD" w14:textId="77777777" w:rsidR="003E188D" w:rsidRPr="00E41511" w:rsidRDefault="003E188D" w:rsidP="00BA0596">
            <w:pPr>
              <w:pStyle w:val="Default"/>
              <w:jc w:val="both"/>
              <w:rPr>
                <w:color w:val="000000" w:themeColor="text1"/>
              </w:rPr>
            </w:pPr>
          </w:p>
        </w:tc>
        <w:tc>
          <w:tcPr>
            <w:tcW w:w="2551" w:type="dxa"/>
          </w:tcPr>
          <w:p w14:paraId="3EFE75CB" w14:textId="365D602F" w:rsidR="003E188D" w:rsidRPr="00C9676C" w:rsidRDefault="003E188D" w:rsidP="00BA0596">
            <w:pPr>
              <w:pStyle w:val="Default"/>
              <w:jc w:val="both"/>
              <w:rPr>
                <w:color w:val="000000" w:themeColor="text1"/>
              </w:rPr>
            </w:pPr>
            <w:r w:rsidRPr="000B1062">
              <w:rPr>
                <w:color w:val="000000" w:themeColor="text1"/>
              </w:rPr>
              <w:t>per 5 (penki</w:t>
            </w:r>
            <w:r w:rsidR="00F95D38">
              <w:rPr>
                <w:color w:val="000000" w:themeColor="text1"/>
              </w:rPr>
              <w:t>a</w:t>
            </w:r>
            <w:r w:rsidRPr="000B1062">
              <w:rPr>
                <w:color w:val="000000" w:themeColor="text1"/>
              </w:rPr>
              <w:t>s) darbo dienas</w:t>
            </w:r>
          </w:p>
        </w:tc>
        <w:tc>
          <w:tcPr>
            <w:tcW w:w="4394" w:type="dxa"/>
          </w:tcPr>
          <w:p w14:paraId="42F9C995" w14:textId="77777777" w:rsidR="003E188D" w:rsidRPr="00C9676C" w:rsidRDefault="003E188D" w:rsidP="005A5D14">
            <w:pPr>
              <w:pStyle w:val="Default"/>
              <w:numPr>
                <w:ilvl w:val="0"/>
                <w:numId w:val="32"/>
              </w:numPr>
              <w:ind w:left="0" w:firstLine="0"/>
              <w:jc w:val="both"/>
              <w:rPr>
                <w:color w:val="000000" w:themeColor="text1"/>
              </w:rPr>
            </w:pPr>
            <w:r w:rsidRPr="00C9676C">
              <w:rPr>
                <w:color w:val="000000" w:themeColor="text1"/>
              </w:rPr>
              <w:t xml:space="preserve">Nuo Perkančiosios organizacijos pranešimo raštu apie Perkančiosios organizacijos priimtą sprendimą išsiuntimo </w:t>
            </w:r>
            <w:r>
              <w:rPr>
                <w:color w:val="000000" w:themeColor="text1"/>
              </w:rPr>
              <w:t>t</w:t>
            </w:r>
            <w:r w:rsidRPr="00C9676C">
              <w:rPr>
                <w:color w:val="000000" w:themeColor="text1"/>
              </w:rPr>
              <w:t>iekėjams dienos.</w:t>
            </w:r>
          </w:p>
          <w:p w14:paraId="03B734FF" w14:textId="77777777" w:rsidR="003E188D" w:rsidRPr="00C9676C" w:rsidRDefault="003E188D" w:rsidP="005A5D14">
            <w:pPr>
              <w:pStyle w:val="Default"/>
              <w:numPr>
                <w:ilvl w:val="0"/>
                <w:numId w:val="32"/>
              </w:numPr>
              <w:ind w:left="0" w:firstLine="0"/>
              <w:jc w:val="both"/>
              <w:rPr>
                <w:color w:val="000000" w:themeColor="text1"/>
              </w:rPr>
            </w:pPr>
            <w:r w:rsidRPr="00C9676C">
              <w:rPr>
                <w:color w:val="000000" w:themeColor="text1"/>
              </w:rPr>
              <w:t>Nuo paskelbimo apie Perkančiosios organizacijos priimtą sprendimą dienos.</w:t>
            </w:r>
          </w:p>
          <w:p w14:paraId="2678C247" w14:textId="77777777" w:rsidR="003E188D" w:rsidRPr="00C9676C" w:rsidRDefault="003E188D" w:rsidP="00BA0596">
            <w:pPr>
              <w:pStyle w:val="Default"/>
              <w:jc w:val="both"/>
              <w:rPr>
                <w:color w:val="000000" w:themeColor="text1"/>
              </w:rPr>
            </w:pPr>
          </w:p>
        </w:tc>
      </w:tr>
    </w:tbl>
    <w:p w14:paraId="5B2AC081"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 xml:space="preserve">Perkančioji organizacija privalo išnagrinėti </w:t>
      </w:r>
      <w:r>
        <w:rPr>
          <w:color w:val="000000" w:themeColor="text1"/>
        </w:rPr>
        <w:t>t</w:t>
      </w:r>
      <w:r w:rsidRPr="000B1062">
        <w:rPr>
          <w:color w:val="000000" w:themeColor="text1"/>
        </w:rPr>
        <w:t xml:space="preserve">iekėjo pretenziją, priimti motyvuotą sprendimą ir apie jį, taip pat apie anksčiau praneštų pirkimo procedūros terminų pasikeitimą raštu pranešti pretenziją pateikusiam </w:t>
      </w:r>
      <w:r>
        <w:rPr>
          <w:color w:val="000000" w:themeColor="text1"/>
        </w:rPr>
        <w:t>t</w:t>
      </w:r>
      <w:r w:rsidRPr="000B1062">
        <w:rPr>
          <w:color w:val="000000" w:themeColor="text1"/>
        </w:rPr>
        <w:t>iekėjui ir suinteresuotiems viešojo pirkimo dalyviams ne vėliau kaip per 6 (šešias) darbo dienas nuo pretenzijos gavimo dienos.</w:t>
      </w:r>
    </w:p>
    <w:p w14:paraId="12280DCD"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Pretenzija nagrinėjama laikantis šių reikalavimų:</w:t>
      </w:r>
    </w:p>
    <w:p w14:paraId="25A63942"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 xml:space="preserve">Perkančioji organizacija privalo nagrinėti tik tas </w:t>
      </w:r>
      <w:r>
        <w:rPr>
          <w:color w:val="000000" w:themeColor="text1"/>
        </w:rPr>
        <w:t>ti</w:t>
      </w:r>
      <w:r w:rsidRPr="000B1062">
        <w:rPr>
          <w:color w:val="000000" w:themeColor="text1"/>
        </w:rPr>
        <w:t xml:space="preserve">ekėjų pretenzijas, kurios gautos iki sutarties sudarymo dienos ir pateiktos laikantis šiame </w:t>
      </w:r>
      <w:r>
        <w:rPr>
          <w:color w:val="000000" w:themeColor="text1"/>
        </w:rPr>
        <w:t>BPS</w:t>
      </w:r>
      <w:r w:rsidRPr="000B1062">
        <w:rPr>
          <w:color w:val="000000" w:themeColor="text1"/>
        </w:rPr>
        <w:t xml:space="preserve"> skyriuje nustatytų terminų;</w:t>
      </w:r>
    </w:p>
    <w:p w14:paraId="74EF4CE6"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Perkančioji organizacija gali nenagrinėti pretenzijų, teikiamų pakartotinai dėl to paties Perkančiosios organizacijos priimto sprendimo arba atlikto veiksmo;</w:t>
      </w:r>
    </w:p>
    <w:p w14:paraId="1B660F0A"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Perkančioji organizacija privalo išnagrinėti pretenziją, priimti motyvuotą sprendimą ir apie jį, taip pat apie anksčiau praneštų pirkimo procedūros terminų pasikeitimą raštu pranešti pretenziją pateikusiam </w:t>
      </w:r>
      <w:r>
        <w:rPr>
          <w:color w:val="000000" w:themeColor="text1"/>
        </w:rPr>
        <w:t>t</w:t>
      </w:r>
      <w:r w:rsidRPr="000B1062">
        <w:rPr>
          <w:color w:val="000000" w:themeColor="text1"/>
        </w:rPr>
        <w:t xml:space="preserve">iekėjui ir suinteresuotiems viešojo pirkimo dalyviams ne vėliau kaip per šiame </w:t>
      </w:r>
      <w:r>
        <w:rPr>
          <w:color w:val="000000" w:themeColor="text1"/>
        </w:rPr>
        <w:t>BPS</w:t>
      </w:r>
      <w:r w:rsidRPr="000B1062">
        <w:rPr>
          <w:color w:val="000000" w:themeColor="text1"/>
        </w:rPr>
        <w:t xml:space="preserve"> skyriuje nustatytą terminą;</w:t>
      </w:r>
    </w:p>
    <w:p w14:paraId="355BB34C"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 xml:space="preserve">Perkančioji organizacija nukelia pasiūlymų pateikimo terminą, jeigu pretenzijos nespėja išnagrinėti iki pasiūlymų pateikimo termino pabaigos (jei pretenzija nenagrinėjama – terminas </w:t>
      </w:r>
      <w:r w:rsidRPr="000B1062">
        <w:rPr>
          <w:color w:val="000000" w:themeColor="text1"/>
        </w:rPr>
        <w:lastRenderedPageBreak/>
        <w:t>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19FA3B16"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w:t>
      </w:r>
      <w:r>
        <w:rPr>
          <w:color w:val="000000" w:themeColor="text1"/>
        </w:rPr>
        <w:t>t</w:t>
      </w:r>
      <w:r w:rsidRPr="000B1062">
        <w:rPr>
          <w:color w:val="000000" w:themeColor="text1"/>
        </w:rPr>
        <w:t>iekėjui, suinteresuotiems dalyviams dienos, o jeigu šis pranešimas nebuvo siunčiamas elektroninėmis priemonėmis, – ne anksčiau kaip po 15 dienų.</w:t>
      </w:r>
    </w:p>
    <w:p w14:paraId="2FB9719E"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Tiekėjas turi teisę pareikšti ieškinį dėl sutarties pripažinimo negaliojančia per 6 (šešis) mėnesius nuo sutarties sudarymo dienos.</w:t>
      </w:r>
    </w:p>
    <w:p w14:paraId="78487DD5"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Tiekėjas, pateikęs prašymą ar pareiškęs ieškinį teismui, privalo ne vėliau kaip per 3 (tris) darbo dienas pateikti Perkančiajai organizacijai prašymo ar ieškinio kopiją su gavimo teisme įrodymais.</w:t>
      </w:r>
    </w:p>
    <w:p w14:paraId="10104081"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 xml:space="preserve">Jeigu dėl </w:t>
      </w:r>
      <w:r>
        <w:rPr>
          <w:color w:val="000000" w:themeColor="text1"/>
        </w:rPr>
        <w:t>ti</w:t>
      </w:r>
      <w:r w:rsidRPr="000B1062">
        <w:rPr>
          <w:color w:val="000000" w:themeColor="text1"/>
        </w:rPr>
        <w:t xml:space="preserve">ekėjo prašymo pateikimo ar ieškinio pareiškimo teismui pratęsiami anksčiau </w:t>
      </w:r>
      <w:r>
        <w:rPr>
          <w:color w:val="000000" w:themeColor="text1"/>
        </w:rPr>
        <w:t>t</w:t>
      </w:r>
      <w:r w:rsidRPr="000B1062">
        <w:rPr>
          <w:color w:val="000000" w:themeColor="text1"/>
        </w:rPr>
        <w:t xml:space="preserve">iekėjams pranešti pirkimo procedūrų terminai, apie tai Perkančioji organizacija išsiunčia </w:t>
      </w:r>
      <w:r>
        <w:rPr>
          <w:color w:val="000000" w:themeColor="text1"/>
        </w:rPr>
        <w:t>t</w:t>
      </w:r>
      <w:r w:rsidRPr="000B1062">
        <w:rPr>
          <w:color w:val="000000" w:themeColor="text1"/>
        </w:rPr>
        <w:t>iekėjams pranešimus ir nurodo terminų pratęsimo priežastis.</w:t>
      </w:r>
    </w:p>
    <w:p w14:paraId="5A874C89"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Perkančioji organizacija, sužinojusi apie teismo sprendimą dėl tiekėjo prašymo ar ieškinio, ne vėliau kaip per 3 (tris) darbo dienas raštu informuoja suinteresuotus viešojo pirkimo dalyvius apie teismo priimtus sprendimus.</w:t>
      </w:r>
    </w:p>
    <w:p w14:paraId="138FFC0A" w14:textId="77777777" w:rsidR="005A5D14" w:rsidRPr="000B1062" w:rsidRDefault="005A5D14" w:rsidP="005A5D14">
      <w:pPr>
        <w:pStyle w:val="Default"/>
        <w:jc w:val="center"/>
        <w:rPr>
          <w:color w:val="000000" w:themeColor="text1"/>
        </w:rPr>
      </w:pPr>
      <w:r w:rsidRPr="000B1062">
        <w:rPr>
          <w:color w:val="000000" w:themeColor="text1"/>
        </w:rPr>
        <w:t>_________________________</w:t>
      </w:r>
    </w:p>
    <w:bookmarkEnd w:id="2"/>
    <w:bookmarkEnd w:id="3"/>
    <w:p w14:paraId="20FB0E92" w14:textId="77777777" w:rsidR="003B7345" w:rsidRPr="00D04267" w:rsidRDefault="003B7345" w:rsidP="005A5D14">
      <w:pPr>
        <w:spacing w:line="240" w:lineRule="auto"/>
        <w:jc w:val="both"/>
        <w:rPr>
          <w:rFonts w:cs="Times New Roman"/>
          <w:szCs w:val="24"/>
        </w:rPr>
      </w:pPr>
    </w:p>
    <w:sectPr w:rsidR="003B7345" w:rsidRPr="00D04267" w:rsidSect="00D04267">
      <w:footerReference w:type="default" r:id="rId14"/>
      <w:footerReference w:type="first" r:id="rId15"/>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60E40" w14:textId="77777777" w:rsidR="00465D67" w:rsidRDefault="00465D67" w:rsidP="009704AF">
      <w:pPr>
        <w:spacing w:after="0" w:line="240" w:lineRule="auto"/>
      </w:pPr>
      <w:r>
        <w:separator/>
      </w:r>
    </w:p>
  </w:endnote>
  <w:endnote w:type="continuationSeparator" w:id="0">
    <w:p w14:paraId="301E0881" w14:textId="77777777" w:rsidR="00465D67" w:rsidRDefault="00465D67" w:rsidP="009704AF">
      <w:pPr>
        <w:spacing w:after="0" w:line="240" w:lineRule="auto"/>
      </w:pPr>
      <w:r>
        <w:continuationSeparator/>
      </w:r>
    </w:p>
  </w:endnote>
  <w:endnote w:type="continuationNotice" w:id="1">
    <w:p w14:paraId="29061F1B" w14:textId="77777777" w:rsidR="00465D67" w:rsidRDefault="00465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 w:name="CIDFont+F1">
    <w:altName w:val="Calibri"/>
    <w:panose1 w:val="00000000000000000000"/>
    <w:charset w:val="EE"/>
    <w:family w:val="auto"/>
    <w:notTrueType/>
    <w:pitch w:val="default"/>
    <w:sig w:usb0="00000005" w:usb1="00000000" w:usb2="00000000" w:usb3="00000000" w:csb0="00000002"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325764"/>
      <w:docPartObj>
        <w:docPartGallery w:val="Page Numbers (Bottom of Page)"/>
        <w:docPartUnique/>
      </w:docPartObj>
    </w:sdtPr>
    <w:sdtEndPr/>
    <w:sdtContent>
      <w:p w14:paraId="60DE81C8" w14:textId="11E95396" w:rsidR="00331B9A" w:rsidRDefault="00331B9A">
        <w:pPr>
          <w:pStyle w:val="Footer"/>
          <w:jc w:val="right"/>
        </w:pPr>
        <w:r>
          <w:fldChar w:fldCharType="begin"/>
        </w:r>
        <w:r>
          <w:instrText>PAGE   \* MERGEFORMAT</w:instrText>
        </w:r>
        <w:r>
          <w:fldChar w:fldCharType="separate"/>
        </w:r>
        <w:r>
          <w:t>2</w:t>
        </w:r>
        <w:r>
          <w:fldChar w:fldCharType="end"/>
        </w:r>
      </w:p>
    </w:sdtContent>
  </w:sdt>
  <w:p w14:paraId="6C60B5A2" w14:textId="77777777" w:rsidR="00331B9A" w:rsidRDefault="00331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57575"/>
      <w:docPartObj>
        <w:docPartGallery w:val="Page Numbers (Bottom of Page)"/>
        <w:docPartUnique/>
      </w:docPartObj>
    </w:sdtPr>
    <w:sdtEndPr/>
    <w:sdtContent>
      <w:p w14:paraId="12B559DD" w14:textId="5BDB137C" w:rsidR="002F6509" w:rsidRDefault="002F6509">
        <w:pPr>
          <w:pStyle w:val="Footer"/>
          <w:jc w:val="right"/>
        </w:pPr>
        <w:r>
          <w:fldChar w:fldCharType="begin"/>
        </w:r>
        <w:r>
          <w:instrText>PAGE   \* MERGEFORMAT</w:instrText>
        </w:r>
        <w:r>
          <w:fldChar w:fldCharType="separate"/>
        </w:r>
        <w:r>
          <w:t>2</w:t>
        </w:r>
        <w:r>
          <w:fldChar w:fldCharType="end"/>
        </w:r>
      </w:p>
    </w:sdtContent>
  </w:sdt>
  <w:p w14:paraId="0757DF7C" w14:textId="77777777" w:rsidR="002F6509" w:rsidRDefault="002F6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4D2BB" w14:textId="77777777" w:rsidR="00465D67" w:rsidRDefault="00465D67" w:rsidP="009704AF">
      <w:pPr>
        <w:spacing w:after="0" w:line="240" w:lineRule="auto"/>
      </w:pPr>
      <w:r>
        <w:separator/>
      </w:r>
    </w:p>
  </w:footnote>
  <w:footnote w:type="continuationSeparator" w:id="0">
    <w:p w14:paraId="2A823316" w14:textId="77777777" w:rsidR="00465D67" w:rsidRDefault="00465D67" w:rsidP="009704AF">
      <w:pPr>
        <w:spacing w:after="0" w:line="240" w:lineRule="auto"/>
      </w:pPr>
      <w:r>
        <w:continuationSeparator/>
      </w:r>
    </w:p>
  </w:footnote>
  <w:footnote w:type="continuationNotice" w:id="1">
    <w:p w14:paraId="605570F9" w14:textId="77777777" w:rsidR="00465D67" w:rsidRDefault="00465D67">
      <w:pPr>
        <w:spacing w:after="0" w:line="240" w:lineRule="auto"/>
      </w:pPr>
    </w:p>
  </w:footnote>
  <w:footnote w:id="2">
    <w:p w14:paraId="15C4BE10" w14:textId="77777777" w:rsidR="005A5D14" w:rsidRPr="00BC6124" w:rsidRDefault="005A5D14" w:rsidP="005A5D14">
      <w:pPr>
        <w:pStyle w:val="FootnoteText"/>
        <w:rPr>
          <w:lang w:val="en-US"/>
        </w:rPr>
      </w:pPr>
      <w:r w:rsidRPr="00BC6124">
        <w:rPr>
          <w:rStyle w:val="FootnoteReference"/>
        </w:rPr>
        <w:footnoteRef/>
      </w:r>
      <w:r w:rsidRPr="00BC6124">
        <w:t xml:space="preserve"> </w:t>
      </w:r>
      <w:hyperlink r:id="rId1" w:history="1">
        <w:r w:rsidRPr="009C3719">
          <w:rPr>
            <w:rStyle w:val="Hyperlink"/>
          </w:rPr>
          <w:t>https://vpt.lrv.lt/uploads/vpt/documents/files/1S-31.pdf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6598"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7" w15:restartNumberingAfterBreak="0">
    <w:nsid w:val="1B1D521F"/>
    <w:multiLevelType w:val="multilevel"/>
    <w:tmpl w:val="7E922F5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3"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9"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4"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5"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87386455">
    <w:abstractNumId w:val="7"/>
  </w:num>
  <w:num w:numId="2" w16cid:durableId="774666066">
    <w:abstractNumId w:val="26"/>
  </w:num>
  <w:num w:numId="3" w16cid:durableId="467892677">
    <w:abstractNumId w:val="1"/>
  </w:num>
  <w:num w:numId="4" w16cid:durableId="1605308777">
    <w:abstractNumId w:val="27"/>
  </w:num>
  <w:num w:numId="5" w16cid:durableId="1487211368">
    <w:abstractNumId w:val="24"/>
  </w:num>
  <w:num w:numId="6" w16cid:durableId="1581017884">
    <w:abstractNumId w:val="8"/>
  </w:num>
  <w:num w:numId="7" w16cid:durableId="1574314288">
    <w:abstractNumId w:val="3"/>
  </w:num>
  <w:num w:numId="8" w16cid:durableId="2010214546">
    <w:abstractNumId w:val="5"/>
  </w:num>
  <w:num w:numId="9" w16cid:durableId="36858367">
    <w:abstractNumId w:val="29"/>
  </w:num>
  <w:num w:numId="10" w16cid:durableId="1507289027">
    <w:abstractNumId w:val="15"/>
  </w:num>
  <w:num w:numId="11" w16cid:durableId="29425872">
    <w:abstractNumId w:val="30"/>
  </w:num>
  <w:num w:numId="12" w16cid:durableId="143621985">
    <w:abstractNumId w:val="25"/>
  </w:num>
  <w:num w:numId="13" w16cid:durableId="1359550439">
    <w:abstractNumId w:val="13"/>
  </w:num>
  <w:num w:numId="14" w16cid:durableId="1155534751">
    <w:abstractNumId w:val="23"/>
  </w:num>
  <w:num w:numId="15" w16cid:durableId="1546065833">
    <w:abstractNumId w:val="31"/>
  </w:num>
  <w:num w:numId="16" w16cid:durableId="630476476">
    <w:abstractNumId w:val="11"/>
  </w:num>
  <w:num w:numId="17" w16cid:durableId="1413812682">
    <w:abstractNumId w:val="22"/>
  </w:num>
  <w:num w:numId="18" w16cid:durableId="1111976082">
    <w:abstractNumId w:val="19"/>
  </w:num>
  <w:num w:numId="19" w16cid:durableId="705369496">
    <w:abstractNumId w:val="17"/>
  </w:num>
  <w:num w:numId="20" w16cid:durableId="1634602660">
    <w:abstractNumId w:val="2"/>
  </w:num>
  <w:num w:numId="21" w16cid:durableId="124473550">
    <w:abstractNumId w:val="10"/>
  </w:num>
  <w:num w:numId="22" w16cid:durableId="531304511">
    <w:abstractNumId w:val="21"/>
  </w:num>
  <w:num w:numId="23" w16cid:durableId="1565409494">
    <w:abstractNumId w:val="12"/>
  </w:num>
  <w:num w:numId="24" w16cid:durableId="774713418">
    <w:abstractNumId w:val="9"/>
  </w:num>
  <w:num w:numId="25" w16cid:durableId="643195825">
    <w:abstractNumId w:val="6"/>
  </w:num>
  <w:num w:numId="26" w16cid:durableId="1427651358">
    <w:abstractNumId w:val="18"/>
  </w:num>
  <w:num w:numId="27" w16cid:durableId="1941404734">
    <w:abstractNumId w:val="16"/>
  </w:num>
  <w:num w:numId="28" w16cid:durableId="810946254">
    <w:abstractNumId w:val="14"/>
  </w:num>
  <w:num w:numId="29" w16cid:durableId="563419485">
    <w:abstractNumId w:val="4"/>
  </w:num>
  <w:num w:numId="30" w16cid:durableId="932081559">
    <w:abstractNumId w:val="0"/>
  </w:num>
  <w:num w:numId="31" w16cid:durableId="1076367749">
    <w:abstractNumId w:val="32"/>
  </w:num>
  <w:num w:numId="32" w16cid:durableId="1321428665">
    <w:abstractNumId w:val="20"/>
  </w:num>
  <w:num w:numId="33" w16cid:durableId="1525709569">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376"/>
    <w:rsid w:val="000017B5"/>
    <w:rsid w:val="0000546D"/>
    <w:rsid w:val="00005810"/>
    <w:rsid w:val="0000710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1B2"/>
    <w:rsid w:val="000637C9"/>
    <w:rsid w:val="000658B1"/>
    <w:rsid w:val="000667DC"/>
    <w:rsid w:val="0007020B"/>
    <w:rsid w:val="00072549"/>
    <w:rsid w:val="000726DC"/>
    <w:rsid w:val="000738E8"/>
    <w:rsid w:val="00076C69"/>
    <w:rsid w:val="000779C7"/>
    <w:rsid w:val="000810CF"/>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5D9A"/>
    <w:rsid w:val="00106D77"/>
    <w:rsid w:val="001075FF"/>
    <w:rsid w:val="0010788F"/>
    <w:rsid w:val="00107CE7"/>
    <w:rsid w:val="001116FC"/>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3AB"/>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4BF1"/>
    <w:rsid w:val="001C53FD"/>
    <w:rsid w:val="001C5C3A"/>
    <w:rsid w:val="001C5EA6"/>
    <w:rsid w:val="001C694E"/>
    <w:rsid w:val="001C7595"/>
    <w:rsid w:val="001D1FC8"/>
    <w:rsid w:val="001D3C5D"/>
    <w:rsid w:val="001D451E"/>
    <w:rsid w:val="001E180C"/>
    <w:rsid w:val="001E280A"/>
    <w:rsid w:val="001E515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1F4A"/>
    <w:rsid w:val="002A2447"/>
    <w:rsid w:val="002A56C6"/>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509"/>
    <w:rsid w:val="002F6935"/>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1B9A"/>
    <w:rsid w:val="00332A0E"/>
    <w:rsid w:val="00336FE8"/>
    <w:rsid w:val="00341494"/>
    <w:rsid w:val="00343B33"/>
    <w:rsid w:val="00344007"/>
    <w:rsid w:val="00346790"/>
    <w:rsid w:val="0034722E"/>
    <w:rsid w:val="003536CB"/>
    <w:rsid w:val="00353A17"/>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927"/>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86B"/>
    <w:rsid w:val="003D1D16"/>
    <w:rsid w:val="003D6BD6"/>
    <w:rsid w:val="003E188D"/>
    <w:rsid w:val="003E42EE"/>
    <w:rsid w:val="003E5AEB"/>
    <w:rsid w:val="003E777C"/>
    <w:rsid w:val="003F0234"/>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242DA"/>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5D67"/>
    <w:rsid w:val="0046609D"/>
    <w:rsid w:val="004701B9"/>
    <w:rsid w:val="00472FC6"/>
    <w:rsid w:val="004740B6"/>
    <w:rsid w:val="0047797F"/>
    <w:rsid w:val="00483B74"/>
    <w:rsid w:val="00486070"/>
    <w:rsid w:val="00491B0A"/>
    <w:rsid w:val="00492B59"/>
    <w:rsid w:val="00493AC5"/>
    <w:rsid w:val="004951FE"/>
    <w:rsid w:val="00496125"/>
    <w:rsid w:val="004A0410"/>
    <w:rsid w:val="004A3E3B"/>
    <w:rsid w:val="004A4174"/>
    <w:rsid w:val="004B314D"/>
    <w:rsid w:val="004B453C"/>
    <w:rsid w:val="004B5B65"/>
    <w:rsid w:val="004B6463"/>
    <w:rsid w:val="004B7731"/>
    <w:rsid w:val="004C0D74"/>
    <w:rsid w:val="004C10A6"/>
    <w:rsid w:val="004C204A"/>
    <w:rsid w:val="004C2176"/>
    <w:rsid w:val="004C40B0"/>
    <w:rsid w:val="004C7FF5"/>
    <w:rsid w:val="004D11F4"/>
    <w:rsid w:val="004D204D"/>
    <w:rsid w:val="004D2548"/>
    <w:rsid w:val="004D487E"/>
    <w:rsid w:val="004D49AE"/>
    <w:rsid w:val="004E0C9A"/>
    <w:rsid w:val="004E1B29"/>
    <w:rsid w:val="004E1E43"/>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6BC"/>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370"/>
    <w:rsid w:val="00594F7B"/>
    <w:rsid w:val="00595D5E"/>
    <w:rsid w:val="00596D35"/>
    <w:rsid w:val="005A2955"/>
    <w:rsid w:val="005A42BA"/>
    <w:rsid w:val="005A46C0"/>
    <w:rsid w:val="005A5D14"/>
    <w:rsid w:val="005A6382"/>
    <w:rsid w:val="005A6B69"/>
    <w:rsid w:val="005A6E5B"/>
    <w:rsid w:val="005B2A98"/>
    <w:rsid w:val="005B6354"/>
    <w:rsid w:val="005B6AE9"/>
    <w:rsid w:val="005B73C6"/>
    <w:rsid w:val="005B7508"/>
    <w:rsid w:val="005C1B39"/>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574B"/>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5FFD"/>
    <w:rsid w:val="006464DD"/>
    <w:rsid w:val="00651BC5"/>
    <w:rsid w:val="00655EF3"/>
    <w:rsid w:val="006571F7"/>
    <w:rsid w:val="00663D28"/>
    <w:rsid w:val="00664E29"/>
    <w:rsid w:val="006657B7"/>
    <w:rsid w:val="00666534"/>
    <w:rsid w:val="00666DB7"/>
    <w:rsid w:val="0067495F"/>
    <w:rsid w:val="00675E99"/>
    <w:rsid w:val="006764D5"/>
    <w:rsid w:val="00676E4A"/>
    <w:rsid w:val="00686252"/>
    <w:rsid w:val="00686649"/>
    <w:rsid w:val="00687627"/>
    <w:rsid w:val="0069231D"/>
    <w:rsid w:val="006926BA"/>
    <w:rsid w:val="00694AAE"/>
    <w:rsid w:val="006956F5"/>
    <w:rsid w:val="006A3179"/>
    <w:rsid w:val="006A47B3"/>
    <w:rsid w:val="006A55D6"/>
    <w:rsid w:val="006A6759"/>
    <w:rsid w:val="006A7A9D"/>
    <w:rsid w:val="006B2ED1"/>
    <w:rsid w:val="006B7E27"/>
    <w:rsid w:val="006C0702"/>
    <w:rsid w:val="006C1889"/>
    <w:rsid w:val="006C1E55"/>
    <w:rsid w:val="006C37D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6F69F2"/>
    <w:rsid w:val="007049F1"/>
    <w:rsid w:val="00705390"/>
    <w:rsid w:val="00710054"/>
    <w:rsid w:val="00713705"/>
    <w:rsid w:val="00714701"/>
    <w:rsid w:val="0071502F"/>
    <w:rsid w:val="00716EFB"/>
    <w:rsid w:val="007204CB"/>
    <w:rsid w:val="0072098D"/>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7E"/>
    <w:rsid w:val="007470D5"/>
    <w:rsid w:val="007535DD"/>
    <w:rsid w:val="00755783"/>
    <w:rsid w:val="00755E23"/>
    <w:rsid w:val="0075799B"/>
    <w:rsid w:val="00760E36"/>
    <w:rsid w:val="00761CEC"/>
    <w:rsid w:val="00766B50"/>
    <w:rsid w:val="00767892"/>
    <w:rsid w:val="00771B4A"/>
    <w:rsid w:val="00774355"/>
    <w:rsid w:val="0077482C"/>
    <w:rsid w:val="00774980"/>
    <w:rsid w:val="00776F2E"/>
    <w:rsid w:val="007808BD"/>
    <w:rsid w:val="00781E56"/>
    <w:rsid w:val="0078539D"/>
    <w:rsid w:val="007864B5"/>
    <w:rsid w:val="007931D6"/>
    <w:rsid w:val="00793B39"/>
    <w:rsid w:val="00795BEB"/>
    <w:rsid w:val="00796BE9"/>
    <w:rsid w:val="00797667"/>
    <w:rsid w:val="007A55F5"/>
    <w:rsid w:val="007A569A"/>
    <w:rsid w:val="007A67D2"/>
    <w:rsid w:val="007B1599"/>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49AC"/>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18E8"/>
    <w:rsid w:val="00904BF8"/>
    <w:rsid w:val="0090697F"/>
    <w:rsid w:val="00907EEF"/>
    <w:rsid w:val="00910EAB"/>
    <w:rsid w:val="009162FC"/>
    <w:rsid w:val="00916354"/>
    <w:rsid w:val="00916F5D"/>
    <w:rsid w:val="00916F5F"/>
    <w:rsid w:val="00920BD8"/>
    <w:rsid w:val="00924261"/>
    <w:rsid w:val="009254AF"/>
    <w:rsid w:val="009263F1"/>
    <w:rsid w:val="0093426A"/>
    <w:rsid w:val="00935509"/>
    <w:rsid w:val="00935C36"/>
    <w:rsid w:val="00936936"/>
    <w:rsid w:val="009373F6"/>
    <w:rsid w:val="00943446"/>
    <w:rsid w:val="00943B63"/>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423"/>
    <w:rsid w:val="009B6491"/>
    <w:rsid w:val="009B6A8A"/>
    <w:rsid w:val="009C109C"/>
    <w:rsid w:val="009C2244"/>
    <w:rsid w:val="009C2E33"/>
    <w:rsid w:val="009C30BE"/>
    <w:rsid w:val="009C3D34"/>
    <w:rsid w:val="009C50CB"/>
    <w:rsid w:val="009C643F"/>
    <w:rsid w:val="009C7D5B"/>
    <w:rsid w:val="009D088E"/>
    <w:rsid w:val="009D163D"/>
    <w:rsid w:val="009D3041"/>
    <w:rsid w:val="009D46D3"/>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474F"/>
    <w:rsid w:val="00A20FEE"/>
    <w:rsid w:val="00A21071"/>
    <w:rsid w:val="00A21380"/>
    <w:rsid w:val="00A23A5C"/>
    <w:rsid w:val="00A24DF6"/>
    <w:rsid w:val="00A25FF2"/>
    <w:rsid w:val="00A35222"/>
    <w:rsid w:val="00A37003"/>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047"/>
    <w:rsid w:val="00A82815"/>
    <w:rsid w:val="00A82D9C"/>
    <w:rsid w:val="00A853F3"/>
    <w:rsid w:val="00A855D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2D36"/>
    <w:rsid w:val="00AE3B77"/>
    <w:rsid w:val="00AE617F"/>
    <w:rsid w:val="00AE6BDC"/>
    <w:rsid w:val="00AE70E7"/>
    <w:rsid w:val="00AF13E7"/>
    <w:rsid w:val="00AF1F2D"/>
    <w:rsid w:val="00AF2098"/>
    <w:rsid w:val="00AF2A9F"/>
    <w:rsid w:val="00AF44B3"/>
    <w:rsid w:val="00AF4DEA"/>
    <w:rsid w:val="00B00409"/>
    <w:rsid w:val="00B100D1"/>
    <w:rsid w:val="00B103DD"/>
    <w:rsid w:val="00B1130A"/>
    <w:rsid w:val="00B15239"/>
    <w:rsid w:val="00B1538D"/>
    <w:rsid w:val="00B155F1"/>
    <w:rsid w:val="00B25BEB"/>
    <w:rsid w:val="00B260FE"/>
    <w:rsid w:val="00B2694E"/>
    <w:rsid w:val="00B27BF7"/>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3159"/>
    <w:rsid w:val="00BA5D4E"/>
    <w:rsid w:val="00BA7974"/>
    <w:rsid w:val="00BB08F5"/>
    <w:rsid w:val="00BB55D2"/>
    <w:rsid w:val="00BB5715"/>
    <w:rsid w:val="00BB7323"/>
    <w:rsid w:val="00BC0184"/>
    <w:rsid w:val="00BC05BE"/>
    <w:rsid w:val="00BC2975"/>
    <w:rsid w:val="00BC4F1D"/>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16B68"/>
    <w:rsid w:val="00C22B46"/>
    <w:rsid w:val="00C22C32"/>
    <w:rsid w:val="00C2357C"/>
    <w:rsid w:val="00C24719"/>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57ED4"/>
    <w:rsid w:val="00C602D8"/>
    <w:rsid w:val="00C614DF"/>
    <w:rsid w:val="00C6554A"/>
    <w:rsid w:val="00C666F9"/>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A5C07"/>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267"/>
    <w:rsid w:val="00D0441B"/>
    <w:rsid w:val="00D047E5"/>
    <w:rsid w:val="00D0522B"/>
    <w:rsid w:val="00D068F2"/>
    <w:rsid w:val="00D12966"/>
    <w:rsid w:val="00D16678"/>
    <w:rsid w:val="00D20D32"/>
    <w:rsid w:val="00D2116E"/>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5B43"/>
    <w:rsid w:val="00D967E6"/>
    <w:rsid w:val="00D97933"/>
    <w:rsid w:val="00DA2977"/>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0F8E"/>
    <w:rsid w:val="00DD27EB"/>
    <w:rsid w:val="00DD4FC0"/>
    <w:rsid w:val="00DD576D"/>
    <w:rsid w:val="00DD5A5F"/>
    <w:rsid w:val="00DD5B55"/>
    <w:rsid w:val="00DD601F"/>
    <w:rsid w:val="00DD75FA"/>
    <w:rsid w:val="00DE2C7E"/>
    <w:rsid w:val="00DE3FEC"/>
    <w:rsid w:val="00DE54A9"/>
    <w:rsid w:val="00DE61D8"/>
    <w:rsid w:val="00DF546A"/>
    <w:rsid w:val="00E03A45"/>
    <w:rsid w:val="00E04CBE"/>
    <w:rsid w:val="00E0546A"/>
    <w:rsid w:val="00E07553"/>
    <w:rsid w:val="00E10396"/>
    <w:rsid w:val="00E16428"/>
    <w:rsid w:val="00E1682D"/>
    <w:rsid w:val="00E16AAC"/>
    <w:rsid w:val="00E1783C"/>
    <w:rsid w:val="00E21BCC"/>
    <w:rsid w:val="00E23F5E"/>
    <w:rsid w:val="00E26357"/>
    <w:rsid w:val="00E31456"/>
    <w:rsid w:val="00E3178C"/>
    <w:rsid w:val="00E35FB7"/>
    <w:rsid w:val="00E405DB"/>
    <w:rsid w:val="00E4085F"/>
    <w:rsid w:val="00E41511"/>
    <w:rsid w:val="00E41671"/>
    <w:rsid w:val="00E429F8"/>
    <w:rsid w:val="00E43B4D"/>
    <w:rsid w:val="00E51203"/>
    <w:rsid w:val="00E52449"/>
    <w:rsid w:val="00E525D9"/>
    <w:rsid w:val="00E6034A"/>
    <w:rsid w:val="00E62D6E"/>
    <w:rsid w:val="00E64442"/>
    <w:rsid w:val="00E6631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6898"/>
    <w:rsid w:val="00ED75CB"/>
    <w:rsid w:val="00EE0248"/>
    <w:rsid w:val="00EE1382"/>
    <w:rsid w:val="00EE3B7D"/>
    <w:rsid w:val="00EE3F7A"/>
    <w:rsid w:val="00EE4272"/>
    <w:rsid w:val="00EE7196"/>
    <w:rsid w:val="00EF369A"/>
    <w:rsid w:val="00EF4A42"/>
    <w:rsid w:val="00F00070"/>
    <w:rsid w:val="00F002D9"/>
    <w:rsid w:val="00F02F96"/>
    <w:rsid w:val="00F02FE6"/>
    <w:rsid w:val="00F03638"/>
    <w:rsid w:val="00F112A2"/>
    <w:rsid w:val="00F159E9"/>
    <w:rsid w:val="00F16F71"/>
    <w:rsid w:val="00F17A56"/>
    <w:rsid w:val="00F22433"/>
    <w:rsid w:val="00F23797"/>
    <w:rsid w:val="00F2538A"/>
    <w:rsid w:val="00F2545E"/>
    <w:rsid w:val="00F27912"/>
    <w:rsid w:val="00F279F0"/>
    <w:rsid w:val="00F3041E"/>
    <w:rsid w:val="00F33C4D"/>
    <w:rsid w:val="00F34B09"/>
    <w:rsid w:val="00F35368"/>
    <w:rsid w:val="00F370F6"/>
    <w:rsid w:val="00F4080C"/>
    <w:rsid w:val="00F41601"/>
    <w:rsid w:val="00F41E99"/>
    <w:rsid w:val="00F442C4"/>
    <w:rsid w:val="00F4583C"/>
    <w:rsid w:val="00F4641F"/>
    <w:rsid w:val="00F46533"/>
    <w:rsid w:val="00F4783C"/>
    <w:rsid w:val="00F551FD"/>
    <w:rsid w:val="00F566BF"/>
    <w:rsid w:val="00F5748F"/>
    <w:rsid w:val="00F57800"/>
    <w:rsid w:val="00F63120"/>
    <w:rsid w:val="00F64337"/>
    <w:rsid w:val="00F70328"/>
    <w:rsid w:val="00F7138B"/>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6F08"/>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FAE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Heading1">
    <w:name w:val="heading 1"/>
    <w:basedOn w:val="Normal"/>
    <w:next w:val="Normal"/>
    <w:link w:val="Heading1Char"/>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Heading2">
    <w:name w:val="heading 2"/>
    <w:aliases w:val="Title Header2"/>
    <w:basedOn w:val="Normal"/>
    <w:next w:val="Normal"/>
    <w:link w:val="Heading2Char"/>
    <w:qFormat/>
    <w:rsid w:val="00151D1D"/>
    <w:pPr>
      <w:suppressAutoHyphens w:val="0"/>
      <w:spacing w:after="0" w:line="240" w:lineRule="auto"/>
      <w:jc w:val="both"/>
      <w:outlineLvl w:val="1"/>
    </w:pPr>
    <w:rPr>
      <w:rFonts w:eastAsia="Times New Roman" w:cs="Times New Roman"/>
      <w:szCs w:val="20"/>
      <w:lang w:eastAsia="en-US"/>
    </w:rPr>
  </w:style>
  <w:style w:type="paragraph" w:styleId="Heading3">
    <w:name w:val="heading 3"/>
    <w:basedOn w:val="Normal"/>
    <w:next w:val="Normal"/>
    <w:link w:val="Heading3Char"/>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Heading4">
    <w:name w:val="heading 4"/>
    <w:basedOn w:val="Normal"/>
    <w:next w:val="Normal"/>
    <w:link w:val="Heading4Char"/>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Heading5">
    <w:name w:val="heading 5"/>
    <w:basedOn w:val="Normal"/>
    <w:next w:val="Normal"/>
    <w:link w:val="Heading5Char"/>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Heading6">
    <w:name w:val="heading 6"/>
    <w:basedOn w:val="Normal"/>
    <w:next w:val="Normal"/>
    <w:link w:val="Heading6Char"/>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55"/>
    <w:rPr>
      <w:rFonts w:ascii="Times New Roman" w:eastAsia="Times New Roman" w:hAnsi="Times New Roman" w:cs="Times New Roman"/>
      <w:sz w:val="28"/>
      <w:szCs w:val="20"/>
      <w:lang w:eastAsia="ar-SA"/>
    </w:rPr>
  </w:style>
  <w:style w:type="character" w:styleId="Hyperlink">
    <w:name w:val="Hyperlink"/>
    <w:aliases w:val="Alna"/>
    <w:uiPriority w:val="99"/>
    <w:unhideWhenUsed/>
    <w:rsid w:val="00391E55"/>
    <w:rPr>
      <w:color w:val="0000FF"/>
      <w:u w:val="single"/>
    </w:rPr>
  </w:style>
  <w:style w:type="paragraph" w:styleId="BodyText">
    <w:name w:val="Body Text"/>
    <w:aliases w:val=" Char Char,Char Char Diagrama, Char Char Char Diagrama Diagrama Diagrama Diagrama Diagrama, Char Char Char Diagrama Diagrama,body indent,ändrad,Body single,EHPT,Body Text2,body text,contents,bt,Corps de texte,body tesx,heading_txt,Ch"/>
    <w:basedOn w:val="Normal"/>
    <w:link w:val="BodyTextChar"/>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BodyTextChar">
    <w:name w:val="Body Text Char"/>
    <w:aliases w:val=" Char Char Char,Char Char Diagrama Char, Char Char Char Diagrama Diagrama Diagrama Diagrama Diagrama Char, Char Char Char Diagrama Diagrama Char,body indent Char,ändrad Char,Body single Char,EHPT Char,Body Text2 Char,body text Char"/>
    <w:basedOn w:val="DefaultParagraphFont"/>
    <w:link w:val="BodyText"/>
    <w:uiPriority w:val="99"/>
    <w:rsid w:val="00391E55"/>
    <w:rPr>
      <w:rFonts w:ascii="Times New Roman" w:eastAsia="Times New Roman" w:hAnsi="Times New Roman" w:cs="Times New Roman"/>
      <w:sz w:val="20"/>
      <w:szCs w:val="20"/>
      <w:lang w:val="x-none"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Bullet"/>
    <w:basedOn w:val="Normal"/>
    <w:link w:val="ListParagraphChar"/>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391E55"/>
    <w:rPr>
      <w:rFonts w:ascii="Times New Roman" w:eastAsia="Calibri" w:hAnsi="Times New Roman" w:cs="Times New Roman Bold"/>
      <w:sz w:val="24"/>
      <w:lang w:eastAsia="ar-SA"/>
    </w:rPr>
  </w:style>
  <w:style w:type="paragraph" w:styleId="Header">
    <w:name w:val="header"/>
    <w:aliases w:val="Diagrama Diagrama"/>
    <w:basedOn w:val="Normal"/>
    <w:link w:val="HeaderChar"/>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HeaderChar">
    <w:name w:val="Header Char"/>
    <w:aliases w:val="Diagrama Diagrama Char"/>
    <w:basedOn w:val="DefaultParagraphFont"/>
    <w:link w:val="Header"/>
    <w:uiPriority w:val="99"/>
    <w:rsid w:val="00391E55"/>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nhideWhenUsed/>
    <w:rsid w:val="00413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13FC9"/>
    <w:rPr>
      <w:rFonts w:ascii="Segoe UI" w:eastAsia="Calibri" w:hAnsi="Segoe UI" w:cs="Segoe UI"/>
      <w:sz w:val="18"/>
      <w:szCs w:val="18"/>
      <w:lang w:eastAsia="ar-SA"/>
    </w:rPr>
  </w:style>
  <w:style w:type="character" w:styleId="Emphasis">
    <w:name w:val="Emphasis"/>
    <w:uiPriority w:val="20"/>
    <w:qFormat/>
    <w:rsid w:val="00F2538A"/>
    <w:rPr>
      <w:i/>
      <w:iCs/>
    </w:rPr>
  </w:style>
  <w:style w:type="paragraph" w:customStyle="1" w:styleId="tajtip">
    <w:name w:val="tajtip"/>
    <w:basedOn w:val="Normal"/>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Normal"/>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FollowedHyperlink">
    <w:name w:val="FollowedHyperlink"/>
    <w:basedOn w:val="DefaultParagraphFont"/>
    <w:uiPriority w:val="99"/>
    <w:semiHidden/>
    <w:unhideWhenUsed/>
    <w:rsid w:val="00C26F3C"/>
    <w:rPr>
      <w:color w:val="954F72" w:themeColor="followedHyperlink"/>
      <w:u w:val="single"/>
    </w:rPr>
  </w:style>
  <w:style w:type="character" w:customStyle="1" w:styleId="fontstyle01">
    <w:name w:val="fontstyle01"/>
    <w:basedOn w:val="DefaultParagraphFont"/>
    <w:rsid w:val="00A21071"/>
    <w:rPr>
      <w:rFonts w:ascii="TimesNewRomanPSMT" w:hAnsi="TimesNewRomanPSMT" w:hint="default"/>
      <w:b w:val="0"/>
      <w:bCs w:val="0"/>
      <w:i w:val="0"/>
      <w:iCs w:val="0"/>
      <w:color w:val="000000"/>
      <w:sz w:val="24"/>
      <w:szCs w:val="24"/>
    </w:rPr>
  </w:style>
  <w:style w:type="character" w:customStyle="1" w:styleId="Heading2Char">
    <w:name w:val="Heading 2 Char"/>
    <w:aliases w:val="Title Header2 Char"/>
    <w:basedOn w:val="DefaultParagraphFont"/>
    <w:link w:val="Heading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NormalWeb">
    <w:name w:val="Normal (Web)"/>
    <w:basedOn w:val="Normal"/>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DefaultParagraphFont"/>
    <w:rsid w:val="00836B16"/>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rsid w:val="00834A23"/>
    <w:pPr>
      <w:suppressAutoHyphens w:val="0"/>
      <w:spacing w:after="0" w:line="240" w:lineRule="auto"/>
    </w:pPr>
    <w:rPr>
      <w:rFonts w:eastAsia="Times New Roman" w:cs="Times New Roman"/>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34A23"/>
    <w:rPr>
      <w:rFonts w:ascii="Times New Roman" w:eastAsia="Times New Roman" w:hAnsi="Times New Roman" w:cs="Times New Roman"/>
      <w:sz w:val="20"/>
      <w:szCs w:val="20"/>
    </w:rPr>
  </w:style>
  <w:style w:type="paragraph" w:styleId="NoSpacing">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TableGrid">
    <w:name w:val="Table Grid"/>
    <w:basedOn w:val="TableNormal"/>
    <w:uiPriority w:val="5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4F4CB6"/>
    <w:rPr>
      <w:rFonts w:cs="Times New Roman"/>
      <w:vertAlign w:val="superscript"/>
    </w:rPr>
  </w:style>
  <w:style w:type="table" w:customStyle="1" w:styleId="Lentelstinklelis23">
    <w:name w:val="Lentelės tinklelis23"/>
    <w:basedOn w:val="TableNormal"/>
    <w:next w:val="TableGrid"/>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C109C"/>
    <w:rPr>
      <w:rFonts w:ascii="Segoe UI" w:hAnsi="Segoe UI" w:cs="Segoe UI" w:hint="default"/>
      <w:sz w:val="18"/>
      <w:szCs w:val="18"/>
    </w:rPr>
  </w:style>
  <w:style w:type="character" w:customStyle="1" w:styleId="cf11">
    <w:name w:val="cf11"/>
    <w:basedOn w:val="DefaultParagraphFont"/>
    <w:rsid w:val="009C109C"/>
    <w:rPr>
      <w:rFonts w:ascii="Segoe UI" w:hAnsi="Segoe UI" w:cs="Segoe UI" w:hint="default"/>
      <w:sz w:val="18"/>
      <w:szCs w:val="18"/>
    </w:rPr>
  </w:style>
  <w:style w:type="character" w:customStyle="1" w:styleId="cf21">
    <w:name w:val="cf21"/>
    <w:basedOn w:val="DefaultParagraphFont"/>
    <w:rsid w:val="009C109C"/>
    <w:rPr>
      <w:rFonts w:ascii="Segoe UI" w:hAnsi="Segoe UI" w:cs="Segoe UI" w:hint="default"/>
      <w:sz w:val="18"/>
      <w:szCs w:val="18"/>
    </w:rPr>
  </w:style>
  <w:style w:type="character" w:customStyle="1" w:styleId="cf31">
    <w:name w:val="cf31"/>
    <w:basedOn w:val="DefaultParagraphFont"/>
    <w:rsid w:val="009C109C"/>
    <w:rPr>
      <w:rFonts w:ascii="Segoe UI" w:hAnsi="Segoe UI" w:cs="Segoe UI" w:hint="default"/>
      <w:sz w:val="18"/>
      <w:szCs w:val="18"/>
    </w:rPr>
  </w:style>
  <w:style w:type="character" w:customStyle="1" w:styleId="cf51">
    <w:name w:val="cf51"/>
    <w:basedOn w:val="DefaultParagraphFont"/>
    <w:rsid w:val="009C109C"/>
    <w:rPr>
      <w:rFonts w:ascii="Segoe UI" w:hAnsi="Segoe UI" w:cs="Segoe UI" w:hint="default"/>
      <w:sz w:val="18"/>
      <w:szCs w:val="18"/>
    </w:rPr>
  </w:style>
  <w:style w:type="character" w:styleId="CommentReference">
    <w:name w:val="annotation reference"/>
    <w:uiPriority w:val="99"/>
    <w:unhideWhenUsed/>
    <w:rsid w:val="00710054"/>
    <w:rPr>
      <w:sz w:val="18"/>
      <w:szCs w:val="18"/>
    </w:rPr>
  </w:style>
  <w:style w:type="paragraph" w:customStyle="1" w:styleId="1stlevelheading">
    <w:name w:val="1st level (heading)"/>
    <w:basedOn w:val="ListParagraph"/>
    <w:next w:val="Normal"/>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Heading3Char">
    <w:name w:val="Heading 3 Char"/>
    <w:basedOn w:val="DefaultParagraphFont"/>
    <w:link w:val="Heading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Heading4Char">
    <w:name w:val="Heading 4 Char"/>
    <w:basedOn w:val="DefaultParagraphFont"/>
    <w:link w:val="Heading4"/>
    <w:uiPriority w:val="9"/>
    <w:semiHidden/>
    <w:rsid w:val="00103697"/>
    <w:rPr>
      <w:rFonts w:ascii="Calibri" w:eastAsia="Calibri" w:hAnsi="Calibri" w:cs="Calibri"/>
      <w:b/>
      <w:sz w:val="24"/>
      <w:szCs w:val="24"/>
      <w:lang w:eastAsia="lt-LT"/>
    </w:rPr>
  </w:style>
  <w:style w:type="character" w:customStyle="1" w:styleId="Heading5Char">
    <w:name w:val="Heading 5 Char"/>
    <w:basedOn w:val="DefaultParagraphFont"/>
    <w:link w:val="Heading5"/>
    <w:uiPriority w:val="9"/>
    <w:semiHidden/>
    <w:rsid w:val="00103697"/>
    <w:rPr>
      <w:rFonts w:ascii="Calibri" w:eastAsia="Calibri" w:hAnsi="Calibri" w:cs="Calibri"/>
      <w:b/>
      <w:lang w:eastAsia="lt-LT"/>
    </w:rPr>
  </w:style>
  <w:style w:type="character" w:customStyle="1" w:styleId="Heading6Char">
    <w:name w:val="Heading 6 Char"/>
    <w:basedOn w:val="DefaultParagraphFont"/>
    <w:link w:val="Heading6"/>
    <w:uiPriority w:val="9"/>
    <w:semiHidden/>
    <w:rsid w:val="00103697"/>
    <w:rPr>
      <w:rFonts w:ascii="Calibri" w:eastAsia="Calibri" w:hAnsi="Calibri" w:cs="Calibri"/>
      <w:b/>
      <w:sz w:val="20"/>
      <w:szCs w:val="20"/>
      <w:lang w:eastAsia="lt-LT"/>
    </w:rPr>
  </w:style>
  <w:style w:type="numbering" w:customStyle="1" w:styleId="Sraonra1">
    <w:name w:val="Sąrašo nėra1"/>
    <w:next w:val="NoList"/>
    <w:uiPriority w:val="99"/>
    <w:semiHidden/>
    <w:unhideWhenUsed/>
    <w:rsid w:val="00103697"/>
  </w:style>
  <w:style w:type="character" w:styleId="PageNumber">
    <w:name w:val="page number"/>
    <w:basedOn w:val="DefaultParagraphFont"/>
    <w:rsid w:val="00103697"/>
  </w:style>
  <w:style w:type="paragraph" w:styleId="Footer">
    <w:name w:val="footer"/>
    <w:basedOn w:val="Normal"/>
    <w:link w:val="FooterChar"/>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FooterChar">
    <w:name w:val="Footer Char"/>
    <w:basedOn w:val="DefaultParagraphFont"/>
    <w:link w:val="Footer"/>
    <w:uiPriority w:val="99"/>
    <w:rsid w:val="00103697"/>
    <w:rPr>
      <w:rFonts w:ascii="Times New Roman" w:eastAsia="Times New Roman" w:hAnsi="Times New Roman" w:cs="Times New Roman"/>
      <w:sz w:val="24"/>
      <w:szCs w:val="20"/>
    </w:rPr>
  </w:style>
  <w:style w:type="paragraph" w:customStyle="1" w:styleId="Paraai">
    <w:name w:val="Parašai"/>
    <w:basedOn w:val="Normal"/>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BodyTextIndent2">
    <w:name w:val="Body Text Indent 2"/>
    <w:basedOn w:val="Normal"/>
    <w:link w:val="BodyTextIndent2Char"/>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BodyTextIndent2Char">
    <w:name w:val="Body Text Indent 2 Char"/>
    <w:basedOn w:val="DefaultParagraphFont"/>
    <w:link w:val="BodyTextIndent2"/>
    <w:semiHidden/>
    <w:rsid w:val="00103697"/>
    <w:rPr>
      <w:rFonts w:ascii="Times New Roman" w:eastAsia="Times New Roman" w:hAnsi="Times New Roman" w:cs="Times New Roman"/>
      <w:sz w:val="24"/>
      <w:szCs w:val="20"/>
    </w:rPr>
  </w:style>
  <w:style w:type="paragraph" w:customStyle="1" w:styleId="1">
    <w:name w:val="Стиль1"/>
    <w:basedOn w:val="Normal"/>
    <w:rsid w:val="00103697"/>
    <w:pPr>
      <w:suppressAutoHyphens w:val="0"/>
      <w:spacing w:after="0" w:line="240" w:lineRule="auto"/>
      <w:jc w:val="center"/>
    </w:pPr>
    <w:rPr>
      <w:rFonts w:eastAsia="Times New Roman" w:cs="Times New Roman"/>
      <w:szCs w:val="20"/>
      <w:lang w:val="ru-RU" w:eastAsia="en-US"/>
    </w:rPr>
  </w:style>
  <w:style w:type="paragraph" w:styleId="CommentText">
    <w:name w:val="annotation text"/>
    <w:basedOn w:val="Normal"/>
    <w:link w:val="CommentTextChar"/>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CommentTextChar">
    <w:name w:val="Comment Text Char"/>
    <w:basedOn w:val="DefaultParagraphFont"/>
    <w:link w:val="CommentText"/>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Title">
    <w:name w:val="Title"/>
    <w:basedOn w:val="Normal"/>
    <w:next w:val="Normal"/>
    <w:link w:val="TitleChar"/>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TitleChar">
    <w:name w:val="Title Char"/>
    <w:basedOn w:val="DefaultParagraphFont"/>
    <w:link w:val="Title"/>
    <w:uiPriority w:val="10"/>
    <w:rsid w:val="00103697"/>
    <w:rPr>
      <w:rFonts w:ascii="Calibri" w:eastAsia="Calibri" w:hAnsi="Calibri" w:cs="Calibri"/>
      <w:b/>
      <w:sz w:val="72"/>
      <w:szCs w:val="72"/>
      <w:lang w:eastAsia="lt-LT"/>
    </w:rPr>
  </w:style>
  <w:style w:type="paragraph" w:styleId="Subtitle">
    <w:name w:val="Subtitle"/>
    <w:basedOn w:val="Normal"/>
    <w:next w:val="Normal"/>
    <w:link w:val="SubtitleChar"/>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SubtitleChar">
    <w:name w:val="Subtitle Char"/>
    <w:basedOn w:val="DefaultParagraphFont"/>
    <w:link w:val="Subtitle"/>
    <w:uiPriority w:val="11"/>
    <w:rsid w:val="00103697"/>
    <w:rPr>
      <w:rFonts w:ascii="Georgia" w:eastAsia="Georgia" w:hAnsi="Georgia" w:cs="Georgia"/>
      <w:i/>
      <w:color w:val="666666"/>
      <w:sz w:val="48"/>
      <w:szCs w:val="48"/>
      <w:lang w:eastAsia="lt-LT"/>
    </w:rPr>
  </w:style>
  <w:style w:type="paragraph" w:styleId="Revision">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DefaultParagraphFont"/>
    <w:uiPriority w:val="99"/>
    <w:semiHidden/>
    <w:unhideWhenUsed/>
    <w:rsid w:val="00103697"/>
    <w:rPr>
      <w:color w:val="605E5C"/>
      <w:shd w:val="clear" w:color="auto" w:fill="E1DFDD"/>
    </w:rPr>
  </w:style>
  <w:style w:type="numbering" w:customStyle="1" w:styleId="Sraonra2">
    <w:name w:val="Sąrašo nėra2"/>
    <w:next w:val="NoList"/>
    <w:uiPriority w:val="99"/>
    <w:semiHidden/>
    <w:unhideWhenUsed/>
    <w:rsid w:val="00103697"/>
  </w:style>
  <w:style w:type="paragraph" w:customStyle="1" w:styleId="CentrBoldm">
    <w:name w:val="CentrBoldm"/>
    <w:basedOn w:val="Normal"/>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Normal"/>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DefaultParagraphFont"/>
    <w:rsid w:val="00103697"/>
  </w:style>
  <w:style w:type="character" w:customStyle="1" w:styleId="eop">
    <w:name w:val="eop"/>
    <w:basedOn w:val="DefaultParagraphFont"/>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DefaultParagraphFont"/>
    <w:rsid w:val="00103697"/>
    <w:rPr>
      <w:rFonts w:ascii="Segoe UI" w:hAnsi="Segoe UI" w:cs="Segoe UI" w:hint="default"/>
      <w:sz w:val="18"/>
      <w:szCs w:val="18"/>
    </w:rPr>
  </w:style>
  <w:style w:type="paragraph" w:customStyle="1" w:styleId="Stilius1">
    <w:name w:val="Stilius1"/>
    <w:basedOn w:val="Normal"/>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UnresolvedMention">
    <w:name w:val="Unresolved Mention"/>
    <w:basedOn w:val="DefaultParagraphFont"/>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TableNormal"/>
    <w:next w:val="TableGrid"/>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OCHeading">
    <w:name w:val="TOC Heading"/>
    <w:basedOn w:val="Heading1"/>
    <w:next w:val="Normal"/>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OC1">
    <w:name w:val="toc 1"/>
    <w:basedOn w:val="Normal"/>
    <w:next w:val="Normal"/>
    <w:autoRedefine/>
    <w:uiPriority w:val="39"/>
    <w:unhideWhenUsed/>
    <w:rsid w:val="005A5D14"/>
    <w:pPr>
      <w:suppressAutoHyphens w:val="0"/>
      <w:spacing w:after="100"/>
    </w:pPr>
    <w:rPr>
      <w:rFonts w:asciiTheme="minorHAnsi" w:eastAsiaTheme="minorHAnsi" w:hAnsi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180">
      <w:bodyDiv w:val="1"/>
      <w:marLeft w:val="0"/>
      <w:marRight w:val="0"/>
      <w:marTop w:val="0"/>
      <w:marBottom w:val="0"/>
      <w:divBdr>
        <w:top w:val="none" w:sz="0" w:space="0" w:color="auto"/>
        <w:left w:val="none" w:sz="0" w:space="0" w:color="auto"/>
        <w:bottom w:val="none" w:sz="0" w:space="0" w:color="auto"/>
        <w:right w:val="none" w:sz="0" w:space="0" w:color="auto"/>
      </w:divBdr>
    </w:div>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517475578">
      <w:bodyDiv w:val="1"/>
      <w:marLeft w:val="0"/>
      <w:marRight w:val="0"/>
      <w:marTop w:val="0"/>
      <w:marBottom w:val="0"/>
      <w:divBdr>
        <w:top w:val="none" w:sz="0" w:space="0" w:color="auto"/>
        <w:left w:val="none" w:sz="0" w:space="0" w:color="auto"/>
        <w:bottom w:val="none" w:sz="0" w:space="0" w:color="auto"/>
        <w:right w:val="none" w:sz="0" w:space="0" w:color="auto"/>
      </w:divBdr>
    </w:div>
    <w:div w:id="9455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uzssisfravimo%20instrukcija.pdf"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cid:image001.jpg@01DB2A05.80A71C00"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62c8d88356f3a03bbf8679d1cf6839da">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6f6e3b72ca86a92794ddf1fcd85c1cdf"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customXml/itemProps2.xml><?xml version="1.0" encoding="utf-8"?>
<ds:datastoreItem xmlns:ds="http://schemas.openxmlformats.org/officeDocument/2006/customXml" ds:itemID="{A98727C0-90D6-4762-9DB6-6AF6400C984A}"/>
</file>

<file path=customXml/itemProps3.xml><?xml version="1.0" encoding="utf-8"?>
<ds:datastoreItem xmlns:ds="http://schemas.openxmlformats.org/officeDocument/2006/customXml" ds:itemID="{0BD564D0-2BAE-4DAE-B31F-F238EEDEB427}"/>
</file>

<file path=customXml/itemProps4.xml><?xml version="1.0" encoding="utf-8"?>
<ds:datastoreItem xmlns:ds="http://schemas.openxmlformats.org/officeDocument/2006/customXml" ds:itemID="{D52C3A62-76B6-400A-9BE6-A0CB5CD02786}"/>
</file>

<file path=docProps/app.xml><?xml version="1.0" encoding="utf-8"?>
<Properties xmlns="http://schemas.openxmlformats.org/officeDocument/2006/extended-properties" xmlns:vt="http://schemas.openxmlformats.org/officeDocument/2006/docPropsVTypes">
  <Template>Normal</Template>
  <TotalTime>0</TotalTime>
  <Pages>16</Pages>
  <Words>35008</Words>
  <Characters>19955</Characters>
  <Application>Microsoft Office Word</Application>
  <DocSecurity>0</DocSecurity>
  <Lines>166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2025-12-22T06:46:00Z</dcterms:created>
  <dcterms:modified xsi:type="dcterms:W3CDTF">2025-12-22T06:46:00Z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