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D03C" w14:textId="2B71301B" w:rsidR="00093A71" w:rsidRPr="00093A71" w:rsidRDefault="00093A71" w:rsidP="00093A71">
      <w:pPr>
        <w:spacing w:after="0" w:line="240" w:lineRule="auto"/>
        <w:ind w:firstLine="697"/>
        <w:jc w:val="right"/>
        <w:rPr>
          <w:rFonts w:ascii="Times New Roman" w:eastAsia="Calibri Light" w:hAnsi="Times New Roman" w:cs="Times New Roman"/>
          <w:color w:val="262626"/>
          <w:kern w:val="0"/>
          <w:lang w:eastAsia="lt-LT"/>
          <w14:ligatures w14:val="none"/>
        </w:rPr>
      </w:pPr>
      <w:r w:rsidRPr="00093A71">
        <w:rPr>
          <w:rFonts w:ascii="Times New Roman" w:eastAsia="Calibri Light" w:hAnsi="Times New Roman" w:cs="Times New Roman"/>
          <w:color w:val="262626"/>
          <w:kern w:val="0"/>
          <w:lang w:eastAsia="lt-LT"/>
          <w14:ligatures w14:val="none"/>
        </w:rPr>
        <w:t>Specialiųjų pirkimo sąlygų</w:t>
      </w:r>
    </w:p>
    <w:p w14:paraId="69B60B1A" w14:textId="1A6F1E75" w:rsidR="00093A71" w:rsidRDefault="009249D3" w:rsidP="00093A71">
      <w:pPr>
        <w:spacing w:after="240" w:line="276" w:lineRule="auto"/>
        <w:ind w:firstLine="697"/>
        <w:jc w:val="right"/>
        <w:rPr>
          <w:rFonts w:ascii="Times New Roman" w:eastAsia="Arial" w:hAnsi="Times New Roman" w:cs="Times New Roman"/>
          <w:b/>
          <w:bCs/>
          <w:smallCaps/>
          <w:color w:val="404040"/>
          <w:kern w:val="0"/>
          <w:lang w:eastAsia="lt-LT"/>
          <w14:ligatures w14:val="none"/>
        </w:rPr>
      </w:pPr>
      <w:r w:rsidRPr="009249D3">
        <w:rPr>
          <w:rFonts w:ascii="Times New Roman" w:eastAsia="Calibri Light" w:hAnsi="Times New Roman" w:cs="Times New Roman"/>
          <w:color w:val="262626"/>
          <w:kern w:val="0"/>
          <w:lang w:eastAsia="lt-LT"/>
          <w14:ligatures w14:val="none"/>
        </w:rPr>
        <w:t xml:space="preserve">Priedas Nr. </w:t>
      </w:r>
      <w:r>
        <w:rPr>
          <w:rFonts w:ascii="Times New Roman" w:eastAsia="Calibri Light" w:hAnsi="Times New Roman" w:cs="Times New Roman"/>
          <w:color w:val="262626"/>
          <w:kern w:val="0"/>
          <w:lang w:eastAsia="lt-LT"/>
          <w14:ligatures w14:val="none"/>
        </w:rPr>
        <w:t xml:space="preserve">5 </w:t>
      </w:r>
      <w:r w:rsidR="00093A71" w:rsidRPr="001106B4">
        <w:rPr>
          <w:rFonts w:ascii="Times New Roman" w:eastAsia="Calibri Light" w:hAnsi="Times New Roman" w:cs="Times New Roman"/>
          <w:color w:val="262626"/>
          <w:kern w:val="0"/>
          <w:lang w:eastAsia="lt-LT"/>
          <w14:ligatures w14:val="none"/>
        </w:rPr>
        <w:t>„Tiekėjų pašalinimo pagrindai“</w:t>
      </w:r>
    </w:p>
    <w:p w14:paraId="123014EC" w14:textId="77777777" w:rsidR="00093A71" w:rsidRDefault="00093A71" w:rsidP="00385CAE">
      <w:pPr>
        <w:spacing w:after="240" w:line="276" w:lineRule="auto"/>
        <w:ind w:firstLine="697"/>
        <w:jc w:val="center"/>
        <w:rPr>
          <w:rFonts w:ascii="Times New Roman" w:eastAsia="Arial" w:hAnsi="Times New Roman" w:cs="Times New Roman"/>
          <w:b/>
          <w:bCs/>
          <w:smallCaps/>
          <w:color w:val="404040"/>
          <w:kern w:val="0"/>
          <w:lang w:eastAsia="lt-LT"/>
          <w14:ligatures w14:val="none"/>
        </w:rPr>
      </w:pPr>
    </w:p>
    <w:p w14:paraId="2543E820" w14:textId="4664557A" w:rsidR="00385CAE" w:rsidRPr="001106B4" w:rsidRDefault="00385CAE" w:rsidP="00385CAE">
      <w:pPr>
        <w:spacing w:after="240" w:line="276" w:lineRule="auto"/>
        <w:ind w:firstLine="697"/>
        <w:jc w:val="center"/>
        <w:rPr>
          <w:rFonts w:ascii="Times New Roman" w:eastAsia="Arial" w:hAnsi="Times New Roman" w:cs="Times New Roman"/>
          <w:b/>
          <w:bCs/>
          <w:smallCaps/>
          <w:color w:val="404040"/>
          <w:kern w:val="0"/>
          <w:lang w:eastAsia="lt-LT"/>
          <w14:ligatures w14:val="none"/>
        </w:rPr>
      </w:pPr>
      <w:r w:rsidRPr="001106B4">
        <w:rPr>
          <w:rFonts w:ascii="Times New Roman" w:eastAsia="Arial" w:hAnsi="Times New Roman" w:cs="Times New Roman"/>
          <w:b/>
          <w:bCs/>
          <w:smallCaps/>
          <w:color w:val="404040"/>
          <w:kern w:val="0"/>
          <w:lang w:eastAsia="lt-LT"/>
          <w14:ligatures w14:val="none"/>
        </w:rPr>
        <w:t>TIEKĖJŲ PAŠALINIMO PAGRINDAI</w:t>
      </w:r>
    </w:p>
    <w:p w14:paraId="392CCC59" w14:textId="41ACDC58"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Perkančioji organizacija atmeta tiekėjo pasiūlymą (tiekėjas kartu su pasiūlym</w:t>
      </w:r>
      <w:r w:rsidR="0050305A">
        <w:rPr>
          <w:rFonts w:ascii="Times New Roman" w:eastAsia="Arial" w:hAnsi="Times New Roman" w:cs="Times New Roman"/>
          <w:iCs/>
          <w:kern w:val="0"/>
          <w:lang w:eastAsia="lt-LT"/>
          <w14:ligatures w14:val="none"/>
        </w:rPr>
        <w:t>u</w:t>
      </w:r>
      <w:r w:rsidRPr="001106B4">
        <w:rPr>
          <w:rFonts w:ascii="Times New Roman" w:eastAsia="Arial" w:hAnsi="Times New Roman" w:cs="Times New Roman"/>
          <w:iCs/>
          <w:kern w:val="0"/>
          <w:lang w:eastAsia="lt-LT"/>
          <w14:ligatures w14:val="none"/>
        </w:rPr>
        <w:t xml:space="preserve"> turi pateikti užpildytą </w:t>
      </w:r>
      <w:r w:rsidR="0050305A">
        <w:rPr>
          <w:rFonts w:ascii="Times New Roman" w:eastAsia="Arial" w:hAnsi="Times New Roman" w:cs="Times New Roman"/>
          <w:iCs/>
          <w:kern w:val="0"/>
          <w:lang w:eastAsia="lt-LT"/>
          <w14:ligatures w14:val="none"/>
        </w:rPr>
        <w:t>S</w:t>
      </w:r>
      <w:r w:rsidRPr="001106B4">
        <w:rPr>
          <w:rFonts w:ascii="Times New Roman" w:eastAsia="Arial" w:hAnsi="Times New Roman" w:cs="Times New Roman"/>
          <w:iCs/>
          <w:kern w:val="0"/>
          <w:lang w:eastAsia="lt-LT"/>
          <w14:ligatures w14:val="none"/>
        </w:rPr>
        <w:t xml:space="preserve">pecialiųjų pirkimo sąlygų </w:t>
      </w:r>
      <w:r w:rsidR="00093A71">
        <w:rPr>
          <w:rFonts w:ascii="Times New Roman" w:eastAsia="Arial" w:hAnsi="Times New Roman" w:cs="Times New Roman"/>
          <w:iCs/>
          <w:kern w:val="0"/>
          <w:lang w:eastAsia="lt-LT"/>
          <w14:ligatures w14:val="none"/>
        </w:rPr>
        <w:t>6</w:t>
      </w:r>
      <w:r w:rsidRPr="001106B4">
        <w:rPr>
          <w:rFonts w:ascii="Times New Roman" w:eastAsia="Arial" w:hAnsi="Times New Roman" w:cs="Times New Roman"/>
          <w:iCs/>
          <w:kern w:val="0"/>
          <w:lang w:eastAsia="lt-LT"/>
          <w14:ligatures w14:val="none"/>
        </w:rPr>
        <w:t xml:space="preserve"> priedą), jeigu:</w:t>
      </w:r>
    </w:p>
    <w:p w14:paraId="06A83911" w14:textId="77777777"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1. Tiekėjas yra neatlikęs jam paskirtos baudžiamojo poveikio priemonės – uždraudimo juridiniam asmeniui dalyvauti viešuosiuose pirkimuose </w:t>
      </w:r>
      <w:r w:rsidRPr="001106B4">
        <w:rPr>
          <w:rFonts w:ascii="Times New Roman" w:eastAsia="Arial" w:hAnsi="Times New Roman" w:cs="Times New Roman"/>
          <w:b/>
          <w:bCs/>
          <w:iCs/>
          <w:kern w:val="0"/>
          <w:lang w:eastAsia="lt-LT"/>
          <w14:ligatures w14:val="none"/>
        </w:rPr>
        <w:t>(VPĮ 46 straipsnio 2</w:t>
      </w:r>
      <w:r w:rsidRPr="001106B4">
        <w:rPr>
          <w:rFonts w:ascii="Times New Roman" w:eastAsia="Arial" w:hAnsi="Times New Roman" w:cs="Times New Roman"/>
          <w:b/>
          <w:bCs/>
          <w:iCs/>
          <w:kern w:val="0"/>
          <w:vertAlign w:val="superscript"/>
          <w:lang w:eastAsia="lt-LT"/>
          <w14:ligatures w14:val="none"/>
        </w:rPr>
        <w:t>1</w:t>
      </w:r>
      <w:r w:rsidRPr="001106B4">
        <w:rPr>
          <w:rFonts w:ascii="Times New Roman" w:eastAsia="Arial" w:hAnsi="Times New Roman" w:cs="Times New Roman"/>
          <w:b/>
          <w:bCs/>
          <w:iCs/>
          <w:kern w:val="0"/>
          <w:lang w:eastAsia="lt-LT"/>
          <w14:ligatures w14:val="none"/>
        </w:rPr>
        <w:t xml:space="preserve"> dalis)</w:t>
      </w:r>
      <w:r w:rsidRPr="001106B4">
        <w:rPr>
          <w:rFonts w:ascii="Times New Roman" w:eastAsia="Arial" w:hAnsi="Times New Roman" w:cs="Times New Roman"/>
          <w:iCs/>
          <w:kern w:val="0"/>
          <w:lang w:eastAsia="lt-LT"/>
          <w14:ligatures w14:val="none"/>
        </w:rPr>
        <w:t xml:space="preserve">; </w:t>
      </w:r>
    </w:p>
    <w:p w14:paraId="7EA206A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 xml:space="preserve">2. </w:t>
      </w:r>
      <w:r w:rsidRPr="001106B4">
        <w:rPr>
          <w:rFonts w:ascii="Times New Roman" w:eastAsia="Calibri" w:hAnsi="Times New Roman"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1 punktas</w:t>
      </w:r>
      <w:r w:rsidRPr="001106B4">
        <w:rPr>
          <w:rFonts w:ascii="Times New Roman" w:eastAsia="Arial" w:hAnsi="Times New Roman" w:cs="Times New Roman"/>
          <w:iCs/>
          <w:kern w:val="0"/>
          <w:lang w:eastAsia="lt-LT"/>
          <w14:ligatures w14:val="none"/>
        </w:rPr>
        <w:t>)</w:t>
      </w:r>
      <w:r w:rsidRPr="001106B4">
        <w:rPr>
          <w:rFonts w:ascii="Times New Roman" w:eastAsia="Arial" w:hAnsi="Times New Roman" w:cs="Times New Roman"/>
          <w:iCs/>
          <w:color w:val="7030A0"/>
          <w:kern w:val="0"/>
          <w:lang w:eastAsia="lt-LT"/>
          <w14:ligatures w14:val="none"/>
        </w:rPr>
        <w:t>;</w:t>
      </w:r>
    </w:p>
    <w:p w14:paraId="28E55D4E" w14:textId="77777777" w:rsidR="00385CAE" w:rsidRPr="001106B4" w:rsidRDefault="00385CAE" w:rsidP="00385CAE">
      <w:pPr>
        <w:spacing w:after="0" w:line="240" w:lineRule="auto"/>
        <w:ind w:firstLine="720"/>
        <w:jc w:val="both"/>
        <w:rPr>
          <w:rFonts w:ascii="Times New Roman" w:eastAsia="Calibri" w:hAnsi="Times New Roman" w:cs="Times New Roman"/>
          <w:bCs/>
          <w:iCs/>
          <w:color w:val="7030A0"/>
          <w:kern w:val="0"/>
          <w:lang w:eastAsia="lt-LT"/>
          <w14:ligatures w14:val="none"/>
        </w:rPr>
      </w:pPr>
      <w:r w:rsidRPr="001106B4">
        <w:rPr>
          <w:rFonts w:ascii="Times New Roman" w:eastAsia="Arial" w:hAnsi="Times New Roman" w:cs="Times New Roman"/>
          <w:iCs/>
          <w:kern w:val="0"/>
          <w:lang w:eastAsia="lt-LT"/>
          <w14:ligatures w14:val="none"/>
        </w:rPr>
        <w:t xml:space="preserve">3. </w:t>
      </w:r>
      <w:r w:rsidRPr="001106B4">
        <w:rPr>
          <w:rFonts w:ascii="Times New Roman" w:eastAsia="Calibri" w:hAnsi="Times New Roman"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2 punktas)</w:t>
      </w:r>
      <w:r w:rsidRPr="001106B4">
        <w:rPr>
          <w:rFonts w:ascii="Times New Roman" w:eastAsia="Calibri" w:hAnsi="Times New Roman" w:cs="Times New Roman"/>
          <w:bCs/>
          <w:iCs/>
          <w:kern w:val="0"/>
          <w:lang w:eastAsia="lt-LT"/>
          <w14:ligatures w14:val="none"/>
        </w:rPr>
        <w:t>;</w:t>
      </w:r>
    </w:p>
    <w:p w14:paraId="023934E8" w14:textId="77777777" w:rsidR="00385CAE" w:rsidRPr="001106B4" w:rsidRDefault="00385CAE" w:rsidP="00385CAE">
      <w:pPr>
        <w:spacing w:after="0" w:line="240" w:lineRule="auto"/>
        <w:ind w:firstLine="720"/>
        <w:jc w:val="both"/>
        <w:rPr>
          <w:rFonts w:ascii="Times New Roman" w:eastAsia="Yu Mincho" w:hAnsi="Times New Roman" w:cs="Times New Roman"/>
          <w:bCs/>
          <w:iCs/>
          <w:kern w:val="0"/>
          <w:lang w:eastAsia="lt-LT"/>
          <w14:ligatures w14:val="none"/>
        </w:rPr>
      </w:pPr>
      <w:r w:rsidRPr="001106B4">
        <w:rPr>
          <w:rFonts w:ascii="Times New Roman" w:eastAsia="Arial" w:hAnsi="Times New Roman" w:cs="Times New Roman"/>
          <w:iCs/>
          <w:kern w:val="0"/>
          <w:lang w:eastAsia="lt-LT"/>
          <w14:ligatures w14:val="none"/>
        </w:rPr>
        <w:t xml:space="preserve">4. </w:t>
      </w:r>
      <w:r w:rsidRPr="001106B4">
        <w:rPr>
          <w:rFonts w:ascii="Times New Roman" w:eastAsia="Calibri" w:hAnsi="Times New Roman" w:cs="Times New Roman"/>
          <w:iCs/>
          <w:kern w:val="0"/>
          <w:lang w:eastAsia="lt-LT"/>
          <w14:ligatures w14:val="none"/>
        </w:rPr>
        <w:t xml:space="preserve">Pažeista konkurencija, kaip nustatyta VPĮ 27 straipsnio 3 ir 4 dalyse, ir atitinkamos padėties negalima ištaisyti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3 punktas)</w:t>
      </w:r>
      <w:r w:rsidRPr="001106B4">
        <w:rPr>
          <w:rFonts w:ascii="Times New Roman" w:eastAsia="Yu Mincho" w:hAnsi="Times New Roman" w:cs="Times New Roman"/>
          <w:bCs/>
          <w:iCs/>
          <w:kern w:val="0"/>
          <w:lang w:eastAsia="lt-LT"/>
          <w14:ligatures w14:val="none"/>
        </w:rPr>
        <w:t>;</w:t>
      </w:r>
    </w:p>
    <w:p w14:paraId="67AF6B44" w14:textId="77777777" w:rsidR="00385CAE" w:rsidRPr="001106B4" w:rsidRDefault="00385CAE" w:rsidP="00385CAE">
      <w:pPr>
        <w:spacing w:after="0" w:line="240" w:lineRule="auto"/>
        <w:ind w:firstLine="720"/>
        <w:jc w:val="both"/>
        <w:rPr>
          <w:rFonts w:ascii="Times New Roman" w:eastAsia="Calibri"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5. </w:t>
      </w:r>
      <w:r w:rsidRPr="001106B4">
        <w:rPr>
          <w:rFonts w:ascii="Times New Roman" w:eastAsia="Calibri" w:hAnsi="Times New Roman" w:cs="Times New Roman"/>
          <w:iCs/>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1106B4">
        <w:rPr>
          <w:rFonts w:ascii="Times New Roman" w:eastAsia="Calibri" w:hAnsi="Times New Roman" w:cs="Times New Roman"/>
          <w:b/>
          <w:bCs/>
          <w:iCs/>
          <w:kern w:val="0"/>
          <w:lang w:eastAsia="lt-LT"/>
          <w14:ligatures w14:val="none"/>
        </w:rPr>
        <w:t>(VPĮ 46 straipsnio 4 dalies 4 punktas)</w:t>
      </w:r>
      <w:r w:rsidRPr="001106B4">
        <w:rPr>
          <w:rFonts w:ascii="Times New Roman" w:eastAsia="Calibri" w:hAnsi="Times New Roman" w:cs="Times New Roman"/>
          <w:iCs/>
          <w:kern w:val="0"/>
          <w:lang w:eastAsia="lt-LT"/>
          <w14:ligatures w14:val="none"/>
        </w:rPr>
        <w:t xml:space="preserve">; </w:t>
      </w:r>
    </w:p>
    <w:p w14:paraId="4FB2F86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6.</w:t>
      </w:r>
      <w:r w:rsidRPr="001106B4">
        <w:rPr>
          <w:rFonts w:ascii="Times New Roman" w:eastAsia="Calibri"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06B4">
        <w:rPr>
          <w:rFonts w:ascii="Times New Roman" w:eastAsia="Calibri" w:hAnsi="Times New Roman" w:cs="Times New Roman"/>
          <w:kern w:val="0"/>
          <w:lang w:eastAsia="lt-LT"/>
          <w14:ligatures w14:val="none"/>
        </w:rPr>
        <w:t>(</w:t>
      </w:r>
      <w:r w:rsidRPr="001106B4">
        <w:rPr>
          <w:rFonts w:ascii="Times New Roman" w:eastAsia="Yu Mincho" w:hAnsi="Times New Roman" w:cs="Times New Roman"/>
          <w:b/>
          <w:kern w:val="0"/>
          <w:lang w:eastAsia="lt-LT"/>
          <w14:ligatures w14:val="none"/>
        </w:rPr>
        <w:t>VPĮ 46 straipsnio 4 dalies 5 punktas)</w:t>
      </w:r>
      <w:r w:rsidRPr="001106B4">
        <w:rPr>
          <w:rFonts w:ascii="Times New Roman" w:eastAsia="Yu Mincho" w:hAnsi="Times New Roman" w:cs="Times New Roman"/>
          <w:bCs/>
          <w:kern w:val="0"/>
          <w:lang w:eastAsia="lt-LT"/>
          <w14:ligatures w14:val="none"/>
        </w:rPr>
        <w:t>.</w:t>
      </w:r>
    </w:p>
    <w:p w14:paraId="1FEF8891" w14:textId="77777777" w:rsidR="00385CAE" w:rsidRPr="001106B4" w:rsidRDefault="00385CAE" w:rsidP="00385CAE">
      <w:pPr>
        <w:spacing w:after="0" w:line="240" w:lineRule="auto"/>
        <w:jc w:val="both"/>
        <w:rPr>
          <w:rFonts w:ascii="Times New Roman" w:eastAsia="Arial" w:hAnsi="Times New Roman" w:cs="Times New Roman"/>
          <w:iCs/>
          <w:color w:val="7030A0"/>
          <w:kern w:val="0"/>
          <w:sz w:val="21"/>
          <w:szCs w:val="21"/>
          <w:lang w:eastAsia="lt-LT"/>
          <w14:ligatures w14:val="none"/>
        </w:rPr>
      </w:pPr>
    </w:p>
    <w:p w14:paraId="4356E8A9" w14:textId="77777777" w:rsidR="00385CAE" w:rsidRPr="001106B4" w:rsidRDefault="00385CAE" w:rsidP="00385CAE">
      <w:pPr>
        <w:spacing w:after="0" w:line="240" w:lineRule="auto"/>
        <w:ind w:firstLine="720"/>
        <w:jc w:val="both"/>
        <w:rPr>
          <w:rFonts w:ascii="Times New Roman" w:eastAsia="Arial" w:hAnsi="Times New Roman" w:cs="Times New Roman"/>
          <w:i/>
          <w:color w:val="7030A0"/>
          <w:kern w:val="0"/>
          <w:sz w:val="21"/>
          <w:szCs w:val="21"/>
          <w:lang w:eastAsia="lt-LT"/>
          <w14:ligatures w14:val="none"/>
        </w:rPr>
      </w:pPr>
    </w:p>
    <w:p w14:paraId="782867E5" w14:textId="77777777" w:rsidR="00385CAE" w:rsidRPr="001106B4" w:rsidRDefault="00385CAE" w:rsidP="00385CAE">
      <w:pPr>
        <w:spacing w:line="276" w:lineRule="auto"/>
        <w:jc w:val="center"/>
        <w:rPr>
          <w:rFonts w:ascii="Times New Roman" w:eastAsia="Arial" w:hAnsi="Times New Roman" w:cs="Times New Roman"/>
          <w:smallCaps/>
          <w:kern w:val="0"/>
          <w:sz w:val="21"/>
          <w:szCs w:val="21"/>
          <w:lang w:eastAsia="lt-LT"/>
          <w14:ligatures w14:val="none"/>
        </w:rPr>
      </w:pPr>
      <w:r w:rsidRPr="001106B4">
        <w:rPr>
          <w:rFonts w:ascii="Times New Roman" w:eastAsia="Arial" w:hAnsi="Times New Roman" w:cs="Times New Roman"/>
          <w:smallCaps/>
          <w:kern w:val="0"/>
          <w:sz w:val="21"/>
          <w:szCs w:val="21"/>
          <w:lang w:eastAsia="lt-LT"/>
          <w14:ligatures w14:val="none"/>
        </w:rPr>
        <w:t>__________</w:t>
      </w:r>
    </w:p>
    <w:p w14:paraId="59CBED6F" w14:textId="6EF9773C" w:rsidR="004C383E" w:rsidRPr="001106B4" w:rsidRDefault="004C383E" w:rsidP="001106B4">
      <w:pPr>
        <w:spacing w:after="0" w:line="200" w:lineRule="auto"/>
        <w:jc w:val="both"/>
        <w:rPr>
          <w:rFonts w:ascii="Times New Roman" w:eastAsia="Arial" w:hAnsi="Times New Roman" w:cs="Times New Roman"/>
          <w:kern w:val="0"/>
          <w:sz w:val="21"/>
          <w:szCs w:val="21"/>
          <w:lang w:eastAsia="lt-LT"/>
          <w14:ligatures w14:val="none"/>
        </w:rPr>
      </w:pPr>
    </w:p>
    <w:sectPr w:rsidR="004C383E" w:rsidRPr="001106B4" w:rsidSect="00093A71">
      <w:pgSz w:w="11906" w:h="16838"/>
      <w:pgMar w:top="1135"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44AC" w14:textId="77777777" w:rsidR="005B3972" w:rsidRDefault="005B3972" w:rsidP="005B3972">
      <w:pPr>
        <w:spacing w:after="0" w:line="240" w:lineRule="auto"/>
      </w:pPr>
      <w:r>
        <w:separator/>
      </w:r>
    </w:p>
  </w:endnote>
  <w:endnote w:type="continuationSeparator" w:id="0">
    <w:p w14:paraId="4B0FB464" w14:textId="77777777" w:rsidR="005B3972" w:rsidRDefault="005B3972" w:rsidP="005B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52F4" w14:textId="77777777" w:rsidR="005B3972" w:rsidRDefault="005B3972" w:rsidP="005B3972">
      <w:pPr>
        <w:spacing w:after="0" w:line="240" w:lineRule="auto"/>
      </w:pPr>
      <w:r>
        <w:separator/>
      </w:r>
    </w:p>
  </w:footnote>
  <w:footnote w:type="continuationSeparator" w:id="0">
    <w:p w14:paraId="3218E149" w14:textId="77777777" w:rsidR="005B3972" w:rsidRDefault="005B3972" w:rsidP="005B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4"/>
    <w:rsid w:val="00093A71"/>
    <w:rsid w:val="000C25F9"/>
    <w:rsid w:val="001106B4"/>
    <w:rsid w:val="001152BB"/>
    <w:rsid w:val="00323055"/>
    <w:rsid w:val="00385CAE"/>
    <w:rsid w:val="00484352"/>
    <w:rsid w:val="004C383E"/>
    <w:rsid w:val="0050305A"/>
    <w:rsid w:val="005B3972"/>
    <w:rsid w:val="009249D3"/>
    <w:rsid w:val="009B6423"/>
    <w:rsid w:val="00A75B6C"/>
    <w:rsid w:val="00AE4866"/>
    <w:rsid w:val="00BB5E3E"/>
    <w:rsid w:val="00CF1872"/>
    <w:rsid w:val="00F277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89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6B4"/>
    <w:rPr>
      <w:rFonts w:eastAsiaTheme="majorEastAsia" w:cstheme="majorBidi"/>
      <w:color w:val="272727" w:themeColor="text1" w:themeTint="D8"/>
    </w:rPr>
  </w:style>
  <w:style w:type="paragraph" w:styleId="Title">
    <w:name w:val="Title"/>
    <w:basedOn w:val="Normal"/>
    <w:next w:val="Normal"/>
    <w:link w:val="TitleChar"/>
    <w:uiPriority w:val="10"/>
    <w:qFormat/>
    <w:rsid w:val="0011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6B4"/>
    <w:pPr>
      <w:spacing w:before="160"/>
      <w:jc w:val="center"/>
    </w:pPr>
    <w:rPr>
      <w:i/>
      <w:iCs/>
      <w:color w:val="404040" w:themeColor="text1" w:themeTint="BF"/>
    </w:rPr>
  </w:style>
  <w:style w:type="character" w:customStyle="1" w:styleId="QuoteChar">
    <w:name w:val="Quote Char"/>
    <w:basedOn w:val="DefaultParagraphFont"/>
    <w:link w:val="Quote"/>
    <w:uiPriority w:val="29"/>
    <w:rsid w:val="001106B4"/>
    <w:rPr>
      <w:i/>
      <w:iCs/>
      <w:color w:val="404040" w:themeColor="text1" w:themeTint="BF"/>
    </w:rPr>
  </w:style>
  <w:style w:type="paragraph" w:styleId="ListParagraph">
    <w:name w:val="List Paragraph"/>
    <w:basedOn w:val="Normal"/>
    <w:uiPriority w:val="34"/>
    <w:qFormat/>
    <w:rsid w:val="001106B4"/>
    <w:pPr>
      <w:ind w:left="720"/>
      <w:contextualSpacing/>
    </w:pPr>
  </w:style>
  <w:style w:type="character" w:styleId="IntenseEmphasis">
    <w:name w:val="Intense Emphasis"/>
    <w:basedOn w:val="DefaultParagraphFont"/>
    <w:uiPriority w:val="21"/>
    <w:qFormat/>
    <w:rsid w:val="001106B4"/>
    <w:rPr>
      <w:i/>
      <w:iCs/>
      <w:color w:val="0F4761" w:themeColor="accent1" w:themeShade="BF"/>
    </w:rPr>
  </w:style>
  <w:style w:type="paragraph" w:styleId="IntenseQuote">
    <w:name w:val="Intense Quote"/>
    <w:basedOn w:val="Normal"/>
    <w:next w:val="Normal"/>
    <w:link w:val="IntenseQuoteChar"/>
    <w:uiPriority w:val="30"/>
    <w:qFormat/>
    <w:rsid w:val="0011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6B4"/>
    <w:rPr>
      <w:i/>
      <w:iCs/>
      <w:color w:val="0F4761" w:themeColor="accent1" w:themeShade="BF"/>
    </w:rPr>
  </w:style>
  <w:style w:type="character" w:styleId="IntenseReference">
    <w:name w:val="Intense Reference"/>
    <w:basedOn w:val="DefaultParagraphFont"/>
    <w:uiPriority w:val="32"/>
    <w:qFormat/>
    <w:rsid w:val="001106B4"/>
    <w:rPr>
      <w:b/>
      <w:bCs/>
      <w:smallCaps/>
      <w:color w:val="0F4761" w:themeColor="accent1" w:themeShade="BF"/>
      <w:spacing w:val="5"/>
    </w:rPr>
  </w:style>
  <w:style w:type="paragraph" w:styleId="Header">
    <w:name w:val="header"/>
    <w:basedOn w:val="Normal"/>
    <w:link w:val="HeaderChar"/>
    <w:uiPriority w:val="99"/>
    <w:unhideWhenUsed/>
    <w:rsid w:val="005B39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3972"/>
  </w:style>
  <w:style w:type="paragraph" w:styleId="Footer">
    <w:name w:val="footer"/>
    <w:basedOn w:val="Normal"/>
    <w:link w:val="FooterChar"/>
    <w:uiPriority w:val="99"/>
    <w:unhideWhenUsed/>
    <w:rsid w:val="005B39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12804c-aa99-40b6-9b1c-c848201fedc0" xsi:nil="true"/>
    <lcf76f155ced4ddcb4097134ff3c332f xmlns="49cc1fb8-9d37-45e7-9b16-5dba39ba3b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1A158-74B6-4D5B-A844-A730B4DE8A89}"/>
</file>

<file path=customXml/itemProps2.xml><?xml version="1.0" encoding="utf-8"?>
<ds:datastoreItem xmlns:ds="http://schemas.openxmlformats.org/officeDocument/2006/customXml" ds:itemID="{B4316A81-356B-40E0-8B16-AF157511D2DC}"/>
</file>

<file path=customXml/itemProps3.xml><?xml version="1.0" encoding="utf-8"?>
<ds:datastoreItem xmlns:ds="http://schemas.openxmlformats.org/officeDocument/2006/customXml" ds:itemID="{C71BF4C9-AD32-4E7B-8B60-8D583853E3BF}"/>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2025-12-22T07:14:00Z</dcterms:created>
  <dcterms:modified xsi:type="dcterms:W3CDTF">2025-12-22T07:14:00Z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