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06B61" w:rsidRPr="00D101A7" w14:paraId="39DB7FA0" w14:textId="77777777" w:rsidTr="00223795">
        <w:trPr>
          <w:trHeight w:val="709"/>
        </w:trPr>
        <w:tc>
          <w:tcPr>
            <w:tcW w:w="9854" w:type="dxa"/>
            <w:tcBorders>
              <w:bottom w:val="nil"/>
            </w:tcBorders>
          </w:tcPr>
          <w:p w14:paraId="44359963" w14:textId="77777777" w:rsidR="00C06B61" w:rsidRPr="00D101A7" w:rsidRDefault="00C06B61">
            <w:pPr>
              <w:jc w:val="center"/>
              <w:rPr>
                <w:b/>
                <w:caps/>
                <w:sz w:val="24"/>
                <w:szCs w:val="24"/>
              </w:rPr>
            </w:pPr>
            <w:r w:rsidRPr="00D101A7">
              <w:rPr>
                <w:b/>
                <w:caps/>
                <w:sz w:val="24"/>
                <w:szCs w:val="24"/>
              </w:rPr>
              <w:t>Valstybės sienos apsaugos tarnyba</w:t>
            </w:r>
          </w:p>
          <w:p w14:paraId="574A5510" w14:textId="77777777" w:rsidR="00C06B61" w:rsidRPr="00D101A7" w:rsidRDefault="00C06B61">
            <w:pPr>
              <w:jc w:val="center"/>
              <w:rPr>
                <w:b/>
                <w:caps/>
                <w:sz w:val="24"/>
                <w:szCs w:val="24"/>
              </w:rPr>
            </w:pPr>
            <w:r w:rsidRPr="00D101A7">
              <w:rPr>
                <w:b/>
                <w:caps/>
                <w:sz w:val="24"/>
                <w:szCs w:val="24"/>
              </w:rPr>
              <w:t>prie Lietuvos Respublikos Vidaus reikalų ministerijos</w:t>
            </w:r>
          </w:p>
          <w:p w14:paraId="59AE2871" w14:textId="77777777" w:rsidR="00F24475" w:rsidRPr="00D101A7" w:rsidRDefault="00F24475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09526AE5" w14:textId="77777777" w:rsidR="00B032D4" w:rsidRPr="00D101A7" w:rsidRDefault="00B032D4" w:rsidP="00562D1D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</w:tr>
    </w:tbl>
    <w:p w14:paraId="7A1E65F1" w14:textId="67BE5D13" w:rsidR="00B9615E" w:rsidRDefault="00B9615E" w:rsidP="00B9615E">
      <w:pPr>
        <w:jc w:val="center"/>
        <w:rPr>
          <w:b/>
          <w:sz w:val="24"/>
        </w:rPr>
      </w:pPr>
      <w:r>
        <w:rPr>
          <w:b/>
          <w:sz w:val="24"/>
        </w:rPr>
        <w:t xml:space="preserve">ATVIRO KONKURSO </w:t>
      </w:r>
    </w:p>
    <w:p w14:paraId="7B39C78F" w14:textId="7528EC78" w:rsidR="00B9615E" w:rsidRDefault="00B9615E" w:rsidP="00B9615E">
      <w:pPr>
        <w:jc w:val="center"/>
        <w:rPr>
          <w:b/>
          <w:sz w:val="24"/>
        </w:rPr>
      </w:pPr>
      <w:r>
        <w:rPr>
          <w:b/>
          <w:sz w:val="24"/>
        </w:rPr>
        <w:t>„</w:t>
      </w:r>
      <w:bookmarkStart w:id="0" w:name="_Hlk208383583"/>
      <w:r w:rsidRPr="00DB664C">
        <w:rPr>
          <w:b/>
          <w:sz w:val="24"/>
        </w:rPr>
        <w:t>MIKROAUTOBUS</w:t>
      </w:r>
      <w:r w:rsidR="006E0F58">
        <w:rPr>
          <w:b/>
          <w:sz w:val="24"/>
        </w:rPr>
        <w:t>Ų</w:t>
      </w:r>
      <w:r w:rsidRPr="00DB664C">
        <w:rPr>
          <w:b/>
          <w:sz w:val="24"/>
        </w:rPr>
        <w:t>, PRITAIKYT</w:t>
      </w:r>
      <w:r w:rsidR="006E0F58">
        <w:rPr>
          <w:b/>
          <w:sz w:val="24"/>
        </w:rPr>
        <w:t>Ų</w:t>
      </w:r>
      <w:r w:rsidRPr="00DB664C">
        <w:rPr>
          <w:b/>
          <w:sz w:val="24"/>
        </w:rPr>
        <w:t xml:space="preserve"> TARNYBINIŲ ŠUNŲ PERVEŽIMUI </w:t>
      </w:r>
      <w:r w:rsidRPr="00950647">
        <w:rPr>
          <w:b/>
          <w:sz w:val="24"/>
        </w:rPr>
        <w:t>PIRKIMAS</w:t>
      </w:r>
      <w:bookmarkEnd w:id="0"/>
      <w:r>
        <w:rPr>
          <w:b/>
          <w:sz w:val="24"/>
        </w:rPr>
        <w:t>“</w:t>
      </w:r>
    </w:p>
    <w:p w14:paraId="72A9A046" w14:textId="77777777" w:rsidR="00B9615E" w:rsidRPr="00D101A7" w:rsidRDefault="00B9615E" w:rsidP="00B9615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A7">
        <w:rPr>
          <w:rFonts w:ascii="Times New Roman" w:hAnsi="Times New Roman" w:cs="Times New Roman"/>
          <w:b/>
          <w:sz w:val="24"/>
          <w:szCs w:val="24"/>
        </w:rPr>
        <w:t>VIEŠOJO PIRKIMO KOMISIJOS POSĖDŽIO PROTOKOLAS</w:t>
      </w:r>
    </w:p>
    <w:p w14:paraId="707689D9" w14:textId="77777777" w:rsidR="00B9615E" w:rsidRPr="00D101A7" w:rsidRDefault="00B9615E" w:rsidP="00B9615E">
      <w:pPr>
        <w:jc w:val="center"/>
        <w:rPr>
          <w:b/>
          <w:sz w:val="16"/>
          <w:szCs w:val="16"/>
        </w:rPr>
      </w:pPr>
    </w:p>
    <w:p w14:paraId="0E9343BE" w14:textId="1227FC02" w:rsidR="00B9615E" w:rsidRPr="00D101A7" w:rsidRDefault="00B9615E" w:rsidP="00B961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</w:t>
      </w:r>
      <w:r w:rsidR="006E0F58">
        <w:rPr>
          <w:sz w:val="24"/>
          <w:szCs w:val="24"/>
        </w:rPr>
        <w:t>gruodžio</w:t>
      </w:r>
      <w:r>
        <w:rPr>
          <w:sz w:val="24"/>
          <w:szCs w:val="24"/>
        </w:rPr>
        <w:t xml:space="preserve"> </w:t>
      </w:r>
      <w:r w:rsidR="00E44A4C">
        <w:rPr>
          <w:sz w:val="24"/>
          <w:szCs w:val="24"/>
        </w:rPr>
        <w:t>19</w:t>
      </w:r>
      <w:r>
        <w:rPr>
          <w:sz w:val="24"/>
          <w:szCs w:val="24"/>
        </w:rPr>
        <w:t xml:space="preserve"> d</w:t>
      </w:r>
      <w:r w:rsidRPr="00D101A7">
        <w:rPr>
          <w:sz w:val="24"/>
          <w:szCs w:val="24"/>
        </w:rPr>
        <w:t xml:space="preserve">. </w:t>
      </w:r>
      <w:r w:rsidRPr="00D101A7">
        <w:rPr>
          <w:bCs/>
          <w:sz w:val="24"/>
          <w:szCs w:val="24"/>
        </w:rPr>
        <w:t xml:space="preserve">Nr. </w:t>
      </w:r>
      <w:r>
        <w:rPr>
          <w:bCs/>
          <w:sz w:val="24"/>
          <w:szCs w:val="24"/>
        </w:rPr>
        <w:t>PRO-</w:t>
      </w:r>
      <w:r w:rsidR="00E44A4C">
        <w:rPr>
          <w:bCs/>
          <w:sz w:val="24"/>
          <w:szCs w:val="24"/>
        </w:rPr>
        <w:t>546</w:t>
      </w:r>
    </w:p>
    <w:p w14:paraId="429A97E1" w14:textId="77777777" w:rsidR="00B9615E" w:rsidRPr="00D101A7" w:rsidRDefault="00B9615E" w:rsidP="00B9615E">
      <w:pPr>
        <w:jc w:val="center"/>
        <w:rPr>
          <w:sz w:val="24"/>
          <w:szCs w:val="24"/>
        </w:rPr>
      </w:pPr>
      <w:r w:rsidRPr="00D101A7">
        <w:rPr>
          <w:sz w:val="24"/>
          <w:szCs w:val="24"/>
        </w:rPr>
        <w:t>Vilnius</w:t>
      </w:r>
    </w:p>
    <w:p w14:paraId="3FC173FF" w14:textId="77777777" w:rsidR="00B9615E" w:rsidRPr="00D101A7" w:rsidRDefault="00B9615E" w:rsidP="00B9615E">
      <w:pPr>
        <w:pStyle w:val="Pagrindiniotekstotrauka2"/>
        <w:ind w:firstLine="851"/>
        <w:rPr>
          <w:sz w:val="16"/>
          <w:szCs w:val="16"/>
        </w:rPr>
      </w:pPr>
    </w:p>
    <w:p w14:paraId="19C4CF09" w14:textId="775EE412" w:rsidR="00C06B61" w:rsidRPr="002D057D" w:rsidRDefault="004B6378" w:rsidP="00C41338">
      <w:pPr>
        <w:pStyle w:val="Sraopastraipa"/>
        <w:ind w:left="0" w:firstLine="851"/>
        <w:jc w:val="both"/>
        <w:rPr>
          <w:szCs w:val="24"/>
          <w:lang w:val="lt-LT"/>
        </w:rPr>
      </w:pPr>
      <w:r w:rsidRPr="008C6923">
        <w:rPr>
          <w:rFonts w:ascii="Times New Roman" w:hAnsi="Times New Roman"/>
          <w:b/>
          <w:bCs/>
          <w:caps/>
          <w:szCs w:val="24"/>
          <w:lang w:val="lt-LT"/>
        </w:rPr>
        <w:t>Darbotvarkė</w:t>
      </w:r>
      <w:r w:rsidRPr="002D057D">
        <w:rPr>
          <w:caps/>
          <w:szCs w:val="24"/>
          <w:lang w:val="lt-LT"/>
        </w:rPr>
        <w:t>.</w:t>
      </w:r>
      <w:r w:rsidR="00C06B61" w:rsidRPr="002D057D">
        <w:rPr>
          <w:caps/>
          <w:szCs w:val="24"/>
          <w:lang w:val="lt-LT"/>
        </w:rPr>
        <w:t xml:space="preserve"> </w:t>
      </w:r>
      <w:r w:rsidR="008C6923" w:rsidRPr="008C6923">
        <w:rPr>
          <w:szCs w:val="24"/>
          <w:lang w:val="lt-LT"/>
        </w:rPr>
        <w:t>D</w:t>
      </w:r>
      <w:r w:rsidR="008C6923" w:rsidRPr="008C6923">
        <w:rPr>
          <w:rFonts w:hint="eastAsia"/>
          <w:szCs w:val="24"/>
          <w:lang w:val="lt-LT"/>
        </w:rPr>
        <w:t>ė</w:t>
      </w:r>
      <w:r w:rsidR="008C6923" w:rsidRPr="008C6923">
        <w:rPr>
          <w:szCs w:val="24"/>
          <w:lang w:val="lt-LT"/>
        </w:rPr>
        <w:t xml:space="preserve">l atsakymo </w:t>
      </w:r>
      <w:r w:rsidR="008C6923" w:rsidRPr="008C6923">
        <w:rPr>
          <w:rFonts w:hint="eastAsia"/>
          <w:szCs w:val="24"/>
          <w:lang w:val="lt-LT"/>
        </w:rPr>
        <w:t>į</w:t>
      </w:r>
      <w:r w:rsidR="008C6923" w:rsidRPr="008C6923">
        <w:rPr>
          <w:szCs w:val="24"/>
          <w:lang w:val="lt-LT"/>
        </w:rPr>
        <w:t xml:space="preserve"> tiek</w:t>
      </w:r>
      <w:r w:rsidR="008C6923" w:rsidRPr="008C6923">
        <w:rPr>
          <w:rFonts w:hint="eastAsia"/>
          <w:szCs w:val="24"/>
          <w:lang w:val="lt-LT"/>
        </w:rPr>
        <w:t>ė</w:t>
      </w:r>
      <w:r w:rsidR="008C6923" w:rsidRPr="008C6923">
        <w:rPr>
          <w:szCs w:val="24"/>
          <w:lang w:val="lt-LT"/>
        </w:rPr>
        <w:t>jo</w:t>
      </w:r>
      <w:r w:rsidR="00CD2366" w:rsidRPr="00CD2366">
        <w:rPr>
          <w:szCs w:val="24"/>
          <w:lang w:val="lt-LT"/>
        </w:rPr>
        <w:t xml:space="preserve"> </w:t>
      </w:r>
      <w:r w:rsidR="008C6923" w:rsidRPr="008C6923">
        <w:rPr>
          <w:szCs w:val="24"/>
          <w:lang w:val="lt-LT"/>
        </w:rPr>
        <w:t>pateikt</w:t>
      </w:r>
      <w:r w:rsidR="006E0F58">
        <w:rPr>
          <w:szCs w:val="24"/>
          <w:lang w:val="lt-LT"/>
        </w:rPr>
        <w:t>ą</w:t>
      </w:r>
      <w:r w:rsidR="008C6923" w:rsidRPr="008C6923">
        <w:rPr>
          <w:szCs w:val="24"/>
          <w:lang w:val="lt-LT"/>
        </w:rPr>
        <w:t xml:space="preserve"> </w:t>
      </w:r>
      <w:r w:rsidR="00B9615E">
        <w:rPr>
          <w:szCs w:val="24"/>
          <w:lang w:val="lt-LT"/>
        </w:rPr>
        <w:t>klausim</w:t>
      </w:r>
      <w:r w:rsidR="006E0F58">
        <w:rPr>
          <w:szCs w:val="24"/>
          <w:lang w:val="lt-LT"/>
        </w:rPr>
        <w:t>ą</w:t>
      </w:r>
      <w:r w:rsidR="008C6923" w:rsidRPr="008C6923">
        <w:rPr>
          <w:szCs w:val="24"/>
          <w:lang w:val="lt-LT"/>
        </w:rPr>
        <w:t xml:space="preserve"> atvirame konkurse </w:t>
      </w:r>
      <w:r w:rsidR="008C6923" w:rsidRPr="008C6923">
        <w:rPr>
          <w:rFonts w:hint="eastAsia"/>
          <w:szCs w:val="24"/>
          <w:lang w:val="lt-LT"/>
        </w:rPr>
        <w:t>„</w:t>
      </w:r>
      <w:r w:rsidR="00B9615E">
        <w:rPr>
          <w:szCs w:val="24"/>
          <w:lang w:val="lt-LT"/>
        </w:rPr>
        <w:t>M</w:t>
      </w:r>
      <w:r w:rsidR="00B9615E" w:rsidRPr="00B9615E">
        <w:rPr>
          <w:szCs w:val="24"/>
          <w:lang w:val="lt-LT"/>
        </w:rPr>
        <w:t>ikroautobus</w:t>
      </w:r>
      <w:r w:rsidR="006E0F58">
        <w:rPr>
          <w:szCs w:val="24"/>
          <w:lang w:val="lt-LT"/>
        </w:rPr>
        <w:t>ų</w:t>
      </w:r>
      <w:r w:rsidR="00B9615E" w:rsidRPr="00B9615E">
        <w:rPr>
          <w:szCs w:val="24"/>
          <w:lang w:val="lt-LT"/>
        </w:rPr>
        <w:t>, pritaikyt</w:t>
      </w:r>
      <w:r w:rsidR="006E0F58">
        <w:rPr>
          <w:szCs w:val="24"/>
          <w:lang w:val="lt-LT"/>
        </w:rPr>
        <w:t>ų</w:t>
      </w:r>
      <w:r w:rsidR="00B9615E" w:rsidRPr="00B9615E">
        <w:rPr>
          <w:szCs w:val="24"/>
          <w:lang w:val="lt-LT"/>
        </w:rPr>
        <w:t xml:space="preserve"> tarnybinių šunų pervežimui pirkimas</w:t>
      </w:r>
      <w:r w:rsidR="008C6923" w:rsidRPr="008C6923">
        <w:rPr>
          <w:rFonts w:hint="eastAsia"/>
          <w:szCs w:val="24"/>
          <w:lang w:val="lt-LT"/>
        </w:rPr>
        <w:t>“</w:t>
      </w:r>
      <w:r w:rsidR="008C6923" w:rsidRPr="008C6923">
        <w:rPr>
          <w:szCs w:val="24"/>
          <w:lang w:val="lt-LT"/>
        </w:rPr>
        <w:t xml:space="preserve"> (toliau </w:t>
      </w:r>
      <w:r w:rsidR="008C6923" w:rsidRPr="008C6923">
        <w:rPr>
          <w:rFonts w:hint="eastAsia"/>
          <w:szCs w:val="24"/>
          <w:lang w:val="lt-LT"/>
        </w:rPr>
        <w:t>–</w:t>
      </w:r>
      <w:r w:rsidR="008C6923" w:rsidRPr="008C6923">
        <w:rPr>
          <w:szCs w:val="24"/>
          <w:lang w:val="lt-LT"/>
        </w:rPr>
        <w:t xml:space="preserve"> pirkimas), pirkimo </w:t>
      </w:r>
      <w:r w:rsidR="008C6923">
        <w:rPr>
          <w:szCs w:val="24"/>
          <w:lang w:val="lt-LT"/>
        </w:rPr>
        <w:t>N</w:t>
      </w:r>
      <w:r w:rsidR="008C6923" w:rsidRPr="008C6923">
        <w:rPr>
          <w:szCs w:val="24"/>
          <w:lang w:val="lt-LT"/>
        </w:rPr>
        <w:t xml:space="preserve">r. </w:t>
      </w:r>
      <w:r w:rsidR="006E0F58" w:rsidRPr="006E0F58">
        <w:rPr>
          <w:szCs w:val="24"/>
          <w:lang w:val="lt-LT"/>
        </w:rPr>
        <w:t>5664677</w:t>
      </w:r>
      <w:r w:rsidR="00B9615E">
        <w:rPr>
          <w:szCs w:val="24"/>
          <w:lang w:val="lt-LT"/>
        </w:rPr>
        <w:t>.</w:t>
      </w:r>
    </w:p>
    <w:p w14:paraId="5CECFC6E" w14:textId="77777777" w:rsidR="00107CC2" w:rsidRDefault="00107CC2" w:rsidP="00A9718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0A596C5A" w14:textId="5DD54279" w:rsidR="008C6923" w:rsidRPr="00676442" w:rsidRDefault="008C6923" w:rsidP="008C6923">
      <w:pPr>
        <w:ind w:firstLine="851"/>
        <w:jc w:val="both"/>
        <w:rPr>
          <w:sz w:val="24"/>
          <w:szCs w:val="24"/>
        </w:rPr>
      </w:pPr>
      <w:r w:rsidRPr="00676442">
        <w:rPr>
          <w:b/>
          <w:bCs/>
          <w:sz w:val="24"/>
          <w:szCs w:val="24"/>
        </w:rPr>
        <w:t>SVARSTYTA</w:t>
      </w:r>
      <w:r w:rsidRPr="00676442">
        <w:rPr>
          <w:sz w:val="24"/>
          <w:szCs w:val="24"/>
        </w:rPr>
        <w:t>. Atsakymas į tiekėjo</w:t>
      </w:r>
      <w:r w:rsidR="00CD2366" w:rsidRPr="00CD2366">
        <w:rPr>
          <w:sz w:val="24"/>
          <w:szCs w:val="24"/>
        </w:rPr>
        <w:t xml:space="preserve"> </w:t>
      </w:r>
      <w:r w:rsidRPr="00676442">
        <w:rPr>
          <w:sz w:val="24"/>
          <w:szCs w:val="24"/>
        </w:rPr>
        <w:t>Pirkime pateikt</w:t>
      </w:r>
      <w:r w:rsidR="006E0F58">
        <w:rPr>
          <w:sz w:val="24"/>
          <w:szCs w:val="24"/>
        </w:rPr>
        <w:t>ą</w:t>
      </w:r>
      <w:r w:rsidR="00CD2366">
        <w:rPr>
          <w:sz w:val="24"/>
          <w:szCs w:val="24"/>
        </w:rPr>
        <w:t xml:space="preserve"> klausim</w:t>
      </w:r>
      <w:r w:rsidR="006E0F58">
        <w:rPr>
          <w:sz w:val="24"/>
          <w:szCs w:val="24"/>
        </w:rPr>
        <w:t>ą</w:t>
      </w:r>
      <w:r w:rsidRPr="00676442">
        <w:rPr>
          <w:sz w:val="24"/>
          <w:szCs w:val="24"/>
        </w:rPr>
        <w:t>.</w:t>
      </w:r>
    </w:p>
    <w:p w14:paraId="239E71A5" w14:textId="5D5D8BB8" w:rsidR="008C6923" w:rsidRPr="00676442" w:rsidRDefault="008C6923" w:rsidP="008C6923">
      <w:pPr>
        <w:ind w:firstLine="851"/>
        <w:jc w:val="both"/>
        <w:rPr>
          <w:b/>
          <w:bCs/>
          <w:sz w:val="24"/>
          <w:szCs w:val="24"/>
        </w:rPr>
      </w:pPr>
      <w:r w:rsidRPr="00676442">
        <w:rPr>
          <w:sz w:val="24"/>
          <w:szCs w:val="24"/>
        </w:rPr>
        <w:t xml:space="preserve">Š. m. </w:t>
      </w:r>
      <w:r w:rsidR="006E0F58">
        <w:rPr>
          <w:sz w:val="24"/>
          <w:szCs w:val="24"/>
        </w:rPr>
        <w:t>gruodžio</w:t>
      </w:r>
      <w:r w:rsidRPr="00676442">
        <w:rPr>
          <w:sz w:val="24"/>
          <w:szCs w:val="24"/>
        </w:rPr>
        <w:t xml:space="preserve"> </w:t>
      </w:r>
      <w:r w:rsidR="006E0F58">
        <w:rPr>
          <w:sz w:val="24"/>
          <w:szCs w:val="24"/>
        </w:rPr>
        <w:t>1</w:t>
      </w:r>
      <w:r w:rsidR="00202A5E">
        <w:rPr>
          <w:sz w:val="24"/>
          <w:szCs w:val="24"/>
        </w:rPr>
        <w:t>2</w:t>
      </w:r>
      <w:r w:rsidRPr="00676442">
        <w:rPr>
          <w:sz w:val="24"/>
          <w:szCs w:val="24"/>
        </w:rPr>
        <w:t xml:space="preserve"> d. 1</w:t>
      </w:r>
      <w:r w:rsidR="00CD2366">
        <w:rPr>
          <w:sz w:val="24"/>
          <w:szCs w:val="24"/>
        </w:rPr>
        <w:t>6</w:t>
      </w:r>
      <w:r w:rsidRPr="00676442">
        <w:rPr>
          <w:sz w:val="24"/>
          <w:szCs w:val="24"/>
        </w:rPr>
        <w:t>.</w:t>
      </w:r>
      <w:r w:rsidR="00202A5E">
        <w:rPr>
          <w:sz w:val="24"/>
          <w:szCs w:val="24"/>
        </w:rPr>
        <w:t>44</w:t>
      </w:r>
      <w:r w:rsidRPr="00676442">
        <w:rPr>
          <w:sz w:val="24"/>
          <w:szCs w:val="24"/>
        </w:rPr>
        <w:t xml:space="preserve"> val. </w:t>
      </w:r>
      <w:r w:rsidRPr="00676442">
        <w:rPr>
          <w:rStyle w:val="Grietas"/>
          <w:sz w:val="24"/>
          <w:szCs w:val="24"/>
        </w:rPr>
        <w:t xml:space="preserve">CVP IS priemonėmis pateikė </w:t>
      </w:r>
      <w:r w:rsidR="00CD2366">
        <w:rPr>
          <w:rStyle w:val="Grietas"/>
          <w:sz w:val="24"/>
          <w:szCs w:val="24"/>
        </w:rPr>
        <w:t>klausim</w:t>
      </w:r>
      <w:r w:rsidR="006E0F58">
        <w:rPr>
          <w:rStyle w:val="Grietas"/>
          <w:sz w:val="24"/>
          <w:szCs w:val="24"/>
        </w:rPr>
        <w:t>ą</w:t>
      </w:r>
      <w:r w:rsidRPr="00676442">
        <w:rPr>
          <w:rStyle w:val="Grietas"/>
          <w:sz w:val="24"/>
          <w:szCs w:val="24"/>
        </w:rPr>
        <w:t>.</w:t>
      </w:r>
    </w:p>
    <w:p w14:paraId="107A7C38" w14:textId="3B96F09C" w:rsidR="008C6923" w:rsidRDefault="008C6923" w:rsidP="00CD2366">
      <w:pPr>
        <w:ind w:firstLine="851"/>
        <w:jc w:val="both"/>
        <w:rPr>
          <w:sz w:val="24"/>
          <w:szCs w:val="24"/>
        </w:rPr>
      </w:pPr>
      <w:r w:rsidRPr="000A4C64">
        <w:rPr>
          <w:sz w:val="24"/>
          <w:szCs w:val="24"/>
        </w:rPr>
        <w:t xml:space="preserve">Viešųjų pirkimų komisija (toliau – Komisija) atsako į tiekėjo </w:t>
      </w:r>
      <w:r w:rsidR="00CD2366">
        <w:rPr>
          <w:sz w:val="24"/>
          <w:szCs w:val="24"/>
        </w:rPr>
        <w:t>klausim</w:t>
      </w:r>
      <w:r w:rsidR="006E0F58">
        <w:rPr>
          <w:sz w:val="24"/>
          <w:szCs w:val="24"/>
        </w:rPr>
        <w:t>ą</w:t>
      </w:r>
      <w:r w:rsidRPr="000A4C64">
        <w:rPr>
          <w:sz w:val="24"/>
          <w:szCs w:val="24"/>
        </w:rPr>
        <w:t>:</w:t>
      </w:r>
    </w:p>
    <w:p w14:paraId="528A04C1" w14:textId="3C5725E1" w:rsidR="00CD2366" w:rsidRPr="00CD2366" w:rsidRDefault="00CD2366" w:rsidP="00CD236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366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6E0F58">
        <w:rPr>
          <w:rFonts w:ascii="Times New Roman" w:hAnsi="Times New Roman" w:cs="Times New Roman"/>
          <w:sz w:val="24"/>
          <w:szCs w:val="24"/>
        </w:rPr>
        <w:t xml:space="preserve"> </w:t>
      </w:r>
      <w:r w:rsidR="006E0F58" w:rsidRPr="006E0F58">
        <w:rPr>
          <w:rFonts w:ascii="Times New Roman" w:hAnsi="Times New Roman" w:cs="Times New Roman"/>
          <w:sz w:val="24"/>
          <w:szCs w:val="24"/>
        </w:rPr>
        <w:t xml:space="preserve">Reikalavimas, kad sėdynių apmušalas būtų „sustiprinto audeklo, </w:t>
      </w:r>
      <w:proofErr w:type="spellStart"/>
      <w:r w:rsidR="006E0F58" w:rsidRPr="006E0F58">
        <w:rPr>
          <w:rFonts w:ascii="Times New Roman" w:hAnsi="Times New Roman" w:cs="Times New Roman"/>
          <w:sz w:val="24"/>
          <w:szCs w:val="24"/>
        </w:rPr>
        <w:t>gramatiškumas</w:t>
      </w:r>
      <w:proofErr w:type="spellEnd"/>
      <w:r w:rsidR="006E0F58" w:rsidRPr="006E0F58">
        <w:rPr>
          <w:rFonts w:ascii="Times New Roman" w:hAnsi="Times New Roman" w:cs="Times New Roman"/>
          <w:sz w:val="24"/>
          <w:szCs w:val="24"/>
        </w:rPr>
        <w:t xml:space="preserve"> ≥200 g/m²“, kaip tai įrodoma, ar reikalaujate, kad tiekėjai pateiktų specifikacijas arba gamintojo/ laboratorinius sertifikatus. Tokie įrodymai — ypač kai kėbulų/ sėdynių tiekėjai naudoja įvairius tiekėjus ir standartines medžiagas — gali būti neprieinami arba neproporcingai apsunkinti pasiūlymų pateikimą. Siūloma reikalavimą sušvelninti arba leisti alternatyvas arba laikyti pertekliniu reikalavimų.</w:t>
      </w:r>
      <w:r w:rsidR="006E0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148C0" w14:textId="1222DE50" w:rsidR="00202A5E" w:rsidRPr="00202A5E" w:rsidRDefault="00CD2366" w:rsidP="00202A5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366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A5E">
        <w:rPr>
          <w:rFonts w:ascii="Times New Roman" w:hAnsi="Times New Roman" w:cs="Times New Roman"/>
          <w:sz w:val="24"/>
          <w:szCs w:val="24"/>
        </w:rPr>
        <w:t>R</w:t>
      </w:r>
      <w:r w:rsidR="00202A5E" w:rsidRPr="00202A5E">
        <w:rPr>
          <w:rFonts w:ascii="Times New Roman" w:hAnsi="Times New Roman" w:cs="Times New Roman"/>
          <w:sz w:val="24"/>
          <w:szCs w:val="24"/>
        </w:rPr>
        <w:t xml:space="preserve">eikalavimas dėl automobilių sėdynių apmušalo („sustiprinto audeklo, </w:t>
      </w:r>
      <w:proofErr w:type="spellStart"/>
      <w:r w:rsidR="00202A5E" w:rsidRPr="00202A5E">
        <w:rPr>
          <w:rFonts w:ascii="Times New Roman" w:hAnsi="Times New Roman" w:cs="Times New Roman"/>
          <w:sz w:val="24"/>
          <w:szCs w:val="24"/>
        </w:rPr>
        <w:t>gramatiškumas</w:t>
      </w:r>
      <w:proofErr w:type="spellEnd"/>
      <w:r w:rsidR="00202A5E" w:rsidRPr="00202A5E">
        <w:rPr>
          <w:rFonts w:ascii="Times New Roman" w:hAnsi="Times New Roman" w:cs="Times New Roman"/>
          <w:sz w:val="24"/>
          <w:szCs w:val="24"/>
        </w:rPr>
        <w:t xml:space="preserve"> ≥200 g/m²“) nustatytas siekiant užtikrinti sėdynių atsparumą ir ilgaamžiškumą intensyvaus naudojimo sąlygomis.</w:t>
      </w:r>
    </w:p>
    <w:p w14:paraId="2C7757D8" w14:textId="777F756F" w:rsidR="00202A5E" w:rsidRDefault="00A27057" w:rsidP="00CD236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057">
        <w:rPr>
          <w:rFonts w:ascii="Times New Roman" w:hAnsi="Times New Roman" w:cs="Times New Roman"/>
          <w:sz w:val="24"/>
          <w:szCs w:val="24"/>
        </w:rPr>
        <w:t xml:space="preserve">Atitiktis šiam reikalavimui gali būti pagrindžiama pateikiant gamintojo techninę specifikaciją, deklaraciją, sertifikatą, laboratorinių bandymų protokolą ar kitą lygiavertį dokumentą. Tais atvejais, kai konkretus audinio </w:t>
      </w:r>
      <w:proofErr w:type="spellStart"/>
      <w:r w:rsidRPr="00A27057">
        <w:rPr>
          <w:rFonts w:ascii="Times New Roman" w:hAnsi="Times New Roman" w:cs="Times New Roman"/>
          <w:sz w:val="24"/>
          <w:szCs w:val="24"/>
        </w:rPr>
        <w:t>gramatiškumas</w:t>
      </w:r>
      <w:proofErr w:type="spellEnd"/>
      <w:r w:rsidRPr="00A27057">
        <w:rPr>
          <w:rFonts w:ascii="Times New Roman" w:hAnsi="Times New Roman" w:cs="Times New Roman"/>
          <w:sz w:val="24"/>
          <w:szCs w:val="24"/>
        </w:rPr>
        <w:t xml:space="preserve"> nėra atskirai nurodomas, leidžiama pagrįsti lygiavertes atsparumo ir ilgaamžiškumo savybes, </w:t>
      </w:r>
      <w:r w:rsidR="003E0A8C" w:rsidRPr="003E0A8C">
        <w:rPr>
          <w:rFonts w:ascii="Times New Roman" w:hAnsi="Times New Roman" w:cs="Times New Roman"/>
          <w:sz w:val="24"/>
          <w:szCs w:val="24"/>
        </w:rPr>
        <w:t>kurios patvirtinamos gamintojo pateiktais techniniais dokumentais</w:t>
      </w:r>
      <w:r w:rsidRPr="00A27057">
        <w:rPr>
          <w:rFonts w:ascii="Times New Roman" w:hAnsi="Times New Roman" w:cs="Times New Roman"/>
          <w:sz w:val="24"/>
          <w:szCs w:val="24"/>
        </w:rPr>
        <w:t>.</w:t>
      </w:r>
    </w:p>
    <w:p w14:paraId="5CBD3CA5" w14:textId="77777777" w:rsidR="00CD2366" w:rsidRDefault="00CD2366" w:rsidP="006800A5">
      <w:pPr>
        <w:ind w:firstLine="851"/>
        <w:jc w:val="both"/>
        <w:rPr>
          <w:sz w:val="24"/>
          <w:szCs w:val="24"/>
        </w:rPr>
      </w:pPr>
    </w:p>
    <w:sectPr w:rsidR="00CD2366" w:rsidSect="00A913BF">
      <w:headerReference w:type="default" r:id="rId7"/>
      <w:headerReference w:type="first" r:id="rId8"/>
      <w:pgSz w:w="11907" w:h="16840" w:code="9"/>
      <w:pgMar w:top="993" w:right="56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8548" w14:textId="77777777" w:rsidR="00F71C62" w:rsidRDefault="00F71C62">
      <w:r>
        <w:separator/>
      </w:r>
    </w:p>
  </w:endnote>
  <w:endnote w:type="continuationSeparator" w:id="0">
    <w:p w14:paraId="7D902BCA" w14:textId="77777777" w:rsidR="00F71C62" w:rsidRDefault="00F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C037" w14:textId="77777777" w:rsidR="00F71C62" w:rsidRDefault="00F71C62">
      <w:r>
        <w:separator/>
      </w:r>
    </w:p>
  </w:footnote>
  <w:footnote w:type="continuationSeparator" w:id="0">
    <w:p w14:paraId="67560AAA" w14:textId="77777777" w:rsidR="00F71C62" w:rsidRDefault="00F7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06D8" w14:textId="77777777" w:rsidR="00D91851" w:rsidRDefault="00D918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02C1C">
      <w:rPr>
        <w:noProof/>
      </w:rPr>
      <w:t>2</w:t>
    </w:r>
    <w:r>
      <w:fldChar w:fldCharType="end"/>
    </w:r>
  </w:p>
  <w:p w14:paraId="6830646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30DD" w14:textId="46162BBA" w:rsidR="003D26A4" w:rsidRPr="003D26A4" w:rsidRDefault="003D26A4" w:rsidP="003D26A4">
    <w:pPr>
      <w:pStyle w:val="Antrats"/>
      <w:jc w:val="right"/>
      <w:rPr>
        <w:sz w:val="24"/>
        <w:szCs w:val="24"/>
      </w:rPr>
    </w:pPr>
    <w:r w:rsidRPr="003D26A4">
      <w:rPr>
        <w:sz w:val="24"/>
        <w:szCs w:val="24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EFD"/>
    <w:multiLevelType w:val="multilevel"/>
    <w:tmpl w:val="6806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72E3"/>
    <w:multiLevelType w:val="hybridMultilevel"/>
    <w:tmpl w:val="35263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4201"/>
    <w:multiLevelType w:val="multilevel"/>
    <w:tmpl w:val="C31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B4ED0"/>
    <w:multiLevelType w:val="multilevel"/>
    <w:tmpl w:val="6DB6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7402BC"/>
    <w:multiLevelType w:val="hybridMultilevel"/>
    <w:tmpl w:val="732E17F0"/>
    <w:lvl w:ilvl="0" w:tplc="20F26B5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63A33"/>
    <w:multiLevelType w:val="multilevel"/>
    <w:tmpl w:val="09C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1500D"/>
    <w:multiLevelType w:val="hybridMultilevel"/>
    <w:tmpl w:val="846CC66C"/>
    <w:lvl w:ilvl="0" w:tplc="4D96D9B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B6394C"/>
    <w:multiLevelType w:val="hybridMultilevel"/>
    <w:tmpl w:val="303AAA9A"/>
    <w:lvl w:ilvl="0" w:tplc="F3DE33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D75771"/>
    <w:multiLevelType w:val="multilevel"/>
    <w:tmpl w:val="854AF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1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D53C81"/>
    <w:multiLevelType w:val="hybridMultilevel"/>
    <w:tmpl w:val="483C7272"/>
    <w:lvl w:ilvl="0" w:tplc="9E687FC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54026489">
    <w:abstractNumId w:val="12"/>
  </w:num>
  <w:num w:numId="2" w16cid:durableId="1935236238">
    <w:abstractNumId w:val="13"/>
  </w:num>
  <w:num w:numId="3" w16cid:durableId="1258171639">
    <w:abstractNumId w:val="9"/>
  </w:num>
  <w:num w:numId="4" w16cid:durableId="454177329">
    <w:abstractNumId w:val="11"/>
  </w:num>
  <w:num w:numId="5" w16cid:durableId="1606959651">
    <w:abstractNumId w:val="4"/>
  </w:num>
  <w:num w:numId="6" w16cid:durableId="872183360">
    <w:abstractNumId w:val="10"/>
  </w:num>
  <w:num w:numId="7" w16cid:durableId="1073551815">
    <w:abstractNumId w:val="14"/>
  </w:num>
  <w:num w:numId="8" w16cid:durableId="1104570452">
    <w:abstractNumId w:val="1"/>
  </w:num>
  <w:num w:numId="9" w16cid:durableId="641614035">
    <w:abstractNumId w:val="6"/>
  </w:num>
  <w:num w:numId="10" w16cid:durableId="1010185824">
    <w:abstractNumId w:val="0"/>
  </w:num>
  <w:num w:numId="11" w16cid:durableId="288439654">
    <w:abstractNumId w:val="2"/>
  </w:num>
  <w:num w:numId="12" w16cid:durableId="882866854">
    <w:abstractNumId w:val="3"/>
  </w:num>
  <w:num w:numId="13" w16cid:durableId="292905433">
    <w:abstractNumId w:val="5"/>
  </w:num>
  <w:num w:numId="14" w16cid:durableId="359089462">
    <w:abstractNumId w:val="8"/>
  </w:num>
  <w:num w:numId="15" w16cid:durableId="758647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0F5C"/>
    <w:rsid w:val="00003D6A"/>
    <w:rsid w:val="00005C03"/>
    <w:rsid w:val="00023F98"/>
    <w:rsid w:val="000261CF"/>
    <w:rsid w:val="00027501"/>
    <w:rsid w:val="000305F8"/>
    <w:rsid w:val="00031DAF"/>
    <w:rsid w:val="000339F8"/>
    <w:rsid w:val="00034002"/>
    <w:rsid w:val="000344EA"/>
    <w:rsid w:val="00044DE9"/>
    <w:rsid w:val="00052158"/>
    <w:rsid w:val="0005309B"/>
    <w:rsid w:val="00057CC3"/>
    <w:rsid w:val="00064C5F"/>
    <w:rsid w:val="0006562B"/>
    <w:rsid w:val="00074789"/>
    <w:rsid w:val="00077F3C"/>
    <w:rsid w:val="00080E57"/>
    <w:rsid w:val="00081AA5"/>
    <w:rsid w:val="0008274B"/>
    <w:rsid w:val="0009441A"/>
    <w:rsid w:val="000B183B"/>
    <w:rsid w:val="000B2E9A"/>
    <w:rsid w:val="000B6333"/>
    <w:rsid w:val="000B753D"/>
    <w:rsid w:val="000B7955"/>
    <w:rsid w:val="000C12FB"/>
    <w:rsid w:val="000C67A6"/>
    <w:rsid w:val="000C6E5E"/>
    <w:rsid w:val="000D5781"/>
    <w:rsid w:val="000D57F2"/>
    <w:rsid w:val="000E51DE"/>
    <w:rsid w:val="000F03B2"/>
    <w:rsid w:val="000F41A8"/>
    <w:rsid w:val="000F5AAA"/>
    <w:rsid w:val="000F6764"/>
    <w:rsid w:val="001044D8"/>
    <w:rsid w:val="00107CC2"/>
    <w:rsid w:val="0011450D"/>
    <w:rsid w:val="00116D6F"/>
    <w:rsid w:val="00123997"/>
    <w:rsid w:val="00127A47"/>
    <w:rsid w:val="0013003B"/>
    <w:rsid w:val="00133D9F"/>
    <w:rsid w:val="001365E4"/>
    <w:rsid w:val="00141C7E"/>
    <w:rsid w:val="00141E9F"/>
    <w:rsid w:val="001429C9"/>
    <w:rsid w:val="00143248"/>
    <w:rsid w:val="00144E27"/>
    <w:rsid w:val="00146AB8"/>
    <w:rsid w:val="00152103"/>
    <w:rsid w:val="00152D9F"/>
    <w:rsid w:val="00156EEE"/>
    <w:rsid w:val="0016313D"/>
    <w:rsid w:val="00165A1A"/>
    <w:rsid w:val="0016634F"/>
    <w:rsid w:val="00175005"/>
    <w:rsid w:val="00176F5A"/>
    <w:rsid w:val="00180AD9"/>
    <w:rsid w:val="001A0444"/>
    <w:rsid w:val="001A111D"/>
    <w:rsid w:val="001A1E83"/>
    <w:rsid w:val="001A3AC9"/>
    <w:rsid w:val="001B639E"/>
    <w:rsid w:val="001B65CD"/>
    <w:rsid w:val="001C1670"/>
    <w:rsid w:val="001C3FA6"/>
    <w:rsid w:val="001C69C6"/>
    <w:rsid w:val="001D17F1"/>
    <w:rsid w:val="001D487D"/>
    <w:rsid w:val="001D71E6"/>
    <w:rsid w:val="001E3E87"/>
    <w:rsid w:val="001E5564"/>
    <w:rsid w:val="001E60F6"/>
    <w:rsid w:val="001F4A56"/>
    <w:rsid w:val="001F7BF9"/>
    <w:rsid w:val="00202A5E"/>
    <w:rsid w:val="00202C0F"/>
    <w:rsid w:val="00202C1C"/>
    <w:rsid w:val="00203C14"/>
    <w:rsid w:val="00207A34"/>
    <w:rsid w:val="0021229E"/>
    <w:rsid w:val="00212638"/>
    <w:rsid w:val="00215B50"/>
    <w:rsid w:val="00220F3B"/>
    <w:rsid w:val="002229CE"/>
    <w:rsid w:val="00223795"/>
    <w:rsid w:val="0023176A"/>
    <w:rsid w:val="00233369"/>
    <w:rsid w:val="00235771"/>
    <w:rsid w:val="00236550"/>
    <w:rsid w:val="00245072"/>
    <w:rsid w:val="00247289"/>
    <w:rsid w:val="002518DB"/>
    <w:rsid w:val="0025454A"/>
    <w:rsid w:val="002546BD"/>
    <w:rsid w:val="0026285B"/>
    <w:rsid w:val="002641AB"/>
    <w:rsid w:val="00266B00"/>
    <w:rsid w:val="00272CF0"/>
    <w:rsid w:val="00272E23"/>
    <w:rsid w:val="00273402"/>
    <w:rsid w:val="002769FF"/>
    <w:rsid w:val="0029017F"/>
    <w:rsid w:val="002A1358"/>
    <w:rsid w:val="002A3998"/>
    <w:rsid w:val="002A3A56"/>
    <w:rsid w:val="002A4AC9"/>
    <w:rsid w:val="002A7C41"/>
    <w:rsid w:val="002B1914"/>
    <w:rsid w:val="002B238A"/>
    <w:rsid w:val="002B3047"/>
    <w:rsid w:val="002B54B2"/>
    <w:rsid w:val="002C281F"/>
    <w:rsid w:val="002C2971"/>
    <w:rsid w:val="002C3201"/>
    <w:rsid w:val="002C3E92"/>
    <w:rsid w:val="002D057D"/>
    <w:rsid w:val="002D640F"/>
    <w:rsid w:val="002E0F8C"/>
    <w:rsid w:val="002E22B7"/>
    <w:rsid w:val="002E5B7D"/>
    <w:rsid w:val="002F169D"/>
    <w:rsid w:val="002F3F13"/>
    <w:rsid w:val="00300B02"/>
    <w:rsid w:val="00301EE9"/>
    <w:rsid w:val="00302455"/>
    <w:rsid w:val="00305BF4"/>
    <w:rsid w:val="003069DD"/>
    <w:rsid w:val="00313C01"/>
    <w:rsid w:val="0031408C"/>
    <w:rsid w:val="00315029"/>
    <w:rsid w:val="00317011"/>
    <w:rsid w:val="00320D26"/>
    <w:rsid w:val="003218F5"/>
    <w:rsid w:val="0032437C"/>
    <w:rsid w:val="00324CC3"/>
    <w:rsid w:val="0032620F"/>
    <w:rsid w:val="003423D3"/>
    <w:rsid w:val="00342E3B"/>
    <w:rsid w:val="00343B79"/>
    <w:rsid w:val="0034427E"/>
    <w:rsid w:val="00355BA4"/>
    <w:rsid w:val="003648E8"/>
    <w:rsid w:val="00370329"/>
    <w:rsid w:val="003708DC"/>
    <w:rsid w:val="003745B8"/>
    <w:rsid w:val="00374FC8"/>
    <w:rsid w:val="00376AC4"/>
    <w:rsid w:val="0038145E"/>
    <w:rsid w:val="00382531"/>
    <w:rsid w:val="0038359F"/>
    <w:rsid w:val="00394455"/>
    <w:rsid w:val="00397ACE"/>
    <w:rsid w:val="003A3844"/>
    <w:rsid w:val="003A4C07"/>
    <w:rsid w:val="003A7A68"/>
    <w:rsid w:val="003B54C9"/>
    <w:rsid w:val="003C25F8"/>
    <w:rsid w:val="003D1C0F"/>
    <w:rsid w:val="003D26A4"/>
    <w:rsid w:val="003D6889"/>
    <w:rsid w:val="003D6A35"/>
    <w:rsid w:val="003E0A8C"/>
    <w:rsid w:val="003E4500"/>
    <w:rsid w:val="003E69A2"/>
    <w:rsid w:val="003F2BB8"/>
    <w:rsid w:val="003F69A9"/>
    <w:rsid w:val="0040475E"/>
    <w:rsid w:val="00404D6D"/>
    <w:rsid w:val="00411954"/>
    <w:rsid w:val="00413151"/>
    <w:rsid w:val="0041528E"/>
    <w:rsid w:val="0042325D"/>
    <w:rsid w:val="00427AA7"/>
    <w:rsid w:val="00427F33"/>
    <w:rsid w:val="00430CA7"/>
    <w:rsid w:val="00431873"/>
    <w:rsid w:val="00433562"/>
    <w:rsid w:val="00433E1A"/>
    <w:rsid w:val="004345C5"/>
    <w:rsid w:val="0043535F"/>
    <w:rsid w:val="0043642A"/>
    <w:rsid w:val="0044268E"/>
    <w:rsid w:val="004450B8"/>
    <w:rsid w:val="00451EEF"/>
    <w:rsid w:val="00454495"/>
    <w:rsid w:val="00465A2F"/>
    <w:rsid w:val="0047711D"/>
    <w:rsid w:val="00480E9F"/>
    <w:rsid w:val="004940C7"/>
    <w:rsid w:val="004A2355"/>
    <w:rsid w:val="004A26E7"/>
    <w:rsid w:val="004A447D"/>
    <w:rsid w:val="004A6362"/>
    <w:rsid w:val="004B09CC"/>
    <w:rsid w:val="004B1411"/>
    <w:rsid w:val="004B4217"/>
    <w:rsid w:val="004B6378"/>
    <w:rsid w:val="004C0B24"/>
    <w:rsid w:val="004C2EE5"/>
    <w:rsid w:val="004D6F1E"/>
    <w:rsid w:val="004D7460"/>
    <w:rsid w:val="004E18B6"/>
    <w:rsid w:val="004E59BA"/>
    <w:rsid w:val="004F2988"/>
    <w:rsid w:val="004F3990"/>
    <w:rsid w:val="004F7C89"/>
    <w:rsid w:val="00502933"/>
    <w:rsid w:val="0050373F"/>
    <w:rsid w:val="00504897"/>
    <w:rsid w:val="00514D05"/>
    <w:rsid w:val="00523221"/>
    <w:rsid w:val="005259CD"/>
    <w:rsid w:val="005263E7"/>
    <w:rsid w:val="0052796E"/>
    <w:rsid w:val="0053136E"/>
    <w:rsid w:val="00531ADF"/>
    <w:rsid w:val="005360A8"/>
    <w:rsid w:val="00540204"/>
    <w:rsid w:val="005435F4"/>
    <w:rsid w:val="00547B44"/>
    <w:rsid w:val="00551A15"/>
    <w:rsid w:val="0055217A"/>
    <w:rsid w:val="0055352F"/>
    <w:rsid w:val="0055526F"/>
    <w:rsid w:val="005556D9"/>
    <w:rsid w:val="00555D77"/>
    <w:rsid w:val="00557F98"/>
    <w:rsid w:val="00562D1D"/>
    <w:rsid w:val="0056362F"/>
    <w:rsid w:val="005664A1"/>
    <w:rsid w:val="005673EE"/>
    <w:rsid w:val="00567456"/>
    <w:rsid w:val="0057023A"/>
    <w:rsid w:val="00574462"/>
    <w:rsid w:val="0057684F"/>
    <w:rsid w:val="00580B07"/>
    <w:rsid w:val="00591ABD"/>
    <w:rsid w:val="00596202"/>
    <w:rsid w:val="005A0CC3"/>
    <w:rsid w:val="005A3575"/>
    <w:rsid w:val="005A4FB9"/>
    <w:rsid w:val="005B55D6"/>
    <w:rsid w:val="005C129F"/>
    <w:rsid w:val="005C2D0A"/>
    <w:rsid w:val="005C5EEA"/>
    <w:rsid w:val="005D1066"/>
    <w:rsid w:val="005D1E2E"/>
    <w:rsid w:val="005D2824"/>
    <w:rsid w:val="005D3684"/>
    <w:rsid w:val="005D5CFB"/>
    <w:rsid w:val="005D5E61"/>
    <w:rsid w:val="005E3F8F"/>
    <w:rsid w:val="005E6C26"/>
    <w:rsid w:val="005F259C"/>
    <w:rsid w:val="005F64D1"/>
    <w:rsid w:val="00600232"/>
    <w:rsid w:val="00600414"/>
    <w:rsid w:val="006020A6"/>
    <w:rsid w:val="006045C8"/>
    <w:rsid w:val="00605F14"/>
    <w:rsid w:val="0060708B"/>
    <w:rsid w:val="006143D5"/>
    <w:rsid w:val="006262C3"/>
    <w:rsid w:val="00626DE4"/>
    <w:rsid w:val="00632B99"/>
    <w:rsid w:val="00640F82"/>
    <w:rsid w:val="006430A5"/>
    <w:rsid w:val="0064639F"/>
    <w:rsid w:val="00647550"/>
    <w:rsid w:val="006503AB"/>
    <w:rsid w:val="00651105"/>
    <w:rsid w:val="00652014"/>
    <w:rsid w:val="006542DE"/>
    <w:rsid w:val="00661241"/>
    <w:rsid w:val="006759FD"/>
    <w:rsid w:val="00675A01"/>
    <w:rsid w:val="006800A5"/>
    <w:rsid w:val="00681FC8"/>
    <w:rsid w:val="006851D0"/>
    <w:rsid w:val="006859C8"/>
    <w:rsid w:val="006863F6"/>
    <w:rsid w:val="00693DFB"/>
    <w:rsid w:val="0069543B"/>
    <w:rsid w:val="00697C79"/>
    <w:rsid w:val="006A57A5"/>
    <w:rsid w:val="006A6E05"/>
    <w:rsid w:val="006A7679"/>
    <w:rsid w:val="006B2F01"/>
    <w:rsid w:val="006B52E1"/>
    <w:rsid w:val="006B607A"/>
    <w:rsid w:val="006B7330"/>
    <w:rsid w:val="006B73EF"/>
    <w:rsid w:val="006C4312"/>
    <w:rsid w:val="006C4D78"/>
    <w:rsid w:val="006D384D"/>
    <w:rsid w:val="006D48C7"/>
    <w:rsid w:val="006D6C9E"/>
    <w:rsid w:val="006E0B39"/>
    <w:rsid w:val="006E0F58"/>
    <w:rsid w:val="006E1FBA"/>
    <w:rsid w:val="006E237F"/>
    <w:rsid w:val="006E260A"/>
    <w:rsid w:val="006E455A"/>
    <w:rsid w:val="006E48BF"/>
    <w:rsid w:val="006E5356"/>
    <w:rsid w:val="00700848"/>
    <w:rsid w:val="00701621"/>
    <w:rsid w:val="00706701"/>
    <w:rsid w:val="00707630"/>
    <w:rsid w:val="00713FF2"/>
    <w:rsid w:val="00717397"/>
    <w:rsid w:val="007218A4"/>
    <w:rsid w:val="00721DE8"/>
    <w:rsid w:val="0072266D"/>
    <w:rsid w:val="0072734C"/>
    <w:rsid w:val="00730BA1"/>
    <w:rsid w:val="0073373C"/>
    <w:rsid w:val="007471CB"/>
    <w:rsid w:val="00752EFE"/>
    <w:rsid w:val="00760C17"/>
    <w:rsid w:val="00761C42"/>
    <w:rsid w:val="00762850"/>
    <w:rsid w:val="00767B9E"/>
    <w:rsid w:val="00774A08"/>
    <w:rsid w:val="007762C4"/>
    <w:rsid w:val="007814A9"/>
    <w:rsid w:val="00785F0D"/>
    <w:rsid w:val="007A1F28"/>
    <w:rsid w:val="007A3EFD"/>
    <w:rsid w:val="007A5372"/>
    <w:rsid w:val="007A5F15"/>
    <w:rsid w:val="007A5F3F"/>
    <w:rsid w:val="007A779E"/>
    <w:rsid w:val="007B2DB3"/>
    <w:rsid w:val="007B3A15"/>
    <w:rsid w:val="007B4AFA"/>
    <w:rsid w:val="007B6544"/>
    <w:rsid w:val="007C1390"/>
    <w:rsid w:val="007C6117"/>
    <w:rsid w:val="007D452D"/>
    <w:rsid w:val="007E08E0"/>
    <w:rsid w:val="007E299D"/>
    <w:rsid w:val="007E415B"/>
    <w:rsid w:val="007E4810"/>
    <w:rsid w:val="007E7CA0"/>
    <w:rsid w:val="007F03BD"/>
    <w:rsid w:val="007F387F"/>
    <w:rsid w:val="00803C21"/>
    <w:rsid w:val="00805089"/>
    <w:rsid w:val="00810A99"/>
    <w:rsid w:val="00813917"/>
    <w:rsid w:val="00816478"/>
    <w:rsid w:val="00823492"/>
    <w:rsid w:val="0082435E"/>
    <w:rsid w:val="00824E8D"/>
    <w:rsid w:val="00830312"/>
    <w:rsid w:val="00843869"/>
    <w:rsid w:val="008458F4"/>
    <w:rsid w:val="008479E1"/>
    <w:rsid w:val="0085000F"/>
    <w:rsid w:val="00851E06"/>
    <w:rsid w:val="008527CC"/>
    <w:rsid w:val="0085472E"/>
    <w:rsid w:val="00855DDB"/>
    <w:rsid w:val="0086271E"/>
    <w:rsid w:val="008709F9"/>
    <w:rsid w:val="00875454"/>
    <w:rsid w:val="0088192D"/>
    <w:rsid w:val="00883103"/>
    <w:rsid w:val="00884CD4"/>
    <w:rsid w:val="0088790D"/>
    <w:rsid w:val="008879D3"/>
    <w:rsid w:val="00894779"/>
    <w:rsid w:val="008A1696"/>
    <w:rsid w:val="008A438A"/>
    <w:rsid w:val="008A4B14"/>
    <w:rsid w:val="008B0AA8"/>
    <w:rsid w:val="008B23B7"/>
    <w:rsid w:val="008B5087"/>
    <w:rsid w:val="008B6CB5"/>
    <w:rsid w:val="008C0988"/>
    <w:rsid w:val="008C12B3"/>
    <w:rsid w:val="008C2269"/>
    <w:rsid w:val="008C54D8"/>
    <w:rsid w:val="008C666B"/>
    <w:rsid w:val="008C6923"/>
    <w:rsid w:val="008D420B"/>
    <w:rsid w:val="008D661C"/>
    <w:rsid w:val="008F1E70"/>
    <w:rsid w:val="008F6EE0"/>
    <w:rsid w:val="00900514"/>
    <w:rsid w:val="009020F6"/>
    <w:rsid w:val="00902B24"/>
    <w:rsid w:val="00904C68"/>
    <w:rsid w:val="00911403"/>
    <w:rsid w:val="009115FC"/>
    <w:rsid w:val="009254EC"/>
    <w:rsid w:val="00925F14"/>
    <w:rsid w:val="0094303B"/>
    <w:rsid w:val="0094351D"/>
    <w:rsid w:val="009442CB"/>
    <w:rsid w:val="00946D49"/>
    <w:rsid w:val="00950647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80944"/>
    <w:rsid w:val="00980F05"/>
    <w:rsid w:val="00981180"/>
    <w:rsid w:val="0098406D"/>
    <w:rsid w:val="0098559A"/>
    <w:rsid w:val="009908B2"/>
    <w:rsid w:val="009912B2"/>
    <w:rsid w:val="009927F6"/>
    <w:rsid w:val="0099681D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7021"/>
    <w:rsid w:val="009D5FA8"/>
    <w:rsid w:val="009F0349"/>
    <w:rsid w:val="009F4032"/>
    <w:rsid w:val="009F7C38"/>
    <w:rsid w:val="00A0606D"/>
    <w:rsid w:val="00A07CFB"/>
    <w:rsid w:val="00A1642F"/>
    <w:rsid w:val="00A168A5"/>
    <w:rsid w:val="00A16A92"/>
    <w:rsid w:val="00A16F5E"/>
    <w:rsid w:val="00A254F9"/>
    <w:rsid w:val="00A27057"/>
    <w:rsid w:val="00A319E9"/>
    <w:rsid w:val="00A31B07"/>
    <w:rsid w:val="00A3400F"/>
    <w:rsid w:val="00A37DD2"/>
    <w:rsid w:val="00A445B2"/>
    <w:rsid w:val="00A457FE"/>
    <w:rsid w:val="00A464C5"/>
    <w:rsid w:val="00A56954"/>
    <w:rsid w:val="00A57389"/>
    <w:rsid w:val="00A6585E"/>
    <w:rsid w:val="00A6621F"/>
    <w:rsid w:val="00A6721A"/>
    <w:rsid w:val="00A8062A"/>
    <w:rsid w:val="00A8457D"/>
    <w:rsid w:val="00A913BF"/>
    <w:rsid w:val="00A92D23"/>
    <w:rsid w:val="00A953AF"/>
    <w:rsid w:val="00A955DF"/>
    <w:rsid w:val="00A95860"/>
    <w:rsid w:val="00A96C5E"/>
    <w:rsid w:val="00A97185"/>
    <w:rsid w:val="00AA1CA2"/>
    <w:rsid w:val="00AA2D8E"/>
    <w:rsid w:val="00AA6F73"/>
    <w:rsid w:val="00AB3144"/>
    <w:rsid w:val="00AB4BD7"/>
    <w:rsid w:val="00AB4FF7"/>
    <w:rsid w:val="00AB6293"/>
    <w:rsid w:val="00AC1798"/>
    <w:rsid w:val="00AC46E6"/>
    <w:rsid w:val="00AC5784"/>
    <w:rsid w:val="00AD12EC"/>
    <w:rsid w:val="00AD1C12"/>
    <w:rsid w:val="00AD2D3A"/>
    <w:rsid w:val="00AD365F"/>
    <w:rsid w:val="00AD5916"/>
    <w:rsid w:val="00AD659D"/>
    <w:rsid w:val="00AE1D9D"/>
    <w:rsid w:val="00AE6110"/>
    <w:rsid w:val="00AF2472"/>
    <w:rsid w:val="00AF7838"/>
    <w:rsid w:val="00B0118A"/>
    <w:rsid w:val="00B01D9C"/>
    <w:rsid w:val="00B03179"/>
    <w:rsid w:val="00B032D4"/>
    <w:rsid w:val="00B03461"/>
    <w:rsid w:val="00B043AD"/>
    <w:rsid w:val="00B165D2"/>
    <w:rsid w:val="00B21C7E"/>
    <w:rsid w:val="00B2412F"/>
    <w:rsid w:val="00B25CDE"/>
    <w:rsid w:val="00B34994"/>
    <w:rsid w:val="00B432AA"/>
    <w:rsid w:val="00B446E5"/>
    <w:rsid w:val="00B4522F"/>
    <w:rsid w:val="00B47705"/>
    <w:rsid w:val="00B608DC"/>
    <w:rsid w:val="00B654C8"/>
    <w:rsid w:val="00B72616"/>
    <w:rsid w:val="00B75A5B"/>
    <w:rsid w:val="00B777FF"/>
    <w:rsid w:val="00B81096"/>
    <w:rsid w:val="00B82EED"/>
    <w:rsid w:val="00B93CB0"/>
    <w:rsid w:val="00B9615E"/>
    <w:rsid w:val="00B96E03"/>
    <w:rsid w:val="00BA052A"/>
    <w:rsid w:val="00BA62D7"/>
    <w:rsid w:val="00BA6C1F"/>
    <w:rsid w:val="00BB106E"/>
    <w:rsid w:val="00BB38DD"/>
    <w:rsid w:val="00BC1097"/>
    <w:rsid w:val="00BC113D"/>
    <w:rsid w:val="00BC11BF"/>
    <w:rsid w:val="00BC1D55"/>
    <w:rsid w:val="00BC7A00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BF7F9B"/>
    <w:rsid w:val="00C04797"/>
    <w:rsid w:val="00C06B61"/>
    <w:rsid w:val="00C06EAF"/>
    <w:rsid w:val="00C06ED7"/>
    <w:rsid w:val="00C075E2"/>
    <w:rsid w:val="00C07A01"/>
    <w:rsid w:val="00C11B2D"/>
    <w:rsid w:val="00C11B72"/>
    <w:rsid w:val="00C12157"/>
    <w:rsid w:val="00C1674A"/>
    <w:rsid w:val="00C207D1"/>
    <w:rsid w:val="00C228B8"/>
    <w:rsid w:val="00C2774F"/>
    <w:rsid w:val="00C31936"/>
    <w:rsid w:val="00C34169"/>
    <w:rsid w:val="00C3573E"/>
    <w:rsid w:val="00C37112"/>
    <w:rsid w:val="00C3762E"/>
    <w:rsid w:val="00C405CD"/>
    <w:rsid w:val="00C41338"/>
    <w:rsid w:val="00C415CC"/>
    <w:rsid w:val="00C432CE"/>
    <w:rsid w:val="00C44B51"/>
    <w:rsid w:val="00C4501B"/>
    <w:rsid w:val="00C46A47"/>
    <w:rsid w:val="00C53C35"/>
    <w:rsid w:val="00C56FFE"/>
    <w:rsid w:val="00C64071"/>
    <w:rsid w:val="00C806F7"/>
    <w:rsid w:val="00C84E29"/>
    <w:rsid w:val="00C86A91"/>
    <w:rsid w:val="00C93EBC"/>
    <w:rsid w:val="00C968B9"/>
    <w:rsid w:val="00C97731"/>
    <w:rsid w:val="00CB33CD"/>
    <w:rsid w:val="00CB3FE5"/>
    <w:rsid w:val="00CB6FEA"/>
    <w:rsid w:val="00CC0C96"/>
    <w:rsid w:val="00CC51F7"/>
    <w:rsid w:val="00CD03BD"/>
    <w:rsid w:val="00CD131B"/>
    <w:rsid w:val="00CD2366"/>
    <w:rsid w:val="00CE1195"/>
    <w:rsid w:val="00CE5905"/>
    <w:rsid w:val="00D0058E"/>
    <w:rsid w:val="00D01CDB"/>
    <w:rsid w:val="00D04F79"/>
    <w:rsid w:val="00D06188"/>
    <w:rsid w:val="00D10153"/>
    <w:rsid w:val="00D101A7"/>
    <w:rsid w:val="00D13401"/>
    <w:rsid w:val="00D14F91"/>
    <w:rsid w:val="00D302C9"/>
    <w:rsid w:val="00D35B88"/>
    <w:rsid w:val="00D35EF9"/>
    <w:rsid w:val="00D37B83"/>
    <w:rsid w:val="00D404FB"/>
    <w:rsid w:val="00D411A8"/>
    <w:rsid w:val="00D41D12"/>
    <w:rsid w:val="00D44945"/>
    <w:rsid w:val="00D46BFB"/>
    <w:rsid w:val="00D51380"/>
    <w:rsid w:val="00D5143B"/>
    <w:rsid w:val="00D51B5F"/>
    <w:rsid w:val="00D53CE6"/>
    <w:rsid w:val="00D54C18"/>
    <w:rsid w:val="00D60172"/>
    <w:rsid w:val="00D61732"/>
    <w:rsid w:val="00D65490"/>
    <w:rsid w:val="00D6615B"/>
    <w:rsid w:val="00D7165F"/>
    <w:rsid w:val="00D75306"/>
    <w:rsid w:val="00D772B5"/>
    <w:rsid w:val="00D82531"/>
    <w:rsid w:val="00D8551A"/>
    <w:rsid w:val="00D87DBE"/>
    <w:rsid w:val="00D90B3F"/>
    <w:rsid w:val="00D91851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62B8"/>
    <w:rsid w:val="00DE1C04"/>
    <w:rsid w:val="00DE207B"/>
    <w:rsid w:val="00DE38A4"/>
    <w:rsid w:val="00DE661B"/>
    <w:rsid w:val="00DF0882"/>
    <w:rsid w:val="00DF523F"/>
    <w:rsid w:val="00DF75C0"/>
    <w:rsid w:val="00E02953"/>
    <w:rsid w:val="00E069A4"/>
    <w:rsid w:val="00E06D19"/>
    <w:rsid w:val="00E17376"/>
    <w:rsid w:val="00E36270"/>
    <w:rsid w:val="00E36A70"/>
    <w:rsid w:val="00E37EE4"/>
    <w:rsid w:val="00E4455B"/>
    <w:rsid w:val="00E44A4C"/>
    <w:rsid w:val="00E450C3"/>
    <w:rsid w:val="00E47726"/>
    <w:rsid w:val="00E517F4"/>
    <w:rsid w:val="00E51B95"/>
    <w:rsid w:val="00E61AAA"/>
    <w:rsid w:val="00E72FFA"/>
    <w:rsid w:val="00E751FE"/>
    <w:rsid w:val="00E75C0E"/>
    <w:rsid w:val="00E76B98"/>
    <w:rsid w:val="00E7709E"/>
    <w:rsid w:val="00E8102F"/>
    <w:rsid w:val="00E82DB3"/>
    <w:rsid w:val="00E83836"/>
    <w:rsid w:val="00E83B77"/>
    <w:rsid w:val="00E858E0"/>
    <w:rsid w:val="00E92221"/>
    <w:rsid w:val="00E927A8"/>
    <w:rsid w:val="00EA1BF8"/>
    <w:rsid w:val="00EA3C59"/>
    <w:rsid w:val="00EA71AF"/>
    <w:rsid w:val="00EB1FAF"/>
    <w:rsid w:val="00EB73AB"/>
    <w:rsid w:val="00EC561D"/>
    <w:rsid w:val="00ED1765"/>
    <w:rsid w:val="00EE2C77"/>
    <w:rsid w:val="00EE4FCD"/>
    <w:rsid w:val="00EF61FD"/>
    <w:rsid w:val="00F00381"/>
    <w:rsid w:val="00F01F33"/>
    <w:rsid w:val="00F0611A"/>
    <w:rsid w:val="00F12723"/>
    <w:rsid w:val="00F13D47"/>
    <w:rsid w:val="00F24475"/>
    <w:rsid w:val="00F253E3"/>
    <w:rsid w:val="00F36459"/>
    <w:rsid w:val="00F37028"/>
    <w:rsid w:val="00F41FF8"/>
    <w:rsid w:val="00F51FB7"/>
    <w:rsid w:val="00F55348"/>
    <w:rsid w:val="00F56D5A"/>
    <w:rsid w:val="00F60D30"/>
    <w:rsid w:val="00F626F0"/>
    <w:rsid w:val="00F644B1"/>
    <w:rsid w:val="00F67288"/>
    <w:rsid w:val="00F67E88"/>
    <w:rsid w:val="00F71C62"/>
    <w:rsid w:val="00F72815"/>
    <w:rsid w:val="00F72946"/>
    <w:rsid w:val="00F748C4"/>
    <w:rsid w:val="00F77C43"/>
    <w:rsid w:val="00F93A40"/>
    <w:rsid w:val="00F949EE"/>
    <w:rsid w:val="00F969D2"/>
    <w:rsid w:val="00F96B02"/>
    <w:rsid w:val="00FA06DC"/>
    <w:rsid w:val="00FA5083"/>
    <w:rsid w:val="00FA6A8E"/>
    <w:rsid w:val="00FA6EB0"/>
    <w:rsid w:val="00FB3AF0"/>
    <w:rsid w:val="00FB4D6F"/>
    <w:rsid w:val="00FB50D7"/>
    <w:rsid w:val="00FB6C5F"/>
    <w:rsid w:val="00FC101F"/>
    <w:rsid w:val="00FC390D"/>
    <w:rsid w:val="00FC4CE8"/>
    <w:rsid w:val="00FD7ADB"/>
    <w:rsid w:val="00FE10B4"/>
    <w:rsid w:val="00FE1BAC"/>
    <w:rsid w:val="00FE5086"/>
    <w:rsid w:val="00FE56F0"/>
    <w:rsid w:val="00FE5791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6BD"/>
  <w15:docId w15:val="{B18E07D0-7AFD-4417-8B83-9AF31C5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830312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D41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41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11A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1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11A8"/>
    <w:rPr>
      <w:b/>
      <w:bCs/>
    </w:rPr>
  </w:style>
  <w:style w:type="character" w:styleId="Grietas">
    <w:name w:val="Strong"/>
    <w:basedOn w:val="Numatytasispastraiposriftas"/>
    <w:uiPriority w:val="22"/>
    <w:qFormat/>
    <w:rsid w:val="008C6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Čerkašina Anželika</cp:lastModifiedBy>
  <cp:revision>3</cp:revision>
  <cp:lastPrinted>2017-09-12T11:45:00Z</cp:lastPrinted>
  <dcterms:created xsi:type="dcterms:W3CDTF">2025-12-19T08:45:00Z</dcterms:created>
  <dcterms:modified xsi:type="dcterms:W3CDTF">2025-12-19T08:47:00Z</dcterms:modified>
</cp:coreProperties>
</file>