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DAD648E" w:rsidR="00D07746" w:rsidRPr="007B5443" w:rsidRDefault="00183051" w:rsidP="0089152C">
                    <w:pPr>
                      <w:pStyle w:val="Betarp"/>
                      <w:spacing w:line="216" w:lineRule="auto"/>
                      <w:rPr>
                        <w:rFonts w:ascii="Times New Roman" w:eastAsiaTheme="majorEastAsia" w:hAnsi="Times New Roman" w:cs="Times New Roman"/>
                        <w:color w:val="4472C4" w:themeColor="accent1"/>
                        <w:sz w:val="24"/>
                        <w:szCs w:val="24"/>
                      </w:rPr>
                    </w:pPr>
                    <w:r w:rsidRPr="00183051">
                      <w:rPr>
                        <w:rFonts w:ascii="Times New Roman" w:eastAsia="TimesNewRomanPS-BoldMT" w:hAnsi="Times New Roman" w:cs="Times New Roman"/>
                        <w:b/>
                        <w:bCs/>
                        <w:caps/>
                        <w:sz w:val="24"/>
                        <w:szCs w:val="24"/>
                      </w:rPr>
                      <w:t>Viešojo pirkimo „Elektromobilių įkrovimo prieigų įrengimas Rokiškio rajone“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7C25E5"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051"/>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5E5"/>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37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D4A"/>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2DE"/>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8F3370"/>
    <w:rsid w:val="00902E29"/>
    <w:rsid w:val="00951837"/>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702D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33301</Words>
  <Characters>18983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„Elektromobilių įkrovimo prieigų įrengimas Rokiškio rajone“ skelbiamos apklausos bendrosios sąlygos</dc:title>
  <dc:subject>2024-12 versija, skelbiama https://vpt.lrv.lt/</dc:subject>
  <dc:creator>Asta Šimkuvienė</dc:creator>
  <cp:keywords/>
  <dc:description/>
  <cp:lastModifiedBy>Saulius Matiukas</cp:lastModifiedBy>
  <cp:revision>42</cp:revision>
  <dcterms:created xsi:type="dcterms:W3CDTF">2025-02-13T12:02:00Z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