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4EFF" w14:textId="77777777" w:rsidR="009B14C3" w:rsidRPr="00A02CE0" w:rsidRDefault="00D625D0" w:rsidP="009B14C3">
      <w:pPr>
        <w:pStyle w:val="Antrats"/>
        <w:ind w:left="-851"/>
        <w:rPr>
          <w:lang w:val="lt-LT"/>
        </w:rPr>
      </w:pPr>
      <w:r w:rsidRPr="00A02CE0">
        <w:rPr>
          <w:color w:val="FF0000"/>
          <w:lang w:val="lt-LT"/>
        </w:rPr>
        <w:t>Pastaba. Pilka spalva pažymėtas eilutes pildo tiekėjas</w:t>
      </w:r>
      <w:r w:rsidR="009B14C3" w:rsidRPr="00A02CE0">
        <w:rPr>
          <w:lang w:val="lt-LT"/>
        </w:rPr>
        <w:tab/>
      </w:r>
      <w:r w:rsidR="009B14C3" w:rsidRPr="00A02CE0">
        <w:rPr>
          <w:lang w:val="lt-LT"/>
        </w:rPr>
        <w:tab/>
      </w:r>
      <w:r w:rsidR="009B14C3" w:rsidRPr="00A02CE0">
        <w:rPr>
          <w:lang w:val="lt-LT"/>
        </w:rPr>
        <w:tab/>
      </w:r>
    </w:p>
    <w:p w14:paraId="3717D0CA" w14:textId="4E87EB7E" w:rsidR="00D625D0" w:rsidRPr="00A02CE0" w:rsidRDefault="009B14C3" w:rsidP="009B14C3">
      <w:pPr>
        <w:pStyle w:val="Antrats"/>
        <w:ind w:left="-851"/>
        <w:jc w:val="right"/>
        <w:rPr>
          <w:lang w:val="lt-LT"/>
        </w:rPr>
      </w:pPr>
      <w:r w:rsidRPr="00A02CE0">
        <w:rPr>
          <w:lang w:val="lt-LT"/>
        </w:rPr>
        <w:tab/>
      </w:r>
      <w:r w:rsidRPr="00A02CE0">
        <w:rPr>
          <w:lang w:val="lt-LT"/>
        </w:rPr>
        <w:tab/>
        <w:t>Atviro konkurso sąlygų 1 priedas</w:t>
      </w:r>
    </w:p>
    <w:p w14:paraId="12F474A0" w14:textId="77777777" w:rsidR="00D625D0" w:rsidRPr="00A02CE0" w:rsidRDefault="00D625D0" w:rsidP="00E360BA">
      <w:pPr>
        <w:keepNext/>
        <w:jc w:val="center"/>
        <w:outlineLvl w:val="0"/>
        <w:rPr>
          <w:rFonts w:eastAsia="Calibri"/>
          <w:b/>
          <w:bCs/>
          <w:lang w:val="lt-LT"/>
        </w:rPr>
      </w:pPr>
    </w:p>
    <w:p w14:paraId="11E38B9D" w14:textId="36A43DFF" w:rsidR="001D4A63" w:rsidRPr="00A02CE0" w:rsidRDefault="00EF2F9D" w:rsidP="001D4A63">
      <w:pPr>
        <w:keepNext/>
        <w:jc w:val="center"/>
        <w:outlineLvl w:val="0"/>
        <w:rPr>
          <w:rFonts w:eastAsia="Calibri"/>
          <w:b/>
          <w:bCs/>
          <w:lang w:val="lt-LT"/>
        </w:rPr>
      </w:pPr>
      <w:r w:rsidRPr="00A02CE0">
        <w:rPr>
          <w:rFonts w:eastAsia="Calibri"/>
          <w:b/>
          <w:bCs/>
          <w:lang w:val="lt-LT"/>
        </w:rPr>
        <w:t>TECHNINĖ SPECIFIKACIJA IR PASIŪLYMO KAINA</w:t>
      </w:r>
    </w:p>
    <w:p w14:paraId="55EB43AA" w14:textId="77777777" w:rsidR="00737AD0" w:rsidRPr="00A02CE0" w:rsidRDefault="00737AD0" w:rsidP="001D4A63">
      <w:pPr>
        <w:keepNext/>
        <w:jc w:val="center"/>
        <w:outlineLvl w:val="0"/>
        <w:rPr>
          <w:rFonts w:eastAsia="Calibri"/>
          <w:b/>
          <w:bCs/>
          <w:lang w:val="lt-LT"/>
        </w:rPr>
      </w:pPr>
    </w:p>
    <w:p w14:paraId="2F15CD41" w14:textId="4B6F01BE" w:rsidR="00F91047" w:rsidRPr="00A02CE0" w:rsidRDefault="00A01AF7" w:rsidP="00F91047">
      <w:pPr>
        <w:keepNext/>
        <w:jc w:val="center"/>
        <w:outlineLvl w:val="0"/>
        <w:rPr>
          <w:rFonts w:eastAsia="Calibri"/>
          <w:b/>
          <w:bCs/>
          <w:lang w:val="lt-LT"/>
        </w:rPr>
      </w:pPr>
      <w:r w:rsidRPr="00A02CE0">
        <w:rPr>
          <w:rFonts w:eastAsia="Calibri"/>
          <w:b/>
          <w:bCs/>
          <w:lang w:val="lt-LT"/>
        </w:rPr>
        <w:t>D</w:t>
      </w:r>
      <w:bookmarkStart w:id="0" w:name="_Hlk89259516"/>
      <w:r w:rsidRPr="00A02CE0">
        <w:rPr>
          <w:rFonts w:eastAsia="Calibri"/>
          <w:b/>
          <w:bCs/>
          <w:lang w:val="lt-LT"/>
        </w:rPr>
        <w:t>ERMATOMAS IR JO EKSPLOATACIJAI REIKALINGOS PRIEMONĖS</w:t>
      </w:r>
      <w:r w:rsidR="00F91047" w:rsidRPr="00A02CE0">
        <w:rPr>
          <w:rFonts w:eastAsia="Calibri"/>
          <w:b/>
          <w:bCs/>
          <w:lang w:val="lt-LT"/>
        </w:rPr>
        <w:t xml:space="preserve"> </w:t>
      </w:r>
      <w:bookmarkEnd w:id="0"/>
      <w:r w:rsidR="00F91047" w:rsidRPr="00A02CE0">
        <w:rPr>
          <w:rFonts w:eastAsia="Calibri"/>
          <w:b/>
          <w:bCs/>
          <w:lang w:val="lt-LT"/>
        </w:rPr>
        <w:t xml:space="preserve">(Nr. </w:t>
      </w:r>
      <w:r w:rsidR="00CD0C03" w:rsidRPr="00A02CE0">
        <w:rPr>
          <w:rFonts w:eastAsia="Calibri"/>
          <w:b/>
          <w:bCs/>
          <w:lang w:val="lt-LT"/>
        </w:rPr>
        <w:t>6504</w:t>
      </w:r>
      <w:r w:rsidR="00F91047" w:rsidRPr="00A02CE0">
        <w:rPr>
          <w:rFonts w:eastAsia="Calibri"/>
          <w:b/>
          <w:bCs/>
          <w:lang w:val="lt-LT"/>
        </w:rPr>
        <w:t>)</w:t>
      </w:r>
    </w:p>
    <w:p w14:paraId="1E5A5E26" w14:textId="67D00155" w:rsidR="00AD6072" w:rsidRPr="00A02CE0" w:rsidRDefault="00AD6072" w:rsidP="00E360BA">
      <w:pPr>
        <w:keepNext/>
        <w:jc w:val="center"/>
        <w:outlineLvl w:val="0"/>
        <w:rPr>
          <w:rFonts w:eastAsia="Calibri"/>
          <w:b/>
          <w:bCs/>
          <w:lang w:val="lt-LT"/>
        </w:rPr>
      </w:pPr>
    </w:p>
    <w:p w14:paraId="57895027" w14:textId="0D04C83F" w:rsidR="001D4A63" w:rsidRPr="00A02CE0" w:rsidRDefault="001D4A63" w:rsidP="00E360BA">
      <w:pPr>
        <w:keepNext/>
        <w:jc w:val="center"/>
        <w:outlineLvl w:val="0"/>
        <w:rPr>
          <w:rFonts w:eastAsia="Calibri"/>
          <w:b/>
          <w:bCs/>
          <w:lang w:val="lt-LT"/>
        </w:rPr>
      </w:pPr>
      <w:r w:rsidRPr="00A02CE0">
        <w:rPr>
          <w:rFonts w:eastAsia="Calibri"/>
          <w:b/>
          <w:bCs/>
          <w:highlight w:val="lightGray"/>
          <w:lang w:val="lt-LT"/>
        </w:rPr>
        <w:t>202</w:t>
      </w:r>
      <w:r w:rsidR="00A02CE0" w:rsidRPr="00A02CE0">
        <w:rPr>
          <w:rFonts w:eastAsia="Calibri"/>
          <w:b/>
          <w:bCs/>
          <w:highlight w:val="lightGray"/>
          <w:lang w:val="lt-LT"/>
        </w:rPr>
        <w:t>5</w:t>
      </w:r>
      <w:r w:rsidRPr="00A02CE0">
        <w:rPr>
          <w:rFonts w:eastAsia="Calibri"/>
          <w:b/>
          <w:bCs/>
          <w:highlight w:val="lightGray"/>
          <w:lang w:val="lt-LT"/>
        </w:rPr>
        <w:t>-</w:t>
      </w:r>
      <w:r w:rsidR="00F57762">
        <w:rPr>
          <w:rFonts w:eastAsia="Calibri"/>
          <w:b/>
          <w:bCs/>
          <w:highlight w:val="lightGray"/>
          <w:lang w:val="lt-LT"/>
        </w:rPr>
        <w:t xml:space="preserve">  </w:t>
      </w:r>
      <w:r w:rsidRPr="00A02CE0">
        <w:rPr>
          <w:rFonts w:eastAsia="Calibri"/>
          <w:b/>
          <w:bCs/>
          <w:highlight w:val="lightGray"/>
          <w:lang w:val="lt-LT"/>
        </w:rPr>
        <w:t>-</w:t>
      </w:r>
    </w:p>
    <w:p w14:paraId="278A529B" w14:textId="77777777" w:rsidR="00EF2F9D" w:rsidRPr="00A02CE0" w:rsidRDefault="00EF2F9D" w:rsidP="00E360BA">
      <w:pPr>
        <w:keepNext/>
        <w:jc w:val="center"/>
        <w:outlineLvl w:val="0"/>
        <w:rPr>
          <w:rFonts w:eastAsia="Calibri"/>
          <w:b/>
          <w:bCs/>
          <w:lang w:val="lt-LT"/>
        </w:rPr>
      </w:pPr>
    </w:p>
    <w:tbl>
      <w:tblPr>
        <w:tblW w:w="13467" w:type="dxa"/>
        <w:tblInd w:w="-856" w:type="dxa"/>
        <w:tblLook w:val="04A0" w:firstRow="1" w:lastRow="0" w:firstColumn="1" w:lastColumn="0" w:noHBand="0" w:noVBand="1"/>
      </w:tblPr>
      <w:tblGrid>
        <w:gridCol w:w="6096"/>
        <w:gridCol w:w="7371"/>
      </w:tblGrid>
      <w:tr w:rsidR="00EF2F9D" w:rsidRPr="00A02CE0" w14:paraId="4F660438" w14:textId="77777777" w:rsidTr="00E20985">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068B12EA"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Tiekėjo pavadinimas / ūkio subjektų grupės nariai:</w:t>
            </w:r>
          </w:p>
        </w:tc>
        <w:tc>
          <w:tcPr>
            <w:tcW w:w="737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0614A24"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63687A87" w14:textId="77777777" w:rsidTr="00E20985">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7BCBA94"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Tiekėjo kodas:</w:t>
            </w:r>
          </w:p>
        </w:tc>
        <w:tc>
          <w:tcPr>
            <w:tcW w:w="737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E4E7843"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2196B40A" w14:textId="77777777" w:rsidTr="00E20985">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3A31853B"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Tiekėjo adresas:</w:t>
            </w:r>
          </w:p>
        </w:tc>
        <w:tc>
          <w:tcPr>
            <w:tcW w:w="737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8D0E966"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5E0A0557" w14:textId="77777777" w:rsidTr="00E20985">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2D85B023"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Asmens atsakingo už pasiūlymą pareigos, vardas, pavardė:</w:t>
            </w:r>
          </w:p>
        </w:tc>
        <w:tc>
          <w:tcPr>
            <w:tcW w:w="737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C2F3A5"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51BB1E91" w14:textId="77777777" w:rsidTr="00E20985">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417BB2F2"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8CCDAC"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44E4806A" w14:textId="77777777" w:rsidTr="00E20985">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2908DC6"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E9BAA63"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bl>
    <w:p w14:paraId="2AD6DB45" w14:textId="77777777" w:rsidR="00E20985" w:rsidRPr="00A02CE0" w:rsidRDefault="00E20985" w:rsidP="00E20985">
      <w:pPr>
        <w:ind w:left="-851"/>
        <w:rPr>
          <w:lang w:val="lt-LT"/>
        </w:rPr>
      </w:pPr>
    </w:p>
    <w:p w14:paraId="3425DCE1" w14:textId="77777777" w:rsidR="00E20985" w:rsidRPr="00A02CE0" w:rsidRDefault="00E20985" w:rsidP="00E20985">
      <w:pPr>
        <w:ind w:left="-709" w:hanging="142"/>
        <w:rPr>
          <w:bCs/>
        </w:rPr>
      </w:pPr>
      <w:proofErr w:type="spellStart"/>
      <w:r w:rsidRPr="00A02CE0">
        <w:rPr>
          <w:rFonts w:eastAsia="Times New Roman"/>
          <w:bCs/>
          <w:lang w:eastAsia="lt-LT"/>
        </w:rPr>
        <w:t>Pildoma</w:t>
      </w:r>
      <w:proofErr w:type="spellEnd"/>
      <w:r w:rsidRPr="00A02CE0">
        <w:rPr>
          <w:rFonts w:eastAsia="Times New Roman"/>
          <w:bCs/>
          <w:lang w:eastAsia="lt-LT"/>
        </w:rPr>
        <w:t xml:space="preserve">, </w:t>
      </w:r>
      <w:proofErr w:type="spellStart"/>
      <w:r w:rsidRPr="00A02CE0">
        <w:rPr>
          <w:rFonts w:eastAsia="Times New Roman"/>
          <w:bCs/>
          <w:lang w:eastAsia="lt-LT"/>
        </w:rPr>
        <w:t>jei</w:t>
      </w:r>
      <w:proofErr w:type="spellEnd"/>
      <w:r w:rsidRPr="00A02CE0">
        <w:rPr>
          <w:rFonts w:eastAsia="Times New Roman"/>
          <w:bCs/>
          <w:lang w:eastAsia="lt-LT"/>
        </w:rPr>
        <w:t xml:space="preserve"> </w:t>
      </w:r>
      <w:proofErr w:type="spellStart"/>
      <w:r w:rsidRPr="00A02CE0">
        <w:rPr>
          <w:rFonts w:eastAsia="Times New Roman"/>
          <w:bCs/>
          <w:lang w:eastAsia="lt-LT"/>
        </w:rPr>
        <w:t>tiekėjas</w:t>
      </w:r>
      <w:proofErr w:type="spellEnd"/>
      <w:r w:rsidRPr="00A02CE0">
        <w:rPr>
          <w:rFonts w:eastAsia="Times New Roman"/>
          <w:bCs/>
          <w:lang w:eastAsia="lt-LT"/>
        </w:rPr>
        <w:t xml:space="preserve">, </w:t>
      </w:r>
      <w:proofErr w:type="spellStart"/>
      <w:r w:rsidRPr="00A02CE0">
        <w:rPr>
          <w:rFonts w:eastAsia="Times New Roman"/>
          <w:bCs/>
          <w:lang w:eastAsia="lt-LT"/>
        </w:rPr>
        <w:t>kuris</w:t>
      </w:r>
      <w:proofErr w:type="spellEnd"/>
      <w:r w:rsidRPr="00A02CE0">
        <w:rPr>
          <w:rFonts w:eastAsia="Times New Roman"/>
          <w:bCs/>
          <w:lang w:eastAsia="lt-LT"/>
        </w:rPr>
        <w:t xml:space="preserve"> </w:t>
      </w:r>
      <w:proofErr w:type="spellStart"/>
      <w:r w:rsidRPr="00A02CE0">
        <w:rPr>
          <w:rFonts w:eastAsia="Times New Roman"/>
          <w:bCs/>
          <w:lang w:eastAsia="lt-LT"/>
        </w:rPr>
        <w:t>yra</w:t>
      </w:r>
      <w:proofErr w:type="spellEnd"/>
      <w:r w:rsidRPr="00A02CE0">
        <w:rPr>
          <w:rFonts w:eastAsia="Times New Roman"/>
          <w:bCs/>
          <w:lang w:eastAsia="lt-LT"/>
        </w:rPr>
        <w:t xml:space="preserve"> </w:t>
      </w:r>
      <w:proofErr w:type="spellStart"/>
      <w:r w:rsidRPr="00A02CE0">
        <w:rPr>
          <w:rFonts w:eastAsia="Times New Roman"/>
          <w:bCs/>
          <w:lang w:eastAsia="lt-LT"/>
        </w:rPr>
        <w:t>juridinis</w:t>
      </w:r>
      <w:proofErr w:type="spellEnd"/>
      <w:r w:rsidRPr="00A02CE0">
        <w:rPr>
          <w:rFonts w:eastAsia="Times New Roman"/>
          <w:bCs/>
          <w:lang w:eastAsia="lt-LT"/>
        </w:rPr>
        <w:t xml:space="preserve"> </w:t>
      </w:r>
      <w:proofErr w:type="spellStart"/>
      <w:r w:rsidRPr="00A02CE0">
        <w:rPr>
          <w:rFonts w:eastAsia="Times New Roman"/>
          <w:bCs/>
          <w:lang w:eastAsia="lt-LT"/>
        </w:rPr>
        <w:t>asmuo</w:t>
      </w:r>
      <w:proofErr w:type="spellEnd"/>
      <w:r w:rsidRPr="00A02CE0">
        <w:rPr>
          <w:rFonts w:eastAsia="Times New Roman"/>
          <w:bCs/>
          <w:lang w:eastAsia="lt-LT"/>
        </w:rPr>
        <w:t xml:space="preserve">, </w:t>
      </w:r>
      <w:proofErr w:type="spellStart"/>
      <w:r w:rsidRPr="00A02CE0">
        <w:rPr>
          <w:rFonts w:eastAsia="Times New Roman"/>
          <w:bCs/>
          <w:lang w:eastAsia="lt-LT"/>
        </w:rPr>
        <w:t>turi</w:t>
      </w:r>
      <w:proofErr w:type="spellEnd"/>
      <w:r w:rsidRPr="00A02CE0">
        <w:rPr>
          <w:rFonts w:eastAsia="Times New Roman"/>
          <w:bCs/>
          <w:lang w:eastAsia="lt-LT"/>
        </w:rPr>
        <w:t xml:space="preserve"> </w:t>
      </w:r>
      <w:proofErr w:type="spellStart"/>
      <w:r w:rsidRPr="00A02CE0">
        <w:rPr>
          <w:rFonts w:eastAsia="Times New Roman"/>
          <w:bCs/>
          <w:lang w:eastAsia="lt-LT"/>
        </w:rPr>
        <w:t>kolegialų</w:t>
      </w:r>
      <w:proofErr w:type="spellEnd"/>
      <w:r w:rsidRPr="00A02CE0">
        <w:rPr>
          <w:rFonts w:eastAsia="Times New Roman"/>
          <w:bCs/>
          <w:lang w:eastAsia="lt-LT"/>
        </w:rPr>
        <w:t xml:space="preserve"> </w:t>
      </w:r>
      <w:proofErr w:type="spellStart"/>
      <w:r w:rsidRPr="00A02CE0">
        <w:rPr>
          <w:rFonts w:eastAsia="Times New Roman"/>
          <w:bCs/>
          <w:lang w:eastAsia="lt-LT"/>
        </w:rPr>
        <w:t>valdymo</w:t>
      </w:r>
      <w:proofErr w:type="spellEnd"/>
      <w:r w:rsidRPr="00A02CE0">
        <w:rPr>
          <w:rFonts w:eastAsia="Times New Roman"/>
          <w:bCs/>
          <w:lang w:eastAsia="lt-LT"/>
        </w:rPr>
        <w:t xml:space="preserve"> </w:t>
      </w:r>
      <w:proofErr w:type="spellStart"/>
      <w:r w:rsidRPr="00A02CE0">
        <w:rPr>
          <w:rFonts w:eastAsia="Times New Roman"/>
          <w:bCs/>
          <w:lang w:eastAsia="lt-LT"/>
        </w:rPr>
        <w:t>organą</w:t>
      </w:r>
      <w:proofErr w:type="spellEnd"/>
      <w:r w:rsidRPr="00A02CE0">
        <w:rPr>
          <w:rFonts w:eastAsia="Times New Roman"/>
          <w:bCs/>
          <w:lang w:eastAsia="lt-LT"/>
        </w:rPr>
        <w:t xml:space="preserve"> </w:t>
      </w:r>
      <w:proofErr w:type="spellStart"/>
      <w:r w:rsidRPr="00A02CE0">
        <w:rPr>
          <w:rFonts w:eastAsia="Times New Roman"/>
          <w:bCs/>
          <w:lang w:eastAsia="lt-LT"/>
        </w:rPr>
        <w:t>ar</w:t>
      </w:r>
      <w:proofErr w:type="spellEnd"/>
      <w:r w:rsidRPr="00A02CE0">
        <w:rPr>
          <w:rFonts w:eastAsia="Times New Roman"/>
          <w:bCs/>
          <w:lang w:eastAsia="lt-LT"/>
        </w:rPr>
        <w:t xml:space="preserve"> </w:t>
      </w:r>
      <w:proofErr w:type="spellStart"/>
      <w:r w:rsidRPr="00A02CE0">
        <w:rPr>
          <w:rFonts w:eastAsia="Times New Roman"/>
          <w:bCs/>
          <w:lang w:eastAsia="lt-LT"/>
        </w:rPr>
        <w:t>priežiūros</w:t>
      </w:r>
      <w:proofErr w:type="spellEnd"/>
      <w:r w:rsidRPr="00A02CE0">
        <w:rPr>
          <w:rFonts w:eastAsia="Times New Roman"/>
          <w:bCs/>
          <w:lang w:eastAsia="lt-LT"/>
        </w:rPr>
        <w:t xml:space="preserve"> </w:t>
      </w:r>
      <w:proofErr w:type="spellStart"/>
      <w:r w:rsidRPr="00A02CE0">
        <w:rPr>
          <w:rFonts w:eastAsia="Times New Roman"/>
          <w:bCs/>
          <w:lang w:eastAsia="lt-LT"/>
        </w:rPr>
        <w:t>organo</w:t>
      </w:r>
      <w:proofErr w:type="spellEnd"/>
      <w:r w:rsidRPr="00A02CE0">
        <w:rPr>
          <w:rFonts w:eastAsia="Times New Roman"/>
          <w:bCs/>
          <w:lang w:eastAsia="lt-LT"/>
        </w:rPr>
        <w:t xml:space="preserve"> </w:t>
      </w:r>
      <w:proofErr w:type="spellStart"/>
      <w:r w:rsidRPr="00A02CE0">
        <w:rPr>
          <w:rFonts w:eastAsia="Times New Roman"/>
          <w:bCs/>
          <w:lang w:eastAsia="lt-LT"/>
        </w:rPr>
        <w:t>narį</w:t>
      </w:r>
      <w:proofErr w:type="spellEnd"/>
      <w:r w:rsidRPr="00A02CE0">
        <w:rPr>
          <w:rFonts w:eastAsia="Times New Roman"/>
          <w:bCs/>
          <w:lang w:eastAsia="lt-LT"/>
        </w:rPr>
        <w:t xml:space="preserve"> (-</w:t>
      </w:r>
      <w:proofErr w:type="gramStart"/>
      <w:r w:rsidRPr="00A02CE0">
        <w:rPr>
          <w:rFonts w:eastAsia="Times New Roman"/>
          <w:bCs/>
          <w:lang w:eastAsia="lt-LT"/>
        </w:rPr>
        <w:t>ius)  (</w:t>
      </w:r>
      <w:proofErr w:type="gramEnd"/>
      <w:r w:rsidRPr="00A02CE0">
        <w:rPr>
          <w:rFonts w:eastAsia="Times New Roman"/>
          <w:bCs/>
          <w:lang w:eastAsia="lt-LT"/>
        </w:rPr>
        <w:t>VPĮ 46 str. 2 d. 2 p.):</w:t>
      </w:r>
    </w:p>
    <w:tbl>
      <w:tblPr>
        <w:tblStyle w:val="Lentelstinklelis"/>
        <w:tblW w:w="0" w:type="auto"/>
        <w:tblInd w:w="-856" w:type="dxa"/>
        <w:tblLook w:val="04A0" w:firstRow="1" w:lastRow="0" w:firstColumn="1" w:lastColumn="0" w:noHBand="0" w:noVBand="1"/>
      </w:tblPr>
      <w:tblGrid>
        <w:gridCol w:w="6096"/>
        <w:gridCol w:w="7366"/>
      </w:tblGrid>
      <w:tr w:rsidR="00E20985" w:rsidRPr="00A02CE0" w14:paraId="1881CBD4" w14:textId="77777777" w:rsidTr="00E20985">
        <w:tc>
          <w:tcPr>
            <w:tcW w:w="6096" w:type="dxa"/>
          </w:tcPr>
          <w:p w14:paraId="2B977C61" w14:textId="77777777" w:rsidR="00E20985" w:rsidRPr="00A02CE0" w:rsidRDefault="00E20985" w:rsidP="00BC2F34">
            <w:pPr>
              <w:rPr>
                <w:bCs/>
              </w:rPr>
            </w:pPr>
            <w:proofErr w:type="spellStart"/>
            <w:r w:rsidRPr="00A02CE0">
              <w:rPr>
                <w:bCs/>
              </w:rPr>
              <w:t>Vardas</w:t>
            </w:r>
            <w:proofErr w:type="spellEnd"/>
            <w:r w:rsidRPr="00A02CE0">
              <w:rPr>
                <w:bCs/>
              </w:rPr>
              <w:t xml:space="preserve">, </w:t>
            </w:r>
            <w:proofErr w:type="spellStart"/>
            <w:r w:rsidRPr="00A02CE0">
              <w:rPr>
                <w:bCs/>
              </w:rPr>
              <w:t>pavardė</w:t>
            </w:r>
            <w:proofErr w:type="spellEnd"/>
            <w:r w:rsidRPr="00A02CE0">
              <w:rPr>
                <w:bCs/>
              </w:rPr>
              <w:t xml:space="preserve">, </w:t>
            </w:r>
            <w:proofErr w:type="spellStart"/>
            <w:r w:rsidRPr="00A02CE0">
              <w:rPr>
                <w:bCs/>
              </w:rPr>
              <w:t>pareigos</w:t>
            </w:r>
            <w:proofErr w:type="spellEnd"/>
            <w:r w:rsidRPr="00A02CE0">
              <w:rPr>
                <w:bCs/>
              </w:rPr>
              <w:t>:</w:t>
            </w:r>
          </w:p>
        </w:tc>
        <w:tc>
          <w:tcPr>
            <w:tcW w:w="7366" w:type="dxa"/>
            <w:shd w:val="clear" w:color="auto" w:fill="D0CECE" w:themeFill="background2" w:themeFillShade="E6"/>
          </w:tcPr>
          <w:p w14:paraId="6D8B6A81" w14:textId="77777777" w:rsidR="00E20985" w:rsidRPr="00A02CE0" w:rsidRDefault="00E20985" w:rsidP="00BC2F34">
            <w:pPr>
              <w:rPr>
                <w:bCs/>
              </w:rPr>
            </w:pPr>
          </w:p>
        </w:tc>
      </w:tr>
      <w:tr w:rsidR="00E20985" w:rsidRPr="00A02CE0" w14:paraId="4F4E2268" w14:textId="77777777" w:rsidTr="00E20985">
        <w:tc>
          <w:tcPr>
            <w:tcW w:w="6096" w:type="dxa"/>
          </w:tcPr>
          <w:p w14:paraId="46754C52" w14:textId="77777777" w:rsidR="00E20985" w:rsidRPr="00A02CE0" w:rsidRDefault="00E20985" w:rsidP="00BC2F34">
            <w:pPr>
              <w:rPr>
                <w:bCs/>
              </w:rPr>
            </w:pPr>
            <w:proofErr w:type="spellStart"/>
            <w:r w:rsidRPr="00A02CE0">
              <w:rPr>
                <w:bCs/>
              </w:rPr>
              <w:t>Vardas</w:t>
            </w:r>
            <w:proofErr w:type="spellEnd"/>
            <w:r w:rsidRPr="00A02CE0">
              <w:rPr>
                <w:bCs/>
              </w:rPr>
              <w:t xml:space="preserve">, </w:t>
            </w:r>
            <w:proofErr w:type="spellStart"/>
            <w:r w:rsidRPr="00A02CE0">
              <w:rPr>
                <w:bCs/>
              </w:rPr>
              <w:t>pavardė</w:t>
            </w:r>
            <w:proofErr w:type="spellEnd"/>
            <w:r w:rsidRPr="00A02CE0">
              <w:rPr>
                <w:bCs/>
              </w:rPr>
              <w:t xml:space="preserve">, </w:t>
            </w:r>
            <w:proofErr w:type="spellStart"/>
            <w:r w:rsidRPr="00A02CE0">
              <w:rPr>
                <w:bCs/>
              </w:rPr>
              <w:t>pareigos</w:t>
            </w:r>
            <w:proofErr w:type="spellEnd"/>
            <w:r w:rsidRPr="00A02CE0">
              <w:rPr>
                <w:bCs/>
              </w:rPr>
              <w:t>:</w:t>
            </w:r>
          </w:p>
        </w:tc>
        <w:tc>
          <w:tcPr>
            <w:tcW w:w="7366" w:type="dxa"/>
            <w:shd w:val="clear" w:color="auto" w:fill="D0CECE" w:themeFill="background2" w:themeFillShade="E6"/>
          </w:tcPr>
          <w:p w14:paraId="1CFDCA7F" w14:textId="77777777" w:rsidR="00E20985" w:rsidRPr="00A02CE0" w:rsidRDefault="00E20985" w:rsidP="00BC2F34">
            <w:pPr>
              <w:rPr>
                <w:bCs/>
              </w:rPr>
            </w:pPr>
          </w:p>
        </w:tc>
      </w:tr>
      <w:tr w:rsidR="00E20985" w:rsidRPr="00A02CE0" w14:paraId="015184A6" w14:textId="77777777" w:rsidTr="00E20985">
        <w:trPr>
          <w:trHeight w:val="271"/>
        </w:trPr>
        <w:tc>
          <w:tcPr>
            <w:tcW w:w="6096" w:type="dxa"/>
          </w:tcPr>
          <w:p w14:paraId="038AD96F" w14:textId="77777777" w:rsidR="00E20985" w:rsidRPr="00A02CE0" w:rsidRDefault="00E20985" w:rsidP="00BC2F34">
            <w:pPr>
              <w:rPr>
                <w:bCs/>
              </w:rPr>
            </w:pPr>
            <w:proofErr w:type="spellStart"/>
            <w:r w:rsidRPr="00A02CE0">
              <w:rPr>
                <w:bCs/>
              </w:rPr>
              <w:t>Vardas</w:t>
            </w:r>
            <w:proofErr w:type="spellEnd"/>
            <w:r w:rsidRPr="00A02CE0">
              <w:rPr>
                <w:bCs/>
              </w:rPr>
              <w:t xml:space="preserve">, </w:t>
            </w:r>
            <w:proofErr w:type="spellStart"/>
            <w:r w:rsidRPr="00A02CE0">
              <w:rPr>
                <w:bCs/>
              </w:rPr>
              <w:t>pavardė</w:t>
            </w:r>
            <w:proofErr w:type="spellEnd"/>
            <w:r w:rsidRPr="00A02CE0">
              <w:rPr>
                <w:bCs/>
              </w:rPr>
              <w:t xml:space="preserve">, </w:t>
            </w:r>
            <w:proofErr w:type="spellStart"/>
            <w:r w:rsidRPr="00A02CE0">
              <w:rPr>
                <w:bCs/>
              </w:rPr>
              <w:t>pareigos</w:t>
            </w:r>
            <w:proofErr w:type="spellEnd"/>
            <w:r w:rsidRPr="00A02CE0">
              <w:rPr>
                <w:bCs/>
              </w:rPr>
              <w:t>:</w:t>
            </w:r>
          </w:p>
        </w:tc>
        <w:tc>
          <w:tcPr>
            <w:tcW w:w="7366" w:type="dxa"/>
            <w:shd w:val="clear" w:color="auto" w:fill="D0CECE" w:themeFill="background2" w:themeFillShade="E6"/>
          </w:tcPr>
          <w:p w14:paraId="00C42F26" w14:textId="77777777" w:rsidR="00E20985" w:rsidRPr="00A02CE0" w:rsidRDefault="00E20985" w:rsidP="00BC2F34">
            <w:pPr>
              <w:rPr>
                <w:bCs/>
              </w:rPr>
            </w:pPr>
          </w:p>
        </w:tc>
      </w:tr>
    </w:tbl>
    <w:p w14:paraId="2F5A7E7E" w14:textId="77777777" w:rsidR="00E20985" w:rsidRPr="00A02CE0" w:rsidRDefault="00E20985" w:rsidP="00E20985">
      <w:pPr>
        <w:tabs>
          <w:tab w:val="left" w:pos="0"/>
        </w:tabs>
        <w:jc w:val="both"/>
        <w:rPr>
          <w:rFonts w:eastAsia="Times New Roman"/>
          <w:bCs/>
          <w:lang w:eastAsia="lt-LT"/>
        </w:rPr>
      </w:pPr>
    </w:p>
    <w:p w14:paraId="2AC1F7FF" w14:textId="4679BCB4" w:rsidR="00EF2F9D" w:rsidRPr="00A02CE0" w:rsidRDefault="007040D2" w:rsidP="006F2BAE">
      <w:pPr>
        <w:ind w:left="-851"/>
        <w:jc w:val="both"/>
        <w:rPr>
          <w:b/>
          <w:bCs/>
          <w:lang w:val="lt-LT"/>
        </w:rPr>
      </w:pPr>
      <w:r w:rsidRPr="00A02CE0">
        <w:rPr>
          <w:b/>
          <w:bCs/>
          <w:lang w:val="lt-LT"/>
        </w:rPr>
        <w:t xml:space="preserve">1. </w:t>
      </w:r>
      <w:r w:rsidR="00D625D0" w:rsidRPr="00A02CE0">
        <w:rPr>
          <w:b/>
          <w:bCs/>
          <w:lang w:val="lt-LT"/>
        </w:rPr>
        <w:t xml:space="preserve">Tiekėjo patvirtinimai: </w:t>
      </w:r>
    </w:p>
    <w:p w14:paraId="3DE0C684" w14:textId="77777777" w:rsidR="00C4387E" w:rsidRPr="00A02CE0" w:rsidRDefault="00C4387E" w:rsidP="00C4387E">
      <w:pPr>
        <w:ind w:left="-851"/>
        <w:jc w:val="both"/>
        <w:rPr>
          <w:lang w:val="lt-LT"/>
        </w:rPr>
      </w:pPr>
      <w:r w:rsidRPr="00A02CE0">
        <w:rPr>
          <w:lang w:val="lt-LT"/>
        </w:rPr>
        <w:t>1. Šiuo pasiūlymu pažymime, kad sutinkame su visomis pirkimo sąlygomis, nustatytomis:</w:t>
      </w:r>
      <w:r w:rsidRPr="00A02CE0">
        <w:rPr>
          <w:lang w:val="lt-LT"/>
        </w:rPr>
        <w:tab/>
      </w:r>
      <w:r w:rsidRPr="00A02CE0">
        <w:rPr>
          <w:lang w:val="lt-LT"/>
        </w:rPr>
        <w:tab/>
      </w:r>
      <w:r w:rsidRPr="00A02CE0">
        <w:rPr>
          <w:lang w:val="lt-LT"/>
        </w:rPr>
        <w:tab/>
      </w:r>
      <w:r w:rsidRPr="00A02CE0">
        <w:rPr>
          <w:lang w:val="lt-LT"/>
        </w:rPr>
        <w:tab/>
      </w:r>
    </w:p>
    <w:p w14:paraId="732C7E8E" w14:textId="77777777" w:rsidR="00C4387E" w:rsidRPr="00A02CE0" w:rsidRDefault="00C4387E" w:rsidP="00C4387E">
      <w:pPr>
        <w:ind w:left="-851"/>
        <w:jc w:val="both"/>
        <w:rPr>
          <w:lang w:val="lt-LT"/>
        </w:rPr>
      </w:pPr>
      <w:r w:rsidRPr="00A02CE0">
        <w:rPr>
          <w:lang w:val="lt-LT"/>
        </w:rPr>
        <w:t>1.1. atviro konkurso skelbime CVP IS;.</w:t>
      </w:r>
    </w:p>
    <w:p w14:paraId="0D000E2B" w14:textId="77777777" w:rsidR="00C4387E" w:rsidRPr="00A02CE0" w:rsidRDefault="00C4387E" w:rsidP="00C4387E">
      <w:pPr>
        <w:ind w:left="-851"/>
        <w:jc w:val="both"/>
        <w:rPr>
          <w:lang w:val="lt-LT"/>
        </w:rPr>
      </w:pPr>
      <w:r w:rsidRPr="00A02CE0">
        <w:rPr>
          <w:lang w:val="lt-LT"/>
        </w:rPr>
        <w:t>1.2. kituose pirkimo dokumentuose (jų paaiškinimuose, papildymuose).</w:t>
      </w:r>
    </w:p>
    <w:p w14:paraId="07EEE190" w14:textId="4D909D24" w:rsidR="00C4387E" w:rsidRPr="00A02CE0" w:rsidRDefault="00C4387E" w:rsidP="00C4387E">
      <w:pPr>
        <w:ind w:left="-851"/>
        <w:jc w:val="both"/>
        <w:rPr>
          <w:lang w:val="lt-LT"/>
        </w:rPr>
      </w:pPr>
      <w:r w:rsidRPr="00A02CE0">
        <w:rPr>
          <w:lang w:val="lt-LT"/>
        </w:rPr>
        <w:t>2. Pasiūlymas galioja iki termino, nustatyto pirkimo dokumentuose.</w:t>
      </w:r>
    </w:p>
    <w:p w14:paraId="453C53FE" w14:textId="77777777" w:rsidR="00A02CE0" w:rsidRDefault="00A02CE0" w:rsidP="00C4387E">
      <w:pPr>
        <w:ind w:left="-851"/>
        <w:jc w:val="both"/>
        <w:rPr>
          <w:b/>
          <w:bCs/>
          <w:lang w:val="lt-LT"/>
        </w:rPr>
      </w:pPr>
    </w:p>
    <w:p w14:paraId="50E35066" w14:textId="72500B87" w:rsidR="00D625D0" w:rsidRPr="00A02CE0" w:rsidRDefault="007040D2" w:rsidP="00C4387E">
      <w:pPr>
        <w:ind w:left="-851"/>
        <w:jc w:val="both"/>
        <w:rPr>
          <w:b/>
          <w:bCs/>
          <w:lang w:val="lt-LT"/>
        </w:rPr>
      </w:pPr>
      <w:r w:rsidRPr="00A02CE0">
        <w:rPr>
          <w:b/>
          <w:bCs/>
          <w:lang w:val="lt-LT"/>
        </w:rPr>
        <w:t>2</w:t>
      </w:r>
      <w:r w:rsidR="00D625D0" w:rsidRPr="00A02CE0">
        <w:rPr>
          <w:b/>
          <w:bCs/>
          <w:lang w:val="lt-LT"/>
        </w:rPr>
        <w:t>. Bendrieji reikalavimai:</w:t>
      </w:r>
    </w:p>
    <w:p w14:paraId="538AFC4B" w14:textId="77777777" w:rsidR="00A02CE0" w:rsidRPr="003F541C" w:rsidRDefault="00A02CE0" w:rsidP="00A02CE0">
      <w:pPr>
        <w:spacing w:line="276" w:lineRule="auto"/>
        <w:ind w:left="-851"/>
        <w:jc w:val="both"/>
        <w:rPr>
          <w:lang w:val="lt-LT"/>
        </w:rPr>
      </w:pPr>
      <w:r w:rsidRPr="003F541C">
        <w:rPr>
          <w:color w:val="000000"/>
          <w:lang w:val="lt-LT"/>
        </w:rPr>
        <w:t xml:space="preserve">2.1. Techninėje specifikacijoje nurodytus konkrečius modelius ar šaltinius, </w:t>
      </w:r>
      <w:proofErr w:type="spellStart"/>
      <w:r w:rsidRPr="003F541C">
        <w:rPr>
          <w:color w:val="000000"/>
          <w:lang w:val="lt-LT"/>
        </w:rPr>
        <w:t>konkrečius</w:t>
      </w:r>
      <w:proofErr w:type="spellEnd"/>
      <w:r w:rsidRPr="003F541C">
        <w:rPr>
          <w:color w:val="000000"/>
          <w:lang w:val="lt-LT"/>
        </w:rPr>
        <w:t xml:space="preserve"> procesus ar prekės ženklus, patentus, tipus, konkrečią kilmę ar gamybą (jei nurodyta) prašome laikyti </w:t>
      </w:r>
      <w:proofErr w:type="spellStart"/>
      <w:r w:rsidRPr="003F541C">
        <w:rPr>
          <w:color w:val="000000"/>
          <w:lang w:val="lt-LT"/>
        </w:rPr>
        <w:t>neįpareigojančiais</w:t>
      </w:r>
      <w:proofErr w:type="spellEnd"/>
      <w:r w:rsidRPr="003F541C">
        <w:rPr>
          <w:color w:val="000000"/>
          <w:lang w:val="lt-LT"/>
        </w:rPr>
        <w:t xml:space="preserve">. Nurodomi Europos standartą perimantys Lietuvos standartai, Europos techniniai liudijimai, tarptautiniai standartai, kitos Europos standartizacijos </w:t>
      </w:r>
      <w:proofErr w:type="spellStart"/>
      <w:r w:rsidRPr="003F541C">
        <w:rPr>
          <w:color w:val="000000"/>
          <w:lang w:val="lt-LT"/>
        </w:rPr>
        <w:t>įstaigų</w:t>
      </w:r>
      <w:proofErr w:type="spellEnd"/>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35177AE" w14:textId="77777777" w:rsidR="00A02CE0" w:rsidRDefault="00C4387E" w:rsidP="00C4387E">
      <w:pPr>
        <w:ind w:left="-851"/>
        <w:jc w:val="both"/>
        <w:rPr>
          <w:lang w:val="lt-LT"/>
        </w:rPr>
      </w:pPr>
      <w:r w:rsidRPr="00A02CE0">
        <w:rPr>
          <w:lang w:val="lt-LT"/>
        </w:rPr>
        <w:t xml:space="preserve">2.2. </w:t>
      </w:r>
      <w:r w:rsidR="00A02CE0" w:rsidRPr="003F541C">
        <w:rPr>
          <w:color w:val="000000"/>
          <w:lang w:val="lt-LT"/>
        </w:rPr>
        <w:t xml:space="preserve">Įranga turi būti pažymėta atitikties ženklu „CE“ ir atitikti Europos Parlamento ir Tarybos Reglamento (ES) 2017/745 dėl medicinos priemonių reikalavimus. </w:t>
      </w:r>
      <w:r w:rsidR="00A02CE0" w:rsidRPr="003F541C">
        <w:rPr>
          <w:b/>
          <w:bCs/>
          <w:color w:val="000000"/>
          <w:u w:val="single"/>
          <w:lang w:val="lt-LT"/>
        </w:rPr>
        <w:t>Kartu su pasiūlymu</w:t>
      </w:r>
      <w:r w:rsidR="00A02CE0" w:rsidRPr="003F541C">
        <w:rPr>
          <w:b/>
          <w:bCs/>
          <w:color w:val="000000"/>
          <w:lang w:val="lt-LT"/>
        </w:rPr>
        <w:t xml:space="preserve"> tiekėjas turi pateikti tai įrodančius sertifikatus arba lygiaverčius dokumentus. </w:t>
      </w:r>
      <w:r w:rsidR="00A02CE0" w:rsidRPr="003F541C">
        <w:rPr>
          <w:lang w:val="lt-LT"/>
        </w:rPr>
        <w:t xml:space="preserve"> </w:t>
      </w:r>
    </w:p>
    <w:p w14:paraId="0BDC040A" w14:textId="77777777" w:rsidR="00A02CE0" w:rsidRDefault="00A02CE0" w:rsidP="00F57762">
      <w:pPr>
        <w:ind w:left="-851"/>
        <w:jc w:val="both"/>
        <w:rPr>
          <w:b/>
          <w:bCs/>
          <w:color w:val="000000"/>
          <w:lang w:val="lt-LT"/>
        </w:rPr>
      </w:pPr>
      <w:r>
        <w:rPr>
          <w:lang w:val="lt-LT"/>
        </w:rPr>
        <w:t xml:space="preserve">2.3.  </w:t>
      </w:r>
      <w:r w:rsidRPr="003F541C">
        <w:rPr>
          <w:color w:val="000000"/>
          <w:lang w:val="lt-LT"/>
        </w:rPr>
        <w:t xml:space="preserve">Kartu su pasiūlymu turi būti pateikiama pasiūlymo technines charakteristikas pagrindžianti gamintojo techninė dokumentacija (katalogai ir pan.). </w:t>
      </w:r>
      <w:r w:rsidRPr="003F541C">
        <w:rPr>
          <w:b/>
          <w:bCs/>
          <w:color w:val="000000"/>
          <w:lang w:val="lt-LT"/>
        </w:rPr>
        <w:t xml:space="preserve">Techninėje dokumentacijoje būtina pažymėti pozicijos numerį prie reikalaujamų parametrų reikšmės. Tiekėjui kartu su </w:t>
      </w:r>
      <w:r w:rsidRPr="003F541C">
        <w:rPr>
          <w:b/>
          <w:bCs/>
          <w:color w:val="000000"/>
          <w:lang w:val="lt-LT"/>
        </w:rPr>
        <w:lastRenderedPageBreak/>
        <w:t>pasiūlymu nepateikus pasiūlymo technines charakteristikas pagrindžiančios gamintojo techninės dokumentacijos, pasiūlymas bus atmetamas kaip neatitinkantis pirkimo dokumentuose nustatytų reikalavimų.</w:t>
      </w:r>
    </w:p>
    <w:p w14:paraId="6ACF95AB" w14:textId="46EE9E4A" w:rsidR="00C4387E" w:rsidRPr="00A02CE0" w:rsidRDefault="00A02CE0" w:rsidP="00F57762">
      <w:pPr>
        <w:ind w:left="-851"/>
        <w:jc w:val="both"/>
        <w:rPr>
          <w:lang w:val="lt-LT"/>
        </w:rPr>
      </w:pPr>
      <w:r>
        <w:rPr>
          <w:bCs/>
          <w:color w:val="000000"/>
          <w:lang w:val="lt-LT"/>
        </w:rPr>
        <w:t xml:space="preserve">2.4. </w:t>
      </w:r>
      <w:r w:rsidR="00C4387E" w:rsidRPr="00A02CE0">
        <w:rPr>
          <w:lang w:val="lt-LT"/>
        </w:rPr>
        <w:t>Kartu su įranga pateikiama dokumentacija: įrangos ir jos priedų naudojimo instrukcija ir valymo, dezinfekcijos/sterilizavimo dokumentai lietuvių ir originalo kalbomis.</w:t>
      </w:r>
    </w:p>
    <w:p w14:paraId="6C570B3C" w14:textId="3C603D17" w:rsidR="000A23F7" w:rsidRPr="00A02CE0" w:rsidRDefault="00C21F2D" w:rsidP="00F57762">
      <w:pPr>
        <w:ind w:left="-851"/>
        <w:jc w:val="both"/>
        <w:rPr>
          <w:lang w:val="lt-LT"/>
        </w:rPr>
      </w:pPr>
      <w:r>
        <w:rPr>
          <w:lang w:val="lt-LT"/>
        </w:rPr>
        <w:t>2.5</w:t>
      </w:r>
      <w:r w:rsidR="00C4387E" w:rsidRPr="00A02CE0">
        <w:rPr>
          <w:lang w:val="lt-LT"/>
        </w:rPr>
        <w:t>. Siūloma įranga turi būti nauja (Įrangos pagaminimo metai ne senesni kaip 18 mėn. nuo pirkimo sutarties pasirašymo datos), negalima siūlyti demonstracinės, naudotos arba naudotos ir atnaujintos (</w:t>
      </w:r>
      <w:proofErr w:type="spellStart"/>
      <w:r w:rsidR="00C4387E" w:rsidRPr="00A02CE0">
        <w:rPr>
          <w:lang w:val="lt-LT"/>
        </w:rPr>
        <w:t>remarketing</w:t>
      </w:r>
      <w:proofErr w:type="spellEnd"/>
      <w:r w:rsidR="00C4387E" w:rsidRPr="00A02CE0">
        <w:rPr>
          <w:lang w:val="lt-LT"/>
        </w:rPr>
        <w:t>) įrangos.</w:t>
      </w:r>
    </w:p>
    <w:p w14:paraId="1FF12DC1" w14:textId="52F2100F" w:rsidR="00A02CE0" w:rsidRPr="00683C3F" w:rsidRDefault="001E59D5" w:rsidP="00F57762">
      <w:pPr>
        <w:ind w:left="-851"/>
        <w:jc w:val="both"/>
        <w:rPr>
          <w:lang w:val="lt-LT"/>
        </w:rPr>
      </w:pPr>
      <w:r>
        <w:rPr>
          <w:lang w:val="lt-LT"/>
        </w:rPr>
        <w:t>2.</w:t>
      </w:r>
      <w:r w:rsidR="00C21F2D">
        <w:rPr>
          <w:lang w:val="lt-LT"/>
        </w:rPr>
        <w:t>6</w:t>
      </w:r>
      <w:r w:rsidR="00A02CE0" w:rsidRPr="00683C3F">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0274FCDD" w14:textId="752276CA" w:rsidR="00A02CE0" w:rsidRPr="00683C3F" w:rsidRDefault="001E59D5" w:rsidP="00F57762">
      <w:pPr>
        <w:ind w:left="-851"/>
        <w:jc w:val="both"/>
        <w:rPr>
          <w:b/>
          <w:bCs/>
          <w:lang w:val="lt-LT"/>
        </w:rPr>
      </w:pPr>
      <w:r>
        <w:rPr>
          <w:lang w:val="lt-LT"/>
        </w:rPr>
        <w:t>2.</w:t>
      </w:r>
      <w:r w:rsidR="00C21F2D">
        <w:rPr>
          <w:lang w:val="lt-LT"/>
        </w:rPr>
        <w:t>7</w:t>
      </w:r>
      <w:r>
        <w:rPr>
          <w:lang w:val="lt-LT"/>
        </w:rPr>
        <w:t>.</w:t>
      </w:r>
      <w:r w:rsidR="00A02CE0" w:rsidRPr="00683C3F">
        <w:rPr>
          <w:lang w:val="lt-LT"/>
        </w:rPr>
        <w:t xml:space="preserve">  Siūloma daugkartinio naudojimo įranga turi būti dezinfekuojama automatinėse plautuvėse ne žemesnėje nei 90° C temperatūroje ir (ar) gali būti dezinfekuojami rankiniu būdu naudojant vidutinio lygio chemines dezinfekcines priemones (ketvirtinių amonio junginių pagrindu pagamintus </w:t>
      </w:r>
      <w:proofErr w:type="spellStart"/>
      <w:r w:rsidR="00A02CE0" w:rsidRPr="00683C3F">
        <w:rPr>
          <w:lang w:val="lt-LT"/>
        </w:rPr>
        <w:t>dezinfektantus</w:t>
      </w:r>
      <w:proofErr w:type="spellEnd"/>
      <w:r w:rsidR="00A02CE0" w:rsidRPr="00683C3F">
        <w:rPr>
          <w:lang w:val="lt-LT"/>
        </w:rPr>
        <w:t xml:space="preserve">), turi turėti galimybę būti sterilizuojami garų ir (ar) žemos temperatūros </w:t>
      </w:r>
      <w:proofErr w:type="spellStart"/>
      <w:r w:rsidR="00A02CE0" w:rsidRPr="00683C3F">
        <w:rPr>
          <w:lang w:val="lt-LT"/>
        </w:rPr>
        <w:t>formaldehido</w:t>
      </w:r>
      <w:proofErr w:type="spellEnd"/>
      <w:r w:rsidR="00A02CE0" w:rsidRPr="00683C3F">
        <w:rPr>
          <w:lang w:val="lt-LT"/>
        </w:rPr>
        <w:t xml:space="preserve"> mišiniu. </w:t>
      </w:r>
      <w:r w:rsidR="00A02CE0" w:rsidRPr="00683C3F">
        <w:rPr>
          <w:b/>
          <w:bCs/>
          <w:u w:val="single"/>
          <w:lang w:val="lt-LT"/>
        </w:rPr>
        <w:t>Kartu su prekėmis</w:t>
      </w:r>
      <w:r w:rsidR="00A02CE0" w:rsidRPr="00683C3F">
        <w:rPr>
          <w:lang w:val="lt-LT"/>
        </w:rPr>
        <w:t xml:space="preserve"> pateikiama dokumentacija: naudojimo instrukcijos ir valymo, dezinfekcijos/sterilizavimo dokumentai lietuvių ir originalo kalbomis.</w:t>
      </w:r>
    </w:p>
    <w:p w14:paraId="58E927B2" w14:textId="59BEBDCE" w:rsidR="00683C3F" w:rsidRPr="00683C3F" w:rsidRDefault="001E59D5" w:rsidP="00F57762">
      <w:pPr>
        <w:ind w:left="-862"/>
        <w:jc w:val="both"/>
        <w:rPr>
          <w:rFonts w:eastAsia="Times New Roman"/>
          <w:lang w:val="lt-LT"/>
        </w:rPr>
      </w:pPr>
      <w:r>
        <w:rPr>
          <w:lang w:val="lt-LT"/>
        </w:rPr>
        <w:t>2.</w:t>
      </w:r>
      <w:r w:rsidR="00C21F2D">
        <w:rPr>
          <w:lang w:val="lt-LT"/>
        </w:rPr>
        <w:t>8</w:t>
      </w:r>
      <w:r w:rsidR="00683C3F" w:rsidRPr="00683C3F">
        <w:rPr>
          <w:lang w:val="lt-LT"/>
        </w:rPr>
        <w:t>. Perkančiajai organizacijai paprašius, tiekėjas neatlygintinai turi pristatyti siūlomų priekių pavyzdžius  įvertinimui ne vėliau kaip per 10 darbo dienų nuo prašymo pateikimo dienos. Prekių pavyzdžiai turi būti pateikiami originalioje prekių gamintojo pakuotėje. Laiku nepateikus tinkamų prekių pavyzdžių,</w:t>
      </w:r>
      <w:r w:rsidR="00683C3F" w:rsidRPr="00683C3F">
        <w:rPr>
          <w:rFonts w:eastAsia="Times New Roman"/>
          <w:lang w:val="lt-LT"/>
        </w:rPr>
        <w:t xml:space="preserve"> pasiūlymas bus atmetamas kaip neatitinkantis pirkimo dokumentuose nustatytų reikalavimų. Esant būtinybei, perkančioji organizacija, siekdama įsitikinti siūlomų prekių atitiktimi keliamiems reikalavimams, pasilieka teisę prekių pavyzdžius įvertinti realiomis operacijos sąlygomis. </w:t>
      </w:r>
    </w:p>
    <w:p w14:paraId="03A4BE52" w14:textId="52A65BDC" w:rsidR="00683C3F" w:rsidRPr="00683C3F" w:rsidRDefault="001E59D5" w:rsidP="00F57762">
      <w:pPr>
        <w:ind w:left="-862"/>
        <w:jc w:val="both"/>
        <w:rPr>
          <w:rFonts w:eastAsia="Times New Roman"/>
          <w:lang w:val="lt-LT"/>
        </w:rPr>
      </w:pPr>
      <w:r>
        <w:rPr>
          <w:rFonts w:eastAsia="Times New Roman"/>
          <w:lang w:val="lt-LT"/>
        </w:rPr>
        <w:t>2</w:t>
      </w:r>
      <w:r w:rsidR="00C21F2D">
        <w:rPr>
          <w:rFonts w:eastAsia="Times New Roman"/>
          <w:lang w:val="lt-LT"/>
        </w:rPr>
        <w:t>.9</w:t>
      </w:r>
      <w:r w:rsidR="00683C3F" w:rsidRPr="00683C3F">
        <w:rPr>
          <w:rFonts w:eastAsia="Times New Roman"/>
          <w:lang w:val="lt-LT"/>
        </w:rPr>
        <w:t>. Pasiūlymų vertinimas atliekamas vertinant pateiktus siūlomų prekių gamintojo techninius dokumentus bei prekių pavyzdžius (jeigu jų paprašoma).</w:t>
      </w:r>
    </w:p>
    <w:p w14:paraId="2C5721BB" w14:textId="5B459B0F" w:rsidR="00BE1EDD" w:rsidRDefault="00C21F2D" w:rsidP="00F57762">
      <w:pPr>
        <w:ind w:left="-862"/>
        <w:jc w:val="both"/>
        <w:rPr>
          <w:rFonts w:eastAsia="Times New Roman"/>
          <w:lang w:val="lt-LT"/>
        </w:rPr>
      </w:pPr>
      <w:r>
        <w:rPr>
          <w:rFonts w:eastAsia="Times New Roman"/>
          <w:lang w:val="lt-LT"/>
        </w:rPr>
        <w:t>2.10</w:t>
      </w:r>
      <w:r w:rsidR="00683C3F" w:rsidRPr="00683C3F">
        <w:rPr>
          <w:rFonts w:eastAsia="Times New Roman"/>
          <w:lang w:val="lt-LT"/>
        </w:rPr>
        <w:t xml:space="preserve">. </w:t>
      </w:r>
      <w:r w:rsidR="00BE1EDD" w:rsidRPr="00BE1EDD">
        <w:rPr>
          <w:rFonts w:eastAsia="Times New Roman"/>
          <w:lang w:val="lt-LT"/>
        </w:rPr>
        <w:t>Sterilių prekių galiojimo terminas turi būti ne trumpesnis kaip 24 mėn. nuo prekių pristatymo perkančiajai organizacijai dienos. Ant sterilių pakuočių turi būti matoma informacija, kaip reikalaujama  Europos parlamento ir Tarybos Reglamente (ES) 2017/745 dėl medicinos priemonių (viena iš jų pagaminimo metai ir mėnuo; aiški nuoroda į laiko terminą ar iki kada priemonė gali būti naudojama saugiai).</w:t>
      </w:r>
    </w:p>
    <w:p w14:paraId="6677E376" w14:textId="185A782D" w:rsidR="00683C3F" w:rsidRPr="00683C3F" w:rsidRDefault="00BE1EDD" w:rsidP="00F57762">
      <w:pPr>
        <w:ind w:left="-862"/>
        <w:jc w:val="both"/>
        <w:rPr>
          <w:lang w:val="lt-LT"/>
        </w:rPr>
      </w:pPr>
      <w:r w:rsidRPr="00BE1EDD">
        <w:rPr>
          <w:rFonts w:eastAsia="Times New Roman"/>
          <w:lang w:val="lt-LT"/>
        </w:rPr>
        <w:t>2.11.</w:t>
      </w:r>
      <w:r>
        <w:rPr>
          <w:rFonts w:eastAsia="Times New Roman"/>
          <w:b/>
          <w:lang w:val="lt-LT"/>
        </w:rPr>
        <w:t xml:space="preserve"> </w:t>
      </w:r>
      <w:r w:rsidR="00683C3F" w:rsidRPr="00683C3F">
        <w:rPr>
          <w:rFonts w:eastAsia="Times New Roman"/>
          <w:b/>
          <w:lang w:val="lt-LT"/>
        </w:rPr>
        <w:t>Daugkartinio naudojimo</w:t>
      </w:r>
      <w:r w:rsidR="00683C3F" w:rsidRPr="00683C3F">
        <w:rPr>
          <w:rFonts w:eastAsia="Times New Roman"/>
          <w:lang w:val="lt-LT"/>
        </w:rPr>
        <w:t xml:space="preserve"> </w:t>
      </w:r>
      <w:r w:rsidR="00683C3F" w:rsidRPr="00683C3F">
        <w:rPr>
          <w:rFonts w:eastAsia="Times New Roman"/>
          <w:b/>
          <w:lang w:val="lt-LT"/>
        </w:rPr>
        <w:t>prekėms turi būti suteikiama ne trumpesnė kaip 36 mėnesių garantija</w:t>
      </w:r>
      <w:r w:rsidR="00683C3F" w:rsidRPr="00683C3F">
        <w:rPr>
          <w:rFonts w:eastAsia="Times New Roman"/>
          <w:lang w:val="lt-LT"/>
        </w:rPr>
        <w:t xml:space="preserve">. </w:t>
      </w:r>
    </w:p>
    <w:p w14:paraId="662FA9C3" w14:textId="77777777" w:rsidR="00907BDB" w:rsidRDefault="00907BDB" w:rsidP="008E4FAD">
      <w:pPr>
        <w:jc w:val="both"/>
        <w:rPr>
          <w:lang w:val="lt-LT"/>
        </w:rPr>
      </w:pPr>
    </w:p>
    <w:p w14:paraId="4A38E3C9" w14:textId="77777777" w:rsidR="00C103B9" w:rsidRPr="00A02CE0" w:rsidRDefault="00C103B9" w:rsidP="008E4FAD">
      <w:pPr>
        <w:jc w:val="both"/>
        <w:rPr>
          <w:lang w:val="lt-LT"/>
        </w:rPr>
      </w:pPr>
    </w:p>
    <w:p w14:paraId="4BCB0D9B" w14:textId="5CC64593" w:rsidR="00D625D0" w:rsidRPr="00A02CE0" w:rsidRDefault="00C32DFA" w:rsidP="006F2BAE">
      <w:pPr>
        <w:ind w:left="-851"/>
        <w:jc w:val="both"/>
        <w:rPr>
          <w:b/>
          <w:bCs/>
          <w:lang w:val="lt-LT"/>
        </w:rPr>
      </w:pPr>
      <w:r w:rsidRPr="00A02CE0">
        <w:rPr>
          <w:b/>
          <w:bCs/>
          <w:lang w:val="lt-LT"/>
        </w:rPr>
        <w:t>3</w:t>
      </w:r>
      <w:r w:rsidR="00D625D0" w:rsidRPr="00A02CE0">
        <w:rPr>
          <w:b/>
          <w:bCs/>
          <w:lang w:val="lt-LT"/>
        </w:rPr>
        <w:t xml:space="preserve">. </w:t>
      </w:r>
      <w:r w:rsidR="00CF217A" w:rsidRPr="00A02CE0">
        <w:rPr>
          <w:b/>
          <w:bCs/>
          <w:lang w:val="lt-LT"/>
        </w:rPr>
        <w:t>Perkančiosios organizacijos reikalaujami prekių techniniai parametrai ir tiekėjo siūlomos prekės:</w:t>
      </w:r>
    </w:p>
    <w:tbl>
      <w:tblPr>
        <w:tblW w:w="137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544"/>
        <w:gridCol w:w="3544"/>
        <w:gridCol w:w="2693"/>
        <w:gridCol w:w="2826"/>
      </w:tblGrid>
      <w:tr w:rsidR="00A01AF7" w:rsidRPr="00A02CE0" w14:paraId="372EDD5A" w14:textId="64812A85" w:rsidTr="00C508E3">
        <w:trPr>
          <w:trHeight w:val="787"/>
        </w:trPr>
        <w:tc>
          <w:tcPr>
            <w:tcW w:w="1134" w:type="dxa"/>
            <w:vAlign w:val="center"/>
          </w:tcPr>
          <w:p w14:paraId="4B10F940" w14:textId="53C6A978" w:rsidR="00A01AF7" w:rsidRPr="00A02CE0" w:rsidRDefault="00A01AF7"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dr w:val="none" w:sz="0" w:space="0" w:color="auto"/>
                <w:lang w:val="lt-LT" w:eastAsia="ar-SA"/>
              </w:rPr>
            </w:pPr>
            <w:r w:rsidRPr="00A02CE0">
              <w:rPr>
                <w:rFonts w:eastAsia="Times New Roman"/>
                <w:b/>
                <w:bdr w:val="none" w:sz="0" w:space="0" w:color="auto"/>
                <w:lang w:val="lt-LT" w:eastAsia="ar-SA"/>
              </w:rPr>
              <w:t>Eilės Nr.</w:t>
            </w:r>
          </w:p>
        </w:tc>
        <w:tc>
          <w:tcPr>
            <w:tcW w:w="3544" w:type="dxa"/>
            <w:vAlign w:val="center"/>
          </w:tcPr>
          <w:p w14:paraId="6536DB86" w14:textId="19F9E273" w:rsidR="00A01AF7" w:rsidRPr="00A02CE0" w:rsidRDefault="00A01AF7"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dr w:val="none" w:sz="0" w:space="0" w:color="auto"/>
                <w:lang w:val="lt-LT" w:eastAsia="ar-SA"/>
              </w:rPr>
            </w:pPr>
            <w:r w:rsidRPr="00A02CE0">
              <w:rPr>
                <w:b/>
                <w:bCs/>
                <w:noProof/>
                <w:lang w:val="lt-LT"/>
              </w:rPr>
              <w:t>Reikalaujami parametrai (techninė specifikacija)</w:t>
            </w:r>
          </w:p>
        </w:tc>
        <w:tc>
          <w:tcPr>
            <w:tcW w:w="3544" w:type="dxa"/>
            <w:vAlign w:val="center"/>
          </w:tcPr>
          <w:p w14:paraId="04908444" w14:textId="4DA2EFA5" w:rsidR="00A01AF7" w:rsidRPr="00A02CE0" w:rsidRDefault="00A01AF7"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dr w:val="none" w:sz="0" w:space="0" w:color="auto"/>
                <w:lang w:val="lt-LT" w:eastAsia="ar-SA"/>
              </w:rPr>
            </w:pPr>
            <w:r w:rsidRPr="00A02CE0">
              <w:rPr>
                <w:b/>
                <w:bCs/>
                <w:noProof/>
                <w:lang w:val="lt-LT"/>
              </w:rPr>
              <w:t>Reikalaujamos parametrų reikšmės</w:t>
            </w:r>
          </w:p>
        </w:tc>
        <w:tc>
          <w:tcPr>
            <w:tcW w:w="2693" w:type="dxa"/>
            <w:vAlign w:val="center"/>
          </w:tcPr>
          <w:p w14:paraId="3CAACE36" w14:textId="47780894" w:rsidR="00A01AF7" w:rsidRPr="00A02CE0" w:rsidRDefault="00C103B9"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b/>
                <w:bCs/>
                <w:noProof/>
                <w:lang w:val="lt-LT"/>
              </w:rPr>
            </w:pPr>
            <w:r w:rsidRPr="00C103B9">
              <w:rPr>
                <w:b/>
                <w:bCs/>
                <w:noProof/>
                <w:lang w:val="lt-LT"/>
              </w:rPr>
              <w:t>Siūlomos prekės gamintojo pavadinimas, šalis, prekės kodas ir nuoroda į gaminio kodą techninėje dokumentacijoje</w:t>
            </w:r>
          </w:p>
        </w:tc>
        <w:tc>
          <w:tcPr>
            <w:tcW w:w="2826" w:type="dxa"/>
            <w:vAlign w:val="center"/>
          </w:tcPr>
          <w:p w14:paraId="4A4910D3" w14:textId="58E7A885" w:rsidR="00A01AF7" w:rsidRPr="00A02CE0" w:rsidRDefault="00C103B9" w:rsidP="00C103B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b/>
                <w:bCs/>
                <w:noProof/>
                <w:lang w:val="lt-LT"/>
              </w:rPr>
            </w:pPr>
            <w:r w:rsidRPr="00C103B9">
              <w:rPr>
                <w:b/>
                <w:bCs/>
                <w:noProof/>
                <w:lang w:val="lt-LT"/>
              </w:rPr>
              <w:t xml:space="preserve">Atitikimas techniniams reikalavimams  (būtina nurodyti konkrečius siūlomų prekių parametrus). Techninėje dokumentacijoje būtina pažymėti pozicijos numerį prie reikalaujamų parametrų </w:t>
            </w:r>
            <w:r w:rsidRPr="00C103B9">
              <w:rPr>
                <w:b/>
                <w:bCs/>
                <w:noProof/>
                <w:lang w:val="lt-LT"/>
              </w:rPr>
              <w:lastRenderedPageBreak/>
              <w:t>reikšmės.</w:t>
            </w:r>
          </w:p>
        </w:tc>
      </w:tr>
      <w:tr w:rsidR="005650F6" w:rsidRPr="00A02CE0" w14:paraId="34510579" w14:textId="701746B1" w:rsidTr="00C103B9">
        <w:trPr>
          <w:trHeight w:val="428"/>
        </w:trPr>
        <w:tc>
          <w:tcPr>
            <w:tcW w:w="1134" w:type="dxa"/>
            <w:vAlign w:val="center"/>
          </w:tcPr>
          <w:p w14:paraId="139A05E8" w14:textId="5BC87340" w:rsidR="005650F6" w:rsidRPr="00A02CE0" w:rsidRDefault="005650F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dr w:val="none" w:sz="0" w:space="0" w:color="auto"/>
                <w:lang w:val="lt-LT" w:eastAsia="ar-SA"/>
              </w:rPr>
            </w:pPr>
            <w:r w:rsidRPr="00A02CE0">
              <w:rPr>
                <w:rFonts w:eastAsia="Times New Roman"/>
                <w:b/>
                <w:bdr w:val="none" w:sz="0" w:space="0" w:color="auto"/>
                <w:lang w:val="lt-LT" w:eastAsia="ar-SA"/>
              </w:rPr>
              <w:lastRenderedPageBreak/>
              <w:t>1.</w:t>
            </w:r>
          </w:p>
        </w:tc>
        <w:tc>
          <w:tcPr>
            <w:tcW w:w="12607" w:type="dxa"/>
            <w:gridSpan w:val="4"/>
            <w:vAlign w:val="center"/>
          </w:tcPr>
          <w:p w14:paraId="47FFDE8D" w14:textId="0848DAFD" w:rsidR="005650F6" w:rsidRPr="00A02CE0" w:rsidRDefault="005650F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dr w:val="none" w:sz="0" w:space="0" w:color="auto"/>
                <w:lang w:val="lt-LT" w:eastAsia="ar-SA"/>
              </w:rPr>
            </w:pPr>
            <w:proofErr w:type="spellStart"/>
            <w:r w:rsidRPr="00A02CE0">
              <w:rPr>
                <w:rFonts w:eastAsia="Times New Roman"/>
                <w:b/>
                <w:bdr w:val="none" w:sz="0" w:space="0" w:color="auto"/>
                <w:lang w:val="lt-LT" w:eastAsia="ar-SA"/>
              </w:rPr>
              <w:t>Dermatomas</w:t>
            </w:r>
            <w:proofErr w:type="spellEnd"/>
            <w:r w:rsidRPr="00A02CE0">
              <w:rPr>
                <w:rFonts w:eastAsia="Times New Roman"/>
                <w:b/>
                <w:bdr w:val="none" w:sz="0" w:space="0" w:color="auto"/>
                <w:lang w:val="lt-LT" w:eastAsia="ar-SA"/>
              </w:rPr>
              <w:t xml:space="preserve">, </w:t>
            </w:r>
            <w:r w:rsidR="00145A70">
              <w:rPr>
                <w:rFonts w:eastAsia="Times New Roman"/>
                <w:b/>
                <w:bdr w:val="none" w:sz="0" w:space="0" w:color="auto"/>
                <w:lang w:val="lt-LT" w:eastAsia="ar-SA"/>
              </w:rPr>
              <w:t>1</w:t>
            </w:r>
            <w:r w:rsidRPr="00A02CE0">
              <w:rPr>
                <w:rFonts w:eastAsia="Times New Roman"/>
                <w:b/>
                <w:bdr w:val="none" w:sz="0" w:space="0" w:color="auto"/>
                <w:lang w:val="lt-LT" w:eastAsia="ar-SA"/>
              </w:rPr>
              <w:t xml:space="preserve"> </w:t>
            </w:r>
            <w:proofErr w:type="spellStart"/>
            <w:r w:rsidRPr="00A02CE0">
              <w:rPr>
                <w:rFonts w:eastAsia="Times New Roman"/>
                <w:b/>
                <w:bdr w:val="none" w:sz="0" w:space="0" w:color="auto"/>
                <w:lang w:val="lt-LT" w:eastAsia="ar-SA"/>
              </w:rPr>
              <w:t>kompl</w:t>
            </w:r>
            <w:proofErr w:type="spellEnd"/>
            <w:r w:rsidRPr="00A02CE0">
              <w:rPr>
                <w:rFonts w:eastAsia="Times New Roman"/>
                <w:b/>
                <w:bdr w:val="none" w:sz="0" w:space="0" w:color="auto"/>
                <w:lang w:val="lt-LT" w:eastAsia="ar-SA"/>
              </w:rPr>
              <w:t>.</w:t>
            </w:r>
          </w:p>
        </w:tc>
      </w:tr>
      <w:tr w:rsidR="00A01AF7" w:rsidRPr="00A02CE0" w14:paraId="261C34AC" w14:textId="3E099094" w:rsidTr="00C508E3">
        <w:trPr>
          <w:trHeight w:val="263"/>
        </w:trPr>
        <w:tc>
          <w:tcPr>
            <w:tcW w:w="1134" w:type="dxa"/>
            <w:vAlign w:val="center"/>
          </w:tcPr>
          <w:p w14:paraId="234BC455"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1.1.</w:t>
            </w:r>
          </w:p>
        </w:tc>
        <w:tc>
          <w:tcPr>
            <w:tcW w:w="3544" w:type="dxa"/>
            <w:vAlign w:val="center"/>
          </w:tcPr>
          <w:p w14:paraId="2CB7AE66" w14:textId="15F4475C" w:rsidR="00A01AF7" w:rsidRPr="00A02CE0" w:rsidRDefault="001F1998"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roofErr w:type="spellStart"/>
            <w:r w:rsidRPr="00A02CE0">
              <w:rPr>
                <w:rFonts w:eastAsia="Times New Roman"/>
                <w:bdr w:val="none" w:sz="0" w:space="0" w:color="auto"/>
                <w:lang w:val="lt-LT" w:eastAsia="ar-SA"/>
              </w:rPr>
              <w:t>Dermatomo</w:t>
            </w:r>
            <w:proofErr w:type="spellEnd"/>
            <w:r w:rsidRPr="00A02CE0">
              <w:rPr>
                <w:rFonts w:eastAsia="Times New Roman"/>
                <w:bdr w:val="none" w:sz="0" w:space="0" w:color="auto"/>
                <w:lang w:val="lt-LT" w:eastAsia="ar-SA"/>
              </w:rPr>
              <w:t xml:space="preserve"> p</w:t>
            </w:r>
            <w:r w:rsidR="00A01AF7" w:rsidRPr="00A02CE0">
              <w:rPr>
                <w:rFonts w:eastAsia="Times New Roman"/>
                <w:bdr w:val="none" w:sz="0" w:space="0" w:color="auto"/>
                <w:lang w:val="lt-LT" w:eastAsia="ar-SA"/>
              </w:rPr>
              <w:t>askirtis</w:t>
            </w:r>
          </w:p>
        </w:tc>
        <w:tc>
          <w:tcPr>
            <w:tcW w:w="3544" w:type="dxa"/>
            <w:vAlign w:val="center"/>
          </w:tcPr>
          <w:p w14:paraId="1DAA3767"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 xml:space="preserve">Odos </w:t>
            </w:r>
            <w:proofErr w:type="spellStart"/>
            <w:r w:rsidRPr="00A02CE0">
              <w:rPr>
                <w:rFonts w:eastAsia="Times New Roman"/>
                <w:bdr w:val="none" w:sz="0" w:space="0" w:color="auto"/>
                <w:lang w:val="lt-LT" w:eastAsia="ar-SA"/>
              </w:rPr>
              <w:t>transplanto</w:t>
            </w:r>
            <w:proofErr w:type="spellEnd"/>
            <w:r w:rsidRPr="00A02CE0">
              <w:rPr>
                <w:rFonts w:eastAsia="Times New Roman"/>
                <w:bdr w:val="none" w:sz="0" w:space="0" w:color="auto"/>
                <w:lang w:val="lt-LT" w:eastAsia="ar-SA"/>
              </w:rPr>
              <w:t xml:space="preserve"> paėmimui</w:t>
            </w:r>
          </w:p>
        </w:tc>
        <w:tc>
          <w:tcPr>
            <w:tcW w:w="2693" w:type="dxa"/>
            <w:shd w:val="clear" w:color="auto" w:fill="D9D9D9" w:themeFill="background1" w:themeFillShade="D9"/>
          </w:tcPr>
          <w:p w14:paraId="7E9EE54F"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c>
          <w:tcPr>
            <w:tcW w:w="2826" w:type="dxa"/>
            <w:shd w:val="clear" w:color="auto" w:fill="D9D9D9" w:themeFill="background1" w:themeFillShade="D9"/>
          </w:tcPr>
          <w:p w14:paraId="0FFC50F0" w14:textId="282716B5"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r>
      <w:tr w:rsidR="00A01AF7" w:rsidRPr="00A02CE0" w14:paraId="4232B604" w14:textId="5DB9D27D" w:rsidTr="00C508E3">
        <w:trPr>
          <w:trHeight w:val="1482"/>
        </w:trPr>
        <w:tc>
          <w:tcPr>
            <w:tcW w:w="1134" w:type="dxa"/>
            <w:vAlign w:val="center"/>
          </w:tcPr>
          <w:p w14:paraId="231D848D"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1.2.</w:t>
            </w:r>
          </w:p>
        </w:tc>
        <w:tc>
          <w:tcPr>
            <w:tcW w:w="3544" w:type="dxa"/>
            <w:vAlign w:val="center"/>
          </w:tcPr>
          <w:p w14:paraId="5672F6B6" w14:textId="17F3BFC2"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roofErr w:type="spellStart"/>
            <w:r w:rsidRPr="00A02CE0">
              <w:rPr>
                <w:rFonts w:eastAsia="Times New Roman"/>
                <w:bdr w:val="none" w:sz="0" w:space="0" w:color="auto"/>
                <w:lang w:val="lt-LT" w:eastAsia="ar-SA"/>
              </w:rPr>
              <w:t>Dermatomo</w:t>
            </w:r>
            <w:proofErr w:type="spellEnd"/>
            <w:r w:rsidRPr="00A02CE0">
              <w:rPr>
                <w:rFonts w:eastAsia="Times New Roman"/>
                <w:bdr w:val="none" w:sz="0" w:space="0" w:color="auto"/>
                <w:lang w:val="lt-LT" w:eastAsia="ar-SA"/>
              </w:rPr>
              <w:t xml:space="preserve"> komplektacija</w:t>
            </w:r>
            <w:r w:rsidR="001F1998" w:rsidRPr="00A02CE0">
              <w:rPr>
                <w:rFonts w:eastAsia="Times New Roman"/>
                <w:bdr w:val="none" w:sz="0" w:space="0" w:color="auto"/>
                <w:lang w:val="lt-LT" w:eastAsia="ar-SA"/>
              </w:rPr>
              <w:t xml:space="preserve"> </w:t>
            </w:r>
            <w:r w:rsidR="001F1998" w:rsidRPr="00A02CE0">
              <w:rPr>
                <w:rFonts w:eastAsia="Times New Roman"/>
                <w:i/>
                <w:iCs/>
                <w:bdr w:val="none" w:sz="0" w:space="0" w:color="auto"/>
                <w:lang w:val="lt-LT" w:eastAsia="ar-SA"/>
              </w:rPr>
              <w:t xml:space="preserve">(nurodoma 1 </w:t>
            </w:r>
            <w:proofErr w:type="spellStart"/>
            <w:r w:rsidR="001F1998" w:rsidRPr="00A02CE0">
              <w:rPr>
                <w:rFonts w:eastAsia="Times New Roman"/>
                <w:i/>
                <w:iCs/>
                <w:bdr w:val="none" w:sz="0" w:space="0" w:color="auto"/>
                <w:lang w:val="lt-LT" w:eastAsia="ar-SA"/>
              </w:rPr>
              <w:t>kompl</w:t>
            </w:r>
            <w:proofErr w:type="spellEnd"/>
            <w:r w:rsidR="001F1998" w:rsidRPr="00A02CE0">
              <w:rPr>
                <w:rFonts w:eastAsia="Times New Roman"/>
                <w:i/>
                <w:iCs/>
                <w:bdr w:val="none" w:sz="0" w:space="0" w:color="auto"/>
                <w:lang w:val="lt-LT" w:eastAsia="ar-SA"/>
              </w:rPr>
              <w:t>. komplektacija)</w:t>
            </w:r>
          </w:p>
        </w:tc>
        <w:tc>
          <w:tcPr>
            <w:tcW w:w="3544" w:type="dxa"/>
            <w:vAlign w:val="center"/>
          </w:tcPr>
          <w:p w14:paraId="136F99D5" w14:textId="6FDC5F4C" w:rsidR="00A01AF7" w:rsidRPr="00A02CE0" w:rsidRDefault="00A01AF7"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proofErr w:type="spellStart"/>
            <w:r w:rsidRPr="00A02CE0">
              <w:rPr>
                <w:rFonts w:eastAsia="Times New Roman"/>
                <w:bdr w:val="none" w:sz="0" w:space="0" w:color="auto"/>
                <w:lang w:val="lt-LT" w:eastAsia="ar-SA"/>
              </w:rPr>
              <w:t>Dermatomo</w:t>
            </w:r>
            <w:proofErr w:type="spellEnd"/>
            <w:r w:rsidRPr="00A02CE0">
              <w:rPr>
                <w:rFonts w:eastAsia="Times New Roman"/>
                <w:bdr w:val="none" w:sz="0" w:space="0" w:color="auto"/>
                <w:lang w:val="lt-LT" w:eastAsia="ar-SA"/>
              </w:rPr>
              <w:t xml:space="preserve"> rankena – </w:t>
            </w:r>
            <w:r w:rsidR="001F1998" w:rsidRPr="00A02CE0">
              <w:rPr>
                <w:rFonts w:eastAsia="Times New Roman"/>
                <w:bdr w:val="none" w:sz="0" w:space="0" w:color="auto"/>
                <w:lang w:val="lt-LT" w:eastAsia="ar-SA"/>
              </w:rPr>
              <w:t>1</w:t>
            </w:r>
            <w:r w:rsidRPr="00A02CE0">
              <w:rPr>
                <w:rFonts w:eastAsia="Times New Roman"/>
                <w:bdr w:val="none" w:sz="0" w:space="0" w:color="auto"/>
                <w:lang w:val="lt-LT" w:eastAsia="ar-SA"/>
              </w:rPr>
              <w:t xml:space="preserve"> vnt.</w:t>
            </w:r>
          </w:p>
          <w:p w14:paraId="7440DA25" w14:textId="6D1E35BC" w:rsidR="00B3484E" w:rsidRPr="00A02CE0" w:rsidRDefault="00B3484E"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rFonts w:eastAsia="Times New Roman"/>
                <w:bdr w:val="none" w:sz="0" w:space="0" w:color="auto"/>
                <w:lang w:val="lt-LT" w:eastAsia="ar-SA"/>
              </w:rPr>
              <w:t>Donorinės odos perforatorius – 1 vnt.</w:t>
            </w:r>
          </w:p>
          <w:p w14:paraId="3B6D4191" w14:textId="77777777" w:rsidR="00A01AF7" w:rsidRPr="00A02CE0" w:rsidRDefault="00A01AF7"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rFonts w:eastAsia="Times New Roman"/>
                <w:bdr w:val="none" w:sz="0" w:space="0" w:color="auto"/>
                <w:lang w:val="lt-LT" w:eastAsia="ar-SA"/>
              </w:rPr>
              <w:t>Įkraunama baterija – 2 vnt.</w:t>
            </w:r>
          </w:p>
          <w:p w14:paraId="2CE0ABFC" w14:textId="77777777" w:rsidR="00A01AF7" w:rsidRPr="00A02CE0" w:rsidRDefault="00A01AF7"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lang w:val="lt-LT"/>
              </w:rPr>
              <w:t>Sterilizavimo krepšelis su laikikliais – 1 vnt.</w:t>
            </w:r>
          </w:p>
        </w:tc>
        <w:tc>
          <w:tcPr>
            <w:tcW w:w="2693" w:type="dxa"/>
            <w:shd w:val="clear" w:color="auto" w:fill="D9D9D9" w:themeFill="background1" w:themeFillShade="D9"/>
          </w:tcPr>
          <w:p w14:paraId="34BB3E0C"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3CCCF44E" w14:textId="30CFF373"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rPr>
                <w:rFonts w:eastAsia="Times New Roman"/>
                <w:bdr w:val="none" w:sz="0" w:space="0" w:color="auto"/>
                <w:lang w:val="lt-LT" w:eastAsia="ar-SA"/>
              </w:rPr>
            </w:pPr>
          </w:p>
        </w:tc>
      </w:tr>
      <w:tr w:rsidR="00A01AF7" w:rsidRPr="00A02CE0" w14:paraId="68046E28" w14:textId="1DC52795" w:rsidTr="00C508E3">
        <w:trPr>
          <w:trHeight w:val="189"/>
        </w:trPr>
        <w:tc>
          <w:tcPr>
            <w:tcW w:w="1134" w:type="dxa"/>
            <w:vAlign w:val="center"/>
          </w:tcPr>
          <w:p w14:paraId="2E7D9EA1"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w:t>
            </w:r>
          </w:p>
        </w:tc>
        <w:tc>
          <w:tcPr>
            <w:tcW w:w="3544" w:type="dxa"/>
            <w:vAlign w:val="center"/>
          </w:tcPr>
          <w:p w14:paraId="243B64E6" w14:textId="7E237563"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proofErr w:type="spellStart"/>
            <w:r w:rsidRPr="00A02CE0">
              <w:rPr>
                <w:rFonts w:eastAsia="Times New Roman"/>
                <w:b/>
                <w:bCs/>
                <w:bdr w:val="none" w:sz="0" w:space="0" w:color="auto"/>
                <w:lang w:val="lt-LT" w:eastAsia="ar-SA"/>
              </w:rPr>
              <w:t>Dermatomo</w:t>
            </w:r>
            <w:proofErr w:type="spellEnd"/>
            <w:r w:rsidRPr="00A02CE0">
              <w:rPr>
                <w:rFonts w:eastAsia="Times New Roman"/>
                <w:b/>
                <w:bCs/>
                <w:bdr w:val="none" w:sz="0" w:space="0" w:color="auto"/>
                <w:lang w:val="lt-LT" w:eastAsia="ar-SA"/>
              </w:rPr>
              <w:t xml:space="preserve"> rankena</w:t>
            </w:r>
          </w:p>
        </w:tc>
        <w:tc>
          <w:tcPr>
            <w:tcW w:w="3544" w:type="dxa"/>
            <w:vAlign w:val="center"/>
          </w:tcPr>
          <w:p w14:paraId="159AA04D" w14:textId="26DECDD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c>
          <w:tcPr>
            <w:tcW w:w="2693" w:type="dxa"/>
            <w:shd w:val="clear" w:color="auto" w:fill="D9D9D9" w:themeFill="background1" w:themeFillShade="D9"/>
          </w:tcPr>
          <w:p w14:paraId="7FFA2789"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c>
          <w:tcPr>
            <w:tcW w:w="2826" w:type="dxa"/>
            <w:shd w:val="clear" w:color="auto" w:fill="D9D9D9" w:themeFill="background1" w:themeFillShade="D9"/>
          </w:tcPr>
          <w:p w14:paraId="2F8C5167" w14:textId="0E481FD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r>
      <w:tr w:rsidR="004E20C6" w:rsidRPr="00A02CE0" w14:paraId="429F7027" w14:textId="77777777" w:rsidTr="00C508E3">
        <w:trPr>
          <w:trHeight w:val="189"/>
        </w:trPr>
        <w:tc>
          <w:tcPr>
            <w:tcW w:w="1134" w:type="dxa"/>
            <w:vAlign w:val="center"/>
          </w:tcPr>
          <w:p w14:paraId="27F68ADC" w14:textId="7F8C0F1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1.3.1.</w:t>
            </w:r>
          </w:p>
        </w:tc>
        <w:tc>
          <w:tcPr>
            <w:tcW w:w="3544" w:type="dxa"/>
            <w:vAlign w:val="center"/>
          </w:tcPr>
          <w:p w14:paraId="3839EBE5" w14:textId="5AC4472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proofErr w:type="spellStart"/>
            <w:r w:rsidRPr="00A02CE0">
              <w:rPr>
                <w:rFonts w:eastAsia="Times New Roman"/>
                <w:bdr w:val="none" w:sz="0" w:space="0" w:color="auto"/>
                <w:lang w:val="lt-LT" w:eastAsia="ar-SA"/>
              </w:rPr>
              <w:t>Autoklavuojama</w:t>
            </w:r>
            <w:proofErr w:type="spellEnd"/>
            <w:r w:rsidRPr="00A02CE0">
              <w:rPr>
                <w:rFonts w:eastAsia="Times New Roman"/>
                <w:bdr w:val="none" w:sz="0" w:space="0" w:color="auto"/>
                <w:lang w:val="lt-LT" w:eastAsia="ar-SA"/>
              </w:rPr>
              <w:t xml:space="preserve">, atspari dezinfekavimui </w:t>
            </w:r>
          </w:p>
        </w:tc>
        <w:tc>
          <w:tcPr>
            <w:tcW w:w="3544" w:type="dxa"/>
            <w:vAlign w:val="center"/>
          </w:tcPr>
          <w:p w14:paraId="211B7F18" w14:textId="1CFBB64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r w:rsidRPr="00A02CE0">
              <w:rPr>
                <w:rFonts w:eastAsia="Times New Roman"/>
                <w:bdr w:val="none" w:sz="0" w:space="0" w:color="auto"/>
                <w:lang w:val="lt-LT" w:eastAsia="ar-SA"/>
              </w:rPr>
              <w:t>Būtina</w:t>
            </w:r>
          </w:p>
        </w:tc>
        <w:tc>
          <w:tcPr>
            <w:tcW w:w="2693" w:type="dxa"/>
            <w:shd w:val="clear" w:color="auto" w:fill="D9D9D9" w:themeFill="background1" w:themeFillShade="D9"/>
          </w:tcPr>
          <w:p w14:paraId="36E7797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c>
          <w:tcPr>
            <w:tcW w:w="2826" w:type="dxa"/>
            <w:shd w:val="clear" w:color="auto" w:fill="D9D9D9" w:themeFill="background1" w:themeFillShade="D9"/>
          </w:tcPr>
          <w:p w14:paraId="692B711E"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r>
      <w:tr w:rsidR="004E20C6" w:rsidRPr="00A02CE0" w14:paraId="2645349C" w14:textId="351BA0D4" w:rsidTr="00C508E3">
        <w:trPr>
          <w:trHeight w:val="686"/>
        </w:trPr>
        <w:tc>
          <w:tcPr>
            <w:tcW w:w="1134" w:type="dxa"/>
            <w:vAlign w:val="center"/>
          </w:tcPr>
          <w:p w14:paraId="0D02D99D" w14:textId="75FF5E5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1.3.2.</w:t>
            </w:r>
          </w:p>
        </w:tc>
        <w:tc>
          <w:tcPr>
            <w:tcW w:w="3544" w:type="dxa"/>
            <w:vAlign w:val="center"/>
          </w:tcPr>
          <w:p w14:paraId="416310C9"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roofErr w:type="spellStart"/>
            <w:r w:rsidRPr="00A02CE0">
              <w:rPr>
                <w:rFonts w:eastAsia="Times New Roman"/>
                <w:bdr w:val="none" w:sz="0" w:space="0" w:color="auto"/>
                <w:lang w:val="lt-LT" w:eastAsia="ar-SA"/>
              </w:rPr>
              <w:t>Osciliacijos</w:t>
            </w:r>
            <w:proofErr w:type="spellEnd"/>
            <w:r w:rsidRPr="00A02CE0">
              <w:rPr>
                <w:rFonts w:eastAsia="Times New Roman"/>
                <w:bdr w:val="none" w:sz="0" w:space="0" w:color="auto"/>
                <w:lang w:val="lt-LT" w:eastAsia="ar-SA"/>
              </w:rPr>
              <w:t xml:space="preserve"> dažnis</w:t>
            </w:r>
          </w:p>
          <w:p w14:paraId="1087C41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(ne siauresnėse ribose už nurodytas)</w:t>
            </w:r>
          </w:p>
        </w:tc>
        <w:tc>
          <w:tcPr>
            <w:tcW w:w="3544" w:type="dxa"/>
            <w:vAlign w:val="center"/>
          </w:tcPr>
          <w:p w14:paraId="437979DF"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r w:rsidRPr="00A02CE0">
              <w:rPr>
                <w:rFonts w:eastAsia="Times New Roman"/>
                <w:bdr w:val="none" w:sz="0" w:space="0" w:color="auto"/>
                <w:lang w:val="lt-LT" w:eastAsia="ar-SA"/>
              </w:rPr>
              <w:t xml:space="preserve">Nuo 0 iki 6500 judesių/min. </w:t>
            </w:r>
          </w:p>
        </w:tc>
        <w:tc>
          <w:tcPr>
            <w:tcW w:w="2693" w:type="dxa"/>
            <w:shd w:val="clear" w:color="auto" w:fill="D9D9D9" w:themeFill="background1" w:themeFillShade="D9"/>
          </w:tcPr>
          <w:p w14:paraId="31F73F2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c>
          <w:tcPr>
            <w:tcW w:w="2826" w:type="dxa"/>
            <w:shd w:val="clear" w:color="auto" w:fill="D9D9D9" w:themeFill="background1" w:themeFillShade="D9"/>
          </w:tcPr>
          <w:p w14:paraId="7FF5B8A2" w14:textId="3ACBA7F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r>
      <w:tr w:rsidR="004E20C6" w:rsidRPr="00A02CE0" w14:paraId="02245061" w14:textId="10B913F8" w:rsidTr="00C508E3">
        <w:trPr>
          <w:trHeight w:val="120"/>
        </w:trPr>
        <w:tc>
          <w:tcPr>
            <w:tcW w:w="1134" w:type="dxa"/>
            <w:vAlign w:val="center"/>
          </w:tcPr>
          <w:p w14:paraId="47FFFAEB" w14:textId="13E01FA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1.3.3.</w:t>
            </w:r>
          </w:p>
        </w:tc>
        <w:tc>
          <w:tcPr>
            <w:tcW w:w="3544" w:type="dxa"/>
            <w:vAlign w:val="center"/>
          </w:tcPr>
          <w:p w14:paraId="4249F6B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Galingumas</w:t>
            </w:r>
          </w:p>
        </w:tc>
        <w:tc>
          <w:tcPr>
            <w:tcW w:w="3544" w:type="dxa"/>
            <w:vAlign w:val="center"/>
          </w:tcPr>
          <w:p w14:paraId="01645BD9" w14:textId="1CAC889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Ne mažiau 250 W</w:t>
            </w:r>
          </w:p>
        </w:tc>
        <w:tc>
          <w:tcPr>
            <w:tcW w:w="2693" w:type="dxa"/>
            <w:shd w:val="clear" w:color="auto" w:fill="D9D9D9" w:themeFill="background1" w:themeFillShade="D9"/>
          </w:tcPr>
          <w:p w14:paraId="6A6334A8"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273FC0FA" w14:textId="753E197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FD090B3" w14:textId="53DAECEB" w:rsidTr="00C508E3">
        <w:trPr>
          <w:trHeight w:val="325"/>
        </w:trPr>
        <w:tc>
          <w:tcPr>
            <w:tcW w:w="1134" w:type="dxa"/>
            <w:vAlign w:val="center"/>
          </w:tcPr>
          <w:p w14:paraId="462C43B9" w14:textId="47EA3BD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1.3.4.</w:t>
            </w:r>
          </w:p>
        </w:tc>
        <w:tc>
          <w:tcPr>
            <w:tcW w:w="3544" w:type="dxa"/>
            <w:vAlign w:val="center"/>
          </w:tcPr>
          <w:p w14:paraId="2B2EF52C"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FF0000"/>
                <w:bdr w:val="none" w:sz="0" w:space="0" w:color="auto"/>
                <w:lang w:val="lt-LT" w:eastAsia="ar-SA"/>
              </w:rPr>
            </w:pPr>
            <w:r w:rsidRPr="00A02CE0">
              <w:rPr>
                <w:rFonts w:eastAsia="Times New Roman"/>
                <w:color w:val="000000"/>
                <w:bdr w:val="none" w:sz="0" w:space="0" w:color="auto"/>
                <w:lang w:val="lt-LT" w:eastAsia="ar-SA"/>
              </w:rPr>
              <w:t>Elektros maitinimo šaltinis</w:t>
            </w:r>
            <w:r w:rsidRPr="00A02CE0">
              <w:rPr>
                <w:rFonts w:eastAsia="Times New Roman"/>
                <w:color w:val="FF0000"/>
                <w:bdr w:val="none" w:sz="0" w:space="0" w:color="auto"/>
                <w:lang w:val="lt-LT" w:eastAsia="ar-SA"/>
              </w:rPr>
              <w:t xml:space="preserve"> </w:t>
            </w:r>
          </w:p>
        </w:tc>
        <w:tc>
          <w:tcPr>
            <w:tcW w:w="3544" w:type="dxa"/>
            <w:vAlign w:val="center"/>
          </w:tcPr>
          <w:p w14:paraId="438065DC"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Įkraunama baterija </w:t>
            </w:r>
          </w:p>
        </w:tc>
        <w:tc>
          <w:tcPr>
            <w:tcW w:w="2693" w:type="dxa"/>
            <w:shd w:val="clear" w:color="auto" w:fill="D9D9D9" w:themeFill="background1" w:themeFillShade="D9"/>
          </w:tcPr>
          <w:p w14:paraId="2EE7F62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10BFD2C2" w14:textId="7AE7EFD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D893E2C" w14:textId="2A0518B8" w:rsidTr="00C508E3">
        <w:trPr>
          <w:trHeight w:val="325"/>
        </w:trPr>
        <w:tc>
          <w:tcPr>
            <w:tcW w:w="1134" w:type="dxa"/>
            <w:vAlign w:val="center"/>
          </w:tcPr>
          <w:p w14:paraId="6F4BEC74" w14:textId="7CC287A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1.3.5.</w:t>
            </w:r>
          </w:p>
        </w:tc>
        <w:tc>
          <w:tcPr>
            <w:tcW w:w="3544" w:type="dxa"/>
            <w:vAlign w:val="center"/>
          </w:tcPr>
          <w:p w14:paraId="4EBB1EA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Apsauga nuo atsitiktinio instrumento įjungimo</w:t>
            </w:r>
          </w:p>
          <w:p w14:paraId="7B936732"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3544" w:type="dxa"/>
            <w:vAlign w:val="center"/>
          </w:tcPr>
          <w:p w14:paraId="60EADF6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Būtina</w:t>
            </w:r>
          </w:p>
        </w:tc>
        <w:tc>
          <w:tcPr>
            <w:tcW w:w="2693" w:type="dxa"/>
            <w:shd w:val="clear" w:color="auto" w:fill="D9D9D9" w:themeFill="background1" w:themeFillShade="D9"/>
          </w:tcPr>
          <w:p w14:paraId="4FACB75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2092262F" w14:textId="13DAE5C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453AE3B2" w14:textId="21CF9CA9" w:rsidTr="00C508E3">
        <w:trPr>
          <w:trHeight w:val="325"/>
        </w:trPr>
        <w:tc>
          <w:tcPr>
            <w:tcW w:w="1134" w:type="dxa"/>
            <w:vAlign w:val="center"/>
          </w:tcPr>
          <w:p w14:paraId="0522E9F7" w14:textId="3DD5009A"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1.3.6.</w:t>
            </w:r>
          </w:p>
        </w:tc>
        <w:tc>
          <w:tcPr>
            <w:tcW w:w="3544" w:type="dxa"/>
            <w:vAlign w:val="center"/>
          </w:tcPr>
          <w:p w14:paraId="27766340"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Pjovimo plotis</w:t>
            </w:r>
          </w:p>
        </w:tc>
        <w:tc>
          <w:tcPr>
            <w:tcW w:w="3544" w:type="dxa"/>
            <w:vAlign w:val="center"/>
          </w:tcPr>
          <w:p w14:paraId="03CA62C6" w14:textId="101A5296"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Reguliuojamas, 10 pozicijų, 8 ± 0,2 mm žingsniu.</w:t>
            </w:r>
          </w:p>
          <w:p w14:paraId="063BF537"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Maksimalus pjovimo plotis 80 mm ± 2 mm</w:t>
            </w:r>
          </w:p>
        </w:tc>
        <w:tc>
          <w:tcPr>
            <w:tcW w:w="2693" w:type="dxa"/>
            <w:shd w:val="clear" w:color="auto" w:fill="D9D9D9" w:themeFill="background1" w:themeFillShade="D9"/>
          </w:tcPr>
          <w:p w14:paraId="637B6947"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34B9D317" w14:textId="30024E1D"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08D0DAC2" w14:textId="57E3EF13" w:rsidTr="00C508E3">
        <w:trPr>
          <w:trHeight w:val="479"/>
        </w:trPr>
        <w:tc>
          <w:tcPr>
            <w:tcW w:w="1134" w:type="dxa"/>
            <w:vAlign w:val="center"/>
          </w:tcPr>
          <w:p w14:paraId="7F3DFDA6" w14:textId="2F84EB5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w:t>
            </w:r>
          </w:p>
        </w:tc>
        <w:tc>
          <w:tcPr>
            <w:tcW w:w="3544" w:type="dxa"/>
            <w:vAlign w:val="center"/>
          </w:tcPr>
          <w:p w14:paraId="0838CF48"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Pjovimo storis </w:t>
            </w:r>
          </w:p>
        </w:tc>
        <w:tc>
          <w:tcPr>
            <w:tcW w:w="3544" w:type="dxa"/>
            <w:vAlign w:val="center"/>
          </w:tcPr>
          <w:p w14:paraId="445B9786" w14:textId="6F3C731B"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Reguliuojamas ribose, ne siauresnėse, kaip</w:t>
            </w:r>
            <w:r w:rsidR="009B2EE8" w:rsidRPr="00A02CE0">
              <w:rPr>
                <w:rFonts w:eastAsia="Times New Roman"/>
                <w:bdr w:val="none" w:sz="0" w:space="0" w:color="auto"/>
                <w:lang w:val="lt-LT" w:eastAsia="ar-SA"/>
              </w:rPr>
              <w:t xml:space="preserve"> </w:t>
            </w:r>
            <w:r w:rsidRPr="00A02CE0">
              <w:rPr>
                <w:rFonts w:eastAsia="Times New Roman"/>
                <w:bdr w:val="none" w:sz="0" w:space="0" w:color="auto"/>
                <w:lang w:val="lt-LT" w:eastAsia="ar-SA"/>
              </w:rPr>
              <w:t xml:space="preserve"> 0,2 – 1,2 mm</w:t>
            </w:r>
          </w:p>
        </w:tc>
        <w:tc>
          <w:tcPr>
            <w:tcW w:w="2693" w:type="dxa"/>
            <w:shd w:val="clear" w:color="auto" w:fill="D9D9D9" w:themeFill="background1" w:themeFillShade="D9"/>
          </w:tcPr>
          <w:p w14:paraId="00FBD7A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5E577DF3" w14:textId="1082B238"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337ED64D" w14:textId="5D87A925" w:rsidTr="00C508E3">
        <w:trPr>
          <w:trHeight w:val="226"/>
        </w:trPr>
        <w:tc>
          <w:tcPr>
            <w:tcW w:w="1134" w:type="dxa"/>
            <w:vAlign w:val="center"/>
          </w:tcPr>
          <w:p w14:paraId="4F64E73E"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1.3.7.</w:t>
            </w:r>
          </w:p>
        </w:tc>
        <w:tc>
          <w:tcPr>
            <w:tcW w:w="3544" w:type="dxa"/>
            <w:vAlign w:val="center"/>
          </w:tcPr>
          <w:p w14:paraId="6D081A2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Geležtės judesio ilgis</w:t>
            </w:r>
          </w:p>
        </w:tc>
        <w:tc>
          <w:tcPr>
            <w:tcW w:w="3544" w:type="dxa"/>
            <w:vAlign w:val="center"/>
          </w:tcPr>
          <w:p w14:paraId="6AE021D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3,1 ± 0,2 mm</w:t>
            </w:r>
          </w:p>
        </w:tc>
        <w:tc>
          <w:tcPr>
            <w:tcW w:w="2693" w:type="dxa"/>
            <w:shd w:val="clear" w:color="auto" w:fill="D9D9D9" w:themeFill="background1" w:themeFillShade="D9"/>
          </w:tcPr>
          <w:p w14:paraId="095022F2"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3870D06D" w14:textId="588BE15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651245D6" w14:textId="77777777" w:rsidTr="00C508E3">
        <w:trPr>
          <w:trHeight w:val="226"/>
        </w:trPr>
        <w:tc>
          <w:tcPr>
            <w:tcW w:w="1134" w:type="dxa"/>
            <w:vAlign w:val="center"/>
          </w:tcPr>
          <w:p w14:paraId="590AC2E0" w14:textId="44E006C6"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w:t>
            </w:r>
          </w:p>
        </w:tc>
        <w:tc>
          <w:tcPr>
            <w:tcW w:w="3544" w:type="dxa"/>
            <w:vAlign w:val="center"/>
          </w:tcPr>
          <w:p w14:paraId="0CE2F999" w14:textId="7717922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
                <w:bCs/>
                <w:bdr w:val="none" w:sz="0" w:space="0" w:color="auto"/>
                <w:lang w:val="lt-LT" w:eastAsia="ar-SA"/>
              </w:rPr>
              <w:t xml:space="preserve">Donorinės odos perforatorius </w:t>
            </w:r>
          </w:p>
        </w:tc>
        <w:tc>
          <w:tcPr>
            <w:tcW w:w="3544" w:type="dxa"/>
            <w:vAlign w:val="center"/>
          </w:tcPr>
          <w:p w14:paraId="7A8E1D79" w14:textId="62A1DFE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Suderinamas su perkamu </w:t>
            </w:r>
            <w:proofErr w:type="spellStart"/>
            <w:r w:rsidRPr="00A02CE0">
              <w:rPr>
                <w:rFonts w:eastAsia="Times New Roman"/>
                <w:bdr w:val="none" w:sz="0" w:space="0" w:color="auto"/>
                <w:lang w:val="lt-LT" w:eastAsia="ar-SA"/>
              </w:rPr>
              <w:t>dermatomu</w:t>
            </w:r>
            <w:proofErr w:type="spellEnd"/>
          </w:p>
        </w:tc>
        <w:tc>
          <w:tcPr>
            <w:tcW w:w="2693" w:type="dxa"/>
            <w:shd w:val="clear" w:color="auto" w:fill="D9D9D9" w:themeFill="background1" w:themeFillShade="D9"/>
          </w:tcPr>
          <w:p w14:paraId="390DA252"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5B18E4E7"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76ABDC0B" w14:textId="77777777" w:rsidTr="00C508E3">
        <w:trPr>
          <w:trHeight w:val="226"/>
        </w:trPr>
        <w:tc>
          <w:tcPr>
            <w:tcW w:w="1134" w:type="dxa"/>
            <w:vAlign w:val="center"/>
          </w:tcPr>
          <w:p w14:paraId="60023059" w14:textId="57644CF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1.4.1</w:t>
            </w:r>
          </w:p>
        </w:tc>
        <w:tc>
          <w:tcPr>
            <w:tcW w:w="3544" w:type="dxa"/>
            <w:vAlign w:val="center"/>
          </w:tcPr>
          <w:p w14:paraId="4F05B560" w14:textId="45ABEA8A"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r w:rsidRPr="00A02CE0">
              <w:rPr>
                <w:rFonts w:eastAsia="Times New Roman"/>
                <w:color w:val="000000"/>
                <w:lang w:val="lt-LT" w:eastAsia="lt-LT"/>
              </w:rPr>
              <w:t>Odos perforatoriaus nustatymai:</w:t>
            </w:r>
          </w:p>
        </w:tc>
        <w:tc>
          <w:tcPr>
            <w:tcW w:w="3544" w:type="dxa"/>
            <w:vAlign w:val="center"/>
          </w:tcPr>
          <w:p w14:paraId="290C050F" w14:textId="7D18B80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000000"/>
                <w:lang w:val="lt-LT" w:eastAsia="lt-LT"/>
              </w:rPr>
            </w:pPr>
            <w:r w:rsidRPr="00A02CE0">
              <w:rPr>
                <w:rFonts w:eastAsia="Times New Roman"/>
                <w:color w:val="000000"/>
                <w:lang w:val="lt-LT" w:eastAsia="lt-LT"/>
              </w:rPr>
              <w:t xml:space="preserve">Ne mažiau kaip 3 odos </w:t>
            </w:r>
            <w:proofErr w:type="spellStart"/>
            <w:r w:rsidRPr="00A02CE0">
              <w:rPr>
                <w:rFonts w:eastAsia="Times New Roman"/>
                <w:color w:val="000000"/>
                <w:lang w:val="lt-LT" w:eastAsia="lt-LT"/>
              </w:rPr>
              <w:t>transplanto</w:t>
            </w:r>
            <w:proofErr w:type="spellEnd"/>
            <w:r w:rsidRPr="00A02CE0">
              <w:rPr>
                <w:rFonts w:eastAsia="Times New Roman"/>
                <w:color w:val="000000"/>
                <w:lang w:val="lt-LT" w:eastAsia="lt-LT"/>
              </w:rPr>
              <w:t xml:space="preserve">  nustatymai</w:t>
            </w:r>
          </w:p>
        </w:tc>
        <w:tc>
          <w:tcPr>
            <w:tcW w:w="2693" w:type="dxa"/>
            <w:shd w:val="clear" w:color="auto" w:fill="D9D9D9" w:themeFill="background1" w:themeFillShade="D9"/>
          </w:tcPr>
          <w:p w14:paraId="4D2ADA7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000C65D9"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3C90BB5" w14:textId="77777777" w:rsidTr="00C508E3">
        <w:trPr>
          <w:trHeight w:val="226"/>
        </w:trPr>
        <w:tc>
          <w:tcPr>
            <w:tcW w:w="1134" w:type="dxa"/>
            <w:vAlign w:val="center"/>
          </w:tcPr>
          <w:p w14:paraId="41FDA0A5" w14:textId="2BA3C78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1.4.2</w:t>
            </w:r>
          </w:p>
        </w:tc>
        <w:tc>
          <w:tcPr>
            <w:tcW w:w="3544" w:type="dxa"/>
            <w:vAlign w:val="center"/>
          </w:tcPr>
          <w:p w14:paraId="3A08B9A0" w14:textId="27AAF5AC"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color w:val="000000"/>
                <w:lang w:val="lt-LT" w:eastAsia="lt-LT"/>
              </w:rPr>
              <w:t>Pjaustymo cilindras</w:t>
            </w:r>
          </w:p>
        </w:tc>
        <w:tc>
          <w:tcPr>
            <w:tcW w:w="3544" w:type="dxa"/>
            <w:vAlign w:val="center"/>
          </w:tcPr>
          <w:p w14:paraId="7BC6073D" w14:textId="649F8DB1"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color w:val="000000"/>
                <w:lang w:val="lt-LT" w:eastAsia="lt-LT"/>
              </w:rPr>
              <w:t xml:space="preserve">Su pjaustymo cilindro apsauga </w:t>
            </w:r>
            <w:r w:rsidRPr="00A02CE0">
              <w:rPr>
                <w:rFonts w:eastAsia="Times New Roman"/>
                <w:color w:val="000000"/>
                <w:lang w:val="lt-LT" w:eastAsia="lt-LT"/>
              </w:rPr>
              <w:lastRenderedPageBreak/>
              <w:t>transportavimo metu</w:t>
            </w:r>
          </w:p>
        </w:tc>
        <w:tc>
          <w:tcPr>
            <w:tcW w:w="2693" w:type="dxa"/>
            <w:shd w:val="clear" w:color="auto" w:fill="D9D9D9" w:themeFill="background1" w:themeFillShade="D9"/>
          </w:tcPr>
          <w:p w14:paraId="7710A060"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53E56E6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A84F320" w14:textId="77777777" w:rsidTr="00C508E3">
        <w:trPr>
          <w:trHeight w:val="226"/>
        </w:trPr>
        <w:tc>
          <w:tcPr>
            <w:tcW w:w="1134" w:type="dxa"/>
            <w:vAlign w:val="center"/>
          </w:tcPr>
          <w:p w14:paraId="68F8A3CF" w14:textId="1188AA3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1.4.3</w:t>
            </w:r>
          </w:p>
        </w:tc>
        <w:tc>
          <w:tcPr>
            <w:tcW w:w="3544" w:type="dxa"/>
            <w:vAlign w:val="center"/>
          </w:tcPr>
          <w:p w14:paraId="25B13835" w14:textId="580BA0B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color w:val="000000"/>
                <w:lang w:val="lt-LT" w:eastAsia="lt-LT"/>
              </w:rPr>
              <w:t>Kitos savybės</w:t>
            </w:r>
          </w:p>
        </w:tc>
        <w:tc>
          <w:tcPr>
            <w:tcW w:w="3544" w:type="dxa"/>
            <w:vAlign w:val="center"/>
          </w:tcPr>
          <w:p w14:paraId="1AC61456" w14:textId="51211EB0"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color w:val="000000"/>
                <w:lang w:val="lt-LT" w:eastAsia="lt-LT"/>
              </w:rPr>
              <w:t xml:space="preserve">Išardomas, atsparus dezinfekavimui ir sterilizavimui, </w:t>
            </w:r>
            <w:proofErr w:type="spellStart"/>
            <w:r w:rsidRPr="00A02CE0">
              <w:rPr>
                <w:rFonts w:eastAsia="Times New Roman"/>
                <w:color w:val="000000"/>
                <w:lang w:val="lt-LT" w:eastAsia="lt-LT"/>
              </w:rPr>
              <w:t>autoklavuojamas</w:t>
            </w:r>
            <w:proofErr w:type="spellEnd"/>
            <w:r w:rsidRPr="00A02CE0">
              <w:rPr>
                <w:rFonts w:eastAsia="Times New Roman"/>
                <w:color w:val="000000"/>
                <w:lang w:val="lt-LT" w:eastAsia="lt-LT"/>
              </w:rPr>
              <w:t>, nerūdijančio plieno</w:t>
            </w:r>
          </w:p>
        </w:tc>
        <w:tc>
          <w:tcPr>
            <w:tcW w:w="2693" w:type="dxa"/>
            <w:shd w:val="clear" w:color="auto" w:fill="D9D9D9" w:themeFill="background1" w:themeFillShade="D9"/>
          </w:tcPr>
          <w:p w14:paraId="3C06DADE"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6E07564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54C32B8B" w14:textId="5AF8B339" w:rsidTr="00C508E3">
        <w:trPr>
          <w:trHeight w:val="1690"/>
        </w:trPr>
        <w:tc>
          <w:tcPr>
            <w:tcW w:w="1134" w:type="dxa"/>
            <w:vAlign w:val="center"/>
          </w:tcPr>
          <w:p w14:paraId="23F00D6F" w14:textId="7B2394D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1.5.</w:t>
            </w:r>
          </w:p>
        </w:tc>
        <w:tc>
          <w:tcPr>
            <w:tcW w:w="3544" w:type="dxa"/>
            <w:vAlign w:val="center"/>
          </w:tcPr>
          <w:p w14:paraId="4B401D69" w14:textId="406AB30A"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
                <w:bCs/>
                <w:bdr w:val="none" w:sz="0" w:space="0" w:color="auto"/>
                <w:lang w:val="lt-LT" w:eastAsia="ar-SA"/>
              </w:rPr>
              <w:t>Įkraunama baterija</w:t>
            </w:r>
          </w:p>
        </w:tc>
        <w:tc>
          <w:tcPr>
            <w:tcW w:w="3544" w:type="dxa"/>
            <w:vAlign w:val="center"/>
          </w:tcPr>
          <w:p w14:paraId="75B526EC"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1. Ličio jonų baterija (arba lygiavertė);</w:t>
            </w:r>
          </w:p>
          <w:p w14:paraId="41A32D83"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 xml:space="preserve">2. Energijos kiekis ne mažiau 10,5 </w:t>
            </w:r>
            <w:proofErr w:type="spellStart"/>
            <w:r w:rsidRPr="00A02CE0">
              <w:rPr>
                <w:rFonts w:eastAsia="Times New Roman"/>
                <w:bdr w:val="none" w:sz="0" w:space="0" w:color="auto"/>
                <w:lang w:val="lt-LT" w:eastAsia="ar-SA"/>
              </w:rPr>
              <w:t>Wh</w:t>
            </w:r>
            <w:proofErr w:type="spellEnd"/>
            <w:r w:rsidRPr="00A02CE0">
              <w:rPr>
                <w:rFonts w:eastAsia="Times New Roman"/>
                <w:bdr w:val="none" w:sz="0" w:space="0" w:color="auto"/>
                <w:lang w:val="lt-LT" w:eastAsia="ar-SA"/>
              </w:rPr>
              <w:t>;</w:t>
            </w:r>
          </w:p>
          <w:p w14:paraId="2C15C525"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3. Nesterilizuojama;</w:t>
            </w:r>
          </w:p>
          <w:p w14:paraId="5A38EC04"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4. Įstatoma į gręžimo/pjovimo rankenoje integruotą baterijos skyrių arba įstatoma į prie rankenos atskirai tvirtinamą baterijos korpusą</w:t>
            </w:r>
          </w:p>
        </w:tc>
        <w:tc>
          <w:tcPr>
            <w:tcW w:w="2693" w:type="dxa"/>
            <w:shd w:val="clear" w:color="auto" w:fill="D9D9D9" w:themeFill="background1" w:themeFillShade="D9"/>
          </w:tcPr>
          <w:p w14:paraId="16A5A5BD"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12007271" w14:textId="62594B2B"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74F580BA" w14:textId="77777777" w:rsidTr="00C508E3">
        <w:trPr>
          <w:trHeight w:val="1690"/>
        </w:trPr>
        <w:tc>
          <w:tcPr>
            <w:tcW w:w="1134" w:type="dxa"/>
            <w:vAlign w:val="center"/>
          </w:tcPr>
          <w:p w14:paraId="5098C318" w14:textId="7E5CC00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1.6.</w:t>
            </w:r>
          </w:p>
        </w:tc>
        <w:tc>
          <w:tcPr>
            <w:tcW w:w="3544" w:type="dxa"/>
            <w:vAlign w:val="center"/>
          </w:tcPr>
          <w:p w14:paraId="0F815A45" w14:textId="523ECE3F"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
                <w:bCs/>
                <w:bdr w:val="none" w:sz="0" w:space="0" w:color="auto"/>
                <w:lang w:val="lt-LT" w:eastAsia="ar-SA"/>
              </w:rPr>
              <w:t>Sterilizavimo krepšelis su laikikliu odos perforatoriui</w:t>
            </w:r>
          </w:p>
        </w:tc>
        <w:tc>
          <w:tcPr>
            <w:tcW w:w="3544" w:type="dxa"/>
            <w:vAlign w:val="center"/>
          </w:tcPr>
          <w:p w14:paraId="18EC935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lang w:val="lt-LT" w:eastAsia="ar-SA"/>
              </w:rPr>
            </w:pPr>
            <w:r w:rsidRPr="00A02CE0">
              <w:rPr>
                <w:rFonts w:eastAsia="Times New Roman"/>
                <w:bdr w:val="none" w:sz="0" w:space="0" w:color="auto"/>
                <w:lang w:val="lt-LT" w:eastAsia="ar-SA"/>
              </w:rPr>
              <w:t>Pritaikytas visiems sistemos komponentams sudėti</w:t>
            </w:r>
            <w:r w:rsidRPr="00A02CE0">
              <w:rPr>
                <w:rFonts w:eastAsia="Times New Roman"/>
                <w:lang w:val="lt-LT" w:eastAsia="ar-SA"/>
              </w:rPr>
              <w:t>.</w:t>
            </w:r>
          </w:p>
          <w:p w14:paraId="7070C7C7" w14:textId="38591A65"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lang w:val="lt-LT" w:eastAsia="ar-SA"/>
              </w:rPr>
              <w:t xml:space="preserve">Nerūdijančio plieno, perforuoti </w:t>
            </w:r>
            <w:r w:rsidRPr="00A02CE0">
              <w:rPr>
                <w:rFonts w:eastAsia="Times New Roman"/>
                <w:color w:val="000000"/>
                <w:bdr w:val="none" w:sz="0" w:space="0" w:color="auto" w:frame="1"/>
                <w:lang w:val="lt-LT" w:eastAsia="lt-LT"/>
              </w:rPr>
              <w:t xml:space="preserve">su laikikliais odos perforatoriui ir </w:t>
            </w:r>
            <w:proofErr w:type="spellStart"/>
            <w:r w:rsidRPr="00A02CE0">
              <w:rPr>
                <w:rFonts w:eastAsia="Times New Roman"/>
                <w:color w:val="000000"/>
                <w:bdr w:val="none" w:sz="0" w:space="0" w:color="auto" w:frame="1"/>
                <w:lang w:val="lt-LT" w:eastAsia="lt-LT"/>
              </w:rPr>
              <w:t>dermatomui</w:t>
            </w:r>
            <w:proofErr w:type="spellEnd"/>
          </w:p>
        </w:tc>
        <w:tc>
          <w:tcPr>
            <w:tcW w:w="2693" w:type="dxa"/>
            <w:shd w:val="clear" w:color="auto" w:fill="D9D9D9" w:themeFill="background1" w:themeFillShade="D9"/>
          </w:tcPr>
          <w:p w14:paraId="31AD1EC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5982409C"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61FDEE76" w14:textId="00A26103" w:rsidTr="00C508E3">
        <w:trPr>
          <w:trHeight w:val="413"/>
        </w:trPr>
        <w:tc>
          <w:tcPr>
            <w:tcW w:w="1134" w:type="dxa"/>
            <w:vAlign w:val="center"/>
          </w:tcPr>
          <w:p w14:paraId="280C0487" w14:textId="717BFEEC"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dr w:val="none" w:sz="0" w:space="0" w:color="auto"/>
                <w:lang w:val="lt-LT" w:eastAsia="ar-SA"/>
              </w:rPr>
            </w:pPr>
            <w:r w:rsidRPr="00A02CE0">
              <w:rPr>
                <w:rFonts w:eastAsia="Times New Roman"/>
                <w:b/>
                <w:bdr w:val="none" w:sz="0" w:space="0" w:color="auto"/>
                <w:lang w:val="lt-LT" w:eastAsia="ar-SA"/>
              </w:rPr>
              <w:t>2.</w:t>
            </w:r>
          </w:p>
        </w:tc>
        <w:tc>
          <w:tcPr>
            <w:tcW w:w="3544" w:type="dxa"/>
            <w:vAlign w:val="center"/>
          </w:tcPr>
          <w:p w14:paraId="70167F4A" w14:textId="1971C3C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Times New Roman"/>
                <w:b/>
                <w:bdr w:val="none" w:sz="0" w:space="0" w:color="auto"/>
                <w:lang w:val="lt-LT" w:eastAsia="ar-SA"/>
              </w:rPr>
            </w:pPr>
            <w:r w:rsidRPr="00A02CE0">
              <w:rPr>
                <w:rFonts w:eastAsia="Times New Roman"/>
                <w:b/>
                <w:bdr w:val="none" w:sz="0" w:space="0" w:color="auto"/>
                <w:lang w:val="lt-LT" w:eastAsia="ar-SA"/>
              </w:rPr>
              <w:t>Baterijų įkrovimo įrenginys, 1 vnt.</w:t>
            </w:r>
          </w:p>
        </w:tc>
        <w:tc>
          <w:tcPr>
            <w:tcW w:w="3544" w:type="dxa"/>
            <w:vAlign w:val="center"/>
          </w:tcPr>
          <w:p w14:paraId="2A1E2854"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Times New Roman"/>
                <w:b/>
                <w:bdr w:val="none" w:sz="0" w:space="0" w:color="auto"/>
                <w:lang w:val="lt-LT" w:eastAsia="ar-SA"/>
              </w:rPr>
            </w:pPr>
          </w:p>
        </w:tc>
        <w:tc>
          <w:tcPr>
            <w:tcW w:w="2693" w:type="dxa"/>
          </w:tcPr>
          <w:p w14:paraId="5E98F63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Times New Roman"/>
                <w:b/>
                <w:bdr w:val="none" w:sz="0" w:space="0" w:color="auto"/>
                <w:lang w:val="lt-LT" w:eastAsia="ar-SA"/>
              </w:rPr>
            </w:pPr>
          </w:p>
        </w:tc>
        <w:tc>
          <w:tcPr>
            <w:tcW w:w="2826" w:type="dxa"/>
          </w:tcPr>
          <w:p w14:paraId="70705720" w14:textId="582D581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Times New Roman"/>
                <w:b/>
                <w:bdr w:val="none" w:sz="0" w:space="0" w:color="auto"/>
                <w:lang w:val="lt-LT" w:eastAsia="ar-SA"/>
              </w:rPr>
            </w:pPr>
          </w:p>
        </w:tc>
      </w:tr>
      <w:tr w:rsidR="004E20C6" w:rsidRPr="00A02CE0" w14:paraId="3E1AE1EA" w14:textId="20CB58D2" w:rsidTr="00C508E3">
        <w:trPr>
          <w:trHeight w:val="570"/>
        </w:trPr>
        <w:tc>
          <w:tcPr>
            <w:tcW w:w="1134" w:type="dxa"/>
            <w:vAlign w:val="center"/>
          </w:tcPr>
          <w:p w14:paraId="65B21DCD" w14:textId="795E9DC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2.1.</w:t>
            </w:r>
          </w:p>
        </w:tc>
        <w:tc>
          <w:tcPr>
            <w:tcW w:w="3544" w:type="dxa"/>
            <w:vAlign w:val="center"/>
          </w:tcPr>
          <w:p w14:paraId="7D2E21C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Baterijų įkrovimo įrenginys </w:t>
            </w:r>
          </w:p>
        </w:tc>
        <w:tc>
          <w:tcPr>
            <w:tcW w:w="3544" w:type="dxa"/>
            <w:vAlign w:val="center"/>
          </w:tcPr>
          <w:p w14:paraId="6DD1D29C"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1. Vienu metu galima įkrauti ne mažiau 4 baterijų;</w:t>
            </w:r>
          </w:p>
          <w:p w14:paraId="2589A149"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2. Su automatine baterijų diagnostika;</w:t>
            </w:r>
          </w:p>
          <w:p w14:paraId="2BFD35AD"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3. Su baterijos įkrovimo lygio indikatoriumi;</w:t>
            </w:r>
          </w:p>
          <w:p w14:paraId="2C01049E"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 xml:space="preserve">4. Tinkamas </w:t>
            </w:r>
            <w:proofErr w:type="spellStart"/>
            <w:r w:rsidRPr="00A02CE0">
              <w:rPr>
                <w:rFonts w:eastAsia="Times New Roman"/>
                <w:bdr w:val="none" w:sz="0" w:space="0" w:color="auto"/>
                <w:lang w:val="lt-LT" w:eastAsia="ar-SA"/>
              </w:rPr>
              <w:t>Li</w:t>
            </w:r>
            <w:proofErr w:type="spellEnd"/>
            <w:r w:rsidRPr="00A02CE0">
              <w:rPr>
                <w:rFonts w:eastAsia="Times New Roman"/>
                <w:bdr w:val="none" w:sz="0" w:space="0" w:color="auto"/>
                <w:lang w:val="lt-LT" w:eastAsia="ar-SA"/>
              </w:rPr>
              <w:t xml:space="preserve"> jonų baterijų įkrovimui.</w:t>
            </w:r>
          </w:p>
        </w:tc>
        <w:tc>
          <w:tcPr>
            <w:tcW w:w="2693" w:type="dxa"/>
            <w:shd w:val="clear" w:color="auto" w:fill="D9D9D9" w:themeFill="background1" w:themeFillShade="D9"/>
          </w:tcPr>
          <w:p w14:paraId="327D69F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341B2869" w14:textId="2D29AA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D349BC8" w14:textId="10EA1FDC" w:rsidTr="00C508E3">
        <w:trPr>
          <w:trHeight w:val="253"/>
        </w:trPr>
        <w:tc>
          <w:tcPr>
            <w:tcW w:w="1134" w:type="dxa"/>
            <w:vAlign w:val="center"/>
          </w:tcPr>
          <w:p w14:paraId="2859908C" w14:textId="1098986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2.2.</w:t>
            </w:r>
          </w:p>
        </w:tc>
        <w:tc>
          <w:tcPr>
            <w:tcW w:w="3544" w:type="dxa"/>
            <w:vAlign w:val="center"/>
          </w:tcPr>
          <w:p w14:paraId="0F0B09B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FF0000"/>
                <w:bdr w:val="none" w:sz="0" w:space="0" w:color="auto"/>
                <w:lang w:val="lt-LT" w:eastAsia="ar-SA"/>
              </w:rPr>
            </w:pPr>
            <w:r w:rsidRPr="00A02CE0">
              <w:rPr>
                <w:rFonts w:eastAsia="Times New Roman"/>
                <w:color w:val="000000"/>
                <w:bdr w:val="none" w:sz="0" w:space="0" w:color="auto"/>
                <w:lang w:val="lt-LT" w:eastAsia="ar-SA"/>
              </w:rPr>
              <w:t>Elektros maitinimo šaltinis</w:t>
            </w:r>
            <w:r w:rsidRPr="00A02CE0">
              <w:rPr>
                <w:rFonts w:eastAsia="Times New Roman"/>
                <w:color w:val="FF0000"/>
                <w:bdr w:val="none" w:sz="0" w:space="0" w:color="auto"/>
                <w:lang w:val="lt-LT" w:eastAsia="ar-SA"/>
              </w:rPr>
              <w:t xml:space="preserve"> </w:t>
            </w:r>
          </w:p>
        </w:tc>
        <w:tc>
          <w:tcPr>
            <w:tcW w:w="3544" w:type="dxa"/>
            <w:vAlign w:val="center"/>
          </w:tcPr>
          <w:p w14:paraId="3580E742"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~230 V, 50/60 Hz elektros tinklas</w:t>
            </w:r>
          </w:p>
        </w:tc>
        <w:tc>
          <w:tcPr>
            <w:tcW w:w="2693" w:type="dxa"/>
            <w:shd w:val="clear" w:color="auto" w:fill="D9D9D9" w:themeFill="background1" w:themeFillShade="D9"/>
          </w:tcPr>
          <w:p w14:paraId="6119526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00D4FAFD" w14:textId="10567D8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43F106EA" w14:textId="77777777" w:rsidTr="00C508E3">
        <w:trPr>
          <w:trHeight w:val="253"/>
        </w:trPr>
        <w:tc>
          <w:tcPr>
            <w:tcW w:w="1134" w:type="dxa"/>
            <w:vAlign w:val="center"/>
          </w:tcPr>
          <w:p w14:paraId="56E8DCF3" w14:textId="59FD6586"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Cs/>
                <w:bdr w:val="none" w:sz="0" w:space="0" w:color="auto"/>
                <w:lang w:val="lt-LT" w:eastAsia="ar-SA"/>
              </w:rPr>
            </w:pPr>
            <w:r w:rsidRPr="00A02CE0">
              <w:rPr>
                <w:rFonts w:eastAsia="Times New Roman"/>
                <w:b/>
                <w:bCs/>
                <w:bdr w:val="none" w:sz="0" w:space="0" w:color="auto"/>
                <w:lang w:val="lt-LT" w:eastAsia="ar-SA"/>
              </w:rPr>
              <w:t>3.</w:t>
            </w:r>
          </w:p>
        </w:tc>
        <w:tc>
          <w:tcPr>
            <w:tcW w:w="3544" w:type="dxa"/>
            <w:vAlign w:val="center"/>
          </w:tcPr>
          <w:p w14:paraId="3E713523" w14:textId="0823079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Cs/>
                <w:color w:val="000000"/>
                <w:bdr w:val="none" w:sz="0" w:space="0" w:color="auto"/>
                <w:lang w:val="lt-LT" w:eastAsia="ar-SA"/>
              </w:rPr>
            </w:pPr>
            <w:proofErr w:type="spellStart"/>
            <w:r w:rsidRPr="00A02CE0">
              <w:rPr>
                <w:rFonts w:eastAsia="Times New Roman"/>
                <w:b/>
                <w:bCs/>
                <w:bdr w:val="none" w:sz="0" w:space="0" w:color="auto"/>
                <w:lang w:val="lt-LT" w:eastAsia="ar-SA"/>
              </w:rPr>
              <w:t>Dermatomo</w:t>
            </w:r>
            <w:proofErr w:type="spellEnd"/>
            <w:r w:rsidRPr="00A02CE0">
              <w:rPr>
                <w:rFonts w:eastAsia="Times New Roman"/>
                <w:b/>
                <w:bCs/>
                <w:bdr w:val="none" w:sz="0" w:space="0" w:color="auto"/>
                <w:lang w:val="lt-LT" w:eastAsia="ar-SA"/>
              </w:rPr>
              <w:t xml:space="preserve"> geležtės, 640 vnt. </w:t>
            </w:r>
            <w:r w:rsidRPr="00A02CE0">
              <w:rPr>
                <w:rFonts w:eastAsia="Times New Roman"/>
                <w:bdr w:val="none" w:sz="0" w:space="0" w:color="auto"/>
                <w:lang w:val="lt-LT" w:eastAsia="ar-SA"/>
              </w:rPr>
              <w:t>(įsigyjama pagal poreikį teikiant atskirus užsakymus)</w:t>
            </w:r>
          </w:p>
        </w:tc>
        <w:tc>
          <w:tcPr>
            <w:tcW w:w="3544" w:type="dxa"/>
            <w:vAlign w:val="center"/>
          </w:tcPr>
          <w:p w14:paraId="181057E9"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693" w:type="dxa"/>
          </w:tcPr>
          <w:p w14:paraId="4609311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tcPr>
          <w:p w14:paraId="69AD99C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64579A9A" w14:textId="77777777" w:rsidTr="00C508E3">
        <w:trPr>
          <w:trHeight w:val="253"/>
        </w:trPr>
        <w:tc>
          <w:tcPr>
            <w:tcW w:w="1134" w:type="dxa"/>
            <w:vAlign w:val="center"/>
          </w:tcPr>
          <w:p w14:paraId="6CFE509E" w14:textId="5834844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lastRenderedPageBreak/>
              <w:t>3.1</w:t>
            </w:r>
          </w:p>
        </w:tc>
        <w:tc>
          <w:tcPr>
            <w:tcW w:w="3544" w:type="dxa"/>
            <w:vAlign w:val="center"/>
          </w:tcPr>
          <w:p w14:paraId="7367A7A5" w14:textId="7BF8C69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000000"/>
                <w:bdr w:val="none" w:sz="0" w:space="0" w:color="auto"/>
                <w:lang w:val="lt-LT" w:eastAsia="ar-SA"/>
              </w:rPr>
            </w:pPr>
            <w:proofErr w:type="spellStart"/>
            <w:r w:rsidRPr="00A02CE0">
              <w:rPr>
                <w:rFonts w:eastAsia="Times New Roman"/>
                <w:bdr w:val="none" w:sz="0" w:space="0" w:color="auto"/>
                <w:lang w:val="lt-LT" w:eastAsia="ar-SA"/>
              </w:rPr>
              <w:t>Dermatomo</w:t>
            </w:r>
            <w:proofErr w:type="spellEnd"/>
            <w:r w:rsidRPr="00A02CE0">
              <w:rPr>
                <w:rFonts w:eastAsia="Times New Roman"/>
                <w:bdr w:val="none" w:sz="0" w:space="0" w:color="auto"/>
                <w:lang w:val="lt-LT" w:eastAsia="ar-SA"/>
              </w:rPr>
              <w:t xml:space="preserve"> geležtė  </w:t>
            </w:r>
          </w:p>
        </w:tc>
        <w:tc>
          <w:tcPr>
            <w:tcW w:w="3544" w:type="dxa"/>
            <w:vAlign w:val="center"/>
          </w:tcPr>
          <w:p w14:paraId="6A9754A8" w14:textId="755278AD" w:rsidR="004E20C6" w:rsidRPr="00A02CE0" w:rsidRDefault="00F9041B" w:rsidP="00116A18">
            <w:pPr>
              <w:pStyle w:val="Komentarotekstas"/>
              <w:rPr>
                <w:rFonts w:eastAsia="Times New Roman"/>
                <w:sz w:val="24"/>
                <w:szCs w:val="24"/>
                <w:bdr w:val="none" w:sz="0" w:space="0" w:color="auto"/>
                <w:lang w:val="lt-LT" w:eastAsia="ar-SA"/>
              </w:rPr>
            </w:pPr>
            <w:r w:rsidRPr="00A02CE0">
              <w:rPr>
                <w:sz w:val="24"/>
                <w:szCs w:val="24"/>
                <w:lang w:val="lt-LT"/>
              </w:rPr>
              <w:t>Suderinam</w:t>
            </w:r>
            <w:r w:rsidR="00415631" w:rsidRPr="00A02CE0">
              <w:rPr>
                <w:sz w:val="24"/>
                <w:szCs w:val="24"/>
                <w:lang w:val="lt-LT"/>
              </w:rPr>
              <w:t>a</w:t>
            </w:r>
            <w:r w:rsidRPr="00A02CE0">
              <w:rPr>
                <w:sz w:val="24"/>
                <w:szCs w:val="24"/>
                <w:lang w:val="lt-LT"/>
              </w:rPr>
              <w:t xml:space="preserve"> su perkamu </w:t>
            </w:r>
            <w:proofErr w:type="spellStart"/>
            <w:r w:rsidRPr="00A02CE0">
              <w:rPr>
                <w:sz w:val="24"/>
                <w:szCs w:val="24"/>
                <w:lang w:val="lt-LT"/>
              </w:rPr>
              <w:t>dermatomu</w:t>
            </w:r>
            <w:proofErr w:type="spellEnd"/>
          </w:p>
        </w:tc>
        <w:tc>
          <w:tcPr>
            <w:tcW w:w="2693" w:type="dxa"/>
            <w:shd w:val="clear" w:color="auto" w:fill="D9D9D9" w:themeFill="background1" w:themeFillShade="D9"/>
          </w:tcPr>
          <w:p w14:paraId="4A97AAA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9D9D9" w:themeFill="background1" w:themeFillShade="D9"/>
          </w:tcPr>
          <w:p w14:paraId="377A27D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3B20F6FD" w14:textId="24BC4128" w:rsidTr="00C508E3">
        <w:trPr>
          <w:trHeight w:val="302"/>
        </w:trPr>
        <w:tc>
          <w:tcPr>
            <w:tcW w:w="1134" w:type="dxa"/>
            <w:vAlign w:val="center"/>
          </w:tcPr>
          <w:p w14:paraId="7CA240C5" w14:textId="280CC8F6"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Cs/>
                <w:bdr w:val="none" w:sz="0" w:space="0" w:color="auto"/>
                <w:lang w:val="lt-LT" w:eastAsia="ar-SA"/>
              </w:rPr>
            </w:pPr>
            <w:r w:rsidRPr="00A02CE0">
              <w:rPr>
                <w:rFonts w:eastAsia="Times New Roman"/>
                <w:b/>
                <w:bCs/>
                <w:bdr w:val="none" w:sz="0" w:space="0" w:color="auto"/>
                <w:lang w:val="lt-LT" w:eastAsia="ar-SA"/>
              </w:rPr>
              <w:t>4.</w:t>
            </w:r>
          </w:p>
        </w:tc>
        <w:tc>
          <w:tcPr>
            <w:tcW w:w="3544" w:type="dxa"/>
            <w:vAlign w:val="center"/>
          </w:tcPr>
          <w:p w14:paraId="779BB9C7" w14:textId="4F47A715" w:rsidR="004E20C6" w:rsidRPr="00A02CE0" w:rsidRDefault="004E20C6" w:rsidP="00C508E3">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
                <w:bCs/>
                <w:bdr w:val="none" w:sz="0" w:space="0" w:color="auto"/>
                <w:lang w:val="lt-LT" w:eastAsia="ar-SA"/>
              </w:rPr>
              <w:t>Donorinės odos perforatoriaus plokštelės, 10</w:t>
            </w:r>
            <w:r w:rsidR="00C508E3">
              <w:rPr>
                <w:rFonts w:eastAsia="Times New Roman"/>
                <w:b/>
                <w:bCs/>
                <w:bdr w:val="none" w:sz="0" w:space="0" w:color="auto"/>
                <w:lang w:val="lt-LT" w:eastAsia="ar-SA"/>
              </w:rPr>
              <w:t>00</w:t>
            </w:r>
            <w:r w:rsidRPr="00A02CE0">
              <w:rPr>
                <w:rFonts w:eastAsia="Times New Roman"/>
                <w:b/>
                <w:bCs/>
                <w:bdr w:val="none" w:sz="0" w:space="0" w:color="auto"/>
                <w:lang w:val="lt-LT" w:eastAsia="ar-SA"/>
              </w:rPr>
              <w:t xml:space="preserve"> vnt. </w:t>
            </w:r>
            <w:r w:rsidRPr="00A02CE0">
              <w:rPr>
                <w:rFonts w:eastAsia="Times New Roman"/>
                <w:bdr w:val="none" w:sz="0" w:space="0" w:color="auto"/>
                <w:lang w:val="lt-LT" w:eastAsia="ar-SA"/>
              </w:rPr>
              <w:t>(įsigyjama pagal poreikį teikiant atskirus užsakymus)</w:t>
            </w:r>
          </w:p>
        </w:tc>
        <w:tc>
          <w:tcPr>
            <w:tcW w:w="3544" w:type="dxa"/>
            <w:vAlign w:val="center"/>
          </w:tcPr>
          <w:p w14:paraId="2C32FD02" w14:textId="025DEC2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Suderinamos su perkamu donorinės odos perforatoriumi</w:t>
            </w:r>
          </w:p>
        </w:tc>
        <w:tc>
          <w:tcPr>
            <w:tcW w:w="2693" w:type="dxa"/>
          </w:tcPr>
          <w:p w14:paraId="6F98645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c>
          <w:tcPr>
            <w:tcW w:w="2826" w:type="dxa"/>
          </w:tcPr>
          <w:p w14:paraId="651C5E24" w14:textId="48D0068E"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r>
      <w:tr w:rsidR="00145A70" w:rsidRPr="00A02CE0" w14:paraId="082449EC" w14:textId="0C547747" w:rsidTr="00C508E3">
        <w:trPr>
          <w:trHeight w:val="166"/>
        </w:trPr>
        <w:tc>
          <w:tcPr>
            <w:tcW w:w="1134" w:type="dxa"/>
            <w:vAlign w:val="center"/>
          </w:tcPr>
          <w:p w14:paraId="7AB029C3" w14:textId="11B63AE0"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Cs/>
                <w:bdr w:val="none" w:sz="0" w:space="0" w:color="auto"/>
                <w:lang w:val="lt-LT" w:eastAsia="ar-SA"/>
              </w:rPr>
            </w:pPr>
            <w:r w:rsidRPr="00A02CE0">
              <w:rPr>
                <w:rFonts w:eastAsia="Times New Roman"/>
                <w:color w:val="000000"/>
                <w:lang w:val="lt-LT" w:eastAsia="lt-LT"/>
              </w:rPr>
              <w:t>4.1.</w:t>
            </w:r>
          </w:p>
        </w:tc>
        <w:tc>
          <w:tcPr>
            <w:tcW w:w="3544" w:type="dxa"/>
            <w:vAlign w:val="center"/>
          </w:tcPr>
          <w:p w14:paraId="533F2695" w14:textId="00DB0AC1"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color w:val="000000"/>
                <w:lang w:val="lt-LT" w:eastAsia="lt-LT"/>
              </w:rPr>
              <w:t>Išplėtimo koeficiento dydis:</w:t>
            </w:r>
          </w:p>
        </w:tc>
        <w:tc>
          <w:tcPr>
            <w:tcW w:w="3544" w:type="dxa"/>
            <w:vAlign w:val="center"/>
          </w:tcPr>
          <w:p w14:paraId="38B80F00" w14:textId="6E383A65"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color w:val="000000"/>
                <w:lang w:val="lt-LT" w:eastAsia="lt-LT"/>
              </w:rPr>
              <w:t>1 :</w:t>
            </w:r>
            <w:r w:rsidRPr="00A02CE0">
              <w:rPr>
                <w:rFonts w:eastAsia="Times New Roman"/>
                <w:color w:val="FFFFFF"/>
                <w:lang w:val="lt-LT" w:eastAsia="lt-LT"/>
              </w:rPr>
              <w:t>/</w:t>
            </w:r>
            <w:r w:rsidRPr="00A02CE0">
              <w:rPr>
                <w:rFonts w:eastAsia="Times New Roman"/>
                <w:color w:val="000000"/>
                <w:lang w:val="lt-LT" w:eastAsia="lt-LT"/>
              </w:rPr>
              <w:t>1,5 (360 vnt.)</w:t>
            </w:r>
          </w:p>
        </w:tc>
        <w:tc>
          <w:tcPr>
            <w:tcW w:w="2693" w:type="dxa"/>
            <w:shd w:val="clear" w:color="auto" w:fill="D9D9D9" w:themeFill="background1" w:themeFillShade="D9"/>
          </w:tcPr>
          <w:p w14:paraId="791ECA06"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c>
          <w:tcPr>
            <w:tcW w:w="2826" w:type="dxa"/>
            <w:shd w:val="clear" w:color="auto" w:fill="D9D9D9" w:themeFill="background1" w:themeFillShade="D9"/>
          </w:tcPr>
          <w:p w14:paraId="1F709D5C" w14:textId="444DD630"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r>
      <w:tr w:rsidR="00145A70" w:rsidRPr="00A02CE0" w14:paraId="48190369" w14:textId="18A35CF6" w:rsidTr="00C508E3">
        <w:trPr>
          <w:trHeight w:val="166"/>
        </w:trPr>
        <w:tc>
          <w:tcPr>
            <w:tcW w:w="1134" w:type="dxa"/>
            <w:vAlign w:val="center"/>
          </w:tcPr>
          <w:p w14:paraId="357F9E7B" w14:textId="70ADDD77" w:rsidR="00145A70" w:rsidRPr="00A02CE0" w:rsidRDefault="00145A70"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color w:val="000000"/>
                <w:lang w:val="lt-LT" w:eastAsia="lt-LT"/>
              </w:rPr>
            </w:pPr>
            <w:r w:rsidRPr="00A02CE0">
              <w:rPr>
                <w:rFonts w:eastAsia="Times New Roman"/>
                <w:color w:val="000000"/>
                <w:lang w:val="lt-LT" w:eastAsia="lt-LT"/>
              </w:rPr>
              <w:t>4.</w:t>
            </w:r>
            <w:r>
              <w:rPr>
                <w:rFonts w:eastAsia="Times New Roman"/>
                <w:color w:val="000000"/>
                <w:lang w:val="lt-LT" w:eastAsia="lt-LT"/>
              </w:rPr>
              <w:t>2.</w:t>
            </w:r>
          </w:p>
        </w:tc>
        <w:tc>
          <w:tcPr>
            <w:tcW w:w="3544" w:type="dxa"/>
            <w:vAlign w:val="center"/>
          </w:tcPr>
          <w:p w14:paraId="7BEF939F" w14:textId="4787D9D8"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r w:rsidRPr="00A02CE0">
              <w:rPr>
                <w:rFonts w:eastAsia="Times New Roman"/>
                <w:color w:val="000000"/>
                <w:lang w:val="lt-LT" w:eastAsia="lt-LT"/>
              </w:rPr>
              <w:t>Išplėtimo koeficiento dydis:</w:t>
            </w:r>
          </w:p>
        </w:tc>
        <w:tc>
          <w:tcPr>
            <w:tcW w:w="3544" w:type="dxa"/>
            <w:vAlign w:val="center"/>
          </w:tcPr>
          <w:p w14:paraId="30FF2AC8" w14:textId="41BD1420"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r w:rsidRPr="00A02CE0">
              <w:rPr>
                <w:rFonts w:eastAsia="Times New Roman"/>
                <w:lang w:val="lt-LT" w:eastAsia="lt-LT"/>
              </w:rPr>
              <w:t>1 :</w:t>
            </w:r>
            <w:r w:rsidRPr="00A02CE0">
              <w:rPr>
                <w:rFonts w:eastAsia="Times New Roman"/>
                <w:color w:val="FFFFFF"/>
                <w:lang w:val="lt-LT" w:eastAsia="lt-LT"/>
              </w:rPr>
              <w:t>/</w:t>
            </w:r>
            <w:r w:rsidRPr="00A02CE0">
              <w:rPr>
                <w:rFonts w:eastAsia="Times New Roman"/>
                <w:lang w:val="lt-LT" w:eastAsia="lt-LT"/>
              </w:rPr>
              <w:t>3 (640 vnt.)</w:t>
            </w:r>
          </w:p>
        </w:tc>
        <w:tc>
          <w:tcPr>
            <w:tcW w:w="2693" w:type="dxa"/>
            <w:shd w:val="clear" w:color="auto" w:fill="D9D9D9" w:themeFill="background1" w:themeFillShade="D9"/>
          </w:tcPr>
          <w:p w14:paraId="1C1A9C5B"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c>
          <w:tcPr>
            <w:tcW w:w="2826" w:type="dxa"/>
            <w:shd w:val="clear" w:color="auto" w:fill="D9D9D9" w:themeFill="background1" w:themeFillShade="D9"/>
          </w:tcPr>
          <w:p w14:paraId="4E31FEA4" w14:textId="1B86C404"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r>
      <w:tr w:rsidR="00145A70" w:rsidRPr="00A02CE0" w14:paraId="4A9DF27B" w14:textId="77777777" w:rsidTr="00C508E3">
        <w:trPr>
          <w:trHeight w:val="166"/>
        </w:trPr>
        <w:tc>
          <w:tcPr>
            <w:tcW w:w="1134" w:type="dxa"/>
            <w:vAlign w:val="center"/>
          </w:tcPr>
          <w:p w14:paraId="4E549A8E" w14:textId="4B125BE6"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color w:val="000000"/>
                <w:lang w:val="lt-LT" w:eastAsia="lt-LT"/>
              </w:rPr>
            </w:pPr>
            <w:r w:rsidRPr="00A02CE0">
              <w:rPr>
                <w:rFonts w:eastAsia="Times New Roman"/>
                <w:color w:val="000000"/>
                <w:lang w:val="lt-LT" w:eastAsia="lt-LT"/>
              </w:rPr>
              <w:t xml:space="preserve">5. </w:t>
            </w:r>
          </w:p>
        </w:tc>
        <w:tc>
          <w:tcPr>
            <w:tcW w:w="3544" w:type="dxa"/>
            <w:vAlign w:val="center"/>
          </w:tcPr>
          <w:p w14:paraId="1EBA28B5" w14:textId="0CF9BEEB"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Pr>
                <w:lang w:val="lt-LT"/>
              </w:rPr>
              <w:t>Įrangos garantinis aptarnavimas</w:t>
            </w:r>
          </w:p>
        </w:tc>
        <w:tc>
          <w:tcPr>
            <w:tcW w:w="3544" w:type="dxa"/>
            <w:vAlign w:val="center"/>
          </w:tcPr>
          <w:p w14:paraId="66B8698A" w14:textId="6B996768"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Pr>
                <w:noProof/>
                <w:lang w:val="lt-LT"/>
              </w:rPr>
              <w:t xml:space="preserve">Ne mažiau kaip 36 mėn. </w:t>
            </w:r>
          </w:p>
        </w:tc>
        <w:tc>
          <w:tcPr>
            <w:tcW w:w="2693" w:type="dxa"/>
            <w:shd w:val="clear" w:color="auto" w:fill="D9D9D9" w:themeFill="background1" w:themeFillShade="D9"/>
          </w:tcPr>
          <w:p w14:paraId="4BB5BF67"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c>
          <w:tcPr>
            <w:tcW w:w="2826" w:type="dxa"/>
            <w:shd w:val="clear" w:color="auto" w:fill="D9D9D9" w:themeFill="background1" w:themeFillShade="D9"/>
          </w:tcPr>
          <w:p w14:paraId="167CBE51"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r>
    </w:tbl>
    <w:p w14:paraId="71851A57" w14:textId="05EB7371" w:rsidR="004B4B78" w:rsidRPr="00A02CE0" w:rsidRDefault="004B4B78" w:rsidP="00116A18">
      <w:pPr>
        <w:ind w:left="-993"/>
        <w:rPr>
          <w:lang w:val="lt-LT"/>
        </w:rPr>
      </w:pPr>
    </w:p>
    <w:p w14:paraId="4F67CB0D" w14:textId="4DCEB0C3" w:rsidR="00616BBE" w:rsidRPr="00A02CE0" w:rsidRDefault="00DB4300" w:rsidP="009A2C19">
      <w:pPr>
        <w:ind w:left="-851"/>
        <w:rPr>
          <w:b/>
          <w:bCs/>
          <w:lang w:val="lt-LT"/>
        </w:rPr>
      </w:pPr>
      <w:r w:rsidRPr="00A02CE0">
        <w:rPr>
          <w:b/>
          <w:bCs/>
          <w:lang w:val="lt-LT"/>
        </w:rPr>
        <w:t>4</w:t>
      </w:r>
      <w:r w:rsidR="00D625D0" w:rsidRPr="00A02CE0">
        <w:rPr>
          <w:b/>
          <w:bCs/>
          <w:lang w:val="lt-LT"/>
        </w:rPr>
        <w:t>. Pasiūlymo kaina:</w:t>
      </w:r>
    </w:p>
    <w:tbl>
      <w:tblPr>
        <w:tblStyle w:val="Lentelstinklelis"/>
        <w:tblW w:w="13750" w:type="dxa"/>
        <w:tblInd w:w="-459" w:type="dxa"/>
        <w:tblLook w:val="04A0" w:firstRow="1" w:lastRow="0" w:firstColumn="1" w:lastColumn="0" w:noHBand="0" w:noVBand="1"/>
      </w:tblPr>
      <w:tblGrid>
        <w:gridCol w:w="570"/>
        <w:gridCol w:w="4088"/>
        <w:gridCol w:w="3530"/>
        <w:gridCol w:w="1459"/>
        <w:gridCol w:w="1274"/>
        <w:gridCol w:w="1133"/>
        <w:gridCol w:w="1696"/>
      </w:tblGrid>
      <w:tr w:rsidR="00116A18" w:rsidRPr="00A02CE0" w14:paraId="1DE45855" w14:textId="3A0D47B7" w:rsidTr="00797E57">
        <w:trPr>
          <w:trHeight w:val="468"/>
        </w:trPr>
        <w:tc>
          <w:tcPr>
            <w:tcW w:w="570" w:type="dxa"/>
            <w:tcBorders>
              <w:top w:val="single" w:sz="8" w:space="0" w:color="auto"/>
              <w:left w:val="single" w:sz="8" w:space="0" w:color="auto"/>
              <w:bottom w:val="single" w:sz="8" w:space="0" w:color="auto"/>
              <w:right w:val="nil"/>
            </w:tcBorders>
            <w:vAlign w:val="center"/>
          </w:tcPr>
          <w:p w14:paraId="642776B2" w14:textId="0B02F2E4"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bdr w:val="none" w:sz="0" w:space="0" w:color="auto"/>
                <w:lang w:val="lt-LT"/>
              </w:rPr>
              <w:t>Eil. Nr.</w:t>
            </w:r>
          </w:p>
        </w:tc>
        <w:tc>
          <w:tcPr>
            <w:tcW w:w="4088" w:type="dxa"/>
            <w:tcBorders>
              <w:top w:val="single" w:sz="8" w:space="0" w:color="auto"/>
              <w:left w:val="single" w:sz="8" w:space="0" w:color="auto"/>
              <w:bottom w:val="single" w:sz="8" w:space="0" w:color="auto"/>
              <w:right w:val="nil"/>
            </w:tcBorders>
            <w:vAlign w:val="center"/>
          </w:tcPr>
          <w:p w14:paraId="59018638" w14:textId="2CCBB817"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bdr w:val="none" w:sz="0" w:space="0" w:color="auto"/>
                <w:lang w:val="lt-LT"/>
              </w:rPr>
              <w:t>Prekės pavadinimas</w:t>
            </w:r>
          </w:p>
        </w:tc>
        <w:tc>
          <w:tcPr>
            <w:tcW w:w="3530" w:type="dxa"/>
            <w:tcBorders>
              <w:top w:val="single" w:sz="8" w:space="0" w:color="auto"/>
              <w:left w:val="single" w:sz="8" w:space="0" w:color="auto"/>
              <w:bottom w:val="single" w:sz="4" w:space="0" w:color="auto"/>
              <w:right w:val="single" w:sz="4" w:space="0" w:color="auto"/>
            </w:tcBorders>
            <w:vAlign w:val="center"/>
          </w:tcPr>
          <w:p w14:paraId="1824D5F6" w14:textId="374023CB"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color w:val="000000"/>
                <w:bdr w:val="none" w:sz="0" w:space="0" w:color="auto"/>
                <w:lang w:val="lt-LT"/>
              </w:rPr>
            </w:pPr>
            <w:r w:rsidRPr="00A02CE0">
              <w:rPr>
                <w:rFonts w:eastAsia="Times New Roman"/>
                <w:b/>
                <w:bCs/>
                <w:iCs/>
                <w:color w:val="000000"/>
                <w:bdr w:val="none" w:sz="0" w:space="0" w:color="auto"/>
                <w:lang w:val="lt-LT"/>
              </w:rPr>
              <w:t>Siūlomos prekės gamintojas, siūlomos prekės kodas/modelis</w:t>
            </w:r>
          </w:p>
        </w:tc>
        <w:tc>
          <w:tcPr>
            <w:tcW w:w="1459" w:type="dxa"/>
            <w:tcBorders>
              <w:top w:val="single" w:sz="4" w:space="0" w:color="auto"/>
              <w:left w:val="single" w:sz="4" w:space="0" w:color="auto"/>
              <w:bottom w:val="single" w:sz="4" w:space="0" w:color="auto"/>
              <w:right w:val="single" w:sz="4" w:space="0" w:color="auto"/>
            </w:tcBorders>
            <w:vAlign w:val="center"/>
          </w:tcPr>
          <w:p w14:paraId="5830F55D" w14:textId="6D6BDFE2"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bdr w:val="none" w:sz="0" w:space="0" w:color="auto"/>
                <w:lang w:val="lt-LT"/>
              </w:rPr>
              <w:t>Kiekis</w:t>
            </w:r>
          </w:p>
        </w:tc>
        <w:tc>
          <w:tcPr>
            <w:tcW w:w="1274" w:type="dxa"/>
            <w:tcBorders>
              <w:top w:val="single" w:sz="8" w:space="0" w:color="auto"/>
              <w:left w:val="single" w:sz="4" w:space="0" w:color="auto"/>
              <w:bottom w:val="single" w:sz="4" w:space="0" w:color="auto"/>
              <w:right w:val="single" w:sz="8" w:space="0" w:color="auto"/>
            </w:tcBorders>
            <w:vAlign w:val="center"/>
          </w:tcPr>
          <w:p w14:paraId="6941D70F" w14:textId="5E7ECC88"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color w:val="000000"/>
                <w:bdr w:val="none" w:sz="0" w:space="0" w:color="auto"/>
                <w:lang w:val="lt-LT"/>
              </w:rPr>
              <w:t>Mato vieneto kaina EUR, be PVM</w:t>
            </w:r>
          </w:p>
        </w:tc>
        <w:tc>
          <w:tcPr>
            <w:tcW w:w="1133" w:type="dxa"/>
            <w:tcBorders>
              <w:top w:val="single" w:sz="8" w:space="0" w:color="auto"/>
              <w:left w:val="single" w:sz="4" w:space="0" w:color="auto"/>
              <w:bottom w:val="single" w:sz="4" w:space="0" w:color="auto"/>
              <w:right w:val="single" w:sz="8" w:space="0" w:color="auto"/>
            </w:tcBorders>
            <w:vAlign w:val="center"/>
          </w:tcPr>
          <w:p w14:paraId="0317FE57" w14:textId="45C9AB2E"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color w:val="000000"/>
                <w:bdr w:val="none" w:sz="0" w:space="0" w:color="auto"/>
                <w:lang w:val="lt-LT"/>
              </w:rPr>
            </w:pPr>
            <w:r w:rsidRPr="00A02CE0">
              <w:rPr>
                <w:rFonts w:eastAsia="Times New Roman"/>
                <w:b/>
                <w:bCs/>
                <w:iCs/>
                <w:color w:val="000000"/>
                <w:bdr w:val="none" w:sz="0" w:space="0" w:color="auto"/>
                <w:lang w:val="lt-LT"/>
              </w:rPr>
              <w:t>PVM tarifas, proc.</w:t>
            </w:r>
          </w:p>
        </w:tc>
        <w:tc>
          <w:tcPr>
            <w:tcW w:w="1696" w:type="dxa"/>
            <w:tcBorders>
              <w:top w:val="single" w:sz="8" w:space="0" w:color="auto"/>
              <w:left w:val="single" w:sz="4" w:space="0" w:color="auto"/>
              <w:bottom w:val="single" w:sz="4" w:space="0" w:color="auto"/>
              <w:right w:val="single" w:sz="8" w:space="0" w:color="auto"/>
            </w:tcBorders>
            <w:vAlign w:val="center"/>
          </w:tcPr>
          <w:p w14:paraId="6C24F847" w14:textId="1454BD1E" w:rsidR="00116A18" w:rsidRPr="00A02CE0" w:rsidRDefault="00FB7D90"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color w:val="000000"/>
                <w:bdr w:val="none" w:sz="0" w:space="0" w:color="auto"/>
                <w:lang w:val="lt-LT"/>
              </w:rPr>
            </w:pPr>
            <w:r w:rsidRPr="00A02CE0">
              <w:rPr>
                <w:rFonts w:eastAsia="Times New Roman"/>
                <w:b/>
                <w:bCs/>
                <w:iCs/>
                <w:color w:val="000000"/>
                <w:bdr w:val="none" w:sz="0" w:space="0" w:color="auto"/>
                <w:lang w:val="lt-LT"/>
              </w:rPr>
              <w:t xml:space="preserve">Bendra </w:t>
            </w:r>
            <w:r w:rsidR="00116A18" w:rsidRPr="00A02CE0">
              <w:rPr>
                <w:rFonts w:eastAsia="Times New Roman"/>
                <w:b/>
                <w:bCs/>
                <w:iCs/>
                <w:color w:val="000000"/>
                <w:bdr w:val="none" w:sz="0" w:space="0" w:color="auto"/>
                <w:lang w:val="lt-LT"/>
              </w:rPr>
              <w:t>kaina EUR be PVM</w:t>
            </w:r>
          </w:p>
        </w:tc>
      </w:tr>
      <w:tr w:rsidR="00116A18" w:rsidRPr="00A02CE0" w14:paraId="32D4CF87" w14:textId="4E946159" w:rsidTr="00797E57">
        <w:trPr>
          <w:trHeight w:val="93"/>
        </w:trPr>
        <w:tc>
          <w:tcPr>
            <w:tcW w:w="570" w:type="dxa"/>
            <w:vAlign w:val="center"/>
          </w:tcPr>
          <w:p w14:paraId="5C1D6E59" w14:textId="6AA551FE"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A02CE0">
              <w:rPr>
                <w:b/>
                <w:bCs/>
                <w:lang w:val="lt-LT"/>
              </w:rPr>
              <w:t>1.</w:t>
            </w:r>
          </w:p>
        </w:tc>
        <w:tc>
          <w:tcPr>
            <w:tcW w:w="4088" w:type="dxa"/>
            <w:vAlign w:val="center"/>
          </w:tcPr>
          <w:p w14:paraId="701F3262" w14:textId="42E33D96"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A02CE0">
              <w:rPr>
                <w:noProof/>
                <w:lang w:val="lt-LT"/>
              </w:rPr>
              <w:t>Dermatomas</w:t>
            </w:r>
          </w:p>
        </w:tc>
        <w:tc>
          <w:tcPr>
            <w:tcW w:w="3530" w:type="dxa"/>
            <w:shd w:val="clear" w:color="auto" w:fill="D9D9D9" w:themeFill="background1" w:themeFillShade="D9"/>
            <w:vAlign w:val="center"/>
          </w:tcPr>
          <w:p w14:paraId="6B216DAC" w14:textId="79EC0BB0" w:rsidR="00116A18" w:rsidRPr="00A02CE0" w:rsidRDefault="00116A18" w:rsidP="00AA7DE3">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459" w:type="dxa"/>
            <w:vAlign w:val="center"/>
          </w:tcPr>
          <w:p w14:paraId="7C794B74" w14:textId="20491CDF" w:rsidR="00116A18" w:rsidRPr="00A02CE0" w:rsidRDefault="00145A70"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Pr>
                <w:b/>
                <w:bCs/>
                <w:noProof/>
                <w:lang w:val="lt-LT"/>
              </w:rPr>
              <w:t>1</w:t>
            </w:r>
            <w:r w:rsidR="00116A18" w:rsidRPr="00A02CE0">
              <w:rPr>
                <w:b/>
                <w:bCs/>
                <w:noProof/>
                <w:lang w:val="lt-LT"/>
              </w:rPr>
              <w:t xml:space="preserve"> kompl.</w:t>
            </w:r>
          </w:p>
        </w:tc>
        <w:tc>
          <w:tcPr>
            <w:tcW w:w="1274" w:type="dxa"/>
            <w:shd w:val="clear" w:color="auto" w:fill="D9D9D9" w:themeFill="background1" w:themeFillShade="D9"/>
            <w:vAlign w:val="center"/>
          </w:tcPr>
          <w:p w14:paraId="5450979A"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33" w:type="dxa"/>
            <w:shd w:val="clear" w:color="auto" w:fill="D9D9D9" w:themeFill="background1" w:themeFillShade="D9"/>
          </w:tcPr>
          <w:p w14:paraId="69F6E3C5"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96" w:type="dxa"/>
            <w:shd w:val="clear" w:color="auto" w:fill="D9D9D9" w:themeFill="background1" w:themeFillShade="D9"/>
          </w:tcPr>
          <w:p w14:paraId="2F3FACCC"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116A18" w:rsidRPr="00A02CE0" w14:paraId="3282A01B" w14:textId="7449DD5A" w:rsidTr="00797E57">
        <w:trPr>
          <w:trHeight w:val="106"/>
        </w:trPr>
        <w:tc>
          <w:tcPr>
            <w:tcW w:w="570" w:type="dxa"/>
            <w:vAlign w:val="center"/>
          </w:tcPr>
          <w:p w14:paraId="276747A7" w14:textId="681C7AD3"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A02CE0">
              <w:rPr>
                <w:b/>
                <w:bCs/>
                <w:lang w:val="lt-LT"/>
              </w:rPr>
              <w:t>2.</w:t>
            </w:r>
          </w:p>
        </w:tc>
        <w:tc>
          <w:tcPr>
            <w:tcW w:w="4088" w:type="dxa"/>
            <w:vAlign w:val="center"/>
          </w:tcPr>
          <w:p w14:paraId="40348A77" w14:textId="6DAF9AD7" w:rsidR="00116A18" w:rsidRPr="005D0FBE"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5D0FBE">
              <w:rPr>
                <w:rFonts w:eastAsia="Times New Roman"/>
                <w:bdr w:val="none" w:sz="0" w:space="0" w:color="auto"/>
                <w:lang w:val="lt-LT" w:eastAsia="ar-SA"/>
              </w:rPr>
              <w:t>Baterijų įkrovimo įrenginys</w:t>
            </w:r>
          </w:p>
        </w:tc>
        <w:tc>
          <w:tcPr>
            <w:tcW w:w="3530" w:type="dxa"/>
            <w:shd w:val="clear" w:color="auto" w:fill="D9D9D9" w:themeFill="background1" w:themeFillShade="D9"/>
            <w:vAlign w:val="center"/>
          </w:tcPr>
          <w:p w14:paraId="3AB0C4EF" w14:textId="77777777" w:rsidR="00116A18" w:rsidRPr="005D0FBE" w:rsidRDefault="00116A18" w:rsidP="00AA7DE3">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459" w:type="dxa"/>
            <w:vAlign w:val="center"/>
          </w:tcPr>
          <w:p w14:paraId="2A7FC62A" w14:textId="0CF88154"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5D0FBE">
              <w:rPr>
                <w:b/>
                <w:bCs/>
                <w:noProof/>
                <w:lang w:val="lt-LT"/>
              </w:rPr>
              <w:t>1 vnt.</w:t>
            </w:r>
          </w:p>
        </w:tc>
        <w:tc>
          <w:tcPr>
            <w:tcW w:w="1274" w:type="dxa"/>
            <w:shd w:val="clear" w:color="auto" w:fill="D9D9D9" w:themeFill="background1" w:themeFillShade="D9"/>
            <w:vAlign w:val="center"/>
          </w:tcPr>
          <w:p w14:paraId="02E1FBB9" w14:textId="77777777"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33" w:type="dxa"/>
            <w:shd w:val="clear" w:color="auto" w:fill="D9D9D9" w:themeFill="background1" w:themeFillShade="D9"/>
          </w:tcPr>
          <w:p w14:paraId="1B7429A7"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96" w:type="dxa"/>
            <w:shd w:val="clear" w:color="auto" w:fill="D9D9D9" w:themeFill="background1" w:themeFillShade="D9"/>
          </w:tcPr>
          <w:p w14:paraId="5B4341E7"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116A18" w:rsidRPr="00A02CE0" w14:paraId="4D9B5E5E" w14:textId="18F995ED" w:rsidTr="00797E57">
        <w:trPr>
          <w:trHeight w:val="70"/>
        </w:trPr>
        <w:tc>
          <w:tcPr>
            <w:tcW w:w="570" w:type="dxa"/>
            <w:vAlign w:val="center"/>
          </w:tcPr>
          <w:p w14:paraId="699617AA" w14:textId="647B70C5"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A02CE0">
              <w:rPr>
                <w:b/>
                <w:bCs/>
                <w:lang w:val="lt-LT"/>
              </w:rPr>
              <w:t>3.</w:t>
            </w:r>
          </w:p>
        </w:tc>
        <w:tc>
          <w:tcPr>
            <w:tcW w:w="4088" w:type="dxa"/>
            <w:vAlign w:val="center"/>
          </w:tcPr>
          <w:p w14:paraId="3E16D3E9" w14:textId="3D6C80A1" w:rsidR="00116A18" w:rsidRPr="005D0FBE"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proofErr w:type="spellStart"/>
            <w:r w:rsidRPr="005D0FBE">
              <w:rPr>
                <w:rFonts w:eastAsia="Times New Roman"/>
                <w:bdr w:val="none" w:sz="0" w:space="0" w:color="auto"/>
                <w:lang w:val="lt-LT" w:eastAsia="ar-SA"/>
              </w:rPr>
              <w:t>Dermatomo</w:t>
            </w:r>
            <w:proofErr w:type="spellEnd"/>
            <w:r w:rsidRPr="005D0FBE">
              <w:rPr>
                <w:rFonts w:eastAsia="Times New Roman"/>
                <w:bdr w:val="none" w:sz="0" w:space="0" w:color="auto"/>
                <w:lang w:val="lt-LT" w:eastAsia="ar-SA"/>
              </w:rPr>
              <w:t xml:space="preserve"> geležtės</w:t>
            </w:r>
          </w:p>
        </w:tc>
        <w:tc>
          <w:tcPr>
            <w:tcW w:w="3530" w:type="dxa"/>
            <w:shd w:val="clear" w:color="auto" w:fill="D9D9D9" w:themeFill="background1" w:themeFillShade="D9"/>
            <w:vAlign w:val="center"/>
          </w:tcPr>
          <w:p w14:paraId="0CCC74DA" w14:textId="77777777" w:rsidR="00116A18" w:rsidRPr="005D0FBE" w:rsidRDefault="00116A18" w:rsidP="00AA7DE3">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459" w:type="dxa"/>
            <w:vAlign w:val="center"/>
          </w:tcPr>
          <w:p w14:paraId="1AAB958E" w14:textId="7FF892F9"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5D0FBE">
              <w:rPr>
                <w:b/>
                <w:bCs/>
                <w:noProof/>
                <w:lang w:val="lt-LT"/>
              </w:rPr>
              <w:t>640 vnt.</w:t>
            </w:r>
          </w:p>
        </w:tc>
        <w:tc>
          <w:tcPr>
            <w:tcW w:w="1274" w:type="dxa"/>
            <w:shd w:val="clear" w:color="auto" w:fill="D9D9D9" w:themeFill="background1" w:themeFillShade="D9"/>
            <w:vAlign w:val="center"/>
          </w:tcPr>
          <w:p w14:paraId="43953191" w14:textId="77777777"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33" w:type="dxa"/>
            <w:shd w:val="clear" w:color="auto" w:fill="D9D9D9" w:themeFill="background1" w:themeFillShade="D9"/>
          </w:tcPr>
          <w:p w14:paraId="783E0739"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96" w:type="dxa"/>
            <w:shd w:val="clear" w:color="auto" w:fill="D9D9D9" w:themeFill="background1" w:themeFillShade="D9"/>
          </w:tcPr>
          <w:p w14:paraId="5974D341"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116A18" w:rsidRPr="00A02CE0" w14:paraId="293B39E7" w14:textId="2F1DE1B0" w:rsidTr="00797E57">
        <w:trPr>
          <w:trHeight w:val="70"/>
        </w:trPr>
        <w:tc>
          <w:tcPr>
            <w:tcW w:w="570" w:type="dxa"/>
            <w:vAlign w:val="center"/>
          </w:tcPr>
          <w:p w14:paraId="633DC71C" w14:textId="5FA7FBBA"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A02CE0">
              <w:rPr>
                <w:b/>
                <w:bCs/>
                <w:lang w:val="lt-LT"/>
              </w:rPr>
              <w:t>4.</w:t>
            </w:r>
          </w:p>
        </w:tc>
        <w:tc>
          <w:tcPr>
            <w:tcW w:w="10351" w:type="dxa"/>
            <w:gridSpan w:val="4"/>
            <w:vAlign w:val="center"/>
          </w:tcPr>
          <w:p w14:paraId="17D6DF25" w14:textId="3A48FD7D"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A02CE0">
              <w:rPr>
                <w:rFonts w:eastAsia="Times New Roman"/>
                <w:bdr w:val="none" w:sz="0" w:space="0" w:color="auto"/>
                <w:lang w:val="lt-LT" w:eastAsia="ar-SA"/>
              </w:rPr>
              <w:t>Donorinės odos perforatoriaus plokštelės:</w:t>
            </w:r>
          </w:p>
        </w:tc>
        <w:tc>
          <w:tcPr>
            <w:tcW w:w="1133" w:type="dxa"/>
          </w:tcPr>
          <w:p w14:paraId="10C50453"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p>
        </w:tc>
        <w:tc>
          <w:tcPr>
            <w:tcW w:w="1696" w:type="dxa"/>
          </w:tcPr>
          <w:p w14:paraId="368B5652"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p>
        </w:tc>
      </w:tr>
      <w:tr w:rsidR="00116A18" w:rsidRPr="00A02CE0" w14:paraId="12AD9ADB" w14:textId="32E1169A" w:rsidTr="00797E57">
        <w:trPr>
          <w:trHeight w:val="70"/>
        </w:trPr>
        <w:tc>
          <w:tcPr>
            <w:tcW w:w="570" w:type="dxa"/>
            <w:vAlign w:val="center"/>
          </w:tcPr>
          <w:p w14:paraId="1C14D072" w14:textId="0A2AD41C"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A02CE0">
              <w:rPr>
                <w:b/>
                <w:bCs/>
                <w:lang w:val="lt-LT"/>
              </w:rPr>
              <w:t>4.1</w:t>
            </w:r>
          </w:p>
        </w:tc>
        <w:tc>
          <w:tcPr>
            <w:tcW w:w="4088" w:type="dxa"/>
            <w:vAlign w:val="center"/>
          </w:tcPr>
          <w:p w14:paraId="658D7968" w14:textId="67281AE9"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r w:rsidRPr="00A02CE0">
              <w:rPr>
                <w:rFonts w:eastAsia="Times New Roman"/>
                <w:color w:val="000000"/>
                <w:lang w:val="lt-LT" w:eastAsia="lt-LT"/>
              </w:rPr>
              <w:t>Išplėtimo koeficiento dydis: 1 :</w:t>
            </w:r>
            <w:r w:rsidRPr="00A02CE0">
              <w:rPr>
                <w:rFonts w:eastAsia="Times New Roman"/>
                <w:color w:val="FFFFFF"/>
                <w:lang w:val="lt-LT" w:eastAsia="lt-LT"/>
              </w:rPr>
              <w:t>/</w:t>
            </w:r>
            <w:r w:rsidRPr="00A02CE0">
              <w:rPr>
                <w:rFonts w:eastAsia="Times New Roman"/>
                <w:color w:val="000000"/>
                <w:lang w:val="lt-LT" w:eastAsia="lt-LT"/>
              </w:rPr>
              <w:t>1,5</w:t>
            </w:r>
          </w:p>
        </w:tc>
        <w:tc>
          <w:tcPr>
            <w:tcW w:w="3530" w:type="dxa"/>
            <w:shd w:val="clear" w:color="auto" w:fill="D9D9D9" w:themeFill="background1" w:themeFillShade="D9"/>
            <w:vAlign w:val="center"/>
          </w:tcPr>
          <w:p w14:paraId="7F777C5E"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459" w:type="dxa"/>
            <w:vAlign w:val="center"/>
          </w:tcPr>
          <w:p w14:paraId="25EB3070" w14:textId="7103E5D4"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A02CE0">
              <w:rPr>
                <w:b/>
                <w:bCs/>
                <w:noProof/>
                <w:lang w:val="lt-LT"/>
              </w:rPr>
              <w:t>360 vnt.</w:t>
            </w:r>
          </w:p>
        </w:tc>
        <w:tc>
          <w:tcPr>
            <w:tcW w:w="1274" w:type="dxa"/>
            <w:shd w:val="clear" w:color="auto" w:fill="D9D9D9" w:themeFill="background1" w:themeFillShade="D9"/>
            <w:vAlign w:val="center"/>
          </w:tcPr>
          <w:p w14:paraId="4AAE1021"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33" w:type="dxa"/>
            <w:shd w:val="clear" w:color="auto" w:fill="D9D9D9" w:themeFill="background1" w:themeFillShade="D9"/>
          </w:tcPr>
          <w:p w14:paraId="4961CA0E"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96" w:type="dxa"/>
            <w:shd w:val="clear" w:color="auto" w:fill="D9D9D9" w:themeFill="background1" w:themeFillShade="D9"/>
          </w:tcPr>
          <w:p w14:paraId="0AE16937"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116A18" w:rsidRPr="00A02CE0" w14:paraId="057361FB" w14:textId="54B202F6" w:rsidTr="00797E57">
        <w:trPr>
          <w:trHeight w:val="70"/>
        </w:trPr>
        <w:tc>
          <w:tcPr>
            <w:tcW w:w="570" w:type="dxa"/>
            <w:vAlign w:val="center"/>
          </w:tcPr>
          <w:p w14:paraId="2D605335" w14:textId="20C027D5"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A02CE0">
              <w:rPr>
                <w:b/>
                <w:bCs/>
                <w:lang w:val="lt-LT"/>
              </w:rPr>
              <w:t>4.2</w:t>
            </w:r>
          </w:p>
        </w:tc>
        <w:tc>
          <w:tcPr>
            <w:tcW w:w="4088" w:type="dxa"/>
            <w:vAlign w:val="center"/>
          </w:tcPr>
          <w:p w14:paraId="6364D6D1" w14:textId="70D639D3"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r w:rsidRPr="00A02CE0">
              <w:rPr>
                <w:rFonts w:eastAsia="Times New Roman"/>
                <w:color w:val="000000"/>
                <w:lang w:val="lt-LT" w:eastAsia="lt-LT"/>
              </w:rPr>
              <w:t xml:space="preserve">Išplėtimo koeficiento dydis: </w:t>
            </w:r>
            <w:r w:rsidRPr="00A02CE0">
              <w:rPr>
                <w:rFonts w:eastAsia="Times New Roman"/>
                <w:lang w:val="lt-LT" w:eastAsia="lt-LT"/>
              </w:rPr>
              <w:t>1 :</w:t>
            </w:r>
            <w:r w:rsidRPr="00A02CE0">
              <w:rPr>
                <w:rFonts w:eastAsia="Times New Roman"/>
                <w:color w:val="FFFFFF"/>
                <w:lang w:val="lt-LT" w:eastAsia="lt-LT"/>
              </w:rPr>
              <w:t>/</w:t>
            </w:r>
            <w:r w:rsidRPr="00A02CE0">
              <w:rPr>
                <w:rFonts w:eastAsia="Times New Roman"/>
                <w:lang w:val="lt-LT" w:eastAsia="lt-LT"/>
              </w:rPr>
              <w:t>3</w:t>
            </w:r>
          </w:p>
        </w:tc>
        <w:tc>
          <w:tcPr>
            <w:tcW w:w="3530" w:type="dxa"/>
            <w:shd w:val="clear" w:color="auto" w:fill="D9D9D9" w:themeFill="background1" w:themeFillShade="D9"/>
            <w:vAlign w:val="center"/>
          </w:tcPr>
          <w:p w14:paraId="2E920377"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459" w:type="dxa"/>
            <w:vAlign w:val="center"/>
          </w:tcPr>
          <w:p w14:paraId="329BC984" w14:textId="2A7F2246"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A02CE0">
              <w:rPr>
                <w:b/>
                <w:bCs/>
                <w:noProof/>
                <w:lang w:val="lt-LT"/>
              </w:rPr>
              <w:t>640 vnt.</w:t>
            </w:r>
          </w:p>
        </w:tc>
        <w:tc>
          <w:tcPr>
            <w:tcW w:w="1274" w:type="dxa"/>
            <w:shd w:val="clear" w:color="auto" w:fill="D9D9D9" w:themeFill="background1" w:themeFillShade="D9"/>
            <w:vAlign w:val="center"/>
          </w:tcPr>
          <w:p w14:paraId="1D8EAC44"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33" w:type="dxa"/>
            <w:shd w:val="clear" w:color="auto" w:fill="D9D9D9" w:themeFill="background1" w:themeFillShade="D9"/>
          </w:tcPr>
          <w:p w14:paraId="2FD53E5B"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96" w:type="dxa"/>
            <w:shd w:val="clear" w:color="auto" w:fill="D9D9D9" w:themeFill="background1" w:themeFillShade="D9"/>
          </w:tcPr>
          <w:p w14:paraId="5A455512"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FB7D90" w:rsidRPr="00A02CE0" w14:paraId="285D77FA" w14:textId="61025408" w:rsidTr="00797E57">
        <w:tc>
          <w:tcPr>
            <w:tcW w:w="12054" w:type="dxa"/>
            <w:gridSpan w:val="6"/>
          </w:tcPr>
          <w:p w14:paraId="340B0895" w14:textId="1119A14A" w:rsidR="00FB7D90" w:rsidRPr="00A02CE0" w:rsidRDefault="00FB7D90" w:rsidP="00FB7D90">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sidRPr="00A02CE0">
              <w:rPr>
                <w:b/>
                <w:bCs/>
                <w:lang w:val="lt-LT"/>
              </w:rPr>
              <w:t>Bendra pasiūlymo kaina, EUR be PVM:</w:t>
            </w:r>
          </w:p>
        </w:tc>
        <w:tc>
          <w:tcPr>
            <w:tcW w:w="1696" w:type="dxa"/>
            <w:shd w:val="clear" w:color="auto" w:fill="D9D9D9" w:themeFill="background1" w:themeFillShade="D9"/>
          </w:tcPr>
          <w:p w14:paraId="2F80F114" w14:textId="77777777" w:rsidR="00FB7D90" w:rsidRPr="00A02CE0" w:rsidRDefault="00FB7D90"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r w:rsidR="00FB7D90" w:rsidRPr="00A02CE0" w14:paraId="68348C02" w14:textId="18646D34" w:rsidTr="00797E57">
        <w:tc>
          <w:tcPr>
            <w:tcW w:w="12054" w:type="dxa"/>
            <w:gridSpan w:val="6"/>
          </w:tcPr>
          <w:p w14:paraId="268C7B8C" w14:textId="38229A96" w:rsidR="00FB7D90" w:rsidRPr="00A02CE0" w:rsidRDefault="00FB7D90" w:rsidP="00FB7D90">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sidRPr="00A02CE0">
              <w:rPr>
                <w:b/>
                <w:bCs/>
                <w:lang w:val="lt-LT"/>
              </w:rPr>
              <w:t>PVM suma, EUR</w:t>
            </w:r>
            <w:r w:rsidRPr="00A02CE0">
              <w:rPr>
                <w:lang w:val="lt-LT"/>
              </w:rPr>
              <w:t>:</w:t>
            </w:r>
          </w:p>
        </w:tc>
        <w:tc>
          <w:tcPr>
            <w:tcW w:w="1696" w:type="dxa"/>
            <w:shd w:val="clear" w:color="auto" w:fill="D9D9D9" w:themeFill="background1" w:themeFillShade="D9"/>
          </w:tcPr>
          <w:p w14:paraId="137E5629" w14:textId="77777777" w:rsidR="00FB7D90" w:rsidRPr="00A02CE0" w:rsidRDefault="00FB7D90"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r w:rsidR="00FB7D90" w:rsidRPr="00A02CE0" w14:paraId="3E657595" w14:textId="1A11E8A5" w:rsidTr="00797E57">
        <w:tc>
          <w:tcPr>
            <w:tcW w:w="12054" w:type="dxa"/>
            <w:gridSpan w:val="6"/>
          </w:tcPr>
          <w:p w14:paraId="3975D930" w14:textId="4A2CF843" w:rsidR="00FB7D90" w:rsidRPr="00A02CE0" w:rsidRDefault="00FB7D90" w:rsidP="00FB7D90">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sidRPr="00A02CE0">
              <w:rPr>
                <w:b/>
                <w:bCs/>
                <w:lang w:val="lt-LT"/>
              </w:rPr>
              <w:t>Bendra pasiūlymo kaina, EUR su PVM*:</w:t>
            </w:r>
          </w:p>
        </w:tc>
        <w:tc>
          <w:tcPr>
            <w:tcW w:w="1696" w:type="dxa"/>
            <w:shd w:val="clear" w:color="auto" w:fill="D9D9D9" w:themeFill="background1" w:themeFillShade="D9"/>
          </w:tcPr>
          <w:p w14:paraId="7D36FAB6" w14:textId="77777777" w:rsidR="00FB7D90" w:rsidRPr="00A02CE0" w:rsidRDefault="00FB7D90" w:rsidP="004B4B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bl>
    <w:p w14:paraId="3900EDB5" w14:textId="2B1F31F8" w:rsidR="004B4B78" w:rsidRPr="00A02CE0" w:rsidRDefault="00F23298" w:rsidP="009A2C19">
      <w:pPr>
        <w:ind w:left="-851"/>
        <w:rPr>
          <w:lang w:val="lt-LT"/>
        </w:rPr>
      </w:pPr>
      <w:r w:rsidRPr="00A02CE0">
        <w:rPr>
          <w:lang w:val="lt-LT"/>
        </w:rPr>
        <w:t>*</w:t>
      </w:r>
      <w:r w:rsidR="004B4B78" w:rsidRPr="00A02CE0">
        <w:rPr>
          <w:lang w:val="lt-LT"/>
        </w:rPr>
        <w:t>Tais atvejais, kai pagal galiojančius teisės aktus tiekėjui nereikia mokėti PVM, tiekėjas privalo su pasiūlymu pateikti laisvos formos raštą dėl PVM netaikymo pagrindo.</w:t>
      </w:r>
    </w:p>
    <w:p w14:paraId="368B5F30" w14:textId="3B8B3495" w:rsidR="009A2C19" w:rsidRPr="00A02CE0" w:rsidRDefault="009A2C19" w:rsidP="004B4B78">
      <w:pPr>
        <w:ind w:left="-993"/>
        <w:rPr>
          <w:lang w:val="lt-LT"/>
        </w:rPr>
      </w:pPr>
    </w:p>
    <w:p w14:paraId="666D144A" w14:textId="11E7D9A7" w:rsidR="00116A18" w:rsidRPr="00A02CE0" w:rsidRDefault="00116A18" w:rsidP="004B4B78">
      <w:pPr>
        <w:ind w:left="-993"/>
        <w:rPr>
          <w:lang w:val="lt-LT"/>
        </w:rPr>
      </w:pPr>
    </w:p>
    <w:p w14:paraId="0695A686" w14:textId="77777777" w:rsidR="00FB7D90" w:rsidRPr="00A02CE0" w:rsidRDefault="00FB7D90" w:rsidP="004B4B78">
      <w:pPr>
        <w:ind w:left="-993"/>
        <w:rPr>
          <w:lang w:val="lt-LT"/>
        </w:rPr>
      </w:pPr>
    </w:p>
    <w:tbl>
      <w:tblPr>
        <w:tblW w:w="13750" w:type="dxa"/>
        <w:tblInd w:w="-459" w:type="dxa"/>
        <w:tblLook w:val="04A0" w:firstRow="1" w:lastRow="0" w:firstColumn="1" w:lastColumn="0" w:noHBand="0" w:noVBand="1"/>
      </w:tblPr>
      <w:tblGrid>
        <w:gridCol w:w="819"/>
        <w:gridCol w:w="4187"/>
        <w:gridCol w:w="235"/>
        <w:gridCol w:w="1635"/>
        <w:gridCol w:w="235"/>
        <w:gridCol w:w="402"/>
        <w:gridCol w:w="1558"/>
        <w:gridCol w:w="796"/>
        <w:gridCol w:w="258"/>
        <w:gridCol w:w="286"/>
        <w:gridCol w:w="767"/>
        <w:gridCol w:w="1054"/>
        <w:gridCol w:w="235"/>
        <w:gridCol w:w="1283"/>
      </w:tblGrid>
      <w:tr w:rsidR="008D5D21" w:rsidRPr="00A02CE0" w14:paraId="6D6F0B56" w14:textId="77777777" w:rsidTr="00AA1298">
        <w:trPr>
          <w:gridAfter w:val="6"/>
          <w:wAfter w:w="3883" w:type="dxa"/>
          <w:trHeight w:val="279"/>
        </w:trPr>
        <w:tc>
          <w:tcPr>
            <w:tcW w:w="9867" w:type="dxa"/>
            <w:gridSpan w:val="8"/>
            <w:tcBorders>
              <w:top w:val="nil"/>
              <w:bottom w:val="nil"/>
              <w:right w:val="nil"/>
            </w:tcBorders>
            <w:vAlign w:val="center"/>
            <w:hideMark/>
          </w:tcPr>
          <w:p w14:paraId="2F04FD1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A02CE0">
              <w:rPr>
                <w:rFonts w:eastAsia="Times New Roman"/>
                <w:b/>
                <w:bCs/>
                <w:bdr w:val="none" w:sz="0" w:space="0" w:color="auto"/>
                <w:lang w:val="lt-LT" w:eastAsia="lt-LT"/>
              </w:rPr>
              <w:t>Pasiūlymo priedai:</w:t>
            </w:r>
          </w:p>
        </w:tc>
      </w:tr>
      <w:tr w:rsidR="008D5D21" w:rsidRPr="00A02CE0" w14:paraId="3D993F1C" w14:textId="77777777" w:rsidTr="00AA1298">
        <w:trPr>
          <w:trHeight w:val="97"/>
        </w:trPr>
        <w:tc>
          <w:tcPr>
            <w:tcW w:w="5006" w:type="dxa"/>
            <w:gridSpan w:val="2"/>
            <w:tcBorders>
              <w:top w:val="single" w:sz="4" w:space="0" w:color="auto"/>
              <w:left w:val="single" w:sz="4" w:space="0" w:color="auto"/>
              <w:bottom w:val="single" w:sz="4" w:space="0" w:color="auto"/>
              <w:right w:val="single" w:sz="4" w:space="0" w:color="auto"/>
            </w:tcBorders>
            <w:noWrap/>
            <w:vAlign w:val="center"/>
            <w:hideMark/>
          </w:tcPr>
          <w:p w14:paraId="5812DF39"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Dokumento pavadinimas</w:t>
            </w:r>
          </w:p>
        </w:tc>
        <w:tc>
          <w:tcPr>
            <w:tcW w:w="2507" w:type="dxa"/>
            <w:gridSpan w:val="4"/>
            <w:tcBorders>
              <w:top w:val="single" w:sz="4" w:space="0" w:color="auto"/>
              <w:left w:val="nil"/>
              <w:bottom w:val="single" w:sz="4" w:space="0" w:color="auto"/>
              <w:right w:val="single" w:sz="4" w:space="0" w:color="auto"/>
            </w:tcBorders>
            <w:shd w:val="clear" w:color="000000" w:fill="FFFFFF"/>
            <w:vAlign w:val="center"/>
            <w:hideMark/>
          </w:tcPr>
          <w:p w14:paraId="670A66A5"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Lapų skaičius</w:t>
            </w:r>
          </w:p>
        </w:tc>
        <w:tc>
          <w:tcPr>
            <w:tcW w:w="6237" w:type="dxa"/>
            <w:gridSpan w:val="8"/>
            <w:tcBorders>
              <w:top w:val="single" w:sz="4" w:space="0" w:color="auto"/>
              <w:left w:val="nil"/>
              <w:bottom w:val="single" w:sz="4" w:space="0" w:color="auto"/>
              <w:right w:val="single" w:sz="4" w:space="0" w:color="auto"/>
            </w:tcBorders>
            <w:shd w:val="clear" w:color="000000" w:fill="FFFFFF"/>
            <w:vAlign w:val="center"/>
            <w:hideMark/>
          </w:tcPr>
          <w:p w14:paraId="1510B916"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Dokumentas yra konfidencialus? Taip / Ne</w:t>
            </w:r>
          </w:p>
        </w:tc>
      </w:tr>
      <w:tr w:rsidR="008D5D21" w:rsidRPr="00A02CE0" w14:paraId="46BBE337"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6DEE7" w14:textId="294059FA"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721390"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657EB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8D5D21" w:rsidRPr="00A02CE0" w14:paraId="49777A20"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884A1" w14:textId="24C8878A"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D4F18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378A1"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8D5D21" w:rsidRPr="00A02CE0" w14:paraId="2E62D52B"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94FBF7" w14:textId="3C048A0E"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2DA24"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785C0"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C2464D" w:rsidRPr="00A02CE0" w14:paraId="00DA4C2E"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6D04F2" w14:textId="15311B86" w:rsidR="00C2464D" w:rsidRPr="00A02CE0" w:rsidRDefault="00C2464D"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5A63BC50" w14:textId="77777777" w:rsidR="00C2464D" w:rsidRPr="00A02CE0" w:rsidRDefault="00C2464D"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c>
          <w:tcPr>
            <w:tcW w:w="6237"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3F3C2167" w14:textId="77777777" w:rsidR="00C2464D" w:rsidRPr="00A02CE0" w:rsidRDefault="00C2464D"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r>
      <w:tr w:rsidR="00FB198F" w:rsidRPr="00A02CE0" w14:paraId="116A3C77" w14:textId="77777777" w:rsidTr="00AA1298">
        <w:trPr>
          <w:gridAfter w:val="1"/>
          <w:wAfter w:w="1283" w:type="dxa"/>
          <w:trHeight w:val="279"/>
        </w:trPr>
        <w:tc>
          <w:tcPr>
            <w:tcW w:w="819" w:type="dxa"/>
            <w:tcBorders>
              <w:top w:val="nil"/>
              <w:left w:val="nil"/>
              <w:right w:val="nil"/>
            </w:tcBorders>
            <w:noWrap/>
            <w:vAlign w:val="center"/>
            <w:hideMark/>
          </w:tcPr>
          <w:p w14:paraId="209891D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c>
          <w:tcPr>
            <w:tcW w:w="4187" w:type="dxa"/>
            <w:tcBorders>
              <w:top w:val="nil"/>
              <w:left w:val="nil"/>
              <w:right w:val="nil"/>
            </w:tcBorders>
            <w:noWrap/>
            <w:vAlign w:val="center"/>
            <w:hideMark/>
          </w:tcPr>
          <w:p w14:paraId="18208A74"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c>
          <w:tcPr>
            <w:tcW w:w="235" w:type="dxa"/>
            <w:tcBorders>
              <w:top w:val="nil"/>
              <w:left w:val="nil"/>
              <w:right w:val="nil"/>
            </w:tcBorders>
            <w:noWrap/>
            <w:vAlign w:val="center"/>
            <w:hideMark/>
          </w:tcPr>
          <w:p w14:paraId="336C3C57"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635" w:type="dxa"/>
            <w:tcBorders>
              <w:top w:val="nil"/>
              <w:left w:val="nil"/>
              <w:right w:val="nil"/>
            </w:tcBorders>
            <w:noWrap/>
            <w:vAlign w:val="center"/>
            <w:hideMark/>
          </w:tcPr>
          <w:p w14:paraId="5A5391E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235" w:type="dxa"/>
            <w:tcBorders>
              <w:top w:val="nil"/>
              <w:left w:val="nil"/>
              <w:right w:val="nil"/>
            </w:tcBorders>
            <w:noWrap/>
            <w:vAlign w:val="center"/>
            <w:hideMark/>
          </w:tcPr>
          <w:p w14:paraId="5311ED0A"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960" w:type="dxa"/>
            <w:gridSpan w:val="2"/>
            <w:tcBorders>
              <w:top w:val="nil"/>
              <w:left w:val="nil"/>
              <w:right w:val="nil"/>
            </w:tcBorders>
            <w:noWrap/>
            <w:vAlign w:val="center"/>
            <w:hideMark/>
          </w:tcPr>
          <w:p w14:paraId="71BF7E75"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054" w:type="dxa"/>
            <w:gridSpan w:val="2"/>
            <w:tcBorders>
              <w:top w:val="nil"/>
              <w:left w:val="nil"/>
              <w:right w:val="nil"/>
            </w:tcBorders>
            <w:noWrap/>
            <w:vAlign w:val="center"/>
            <w:hideMark/>
          </w:tcPr>
          <w:p w14:paraId="5A6348EF"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053" w:type="dxa"/>
            <w:gridSpan w:val="2"/>
            <w:tcBorders>
              <w:top w:val="nil"/>
              <w:left w:val="nil"/>
              <w:right w:val="nil"/>
            </w:tcBorders>
            <w:noWrap/>
            <w:vAlign w:val="center"/>
            <w:hideMark/>
          </w:tcPr>
          <w:p w14:paraId="2DF1F189"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054" w:type="dxa"/>
            <w:tcBorders>
              <w:top w:val="nil"/>
              <w:left w:val="nil"/>
              <w:right w:val="nil"/>
            </w:tcBorders>
            <w:noWrap/>
            <w:vAlign w:val="center"/>
            <w:hideMark/>
          </w:tcPr>
          <w:p w14:paraId="35CBE026"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235" w:type="dxa"/>
            <w:tcBorders>
              <w:top w:val="nil"/>
              <w:left w:val="nil"/>
              <w:right w:val="nil"/>
            </w:tcBorders>
            <w:noWrap/>
            <w:vAlign w:val="center"/>
            <w:hideMark/>
          </w:tcPr>
          <w:p w14:paraId="6962E14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8D5D21" w:rsidRPr="00A02CE0" w14:paraId="5B1081D7" w14:textId="77777777" w:rsidTr="00AA1298">
        <w:trPr>
          <w:gridAfter w:val="4"/>
          <w:wAfter w:w="3339" w:type="dxa"/>
          <w:trHeight w:val="279"/>
        </w:trPr>
        <w:tc>
          <w:tcPr>
            <w:tcW w:w="10411" w:type="dxa"/>
            <w:gridSpan w:val="10"/>
            <w:tcBorders>
              <w:top w:val="nil"/>
              <w:bottom w:val="nil"/>
              <w:right w:val="nil"/>
            </w:tcBorders>
            <w:vAlign w:val="center"/>
            <w:hideMark/>
          </w:tcPr>
          <w:p w14:paraId="339E4D84"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A02CE0">
              <w:rPr>
                <w:rFonts w:eastAsia="Times New Roman"/>
                <w:b/>
                <w:bCs/>
                <w:bdr w:val="none" w:sz="0" w:space="0" w:color="auto"/>
                <w:lang w:val="lt-LT" w:eastAsia="lt-LT"/>
              </w:rPr>
              <w:t>Numatomi pasitekti subtiekėjai (jei numatoma):</w:t>
            </w:r>
          </w:p>
        </w:tc>
      </w:tr>
      <w:tr w:rsidR="008D5D21" w:rsidRPr="00A02CE0" w14:paraId="4ED2358D"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noWrap/>
            <w:vAlign w:val="center"/>
            <w:hideMark/>
          </w:tcPr>
          <w:p w14:paraId="2351FA7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Subtiekėjo pavadinimas</w:t>
            </w:r>
          </w:p>
        </w:tc>
        <w:tc>
          <w:tcPr>
            <w:tcW w:w="2507" w:type="dxa"/>
            <w:gridSpan w:val="4"/>
            <w:tcBorders>
              <w:top w:val="single" w:sz="4" w:space="0" w:color="auto"/>
              <w:left w:val="nil"/>
              <w:bottom w:val="single" w:sz="4" w:space="0" w:color="auto"/>
              <w:right w:val="single" w:sz="4" w:space="0" w:color="auto"/>
            </w:tcBorders>
            <w:vAlign w:val="center"/>
            <w:hideMark/>
          </w:tcPr>
          <w:p w14:paraId="1B0337A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Subtiekėjo kodas</w:t>
            </w:r>
          </w:p>
        </w:tc>
        <w:tc>
          <w:tcPr>
            <w:tcW w:w="6237" w:type="dxa"/>
            <w:gridSpan w:val="8"/>
            <w:tcBorders>
              <w:top w:val="single" w:sz="4" w:space="0" w:color="auto"/>
              <w:left w:val="nil"/>
              <w:bottom w:val="single" w:sz="4" w:space="0" w:color="auto"/>
              <w:right w:val="single" w:sz="4" w:space="0" w:color="auto"/>
            </w:tcBorders>
            <w:vAlign w:val="center"/>
            <w:hideMark/>
          </w:tcPr>
          <w:p w14:paraId="657B860B" w14:textId="5B501A72" w:rsidR="008D5D21" w:rsidRPr="00A02CE0" w:rsidRDefault="00AC4854"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Perduodama veikla ir šios veiklos dalis bendroje pasiūlymo kainoje (</w:t>
            </w:r>
            <w:r w:rsidRPr="00A02CE0">
              <w:rPr>
                <w:rFonts w:eastAsia="Times New Roman"/>
                <w:b/>
                <w:bCs/>
                <w:color w:val="000000"/>
                <w:bdr w:val="none" w:sz="0" w:space="0" w:color="auto"/>
                <w:lang w:eastAsia="lt-LT"/>
              </w:rPr>
              <w:t xml:space="preserve">% </w:t>
            </w:r>
            <w:r w:rsidR="000E36CA" w:rsidRPr="00A02CE0">
              <w:rPr>
                <w:rFonts w:eastAsia="Times New Roman"/>
                <w:b/>
                <w:bCs/>
                <w:color w:val="000000"/>
                <w:bdr w:val="none" w:sz="0" w:space="0" w:color="auto"/>
                <w:lang w:val="lt-LT" w:eastAsia="lt-LT"/>
              </w:rPr>
              <w:t>ir</w:t>
            </w:r>
            <w:r w:rsidRPr="00A02CE0">
              <w:rPr>
                <w:rFonts w:eastAsia="Times New Roman"/>
                <w:b/>
                <w:bCs/>
                <w:color w:val="000000"/>
                <w:bdr w:val="none" w:sz="0" w:space="0" w:color="auto"/>
                <w:lang w:val="lt-LT" w:eastAsia="lt-LT"/>
              </w:rPr>
              <w:t xml:space="preserve"> E</w:t>
            </w:r>
            <w:proofErr w:type="spellStart"/>
            <w:r w:rsidRPr="00A02CE0">
              <w:rPr>
                <w:rFonts w:eastAsia="Times New Roman"/>
                <w:b/>
                <w:bCs/>
                <w:color w:val="000000"/>
                <w:bdr w:val="none" w:sz="0" w:space="0" w:color="auto"/>
                <w:lang w:eastAsia="lt-LT"/>
              </w:rPr>
              <w:t>ur</w:t>
            </w:r>
            <w:proofErr w:type="spellEnd"/>
            <w:r w:rsidRPr="00A02CE0">
              <w:rPr>
                <w:rFonts w:eastAsia="Times New Roman"/>
                <w:b/>
                <w:bCs/>
                <w:color w:val="000000"/>
                <w:bdr w:val="none" w:sz="0" w:space="0" w:color="auto"/>
                <w:lang w:eastAsia="lt-LT"/>
              </w:rPr>
              <w:t>)</w:t>
            </w:r>
          </w:p>
        </w:tc>
      </w:tr>
      <w:tr w:rsidR="008D5D21" w:rsidRPr="00A02CE0" w14:paraId="6AD37B6A"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D4F17"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25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022A3"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2D95AA"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8D5D21" w:rsidRPr="00A02CE0" w14:paraId="6BF30713"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32777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25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1EB222"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A46CEA"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bl>
    <w:p w14:paraId="4313CA06" w14:textId="5B45AEB1" w:rsidR="008D5D21" w:rsidRPr="00A02CE0" w:rsidRDefault="008D5D21" w:rsidP="004B4B78">
      <w:pPr>
        <w:ind w:left="-993"/>
        <w:rPr>
          <w:lang w:val="lt-LT"/>
        </w:rPr>
      </w:pPr>
    </w:p>
    <w:p w14:paraId="1B4BB3AA" w14:textId="77777777" w:rsidR="00737AD0" w:rsidRPr="00A02CE0" w:rsidRDefault="00737AD0" w:rsidP="004B4B78">
      <w:pPr>
        <w:ind w:left="-993"/>
        <w:rPr>
          <w:lang w:val="lt-LT"/>
        </w:rPr>
      </w:pPr>
    </w:p>
    <w:tbl>
      <w:tblPr>
        <w:tblW w:w="13750" w:type="dxa"/>
        <w:tblInd w:w="-459" w:type="dxa"/>
        <w:tblLook w:val="04A0" w:firstRow="1" w:lastRow="0" w:firstColumn="1" w:lastColumn="0" w:noHBand="0" w:noVBand="1"/>
      </w:tblPr>
      <w:tblGrid>
        <w:gridCol w:w="5303"/>
        <w:gridCol w:w="2939"/>
        <w:gridCol w:w="5508"/>
      </w:tblGrid>
      <w:tr w:rsidR="001D4A63" w:rsidRPr="00A02CE0" w14:paraId="4555B9C0" w14:textId="77777777" w:rsidTr="00AA1298">
        <w:trPr>
          <w:trHeight w:val="304"/>
        </w:trPr>
        <w:tc>
          <w:tcPr>
            <w:tcW w:w="5303" w:type="dxa"/>
            <w:tcBorders>
              <w:top w:val="nil"/>
              <w:left w:val="nil"/>
              <w:bottom w:val="single" w:sz="4" w:space="0" w:color="000000"/>
              <w:right w:val="nil"/>
            </w:tcBorders>
            <w:noWrap/>
            <w:vAlign w:val="bottom"/>
            <w:hideMark/>
          </w:tcPr>
          <w:p w14:paraId="59C7D5E7"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p w14:paraId="6265EB56"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A02CE0">
              <w:rPr>
                <w:rFonts w:eastAsia="Times New Roman"/>
                <w:color w:val="000000"/>
                <w:bdr w:val="none" w:sz="0" w:space="0" w:color="auto"/>
              </w:rPr>
              <w:t> </w:t>
            </w:r>
          </w:p>
        </w:tc>
        <w:tc>
          <w:tcPr>
            <w:tcW w:w="2939" w:type="dxa"/>
            <w:tcBorders>
              <w:top w:val="nil"/>
              <w:left w:val="nil"/>
              <w:bottom w:val="nil"/>
              <w:right w:val="nil"/>
            </w:tcBorders>
            <w:noWrap/>
            <w:vAlign w:val="bottom"/>
            <w:hideMark/>
          </w:tcPr>
          <w:p w14:paraId="7B023C13"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tc>
        <w:tc>
          <w:tcPr>
            <w:tcW w:w="5508" w:type="dxa"/>
            <w:tcBorders>
              <w:top w:val="nil"/>
              <w:left w:val="nil"/>
              <w:bottom w:val="single" w:sz="4" w:space="0" w:color="000000"/>
              <w:right w:val="nil"/>
            </w:tcBorders>
            <w:noWrap/>
            <w:vAlign w:val="bottom"/>
            <w:hideMark/>
          </w:tcPr>
          <w:p w14:paraId="1FC78C15"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A02CE0">
              <w:rPr>
                <w:rFonts w:eastAsia="Times New Roman"/>
                <w:color w:val="000000"/>
                <w:bdr w:val="none" w:sz="0" w:space="0" w:color="auto"/>
              </w:rPr>
              <w:t> </w:t>
            </w:r>
          </w:p>
        </w:tc>
      </w:tr>
      <w:tr w:rsidR="001D4A63" w:rsidRPr="00A02CE0" w14:paraId="0AFF2F9F" w14:textId="77777777" w:rsidTr="00AA1298">
        <w:trPr>
          <w:trHeight w:val="304"/>
        </w:trPr>
        <w:tc>
          <w:tcPr>
            <w:tcW w:w="5303" w:type="dxa"/>
            <w:tcBorders>
              <w:top w:val="single" w:sz="4" w:space="0" w:color="000000"/>
              <w:left w:val="nil"/>
              <w:bottom w:val="nil"/>
              <w:right w:val="nil"/>
            </w:tcBorders>
            <w:vAlign w:val="center"/>
            <w:hideMark/>
          </w:tcPr>
          <w:p w14:paraId="04C3D677"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A02CE0">
              <w:rPr>
                <w:rFonts w:eastAsia="Times New Roman"/>
                <w:color w:val="000000"/>
                <w:bdr w:val="none" w:sz="0" w:space="0" w:color="auto"/>
                <w:lang w:val="lt-LT"/>
              </w:rPr>
              <w:t>(Tiekėjo arba jo įgalioto asmens pareigų pavadinimas)</w:t>
            </w:r>
          </w:p>
        </w:tc>
        <w:tc>
          <w:tcPr>
            <w:tcW w:w="2939" w:type="dxa"/>
            <w:tcBorders>
              <w:top w:val="nil"/>
              <w:left w:val="nil"/>
              <w:bottom w:val="nil"/>
              <w:right w:val="nil"/>
            </w:tcBorders>
            <w:noWrap/>
            <w:vAlign w:val="bottom"/>
            <w:hideMark/>
          </w:tcPr>
          <w:p w14:paraId="6807534B"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p>
        </w:tc>
        <w:tc>
          <w:tcPr>
            <w:tcW w:w="5508" w:type="dxa"/>
            <w:tcBorders>
              <w:top w:val="single" w:sz="4" w:space="0" w:color="000000"/>
              <w:left w:val="nil"/>
              <w:bottom w:val="nil"/>
              <w:right w:val="nil"/>
            </w:tcBorders>
            <w:noWrap/>
            <w:vAlign w:val="bottom"/>
            <w:hideMark/>
          </w:tcPr>
          <w:p w14:paraId="7C1349B2"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A02CE0">
              <w:rPr>
                <w:rFonts w:eastAsia="Times New Roman"/>
                <w:color w:val="000000"/>
                <w:bdr w:val="none" w:sz="0" w:space="0" w:color="auto"/>
                <w:lang w:val="lt-LT"/>
              </w:rPr>
              <w:t xml:space="preserve">(Vardas ir pavardė) </w:t>
            </w:r>
          </w:p>
        </w:tc>
      </w:tr>
    </w:tbl>
    <w:p w14:paraId="7AD2A746" w14:textId="77777777" w:rsidR="001D4A63" w:rsidRPr="00A02CE0" w:rsidRDefault="001D4A63" w:rsidP="001D4A63">
      <w:pPr>
        <w:pStyle w:val="Body2"/>
        <w:rPr>
          <w:rFonts w:cs="Times New Roman"/>
          <w:b/>
          <w:sz w:val="24"/>
          <w:szCs w:val="24"/>
        </w:rPr>
      </w:pPr>
    </w:p>
    <w:p w14:paraId="008DF996" w14:textId="77777777" w:rsidR="001D4A63" w:rsidRPr="00A02CE0" w:rsidRDefault="001D4A63" w:rsidP="004B4B78">
      <w:pPr>
        <w:ind w:left="-993"/>
        <w:rPr>
          <w:lang w:val="lt-LT"/>
        </w:rPr>
      </w:pPr>
    </w:p>
    <w:sectPr w:rsidR="001D4A63" w:rsidRPr="00A02CE0" w:rsidSect="00FB7D90">
      <w:headerReference w:type="default" r:id="rId7"/>
      <w:pgSz w:w="15840" w:h="12240" w:orient="landscape"/>
      <w:pgMar w:top="568" w:right="956" w:bottom="107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5830" w14:textId="77777777" w:rsidR="00D23A99" w:rsidRDefault="00D23A99" w:rsidP="00EF2F9D">
      <w:r>
        <w:separator/>
      </w:r>
    </w:p>
  </w:endnote>
  <w:endnote w:type="continuationSeparator" w:id="0">
    <w:p w14:paraId="6598EBC2" w14:textId="77777777" w:rsidR="00D23A99" w:rsidRDefault="00D23A99"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7F63" w14:textId="77777777" w:rsidR="00D23A99" w:rsidRDefault="00D23A99" w:rsidP="00EF2F9D">
      <w:r>
        <w:separator/>
      </w:r>
    </w:p>
  </w:footnote>
  <w:footnote w:type="continuationSeparator" w:id="0">
    <w:p w14:paraId="63DDC5A1" w14:textId="77777777" w:rsidR="00D23A99" w:rsidRDefault="00D23A99"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Antrats"/>
          <w:jc w:val="center"/>
        </w:pPr>
        <w:r>
          <w:fldChar w:fldCharType="begin"/>
        </w:r>
        <w:r>
          <w:instrText>PAGE   \* MERGEFORMAT</w:instrText>
        </w:r>
        <w:r>
          <w:fldChar w:fldCharType="separate"/>
        </w:r>
        <w:r w:rsidR="00F57762" w:rsidRPr="00F57762">
          <w:rPr>
            <w:noProof/>
            <w:lang w:val="lt-LT"/>
          </w:rPr>
          <w:t>6</w:t>
        </w:r>
        <w:r>
          <w:fldChar w:fldCharType="end"/>
        </w:r>
      </w:p>
    </w:sdtContent>
  </w:sdt>
  <w:p w14:paraId="03372841" w14:textId="77777777" w:rsidR="009C3E57" w:rsidRDefault="009C3E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9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3945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833228">
    <w:abstractNumId w:val="2"/>
  </w:num>
  <w:num w:numId="4" w16cid:durableId="795754221">
    <w:abstractNumId w:val="12"/>
  </w:num>
  <w:num w:numId="5" w16cid:durableId="1165632971">
    <w:abstractNumId w:val="4"/>
  </w:num>
  <w:num w:numId="6" w16cid:durableId="2121559417">
    <w:abstractNumId w:val="9"/>
  </w:num>
  <w:num w:numId="7" w16cid:durableId="1177962985">
    <w:abstractNumId w:val="3"/>
  </w:num>
  <w:num w:numId="8" w16cid:durableId="1611014091">
    <w:abstractNumId w:val="6"/>
  </w:num>
  <w:num w:numId="9" w16cid:durableId="916986591">
    <w:abstractNumId w:val="7"/>
  </w:num>
  <w:num w:numId="10" w16cid:durableId="2052919056">
    <w:abstractNumId w:val="5"/>
  </w:num>
  <w:num w:numId="11" w16cid:durableId="2019650477">
    <w:abstractNumId w:val="10"/>
  </w:num>
  <w:num w:numId="12" w16cid:durableId="1665402368">
    <w:abstractNumId w:val="11"/>
  </w:num>
  <w:num w:numId="13" w16cid:durableId="1471089351">
    <w:abstractNumId w:val="0"/>
  </w:num>
  <w:num w:numId="14" w16cid:durableId="923877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21AFA"/>
    <w:rsid w:val="000316F5"/>
    <w:rsid w:val="00033A56"/>
    <w:rsid w:val="0005375F"/>
    <w:rsid w:val="00057A0E"/>
    <w:rsid w:val="00063001"/>
    <w:rsid w:val="00074FDD"/>
    <w:rsid w:val="000757CE"/>
    <w:rsid w:val="00090D78"/>
    <w:rsid w:val="000A23F7"/>
    <w:rsid w:val="000D4E94"/>
    <w:rsid w:val="000E36CA"/>
    <w:rsid w:val="00116A18"/>
    <w:rsid w:val="00123133"/>
    <w:rsid w:val="00123FC7"/>
    <w:rsid w:val="00145A70"/>
    <w:rsid w:val="001618D2"/>
    <w:rsid w:val="00181868"/>
    <w:rsid w:val="0019024F"/>
    <w:rsid w:val="001A3299"/>
    <w:rsid w:val="001B0F96"/>
    <w:rsid w:val="001C64F2"/>
    <w:rsid w:val="001D4A63"/>
    <w:rsid w:val="001E4748"/>
    <w:rsid w:val="001E59D5"/>
    <w:rsid w:val="001F1998"/>
    <w:rsid w:val="0020689C"/>
    <w:rsid w:val="00207D49"/>
    <w:rsid w:val="0022766C"/>
    <w:rsid w:val="002430D5"/>
    <w:rsid w:val="00266F15"/>
    <w:rsid w:val="002740CC"/>
    <w:rsid w:val="00281B5B"/>
    <w:rsid w:val="002B4BDF"/>
    <w:rsid w:val="002D0499"/>
    <w:rsid w:val="002D1A1D"/>
    <w:rsid w:val="002F1E83"/>
    <w:rsid w:val="002F21AD"/>
    <w:rsid w:val="003057C1"/>
    <w:rsid w:val="003349F6"/>
    <w:rsid w:val="00336310"/>
    <w:rsid w:val="003414A2"/>
    <w:rsid w:val="00353196"/>
    <w:rsid w:val="00353E4B"/>
    <w:rsid w:val="00362B1A"/>
    <w:rsid w:val="003733CA"/>
    <w:rsid w:val="003871A4"/>
    <w:rsid w:val="003978BD"/>
    <w:rsid w:val="003A3315"/>
    <w:rsid w:val="003C170A"/>
    <w:rsid w:val="003C4C96"/>
    <w:rsid w:val="003D1C3B"/>
    <w:rsid w:val="003E4F4C"/>
    <w:rsid w:val="00402155"/>
    <w:rsid w:val="00405370"/>
    <w:rsid w:val="00415631"/>
    <w:rsid w:val="00437DEF"/>
    <w:rsid w:val="00450E18"/>
    <w:rsid w:val="00457CE7"/>
    <w:rsid w:val="00462F72"/>
    <w:rsid w:val="0048629E"/>
    <w:rsid w:val="00492143"/>
    <w:rsid w:val="004B25C6"/>
    <w:rsid w:val="004B4B78"/>
    <w:rsid w:val="004E20C6"/>
    <w:rsid w:val="004E35B7"/>
    <w:rsid w:val="004F4005"/>
    <w:rsid w:val="004F573E"/>
    <w:rsid w:val="0050359A"/>
    <w:rsid w:val="00521767"/>
    <w:rsid w:val="00544AA2"/>
    <w:rsid w:val="00553B7A"/>
    <w:rsid w:val="005550B0"/>
    <w:rsid w:val="00561560"/>
    <w:rsid w:val="00562749"/>
    <w:rsid w:val="00562E17"/>
    <w:rsid w:val="005650F6"/>
    <w:rsid w:val="00571C70"/>
    <w:rsid w:val="00573807"/>
    <w:rsid w:val="00581763"/>
    <w:rsid w:val="00581B23"/>
    <w:rsid w:val="00590353"/>
    <w:rsid w:val="005A5BBF"/>
    <w:rsid w:val="005D0FBE"/>
    <w:rsid w:val="005D384D"/>
    <w:rsid w:val="005E6C0B"/>
    <w:rsid w:val="00616BBE"/>
    <w:rsid w:val="00622DB5"/>
    <w:rsid w:val="00634262"/>
    <w:rsid w:val="00635CBE"/>
    <w:rsid w:val="0064464D"/>
    <w:rsid w:val="006505D2"/>
    <w:rsid w:val="006558D7"/>
    <w:rsid w:val="00671FCE"/>
    <w:rsid w:val="006810F2"/>
    <w:rsid w:val="00683C3F"/>
    <w:rsid w:val="006952E0"/>
    <w:rsid w:val="006A1494"/>
    <w:rsid w:val="006A276F"/>
    <w:rsid w:val="006C68D1"/>
    <w:rsid w:val="006E1704"/>
    <w:rsid w:val="006E6B43"/>
    <w:rsid w:val="006F2BAE"/>
    <w:rsid w:val="006F358F"/>
    <w:rsid w:val="007040D2"/>
    <w:rsid w:val="00737AD0"/>
    <w:rsid w:val="00747F00"/>
    <w:rsid w:val="00750DA2"/>
    <w:rsid w:val="00750ED9"/>
    <w:rsid w:val="0078594E"/>
    <w:rsid w:val="007975E2"/>
    <w:rsid w:val="00797E57"/>
    <w:rsid w:val="007A183A"/>
    <w:rsid w:val="007B70AF"/>
    <w:rsid w:val="007C29F3"/>
    <w:rsid w:val="007C6398"/>
    <w:rsid w:val="007E0634"/>
    <w:rsid w:val="007E0D78"/>
    <w:rsid w:val="007F4180"/>
    <w:rsid w:val="00801E72"/>
    <w:rsid w:val="0080304F"/>
    <w:rsid w:val="008039A3"/>
    <w:rsid w:val="008211E0"/>
    <w:rsid w:val="008229B9"/>
    <w:rsid w:val="0082772C"/>
    <w:rsid w:val="00831430"/>
    <w:rsid w:val="00835A63"/>
    <w:rsid w:val="00847433"/>
    <w:rsid w:val="0087078E"/>
    <w:rsid w:val="008A2977"/>
    <w:rsid w:val="008B35B6"/>
    <w:rsid w:val="008B74E7"/>
    <w:rsid w:val="008C7E5C"/>
    <w:rsid w:val="008D5D21"/>
    <w:rsid w:val="008D60D8"/>
    <w:rsid w:val="008E4FAD"/>
    <w:rsid w:val="00907BDB"/>
    <w:rsid w:val="00911D65"/>
    <w:rsid w:val="0092340F"/>
    <w:rsid w:val="00925996"/>
    <w:rsid w:val="00933050"/>
    <w:rsid w:val="00942563"/>
    <w:rsid w:val="00951433"/>
    <w:rsid w:val="009564EA"/>
    <w:rsid w:val="00975B0B"/>
    <w:rsid w:val="009A2C19"/>
    <w:rsid w:val="009A76CA"/>
    <w:rsid w:val="009B14C3"/>
    <w:rsid w:val="009B2EE8"/>
    <w:rsid w:val="009B48BE"/>
    <w:rsid w:val="009B5F2C"/>
    <w:rsid w:val="009C3E57"/>
    <w:rsid w:val="009D400F"/>
    <w:rsid w:val="009D5A14"/>
    <w:rsid w:val="009E7C3B"/>
    <w:rsid w:val="009F3861"/>
    <w:rsid w:val="00A00F31"/>
    <w:rsid w:val="00A01AF7"/>
    <w:rsid w:val="00A02CE0"/>
    <w:rsid w:val="00A049B0"/>
    <w:rsid w:val="00A05B42"/>
    <w:rsid w:val="00A117A6"/>
    <w:rsid w:val="00A14517"/>
    <w:rsid w:val="00A42A23"/>
    <w:rsid w:val="00A44B0F"/>
    <w:rsid w:val="00A57D91"/>
    <w:rsid w:val="00A8565F"/>
    <w:rsid w:val="00AA1298"/>
    <w:rsid w:val="00AA7DE3"/>
    <w:rsid w:val="00AB4988"/>
    <w:rsid w:val="00AB7FCA"/>
    <w:rsid w:val="00AC4854"/>
    <w:rsid w:val="00AD6072"/>
    <w:rsid w:val="00AF7482"/>
    <w:rsid w:val="00B1309E"/>
    <w:rsid w:val="00B14F3F"/>
    <w:rsid w:val="00B24B2F"/>
    <w:rsid w:val="00B3484E"/>
    <w:rsid w:val="00B74F96"/>
    <w:rsid w:val="00B76E05"/>
    <w:rsid w:val="00B87EE6"/>
    <w:rsid w:val="00B964D8"/>
    <w:rsid w:val="00BA47FD"/>
    <w:rsid w:val="00BC2A68"/>
    <w:rsid w:val="00BD63BF"/>
    <w:rsid w:val="00BE1EDD"/>
    <w:rsid w:val="00BF169F"/>
    <w:rsid w:val="00C00834"/>
    <w:rsid w:val="00C029C8"/>
    <w:rsid w:val="00C04AC5"/>
    <w:rsid w:val="00C103B9"/>
    <w:rsid w:val="00C104F2"/>
    <w:rsid w:val="00C21F2D"/>
    <w:rsid w:val="00C22456"/>
    <w:rsid w:val="00C2464D"/>
    <w:rsid w:val="00C32DFA"/>
    <w:rsid w:val="00C363E6"/>
    <w:rsid w:val="00C37F9F"/>
    <w:rsid w:val="00C4387E"/>
    <w:rsid w:val="00C508E3"/>
    <w:rsid w:val="00C51A45"/>
    <w:rsid w:val="00C54A2B"/>
    <w:rsid w:val="00C659E1"/>
    <w:rsid w:val="00C67258"/>
    <w:rsid w:val="00C72BA1"/>
    <w:rsid w:val="00C90A7B"/>
    <w:rsid w:val="00CA4EE4"/>
    <w:rsid w:val="00CB2C51"/>
    <w:rsid w:val="00CC77B9"/>
    <w:rsid w:val="00CD0C03"/>
    <w:rsid w:val="00CF217A"/>
    <w:rsid w:val="00D20865"/>
    <w:rsid w:val="00D234A9"/>
    <w:rsid w:val="00D23A99"/>
    <w:rsid w:val="00D23D52"/>
    <w:rsid w:val="00D2632D"/>
    <w:rsid w:val="00D43ED5"/>
    <w:rsid w:val="00D4421C"/>
    <w:rsid w:val="00D54D2E"/>
    <w:rsid w:val="00D57C2B"/>
    <w:rsid w:val="00D625D0"/>
    <w:rsid w:val="00D75161"/>
    <w:rsid w:val="00D75D93"/>
    <w:rsid w:val="00DB169E"/>
    <w:rsid w:val="00DB2698"/>
    <w:rsid w:val="00DB4300"/>
    <w:rsid w:val="00DC0A78"/>
    <w:rsid w:val="00DE009A"/>
    <w:rsid w:val="00DE238A"/>
    <w:rsid w:val="00E1203C"/>
    <w:rsid w:val="00E1227F"/>
    <w:rsid w:val="00E20985"/>
    <w:rsid w:val="00E360BA"/>
    <w:rsid w:val="00E41037"/>
    <w:rsid w:val="00E44099"/>
    <w:rsid w:val="00E44910"/>
    <w:rsid w:val="00E50CFF"/>
    <w:rsid w:val="00E541B9"/>
    <w:rsid w:val="00E628D1"/>
    <w:rsid w:val="00E6293E"/>
    <w:rsid w:val="00E63D95"/>
    <w:rsid w:val="00E82EBE"/>
    <w:rsid w:val="00E83807"/>
    <w:rsid w:val="00E85027"/>
    <w:rsid w:val="00EB13B7"/>
    <w:rsid w:val="00EC3834"/>
    <w:rsid w:val="00EF2BFB"/>
    <w:rsid w:val="00EF2F9D"/>
    <w:rsid w:val="00F10869"/>
    <w:rsid w:val="00F23298"/>
    <w:rsid w:val="00F57762"/>
    <w:rsid w:val="00F70696"/>
    <w:rsid w:val="00F84B79"/>
    <w:rsid w:val="00F9041B"/>
    <w:rsid w:val="00F91047"/>
    <w:rsid w:val="00FA6C83"/>
    <w:rsid w:val="00FB198F"/>
    <w:rsid w:val="00FB7D90"/>
    <w:rsid w:val="00FD076C"/>
    <w:rsid w:val="00FE2CEA"/>
    <w:rsid w:val="00FE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A869A56F-26BB-4518-8D3D-954558E2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basedOn w:val="Numatytasispastraiposriftas"/>
    <w:link w:val="Pagrindinistekstas"/>
    <w:rsid w:val="00E360BA"/>
    <w:rPr>
      <w:rFonts w:ascii="Times New Roman" w:eastAsia="Calibri" w:hAnsi="Times New Roman" w:cs="Times New Roman"/>
      <w:sz w:val="24"/>
      <w:szCs w:val="20"/>
      <w:lang w:val="x-none" w:eastAsia="zh-CN"/>
    </w:rPr>
  </w:style>
  <w:style w:type="paragraph" w:styleId="Antrats">
    <w:name w:val="header"/>
    <w:basedOn w:val="prastasis"/>
    <w:link w:val="AntratsDiagrama"/>
    <w:uiPriority w:val="99"/>
    <w:unhideWhenUsed/>
    <w:rsid w:val="00EF2F9D"/>
    <w:pPr>
      <w:tabs>
        <w:tab w:val="center" w:pos="4819"/>
        <w:tab w:val="right" w:pos="9638"/>
      </w:tabs>
    </w:pPr>
  </w:style>
  <w:style w:type="character" w:customStyle="1" w:styleId="AntratsDiagrama">
    <w:name w:val="Antraštės Diagrama"/>
    <w:basedOn w:val="Numatytasispastraiposriftas"/>
    <w:link w:val="Antrats"/>
    <w:uiPriority w:val="99"/>
    <w:rsid w:val="00EF2F9D"/>
    <w:rPr>
      <w:rFonts w:ascii="Times New Roman" w:eastAsia="Arial Unicode MS" w:hAnsi="Times New Roman" w:cs="Times New Roman"/>
      <w:sz w:val="24"/>
      <w:szCs w:val="24"/>
      <w:bdr w:val="nil"/>
    </w:rPr>
  </w:style>
  <w:style w:type="paragraph" w:styleId="Porat">
    <w:name w:val="footer"/>
    <w:basedOn w:val="prastasis"/>
    <w:link w:val="PoratDiagrama"/>
    <w:uiPriority w:val="99"/>
    <w:unhideWhenUsed/>
    <w:rsid w:val="00EF2F9D"/>
    <w:pPr>
      <w:tabs>
        <w:tab w:val="center" w:pos="4819"/>
        <w:tab w:val="right" w:pos="9638"/>
      </w:tabs>
    </w:pPr>
  </w:style>
  <w:style w:type="character" w:customStyle="1" w:styleId="PoratDiagrama">
    <w:name w:val="Poraštė Diagrama"/>
    <w:basedOn w:val="Numatytasispastraiposriftas"/>
    <w:link w:val="Porat"/>
    <w:uiPriority w:val="99"/>
    <w:rsid w:val="00EF2F9D"/>
    <w:rPr>
      <w:rFonts w:ascii="Times New Roman" w:eastAsia="Arial Unicode MS" w:hAnsi="Times New Roman" w:cs="Times New Roman"/>
      <w:sz w:val="24"/>
      <w:szCs w:val="24"/>
      <w:bdr w:val="nil"/>
    </w:rPr>
  </w:style>
  <w:style w:type="paragraph" w:styleId="Debesliotekstas">
    <w:name w:val="Balloon Text"/>
    <w:basedOn w:val="prastasis"/>
    <w:link w:val="DebesliotekstasDiagrama"/>
    <w:uiPriority w:val="99"/>
    <w:semiHidden/>
    <w:unhideWhenUsed/>
    <w:rsid w:val="002740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0CC"/>
    <w:rPr>
      <w:rFonts w:ascii="Segoe UI" w:eastAsia="Arial Unicode MS" w:hAnsi="Segoe UI" w:cs="Segoe UI"/>
      <w:sz w:val="18"/>
      <w:szCs w:val="18"/>
      <w:bdr w:val="nil"/>
    </w:rPr>
  </w:style>
  <w:style w:type="character" w:styleId="Komentaronuoroda">
    <w:name w:val="annotation reference"/>
    <w:basedOn w:val="Numatytasispastraiposriftas"/>
    <w:uiPriority w:val="99"/>
    <w:semiHidden/>
    <w:unhideWhenUsed/>
    <w:rsid w:val="00207D49"/>
    <w:rPr>
      <w:sz w:val="16"/>
      <w:szCs w:val="16"/>
    </w:rPr>
  </w:style>
  <w:style w:type="paragraph" w:styleId="Komentarotekstas">
    <w:name w:val="annotation text"/>
    <w:basedOn w:val="prastasis"/>
    <w:link w:val="KomentarotekstasDiagrama"/>
    <w:uiPriority w:val="99"/>
    <w:unhideWhenUsed/>
    <w:rsid w:val="00207D49"/>
    <w:rPr>
      <w:sz w:val="20"/>
      <w:szCs w:val="20"/>
    </w:rPr>
  </w:style>
  <w:style w:type="character" w:customStyle="1" w:styleId="KomentarotekstasDiagrama">
    <w:name w:val="Komentaro tekstas Diagrama"/>
    <w:basedOn w:val="Numatytasispastraiposriftas"/>
    <w:link w:val="Komentarotekstas"/>
    <w:uiPriority w:val="99"/>
    <w:rsid w:val="00207D49"/>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207D49"/>
    <w:rPr>
      <w:b/>
      <w:bCs/>
    </w:rPr>
  </w:style>
  <w:style w:type="character" w:customStyle="1" w:styleId="KomentarotemaDiagrama">
    <w:name w:val="Komentaro tema Diagrama"/>
    <w:basedOn w:val="KomentarotekstasDiagrama"/>
    <w:link w:val="Komentarotema"/>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prastasis"/>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33CA"/>
    <w:pPr>
      <w:ind w:left="720"/>
      <w:contextualSpacing/>
    </w:pPr>
  </w:style>
  <w:style w:type="paragraph" w:styleId="Betarp">
    <w:name w:val="No Spacing"/>
    <w:qFormat/>
    <w:rsid w:val="00D2632D"/>
    <w:pPr>
      <w:spacing w:after="0" w:line="240" w:lineRule="auto"/>
    </w:pPr>
  </w:style>
  <w:style w:type="paragraph" w:styleId="Tekstoblokas">
    <w:name w:val="Block Text"/>
    <w:basedOn w:val="prastasis"/>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Lentelstinklelis">
    <w:name w:val="Table Grid"/>
    <w:basedOn w:val="prastojilentel"/>
    <w:uiPriority w:val="5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7496</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Irmina Galdikienė</cp:lastModifiedBy>
  <cp:revision>2</cp:revision>
  <cp:lastPrinted>2021-12-21T11:57:00Z</cp:lastPrinted>
  <dcterms:created xsi:type="dcterms:W3CDTF">2025-12-22T09:50:00Z</dcterms:created>
  <dcterms:modified xsi:type="dcterms:W3CDTF">2025-12-22T09:50:00Z</dcterms:modified>
</cp:coreProperties>
</file>