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442D605"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p>
    <w:p w14:paraId="1E3E0A96" w14:textId="5AA8739D" w:rsidR="00D909B6" w:rsidRDefault="00D909B6"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6C7CF60E" w14:textId="2DE85F6D" w:rsidR="00CE18F7" w:rsidRPr="00C34899" w:rsidRDefault="002D34B2" w:rsidP="00CE18F7">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Šiaulių kultūros centras</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2F5F2B73" w14:textId="0C921611" w:rsidR="00C8258D" w:rsidRDefault="00C8258D" w:rsidP="002D34B2">
      <w:pPr>
        <w:spacing w:after="0" w:line="240" w:lineRule="auto"/>
        <w:jc w:val="center"/>
        <w:rPr>
          <w:rFonts w:ascii="Times New Roman" w:hAnsi="Times New Roman" w:cs="Times New Roman"/>
          <w:b/>
          <w:bCs/>
          <w:kern w:val="0"/>
          <w:sz w:val="24"/>
          <w:szCs w:val="24"/>
        </w:rPr>
      </w:pPr>
      <w:r w:rsidRPr="00C8258D">
        <w:rPr>
          <w:rFonts w:ascii="Times New Roman" w:hAnsi="Times New Roman" w:cs="Times New Roman"/>
          <w:b/>
          <w:bCs/>
          <w:kern w:val="0"/>
          <w:sz w:val="24"/>
          <w:szCs w:val="24"/>
        </w:rPr>
        <w:t>„</w:t>
      </w:r>
      <w:r w:rsidR="002D34B2" w:rsidRPr="002D34B2">
        <w:rPr>
          <w:rFonts w:ascii="Times New Roman" w:hAnsi="Times New Roman" w:cs="Times New Roman"/>
          <w:b/>
          <w:bCs/>
          <w:kern w:val="0"/>
          <w:sz w:val="24"/>
          <w:szCs w:val="24"/>
        </w:rPr>
        <w:t>KITOS PASKIRTIES INŽINERINIŲ STATINIŲ ENERGETIKŲ G. 7, ŠIAULIUOSE REKONSTRAVIMO DARB</w:t>
      </w:r>
      <w:r w:rsidR="002D34B2">
        <w:rPr>
          <w:rFonts w:ascii="Times New Roman" w:hAnsi="Times New Roman" w:cs="Times New Roman"/>
          <w:b/>
          <w:bCs/>
          <w:kern w:val="0"/>
          <w:sz w:val="24"/>
          <w:szCs w:val="24"/>
        </w:rPr>
        <w:t>AI</w:t>
      </w:r>
    </w:p>
    <w:p w14:paraId="17772EB6" w14:textId="2AFE2086"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024F2F2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C34899">
        <w:rPr>
          <w:rFonts w:ascii="Times New Roman" w:eastAsia="Times New Roman" w:hAnsi="Times New Roman" w:cs="Times New Roman"/>
          <w:i/>
          <w:iCs/>
          <w:sz w:val="24"/>
          <w:szCs w:val="20"/>
        </w:rPr>
        <w:t>visi subtiekėjai kurių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darbo jėgos, mechanizmų ir medžiagų kaina, transporto ir visos kitos išlaidos, įvertinus visas veiklos rizikas, susijusias su darbų atlikimu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342BF214" w14:textId="70A0B1A6" w:rsidR="00F7610E" w:rsidRPr="00F7610E" w:rsidRDefault="00F7610E" w:rsidP="00F7610E">
      <w:pPr>
        <w:tabs>
          <w:tab w:val="left" w:pos="851"/>
          <w:tab w:val="left" w:pos="1134"/>
        </w:tabs>
        <w:jc w:val="both"/>
        <w:rPr>
          <w:rFonts w:ascii="Times New Roman" w:hAnsi="Times New Roman" w:cs="Times New Roman"/>
          <w:sz w:val="24"/>
          <w:szCs w:val="24"/>
        </w:rPr>
      </w:pPr>
      <w:r>
        <w:rPr>
          <w:rFonts w:eastAsia="Calibri" w:cs="Times New Roman"/>
          <w:bCs/>
          <w:iCs/>
          <w:szCs w:val="24"/>
          <w:lang w:eastAsia="lt-LT"/>
        </w:rPr>
        <w:tab/>
      </w:r>
      <w:r w:rsidRPr="00F7610E">
        <w:rPr>
          <w:rFonts w:ascii="Times New Roman" w:eastAsia="Calibri" w:hAnsi="Times New Roman" w:cs="Times New Roman"/>
          <w:bCs/>
          <w:iCs/>
          <w:sz w:val="24"/>
          <w:szCs w:val="24"/>
          <w:lang w:eastAsia="lt-LT"/>
        </w:rPr>
        <w:t>6.4.</w:t>
      </w:r>
      <w:r w:rsidRPr="00F7610E">
        <w:rPr>
          <w:rFonts w:ascii="Times New Roman" w:eastAsia="Calibri" w:hAnsi="Times New Roman" w:cs="Times New Roman"/>
          <w:bCs/>
          <w:iCs/>
          <w:sz w:val="24"/>
          <w:szCs w:val="24"/>
          <w:lang w:eastAsia="lt-LT"/>
        </w:rPr>
        <w:tab/>
        <w:t>Bendra pasiūlymo kaina su PVM</w:t>
      </w:r>
      <w:r w:rsidRPr="00F7610E">
        <w:rPr>
          <w:rFonts w:ascii="Times New Roman" w:hAnsi="Times New Roman" w:cs="Times New Roman"/>
          <w:sz w:val="24"/>
          <w:szCs w:val="24"/>
        </w:rPr>
        <w:t xml:space="preserve"> turi būti </w:t>
      </w:r>
      <w:r w:rsidRPr="00F7610E">
        <w:rPr>
          <w:rFonts w:ascii="Times New Roman" w:eastAsia="Calibri" w:hAnsi="Times New Roman" w:cs="Times New Roman"/>
          <w:bCs/>
          <w:iCs/>
          <w:sz w:val="24"/>
          <w:szCs w:val="24"/>
          <w:lang w:eastAsia="lt-LT"/>
        </w:rPr>
        <w:t>nurodoma</w:t>
      </w:r>
      <w:r w:rsidRPr="00F7610E">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7610E">
        <w:rPr>
          <w:rFonts w:ascii="Times New Roman" w:hAnsi="Times New Roman" w:cs="Times New Roman"/>
          <w:bCs/>
          <w:iCs/>
          <w:sz w:val="24"/>
          <w:szCs w:val="24"/>
          <w:lang w:eastAsia="lt-LT"/>
        </w:rPr>
        <w:t xml:space="preserve"> </w:t>
      </w:r>
      <w:r w:rsidRPr="00F7610E">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2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3758"/>
        <w:gridCol w:w="1238"/>
        <w:gridCol w:w="1531"/>
        <w:gridCol w:w="1530"/>
        <w:gridCol w:w="1532"/>
      </w:tblGrid>
      <w:tr w:rsidR="001F29E8" w:rsidRPr="00BD6EFE" w14:paraId="1EF10B43" w14:textId="77777777" w:rsidTr="001F29E8">
        <w:trPr>
          <w:trHeight w:val="620"/>
        </w:trPr>
        <w:tc>
          <w:tcPr>
            <w:tcW w:w="637" w:type="dxa"/>
            <w:shd w:val="clear" w:color="auto" w:fill="D9E2F3" w:themeFill="accent1" w:themeFillTint="33"/>
            <w:vAlign w:val="center"/>
            <w:hideMark/>
          </w:tcPr>
          <w:p w14:paraId="29CD0AC4" w14:textId="77777777" w:rsidR="001F29E8" w:rsidRPr="00232C78" w:rsidRDefault="001F29E8" w:rsidP="007B4974">
            <w:pPr>
              <w:spacing w:after="0" w:line="240" w:lineRule="auto"/>
              <w:jc w:val="center"/>
              <w:rPr>
                <w:rFonts w:ascii="Times New Roman" w:hAnsi="Times New Roman"/>
                <w:b/>
                <w:sz w:val="20"/>
                <w:szCs w:val="20"/>
              </w:rPr>
            </w:pPr>
            <w:r w:rsidRPr="00232C78">
              <w:rPr>
                <w:rFonts w:ascii="Times New Roman" w:hAnsi="Times New Roman"/>
                <w:b/>
                <w:sz w:val="20"/>
                <w:szCs w:val="20"/>
              </w:rPr>
              <w:t>Eil. Nr.</w:t>
            </w:r>
          </w:p>
        </w:tc>
        <w:tc>
          <w:tcPr>
            <w:tcW w:w="3758" w:type="dxa"/>
            <w:shd w:val="clear" w:color="auto" w:fill="D9E2F3" w:themeFill="accent1" w:themeFillTint="33"/>
            <w:vAlign w:val="center"/>
            <w:hideMark/>
          </w:tcPr>
          <w:p w14:paraId="3A22B880" w14:textId="77777777" w:rsidR="001F29E8" w:rsidRPr="00232C78" w:rsidRDefault="001F29E8" w:rsidP="007B4974">
            <w:pPr>
              <w:spacing w:after="0" w:line="240" w:lineRule="auto"/>
              <w:jc w:val="center"/>
              <w:rPr>
                <w:rFonts w:ascii="Times New Roman" w:hAnsi="Times New Roman"/>
                <w:b/>
                <w:sz w:val="20"/>
                <w:szCs w:val="20"/>
              </w:rPr>
            </w:pPr>
            <w:r w:rsidRPr="00232C78">
              <w:rPr>
                <w:rFonts w:ascii="Times New Roman" w:hAnsi="Times New Roman"/>
                <w:b/>
                <w:sz w:val="20"/>
                <w:szCs w:val="20"/>
              </w:rPr>
              <w:t>Objekto (-ų) pavadinimas</w:t>
            </w:r>
          </w:p>
          <w:p w14:paraId="610CE249" w14:textId="77777777" w:rsidR="001F29E8" w:rsidRPr="00232C78" w:rsidRDefault="001F29E8" w:rsidP="007B4974">
            <w:pPr>
              <w:spacing w:after="0" w:line="240" w:lineRule="auto"/>
              <w:jc w:val="center"/>
              <w:rPr>
                <w:rFonts w:ascii="Times New Roman" w:hAnsi="Times New Roman"/>
                <w:b/>
                <w:sz w:val="20"/>
                <w:szCs w:val="20"/>
              </w:rPr>
            </w:pPr>
          </w:p>
          <w:p w14:paraId="4651F7EA" w14:textId="77777777" w:rsidR="001F29E8" w:rsidRPr="00232C78" w:rsidRDefault="001F29E8" w:rsidP="007B4974">
            <w:pPr>
              <w:spacing w:after="0" w:line="240" w:lineRule="auto"/>
              <w:jc w:val="center"/>
              <w:rPr>
                <w:rFonts w:ascii="Times New Roman" w:hAnsi="Times New Roman"/>
                <w:b/>
                <w:sz w:val="20"/>
                <w:szCs w:val="20"/>
              </w:rPr>
            </w:pPr>
          </w:p>
        </w:tc>
        <w:tc>
          <w:tcPr>
            <w:tcW w:w="1238" w:type="dxa"/>
            <w:shd w:val="clear" w:color="auto" w:fill="D9E2F3" w:themeFill="accent1" w:themeFillTint="33"/>
            <w:vAlign w:val="center"/>
          </w:tcPr>
          <w:p w14:paraId="00666A50" w14:textId="20B04EB6" w:rsidR="001F29E8" w:rsidRPr="00232C78" w:rsidRDefault="001F29E8" w:rsidP="007B4974">
            <w:pPr>
              <w:spacing w:after="0" w:line="240" w:lineRule="auto"/>
              <w:jc w:val="center"/>
              <w:rPr>
                <w:rFonts w:ascii="Times New Roman" w:hAnsi="Times New Roman"/>
                <w:b/>
                <w:sz w:val="20"/>
                <w:szCs w:val="20"/>
              </w:rPr>
            </w:pPr>
            <w:r w:rsidRPr="00232C78">
              <w:rPr>
                <w:rFonts w:ascii="Times New Roman" w:hAnsi="Times New Roman"/>
                <w:b/>
                <w:sz w:val="20"/>
                <w:szCs w:val="20"/>
              </w:rPr>
              <w:t>Kiekis</w:t>
            </w:r>
          </w:p>
        </w:tc>
        <w:tc>
          <w:tcPr>
            <w:tcW w:w="1531" w:type="dxa"/>
            <w:shd w:val="clear" w:color="auto" w:fill="D9E2F3" w:themeFill="accent1" w:themeFillTint="33"/>
            <w:vAlign w:val="center"/>
            <w:hideMark/>
          </w:tcPr>
          <w:p w14:paraId="51A0AD57" w14:textId="3A378E9A" w:rsidR="001F29E8" w:rsidRPr="00232C78" w:rsidRDefault="001F29E8" w:rsidP="007B4974">
            <w:pPr>
              <w:spacing w:after="0" w:line="240" w:lineRule="auto"/>
              <w:jc w:val="center"/>
              <w:rPr>
                <w:rFonts w:ascii="Times New Roman" w:hAnsi="Times New Roman"/>
                <w:b/>
                <w:sz w:val="20"/>
                <w:szCs w:val="20"/>
              </w:rPr>
            </w:pPr>
            <w:r w:rsidRPr="00232C78">
              <w:rPr>
                <w:rFonts w:ascii="Times New Roman" w:hAnsi="Times New Roman"/>
                <w:b/>
                <w:sz w:val="20"/>
                <w:szCs w:val="20"/>
              </w:rPr>
              <w:t xml:space="preserve">Kaina, Eur </w:t>
            </w:r>
          </w:p>
          <w:p w14:paraId="1C26BA93" w14:textId="6BF4FA07" w:rsidR="001F29E8" w:rsidRPr="00232C78" w:rsidRDefault="001F29E8" w:rsidP="007B4974">
            <w:pPr>
              <w:spacing w:after="0" w:line="240" w:lineRule="auto"/>
              <w:jc w:val="center"/>
              <w:rPr>
                <w:rFonts w:ascii="Times New Roman" w:hAnsi="Times New Roman"/>
                <w:b/>
                <w:sz w:val="20"/>
                <w:szCs w:val="20"/>
              </w:rPr>
            </w:pPr>
            <w:r w:rsidRPr="00232C78">
              <w:rPr>
                <w:rFonts w:ascii="Times New Roman" w:hAnsi="Times New Roman"/>
                <w:b/>
                <w:sz w:val="20"/>
                <w:szCs w:val="20"/>
              </w:rPr>
              <w:t>(be PVM )</w:t>
            </w:r>
          </w:p>
        </w:tc>
        <w:tc>
          <w:tcPr>
            <w:tcW w:w="1530" w:type="dxa"/>
            <w:shd w:val="clear" w:color="auto" w:fill="D9E2F3" w:themeFill="accent1" w:themeFillTint="33"/>
            <w:vAlign w:val="center"/>
          </w:tcPr>
          <w:p w14:paraId="14D05652" w14:textId="262AAE48" w:rsidR="001F29E8" w:rsidRPr="00232C78" w:rsidRDefault="001F29E8" w:rsidP="007B4974">
            <w:pPr>
              <w:spacing w:after="0" w:line="240" w:lineRule="auto"/>
              <w:jc w:val="center"/>
              <w:rPr>
                <w:rFonts w:ascii="Times New Roman" w:hAnsi="Times New Roman"/>
                <w:b/>
                <w:sz w:val="20"/>
                <w:szCs w:val="20"/>
              </w:rPr>
            </w:pPr>
            <w:r w:rsidRPr="00232C78">
              <w:rPr>
                <w:rFonts w:ascii="Times New Roman" w:hAnsi="Times New Roman"/>
                <w:b/>
                <w:sz w:val="20"/>
                <w:szCs w:val="20"/>
              </w:rPr>
              <w:t>PVM, Eur</w:t>
            </w:r>
          </w:p>
          <w:p w14:paraId="7DAA24C1" w14:textId="6FF60F9E" w:rsidR="001F29E8" w:rsidRPr="00232C78" w:rsidRDefault="001F29E8" w:rsidP="007B4974">
            <w:pPr>
              <w:spacing w:after="0" w:line="240" w:lineRule="auto"/>
              <w:jc w:val="center"/>
              <w:rPr>
                <w:rFonts w:ascii="Times New Roman" w:hAnsi="Times New Roman"/>
                <w:b/>
                <w:sz w:val="20"/>
                <w:szCs w:val="20"/>
              </w:rPr>
            </w:pPr>
            <w:r w:rsidRPr="00232C78">
              <w:rPr>
                <w:rFonts w:ascii="Times New Roman" w:hAnsi="Times New Roman"/>
                <w:b/>
                <w:sz w:val="20"/>
                <w:szCs w:val="20"/>
              </w:rPr>
              <w:t>21 proc.</w:t>
            </w:r>
          </w:p>
        </w:tc>
        <w:tc>
          <w:tcPr>
            <w:tcW w:w="1532" w:type="dxa"/>
            <w:shd w:val="clear" w:color="auto" w:fill="D9E2F3" w:themeFill="accent1" w:themeFillTint="33"/>
            <w:vAlign w:val="center"/>
          </w:tcPr>
          <w:p w14:paraId="0350FD8C" w14:textId="366A7705" w:rsidR="001F29E8" w:rsidRPr="00232C78" w:rsidRDefault="001F29E8" w:rsidP="007B4974">
            <w:pPr>
              <w:spacing w:after="0" w:line="240" w:lineRule="auto"/>
              <w:jc w:val="center"/>
              <w:rPr>
                <w:rFonts w:ascii="Times New Roman" w:hAnsi="Times New Roman"/>
                <w:b/>
                <w:sz w:val="20"/>
                <w:szCs w:val="20"/>
              </w:rPr>
            </w:pPr>
            <w:r w:rsidRPr="00232C78">
              <w:rPr>
                <w:rFonts w:ascii="Times New Roman" w:hAnsi="Times New Roman"/>
                <w:b/>
                <w:sz w:val="20"/>
                <w:szCs w:val="20"/>
              </w:rPr>
              <w:t>Kaina, Eur,</w:t>
            </w:r>
          </w:p>
          <w:p w14:paraId="551B9A08" w14:textId="106A20C4" w:rsidR="001F29E8" w:rsidRPr="00232C78" w:rsidRDefault="001F29E8" w:rsidP="007B4974">
            <w:pPr>
              <w:spacing w:after="0" w:line="240" w:lineRule="auto"/>
              <w:jc w:val="center"/>
              <w:rPr>
                <w:rFonts w:ascii="Times New Roman" w:hAnsi="Times New Roman"/>
                <w:b/>
                <w:sz w:val="20"/>
                <w:szCs w:val="20"/>
              </w:rPr>
            </w:pPr>
            <w:r w:rsidRPr="00232C78">
              <w:rPr>
                <w:rFonts w:ascii="Times New Roman" w:hAnsi="Times New Roman"/>
                <w:b/>
                <w:sz w:val="20"/>
                <w:szCs w:val="20"/>
              </w:rPr>
              <w:t>(su PVM)</w:t>
            </w:r>
          </w:p>
        </w:tc>
      </w:tr>
      <w:tr w:rsidR="00C8258D" w:rsidRPr="00BD6EFE" w14:paraId="2ABDAEF9" w14:textId="77777777" w:rsidTr="00C8258D">
        <w:trPr>
          <w:trHeight w:val="640"/>
        </w:trPr>
        <w:tc>
          <w:tcPr>
            <w:tcW w:w="637" w:type="dxa"/>
            <w:hideMark/>
          </w:tcPr>
          <w:p w14:paraId="2049D877" w14:textId="77777777" w:rsidR="00C8258D" w:rsidRPr="00232C78" w:rsidRDefault="00C8258D" w:rsidP="00C8258D">
            <w:pPr>
              <w:spacing w:after="0" w:line="240" w:lineRule="auto"/>
              <w:jc w:val="center"/>
              <w:rPr>
                <w:rFonts w:ascii="Times New Roman" w:hAnsi="Times New Roman"/>
                <w:sz w:val="20"/>
                <w:szCs w:val="20"/>
              </w:rPr>
            </w:pPr>
            <w:r w:rsidRPr="00232C78">
              <w:rPr>
                <w:rFonts w:ascii="Times New Roman" w:hAnsi="Times New Roman"/>
                <w:sz w:val="20"/>
                <w:szCs w:val="20"/>
              </w:rPr>
              <w:t>1.</w:t>
            </w:r>
          </w:p>
        </w:tc>
        <w:tc>
          <w:tcPr>
            <w:tcW w:w="3758" w:type="dxa"/>
            <w:tcBorders>
              <w:top w:val="single" w:sz="4" w:space="0" w:color="auto"/>
              <w:left w:val="single" w:sz="4" w:space="0" w:color="auto"/>
              <w:bottom w:val="single" w:sz="4" w:space="0" w:color="auto"/>
              <w:right w:val="single" w:sz="4" w:space="0" w:color="auto"/>
            </w:tcBorders>
          </w:tcPr>
          <w:p w14:paraId="4C021FE0" w14:textId="05B88DB1" w:rsidR="00C8258D" w:rsidRPr="00232C78" w:rsidRDefault="002D34B2" w:rsidP="00C8258D">
            <w:pPr>
              <w:spacing w:after="0" w:line="240" w:lineRule="auto"/>
              <w:jc w:val="both"/>
              <w:rPr>
                <w:rFonts w:ascii="Times New Roman" w:hAnsi="Times New Roman"/>
                <w:sz w:val="20"/>
                <w:szCs w:val="20"/>
              </w:rPr>
            </w:pPr>
            <w:r w:rsidRPr="002D34B2">
              <w:rPr>
                <w:rFonts w:ascii="Times New Roman" w:hAnsi="Times New Roman"/>
              </w:rPr>
              <w:t>Kitos paskirties inžinerinių statinių Energetikų g. 7, Šiauliuose rekonstravim</w:t>
            </w:r>
            <w:r>
              <w:rPr>
                <w:rFonts w:ascii="Times New Roman" w:hAnsi="Times New Roman"/>
              </w:rPr>
              <w:t>as</w:t>
            </w:r>
          </w:p>
        </w:tc>
        <w:tc>
          <w:tcPr>
            <w:tcW w:w="1238" w:type="dxa"/>
            <w:vAlign w:val="center"/>
          </w:tcPr>
          <w:p w14:paraId="200FC7DE" w14:textId="22FABD5B" w:rsidR="00C8258D" w:rsidRPr="00232C78" w:rsidRDefault="00C8258D" w:rsidP="00C8258D">
            <w:pPr>
              <w:spacing w:after="0" w:line="240" w:lineRule="auto"/>
              <w:jc w:val="center"/>
              <w:rPr>
                <w:rFonts w:ascii="Times New Roman" w:hAnsi="Times New Roman"/>
                <w:sz w:val="20"/>
                <w:szCs w:val="20"/>
              </w:rPr>
            </w:pPr>
            <w:r w:rsidRPr="00232C78">
              <w:rPr>
                <w:rFonts w:ascii="Times New Roman" w:hAnsi="Times New Roman"/>
                <w:sz w:val="20"/>
                <w:szCs w:val="20"/>
              </w:rPr>
              <w:t>1 objektas</w:t>
            </w:r>
          </w:p>
        </w:tc>
        <w:tc>
          <w:tcPr>
            <w:tcW w:w="1531" w:type="dxa"/>
          </w:tcPr>
          <w:p w14:paraId="088DBBA1" w14:textId="740933A9" w:rsidR="00C8258D" w:rsidRPr="00232C78" w:rsidRDefault="00C8258D" w:rsidP="00C8258D">
            <w:pPr>
              <w:spacing w:after="0" w:line="240" w:lineRule="auto"/>
              <w:jc w:val="both"/>
              <w:rPr>
                <w:rFonts w:ascii="Times New Roman" w:hAnsi="Times New Roman"/>
                <w:sz w:val="20"/>
                <w:szCs w:val="20"/>
              </w:rPr>
            </w:pPr>
          </w:p>
        </w:tc>
        <w:tc>
          <w:tcPr>
            <w:tcW w:w="1530" w:type="dxa"/>
          </w:tcPr>
          <w:p w14:paraId="4063CE81" w14:textId="77777777" w:rsidR="00C8258D" w:rsidRPr="00232C78" w:rsidRDefault="00C8258D" w:rsidP="00C8258D">
            <w:pPr>
              <w:spacing w:after="0" w:line="240" w:lineRule="auto"/>
              <w:jc w:val="both"/>
              <w:rPr>
                <w:rFonts w:ascii="Times New Roman" w:hAnsi="Times New Roman"/>
                <w:sz w:val="20"/>
                <w:szCs w:val="20"/>
              </w:rPr>
            </w:pPr>
          </w:p>
        </w:tc>
        <w:tc>
          <w:tcPr>
            <w:tcW w:w="1532" w:type="dxa"/>
          </w:tcPr>
          <w:p w14:paraId="4FF5FB7C" w14:textId="77777777" w:rsidR="00C8258D" w:rsidRPr="00232C78" w:rsidRDefault="00C8258D" w:rsidP="00C8258D">
            <w:pPr>
              <w:spacing w:after="0" w:line="240" w:lineRule="auto"/>
              <w:jc w:val="both"/>
              <w:rPr>
                <w:rFonts w:ascii="Times New Roman" w:hAnsi="Times New Roman"/>
                <w:sz w:val="20"/>
                <w:szCs w:val="20"/>
              </w:rPr>
            </w:pPr>
          </w:p>
        </w:tc>
      </w:tr>
    </w:tbl>
    <w:p w14:paraId="2FDD2DFA" w14:textId="32D6B8DE" w:rsidR="0098328E" w:rsidRPr="0098328E" w:rsidRDefault="0098328E"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7777777"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280DA6B4" w:rsidR="00F274C4" w:rsidRPr="003D7B46" w:rsidRDefault="00F274C4" w:rsidP="003D7B46">
      <w:pPr>
        <w:pStyle w:val="Sraopastraipa"/>
        <w:numPr>
          <w:ilvl w:val="1"/>
          <w:numId w:val="7"/>
        </w:numPr>
        <w:spacing w:after="0" w:line="240" w:lineRule="auto"/>
        <w:rPr>
          <w:rFonts w:eastAsia="Arial"/>
          <w:szCs w:val="24"/>
          <w:lang w:eastAsia="lt-LT"/>
        </w:rPr>
      </w:pPr>
      <w:r w:rsidRPr="003D7B46">
        <w:rPr>
          <w:rFonts w:eastAsia="Arial"/>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65CEF787" w14:textId="77777777" w:rsidR="00635976" w:rsidRDefault="00635976" w:rsidP="00635976">
      <w:pPr>
        <w:spacing w:after="0" w:line="240" w:lineRule="auto"/>
        <w:jc w:val="both"/>
        <w:rPr>
          <w:rFonts w:ascii="Times New Roman" w:eastAsia="Arial" w:hAnsi="Times New Roman" w:cs="Times New Roman"/>
          <w:b/>
          <w:bCs/>
          <w:sz w:val="20"/>
          <w:szCs w:val="20"/>
          <w:lang w:eastAsia="lt-LT"/>
        </w:rPr>
      </w:pPr>
    </w:p>
    <w:p w14:paraId="70C96693" w14:textId="6C828255" w:rsidR="00635976" w:rsidRPr="00A0431D" w:rsidRDefault="00635976" w:rsidP="00635976">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7971068A" w14:textId="77777777" w:rsidR="00635976" w:rsidRPr="00A0431D" w:rsidRDefault="00635976" w:rsidP="00635976">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A0431D" w:rsidRDefault="00635976" w:rsidP="00635976">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3CF38E5E" w14:textId="77777777" w:rsidR="00635976" w:rsidRPr="00A0431D" w:rsidRDefault="00635976" w:rsidP="00635976">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28FC43FF" w14:textId="77777777" w:rsidR="00635976" w:rsidRDefault="00635976"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5185A7E6"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1"/>
  </w:num>
  <w:num w:numId="2" w16cid:durableId="2016106812">
    <w:abstractNumId w:val="0"/>
  </w:num>
  <w:num w:numId="3" w16cid:durableId="1451631103">
    <w:abstractNumId w:val="3"/>
  </w:num>
  <w:num w:numId="4" w16cid:durableId="1357733517">
    <w:abstractNumId w:val="4"/>
  </w:num>
  <w:num w:numId="5" w16cid:durableId="1492792848">
    <w:abstractNumId w:val="2"/>
  </w:num>
  <w:num w:numId="6" w16cid:durableId="1842426412">
    <w:abstractNumId w:val="5"/>
  </w:num>
  <w:num w:numId="7" w16cid:durableId="1375808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839D8"/>
    <w:rsid w:val="000A57FA"/>
    <w:rsid w:val="000B6386"/>
    <w:rsid w:val="000D4A82"/>
    <w:rsid w:val="001F29E8"/>
    <w:rsid w:val="00232C78"/>
    <w:rsid w:val="002B49BF"/>
    <w:rsid w:val="002D34B2"/>
    <w:rsid w:val="00305B53"/>
    <w:rsid w:val="00306EF2"/>
    <w:rsid w:val="00351A8D"/>
    <w:rsid w:val="003D7B46"/>
    <w:rsid w:val="003F00A6"/>
    <w:rsid w:val="004277DF"/>
    <w:rsid w:val="00450218"/>
    <w:rsid w:val="004B4949"/>
    <w:rsid w:val="004D5CC3"/>
    <w:rsid w:val="005256E3"/>
    <w:rsid w:val="00546EDA"/>
    <w:rsid w:val="005638AD"/>
    <w:rsid w:val="00622E9D"/>
    <w:rsid w:val="00635976"/>
    <w:rsid w:val="006768FB"/>
    <w:rsid w:val="0071603D"/>
    <w:rsid w:val="007B4974"/>
    <w:rsid w:val="008C0689"/>
    <w:rsid w:val="008E03A7"/>
    <w:rsid w:val="00930437"/>
    <w:rsid w:val="00952FFC"/>
    <w:rsid w:val="00970F5F"/>
    <w:rsid w:val="0098328E"/>
    <w:rsid w:val="00AC5840"/>
    <w:rsid w:val="00B80F92"/>
    <w:rsid w:val="00C2441F"/>
    <w:rsid w:val="00C34899"/>
    <w:rsid w:val="00C8258D"/>
    <w:rsid w:val="00C91D37"/>
    <w:rsid w:val="00CE18F7"/>
    <w:rsid w:val="00CE6B15"/>
    <w:rsid w:val="00CF586B"/>
    <w:rsid w:val="00D909B6"/>
    <w:rsid w:val="00D927AD"/>
    <w:rsid w:val="00E02DF3"/>
    <w:rsid w:val="00E31123"/>
    <w:rsid w:val="00EC7F37"/>
    <w:rsid w:val="00F274C4"/>
    <w:rsid w:val="00F56E47"/>
    <w:rsid w:val="00F73C6B"/>
    <w:rsid w:val="00F76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4938</Words>
  <Characters>2816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2024-12-10T11:12:00Z</dcterms:created>
  <dcterms:modified xsi:type="dcterms:W3CDTF">2024-12-18T13:52:00Z</dcterms:modified>
</cp:coreProperties>
</file>