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AEF9F" w14:textId="4AD26AE3" w:rsidR="007C5FC7" w:rsidRPr="00AB3F3B" w:rsidRDefault="00ED3C47" w:rsidP="007C5FC7">
      <w:pPr>
        <w:pStyle w:val="Heading"/>
        <w:jc w:val="right"/>
        <w:rPr>
          <w:rFonts w:cs="Times New Roman"/>
          <w:b w:val="0"/>
          <w:color w:val="000000" w:themeColor="text1"/>
          <w:lang w:val="lt-LT"/>
        </w:rPr>
      </w:pPr>
      <w:r w:rsidRPr="00AB3F3B">
        <w:rPr>
          <w:rFonts w:cs="Times New Roman"/>
          <w:b w:val="0"/>
          <w:caps w:val="0"/>
          <w:color w:val="000000" w:themeColor="text1"/>
          <w:lang w:val="lt-LT"/>
        </w:rPr>
        <w:t>Atviro (</w:t>
      </w:r>
      <w:r w:rsidR="00937155" w:rsidRPr="00AB3F3B">
        <w:rPr>
          <w:rFonts w:cs="Times New Roman"/>
          <w:b w:val="0"/>
          <w:caps w:val="0"/>
          <w:color w:val="000000" w:themeColor="text1"/>
          <w:lang w:val="lt-LT"/>
        </w:rPr>
        <w:t>tarptautinio</w:t>
      </w:r>
      <w:r w:rsidRPr="00AB3F3B">
        <w:rPr>
          <w:rFonts w:cs="Times New Roman"/>
          <w:b w:val="0"/>
          <w:caps w:val="0"/>
          <w:color w:val="000000" w:themeColor="text1"/>
          <w:lang w:val="lt-LT"/>
        </w:rPr>
        <w:t>) konkurso</w:t>
      </w:r>
      <w:r w:rsidR="007C5FC7" w:rsidRPr="00AB3F3B">
        <w:rPr>
          <w:rFonts w:cs="Times New Roman"/>
          <w:b w:val="0"/>
          <w:caps w:val="0"/>
          <w:color w:val="000000" w:themeColor="text1"/>
          <w:lang w:val="lt-LT"/>
        </w:rPr>
        <w:t xml:space="preserve"> sąlygų</w:t>
      </w:r>
    </w:p>
    <w:p w14:paraId="6DD7AD55" w14:textId="58F83C09" w:rsidR="007C5FC7" w:rsidRPr="00AB3F3B" w:rsidRDefault="00EA2B36" w:rsidP="007C5FC7">
      <w:pPr>
        <w:pStyle w:val="Body2"/>
        <w:spacing w:after="0"/>
        <w:jc w:val="right"/>
        <w:rPr>
          <w:rFonts w:cs="Times New Roman"/>
          <w:color w:val="000000" w:themeColor="text1"/>
          <w:lang w:val="lt-LT"/>
        </w:rPr>
      </w:pPr>
      <w:r w:rsidRPr="00AB3F3B">
        <w:rPr>
          <w:rFonts w:cs="Times New Roman"/>
          <w:color w:val="000000" w:themeColor="text1"/>
          <w:lang w:val="lt-LT"/>
        </w:rPr>
        <w:t>4</w:t>
      </w:r>
      <w:r w:rsidR="007C5FC7" w:rsidRPr="00AB3F3B">
        <w:rPr>
          <w:rFonts w:cs="Times New Roman"/>
          <w:color w:val="000000" w:themeColor="text1"/>
          <w:lang w:val="lt-LT"/>
        </w:rPr>
        <w:t xml:space="preserve"> priedas</w:t>
      </w:r>
    </w:p>
    <w:p w14:paraId="0621786A" w14:textId="77777777" w:rsidR="007C5FC7" w:rsidRPr="00AB3F3B" w:rsidRDefault="007C5FC7" w:rsidP="007C5FC7">
      <w:pPr>
        <w:pStyle w:val="Body2"/>
        <w:spacing w:after="0"/>
        <w:rPr>
          <w:rFonts w:cs="Times New Roman"/>
          <w:color w:val="000000" w:themeColor="text1"/>
          <w:lang w:val="lt-LT"/>
        </w:rPr>
      </w:pPr>
    </w:p>
    <w:p w14:paraId="4D152897" w14:textId="77777777" w:rsidR="007C5FC7" w:rsidRPr="00AB3F3B" w:rsidRDefault="007C5FC7" w:rsidP="007C5FC7">
      <w:pPr>
        <w:pStyle w:val="Body2"/>
        <w:spacing w:after="0"/>
        <w:rPr>
          <w:rFonts w:cs="Times New Roman"/>
          <w:color w:val="000000" w:themeColor="text1"/>
          <w:lang w:val="lt-LT"/>
        </w:rPr>
      </w:pPr>
    </w:p>
    <w:p w14:paraId="7597C664" w14:textId="77777777" w:rsidR="00CD2CBB" w:rsidRPr="00AB3F3B" w:rsidRDefault="00E20B00" w:rsidP="00CD2CBB">
      <w:pPr>
        <w:pStyle w:val="Body2"/>
        <w:spacing w:after="0"/>
        <w:jc w:val="center"/>
        <w:rPr>
          <w:rFonts w:cs="Times New Roman"/>
          <w:b/>
          <w:bCs/>
          <w:caps/>
          <w:color w:val="000000" w:themeColor="text1"/>
          <w:spacing w:val="3"/>
          <w:u w:color="444444"/>
          <w:lang w:val="lt-LT"/>
        </w:rPr>
      </w:pPr>
      <w:r w:rsidRPr="00AB3F3B">
        <w:rPr>
          <w:rFonts w:cs="Times New Roman"/>
          <w:b/>
          <w:bCs/>
          <w:caps/>
          <w:color w:val="000000" w:themeColor="text1"/>
          <w:spacing w:val="3"/>
          <w:u w:color="444444"/>
          <w:lang w:val="lt-LT"/>
        </w:rPr>
        <w:t>TIEKĖJŲ PAŠALINIMO PAGRINDAI, KVALIFIKACIJOS REIKALAVIMAI IR APLINKOS APSAUGOS VADYBOS SISTEMOS STANDARTAI</w:t>
      </w:r>
    </w:p>
    <w:p w14:paraId="32ED448B" w14:textId="77777777" w:rsidR="00CD2CBB" w:rsidRPr="00AB3F3B" w:rsidRDefault="00CD2CBB" w:rsidP="00CD2CBB">
      <w:pPr>
        <w:pStyle w:val="Body2"/>
        <w:spacing w:after="0"/>
        <w:jc w:val="center"/>
        <w:rPr>
          <w:rFonts w:cs="Times New Roman"/>
          <w:b/>
          <w:bCs/>
          <w:caps/>
          <w:color w:val="000000" w:themeColor="text1"/>
          <w:spacing w:val="3"/>
          <w:u w:color="444444"/>
          <w:lang w:val="lt-LT"/>
        </w:rPr>
      </w:pPr>
    </w:p>
    <w:p w14:paraId="2CC172ED" w14:textId="5AA2CF08" w:rsidR="007C5FC7" w:rsidRPr="00AB3F3B" w:rsidRDefault="007C5FC7" w:rsidP="00CD2CBB">
      <w:pPr>
        <w:pStyle w:val="Body2"/>
        <w:spacing w:after="0"/>
        <w:jc w:val="center"/>
        <w:rPr>
          <w:rFonts w:cs="Times New Roman"/>
          <w:b/>
          <w:bCs/>
          <w:caps/>
          <w:color w:val="000000" w:themeColor="text1"/>
          <w:spacing w:val="3"/>
          <w:u w:color="444444"/>
          <w:lang w:val="lt-LT"/>
        </w:rPr>
      </w:pPr>
      <w:r w:rsidRPr="00AB3F3B">
        <w:rPr>
          <w:rFonts w:cs="Times New Roman"/>
          <w:b/>
          <w:color w:val="000000" w:themeColor="text1"/>
        </w:rPr>
        <w:t>PAŠALINIMO PAGRINDAI</w:t>
      </w:r>
    </w:p>
    <w:p w14:paraId="1462AADE" w14:textId="77777777" w:rsidR="007C5FC7" w:rsidRPr="00AB3F3B" w:rsidRDefault="007C5FC7" w:rsidP="007C5FC7">
      <w:pPr>
        <w:spacing w:after="0" w:line="240" w:lineRule="auto"/>
        <w:jc w:val="center"/>
        <w:rPr>
          <w:rFonts w:ascii="Times New Roman" w:hAnsi="Times New Roman" w:cs="Times New Roman"/>
          <w:b/>
          <w:color w:val="000000" w:themeColor="text1"/>
          <w:sz w:val="22"/>
          <w:szCs w:val="22"/>
        </w:rPr>
      </w:pPr>
    </w:p>
    <w:p w14:paraId="282E103D"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626DF23E" w14:textId="77777777" w:rsidR="00E20B00" w:rsidRPr="00AB3F3B" w:rsidRDefault="00E20B00" w:rsidP="00E20B00">
      <w:pPr>
        <w:pStyle w:val="NoSpacing"/>
        <w:numPr>
          <w:ilvl w:val="0"/>
          <w:numId w:val="9"/>
        </w:numPr>
        <w:ind w:left="0" w:firstLine="851"/>
        <w:jc w:val="both"/>
        <w:rPr>
          <w:rFonts w:ascii="Times New Roman" w:hAnsi="Times New Roman" w:cs="Times New Roman"/>
          <w:b/>
          <w:sz w:val="22"/>
          <w:szCs w:val="22"/>
        </w:rPr>
      </w:pPr>
      <w:r w:rsidRPr="00AB3F3B">
        <w:rPr>
          <w:rFonts w:ascii="Times New Roman" w:hAnsi="Times New Roman" w:cs="Times New Roman"/>
          <w:b/>
          <w:sz w:val="22"/>
          <w:szCs w:val="22"/>
        </w:rPr>
        <w:t xml:space="preserve">Pašalinimo pagrindai taikomi tiekėjui (kai pasiūlymą teikia ūkio subjektų grupė – visiems tos grupės nariams) ir ūkio subjektams, kurių </w:t>
      </w:r>
      <w:proofErr w:type="spellStart"/>
      <w:r w:rsidRPr="00AB3F3B">
        <w:rPr>
          <w:rFonts w:ascii="Times New Roman" w:hAnsi="Times New Roman" w:cs="Times New Roman"/>
          <w:b/>
          <w:sz w:val="22"/>
          <w:szCs w:val="22"/>
        </w:rPr>
        <w:t>pajėgumais</w:t>
      </w:r>
      <w:proofErr w:type="spellEnd"/>
      <w:r w:rsidRPr="00AB3F3B">
        <w:rPr>
          <w:rFonts w:ascii="Times New Roman" w:hAnsi="Times New Roman" w:cs="Times New Roman"/>
          <w:b/>
          <w:sz w:val="22"/>
          <w:szCs w:val="22"/>
        </w:rPr>
        <w:t xml:space="preserve"> tiekėjas remiasi. Perkančioji organizacija papildomai gali nurodyti, kad pašalinimo pagrindai taip pat taikomi subtiekėjams ir subrangovams, kurių </w:t>
      </w:r>
      <w:proofErr w:type="spellStart"/>
      <w:r w:rsidRPr="00AB3F3B">
        <w:rPr>
          <w:rFonts w:ascii="Times New Roman" w:hAnsi="Times New Roman" w:cs="Times New Roman"/>
          <w:b/>
          <w:sz w:val="22"/>
          <w:szCs w:val="22"/>
        </w:rPr>
        <w:t>pajėgumais</w:t>
      </w:r>
      <w:proofErr w:type="spellEnd"/>
      <w:r w:rsidRPr="00AB3F3B">
        <w:rPr>
          <w:rFonts w:ascii="Times New Roman" w:hAnsi="Times New Roman" w:cs="Times New Roman"/>
          <w:b/>
          <w:sz w:val="22"/>
          <w:szCs w:val="22"/>
        </w:rPr>
        <w:t xml:space="preserve"> tiekėjas nesiremia.</w:t>
      </w:r>
    </w:p>
    <w:p w14:paraId="315A42E7" w14:textId="548F848B" w:rsidR="0007098E" w:rsidRPr="00AB3F3B" w:rsidRDefault="00E20B00" w:rsidP="00E20B00">
      <w:pPr>
        <w:pStyle w:val="NoSpacing"/>
        <w:numPr>
          <w:ilvl w:val="0"/>
          <w:numId w:val="9"/>
        </w:numPr>
        <w:ind w:left="0" w:firstLine="851"/>
        <w:jc w:val="both"/>
        <w:rPr>
          <w:rFonts w:ascii="Times New Roman" w:eastAsia="Verdana" w:hAnsi="Times New Roman" w:cs="Times New Roman"/>
          <w:sz w:val="22"/>
          <w:szCs w:val="22"/>
        </w:rPr>
      </w:pPr>
      <w:r w:rsidRPr="00AB3F3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B3F3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4429F0E5" w14:textId="77777777" w:rsidR="00E20B00" w:rsidRPr="00AB3F3B" w:rsidRDefault="00E20B00" w:rsidP="00E20B00">
      <w:pPr>
        <w:pStyle w:val="NoSpacing"/>
        <w:numPr>
          <w:ilvl w:val="0"/>
          <w:numId w:val="9"/>
        </w:numPr>
        <w:ind w:left="0" w:firstLine="851"/>
        <w:jc w:val="both"/>
        <w:rPr>
          <w:rFonts w:ascii="Times New Roman" w:eastAsia="Verdana" w:hAnsi="Times New Roman" w:cs="Times New Roman"/>
          <w:color w:val="000000" w:themeColor="text1"/>
          <w:sz w:val="22"/>
          <w:szCs w:val="22"/>
        </w:rPr>
      </w:pPr>
      <w:r w:rsidRPr="00AB3F3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A49419"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B3F3B">
        <w:rPr>
          <w:rFonts w:ascii="Times New Roman" w:eastAsia="Verdana" w:hAnsi="Times New Roman" w:cs="Times New Roman"/>
          <w:sz w:val="22"/>
          <w:szCs w:val="22"/>
        </w:rPr>
        <w:t>Certis</w:t>
      </w:r>
      <w:proofErr w:type="spellEnd"/>
      <w:r w:rsidRPr="00AB3F3B">
        <w:rPr>
          <w:rFonts w:ascii="Times New Roman" w:eastAsia="Verdana" w:hAnsi="Times New Roman" w:cs="Times New Roman"/>
          <w:sz w:val="22"/>
          <w:szCs w:val="22"/>
        </w:rPr>
        <w:t>“. Lentelės ketvirtame stulpelyje nurodomi doku</w:t>
      </w:r>
      <w:r w:rsidRPr="00AB3F3B">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B3F3B">
        <w:rPr>
          <w:rFonts w:ascii="Times New Roman" w:hAnsi="Times New Roman" w:cs="Times New Roman"/>
          <w:sz w:val="22"/>
          <w:szCs w:val="22"/>
        </w:rPr>
        <w:t>Certis</w:t>
      </w:r>
      <w:proofErr w:type="spellEnd"/>
      <w:r w:rsidRPr="00AB3F3B">
        <w:rPr>
          <w:rFonts w:ascii="Times New Roman" w:hAnsi="Times New Roman" w:cs="Times New Roman"/>
          <w:sz w:val="22"/>
          <w:szCs w:val="22"/>
        </w:rPr>
        <w:t xml:space="preserve">“, adresu </w:t>
      </w:r>
      <w:hyperlink r:id="rId11" w:history="1">
        <w:r w:rsidRPr="00AB3F3B">
          <w:rPr>
            <w:rStyle w:val="Hyperlink"/>
            <w:rFonts w:ascii="Times New Roman" w:eastAsia="Calibri" w:hAnsi="Times New Roman" w:cs="Times New Roman"/>
            <w:sz w:val="22"/>
            <w:szCs w:val="22"/>
          </w:rPr>
          <w:t>https://ec.europa.eu/tools/ecertis/</w:t>
        </w:r>
      </w:hyperlink>
      <w:r w:rsidRPr="00AB3F3B">
        <w:rPr>
          <w:rFonts w:ascii="Times New Roman" w:hAnsi="Times New Roman" w:cs="Times New Roman"/>
          <w:sz w:val="22"/>
          <w:szCs w:val="22"/>
        </w:rPr>
        <w:t xml:space="preserve">. </w:t>
      </w:r>
    </w:p>
    <w:p w14:paraId="73B7695E"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Perkančioji organizacija nereikalauja iš tiekėjo pateikti dokumentų, patvirtinančių jo pašalinimo pagrindų nebuvimą, jeigu ji:</w:t>
      </w:r>
    </w:p>
    <w:p w14:paraId="5E522D43"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 xml:space="preserve">turi galimybę susipažinti su šiais dokumentais ar informacija </w:t>
      </w:r>
      <w:r w:rsidRPr="00AB3F3B">
        <w:rPr>
          <w:rFonts w:ascii="Times New Roman" w:hAnsi="Times New Roman" w:cs="Times New Roman"/>
          <w:b/>
          <w:bCs/>
          <w:sz w:val="22"/>
          <w:szCs w:val="22"/>
        </w:rPr>
        <w:t>tiesiogiai ir neatlygintinai</w:t>
      </w:r>
      <w:r w:rsidRPr="00AB3F3B">
        <w:rPr>
          <w:rFonts w:ascii="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119F55C2"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8A9B4F7" w14:textId="77777777" w:rsidR="00E20B00" w:rsidRPr="00AB3F3B" w:rsidRDefault="00E20B00" w:rsidP="00E20B00">
      <w:pPr>
        <w:pStyle w:val="NoSpacing"/>
        <w:ind w:left="851"/>
        <w:jc w:val="both"/>
        <w:rPr>
          <w:rFonts w:ascii="Times New Roman" w:hAnsi="Times New Roman" w:cs="Times New Roman"/>
          <w:sz w:val="22"/>
          <w:szCs w:val="22"/>
        </w:rPr>
      </w:pPr>
      <w:r w:rsidRPr="00AB3F3B">
        <w:rPr>
          <w:rFonts w:ascii="Times New Roman" w:hAnsi="Times New Roman" w:cs="Times New Roman"/>
          <w:sz w:val="22"/>
          <w:szCs w:val="22"/>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1903822" w14:textId="77777777" w:rsidR="00E20B00" w:rsidRPr="00AB3F3B" w:rsidRDefault="00E20B00" w:rsidP="00E20B00">
      <w:pPr>
        <w:pStyle w:val="NoSpacing"/>
        <w:ind w:left="851"/>
        <w:jc w:val="both"/>
        <w:rPr>
          <w:rFonts w:ascii="Times New Roman" w:hAnsi="Times New Roman" w:cs="Times New Roman"/>
          <w:sz w:val="22"/>
          <w:szCs w:val="22"/>
        </w:rPr>
      </w:pPr>
      <w:r w:rsidRPr="00AB3F3B">
        <w:rPr>
          <w:rFonts w:ascii="Times New Roman" w:hAnsi="Times New Roman" w:cs="Times New Roman"/>
          <w:sz w:val="22"/>
          <w:szCs w:val="22"/>
        </w:rPr>
        <w:t>6</w:t>
      </w:r>
      <w:r w:rsidRPr="00AB3F3B">
        <w:rPr>
          <w:rFonts w:ascii="Times New Roman" w:hAnsi="Times New Roman" w:cs="Times New Roman"/>
          <w:sz w:val="22"/>
          <w:szCs w:val="22"/>
          <w:vertAlign w:val="superscript"/>
        </w:rPr>
        <w:t>2</w:t>
      </w:r>
      <w:r w:rsidRPr="00AB3F3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9919466" w14:textId="77777777" w:rsidR="00E20B00" w:rsidRPr="00AB3F3B" w:rsidRDefault="00E20B00" w:rsidP="00E20B00">
      <w:pPr>
        <w:pStyle w:val="NoSpacing"/>
        <w:numPr>
          <w:ilvl w:val="0"/>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F6F2F6"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priesaikos deklaracija;</w:t>
      </w:r>
    </w:p>
    <w:p w14:paraId="6CD37C0A" w14:textId="77777777" w:rsidR="00E20B00" w:rsidRPr="00AB3F3B" w:rsidRDefault="00E20B00" w:rsidP="00E20B00">
      <w:pPr>
        <w:pStyle w:val="NoSpacing"/>
        <w:numPr>
          <w:ilvl w:val="1"/>
          <w:numId w:val="9"/>
        </w:numPr>
        <w:ind w:left="0" w:firstLine="851"/>
        <w:jc w:val="both"/>
        <w:rPr>
          <w:rFonts w:ascii="Times New Roman" w:hAnsi="Times New Roman" w:cs="Times New Roman"/>
          <w:sz w:val="22"/>
          <w:szCs w:val="22"/>
        </w:rPr>
      </w:pPr>
      <w:r w:rsidRPr="00AB3F3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AB3F3B" w:rsidRDefault="00404BCE">
      <w:pPr>
        <w:rPr>
          <w:rFonts w:ascii="Times New Roman" w:hAnsi="Times New Roman" w:cs="Times New Roman"/>
          <w:sz w:val="22"/>
          <w:szCs w:val="22"/>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AB3F3B" w14:paraId="32A111A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AB3F3B" w:rsidRDefault="00805F54" w:rsidP="00B21D0F">
            <w:pPr>
              <w:pStyle w:val="NoSpacing"/>
              <w:ind w:left="32"/>
              <w:jc w:val="center"/>
              <w:rPr>
                <w:rFonts w:ascii="Times New Roman" w:hAnsi="Times New Roman" w:cs="Times New Roman"/>
                <w:b/>
                <w:bCs/>
                <w:sz w:val="22"/>
                <w:szCs w:val="22"/>
              </w:rPr>
            </w:pPr>
            <w:r w:rsidRPr="00AB3F3B">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AB3F3B" w:rsidRDefault="00805F54" w:rsidP="00B21D0F">
            <w:pPr>
              <w:pStyle w:val="NoSpacing"/>
              <w:jc w:val="center"/>
              <w:rPr>
                <w:rFonts w:ascii="Times New Roman" w:hAnsi="Times New Roman" w:cs="Times New Roman"/>
                <w:bCs/>
                <w:sz w:val="22"/>
                <w:szCs w:val="22"/>
                <w:lang w:eastAsia="en-US"/>
              </w:rPr>
            </w:pPr>
            <w:r w:rsidRPr="00AB3F3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AB3F3B" w:rsidRDefault="00FB1CCA" w:rsidP="005859BE">
            <w:pPr>
              <w:pStyle w:val="NoSpacing"/>
              <w:jc w:val="center"/>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 xml:space="preserve">VPĮ straipsnis,  dalis, punktas bei </w:t>
            </w:r>
            <w:r w:rsidR="00805F54" w:rsidRPr="00AB3F3B">
              <w:rPr>
                <w:rFonts w:ascii="Times New Roman" w:eastAsia="Yu Mincho" w:hAnsi="Times New Roman" w:cs="Times New Roman"/>
                <w:b/>
                <w:bCs/>
                <w:sz w:val="22"/>
                <w:szCs w:val="22"/>
              </w:rPr>
              <w:t>EBVPD formos dalis pildymui</w:t>
            </w:r>
            <w:r w:rsidR="00787677" w:rsidRPr="00AB3F3B">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AB3F3B" w:rsidRDefault="00805F54" w:rsidP="00B21D0F">
            <w:pPr>
              <w:pStyle w:val="NoSpacing"/>
              <w:jc w:val="center"/>
              <w:rPr>
                <w:rFonts w:ascii="Times New Roman" w:hAnsi="Times New Roman" w:cs="Times New Roman"/>
                <w:bCs/>
                <w:iCs/>
                <w:sz w:val="22"/>
                <w:szCs w:val="22"/>
                <w:lang w:eastAsia="en-US"/>
              </w:rPr>
            </w:pPr>
            <w:r w:rsidRPr="00AB3F3B">
              <w:rPr>
                <w:rFonts w:ascii="Times New Roman" w:hAnsi="Times New Roman" w:cs="Times New Roman"/>
                <w:b/>
                <w:sz w:val="22"/>
                <w:szCs w:val="22"/>
              </w:rPr>
              <w:t>Pašalinimo pagrindų nebuvimą įrodantys dokumentai</w:t>
            </w:r>
          </w:p>
        </w:tc>
      </w:tr>
      <w:tr w:rsidR="001A5DF6" w:rsidRPr="00AB3F3B"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0116AD72" w:rsidR="00805F54" w:rsidRPr="00AB3F3B" w:rsidRDefault="00E20B00" w:rsidP="39658640">
            <w:pPr>
              <w:pStyle w:val="NoSpacing"/>
              <w:jc w:val="both"/>
              <w:rPr>
                <w:rFonts w:ascii="Times New Roman" w:hAnsi="Times New Roman" w:cs="Times New Roman"/>
                <w:color w:val="000000" w:themeColor="text1"/>
                <w:sz w:val="22"/>
                <w:szCs w:val="22"/>
                <w:lang w:eastAsia="en-US"/>
              </w:rPr>
            </w:pPr>
            <w:r w:rsidRPr="00AB3F3B">
              <w:rPr>
                <w:rFonts w:ascii="Times New Roman" w:hAnsi="Times New Roman" w:cs="Times New Roman"/>
                <w:b/>
                <w:bCs/>
                <w:sz w:val="22"/>
                <w:szCs w:val="22"/>
                <w:lang w:eastAsia="en-US"/>
              </w:rPr>
              <w:t>Privalomi</w:t>
            </w:r>
            <w:r w:rsidR="00EB041A" w:rsidRPr="00AB3F3B">
              <w:rPr>
                <w:rStyle w:val="FootnoteReference"/>
                <w:rFonts w:ascii="Times New Roman" w:hAnsi="Times New Roman" w:cs="Times New Roman"/>
                <w:b/>
                <w:bCs/>
                <w:sz w:val="22"/>
                <w:szCs w:val="22"/>
                <w:lang w:eastAsia="en-US"/>
              </w:rPr>
              <w:footnoteReference w:id="2"/>
            </w:r>
            <w:r w:rsidRPr="00AB3F3B">
              <w:rPr>
                <w:rFonts w:ascii="Times New Roman" w:hAnsi="Times New Roman" w:cs="Times New Roman"/>
                <w:b/>
                <w:bCs/>
                <w:sz w:val="22"/>
                <w:szCs w:val="22"/>
                <w:lang w:eastAsia="en-US"/>
              </w:rPr>
              <w:t xml:space="preserve"> pašalinimo pagrindai pagal VPĮ 46 straipsnio 1 – 4 dalių nuostatas</w:t>
            </w:r>
          </w:p>
        </w:tc>
      </w:tr>
      <w:tr w:rsidR="007F6C35" w:rsidRPr="00AB3F3B" w14:paraId="2D28F62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3338D"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sz w:val="22"/>
                <w:szCs w:val="22"/>
                <w:lang w:eastAsia="en-US"/>
              </w:rPr>
              <w:t>Tiekėjas arba jo atsakingas asmuo, nurodytas VPĮ 46 straipsnio 2 dalies 2 punkte, nuteistas už šią nusikalstamą veiką:</w:t>
            </w:r>
          </w:p>
          <w:p w14:paraId="398D6C2F"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1)dalyvavimą nusikalstamame susivienijime, jo organizavimą ar vadovavimą jam;</w:t>
            </w:r>
          </w:p>
          <w:p w14:paraId="017C1740"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2) kyšininkavimą, prekybą poveikiu, papirkimą;</w:t>
            </w:r>
          </w:p>
          <w:p w14:paraId="1094B35E"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AB3F3B">
              <w:rPr>
                <w:rFonts w:ascii="Times New Roman" w:hAnsi="Times New Roman" w:cs="Times New Roman"/>
                <w:bCs/>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B1CAB5"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4) nusikalstamą bankrotą;</w:t>
            </w:r>
          </w:p>
          <w:p w14:paraId="46BA5184"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5)teroristinį ir su teroristine veikla susijusį nusikaltimą;</w:t>
            </w:r>
          </w:p>
          <w:p w14:paraId="74D60948"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6) nusikalstamu būdu gauto turto legalizavimą;</w:t>
            </w:r>
          </w:p>
          <w:p w14:paraId="522F0CE3"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7) prekybą žmonėmis, vaiko pirkimą arba pardavimą;</w:t>
            </w:r>
          </w:p>
          <w:p w14:paraId="720E3282"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5B4A176" w14:textId="77777777" w:rsidR="007F6C35" w:rsidRPr="00AB3F3B" w:rsidRDefault="007F6C35" w:rsidP="007F6C35">
            <w:pPr>
              <w:pStyle w:val="NoSpacing"/>
              <w:jc w:val="both"/>
              <w:rPr>
                <w:rFonts w:ascii="Times New Roman" w:hAnsi="Times New Roman" w:cs="Times New Roman"/>
                <w:b/>
                <w:bCs/>
                <w:sz w:val="22"/>
                <w:szCs w:val="22"/>
                <w:lang w:eastAsia="en-US"/>
              </w:rPr>
            </w:pPr>
          </w:p>
          <w:p w14:paraId="1DA2E5A4" w14:textId="77777777"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Laikoma, kad tiekėjas arba jo atsakingas asmuo nuteistas už aukščiau nurodytą nusikalstamą veiką, kai dėl:</w:t>
            </w:r>
          </w:p>
          <w:p w14:paraId="0D5079C8" w14:textId="77777777" w:rsidR="007F6C35" w:rsidRPr="00AB3F3B" w:rsidRDefault="007F6C35" w:rsidP="007F6C35">
            <w:pPr>
              <w:pStyle w:val="NoSpacing"/>
              <w:jc w:val="both"/>
              <w:rPr>
                <w:rFonts w:ascii="Times New Roman" w:hAnsi="Times New Roman" w:cs="Times New Roman"/>
                <w:bCs/>
                <w:sz w:val="22"/>
                <w:szCs w:val="22"/>
                <w:lang w:eastAsia="en-US"/>
              </w:rPr>
            </w:pPr>
            <w:r w:rsidRPr="00AB3F3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35C9FC8" w14:textId="77777777" w:rsidR="007F6C35" w:rsidRPr="00AB3F3B" w:rsidRDefault="007F6C35" w:rsidP="007F6C35">
            <w:pPr>
              <w:pStyle w:val="NoSpacing"/>
              <w:jc w:val="both"/>
              <w:rPr>
                <w:rFonts w:ascii="Times New Roman" w:hAnsi="Times New Roman" w:cs="Times New Roman"/>
                <w:b/>
                <w:bCs/>
                <w:sz w:val="22"/>
                <w:szCs w:val="22"/>
                <w:lang w:eastAsia="en-US"/>
              </w:rPr>
            </w:pPr>
          </w:p>
          <w:p w14:paraId="736AA959" w14:textId="77777777" w:rsidR="007F6C35" w:rsidRPr="00AB3F3B" w:rsidRDefault="007F6C35" w:rsidP="007F6C35">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w:t>
            </w:r>
            <w:r w:rsidRPr="00AB3F3B">
              <w:rPr>
                <w:rFonts w:ascii="Times New Roman" w:hAnsi="Times New Roman" w:cs="Times New Roman"/>
                <w:sz w:val="22"/>
                <w:szCs w:val="22"/>
                <w:lang w:eastAsia="en-US"/>
              </w:rPr>
              <w:lastRenderedPageBreak/>
              <w:t>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EFB889" w14:textId="77777777" w:rsidR="007F6C35" w:rsidRPr="00AB3F3B" w:rsidRDefault="007F6C35" w:rsidP="007F6C35">
            <w:pPr>
              <w:pStyle w:val="NoSpacing"/>
              <w:jc w:val="both"/>
              <w:rPr>
                <w:rFonts w:ascii="Times New Roman" w:hAnsi="Times New Roman" w:cs="Times New Roman"/>
                <w:sz w:val="22"/>
                <w:szCs w:val="22"/>
                <w:lang w:eastAsia="en-US"/>
              </w:rPr>
            </w:pPr>
          </w:p>
          <w:p w14:paraId="50874DB0" w14:textId="77777777" w:rsidR="007F6C35" w:rsidRPr="00AB3F3B" w:rsidRDefault="007F6C35" w:rsidP="007F6C35">
            <w:pPr>
              <w:pStyle w:val="NoSpacing"/>
              <w:jc w:val="both"/>
              <w:rPr>
                <w:rFonts w:ascii="Times New Roman" w:hAnsi="Times New Roman" w:cs="Times New Roman"/>
                <w:b/>
                <w:sz w:val="22"/>
                <w:szCs w:val="22"/>
                <w:lang w:eastAsia="en-US"/>
              </w:rPr>
            </w:pPr>
          </w:p>
          <w:p w14:paraId="680A8795" w14:textId="71BC44AF" w:rsidR="007F6C35" w:rsidRPr="00AB3F3B" w:rsidRDefault="007F6C35" w:rsidP="007F6C35">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7F6C35" w:rsidRPr="00AB3F3B" w:rsidRDefault="007F6C35" w:rsidP="007F6C35">
            <w:pPr>
              <w:pStyle w:val="NoSpacing"/>
              <w:jc w:val="both"/>
              <w:rPr>
                <w:rFonts w:ascii="Times New Roman" w:eastAsia="Yu Mincho" w:hAnsi="Times New Roman" w:cs="Times New Roman"/>
                <w:b/>
                <w:bCs/>
                <w:sz w:val="22"/>
                <w:szCs w:val="22"/>
                <w:lang w:eastAsia="en-US"/>
              </w:rPr>
            </w:pPr>
            <w:r w:rsidRPr="00AB3F3B">
              <w:rPr>
                <w:rFonts w:ascii="Times New Roman" w:eastAsia="Yu Mincho" w:hAnsi="Times New Roman" w:cs="Times New Roman"/>
                <w:b/>
                <w:bCs/>
                <w:sz w:val="22"/>
                <w:szCs w:val="22"/>
                <w:lang w:eastAsia="en-US"/>
              </w:rPr>
              <w:lastRenderedPageBreak/>
              <w:t>VPĮ 46 straipsnio 1 dalis</w:t>
            </w:r>
          </w:p>
          <w:p w14:paraId="05603EEB" w14:textId="77777777" w:rsidR="007F6C35" w:rsidRPr="00AB3F3B" w:rsidRDefault="007F6C35" w:rsidP="007F6C35">
            <w:pPr>
              <w:pStyle w:val="NoSpacing"/>
              <w:jc w:val="both"/>
              <w:rPr>
                <w:rFonts w:ascii="Times New Roman" w:eastAsia="Yu Mincho" w:hAnsi="Times New Roman" w:cs="Times New Roman"/>
                <w:sz w:val="22"/>
                <w:szCs w:val="22"/>
                <w:lang w:eastAsia="en-US"/>
              </w:rPr>
            </w:pPr>
          </w:p>
          <w:p w14:paraId="2F16B890" w14:textId="38576DA8"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lang w:eastAsia="en-US"/>
              </w:rPr>
              <w:t>EBVPD III dalies A1-A6 punktai</w:t>
            </w:r>
          </w:p>
          <w:p w14:paraId="78A8475A" w14:textId="77777777" w:rsidR="007F6C35" w:rsidRPr="00AB3F3B" w:rsidRDefault="007F6C35" w:rsidP="007F6C35">
            <w:pPr>
              <w:pStyle w:val="NoSpacing"/>
              <w:jc w:val="both"/>
              <w:rPr>
                <w:rFonts w:ascii="Times New Roman" w:eastAsia="Yu Mincho" w:hAnsi="Times New Roman" w:cs="Times New Roman"/>
                <w:sz w:val="22"/>
                <w:szCs w:val="22"/>
                <w:lang w:eastAsia="en-US"/>
              </w:rPr>
            </w:pPr>
          </w:p>
          <w:p w14:paraId="568DCC81" w14:textId="75ED702F"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0E36B" w14:textId="77777777" w:rsidR="007F6C35" w:rsidRPr="00AB3F3B" w:rsidRDefault="007F6C35"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Lietuvoje įsteigtų subjektų reikalaujama:</w:t>
            </w:r>
          </w:p>
          <w:p w14:paraId="71B15177"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išrašo iš teismo sprendimo arba</w:t>
            </w:r>
          </w:p>
          <w:p w14:paraId="3A8F3B04"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Informatikos ir ryšių departamento prie Vidaus reikalų ministerijos pažymos, arba</w:t>
            </w:r>
          </w:p>
          <w:p w14:paraId="23D7DACD"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AF1B5DA" w14:textId="77777777" w:rsidR="007F6C35" w:rsidRPr="00AB3F3B" w:rsidRDefault="007F6C35" w:rsidP="007F6C35">
            <w:pPr>
              <w:pStyle w:val="NoSpacing"/>
              <w:jc w:val="both"/>
              <w:rPr>
                <w:rFonts w:ascii="Times New Roman" w:hAnsi="Times New Roman" w:cs="Times New Roman"/>
                <w:sz w:val="22"/>
                <w:szCs w:val="22"/>
                <w:lang w:eastAsia="en-US"/>
              </w:rPr>
            </w:pPr>
          </w:p>
          <w:p w14:paraId="15DA3BB2" w14:textId="77777777" w:rsidR="007F6C35" w:rsidRPr="00AB3F3B" w:rsidRDefault="007F6C35"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ne Lietuvoje įsteigtų subjektų reikalaujama:</w:t>
            </w:r>
          </w:p>
          <w:p w14:paraId="7030EAC9" w14:textId="77777777" w:rsidR="007F6C35" w:rsidRPr="00AB3F3B" w:rsidRDefault="007F6C35" w:rsidP="007F6C35">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atitinkamos užsienio šalies institucijos dokumento</w:t>
            </w:r>
            <w:r w:rsidRPr="00AB3F3B">
              <w:rPr>
                <w:rStyle w:val="FootnoteReference"/>
                <w:rFonts w:ascii="Times New Roman" w:hAnsi="Times New Roman" w:cs="Times New Roman"/>
                <w:sz w:val="22"/>
                <w:szCs w:val="22"/>
              </w:rPr>
              <w:footnoteReference w:id="3"/>
            </w:r>
            <w:r w:rsidRPr="00AB3F3B">
              <w:rPr>
                <w:rFonts w:ascii="Times New Roman" w:hAnsi="Times New Roman" w:cs="Times New Roman"/>
                <w:sz w:val="22"/>
                <w:szCs w:val="22"/>
              </w:rPr>
              <w:t>.</w:t>
            </w:r>
          </w:p>
          <w:p w14:paraId="1FAC1A08" w14:textId="77777777" w:rsidR="007F6C35" w:rsidRPr="00AB3F3B" w:rsidRDefault="007F6C35" w:rsidP="007F6C35">
            <w:pPr>
              <w:pStyle w:val="NoSpacing"/>
              <w:jc w:val="both"/>
              <w:rPr>
                <w:rFonts w:ascii="Times New Roman" w:hAnsi="Times New Roman" w:cs="Times New Roman"/>
                <w:sz w:val="22"/>
                <w:szCs w:val="22"/>
              </w:rPr>
            </w:pPr>
          </w:p>
          <w:p w14:paraId="286F65DF" w14:textId="77777777" w:rsidR="007F6C35" w:rsidRPr="00AB3F3B" w:rsidRDefault="007F6C35" w:rsidP="007F6C35">
            <w:pPr>
              <w:pStyle w:val="NoSpacing"/>
              <w:jc w:val="both"/>
              <w:rPr>
                <w:rFonts w:ascii="Times New Roman" w:hAnsi="Times New Roman" w:cs="Times New Roman"/>
                <w:color w:val="7030A0"/>
                <w:sz w:val="22"/>
                <w:szCs w:val="22"/>
              </w:rPr>
            </w:pPr>
            <w:r w:rsidRPr="00AB3F3B">
              <w:rPr>
                <w:rFonts w:ascii="Times New Roman" w:hAnsi="Times New Roman" w:cs="Times New Roman"/>
                <w:sz w:val="22"/>
                <w:szCs w:val="22"/>
              </w:rPr>
              <w:t xml:space="preserve">Nurodyti dokumentai turi būti išduoti ne anksčiau kaip </w:t>
            </w:r>
            <w:r w:rsidRPr="00AB3F3B">
              <w:rPr>
                <w:rFonts w:ascii="Times New Roman" w:hAnsi="Times New Roman" w:cs="Times New Roman"/>
                <w:color w:val="00B050"/>
                <w:sz w:val="22"/>
                <w:szCs w:val="22"/>
              </w:rPr>
              <w:t xml:space="preserve">180 dienų </w:t>
            </w:r>
            <w:r w:rsidRPr="00AB3F3B">
              <w:rPr>
                <w:rFonts w:ascii="Times New Roman" w:hAnsi="Times New Roman" w:cs="Times New Roman"/>
                <w:sz w:val="22"/>
                <w:szCs w:val="22"/>
              </w:rPr>
              <w:t xml:space="preserve">iki </w:t>
            </w:r>
            <w:r w:rsidRPr="00AB3F3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B3F3B">
              <w:rPr>
                <w:rFonts w:ascii="Times New Roman" w:eastAsia="Times New Roman" w:hAnsi="Times New Roman" w:cs="Times New Roman"/>
                <w:sz w:val="22"/>
                <w:szCs w:val="22"/>
              </w:rPr>
              <w:t>umentus</w:t>
            </w:r>
            <w:r w:rsidRPr="00AB3F3B">
              <w:rPr>
                <w:rFonts w:ascii="Times New Roman" w:hAnsi="Times New Roman" w:cs="Times New Roman"/>
                <w:sz w:val="22"/>
                <w:szCs w:val="22"/>
              </w:rPr>
              <w:t xml:space="preserve">. </w:t>
            </w:r>
            <w:r w:rsidRPr="00AB3F3B">
              <w:rPr>
                <w:rFonts w:ascii="Times New Roman" w:hAnsi="Times New Roman" w:cs="Times New Roman"/>
                <w:b/>
                <w:bCs/>
                <w:i/>
                <w:iCs/>
                <w:color w:val="000000" w:themeColor="text1"/>
                <w:sz w:val="22"/>
                <w:szCs w:val="22"/>
              </w:rPr>
              <w:t>Pavyzdys</w:t>
            </w:r>
            <w:r w:rsidRPr="00AB3F3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4A3E1FE" w14:textId="77777777" w:rsidR="007F6C35" w:rsidRPr="00AB3F3B" w:rsidRDefault="007F6C35" w:rsidP="007F6C35">
            <w:pPr>
              <w:pStyle w:val="NoSpacing"/>
              <w:jc w:val="both"/>
              <w:rPr>
                <w:rFonts w:ascii="Times New Roman" w:hAnsi="Times New Roman" w:cs="Times New Roman"/>
                <w:b/>
                <w:bCs/>
                <w:sz w:val="22"/>
                <w:szCs w:val="22"/>
              </w:rPr>
            </w:pPr>
          </w:p>
          <w:p w14:paraId="2E21C024" w14:textId="77777777" w:rsidR="007F6C35" w:rsidRPr="00AB3F3B" w:rsidRDefault="007F6C35" w:rsidP="007F6C35">
            <w:pPr>
              <w:pStyle w:val="NoSpacing"/>
              <w:jc w:val="both"/>
              <w:rPr>
                <w:rFonts w:ascii="Times New Roman" w:hAnsi="Times New Roman" w:cs="Times New Roman"/>
                <w:b/>
                <w:bCs/>
                <w:sz w:val="22"/>
                <w:szCs w:val="22"/>
              </w:rPr>
            </w:pPr>
            <w:r w:rsidRPr="00AB3F3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57EDBFF" w14:textId="77777777" w:rsidR="007F6C35" w:rsidRPr="00AB3F3B" w:rsidRDefault="007F6C35" w:rsidP="007F6C35">
            <w:pPr>
              <w:pStyle w:val="NoSpacing"/>
              <w:jc w:val="both"/>
              <w:rPr>
                <w:rFonts w:ascii="Times New Roman" w:hAnsi="Times New Roman" w:cs="Times New Roman"/>
                <w:b/>
                <w:bCs/>
                <w:sz w:val="22"/>
                <w:szCs w:val="22"/>
              </w:rPr>
            </w:pPr>
          </w:p>
          <w:p w14:paraId="3E4661F6" w14:textId="17620E2A" w:rsidR="007F6C35" w:rsidRPr="00AB3F3B" w:rsidRDefault="007F6C35" w:rsidP="002C061D">
            <w:pPr>
              <w:pStyle w:val="NoSpacing"/>
              <w:jc w:val="both"/>
              <w:rPr>
                <w:rFonts w:ascii="Times New Roman" w:hAnsi="Times New Roman" w:cs="Times New Roman"/>
                <w:b/>
                <w:bCs/>
                <w:sz w:val="22"/>
                <w:szCs w:val="22"/>
              </w:rPr>
            </w:pPr>
          </w:p>
        </w:tc>
      </w:tr>
      <w:tr w:rsidR="007F6C35" w:rsidRPr="00AB3F3B" w14:paraId="0F742419"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7F6C35" w:rsidRPr="00AB3F3B" w:rsidRDefault="007F6C35" w:rsidP="007F6C35">
            <w:pPr>
              <w:pStyle w:val="NoSpacing"/>
              <w:numPr>
                <w:ilvl w:val="0"/>
                <w:numId w:val="5"/>
              </w:numPr>
              <w:rPr>
                <w:rFonts w:ascii="Times New Roman" w:hAnsi="Times New Roman" w:cs="Times New Roman"/>
                <w:b/>
                <w:bCs/>
                <w:color w:val="000000" w:themeColor="text1"/>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0C88CF08" w:rsidR="007F6C35" w:rsidRPr="00AB3F3B" w:rsidRDefault="007F6C35" w:rsidP="007F6C35">
            <w:pPr>
              <w:pStyle w:val="NoSpacing"/>
              <w:jc w:val="both"/>
              <w:rPr>
                <w:rFonts w:ascii="Times New Roman" w:hAnsi="Times New Roman" w:cs="Times New Roman"/>
                <w:color w:val="000000" w:themeColor="text1"/>
                <w:sz w:val="22"/>
                <w:szCs w:val="22"/>
                <w:lang w:eastAsia="en-US"/>
              </w:rPr>
            </w:pPr>
            <w:r w:rsidRPr="00AB3F3B">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D4CFF" w14:textId="77777777" w:rsidR="007F6C35" w:rsidRPr="00AB3F3B" w:rsidRDefault="007F6C35" w:rsidP="007F6C35">
            <w:pPr>
              <w:pStyle w:val="NoSpacing"/>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2¹ dalis</w:t>
            </w:r>
          </w:p>
          <w:p w14:paraId="659F9EB0" w14:textId="77777777" w:rsidR="007F6C35" w:rsidRPr="00AB3F3B" w:rsidRDefault="007F6C35" w:rsidP="007F6C35">
            <w:pPr>
              <w:pStyle w:val="NoSpacing"/>
              <w:rPr>
                <w:rFonts w:ascii="Times New Roman" w:eastAsia="Yu Mincho" w:hAnsi="Times New Roman" w:cs="Times New Roman"/>
                <w:b/>
                <w:bCs/>
                <w:sz w:val="22"/>
                <w:szCs w:val="22"/>
              </w:rPr>
            </w:pPr>
          </w:p>
          <w:p w14:paraId="4BA292D9" w14:textId="3797ADCA" w:rsidR="007F6C35" w:rsidRPr="00AB3F3B" w:rsidRDefault="007F6C35" w:rsidP="007F6C35">
            <w:pPr>
              <w:pStyle w:val="NoSpacing"/>
              <w:jc w:val="both"/>
              <w:rPr>
                <w:rFonts w:ascii="Times New Roman" w:eastAsia="Yu Mincho" w:hAnsi="Times New Roman" w:cs="Times New Roman"/>
                <w:b/>
                <w:bCs/>
                <w:color w:val="000000" w:themeColor="text1"/>
                <w:sz w:val="22"/>
                <w:szCs w:val="22"/>
              </w:rPr>
            </w:pPr>
            <w:r w:rsidRPr="00AB3F3B">
              <w:rPr>
                <w:rFonts w:ascii="Times New Roman" w:eastAsia="Yu Mincho" w:hAnsi="Times New Roman" w:cs="Times New Roman"/>
                <w:bCs/>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EBA6867" w:rsidR="007F6C35" w:rsidRPr="00AB3F3B" w:rsidRDefault="007F6C35" w:rsidP="007F6C35">
            <w:pPr>
              <w:pStyle w:val="NoSpacing"/>
              <w:jc w:val="both"/>
              <w:rPr>
                <w:rFonts w:ascii="Times New Roman" w:hAnsi="Times New Roman" w:cs="Times New Roman"/>
                <w:color w:val="000000" w:themeColor="text1"/>
                <w:sz w:val="22"/>
                <w:szCs w:val="22"/>
              </w:rPr>
            </w:pPr>
            <w:r w:rsidRPr="00AB3F3B">
              <w:rPr>
                <w:rFonts w:ascii="Times New Roman" w:hAnsi="Times New Roman" w:cs="Times New Roman"/>
                <w:sz w:val="22"/>
                <w:szCs w:val="22"/>
              </w:rPr>
              <w:t>Iš Lietuvoje įsteigtų subjektų įrodančių dokumentų nereikalaujama. Užtenka pateikto EBVPD.</w:t>
            </w:r>
          </w:p>
        </w:tc>
      </w:tr>
      <w:tr w:rsidR="00A35DA6" w:rsidRPr="00AB3F3B" w14:paraId="3C74361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A35DA6" w:rsidRPr="00AB3F3B" w:rsidRDefault="00A35DA6" w:rsidP="00A35DA6">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22F7C"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4833D" w14:textId="77777777" w:rsidR="00A35DA6" w:rsidRPr="00AB3F3B" w:rsidRDefault="00A35DA6" w:rsidP="00A35DA6">
            <w:pPr>
              <w:pStyle w:val="NoSpacing"/>
              <w:jc w:val="both"/>
              <w:rPr>
                <w:rFonts w:ascii="Times New Roman" w:hAnsi="Times New Roman" w:cs="Times New Roman"/>
                <w:b/>
                <w:bCs/>
                <w:sz w:val="22"/>
                <w:szCs w:val="22"/>
                <w:lang w:eastAsia="en-US"/>
              </w:rPr>
            </w:pPr>
          </w:p>
          <w:p w14:paraId="507B70CF"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Laikoma, kad tiekėjas nuteistas už aukščiau nurodytą nusikalstamą veiką, kai dėl:</w:t>
            </w:r>
          </w:p>
          <w:p w14:paraId="2AA39123"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003C0AF"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B03D2AB" w14:textId="77777777" w:rsidR="00A35DA6" w:rsidRPr="00AB3F3B" w:rsidRDefault="00A35DA6" w:rsidP="00A35DA6">
            <w:pPr>
              <w:pStyle w:val="NoSpacing"/>
              <w:jc w:val="both"/>
              <w:rPr>
                <w:rFonts w:ascii="Times New Roman" w:hAnsi="Times New Roman" w:cs="Times New Roman"/>
                <w:b/>
                <w:bCs/>
                <w:sz w:val="22"/>
                <w:szCs w:val="22"/>
                <w:lang w:eastAsia="en-US"/>
              </w:rPr>
            </w:pPr>
          </w:p>
          <w:p w14:paraId="2CB59C79"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Tačiau ši nuostata netaikoma, jeigu:</w:t>
            </w:r>
          </w:p>
          <w:p w14:paraId="4E40AA31"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CE0AA5" w14:textId="77777777"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 xml:space="preserve">2) įsiskolinimo suma neviršija 50 </w:t>
            </w:r>
            <w:proofErr w:type="spellStart"/>
            <w:r w:rsidRPr="00AB3F3B">
              <w:rPr>
                <w:rFonts w:ascii="Times New Roman" w:hAnsi="Times New Roman" w:cs="Times New Roman"/>
                <w:bCs/>
                <w:sz w:val="22"/>
                <w:szCs w:val="22"/>
                <w:lang w:eastAsia="en-US"/>
              </w:rPr>
              <w:t>Eur</w:t>
            </w:r>
            <w:proofErr w:type="spellEnd"/>
            <w:r w:rsidRPr="00AB3F3B">
              <w:rPr>
                <w:rFonts w:ascii="Times New Roman" w:hAnsi="Times New Roman" w:cs="Times New Roman"/>
                <w:bCs/>
                <w:sz w:val="22"/>
                <w:szCs w:val="22"/>
                <w:lang w:eastAsia="en-US"/>
              </w:rPr>
              <w:t xml:space="preserve"> (penkiasdešimt eurų);</w:t>
            </w:r>
          </w:p>
          <w:p w14:paraId="5F0343FF" w14:textId="787B248B" w:rsidR="00A35DA6" w:rsidRPr="00AB3F3B" w:rsidRDefault="00A35DA6" w:rsidP="00A35DA6">
            <w:pPr>
              <w:pStyle w:val="NoSpacing"/>
              <w:jc w:val="both"/>
              <w:rPr>
                <w:rFonts w:ascii="Times New Roman" w:hAnsi="Times New Roman" w:cs="Times New Roman"/>
                <w:b/>
                <w:bCs/>
                <w:sz w:val="22"/>
                <w:szCs w:val="22"/>
                <w:lang w:eastAsia="en-US"/>
              </w:rPr>
            </w:pPr>
            <w:r w:rsidRPr="00AB3F3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A35DA6" w:rsidRPr="00AB3F3B" w:rsidRDefault="00A35DA6" w:rsidP="00A35DA6">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lastRenderedPageBreak/>
              <w:t>VPĮ 46 straipsnio 3 dalis</w:t>
            </w:r>
          </w:p>
          <w:p w14:paraId="1D57067C" w14:textId="77777777" w:rsidR="00A35DA6" w:rsidRPr="00AB3F3B" w:rsidRDefault="00A35DA6" w:rsidP="00A35DA6">
            <w:pPr>
              <w:pStyle w:val="NoSpacing"/>
              <w:jc w:val="both"/>
              <w:rPr>
                <w:rFonts w:ascii="Times New Roman" w:eastAsia="Arial" w:hAnsi="Times New Roman" w:cs="Times New Roman"/>
                <w:sz w:val="22"/>
                <w:szCs w:val="22"/>
              </w:rPr>
            </w:pPr>
          </w:p>
          <w:p w14:paraId="3A790964" w14:textId="5EC51D0A" w:rsidR="00A35DA6" w:rsidRPr="00AB3F3B" w:rsidRDefault="00A35DA6" w:rsidP="00A35DA6">
            <w:pPr>
              <w:pStyle w:val="NoSpacing"/>
              <w:jc w:val="both"/>
              <w:rPr>
                <w:rFonts w:ascii="Times New Roman" w:eastAsia="Yu Mincho" w:hAnsi="Times New Roman" w:cs="Times New Roman"/>
                <w:sz w:val="22"/>
                <w:szCs w:val="22"/>
              </w:rPr>
            </w:pPr>
            <w:r w:rsidRPr="00AB3F3B">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E583B"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1) Dėl įsipareigojimų, susijusių su mokesčių mokėjimu, įvykdymo i</w:t>
            </w:r>
            <w:r w:rsidRPr="00AB3F3B">
              <w:rPr>
                <w:rFonts w:ascii="Times New Roman" w:hAnsi="Times New Roman" w:cs="Times New Roman"/>
                <w:sz w:val="22"/>
                <w:szCs w:val="22"/>
                <w:lang w:eastAsia="en-US"/>
              </w:rPr>
              <w:t xml:space="preserve">š Lietuvoje įsteigtų subjektų </w:t>
            </w:r>
            <w:r w:rsidRPr="00AB3F3B">
              <w:rPr>
                <w:rFonts w:ascii="Times New Roman" w:hAnsi="Times New Roman" w:cs="Times New Roman"/>
                <w:sz w:val="22"/>
                <w:szCs w:val="22"/>
              </w:rPr>
              <w:t>prašoma:</w:t>
            </w:r>
          </w:p>
          <w:p w14:paraId="7EDBAC7E" w14:textId="77777777" w:rsidR="00A35DA6" w:rsidRPr="00AB3F3B" w:rsidRDefault="00A35DA6" w:rsidP="00A35DA6">
            <w:pPr>
              <w:pStyle w:val="NoSpacing"/>
              <w:jc w:val="both"/>
              <w:rPr>
                <w:rFonts w:ascii="Times New Roman" w:hAnsi="Times New Roman" w:cs="Times New Roman"/>
                <w:b/>
                <w:bCs/>
                <w:sz w:val="22"/>
                <w:szCs w:val="22"/>
              </w:rPr>
            </w:pPr>
          </w:p>
          <w:p w14:paraId="4C754E8A" w14:textId="77777777" w:rsidR="00A35DA6" w:rsidRPr="00AB3F3B" w:rsidRDefault="00A35DA6" w:rsidP="00A35DA6">
            <w:pPr>
              <w:pStyle w:val="NoSpacing"/>
              <w:numPr>
                <w:ilvl w:val="0"/>
                <w:numId w:val="3"/>
              </w:numPr>
              <w:jc w:val="both"/>
              <w:rPr>
                <w:rFonts w:ascii="Times New Roman" w:hAnsi="Times New Roman" w:cs="Times New Roman"/>
                <w:sz w:val="22"/>
                <w:szCs w:val="22"/>
              </w:rPr>
            </w:pPr>
            <w:r w:rsidRPr="00AB3F3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B52EC35" w14:textId="77777777" w:rsidR="00A35DA6" w:rsidRPr="00AB3F3B" w:rsidRDefault="00A35DA6" w:rsidP="00A35DA6">
            <w:pPr>
              <w:pStyle w:val="NoSpacing"/>
              <w:numPr>
                <w:ilvl w:val="0"/>
                <w:numId w:val="1"/>
              </w:numPr>
              <w:jc w:val="both"/>
              <w:rPr>
                <w:rFonts w:ascii="Times New Roman" w:hAnsi="Times New Roman" w:cs="Times New Roman"/>
                <w:sz w:val="22"/>
                <w:szCs w:val="22"/>
              </w:rPr>
            </w:pPr>
            <w:r w:rsidRPr="00AB3F3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73C928F" w14:textId="77777777" w:rsidR="00A35DA6" w:rsidRPr="00AB3F3B" w:rsidRDefault="00A35DA6" w:rsidP="00A35DA6">
            <w:pPr>
              <w:pStyle w:val="NoSpacing"/>
              <w:jc w:val="both"/>
              <w:rPr>
                <w:rFonts w:ascii="Times New Roman" w:hAnsi="Times New Roman" w:cs="Times New Roman"/>
                <w:sz w:val="22"/>
                <w:szCs w:val="22"/>
              </w:rPr>
            </w:pPr>
          </w:p>
          <w:p w14:paraId="79CF419A"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ne Lietuvoje įsteigtų subjektų reikalaujama:</w:t>
            </w:r>
          </w:p>
          <w:p w14:paraId="1F149FFE" w14:textId="77777777" w:rsidR="00A35DA6" w:rsidRPr="00AB3F3B" w:rsidRDefault="00A35DA6" w:rsidP="00A35DA6">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lastRenderedPageBreak/>
              <w:t>atitinkamos užsienio šalies institucijos dokumento</w:t>
            </w:r>
            <w:r w:rsidRPr="00AB3F3B">
              <w:rPr>
                <w:rStyle w:val="FootnoteReference"/>
                <w:rFonts w:ascii="Times New Roman" w:hAnsi="Times New Roman" w:cs="Times New Roman"/>
                <w:sz w:val="22"/>
                <w:szCs w:val="22"/>
              </w:rPr>
              <w:footnoteReference w:id="4"/>
            </w:r>
            <w:r w:rsidRPr="00AB3F3B">
              <w:rPr>
                <w:rFonts w:ascii="Times New Roman" w:hAnsi="Times New Roman" w:cs="Times New Roman"/>
                <w:sz w:val="22"/>
                <w:szCs w:val="22"/>
              </w:rPr>
              <w:t>.</w:t>
            </w:r>
          </w:p>
          <w:p w14:paraId="754A8E3D" w14:textId="77777777" w:rsidR="00A35DA6" w:rsidRPr="00AB3F3B" w:rsidRDefault="00A35DA6" w:rsidP="00A35DA6">
            <w:pPr>
              <w:pStyle w:val="NoSpacing"/>
              <w:jc w:val="both"/>
              <w:rPr>
                <w:rFonts w:ascii="Times New Roman" w:eastAsia="Yu Mincho" w:hAnsi="Times New Roman" w:cs="Times New Roman"/>
                <w:sz w:val="22"/>
                <w:szCs w:val="22"/>
              </w:rPr>
            </w:pPr>
          </w:p>
          <w:p w14:paraId="483FB87D" w14:textId="77777777" w:rsidR="00A35DA6" w:rsidRPr="00AB3F3B" w:rsidRDefault="00A35DA6" w:rsidP="00A35DA6">
            <w:pPr>
              <w:pStyle w:val="NoSpacing"/>
              <w:jc w:val="both"/>
              <w:rPr>
                <w:rFonts w:ascii="Times New Roman" w:hAnsi="Times New Roman" w:cs="Times New Roman"/>
                <w:i/>
                <w:iCs/>
                <w:color w:val="000000" w:themeColor="text1"/>
                <w:sz w:val="22"/>
                <w:szCs w:val="22"/>
              </w:rPr>
            </w:pPr>
            <w:r w:rsidRPr="00AB3F3B">
              <w:rPr>
                <w:rFonts w:ascii="Times New Roman" w:hAnsi="Times New Roman" w:cs="Times New Roman"/>
                <w:sz w:val="22"/>
                <w:szCs w:val="22"/>
              </w:rPr>
              <w:t xml:space="preserve">Nurodyti dokumentai turi būti  išduoti ne anksčiau kaip </w:t>
            </w:r>
            <w:r w:rsidRPr="00AB3F3B">
              <w:rPr>
                <w:rFonts w:ascii="Times New Roman" w:hAnsi="Times New Roman" w:cs="Times New Roman"/>
                <w:color w:val="00B050"/>
                <w:sz w:val="22"/>
                <w:szCs w:val="22"/>
              </w:rPr>
              <w:t>120</w:t>
            </w:r>
            <w:r w:rsidRPr="00AB3F3B">
              <w:rPr>
                <w:rFonts w:ascii="Times New Roman" w:hAnsi="Times New Roman" w:cs="Times New Roman"/>
                <w:sz w:val="22"/>
                <w:szCs w:val="22"/>
              </w:rPr>
              <w:t xml:space="preserve"> </w:t>
            </w:r>
            <w:r w:rsidRPr="00AB3F3B">
              <w:rPr>
                <w:rFonts w:ascii="Times New Roman" w:hAnsi="Times New Roman" w:cs="Times New Roman"/>
                <w:color w:val="00B050"/>
                <w:sz w:val="22"/>
                <w:szCs w:val="22"/>
              </w:rPr>
              <w:t>dienų</w:t>
            </w:r>
            <w:r w:rsidRPr="00AB3F3B">
              <w:rPr>
                <w:rFonts w:ascii="Times New Roman" w:hAnsi="Times New Roman" w:cs="Times New Roman"/>
                <w:sz w:val="22"/>
                <w:szCs w:val="22"/>
              </w:rPr>
              <w:t xml:space="preserve"> iki </w:t>
            </w:r>
            <w:r w:rsidRPr="00AB3F3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B3F3B">
              <w:rPr>
                <w:rFonts w:ascii="Times New Roman" w:eastAsia="Times New Roman" w:hAnsi="Times New Roman" w:cs="Times New Roman"/>
                <w:sz w:val="22"/>
                <w:szCs w:val="22"/>
              </w:rPr>
              <w:t>umentus</w:t>
            </w:r>
            <w:r w:rsidRPr="00AB3F3B">
              <w:rPr>
                <w:rFonts w:ascii="Times New Roman" w:hAnsi="Times New Roman" w:cs="Times New Roman"/>
                <w:sz w:val="22"/>
                <w:szCs w:val="22"/>
              </w:rPr>
              <w:t xml:space="preserve">. </w:t>
            </w:r>
            <w:r w:rsidRPr="00AB3F3B">
              <w:rPr>
                <w:rFonts w:ascii="Times New Roman" w:hAnsi="Times New Roman" w:cs="Times New Roman"/>
                <w:b/>
                <w:bCs/>
                <w:i/>
                <w:iCs/>
                <w:color w:val="000000" w:themeColor="text1"/>
                <w:sz w:val="22"/>
                <w:szCs w:val="22"/>
              </w:rPr>
              <w:t>Pavyzdys</w:t>
            </w:r>
            <w:r w:rsidRPr="00AB3F3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F9576D7" w14:textId="77777777" w:rsidR="00A35DA6" w:rsidRPr="00AB3F3B" w:rsidRDefault="00A35DA6" w:rsidP="00A35DA6">
            <w:pPr>
              <w:pStyle w:val="NoSpacing"/>
              <w:jc w:val="both"/>
              <w:rPr>
                <w:rFonts w:ascii="Times New Roman" w:hAnsi="Times New Roman" w:cs="Times New Roman"/>
                <w:i/>
                <w:iCs/>
                <w:color w:val="7030A0"/>
                <w:sz w:val="22"/>
                <w:szCs w:val="22"/>
              </w:rPr>
            </w:pPr>
          </w:p>
          <w:p w14:paraId="33FCF15F"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C48622" w14:textId="77777777" w:rsidR="00A35DA6" w:rsidRPr="00AB3F3B" w:rsidRDefault="00A35DA6" w:rsidP="00A35DA6">
            <w:pPr>
              <w:pStyle w:val="NoSpacing"/>
              <w:jc w:val="both"/>
              <w:rPr>
                <w:rFonts w:ascii="Times New Roman" w:hAnsi="Times New Roman" w:cs="Times New Roman"/>
                <w:b/>
                <w:bCs/>
                <w:sz w:val="22"/>
                <w:szCs w:val="22"/>
              </w:rPr>
            </w:pPr>
          </w:p>
          <w:p w14:paraId="535A77CE"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bCs/>
                <w:sz w:val="22"/>
                <w:szCs w:val="22"/>
              </w:rPr>
              <w:t>2) Dėl įsipareigojimų, susijusių su socialinio draudimo įmokų mokėjimu, įvykdymo i</w:t>
            </w:r>
            <w:r w:rsidRPr="00AB3F3B">
              <w:rPr>
                <w:rFonts w:ascii="Times New Roman" w:hAnsi="Times New Roman" w:cs="Times New Roman"/>
                <w:sz w:val="22"/>
                <w:szCs w:val="22"/>
                <w:lang w:eastAsia="en-US"/>
              </w:rPr>
              <w:t xml:space="preserve">š Lietuvoje įsteigtų subjektų </w:t>
            </w:r>
            <w:r w:rsidRPr="00AB3F3B">
              <w:rPr>
                <w:rFonts w:ascii="Times New Roman" w:hAnsi="Times New Roman" w:cs="Times New Roman"/>
                <w:bCs/>
                <w:sz w:val="22"/>
                <w:szCs w:val="22"/>
              </w:rPr>
              <w:t>prašoma:</w:t>
            </w:r>
          </w:p>
          <w:p w14:paraId="50B2EF2E" w14:textId="77777777" w:rsidR="00A35DA6" w:rsidRPr="00AB3F3B" w:rsidRDefault="00A35DA6" w:rsidP="00A35DA6">
            <w:pPr>
              <w:pStyle w:val="NoSpacing"/>
              <w:jc w:val="both"/>
              <w:rPr>
                <w:rFonts w:ascii="Times New Roman" w:hAnsi="Times New Roman" w:cs="Times New Roman"/>
                <w:bCs/>
                <w:sz w:val="22"/>
                <w:szCs w:val="22"/>
              </w:rPr>
            </w:pPr>
            <w:r w:rsidRPr="00AB3F3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AB3F3B">
                <w:rPr>
                  <w:rStyle w:val="Hyperlink"/>
                  <w:rFonts w:ascii="Times New Roman" w:hAnsi="Times New Roman" w:cs="Times New Roman"/>
                  <w:bCs/>
                  <w:sz w:val="22"/>
                  <w:szCs w:val="22"/>
                </w:rPr>
                <w:t>http://draudejai.sodra.lt/draudeju_viesi_duomenys/</w:t>
              </w:r>
            </w:hyperlink>
            <w:r w:rsidRPr="00AB3F3B">
              <w:rPr>
                <w:rFonts w:ascii="Times New Roman" w:hAnsi="Times New Roman" w:cs="Times New Roman"/>
                <w:bCs/>
                <w:sz w:val="22"/>
                <w:szCs w:val="22"/>
              </w:rPr>
              <w:t>.</w:t>
            </w:r>
          </w:p>
          <w:p w14:paraId="7B8E8D47" w14:textId="77777777" w:rsidR="00A35DA6" w:rsidRPr="00AB3F3B" w:rsidRDefault="00A35DA6" w:rsidP="00A35DA6">
            <w:pPr>
              <w:pStyle w:val="NoSpacing"/>
              <w:jc w:val="both"/>
              <w:rPr>
                <w:rFonts w:ascii="Times New Roman" w:hAnsi="Times New Roman" w:cs="Times New Roman"/>
                <w:b/>
                <w:bCs/>
                <w:sz w:val="22"/>
                <w:szCs w:val="22"/>
              </w:rPr>
            </w:pPr>
          </w:p>
          <w:p w14:paraId="26CEC745"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AB3F3B">
              <w:rPr>
                <w:rFonts w:ascii="Times New Roman" w:hAnsi="Times New Roman" w:cs="Times New Roman"/>
                <w:sz w:val="22"/>
                <w:szCs w:val="22"/>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F59E3" w14:textId="77777777" w:rsidR="00A35DA6" w:rsidRPr="00AB3F3B" w:rsidRDefault="00A35DA6" w:rsidP="00A35DA6">
            <w:pPr>
              <w:pStyle w:val="NoSpacing"/>
              <w:jc w:val="both"/>
              <w:rPr>
                <w:rFonts w:ascii="Times New Roman" w:hAnsi="Times New Roman" w:cs="Times New Roman"/>
                <w:b/>
                <w:bCs/>
                <w:sz w:val="22"/>
                <w:szCs w:val="22"/>
              </w:rPr>
            </w:pPr>
          </w:p>
          <w:p w14:paraId="78E83FAA"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DF53AC" w14:textId="77777777" w:rsidR="00A35DA6" w:rsidRPr="00AB3F3B" w:rsidRDefault="00A35DA6" w:rsidP="00A35DA6">
            <w:pPr>
              <w:pStyle w:val="NoSpacing"/>
              <w:jc w:val="both"/>
              <w:rPr>
                <w:rFonts w:ascii="Times New Roman" w:hAnsi="Times New Roman" w:cs="Times New Roman"/>
                <w:b/>
                <w:bCs/>
                <w:sz w:val="22"/>
                <w:szCs w:val="22"/>
              </w:rPr>
            </w:pPr>
          </w:p>
          <w:p w14:paraId="1299AB27"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Iš ne Lietuvoje įsteigtų subjektų reikalaujama:</w:t>
            </w:r>
          </w:p>
          <w:p w14:paraId="2C47BD74" w14:textId="77777777" w:rsidR="00A35DA6" w:rsidRPr="00AB3F3B" w:rsidRDefault="00A35DA6" w:rsidP="00A35DA6">
            <w:pPr>
              <w:pStyle w:val="NoSpacing"/>
              <w:numPr>
                <w:ilvl w:val="0"/>
                <w:numId w:val="4"/>
              </w:numPr>
              <w:ind w:left="314"/>
              <w:jc w:val="both"/>
              <w:rPr>
                <w:rFonts w:ascii="Times New Roman" w:hAnsi="Times New Roman" w:cs="Times New Roman"/>
                <w:b/>
                <w:bCs/>
                <w:sz w:val="22"/>
                <w:szCs w:val="22"/>
              </w:rPr>
            </w:pPr>
            <w:r w:rsidRPr="00AB3F3B">
              <w:rPr>
                <w:rFonts w:ascii="Times New Roman" w:hAnsi="Times New Roman" w:cs="Times New Roman"/>
                <w:sz w:val="22"/>
                <w:szCs w:val="22"/>
              </w:rPr>
              <w:t>atitinkamos užsienio šalies kompetentingos institucijos dokumento</w:t>
            </w:r>
            <w:r w:rsidRPr="00AB3F3B">
              <w:rPr>
                <w:rStyle w:val="FootnoteReference"/>
                <w:rFonts w:ascii="Times New Roman" w:hAnsi="Times New Roman" w:cs="Times New Roman"/>
                <w:sz w:val="22"/>
                <w:szCs w:val="22"/>
              </w:rPr>
              <w:footnoteReference w:id="5"/>
            </w:r>
            <w:r w:rsidRPr="00AB3F3B">
              <w:rPr>
                <w:rFonts w:ascii="Times New Roman" w:hAnsi="Times New Roman" w:cs="Times New Roman"/>
                <w:sz w:val="22"/>
                <w:szCs w:val="22"/>
              </w:rPr>
              <w:t>.</w:t>
            </w:r>
          </w:p>
          <w:p w14:paraId="573BD8A7" w14:textId="77777777" w:rsidR="00A35DA6" w:rsidRPr="00AB3F3B" w:rsidRDefault="00A35DA6" w:rsidP="00A35DA6">
            <w:pPr>
              <w:pStyle w:val="NoSpacing"/>
              <w:jc w:val="both"/>
              <w:rPr>
                <w:rFonts w:ascii="Times New Roman" w:hAnsi="Times New Roman" w:cs="Times New Roman"/>
                <w:b/>
                <w:bCs/>
                <w:sz w:val="22"/>
                <w:szCs w:val="22"/>
              </w:rPr>
            </w:pPr>
          </w:p>
          <w:p w14:paraId="2DF36822" w14:textId="77777777" w:rsidR="00A35DA6" w:rsidRPr="00AB3F3B" w:rsidRDefault="00A35DA6" w:rsidP="00A35DA6">
            <w:pPr>
              <w:pStyle w:val="NoSpacing"/>
              <w:jc w:val="both"/>
              <w:rPr>
                <w:rFonts w:ascii="Times New Roman" w:hAnsi="Times New Roman" w:cs="Times New Roman"/>
                <w:i/>
                <w:iCs/>
                <w:color w:val="7030A0"/>
                <w:sz w:val="22"/>
                <w:szCs w:val="22"/>
              </w:rPr>
            </w:pPr>
            <w:r w:rsidRPr="00AB3F3B">
              <w:rPr>
                <w:rFonts w:ascii="Times New Roman" w:hAnsi="Times New Roman" w:cs="Times New Roman"/>
                <w:sz w:val="22"/>
                <w:szCs w:val="22"/>
              </w:rPr>
              <w:t xml:space="preserve">Nurodyti dokumentai turi būti  išduoti ne anksčiau kaip </w:t>
            </w:r>
            <w:r w:rsidRPr="00AB3F3B">
              <w:rPr>
                <w:rFonts w:ascii="Times New Roman" w:hAnsi="Times New Roman" w:cs="Times New Roman"/>
                <w:color w:val="00B050"/>
                <w:sz w:val="22"/>
                <w:szCs w:val="22"/>
              </w:rPr>
              <w:t>120</w:t>
            </w:r>
            <w:r w:rsidRPr="00AB3F3B">
              <w:rPr>
                <w:rFonts w:ascii="Times New Roman" w:hAnsi="Times New Roman" w:cs="Times New Roman"/>
                <w:sz w:val="22"/>
                <w:szCs w:val="22"/>
              </w:rPr>
              <w:t xml:space="preserve"> </w:t>
            </w:r>
            <w:r w:rsidRPr="00AB3F3B">
              <w:rPr>
                <w:rFonts w:ascii="Times New Roman" w:hAnsi="Times New Roman" w:cs="Times New Roman"/>
                <w:color w:val="00B050"/>
                <w:sz w:val="22"/>
                <w:szCs w:val="22"/>
              </w:rPr>
              <w:t>dienų</w:t>
            </w:r>
            <w:r w:rsidRPr="00AB3F3B">
              <w:rPr>
                <w:rFonts w:ascii="Times New Roman" w:hAnsi="Times New Roman" w:cs="Times New Roman"/>
                <w:sz w:val="22"/>
                <w:szCs w:val="22"/>
              </w:rPr>
              <w:t xml:space="preserve"> iki </w:t>
            </w:r>
            <w:r w:rsidRPr="00AB3F3B">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B3F3B">
              <w:rPr>
                <w:rFonts w:ascii="Times New Roman" w:eastAsia="Times New Roman" w:hAnsi="Times New Roman" w:cs="Times New Roman"/>
                <w:sz w:val="22"/>
                <w:szCs w:val="22"/>
              </w:rPr>
              <w:t>umentus</w:t>
            </w:r>
            <w:r w:rsidRPr="00AB3F3B">
              <w:rPr>
                <w:rFonts w:ascii="Times New Roman" w:hAnsi="Times New Roman" w:cs="Times New Roman"/>
                <w:sz w:val="22"/>
                <w:szCs w:val="22"/>
              </w:rPr>
              <w:t xml:space="preserve">. </w:t>
            </w:r>
            <w:r w:rsidRPr="00AB3F3B">
              <w:rPr>
                <w:rFonts w:ascii="Times New Roman" w:hAnsi="Times New Roman" w:cs="Times New Roman"/>
                <w:b/>
                <w:bCs/>
                <w:i/>
                <w:iCs/>
                <w:color w:val="000000" w:themeColor="text1"/>
                <w:sz w:val="22"/>
                <w:szCs w:val="22"/>
              </w:rPr>
              <w:t>Pavyzdys</w:t>
            </w:r>
            <w:r w:rsidRPr="00AB3F3B">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DEE99E5" w14:textId="77777777" w:rsidR="00A35DA6" w:rsidRPr="00AB3F3B" w:rsidRDefault="00A35DA6" w:rsidP="00A35DA6">
            <w:pPr>
              <w:pStyle w:val="NoSpacing"/>
              <w:jc w:val="both"/>
              <w:rPr>
                <w:rFonts w:ascii="Times New Roman" w:hAnsi="Times New Roman" w:cs="Times New Roman"/>
                <w:b/>
                <w:bCs/>
                <w:sz w:val="22"/>
                <w:szCs w:val="22"/>
              </w:rPr>
            </w:pPr>
          </w:p>
          <w:p w14:paraId="67645583"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 xml:space="preserve">Jei dokumentas išduotas anksčiau, tačiau jame nurodytas galiojimo terminas ilgesnis nei pašalinimo pagrindų nebuvimą </w:t>
            </w:r>
            <w:r w:rsidRPr="00AB3F3B">
              <w:rPr>
                <w:rFonts w:ascii="Times New Roman" w:hAnsi="Times New Roman" w:cs="Times New Roman"/>
                <w:sz w:val="22"/>
                <w:szCs w:val="22"/>
              </w:rPr>
              <w:lastRenderedPageBreak/>
              <w:t>patvirtinančių dokumentų pagal EBVPD galutinis pateikimo terminas, toks dokumentas jo galiojimo laikotarpiu yra priimtinas.</w:t>
            </w:r>
          </w:p>
          <w:p w14:paraId="73E3AF5E" w14:textId="77777777" w:rsidR="00A35DA6" w:rsidRPr="00AB3F3B" w:rsidRDefault="00A35DA6" w:rsidP="00A35DA6">
            <w:pPr>
              <w:pStyle w:val="NoSpacing"/>
              <w:jc w:val="both"/>
              <w:rPr>
                <w:rFonts w:ascii="Times New Roman" w:hAnsi="Times New Roman" w:cs="Times New Roman"/>
                <w:sz w:val="22"/>
                <w:szCs w:val="22"/>
              </w:rPr>
            </w:pPr>
          </w:p>
          <w:p w14:paraId="47C71B6E" w14:textId="3DFAD8E9" w:rsidR="00A35DA6" w:rsidRPr="00AB3F3B" w:rsidRDefault="00A35DA6" w:rsidP="00A35DA6">
            <w:pPr>
              <w:pStyle w:val="NoSpacing"/>
              <w:jc w:val="both"/>
              <w:rPr>
                <w:rFonts w:ascii="Times New Roman" w:hAnsi="Times New Roman" w:cs="Times New Roman"/>
                <w:color w:val="000000" w:themeColor="text1"/>
                <w:sz w:val="22"/>
                <w:szCs w:val="22"/>
              </w:rPr>
            </w:pPr>
          </w:p>
        </w:tc>
      </w:tr>
      <w:bookmarkEnd w:id="0"/>
      <w:tr w:rsidR="007F6C35" w:rsidRPr="00AB3F3B" w14:paraId="69372B4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282AECE" w:rsidR="007F6C35" w:rsidRPr="00AB3F3B" w:rsidRDefault="00A35DA6"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1 punktas</w:t>
            </w:r>
          </w:p>
          <w:p w14:paraId="5C279DB3" w14:textId="77777777" w:rsidR="007F6C35" w:rsidRPr="00AB3F3B" w:rsidRDefault="007F6C35" w:rsidP="007F6C35">
            <w:pPr>
              <w:pStyle w:val="NoSpacing"/>
              <w:jc w:val="both"/>
              <w:rPr>
                <w:rFonts w:ascii="Times New Roman" w:eastAsia="Yu Mincho" w:hAnsi="Times New Roman" w:cs="Times New Roman"/>
                <w:sz w:val="22"/>
                <w:szCs w:val="22"/>
              </w:rPr>
            </w:pPr>
          </w:p>
          <w:p w14:paraId="35DF3CE9" w14:textId="3FC27070"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C8B25" w14:textId="77777777" w:rsidR="00A35DA6" w:rsidRPr="00AB3F3B" w:rsidRDefault="00A35DA6" w:rsidP="00A35DA6">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7F6C35" w:rsidRPr="00AB3F3B" w:rsidRDefault="007F6C35" w:rsidP="007F6C35">
            <w:pPr>
              <w:pStyle w:val="NoSpacing"/>
              <w:jc w:val="both"/>
              <w:rPr>
                <w:rFonts w:ascii="Times New Roman" w:hAnsi="Times New Roman" w:cs="Times New Roman"/>
                <w:bCs/>
                <w:iCs/>
                <w:sz w:val="22"/>
                <w:szCs w:val="22"/>
                <w:lang w:eastAsia="en-US"/>
              </w:rPr>
            </w:pPr>
          </w:p>
          <w:p w14:paraId="2C057A72" w14:textId="6B2AC537"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5795667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7A3C1"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45F1EA98" w:rsidR="007F6C35"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2 punktas</w:t>
            </w:r>
          </w:p>
          <w:p w14:paraId="46A02C83" w14:textId="77777777" w:rsidR="007F6C35" w:rsidRPr="00AB3F3B" w:rsidRDefault="007F6C35" w:rsidP="007F6C35">
            <w:pPr>
              <w:pStyle w:val="NoSpacing"/>
              <w:jc w:val="both"/>
              <w:rPr>
                <w:rFonts w:ascii="Times New Roman" w:eastAsia="Yu Mincho" w:hAnsi="Times New Roman" w:cs="Times New Roman"/>
                <w:sz w:val="22"/>
                <w:szCs w:val="22"/>
              </w:rPr>
            </w:pPr>
          </w:p>
          <w:p w14:paraId="032CA815" w14:textId="102A6CE4"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7F6C35" w:rsidRPr="00AB3F3B" w:rsidRDefault="007F6C35" w:rsidP="007F6C35">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7F6C35" w:rsidRPr="00AB3F3B" w:rsidRDefault="007F6C35" w:rsidP="007F6C35">
            <w:pPr>
              <w:pStyle w:val="NoSpacing"/>
              <w:jc w:val="both"/>
              <w:rPr>
                <w:rFonts w:ascii="Times New Roman" w:hAnsi="Times New Roman" w:cs="Times New Roman"/>
                <w:bCs/>
                <w:iCs/>
                <w:sz w:val="22"/>
                <w:szCs w:val="22"/>
                <w:lang w:eastAsia="en-US"/>
              </w:rPr>
            </w:pPr>
          </w:p>
          <w:p w14:paraId="0C3B3CBA" w14:textId="50B715AF"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52380506"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383BE07F" w:rsidR="007F6C35" w:rsidRPr="00AB3F3B" w:rsidRDefault="00A35DA6"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3 punktas</w:t>
            </w:r>
          </w:p>
          <w:p w14:paraId="3AFB197B" w14:textId="77777777" w:rsidR="007F6C35" w:rsidRPr="00AB3F3B" w:rsidRDefault="007F6C35" w:rsidP="007F6C35">
            <w:pPr>
              <w:pStyle w:val="NoSpacing"/>
              <w:jc w:val="both"/>
              <w:rPr>
                <w:rFonts w:ascii="Times New Roman" w:eastAsia="Yu Mincho" w:hAnsi="Times New Roman" w:cs="Times New Roman"/>
                <w:sz w:val="22"/>
                <w:szCs w:val="22"/>
              </w:rPr>
            </w:pPr>
          </w:p>
          <w:p w14:paraId="51237B56" w14:textId="3F0B990B"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C13 punktas</w:t>
            </w:r>
            <w:r w:rsidRPr="00AB3F3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8BB42" w14:textId="77777777" w:rsidR="00A35DA6" w:rsidRPr="00AB3F3B" w:rsidRDefault="00A35DA6" w:rsidP="00A35DA6">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4EE79C4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F5DC" w14:textId="77777777" w:rsidR="00A35DA6" w:rsidRPr="00AB3F3B" w:rsidRDefault="00A35DA6" w:rsidP="00A35DA6">
            <w:pPr>
              <w:pStyle w:val="NoSpacing"/>
              <w:jc w:val="both"/>
              <w:rPr>
                <w:rFonts w:ascii="Times New Roman" w:hAnsi="Times New Roman" w:cs="Times New Roman"/>
                <w:sz w:val="22"/>
                <w:szCs w:val="22"/>
              </w:rPr>
            </w:pPr>
            <w:r w:rsidRPr="00AB3F3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71B88A" w14:textId="77777777" w:rsidR="00A35DA6" w:rsidRPr="00AB3F3B" w:rsidRDefault="00A35DA6" w:rsidP="00A35DA6">
            <w:pPr>
              <w:pStyle w:val="NoSpacing"/>
              <w:jc w:val="both"/>
              <w:rPr>
                <w:rFonts w:ascii="Times New Roman" w:hAnsi="Times New Roman" w:cs="Times New Roman"/>
                <w:bCs/>
                <w:sz w:val="22"/>
                <w:szCs w:val="22"/>
              </w:rPr>
            </w:pPr>
            <w:r w:rsidRPr="00AB3F3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AB3F3B">
              <w:rPr>
                <w:rFonts w:ascii="Times New Roman" w:hAnsi="Times New Roman" w:cs="Times New Roman"/>
                <w:bCs/>
                <w:sz w:val="22"/>
                <w:szCs w:val="22"/>
              </w:rPr>
              <w:t>vandentvarkos</w:t>
            </w:r>
            <w:proofErr w:type="spellEnd"/>
            <w:r w:rsidRPr="00AB3F3B">
              <w:rPr>
                <w:rFonts w:ascii="Times New Roman" w:hAnsi="Times New Roman" w:cs="Times New Roman"/>
                <w:bCs/>
                <w:sz w:val="22"/>
                <w:szCs w:val="22"/>
              </w:rPr>
              <w:t xml:space="preserve">, energetikos, transporto ar pašto paslaugų srities perkančiųjų subjektų, įstatymo ar Koncesijų įstatymo </w:t>
            </w:r>
            <w:r w:rsidRPr="00AB3F3B">
              <w:rPr>
                <w:rFonts w:ascii="Times New Roman" w:hAnsi="Times New Roman" w:cs="Times New Roman"/>
                <w:bCs/>
                <w:sz w:val="22"/>
                <w:szCs w:val="22"/>
              </w:rPr>
              <w:lastRenderedPageBreak/>
              <w:t xml:space="preserve">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20053940" w:rsidR="007F6C35" w:rsidRPr="00AB3F3B" w:rsidRDefault="00A35DA6" w:rsidP="007F6C35">
            <w:pPr>
              <w:pStyle w:val="NoSpacing"/>
              <w:jc w:val="both"/>
              <w:rPr>
                <w:rFonts w:ascii="Times New Roman" w:hAnsi="Times New Roman" w:cs="Times New Roman"/>
                <w:bCs/>
                <w:sz w:val="22"/>
                <w:szCs w:val="22"/>
              </w:rPr>
            </w:pPr>
            <w:r w:rsidRPr="00AB3F3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lastRenderedPageBreak/>
              <w:t>VPĮ 46 straipsnio 4 dalies 4 punktas</w:t>
            </w:r>
          </w:p>
          <w:p w14:paraId="63595B10" w14:textId="77777777" w:rsidR="007F6C35" w:rsidRPr="00AB3F3B" w:rsidRDefault="007F6C35" w:rsidP="007F6C35">
            <w:pPr>
              <w:pStyle w:val="NoSpacing"/>
              <w:jc w:val="both"/>
              <w:rPr>
                <w:rFonts w:ascii="Times New Roman" w:eastAsia="Yu Mincho" w:hAnsi="Times New Roman" w:cs="Times New Roman"/>
                <w:sz w:val="22"/>
                <w:szCs w:val="22"/>
              </w:rPr>
            </w:pPr>
          </w:p>
          <w:p w14:paraId="13F3F88F" w14:textId="7D66946F"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C15 punktas</w:t>
            </w:r>
            <w:r w:rsidRPr="00AB3F3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18F01" w14:textId="77777777" w:rsidR="00A35DA6" w:rsidRPr="00AB3F3B" w:rsidRDefault="00A35DA6" w:rsidP="00A35DA6">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5D38137F" w14:textId="77777777" w:rsidR="00A35DA6" w:rsidRPr="00AB3F3B" w:rsidRDefault="00A35DA6" w:rsidP="00A35DA6">
            <w:pPr>
              <w:pStyle w:val="NoSpacing"/>
              <w:jc w:val="both"/>
              <w:rPr>
                <w:rFonts w:ascii="Times New Roman" w:hAnsi="Times New Roman" w:cs="Times New Roman"/>
                <w:bCs/>
                <w:iCs/>
                <w:sz w:val="22"/>
                <w:szCs w:val="22"/>
                <w:lang w:eastAsia="en-US"/>
              </w:rPr>
            </w:pPr>
          </w:p>
          <w:p w14:paraId="4B50CBF9" w14:textId="77777777" w:rsidR="00A35DA6" w:rsidRPr="00AB3F3B" w:rsidRDefault="00A35DA6" w:rsidP="00A35DA6">
            <w:pPr>
              <w:pStyle w:val="NoSpacing"/>
              <w:jc w:val="both"/>
              <w:rPr>
                <w:rFonts w:ascii="Times New Roman" w:hAnsi="Times New Roman" w:cs="Times New Roman"/>
                <w:bCs/>
                <w:iCs/>
                <w:sz w:val="22"/>
                <w:szCs w:val="22"/>
                <w:lang w:eastAsia="en-US"/>
              </w:rPr>
            </w:pPr>
          </w:p>
          <w:p w14:paraId="75ADEB51" w14:textId="77777777" w:rsidR="00A35DA6" w:rsidRPr="00AB3F3B" w:rsidRDefault="00A35DA6" w:rsidP="00A35DA6">
            <w:pPr>
              <w:pStyle w:val="NoSpacing"/>
              <w:jc w:val="both"/>
              <w:rPr>
                <w:rFonts w:ascii="Times New Roman" w:hAnsi="Times New Roman" w:cs="Times New Roman"/>
                <w:b/>
                <w:bCs/>
                <w:sz w:val="22"/>
                <w:szCs w:val="22"/>
              </w:rPr>
            </w:pPr>
            <w:r w:rsidRPr="00AB3F3B">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2976CA" w14:textId="77777777" w:rsidR="00A35DA6" w:rsidRPr="00AB3F3B" w:rsidRDefault="00A35DA6" w:rsidP="00A35DA6">
            <w:pPr>
              <w:pStyle w:val="NoSpacing"/>
              <w:jc w:val="both"/>
              <w:rPr>
                <w:rFonts w:ascii="Times New Roman" w:hAnsi="Times New Roman" w:cs="Times New Roman"/>
                <w:b/>
                <w:bCs/>
                <w:sz w:val="22"/>
                <w:szCs w:val="22"/>
              </w:rPr>
            </w:pPr>
          </w:p>
          <w:p w14:paraId="18429F57" w14:textId="1DF84AE6" w:rsidR="007F6C35" w:rsidRPr="00AB3F3B" w:rsidRDefault="002C4B90"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rPr>
              <w:t>https://vpt.lrv.lt/lt/nuorodos/kiti-duomenys/powerbi/melaginga-informacija-pateikusiu-tiekeju-sarasas-3/</w:t>
            </w:r>
          </w:p>
        </w:tc>
      </w:tr>
      <w:tr w:rsidR="007F6C35" w:rsidRPr="00AB3F3B" w14:paraId="7138A595"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0A6E1F0B" w:rsidR="007F6C35" w:rsidRPr="00AB3F3B" w:rsidRDefault="00A35DA6"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5 punktas</w:t>
            </w:r>
          </w:p>
          <w:p w14:paraId="445F8D4C" w14:textId="77777777" w:rsidR="007F6C35" w:rsidRPr="00AB3F3B" w:rsidRDefault="007F6C35" w:rsidP="007F6C35">
            <w:pPr>
              <w:pStyle w:val="NoSpacing"/>
              <w:jc w:val="both"/>
              <w:rPr>
                <w:rFonts w:ascii="Times New Roman" w:eastAsia="Yu Mincho" w:hAnsi="Times New Roman" w:cs="Times New Roman"/>
                <w:sz w:val="22"/>
                <w:szCs w:val="22"/>
              </w:rPr>
            </w:pPr>
          </w:p>
          <w:p w14:paraId="13E41BB7" w14:textId="480008D4"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w:t>
            </w:r>
            <w:r w:rsidRPr="00AB3F3B">
              <w:rPr>
                <w:rFonts w:ascii="Times New Roman" w:eastAsia="Arial" w:hAnsi="Times New Roman" w:cs="Times New Roman"/>
                <w:sz w:val="22"/>
                <w:szCs w:val="22"/>
              </w:rPr>
              <w:t xml:space="preserve"> III dalies C15 punktas</w:t>
            </w:r>
          </w:p>
          <w:p w14:paraId="122DB63B" w14:textId="67BA9191" w:rsidR="007F6C35" w:rsidRPr="00AB3F3B" w:rsidRDefault="007F6C35" w:rsidP="007F6C35">
            <w:pPr>
              <w:pStyle w:val="NoSpacing"/>
              <w:jc w:val="both"/>
              <w:rPr>
                <w:rFonts w:ascii="Times New Roman" w:eastAsia="Yu Mincho" w:hAnsi="Times New Roman" w:cs="Times New Roman"/>
                <w:sz w:val="22"/>
                <w:szCs w:val="22"/>
                <w:lang w:eastAsia="en-US"/>
              </w:rPr>
            </w:pPr>
          </w:p>
          <w:p w14:paraId="5477505E" w14:textId="412D8054" w:rsidR="007F6C35" w:rsidRPr="00AB3F3B"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7F6C35" w:rsidRPr="00AB3F3B" w:rsidRDefault="007F6C35" w:rsidP="007F6C35">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7F6C35" w:rsidRPr="00AB3F3B" w:rsidRDefault="007F6C35" w:rsidP="007F6C35">
            <w:pPr>
              <w:pStyle w:val="NoSpacing"/>
              <w:jc w:val="both"/>
              <w:rPr>
                <w:rFonts w:ascii="Times New Roman" w:hAnsi="Times New Roman" w:cs="Times New Roman"/>
                <w:b/>
                <w:bCs/>
                <w:iCs/>
                <w:sz w:val="22"/>
                <w:szCs w:val="22"/>
                <w:lang w:eastAsia="en-US"/>
              </w:rPr>
            </w:pPr>
          </w:p>
        </w:tc>
      </w:tr>
      <w:tr w:rsidR="007F6C35" w:rsidRPr="00AB3F3B" w14:paraId="18484A18"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7F6C35" w:rsidRPr="00AB3F3B" w:rsidRDefault="007F6C35" w:rsidP="007F6C35">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5E792" w14:textId="77777777" w:rsidR="00443757" w:rsidRPr="00AB3F3B" w:rsidRDefault="00443757" w:rsidP="00443757">
            <w:pPr>
              <w:spacing w:after="0" w:line="240" w:lineRule="auto"/>
              <w:jc w:val="both"/>
              <w:rPr>
                <w:rFonts w:ascii="Times New Roman" w:hAnsi="Times New Roman" w:cs="Times New Roman"/>
                <w:sz w:val="22"/>
                <w:szCs w:val="22"/>
              </w:rPr>
            </w:pPr>
            <w:r w:rsidRPr="00AB3F3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AB3F3B">
              <w:rPr>
                <w:rFonts w:ascii="Times New Roman" w:hAnsi="Times New Roman" w:cs="Times New Roman"/>
                <w:sz w:val="22"/>
                <w:szCs w:val="22"/>
              </w:rPr>
              <w:t>vandentvarkos</w:t>
            </w:r>
            <w:proofErr w:type="spellEnd"/>
            <w:r w:rsidRPr="00AB3F3B">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w:t>
            </w:r>
            <w:r w:rsidRPr="00AB3F3B">
              <w:rPr>
                <w:rFonts w:ascii="Times New Roman" w:hAnsi="Times New Roman" w:cs="Times New Roman"/>
                <w:sz w:val="22"/>
                <w:szCs w:val="22"/>
              </w:rPr>
              <w:lastRenderedPageBreak/>
              <w:t xml:space="preserve">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BD18C19" w:rsidR="007F6C35" w:rsidRPr="00AB3F3B" w:rsidRDefault="00443757" w:rsidP="00443757">
            <w:pPr>
              <w:spacing w:after="0" w:line="240" w:lineRule="auto"/>
              <w:jc w:val="both"/>
              <w:rPr>
                <w:rFonts w:ascii="Times New Roman" w:hAnsi="Times New Roman" w:cs="Times New Roman"/>
                <w:sz w:val="22"/>
                <w:szCs w:val="22"/>
              </w:rPr>
            </w:pPr>
            <w:r w:rsidRPr="00AB3F3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lastRenderedPageBreak/>
              <w:t>VPĮ 46 straipsnio 4 dalies 6 punktas</w:t>
            </w:r>
          </w:p>
          <w:p w14:paraId="670EDB72" w14:textId="77777777" w:rsidR="007F6C35" w:rsidRPr="00AB3F3B" w:rsidRDefault="007F6C35" w:rsidP="007F6C35">
            <w:pPr>
              <w:pStyle w:val="NoSpacing"/>
              <w:jc w:val="both"/>
              <w:rPr>
                <w:rFonts w:ascii="Times New Roman" w:eastAsia="Yu Mincho" w:hAnsi="Times New Roman" w:cs="Times New Roman"/>
                <w:sz w:val="22"/>
                <w:szCs w:val="22"/>
              </w:rPr>
            </w:pPr>
          </w:p>
          <w:p w14:paraId="619A3DBC" w14:textId="6C7BDE5F"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w:t>
            </w:r>
            <w:r w:rsidRPr="00AB3F3B">
              <w:rPr>
                <w:rFonts w:ascii="Times New Roman" w:eastAsia="Arial" w:hAnsi="Times New Roman" w:cs="Times New Roman"/>
                <w:sz w:val="22"/>
                <w:szCs w:val="22"/>
              </w:rPr>
              <w:t xml:space="preserve"> III dalies C14 punktas</w:t>
            </w:r>
          </w:p>
          <w:p w14:paraId="62D98185" w14:textId="67BA9191" w:rsidR="007F6C35" w:rsidRPr="00AB3F3B" w:rsidRDefault="007F6C35" w:rsidP="007F6C35">
            <w:pPr>
              <w:pStyle w:val="NoSpacing"/>
              <w:jc w:val="both"/>
              <w:rPr>
                <w:rFonts w:ascii="Times New Roman" w:eastAsia="Yu Mincho" w:hAnsi="Times New Roman" w:cs="Times New Roman"/>
                <w:sz w:val="22"/>
                <w:szCs w:val="22"/>
                <w:lang w:eastAsia="en-US"/>
              </w:rPr>
            </w:pPr>
          </w:p>
          <w:p w14:paraId="01F165CA" w14:textId="5EB3DE32" w:rsidR="007F6C35" w:rsidRPr="00AB3F3B" w:rsidRDefault="007F6C35" w:rsidP="007F6C35">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7189A" w14:textId="77777777" w:rsidR="00443757" w:rsidRPr="00AB3F3B" w:rsidRDefault="00443757" w:rsidP="00443757">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5427C3AE" w14:textId="77777777" w:rsidR="00443757" w:rsidRPr="00AB3F3B" w:rsidRDefault="00443757" w:rsidP="00443757">
            <w:pPr>
              <w:pStyle w:val="NoSpacing"/>
              <w:jc w:val="both"/>
              <w:rPr>
                <w:rFonts w:ascii="Times New Roman" w:hAnsi="Times New Roman" w:cs="Times New Roman"/>
                <w:bCs/>
                <w:iCs/>
                <w:sz w:val="22"/>
                <w:szCs w:val="22"/>
                <w:lang w:eastAsia="en-US"/>
              </w:rPr>
            </w:pPr>
          </w:p>
          <w:p w14:paraId="148ACE3E" w14:textId="77777777" w:rsidR="00443757" w:rsidRPr="00AB3F3B" w:rsidRDefault="00443757" w:rsidP="00443757">
            <w:pPr>
              <w:pStyle w:val="NoSpacing"/>
              <w:jc w:val="both"/>
              <w:rPr>
                <w:rFonts w:ascii="Times New Roman" w:hAnsi="Times New Roman" w:cs="Times New Roman"/>
                <w:b/>
                <w:bCs/>
                <w:sz w:val="22"/>
                <w:szCs w:val="22"/>
              </w:rPr>
            </w:pPr>
            <w:r w:rsidRPr="00AB3F3B">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C16E6CF" w14:textId="77777777" w:rsidR="00443757" w:rsidRPr="00AB3F3B" w:rsidRDefault="00443757" w:rsidP="00443757">
            <w:pPr>
              <w:pStyle w:val="NoSpacing"/>
              <w:jc w:val="both"/>
              <w:rPr>
                <w:rFonts w:ascii="Times New Roman" w:hAnsi="Times New Roman" w:cs="Times New Roman"/>
                <w:sz w:val="22"/>
                <w:szCs w:val="22"/>
              </w:rPr>
            </w:pPr>
          </w:p>
          <w:p w14:paraId="194ED36F" w14:textId="6DC46714" w:rsidR="00443757" w:rsidRPr="00AB3F3B" w:rsidRDefault="002C4B90" w:rsidP="00443757">
            <w:pPr>
              <w:pStyle w:val="NoSpacing"/>
              <w:jc w:val="both"/>
              <w:rPr>
                <w:rFonts w:ascii="Times New Roman" w:hAnsi="Times New Roman" w:cs="Times New Roman"/>
                <w:sz w:val="22"/>
                <w:szCs w:val="22"/>
              </w:rPr>
            </w:pPr>
            <w:r w:rsidRPr="00AB3F3B">
              <w:rPr>
                <w:rFonts w:ascii="Times New Roman" w:hAnsi="Times New Roman" w:cs="Times New Roman"/>
                <w:sz w:val="22"/>
                <w:szCs w:val="22"/>
              </w:rPr>
              <w:t>https://vpt.lrv.lt/lt/nuorodos/kiti-duomenys/powerbi/nepatikimi-tiekejai-1/</w:t>
            </w:r>
          </w:p>
          <w:p w14:paraId="22B35DA8" w14:textId="77777777" w:rsidR="002C4B90" w:rsidRPr="00AB3F3B" w:rsidRDefault="002C4B90" w:rsidP="00443757">
            <w:pPr>
              <w:pStyle w:val="NoSpacing"/>
              <w:jc w:val="both"/>
              <w:rPr>
                <w:rFonts w:ascii="Times New Roman" w:hAnsi="Times New Roman" w:cs="Times New Roman"/>
                <w:sz w:val="22"/>
                <w:szCs w:val="22"/>
              </w:rPr>
            </w:pPr>
          </w:p>
          <w:p w14:paraId="00120280" w14:textId="77777777" w:rsidR="00443757" w:rsidRPr="00AB3F3B" w:rsidRDefault="00AE4634" w:rsidP="00443757">
            <w:pPr>
              <w:pStyle w:val="NoSpacing"/>
              <w:jc w:val="both"/>
              <w:rPr>
                <w:rFonts w:ascii="Times New Roman" w:hAnsi="Times New Roman" w:cs="Times New Roman"/>
                <w:sz w:val="22"/>
                <w:szCs w:val="22"/>
              </w:rPr>
            </w:pPr>
            <w:hyperlink r:id="rId13" w:history="1">
              <w:r w:rsidR="00443757" w:rsidRPr="00AB3F3B">
                <w:rPr>
                  <w:rStyle w:val="Hyperlink"/>
                  <w:rFonts w:ascii="Times New Roman" w:hAnsi="Times New Roman" w:cs="Times New Roman"/>
                  <w:sz w:val="22"/>
                  <w:szCs w:val="22"/>
                </w:rPr>
                <w:t>https://vpt.lrv.lt/lt/pasalinimo-pagrindai-1/nepatikimu-koncesininku-sarasas-1/nepatikimu-koncesininku-sarasas</w:t>
              </w:r>
            </w:hyperlink>
          </w:p>
          <w:p w14:paraId="796E0992" w14:textId="272981D9" w:rsidR="007F6C35" w:rsidRPr="00AB3F3B" w:rsidRDefault="007F6C35" w:rsidP="007F6C35">
            <w:pPr>
              <w:pStyle w:val="NoSpacing"/>
              <w:jc w:val="both"/>
              <w:rPr>
                <w:rFonts w:ascii="Times New Roman" w:hAnsi="Times New Roman" w:cs="Times New Roman"/>
                <w:sz w:val="22"/>
                <w:szCs w:val="22"/>
              </w:rPr>
            </w:pPr>
          </w:p>
          <w:p w14:paraId="075AD000" w14:textId="77777777" w:rsidR="007F6C35" w:rsidRPr="00AB3F3B" w:rsidRDefault="007F6C35" w:rsidP="007F6C35">
            <w:pPr>
              <w:pStyle w:val="NoSpacing"/>
              <w:jc w:val="both"/>
              <w:rPr>
                <w:rFonts w:ascii="Times New Roman" w:hAnsi="Times New Roman" w:cs="Times New Roman"/>
                <w:bCs/>
                <w:sz w:val="22"/>
                <w:szCs w:val="22"/>
              </w:rPr>
            </w:pPr>
          </w:p>
          <w:p w14:paraId="18FF6166" w14:textId="1B327A2D" w:rsidR="007F6C35" w:rsidRPr="00AB3F3B" w:rsidRDefault="007F6C35" w:rsidP="007F6C35">
            <w:pPr>
              <w:pStyle w:val="NoSpacing"/>
              <w:jc w:val="both"/>
              <w:rPr>
                <w:rFonts w:ascii="Times New Roman" w:hAnsi="Times New Roman" w:cs="Times New Roman"/>
                <w:b/>
                <w:bCs/>
                <w:sz w:val="22"/>
                <w:szCs w:val="22"/>
              </w:rPr>
            </w:pPr>
          </w:p>
        </w:tc>
      </w:tr>
      <w:tr w:rsidR="007F6C35" w:rsidRPr="00AB3F3B" w14:paraId="704AEB47"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7F6C35" w:rsidRPr="00AB3F3B" w:rsidRDefault="007F6C35" w:rsidP="007F6C35">
            <w:pPr>
              <w:pStyle w:val="NoSpacing"/>
              <w:numPr>
                <w:ilvl w:val="0"/>
                <w:numId w:val="5"/>
              </w:numPr>
              <w:rPr>
                <w:rFonts w:ascii="Times New Roman" w:hAnsi="Times New Roman" w:cs="Times New Roman"/>
                <w:sz w:val="22"/>
                <w:szCs w:val="22"/>
              </w:rPr>
            </w:pPr>
          </w:p>
          <w:p w14:paraId="284F2B80" w14:textId="075852A7" w:rsidR="007F6C35" w:rsidRPr="00AB3F3B" w:rsidRDefault="007F6C35" w:rsidP="007F6C35">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7F6C35" w:rsidRPr="00AB3F3B" w:rsidRDefault="007F6C35"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AB3F3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7F6C35" w:rsidRPr="00AB3F3B" w:rsidRDefault="007F6C35" w:rsidP="007F6C35">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7 punkto a papunktis</w:t>
            </w:r>
          </w:p>
          <w:p w14:paraId="15D83A30" w14:textId="77777777" w:rsidR="007F6C35" w:rsidRPr="00AB3F3B" w:rsidRDefault="007F6C35" w:rsidP="007F6C35">
            <w:pPr>
              <w:pStyle w:val="NoSpacing"/>
              <w:jc w:val="both"/>
              <w:rPr>
                <w:rFonts w:ascii="Times New Roman" w:eastAsia="Yu Mincho" w:hAnsi="Times New Roman" w:cs="Times New Roman"/>
                <w:sz w:val="22"/>
                <w:szCs w:val="22"/>
              </w:rPr>
            </w:pPr>
          </w:p>
          <w:p w14:paraId="1C178DE7" w14:textId="5F7E92F2" w:rsidR="007F6C35" w:rsidRPr="00AB3F3B" w:rsidRDefault="007F6C35" w:rsidP="007F6C35">
            <w:pPr>
              <w:pStyle w:val="NoSpacing"/>
              <w:jc w:val="both"/>
              <w:rPr>
                <w:rFonts w:ascii="Times New Roman" w:eastAsia="Yu Mincho" w:hAnsi="Times New Roman" w:cs="Times New Roman"/>
                <w:sz w:val="22"/>
                <w:szCs w:val="22"/>
              </w:rPr>
            </w:pPr>
            <w:r w:rsidRPr="00AB3F3B">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7AB6A" w14:textId="77777777" w:rsidR="00A16411" w:rsidRPr="00AB3F3B" w:rsidRDefault="00A16411" w:rsidP="00A16411">
            <w:pPr>
              <w:pStyle w:val="NoSpacing"/>
              <w:jc w:val="both"/>
              <w:rPr>
                <w:rFonts w:ascii="Times New Roman" w:hAnsi="Times New Roman" w:cs="Times New Roman"/>
                <w:sz w:val="22"/>
                <w:szCs w:val="22"/>
              </w:rPr>
            </w:pPr>
            <w:r w:rsidRPr="00AB3F3B">
              <w:rPr>
                <w:rFonts w:ascii="Times New Roman" w:hAnsi="Times New Roman" w:cs="Times New Roman"/>
                <w:sz w:val="22"/>
                <w:szCs w:val="22"/>
                <w:lang w:eastAsia="en-US"/>
              </w:rPr>
              <w:t xml:space="preserve">Iš Lietuvoje įsteigtų subjektų įrodančių dokumentų nereikalaujama. Užtenka pateikto EBVPD. </w:t>
            </w:r>
            <w:r w:rsidRPr="00AB3F3B">
              <w:rPr>
                <w:rFonts w:ascii="Times New Roman" w:hAnsi="Times New Roman" w:cs="Times New Roman"/>
                <w:sz w:val="22"/>
                <w:szCs w:val="22"/>
              </w:rPr>
              <w:t>Priimant sprendimus dėl tiekėjo pašalinimo iš pirkimo procedūros šiame punkte nurodytu pašalinimo pagrindu, be kita ko, atsižvelgiama į</w:t>
            </w:r>
            <w:r w:rsidRPr="00AB3F3B">
              <w:rPr>
                <w:rFonts w:ascii="Times New Roman" w:hAnsi="Times New Roman" w:cs="Times New Roman"/>
                <w:b/>
                <w:bCs/>
                <w:sz w:val="22"/>
                <w:szCs w:val="22"/>
              </w:rPr>
              <w:t xml:space="preserve"> </w:t>
            </w:r>
            <w:r w:rsidRPr="00AB3F3B">
              <w:rPr>
                <w:rFonts w:ascii="Times New Roman" w:hAnsi="Times New Roman" w:cs="Times New Roman"/>
                <w:sz w:val="22"/>
                <w:szCs w:val="22"/>
              </w:rPr>
              <w:t xml:space="preserve">nacionalinėje duomenų bazėje adresu: </w:t>
            </w:r>
            <w:hyperlink r:id="rId14" w:history="1">
              <w:r w:rsidRPr="00AB3F3B">
                <w:rPr>
                  <w:rStyle w:val="Hyperlink"/>
                  <w:rFonts w:ascii="Times New Roman" w:hAnsi="Times New Roman" w:cs="Times New Roman"/>
                  <w:sz w:val="22"/>
                  <w:szCs w:val="22"/>
                </w:rPr>
                <w:t>https://www.registrucentras.lt/jar/p/index.php</w:t>
              </w:r>
            </w:hyperlink>
          </w:p>
          <w:p w14:paraId="2BC7EA42" w14:textId="77777777" w:rsidR="00A16411" w:rsidRPr="00AB3F3B" w:rsidRDefault="00A16411" w:rsidP="00A16411">
            <w:pPr>
              <w:pStyle w:val="NoSpacing"/>
              <w:jc w:val="both"/>
              <w:rPr>
                <w:rFonts w:ascii="Times New Roman" w:hAnsi="Times New Roman" w:cs="Times New Roman"/>
                <w:sz w:val="22"/>
                <w:szCs w:val="22"/>
              </w:rPr>
            </w:pPr>
            <w:r w:rsidRPr="00AB3F3B">
              <w:rPr>
                <w:rFonts w:ascii="Times New Roman" w:hAnsi="Times New Roman" w:cs="Times New Roman"/>
                <w:sz w:val="22"/>
                <w:szCs w:val="22"/>
              </w:rPr>
              <w:t>paskelbtą informaciją, taip pat į šiame informaciniame pranešime pateiktą informaciją:</w:t>
            </w:r>
          </w:p>
          <w:p w14:paraId="6081D811" w14:textId="5FD98ABC" w:rsidR="007F6C35" w:rsidRPr="00AB3F3B" w:rsidRDefault="00AE4634" w:rsidP="007F6C35">
            <w:pPr>
              <w:pStyle w:val="NoSpacing"/>
              <w:jc w:val="both"/>
              <w:rPr>
                <w:rFonts w:ascii="Times New Roman" w:hAnsi="Times New Roman" w:cs="Times New Roman"/>
                <w:sz w:val="22"/>
                <w:szCs w:val="22"/>
                <w:lang w:eastAsia="en-US"/>
              </w:rPr>
            </w:pPr>
            <w:hyperlink r:id="rId15" w:history="1">
              <w:r w:rsidR="00A16411" w:rsidRPr="00AB3F3B">
                <w:rPr>
                  <w:rStyle w:val="Hyperlink"/>
                  <w:rFonts w:ascii="Times New Roman" w:hAnsi="Times New Roman" w:cs="Times New Roman"/>
                  <w:sz w:val="22"/>
                  <w:szCs w:val="22"/>
                </w:rPr>
                <w:t>https://vpt.lrv.lt/lt/naujienos/finansiniu-ataskaitu-nepateikimas-gali-tapti-kliutimi-dalyvauti-viesuosiuose-pirkimuose</w:t>
              </w:r>
            </w:hyperlink>
          </w:p>
        </w:tc>
      </w:tr>
      <w:tr w:rsidR="007F6C35" w:rsidRPr="00AB3F3B" w14:paraId="6C45D761"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7F6C35" w:rsidRPr="00AB3F3B" w:rsidRDefault="007F6C35" w:rsidP="007F6C35">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2EB51385" w:rsidR="007F6C35" w:rsidRPr="00AB3F3B" w:rsidRDefault="00A16411" w:rsidP="007F6C35">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t xml:space="preserve">Tiekėjas yra padaręs rimtą profesinį pažeidimą, dėl kurio perkančioji organizacija abejoja tiekėjo sąžiningumu, </w:t>
            </w:r>
            <w:r w:rsidRPr="00AB3F3B">
              <w:rPr>
                <w:rFonts w:ascii="Times New Roman" w:eastAsia="Times New Roman" w:hAnsi="Times New Roman" w:cs="Times New Roman"/>
                <w:sz w:val="22"/>
                <w:szCs w:val="22"/>
              </w:rPr>
              <w:t xml:space="preserve"> kai jis (tiekėjas) neatitinka </w:t>
            </w:r>
            <w:r w:rsidRPr="00AB3F3B">
              <w:rPr>
                <w:rFonts w:ascii="Times New Roman" w:eastAsia="Times New Roman" w:hAnsi="Times New Roman" w:cs="Times New Roman"/>
                <w:sz w:val="22"/>
                <w:szCs w:val="22"/>
              </w:rPr>
              <w:lastRenderedPageBreak/>
              <w:t>minimalių patikimo mokesčių mokėtojo kriterijų, nustatytų Lietuvos Respublikos mokesčių administravimo įstatymo 40</w:t>
            </w:r>
            <w:r w:rsidRPr="00AB3F3B">
              <w:rPr>
                <w:rFonts w:ascii="Times New Roman" w:eastAsia="Times New Roman" w:hAnsi="Times New Roman" w:cs="Times New Roman"/>
                <w:sz w:val="22"/>
                <w:szCs w:val="22"/>
                <w:vertAlign w:val="superscript"/>
              </w:rPr>
              <w:t>1</w:t>
            </w:r>
            <w:r w:rsidRPr="00AB3F3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7F6C35" w:rsidRPr="00AB3F3B" w:rsidRDefault="007F6C35" w:rsidP="007F6C35">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lastRenderedPageBreak/>
              <w:t>VPĮ 46 straipsnio 4 dalies 7 punkto b papunktis</w:t>
            </w:r>
          </w:p>
          <w:p w14:paraId="1A86EE03" w14:textId="77777777" w:rsidR="007F6C35" w:rsidRPr="00AB3F3B" w:rsidRDefault="007F6C35" w:rsidP="007F6C35">
            <w:pPr>
              <w:pStyle w:val="NoSpacing"/>
              <w:jc w:val="both"/>
              <w:rPr>
                <w:rFonts w:ascii="Times New Roman" w:eastAsia="Yu Mincho" w:hAnsi="Times New Roman" w:cs="Times New Roman"/>
                <w:sz w:val="22"/>
                <w:szCs w:val="22"/>
              </w:rPr>
            </w:pPr>
          </w:p>
          <w:p w14:paraId="09BFC3E6" w14:textId="70341E9A" w:rsidR="007F6C35" w:rsidRPr="00AB3F3B" w:rsidRDefault="007F6C35" w:rsidP="007F6C35">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08A91" w14:textId="77777777" w:rsidR="00A16411" w:rsidRPr="00AB3F3B" w:rsidRDefault="00A16411" w:rsidP="00A16411">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lastRenderedPageBreak/>
              <w:t>Iš Lietuvoje įsteigtų subjektų įrodančių dokumentų nereikalaujama. Užtenka pateikto EBVPD.</w:t>
            </w:r>
          </w:p>
          <w:p w14:paraId="4390ACC6" w14:textId="77777777" w:rsidR="00A16411" w:rsidRPr="00AB3F3B" w:rsidRDefault="00A16411" w:rsidP="00A16411">
            <w:pPr>
              <w:pStyle w:val="NoSpacing"/>
              <w:jc w:val="both"/>
              <w:rPr>
                <w:rFonts w:ascii="Times New Roman" w:hAnsi="Times New Roman" w:cs="Times New Roman"/>
                <w:b/>
                <w:bCs/>
                <w:iCs/>
                <w:sz w:val="22"/>
                <w:szCs w:val="22"/>
                <w:lang w:eastAsia="en-US"/>
              </w:rPr>
            </w:pPr>
          </w:p>
          <w:p w14:paraId="43108833" w14:textId="20410871" w:rsidR="007F6C35" w:rsidRPr="00AB3F3B" w:rsidRDefault="00A16411" w:rsidP="00A16411">
            <w:pPr>
              <w:pStyle w:val="NoSpacing"/>
              <w:jc w:val="both"/>
              <w:rPr>
                <w:rFonts w:ascii="Times New Roman" w:hAnsi="Times New Roman" w:cs="Times New Roman"/>
                <w:b/>
                <w:bCs/>
                <w:sz w:val="22"/>
                <w:szCs w:val="22"/>
              </w:rPr>
            </w:pPr>
            <w:r w:rsidRPr="00AB3F3B">
              <w:rPr>
                <w:rFonts w:ascii="Times New Roman" w:hAnsi="Times New Roman" w:cs="Times New Roman"/>
                <w:sz w:val="22"/>
                <w:szCs w:val="22"/>
              </w:rPr>
              <w:lastRenderedPageBreak/>
              <w:t>Priimant sprendimus dėl tiekėjo pašalinimo iš pirkimo procedūros šiame punkte nurodytu pašalinimo pagrindu, be kita ko, atsižvelgiama į</w:t>
            </w:r>
            <w:r w:rsidRPr="00AB3F3B">
              <w:rPr>
                <w:rFonts w:ascii="Times New Roman" w:hAnsi="Times New Roman" w:cs="Times New Roman"/>
                <w:b/>
                <w:bCs/>
                <w:sz w:val="22"/>
                <w:szCs w:val="22"/>
              </w:rPr>
              <w:t xml:space="preserve"> </w:t>
            </w:r>
            <w:r w:rsidRPr="00AB3F3B">
              <w:rPr>
                <w:rFonts w:ascii="Times New Roman" w:hAnsi="Times New Roman" w:cs="Times New Roman"/>
                <w:sz w:val="22"/>
                <w:szCs w:val="22"/>
              </w:rPr>
              <w:t xml:space="preserve">nacionalinėje duomenų bazėje adresu </w:t>
            </w:r>
            <w:hyperlink r:id="rId16">
              <w:r w:rsidRPr="00AB3F3B">
                <w:rPr>
                  <w:rStyle w:val="Hyperlink"/>
                  <w:rFonts w:ascii="Times New Roman" w:hAnsi="Times New Roman" w:cs="Times New Roman"/>
                  <w:sz w:val="22"/>
                  <w:szCs w:val="22"/>
                </w:rPr>
                <w:t>https://www.vmi.lt/evmi/mokesciu-moketoju-informacija</w:t>
              </w:r>
            </w:hyperlink>
            <w:r w:rsidRPr="00AB3F3B">
              <w:rPr>
                <w:rFonts w:ascii="Times New Roman" w:hAnsi="Times New Roman" w:cs="Times New Roman"/>
                <w:sz w:val="22"/>
                <w:szCs w:val="22"/>
              </w:rPr>
              <w:t xml:space="preserve"> skelbiamą informaciją.</w:t>
            </w:r>
          </w:p>
        </w:tc>
      </w:tr>
      <w:tr w:rsidR="007F6C35" w:rsidRPr="00AB3F3B" w14:paraId="41A1269C" w14:textId="77777777" w:rsidTr="007C5FC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7F6C35" w:rsidRPr="00AB3F3B" w:rsidRDefault="007F6C35" w:rsidP="007F6C35">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7E2DA31C" w:rsidR="007F6C35" w:rsidRPr="00AB3F3B" w:rsidRDefault="00A16411" w:rsidP="007F6C35">
            <w:pPr>
              <w:pStyle w:val="NoSpacing"/>
              <w:jc w:val="both"/>
              <w:rPr>
                <w:rFonts w:ascii="Times New Roman" w:hAnsi="Times New Roman" w:cs="Times New Roman"/>
                <w:sz w:val="22"/>
                <w:szCs w:val="22"/>
              </w:rPr>
            </w:pPr>
            <w:r w:rsidRPr="00AB3F3B">
              <w:rPr>
                <w:rFonts w:ascii="Times New Roman" w:hAnsi="Times New Roman" w:cs="Times New Roman"/>
                <w:sz w:val="22"/>
                <w:szCs w:val="22"/>
              </w:rPr>
              <w:t>Tiekėjas yra padaręs rimtą profesinį pažeidimą, dėl kurio perkančioji organizacija abejoja tiekėjo sąžiningumu,</w:t>
            </w:r>
            <w:r w:rsidRPr="00AB3F3B">
              <w:rPr>
                <w:rFonts w:ascii="Times New Roman" w:eastAsia="Times New Roman" w:hAnsi="Times New Roman" w:cs="Times New Roman"/>
                <w:sz w:val="22"/>
                <w:szCs w:val="22"/>
              </w:rPr>
              <w:t xml:space="preserve"> kai jis </w:t>
            </w:r>
            <w:r w:rsidRPr="00AB3F3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D2666" w14:textId="77777777" w:rsidR="00A16411" w:rsidRPr="00AB3F3B" w:rsidRDefault="00A16411" w:rsidP="00A16411">
            <w:pPr>
              <w:pStyle w:val="NoSpacing"/>
              <w:jc w:val="both"/>
              <w:rPr>
                <w:rFonts w:ascii="Times New Roman" w:eastAsia="Yu Mincho" w:hAnsi="Times New Roman" w:cs="Times New Roman"/>
                <w:b/>
                <w:bCs/>
                <w:sz w:val="22"/>
                <w:szCs w:val="22"/>
              </w:rPr>
            </w:pPr>
            <w:r w:rsidRPr="00AB3F3B">
              <w:rPr>
                <w:rFonts w:ascii="Times New Roman" w:eastAsia="Yu Mincho" w:hAnsi="Times New Roman" w:cs="Times New Roman"/>
                <w:b/>
                <w:bCs/>
                <w:sz w:val="22"/>
                <w:szCs w:val="22"/>
              </w:rPr>
              <w:t>VPĮ 46 straipsnio 4 dalies 7 punkto c papunktis</w:t>
            </w:r>
          </w:p>
          <w:p w14:paraId="670705F2" w14:textId="77777777" w:rsidR="00A16411" w:rsidRPr="00AB3F3B" w:rsidRDefault="00A16411" w:rsidP="00A16411">
            <w:pPr>
              <w:pStyle w:val="NoSpacing"/>
              <w:jc w:val="both"/>
              <w:rPr>
                <w:rFonts w:ascii="Times New Roman" w:eastAsia="Yu Mincho" w:hAnsi="Times New Roman" w:cs="Times New Roman"/>
                <w:sz w:val="22"/>
                <w:szCs w:val="22"/>
              </w:rPr>
            </w:pPr>
          </w:p>
          <w:p w14:paraId="4D06A296" w14:textId="137C0E87" w:rsidR="007F6C35" w:rsidRPr="00AB3F3B" w:rsidRDefault="00A16411" w:rsidP="00A16411">
            <w:pPr>
              <w:pStyle w:val="NoSpacing"/>
              <w:jc w:val="both"/>
              <w:rPr>
                <w:rFonts w:ascii="Times New Roman" w:eastAsia="Yu Mincho" w:hAnsi="Times New Roman" w:cs="Times New Roman"/>
                <w:sz w:val="22"/>
                <w:szCs w:val="22"/>
                <w:lang w:eastAsia="en-US"/>
              </w:rPr>
            </w:pPr>
            <w:r w:rsidRPr="00AB3F3B">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B9A2" w14:textId="77777777" w:rsidR="00A16411" w:rsidRPr="00AB3F3B" w:rsidRDefault="00A16411" w:rsidP="00A16411">
            <w:pPr>
              <w:pStyle w:val="NoSpacing"/>
              <w:jc w:val="both"/>
              <w:rPr>
                <w:rFonts w:ascii="Times New Roman" w:hAnsi="Times New Roman" w:cs="Times New Roman"/>
                <w:sz w:val="22"/>
                <w:szCs w:val="22"/>
                <w:lang w:eastAsia="en-US"/>
              </w:rPr>
            </w:pPr>
            <w:r w:rsidRPr="00AB3F3B">
              <w:rPr>
                <w:rFonts w:ascii="Times New Roman" w:hAnsi="Times New Roman" w:cs="Times New Roman"/>
                <w:sz w:val="22"/>
                <w:szCs w:val="22"/>
                <w:lang w:eastAsia="en-US"/>
              </w:rPr>
              <w:t>Iš Lietuvoje įsteigtų subjektų įrodančių dokumentų nereikalaujama. Užtenka pateikto EBVPD.</w:t>
            </w:r>
          </w:p>
          <w:p w14:paraId="7A645E14" w14:textId="77777777" w:rsidR="00A16411" w:rsidRPr="00AB3F3B" w:rsidRDefault="00A16411" w:rsidP="00A16411">
            <w:pPr>
              <w:pStyle w:val="NoSpacing"/>
              <w:jc w:val="both"/>
              <w:rPr>
                <w:rFonts w:ascii="Times New Roman" w:hAnsi="Times New Roman" w:cs="Times New Roman"/>
                <w:bCs/>
                <w:iCs/>
                <w:sz w:val="22"/>
                <w:szCs w:val="22"/>
                <w:lang w:eastAsia="en-US"/>
              </w:rPr>
            </w:pPr>
          </w:p>
          <w:p w14:paraId="777A2A7C" w14:textId="77777777" w:rsidR="00A16411" w:rsidRPr="00AB3F3B" w:rsidRDefault="00A16411" w:rsidP="00A16411">
            <w:pPr>
              <w:rPr>
                <w:rFonts w:ascii="Times New Roman" w:hAnsi="Times New Roman" w:cs="Times New Roman"/>
                <w:b/>
                <w:bCs/>
                <w:sz w:val="22"/>
                <w:szCs w:val="22"/>
              </w:rPr>
            </w:pPr>
            <w:r w:rsidRPr="00AB3F3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EB9188" w14:textId="24BCD5C1" w:rsidR="007F6C35" w:rsidRPr="00AB3F3B" w:rsidRDefault="00AE4634" w:rsidP="00A16411">
            <w:pPr>
              <w:rPr>
                <w:rFonts w:ascii="Times New Roman" w:hAnsi="Times New Roman" w:cs="Times New Roman"/>
                <w:bCs/>
                <w:iCs/>
                <w:sz w:val="22"/>
                <w:szCs w:val="22"/>
                <w:lang w:eastAsia="en-US"/>
              </w:rPr>
            </w:pPr>
            <w:hyperlink r:id="rId17" w:history="1">
              <w:r w:rsidR="00A16411" w:rsidRPr="00AB3F3B">
                <w:rPr>
                  <w:rStyle w:val="Hyperlink"/>
                  <w:rFonts w:ascii="Times New Roman" w:hAnsi="Times New Roman" w:cs="Times New Roman"/>
                  <w:sz w:val="22"/>
                  <w:szCs w:val="22"/>
                </w:rPr>
                <w:t>https://kt.gov.lt/lt/atviri-duomenys/diskvalifikavimas-is-viesuju-pirkimu</w:t>
              </w:r>
            </w:hyperlink>
            <w:r w:rsidR="00A16411" w:rsidRPr="00AB3F3B">
              <w:rPr>
                <w:rFonts w:ascii="Times New Roman" w:hAnsi="Times New Roman" w:cs="Times New Roman"/>
                <w:sz w:val="22"/>
                <w:szCs w:val="22"/>
              </w:rPr>
              <w:t xml:space="preserve"> skelbiamą informaciją.</w:t>
            </w:r>
          </w:p>
        </w:tc>
      </w:tr>
    </w:tbl>
    <w:p w14:paraId="281CA507" w14:textId="77777777" w:rsidR="00CD2CBB" w:rsidRPr="00AB3F3B" w:rsidRDefault="00CD2CBB" w:rsidP="00CD2CBB">
      <w:pPr>
        <w:jc w:val="center"/>
        <w:rPr>
          <w:b/>
          <w:sz w:val="22"/>
          <w:szCs w:val="22"/>
        </w:rPr>
      </w:pPr>
    </w:p>
    <w:p w14:paraId="17DC52E9" w14:textId="491282DD" w:rsidR="00CD2CBB" w:rsidRPr="00AB3F3B" w:rsidRDefault="00E31F23" w:rsidP="00CD2CBB">
      <w:pPr>
        <w:jc w:val="center"/>
        <w:rPr>
          <w:rFonts w:ascii="Times New Roman" w:hAnsi="Times New Roman" w:cs="Times New Roman"/>
          <w:b/>
          <w:sz w:val="22"/>
          <w:szCs w:val="22"/>
        </w:rPr>
      </w:pPr>
      <w:r w:rsidRPr="00AB3F3B">
        <w:rPr>
          <w:rFonts w:ascii="Times New Roman" w:hAnsi="Times New Roman" w:cs="Times New Roman"/>
          <w:b/>
          <w:sz w:val="22"/>
          <w:szCs w:val="22"/>
        </w:rPr>
        <w:t>KVALIFI</w:t>
      </w:r>
      <w:r w:rsidR="00CD2CBB" w:rsidRPr="00AB3F3B">
        <w:rPr>
          <w:rFonts w:ascii="Times New Roman" w:hAnsi="Times New Roman" w:cs="Times New Roman"/>
          <w:b/>
          <w:sz w:val="22"/>
          <w:szCs w:val="22"/>
        </w:rPr>
        <w:t>KACIJOS REIKALAVIMAI</w:t>
      </w:r>
    </w:p>
    <w:tbl>
      <w:tblPr>
        <w:tblStyle w:val="TableGrid2"/>
        <w:tblW w:w="14175" w:type="dxa"/>
        <w:tblInd w:w="-5" w:type="dxa"/>
        <w:tblLayout w:type="fixed"/>
        <w:tblLook w:val="04A0" w:firstRow="1" w:lastRow="0" w:firstColumn="1" w:lastColumn="0" w:noHBand="0" w:noVBand="1"/>
      </w:tblPr>
      <w:tblGrid>
        <w:gridCol w:w="590"/>
        <w:gridCol w:w="3238"/>
        <w:gridCol w:w="4677"/>
        <w:gridCol w:w="5670"/>
      </w:tblGrid>
      <w:tr w:rsidR="004D3F93" w:rsidRPr="00AB3F3B" w14:paraId="70FD2409" w14:textId="77777777" w:rsidTr="003F5EDC">
        <w:tc>
          <w:tcPr>
            <w:tcW w:w="590" w:type="dxa"/>
          </w:tcPr>
          <w:p w14:paraId="7AE490D8" w14:textId="77777777" w:rsidR="004D3F93" w:rsidRPr="00AB3F3B" w:rsidRDefault="004D3F9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B3F3B">
              <w:rPr>
                <w:rFonts w:ascii="Times New Roman" w:eastAsia="Times New Roman" w:hAnsi="Times New Roman" w:cs="Times New Roman"/>
                <w:b/>
                <w:bCs/>
                <w:color w:val="auto"/>
                <w:sz w:val="22"/>
                <w:szCs w:val="22"/>
                <w:lang w:val="lt-LT"/>
              </w:rPr>
              <w:t>Eil. Nr.</w:t>
            </w:r>
          </w:p>
        </w:tc>
        <w:tc>
          <w:tcPr>
            <w:tcW w:w="3238" w:type="dxa"/>
            <w:vAlign w:val="center"/>
          </w:tcPr>
          <w:p w14:paraId="2D95ABFA" w14:textId="77777777" w:rsidR="004D3F93" w:rsidRPr="00A02917" w:rsidRDefault="004D3F93" w:rsidP="00777242">
            <w:pPr>
              <w:jc w:val="center"/>
              <w:rPr>
                <w:b/>
                <w:bCs/>
                <w:sz w:val="22"/>
                <w:szCs w:val="22"/>
                <w:lang w:val="lt-LT"/>
              </w:rPr>
            </w:pPr>
            <w:r w:rsidRPr="00A02917">
              <w:rPr>
                <w:b/>
                <w:bCs/>
                <w:sz w:val="22"/>
                <w:szCs w:val="22"/>
                <w:lang w:val="lt-LT"/>
              </w:rPr>
              <w:t>Reikalavimas</w:t>
            </w:r>
          </w:p>
        </w:tc>
        <w:tc>
          <w:tcPr>
            <w:tcW w:w="4677" w:type="dxa"/>
            <w:vAlign w:val="center"/>
          </w:tcPr>
          <w:p w14:paraId="61F352E3" w14:textId="77777777" w:rsidR="004D3F93" w:rsidRPr="00A02917" w:rsidRDefault="004D3F93" w:rsidP="00777242">
            <w:pPr>
              <w:jc w:val="center"/>
              <w:rPr>
                <w:rFonts w:eastAsia="Times New Roman"/>
                <w:b/>
                <w:bCs/>
                <w:sz w:val="22"/>
                <w:szCs w:val="22"/>
                <w:lang w:val="lt-LT"/>
              </w:rPr>
            </w:pPr>
            <w:r w:rsidRPr="00A02917">
              <w:rPr>
                <w:b/>
                <w:bCs/>
                <w:sz w:val="22"/>
                <w:szCs w:val="22"/>
                <w:lang w:val="lt-LT"/>
              </w:rPr>
              <w:t>Atitikį pagrindžiantys dokumentai</w:t>
            </w:r>
          </w:p>
        </w:tc>
        <w:tc>
          <w:tcPr>
            <w:tcW w:w="5670" w:type="dxa"/>
          </w:tcPr>
          <w:p w14:paraId="3D4186ED" w14:textId="77777777" w:rsidR="004D3F93" w:rsidRPr="00AB3F3B" w:rsidRDefault="004D3F93" w:rsidP="00777242">
            <w:pPr>
              <w:jc w:val="center"/>
              <w:rPr>
                <w:b/>
                <w:bCs/>
                <w:sz w:val="22"/>
                <w:szCs w:val="22"/>
              </w:rPr>
            </w:pPr>
          </w:p>
          <w:p w14:paraId="4EBFA9BA" w14:textId="2C3D0DA7" w:rsidR="004D3F93" w:rsidRPr="00A02917" w:rsidRDefault="004D3F93" w:rsidP="00777242">
            <w:pPr>
              <w:jc w:val="center"/>
              <w:rPr>
                <w:rFonts w:eastAsia="Times New Roman"/>
                <w:b/>
                <w:bCs/>
                <w:sz w:val="22"/>
                <w:szCs w:val="22"/>
                <w:lang w:val="lt-LT"/>
              </w:rPr>
            </w:pPr>
            <w:bookmarkStart w:id="2" w:name="_GoBack"/>
            <w:r w:rsidRPr="00A02917">
              <w:rPr>
                <w:b/>
                <w:bCs/>
                <w:sz w:val="22"/>
                <w:szCs w:val="22"/>
                <w:lang w:val="lt-LT"/>
              </w:rPr>
              <w:t>Subjektas, kuris turi atitikti reikalavimą</w:t>
            </w:r>
            <w:bookmarkEnd w:id="2"/>
          </w:p>
        </w:tc>
      </w:tr>
      <w:tr w:rsidR="004D3F93" w:rsidRPr="00AB3F3B" w14:paraId="44F668B6" w14:textId="77777777" w:rsidTr="003F5EDC">
        <w:tc>
          <w:tcPr>
            <w:tcW w:w="590" w:type="dxa"/>
          </w:tcPr>
          <w:p w14:paraId="04592800" w14:textId="1406460B" w:rsidR="004D3F93" w:rsidRPr="00AB3F3B" w:rsidRDefault="004D3F93" w:rsidP="0077724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2"/>
                <w:szCs w:val="22"/>
                <w:lang w:val="lt-LT"/>
              </w:rPr>
            </w:pPr>
            <w:r w:rsidRPr="00AB3F3B">
              <w:rPr>
                <w:rFonts w:ascii="Times New Roman" w:eastAsia="Times New Roman" w:hAnsi="Times New Roman" w:cs="Times New Roman"/>
                <w:b/>
                <w:bCs/>
                <w:color w:val="auto"/>
                <w:sz w:val="22"/>
                <w:szCs w:val="22"/>
                <w:lang w:val="lt-LT"/>
              </w:rPr>
              <w:t>1.</w:t>
            </w:r>
          </w:p>
        </w:tc>
        <w:tc>
          <w:tcPr>
            <w:tcW w:w="3238" w:type="dxa"/>
            <w:vAlign w:val="center"/>
          </w:tcPr>
          <w:p w14:paraId="58B545A8" w14:textId="438AD6B3" w:rsidR="004D3F93" w:rsidRPr="00D90638" w:rsidRDefault="004D3F93" w:rsidP="00ED2B41">
            <w:pPr>
              <w:rPr>
                <w:b/>
                <w:bCs/>
                <w:sz w:val="22"/>
                <w:szCs w:val="22"/>
                <w:lang w:val="lt-LT"/>
              </w:rPr>
            </w:pPr>
            <w:r w:rsidRPr="00D90638">
              <w:rPr>
                <w:b/>
                <w:bCs/>
                <w:sz w:val="22"/>
                <w:szCs w:val="22"/>
                <w:lang w:val="lt-LT"/>
              </w:rPr>
              <w:t>Teisė verstis veikla (9 p.)</w:t>
            </w:r>
          </w:p>
          <w:p w14:paraId="405B60B4" w14:textId="77777777" w:rsidR="00AB3F3B" w:rsidRPr="00AB3F3B" w:rsidRDefault="00AB3F3B" w:rsidP="00ED2B41">
            <w:pPr>
              <w:rPr>
                <w:b/>
                <w:bCs/>
                <w:sz w:val="22"/>
                <w:szCs w:val="22"/>
                <w:lang w:val="lt-LT"/>
              </w:rPr>
            </w:pPr>
          </w:p>
          <w:p w14:paraId="784CE523" w14:textId="77777777" w:rsidR="004D3F93" w:rsidRPr="00AB3F3B" w:rsidRDefault="004D3F93"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sidRPr="00AB3F3B">
              <w:rPr>
                <w:color w:val="000000"/>
                <w:sz w:val="22"/>
                <w:szCs w:val="22"/>
                <w:lang w:val="lt-LT" w:eastAsia="en-GB"/>
              </w:rPr>
              <w:t>Paslaugų teikėjas:</w:t>
            </w:r>
          </w:p>
          <w:p w14:paraId="38FF638E" w14:textId="77777777" w:rsidR="004D3F93" w:rsidRPr="00AB3F3B" w:rsidRDefault="004D3F93"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sidRPr="00AB3F3B">
              <w:rPr>
                <w:color w:val="000000"/>
                <w:sz w:val="22"/>
                <w:szCs w:val="22"/>
                <w:lang w:val="lt-LT" w:eastAsia="en-GB"/>
              </w:rPr>
              <w:t>- turi būti registruotas Atliekų tvarkytojų Valstybės registre.</w:t>
            </w:r>
          </w:p>
          <w:p w14:paraId="389B1188" w14:textId="77777777" w:rsidR="004D3F93" w:rsidRPr="00AB3F3B" w:rsidRDefault="004D3F93"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sidRPr="00AB3F3B">
              <w:rPr>
                <w:color w:val="000000"/>
                <w:sz w:val="22"/>
                <w:szCs w:val="22"/>
                <w:lang w:val="lt-LT" w:eastAsia="en-GB"/>
              </w:rPr>
              <w:t>- turėti taršos leidimą  tvarkyti (surinkti, vežti, naudoti ir/arba šalinti) techninėje specifikacijoje nurodytas atliekas.</w:t>
            </w:r>
          </w:p>
          <w:p w14:paraId="2FFC6B2B" w14:textId="77777777" w:rsidR="004D3F93" w:rsidRPr="00AB3F3B" w:rsidRDefault="004D3F93"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color w:val="000000"/>
                <w:sz w:val="22"/>
                <w:szCs w:val="22"/>
                <w:lang w:val="lt-LT" w:eastAsia="en-GB"/>
              </w:rPr>
            </w:pPr>
            <w:r w:rsidRPr="00AB3F3B">
              <w:rPr>
                <w:color w:val="000000"/>
                <w:sz w:val="22"/>
                <w:szCs w:val="22"/>
                <w:lang w:val="lt-LT" w:eastAsia="en-GB"/>
              </w:rPr>
              <w:t xml:space="preserve">- turėti pavojingų atliekų tvarkymo licenciją suteikiančią </w:t>
            </w:r>
            <w:r w:rsidRPr="00AB3F3B">
              <w:rPr>
                <w:color w:val="000000"/>
                <w:sz w:val="22"/>
                <w:szCs w:val="22"/>
                <w:lang w:val="lt-LT" w:eastAsia="en-GB"/>
              </w:rPr>
              <w:lastRenderedPageBreak/>
              <w:t>teisę tvarkyti (surinkti, vežti, naudoti ir/arba šalinti)  techninėje specifikacijoje nurodytas pavojingas atliekas.</w:t>
            </w:r>
          </w:p>
          <w:p w14:paraId="6B60333B" w14:textId="499AF4FC" w:rsidR="004D3F93" w:rsidRPr="00AB3F3B" w:rsidRDefault="004D3F93" w:rsidP="00ED2B41">
            <w:pPr>
              <w:rPr>
                <w:b/>
                <w:bCs/>
                <w:sz w:val="22"/>
                <w:szCs w:val="22"/>
                <w:lang w:val="en-ZA"/>
              </w:rPr>
            </w:pPr>
          </w:p>
        </w:tc>
        <w:tc>
          <w:tcPr>
            <w:tcW w:w="4677" w:type="dxa"/>
            <w:vAlign w:val="center"/>
          </w:tcPr>
          <w:p w14:paraId="3BA83829" w14:textId="034F1E3C" w:rsidR="00AB3F3B" w:rsidRPr="00D90638" w:rsidRDefault="00AB3F3B" w:rsidP="00AB3F3B">
            <w:pPr>
              <w:spacing w:line="240" w:lineRule="auto"/>
              <w:jc w:val="both"/>
              <w:rPr>
                <w:rFonts w:eastAsia="Arial Unicode MS"/>
                <w:sz w:val="22"/>
                <w:szCs w:val="22"/>
                <w:lang w:val="lt-LT" w:eastAsia="en-GB"/>
              </w:rPr>
            </w:pPr>
            <w:r w:rsidRPr="00D90638">
              <w:rPr>
                <w:color w:val="000000"/>
                <w:sz w:val="22"/>
                <w:szCs w:val="22"/>
                <w:lang w:val="lt-LT" w:eastAsia="en-GB"/>
              </w:rPr>
              <w:lastRenderedPageBreak/>
              <w:t>1.</w:t>
            </w:r>
            <w:r w:rsidRPr="00D90638">
              <w:rPr>
                <w:rFonts w:eastAsia="Arial Unicode MS"/>
                <w:sz w:val="22"/>
                <w:szCs w:val="22"/>
                <w:lang w:val="lt-LT" w:eastAsia="en-GB"/>
              </w:rPr>
              <w:t xml:space="preserve">  Dokumentų pateikti nereikalaujama. Atitikimą kvalifikaciniam reikalavimui paslaugos pirkėjas patikrins: </w:t>
            </w:r>
            <w:hyperlink r:id="rId18" w:history="1">
              <w:r w:rsidRPr="00D90638">
                <w:rPr>
                  <w:rStyle w:val="Hyperlink"/>
                  <w:rFonts w:eastAsia="Arial Unicode MS"/>
                  <w:sz w:val="22"/>
                  <w:szCs w:val="22"/>
                  <w:lang w:val="lt-LT" w:eastAsia="en-GB"/>
                </w:rPr>
                <w:t>https://www.gpais.eu/atvr-viesa-paieska</w:t>
              </w:r>
            </w:hyperlink>
          </w:p>
          <w:p w14:paraId="3F7F6259" w14:textId="77777777" w:rsidR="00AB3F3B" w:rsidRPr="00D90638" w:rsidRDefault="00AB3F3B" w:rsidP="00AB3F3B">
            <w:pPr>
              <w:spacing w:line="240" w:lineRule="auto"/>
              <w:jc w:val="both"/>
              <w:rPr>
                <w:rFonts w:eastAsia="Arial Unicode MS"/>
                <w:sz w:val="22"/>
                <w:szCs w:val="22"/>
                <w:lang w:val="lt-LT" w:eastAsia="en-GB"/>
              </w:rPr>
            </w:pPr>
          </w:p>
          <w:p w14:paraId="32167F2C" w14:textId="65D1A9C0" w:rsidR="004D3F93" w:rsidRPr="00D90638" w:rsidRDefault="004D3F93" w:rsidP="00AB3F3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lang w:val="lt-LT" w:eastAsia="en-GB"/>
              </w:rPr>
            </w:pPr>
          </w:p>
          <w:p w14:paraId="643C2671" w14:textId="77777777" w:rsidR="00AB3F3B" w:rsidRPr="00D90638" w:rsidRDefault="00AB3F3B" w:rsidP="00AB3F3B">
            <w:pPr>
              <w:jc w:val="both"/>
              <w:rPr>
                <w:color w:val="000000"/>
                <w:sz w:val="22"/>
                <w:szCs w:val="22"/>
                <w:lang w:val="lt-LT" w:eastAsia="en-GB"/>
              </w:rPr>
            </w:pPr>
            <w:r w:rsidRPr="00D90638">
              <w:rPr>
                <w:color w:val="000000"/>
                <w:sz w:val="22"/>
                <w:szCs w:val="22"/>
                <w:lang w:val="lt-LT" w:eastAsia="en-GB"/>
              </w:rPr>
              <w:t xml:space="preserve">2. Iš teikėjų,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w:t>
            </w:r>
            <w:r w:rsidRPr="00D90638">
              <w:rPr>
                <w:color w:val="000000"/>
                <w:sz w:val="22"/>
                <w:szCs w:val="22"/>
                <w:lang w:val="lt-LT" w:eastAsia="en-GB"/>
              </w:rPr>
              <w:lastRenderedPageBreak/>
              <w:t>protingą laiką kreiptis į atitinkamą Lietuvos Respublikos instituciją dėl teisės pripažinimo dokumento išdavimo. Užsienio teikėjo turimos kvalifikacijos patvirtinimo dokumentai Lietuvoje gali būti išduoti ir po galutinės paraiškų arba pasiūlymų pateikimo datos. Dokumentai turi būti pateikti iki paslaugų viešojo pirkimo-pardavimo sutarties pasirašymo dienos.</w:t>
            </w:r>
          </w:p>
          <w:p w14:paraId="39E5EF2F" w14:textId="77777777" w:rsidR="00AB3F3B" w:rsidRPr="00D90638" w:rsidRDefault="00AB3F3B" w:rsidP="004D3F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lang w:val="lt-LT" w:eastAsia="en-GB"/>
              </w:rPr>
            </w:pPr>
          </w:p>
          <w:p w14:paraId="649A5737" w14:textId="77777777" w:rsidR="004D3F93" w:rsidRPr="00D90638" w:rsidRDefault="004D3F93" w:rsidP="00777242">
            <w:pPr>
              <w:jc w:val="center"/>
              <w:rPr>
                <w:b/>
                <w:bCs/>
                <w:sz w:val="22"/>
                <w:szCs w:val="22"/>
                <w:lang w:val="lt-LT"/>
              </w:rPr>
            </w:pPr>
          </w:p>
        </w:tc>
        <w:tc>
          <w:tcPr>
            <w:tcW w:w="5670" w:type="dxa"/>
          </w:tcPr>
          <w:p w14:paraId="4A881F7A" w14:textId="77777777" w:rsidR="004D3F93" w:rsidRPr="00AB3F3B" w:rsidRDefault="004D3F93" w:rsidP="003F5EDC">
            <w:pPr>
              <w:jc w:val="both"/>
              <w:rPr>
                <w:bCs/>
                <w:sz w:val="22"/>
                <w:szCs w:val="22"/>
                <w:lang w:val="lt-LT"/>
              </w:rPr>
            </w:pPr>
            <w:r w:rsidRPr="00AB3F3B">
              <w:rPr>
                <w:bCs/>
                <w:sz w:val="22"/>
                <w:szCs w:val="22"/>
              </w:rPr>
              <w:lastRenderedPageBreak/>
              <w:t>-</w:t>
            </w:r>
            <w:r w:rsidRPr="00AB3F3B">
              <w:rPr>
                <w:bCs/>
                <w:sz w:val="22"/>
                <w:szCs w:val="22"/>
                <w:lang w:val="lt-LT"/>
              </w:rPr>
              <w:t>jeigu pasiūlymą teikia teikėjų grupė – reikalavimą turi atitikti kiekvienas teikėjų grupės narys (-</w:t>
            </w:r>
            <w:proofErr w:type="spellStart"/>
            <w:r w:rsidRPr="00AB3F3B">
              <w:rPr>
                <w:bCs/>
                <w:sz w:val="22"/>
                <w:szCs w:val="22"/>
                <w:lang w:val="lt-LT"/>
              </w:rPr>
              <w:t>iai</w:t>
            </w:r>
            <w:proofErr w:type="spellEnd"/>
            <w:r w:rsidRPr="00AB3F3B">
              <w:rPr>
                <w:bCs/>
                <w:sz w:val="22"/>
                <w:szCs w:val="22"/>
                <w:lang w:val="lt-LT"/>
              </w:rPr>
              <w:t>), pagal jų prisiimamus įsipareigojimus pirkimo sutarčiai vykdyti;</w:t>
            </w:r>
          </w:p>
          <w:p w14:paraId="632C5965" w14:textId="77777777" w:rsidR="004D3F93" w:rsidRPr="00AB3F3B" w:rsidRDefault="004D3F93" w:rsidP="003F5EDC">
            <w:pPr>
              <w:jc w:val="both"/>
              <w:rPr>
                <w:bCs/>
                <w:sz w:val="22"/>
                <w:szCs w:val="22"/>
                <w:lang w:val="lt-LT"/>
              </w:rPr>
            </w:pPr>
            <w:r w:rsidRPr="00AB3F3B">
              <w:rPr>
                <w:bCs/>
                <w:sz w:val="22"/>
                <w:szCs w:val="22"/>
                <w:lang w:val="lt-LT"/>
              </w:rPr>
              <w:t xml:space="preserve">-tiekėjas gali remtis kitų ūkio subjektų </w:t>
            </w:r>
            <w:proofErr w:type="spellStart"/>
            <w:r w:rsidRPr="00AB3F3B">
              <w:rPr>
                <w:bCs/>
                <w:sz w:val="22"/>
                <w:szCs w:val="22"/>
                <w:lang w:val="lt-LT"/>
              </w:rPr>
              <w:t>pajėgumais</w:t>
            </w:r>
            <w:proofErr w:type="spellEnd"/>
            <w:r w:rsidRPr="00AB3F3B">
              <w:rPr>
                <w:bCs/>
                <w:sz w:val="22"/>
                <w:szCs w:val="22"/>
                <w:lang w:val="lt-LT"/>
              </w:rPr>
              <w:t xml:space="preserve"> tik tuomet, kai tie subjektai, kurių </w:t>
            </w:r>
            <w:proofErr w:type="spellStart"/>
            <w:r w:rsidRPr="00AB3F3B">
              <w:rPr>
                <w:bCs/>
                <w:sz w:val="22"/>
                <w:szCs w:val="22"/>
                <w:lang w:val="lt-LT"/>
              </w:rPr>
              <w:t>pajėgumais</w:t>
            </w:r>
            <w:proofErr w:type="spellEnd"/>
            <w:r w:rsidRPr="00AB3F3B">
              <w:rPr>
                <w:bCs/>
                <w:sz w:val="22"/>
                <w:szCs w:val="22"/>
                <w:lang w:val="lt-LT"/>
              </w:rPr>
              <w:t xml:space="preserve"> buvo pasiremta, patys tieks prekes, teiks paslaugas ar atliks darbus, kuriems reikia jų </w:t>
            </w:r>
            <w:proofErr w:type="spellStart"/>
            <w:r w:rsidRPr="00AB3F3B">
              <w:rPr>
                <w:bCs/>
                <w:sz w:val="22"/>
                <w:szCs w:val="22"/>
                <w:lang w:val="lt-LT"/>
              </w:rPr>
              <w:t>pajėgumų</w:t>
            </w:r>
            <w:proofErr w:type="spellEnd"/>
            <w:r w:rsidRPr="00AB3F3B">
              <w:rPr>
                <w:bCs/>
                <w:sz w:val="22"/>
                <w:szCs w:val="22"/>
                <w:lang w:val="lt-LT"/>
              </w:rPr>
              <w:t>;</w:t>
            </w:r>
          </w:p>
          <w:p w14:paraId="1010D1B1" w14:textId="376E5BDF" w:rsidR="004D3F93" w:rsidRPr="00AB3F3B" w:rsidRDefault="004D3F93" w:rsidP="003F5EDC">
            <w:pPr>
              <w:jc w:val="both"/>
              <w:rPr>
                <w:bCs/>
                <w:sz w:val="22"/>
                <w:szCs w:val="22"/>
                <w:lang w:val="en-ZA"/>
              </w:rPr>
            </w:pPr>
            <w:r w:rsidRPr="00AB3F3B">
              <w:rPr>
                <w:bCs/>
                <w:sz w:val="22"/>
                <w:szCs w:val="22"/>
                <w:lang w:val="lt-LT"/>
              </w:rPr>
              <w:t>-</w:t>
            </w:r>
            <w:proofErr w:type="spellStart"/>
            <w:r w:rsidRPr="00AB3F3B">
              <w:rPr>
                <w:bCs/>
                <w:sz w:val="22"/>
                <w:szCs w:val="22"/>
                <w:lang w:val="lt-LT"/>
              </w:rPr>
              <w:t>subteikėjai</w:t>
            </w:r>
            <w:proofErr w:type="spellEnd"/>
            <w:r w:rsidRPr="00AB3F3B">
              <w:rPr>
                <w:bCs/>
                <w:sz w:val="22"/>
                <w:szCs w:val="22"/>
                <w:lang w:val="lt-LT"/>
              </w:rPr>
              <w:t xml:space="preserve">, kuriuos teikėjas pasitelks pirkimo sutarties vykdymui (kurių </w:t>
            </w:r>
            <w:proofErr w:type="spellStart"/>
            <w:r w:rsidRPr="00AB3F3B">
              <w:rPr>
                <w:bCs/>
                <w:sz w:val="22"/>
                <w:szCs w:val="22"/>
                <w:lang w:val="lt-LT"/>
              </w:rPr>
              <w:t>pajėgumais</w:t>
            </w:r>
            <w:proofErr w:type="spellEnd"/>
            <w:r w:rsidRPr="00AB3F3B">
              <w:rPr>
                <w:bCs/>
                <w:sz w:val="22"/>
                <w:szCs w:val="22"/>
                <w:lang w:val="lt-LT"/>
              </w:rPr>
              <w:t xml:space="preserve"> teikėjas nesiremia, kad atitiktų pirkimo dokumentuose nustatytus kvalifikacijos </w:t>
            </w:r>
            <w:r w:rsidRPr="00AB3F3B">
              <w:rPr>
                <w:bCs/>
                <w:sz w:val="22"/>
                <w:szCs w:val="22"/>
                <w:lang w:val="lt-LT"/>
              </w:rPr>
              <w:lastRenderedPageBreak/>
              <w:t>reikalavimus), privalo turėti teisę verstis ta veikla, kuriai jis pasitelkiamas.</w:t>
            </w:r>
          </w:p>
        </w:tc>
      </w:tr>
    </w:tbl>
    <w:p w14:paraId="2415DE3F" w14:textId="77777777" w:rsidR="00577383" w:rsidRPr="00AB3F3B" w:rsidRDefault="00577383" w:rsidP="00577383">
      <w:pPr>
        <w:pStyle w:val="BodyA"/>
        <w:jc w:val="right"/>
        <w:rPr>
          <w:rFonts w:ascii="Times New Roman" w:eastAsia="Times New Roman" w:hAnsi="Times New Roman" w:cs="Times New Roman"/>
          <w:sz w:val="22"/>
          <w:szCs w:val="22"/>
          <w:lang w:val="lt-LT"/>
        </w:rPr>
      </w:pPr>
    </w:p>
    <w:p w14:paraId="75FBEB07" w14:textId="77777777" w:rsidR="00577383" w:rsidRPr="00AB3F3B" w:rsidRDefault="00577383" w:rsidP="00577383">
      <w:pPr>
        <w:pStyle w:val="BodyA"/>
        <w:widowControl w:val="0"/>
        <w:spacing w:line="240" w:lineRule="auto"/>
        <w:jc w:val="right"/>
        <w:rPr>
          <w:rFonts w:ascii="Times New Roman" w:eastAsia="Times New Roman" w:hAnsi="Times New Roman" w:cs="Times New Roman"/>
          <w:sz w:val="22"/>
          <w:szCs w:val="22"/>
          <w:lang w:val="lt-LT"/>
        </w:rPr>
      </w:pPr>
    </w:p>
    <w:p w14:paraId="5C746B12" w14:textId="77777777" w:rsidR="00577383" w:rsidRPr="00AB3F3B" w:rsidRDefault="00577383" w:rsidP="00577383">
      <w:pPr>
        <w:pStyle w:val="BodyA"/>
        <w:widowControl w:val="0"/>
        <w:spacing w:line="240" w:lineRule="auto"/>
        <w:ind w:right="13109"/>
        <w:jc w:val="right"/>
        <w:rPr>
          <w:rFonts w:ascii="Times New Roman" w:hAnsi="Times New Roman" w:cs="Times New Roman"/>
          <w:sz w:val="22"/>
          <w:szCs w:val="22"/>
          <w:lang w:val="lt-LT"/>
        </w:rPr>
      </w:pPr>
    </w:p>
    <w:p w14:paraId="63609FF7" w14:textId="7CEEA432" w:rsidR="0003565D" w:rsidRPr="00AB3F3B" w:rsidRDefault="0003565D" w:rsidP="00290CC0">
      <w:pPr>
        <w:spacing w:after="0" w:line="240" w:lineRule="auto"/>
        <w:rPr>
          <w:rFonts w:ascii="Times New Roman" w:hAnsi="Times New Roman" w:cs="Times New Roman"/>
          <w:sz w:val="22"/>
          <w:szCs w:val="22"/>
        </w:rPr>
      </w:pPr>
    </w:p>
    <w:sectPr w:rsidR="0003565D" w:rsidRPr="00AB3F3B"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2594D" w14:textId="77777777" w:rsidR="00AE4634" w:rsidRDefault="00AE4634" w:rsidP="00B97C4F">
      <w:pPr>
        <w:spacing w:after="0" w:line="240" w:lineRule="auto"/>
      </w:pPr>
      <w:r>
        <w:separator/>
      </w:r>
    </w:p>
  </w:endnote>
  <w:endnote w:type="continuationSeparator" w:id="0">
    <w:p w14:paraId="1A35F76F" w14:textId="77777777" w:rsidR="00AE4634" w:rsidRDefault="00AE4634" w:rsidP="00B97C4F">
      <w:pPr>
        <w:spacing w:after="0" w:line="240" w:lineRule="auto"/>
      </w:pPr>
      <w:r>
        <w:continuationSeparator/>
      </w:r>
    </w:p>
  </w:endnote>
  <w:endnote w:type="continuationNotice" w:id="1">
    <w:p w14:paraId="08DA0438" w14:textId="77777777" w:rsidR="00AE4634" w:rsidRDefault="00AE4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ource Sans Pro">
    <w:charset w:val="00"/>
    <w:family w:val="swiss"/>
    <w:pitch w:val="variable"/>
    <w:sig w:usb0="600002F7" w:usb1="02000001"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A7931" w14:textId="77777777" w:rsidR="00AE4634" w:rsidRDefault="00AE4634" w:rsidP="00B97C4F">
      <w:pPr>
        <w:spacing w:after="0" w:line="240" w:lineRule="auto"/>
      </w:pPr>
      <w:r>
        <w:separator/>
      </w:r>
    </w:p>
  </w:footnote>
  <w:footnote w:type="continuationSeparator" w:id="0">
    <w:p w14:paraId="429C29C5" w14:textId="77777777" w:rsidR="00AE4634" w:rsidRDefault="00AE4634" w:rsidP="00B97C4F">
      <w:pPr>
        <w:spacing w:after="0" w:line="240" w:lineRule="auto"/>
      </w:pPr>
      <w:r>
        <w:continuationSeparator/>
      </w:r>
    </w:p>
  </w:footnote>
  <w:footnote w:type="continuationNotice" w:id="1">
    <w:p w14:paraId="72CC6C52" w14:textId="77777777" w:rsidR="00AE4634" w:rsidRDefault="00AE4634">
      <w:pPr>
        <w:spacing w:after="0" w:line="240" w:lineRule="auto"/>
      </w:pPr>
    </w:p>
  </w:footnote>
  <w:footnote w:id="2">
    <w:p w14:paraId="5E088C4F" w14:textId="559C16DE" w:rsidR="00EB041A" w:rsidRDefault="00EB041A">
      <w:pPr>
        <w:pStyle w:val="FootnoteText"/>
      </w:pPr>
      <w:r>
        <w:rPr>
          <w:rStyle w:val="FootnoteReference"/>
        </w:rPr>
        <w:footnoteRef/>
      </w:r>
      <w:r>
        <w:t xml:space="preserve"> </w:t>
      </w:r>
      <w:r w:rsidRPr="00C155E9">
        <w:rPr>
          <w:rFonts w:ascii="Calibri" w:hAnsi="Calibri" w:cs="Calibri"/>
          <w:i/>
          <w:iCs/>
        </w:rPr>
        <w:t>Pirkimą vykdant pagal VPĮ. Perkantieji subjektai, pirkimus vykdantys pagal PĮ, pirkimo dokumentuose šiuos reikalavimus nustato pasirinktinai.</w:t>
      </w:r>
    </w:p>
  </w:footnote>
  <w:footnote w:id="3">
    <w:p w14:paraId="6F8D044F" w14:textId="009CFC25" w:rsidR="00845181" w:rsidRPr="00C155E9" w:rsidRDefault="00845181" w:rsidP="00845181">
      <w:pPr>
        <w:pStyle w:val="FootnoteText"/>
        <w:jc w:val="both"/>
        <w:rPr>
          <w:rFonts w:ascii="Calibri" w:hAnsi="Calibri" w:cs="Calibri"/>
          <w:i/>
          <w:iCs/>
        </w:rPr>
      </w:pPr>
    </w:p>
    <w:p w14:paraId="0FEB4D27" w14:textId="77777777" w:rsidR="00845181" w:rsidRPr="00C155E9" w:rsidRDefault="00845181" w:rsidP="00845181">
      <w:pPr>
        <w:pStyle w:val="FootnoteText"/>
        <w:jc w:val="both"/>
        <w:rPr>
          <w:rFonts w:ascii="Calibri" w:hAnsi="Calibri" w:cs="Calibri"/>
          <w:i/>
          <w:iCs/>
        </w:rPr>
      </w:pPr>
      <w:r w:rsidRPr="00C155E9">
        <w:rPr>
          <w:rStyle w:val="FootnoteReference"/>
          <w:rFonts w:ascii="Calibri" w:eastAsia="Yu Mincho" w:hAnsi="Calibri" w:cs="Calibri"/>
          <w:i/>
          <w:iCs/>
        </w:rPr>
        <w:t>2</w:t>
      </w:r>
      <w:r w:rsidRPr="00C155E9">
        <w:rPr>
          <w:rFonts w:ascii="Calibri" w:eastAsia="Yu Mincho" w:hAnsi="Calibri" w:cs="Calibri"/>
          <w:i/>
          <w:iCs/>
        </w:rPr>
        <w:t xml:space="preserve"> </w:t>
      </w:r>
      <w:r w:rsidRPr="00C155E9">
        <w:rPr>
          <w:rFonts w:ascii="Calibri" w:eastAsia="Yu Mincho" w:hAnsi="Calibri" w:cs="Calibr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FB8DC9" w14:textId="77777777" w:rsidR="00845181" w:rsidRPr="00C155E9" w:rsidRDefault="00845181" w:rsidP="00845181">
      <w:pPr>
        <w:pStyle w:val="FootnoteText"/>
        <w:numPr>
          <w:ilvl w:val="0"/>
          <w:numId w:val="10"/>
        </w:numPr>
        <w:jc w:val="both"/>
        <w:rPr>
          <w:rFonts w:ascii="Calibri" w:eastAsia="Yu Mincho" w:hAnsi="Calibri" w:cs="Calibri"/>
          <w:i/>
          <w:iCs/>
        </w:rPr>
      </w:pPr>
      <w:r w:rsidRPr="00C155E9">
        <w:rPr>
          <w:rFonts w:ascii="Calibri" w:eastAsia="Yu Mincho" w:hAnsi="Calibri" w:cs="Calibri"/>
          <w:i/>
          <w:iCs/>
        </w:rPr>
        <w:t xml:space="preserve">priesaikos deklaracija; </w:t>
      </w:r>
    </w:p>
    <w:p w14:paraId="2403659F" w14:textId="21796290" w:rsidR="007F6C35" w:rsidRDefault="00845181" w:rsidP="00845181">
      <w:pPr>
        <w:pStyle w:val="FootnoteText"/>
        <w:numPr>
          <w:ilvl w:val="0"/>
          <w:numId w:val="10"/>
        </w:numPr>
        <w:jc w:val="both"/>
        <w:rPr>
          <w:rFonts w:ascii="Calibri" w:eastAsia="Yu Mincho" w:hAnsi="Calibri" w:cs="Arial"/>
        </w:rPr>
      </w:pPr>
      <w:r w:rsidRPr="00C155E9">
        <w:rPr>
          <w:rFonts w:ascii="Calibri" w:eastAsia="Yu Mincho" w:hAnsi="Calibri" w:cs="Calibr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8C6EBAE" w14:textId="77777777" w:rsidR="00845181" w:rsidRPr="00845181" w:rsidRDefault="00845181" w:rsidP="00845181">
      <w:pPr>
        <w:pStyle w:val="FootnoteText"/>
        <w:jc w:val="both"/>
        <w:rPr>
          <w:rFonts w:ascii="Calibri" w:eastAsia="Yu Mincho" w:hAnsi="Calibri" w:cs="Arial"/>
        </w:rPr>
      </w:pPr>
    </w:p>
  </w:footnote>
  <w:footnote w:id="4">
    <w:p w14:paraId="13334501" w14:textId="77777777" w:rsidR="00B173A7" w:rsidRPr="001620D3" w:rsidRDefault="00B173A7" w:rsidP="00B173A7">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EB0045" w14:textId="77777777" w:rsidR="00B173A7" w:rsidRPr="001620D3" w:rsidRDefault="00B173A7" w:rsidP="00B173A7">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942B96D" w14:textId="11B0FA0E" w:rsidR="00A35DA6" w:rsidRPr="00B173A7" w:rsidRDefault="00B173A7" w:rsidP="00B173A7">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59AFB0C" w14:textId="77777777" w:rsidR="00B173A7" w:rsidRPr="001620D3" w:rsidRDefault="00B173A7" w:rsidP="00B173A7">
      <w:pPr>
        <w:pStyle w:val="FootnoteText"/>
        <w:jc w:val="both"/>
        <w:rPr>
          <w:i/>
          <w:iCs/>
        </w:rPr>
      </w:pPr>
      <w:r>
        <w:rPr>
          <w:rStyle w:val="FootnoteReference"/>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9DFABD" w14:textId="77777777" w:rsidR="00B173A7" w:rsidRPr="001620D3" w:rsidRDefault="00B173A7" w:rsidP="00B173A7">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B1D8AD7" w14:textId="28A8F669" w:rsidR="00A35DA6" w:rsidRDefault="00B173A7" w:rsidP="00B173A7">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E3C37"/>
    <w:multiLevelType w:val="hybridMultilevel"/>
    <w:tmpl w:val="27A8AC0C"/>
    <w:lvl w:ilvl="0" w:tplc="4B043D26">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 w15:restartNumberingAfterBreak="0">
    <w:nsid w:val="1B111482"/>
    <w:multiLevelType w:val="hybridMultilevel"/>
    <w:tmpl w:val="946EBA32"/>
    <w:lvl w:ilvl="0" w:tplc="C916E72E">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EB3FF6"/>
    <w:multiLevelType w:val="hybridMultilevel"/>
    <w:tmpl w:val="267A8F18"/>
    <w:lvl w:ilvl="0" w:tplc="FA6C84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A5596"/>
    <w:multiLevelType w:val="hybridMultilevel"/>
    <w:tmpl w:val="C1D0BF98"/>
    <w:lvl w:ilvl="0" w:tplc="DD525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1CED2CA"/>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9"/>
  </w:num>
  <w:num w:numId="4">
    <w:abstractNumId w:val="15"/>
  </w:num>
  <w:num w:numId="5">
    <w:abstractNumId w:val="22"/>
  </w:num>
  <w:num w:numId="6">
    <w:abstractNumId w:val="20"/>
  </w:num>
  <w:num w:numId="7">
    <w:abstractNumId w:val="4"/>
  </w:num>
  <w:num w:numId="8">
    <w:abstractNumId w:val="1"/>
  </w:num>
  <w:num w:numId="9">
    <w:abstractNumId w:val="12"/>
  </w:num>
  <w:num w:numId="10">
    <w:abstractNumId w:val="17"/>
  </w:num>
  <w:num w:numId="11">
    <w:abstractNumId w:val="21"/>
  </w:num>
  <w:num w:numId="12">
    <w:abstractNumId w:val="0"/>
  </w:num>
  <w:num w:numId="13">
    <w:abstractNumId w:val="5"/>
  </w:num>
  <w:num w:numId="14">
    <w:abstractNumId w:val="23"/>
  </w:num>
  <w:num w:numId="15">
    <w:abstractNumId w:val="18"/>
  </w:num>
  <w:num w:numId="16">
    <w:abstractNumId w:val="9"/>
  </w:num>
  <w:num w:numId="17">
    <w:abstractNumId w:val="8"/>
  </w:num>
  <w:num w:numId="18">
    <w:abstractNumId w:val="16"/>
  </w:num>
  <w:num w:numId="19">
    <w:abstractNumId w:val="11"/>
  </w:num>
  <w:num w:numId="20">
    <w:abstractNumId w:val="10"/>
  </w:num>
  <w:num w:numId="21">
    <w:abstractNumId w:val="24"/>
  </w:num>
  <w:num w:numId="22">
    <w:abstractNumId w:val="14"/>
  </w:num>
  <w:num w:numId="23">
    <w:abstractNumId w:val="13"/>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08FA"/>
    <w:rsid w:val="00012F8C"/>
    <w:rsid w:val="00015A11"/>
    <w:rsid w:val="0002176D"/>
    <w:rsid w:val="00025ED0"/>
    <w:rsid w:val="00027516"/>
    <w:rsid w:val="0003565D"/>
    <w:rsid w:val="00040E0C"/>
    <w:rsid w:val="00042057"/>
    <w:rsid w:val="0004323E"/>
    <w:rsid w:val="00043316"/>
    <w:rsid w:val="00045824"/>
    <w:rsid w:val="00046795"/>
    <w:rsid w:val="00047F5F"/>
    <w:rsid w:val="00052274"/>
    <w:rsid w:val="000529B4"/>
    <w:rsid w:val="00056A7F"/>
    <w:rsid w:val="00067B1D"/>
    <w:rsid w:val="0007098E"/>
    <w:rsid w:val="00080132"/>
    <w:rsid w:val="0008070F"/>
    <w:rsid w:val="00082B63"/>
    <w:rsid w:val="00090807"/>
    <w:rsid w:val="000929DF"/>
    <w:rsid w:val="00093388"/>
    <w:rsid w:val="00093E38"/>
    <w:rsid w:val="000949D9"/>
    <w:rsid w:val="000A6CE3"/>
    <w:rsid w:val="000A7227"/>
    <w:rsid w:val="000B04BA"/>
    <w:rsid w:val="000B2B02"/>
    <w:rsid w:val="000B3775"/>
    <w:rsid w:val="000B65C8"/>
    <w:rsid w:val="000C1F14"/>
    <w:rsid w:val="000D171D"/>
    <w:rsid w:val="000D5AC8"/>
    <w:rsid w:val="000E3435"/>
    <w:rsid w:val="000F029C"/>
    <w:rsid w:val="000F0507"/>
    <w:rsid w:val="00100DCC"/>
    <w:rsid w:val="00103116"/>
    <w:rsid w:val="00107161"/>
    <w:rsid w:val="00110134"/>
    <w:rsid w:val="00111347"/>
    <w:rsid w:val="0011189B"/>
    <w:rsid w:val="00116D83"/>
    <w:rsid w:val="00117B9D"/>
    <w:rsid w:val="00121EEB"/>
    <w:rsid w:val="00125C28"/>
    <w:rsid w:val="001260DA"/>
    <w:rsid w:val="00130424"/>
    <w:rsid w:val="0013058C"/>
    <w:rsid w:val="00135007"/>
    <w:rsid w:val="001377FB"/>
    <w:rsid w:val="00152C24"/>
    <w:rsid w:val="00160B5D"/>
    <w:rsid w:val="001620D3"/>
    <w:rsid w:val="001621B7"/>
    <w:rsid w:val="001640C2"/>
    <w:rsid w:val="00164A9E"/>
    <w:rsid w:val="0016677C"/>
    <w:rsid w:val="00166FED"/>
    <w:rsid w:val="001670FA"/>
    <w:rsid w:val="0017455B"/>
    <w:rsid w:val="00177544"/>
    <w:rsid w:val="00177EAE"/>
    <w:rsid w:val="00180614"/>
    <w:rsid w:val="00180C6F"/>
    <w:rsid w:val="00183860"/>
    <w:rsid w:val="00186297"/>
    <w:rsid w:val="001A0108"/>
    <w:rsid w:val="001A2967"/>
    <w:rsid w:val="001A5DF6"/>
    <w:rsid w:val="001A7B8C"/>
    <w:rsid w:val="001B46F8"/>
    <w:rsid w:val="001B6DC5"/>
    <w:rsid w:val="001C33EA"/>
    <w:rsid w:val="001C3EF8"/>
    <w:rsid w:val="001C4665"/>
    <w:rsid w:val="001C704B"/>
    <w:rsid w:val="001C70E5"/>
    <w:rsid w:val="001D1E0C"/>
    <w:rsid w:val="001D4659"/>
    <w:rsid w:val="001E0499"/>
    <w:rsid w:val="001E687D"/>
    <w:rsid w:val="001F0528"/>
    <w:rsid w:val="001F4734"/>
    <w:rsid w:val="001F7902"/>
    <w:rsid w:val="0020171F"/>
    <w:rsid w:val="0020294A"/>
    <w:rsid w:val="00204C65"/>
    <w:rsid w:val="00204F7E"/>
    <w:rsid w:val="00206166"/>
    <w:rsid w:val="00213D1E"/>
    <w:rsid w:val="00220983"/>
    <w:rsid w:val="002239A8"/>
    <w:rsid w:val="00224573"/>
    <w:rsid w:val="00225ED4"/>
    <w:rsid w:val="00233FFB"/>
    <w:rsid w:val="00235EBC"/>
    <w:rsid w:val="00236E61"/>
    <w:rsid w:val="00236F55"/>
    <w:rsid w:val="0024184B"/>
    <w:rsid w:val="00241C1E"/>
    <w:rsid w:val="002448A8"/>
    <w:rsid w:val="002455BA"/>
    <w:rsid w:val="002542C8"/>
    <w:rsid w:val="002570CC"/>
    <w:rsid w:val="00257871"/>
    <w:rsid w:val="00262028"/>
    <w:rsid w:val="00266245"/>
    <w:rsid w:val="00266F09"/>
    <w:rsid w:val="002729A3"/>
    <w:rsid w:val="00272A0C"/>
    <w:rsid w:val="00275429"/>
    <w:rsid w:val="00275A7D"/>
    <w:rsid w:val="00282E9F"/>
    <w:rsid w:val="00290CC0"/>
    <w:rsid w:val="002912A4"/>
    <w:rsid w:val="002A1D4F"/>
    <w:rsid w:val="002A57B6"/>
    <w:rsid w:val="002B0C11"/>
    <w:rsid w:val="002B1932"/>
    <w:rsid w:val="002C061D"/>
    <w:rsid w:val="002C4B90"/>
    <w:rsid w:val="002E2DFB"/>
    <w:rsid w:val="002E5E16"/>
    <w:rsid w:val="002E7E87"/>
    <w:rsid w:val="002F2F40"/>
    <w:rsid w:val="00302076"/>
    <w:rsid w:val="003042EA"/>
    <w:rsid w:val="003043D1"/>
    <w:rsid w:val="003171CD"/>
    <w:rsid w:val="00317AD3"/>
    <w:rsid w:val="0032118F"/>
    <w:rsid w:val="0033760A"/>
    <w:rsid w:val="00370F56"/>
    <w:rsid w:val="00372F8B"/>
    <w:rsid w:val="00375DF9"/>
    <w:rsid w:val="003761E8"/>
    <w:rsid w:val="003906EE"/>
    <w:rsid w:val="003A5475"/>
    <w:rsid w:val="003A5D81"/>
    <w:rsid w:val="003B1FAB"/>
    <w:rsid w:val="003F5EDC"/>
    <w:rsid w:val="003F6597"/>
    <w:rsid w:val="003F7315"/>
    <w:rsid w:val="00404BCE"/>
    <w:rsid w:val="0041131E"/>
    <w:rsid w:val="004177FF"/>
    <w:rsid w:val="00417AD8"/>
    <w:rsid w:val="00421330"/>
    <w:rsid w:val="00422035"/>
    <w:rsid w:val="00424118"/>
    <w:rsid w:val="00427E63"/>
    <w:rsid w:val="00433063"/>
    <w:rsid w:val="004336B6"/>
    <w:rsid w:val="00443757"/>
    <w:rsid w:val="00443D09"/>
    <w:rsid w:val="00445397"/>
    <w:rsid w:val="00446140"/>
    <w:rsid w:val="00447215"/>
    <w:rsid w:val="004548D6"/>
    <w:rsid w:val="00456B81"/>
    <w:rsid w:val="00464ACF"/>
    <w:rsid w:val="0046629D"/>
    <w:rsid w:val="00471756"/>
    <w:rsid w:val="00487C41"/>
    <w:rsid w:val="00492D4A"/>
    <w:rsid w:val="00497091"/>
    <w:rsid w:val="004B4582"/>
    <w:rsid w:val="004B4710"/>
    <w:rsid w:val="004B60D6"/>
    <w:rsid w:val="004B6830"/>
    <w:rsid w:val="004C69E6"/>
    <w:rsid w:val="004D0895"/>
    <w:rsid w:val="004D2837"/>
    <w:rsid w:val="004D3F93"/>
    <w:rsid w:val="004E0772"/>
    <w:rsid w:val="004E5D0A"/>
    <w:rsid w:val="004E6D5E"/>
    <w:rsid w:val="004F3653"/>
    <w:rsid w:val="004F43FB"/>
    <w:rsid w:val="004F4F6F"/>
    <w:rsid w:val="005054A2"/>
    <w:rsid w:val="00506786"/>
    <w:rsid w:val="0050727D"/>
    <w:rsid w:val="0051108B"/>
    <w:rsid w:val="005111BC"/>
    <w:rsid w:val="005119B8"/>
    <w:rsid w:val="00512934"/>
    <w:rsid w:val="00513544"/>
    <w:rsid w:val="00514A82"/>
    <w:rsid w:val="0052109B"/>
    <w:rsid w:val="0052109D"/>
    <w:rsid w:val="00527E1D"/>
    <w:rsid w:val="00542C6A"/>
    <w:rsid w:val="00546862"/>
    <w:rsid w:val="0055306C"/>
    <w:rsid w:val="00560C91"/>
    <w:rsid w:val="0056176F"/>
    <w:rsid w:val="00571713"/>
    <w:rsid w:val="00573EFC"/>
    <w:rsid w:val="00574306"/>
    <w:rsid w:val="00575CCD"/>
    <w:rsid w:val="00577383"/>
    <w:rsid w:val="00577F15"/>
    <w:rsid w:val="005817D3"/>
    <w:rsid w:val="005859BE"/>
    <w:rsid w:val="00585D83"/>
    <w:rsid w:val="0059239D"/>
    <w:rsid w:val="0059506D"/>
    <w:rsid w:val="005A1970"/>
    <w:rsid w:val="005A2750"/>
    <w:rsid w:val="005A4D09"/>
    <w:rsid w:val="005A6016"/>
    <w:rsid w:val="005B1BCA"/>
    <w:rsid w:val="005B39EA"/>
    <w:rsid w:val="005C095E"/>
    <w:rsid w:val="005C7534"/>
    <w:rsid w:val="005D1FF7"/>
    <w:rsid w:val="005E2387"/>
    <w:rsid w:val="005E6289"/>
    <w:rsid w:val="005F56F5"/>
    <w:rsid w:val="0060035D"/>
    <w:rsid w:val="00600FEE"/>
    <w:rsid w:val="006037D8"/>
    <w:rsid w:val="00615F83"/>
    <w:rsid w:val="00622DC6"/>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B23C5"/>
    <w:rsid w:val="006C105F"/>
    <w:rsid w:val="006C36F2"/>
    <w:rsid w:val="006D758D"/>
    <w:rsid w:val="006D7665"/>
    <w:rsid w:val="006DA2CD"/>
    <w:rsid w:val="006E14D5"/>
    <w:rsid w:val="006E170C"/>
    <w:rsid w:val="006E3DBF"/>
    <w:rsid w:val="006E45AB"/>
    <w:rsid w:val="006E7DB7"/>
    <w:rsid w:val="006F743F"/>
    <w:rsid w:val="00703B3D"/>
    <w:rsid w:val="0070400A"/>
    <w:rsid w:val="00705FC9"/>
    <w:rsid w:val="0070683D"/>
    <w:rsid w:val="00711BB2"/>
    <w:rsid w:val="0071277E"/>
    <w:rsid w:val="0071366A"/>
    <w:rsid w:val="00715F7B"/>
    <w:rsid w:val="00723311"/>
    <w:rsid w:val="00725861"/>
    <w:rsid w:val="0072756D"/>
    <w:rsid w:val="00730428"/>
    <w:rsid w:val="00730CBD"/>
    <w:rsid w:val="007538E6"/>
    <w:rsid w:val="00767A08"/>
    <w:rsid w:val="00772809"/>
    <w:rsid w:val="00772ABA"/>
    <w:rsid w:val="00772F5D"/>
    <w:rsid w:val="00787677"/>
    <w:rsid w:val="00797D9D"/>
    <w:rsid w:val="007A730F"/>
    <w:rsid w:val="007B31AA"/>
    <w:rsid w:val="007B643B"/>
    <w:rsid w:val="007B6BB0"/>
    <w:rsid w:val="007C5FC7"/>
    <w:rsid w:val="007D47FF"/>
    <w:rsid w:val="007D600F"/>
    <w:rsid w:val="007D6396"/>
    <w:rsid w:val="007E1114"/>
    <w:rsid w:val="007F228A"/>
    <w:rsid w:val="007F6C35"/>
    <w:rsid w:val="008026D5"/>
    <w:rsid w:val="00802A3E"/>
    <w:rsid w:val="00805F54"/>
    <w:rsid w:val="008132CC"/>
    <w:rsid w:val="0081521D"/>
    <w:rsid w:val="00815ACF"/>
    <w:rsid w:val="0082229C"/>
    <w:rsid w:val="008370F0"/>
    <w:rsid w:val="00837EB8"/>
    <w:rsid w:val="0083BB93"/>
    <w:rsid w:val="00841615"/>
    <w:rsid w:val="00845181"/>
    <w:rsid w:val="00846BC2"/>
    <w:rsid w:val="00846D6C"/>
    <w:rsid w:val="00851739"/>
    <w:rsid w:val="0085781A"/>
    <w:rsid w:val="0086092A"/>
    <w:rsid w:val="0086302E"/>
    <w:rsid w:val="00865B74"/>
    <w:rsid w:val="00867543"/>
    <w:rsid w:val="00871A3C"/>
    <w:rsid w:val="00871C07"/>
    <w:rsid w:val="008735C2"/>
    <w:rsid w:val="00881B17"/>
    <w:rsid w:val="00892BE9"/>
    <w:rsid w:val="00894AE5"/>
    <w:rsid w:val="008A1C06"/>
    <w:rsid w:val="008A2D4E"/>
    <w:rsid w:val="008A341E"/>
    <w:rsid w:val="008B3370"/>
    <w:rsid w:val="008B3E88"/>
    <w:rsid w:val="008B4A75"/>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7155"/>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A740B"/>
    <w:rsid w:val="009B0340"/>
    <w:rsid w:val="009B0E2E"/>
    <w:rsid w:val="009B1218"/>
    <w:rsid w:val="009B300D"/>
    <w:rsid w:val="009B487D"/>
    <w:rsid w:val="009C0C31"/>
    <w:rsid w:val="009C61F2"/>
    <w:rsid w:val="009C76FA"/>
    <w:rsid w:val="009D2F30"/>
    <w:rsid w:val="009F236C"/>
    <w:rsid w:val="009F7B89"/>
    <w:rsid w:val="00A0253E"/>
    <w:rsid w:val="00A02917"/>
    <w:rsid w:val="00A0764A"/>
    <w:rsid w:val="00A142D8"/>
    <w:rsid w:val="00A148F2"/>
    <w:rsid w:val="00A16411"/>
    <w:rsid w:val="00A255FA"/>
    <w:rsid w:val="00A35903"/>
    <w:rsid w:val="00A35DA6"/>
    <w:rsid w:val="00A411BD"/>
    <w:rsid w:val="00A50AD8"/>
    <w:rsid w:val="00A573D4"/>
    <w:rsid w:val="00A6552A"/>
    <w:rsid w:val="00A669AE"/>
    <w:rsid w:val="00A70BC4"/>
    <w:rsid w:val="00A824E8"/>
    <w:rsid w:val="00A8602E"/>
    <w:rsid w:val="00A874E6"/>
    <w:rsid w:val="00A921CE"/>
    <w:rsid w:val="00AB166B"/>
    <w:rsid w:val="00AB1F1B"/>
    <w:rsid w:val="00AB3F3B"/>
    <w:rsid w:val="00AB544A"/>
    <w:rsid w:val="00AD02FA"/>
    <w:rsid w:val="00AD4CF6"/>
    <w:rsid w:val="00AD5AA4"/>
    <w:rsid w:val="00AE0169"/>
    <w:rsid w:val="00AE2278"/>
    <w:rsid w:val="00AE4634"/>
    <w:rsid w:val="00AE4F20"/>
    <w:rsid w:val="00AF4536"/>
    <w:rsid w:val="00AF4EAC"/>
    <w:rsid w:val="00AF5EFF"/>
    <w:rsid w:val="00AF6789"/>
    <w:rsid w:val="00AF7CF7"/>
    <w:rsid w:val="00B044BA"/>
    <w:rsid w:val="00B06414"/>
    <w:rsid w:val="00B1588A"/>
    <w:rsid w:val="00B173A7"/>
    <w:rsid w:val="00B21D0F"/>
    <w:rsid w:val="00B2375A"/>
    <w:rsid w:val="00B25033"/>
    <w:rsid w:val="00B25C96"/>
    <w:rsid w:val="00B32515"/>
    <w:rsid w:val="00B35395"/>
    <w:rsid w:val="00B35DD7"/>
    <w:rsid w:val="00B37CE5"/>
    <w:rsid w:val="00B46BE2"/>
    <w:rsid w:val="00B5060C"/>
    <w:rsid w:val="00B548E2"/>
    <w:rsid w:val="00B66427"/>
    <w:rsid w:val="00B66675"/>
    <w:rsid w:val="00B73A06"/>
    <w:rsid w:val="00B76549"/>
    <w:rsid w:val="00B83521"/>
    <w:rsid w:val="00B9553D"/>
    <w:rsid w:val="00B96625"/>
    <w:rsid w:val="00B96F4B"/>
    <w:rsid w:val="00B97C4F"/>
    <w:rsid w:val="00BC34D5"/>
    <w:rsid w:val="00BC75EA"/>
    <w:rsid w:val="00BE3639"/>
    <w:rsid w:val="00BE7A20"/>
    <w:rsid w:val="00BF4A27"/>
    <w:rsid w:val="00C02F22"/>
    <w:rsid w:val="00C037B4"/>
    <w:rsid w:val="00C04025"/>
    <w:rsid w:val="00C04319"/>
    <w:rsid w:val="00C17B56"/>
    <w:rsid w:val="00C22F91"/>
    <w:rsid w:val="00C2482D"/>
    <w:rsid w:val="00C34CAF"/>
    <w:rsid w:val="00C37458"/>
    <w:rsid w:val="00C43D64"/>
    <w:rsid w:val="00C571F4"/>
    <w:rsid w:val="00C63462"/>
    <w:rsid w:val="00C6564F"/>
    <w:rsid w:val="00C70A61"/>
    <w:rsid w:val="00C77F13"/>
    <w:rsid w:val="00C800BF"/>
    <w:rsid w:val="00C97910"/>
    <w:rsid w:val="00CA1DBE"/>
    <w:rsid w:val="00CA385C"/>
    <w:rsid w:val="00CA5553"/>
    <w:rsid w:val="00CA6AA0"/>
    <w:rsid w:val="00CA7D19"/>
    <w:rsid w:val="00CB4459"/>
    <w:rsid w:val="00CC30EF"/>
    <w:rsid w:val="00CC7D4C"/>
    <w:rsid w:val="00CD2CBB"/>
    <w:rsid w:val="00CE5BC4"/>
    <w:rsid w:val="00CF0FA8"/>
    <w:rsid w:val="00D01E51"/>
    <w:rsid w:val="00D02272"/>
    <w:rsid w:val="00D12A75"/>
    <w:rsid w:val="00D132D8"/>
    <w:rsid w:val="00D15862"/>
    <w:rsid w:val="00D15B7B"/>
    <w:rsid w:val="00D17CDD"/>
    <w:rsid w:val="00D25682"/>
    <w:rsid w:val="00D32232"/>
    <w:rsid w:val="00D34683"/>
    <w:rsid w:val="00D352A7"/>
    <w:rsid w:val="00D441FF"/>
    <w:rsid w:val="00D44DD6"/>
    <w:rsid w:val="00D514C4"/>
    <w:rsid w:val="00D53FCA"/>
    <w:rsid w:val="00D574AE"/>
    <w:rsid w:val="00D63E2A"/>
    <w:rsid w:val="00D7078E"/>
    <w:rsid w:val="00D7458B"/>
    <w:rsid w:val="00D75FC4"/>
    <w:rsid w:val="00D83B63"/>
    <w:rsid w:val="00D90638"/>
    <w:rsid w:val="00D90D6C"/>
    <w:rsid w:val="00D91DD8"/>
    <w:rsid w:val="00D92122"/>
    <w:rsid w:val="00D950B3"/>
    <w:rsid w:val="00DA0CEE"/>
    <w:rsid w:val="00DA2B95"/>
    <w:rsid w:val="00DA74D6"/>
    <w:rsid w:val="00DB25FC"/>
    <w:rsid w:val="00DB4B20"/>
    <w:rsid w:val="00DC5312"/>
    <w:rsid w:val="00DC54FC"/>
    <w:rsid w:val="00DD4AD6"/>
    <w:rsid w:val="00DD5F66"/>
    <w:rsid w:val="00DE7D32"/>
    <w:rsid w:val="00E03115"/>
    <w:rsid w:val="00E03202"/>
    <w:rsid w:val="00E052A8"/>
    <w:rsid w:val="00E05CC7"/>
    <w:rsid w:val="00E05F35"/>
    <w:rsid w:val="00E1639B"/>
    <w:rsid w:val="00E20B00"/>
    <w:rsid w:val="00E2565D"/>
    <w:rsid w:val="00E25FF1"/>
    <w:rsid w:val="00E3081F"/>
    <w:rsid w:val="00E31F23"/>
    <w:rsid w:val="00E37023"/>
    <w:rsid w:val="00E42909"/>
    <w:rsid w:val="00E42E44"/>
    <w:rsid w:val="00E55A5B"/>
    <w:rsid w:val="00E56E70"/>
    <w:rsid w:val="00E63E28"/>
    <w:rsid w:val="00E95848"/>
    <w:rsid w:val="00EA1EC1"/>
    <w:rsid w:val="00EA2B36"/>
    <w:rsid w:val="00EA346F"/>
    <w:rsid w:val="00EA4F0D"/>
    <w:rsid w:val="00EB041A"/>
    <w:rsid w:val="00EB5041"/>
    <w:rsid w:val="00EB56B1"/>
    <w:rsid w:val="00EC2A36"/>
    <w:rsid w:val="00EC5FD7"/>
    <w:rsid w:val="00ED2903"/>
    <w:rsid w:val="00ED2B41"/>
    <w:rsid w:val="00ED3C47"/>
    <w:rsid w:val="00ED4C15"/>
    <w:rsid w:val="00EDC014"/>
    <w:rsid w:val="00EE0CB1"/>
    <w:rsid w:val="00EE1468"/>
    <w:rsid w:val="00EF5FE8"/>
    <w:rsid w:val="00F009F2"/>
    <w:rsid w:val="00F10DFC"/>
    <w:rsid w:val="00F146CB"/>
    <w:rsid w:val="00F20890"/>
    <w:rsid w:val="00F21B55"/>
    <w:rsid w:val="00F248FB"/>
    <w:rsid w:val="00F2785B"/>
    <w:rsid w:val="00F30C5A"/>
    <w:rsid w:val="00F313D3"/>
    <w:rsid w:val="00F3485D"/>
    <w:rsid w:val="00F36025"/>
    <w:rsid w:val="00F4110B"/>
    <w:rsid w:val="00F510E6"/>
    <w:rsid w:val="00F53F25"/>
    <w:rsid w:val="00F56357"/>
    <w:rsid w:val="00F66ED8"/>
    <w:rsid w:val="00F75815"/>
    <w:rsid w:val="00F7793B"/>
    <w:rsid w:val="00F77D76"/>
    <w:rsid w:val="00F82401"/>
    <w:rsid w:val="00F84B3C"/>
    <w:rsid w:val="00F85D9F"/>
    <w:rsid w:val="00F8752B"/>
    <w:rsid w:val="00F90B1D"/>
    <w:rsid w:val="00FA3A3E"/>
    <w:rsid w:val="00FB1CCA"/>
    <w:rsid w:val="00FB4DE7"/>
    <w:rsid w:val="00FC1945"/>
    <w:rsid w:val="00FE1333"/>
    <w:rsid w:val="00FE1353"/>
    <w:rsid w:val="00FF46E2"/>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customStyle="1"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paragraph" w:customStyle="1" w:styleId="Heading">
    <w:name w:val="Heading"/>
    <w:next w:val="Body2"/>
    <w:rsid w:val="007C5F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7C5F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TableNormal"/>
    <w:next w:val="TableGrid"/>
    <w:uiPriority w:val="39"/>
    <w:rsid w:val="007C5F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8240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 w:type="paragraph" w:customStyle="1" w:styleId="BodyA">
    <w:name w:val="Body A"/>
    <w:rsid w:val="0057738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CD2C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CBB"/>
    <w:rPr>
      <w:rFonts w:ascii="Segoe UI" w:eastAsiaTheme="minorEastAsia" w:hAnsi="Segoe UI" w:cs="Segoe UI"/>
      <w:sz w:val="18"/>
      <w:szCs w:val="18"/>
      <w:lang w:eastAsia="lt-LT"/>
    </w:rPr>
  </w:style>
  <w:style w:type="table" w:customStyle="1" w:styleId="TableGrid2">
    <w:name w:val="Table Grid2"/>
    <w:basedOn w:val="TableNormal"/>
    <w:next w:val="TableGrid"/>
    <w:uiPriority w:val="39"/>
    <w:rsid w:val="00E31F2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61363653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24787157">
      <w:bodyDiv w:val="1"/>
      <w:marLeft w:val="0"/>
      <w:marRight w:val="0"/>
      <w:marTop w:val="0"/>
      <w:marBottom w:val="0"/>
      <w:divBdr>
        <w:top w:val="none" w:sz="0" w:space="0" w:color="auto"/>
        <w:left w:val="none" w:sz="0" w:space="0" w:color="auto"/>
        <w:bottom w:val="none" w:sz="0" w:space="0" w:color="auto"/>
        <w:right w:val="none" w:sz="0" w:space="0" w:color="auto"/>
      </w:divBdr>
    </w:div>
    <w:div w:id="190953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www.gpais.eu/atvr-viesa-paiesk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6F7575EA-4053-4463-BA80-FD2B05E2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3760</Words>
  <Characters>21436</Characters>
  <Application>Microsoft Office Word</Application>
  <DocSecurity>0</DocSecurity>
  <Lines>178</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Gintarė Požarskaitė</cp:lastModifiedBy>
  <cp:revision>8</cp:revision>
  <cp:lastPrinted>2025-12-02T04:55:00Z</cp:lastPrinted>
  <dcterms:created xsi:type="dcterms:W3CDTF">2025-12-16T13:18:00Z</dcterms:created>
  <dcterms:modified xsi:type="dcterms:W3CDTF">2025-12-18T07:50:00Z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