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1B0" w:rsidRDefault="00FE61B0" w:rsidP="00FE61B0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TELŠIŲ RAJONO SAVIVALDYBĖS ADMINISTRACIJA</w:t>
      </w:r>
    </w:p>
    <w:p w:rsidR="00FE61B0" w:rsidRDefault="00FE61B0" w:rsidP="00FE61B0">
      <w:pPr>
        <w:rPr>
          <w:b/>
          <w:sz w:val="24"/>
          <w:szCs w:val="24"/>
          <w:lang w:val="lt-LT"/>
        </w:rPr>
      </w:pPr>
    </w:p>
    <w:p w:rsidR="00FE61B0" w:rsidRDefault="00FE61B0" w:rsidP="00FE61B0">
      <w:pPr>
        <w:rPr>
          <w:b/>
          <w:sz w:val="24"/>
          <w:szCs w:val="24"/>
          <w:lang w:val="lt-LT"/>
        </w:rPr>
      </w:pPr>
    </w:p>
    <w:p w:rsidR="00FE61B0" w:rsidRDefault="00FE61B0" w:rsidP="00FE61B0">
      <w:pPr>
        <w:jc w:val="both"/>
        <w:rPr>
          <w:sz w:val="24"/>
          <w:szCs w:val="24"/>
          <w:lang w:val="lt-LT"/>
        </w:rPr>
      </w:pPr>
    </w:p>
    <w:p w:rsidR="00FE61B0" w:rsidRDefault="001B24B9" w:rsidP="00FE61B0">
      <w:pPr>
        <w:jc w:val="both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Kvietimas dalyvauti rinkos konsultacijoje</w:t>
      </w:r>
    </w:p>
    <w:p w:rsidR="00FE61B0" w:rsidRDefault="00FE61B0" w:rsidP="00FE61B0">
      <w:pPr>
        <w:jc w:val="both"/>
        <w:rPr>
          <w:b/>
          <w:sz w:val="24"/>
          <w:szCs w:val="24"/>
          <w:lang w:val="lt-LT"/>
        </w:rPr>
      </w:pPr>
    </w:p>
    <w:p w:rsidR="00FE61B0" w:rsidRDefault="00FE61B0" w:rsidP="00FE61B0">
      <w:pPr>
        <w:jc w:val="both"/>
        <w:rPr>
          <w:b/>
          <w:sz w:val="24"/>
          <w:szCs w:val="24"/>
          <w:lang w:val="lt-LT"/>
        </w:rPr>
      </w:pPr>
    </w:p>
    <w:p w:rsidR="00FE61B0" w:rsidRDefault="00FE61B0" w:rsidP="00A11390">
      <w:pPr>
        <w:jc w:val="both"/>
        <w:rPr>
          <w:rFonts w:eastAsia="Calibri"/>
          <w:sz w:val="24"/>
          <w:szCs w:val="22"/>
          <w:lang w:val="lt-LT"/>
        </w:rPr>
      </w:pPr>
      <w:r>
        <w:rPr>
          <w:sz w:val="24"/>
          <w:szCs w:val="24"/>
          <w:lang w:val="lt-LT"/>
        </w:rPr>
        <w:t xml:space="preserve">Telšių rajono savivaldybės administracija (toliau – perkančioji organizacija) siekdama tinkamai pasiruošti numatomam </w:t>
      </w:r>
      <w:r w:rsidRPr="008E38DD">
        <w:rPr>
          <w:sz w:val="24"/>
          <w:szCs w:val="24"/>
          <w:lang w:val="lt-LT"/>
        </w:rPr>
        <w:t>pirkimui „</w:t>
      </w:r>
      <w:r w:rsidR="00A11390" w:rsidRPr="00A11390">
        <w:rPr>
          <w:sz w:val="24"/>
          <w:szCs w:val="24"/>
          <w:lang w:val="lt-LT"/>
        </w:rPr>
        <w:t>Oskaro Goeldnerio skvero atgaivinimas, pritaikant bendruomenės poreikiams. Projektavimo paslaugos, projekto vykdymo priežiūra.</w:t>
      </w:r>
      <w:r w:rsidR="00E771C3" w:rsidRPr="00E771C3">
        <w:rPr>
          <w:sz w:val="24"/>
          <w:szCs w:val="24"/>
          <w:lang w:val="lt-LT"/>
        </w:rPr>
        <w:t>“</w:t>
      </w:r>
      <w:r>
        <w:rPr>
          <w:sz w:val="24"/>
          <w:szCs w:val="24"/>
          <w:lang w:val="lt-LT"/>
        </w:rPr>
        <w:t xml:space="preserve"> (toliau – pirkimas) ir vadovaudamasi Lietuvos Respublikos viešųjų pirkimų įstatymo 27 straipsnio nuostatomis, organizuoja konsultaciją su rinkos dalyviais.</w:t>
      </w:r>
      <w:r>
        <w:rPr>
          <w:rFonts w:eastAsia="Calibri"/>
          <w:sz w:val="24"/>
          <w:szCs w:val="22"/>
          <w:lang w:val="lt-LT"/>
        </w:rPr>
        <w:t xml:space="preserve"> Rinkos konsultacija skelbiama iki pirkimo pradžios. Rinkos konsultacija nėra skelbimas apie pirkimą ar išankstinis skelbimas apie pirkimą. </w:t>
      </w:r>
    </w:p>
    <w:p w:rsidR="00E771C3" w:rsidRDefault="00E771C3" w:rsidP="00A11390">
      <w:pPr>
        <w:spacing w:before="240"/>
        <w:ind w:firstLine="851"/>
        <w:jc w:val="both"/>
        <w:rPr>
          <w:rFonts w:eastAsia="Calibri"/>
          <w:sz w:val="24"/>
          <w:szCs w:val="22"/>
          <w:lang w:val="lt-LT"/>
        </w:rPr>
      </w:pPr>
      <w:r>
        <w:rPr>
          <w:rFonts w:eastAsia="Calibri"/>
          <w:sz w:val="24"/>
          <w:szCs w:val="22"/>
          <w:lang w:val="lt-LT"/>
        </w:rPr>
        <w:t xml:space="preserve">PRIDEDAMA.    </w:t>
      </w:r>
      <w:r w:rsidR="00A11390">
        <w:rPr>
          <w:rFonts w:eastAsia="Calibri"/>
          <w:sz w:val="24"/>
          <w:szCs w:val="22"/>
          <w:lang w:val="lt-LT"/>
        </w:rPr>
        <w:t>Projektavimo užduotis</w:t>
      </w:r>
      <w:bookmarkStart w:id="0" w:name="_GoBack"/>
      <w:bookmarkEnd w:id="0"/>
      <w:r>
        <w:rPr>
          <w:rFonts w:eastAsia="Calibri"/>
          <w:sz w:val="24"/>
          <w:szCs w:val="22"/>
          <w:lang w:val="lt-LT"/>
        </w:rPr>
        <w:t>;</w:t>
      </w:r>
    </w:p>
    <w:p w:rsidR="00E771C3" w:rsidRDefault="00990BD4" w:rsidP="00FE61B0">
      <w:pPr>
        <w:ind w:firstLine="851"/>
        <w:jc w:val="both"/>
        <w:rPr>
          <w:rFonts w:eastAsia="Calibri"/>
          <w:sz w:val="24"/>
          <w:szCs w:val="22"/>
          <w:lang w:val="lt-LT"/>
        </w:rPr>
      </w:pPr>
      <w:r>
        <w:rPr>
          <w:rFonts w:eastAsia="Calibri"/>
          <w:sz w:val="24"/>
          <w:szCs w:val="22"/>
          <w:lang w:val="lt-LT"/>
        </w:rPr>
        <w:tab/>
      </w:r>
      <w:r>
        <w:rPr>
          <w:rFonts w:eastAsia="Calibri"/>
          <w:sz w:val="24"/>
          <w:szCs w:val="22"/>
          <w:lang w:val="lt-LT"/>
        </w:rPr>
        <w:tab/>
        <w:t>Sutarties projektas, 41 lapas</w:t>
      </w:r>
      <w:r w:rsidR="00E771C3">
        <w:rPr>
          <w:rFonts w:eastAsia="Calibri"/>
          <w:sz w:val="24"/>
          <w:szCs w:val="22"/>
          <w:lang w:val="lt-LT"/>
        </w:rPr>
        <w:t xml:space="preserve">. </w:t>
      </w:r>
    </w:p>
    <w:p w:rsidR="00FE61B0" w:rsidRDefault="00FE61B0" w:rsidP="00FE61B0">
      <w:pPr>
        <w:jc w:val="both"/>
        <w:rPr>
          <w:b/>
          <w:sz w:val="24"/>
          <w:szCs w:val="24"/>
          <w:lang w:val="lt-LT"/>
        </w:rPr>
      </w:pPr>
    </w:p>
    <w:p w:rsidR="00FE61B0" w:rsidRDefault="00FE61B0" w:rsidP="00FE61B0">
      <w:pPr>
        <w:ind w:firstLine="567"/>
        <w:jc w:val="both"/>
        <w:rPr>
          <w:sz w:val="24"/>
          <w:szCs w:val="24"/>
          <w:lang w:val="lt-LT"/>
        </w:rPr>
      </w:pPr>
    </w:p>
    <w:sectPr w:rsidR="00FE61B0" w:rsidSect="00FE61B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L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F61927"/>
    <w:multiLevelType w:val="hybridMultilevel"/>
    <w:tmpl w:val="8DE06928"/>
    <w:lvl w:ilvl="0" w:tplc="030AFC10">
      <w:start w:val="1"/>
      <w:numFmt w:val="decimal"/>
      <w:lvlText w:val="%1)"/>
      <w:lvlJc w:val="left"/>
      <w:pPr>
        <w:ind w:left="720" w:hanging="360"/>
      </w:pPr>
      <w:rPr>
        <w:rFonts w:ascii="TimesLT" w:hAnsi="TimesLT" w:hint="default"/>
        <w:color w:val="00000A"/>
        <w:sz w:val="28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3642A"/>
    <w:multiLevelType w:val="multilevel"/>
    <w:tmpl w:val="197E4482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3)"/>
      <w:lvlJc w:val="left"/>
      <w:pPr>
        <w:ind w:left="1288" w:hanging="720"/>
      </w:pPr>
      <w:rPr>
        <w:rFonts w:ascii="Times New Roman" w:eastAsia="Times New Roman" w:hAnsi="Times New Roman" w:cs="Times New Roman"/>
        <w:b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EA1"/>
    <w:rsid w:val="00042C46"/>
    <w:rsid w:val="00116657"/>
    <w:rsid w:val="00194F50"/>
    <w:rsid w:val="001B24B9"/>
    <w:rsid w:val="005509E0"/>
    <w:rsid w:val="007764FB"/>
    <w:rsid w:val="00863D44"/>
    <w:rsid w:val="008E38DD"/>
    <w:rsid w:val="0095253C"/>
    <w:rsid w:val="00990BD4"/>
    <w:rsid w:val="009A0EA1"/>
    <w:rsid w:val="00A11390"/>
    <w:rsid w:val="00A53847"/>
    <w:rsid w:val="00C26685"/>
    <w:rsid w:val="00C33276"/>
    <w:rsid w:val="00C524D5"/>
    <w:rsid w:val="00CA268D"/>
    <w:rsid w:val="00E771C3"/>
    <w:rsid w:val="00F0170E"/>
    <w:rsid w:val="00FE1635"/>
    <w:rsid w:val="00FE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F854F"/>
  <w15:chartTrackingRefBased/>
  <w15:docId w15:val="{EF239100-B608-413D-885A-3F7EC2A4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61B0"/>
    <w:pPr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pirmas</cp:lastModifiedBy>
  <cp:revision>2</cp:revision>
  <dcterms:created xsi:type="dcterms:W3CDTF">2025-12-22T14:02:00Z</dcterms:created>
  <dcterms:modified xsi:type="dcterms:W3CDTF">2025-12-22T14:02:00Z</dcterms:modified>
</cp:coreProperties>
</file>