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7160D0A7"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 </w:t>
      </w:r>
      <w:r w:rsidR="0036571B">
        <w:rPr>
          <w:rFonts w:ascii="Arial" w:hAnsi="Arial" w:cs="Arial"/>
          <w:sz w:val="24"/>
          <w:szCs w:val="24"/>
        </w:rPr>
        <w:t>09 -</w:t>
      </w:r>
    </w:p>
    <w:p w14:paraId="11F92DAA" w14:textId="77777777" w:rsidR="00B91921" w:rsidRDefault="00B91921" w:rsidP="00B91921">
      <w:pPr>
        <w:jc w:val="center"/>
        <w:rPr>
          <w:rFonts w:ascii="Arial" w:hAnsi="Arial" w:cs="Arial"/>
          <w:b/>
          <w:bCs/>
          <w:sz w:val="24"/>
          <w:szCs w:val="24"/>
        </w:rPr>
      </w:pPr>
      <w:r>
        <w:rPr>
          <w:rFonts w:ascii="Arial" w:hAnsi="Arial" w:cs="Arial"/>
          <w:b/>
          <w:bCs/>
          <w:sz w:val="24"/>
          <w:szCs w:val="24"/>
        </w:rPr>
        <w:t xml:space="preserve">Pirkimo „ </w:t>
      </w:r>
      <w:r w:rsidRPr="00922029">
        <w:rPr>
          <w:rFonts w:ascii="Arial" w:hAnsi="Arial" w:cs="Arial"/>
          <w:b/>
          <w:bCs/>
          <w:i/>
          <w:iCs/>
          <w:sz w:val="24"/>
          <w:szCs w:val="24"/>
        </w:rPr>
        <w:t>(savivaldybė įrašo)</w:t>
      </w:r>
      <w:r>
        <w:rPr>
          <w:rFonts w:ascii="Arial" w:hAnsi="Arial" w:cs="Arial"/>
          <w:b/>
          <w:bCs/>
          <w:sz w:val="24"/>
          <w:szCs w:val="24"/>
        </w:rPr>
        <w:t>, Dokumentų, skirtų sveikatos centro veiklos modelio diegimui, parengimas“</w:t>
      </w:r>
    </w:p>
    <w:p w14:paraId="06309CBA" w14:textId="01660CB8" w:rsidR="00B91921" w:rsidRDefault="00B91921" w:rsidP="000C416D">
      <w:pPr>
        <w:jc w:val="center"/>
        <w:rPr>
          <w:rFonts w:ascii="Arial" w:hAnsi="Arial" w:cs="Arial"/>
          <w:b/>
          <w:bCs/>
          <w:sz w:val="24"/>
          <w:szCs w:val="24"/>
        </w:rPr>
      </w:pPr>
      <w:r>
        <w:rPr>
          <w:rFonts w:ascii="Arial" w:hAnsi="Arial" w:cs="Arial"/>
          <w:b/>
          <w:bCs/>
          <w:sz w:val="24"/>
          <w:szCs w:val="24"/>
        </w:rPr>
        <w:t>II Pirkimo dalis</w:t>
      </w:r>
    </w:p>
    <w:p w14:paraId="3617DE38" w14:textId="6EC7E888" w:rsidR="00E86ED1" w:rsidRPr="00565F49" w:rsidRDefault="003C67E7" w:rsidP="000C416D">
      <w:pPr>
        <w:jc w:val="center"/>
        <w:rPr>
          <w:rFonts w:ascii="Arial" w:hAnsi="Arial" w:cs="Arial"/>
          <w:b/>
          <w:bCs/>
          <w:sz w:val="24"/>
          <w:szCs w:val="24"/>
        </w:rPr>
      </w:pPr>
      <w:r w:rsidRPr="003C67E7">
        <w:rPr>
          <w:rFonts w:ascii="Arial" w:hAnsi="Arial" w:cs="Arial"/>
          <w:b/>
          <w:bCs/>
          <w:sz w:val="24"/>
          <w:szCs w:val="24"/>
        </w:rPr>
        <w:t>Sveikatos centro veiklos koordinavimo procesus reglamentuojančio dokumento parengimas</w:t>
      </w:r>
      <w:r w:rsidR="00E86ED1" w:rsidRPr="003C67E7">
        <w:rPr>
          <w:rFonts w:ascii="Arial" w:hAnsi="Arial" w:cs="Arial"/>
          <w:b/>
          <w:bCs/>
          <w:sz w:val="24"/>
          <w:szCs w:val="24"/>
          <w:shd w:val="clear" w:color="auto" w:fill="FFFFFF"/>
        </w:rPr>
        <w:t>.</w:t>
      </w:r>
      <w:r w:rsidR="00E86ED1" w:rsidRPr="00565F49">
        <w:rPr>
          <w:rFonts w:ascii="Arial" w:hAnsi="Arial" w:cs="Arial"/>
          <w:b/>
          <w:bCs/>
          <w:sz w:val="24"/>
          <w:szCs w:val="24"/>
          <w:shd w:val="clear" w:color="auto" w:fill="FFFFFF"/>
        </w:rPr>
        <w:t xml:space="preserve"> Techninė specifikacija</w:t>
      </w:r>
    </w:p>
    <w:p w14:paraId="4CB4ECB9" w14:textId="05A99233" w:rsidR="00E86ED1" w:rsidRDefault="00365006" w:rsidP="007F6C9D">
      <w:pPr>
        <w:spacing w:after="0"/>
        <w:jc w:val="both"/>
        <w:rPr>
          <w:rFonts w:ascii="Arial" w:hAnsi="Arial" w:cs="Arial"/>
          <w:bCs/>
          <w:color w:val="000000" w:themeColor="text1"/>
          <w:sz w:val="24"/>
          <w:szCs w:val="24"/>
          <w:u w:val="single"/>
        </w:rPr>
      </w:pPr>
      <w:r w:rsidRPr="00365006">
        <w:rPr>
          <w:rFonts w:ascii="Arial" w:hAnsi="Arial" w:cs="Arial"/>
          <w:bCs/>
          <w:color w:val="000000" w:themeColor="text1"/>
          <w:sz w:val="24"/>
          <w:szCs w:val="24"/>
          <w:u w:val="single"/>
        </w:rPr>
        <w:t>Sveikatos centro veiklos koordinavimo procesus reglamentuojančio dokumento parengimas</w:t>
      </w:r>
      <w:r>
        <w:rPr>
          <w:rFonts w:ascii="Arial" w:hAnsi="Arial" w:cs="Arial"/>
          <w:bCs/>
          <w:color w:val="000000" w:themeColor="text1"/>
          <w:sz w:val="24"/>
          <w:szCs w:val="24"/>
          <w:u w:val="single"/>
        </w:rPr>
        <w:t xml:space="preserve"> </w:t>
      </w:r>
      <w:r w:rsidR="00B91921">
        <w:rPr>
          <w:rFonts w:ascii="Arial" w:hAnsi="Arial" w:cs="Arial"/>
          <w:bCs/>
          <w:color w:val="000000" w:themeColor="text1"/>
          <w:sz w:val="24"/>
          <w:szCs w:val="24"/>
          <w:u w:val="single"/>
        </w:rPr>
        <w:t>(1 vnt.)</w:t>
      </w:r>
    </w:p>
    <w:p w14:paraId="649791C4" w14:textId="77777777" w:rsidR="000832C7" w:rsidRPr="00565F49"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4110"/>
        <w:gridCol w:w="3261"/>
      </w:tblGrid>
      <w:tr w:rsidR="00F73E68" w:rsidRPr="00565F49" w14:paraId="6D6DE7F5" w14:textId="182D319C" w:rsidTr="00F16F87">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565F49" w:rsidRDefault="00F73E68" w:rsidP="00910ED2">
            <w:pPr>
              <w:pStyle w:val="Pagrindinistekstas"/>
              <w:shd w:val="clear" w:color="auto" w:fill="auto"/>
              <w:spacing w:line="276" w:lineRule="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F73E68" w:rsidRPr="00565F49" w:rsidRDefault="00F73E68" w:rsidP="00910ED2">
            <w:pPr>
              <w:pStyle w:val="Pagrindinistekstas"/>
              <w:shd w:val="clear" w:color="auto" w:fill="auto"/>
              <w:spacing w:line="276" w:lineRule="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565F49" w:rsidRDefault="00F73E68" w:rsidP="00910ED2">
            <w:pPr>
              <w:pStyle w:val="Pagrindinistekstas"/>
              <w:shd w:val="clear" w:color="auto" w:fill="auto"/>
              <w:spacing w:line="276" w:lineRule="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4110"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565F49" w:rsidRDefault="00F73E68" w:rsidP="00910ED2">
            <w:pPr>
              <w:pStyle w:val="Pagrindinistekstas"/>
              <w:shd w:val="clear" w:color="auto" w:fill="auto"/>
              <w:spacing w:line="276" w:lineRule="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261"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565F49" w:rsidRDefault="00F73E68" w:rsidP="00910ED2">
            <w:pPr>
              <w:pStyle w:val="Pagrindinistekstas"/>
              <w:shd w:val="clear" w:color="auto" w:fill="auto"/>
              <w:spacing w:line="276" w:lineRule="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F73E68" w:rsidRPr="00565F49" w14:paraId="5114F31B" w14:textId="3B8BCC6E" w:rsidTr="00F16F87">
        <w:tc>
          <w:tcPr>
            <w:tcW w:w="708" w:type="dxa"/>
            <w:tcBorders>
              <w:top w:val="single" w:sz="4" w:space="0" w:color="auto"/>
              <w:left w:val="single" w:sz="4" w:space="0" w:color="auto"/>
              <w:bottom w:val="single" w:sz="4" w:space="0" w:color="auto"/>
              <w:right w:val="nil"/>
            </w:tcBorders>
            <w:shd w:val="clear" w:color="auto" w:fill="FFFFFF"/>
          </w:tcPr>
          <w:p w14:paraId="2C689745" w14:textId="77777777" w:rsidR="00F73E68" w:rsidRPr="00565F49" w:rsidRDefault="00F73E68" w:rsidP="00910ED2">
            <w:pPr>
              <w:pStyle w:val="Pagrindinistekstas"/>
              <w:shd w:val="clear" w:color="auto" w:fill="auto"/>
              <w:spacing w:line="276" w:lineRule="auto"/>
              <w:ind w:left="140"/>
              <w:rPr>
                <w:rFonts w:ascii="Arial" w:hAnsi="Arial" w:cs="Arial"/>
                <w:sz w:val="24"/>
                <w:szCs w:val="24"/>
                <w:lang w:val="lt-LT"/>
              </w:rPr>
            </w:pPr>
            <w:r w:rsidRPr="00565F49">
              <w:rPr>
                <w:rStyle w:val="BodytextCalibri1"/>
                <w:rFonts w:ascii="Arial" w:hAnsi="Arial" w:cs="Arial"/>
                <w:color w:val="000000"/>
                <w:sz w:val="24"/>
                <w:szCs w:val="24"/>
                <w:lang w:val="lt-LT"/>
              </w:rPr>
              <w:t>1</w:t>
            </w:r>
            <w:r w:rsidRPr="00565F49">
              <w:rPr>
                <w:rStyle w:val="BodytextMSReferenceSansSerif"/>
                <w:rFonts w:ascii="Arial" w:hAnsi="Arial" w:cs="Arial"/>
                <w:color w:val="000000"/>
                <w:sz w:val="24"/>
                <w:szCs w:val="24"/>
                <w:lang w:val="lt-LT"/>
              </w:rPr>
              <w:t>.</w:t>
            </w:r>
          </w:p>
        </w:tc>
        <w:tc>
          <w:tcPr>
            <w:tcW w:w="3687" w:type="dxa"/>
            <w:tcBorders>
              <w:top w:val="single" w:sz="4" w:space="0" w:color="auto"/>
              <w:left w:val="single" w:sz="4" w:space="0" w:color="auto"/>
              <w:bottom w:val="single" w:sz="4" w:space="0" w:color="auto"/>
              <w:right w:val="nil"/>
            </w:tcBorders>
            <w:shd w:val="clear" w:color="auto" w:fill="FFFFFF"/>
          </w:tcPr>
          <w:p w14:paraId="437FFB6C" w14:textId="1C1ED0C7" w:rsidR="00F73E68" w:rsidRPr="00565F49" w:rsidRDefault="007F6C9D" w:rsidP="00910ED2">
            <w:pPr>
              <w:pStyle w:val="Pagrindinistekstas"/>
              <w:shd w:val="clear" w:color="auto" w:fill="auto"/>
              <w:spacing w:line="276" w:lineRule="auto"/>
              <w:ind w:left="120"/>
              <w:rPr>
                <w:rFonts w:ascii="Arial" w:hAnsi="Arial" w:cs="Arial"/>
                <w:sz w:val="24"/>
                <w:szCs w:val="24"/>
                <w:lang w:val="lt-LT"/>
              </w:rPr>
            </w:pPr>
            <w:r>
              <w:rPr>
                <w:rFonts w:ascii="Arial" w:hAnsi="Arial" w:cs="Arial"/>
                <w:sz w:val="24"/>
                <w:szCs w:val="24"/>
                <w:lang w:val="lt-LT"/>
              </w:rPr>
              <w:t>Dokument</w:t>
            </w:r>
            <w:r w:rsidR="00763BF9">
              <w:rPr>
                <w:rFonts w:ascii="Arial" w:hAnsi="Arial" w:cs="Arial"/>
                <w:sz w:val="24"/>
                <w:szCs w:val="24"/>
                <w:lang w:val="lt-LT"/>
              </w:rPr>
              <w:t>o</w:t>
            </w:r>
            <w:r>
              <w:rPr>
                <w:rFonts w:ascii="Arial" w:hAnsi="Arial" w:cs="Arial"/>
                <w:sz w:val="24"/>
                <w:szCs w:val="24"/>
                <w:lang w:val="lt-LT"/>
              </w:rPr>
              <w:t xml:space="preserve"> rinkinys</w:t>
            </w:r>
            <w:r w:rsidR="007A7C88">
              <w:rPr>
                <w:rFonts w:ascii="Arial" w:hAnsi="Arial" w:cs="Arial"/>
                <w:sz w:val="24"/>
                <w:szCs w:val="24"/>
                <w:lang w:val="lt-LT"/>
              </w:rPr>
              <w:t>, kuri</w:t>
            </w:r>
            <w:r w:rsidR="004B2F4F">
              <w:rPr>
                <w:rFonts w:ascii="Arial" w:hAnsi="Arial" w:cs="Arial"/>
                <w:sz w:val="24"/>
                <w:szCs w:val="24"/>
                <w:lang w:val="lt-LT"/>
              </w:rPr>
              <w:t xml:space="preserve">uo naudojantis būtų </w:t>
            </w:r>
            <w:r w:rsidR="007A7C88">
              <w:rPr>
                <w:rFonts w:ascii="Arial" w:hAnsi="Arial" w:cs="Arial"/>
                <w:sz w:val="24"/>
                <w:szCs w:val="24"/>
                <w:lang w:val="lt-LT"/>
              </w:rPr>
              <w:t>užtikrint</w:t>
            </w:r>
            <w:r w:rsidR="004B2F4F">
              <w:rPr>
                <w:rFonts w:ascii="Arial" w:hAnsi="Arial" w:cs="Arial"/>
                <w:sz w:val="24"/>
                <w:szCs w:val="24"/>
                <w:lang w:val="lt-LT"/>
              </w:rPr>
              <w:t xml:space="preserve">as </w:t>
            </w:r>
            <w:r w:rsidR="004B2F4F" w:rsidRPr="004B2F4F">
              <w:rPr>
                <w:rFonts w:ascii="Arial" w:hAnsi="Arial" w:cs="Arial"/>
                <w:sz w:val="24"/>
                <w:szCs w:val="24"/>
                <w:lang w:val="lt-LT"/>
              </w:rPr>
              <w:t>Sveikatos centro paslaugų teikimą koordinuojančios įstaigos funkcijų vykdym</w:t>
            </w:r>
            <w:r w:rsidR="004B2F4F">
              <w:rPr>
                <w:rFonts w:ascii="Arial" w:hAnsi="Arial" w:cs="Arial"/>
                <w:sz w:val="24"/>
                <w:szCs w:val="24"/>
                <w:lang w:val="lt-LT"/>
              </w:rPr>
              <w:t>as.</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780571C" w14:textId="52110B7F" w:rsidR="007F6C9D" w:rsidRDefault="007F6C9D"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Centro misijos, vizijos, vertybių ir strateginių tikslų formavimas ir apibrėžimas</w:t>
            </w:r>
            <w:r w:rsidR="00642098">
              <w:rPr>
                <w:rFonts w:ascii="Arial" w:hAnsi="Arial" w:cs="Arial"/>
                <w:sz w:val="24"/>
                <w:szCs w:val="24"/>
                <w:lang w:val="lt-LT"/>
              </w:rPr>
              <w:t>;</w:t>
            </w:r>
          </w:p>
          <w:p w14:paraId="3A3E41C7" w14:textId="0C0089D9" w:rsidR="00642098" w:rsidRDefault="00642098"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Veiklos koordinatoriaus funkcijų ir veiklos koordinavimo procesų aprašas;</w:t>
            </w:r>
          </w:p>
          <w:p w14:paraId="1EE76F38" w14:textId="39CBF3B3" w:rsidR="00642098" w:rsidRDefault="00642098"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Veiklos koordinavimo grupės darbo reglamentas;</w:t>
            </w:r>
          </w:p>
          <w:p w14:paraId="1FDD3168" w14:textId="5E218B0A" w:rsidR="00642098" w:rsidRPr="00565F49" w:rsidRDefault="00642098" w:rsidP="00910ED2">
            <w:pPr>
              <w:pStyle w:val="Pagrindinistekstas"/>
              <w:numPr>
                <w:ilvl w:val="0"/>
                <w:numId w:val="9"/>
              </w:numPr>
              <w:shd w:val="clear" w:color="auto" w:fill="auto"/>
              <w:spacing w:line="276" w:lineRule="auto"/>
              <w:rPr>
                <w:rFonts w:ascii="Arial" w:hAnsi="Arial" w:cs="Arial"/>
                <w:sz w:val="24"/>
                <w:szCs w:val="24"/>
                <w:lang w:val="lt-LT"/>
              </w:rPr>
            </w:pPr>
            <w:r>
              <w:rPr>
                <w:rFonts w:ascii="Arial" w:hAnsi="Arial" w:cs="Arial"/>
                <w:sz w:val="24"/>
                <w:szCs w:val="24"/>
                <w:lang w:val="lt-LT"/>
              </w:rPr>
              <w:t>Koordinuojančios įstaigos funkcijų ir</w:t>
            </w:r>
            <w:r w:rsidR="009E307A">
              <w:rPr>
                <w:rFonts w:ascii="Arial" w:hAnsi="Arial" w:cs="Arial"/>
                <w:sz w:val="24"/>
                <w:szCs w:val="24"/>
                <w:lang w:val="lt-LT"/>
              </w:rPr>
              <w:t xml:space="preserve"> sveikatos c</w:t>
            </w:r>
            <w:commentRangeStart w:id="0"/>
            <w:r>
              <w:rPr>
                <w:rFonts w:ascii="Arial" w:hAnsi="Arial" w:cs="Arial"/>
                <w:sz w:val="24"/>
                <w:szCs w:val="24"/>
                <w:lang w:val="lt-LT"/>
              </w:rPr>
              <w:t>entro partnerių</w:t>
            </w:r>
            <w:commentRangeEnd w:id="0"/>
            <w:r w:rsidR="00F16F87">
              <w:rPr>
                <w:rStyle w:val="Komentaronuoroda"/>
                <w:rFonts w:ascii="Arial" w:hAnsi="Arial" w:cs="Arial"/>
                <w:sz w:val="24"/>
                <w:szCs w:val="24"/>
                <w:lang w:val="lt-LT"/>
              </w:rPr>
              <w:commentReference w:id="0"/>
            </w:r>
            <w:r w:rsidR="009E307A">
              <w:rPr>
                <w:rFonts w:ascii="Arial" w:hAnsi="Arial" w:cs="Arial"/>
                <w:sz w:val="24"/>
                <w:szCs w:val="24"/>
                <w:lang w:val="lt-LT"/>
              </w:rPr>
              <w:t xml:space="preserve"> </w:t>
            </w:r>
            <w:r w:rsidR="009E307A" w:rsidRPr="00811D29">
              <w:rPr>
                <w:rFonts w:ascii="Arial" w:hAnsi="Arial" w:cs="Arial"/>
                <w:sz w:val="24"/>
                <w:szCs w:val="24"/>
                <w:lang w:val="lt-LT"/>
              </w:rPr>
              <w:t>(</w:t>
            </w:r>
            <w:r w:rsidR="009E307A" w:rsidRPr="00811D29">
              <w:rPr>
                <w:rFonts w:ascii="Arial" w:hAnsi="Arial" w:cs="Arial"/>
                <w:bCs/>
                <w:kern w:val="1"/>
                <w:sz w:val="24"/>
                <w:szCs w:val="32"/>
                <w:lang w:eastAsia="ar-SA"/>
              </w:rPr>
              <w:t>VšĮ Paupių pirminės sveikatos priežiūros centro, VšĮ Klaipėdos rajono savivaldybės Priekulės pirminės sveikatos priežiūros centro)</w:t>
            </w:r>
            <w:r w:rsidR="009E307A" w:rsidRPr="00811D29">
              <w:rPr>
                <w:rFonts w:ascii="Arial" w:hAnsi="Arial" w:cs="Arial"/>
                <w:sz w:val="32"/>
                <w:szCs w:val="32"/>
                <w:lang w:val="lt-LT"/>
              </w:rPr>
              <w:t xml:space="preserve"> </w:t>
            </w:r>
            <w:r>
              <w:rPr>
                <w:rFonts w:ascii="Arial" w:hAnsi="Arial" w:cs="Arial"/>
                <w:sz w:val="24"/>
                <w:szCs w:val="24"/>
                <w:lang w:val="lt-LT"/>
              </w:rPr>
              <w:t>sąveikos principų nustatymas ir apibrėžimas.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7D2E7EC2" w14:textId="16A0181B" w:rsidR="00106487" w:rsidRPr="00565F49" w:rsidRDefault="00106487" w:rsidP="00763BF9">
            <w:pPr>
              <w:pStyle w:val="Pagrindinistekstas"/>
              <w:shd w:val="clear" w:color="auto" w:fill="auto"/>
              <w:spacing w:line="276" w:lineRule="auto"/>
              <w:ind w:left="720"/>
              <w:rPr>
                <w:rFonts w:ascii="Arial" w:hAnsi="Arial" w:cs="Arial"/>
                <w:sz w:val="24"/>
                <w:szCs w:val="24"/>
                <w:lang w:val="lt-LT"/>
              </w:rPr>
            </w:pPr>
          </w:p>
        </w:tc>
      </w:tr>
    </w:tbl>
    <w:p w14:paraId="543BA7D9" w14:textId="77777777" w:rsidR="000832C7" w:rsidRDefault="000832C7" w:rsidP="000832C7">
      <w:pPr>
        <w:pStyle w:val="Heading"/>
        <w:rPr>
          <w:rFonts w:ascii="Arial" w:hAnsi="Arial" w:cs="Arial"/>
          <w:color w:val="auto"/>
          <w:sz w:val="24"/>
          <w:szCs w:val="24"/>
          <w:lang w:val="lt-LT"/>
        </w:rPr>
      </w:pPr>
    </w:p>
    <w:p w14:paraId="44D31477" w14:textId="77777777" w:rsidR="009E307A" w:rsidRPr="00811D29" w:rsidRDefault="009E307A" w:rsidP="009E307A">
      <w:pPr>
        <w:widowControl w:val="0"/>
        <w:spacing w:after="0"/>
        <w:rPr>
          <w:rFonts w:ascii="Arial" w:eastAsia="Calibri" w:hAnsi="Arial" w:cs="Arial"/>
          <w:b/>
          <w:bCs/>
          <w:i/>
          <w:iCs/>
          <w:kern w:val="2"/>
          <w:sz w:val="24"/>
          <w:szCs w:val="24"/>
          <w14:ligatures w14:val="standardContextual"/>
        </w:rPr>
      </w:pPr>
      <w:r w:rsidRPr="00811D29">
        <w:rPr>
          <w:rFonts w:ascii="Arial" w:eastAsia="Calibri" w:hAnsi="Arial" w:cs="Arial"/>
          <w:b/>
          <w:bCs/>
          <w:i/>
          <w:iCs/>
          <w:kern w:val="2"/>
          <w:sz w:val="24"/>
          <w:szCs w:val="24"/>
          <w14:ligatures w14:val="standardContextual"/>
        </w:rPr>
        <w:t>Dokumentacijos pateikimas</w:t>
      </w:r>
    </w:p>
    <w:p w14:paraId="70C4FF6E" w14:textId="77777777" w:rsidR="009E307A" w:rsidRDefault="009E307A" w:rsidP="009E307A">
      <w:pPr>
        <w:pStyle w:val="Sraopastraipa"/>
        <w:widowControl w:val="0"/>
        <w:numPr>
          <w:ilvl w:val="0"/>
          <w:numId w:val="15"/>
        </w:numPr>
        <w:spacing w:after="0"/>
        <w:ind w:left="360"/>
        <w:rPr>
          <w:rFonts w:ascii="Arial" w:eastAsia="Calibri" w:hAnsi="Arial" w:cs="Arial"/>
          <w:kern w:val="2"/>
          <w:sz w:val="24"/>
          <w:szCs w:val="24"/>
          <w14:ligatures w14:val="standardContextual"/>
        </w:rPr>
      </w:pPr>
      <w:r w:rsidRPr="00EB414E">
        <w:rPr>
          <w:rFonts w:ascii="Arial" w:eastAsia="Calibri" w:hAnsi="Arial" w:cs="Arial"/>
          <w:kern w:val="2"/>
          <w:sz w:val="24"/>
          <w:szCs w:val="24"/>
          <w14:ligatures w14:val="standardContextual"/>
        </w:rPr>
        <w:t>Dokumentacija turi būti parengta lietuvių kalba.</w:t>
      </w:r>
    </w:p>
    <w:p w14:paraId="508815DF" w14:textId="77777777" w:rsidR="009E307A" w:rsidRDefault="009E307A" w:rsidP="009E307A">
      <w:pPr>
        <w:pStyle w:val="Sraopastraipa"/>
        <w:widowControl w:val="0"/>
        <w:numPr>
          <w:ilvl w:val="0"/>
          <w:numId w:val="15"/>
        </w:numPr>
        <w:spacing w:after="0"/>
        <w:ind w:left="360"/>
        <w:rPr>
          <w:rFonts w:ascii="Arial" w:eastAsia="Calibri" w:hAnsi="Arial" w:cs="Arial"/>
          <w:kern w:val="2"/>
          <w:sz w:val="24"/>
          <w:szCs w:val="24"/>
          <w14:ligatures w14:val="standardContextual"/>
        </w:rPr>
      </w:pPr>
      <w:commentRangeStart w:id="1"/>
      <w:r w:rsidRPr="00EB414E">
        <w:rPr>
          <w:rFonts w:ascii="Arial" w:eastAsia="Calibri" w:hAnsi="Arial" w:cs="Arial"/>
          <w:kern w:val="2"/>
          <w:sz w:val="24"/>
          <w:szCs w:val="24"/>
          <w14:ligatures w14:val="standardContextual"/>
        </w:rPr>
        <w:t xml:space="preserve">Dokumentacija turi būti pateikta World formatu </w:t>
      </w:r>
      <w:commentRangeEnd w:id="1"/>
      <w:r w:rsidRPr="00EB414E">
        <w:rPr>
          <w:rStyle w:val="Komentaronuoroda"/>
          <w:rFonts w:ascii="Arial" w:eastAsia="Calibri" w:hAnsi="Arial" w:cs="Arial"/>
          <w:kern w:val="2"/>
          <w:sz w:val="24"/>
          <w:szCs w:val="24"/>
          <w14:ligatures w14:val="standardContextual"/>
        </w:rPr>
        <w:commentReference w:id="1"/>
      </w:r>
      <w:r w:rsidRPr="00EB414E">
        <w:rPr>
          <w:rFonts w:ascii="Arial" w:eastAsia="Calibri" w:hAnsi="Arial" w:cs="Arial"/>
          <w:kern w:val="2"/>
          <w:sz w:val="24"/>
          <w:szCs w:val="24"/>
          <w14:ligatures w14:val="standardContextual"/>
        </w:rPr>
        <w:t>arba lygiaverčiu ir el. formatu</w:t>
      </w:r>
      <w:r>
        <w:rPr>
          <w:rFonts w:ascii="Arial" w:eastAsia="Calibri" w:hAnsi="Arial" w:cs="Arial"/>
          <w:kern w:val="2"/>
          <w:sz w:val="24"/>
          <w:szCs w:val="24"/>
          <w14:ligatures w14:val="standardContextual"/>
        </w:rPr>
        <w:t>.</w:t>
      </w:r>
    </w:p>
    <w:p w14:paraId="0FBBF00B" w14:textId="77777777" w:rsidR="009E307A" w:rsidRDefault="009E307A" w:rsidP="009E307A">
      <w:pPr>
        <w:pStyle w:val="Sraopastraipa"/>
        <w:widowControl w:val="0"/>
        <w:numPr>
          <w:ilvl w:val="0"/>
          <w:numId w:val="15"/>
        </w:numPr>
        <w:spacing w:after="0"/>
        <w:ind w:left="360"/>
        <w:rPr>
          <w:rFonts w:ascii="Arial" w:eastAsia="Calibri" w:hAnsi="Arial" w:cs="Arial"/>
          <w:kern w:val="2"/>
          <w:sz w:val="24"/>
          <w:szCs w:val="24"/>
          <w14:ligatures w14:val="standardContextual"/>
        </w:rPr>
      </w:pPr>
      <w:r w:rsidRPr="00EB414E">
        <w:rPr>
          <w:rFonts w:ascii="Arial" w:eastAsia="Calibri" w:hAnsi="Arial" w:cs="Arial"/>
          <w:kern w:val="2"/>
          <w:sz w:val="24"/>
          <w:szCs w:val="24"/>
          <w14:ligatures w14:val="standardContextual"/>
        </w:rPr>
        <w:t>Dokumentacija pristatoma tiesiogiai, pateikiant išsamią dokumentacijos apžvalgą</w:t>
      </w:r>
      <w:r>
        <w:rPr>
          <w:rFonts w:ascii="Arial" w:eastAsia="Calibri" w:hAnsi="Arial" w:cs="Arial"/>
          <w:kern w:val="2"/>
          <w:sz w:val="24"/>
          <w:szCs w:val="24"/>
          <w14:ligatures w14:val="standardContextual"/>
        </w:rPr>
        <w:t>.</w:t>
      </w:r>
    </w:p>
    <w:p w14:paraId="37F49C48" w14:textId="369118B3" w:rsidR="009E307A" w:rsidRPr="009E307A" w:rsidRDefault="009E307A" w:rsidP="009E307A">
      <w:pPr>
        <w:pStyle w:val="Sraopastraipa"/>
        <w:widowControl w:val="0"/>
        <w:numPr>
          <w:ilvl w:val="0"/>
          <w:numId w:val="15"/>
        </w:numPr>
        <w:spacing w:after="0"/>
        <w:ind w:left="360"/>
        <w:rPr>
          <w:rFonts w:ascii="Arial" w:eastAsia="Calibri" w:hAnsi="Arial" w:cs="Arial"/>
          <w:kern w:val="2"/>
          <w:sz w:val="24"/>
          <w:szCs w:val="24"/>
          <w14:ligatures w14:val="standardContextual"/>
        </w:rPr>
      </w:pPr>
      <w:r w:rsidRPr="00EB414E">
        <w:rPr>
          <w:rFonts w:ascii="Arial" w:eastAsia="Calibri" w:hAnsi="Arial" w:cs="Arial"/>
          <w:sz w:val="24"/>
          <w:szCs w:val="24"/>
        </w:rPr>
        <w:t>Paslaugų suteikimo terminas – 5 mėn. nuo sutarties įsigaliojimo dienos, su galimybe</w:t>
      </w:r>
      <w:r>
        <w:rPr>
          <w:rFonts w:ascii="Arial" w:eastAsia="Calibri" w:hAnsi="Arial" w:cs="Arial"/>
          <w:sz w:val="24"/>
          <w:szCs w:val="24"/>
        </w:rPr>
        <w:t xml:space="preserve"> </w:t>
      </w:r>
      <w:r w:rsidRPr="00EB414E">
        <w:rPr>
          <w:rFonts w:ascii="Arial" w:eastAsia="Calibri" w:hAnsi="Arial" w:cs="Arial"/>
          <w:sz w:val="24"/>
          <w:szCs w:val="24"/>
        </w:rPr>
        <w:t>paslaugų terminą pratęsti 1 mėn.*</w:t>
      </w:r>
    </w:p>
    <w:p w14:paraId="3A2DF10C" w14:textId="77777777" w:rsidR="009E307A" w:rsidRPr="00EB414E" w:rsidRDefault="009E307A" w:rsidP="009E307A">
      <w:pPr>
        <w:pStyle w:val="Sraopastraipa"/>
        <w:widowControl w:val="0"/>
        <w:spacing w:after="0"/>
        <w:ind w:left="360"/>
        <w:rPr>
          <w:rFonts w:ascii="Arial" w:eastAsia="Calibri" w:hAnsi="Arial" w:cs="Arial"/>
          <w:kern w:val="2"/>
          <w:sz w:val="24"/>
          <w:szCs w:val="24"/>
          <w14:ligatures w14:val="standardContextual"/>
        </w:rPr>
      </w:pPr>
    </w:p>
    <w:p w14:paraId="24D61AE9" w14:textId="3E1C382B" w:rsidR="009E307A" w:rsidRPr="009E307A" w:rsidRDefault="009E307A" w:rsidP="009E307A">
      <w:pPr>
        <w:pStyle w:val="Body2"/>
        <w:rPr>
          <w:lang w:val="lt-LT"/>
        </w:rPr>
      </w:pPr>
      <w:r w:rsidRPr="00EB414E">
        <w:rPr>
          <w:rFonts w:ascii="Arial" w:eastAsia="Calibri" w:hAnsi="Arial" w:cs="Arial"/>
          <w:color w:val="000000" w:themeColor="text1"/>
          <w:sz w:val="24"/>
          <w:szCs w:val="24"/>
          <w:lang w:val="lt-LT"/>
        </w:rPr>
        <w:t xml:space="preserve">* </w:t>
      </w:r>
      <w:r w:rsidRPr="00EB414E">
        <w:rPr>
          <w:rFonts w:ascii="Arial" w:hAnsi="Arial" w:cs="Arial"/>
          <w:color w:val="000000" w:themeColor="text1"/>
          <w:sz w:val="24"/>
          <w:szCs w:val="24"/>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EB414E">
        <w:rPr>
          <w:rFonts w:ascii="Arial" w:hAnsi="Arial" w:cs="Arial"/>
          <w:b/>
          <w:bCs/>
          <w:color w:val="000000" w:themeColor="text1"/>
          <w:sz w:val="24"/>
          <w:szCs w:val="24"/>
          <w:lang w:val="lt-LT"/>
        </w:rPr>
        <w:t>per 5 (penkias) darbo dienas</w:t>
      </w:r>
      <w:r w:rsidRPr="00EB414E">
        <w:rPr>
          <w:rFonts w:ascii="Arial" w:hAnsi="Arial" w:cs="Arial"/>
          <w:color w:val="000000" w:themeColor="text1"/>
          <w:sz w:val="24"/>
          <w:szCs w:val="24"/>
          <w:lang w:val="lt-LT"/>
        </w:rPr>
        <w:t xml:space="preserve"> apie tai praneša Pirkėjui, pateikdamas minėtų aplinkybių egzistavimo įrodymus. Nurodytas aplinkybes vertina Pirkėjas. Pirkėjui sutikus, Paslaugų suteikimo terminas gali būti pratęsiamas tik minėtų aplinkybių egzistavimo laikotarpiui, bet </w:t>
      </w:r>
      <w:r w:rsidRPr="00EB414E">
        <w:rPr>
          <w:rFonts w:ascii="Arial" w:hAnsi="Arial" w:cs="Arial"/>
          <w:b/>
          <w:bCs/>
          <w:color w:val="000000" w:themeColor="text1"/>
          <w:sz w:val="24"/>
          <w:szCs w:val="24"/>
          <w:lang w:val="lt-LT"/>
        </w:rPr>
        <w:t>ne ilgiau 1 (vieno) mėnesio</w:t>
      </w:r>
      <w:r w:rsidRPr="00EB414E">
        <w:rPr>
          <w:rFonts w:ascii="Arial" w:hAnsi="Arial" w:cs="Arial"/>
          <w:color w:val="000000" w:themeColor="text1"/>
          <w:sz w:val="24"/>
          <w:szCs w:val="24"/>
          <w:lang w:val="lt-LT"/>
        </w:rPr>
        <w:t xml:space="preserve"> laikotarpiui.</w:t>
      </w:r>
    </w:p>
    <w:p w14:paraId="1A7F3E62" w14:textId="77777777" w:rsidR="009E307A" w:rsidRDefault="009E307A" w:rsidP="009E307A">
      <w:pPr>
        <w:pStyle w:val="Body2"/>
        <w:rPr>
          <w:lang w:val="lt-LT"/>
        </w:rPr>
      </w:pPr>
    </w:p>
    <w:p w14:paraId="060EEE2F" w14:textId="77777777" w:rsidR="009E307A" w:rsidRDefault="009E307A" w:rsidP="009E307A">
      <w:pPr>
        <w:pStyle w:val="Body2"/>
        <w:rPr>
          <w:lang w:val="lt-LT"/>
        </w:rPr>
      </w:pPr>
    </w:p>
    <w:p w14:paraId="36503528" w14:textId="77777777" w:rsidR="009E307A" w:rsidRPr="009E307A" w:rsidRDefault="009E307A" w:rsidP="009E307A">
      <w:pPr>
        <w:pStyle w:val="Body2"/>
        <w:rPr>
          <w:lang w:val="lt-LT"/>
        </w:rPr>
      </w:pPr>
    </w:p>
    <w:p w14:paraId="15DA3758" w14:textId="77777777" w:rsidR="00E86ED1" w:rsidRPr="00565F49" w:rsidRDefault="00E86ED1" w:rsidP="00E86ED1">
      <w:pPr>
        <w:jc w:val="both"/>
        <w:rPr>
          <w:rFonts w:ascii="Arial" w:hAnsi="Arial" w:cs="Arial"/>
          <w:i/>
          <w:iCs/>
          <w:sz w:val="24"/>
          <w:szCs w:val="24"/>
        </w:rPr>
      </w:pPr>
      <w:commentRangeStart w:id="2"/>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commentRangeEnd w:id="2"/>
      <w:r w:rsidR="007C7C96" w:rsidRPr="00565F49">
        <w:rPr>
          <w:rStyle w:val="Komentaronuoroda"/>
          <w:rFonts w:ascii="Arial" w:hAnsi="Arial" w:cs="Arial"/>
          <w:i/>
          <w:iCs/>
          <w:sz w:val="24"/>
          <w:szCs w:val="24"/>
        </w:rPr>
        <w:commentReference w:id="2"/>
      </w:r>
    </w:p>
    <w:p w14:paraId="63C60A32" w14:textId="77777777" w:rsidR="00CC3A2B" w:rsidRPr="004554B7" w:rsidRDefault="00CC3A2B" w:rsidP="00CC3A2B">
      <w:pPr>
        <w:pStyle w:val="Pagrindinistekstas"/>
        <w:tabs>
          <w:tab w:val="left" w:pos="12384"/>
        </w:tabs>
        <w:rPr>
          <w:rFonts w:ascii="Arial" w:hAnsi="Arial" w:cs="Arial"/>
          <w:b/>
          <w:bCs/>
          <w:sz w:val="24"/>
          <w:szCs w:val="24"/>
          <w:lang w:val="lt-LT"/>
        </w:rPr>
      </w:pPr>
    </w:p>
    <w:p w14:paraId="285A5947" w14:textId="131817A5" w:rsidR="00565F49"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253AF8F7" w14:textId="77777777" w:rsidR="00444D64" w:rsidRDefault="00444D64" w:rsidP="00832CBF">
      <w:pPr>
        <w:pStyle w:val="Sraopastraipa"/>
        <w:spacing w:after="0"/>
        <w:ind w:left="0"/>
        <w:jc w:val="center"/>
        <w:rPr>
          <w:rFonts w:ascii="Arial" w:hAnsi="Arial" w:cs="Arial"/>
          <w:b/>
          <w:bCs/>
          <w:i/>
          <w:iCs/>
          <w:sz w:val="24"/>
          <w:szCs w:val="24"/>
        </w:rPr>
      </w:pPr>
    </w:p>
    <w:p w14:paraId="3F4EB698" w14:textId="5B96AC87" w:rsidR="00910ED2" w:rsidRPr="00C73E1D" w:rsidRDefault="00C73E1D" w:rsidP="00832CBF">
      <w:pPr>
        <w:pStyle w:val="Sraopastraipa"/>
        <w:spacing w:after="0"/>
        <w:ind w:left="0" w:firstLine="567"/>
        <w:jc w:val="both"/>
        <w:rPr>
          <w:rFonts w:ascii="Arial" w:hAnsi="Arial" w:cs="Arial"/>
          <w:sz w:val="28"/>
          <w:szCs w:val="28"/>
        </w:rPr>
      </w:pPr>
      <w:bookmarkStart w:id="3" w:name="_Hlk208324072"/>
      <w:r>
        <w:rPr>
          <w:rFonts w:ascii="Arial" w:hAnsi="Arial" w:cs="Arial"/>
          <w:sz w:val="24"/>
          <w:szCs w:val="24"/>
        </w:rPr>
        <w:t xml:space="preserve">Teikiant paslaugą vadovaujamasi </w:t>
      </w:r>
      <w:r w:rsidR="00910ED2" w:rsidRPr="00910ED2">
        <w:rPr>
          <w:rFonts w:ascii="Arial" w:hAnsi="Arial" w:cs="Arial"/>
          <w:sz w:val="24"/>
          <w:szCs w:val="24"/>
        </w:rPr>
        <w:t>Lietuvos Respublikos aplinkos ministro 2011 m. birželio 28 d. įsakym</w:t>
      </w:r>
      <w:r>
        <w:rPr>
          <w:rFonts w:ascii="Arial" w:hAnsi="Arial" w:cs="Arial"/>
          <w:sz w:val="24"/>
          <w:szCs w:val="24"/>
        </w:rPr>
        <w:t xml:space="preserve">o </w:t>
      </w:r>
      <w:r w:rsidR="00910ED2" w:rsidRPr="00910ED2">
        <w:rPr>
          <w:rFonts w:ascii="Arial" w:hAnsi="Arial" w:cs="Arial"/>
          <w:sz w:val="24"/>
          <w:szCs w:val="24"/>
        </w:rPr>
        <w:t xml:space="preserve">Nr. D1- 508 (Lietuvos Respublikos aplinkos ministro 2022 m. gruodžio 13 d. įsakymo Nr. D1-401 redakcija) „Dėl </w:t>
      </w:r>
      <w:r>
        <w:rPr>
          <w:rFonts w:ascii="Arial" w:hAnsi="Arial" w:cs="Arial"/>
          <w:sz w:val="24"/>
          <w:szCs w:val="24"/>
        </w:rPr>
        <w:t>aplinkos apsaugos kriterijų taikymo, vykdant žaliuosius pirkimus, tvarkos aprašo patvirtinimo“</w:t>
      </w:r>
      <w:r w:rsidR="00910ED2" w:rsidRPr="00910ED2">
        <w:rPr>
          <w:rFonts w:ascii="Arial" w:hAnsi="Arial" w:cs="Arial"/>
          <w:sz w:val="24"/>
          <w:szCs w:val="24"/>
        </w:rPr>
        <w:t xml:space="preserve"> 4.4.3</w:t>
      </w:r>
      <w:r w:rsidR="007562E5">
        <w:rPr>
          <w:rFonts w:ascii="Arial" w:hAnsi="Arial" w:cs="Arial"/>
          <w:sz w:val="24"/>
          <w:szCs w:val="24"/>
        </w:rPr>
        <w:t>. p. (kai perkama tik nematerialaus pobūdžio (intelektinė) ar kitokia paslauga.</w:t>
      </w:r>
    </w:p>
    <w:bookmarkEnd w:id="3"/>
    <w:p w14:paraId="632D6298" w14:textId="63D67A3C" w:rsidR="000832C7" w:rsidRPr="00F52BAE" w:rsidRDefault="000832C7" w:rsidP="00F52BAE">
      <w:pPr>
        <w:spacing w:after="160"/>
        <w:rPr>
          <w:rFonts w:ascii="Arial" w:eastAsia="Arial Unicode MS" w:hAnsi="Arial" w:cs="Arial"/>
          <w:b/>
          <w:bCs/>
          <w:caps/>
          <w:spacing w:val="4"/>
          <w:sz w:val="20"/>
          <w:szCs w:val="20"/>
          <w:bdr w:val="nil"/>
        </w:rPr>
      </w:pPr>
    </w:p>
    <w:sectPr w:rsidR="000832C7" w:rsidRPr="00F52BAE" w:rsidSect="000B1CF3">
      <w:pgSz w:w="12240" w:h="15840"/>
      <w:pgMar w:top="1134" w:right="851"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ata Narmontienė" w:date="2025-12-03T14:32:00Z" w:initials="RN">
    <w:p w14:paraId="0C14382F" w14:textId="77777777" w:rsidR="004554B7" w:rsidRDefault="004554B7" w:rsidP="004554B7">
      <w:pPr>
        <w:pStyle w:val="Komentarotekstas"/>
      </w:pPr>
      <w:r>
        <w:rPr>
          <w:rStyle w:val="Komentaronuoroda"/>
        </w:rPr>
        <w:annotationRef/>
      </w:r>
      <w:r>
        <w:t>Siūlome patikslinti ar visiems bus aišku kas yra Centro partneriai.</w:t>
      </w:r>
    </w:p>
  </w:comment>
  <w:comment w:id="1" w:author="Renata Narmontienė" w:date="2025-12-03T14:59:00Z" w:initials="RN">
    <w:p w14:paraId="5BA3A46F" w14:textId="77777777" w:rsidR="009E307A" w:rsidRDefault="009E307A" w:rsidP="00272685">
      <w:pPr>
        <w:pStyle w:val="Komentarotekstas"/>
      </w:pPr>
      <w:r>
        <w:rPr>
          <w:rStyle w:val="Komentaronuoroda"/>
        </w:rPr>
        <w:annotationRef/>
      </w:r>
      <w:r>
        <w:t>Prašome papildyti nurodant kaip turi būti pateiktas dokumentas t.y el. formatu.</w:t>
      </w:r>
    </w:p>
  </w:comment>
  <w:comment w:id="2" w:author="Renata Narmontienė" w:date="2025-12-04T15:52:00Z" w:initials="RN">
    <w:p w14:paraId="2EA5C558" w14:textId="77777777" w:rsidR="007C7C96" w:rsidRDefault="007C7C96" w:rsidP="007C7C96">
      <w:pPr>
        <w:pStyle w:val="Komentarotekstas"/>
      </w:pPr>
      <w:r>
        <w:rPr>
          <w:rStyle w:val="Komentaronuoroda"/>
        </w:rPr>
        <w:annotationRef/>
      </w:r>
      <w:r>
        <w:rPr>
          <w:color w:val="000000"/>
        </w:rPr>
        <w:t xml:space="preserve">Papildomai atkreipiame  dėmesį, vadovaujantis  Viešųjų pirkimų tarnybos vieša nuomone, kad prie kiekvieno konkretaus reikalavimo, atitinkančio VPĮ 37 str. 5 d. nuostatas, žodžius „arba lygiavertis“ nurodyti privaloma. </w:t>
      </w:r>
    </w:p>
    <w:p w14:paraId="289095CA" w14:textId="77777777" w:rsidR="007C7C96" w:rsidRDefault="007C7C96" w:rsidP="007C7C96">
      <w:pPr>
        <w:pStyle w:val="Komentarotekstas"/>
      </w:pPr>
      <w:r>
        <w:rPr>
          <w:color w:val="000000"/>
        </w:rPr>
        <w:t> Viešųjų pirkimų tarnybos informacija:</w:t>
      </w:r>
    </w:p>
    <w:p w14:paraId="5A176D78" w14:textId="77777777" w:rsidR="007C7C96" w:rsidRDefault="007C7C96" w:rsidP="007C7C96">
      <w:pPr>
        <w:pStyle w:val="Komentarotekstas"/>
      </w:pPr>
      <w:hyperlink r:id="rId1" w:history="1">
        <w:r w:rsidRPr="00D41EE1">
          <w:rPr>
            <w:rStyle w:val="Hipersaitas"/>
          </w:rPr>
          <w:t>https://klausk.vpt.lt/hc/lt/articles/22581102007580-D%C4%97l-formuluot%C4%97s-arba-lygiavertis-nuro…</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14382F" w15:done="0"/>
  <w15:commentEx w15:paraId="5BA3A46F" w15:done="0"/>
  <w15:commentEx w15:paraId="5A176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7823D0" w16cex:dateUtc="2025-12-03T12:32:00Z"/>
  <w16cex:commentExtensible w16cex:durableId="35520C2D" w16cex:dateUtc="2025-12-03T12:59:00Z"/>
  <w16cex:commentExtensible w16cex:durableId="406F8EE2" w16cex:dateUtc="2025-12-04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14382F" w16cid:durableId="767823D0"/>
  <w16cid:commentId w16cid:paraId="5BA3A46F" w16cid:durableId="35520C2D"/>
  <w16cid:commentId w16cid:paraId="5A176D78" w16cid:durableId="406F8E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D7BDD"/>
    <w:multiLevelType w:val="hybridMultilevel"/>
    <w:tmpl w:val="37146A4E"/>
    <w:lvl w:ilvl="0" w:tplc="04090003">
      <w:start w:val="1"/>
      <w:numFmt w:val="bullet"/>
      <w:lvlText w:val="o"/>
      <w:lvlJc w:val="left"/>
      <w:pPr>
        <w:ind w:left="1908" w:hanging="360"/>
      </w:pPr>
      <w:rPr>
        <w:rFonts w:ascii="Courier New" w:hAnsi="Courier New" w:cs="Courier New"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 w15:restartNumberingAfterBreak="0">
    <w:nsid w:val="118C6281"/>
    <w:multiLevelType w:val="hybridMultilevel"/>
    <w:tmpl w:val="52FC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0423692"/>
    <w:multiLevelType w:val="hybridMultilevel"/>
    <w:tmpl w:val="BA54C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A8396A"/>
    <w:multiLevelType w:val="hybridMultilevel"/>
    <w:tmpl w:val="8AB85318"/>
    <w:lvl w:ilvl="0" w:tplc="26D8998E">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39518B"/>
    <w:multiLevelType w:val="multilevel"/>
    <w:tmpl w:val="0330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5634"/>
    <w:multiLevelType w:val="hybridMultilevel"/>
    <w:tmpl w:val="7A2A0192"/>
    <w:lvl w:ilvl="0" w:tplc="862A6B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7113F"/>
    <w:multiLevelType w:val="hybridMultilevel"/>
    <w:tmpl w:val="B87C0F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8D493B"/>
    <w:multiLevelType w:val="hybridMultilevel"/>
    <w:tmpl w:val="D47E86C2"/>
    <w:lvl w:ilvl="0" w:tplc="862A6B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63B7E"/>
    <w:multiLevelType w:val="hybridMultilevel"/>
    <w:tmpl w:val="20026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6049E"/>
    <w:multiLevelType w:val="multilevel"/>
    <w:tmpl w:val="99EA266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3C21E9"/>
    <w:multiLevelType w:val="hybridMultilevel"/>
    <w:tmpl w:val="5C268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342C"/>
    <w:multiLevelType w:val="hybridMultilevel"/>
    <w:tmpl w:val="7324C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E71CD"/>
    <w:multiLevelType w:val="hybridMultilevel"/>
    <w:tmpl w:val="3B2A2F34"/>
    <w:lvl w:ilvl="0" w:tplc="0427000F">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7E3E6883"/>
    <w:multiLevelType w:val="hybridMultilevel"/>
    <w:tmpl w:val="60645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259083">
    <w:abstractNumId w:val="3"/>
  </w:num>
  <w:num w:numId="2" w16cid:durableId="1578512072">
    <w:abstractNumId w:val="6"/>
  </w:num>
  <w:num w:numId="3" w16cid:durableId="1694960915">
    <w:abstractNumId w:val="5"/>
  </w:num>
  <w:num w:numId="4" w16cid:durableId="1671516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371079">
    <w:abstractNumId w:val="9"/>
  </w:num>
  <w:num w:numId="6" w16cid:durableId="1086609042">
    <w:abstractNumId w:val="6"/>
  </w:num>
  <w:num w:numId="7" w16cid:durableId="300382602">
    <w:abstractNumId w:val="5"/>
  </w:num>
  <w:num w:numId="8" w16cid:durableId="1321881736">
    <w:abstractNumId w:val="11"/>
  </w:num>
  <w:num w:numId="9" w16cid:durableId="638387597">
    <w:abstractNumId w:val="4"/>
  </w:num>
  <w:num w:numId="10" w16cid:durableId="1654944949">
    <w:abstractNumId w:val="2"/>
  </w:num>
  <w:num w:numId="11" w16cid:durableId="1300069459">
    <w:abstractNumId w:val="7"/>
  </w:num>
  <w:num w:numId="12" w16cid:durableId="2000158959">
    <w:abstractNumId w:val="0"/>
  </w:num>
  <w:num w:numId="13" w16cid:durableId="1343168927">
    <w:abstractNumId w:val="1"/>
  </w:num>
  <w:num w:numId="14" w16cid:durableId="1498839531">
    <w:abstractNumId w:val="13"/>
  </w:num>
  <w:num w:numId="15" w16cid:durableId="623653667">
    <w:abstractNumId w:val="15"/>
  </w:num>
  <w:num w:numId="16" w16cid:durableId="170606784">
    <w:abstractNumId w:val="8"/>
  </w:num>
  <w:num w:numId="17" w16cid:durableId="90008468">
    <w:abstractNumId w:val="12"/>
  </w:num>
  <w:num w:numId="18" w16cid:durableId="1766612863">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ata Narmontienė">
    <w15:presenceInfo w15:providerId="AD" w15:userId="S::r.narmontiene@cpva.lt::51d1a7de-7648-491e-9bcc-d79c8aee3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67097"/>
    <w:rsid w:val="00073E60"/>
    <w:rsid w:val="000832C7"/>
    <w:rsid w:val="00087013"/>
    <w:rsid w:val="000902D4"/>
    <w:rsid w:val="000925AB"/>
    <w:rsid w:val="000A089F"/>
    <w:rsid w:val="000B1CF3"/>
    <w:rsid w:val="000B452D"/>
    <w:rsid w:val="000C416D"/>
    <w:rsid w:val="00106487"/>
    <w:rsid w:val="00122864"/>
    <w:rsid w:val="00124FE1"/>
    <w:rsid w:val="00134A59"/>
    <w:rsid w:val="00147926"/>
    <w:rsid w:val="001B6B4C"/>
    <w:rsid w:val="001C17ED"/>
    <w:rsid w:val="001E0457"/>
    <w:rsid w:val="001F16FE"/>
    <w:rsid w:val="00210049"/>
    <w:rsid w:val="00222C74"/>
    <w:rsid w:val="002320FB"/>
    <w:rsid w:val="0025620B"/>
    <w:rsid w:val="002657D5"/>
    <w:rsid w:val="00267547"/>
    <w:rsid w:val="002A7CFD"/>
    <w:rsid w:val="002C1B44"/>
    <w:rsid w:val="002C1BDF"/>
    <w:rsid w:val="002E3230"/>
    <w:rsid w:val="002F43E5"/>
    <w:rsid w:val="002F52B2"/>
    <w:rsid w:val="00332704"/>
    <w:rsid w:val="00344836"/>
    <w:rsid w:val="00357BC5"/>
    <w:rsid w:val="00365006"/>
    <w:rsid w:val="0036571B"/>
    <w:rsid w:val="0039272B"/>
    <w:rsid w:val="003C67E7"/>
    <w:rsid w:val="003C7926"/>
    <w:rsid w:val="003D48C5"/>
    <w:rsid w:val="003E4278"/>
    <w:rsid w:val="003F5679"/>
    <w:rsid w:val="0042562D"/>
    <w:rsid w:val="00444D64"/>
    <w:rsid w:val="004554B7"/>
    <w:rsid w:val="00471623"/>
    <w:rsid w:val="00477FB9"/>
    <w:rsid w:val="00481F72"/>
    <w:rsid w:val="00482694"/>
    <w:rsid w:val="004A6339"/>
    <w:rsid w:val="004B2F4F"/>
    <w:rsid w:val="004B393A"/>
    <w:rsid w:val="004C66EF"/>
    <w:rsid w:val="004D6A3D"/>
    <w:rsid w:val="004E4DCF"/>
    <w:rsid w:val="005370C7"/>
    <w:rsid w:val="00565F49"/>
    <w:rsid w:val="00575521"/>
    <w:rsid w:val="00577CC6"/>
    <w:rsid w:val="005E2BD9"/>
    <w:rsid w:val="005F66A9"/>
    <w:rsid w:val="006168A9"/>
    <w:rsid w:val="00642098"/>
    <w:rsid w:val="006465DA"/>
    <w:rsid w:val="006653C9"/>
    <w:rsid w:val="006C6FB5"/>
    <w:rsid w:val="006E452F"/>
    <w:rsid w:val="006E520B"/>
    <w:rsid w:val="00735CF5"/>
    <w:rsid w:val="007562E5"/>
    <w:rsid w:val="00763BF9"/>
    <w:rsid w:val="007A5555"/>
    <w:rsid w:val="007A7C88"/>
    <w:rsid w:val="007C7C96"/>
    <w:rsid w:val="007E3215"/>
    <w:rsid w:val="007F6C9D"/>
    <w:rsid w:val="00815FF1"/>
    <w:rsid w:val="00832CBF"/>
    <w:rsid w:val="00833FCE"/>
    <w:rsid w:val="00876CA5"/>
    <w:rsid w:val="00886458"/>
    <w:rsid w:val="00897D03"/>
    <w:rsid w:val="008C10B0"/>
    <w:rsid w:val="008E4F8C"/>
    <w:rsid w:val="008E7ACC"/>
    <w:rsid w:val="00901403"/>
    <w:rsid w:val="009038B6"/>
    <w:rsid w:val="00910ED2"/>
    <w:rsid w:val="00924DC3"/>
    <w:rsid w:val="00956E7B"/>
    <w:rsid w:val="009663AD"/>
    <w:rsid w:val="00990AFC"/>
    <w:rsid w:val="009E307A"/>
    <w:rsid w:val="00A24072"/>
    <w:rsid w:val="00A35CBB"/>
    <w:rsid w:val="00A469D5"/>
    <w:rsid w:val="00A621D1"/>
    <w:rsid w:val="00AE5725"/>
    <w:rsid w:val="00B2661C"/>
    <w:rsid w:val="00B4312F"/>
    <w:rsid w:val="00B56D50"/>
    <w:rsid w:val="00B91921"/>
    <w:rsid w:val="00BB4508"/>
    <w:rsid w:val="00BC03F9"/>
    <w:rsid w:val="00BE5A93"/>
    <w:rsid w:val="00C307EC"/>
    <w:rsid w:val="00C617E0"/>
    <w:rsid w:val="00C73E1D"/>
    <w:rsid w:val="00CC1E10"/>
    <w:rsid w:val="00CC3A2B"/>
    <w:rsid w:val="00D1056F"/>
    <w:rsid w:val="00D1131B"/>
    <w:rsid w:val="00D503C1"/>
    <w:rsid w:val="00D54BB6"/>
    <w:rsid w:val="00D6282D"/>
    <w:rsid w:val="00D62D2C"/>
    <w:rsid w:val="00DD1366"/>
    <w:rsid w:val="00DE5E2E"/>
    <w:rsid w:val="00E07103"/>
    <w:rsid w:val="00E5069E"/>
    <w:rsid w:val="00E52499"/>
    <w:rsid w:val="00E6146D"/>
    <w:rsid w:val="00E64BD8"/>
    <w:rsid w:val="00E67007"/>
    <w:rsid w:val="00E86ED1"/>
    <w:rsid w:val="00EB3D2C"/>
    <w:rsid w:val="00EB3DA9"/>
    <w:rsid w:val="00EF5B09"/>
    <w:rsid w:val="00F16F87"/>
    <w:rsid w:val="00F41001"/>
    <w:rsid w:val="00F52BAE"/>
    <w:rsid w:val="00F73E68"/>
    <w:rsid w:val="00F86823"/>
    <w:rsid w:val="00FA2D25"/>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table" w:styleId="Lentelstinklelis">
    <w:name w:val="Table Grid"/>
    <w:basedOn w:val="prastojilentel"/>
    <w:uiPriority w:val="39"/>
    <w:rsid w:val="00444D64"/>
    <w:pPr>
      <w:spacing w:after="0" w:line="240" w:lineRule="auto"/>
      <w:ind w:firstLine="697"/>
      <w:jc w:val="both"/>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4554B7"/>
    <w:rPr>
      <w:sz w:val="16"/>
      <w:szCs w:val="16"/>
    </w:rPr>
  </w:style>
  <w:style w:type="paragraph" w:styleId="Komentarotekstas">
    <w:name w:val="annotation text"/>
    <w:basedOn w:val="prastasis"/>
    <w:link w:val="KomentarotekstasDiagrama"/>
    <w:uiPriority w:val="99"/>
    <w:unhideWhenUsed/>
    <w:rsid w:val="004554B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54B7"/>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4554B7"/>
    <w:rPr>
      <w:b/>
      <w:bCs/>
    </w:rPr>
  </w:style>
  <w:style w:type="character" w:customStyle="1" w:styleId="KomentarotemaDiagrama">
    <w:name w:val="Komentaro tema Diagrama"/>
    <w:basedOn w:val="KomentarotekstasDiagrama"/>
    <w:link w:val="Komentarotema"/>
    <w:uiPriority w:val="99"/>
    <w:semiHidden/>
    <w:rsid w:val="004554B7"/>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klausk.vpt.lt/hc/lt/articles/22581102007580-D%C4%97l-formuluot%C4%97s-arba-lygiavertis-nuro&#8230;"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609</Words>
  <Characters>3476</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Dovilė Staponkienė</cp:lastModifiedBy>
  <cp:revision>6</cp:revision>
  <dcterms:created xsi:type="dcterms:W3CDTF">2025-12-03T13:10:00Z</dcterms:created>
  <dcterms:modified xsi:type="dcterms:W3CDTF">2025-12-16T07:57:00Z</dcterms:modified>
</cp:coreProperties>
</file>