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0186" w14:textId="13A8109C" w:rsidR="00A33EC4" w:rsidRDefault="00F14C82" w:rsidP="00F14C82">
      <w:pPr>
        <w:pStyle w:val="Antrat1"/>
        <w:tabs>
          <w:tab w:val="left" w:pos="709"/>
        </w:tabs>
        <w:jc w:val="right"/>
        <w:rPr>
          <w:szCs w:val="24"/>
        </w:rPr>
      </w:pPr>
      <w:bookmarkStart w:id="0" w:name="_Hlk217295077"/>
      <w:r>
        <w:rPr>
          <w:szCs w:val="24"/>
        </w:rPr>
        <w:t>Pirkimo sąlygų</w:t>
      </w:r>
      <w:r w:rsidR="00606ECA">
        <w:rPr>
          <w:szCs w:val="24"/>
        </w:rPr>
        <w:t xml:space="preserve"> </w:t>
      </w:r>
      <w:bookmarkEnd w:id="0"/>
      <w:r>
        <w:rPr>
          <w:szCs w:val="24"/>
        </w:rPr>
        <w:t>3</w:t>
      </w:r>
      <w:r w:rsidR="00606ECA">
        <w:rPr>
          <w:szCs w:val="24"/>
        </w:rPr>
        <w:t xml:space="preserve"> priedas</w:t>
      </w:r>
    </w:p>
    <w:p w14:paraId="482362F1" w14:textId="3C4F73C3" w:rsidR="00F14C82" w:rsidRPr="00F14C82" w:rsidRDefault="00F14C82" w:rsidP="00F14C82">
      <w:pPr>
        <w:jc w:val="right"/>
        <w:rPr>
          <w:sz w:val="24"/>
          <w:szCs w:val="24"/>
          <w:lang w:val="lt-LT"/>
        </w:rPr>
      </w:pPr>
      <w:r w:rsidRPr="00F14C82">
        <w:rPr>
          <w:sz w:val="24"/>
          <w:szCs w:val="24"/>
          <w:lang w:val="pt-BR"/>
        </w:rPr>
        <w:t>Sutarties projektas</w:t>
      </w:r>
    </w:p>
    <w:p w14:paraId="7F8B2B72" w14:textId="3127C2F3" w:rsidR="00DF5A19" w:rsidRDefault="00DF5A19">
      <w:pPr>
        <w:autoSpaceDE w:val="0"/>
        <w:autoSpaceDN w:val="0"/>
        <w:adjustRightInd w:val="0"/>
        <w:jc w:val="center"/>
        <w:rPr>
          <w:b/>
          <w:bCs/>
          <w:caps/>
          <w:sz w:val="24"/>
          <w:szCs w:val="24"/>
          <w:lang w:val="lt-LT"/>
        </w:rPr>
      </w:pPr>
    </w:p>
    <w:p w14:paraId="02E00A42" w14:textId="77777777" w:rsidR="003A3AE6" w:rsidRPr="00F14C82" w:rsidRDefault="003A3AE6">
      <w:pPr>
        <w:autoSpaceDE w:val="0"/>
        <w:autoSpaceDN w:val="0"/>
        <w:adjustRightInd w:val="0"/>
        <w:jc w:val="center"/>
        <w:rPr>
          <w:b/>
          <w:bCs/>
          <w:caps/>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3A270682" w:rsidR="00A33EC4" w:rsidRPr="00334C23" w:rsidRDefault="00842C16">
      <w:pPr>
        <w:autoSpaceDE w:val="0"/>
        <w:autoSpaceDN w:val="0"/>
        <w:adjustRightInd w:val="0"/>
        <w:jc w:val="center"/>
        <w:rPr>
          <w:b/>
          <w:bCs/>
          <w:caps/>
          <w:sz w:val="24"/>
          <w:szCs w:val="24"/>
          <w:lang w:val="lt-LT"/>
        </w:rPr>
      </w:pPr>
      <w:r>
        <w:rPr>
          <w:sz w:val="24"/>
          <w:szCs w:val="24"/>
          <w:lang w:val="lt-LT"/>
        </w:rPr>
        <w:t>202</w:t>
      </w:r>
      <w:r w:rsidR="003D0B2E">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0B2E">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w:t>
      </w:r>
      <w:r w:rsidR="00087C74">
        <w:rPr>
          <w:sz w:val="24"/>
          <w:szCs w:val="24"/>
          <w:lang w:val="lt-LT"/>
        </w:rPr>
        <w:t xml:space="preserve">  </w:t>
      </w:r>
      <w:r w:rsidR="00A33EC4" w:rsidRPr="00334C23">
        <w:rPr>
          <w:sz w:val="24"/>
          <w:szCs w:val="24"/>
          <w:lang w:val="lt-LT"/>
        </w:rPr>
        <w:t>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 xml:space="preserve">Jovitos </w:t>
      </w:r>
      <w:proofErr w:type="spellStart"/>
      <w:r w:rsidR="003F1DDD">
        <w:rPr>
          <w:sz w:val="24"/>
          <w:szCs w:val="24"/>
          <w:lang w:val="lt-LT"/>
        </w:rPr>
        <w:t>Rudėnienės</w:t>
      </w:r>
      <w:proofErr w:type="spellEnd"/>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5466920E"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8C6A98">
        <w:rPr>
          <w:color w:val="ED0000"/>
          <w:lang w:val="lt-LT"/>
        </w:rPr>
        <w:t>______________</w:t>
      </w:r>
      <w:r w:rsidR="00087C74" w:rsidRPr="00E64DAE">
        <w:rPr>
          <w:color w:val="ED0000"/>
          <w:lang w:val="lt-LT"/>
        </w:rPr>
        <w:t xml:space="preserve">“, </w:t>
      </w:r>
      <w:r w:rsidR="00770177" w:rsidRPr="00334C23">
        <w:rPr>
          <w:lang w:val="lt-LT"/>
        </w:rPr>
        <w:t xml:space="preserve">juridinio asmens kodas </w:t>
      </w:r>
      <w:r w:rsidR="008C6A98">
        <w:rPr>
          <w:color w:val="ED0000"/>
          <w:lang w:val="lt-LT"/>
        </w:rPr>
        <w:t>__________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8C6A98">
        <w:rPr>
          <w:color w:val="ED0000"/>
          <w:lang w:val="lt-LT"/>
        </w:rPr>
        <w:t>_______________</w:t>
      </w:r>
      <w:r w:rsidRPr="00E64DAE">
        <w:rPr>
          <w:color w:val="ED0000"/>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087C74">
        <w:rPr>
          <w:lang w:val="lt-LT"/>
        </w:rPr>
        <w:t xml:space="preserve"> </w:t>
      </w:r>
      <w:r w:rsidR="008C6A98">
        <w:rPr>
          <w:color w:val="ED0000"/>
          <w:lang w:val="lt-LT"/>
        </w:rPr>
        <w:t>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6CA2B5E5" w14:textId="77CD7D9C" w:rsidR="00AE44FF" w:rsidRDefault="00DF5A19" w:rsidP="00AE44FF">
      <w:pPr>
        <w:autoSpaceDE w:val="0"/>
        <w:autoSpaceDN w:val="0"/>
        <w:adjustRightInd w:val="0"/>
        <w:jc w:val="both"/>
        <w:rPr>
          <w:color w:val="000000"/>
          <w:sz w:val="24"/>
          <w:szCs w:val="24"/>
          <w:lang w:val="lt-LT" w:eastAsia="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AE44FF">
        <w:rPr>
          <w:bCs/>
          <w:iCs/>
          <w:sz w:val="24"/>
          <w:szCs w:val="24"/>
          <w:lang w:val="lt-LT"/>
        </w:rPr>
        <w:t xml:space="preserve"> </w:t>
      </w:r>
      <w:r w:rsidR="002D0025" w:rsidRPr="00C867CB">
        <w:rPr>
          <w:color w:val="000000"/>
          <w:sz w:val="24"/>
          <w:szCs w:val="24"/>
          <w:lang w:val="lt-LT" w:eastAsia="lt-LT"/>
        </w:rPr>
        <w:t xml:space="preserve"> </w:t>
      </w:r>
      <w:r w:rsidR="009B0F86" w:rsidRPr="009B0F86">
        <w:rPr>
          <w:color w:val="000000"/>
          <w:sz w:val="24"/>
          <w:szCs w:val="24"/>
          <w:lang w:val="lt-LT" w:eastAsia="lt-LT"/>
        </w:rPr>
        <w:t>Neįgaliųjų  keltuvo įrengimo darbai pastate Vilniaus g. 19,  Švenčionių m.</w:t>
      </w:r>
    </w:p>
    <w:p w14:paraId="04885BA1" w14:textId="760C2AE3" w:rsidR="00A33EC4" w:rsidRPr="00B20A1F" w:rsidRDefault="00AE44FF" w:rsidP="00AE44FF">
      <w:pPr>
        <w:autoSpaceDE w:val="0"/>
        <w:autoSpaceDN w:val="0"/>
        <w:adjustRightInd w:val="0"/>
        <w:jc w:val="both"/>
        <w:rPr>
          <w:color w:val="ED0000"/>
          <w:sz w:val="24"/>
          <w:szCs w:val="24"/>
          <w:lang w:val="lt-LT"/>
        </w:rPr>
      </w:pPr>
      <w:r>
        <w:rPr>
          <w:color w:val="000000"/>
          <w:sz w:val="24"/>
          <w:szCs w:val="24"/>
          <w:lang w:val="lt-LT" w:eastAsia="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8C6A98">
        <w:rPr>
          <w:sz w:val="24"/>
          <w:szCs w:val="24"/>
          <w:lang w:val="lt-LT"/>
        </w:rPr>
        <w:t>___________________________________</w:t>
      </w:r>
    </w:p>
    <w:p w14:paraId="7E2FD8C5" w14:textId="784AF71A"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8C6A98">
        <w:rPr>
          <w:rFonts w:eastAsia="Calibri"/>
          <w:szCs w:val="24"/>
        </w:rPr>
        <w:t xml:space="preserve">2 </w:t>
      </w:r>
      <w:r w:rsidR="00D46DFF" w:rsidRPr="00546CB9">
        <w:rPr>
          <w:rFonts w:eastAsia="Calibri"/>
          <w:szCs w:val="24"/>
        </w:rPr>
        <w:t xml:space="preserve">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03C81B80" w14:textId="77777777" w:rsidR="006B77B9" w:rsidRDefault="00AD268C" w:rsidP="008367FF">
      <w:pPr>
        <w:ind w:firstLine="709"/>
        <w:jc w:val="both"/>
        <w:rPr>
          <w:rFonts w:eastAsia="Calibri"/>
          <w:color w:val="FF0000"/>
          <w:sz w:val="24"/>
          <w:szCs w:val="24"/>
          <w:lang w:val="lt-LT"/>
        </w:rPr>
      </w:pPr>
      <w:r>
        <w:rPr>
          <w:sz w:val="24"/>
          <w:szCs w:val="24"/>
          <w:lang w:val="lt-LT"/>
        </w:rPr>
        <w:t>6</w:t>
      </w:r>
      <w:r w:rsidR="00A33EC4" w:rsidRPr="00334C23">
        <w:rPr>
          <w:sz w:val="24"/>
          <w:szCs w:val="24"/>
          <w:lang w:val="lt-LT"/>
        </w:rPr>
        <w:t xml:space="preserve">.2.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3F1DDD">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w:t>
      </w:r>
      <w:r w:rsidR="007E7AE2" w:rsidRPr="007E7AE2">
        <w:rPr>
          <w:rFonts w:eastAsia="Calibri"/>
          <w:color w:val="FF0000"/>
          <w:sz w:val="24"/>
          <w:szCs w:val="24"/>
          <w:lang w:val="lt-LT"/>
        </w:rPr>
        <w:t xml:space="preserve"> </w:t>
      </w:r>
    </w:p>
    <w:p w14:paraId="3CC8C4ED" w14:textId="0BC12B6A" w:rsidR="00653B28" w:rsidRPr="00653B28" w:rsidRDefault="00F53CEF" w:rsidP="006B77B9">
      <w:pPr>
        <w:ind w:firstLine="709"/>
        <w:jc w:val="both"/>
        <w:rPr>
          <w:rFonts w:eastAsia="Calibri"/>
          <w:sz w:val="24"/>
          <w:szCs w:val="24"/>
          <w:lang w:val="lt-LT"/>
        </w:rPr>
      </w:pPr>
      <w:r w:rsidRPr="00F53CEF">
        <w:rPr>
          <w:rFonts w:eastAsia="Calibri"/>
          <w:sz w:val="24"/>
          <w:szCs w:val="24"/>
          <w:lang w:val="lt-LT"/>
        </w:rPr>
        <w:t>6.3.</w:t>
      </w:r>
      <w:r>
        <w:rPr>
          <w:rFonts w:eastAsia="Calibri"/>
          <w:color w:val="FF0000"/>
          <w:sz w:val="24"/>
          <w:szCs w:val="24"/>
          <w:lang w:val="lt-LT"/>
        </w:rPr>
        <w:t xml:space="preserve"> </w:t>
      </w:r>
      <w:r w:rsidR="00653B28" w:rsidRPr="00653B28">
        <w:rPr>
          <w:rFonts w:eastAsia="Calibri"/>
          <w:sz w:val="24"/>
          <w:szCs w:val="24"/>
          <w:lang w:val="lt-LT"/>
        </w:rPr>
        <w:t>v</w:t>
      </w:r>
      <w:r w:rsidR="00653B28" w:rsidRPr="00653B28">
        <w:rPr>
          <w:iCs/>
          <w:color w:val="000000"/>
          <w:sz w:val="24"/>
          <w:szCs w:val="24"/>
          <w:lang w:val="lt-LT"/>
        </w:rPr>
        <w:t>ykdant pirkimo sutartis, sąskaitos faktūros teikiamos elektroniniu būdu</w:t>
      </w:r>
      <w:r w:rsidR="006B77B9">
        <w:rPr>
          <w:iCs/>
          <w:color w:val="000000"/>
          <w:sz w:val="24"/>
          <w:szCs w:val="24"/>
          <w:lang w:val="lt-LT"/>
        </w:rPr>
        <w:t xml:space="preserve"> per SABIS sistemą. </w:t>
      </w:r>
      <w:r w:rsidR="00653B28" w:rsidRPr="00653B28">
        <w:rPr>
          <w:b/>
          <w:iCs/>
          <w:color w:val="000000"/>
          <w:sz w:val="24"/>
          <w:szCs w:val="24"/>
          <w:lang w:val="lt-LT"/>
        </w:rPr>
        <w:t xml:space="preserve"> </w:t>
      </w:r>
    </w:p>
    <w:p w14:paraId="20502CE0" w14:textId="7D378BA4" w:rsidR="0067606E" w:rsidRDefault="0067606E" w:rsidP="00653B28">
      <w:pPr>
        <w:ind w:firstLine="709"/>
        <w:jc w:val="both"/>
        <w:rPr>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lastRenderedPageBreak/>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4FD54A11" w14:textId="370FD52A"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1</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vėluojama perduoti dalį statybvietės ;</w:t>
      </w:r>
    </w:p>
    <w:p w14:paraId="4487476A" w14:textId="1FE476BD"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14CB942A" w14:textId="779BC035"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60FFBCE3" w14:textId="2FF1D0A3"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neatlaisvinta Darbų vieta;</w:t>
      </w:r>
    </w:p>
    <w:p w14:paraId="4DFE420E" w14:textId="58F243E4"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būtinas papildomas laikas įvykdyti papildomų Darbų viešąjį pirkimą;</w:t>
      </w:r>
    </w:p>
    <w:p w14:paraId="2E38FB03" w14:textId="249D3F80"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nepateikta įranga, kurią privalo pateikti Užsakovas;</w:t>
      </w:r>
    </w:p>
    <w:p w14:paraId="5B027974" w14:textId="0E67BFF9"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7</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4FA20361"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FE4244">
        <w:rPr>
          <w:rFonts w:ascii="Times New Roman" w:hAnsi="Times New Roman"/>
          <w:snapToGrid w:val="0"/>
          <w:sz w:val="24"/>
          <w:szCs w:val="24"/>
          <w:lang w:val="lt-LT"/>
        </w:rPr>
        <w:t>8</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61B3ACF2"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9</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uždelsimas ar sutrikimas dėl Pakeitimo; </w:t>
      </w:r>
    </w:p>
    <w:p w14:paraId="6E5F408E" w14:textId="76B0AF08"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9.2.1</w:t>
      </w:r>
      <w:r w:rsidR="00FE4244">
        <w:rPr>
          <w:rFonts w:ascii="Times New Roman" w:hAnsi="Times New Roman"/>
          <w:snapToGrid w:val="0"/>
          <w:sz w:val="24"/>
          <w:szCs w:val="24"/>
          <w:lang w:val="lt-LT"/>
        </w:rPr>
        <w:t>0</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w:t>
      </w:r>
      <w:proofErr w:type="spellStart"/>
      <w:r w:rsidRPr="00006028">
        <w:rPr>
          <w:sz w:val="24"/>
          <w:szCs w:val="24"/>
          <w:lang w:val="lt-LT"/>
        </w:rPr>
        <w:t>įsk</w:t>
      </w:r>
      <w:proofErr w:type="spellEnd"/>
      <w:r w:rsidRPr="00006028">
        <w:rPr>
          <w:sz w:val="24"/>
          <w:szCs w:val="24"/>
          <w:lang w:val="lt-LT"/>
        </w:rPr>
        <w:t xml:space="preserve">. Projekto korektūrą pagal jo naują laidą), ar kitais dokumentais), kurie turi būti patvirtinti Rangovo, </w:t>
      </w:r>
      <w:r w:rsidRPr="00006028">
        <w:rPr>
          <w:sz w:val="24"/>
          <w:szCs w:val="24"/>
          <w:lang w:val="lt-LT"/>
        </w:rPr>
        <w:lastRenderedPageBreak/>
        <w:t>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235B48">
        <w:rPr>
          <w:rFonts w:ascii="Times New Roman" w:hAnsi="Times New Roman" w:cs="Times New Roman"/>
        </w:rPr>
        <w:t>t.y</w:t>
      </w:r>
      <w:proofErr w:type="spellEnd"/>
      <w:r w:rsidRPr="00235B48">
        <w:rPr>
          <w:rFonts w:ascii="Times New Roman" w:hAnsi="Times New Roman" w:cs="Times New Roman"/>
        </w:rPr>
        <w:t>.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006028">
        <w:rPr>
          <w:rFonts w:ascii="Times New Roman" w:hAnsi="Times New Roman" w:cs="Times New Roman"/>
          <w:color w:val="auto"/>
        </w:rPr>
        <w:t>t.y</w:t>
      </w:r>
      <w:proofErr w:type="spellEnd"/>
      <w:r w:rsidRPr="00006028">
        <w:rPr>
          <w:rFonts w:ascii="Times New Roman" w:hAnsi="Times New Roman" w:cs="Times New Roman"/>
          <w:color w:val="auto"/>
        </w:rPr>
        <w:t>.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006028">
        <w:rPr>
          <w:b/>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w:t>
      </w:r>
      <w:proofErr w:type="spellStart"/>
      <w:r w:rsidR="00C25A31" w:rsidRPr="00C25A31">
        <w:rPr>
          <w:sz w:val="24"/>
          <w:szCs w:val="24"/>
          <w:lang w:val="lt-LT"/>
        </w:rPr>
        <w:t>t.y</w:t>
      </w:r>
      <w:proofErr w:type="spellEnd"/>
      <w:r w:rsidR="00C25A31" w:rsidRPr="00C25A31">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w:t>
      </w:r>
      <w:proofErr w:type="spellStart"/>
      <w:r w:rsidRPr="00C25A31">
        <w:rPr>
          <w:sz w:val="24"/>
          <w:szCs w:val="24"/>
          <w:lang w:val="lt-LT"/>
        </w:rPr>
        <w:t>t.y</w:t>
      </w:r>
      <w:proofErr w:type="spellEnd"/>
      <w:r w:rsidRPr="00C25A31">
        <w:rPr>
          <w:sz w:val="24"/>
          <w:szCs w:val="24"/>
          <w:lang w:val="lt-LT"/>
        </w:rPr>
        <w:t xml:space="preserve">.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7777777"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Pr="00545A32">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1E63F4A1"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5C1928">
        <w:rPr>
          <w:sz w:val="24"/>
          <w:szCs w:val="24"/>
          <w:lang w:val="lt-LT"/>
        </w:rPr>
        <w:t>.</w:t>
      </w:r>
    </w:p>
    <w:p w14:paraId="26E6FDD6" w14:textId="496379FD" w:rsidR="005C1928" w:rsidRPr="00006028" w:rsidRDefault="005C1928" w:rsidP="001E76F1">
      <w:pPr>
        <w:tabs>
          <w:tab w:val="left" w:pos="720"/>
        </w:tabs>
        <w:ind w:firstLine="748"/>
        <w:jc w:val="both"/>
        <w:rPr>
          <w:sz w:val="24"/>
          <w:szCs w:val="24"/>
          <w:lang w:val="lt-LT"/>
        </w:rPr>
      </w:pPr>
      <w:r>
        <w:rPr>
          <w:sz w:val="24"/>
          <w:szCs w:val="24"/>
          <w:lang w:val="lt-LT"/>
        </w:rPr>
        <w:t>9.12 Užsakovui paprašius (raštu)</w:t>
      </w:r>
      <w:r w:rsidR="007905E8">
        <w:rPr>
          <w:sz w:val="24"/>
          <w:szCs w:val="24"/>
          <w:lang w:val="lt-LT"/>
        </w:rPr>
        <w:t>,</w:t>
      </w:r>
      <w:r>
        <w:rPr>
          <w:sz w:val="24"/>
          <w:szCs w:val="24"/>
          <w:lang w:val="lt-LT"/>
        </w:rPr>
        <w:t xml:space="preserve"> </w:t>
      </w:r>
      <w:r w:rsidRPr="005C1928">
        <w:rPr>
          <w:sz w:val="24"/>
          <w:szCs w:val="24"/>
          <w:lang w:val="lt-LT"/>
        </w:rPr>
        <w:t xml:space="preserve">Rangovas per 5 darbo dienas </w:t>
      </w:r>
      <w:r>
        <w:rPr>
          <w:sz w:val="24"/>
          <w:szCs w:val="24"/>
          <w:lang w:val="lt-LT"/>
        </w:rPr>
        <w:t xml:space="preserve">privalo pateikti </w:t>
      </w:r>
      <w:r w:rsidRPr="005C1928">
        <w:rPr>
          <w:sz w:val="24"/>
          <w:szCs w:val="24"/>
          <w:lang w:val="lt-LT"/>
        </w:rPr>
        <w:t xml:space="preserve">bendrosios </w:t>
      </w:r>
      <w:r>
        <w:rPr>
          <w:sz w:val="24"/>
          <w:szCs w:val="24"/>
          <w:lang w:val="lt-LT"/>
        </w:rPr>
        <w:t xml:space="preserve">pasiūlymo </w:t>
      </w:r>
      <w:r w:rsidRPr="005C1928">
        <w:rPr>
          <w:sz w:val="24"/>
          <w:szCs w:val="24"/>
          <w:lang w:val="lt-LT"/>
        </w:rPr>
        <w:t>sumos išskaidymą</w:t>
      </w:r>
      <w:r w:rsidR="00975765">
        <w:rPr>
          <w:sz w:val="24"/>
          <w:szCs w:val="24"/>
          <w:lang w:val="lt-LT"/>
        </w:rPr>
        <w:t xml:space="preserve">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lastRenderedPageBreak/>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59984718"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 xml:space="preserve">Užsakovo paskirtas asmuo, atsakingas už sutarties vykdymą – </w:t>
            </w:r>
            <w:r w:rsidR="00FE4244">
              <w:rPr>
                <w:sz w:val="24"/>
                <w:szCs w:val="24"/>
                <w:lang w:val="lt-LT"/>
              </w:rPr>
              <w:t xml:space="preserve">Vietinio ūkio </w:t>
            </w:r>
            <w:r w:rsidRPr="006B77BC">
              <w:rPr>
                <w:sz w:val="24"/>
                <w:szCs w:val="24"/>
                <w:lang w:val="lt-LT"/>
              </w:rPr>
              <w:t xml:space="preserve"> skyriaus vyriausi</w:t>
            </w:r>
            <w:r w:rsidR="00FE4244">
              <w:rPr>
                <w:sz w:val="24"/>
                <w:szCs w:val="24"/>
                <w:lang w:val="lt-LT"/>
              </w:rPr>
              <w:t>asis</w:t>
            </w:r>
            <w:r w:rsidRPr="006B77BC">
              <w:rPr>
                <w:sz w:val="24"/>
                <w:szCs w:val="24"/>
                <w:lang w:val="lt-LT"/>
              </w:rPr>
              <w:t xml:space="preserve"> specialist</w:t>
            </w:r>
            <w:r w:rsidR="00FE4244">
              <w:rPr>
                <w:sz w:val="24"/>
                <w:szCs w:val="24"/>
                <w:lang w:val="lt-LT"/>
              </w:rPr>
              <w:t>as Grigorijus Avinas</w:t>
            </w:r>
            <w:r w:rsidRPr="006B77BC">
              <w:rPr>
                <w:sz w:val="24"/>
                <w:szCs w:val="24"/>
                <w:lang w:val="lt-LT"/>
              </w:rPr>
              <w:t>, tel. (8 387) 663</w:t>
            </w:r>
            <w:r w:rsidR="00FE4244">
              <w:rPr>
                <w:sz w:val="24"/>
                <w:szCs w:val="24"/>
                <w:lang w:val="lt-LT"/>
              </w:rPr>
              <w:t xml:space="preserve"> 68</w:t>
            </w:r>
            <w:r w:rsidRPr="006B77BC">
              <w:rPr>
                <w:sz w:val="24"/>
                <w:szCs w:val="24"/>
                <w:lang w:val="lt-LT"/>
              </w:rPr>
              <w:t>, el.</w:t>
            </w:r>
            <w:r w:rsidR="00FE4244">
              <w:rPr>
                <w:sz w:val="24"/>
                <w:szCs w:val="24"/>
                <w:lang w:val="lt-LT"/>
              </w:rPr>
              <w:t xml:space="preserve"> </w:t>
            </w:r>
            <w:r w:rsidRPr="006B77BC">
              <w:rPr>
                <w:sz w:val="24"/>
                <w:szCs w:val="24"/>
                <w:lang w:val="lt-LT"/>
              </w:rPr>
              <w:t xml:space="preserve">p. </w:t>
            </w:r>
            <w:hyperlink r:id="rId8" w:history="1">
              <w:r w:rsidR="00FE4244" w:rsidRPr="00FE4244">
                <w:rPr>
                  <w:rStyle w:val="Hipersaitas"/>
                  <w:color w:val="auto"/>
                  <w:sz w:val="24"/>
                  <w:szCs w:val="24"/>
                  <w:u w:val="none"/>
                  <w:lang w:val="lt-LT"/>
                </w:rPr>
                <w:t>g</w:t>
              </w:r>
              <w:r w:rsidR="00FE4244" w:rsidRPr="00F14C82">
                <w:rPr>
                  <w:rStyle w:val="Hipersaitas"/>
                  <w:color w:val="auto"/>
                  <w:sz w:val="24"/>
                  <w:szCs w:val="24"/>
                  <w:u w:val="none"/>
                  <w:lang w:val="lt-LT"/>
                </w:rPr>
                <w:t>rigorijus.avinas@svencionys.lt</w:t>
              </w:r>
            </w:hyperlink>
          </w:p>
          <w:p w14:paraId="6159335C" w14:textId="42D41283" w:rsidR="006B77BC" w:rsidRPr="00FE4244"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xml:space="preserve">, tel. (8 387)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00235B48" w:rsidRPr="00FE4244">
                <w:rPr>
                  <w:rStyle w:val="Hipersaitas"/>
                  <w:color w:val="auto"/>
                  <w:sz w:val="24"/>
                  <w:szCs w:val="24"/>
                  <w:u w:val="none"/>
                  <w:lang w:val="lt-LT"/>
                </w:rPr>
                <w:t>d</w:t>
              </w:r>
              <w:r w:rsidR="00235B48" w:rsidRPr="00F14C82">
                <w:rPr>
                  <w:rStyle w:val="Hipersaitas"/>
                  <w:color w:val="auto"/>
                  <w:sz w:val="24"/>
                  <w:szCs w:val="24"/>
                  <w:u w:val="none"/>
                  <w:lang w:val="lt-LT"/>
                </w:rPr>
                <w:t>aiva.gavriloviene</w:t>
              </w:r>
              <w:r w:rsidR="00235B48" w:rsidRPr="00FE4244">
                <w:rPr>
                  <w:rStyle w:val="Hipersaitas"/>
                  <w:color w:val="auto"/>
                  <w:sz w:val="24"/>
                  <w:szCs w:val="24"/>
                  <w:u w:val="none"/>
                  <w:lang w:val="lt-LT"/>
                </w:rPr>
                <w:t>@svencionys.lt</w:t>
              </w:r>
            </w:hyperlink>
          </w:p>
          <w:p w14:paraId="1EA35D62" w14:textId="693EA857"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A82FEC">
              <w:rPr>
                <w:color w:val="FF0000"/>
                <w:sz w:val="24"/>
                <w:szCs w:val="24"/>
                <w:lang w:val="lt-LT"/>
              </w:rPr>
              <w:t xml:space="preserve">Rangovo paskirtas asmuo, atsakingas už sutarties vykdymą </w:t>
            </w:r>
            <w:r w:rsidRPr="006B77BC">
              <w:rPr>
                <w:sz w:val="24"/>
                <w:szCs w:val="24"/>
                <w:lang w:val="lt-LT"/>
              </w:rPr>
              <w:t>–</w:t>
            </w:r>
            <w:r w:rsidR="00A82FEC">
              <w:rPr>
                <w:sz w:val="24"/>
                <w:szCs w:val="24"/>
                <w:lang w:val="lt-LT"/>
              </w:rPr>
              <w:t xml:space="preserve">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77777777"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18116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w:t>
            </w:r>
            <w:r w:rsidR="00541C65" w:rsidRPr="00206A00">
              <w:rPr>
                <w:color w:val="000000" w:themeColor="text1"/>
                <w:szCs w:val="24"/>
              </w:rPr>
              <w:t>,</w:t>
            </w:r>
            <w:r w:rsidRPr="00206A00">
              <w:rPr>
                <w:color w:val="000000" w:themeColor="text1"/>
                <w:szCs w:val="24"/>
              </w:rPr>
              <w:t xml:space="preserve">           </w:t>
            </w:r>
          </w:p>
          <w:p w14:paraId="6F0ABDBD" w14:textId="77777777"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(8 387) 66 372, faks. (8 387)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3BF62AA3" w:rsidR="00541C65"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el.</w:t>
            </w:r>
            <w:r w:rsidR="007A46E9">
              <w:rPr>
                <w:color w:val="000000" w:themeColor="text1"/>
                <w:sz w:val="24"/>
                <w:szCs w:val="24"/>
                <w:lang w:val="lt-LT"/>
              </w:rPr>
              <w:t xml:space="preserve"> </w:t>
            </w:r>
            <w:r w:rsidRPr="00206A00">
              <w:rPr>
                <w:color w:val="000000" w:themeColor="text1"/>
                <w:sz w:val="24"/>
                <w:szCs w:val="24"/>
                <w:lang w:val="lt-LT"/>
              </w:rPr>
              <w:t xml:space="preserve">p.: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4DA5CD7E" w14:textId="201C4955" w:rsidR="00A512F1" w:rsidRPr="00206A00" w:rsidRDefault="00EF51B8" w:rsidP="00A512F1">
            <w:pPr>
              <w:rPr>
                <w:color w:val="000000" w:themeColor="text1"/>
                <w:sz w:val="24"/>
                <w:szCs w:val="24"/>
                <w:lang w:val="lt-LT"/>
              </w:rPr>
            </w:pPr>
            <w:r w:rsidRPr="00206A00">
              <w:rPr>
                <w:color w:val="000000" w:themeColor="text1"/>
                <w:sz w:val="24"/>
                <w:szCs w:val="24"/>
                <w:lang w:val="lt-LT"/>
              </w:rPr>
              <w:t>_____________________________</w:t>
            </w:r>
            <w:r w:rsidR="00A512F1"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7972F4B0" w14:textId="77777777" w:rsidR="008C6A98" w:rsidRDefault="008C6A98" w:rsidP="00B75AB3">
            <w:pPr>
              <w:jc w:val="both"/>
              <w:rPr>
                <w:color w:val="000000" w:themeColor="text1"/>
                <w:sz w:val="24"/>
                <w:szCs w:val="24"/>
                <w:lang w:val="lt-LT"/>
              </w:rPr>
            </w:pPr>
          </w:p>
          <w:p w14:paraId="176CFA96" w14:textId="77777777" w:rsidR="008C6A98" w:rsidRDefault="008C6A98" w:rsidP="00B75AB3">
            <w:pPr>
              <w:jc w:val="both"/>
              <w:rPr>
                <w:color w:val="000000" w:themeColor="text1"/>
                <w:sz w:val="24"/>
                <w:szCs w:val="24"/>
                <w:lang w:val="lt-LT"/>
              </w:rPr>
            </w:pPr>
          </w:p>
          <w:p w14:paraId="120299A7" w14:textId="77777777" w:rsidR="008C6A98" w:rsidRDefault="008C6A98" w:rsidP="00B75AB3">
            <w:pPr>
              <w:jc w:val="both"/>
              <w:rPr>
                <w:color w:val="000000" w:themeColor="text1"/>
                <w:sz w:val="24"/>
                <w:szCs w:val="24"/>
                <w:lang w:val="lt-LT"/>
              </w:rPr>
            </w:pPr>
          </w:p>
          <w:p w14:paraId="484AE5A3" w14:textId="77777777" w:rsidR="008C6A98" w:rsidRDefault="008C6A98" w:rsidP="00B75AB3">
            <w:pPr>
              <w:jc w:val="both"/>
              <w:rPr>
                <w:color w:val="000000" w:themeColor="text1"/>
                <w:sz w:val="24"/>
                <w:szCs w:val="24"/>
                <w:lang w:val="lt-LT"/>
              </w:rPr>
            </w:pPr>
          </w:p>
          <w:p w14:paraId="6AA90FBF" w14:textId="77777777" w:rsidR="008C6A98" w:rsidRDefault="008C6A98" w:rsidP="00B75AB3">
            <w:pPr>
              <w:jc w:val="both"/>
              <w:rPr>
                <w:color w:val="000000" w:themeColor="text1"/>
                <w:sz w:val="24"/>
                <w:szCs w:val="24"/>
                <w:lang w:val="lt-LT"/>
              </w:rPr>
            </w:pPr>
          </w:p>
          <w:p w14:paraId="1FF95A53" w14:textId="77777777" w:rsidR="008C6A98" w:rsidRDefault="008C6A98" w:rsidP="00B75AB3">
            <w:pPr>
              <w:jc w:val="both"/>
              <w:rPr>
                <w:color w:val="000000" w:themeColor="text1"/>
                <w:sz w:val="24"/>
                <w:szCs w:val="24"/>
                <w:lang w:val="lt-LT"/>
              </w:rPr>
            </w:pPr>
          </w:p>
          <w:p w14:paraId="68BF47B1" w14:textId="77777777" w:rsidR="008C6A98" w:rsidRDefault="008C6A98"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3A3AE6">
      <w:pgSz w:w="12240" w:h="15840"/>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C3CE" w14:textId="77777777" w:rsidR="007B25DD" w:rsidRDefault="007B25DD" w:rsidP="008352EA">
      <w:r>
        <w:separator/>
      </w:r>
    </w:p>
  </w:endnote>
  <w:endnote w:type="continuationSeparator" w:id="0">
    <w:p w14:paraId="1907CF87" w14:textId="77777777" w:rsidR="007B25DD" w:rsidRDefault="007B25DD"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2737" w14:textId="77777777" w:rsidR="007B25DD" w:rsidRDefault="007B25DD" w:rsidP="008352EA">
      <w:r>
        <w:separator/>
      </w:r>
    </w:p>
  </w:footnote>
  <w:footnote w:type="continuationSeparator" w:id="0">
    <w:p w14:paraId="255DD1EE" w14:textId="77777777" w:rsidR="007B25DD" w:rsidRDefault="007B25DD"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6D7C"/>
    <w:rsid w:val="00087C74"/>
    <w:rsid w:val="00090061"/>
    <w:rsid w:val="000A1AAE"/>
    <w:rsid w:val="000A37A7"/>
    <w:rsid w:val="000B0AB9"/>
    <w:rsid w:val="000B1B8D"/>
    <w:rsid w:val="000B5D47"/>
    <w:rsid w:val="000B72B2"/>
    <w:rsid w:val="000D00CD"/>
    <w:rsid w:val="000D0550"/>
    <w:rsid w:val="000F03DD"/>
    <w:rsid w:val="00102769"/>
    <w:rsid w:val="00114C6E"/>
    <w:rsid w:val="001257F1"/>
    <w:rsid w:val="001378D3"/>
    <w:rsid w:val="00141CBA"/>
    <w:rsid w:val="0014456F"/>
    <w:rsid w:val="00150A8E"/>
    <w:rsid w:val="00154CB0"/>
    <w:rsid w:val="001639DD"/>
    <w:rsid w:val="00176742"/>
    <w:rsid w:val="001923CE"/>
    <w:rsid w:val="00194DDF"/>
    <w:rsid w:val="001A694C"/>
    <w:rsid w:val="001B7BEB"/>
    <w:rsid w:val="001E76F1"/>
    <w:rsid w:val="00206A00"/>
    <w:rsid w:val="00207DA9"/>
    <w:rsid w:val="00210F2A"/>
    <w:rsid w:val="00221677"/>
    <w:rsid w:val="00221CF3"/>
    <w:rsid w:val="0023429E"/>
    <w:rsid w:val="00235B48"/>
    <w:rsid w:val="00240B0F"/>
    <w:rsid w:val="00240D80"/>
    <w:rsid w:val="00257633"/>
    <w:rsid w:val="002625F9"/>
    <w:rsid w:val="00273DDA"/>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34C23"/>
    <w:rsid w:val="00346A82"/>
    <w:rsid w:val="00361B3D"/>
    <w:rsid w:val="003663E4"/>
    <w:rsid w:val="003759AA"/>
    <w:rsid w:val="00383B4C"/>
    <w:rsid w:val="00395D77"/>
    <w:rsid w:val="003A3AE6"/>
    <w:rsid w:val="003B6D45"/>
    <w:rsid w:val="003B7FF0"/>
    <w:rsid w:val="003C3C10"/>
    <w:rsid w:val="003C5D3B"/>
    <w:rsid w:val="003D0B2E"/>
    <w:rsid w:val="003D4619"/>
    <w:rsid w:val="003E2A00"/>
    <w:rsid w:val="003E314B"/>
    <w:rsid w:val="003E3E8C"/>
    <w:rsid w:val="003F1DDD"/>
    <w:rsid w:val="00420E34"/>
    <w:rsid w:val="004337E2"/>
    <w:rsid w:val="00440291"/>
    <w:rsid w:val="00465E66"/>
    <w:rsid w:val="004726B7"/>
    <w:rsid w:val="004B67F6"/>
    <w:rsid w:val="004C627A"/>
    <w:rsid w:val="004C73A7"/>
    <w:rsid w:val="004D40F1"/>
    <w:rsid w:val="004E5A13"/>
    <w:rsid w:val="004F139C"/>
    <w:rsid w:val="00500D11"/>
    <w:rsid w:val="005113F1"/>
    <w:rsid w:val="00541C65"/>
    <w:rsid w:val="005423CF"/>
    <w:rsid w:val="00545A32"/>
    <w:rsid w:val="00545F0A"/>
    <w:rsid w:val="00546CB9"/>
    <w:rsid w:val="00556E05"/>
    <w:rsid w:val="00571D22"/>
    <w:rsid w:val="00575D21"/>
    <w:rsid w:val="005875CD"/>
    <w:rsid w:val="005967EF"/>
    <w:rsid w:val="005A27D8"/>
    <w:rsid w:val="005C1928"/>
    <w:rsid w:val="005E1904"/>
    <w:rsid w:val="005E6FBE"/>
    <w:rsid w:val="00606ECA"/>
    <w:rsid w:val="006112BD"/>
    <w:rsid w:val="00622396"/>
    <w:rsid w:val="00622ADE"/>
    <w:rsid w:val="00635DBE"/>
    <w:rsid w:val="00636F2B"/>
    <w:rsid w:val="0065294A"/>
    <w:rsid w:val="00653B28"/>
    <w:rsid w:val="00657F13"/>
    <w:rsid w:val="00666668"/>
    <w:rsid w:val="006673FA"/>
    <w:rsid w:val="0067430C"/>
    <w:rsid w:val="0067606E"/>
    <w:rsid w:val="00682A95"/>
    <w:rsid w:val="00695B32"/>
    <w:rsid w:val="006A5C60"/>
    <w:rsid w:val="006B3C37"/>
    <w:rsid w:val="006B4324"/>
    <w:rsid w:val="006B77B9"/>
    <w:rsid w:val="006B77BC"/>
    <w:rsid w:val="006C2AF9"/>
    <w:rsid w:val="006C3853"/>
    <w:rsid w:val="006C498A"/>
    <w:rsid w:val="006D18A8"/>
    <w:rsid w:val="006E1104"/>
    <w:rsid w:val="006F106B"/>
    <w:rsid w:val="0070264E"/>
    <w:rsid w:val="007066A5"/>
    <w:rsid w:val="00720F77"/>
    <w:rsid w:val="00723062"/>
    <w:rsid w:val="00730590"/>
    <w:rsid w:val="00757DFA"/>
    <w:rsid w:val="00770177"/>
    <w:rsid w:val="007905E8"/>
    <w:rsid w:val="00792D8F"/>
    <w:rsid w:val="007A46E9"/>
    <w:rsid w:val="007B25DD"/>
    <w:rsid w:val="007D2645"/>
    <w:rsid w:val="007D3FE1"/>
    <w:rsid w:val="007E056D"/>
    <w:rsid w:val="007E206B"/>
    <w:rsid w:val="007E7429"/>
    <w:rsid w:val="007E7AE2"/>
    <w:rsid w:val="007F2126"/>
    <w:rsid w:val="007F5A44"/>
    <w:rsid w:val="007F6C7F"/>
    <w:rsid w:val="008115A1"/>
    <w:rsid w:val="00823985"/>
    <w:rsid w:val="00834E48"/>
    <w:rsid w:val="008352EA"/>
    <w:rsid w:val="008367FF"/>
    <w:rsid w:val="00842C16"/>
    <w:rsid w:val="0084358D"/>
    <w:rsid w:val="00854265"/>
    <w:rsid w:val="00857413"/>
    <w:rsid w:val="00865778"/>
    <w:rsid w:val="00875E42"/>
    <w:rsid w:val="00892C8E"/>
    <w:rsid w:val="008968A2"/>
    <w:rsid w:val="00897DE2"/>
    <w:rsid w:val="008A31C9"/>
    <w:rsid w:val="008A5654"/>
    <w:rsid w:val="008C6A98"/>
    <w:rsid w:val="008E7A31"/>
    <w:rsid w:val="008F364E"/>
    <w:rsid w:val="008F5903"/>
    <w:rsid w:val="00920CD3"/>
    <w:rsid w:val="00922725"/>
    <w:rsid w:val="00931054"/>
    <w:rsid w:val="009407D7"/>
    <w:rsid w:val="009521E4"/>
    <w:rsid w:val="00962E3E"/>
    <w:rsid w:val="0096778A"/>
    <w:rsid w:val="00967A9D"/>
    <w:rsid w:val="00975765"/>
    <w:rsid w:val="0098001E"/>
    <w:rsid w:val="00997144"/>
    <w:rsid w:val="009B0F86"/>
    <w:rsid w:val="009B1AF4"/>
    <w:rsid w:val="009C3D7E"/>
    <w:rsid w:val="009C63B1"/>
    <w:rsid w:val="009D1712"/>
    <w:rsid w:val="009D5501"/>
    <w:rsid w:val="009D5F23"/>
    <w:rsid w:val="009E187B"/>
    <w:rsid w:val="009E36EB"/>
    <w:rsid w:val="009F6DF8"/>
    <w:rsid w:val="00A156DC"/>
    <w:rsid w:val="00A2388A"/>
    <w:rsid w:val="00A33EC4"/>
    <w:rsid w:val="00A3507D"/>
    <w:rsid w:val="00A4480C"/>
    <w:rsid w:val="00A5060B"/>
    <w:rsid w:val="00A512F1"/>
    <w:rsid w:val="00A63E47"/>
    <w:rsid w:val="00A7511A"/>
    <w:rsid w:val="00A8024C"/>
    <w:rsid w:val="00A8229D"/>
    <w:rsid w:val="00A82FEC"/>
    <w:rsid w:val="00A83338"/>
    <w:rsid w:val="00AA2834"/>
    <w:rsid w:val="00AA3B10"/>
    <w:rsid w:val="00AB46D8"/>
    <w:rsid w:val="00AC4081"/>
    <w:rsid w:val="00AD268C"/>
    <w:rsid w:val="00AD2C70"/>
    <w:rsid w:val="00AE0B73"/>
    <w:rsid w:val="00AE1DD1"/>
    <w:rsid w:val="00AE4459"/>
    <w:rsid w:val="00AE44FF"/>
    <w:rsid w:val="00AF0857"/>
    <w:rsid w:val="00AF3055"/>
    <w:rsid w:val="00AF6AF2"/>
    <w:rsid w:val="00B02F29"/>
    <w:rsid w:val="00B11AA6"/>
    <w:rsid w:val="00B14702"/>
    <w:rsid w:val="00B20A1F"/>
    <w:rsid w:val="00B3109D"/>
    <w:rsid w:val="00B55634"/>
    <w:rsid w:val="00B614C4"/>
    <w:rsid w:val="00B65F61"/>
    <w:rsid w:val="00B75AB3"/>
    <w:rsid w:val="00B956CF"/>
    <w:rsid w:val="00B95FFF"/>
    <w:rsid w:val="00BA4C6F"/>
    <w:rsid w:val="00BB1380"/>
    <w:rsid w:val="00BB2ADD"/>
    <w:rsid w:val="00BB3401"/>
    <w:rsid w:val="00BC116F"/>
    <w:rsid w:val="00BC18AD"/>
    <w:rsid w:val="00BD24CA"/>
    <w:rsid w:val="00BD50D4"/>
    <w:rsid w:val="00C22F81"/>
    <w:rsid w:val="00C25A31"/>
    <w:rsid w:val="00C45EF9"/>
    <w:rsid w:val="00C52753"/>
    <w:rsid w:val="00C56178"/>
    <w:rsid w:val="00C57A80"/>
    <w:rsid w:val="00C721D8"/>
    <w:rsid w:val="00C747EF"/>
    <w:rsid w:val="00C867CB"/>
    <w:rsid w:val="00C91ADF"/>
    <w:rsid w:val="00C94F11"/>
    <w:rsid w:val="00CB2E02"/>
    <w:rsid w:val="00CB430C"/>
    <w:rsid w:val="00CE1DFD"/>
    <w:rsid w:val="00CE20F9"/>
    <w:rsid w:val="00CF2462"/>
    <w:rsid w:val="00CF7844"/>
    <w:rsid w:val="00D005C2"/>
    <w:rsid w:val="00D10A44"/>
    <w:rsid w:val="00D175A7"/>
    <w:rsid w:val="00D178EA"/>
    <w:rsid w:val="00D27480"/>
    <w:rsid w:val="00D35DE0"/>
    <w:rsid w:val="00D36927"/>
    <w:rsid w:val="00D36DC3"/>
    <w:rsid w:val="00D4261D"/>
    <w:rsid w:val="00D46DFF"/>
    <w:rsid w:val="00D52DE4"/>
    <w:rsid w:val="00D62492"/>
    <w:rsid w:val="00D8469F"/>
    <w:rsid w:val="00D86867"/>
    <w:rsid w:val="00D94B0A"/>
    <w:rsid w:val="00D953E3"/>
    <w:rsid w:val="00DA428A"/>
    <w:rsid w:val="00DA4AC5"/>
    <w:rsid w:val="00DD0796"/>
    <w:rsid w:val="00DD1EBB"/>
    <w:rsid w:val="00DF55A2"/>
    <w:rsid w:val="00DF5A19"/>
    <w:rsid w:val="00E05C5B"/>
    <w:rsid w:val="00E05E1D"/>
    <w:rsid w:val="00E10D74"/>
    <w:rsid w:val="00E15A0A"/>
    <w:rsid w:val="00E275D5"/>
    <w:rsid w:val="00E47D45"/>
    <w:rsid w:val="00E52E6E"/>
    <w:rsid w:val="00E56280"/>
    <w:rsid w:val="00E56E02"/>
    <w:rsid w:val="00E61F45"/>
    <w:rsid w:val="00E64DAE"/>
    <w:rsid w:val="00E64F25"/>
    <w:rsid w:val="00E7678C"/>
    <w:rsid w:val="00E836AD"/>
    <w:rsid w:val="00E97E04"/>
    <w:rsid w:val="00E97FF9"/>
    <w:rsid w:val="00EA1AF8"/>
    <w:rsid w:val="00EB25C8"/>
    <w:rsid w:val="00EC2AB3"/>
    <w:rsid w:val="00EC42AB"/>
    <w:rsid w:val="00EF51B8"/>
    <w:rsid w:val="00F06685"/>
    <w:rsid w:val="00F12F6B"/>
    <w:rsid w:val="00F14C82"/>
    <w:rsid w:val="00F32067"/>
    <w:rsid w:val="00F376E2"/>
    <w:rsid w:val="00F53CEF"/>
    <w:rsid w:val="00F55B54"/>
    <w:rsid w:val="00F7774D"/>
    <w:rsid w:val="00F96447"/>
    <w:rsid w:val="00FA3780"/>
    <w:rsid w:val="00FC3851"/>
    <w:rsid w:val="00FD0299"/>
    <w:rsid w:val="00FE184B"/>
    <w:rsid w:val="00FE4244"/>
    <w:rsid w:val="00FF2942"/>
    <w:rsid w:val="00FF4C1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gorijus.avinas@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8782</Words>
  <Characters>5006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4</cp:revision>
  <cp:lastPrinted>2022-08-25T06:21:00Z</cp:lastPrinted>
  <dcterms:created xsi:type="dcterms:W3CDTF">2025-12-22T07:09:00Z</dcterms:created>
  <dcterms:modified xsi:type="dcterms:W3CDTF">2025-12-22T12:19:00Z</dcterms:modified>
</cp:coreProperties>
</file>