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7B6B" w14:textId="77777777" w:rsidR="009D555E" w:rsidRDefault="009D555E" w:rsidP="00224BF2">
      <w:pPr>
        <w:tabs>
          <w:tab w:val="left" w:pos="7524"/>
        </w:tabs>
        <w:rPr>
          <w:rFonts w:ascii="Times New Roman" w:hAnsi="Times New Roman" w:cs="Times New Roman"/>
          <w:sz w:val="24"/>
          <w:szCs w:val="24"/>
        </w:rPr>
      </w:pPr>
    </w:p>
    <w:p w14:paraId="053827CE" w14:textId="2EC113EB" w:rsidR="00224BF2" w:rsidRPr="00851802" w:rsidRDefault="00224BF2" w:rsidP="00224BF2">
      <w:pPr>
        <w:tabs>
          <w:tab w:val="left" w:pos="7524"/>
        </w:tabs>
        <w:rPr>
          <w:rFonts w:ascii="Times New Roman" w:hAnsi="Times New Roman" w:cs="Times New Roman"/>
          <w:sz w:val="24"/>
          <w:szCs w:val="24"/>
        </w:rPr>
      </w:pPr>
      <w:r w:rsidRPr="00851802">
        <w:rPr>
          <w:rFonts w:ascii="Times New Roman" w:hAnsi="Times New Roman" w:cs="Times New Roman"/>
          <w:sz w:val="24"/>
          <w:szCs w:val="24"/>
        </w:rPr>
        <w:t>Suinteresuotiems tiekėjams</w:t>
      </w:r>
      <w:r w:rsidRPr="00851802">
        <w:rPr>
          <w:rFonts w:ascii="Times New Roman" w:hAnsi="Times New Roman" w:cs="Times New Roman"/>
          <w:sz w:val="24"/>
          <w:szCs w:val="24"/>
        </w:rPr>
        <w:tab/>
        <w:t>202</w:t>
      </w:r>
      <w:r>
        <w:rPr>
          <w:rFonts w:ascii="Times New Roman" w:hAnsi="Times New Roman" w:cs="Times New Roman"/>
          <w:sz w:val="24"/>
          <w:szCs w:val="24"/>
        </w:rPr>
        <w:t>4</w:t>
      </w:r>
      <w:r w:rsidRPr="00851802">
        <w:rPr>
          <w:rFonts w:ascii="Times New Roman" w:hAnsi="Times New Roman" w:cs="Times New Roman"/>
          <w:sz w:val="24"/>
          <w:szCs w:val="24"/>
        </w:rPr>
        <w:t>-</w:t>
      </w:r>
      <w:r w:rsidR="005E67E6">
        <w:rPr>
          <w:rFonts w:ascii="Times New Roman" w:hAnsi="Times New Roman" w:cs="Times New Roman"/>
          <w:sz w:val="24"/>
          <w:szCs w:val="24"/>
        </w:rPr>
        <w:t>12-</w:t>
      </w:r>
      <w:r w:rsidR="003F3DE3">
        <w:rPr>
          <w:rFonts w:ascii="Times New Roman" w:hAnsi="Times New Roman" w:cs="Times New Roman"/>
          <w:sz w:val="24"/>
          <w:szCs w:val="24"/>
        </w:rPr>
        <w:t>23</w:t>
      </w:r>
    </w:p>
    <w:p w14:paraId="565BB0A6" w14:textId="77777777" w:rsidR="00224BF2" w:rsidRPr="00851802" w:rsidRDefault="00224BF2" w:rsidP="00224BF2">
      <w:pPr>
        <w:spacing w:line="240" w:lineRule="auto"/>
        <w:jc w:val="both"/>
        <w:rPr>
          <w:rFonts w:ascii="Times New Roman" w:eastAsia="Calibri" w:hAnsi="Times New Roman" w:cs="Times New Roman"/>
          <w:b/>
          <w:bCs/>
          <w:caps/>
          <w:sz w:val="24"/>
          <w:szCs w:val="24"/>
        </w:rPr>
      </w:pPr>
    </w:p>
    <w:p w14:paraId="1694AD98" w14:textId="77777777" w:rsidR="00224BF2" w:rsidRPr="00851802" w:rsidRDefault="00224BF2" w:rsidP="00224BF2">
      <w:pPr>
        <w:spacing w:line="240" w:lineRule="auto"/>
        <w:jc w:val="both"/>
        <w:rPr>
          <w:rFonts w:ascii="Times New Roman" w:eastAsia="Calibri" w:hAnsi="Times New Roman" w:cs="Times New Roman"/>
          <w:b/>
          <w:bCs/>
          <w:caps/>
          <w:sz w:val="24"/>
          <w:szCs w:val="24"/>
        </w:rPr>
      </w:pPr>
      <w:r w:rsidRPr="00851802">
        <w:rPr>
          <w:rFonts w:ascii="Times New Roman" w:eastAsia="Calibri" w:hAnsi="Times New Roman" w:cs="Times New Roman"/>
          <w:b/>
          <w:bCs/>
          <w:caps/>
          <w:sz w:val="24"/>
          <w:szCs w:val="24"/>
        </w:rPr>
        <w:t>Dėl pirkimo sąlygų pAAIŠKINIMO</w:t>
      </w:r>
      <w:r>
        <w:rPr>
          <w:rFonts w:ascii="Times New Roman" w:eastAsia="Calibri" w:hAnsi="Times New Roman" w:cs="Times New Roman"/>
          <w:b/>
          <w:bCs/>
          <w:caps/>
          <w:sz w:val="24"/>
          <w:szCs w:val="24"/>
        </w:rPr>
        <w:t xml:space="preserve"> ir pirkimo sąlygų patikslinimo</w:t>
      </w:r>
    </w:p>
    <w:p w14:paraId="60D4592A" w14:textId="77777777" w:rsidR="00224BF2" w:rsidRDefault="00224BF2" w:rsidP="00224BF2">
      <w:pPr>
        <w:spacing w:line="240" w:lineRule="auto"/>
        <w:ind w:firstLine="851"/>
        <w:jc w:val="both"/>
        <w:rPr>
          <w:rFonts w:ascii="Times New Roman" w:hAnsi="Times New Roman" w:cs="Times New Roman"/>
          <w:position w:val="6"/>
          <w:sz w:val="24"/>
          <w:szCs w:val="24"/>
        </w:rPr>
      </w:pPr>
    </w:p>
    <w:p w14:paraId="4D6D7BE5" w14:textId="77777777" w:rsidR="00224BF2" w:rsidRDefault="00224BF2" w:rsidP="00224BF2">
      <w:pPr>
        <w:widowControl w:val="0"/>
        <w:shd w:val="clear" w:color="auto" w:fill="FFFFFF"/>
        <w:spacing w:line="240" w:lineRule="auto"/>
        <w:ind w:firstLine="850"/>
        <w:jc w:val="both"/>
        <w:rPr>
          <w:rFonts w:ascii="Times New Roman" w:hAnsi="Times New Roman" w:cs="Times New Roman"/>
          <w:sz w:val="24"/>
          <w:szCs w:val="24"/>
        </w:rPr>
      </w:pPr>
    </w:p>
    <w:p w14:paraId="7C36DFA6" w14:textId="5923157E" w:rsidR="00224BF2" w:rsidRPr="00251BE3" w:rsidRDefault="00224BF2" w:rsidP="00224BF2">
      <w:pPr>
        <w:spacing w:line="240" w:lineRule="auto"/>
        <w:ind w:firstLine="567"/>
        <w:jc w:val="both"/>
        <w:rPr>
          <w:rFonts w:ascii="Times New Roman" w:hAnsi="Times New Roman" w:cs="Times New Roman"/>
          <w:sz w:val="24"/>
          <w:szCs w:val="24"/>
        </w:rPr>
      </w:pPr>
      <w:r w:rsidRPr="00251BE3">
        <w:rPr>
          <w:rFonts w:ascii="Times New Roman" w:hAnsi="Times New Roman" w:cs="Times New Roman"/>
          <w:sz w:val="24"/>
          <w:szCs w:val="24"/>
        </w:rPr>
        <w:t xml:space="preserve">UAB „Grinda“ (toliau – Perkančioji organizacija) Centrinės viešųjų pirkimų informacinės sistemos priemonėmis (toliau – CVP IS) </w:t>
      </w:r>
      <w:bookmarkStart w:id="0" w:name="_Hlk102464293"/>
      <w:r w:rsidRPr="00251BE3">
        <w:rPr>
          <w:rFonts w:ascii="Times New Roman" w:hAnsi="Times New Roman" w:cs="Times New Roman"/>
          <w:sz w:val="24"/>
          <w:szCs w:val="24"/>
        </w:rPr>
        <w:t>atviro konkurso būdu vykdomam</w:t>
      </w:r>
      <w:r w:rsidRPr="00251BE3">
        <w:rPr>
          <w:rFonts w:ascii="Times New Roman" w:hAnsi="Times New Roman" w:cs="Times New Roman"/>
          <w:bCs/>
          <w:sz w:val="24"/>
          <w:szCs w:val="24"/>
        </w:rPr>
        <w:t xml:space="preserve"> </w:t>
      </w:r>
      <w:bookmarkEnd w:id="0"/>
      <w:r w:rsidR="002C63B1" w:rsidRPr="002C63B1">
        <w:rPr>
          <w:rFonts w:ascii="Times New Roman" w:hAnsi="Times New Roman" w:cs="Times New Roman"/>
          <w:i/>
          <w:iCs/>
          <w:sz w:val="24"/>
          <w:szCs w:val="24"/>
        </w:rPr>
        <w:t>„</w:t>
      </w:r>
      <w:r w:rsidR="005E67E6" w:rsidRPr="005E67E6">
        <w:rPr>
          <w:rFonts w:ascii="Times New Roman" w:hAnsi="Times New Roman" w:cs="Times New Roman"/>
          <w:i/>
          <w:iCs/>
          <w:sz w:val="24"/>
          <w:szCs w:val="24"/>
        </w:rPr>
        <w:t>Krovininio, lengvojo krovininio transporto ir lengvųjų automobilių dalys</w:t>
      </w:r>
      <w:r w:rsidR="002C63B1" w:rsidRPr="002C63B1">
        <w:rPr>
          <w:rFonts w:ascii="Times New Roman" w:hAnsi="Times New Roman" w:cs="Times New Roman"/>
          <w:i/>
          <w:iCs/>
          <w:sz w:val="24"/>
          <w:szCs w:val="24"/>
        </w:rPr>
        <w:t>, Nr. 21</w:t>
      </w:r>
      <w:r w:rsidR="005E67E6">
        <w:rPr>
          <w:rFonts w:ascii="Times New Roman" w:hAnsi="Times New Roman" w:cs="Times New Roman"/>
          <w:i/>
          <w:iCs/>
          <w:sz w:val="24"/>
          <w:szCs w:val="24"/>
        </w:rPr>
        <w:t>64</w:t>
      </w:r>
      <w:r w:rsidRPr="00251BE3">
        <w:rPr>
          <w:rFonts w:ascii="Times New Roman" w:hAnsi="Times New Roman" w:cs="Times New Roman"/>
          <w:i/>
          <w:iCs/>
          <w:sz w:val="24"/>
          <w:szCs w:val="24"/>
        </w:rPr>
        <w:t xml:space="preserve"> </w:t>
      </w:r>
      <w:r w:rsidRPr="00251BE3">
        <w:rPr>
          <w:rFonts w:ascii="Times New Roman" w:hAnsi="Times New Roman" w:cs="Times New Roman"/>
          <w:sz w:val="24"/>
          <w:szCs w:val="24"/>
        </w:rPr>
        <w:t xml:space="preserve">(toliau – </w:t>
      </w:r>
      <w:r w:rsidRPr="00251BE3">
        <w:rPr>
          <w:rFonts w:ascii="Times New Roman" w:hAnsi="Times New Roman" w:cs="Times New Roman"/>
          <w:b/>
          <w:bCs/>
          <w:sz w:val="24"/>
          <w:szCs w:val="24"/>
        </w:rPr>
        <w:t>Pirkimas</w:t>
      </w:r>
      <w:r w:rsidRPr="00251BE3">
        <w:rPr>
          <w:rFonts w:ascii="Times New Roman" w:hAnsi="Times New Roman" w:cs="Times New Roman"/>
          <w:sz w:val="24"/>
          <w:szCs w:val="24"/>
        </w:rPr>
        <w:t xml:space="preserve">) CVP IS Nr. </w:t>
      </w:r>
      <w:r w:rsidR="005E67E6" w:rsidRPr="005E67E6">
        <w:rPr>
          <w:rFonts w:ascii="Times New Roman" w:hAnsi="Times New Roman" w:cs="Times New Roman"/>
          <w:sz w:val="24"/>
          <w:szCs w:val="24"/>
        </w:rPr>
        <w:t>92260</w:t>
      </w:r>
      <w:r w:rsidRPr="00251BE3">
        <w:rPr>
          <w:rFonts w:ascii="Times New Roman" w:hAnsi="Times New Roman" w:cs="Times New Roman"/>
          <w:sz w:val="24"/>
          <w:szCs w:val="24"/>
        </w:rPr>
        <w:t>, gavo suinteresuoto tiekėjo paklausim</w:t>
      </w:r>
      <w:r w:rsidR="005E67E6">
        <w:rPr>
          <w:rFonts w:ascii="Times New Roman" w:hAnsi="Times New Roman" w:cs="Times New Roman"/>
          <w:sz w:val="24"/>
          <w:szCs w:val="24"/>
        </w:rPr>
        <w:t>us</w:t>
      </w:r>
      <w:r w:rsidRPr="00251BE3">
        <w:rPr>
          <w:rFonts w:ascii="Times New Roman" w:hAnsi="Times New Roman" w:cs="Times New Roman"/>
          <w:sz w:val="24"/>
          <w:szCs w:val="24"/>
        </w:rPr>
        <w:t xml:space="preserve">, kuriame prašoma paaiškinti / patikslinti Pirkimo sąlygas. </w:t>
      </w:r>
      <w:r w:rsidR="002C63B1">
        <w:rPr>
          <w:rFonts w:ascii="Times New Roman" w:hAnsi="Times New Roman" w:cs="Times New Roman"/>
          <w:sz w:val="24"/>
          <w:szCs w:val="24"/>
        </w:rPr>
        <w:t xml:space="preserve"> </w:t>
      </w:r>
    </w:p>
    <w:p w14:paraId="602ECCE1" w14:textId="33C1C288" w:rsidR="00224BF2" w:rsidRPr="00251BE3" w:rsidRDefault="00224BF2" w:rsidP="00224BF2">
      <w:pPr>
        <w:widowControl w:val="0"/>
        <w:shd w:val="clear" w:color="auto" w:fill="FFFFFF"/>
        <w:spacing w:line="240" w:lineRule="auto"/>
        <w:ind w:firstLine="567"/>
        <w:jc w:val="both"/>
        <w:rPr>
          <w:rFonts w:ascii="Times New Roman" w:hAnsi="Times New Roman" w:cs="Times New Roman"/>
          <w:sz w:val="24"/>
          <w:szCs w:val="24"/>
        </w:rPr>
      </w:pPr>
      <w:r w:rsidRPr="00251BE3">
        <w:rPr>
          <w:rFonts w:ascii="Times New Roman" w:hAnsi="Times New Roman" w:cs="Times New Roman"/>
          <w:sz w:val="24"/>
          <w:szCs w:val="24"/>
        </w:rPr>
        <w:t xml:space="preserve">Perkančioji organizacija išnagrinėjo </w:t>
      </w:r>
      <w:r w:rsidR="005E67E6">
        <w:rPr>
          <w:rFonts w:ascii="Times New Roman" w:hAnsi="Times New Roman" w:cs="Times New Roman"/>
          <w:sz w:val="24"/>
          <w:szCs w:val="24"/>
        </w:rPr>
        <w:t>paklausimus</w:t>
      </w:r>
      <w:r w:rsidRPr="00251BE3">
        <w:rPr>
          <w:rFonts w:ascii="Times New Roman" w:hAnsi="Times New Roman" w:cs="Times New Roman"/>
          <w:sz w:val="24"/>
          <w:szCs w:val="24"/>
        </w:rPr>
        <w:t xml:space="preserve">, vadovaudamasi Pirkimo bendrosiomis sąlygomis, atsako paaiškindama Pirkimo sąlygas: </w:t>
      </w:r>
    </w:p>
    <w:p w14:paraId="7E76AB07" w14:textId="77777777" w:rsidR="00224BF2" w:rsidRPr="00251BE3" w:rsidRDefault="00224BF2" w:rsidP="00224BF2">
      <w:pPr>
        <w:widowControl w:val="0"/>
        <w:shd w:val="clear" w:color="auto" w:fill="FFFFFF"/>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04"/>
        <w:gridCol w:w="4536"/>
        <w:gridCol w:w="4388"/>
      </w:tblGrid>
      <w:tr w:rsidR="00224BF2" w:rsidRPr="00251BE3" w14:paraId="1A31F622" w14:textId="77777777" w:rsidTr="0014127D">
        <w:tc>
          <w:tcPr>
            <w:tcW w:w="704" w:type="dxa"/>
            <w:vAlign w:val="center"/>
          </w:tcPr>
          <w:p w14:paraId="298C1CD6" w14:textId="77777777" w:rsidR="00224BF2" w:rsidRPr="00251BE3" w:rsidRDefault="00224BF2" w:rsidP="0014127D">
            <w:pPr>
              <w:widowControl w:val="0"/>
              <w:ind w:firstLine="0"/>
              <w:jc w:val="center"/>
              <w:rPr>
                <w:rFonts w:ascii="Times New Roman" w:hAnsi="Times New Roman" w:cs="Times New Roman"/>
                <w:sz w:val="24"/>
                <w:szCs w:val="24"/>
              </w:rPr>
            </w:pPr>
            <w:r w:rsidRPr="00251BE3">
              <w:rPr>
                <w:rFonts w:ascii="Times New Roman" w:hAnsi="Times New Roman" w:cs="Times New Roman"/>
                <w:b/>
                <w:bCs/>
                <w:sz w:val="24"/>
                <w:szCs w:val="24"/>
              </w:rPr>
              <w:t>Eil. Nr.</w:t>
            </w:r>
          </w:p>
        </w:tc>
        <w:tc>
          <w:tcPr>
            <w:tcW w:w="4536" w:type="dxa"/>
            <w:vAlign w:val="center"/>
          </w:tcPr>
          <w:p w14:paraId="7F3B09CA" w14:textId="77777777" w:rsidR="00224BF2" w:rsidRPr="00251BE3" w:rsidRDefault="00224BF2" w:rsidP="0014127D">
            <w:pPr>
              <w:widowControl w:val="0"/>
              <w:ind w:firstLine="0"/>
              <w:jc w:val="center"/>
              <w:rPr>
                <w:rFonts w:ascii="Times New Roman" w:hAnsi="Times New Roman" w:cs="Times New Roman"/>
                <w:sz w:val="24"/>
                <w:szCs w:val="24"/>
              </w:rPr>
            </w:pPr>
            <w:r w:rsidRPr="00251BE3">
              <w:rPr>
                <w:rFonts w:ascii="Times New Roman" w:hAnsi="Times New Roman" w:cs="Times New Roman"/>
                <w:b/>
                <w:bCs/>
                <w:sz w:val="24"/>
                <w:szCs w:val="24"/>
              </w:rPr>
              <w:t>Klausimai*</w:t>
            </w:r>
          </w:p>
        </w:tc>
        <w:tc>
          <w:tcPr>
            <w:tcW w:w="4388" w:type="dxa"/>
            <w:vAlign w:val="center"/>
          </w:tcPr>
          <w:p w14:paraId="16F39899" w14:textId="77777777" w:rsidR="00224BF2" w:rsidRPr="00251BE3" w:rsidRDefault="00224BF2" w:rsidP="0014127D">
            <w:pPr>
              <w:widowControl w:val="0"/>
              <w:ind w:firstLine="0"/>
              <w:jc w:val="center"/>
              <w:rPr>
                <w:rFonts w:ascii="Times New Roman" w:hAnsi="Times New Roman" w:cs="Times New Roman"/>
                <w:sz w:val="24"/>
                <w:szCs w:val="24"/>
              </w:rPr>
            </w:pPr>
            <w:r w:rsidRPr="00251BE3">
              <w:rPr>
                <w:rFonts w:ascii="Times New Roman" w:hAnsi="Times New Roman" w:cs="Times New Roman"/>
                <w:b/>
                <w:bCs/>
                <w:sz w:val="24"/>
                <w:szCs w:val="24"/>
              </w:rPr>
              <w:t>Atsakymai</w:t>
            </w:r>
          </w:p>
        </w:tc>
      </w:tr>
      <w:tr w:rsidR="005E67E6" w:rsidRPr="00251BE3" w14:paraId="4B185397" w14:textId="77777777" w:rsidTr="0014127D">
        <w:trPr>
          <w:trHeight w:val="1442"/>
        </w:trPr>
        <w:tc>
          <w:tcPr>
            <w:tcW w:w="704" w:type="dxa"/>
            <w:vAlign w:val="center"/>
          </w:tcPr>
          <w:p w14:paraId="09BC33F2" w14:textId="77777777" w:rsidR="005E67E6" w:rsidRPr="00251BE3" w:rsidRDefault="005E67E6" w:rsidP="0014127D">
            <w:pPr>
              <w:widowControl w:val="0"/>
              <w:ind w:firstLine="0"/>
              <w:jc w:val="center"/>
              <w:rPr>
                <w:rFonts w:ascii="Times New Roman" w:hAnsi="Times New Roman" w:cs="Times New Roman"/>
                <w:sz w:val="24"/>
                <w:szCs w:val="24"/>
              </w:rPr>
            </w:pPr>
            <w:r w:rsidRPr="00251BE3">
              <w:rPr>
                <w:rFonts w:ascii="Times New Roman" w:hAnsi="Times New Roman" w:cs="Times New Roman"/>
                <w:sz w:val="24"/>
                <w:szCs w:val="24"/>
              </w:rPr>
              <w:t>1.</w:t>
            </w:r>
          </w:p>
        </w:tc>
        <w:tc>
          <w:tcPr>
            <w:tcW w:w="4536" w:type="dxa"/>
            <w:vAlign w:val="center"/>
          </w:tcPr>
          <w:p w14:paraId="65C0BF91" w14:textId="60E5819E" w:rsidR="005E67E6" w:rsidRPr="00251BE3" w:rsidRDefault="003F3DE3" w:rsidP="0014127D">
            <w:pPr>
              <w:shd w:val="clear" w:color="auto" w:fill="FFFFFF"/>
              <w:ind w:firstLine="460"/>
              <w:jc w:val="both"/>
              <w:rPr>
                <w:rFonts w:ascii="Times New Roman" w:eastAsia="Times New Roman" w:hAnsi="Times New Roman" w:cs="Times New Roman"/>
                <w:color w:val="333333"/>
                <w:sz w:val="24"/>
                <w:szCs w:val="24"/>
                <w:lang w:eastAsia="lt-LT"/>
              </w:rPr>
            </w:pPr>
            <w:r w:rsidRPr="003F3DE3">
              <w:rPr>
                <w:rFonts w:ascii="Times New Roman" w:eastAsia="Times New Roman" w:hAnsi="Times New Roman" w:cs="Times New Roman"/>
                <w:color w:val="333333"/>
                <w:sz w:val="24"/>
                <w:szCs w:val="24"/>
                <w:lang w:eastAsia="lt-LT"/>
              </w:rPr>
              <w:t xml:space="preserve">Laba diena, Pirkimo </w:t>
            </w:r>
            <w:proofErr w:type="spellStart"/>
            <w:r w:rsidRPr="003F3DE3">
              <w:rPr>
                <w:rFonts w:ascii="Times New Roman" w:eastAsia="Times New Roman" w:hAnsi="Times New Roman" w:cs="Times New Roman"/>
                <w:color w:val="333333"/>
                <w:sz w:val="24"/>
                <w:szCs w:val="24"/>
                <w:lang w:eastAsia="lt-LT"/>
              </w:rPr>
              <w:t>dok</w:t>
            </w:r>
            <w:proofErr w:type="spellEnd"/>
            <w:r w:rsidRPr="003F3DE3">
              <w:rPr>
                <w:rFonts w:ascii="Times New Roman" w:eastAsia="Times New Roman" w:hAnsi="Times New Roman" w:cs="Times New Roman"/>
                <w:color w:val="333333"/>
                <w:sz w:val="24"/>
                <w:szCs w:val="24"/>
                <w:lang w:eastAsia="lt-LT"/>
              </w:rPr>
              <w:t xml:space="preserve">. priedo "2.1.Techninė_specifikacija" - 3.9 punkte ir Pirkimo </w:t>
            </w:r>
            <w:proofErr w:type="spellStart"/>
            <w:r w:rsidRPr="003F3DE3">
              <w:rPr>
                <w:rFonts w:ascii="Times New Roman" w:eastAsia="Times New Roman" w:hAnsi="Times New Roman" w:cs="Times New Roman"/>
                <w:color w:val="333333"/>
                <w:sz w:val="24"/>
                <w:szCs w:val="24"/>
                <w:lang w:eastAsia="lt-LT"/>
              </w:rPr>
              <w:t>dok</w:t>
            </w:r>
            <w:proofErr w:type="spellEnd"/>
            <w:r w:rsidRPr="003F3DE3">
              <w:rPr>
                <w:rFonts w:ascii="Times New Roman" w:eastAsia="Times New Roman" w:hAnsi="Times New Roman" w:cs="Times New Roman"/>
                <w:color w:val="333333"/>
                <w:sz w:val="24"/>
                <w:szCs w:val="24"/>
                <w:lang w:eastAsia="lt-LT"/>
              </w:rPr>
              <w:t>. priedo "2.9. Pirki</w:t>
            </w:r>
            <w:r>
              <w:rPr>
                <w:rFonts w:ascii="Times New Roman" w:eastAsia="Times New Roman" w:hAnsi="Times New Roman" w:cs="Times New Roman"/>
                <w:color w:val="333333"/>
                <w:sz w:val="24"/>
                <w:szCs w:val="24"/>
                <w:lang w:eastAsia="lt-LT"/>
              </w:rPr>
              <w:t>mo</w:t>
            </w:r>
            <w:r w:rsidRPr="003F3DE3">
              <w:rPr>
                <w:rFonts w:ascii="Times New Roman" w:eastAsia="Times New Roman" w:hAnsi="Times New Roman" w:cs="Times New Roman"/>
                <w:color w:val="333333"/>
                <w:sz w:val="24"/>
                <w:szCs w:val="24"/>
                <w:lang w:eastAsia="lt-LT"/>
              </w:rPr>
              <w:t xml:space="preserve"> sąlygų_9_priedas_Sutarties projektas" - 5.11 punkte- nesutampa nustatyti reikalavimai</w:t>
            </w:r>
            <w:r>
              <w:rPr>
                <w:rFonts w:ascii="Times New Roman" w:eastAsia="Times New Roman" w:hAnsi="Times New Roman" w:cs="Times New Roman"/>
                <w:color w:val="333333"/>
                <w:sz w:val="24"/>
                <w:szCs w:val="24"/>
                <w:lang w:eastAsia="lt-LT"/>
              </w:rPr>
              <w:t>.</w:t>
            </w:r>
          </w:p>
        </w:tc>
        <w:tc>
          <w:tcPr>
            <w:tcW w:w="4388" w:type="dxa"/>
            <w:vAlign w:val="center"/>
          </w:tcPr>
          <w:p w14:paraId="118CC0ED" w14:textId="0A55631C" w:rsidR="00C07A9A" w:rsidRPr="00C07A9A" w:rsidRDefault="00C07A9A" w:rsidP="002C63B1">
            <w:pPr>
              <w:widowControl w:val="0"/>
              <w:ind w:firstLine="0"/>
              <w:jc w:val="both"/>
              <w:rPr>
                <w:rFonts w:ascii="Times New Roman" w:hAnsi="Times New Roman" w:cs="Times New Roman"/>
                <w:i/>
                <w:iCs/>
                <w:sz w:val="24"/>
                <w:szCs w:val="24"/>
              </w:rPr>
            </w:pPr>
            <w:r>
              <w:rPr>
                <w:rFonts w:ascii="Times New Roman" w:hAnsi="Times New Roman" w:cs="Times New Roman"/>
                <w:sz w:val="24"/>
                <w:szCs w:val="24"/>
              </w:rPr>
              <w:t xml:space="preserve">Pirkimo sąlygų 1 priedo „Techninė specifikacija“ 3.9 p. nurodyta, kad: </w:t>
            </w:r>
            <w:r w:rsidRPr="00C07A9A">
              <w:rPr>
                <w:rFonts w:ascii="Times New Roman" w:hAnsi="Times New Roman" w:cs="Times New Roman"/>
                <w:i/>
                <w:iCs/>
                <w:sz w:val="24"/>
                <w:szCs w:val="24"/>
              </w:rPr>
              <w:t>„</w:t>
            </w:r>
            <w:r w:rsidRPr="00C07A9A">
              <w:rPr>
                <w:rFonts w:ascii="Times New Roman" w:hAnsi="Times New Roman" w:cs="Times New Roman"/>
                <w:i/>
                <w:iCs/>
                <w:sz w:val="24"/>
                <w:szCs w:val="24"/>
              </w:rPr>
              <w:t>3.9. Pareikalavus Pirkėjui,  Tiekėjas privalo atgal priimti nepanaudotas ir nepažeistas iš Tiekėjo pirktas Prekes ar Kitas prekes 1 mėnesio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C07A9A">
              <w:rPr>
                <w:rFonts w:ascii="Times New Roman" w:hAnsi="Times New Roman" w:cs="Times New Roman"/>
                <w:i/>
                <w:iCs/>
                <w:sz w:val="24"/>
                <w:szCs w:val="24"/>
              </w:rPr>
              <w:t>“</w:t>
            </w:r>
          </w:p>
          <w:p w14:paraId="3A989AA3" w14:textId="1C514035" w:rsidR="005E67E6" w:rsidRDefault="003F3DE3" w:rsidP="002C63B1">
            <w:pPr>
              <w:widowControl w:val="0"/>
              <w:ind w:firstLine="0"/>
              <w:jc w:val="both"/>
              <w:rPr>
                <w:rFonts w:ascii="Times New Roman" w:hAnsi="Times New Roman" w:cs="Times New Roman"/>
                <w:sz w:val="24"/>
                <w:szCs w:val="24"/>
              </w:rPr>
            </w:pPr>
            <w:r>
              <w:rPr>
                <w:rFonts w:ascii="Times New Roman" w:hAnsi="Times New Roman" w:cs="Times New Roman"/>
                <w:sz w:val="24"/>
                <w:szCs w:val="24"/>
              </w:rPr>
              <w:t xml:space="preserve">Atkreipiame  dėmesį, kad Pirkimo sąlygų 9 priede „Sutarties projektas“ nėra 5.11 punkto. </w:t>
            </w:r>
          </w:p>
          <w:p w14:paraId="63FD93FA" w14:textId="77777777" w:rsidR="00C07A9A" w:rsidRDefault="00C07A9A" w:rsidP="00C07A9A">
            <w:pPr>
              <w:widowControl w:val="0"/>
              <w:ind w:firstLine="0"/>
              <w:jc w:val="both"/>
              <w:rPr>
                <w:rFonts w:ascii="Times New Roman" w:hAnsi="Times New Roman" w:cs="Times New Roman"/>
                <w:i/>
                <w:iCs/>
                <w:sz w:val="24"/>
                <w:szCs w:val="24"/>
              </w:rPr>
            </w:pPr>
            <w:r>
              <w:rPr>
                <w:rFonts w:ascii="Times New Roman" w:hAnsi="Times New Roman" w:cs="Times New Roman"/>
                <w:sz w:val="24"/>
                <w:szCs w:val="24"/>
              </w:rPr>
              <w:t xml:space="preserve">Tačiau Pirkimo sąlygų 8 priedo </w:t>
            </w:r>
            <w:r w:rsidRPr="00C07A9A">
              <w:rPr>
                <w:rFonts w:ascii="Times New Roman" w:hAnsi="Times New Roman" w:cs="Times New Roman"/>
                <w:i/>
                <w:iCs/>
                <w:sz w:val="24"/>
                <w:szCs w:val="24"/>
              </w:rPr>
              <w:t>„Preliminarioji sutartis“ 5.11 p. yra nurodyta, kad: „</w:t>
            </w:r>
            <w:r w:rsidRPr="00C07A9A">
              <w:rPr>
                <w:rFonts w:ascii="Times New Roman" w:hAnsi="Times New Roman" w:cs="Times New Roman"/>
                <w:i/>
                <w:iCs/>
                <w:sz w:val="24"/>
                <w:szCs w:val="24"/>
              </w:rPr>
              <w:t>5.11.</w:t>
            </w:r>
            <w:r w:rsidRPr="00C07A9A">
              <w:rPr>
                <w:rFonts w:ascii="Times New Roman" w:hAnsi="Times New Roman" w:cs="Times New Roman"/>
                <w:i/>
                <w:iCs/>
                <w:sz w:val="24"/>
                <w:szCs w:val="24"/>
              </w:rPr>
              <w:t xml:space="preserve"> </w:t>
            </w:r>
            <w:r w:rsidRPr="00C07A9A">
              <w:rPr>
                <w:rFonts w:ascii="Times New Roman" w:hAnsi="Times New Roman" w:cs="Times New Roman"/>
                <w:i/>
                <w:iCs/>
                <w:sz w:val="24"/>
                <w:szCs w:val="24"/>
              </w:rPr>
              <w:t>Pareikalavus Pirkėjui, Tiekėjas privalo atgal priimti nepanaudotas ir nepažeistas iš Tiekėjo pirktas Prekes ar Kitas prekes 12 (dvylikos)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r w:rsidRPr="00C07A9A">
              <w:rPr>
                <w:rFonts w:ascii="Times New Roman" w:hAnsi="Times New Roman" w:cs="Times New Roman"/>
                <w:i/>
                <w:iCs/>
                <w:sz w:val="24"/>
                <w:szCs w:val="24"/>
              </w:rPr>
              <w:t>.“</w:t>
            </w:r>
            <w:r>
              <w:rPr>
                <w:rFonts w:ascii="Times New Roman" w:hAnsi="Times New Roman" w:cs="Times New Roman"/>
                <w:i/>
                <w:iCs/>
                <w:sz w:val="24"/>
                <w:szCs w:val="24"/>
              </w:rPr>
              <w:t>.</w:t>
            </w:r>
          </w:p>
          <w:p w14:paraId="24D0E80D" w14:textId="77777777" w:rsidR="00C07A9A" w:rsidRDefault="00C07A9A" w:rsidP="00C07A9A">
            <w:pPr>
              <w:widowControl w:val="0"/>
              <w:ind w:firstLine="0"/>
              <w:jc w:val="both"/>
              <w:rPr>
                <w:rFonts w:ascii="Times New Roman" w:hAnsi="Times New Roman" w:cs="Times New Roman"/>
                <w:i/>
                <w:iCs/>
                <w:sz w:val="24"/>
                <w:szCs w:val="24"/>
              </w:rPr>
            </w:pPr>
            <w:r>
              <w:rPr>
                <w:rFonts w:ascii="Times New Roman" w:hAnsi="Times New Roman" w:cs="Times New Roman"/>
                <w:sz w:val="24"/>
                <w:szCs w:val="24"/>
              </w:rPr>
              <w:t xml:space="preserve">Atsižvelgiant  į tai, kad Pirkimo sąlygų 8 priedo „Preliminarioji sutartis“ 5.11 punkte padaryta techninio pobūdžio klaida bei siekiant, kad Pirkimo dokumentai būtų </w:t>
            </w:r>
            <w:r>
              <w:rPr>
                <w:rFonts w:ascii="Times New Roman" w:hAnsi="Times New Roman" w:cs="Times New Roman"/>
                <w:sz w:val="24"/>
                <w:szCs w:val="24"/>
              </w:rPr>
              <w:lastRenderedPageBreak/>
              <w:t xml:space="preserve">aiškūs ir be dviprasmybių, Perkančioji organizacija ištaiso šią techninio pobūdžio  klaidą ir Pirkimo sąlygų 8 priedo Preliminarioji sutartis 5.11 p.  išdėsto taip: </w:t>
            </w:r>
            <w:r w:rsidRPr="00C07A9A">
              <w:rPr>
                <w:rFonts w:ascii="Times New Roman" w:hAnsi="Times New Roman" w:cs="Times New Roman"/>
                <w:i/>
                <w:iCs/>
                <w:sz w:val="24"/>
                <w:szCs w:val="24"/>
              </w:rPr>
              <w:t xml:space="preserve">„5.11. </w:t>
            </w:r>
            <w:r w:rsidRPr="00C07A9A">
              <w:rPr>
                <w:rFonts w:ascii="Times New Roman" w:hAnsi="Times New Roman" w:cs="Times New Roman"/>
                <w:i/>
                <w:iCs/>
                <w:sz w:val="24"/>
                <w:szCs w:val="24"/>
              </w:rPr>
              <w:t xml:space="preserve">Pareikalavus Pirkėjui, Tiekėjas privalo atgal priimti nepanaudotas ir nepažeistas iš Tiekėjo pirktas Prekes ar Kitas prekes </w:t>
            </w:r>
            <w:r w:rsidRPr="00C07A9A">
              <w:rPr>
                <w:rFonts w:ascii="Times New Roman" w:hAnsi="Times New Roman" w:cs="Times New Roman"/>
                <w:i/>
                <w:iCs/>
                <w:sz w:val="24"/>
                <w:szCs w:val="24"/>
              </w:rPr>
              <w:t>1</w:t>
            </w:r>
            <w:r w:rsidRPr="00C07A9A">
              <w:rPr>
                <w:rFonts w:ascii="Times New Roman" w:hAnsi="Times New Roman" w:cs="Times New Roman"/>
                <w:i/>
                <w:iCs/>
                <w:sz w:val="24"/>
                <w:szCs w:val="24"/>
              </w:rPr>
              <w:t xml:space="preserve"> mėnesi</w:t>
            </w:r>
            <w:r w:rsidRPr="00C07A9A">
              <w:rPr>
                <w:rFonts w:ascii="Times New Roman" w:hAnsi="Times New Roman" w:cs="Times New Roman"/>
                <w:i/>
                <w:iCs/>
                <w:sz w:val="24"/>
                <w:szCs w:val="24"/>
              </w:rPr>
              <w:t>o</w:t>
            </w:r>
            <w:r w:rsidRPr="00C07A9A">
              <w:rPr>
                <w:rFonts w:ascii="Times New Roman" w:hAnsi="Times New Roman" w:cs="Times New Roman"/>
                <w:i/>
                <w:iCs/>
                <w:sz w:val="24"/>
                <w:szCs w:val="24"/>
              </w:rPr>
              <w:t xml:space="preserve"> laikotarpyje nuo Prekių ar Kitų prekių įsigijimo iš Tiekėjo datos, ir/arba likus 5 (penkioms) darbo dienoms iki Preliminariosios ar Pagrindinės sutarties termino pabaigos, jeigu dėl tam tikrų Prekių ar Kitų prekių grąžinimo užsakymo metu nebuvo susitarta kitaip</w:t>
            </w:r>
            <w:r w:rsidRPr="00C07A9A">
              <w:rPr>
                <w:rFonts w:ascii="Times New Roman" w:hAnsi="Times New Roman" w:cs="Times New Roman"/>
                <w:i/>
                <w:iCs/>
                <w:sz w:val="24"/>
                <w:szCs w:val="24"/>
              </w:rPr>
              <w:t>.“</w:t>
            </w:r>
            <w:r>
              <w:rPr>
                <w:rFonts w:ascii="Times New Roman" w:hAnsi="Times New Roman" w:cs="Times New Roman"/>
                <w:i/>
                <w:iCs/>
                <w:sz w:val="24"/>
                <w:szCs w:val="24"/>
              </w:rPr>
              <w:t>.</w:t>
            </w:r>
          </w:p>
          <w:p w14:paraId="2E81F81E" w14:textId="0711AF61" w:rsidR="00C07A9A" w:rsidRPr="00C07A9A" w:rsidRDefault="00C07A9A" w:rsidP="00C07A9A">
            <w:pPr>
              <w:widowControl w:val="0"/>
              <w:ind w:firstLine="0"/>
              <w:jc w:val="both"/>
              <w:rPr>
                <w:rFonts w:ascii="Times New Roman" w:hAnsi="Times New Roman" w:cs="Times New Roman"/>
                <w:sz w:val="24"/>
                <w:szCs w:val="24"/>
              </w:rPr>
            </w:pPr>
            <w:r w:rsidRPr="00C07A9A">
              <w:rPr>
                <w:rFonts w:ascii="Times New Roman" w:hAnsi="Times New Roman" w:cs="Times New Roman"/>
                <w:sz w:val="24"/>
                <w:szCs w:val="24"/>
              </w:rPr>
              <w:t xml:space="preserve">Pridedama aktuali redakcija. </w:t>
            </w:r>
          </w:p>
        </w:tc>
      </w:tr>
    </w:tbl>
    <w:p w14:paraId="1B8425BD" w14:textId="77777777" w:rsidR="00224BF2" w:rsidRPr="00851802" w:rsidRDefault="00224BF2" w:rsidP="00224BF2">
      <w:pPr>
        <w:spacing w:line="240" w:lineRule="auto"/>
        <w:ind w:firstLine="426"/>
        <w:jc w:val="both"/>
        <w:rPr>
          <w:rFonts w:ascii="Times New Roman" w:hAnsi="Times New Roman" w:cs="Times New Roman"/>
          <w:position w:val="6"/>
          <w:sz w:val="24"/>
          <w:szCs w:val="24"/>
        </w:rPr>
      </w:pPr>
    </w:p>
    <w:p w14:paraId="6D01E628" w14:textId="77777777" w:rsidR="00224BF2" w:rsidRDefault="00224BF2" w:rsidP="00224BF2">
      <w:pPr>
        <w:shd w:val="clear" w:color="auto" w:fill="FFFFFF"/>
        <w:spacing w:line="240" w:lineRule="auto"/>
        <w:ind w:firstLine="851"/>
        <w:jc w:val="both"/>
        <w:rPr>
          <w:rFonts w:ascii="Times New Roman" w:hAnsi="Times New Roman" w:cs="Times New Roman"/>
          <w:position w:val="6"/>
          <w:sz w:val="24"/>
          <w:szCs w:val="24"/>
        </w:rPr>
      </w:pPr>
      <w:r w:rsidRPr="00851802">
        <w:rPr>
          <w:rFonts w:ascii="Times New Roman" w:hAnsi="Times New Roman" w:cs="Times New Roman"/>
          <w:position w:val="6"/>
          <w:sz w:val="24"/>
          <w:szCs w:val="24"/>
        </w:rPr>
        <w:t>Pažymėtina, kad bet kuris UAB „Grinda“ atliktas paaiškinimas</w:t>
      </w:r>
      <w:r>
        <w:rPr>
          <w:rFonts w:ascii="Times New Roman" w:hAnsi="Times New Roman" w:cs="Times New Roman"/>
          <w:position w:val="6"/>
          <w:sz w:val="24"/>
          <w:szCs w:val="24"/>
        </w:rPr>
        <w:t>/patikslinimas</w:t>
      </w:r>
      <w:r w:rsidRPr="00851802">
        <w:rPr>
          <w:rFonts w:ascii="Times New Roman" w:hAnsi="Times New Roman" w:cs="Times New Roman"/>
          <w:position w:val="6"/>
          <w:sz w:val="24"/>
          <w:szCs w:val="24"/>
        </w:rPr>
        <w:t xml:space="preserve"> yra laikomas neatskiriama Pirkimo sąlygų dalimi, ir jo nuostatos turi viršenybę prieš ankstesnes Pirkimo sąlygose išdėstytas nuostatas. Tuo atveju, kai skelbime apie Pirkimą pateikta informacija neatitinka informacijos, pateiktos kitose Pirkimo sąlygose, teisinga laikoma informacija, nurodyta skelbime apie Pirkimą.</w:t>
      </w:r>
    </w:p>
    <w:p w14:paraId="6E52109F" w14:textId="77777777" w:rsidR="002C63B1" w:rsidRDefault="002C63B1" w:rsidP="00224BF2">
      <w:pPr>
        <w:shd w:val="clear" w:color="auto" w:fill="FFFFFF"/>
        <w:spacing w:line="240" w:lineRule="auto"/>
        <w:ind w:firstLine="851"/>
        <w:jc w:val="both"/>
        <w:rPr>
          <w:rFonts w:ascii="Times New Roman" w:hAnsi="Times New Roman" w:cs="Times New Roman"/>
          <w:position w:val="6"/>
          <w:sz w:val="24"/>
          <w:szCs w:val="24"/>
        </w:rPr>
      </w:pPr>
    </w:p>
    <w:p w14:paraId="71F64120" w14:textId="75A6DE94" w:rsidR="00F97B60" w:rsidRPr="00F97B60" w:rsidRDefault="00F97B60" w:rsidP="00F97B60">
      <w:pPr>
        <w:rPr>
          <w:rFonts w:ascii="Times New Roman" w:hAnsi="Times New Roman" w:cs="Times New Roman"/>
          <w:position w:val="6"/>
          <w:sz w:val="24"/>
          <w:szCs w:val="24"/>
        </w:rPr>
      </w:pPr>
      <w:r>
        <w:rPr>
          <w:rFonts w:ascii="Times New Roman" w:hAnsi="Times New Roman" w:cs="Times New Roman"/>
          <w:position w:val="6"/>
          <w:sz w:val="24"/>
          <w:szCs w:val="24"/>
        </w:rPr>
        <w:t xml:space="preserve">PRIEDAMA. </w:t>
      </w:r>
      <w:r w:rsidR="003F3DE3" w:rsidRPr="003F3DE3">
        <w:rPr>
          <w:rFonts w:ascii="Times New Roman" w:hAnsi="Times New Roman" w:cs="Times New Roman"/>
          <w:position w:val="6"/>
          <w:sz w:val="24"/>
          <w:szCs w:val="24"/>
        </w:rPr>
        <w:t xml:space="preserve">2.8. Pirkimo sąlygų 8 </w:t>
      </w:r>
      <w:proofErr w:type="spellStart"/>
      <w:r w:rsidR="003F3DE3" w:rsidRPr="003F3DE3">
        <w:rPr>
          <w:rFonts w:ascii="Times New Roman" w:hAnsi="Times New Roman" w:cs="Times New Roman"/>
          <w:position w:val="6"/>
          <w:sz w:val="24"/>
          <w:szCs w:val="24"/>
        </w:rPr>
        <w:t>priedas_Preliminarioji</w:t>
      </w:r>
      <w:proofErr w:type="spellEnd"/>
      <w:r w:rsidR="003F3DE3" w:rsidRPr="003F3DE3">
        <w:rPr>
          <w:rFonts w:ascii="Times New Roman" w:hAnsi="Times New Roman" w:cs="Times New Roman"/>
          <w:position w:val="6"/>
          <w:sz w:val="24"/>
          <w:szCs w:val="24"/>
        </w:rPr>
        <w:t xml:space="preserve"> sutartis</w:t>
      </w:r>
      <w:r w:rsidR="003F3DE3">
        <w:rPr>
          <w:rFonts w:ascii="Times New Roman" w:hAnsi="Times New Roman" w:cs="Times New Roman"/>
          <w:position w:val="6"/>
          <w:sz w:val="24"/>
          <w:szCs w:val="24"/>
        </w:rPr>
        <w:t>_aktuali_12-23</w:t>
      </w:r>
      <w:r w:rsidR="00B24B80">
        <w:rPr>
          <w:rFonts w:ascii="Times New Roman" w:hAnsi="Times New Roman" w:cs="Times New Roman"/>
          <w:position w:val="6"/>
          <w:sz w:val="24"/>
          <w:szCs w:val="24"/>
        </w:rPr>
        <w:t>.</w:t>
      </w:r>
    </w:p>
    <w:sectPr w:rsidR="00F97B60" w:rsidRPr="00F97B60" w:rsidSect="009D555E">
      <w:headerReference w:type="first" r:id="rId8"/>
      <w:footerReference w:type="first" r:id="rId9"/>
      <w:pgSz w:w="11906" w:h="16838" w:code="9"/>
      <w:pgMar w:top="794" w:right="567" w:bottom="794" w:left="1418" w:header="51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3B82" w14:textId="77777777" w:rsidR="00455FED" w:rsidRDefault="00455FED" w:rsidP="00D3209B">
      <w:pPr>
        <w:spacing w:line="240" w:lineRule="auto"/>
      </w:pPr>
      <w:r>
        <w:separator/>
      </w:r>
    </w:p>
  </w:endnote>
  <w:endnote w:type="continuationSeparator" w:id="0">
    <w:p w14:paraId="06932607" w14:textId="77777777" w:rsidR="00455FED" w:rsidRDefault="00455FED" w:rsidP="00D32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6E38" w14:textId="77777777" w:rsidR="00553800" w:rsidRPr="00167FBD" w:rsidRDefault="00553800" w:rsidP="00553800">
    <w:pPr>
      <w:spacing w:line="240" w:lineRule="auto"/>
      <w:ind w:firstLine="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________________________________________________________________________________</w:t>
    </w:r>
  </w:p>
  <w:p w14:paraId="36B846B1" w14:textId="77777777" w:rsidR="00CA6AD2" w:rsidRPr="00553800" w:rsidRDefault="00585293" w:rsidP="00553800">
    <w:pPr>
      <w:ind w:firstLine="0"/>
      <w:rPr>
        <w:sz w:val="8"/>
      </w:rPr>
    </w:pPr>
    <w:r>
      <w:rPr>
        <w:noProof/>
        <w:sz w:val="8"/>
      </w:rPr>
      <w:drawing>
        <wp:anchor distT="0" distB="0" distL="114300" distR="114300" simplePos="0" relativeHeight="251658240" behindDoc="1" locked="0" layoutInCell="1" allowOverlap="1" wp14:anchorId="070300C2" wp14:editId="1940BA7E">
          <wp:simplePos x="0" y="0"/>
          <wp:positionH relativeFrom="column">
            <wp:posOffset>4863465</wp:posOffset>
          </wp:positionH>
          <wp:positionV relativeFrom="paragraph">
            <wp:posOffset>66040</wp:posOffset>
          </wp:positionV>
          <wp:extent cx="952500" cy="503867"/>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T.png"/>
                  <pic:cNvPicPr/>
                </pic:nvPicPr>
                <pic:blipFill>
                  <a:blip r:embed="rId1">
                    <a:extLst>
                      <a:ext uri="{28A0092B-C50C-407E-A947-70E740481C1C}">
                        <a14:useLocalDpi xmlns:a14="http://schemas.microsoft.com/office/drawing/2010/main" val="0"/>
                      </a:ext>
                    </a:extLst>
                  </a:blip>
                  <a:stretch>
                    <a:fillRect/>
                  </a:stretch>
                </pic:blipFill>
                <pic:spPr>
                  <a:xfrm>
                    <a:off x="0" y="0"/>
                    <a:ext cx="952500" cy="503867"/>
                  </a:xfrm>
                  <a:prstGeom prst="rect">
                    <a:avLst/>
                  </a:prstGeom>
                </pic:spPr>
              </pic:pic>
            </a:graphicData>
          </a:graphic>
        </wp:anchor>
      </w:drawing>
    </w:r>
  </w:p>
  <w:tbl>
    <w:tblPr>
      <w:tblW w:w="8539" w:type="dxa"/>
      <w:tblInd w:w="108" w:type="dxa"/>
      <w:tblLayout w:type="fixed"/>
      <w:tblLook w:val="04A0" w:firstRow="1" w:lastRow="0" w:firstColumn="1" w:lastColumn="0" w:noHBand="0" w:noVBand="1"/>
    </w:tblPr>
    <w:tblGrid>
      <w:gridCol w:w="4136"/>
      <w:gridCol w:w="4403"/>
    </w:tblGrid>
    <w:tr w:rsidR="00553800" w:rsidRPr="00A83892" w14:paraId="35E95A9A" w14:textId="77777777" w:rsidTr="00AF25BD">
      <w:trPr>
        <w:trHeight w:val="262"/>
      </w:trPr>
      <w:tc>
        <w:tcPr>
          <w:tcW w:w="4136" w:type="dxa"/>
        </w:tcPr>
        <w:p w14:paraId="567CC0CD" w14:textId="77777777" w:rsidR="00553800" w:rsidRPr="00AC2E20" w:rsidRDefault="00CC5613" w:rsidP="00553800">
          <w:pPr>
            <w:pStyle w:val="Footer"/>
            <w:tabs>
              <w:tab w:val="clear" w:pos="4819"/>
            </w:tabs>
            <w:ind w:firstLine="0"/>
            <w:jc w:val="both"/>
            <w:rPr>
              <w:rFonts w:ascii="Times New Roman" w:hAnsi="Times New Roman" w:cs="Times New Roman"/>
              <w:sz w:val="20"/>
              <w:szCs w:val="20"/>
            </w:rPr>
          </w:pPr>
          <w:r>
            <w:rPr>
              <w:rFonts w:ascii="Times New Roman" w:hAnsi="Times New Roman" w:cs="Times New Roman"/>
              <w:sz w:val="20"/>
              <w:szCs w:val="20"/>
            </w:rPr>
            <w:t>UAB „Grinda“</w:t>
          </w:r>
        </w:p>
      </w:tc>
      <w:tc>
        <w:tcPr>
          <w:tcW w:w="4403" w:type="dxa"/>
        </w:tcPr>
        <w:p w14:paraId="0AFD63C6" w14:textId="77777777" w:rsidR="00553800" w:rsidRPr="00AC2E20" w:rsidRDefault="00952CE0" w:rsidP="00553800">
          <w:pPr>
            <w:pStyle w:val="Footer"/>
            <w:ind w:firstLine="0"/>
            <w:jc w:val="both"/>
            <w:rPr>
              <w:rFonts w:ascii="Times New Roman" w:hAnsi="Times New Roman" w:cs="Times New Roman"/>
              <w:sz w:val="20"/>
              <w:szCs w:val="20"/>
            </w:rPr>
          </w:pPr>
          <w:r>
            <w:rPr>
              <w:rFonts w:ascii="Times New Roman" w:hAnsi="Times New Roman" w:cs="Times New Roman"/>
              <w:sz w:val="20"/>
              <w:szCs w:val="20"/>
            </w:rPr>
            <w:t>Duomenys kaupiami ir saugomi</w:t>
          </w:r>
        </w:p>
      </w:tc>
    </w:tr>
    <w:tr w:rsidR="00553800" w:rsidRPr="00A83892" w14:paraId="7FA6B6FC" w14:textId="77777777" w:rsidTr="00AF25BD">
      <w:trPr>
        <w:trHeight w:val="262"/>
      </w:trPr>
      <w:tc>
        <w:tcPr>
          <w:tcW w:w="4136" w:type="dxa"/>
        </w:tcPr>
        <w:p w14:paraId="54459E36" w14:textId="77777777" w:rsidR="00553800" w:rsidRPr="00AC2E20" w:rsidRDefault="00CC5613" w:rsidP="00553800">
          <w:pPr>
            <w:pStyle w:val="Footer"/>
            <w:ind w:firstLine="0"/>
            <w:jc w:val="both"/>
            <w:rPr>
              <w:rFonts w:ascii="Times New Roman" w:hAnsi="Times New Roman" w:cs="Times New Roman"/>
              <w:sz w:val="20"/>
              <w:szCs w:val="20"/>
            </w:rPr>
          </w:pPr>
          <w:r>
            <w:rPr>
              <w:rFonts w:ascii="Times New Roman" w:hAnsi="Times New Roman" w:cs="Times New Roman"/>
              <w:sz w:val="20"/>
              <w:szCs w:val="20"/>
            </w:rPr>
            <w:t>Eigulių g. 32, LT-03150 Vilnius</w:t>
          </w:r>
        </w:p>
      </w:tc>
      <w:tc>
        <w:tcPr>
          <w:tcW w:w="4403" w:type="dxa"/>
        </w:tcPr>
        <w:p w14:paraId="0DD35669" w14:textId="77777777" w:rsidR="00553800" w:rsidRPr="00AC2E20" w:rsidRDefault="00952CE0" w:rsidP="00553800">
          <w:pPr>
            <w:pStyle w:val="Footer"/>
            <w:ind w:firstLine="0"/>
            <w:jc w:val="both"/>
            <w:rPr>
              <w:rFonts w:ascii="Times New Roman" w:hAnsi="Times New Roman" w:cs="Times New Roman"/>
              <w:sz w:val="20"/>
              <w:szCs w:val="20"/>
            </w:rPr>
          </w:pPr>
          <w:r>
            <w:rPr>
              <w:rFonts w:ascii="Times New Roman" w:hAnsi="Times New Roman" w:cs="Times New Roman"/>
              <w:bCs/>
              <w:sz w:val="20"/>
              <w:szCs w:val="20"/>
            </w:rPr>
            <w:t>Juridinių asmenų registre</w:t>
          </w:r>
        </w:p>
      </w:tc>
    </w:tr>
    <w:tr w:rsidR="00553800" w:rsidRPr="00A83892" w14:paraId="3665E0EC" w14:textId="77777777" w:rsidTr="00AF25BD">
      <w:trPr>
        <w:trHeight w:val="278"/>
      </w:trPr>
      <w:tc>
        <w:tcPr>
          <w:tcW w:w="4136" w:type="dxa"/>
        </w:tcPr>
        <w:p w14:paraId="39C6CE45" w14:textId="77777777" w:rsidR="00553800" w:rsidRPr="00AC2E20" w:rsidRDefault="00952CE0" w:rsidP="00553800">
          <w:pPr>
            <w:pStyle w:val="Footer"/>
            <w:ind w:firstLine="0"/>
            <w:jc w:val="both"/>
            <w:rPr>
              <w:rFonts w:ascii="Times New Roman" w:hAnsi="Times New Roman" w:cs="Times New Roman"/>
              <w:bCs/>
              <w:sz w:val="20"/>
              <w:szCs w:val="20"/>
            </w:rPr>
          </w:pPr>
          <w:r>
            <w:rPr>
              <w:rFonts w:ascii="Times New Roman" w:hAnsi="Times New Roman" w:cs="Times New Roman"/>
              <w:sz w:val="20"/>
              <w:szCs w:val="20"/>
            </w:rPr>
            <w:t>Tel. (8</w:t>
          </w:r>
          <w:r w:rsidR="009A703B">
            <w:rPr>
              <w:rFonts w:ascii="Times New Roman" w:hAnsi="Times New Roman" w:cs="Times New Roman"/>
              <w:sz w:val="20"/>
              <w:szCs w:val="20"/>
            </w:rPr>
            <w:t xml:space="preserve"> </w:t>
          </w:r>
          <w:r>
            <w:rPr>
              <w:rFonts w:ascii="Times New Roman" w:hAnsi="Times New Roman" w:cs="Times New Roman"/>
              <w:sz w:val="20"/>
              <w:szCs w:val="20"/>
            </w:rPr>
            <w:t>5) 215 2089</w:t>
          </w:r>
        </w:p>
      </w:tc>
      <w:tc>
        <w:tcPr>
          <w:tcW w:w="4403" w:type="dxa"/>
        </w:tcPr>
        <w:p w14:paraId="1AE3F620" w14:textId="77777777" w:rsidR="00553800" w:rsidRPr="00AC2E20" w:rsidRDefault="00952CE0" w:rsidP="00553800">
          <w:pPr>
            <w:pStyle w:val="Footer"/>
            <w:ind w:firstLine="0"/>
            <w:rPr>
              <w:rFonts w:ascii="Times New Roman" w:hAnsi="Times New Roman" w:cs="Times New Roman"/>
              <w:bCs/>
              <w:sz w:val="20"/>
              <w:szCs w:val="20"/>
            </w:rPr>
          </w:pPr>
          <w:r>
            <w:rPr>
              <w:rFonts w:ascii="Times New Roman" w:hAnsi="Times New Roman" w:cs="Times New Roman"/>
              <w:bCs/>
              <w:sz w:val="20"/>
              <w:szCs w:val="20"/>
            </w:rPr>
            <w:t>Kodas 120153047</w:t>
          </w:r>
        </w:p>
      </w:tc>
    </w:tr>
    <w:tr w:rsidR="00553800" w:rsidRPr="00A83892" w14:paraId="1788D774" w14:textId="77777777" w:rsidTr="00AF25BD">
      <w:trPr>
        <w:trHeight w:val="278"/>
      </w:trPr>
      <w:tc>
        <w:tcPr>
          <w:tcW w:w="4136" w:type="dxa"/>
        </w:tcPr>
        <w:p w14:paraId="7D729985" w14:textId="77777777" w:rsidR="00553800" w:rsidRPr="00952CE0" w:rsidRDefault="00952CE0" w:rsidP="00553800">
          <w:pPr>
            <w:pStyle w:val="Footer"/>
            <w:ind w:firstLine="0"/>
            <w:jc w:val="both"/>
            <w:rPr>
              <w:rFonts w:ascii="Times New Roman" w:hAnsi="Times New Roman" w:cs="Times New Roman"/>
              <w:bCs/>
              <w:sz w:val="20"/>
              <w:szCs w:val="20"/>
            </w:rPr>
          </w:pPr>
          <w:r>
            <w:rPr>
              <w:rFonts w:ascii="Times New Roman" w:hAnsi="Times New Roman" w:cs="Times New Roman"/>
              <w:sz w:val="20"/>
              <w:szCs w:val="20"/>
            </w:rPr>
            <w:t xml:space="preserve">Tinklapis </w:t>
          </w:r>
          <w:hyperlink r:id="rId2" w:history="1">
            <w:r w:rsidRPr="0028121D">
              <w:rPr>
                <w:rStyle w:val="Hyperlink"/>
                <w:rFonts w:ascii="Times New Roman" w:hAnsi="Times New Roman" w:cs="Times New Roman"/>
                <w:sz w:val="20"/>
                <w:szCs w:val="20"/>
              </w:rPr>
              <w:t>www.grinda.lt</w:t>
            </w:r>
          </w:hyperlink>
        </w:p>
      </w:tc>
      <w:tc>
        <w:tcPr>
          <w:tcW w:w="4403" w:type="dxa"/>
        </w:tcPr>
        <w:p w14:paraId="307870B7" w14:textId="77777777" w:rsidR="00553800" w:rsidRPr="00AC2E20" w:rsidRDefault="00585293" w:rsidP="00553800">
          <w:pPr>
            <w:pStyle w:val="Footer"/>
            <w:ind w:firstLine="0"/>
            <w:jc w:val="both"/>
            <w:rPr>
              <w:rFonts w:ascii="Times New Roman" w:hAnsi="Times New Roman" w:cs="Times New Roman"/>
              <w:bCs/>
              <w:sz w:val="20"/>
              <w:szCs w:val="20"/>
            </w:rPr>
          </w:pPr>
          <w:r>
            <w:rPr>
              <w:rFonts w:ascii="Times New Roman" w:hAnsi="Times New Roman" w:cs="Times New Roman"/>
              <w:bCs/>
              <w:noProof/>
              <w:sz w:val="20"/>
              <w:szCs w:val="20"/>
            </w:rPr>
            <w:drawing>
              <wp:anchor distT="0" distB="0" distL="114300" distR="114300" simplePos="0" relativeHeight="251659264" behindDoc="1" locked="0" layoutInCell="1" allowOverlap="1" wp14:anchorId="633F2719" wp14:editId="08CBD42F">
                <wp:simplePos x="0" y="0"/>
                <wp:positionH relativeFrom="column">
                  <wp:posOffset>2325095</wp:posOffset>
                </wp:positionH>
                <wp:positionV relativeFrom="paragraph">
                  <wp:posOffset>29153</wp:posOffset>
                </wp:positionV>
                <wp:extent cx="498143" cy="246276"/>
                <wp:effectExtent l="0" t="0" r="0" b="190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O.PNG"/>
                        <pic:cNvPicPr/>
                      </pic:nvPicPr>
                      <pic:blipFill>
                        <a:blip r:embed="rId3">
                          <a:extLst>
                            <a:ext uri="{28A0092B-C50C-407E-A947-70E740481C1C}">
                              <a14:useLocalDpi xmlns:a14="http://schemas.microsoft.com/office/drawing/2010/main" val="0"/>
                            </a:ext>
                          </a:extLst>
                        </a:blip>
                        <a:stretch>
                          <a:fillRect/>
                        </a:stretch>
                      </pic:blipFill>
                      <pic:spPr>
                        <a:xfrm>
                          <a:off x="0" y="0"/>
                          <a:ext cx="498143" cy="246276"/>
                        </a:xfrm>
                        <a:prstGeom prst="rect">
                          <a:avLst/>
                        </a:prstGeom>
                      </pic:spPr>
                    </pic:pic>
                  </a:graphicData>
                </a:graphic>
                <wp14:sizeRelH relativeFrom="margin">
                  <wp14:pctWidth>0</wp14:pctWidth>
                </wp14:sizeRelH>
                <wp14:sizeRelV relativeFrom="margin">
                  <wp14:pctHeight>0</wp14:pctHeight>
                </wp14:sizeRelV>
              </wp:anchor>
            </w:drawing>
          </w:r>
        </w:p>
      </w:tc>
    </w:tr>
    <w:tr w:rsidR="00553800" w:rsidRPr="00A83892" w14:paraId="6AA8A97C" w14:textId="77777777" w:rsidTr="00AF25BD">
      <w:trPr>
        <w:trHeight w:val="278"/>
      </w:trPr>
      <w:tc>
        <w:tcPr>
          <w:tcW w:w="4136" w:type="dxa"/>
        </w:tcPr>
        <w:p w14:paraId="77BE2EBD" w14:textId="77777777" w:rsidR="00952CE0" w:rsidRDefault="00E46E17" w:rsidP="00553800">
          <w:pPr>
            <w:pStyle w:val="Footer"/>
            <w:ind w:firstLine="0"/>
            <w:jc w:val="both"/>
            <w:rPr>
              <w:rStyle w:val="Hyperlink"/>
              <w:rFonts w:ascii="Times New Roman" w:hAnsi="Times New Roman" w:cs="Times New Roman"/>
              <w:bCs/>
              <w:sz w:val="20"/>
              <w:szCs w:val="20"/>
            </w:rPr>
          </w:pPr>
          <w:r>
            <w:rPr>
              <w:rFonts w:ascii="Times New Roman" w:hAnsi="Times New Roman" w:cs="Times New Roman"/>
              <w:bCs/>
              <w:sz w:val="20"/>
              <w:szCs w:val="20"/>
            </w:rPr>
            <w:t>E</w:t>
          </w:r>
          <w:r w:rsidR="00952CE0">
            <w:rPr>
              <w:rFonts w:ascii="Times New Roman" w:hAnsi="Times New Roman" w:cs="Times New Roman"/>
              <w:bCs/>
              <w:sz w:val="20"/>
              <w:szCs w:val="20"/>
            </w:rPr>
            <w:t>l.</w:t>
          </w:r>
          <w:r w:rsidR="009A703B">
            <w:rPr>
              <w:rFonts w:ascii="Times New Roman" w:hAnsi="Times New Roman" w:cs="Times New Roman"/>
              <w:bCs/>
              <w:sz w:val="20"/>
              <w:szCs w:val="20"/>
            </w:rPr>
            <w:t xml:space="preserve"> </w:t>
          </w:r>
          <w:r w:rsidR="00952CE0">
            <w:rPr>
              <w:rFonts w:ascii="Times New Roman" w:hAnsi="Times New Roman" w:cs="Times New Roman"/>
              <w:bCs/>
              <w:sz w:val="20"/>
              <w:szCs w:val="20"/>
            </w:rPr>
            <w:t xml:space="preserve">paštas </w:t>
          </w:r>
          <w:hyperlink r:id="rId4" w:history="1">
            <w:r w:rsidR="00952CE0" w:rsidRPr="0028121D">
              <w:rPr>
                <w:rStyle w:val="Hyperlink"/>
                <w:rFonts w:ascii="Times New Roman" w:hAnsi="Times New Roman" w:cs="Times New Roman"/>
                <w:bCs/>
                <w:sz w:val="20"/>
                <w:szCs w:val="20"/>
              </w:rPr>
              <w:t>info@grinda.lt</w:t>
            </w:r>
          </w:hyperlink>
        </w:p>
        <w:p w14:paraId="5614124D" w14:textId="77777777" w:rsidR="00CC5613" w:rsidRPr="00AC2E20" w:rsidRDefault="00CC5613" w:rsidP="00553800">
          <w:pPr>
            <w:pStyle w:val="Footer"/>
            <w:ind w:firstLine="0"/>
            <w:jc w:val="both"/>
            <w:rPr>
              <w:rFonts w:ascii="Times New Roman" w:hAnsi="Times New Roman" w:cs="Times New Roman"/>
              <w:bCs/>
              <w:sz w:val="20"/>
              <w:szCs w:val="20"/>
            </w:rPr>
          </w:pPr>
        </w:p>
      </w:tc>
      <w:tc>
        <w:tcPr>
          <w:tcW w:w="4403" w:type="dxa"/>
        </w:tcPr>
        <w:p w14:paraId="5B0F07BC" w14:textId="77777777" w:rsidR="00CC5613" w:rsidRPr="00AC2E20" w:rsidRDefault="00CC5613" w:rsidP="00553800">
          <w:pPr>
            <w:pStyle w:val="Footer"/>
            <w:ind w:firstLine="0"/>
            <w:rPr>
              <w:rFonts w:ascii="Times New Roman" w:hAnsi="Times New Roman" w:cs="Times New Roman"/>
              <w:bCs/>
              <w:sz w:val="20"/>
              <w:szCs w:val="20"/>
            </w:rPr>
          </w:pPr>
        </w:p>
      </w:tc>
    </w:tr>
  </w:tbl>
  <w:p w14:paraId="637AF35B" w14:textId="77777777" w:rsidR="00CA6AD2" w:rsidRDefault="00CA6AD2" w:rsidP="00D3209B">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F542" w14:textId="77777777" w:rsidR="00455FED" w:rsidRDefault="00455FED" w:rsidP="00D3209B">
      <w:pPr>
        <w:spacing w:line="240" w:lineRule="auto"/>
      </w:pPr>
      <w:r>
        <w:separator/>
      </w:r>
    </w:p>
  </w:footnote>
  <w:footnote w:type="continuationSeparator" w:id="0">
    <w:p w14:paraId="1CBD551C" w14:textId="77777777" w:rsidR="00455FED" w:rsidRDefault="00455FED" w:rsidP="00D320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C643" w14:textId="77777777" w:rsidR="00CA6AD2" w:rsidRDefault="00CA6AD2" w:rsidP="00D3209B">
    <w:pPr>
      <w:pStyle w:val="Header"/>
      <w:jc w:val="right"/>
    </w:pPr>
    <w:r>
      <w:rPr>
        <w:noProof/>
        <w:lang w:eastAsia="lt-LT"/>
      </w:rPr>
      <w:drawing>
        <wp:anchor distT="0" distB="0" distL="114300" distR="114300" simplePos="0" relativeHeight="251657216" behindDoc="1" locked="0" layoutInCell="1" allowOverlap="1" wp14:anchorId="6E694C45" wp14:editId="589FD6DF">
          <wp:simplePos x="0" y="0"/>
          <wp:positionH relativeFrom="column">
            <wp:posOffset>4672965</wp:posOffset>
          </wp:positionH>
          <wp:positionV relativeFrom="paragraph">
            <wp:posOffset>1905</wp:posOffset>
          </wp:positionV>
          <wp:extent cx="1447800" cy="466725"/>
          <wp:effectExtent l="0" t="0" r="0" b="9525"/>
          <wp:wrapTopAndBottom/>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667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D91"/>
    <w:multiLevelType w:val="hybridMultilevel"/>
    <w:tmpl w:val="DF9E4094"/>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4736898"/>
    <w:multiLevelType w:val="hybridMultilevel"/>
    <w:tmpl w:val="C6CAD95C"/>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BE87D39"/>
    <w:multiLevelType w:val="hybridMultilevel"/>
    <w:tmpl w:val="3964082C"/>
    <w:lvl w:ilvl="0" w:tplc="B9A0CA94">
      <w:start w:val="1"/>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0BF9142F"/>
    <w:multiLevelType w:val="hybridMultilevel"/>
    <w:tmpl w:val="CADA9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D857F0"/>
    <w:multiLevelType w:val="hybridMultilevel"/>
    <w:tmpl w:val="87962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FC5108"/>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39623F8"/>
    <w:multiLevelType w:val="hybridMultilevel"/>
    <w:tmpl w:val="A538CB3E"/>
    <w:lvl w:ilvl="0" w:tplc="97286B54">
      <w:start w:val="1"/>
      <w:numFmt w:val="decimal"/>
      <w:lvlText w:val="%1."/>
      <w:lvlJc w:val="left"/>
      <w:pPr>
        <w:ind w:left="720" w:hanging="360"/>
      </w:pPr>
      <w:rPr>
        <w:rFonts w:hint="default"/>
      </w:rPr>
    </w:lvl>
    <w:lvl w:ilvl="1" w:tplc="91DAF7FE">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D61BF6"/>
    <w:multiLevelType w:val="hybridMultilevel"/>
    <w:tmpl w:val="A300CB4E"/>
    <w:lvl w:ilvl="0" w:tplc="55DA1DFC">
      <w:numFmt w:val="bullet"/>
      <w:lvlText w:val="-"/>
      <w:lvlJc w:val="left"/>
      <w:pPr>
        <w:ind w:left="1069" w:hanging="360"/>
      </w:pPr>
      <w:rPr>
        <w:rFonts w:ascii="Calibri" w:eastAsiaTheme="minorHAnsi" w:hAnsi="Calibri" w:cstheme="minorBidi"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1A02697F"/>
    <w:multiLevelType w:val="hybridMultilevel"/>
    <w:tmpl w:val="0E5AEF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1BDB43FE"/>
    <w:multiLevelType w:val="hybridMultilevel"/>
    <w:tmpl w:val="2F1EF1E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36686F"/>
    <w:multiLevelType w:val="hybridMultilevel"/>
    <w:tmpl w:val="34CAA878"/>
    <w:lvl w:ilvl="0" w:tplc="F508F1C2">
      <w:start w:val="2016"/>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1" w15:restartNumberingAfterBreak="0">
    <w:nsid w:val="216D0AC7"/>
    <w:multiLevelType w:val="hybridMultilevel"/>
    <w:tmpl w:val="6B24DBA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1EE5EB5"/>
    <w:multiLevelType w:val="hybridMultilevel"/>
    <w:tmpl w:val="35A67F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304A8D"/>
    <w:multiLevelType w:val="hybridMultilevel"/>
    <w:tmpl w:val="A552B5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776385"/>
    <w:multiLevelType w:val="hybridMultilevel"/>
    <w:tmpl w:val="7B144C86"/>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38083E33"/>
    <w:multiLevelType w:val="hybridMultilevel"/>
    <w:tmpl w:val="D90C3DC6"/>
    <w:lvl w:ilvl="0" w:tplc="55DA1DFC">
      <w:numFmt w:val="bullet"/>
      <w:lvlText w:val="-"/>
      <w:lvlJc w:val="left"/>
      <w:pPr>
        <w:ind w:left="1429" w:hanging="360"/>
      </w:pPr>
      <w:rPr>
        <w:rFonts w:ascii="Calibri" w:eastAsiaTheme="minorHAnsi" w:hAnsi="Calibri" w:cstheme="minorBidi"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391E7C22"/>
    <w:multiLevelType w:val="hybridMultilevel"/>
    <w:tmpl w:val="A538CB3E"/>
    <w:lvl w:ilvl="0" w:tplc="97286B54">
      <w:start w:val="1"/>
      <w:numFmt w:val="decimal"/>
      <w:lvlText w:val="%1."/>
      <w:lvlJc w:val="left"/>
      <w:pPr>
        <w:ind w:left="720" w:hanging="360"/>
      </w:pPr>
      <w:rPr>
        <w:rFonts w:hint="default"/>
      </w:rPr>
    </w:lvl>
    <w:lvl w:ilvl="1" w:tplc="91DAF7FE">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E25A1C"/>
    <w:multiLevelType w:val="hybridMultilevel"/>
    <w:tmpl w:val="6B0AB7A4"/>
    <w:lvl w:ilvl="0" w:tplc="04270001">
      <w:start w:val="1"/>
      <w:numFmt w:val="bullet"/>
      <w:lvlText w:val=""/>
      <w:lvlJc w:val="left"/>
      <w:pPr>
        <w:ind w:left="720" w:hanging="360"/>
      </w:pPr>
      <w:rPr>
        <w:rFonts w:ascii="Symbol" w:hAnsi="Symbol" w:hint="default"/>
      </w:rPr>
    </w:lvl>
    <w:lvl w:ilvl="1" w:tplc="0427000F">
      <w:start w:val="1"/>
      <w:numFmt w:val="decimal"/>
      <w:lvlText w:val="%2."/>
      <w:lvlJc w:val="left"/>
      <w:pPr>
        <w:ind w:left="1440" w:hanging="360"/>
      </w:pPr>
      <w:rPr>
        <w:rFont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C91268"/>
    <w:multiLevelType w:val="hybridMultilevel"/>
    <w:tmpl w:val="B202AAF4"/>
    <w:lvl w:ilvl="0" w:tplc="346A3DA0">
      <w:start w:val="5"/>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4C86E14"/>
    <w:multiLevelType w:val="hybridMultilevel"/>
    <w:tmpl w:val="E09410C2"/>
    <w:lvl w:ilvl="0" w:tplc="A11C2C04">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44D72F1A"/>
    <w:multiLevelType w:val="hybridMultilevel"/>
    <w:tmpl w:val="C596BB5A"/>
    <w:lvl w:ilvl="0" w:tplc="E474DF8E">
      <w:start w:val="2015"/>
      <w:numFmt w:val="bullet"/>
      <w:lvlText w:val="-"/>
      <w:lvlJc w:val="left"/>
      <w:pPr>
        <w:ind w:left="1494" w:hanging="360"/>
      </w:pPr>
      <w:rPr>
        <w:rFonts w:ascii="Times New Roman" w:eastAsiaTheme="minorHAnsi" w:hAnsi="Times New Roman" w:cs="Times New Roman"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21" w15:restartNumberingAfterBreak="0">
    <w:nsid w:val="52E01388"/>
    <w:multiLevelType w:val="hybridMultilevel"/>
    <w:tmpl w:val="797C2632"/>
    <w:lvl w:ilvl="0" w:tplc="8EACFCA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2E565D"/>
    <w:multiLevelType w:val="multilevel"/>
    <w:tmpl w:val="33A46EA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1C6979"/>
    <w:multiLevelType w:val="hybridMultilevel"/>
    <w:tmpl w:val="1F545B4C"/>
    <w:lvl w:ilvl="0" w:tplc="1348F6D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81506"/>
    <w:multiLevelType w:val="hybridMultilevel"/>
    <w:tmpl w:val="78EA25AA"/>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61567673"/>
    <w:multiLevelType w:val="hybridMultilevel"/>
    <w:tmpl w:val="B1E40EF6"/>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625349D6"/>
    <w:multiLevelType w:val="hybridMultilevel"/>
    <w:tmpl w:val="8E26E4E2"/>
    <w:lvl w:ilvl="0" w:tplc="361E98E8">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75B6D89"/>
    <w:multiLevelType w:val="hybridMultilevel"/>
    <w:tmpl w:val="C31EEE30"/>
    <w:lvl w:ilvl="0" w:tplc="4250432A">
      <w:start w:val="1"/>
      <w:numFmt w:val="bullet"/>
      <w:lvlText w:val="•"/>
      <w:lvlJc w:val="left"/>
      <w:pPr>
        <w:tabs>
          <w:tab w:val="num" w:pos="720"/>
        </w:tabs>
        <w:ind w:left="720" w:hanging="360"/>
      </w:pPr>
      <w:rPr>
        <w:rFonts w:ascii="Times New Roman" w:hAnsi="Times New Roman" w:hint="default"/>
      </w:rPr>
    </w:lvl>
    <w:lvl w:ilvl="1" w:tplc="F5741092">
      <w:numFmt w:val="bullet"/>
      <w:lvlText w:val="•"/>
      <w:lvlJc w:val="left"/>
      <w:pPr>
        <w:tabs>
          <w:tab w:val="num" w:pos="1440"/>
        </w:tabs>
        <w:ind w:left="1440" w:hanging="360"/>
      </w:pPr>
      <w:rPr>
        <w:rFonts w:ascii="Times New Roman" w:hAnsi="Times New Roman" w:hint="default"/>
      </w:rPr>
    </w:lvl>
    <w:lvl w:ilvl="2" w:tplc="2FC88500" w:tentative="1">
      <w:start w:val="1"/>
      <w:numFmt w:val="bullet"/>
      <w:lvlText w:val="•"/>
      <w:lvlJc w:val="left"/>
      <w:pPr>
        <w:tabs>
          <w:tab w:val="num" w:pos="2160"/>
        </w:tabs>
        <w:ind w:left="2160" w:hanging="360"/>
      </w:pPr>
      <w:rPr>
        <w:rFonts w:ascii="Times New Roman" w:hAnsi="Times New Roman" w:hint="default"/>
      </w:rPr>
    </w:lvl>
    <w:lvl w:ilvl="3" w:tplc="D752EACA" w:tentative="1">
      <w:start w:val="1"/>
      <w:numFmt w:val="bullet"/>
      <w:lvlText w:val="•"/>
      <w:lvlJc w:val="left"/>
      <w:pPr>
        <w:tabs>
          <w:tab w:val="num" w:pos="2880"/>
        </w:tabs>
        <w:ind w:left="2880" w:hanging="360"/>
      </w:pPr>
      <w:rPr>
        <w:rFonts w:ascii="Times New Roman" w:hAnsi="Times New Roman" w:hint="default"/>
      </w:rPr>
    </w:lvl>
    <w:lvl w:ilvl="4" w:tplc="E0DE3A8A" w:tentative="1">
      <w:start w:val="1"/>
      <w:numFmt w:val="bullet"/>
      <w:lvlText w:val="•"/>
      <w:lvlJc w:val="left"/>
      <w:pPr>
        <w:tabs>
          <w:tab w:val="num" w:pos="3600"/>
        </w:tabs>
        <w:ind w:left="3600" w:hanging="360"/>
      </w:pPr>
      <w:rPr>
        <w:rFonts w:ascii="Times New Roman" w:hAnsi="Times New Roman" w:hint="default"/>
      </w:rPr>
    </w:lvl>
    <w:lvl w:ilvl="5" w:tplc="221CD16C" w:tentative="1">
      <w:start w:val="1"/>
      <w:numFmt w:val="bullet"/>
      <w:lvlText w:val="•"/>
      <w:lvlJc w:val="left"/>
      <w:pPr>
        <w:tabs>
          <w:tab w:val="num" w:pos="4320"/>
        </w:tabs>
        <w:ind w:left="4320" w:hanging="360"/>
      </w:pPr>
      <w:rPr>
        <w:rFonts w:ascii="Times New Roman" w:hAnsi="Times New Roman" w:hint="default"/>
      </w:rPr>
    </w:lvl>
    <w:lvl w:ilvl="6" w:tplc="CBB8EBD8" w:tentative="1">
      <w:start w:val="1"/>
      <w:numFmt w:val="bullet"/>
      <w:lvlText w:val="•"/>
      <w:lvlJc w:val="left"/>
      <w:pPr>
        <w:tabs>
          <w:tab w:val="num" w:pos="5040"/>
        </w:tabs>
        <w:ind w:left="5040" w:hanging="360"/>
      </w:pPr>
      <w:rPr>
        <w:rFonts w:ascii="Times New Roman" w:hAnsi="Times New Roman" w:hint="default"/>
      </w:rPr>
    </w:lvl>
    <w:lvl w:ilvl="7" w:tplc="7FAC6EEA" w:tentative="1">
      <w:start w:val="1"/>
      <w:numFmt w:val="bullet"/>
      <w:lvlText w:val="•"/>
      <w:lvlJc w:val="left"/>
      <w:pPr>
        <w:tabs>
          <w:tab w:val="num" w:pos="5760"/>
        </w:tabs>
        <w:ind w:left="5760" w:hanging="360"/>
      </w:pPr>
      <w:rPr>
        <w:rFonts w:ascii="Times New Roman" w:hAnsi="Times New Roman" w:hint="default"/>
      </w:rPr>
    </w:lvl>
    <w:lvl w:ilvl="8" w:tplc="67A6ECC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A6A387B"/>
    <w:multiLevelType w:val="hybridMultilevel"/>
    <w:tmpl w:val="EF984692"/>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7B85747C"/>
    <w:multiLevelType w:val="multilevel"/>
    <w:tmpl w:val="2EE091D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D282E30"/>
    <w:multiLevelType w:val="hybridMultilevel"/>
    <w:tmpl w:val="5D0626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D7719BB"/>
    <w:multiLevelType w:val="hybridMultilevel"/>
    <w:tmpl w:val="8D22B47E"/>
    <w:lvl w:ilvl="0" w:tplc="346A3DA0">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583178390">
    <w:abstractNumId w:val="26"/>
  </w:num>
  <w:num w:numId="2" w16cid:durableId="1786072985">
    <w:abstractNumId w:val="1"/>
  </w:num>
  <w:num w:numId="3" w16cid:durableId="1775783918">
    <w:abstractNumId w:val="19"/>
  </w:num>
  <w:num w:numId="4" w16cid:durableId="1558777364">
    <w:abstractNumId w:val="0"/>
  </w:num>
  <w:num w:numId="5" w16cid:durableId="520582451">
    <w:abstractNumId w:val="13"/>
  </w:num>
  <w:num w:numId="6" w16cid:durableId="966396349">
    <w:abstractNumId w:val="3"/>
  </w:num>
  <w:num w:numId="7" w16cid:durableId="1659571028">
    <w:abstractNumId w:val="16"/>
  </w:num>
  <w:num w:numId="8" w16cid:durableId="338847390">
    <w:abstractNumId w:val="12"/>
  </w:num>
  <w:num w:numId="9" w16cid:durableId="1383287936">
    <w:abstractNumId w:val="5"/>
  </w:num>
  <w:num w:numId="10" w16cid:durableId="906064210">
    <w:abstractNumId w:val="29"/>
  </w:num>
  <w:num w:numId="11" w16cid:durableId="465002865">
    <w:abstractNumId w:val="30"/>
  </w:num>
  <w:num w:numId="12" w16cid:durableId="797261871">
    <w:abstractNumId w:val="9"/>
  </w:num>
  <w:num w:numId="13" w16cid:durableId="843978298">
    <w:abstractNumId w:val="17"/>
  </w:num>
  <w:num w:numId="14" w16cid:durableId="779689836">
    <w:abstractNumId w:val="20"/>
  </w:num>
  <w:num w:numId="15" w16cid:durableId="482553342">
    <w:abstractNumId w:val="4"/>
  </w:num>
  <w:num w:numId="16" w16cid:durableId="89199082">
    <w:abstractNumId w:val="10"/>
  </w:num>
  <w:num w:numId="17" w16cid:durableId="261568777">
    <w:abstractNumId w:val="31"/>
  </w:num>
  <w:num w:numId="18" w16cid:durableId="1967541788">
    <w:abstractNumId w:val="27"/>
  </w:num>
  <w:num w:numId="19" w16cid:durableId="484663520">
    <w:abstractNumId w:val="18"/>
  </w:num>
  <w:num w:numId="20" w16cid:durableId="2081168987">
    <w:abstractNumId w:val="8"/>
  </w:num>
  <w:num w:numId="21" w16cid:durableId="532352353">
    <w:abstractNumId w:val="2"/>
  </w:num>
  <w:num w:numId="22" w16cid:durableId="630551217">
    <w:abstractNumId w:val="28"/>
  </w:num>
  <w:num w:numId="23" w16cid:durableId="1598439112">
    <w:abstractNumId w:val="24"/>
  </w:num>
  <w:num w:numId="24" w16cid:durableId="294263355">
    <w:abstractNumId w:val="11"/>
  </w:num>
  <w:num w:numId="25" w16cid:durableId="496844860">
    <w:abstractNumId w:val="25"/>
  </w:num>
  <w:num w:numId="26" w16cid:durableId="43872573">
    <w:abstractNumId w:val="22"/>
  </w:num>
  <w:num w:numId="27" w16cid:durableId="57016805">
    <w:abstractNumId w:val="14"/>
  </w:num>
  <w:num w:numId="28" w16cid:durableId="1872300392">
    <w:abstractNumId w:val="15"/>
  </w:num>
  <w:num w:numId="29" w16cid:durableId="470485986">
    <w:abstractNumId w:val="7"/>
  </w:num>
  <w:num w:numId="30" w16cid:durableId="1741443194">
    <w:abstractNumId w:val="6"/>
  </w:num>
  <w:num w:numId="31" w16cid:durableId="1405298978">
    <w:abstractNumId w:val="21"/>
  </w:num>
  <w:num w:numId="32" w16cid:durableId="4085802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9B"/>
    <w:rsid w:val="00003487"/>
    <w:rsid w:val="00020BC9"/>
    <w:rsid w:val="00025DB4"/>
    <w:rsid w:val="0002638F"/>
    <w:rsid w:val="00037353"/>
    <w:rsid w:val="00037C34"/>
    <w:rsid w:val="00056645"/>
    <w:rsid w:val="00067B3D"/>
    <w:rsid w:val="000760EC"/>
    <w:rsid w:val="000800B7"/>
    <w:rsid w:val="00084602"/>
    <w:rsid w:val="00087D4E"/>
    <w:rsid w:val="000A5B7F"/>
    <w:rsid w:val="000C2A70"/>
    <w:rsid w:val="000E07D2"/>
    <w:rsid w:val="000E513A"/>
    <w:rsid w:val="000E636F"/>
    <w:rsid w:val="000F7D50"/>
    <w:rsid w:val="00104737"/>
    <w:rsid w:val="0012060B"/>
    <w:rsid w:val="0012188A"/>
    <w:rsid w:val="00134BBD"/>
    <w:rsid w:val="001435D4"/>
    <w:rsid w:val="00146B77"/>
    <w:rsid w:val="00167A40"/>
    <w:rsid w:val="00167FBD"/>
    <w:rsid w:val="00171505"/>
    <w:rsid w:val="00175CE7"/>
    <w:rsid w:val="001777F5"/>
    <w:rsid w:val="0018729A"/>
    <w:rsid w:val="00196E83"/>
    <w:rsid w:val="001A32D7"/>
    <w:rsid w:val="001B6939"/>
    <w:rsid w:val="001E0E48"/>
    <w:rsid w:val="001E4672"/>
    <w:rsid w:val="001E5716"/>
    <w:rsid w:val="001E6CD3"/>
    <w:rsid w:val="001E7B9B"/>
    <w:rsid w:val="001F42D4"/>
    <w:rsid w:val="00200B02"/>
    <w:rsid w:val="00201F63"/>
    <w:rsid w:val="00221979"/>
    <w:rsid w:val="00224BF2"/>
    <w:rsid w:val="00225B3A"/>
    <w:rsid w:val="00240A42"/>
    <w:rsid w:val="00241502"/>
    <w:rsid w:val="002528E8"/>
    <w:rsid w:val="002622C5"/>
    <w:rsid w:val="00264211"/>
    <w:rsid w:val="00264E6B"/>
    <w:rsid w:val="00270BF6"/>
    <w:rsid w:val="00284F0F"/>
    <w:rsid w:val="00292E8F"/>
    <w:rsid w:val="002A27AC"/>
    <w:rsid w:val="002A4066"/>
    <w:rsid w:val="002A47D6"/>
    <w:rsid w:val="002B1F10"/>
    <w:rsid w:val="002C2187"/>
    <w:rsid w:val="002C63B1"/>
    <w:rsid w:val="002C65A4"/>
    <w:rsid w:val="002D379C"/>
    <w:rsid w:val="002E4D24"/>
    <w:rsid w:val="00303136"/>
    <w:rsid w:val="00322381"/>
    <w:rsid w:val="003245D2"/>
    <w:rsid w:val="00327AD5"/>
    <w:rsid w:val="00341519"/>
    <w:rsid w:val="00346ACA"/>
    <w:rsid w:val="00356E8E"/>
    <w:rsid w:val="00363F6C"/>
    <w:rsid w:val="00366F26"/>
    <w:rsid w:val="0037148E"/>
    <w:rsid w:val="0037450B"/>
    <w:rsid w:val="003766C8"/>
    <w:rsid w:val="00391700"/>
    <w:rsid w:val="00397916"/>
    <w:rsid w:val="003A4C3A"/>
    <w:rsid w:val="003A6594"/>
    <w:rsid w:val="003B2C33"/>
    <w:rsid w:val="003D43B9"/>
    <w:rsid w:val="003E1568"/>
    <w:rsid w:val="003F3DE3"/>
    <w:rsid w:val="003F4795"/>
    <w:rsid w:val="003F6A76"/>
    <w:rsid w:val="00420504"/>
    <w:rsid w:val="00434D48"/>
    <w:rsid w:val="00435C47"/>
    <w:rsid w:val="00437CC1"/>
    <w:rsid w:val="00442514"/>
    <w:rsid w:val="00451426"/>
    <w:rsid w:val="00451C29"/>
    <w:rsid w:val="00455FED"/>
    <w:rsid w:val="004568B3"/>
    <w:rsid w:val="0046248B"/>
    <w:rsid w:val="0047096F"/>
    <w:rsid w:val="00472449"/>
    <w:rsid w:val="00483A0B"/>
    <w:rsid w:val="004851C8"/>
    <w:rsid w:val="00486AC2"/>
    <w:rsid w:val="004B3D22"/>
    <w:rsid w:val="004B7B2D"/>
    <w:rsid w:val="004E184A"/>
    <w:rsid w:val="004E33FE"/>
    <w:rsid w:val="004F12B9"/>
    <w:rsid w:val="004F1ECE"/>
    <w:rsid w:val="004F6F8D"/>
    <w:rsid w:val="00501A80"/>
    <w:rsid w:val="00506129"/>
    <w:rsid w:val="00512F86"/>
    <w:rsid w:val="00525DDC"/>
    <w:rsid w:val="0054495A"/>
    <w:rsid w:val="00553800"/>
    <w:rsid w:val="005606C0"/>
    <w:rsid w:val="00563D96"/>
    <w:rsid w:val="00564C2C"/>
    <w:rsid w:val="005716B9"/>
    <w:rsid w:val="00573DD3"/>
    <w:rsid w:val="005822E3"/>
    <w:rsid w:val="00585293"/>
    <w:rsid w:val="005922CD"/>
    <w:rsid w:val="00597570"/>
    <w:rsid w:val="005A0629"/>
    <w:rsid w:val="005A067C"/>
    <w:rsid w:val="005A42F2"/>
    <w:rsid w:val="005B2C8A"/>
    <w:rsid w:val="005C4E81"/>
    <w:rsid w:val="005E293E"/>
    <w:rsid w:val="005E6598"/>
    <w:rsid w:val="005E67E6"/>
    <w:rsid w:val="005F5C13"/>
    <w:rsid w:val="006116C4"/>
    <w:rsid w:val="00611FD3"/>
    <w:rsid w:val="006266F7"/>
    <w:rsid w:val="0063288D"/>
    <w:rsid w:val="00644DD1"/>
    <w:rsid w:val="0064537A"/>
    <w:rsid w:val="00646032"/>
    <w:rsid w:val="00647BA1"/>
    <w:rsid w:val="00651F40"/>
    <w:rsid w:val="0065602C"/>
    <w:rsid w:val="00662BC9"/>
    <w:rsid w:val="00664812"/>
    <w:rsid w:val="0066518E"/>
    <w:rsid w:val="0067669D"/>
    <w:rsid w:val="006A01A6"/>
    <w:rsid w:val="006A5470"/>
    <w:rsid w:val="006A5A4B"/>
    <w:rsid w:val="006C0F13"/>
    <w:rsid w:val="006D1090"/>
    <w:rsid w:val="006D19E4"/>
    <w:rsid w:val="006E346B"/>
    <w:rsid w:val="006E5702"/>
    <w:rsid w:val="006E78FE"/>
    <w:rsid w:val="006F04A6"/>
    <w:rsid w:val="006F6994"/>
    <w:rsid w:val="00702253"/>
    <w:rsid w:val="00707A33"/>
    <w:rsid w:val="0071685C"/>
    <w:rsid w:val="0072171F"/>
    <w:rsid w:val="0073221F"/>
    <w:rsid w:val="00743D1B"/>
    <w:rsid w:val="0075368B"/>
    <w:rsid w:val="00756290"/>
    <w:rsid w:val="00777047"/>
    <w:rsid w:val="007A6A3E"/>
    <w:rsid w:val="007A6D64"/>
    <w:rsid w:val="007B3A25"/>
    <w:rsid w:val="007C708F"/>
    <w:rsid w:val="007E76E2"/>
    <w:rsid w:val="007F180D"/>
    <w:rsid w:val="007F66C4"/>
    <w:rsid w:val="00811CB2"/>
    <w:rsid w:val="0082464C"/>
    <w:rsid w:val="008318B6"/>
    <w:rsid w:val="008371B0"/>
    <w:rsid w:val="00844E4C"/>
    <w:rsid w:val="008461F8"/>
    <w:rsid w:val="008626D5"/>
    <w:rsid w:val="00873129"/>
    <w:rsid w:val="008803D2"/>
    <w:rsid w:val="008806EF"/>
    <w:rsid w:val="00894BD7"/>
    <w:rsid w:val="0089600F"/>
    <w:rsid w:val="008960E6"/>
    <w:rsid w:val="008A53D2"/>
    <w:rsid w:val="008A7396"/>
    <w:rsid w:val="008B2C67"/>
    <w:rsid w:val="008B4E89"/>
    <w:rsid w:val="008C0F7E"/>
    <w:rsid w:val="008D125A"/>
    <w:rsid w:val="008D1FBA"/>
    <w:rsid w:val="008D46A7"/>
    <w:rsid w:val="008D711C"/>
    <w:rsid w:val="00900AA3"/>
    <w:rsid w:val="00905683"/>
    <w:rsid w:val="00905A07"/>
    <w:rsid w:val="00912D63"/>
    <w:rsid w:val="00913979"/>
    <w:rsid w:val="00926E12"/>
    <w:rsid w:val="00931285"/>
    <w:rsid w:val="00952B09"/>
    <w:rsid w:val="00952CE0"/>
    <w:rsid w:val="00970D96"/>
    <w:rsid w:val="00973CAA"/>
    <w:rsid w:val="0097491C"/>
    <w:rsid w:val="00976B4E"/>
    <w:rsid w:val="0098096D"/>
    <w:rsid w:val="0098147B"/>
    <w:rsid w:val="009868E7"/>
    <w:rsid w:val="009923A9"/>
    <w:rsid w:val="00996093"/>
    <w:rsid w:val="009A072C"/>
    <w:rsid w:val="009A703B"/>
    <w:rsid w:val="009B104D"/>
    <w:rsid w:val="009B290A"/>
    <w:rsid w:val="009C0B8A"/>
    <w:rsid w:val="009C386F"/>
    <w:rsid w:val="009C6F71"/>
    <w:rsid w:val="009C790F"/>
    <w:rsid w:val="009D354C"/>
    <w:rsid w:val="009D555E"/>
    <w:rsid w:val="009F65F7"/>
    <w:rsid w:val="00A04E40"/>
    <w:rsid w:val="00A2341F"/>
    <w:rsid w:val="00A30238"/>
    <w:rsid w:val="00A42F7A"/>
    <w:rsid w:val="00A52360"/>
    <w:rsid w:val="00A53D6B"/>
    <w:rsid w:val="00A76002"/>
    <w:rsid w:val="00A81866"/>
    <w:rsid w:val="00A83BCC"/>
    <w:rsid w:val="00A865BF"/>
    <w:rsid w:val="00A94E6D"/>
    <w:rsid w:val="00AA3382"/>
    <w:rsid w:val="00AA7111"/>
    <w:rsid w:val="00AB0449"/>
    <w:rsid w:val="00AB1633"/>
    <w:rsid w:val="00AC2E20"/>
    <w:rsid w:val="00AC730B"/>
    <w:rsid w:val="00AD3279"/>
    <w:rsid w:val="00AE121A"/>
    <w:rsid w:val="00AE2C81"/>
    <w:rsid w:val="00AF25BD"/>
    <w:rsid w:val="00B0270E"/>
    <w:rsid w:val="00B07E5F"/>
    <w:rsid w:val="00B104AC"/>
    <w:rsid w:val="00B24B80"/>
    <w:rsid w:val="00B24DEF"/>
    <w:rsid w:val="00B27CFB"/>
    <w:rsid w:val="00B43E5F"/>
    <w:rsid w:val="00B45E85"/>
    <w:rsid w:val="00B50FE6"/>
    <w:rsid w:val="00B61EA3"/>
    <w:rsid w:val="00B6261C"/>
    <w:rsid w:val="00B65410"/>
    <w:rsid w:val="00B8114E"/>
    <w:rsid w:val="00B82947"/>
    <w:rsid w:val="00B852B6"/>
    <w:rsid w:val="00B94592"/>
    <w:rsid w:val="00BA5337"/>
    <w:rsid w:val="00BC4527"/>
    <w:rsid w:val="00BC4762"/>
    <w:rsid w:val="00BD1BDA"/>
    <w:rsid w:val="00BD65CE"/>
    <w:rsid w:val="00BE4F7E"/>
    <w:rsid w:val="00BF1873"/>
    <w:rsid w:val="00BF51D1"/>
    <w:rsid w:val="00BF5B78"/>
    <w:rsid w:val="00C07A9A"/>
    <w:rsid w:val="00C07BF2"/>
    <w:rsid w:val="00C10075"/>
    <w:rsid w:val="00C1417A"/>
    <w:rsid w:val="00C17555"/>
    <w:rsid w:val="00C334C8"/>
    <w:rsid w:val="00C36A8E"/>
    <w:rsid w:val="00C40132"/>
    <w:rsid w:val="00C426CD"/>
    <w:rsid w:val="00C46F7C"/>
    <w:rsid w:val="00C566E3"/>
    <w:rsid w:val="00C61EEC"/>
    <w:rsid w:val="00C67C02"/>
    <w:rsid w:val="00C736A9"/>
    <w:rsid w:val="00C856CA"/>
    <w:rsid w:val="00C94320"/>
    <w:rsid w:val="00C948AD"/>
    <w:rsid w:val="00CA6AD2"/>
    <w:rsid w:val="00CB3FB5"/>
    <w:rsid w:val="00CC24E9"/>
    <w:rsid w:val="00CC2D1A"/>
    <w:rsid w:val="00CC5613"/>
    <w:rsid w:val="00CE71CF"/>
    <w:rsid w:val="00D01A10"/>
    <w:rsid w:val="00D05834"/>
    <w:rsid w:val="00D23948"/>
    <w:rsid w:val="00D24275"/>
    <w:rsid w:val="00D3209B"/>
    <w:rsid w:val="00D33965"/>
    <w:rsid w:val="00D33F61"/>
    <w:rsid w:val="00D555B6"/>
    <w:rsid w:val="00D6762D"/>
    <w:rsid w:val="00D85AA4"/>
    <w:rsid w:val="00D9680E"/>
    <w:rsid w:val="00DA2AD0"/>
    <w:rsid w:val="00DC1AA8"/>
    <w:rsid w:val="00DC4414"/>
    <w:rsid w:val="00DC76FC"/>
    <w:rsid w:val="00DC7774"/>
    <w:rsid w:val="00DE17AA"/>
    <w:rsid w:val="00DF61DD"/>
    <w:rsid w:val="00DF6BF1"/>
    <w:rsid w:val="00E10A8B"/>
    <w:rsid w:val="00E11102"/>
    <w:rsid w:val="00E13ECD"/>
    <w:rsid w:val="00E15D48"/>
    <w:rsid w:val="00E1656E"/>
    <w:rsid w:val="00E3332F"/>
    <w:rsid w:val="00E42522"/>
    <w:rsid w:val="00E46E17"/>
    <w:rsid w:val="00E51B1C"/>
    <w:rsid w:val="00E55F00"/>
    <w:rsid w:val="00E6149B"/>
    <w:rsid w:val="00E644AC"/>
    <w:rsid w:val="00E66E75"/>
    <w:rsid w:val="00E715D4"/>
    <w:rsid w:val="00E75342"/>
    <w:rsid w:val="00E81455"/>
    <w:rsid w:val="00EA3607"/>
    <w:rsid w:val="00EB11C4"/>
    <w:rsid w:val="00ED3F62"/>
    <w:rsid w:val="00ED624D"/>
    <w:rsid w:val="00ED73F1"/>
    <w:rsid w:val="00EE6152"/>
    <w:rsid w:val="00F0042B"/>
    <w:rsid w:val="00F05BFA"/>
    <w:rsid w:val="00F0721A"/>
    <w:rsid w:val="00F111ED"/>
    <w:rsid w:val="00F135A4"/>
    <w:rsid w:val="00F21F65"/>
    <w:rsid w:val="00F252EC"/>
    <w:rsid w:val="00F36A57"/>
    <w:rsid w:val="00F500EA"/>
    <w:rsid w:val="00F533C1"/>
    <w:rsid w:val="00F55034"/>
    <w:rsid w:val="00F56B96"/>
    <w:rsid w:val="00F6155B"/>
    <w:rsid w:val="00F6365B"/>
    <w:rsid w:val="00F64026"/>
    <w:rsid w:val="00F65146"/>
    <w:rsid w:val="00F85376"/>
    <w:rsid w:val="00F85B56"/>
    <w:rsid w:val="00F97B60"/>
    <w:rsid w:val="00FA0D41"/>
    <w:rsid w:val="00FA3ACE"/>
    <w:rsid w:val="00FA50CC"/>
    <w:rsid w:val="00FC64F1"/>
    <w:rsid w:val="00FE0377"/>
    <w:rsid w:val="00FE242D"/>
    <w:rsid w:val="00FE74C0"/>
    <w:rsid w:val="00FE7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5F71"/>
  <w15:docId w15:val="{451C525C-991B-4513-A044-38324ED7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7D2"/>
  </w:style>
  <w:style w:type="paragraph" w:styleId="Heading2">
    <w:name w:val="heading 2"/>
    <w:basedOn w:val="Normal"/>
    <w:next w:val="Normal"/>
    <w:link w:val="Heading2Char"/>
    <w:uiPriority w:val="9"/>
    <w:unhideWhenUsed/>
    <w:qFormat/>
    <w:rsid w:val="006A5A4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09B"/>
    <w:pPr>
      <w:tabs>
        <w:tab w:val="center" w:pos="4819"/>
        <w:tab w:val="right" w:pos="9638"/>
      </w:tabs>
      <w:spacing w:line="240" w:lineRule="auto"/>
    </w:pPr>
  </w:style>
  <w:style w:type="character" w:customStyle="1" w:styleId="HeaderChar">
    <w:name w:val="Header Char"/>
    <w:basedOn w:val="DefaultParagraphFont"/>
    <w:link w:val="Header"/>
    <w:uiPriority w:val="99"/>
    <w:rsid w:val="00D3209B"/>
  </w:style>
  <w:style w:type="paragraph" w:styleId="Footer">
    <w:name w:val="footer"/>
    <w:basedOn w:val="Normal"/>
    <w:link w:val="FooterChar"/>
    <w:uiPriority w:val="99"/>
    <w:unhideWhenUsed/>
    <w:rsid w:val="00D3209B"/>
    <w:pPr>
      <w:tabs>
        <w:tab w:val="center" w:pos="4819"/>
        <w:tab w:val="right" w:pos="9638"/>
      </w:tabs>
      <w:spacing w:line="240" w:lineRule="auto"/>
    </w:pPr>
  </w:style>
  <w:style w:type="character" w:customStyle="1" w:styleId="FooterChar">
    <w:name w:val="Footer Char"/>
    <w:basedOn w:val="DefaultParagraphFont"/>
    <w:link w:val="Footer"/>
    <w:uiPriority w:val="99"/>
    <w:rsid w:val="00D3209B"/>
  </w:style>
  <w:style w:type="paragraph" w:styleId="BalloonText">
    <w:name w:val="Balloon Text"/>
    <w:basedOn w:val="Normal"/>
    <w:link w:val="BalloonTextChar"/>
    <w:uiPriority w:val="99"/>
    <w:semiHidden/>
    <w:unhideWhenUsed/>
    <w:rsid w:val="008B4E8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E89"/>
    <w:rPr>
      <w:rFonts w:ascii="Segoe UI" w:hAnsi="Segoe UI" w:cs="Segoe UI"/>
      <w:sz w:val="18"/>
      <w:szCs w:val="18"/>
    </w:rPr>
  </w:style>
  <w:style w:type="character" w:customStyle="1" w:styleId="apple-converted-space">
    <w:name w:val="apple-converted-space"/>
    <w:basedOn w:val="DefaultParagraphFont"/>
    <w:rsid w:val="00F21F65"/>
  </w:style>
  <w:style w:type="character" w:styleId="Hyperlink">
    <w:name w:val="Hyperlink"/>
    <w:basedOn w:val="DefaultParagraphFont"/>
    <w:uiPriority w:val="99"/>
    <w:unhideWhenUsed/>
    <w:rsid w:val="00913979"/>
    <w:rPr>
      <w:color w:val="0563C1" w:themeColor="hyperlink"/>
      <w:u w:val="single"/>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Paragraph,List Paragraph 1,Bullet"/>
    <w:basedOn w:val="Normal"/>
    <w:link w:val="ListParagraphChar"/>
    <w:uiPriority w:val="34"/>
    <w:qFormat/>
    <w:rsid w:val="0054495A"/>
    <w:pPr>
      <w:spacing w:line="240" w:lineRule="auto"/>
      <w:ind w:left="720" w:firstLine="0"/>
      <w:contextualSpacing/>
    </w:pPr>
    <w:rPr>
      <w:rFonts w:ascii="Times New Roman" w:eastAsia="Times New Roman" w:hAnsi="Times New Roman" w:cs="Times New Roman"/>
      <w:sz w:val="20"/>
      <w:szCs w:val="20"/>
    </w:rPr>
  </w:style>
  <w:style w:type="character" w:styleId="Strong">
    <w:name w:val="Strong"/>
    <w:basedOn w:val="DefaultParagraphFont"/>
    <w:uiPriority w:val="22"/>
    <w:qFormat/>
    <w:rsid w:val="00563D96"/>
    <w:rPr>
      <w:b/>
      <w:bCs/>
    </w:rPr>
  </w:style>
  <w:style w:type="table" w:styleId="TableGrid">
    <w:name w:val="Table Grid"/>
    <w:basedOn w:val="TableNormal"/>
    <w:rsid w:val="00563D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C0B8A"/>
    <w:pPr>
      <w:spacing w:line="240" w:lineRule="auto"/>
      <w:ind w:firstLine="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0B8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A5A4B"/>
    <w:rPr>
      <w:rFonts w:asciiTheme="majorHAnsi" w:eastAsiaTheme="majorEastAsia" w:hAnsiTheme="majorHAnsi" w:cstheme="majorBidi"/>
      <w:color w:val="2E74B5" w:themeColor="accent1" w:themeShade="BF"/>
      <w:sz w:val="26"/>
      <w:szCs w:val="26"/>
    </w:rPr>
  </w:style>
  <w:style w:type="character" w:customStyle="1" w:styleId="Bodytext0">
    <w:name w:val="Body text_"/>
    <w:basedOn w:val="DefaultParagraphFont"/>
    <w:link w:val="BodyText2"/>
    <w:rsid w:val="00397916"/>
    <w:rPr>
      <w:rFonts w:ascii="Times New Roman" w:eastAsia="Times New Roman" w:hAnsi="Times New Roman" w:cs="Times New Roman"/>
      <w:shd w:val="clear" w:color="auto" w:fill="FFFFFF"/>
    </w:rPr>
  </w:style>
  <w:style w:type="character" w:customStyle="1" w:styleId="Bodytext115ptBold">
    <w:name w:val="Body text + 11;5 pt;Bold"/>
    <w:basedOn w:val="Bodytext0"/>
    <w:rsid w:val="00397916"/>
    <w:rPr>
      <w:rFonts w:ascii="Times New Roman" w:eastAsia="Times New Roman" w:hAnsi="Times New Roman" w:cs="Times New Roman"/>
      <w:b/>
      <w:bCs/>
      <w:color w:val="000000"/>
      <w:spacing w:val="0"/>
      <w:w w:val="100"/>
      <w:position w:val="0"/>
      <w:sz w:val="23"/>
      <w:szCs w:val="23"/>
      <w:shd w:val="clear" w:color="auto" w:fill="FFFFFF"/>
      <w:lang w:val="lt-LT"/>
    </w:rPr>
  </w:style>
  <w:style w:type="character" w:customStyle="1" w:styleId="BodyText1">
    <w:name w:val="Body Text1"/>
    <w:basedOn w:val="Bodytext0"/>
    <w:rsid w:val="00397916"/>
    <w:rPr>
      <w:rFonts w:ascii="Times New Roman" w:eastAsia="Times New Roman" w:hAnsi="Times New Roman" w:cs="Times New Roman"/>
      <w:color w:val="000000"/>
      <w:spacing w:val="0"/>
      <w:w w:val="100"/>
      <w:position w:val="0"/>
      <w:shd w:val="clear" w:color="auto" w:fill="FFFFFF"/>
      <w:lang w:val="lt-LT"/>
    </w:rPr>
  </w:style>
  <w:style w:type="paragraph" w:customStyle="1" w:styleId="BodyText2">
    <w:name w:val="Body Text2"/>
    <w:basedOn w:val="Normal"/>
    <w:link w:val="Bodytext0"/>
    <w:rsid w:val="00397916"/>
    <w:pPr>
      <w:widowControl w:val="0"/>
      <w:shd w:val="clear" w:color="auto" w:fill="FFFFFF"/>
      <w:spacing w:line="274" w:lineRule="exact"/>
      <w:ind w:hanging="1360"/>
    </w:pPr>
    <w:rPr>
      <w:rFonts w:ascii="Times New Roman" w:eastAsia="Times New Roman" w:hAnsi="Times New Roman" w:cs="Times New Roman"/>
    </w:rPr>
  </w:style>
  <w:style w:type="character" w:customStyle="1" w:styleId="NormalWebChar">
    <w:name w:val="Normal (Web) Char"/>
    <w:basedOn w:val="DefaultParagraphFont"/>
    <w:link w:val="NormalWeb"/>
    <w:uiPriority w:val="99"/>
    <w:locked/>
    <w:rsid w:val="00363F6C"/>
    <w:rPr>
      <w:sz w:val="24"/>
      <w:szCs w:val="24"/>
    </w:rPr>
  </w:style>
  <w:style w:type="paragraph" w:styleId="NormalWeb">
    <w:name w:val="Normal (Web)"/>
    <w:basedOn w:val="Normal"/>
    <w:link w:val="NormalWebChar"/>
    <w:uiPriority w:val="99"/>
    <w:unhideWhenUsed/>
    <w:rsid w:val="00363F6C"/>
    <w:pPr>
      <w:spacing w:after="200" w:line="276" w:lineRule="auto"/>
      <w:ind w:firstLine="0"/>
    </w:pPr>
    <w:rPr>
      <w:sz w:val="24"/>
      <w:szCs w:val="24"/>
    </w:rPr>
  </w:style>
  <w:style w:type="paragraph" w:customStyle="1" w:styleId="Pagrindinistekstas1">
    <w:name w:val="Pagrindinis tekstas1"/>
    <w:basedOn w:val="Normal"/>
    <w:rsid w:val="003B2C33"/>
    <w:pPr>
      <w:widowControl w:val="0"/>
      <w:shd w:val="clear" w:color="auto" w:fill="FFFFFF"/>
      <w:spacing w:before="240" w:after="60" w:line="0" w:lineRule="atLeast"/>
      <w:ind w:firstLine="0"/>
      <w:jc w:val="center"/>
    </w:pPr>
    <w:rPr>
      <w:rFonts w:ascii="Times New Roman" w:eastAsia="Times New Roman" w:hAnsi="Times New Roman" w:cs="Times New Roman"/>
      <w:color w:val="000000"/>
      <w:sz w:val="24"/>
      <w:szCs w:val="24"/>
      <w:lang w:eastAsia="lt-LT"/>
    </w:rPr>
  </w:style>
  <w:style w:type="paragraph" w:customStyle="1" w:styleId="Pagrindinistekstas2">
    <w:name w:val="Pagrindinis tekstas2"/>
    <w:basedOn w:val="Normal"/>
    <w:rsid w:val="00597570"/>
    <w:pPr>
      <w:widowControl w:val="0"/>
      <w:shd w:val="clear" w:color="auto" w:fill="FFFFFF"/>
      <w:spacing w:before="240" w:after="60" w:line="0" w:lineRule="atLeast"/>
      <w:ind w:firstLine="0"/>
      <w:jc w:val="center"/>
    </w:pPr>
    <w:rPr>
      <w:rFonts w:ascii="Times New Roman" w:eastAsia="Times New Roman" w:hAnsi="Times New Roman" w:cs="Times New Roman"/>
      <w:color w:val="000000"/>
      <w:sz w:val="24"/>
      <w:szCs w:val="24"/>
      <w:lang w:eastAsia="lt-LT"/>
    </w:rPr>
  </w:style>
  <w:style w:type="character" w:styleId="UnresolvedMention">
    <w:name w:val="Unresolved Mention"/>
    <w:basedOn w:val="DefaultParagraphFont"/>
    <w:uiPriority w:val="99"/>
    <w:semiHidden/>
    <w:unhideWhenUsed/>
    <w:rsid w:val="00CC5613"/>
    <w:rPr>
      <w:color w:val="605E5C"/>
      <w:shd w:val="clear" w:color="auto" w:fill="E1DFDD"/>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702253"/>
    <w:rPr>
      <w:rFonts w:ascii="Times New Roman" w:eastAsia="Times New Roman" w:hAnsi="Times New Roman" w:cs="Times New Roman"/>
      <w:sz w:val="20"/>
      <w:szCs w:val="20"/>
    </w:rPr>
  </w:style>
  <w:style w:type="character" w:styleId="FootnoteReference">
    <w:name w:val="footnote reference"/>
    <w:basedOn w:val="DefaultParagraphFont"/>
    <w:unhideWhenUsed/>
    <w:rsid w:val="00702253"/>
    <w:rPr>
      <w:vertAlign w:val="superscript"/>
    </w:rPr>
  </w:style>
  <w:style w:type="paragraph" w:styleId="FootnoteText">
    <w:name w:val="footnote text"/>
    <w:basedOn w:val="Normal"/>
    <w:link w:val="FootnoteTextChar"/>
    <w:unhideWhenUsed/>
    <w:rsid w:val="00702253"/>
    <w:pPr>
      <w:spacing w:line="240" w:lineRule="auto"/>
      <w:ind w:firstLine="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02253"/>
    <w:rPr>
      <w:rFonts w:ascii="Times New Roman" w:eastAsia="Times New Roman" w:hAnsi="Times New Roman" w:cs="Times New Roman"/>
      <w:sz w:val="20"/>
      <w:szCs w:val="20"/>
    </w:rPr>
  </w:style>
  <w:style w:type="character" w:customStyle="1" w:styleId="wysiwyg-font-size-medium">
    <w:name w:val="wysiwyg-font-size-medium"/>
    <w:basedOn w:val="DefaultParagraphFont"/>
    <w:rsid w:val="00702253"/>
  </w:style>
  <w:style w:type="character" w:customStyle="1" w:styleId="wysiwyg-color-blue80">
    <w:name w:val="wysiwyg-color-blue80"/>
    <w:basedOn w:val="DefaultParagraphFont"/>
    <w:rsid w:val="00702253"/>
  </w:style>
  <w:style w:type="character" w:customStyle="1" w:styleId="wysiwyg-color-black1">
    <w:name w:val="wysiwyg-color-black1"/>
    <w:basedOn w:val="DefaultParagraphFont"/>
    <w:rsid w:val="00702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590">
      <w:bodyDiv w:val="1"/>
      <w:marLeft w:val="0"/>
      <w:marRight w:val="0"/>
      <w:marTop w:val="0"/>
      <w:marBottom w:val="0"/>
      <w:divBdr>
        <w:top w:val="none" w:sz="0" w:space="0" w:color="auto"/>
        <w:left w:val="none" w:sz="0" w:space="0" w:color="auto"/>
        <w:bottom w:val="none" w:sz="0" w:space="0" w:color="auto"/>
        <w:right w:val="none" w:sz="0" w:space="0" w:color="auto"/>
      </w:divBdr>
    </w:div>
    <w:div w:id="253321189">
      <w:bodyDiv w:val="1"/>
      <w:marLeft w:val="0"/>
      <w:marRight w:val="0"/>
      <w:marTop w:val="0"/>
      <w:marBottom w:val="0"/>
      <w:divBdr>
        <w:top w:val="none" w:sz="0" w:space="0" w:color="auto"/>
        <w:left w:val="none" w:sz="0" w:space="0" w:color="auto"/>
        <w:bottom w:val="none" w:sz="0" w:space="0" w:color="auto"/>
        <w:right w:val="none" w:sz="0" w:space="0" w:color="auto"/>
      </w:divBdr>
    </w:div>
    <w:div w:id="307252116">
      <w:bodyDiv w:val="1"/>
      <w:marLeft w:val="0"/>
      <w:marRight w:val="0"/>
      <w:marTop w:val="0"/>
      <w:marBottom w:val="0"/>
      <w:divBdr>
        <w:top w:val="none" w:sz="0" w:space="0" w:color="auto"/>
        <w:left w:val="none" w:sz="0" w:space="0" w:color="auto"/>
        <w:bottom w:val="none" w:sz="0" w:space="0" w:color="auto"/>
        <w:right w:val="none" w:sz="0" w:space="0" w:color="auto"/>
      </w:divBdr>
    </w:div>
    <w:div w:id="339352515">
      <w:bodyDiv w:val="1"/>
      <w:marLeft w:val="0"/>
      <w:marRight w:val="0"/>
      <w:marTop w:val="0"/>
      <w:marBottom w:val="0"/>
      <w:divBdr>
        <w:top w:val="none" w:sz="0" w:space="0" w:color="auto"/>
        <w:left w:val="none" w:sz="0" w:space="0" w:color="auto"/>
        <w:bottom w:val="none" w:sz="0" w:space="0" w:color="auto"/>
        <w:right w:val="none" w:sz="0" w:space="0" w:color="auto"/>
      </w:divBdr>
      <w:divsChild>
        <w:div w:id="589509348">
          <w:marLeft w:val="547"/>
          <w:marRight w:val="0"/>
          <w:marTop w:val="0"/>
          <w:marBottom w:val="0"/>
          <w:divBdr>
            <w:top w:val="none" w:sz="0" w:space="0" w:color="auto"/>
            <w:left w:val="none" w:sz="0" w:space="0" w:color="auto"/>
            <w:bottom w:val="none" w:sz="0" w:space="0" w:color="auto"/>
            <w:right w:val="none" w:sz="0" w:space="0" w:color="auto"/>
          </w:divBdr>
        </w:div>
        <w:div w:id="2062709488">
          <w:marLeft w:val="1166"/>
          <w:marRight w:val="0"/>
          <w:marTop w:val="0"/>
          <w:marBottom w:val="0"/>
          <w:divBdr>
            <w:top w:val="none" w:sz="0" w:space="0" w:color="auto"/>
            <w:left w:val="none" w:sz="0" w:space="0" w:color="auto"/>
            <w:bottom w:val="none" w:sz="0" w:space="0" w:color="auto"/>
            <w:right w:val="none" w:sz="0" w:space="0" w:color="auto"/>
          </w:divBdr>
        </w:div>
        <w:div w:id="1626692964">
          <w:marLeft w:val="1166"/>
          <w:marRight w:val="0"/>
          <w:marTop w:val="0"/>
          <w:marBottom w:val="0"/>
          <w:divBdr>
            <w:top w:val="none" w:sz="0" w:space="0" w:color="auto"/>
            <w:left w:val="none" w:sz="0" w:space="0" w:color="auto"/>
            <w:bottom w:val="none" w:sz="0" w:space="0" w:color="auto"/>
            <w:right w:val="none" w:sz="0" w:space="0" w:color="auto"/>
          </w:divBdr>
        </w:div>
        <w:div w:id="1459445617">
          <w:marLeft w:val="1166"/>
          <w:marRight w:val="0"/>
          <w:marTop w:val="0"/>
          <w:marBottom w:val="0"/>
          <w:divBdr>
            <w:top w:val="none" w:sz="0" w:space="0" w:color="auto"/>
            <w:left w:val="none" w:sz="0" w:space="0" w:color="auto"/>
            <w:bottom w:val="none" w:sz="0" w:space="0" w:color="auto"/>
            <w:right w:val="none" w:sz="0" w:space="0" w:color="auto"/>
          </w:divBdr>
        </w:div>
        <w:div w:id="1309282740">
          <w:marLeft w:val="547"/>
          <w:marRight w:val="0"/>
          <w:marTop w:val="0"/>
          <w:marBottom w:val="0"/>
          <w:divBdr>
            <w:top w:val="none" w:sz="0" w:space="0" w:color="auto"/>
            <w:left w:val="none" w:sz="0" w:space="0" w:color="auto"/>
            <w:bottom w:val="none" w:sz="0" w:space="0" w:color="auto"/>
            <w:right w:val="none" w:sz="0" w:space="0" w:color="auto"/>
          </w:divBdr>
        </w:div>
        <w:div w:id="997072053">
          <w:marLeft w:val="1166"/>
          <w:marRight w:val="0"/>
          <w:marTop w:val="0"/>
          <w:marBottom w:val="0"/>
          <w:divBdr>
            <w:top w:val="none" w:sz="0" w:space="0" w:color="auto"/>
            <w:left w:val="none" w:sz="0" w:space="0" w:color="auto"/>
            <w:bottom w:val="none" w:sz="0" w:space="0" w:color="auto"/>
            <w:right w:val="none" w:sz="0" w:space="0" w:color="auto"/>
          </w:divBdr>
        </w:div>
        <w:div w:id="227302030">
          <w:marLeft w:val="1166"/>
          <w:marRight w:val="0"/>
          <w:marTop w:val="0"/>
          <w:marBottom w:val="0"/>
          <w:divBdr>
            <w:top w:val="none" w:sz="0" w:space="0" w:color="auto"/>
            <w:left w:val="none" w:sz="0" w:space="0" w:color="auto"/>
            <w:bottom w:val="none" w:sz="0" w:space="0" w:color="auto"/>
            <w:right w:val="none" w:sz="0" w:space="0" w:color="auto"/>
          </w:divBdr>
        </w:div>
        <w:div w:id="1173298144">
          <w:marLeft w:val="1166"/>
          <w:marRight w:val="0"/>
          <w:marTop w:val="0"/>
          <w:marBottom w:val="0"/>
          <w:divBdr>
            <w:top w:val="none" w:sz="0" w:space="0" w:color="auto"/>
            <w:left w:val="none" w:sz="0" w:space="0" w:color="auto"/>
            <w:bottom w:val="none" w:sz="0" w:space="0" w:color="auto"/>
            <w:right w:val="none" w:sz="0" w:space="0" w:color="auto"/>
          </w:divBdr>
        </w:div>
        <w:div w:id="224993669">
          <w:marLeft w:val="547"/>
          <w:marRight w:val="0"/>
          <w:marTop w:val="0"/>
          <w:marBottom w:val="0"/>
          <w:divBdr>
            <w:top w:val="none" w:sz="0" w:space="0" w:color="auto"/>
            <w:left w:val="none" w:sz="0" w:space="0" w:color="auto"/>
            <w:bottom w:val="none" w:sz="0" w:space="0" w:color="auto"/>
            <w:right w:val="none" w:sz="0" w:space="0" w:color="auto"/>
          </w:divBdr>
        </w:div>
        <w:div w:id="133764562">
          <w:marLeft w:val="1166"/>
          <w:marRight w:val="0"/>
          <w:marTop w:val="0"/>
          <w:marBottom w:val="0"/>
          <w:divBdr>
            <w:top w:val="none" w:sz="0" w:space="0" w:color="auto"/>
            <w:left w:val="none" w:sz="0" w:space="0" w:color="auto"/>
            <w:bottom w:val="none" w:sz="0" w:space="0" w:color="auto"/>
            <w:right w:val="none" w:sz="0" w:space="0" w:color="auto"/>
          </w:divBdr>
        </w:div>
        <w:div w:id="871920808">
          <w:marLeft w:val="1166"/>
          <w:marRight w:val="0"/>
          <w:marTop w:val="0"/>
          <w:marBottom w:val="0"/>
          <w:divBdr>
            <w:top w:val="none" w:sz="0" w:space="0" w:color="auto"/>
            <w:left w:val="none" w:sz="0" w:space="0" w:color="auto"/>
            <w:bottom w:val="none" w:sz="0" w:space="0" w:color="auto"/>
            <w:right w:val="none" w:sz="0" w:space="0" w:color="auto"/>
          </w:divBdr>
        </w:div>
        <w:div w:id="990864571">
          <w:marLeft w:val="1166"/>
          <w:marRight w:val="0"/>
          <w:marTop w:val="0"/>
          <w:marBottom w:val="0"/>
          <w:divBdr>
            <w:top w:val="none" w:sz="0" w:space="0" w:color="auto"/>
            <w:left w:val="none" w:sz="0" w:space="0" w:color="auto"/>
            <w:bottom w:val="none" w:sz="0" w:space="0" w:color="auto"/>
            <w:right w:val="none" w:sz="0" w:space="0" w:color="auto"/>
          </w:divBdr>
        </w:div>
        <w:div w:id="2070419842">
          <w:marLeft w:val="1166"/>
          <w:marRight w:val="0"/>
          <w:marTop w:val="0"/>
          <w:marBottom w:val="0"/>
          <w:divBdr>
            <w:top w:val="none" w:sz="0" w:space="0" w:color="auto"/>
            <w:left w:val="none" w:sz="0" w:space="0" w:color="auto"/>
            <w:bottom w:val="none" w:sz="0" w:space="0" w:color="auto"/>
            <w:right w:val="none" w:sz="0" w:space="0" w:color="auto"/>
          </w:divBdr>
        </w:div>
        <w:div w:id="902643202">
          <w:marLeft w:val="1166"/>
          <w:marRight w:val="0"/>
          <w:marTop w:val="0"/>
          <w:marBottom w:val="0"/>
          <w:divBdr>
            <w:top w:val="none" w:sz="0" w:space="0" w:color="auto"/>
            <w:left w:val="none" w:sz="0" w:space="0" w:color="auto"/>
            <w:bottom w:val="none" w:sz="0" w:space="0" w:color="auto"/>
            <w:right w:val="none" w:sz="0" w:space="0" w:color="auto"/>
          </w:divBdr>
        </w:div>
        <w:div w:id="817112517">
          <w:marLeft w:val="1166"/>
          <w:marRight w:val="0"/>
          <w:marTop w:val="0"/>
          <w:marBottom w:val="0"/>
          <w:divBdr>
            <w:top w:val="none" w:sz="0" w:space="0" w:color="auto"/>
            <w:left w:val="none" w:sz="0" w:space="0" w:color="auto"/>
            <w:bottom w:val="none" w:sz="0" w:space="0" w:color="auto"/>
            <w:right w:val="none" w:sz="0" w:space="0" w:color="auto"/>
          </w:divBdr>
        </w:div>
      </w:divsChild>
    </w:div>
    <w:div w:id="738207160">
      <w:bodyDiv w:val="1"/>
      <w:marLeft w:val="0"/>
      <w:marRight w:val="0"/>
      <w:marTop w:val="0"/>
      <w:marBottom w:val="0"/>
      <w:divBdr>
        <w:top w:val="none" w:sz="0" w:space="0" w:color="auto"/>
        <w:left w:val="none" w:sz="0" w:space="0" w:color="auto"/>
        <w:bottom w:val="none" w:sz="0" w:space="0" w:color="auto"/>
        <w:right w:val="none" w:sz="0" w:space="0" w:color="auto"/>
      </w:divBdr>
    </w:div>
    <w:div w:id="851072590">
      <w:bodyDiv w:val="1"/>
      <w:marLeft w:val="0"/>
      <w:marRight w:val="0"/>
      <w:marTop w:val="0"/>
      <w:marBottom w:val="0"/>
      <w:divBdr>
        <w:top w:val="none" w:sz="0" w:space="0" w:color="auto"/>
        <w:left w:val="none" w:sz="0" w:space="0" w:color="auto"/>
        <w:bottom w:val="none" w:sz="0" w:space="0" w:color="auto"/>
        <w:right w:val="none" w:sz="0" w:space="0" w:color="auto"/>
      </w:divBdr>
    </w:div>
    <w:div w:id="1095593068">
      <w:bodyDiv w:val="1"/>
      <w:marLeft w:val="0"/>
      <w:marRight w:val="0"/>
      <w:marTop w:val="0"/>
      <w:marBottom w:val="0"/>
      <w:divBdr>
        <w:top w:val="none" w:sz="0" w:space="0" w:color="auto"/>
        <w:left w:val="none" w:sz="0" w:space="0" w:color="auto"/>
        <w:bottom w:val="none" w:sz="0" w:space="0" w:color="auto"/>
        <w:right w:val="none" w:sz="0" w:space="0" w:color="auto"/>
      </w:divBdr>
    </w:div>
    <w:div w:id="1234699373">
      <w:bodyDiv w:val="1"/>
      <w:marLeft w:val="0"/>
      <w:marRight w:val="0"/>
      <w:marTop w:val="0"/>
      <w:marBottom w:val="0"/>
      <w:divBdr>
        <w:top w:val="none" w:sz="0" w:space="0" w:color="auto"/>
        <w:left w:val="none" w:sz="0" w:space="0" w:color="auto"/>
        <w:bottom w:val="none" w:sz="0" w:space="0" w:color="auto"/>
        <w:right w:val="none" w:sz="0" w:space="0" w:color="auto"/>
      </w:divBdr>
    </w:div>
    <w:div w:id="1494681792">
      <w:bodyDiv w:val="1"/>
      <w:marLeft w:val="0"/>
      <w:marRight w:val="0"/>
      <w:marTop w:val="0"/>
      <w:marBottom w:val="0"/>
      <w:divBdr>
        <w:top w:val="none" w:sz="0" w:space="0" w:color="auto"/>
        <w:left w:val="none" w:sz="0" w:space="0" w:color="auto"/>
        <w:bottom w:val="none" w:sz="0" w:space="0" w:color="auto"/>
        <w:right w:val="none" w:sz="0" w:space="0" w:color="auto"/>
      </w:divBdr>
    </w:div>
    <w:div w:id="1505589725">
      <w:bodyDiv w:val="1"/>
      <w:marLeft w:val="0"/>
      <w:marRight w:val="0"/>
      <w:marTop w:val="0"/>
      <w:marBottom w:val="0"/>
      <w:divBdr>
        <w:top w:val="none" w:sz="0" w:space="0" w:color="auto"/>
        <w:left w:val="none" w:sz="0" w:space="0" w:color="auto"/>
        <w:bottom w:val="none" w:sz="0" w:space="0" w:color="auto"/>
        <w:right w:val="none" w:sz="0" w:space="0" w:color="auto"/>
      </w:divBdr>
    </w:div>
    <w:div w:id="1507477640">
      <w:bodyDiv w:val="1"/>
      <w:marLeft w:val="0"/>
      <w:marRight w:val="0"/>
      <w:marTop w:val="0"/>
      <w:marBottom w:val="0"/>
      <w:divBdr>
        <w:top w:val="none" w:sz="0" w:space="0" w:color="auto"/>
        <w:left w:val="none" w:sz="0" w:space="0" w:color="auto"/>
        <w:bottom w:val="none" w:sz="0" w:space="0" w:color="auto"/>
        <w:right w:val="none" w:sz="0" w:space="0" w:color="auto"/>
      </w:divBdr>
    </w:div>
    <w:div w:id="1667777977">
      <w:bodyDiv w:val="1"/>
      <w:marLeft w:val="0"/>
      <w:marRight w:val="0"/>
      <w:marTop w:val="0"/>
      <w:marBottom w:val="0"/>
      <w:divBdr>
        <w:top w:val="none" w:sz="0" w:space="0" w:color="auto"/>
        <w:left w:val="none" w:sz="0" w:space="0" w:color="auto"/>
        <w:bottom w:val="none" w:sz="0" w:space="0" w:color="auto"/>
        <w:right w:val="none" w:sz="0" w:space="0" w:color="auto"/>
      </w:divBdr>
    </w:div>
    <w:div w:id="1734698981">
      <w:bodyDiv w:val="1"/>
      <w:marLeft w:val="0"/>
      <w:marRight w:val="0"/>
      <w:marTop w:val="0"/>
      <w:marBottom w:val="0"/>
      <w:divBdr>
        <w:top w:val="none" w:sz="0" w:space="0" w:color="auto"/>
        <w:left w:val="none" w:sz="0" w:space="0" w:color="auto"/>
        <w:bottom w:val="none" w:sz="0" w:space="0" w:color="auto"/>
        <w:right w:val="none" w:sz="0" w:space="0" w:color="auto"/>
      </w:divBdr>
    </w:div>
    <w:div w:id="2021003127">
      <w:bodyDiv w:val="1"/>
      <w:marLeft w:val="0"/>
      <w:marRight w:val="0"/>
      <w:marTop w:val="0"/>
      <w:marBottom w:val="0"/>
      <w:divBdr>
        <w:top w:val="none" w:sz="0" w:space="0" w:color="auto"/>
        <w:left w:val="none" w:sz="0" w:space="0" w:color="auto"/>
        <w:bottom w:val="none" w:sz="0" w:space="0" w:color="auto"/>
        <w:right w:val="none" w:sz="0" w:space="0" w:color="auto"/>
      </w:divBdr>
    </w:div>
    <w:div w:id="214534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grinda.lt" TargetMode="External"/><Relationship Id="rId1" Type="http://schemas.openxmlformats.org/officeDocument/2006/relationships/image" Target="media/image2.png"/><Relationship Id="rId4" Type="http://schemas.openxmlformats.org/officeDocument/2006/relationships/hyperlink" Target="mailto:info@grind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DE68A-BF00-4CBC-8331-BA9E2893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469</Words>
  <Characters>2679</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Viktorija Balčiūnienė</cp:lastModifiedBy>
  <cp:revision>10</cp:revision>
  <cp:lastPrinted>2020-01-20T10:37:00Z</cp:lastPrinted>
  <dcterms:created xsi:type="dcterms:W3CDTF">2024-09-30T05:34:00Z</dcterms:created>
  <dcterms:modified xsi:type="dcterms:W3CDTF">2024-12-23T07:55:00Z</dcterms:modified>
</cp:coreProperties>
</file>