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6FEEEF93" w:rsidR="00084A8F" w:rsidRPr="00C02FCC" w:rsidRDefault="6E2AB23D" w:rsidP="00FE6BCD">
      <w:pPr>
        <w:pStyle w:val="Heading2"/>
        <w:spacing w:before="0" w:after="0"/>
        <w:ind w:left="720"/>
        <w:jc w:val="center"/>
        <w:rPr>
          <w:rFonts w:ascii="Times New Roman" w:hAnsi="Times New Roman" w:cs="Times New Roman"/>
          <w:color w:val="auto"/>
          <w:sz w:val="22"/>
          <w:szCs w:val="22"/>
          <w:lang w:val="lt-LT"/>
        </w:rPr>
      </w:pPr>
      <w:r w:rsidRPr="00C02FCC">
        <w:rPr>
          <w:rFonts w:ascii="Times New Roman" w:hAnsi="Times New Roman" w:cs="Times New Roman"/>
          <w:color w:val="auto"/>
          <w:sz w:val="22"/>
          <w:szCs w:val="22"/>
          <w:lang w:val="lt-LT"/>
        </w:rPr>
        <w:t>TECHNINĖ SPECIFIKACIJA</w:t>
      </w:r>
    </w:p>
    <w:p w14:paraId="320CBCDA" w14:textId="77777777" w:rsidR="00387856" w:rsidRPr="00C02FCC" w:rsidRDefault="00387856" w:rsidP="00387856">
      <w:pPr>
        <w:rPr>
          <w:rFonts w:ascii="Times New Roman" w:hAnsi="Times New Roman" w:cs="Times New Roman"/>
          <w:lang w:eastAsia="ja-JP"/>
        </w:rPr>
      </w:pPr>
    </w:p>
    <w:p w14:paraId="3E47D0EE" w14:textId="77777777" w:rsidR="004C1CF3" w:rsidRPr="00C02FCC" w:rsidRDefault="004C1CF3" w:rsidP="00FE6BCD">
      <w:pPr>
        <w:spacing w:after="0"/>
        <w:rPr>
          <w:rFonts w:ascii="Times New Roman" w:hAnsi="Times New Roman" w:cs="Times New Roman"/>
          <w:lang w:eastAsia="ja-JP"/>
        </w:rPr>
      </w:pPr>
    </w:p>
    <w:p w14:paraId="5E584879" w14:textId="57DCB542" w:rsidR="003F2E98" w:rsidRPr="00C02FCC" w:rsidRDefault="1649452C" w:rsidP="7B0144E3">
      <w:pPr>
        <w:pStyle w:val="Heading2"/>
        <w:numPr>
          <w:ilvl w:val="0"/>
          <w:numId w:val="20"/>
        </w:numPr>
        <w:pBdr>
          <w:top w:val="single" w:sz="8" w:space="1" w:color="auto"/>
          <w:bottom w:val="single" w:sz="8" w:space="1" w:color="auto"/>
        </w:pBdr>
        <w:tabs>
          <w:tab w:val="left" w:pos="284"/>
        </w:tabs>
        <w:spacing w:before="0" w:after="0" w:line="259" w:lineRule="auto"/>
        <w:ind w:hanging="720"/>
        <w:jc w:val="both"/>
        <w:rPr>
          <w:rFonts w:ascii="Times New Roman" w:hAnsi="Times New Roman" w:cs="Times New Roman"/>
          <w:b w:val="0"/>
          <w:bCs w:val="0"/>
          <w:i/>
          <w:iCs/>
          <w:color w:val="FF0000"/>
          <w:sz w:val="22"/>
          <w:szCs w:val="22"/>
          <w:lang w:val="lt-LT"/>
        </w:rPr>
      </w:pPr>
      <w:r w:rsidRPr="00C02FCC">
        <w:rPr>
          <w:rFonts w:ascii="Times New Roman" w:hAnsi="Times New Roman" w:cs="Times New Roman"/>
          <w:color w:val="auto"/>
          <w:sz w:val="22"/>
          <w:szCs w:val="22"/>
          <w:lang w:val="lt-LT"/>
        </w:rPr>
        <w:t xml:space="preserve">SĄVOKOS </w:t>
      </w:r>
      <w:r w:rsidR="00C50F8A" w:rsidRPr="00C02FCC">
        <w:rPr>
          <w:rFonts w:ascii="Times New Roman" w:hAnsi="Times New Roman" w:cs="Times New Roman"/>
          <w:color w:val="auto"/>
          <w:sz w:val="22"/>
          <w:szCs w:val="22"/>
          <w:lang w:val="lt-LT"/>
        </w:rPr>
        <w:t>IR SUTRUMPINIMAI</w:t>
      </w:r>
    </w:p>
    <w:p w14:paraId="33BBB2EA" w14:textId="3BD472AD" w:rsidR="0011281D" w:rsidRPr="00C02FCC" w:rsidRDefault="000F28CF" w:rsidP="005A42BE">
      <w:pPr>
        <w:spacing w:after="0"/>
        <w:rPr>
          <w:rFonts w:ascii="Times New Roman" w:hAnsi="Times New Roman" w:cs="Times New Roman"/>
          <w:lang w:eastAsia="ja-JP"/>
        </w:rPr>
      </w:pPr>
      <w:r w:rsidRPr="00C02FCC">
        <w:rPr>
          <w:rFonts w:ascii="Times New Roman" w:hAnsi="Times New Roman" w:cs="Times New Roman"/>
          <w:b/>
        </w:rPr>
        <w:t xml:space="preserve">Pirkėjas </w:t>
      </w:r>
      <w:r w:rsidR="00806B1D" w:rsidRPr="00C02FCC">
        <w:rPr>
          <w:rFonts w:ascii="Times New Roman" w:hAnsi="Times New Roman" w:cs="Times New Roman"/>
          <w:lang w:eastAsia="ja-JP"/>
        </w:rPr>
        <w:t>–</w:t>
      </w:r>
      <w:r w:rsidR="00D22B55" w:rsidRPr="00C02FCC">
        <w:rPr>
          <w:rFonts w:ascii="Times New Roman" w:hAnsi="Times New Roman" w:cs="Times New Roman"/>
          <w:lang w:eastAsia="ja-JP"/>
        </w:rPr>
        <w:t xml:space="preserve"> </w:t>
      </w:r>
      <w:sdt>
        <w:sdtPr>
          <w:rPr>
            <w:rFonts w:ascii="Times New Roman" w:hAnsi="Times New Roman" w:cs="Times New Roman"/>
            <w:lang w:eastAsia="ja-JP"/>
          </w:rPr>
          <w:id w:val="-1971580968"/>
          <w:placeholder>
            <w:docPart w:val="BE77ADB48A8C450B8D8366A183EA2520"/>
          </w:placeholder>
          <w:comboBox>
            <w:listItem w:value="Pasirinkite"/>
            <w:listItem w:displayText="UAB &quot;Vilniaus vystymo kompanija&quot;" w:value="UAB &quot;Vilniaus vystymo kompanija&quot;"/>
            <w:listItem w:displayText="Vilniaus miesto savivaldybės administracija" w:value="Vilniaus miesto savivaldybės administracija"/>
            <w:listItem w:displayText="kita ____________ (įrašyti)" w:value="kita ____________ (įrašyti)"/>
          </w:comboBox>
        </w:sdtPr>
        <w:sdtEndPr/>
        <w:sdtContent>
          <w:r w:rsidR="006624DE">
            <w:rPr>
              <w:rFonts w:ascii="Times New Roman" w:hAnsi="Times New Roman" w:cs="Times New Roman"/>
              <w:lang w:eastAsia="ja-JP"/>
            </w:rPr>
            <w:t>UAB "Vilniaus vystymo kompanija"</w:t>
          </w:r>
        </w:sdtContent>
      </w:sdt>
    </w:p>
    <w:p w14:paraId="56A323FA" w14:textId="0BA1DA39" w:rsidR="005A42BE" w:rsidRPr="00C02FCC" w:rsidRDefault="005A42BE" w:rsidP="00D2219B">
      <w:pPr>
        <w:spacing w:after="0"/>
        <w:jc w:val="both"/>
        <w:rPr>
          <w:rFonts w:ascii="Times New Roman" w:hAnsi="Times New Roman" w:cs="Times New Roman"/>
          <w:lang w:eastAsia="ja-JP"/>
        </w:rPr>
      </w:pPr>
      <w:r w:rsidRPr="00C02FCC">
        <w:rPr>
          <w:rFonts w:ascii="Times New Roman" w:hAnsi="Times New Roman" w:cs="Times New Roman"/>
          <w:b/>
          <w:bCs/>
          <w:lang w:eastAsia="ja-JP"/>
        </w:rPr>
        <w:t>Tiekėjas</w:t>
      </w:r>
      <w:r w:rsidR="00690FA9" w:rsidRPr="00C02FCC">
        <w:rPr>
          <w:rFonts w:ascii="Times New Roman" w:hAnsi="Times New Roman" w:cs="Times New Roman"/>
          <w:b/>
          <w:bCs/>
          <w:lang w:eastAsia="ja-JP"/>
        </w:rPr>
        <w:t xml:space="preserve"> </w:t>
      </w:r>
      <w:r w:rsidRPr="00C02FCC">
        <w:rPr>
          <w:rFonts w:ascii="Times New Roman" w:hAnsi="Times New Roman" w:cs="Times New Roman"/>
          <w:lang w:eastAsia="ja-JP"/>
        </w:rPr>
        <w:t xml:space="preserve">– </w:t>
      </w:r>
      <w:r w:rsidR="003D7C73" w:rsidRPr="00C02FCC">
        <w:rPr>
          <w:rFonts w:ascii="Times New Roman" w:hAnsi="Times New Roman" w:cs="Times New Roman"/>
          <w:lang w:eastAsia="ja-JP"/>
        </w:rPr>
        <w:t>ūkio subjektas – fizinis asmuo, privatusis juridinis asmuo, viešasis juridinis asmuo, kitos organizacijos ir jų padaliniai ar tokių asmenų grupė, su kuriuo Pirkėjas sudaro Sutartį.</w:t>
      </w:r>
    </w:p>
    <w:p w14:paraId="405F87B9" w14:textId="16097815" w:rsidR="00DB0D22" w:rsidRPr="00C02FCC" w:rsidRDefault="00100C13" w:rsidP="005A42BE">
      <w:pPr>
        <w:spacing w:after="0"/>
        <w:rPr>
          <w:rFonts w:ascii="Times New Roman" w:hAnsi="Times New Roman" w:cs="Times New Roman"/>
          <w:lang w:eastAsia="ja-JP"/>
        </w:rPr>
      </w:pPr>
      <w:r w:rsidRPr="00C02FCC">
        <w:rPr>
          <w:rFonts w:ascii="Times New Roman" w:hAnsi="Times New Roman" w:cs="Times New Roman"/>
          <w:b/>
          <w:bCs/>
          <w:lang w:eastAsia="ja-JP"/>
        </w:rPr>
        <w:t>Prekės</w:t>
      </w:r>
      <w:r w:rsidRPr="00C02FCC">
        <w:rPr>
          <w:rFonts w:ascii="Times New Roman" w:hAnsi="Times New Roman" w:cs="Times New Roman"/>
          <w:lang w:eastAsia="ja-JP"/>
        </w:rPr>
        <w:t xml:space="preserve"> –</w:t>
      </w:r>
      <w:r w:rsidR="007E4A6B" w:rsidRPr="00C02FCC">
        <w:rPr>
          <w:rFonts w:ascii="Times New Roman" w:hAnsi="Times New Roman" w:cs="Times New Roman"/>
          <w:lang w:eastAsia="ja-JP"/>
        </w:rPr>
        <w:t xml:space="preserve"> </w:t>
      </w:r>
      <w:r w:rsidR="00426BD1" w:rsidRPr="00C02FCC">
        <w:rPr>
          <w:rFonts w:ascii="Times New Roman" w:hAnsi="Times New Roman" w:cs="Times New Roman"/>
        </w:rPr>
        <w:t>Mobilieji telefonai su priedais</w:t>
      </w:r>
      <w:r w:rsidR="00E371CF" w:rsidRPr="00C02FCC">
        <w:rPr>
          <w:rFonts w:ascii="Times New Roman" w:hAnsi="Times New Roman" w:cs="Times New Roman"/>
          <w:lang w:eastAsia="ja-JP"/>
        </w:rPr>
        <w:t>.</w:t>
      </w:r>
    </w:p>
    <w:p w14:paraId="0C07763C" w14:textId="4697B62A" w:rsidR="004A0CE7" w:rsidRDefault="007310F8" w:rsidP="0018777E">
      <w:pPr>
        <w:spacing w:after="0"/>
        <w:jc w:val="both"/>
        <w:rPr>
          <w:rFonts w:ascii="Times New Roman" w:hAnsi="Times New Roman" w:cs="Times New Roman"/>
          <w:lang w:eastAsia="ja-JP"/>
        </w:rPr>
      </w:pPr>
      <w:r w:rsidRPr="00C02FCC">
        <w:rPr>
          <w:rFonts w:ascii="Times New Roman" w:hAnsi="Times New Roman" w:cs="Times New Roman"/>
          <w:b/>
          <w:bCs/>
          <w:lang w:eastAsia="ja-JP"/>
        </w:rPr>
        <w:t>Sutartis</w:t>
      </w:r>
      <w:r w:rsidRPr="00C02FCC">
        <w:rPr>
          <w:rFonts w:ascii="Times New Roman" w:hAnsi="Times New Roman" w:cs="Times New Roman"/>
          <w:b/>
        </w:rPr>
        <w:t xml:space="preserve"> </w:t>
      </w:r>
      <w:r w:rsidRPr="00C02FCC">
        <w:rPr>
          <w:rFonts w:ascii="Times New Roman" w:hAnsi="Times New Roman" w:cs="Times New Roman"/>
          <w:lang w:eastAsia="ja-JP"/>
        </w:rPr>
        <w:t xml:space="preserve">– </w:t>
      </w:r>
      <w:r w:rsidR="004360C5" w:rsidRPr="00C02FCC">
        <w:rPr>
          <w:rFonts w:ascii="Times New Roman" w:hAnsi="Times New Roman" w:cs="Times New Roman"/>
          <w:lang w:eastAsia="ja-JP"/>
        </w:rPr>
        <w:t>Sutartis, sudaroma tarp Tiekėjo ir Pirkėjo dėl Pirkimo objekto.</w:t>
      </w:r>
    </w:p>
    <w:p w14:paraId="0C83D2D1" w14:textId="77777777" w:rsidR="00D92F1C" w:rsidRPr="00C02FCC" w:rsidRDefault="00D92F1C" w:rsidP="00D2219B">
      <w:pPr>
        <w:spacing w:after="0"/>
        <w:jc w:val="both"/>
        <w:rPr>
          <w:rFonts w:ascii="Times New Roman" w:hAnsi="Times New Roman" w:cs="Times New Roman"/>
          <w:lang w:eastAsia="ja-JP"/>
        </w:rPr>
      </w:pPr>
    </w:p>
    <w:p w14:paraId="41379AAE" w14:textId="2F0EEBD4" w:rsidR="00267FFC" w:rsidRPr="00C02FCC" w:rsidRDefault="0046330D" w:rsidP="00C02FCC">
      <w:pPr>
        <w:pStyle w:val="Heading2"/>
        <w:numPr>
          <w:ilvl w:val="0"/>
          <w:numId w:val="20"/>
        </w:numPr>
        <w:pBdr>
          <w:top w:val="single" w:sz="8" w:space="1" w:color="auto"/>
          <w:bottom w:val="single" w:sz="8" w:space="1" w:color="auto"/>
        </w:pBdr>
        <w:tabs>
          <w:tab w:val="left" w:pos="284"/>
        </w:tabs>
        <w:spacing w:before="0" w:after="0" w:line="259" w:lineRule="auto"/>
        <w:ind w:hanging="720"/>
        <w:jc w:val="both"/>
        <w:rPr>
          <w:rFonts w:ascii="Times New Roman" w:hAnsi="Times New Roman" w:cs="Times New Roman"/>
          <w:color w:val="auto"/>
          <w:sz w:val="22"/>
          <w:szCs w:val="22"/>
          <w:lang w:val="lt-LT"/>
        </w:rPr>
      </w:pPr>
      <w:r w:rsidRPr="00C02FCC">
        <w:rPr>
          <w:rFonts w:ascii="Times New Roman" w:hAnsi="Times New Roman" w:cs="Times New Roman"/>
          <w:color w:val="auto"/>
          <w:sz w:val="22"/>
          <w:szCs w:val="22"/>
          <w:lang w:val="lt-LT"/>
        </w:rPr>
        <w:t>PIRKIMO OBJEKTAS</w:t>
      </w:r>
      <w:r w:rsidR="008472FC" w:rsidRPr="00C02FCC">
        <w:rPr>
          <w:rFonts w:ascii="Times New Roman" w:hAnsi="Times New Roman" w:cs="Times New Roman"/>
          <w:color w:val="auto"/>
          <w:sz w:val="22"/>
          <w:szCs w:val="22"/>
          <w:lang w:val="lt-LT"/>
        </w:rPr>
        <w:t xml:space="preserve"> </w:t>
      </w:r>
    </w:p>
    <w:p w14:paraId="03B8517B" w14:textId="1AD5A53D" w:rsidR="00203BBF" w:rsidRPr="00C02FCC" w:rsidRDefault="008C28E0" w:rsidP="00A41BAC">
      <w:pPr>
        <w:pStyle w:val="ListParagraph"/>
        <w:numPr>
          <w:ilvl w:val="1"/>
          <w:numId w:val="20"/>
        </w:numPr>
        <w:spacing w:after="0" w:line="240" w:lineRule="auto"/>
        <w:ind w:hanging="816"/>
        <w:rPr>
          <w:rFonts w:ascii="Times New Roman" w:hAnsi="Times New Roman" w:cs="Times New Roman"/>
          <w:sz w:val="22"/>
          <w:szCs w:val="22"/>
        </w:rPr>
      </w:pPr>
      <w:proofErr w:type="spellStart"/>
      <w:r w:rsidRPr="00C02FCC">
        <w:rPr>
          <w:rFonts w:ascii="Times New Roman" w:hAnsi="Times New Roman" w:cs="Times New Roman"/>
          <w:sz w:val="22"/>
          <w:szCs w:val="22"/>
        </w:rPr>
        <w:t>Mobilieji</w:t>
      </w:r>
      <w:proofErr w:type="spellEnd"/>
      <w:r w:rsidRPr="00C02FCC">
        <w:rPr>
          <w:rFonts w:ascii="Times New Roman" w:hAnsi="Times New Roman" w:cs="Times New Roman"/>
          <w:sz w:val="22"/>
          <w:szCs w:val="22"/>
        </w:rPr>
        <w:t xml:space="preserve"> </w:t>
      </w:r>
      <w:proofErr w:type="spellStart"/>
      <w:r w:rsidRPr="00C02FCC">
        <w:rPr>
          <w:rFonts w:ascii="Times New Roman" w:hAnsi="Times New Roman" w:cs="Times New Roman"/>
          <w:sz w:val="22"/>
          <w:szCs w:val="22"/>
        </w:rPr>
        <w:t>telefonai</w:t>
      </w:r>
      <w:proofErr w:type="spellEnd"/>
      <w:r w:rsidR="00426BD1" w:rsidRPr="00C02FCC">
        <w:rPr>
          <w:rFonts w:ascii="Times New Roman" w:hAnsi="Times New Roman" w:cs="Times New Roman"/>
          <w:sz w:val="22"/>
          <w:szCs w:val="22"/>
        </w:rPr>
        <w:t xml:space="preserve"> </w:t>
      </w:r>
      <w:proofErr w:type="spellStart"/>
      <w:r w:rsidR="00426BD1" w:rsidRPr="00C02FCC">
        <w:rPr>
          <w:rFonts w:ascii="Times New Roman" w:hAnsi="Times New Roman" w:cs="Times New Roman"/>
          <w:sz w:val="22"/>
          <w:szCs w:val="22"/>
        </w:rPr>
        <w:t>su</w:t>
      </w:r>
      <w:proofErr w:type="spellEnd"/>
      <w:r w:rsidR="00426BD1" w:rsidRPr="00C02FCC">
        <w:rPr>
          <w:rFonts w:ascii="Times New Roman" w:hAnsi="Times New Roman" w:cs="Times New Roman"/>
          <w:sz w:val="22"/>
          <w:szCs w:val="22"/>
        </w:rPr>
        <w:t xml:space="preserve"> </w:t>
      </w:r>
      <w:proofErr w:type="spellStart"/>
      <w:r w:rsidR="00426BD1" w:rsidRPr="00C02FCC">
        <w:rPr>
          <w:rFonts w:ascii="Times New Roman" w:hAnsi="Times New Roman" w:cs="Times New Roman"/>
          <w:sz w:val="22"/>
          <w:szCs w:val="22"/>
        </w:rPr>
        <w:t>priedais</w:t>
      </w:r>
      <w:proofErr w:type="spellEnd"/>
    </w:p>
    <w:p w14:paraId="26AF205F" w14:textId="3C5BA3B2" w:rsidR="00691C02" w:rsidRPr="00C02FCC" w:rsidRDefault="00691C02" w:rsidP="00C02FCC">
      <w:pPr>
        <w:tabs>
          <w:tab w:val="left" w:pos="567"/>
        </w:tabs>
        <w:spacing w:after="0" w:line="240" w:lineRule="auto"/>
        <w:jc w:val="both"/>
        <w:rPr>
          <w:rFonts w:ascii="Times New Roman" w:hAnsi="Times New Roman" w:cs="Times New Roman"/>
          <w:i/>
        </w:rPr>
      </w:pPr>
    </w:p>
    <w:p w14:paraId="47543FC1" w14:textId="73DF17F7" w:rsidR="00805E07" w:rsidRPr="00C02FCC" w:rsidRDefault="00805E07" w:rsidP="008B647F">
      <w:pPr>
        <w:tabs>
          <w:tab w:val="left" w:pos="567"/>
        </w:tabs>
        <w:spacing w:after="0" w:line="240" w:lineRule="auto"/>
        <w:jc w:val="both"/>
        <w:rPr>
          <w:rFonts w:ascii="Times New Roman" w:hAnsi="Times New Roman" w:cs="Times New Roman"/>
          <w:iCs/>
        </w:rPr>
      </w:pPr>
      <w:r w:rsidRPr="00C02FCC">
        <w:rPr>
          <w:rFonts w:ascii="Times New Roman" w:hAnsi="Times New Roman" w:cs="Times New Roman"/>
          <w:iCs/>
        </w:rPr>
        <w:t xml:space="preserve">Pirkėjas siekia įsigyti Prekes, kurių techniniai reikalavimai </w:t>
      </w:r>
      <w:r w:rsidR="00C47FF2" w:rsidRPr="00C02FCC">
        <w:rPr>
          <w:rFonts w:ascii="Times New Roman" w:hAnsi="Times New Roman" w:cs="Times New Roman"/>
          <w:iCs/>
        </w:rPr>
        <w:t xml:space="preserve">aprašyti šios Techninės </w:t>
      </w:r>
      <w:r w:rsidR="006E1495" w:rsidRPr="00C02FCC">
        <w:rPr>
          <w:rFonts w:ascii="Times New Roman" w:hAnsi="Times New Roman" w:cs="Times New Roman"/>
          <w:iCs/>
        </w:rPr>
        <w:t>specifikacijos</w:t>
      </w:r>
      <w:r w:rsidR="00C47FF2" w:rsidRPr="00C02FCC">
        <w:rPr>
          <w:rFonts w:ascii="Times New Roman" w:hAnsi="Times New Roman" w:cs="Times New Roman"/>
          <w:iCs/>
        </w:rPr>
        <w:t xml:space="preserve"> 3 punkte „</w:t>
      </w:r>
      <w:r w:rsidR="00741DCC" w:rsidRPr="00C02FCC">
        <w:rPr>
          <w:rFonts w:ascii="Times New Roman" w:hAnsi="Times New Roman" w:cs="Times New Roman"/>
          <w:iCs/>
        </w:rPr>
        <w:t>Reikalavimai pirkimo objek</w:t>
      </w:r>
      <w:r w:rsidR="00D86D29" w:rsidRPr="00C02FCC">
        <w:rPr>
          <w:rFonts w:ascii="Times New Roman" w:hAnsi="Times New Roman" w:cs="Times New Roman"/>
          <w:iCs/>
        </w:rPr>
        <w:t xml:space="preserve">tui“, </w:t>
      </w:r>
      <w:r w:rsidR="0065018F" w:rsidRPr="00C02FCC">
        <w:rPr>
          <w:rFonts w:ascii="Times New Roman" w:hAnsi="Times New Roman" w:cs="Times New Roman"/>
          <w:iCs/>
        </w:rPr>
        <w:t xml:space="preserve">Sutartyje </w:t>
      </w:r>
      <w:r w:rsidR="006E1495" w:rsidRPr="00C02FCC">
        <w:rPr>
          <w:rFonts w:ascii="Times New Roman" w:hAnsi="Times New Roman" w:cs="Times New Roman"/>
          <w:iCs/>
        </w:rPr>
        <w:t>ir kituose pirkimo dokumentuose nustatytomis sąlygomis ir parametrais.</w:t>
      </w:r>
    </w:p>
    <w:p w14:paraId="39113FFB" w14:textId="77777777" w:rsidR="00E9279B" w:rsidRPr="00C02FCC" w:rsidRDefault="00E9279B" w:rsidP="00691C02">
      <w:pPr>
        <w:pStyle w:val="ListParagraph"/>
        <w:tabs>
          <w:tab w:val="left" w:pos="567"/>
        </w:tabs>
        <w:spacing w:after="0" w:line="240" w:lineRule="auto"/>
        <w:ind w:left="567"/>
        <w:contextualSpacing w:val="0"/>
        <w:jc w:val="both"/>
        <w:rPr>
          <w:rFonts w:ascii="Times New Roman" w:hAnsi="Times New Roman" w:cs="Times New Roman"/>
          <w:sz w:val="22"/>
          <w:szCs w:val="22"/>
          <w:lang w:val="lt-LT"/>
        </w:rPr>
      </w:pPr>
    </w:p>
    <w:p w14:paraId="3774EDA4" w14:textId="42E9D3F0" w:rsidR="00A13BDB" w:rsidRDefault="3E83BF6D" w:rsidP="00D2219B">
      <w:pPr>
        <w:pStyle w:val="Heading2"/>
        <w:numPr>
          <w:ilvl w:val="0"/>
          <w:numId w:val="20"/>
        </w:numPr>
        <w:pBdr>
          <w:top w:val="single" w:sz="8" w:space="1" w:color="auto"/>
          <w:bottom w:val="single" w:sz="8" w:space="1" w:color="auto"/>
        </w:pBdr>
        <w:tabs>
          <w:tab w:val="left" w:pos="284"/>
        </w:tabs>
        <w:spacing w:before="0" w:after="0" w:line="259" w:lineRule="auto"/>
        <w:ind w:hanging="720"/>
        <w:jc w:val="both"/>
        <w:rPr>
          <w:rFonts w:ascii="Times New Roman" w:hAnsi="Times New Roman" w:cs="Times New Roman"/>
          <w:color w:val="auto"/>
          <w:sz w:val="22"/>
          <w:szCs w:val="22"/>
          <w:lang w:val="lt-LT"/>
        </w:rPr>
      </w:pPr>
      <w:r w:rsidRPr="00C02FCC">
        <w:rPr>
          <w:rFonts w:ascii="Times New Roman" w:hAnsi="Times New Roman" w:cs="Times New Roman"/>
          <w:color w:val="auto"/>
          <w:sz w:val="22"/>
          <w:szCs w:val="22"/>
          <w:lang w:val="lt-LT"/>
        </w:rPr>
        <w:t>REIKALAVIMAI PIRKIMO OBJEKTUI</w:t>
      </w:r>
    </w:p>
    <w:p w14:paraId="46A427A4" w14:textId="694D69F3" w:rsidR="00C02FCC" w:rsidRPr="00C02FCC" w:rsidRDefault="00C02FCC" w:rsidP="00C02FCC">
      <w:pPr>
        <w:spacing w:before="60" w:after="60"/>
        <w:rPr>
          <w:rFonts w:ascii="Times New Roman" w:hAnsi="Times New Roman" w:cs="Times New Roman"/>
          <w:b/>
        </w:rPr>
      </w:pPr>
      <w:r w:rsidRPr="00C02FCC">
        <w:rPr>
          <w:rFonts w:ascii="Times New Roman" w:hAnsi="Times New Roman" w:cs="Times New Roman"/>
          <w:b/>
        </w:rPr>
        <w:t xml:space="preserve">Lentelė Nr. </w:t>
      </w:r>
      <w:r>
        <w:rPr>
          <w:rFonts w:ascii="Times New Roman" w:hAnsi="Times New Roman" w:cs="Times New Roman"/>
          <w:b/>
        </w:rPr>
        <w:t>1</w:t>
      </w:r>
    </w:p>
    <w:tbl>
      <w:tblPr>
        <w:tblStyle w:val="TableGrid"/>
        <w:tblW w:w="14879" w:type="dxa"/>
        <w:tblLook w:val="04A0" w:firstRow="1" w:lastRow="0" w:firstColumn="1" w:lastColumn="0" w:noHBand="0" w:noVBand="1"/>
      </w:tblPr>
      <w:tblGrid>
        <w:gridCol w:w="3881"/>
        <w:gridCol w:w="3600"/>
        <w:gridCol w:w="3600"/>
        <w:gridCol w:w="3798"/>
      </w:tblGrid>
      <w:tr w:rsidR="00426BD1" w:rsidRPr="00C02FCC" w14:paraId="53139F44" w14:textId="77777777" w:rsidTr="001072A5">
        <w:tc>
          <w:tcPr>
            <w:tcW w:w="3881" w:type="dxa"/>
          </w:tcPr>
          <w:p w14:paraId="1BCD42E0" w14:textId="77777777" w:rsidR="00426BD1" w:rsidRPr="00C02FCC" w:rsidRDefault="00426BD1" w:rsidP="00704CC7">
            <w:pPr>
              <w:rPr>
                <w:rFonts w:ascii="Times New Roman" w:hAnsi="Times New Roman" w:cs="Times New Roman"/>
                <w:b/>
                <w:bCs/>
              </w:rPr>
            </w:pPr>
          </w:p>
          <w:p w14:paraId="2C8B5927" w14:textId="77777777" w:rsidR="00426BD1" w:rsidRPr="00C02FCC" w:rsidRDefault="00426BD1" w:rsidP="00704CC7">
            <w:pPr>
              <w:rPr>
                <w:rFonts w:ascii="Times New Roman" w:hAnsi="Times New Roman" w:cs="Times New Roman"/>
                <w:b/>
                <w:bCs/>
              </w:rPr>
            </w:pPr>
            <w:r w:rsidRPr="00C02FCC">
              <w:rPr>
                <w:rFonts w:ascii="Times New Roman" w:hAnsi="Times New Roman" w:cs="Times New Roman"/>
                <w:b/>
                <w:bCs/>
              </w:rPr>
              <w:t>Charakteristikos</w:t>
            </w:r>
          </w:p>
        </w:tc>
        <w:tc>
          <w:tcPr>
            <w:tcW w:w="3600" w:type="dxa"/>
          </w:tcPr>
          <w:p w14:paraId="78E7F578" w14:textId="77777777" w:rsidR="00426BD1" w:rsidRPr="00C02FCC" w:rsidRDefault="00426BD1" w:rsidP="00704CC7">
            <w:pPr>
              <w:rPr>
                <w:rFonts w:ascii="Times New Roman" w:hAnsi="Times New Roman" w:cs="Times New Roman"/>
                <w:b/>
                <w:bCs/>
              </w:rPr>
            </w:pPr>
            <w:r w:rsidRPr="00C02FCC">
              <w:rPr>
                <w:rFonts w:ascii="Times New Roman" w:eastAsia="Times New Roman" w:hAnsi="Times New Roman" w:cs="Times New Roman"/>
                <w:b/>
                <w:bCs/>
                <w:lang w:eastAsia="lt-LT"/>
              </w:rPr>
              <w:t>Aukšto našumo 5,7" - 6,7" mobilusis telefonas su iOS (arba lygiaverte) operacine sistema</w:t>
            </w:r>
          </w:p>
        </w:tc>
        <w:tc>
          <w:tcPr>
            <w:tcW w:w="3600" w:type="dxa"/>
          </w:tcPr>
          <w:p w14:paraId="75C107A8"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b/>
                <w:bCs/>
                <w:lang w:eastAsia="lt-LT"/>
              </w:rPr>
              <w:t>Aukšto našumo 6" - 6,5" mobilusis telefonas su Android (arba lygiaverte) operacine sistema</w:t>
            </w:r>
          </w:p>
        </w:tc>
        <w:tc>
          <w:tcPr>
            <w:tcW w:w="3798" w:type="dxa"/>
          </w:tcPr>
          <w:p w14:paraId="094FBD08" w14:textId="77777777" w:rsidR="00426BD1" w:rsidRPr="00C02FCC" w:rsidRDefault="00426BD1" w:rsidP="00704CC7">
            <w:pPr>
              <w:rPr>
                <w:rFonts w:ascii="Times New Roman" w:eastAsia="Times New Roman" w:hAnsi="Times New Roman" w:cs="Times New Roman"/>
                <w:b/>
                <w:bCs/>
                <w:lang w:eastAsia="lt-LT"/>
              </w:rPr>
            </w:pPr>
            <w:r w:rsidRPr="00C02FCC">
              <w:rPr>
                <w:rFonts w:ascii="Times New Roman" w:eastAsia="Times New Roman" w:hAnsi="Times New Roman" w:cs="Times New Roman"/>
                <w:b/>
                <w:bCs/>
                <w:lang w:eastAsia="lt-LT"/>
              </w:rPr>
              <w:t>Aukščiausio našumo 5,7" - 6,7" mobilusis telefonas su iOS (arba lygiaverte) operacine sistema</w:t>
            </w:r>
          </w:p>
        </w:tc>
      </w:tr>
      <w:tr w:rsidR="00426BD1" w:rsidRPr="00C02FCC" w14:paraId="6F0F12E5" w14:textId="77777777" w:rsidTr="001072A5">
        <w:tc>
          <w:tcPr>
            <w:tcW w:w="3881" w:type="dxa"/>
          </w:tcPr>
          <w:p w14:paraId="32D1D8DC" w14:textId="77777777" w:rsidR="00426BD1" w:rsidRPr="00C02FCC" w:rsidRDefault="00426BD1" w:rsidP="00704CC7">
            <w:pPr>
              <w:jc w:val="both"/>
              <w:rPr>
                <w:rFonts w:ascii="Times New Roman" w:hAnsi="Times New Roman" w:cs="Times New Roman"/>
              </w:rPr>
            </w:pPr>
            <w:r w:rsidRPr="00C02FCC">
              <w:rPr>
                <w:rFonts w:ascii="Times New Roman" w:hAnsi="Times New Roman" w:cs="Times New Roman"/>
              </w:rPr>
              <w:t>Vidinės atminties talpa</w:t>
            </w:r>
          </w:p>
        </w:tc>
        <w:tc>
          <w:tcPr>
            <w:tcW w:w="3600" w:type="dxa"/>
          </w:tcPr>
          <w:p w14:paraId="37792BA4"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ne mažiau nei 128 GB vidinės atminties</w:t>
            </w:r>
          </w:p>
        </w:tc>
        <w:tc>
          <w:tcPr>
            <w:tcW w:w="3600" w:type="dxa"/>
          </w:tcPr>
          <w:p w14:paraId="3E8C0380"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ne mažiau nei 128 GB vidinės atminties</w:t>
            </w:r>
          </w:p>
        </w:tc>
        <w:tc>
          <w:tcPr>
            <w:tcW w:w="3798" w:type="dxa"/>
          </w:tcPr>
          <w:p w14:paraId="1C6F25EF"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nei 512 GB vidinės atminties</w:t>
            </w:r>
          </w:p>
        </w:tc>
      </w:tr>
      <w:tr w:rsidR="00426BD1" w:rsidRPr="00C02FCC" w14:paraId="2AC5258A" w14:textId="77777777" w:rsidTr="001072A5">
        <w:tc>
          <w:tcPr>
            <w:tcW w:w="3881" w:type="dxa"/>
          </w:tcPr>
          <w:p w14:paraId="3054C990"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Minimaliai turi būti palaikomi duomenų perdavimo standartai</w:t>
            </w:r>
          </w:p>
        </w:tc>
        <w:tc>
          <w:tcPr>
            <w:tcW w:w="3600" w:type="dxa"/>
          </w:tcPr>
          <w:p w14:paraId="3FC56238" w14:textId="77777777" w:rsidR="00426BD1" w:rsidRPr="00C02FCC" w:rsidRDefault="00426BD1" w:rsidP="00704CC7">
            <w:pPr>
              <w:rPr>
                <w:rFonts w:ascii="Times New Roman" w:hAnsi="Times New Roman" w:cs="Times New Roman"/>
              </w:rPr>
            </w:pPr>
            <w:r w:rsidRPr="00C02FCC">
              <w:rPr>
                <w:rFonts w:ascii="Times New Roman" w:hAnsi="Times New Roman" w:cs="Times New Roman"/>
              </w:rPr>
              <w:t>GSM / CDMA / HSPA / EVDO / LTE / 5G</w:t>
            </w:r>
          </w:p>
        </w:tc>
        <w:tc>
          <w:tcPr>
            <w:tcW w:w="3600" w:type="dxa"/>
          </w:tcPr>
          <w:p w14:paraId="1255CE12" w14:textId="77777777" w:rsidR="00426BD1" w:rsidRPr="00C02FCC" w:rsidRDefault="00426BD1" w:rsidP="00704CC7">
            <w:pPr>
              <w:rPr>
                <w:rFonts w:ascii="Times New Roman" w:hAnsi="Times New Roman" w:cs="Times New Roman"/>
              </w:rPr>
            </w:pPr>
            <w:r w:rsidRPr="00C02FCC">
              <w:rPr>
                <w:rFonts w:ascii="Times New Roman" w:hAnsi="Times New Roman" w:cs="Times New Roman"/>
              </w:rPr>
              <w:t>GSM / CDMA / HSPA / EVDO / LTE / 5G</w:t>
            </w:r>
          </w:p>
        </w:tc>
        <w:tc>
          <w:tcPr>
            <w:tcW w:w="3798" w:type="dxa"/>
          </w:tcPr>
          <w:p w14:paraId="00CF4636" w14:textId="77777777" w:rsidR="00426BD1" w:rsidRPr="00C02FCC" w:rsidRDefault="00426BD1" w:rsidP="00704CC7">
            <w:pPr>
              <w:rPr>
                <w:rFonts w:ascii="Times New Roman" w:hAnsi="Times New Roman" w:cs="Times New Roman"/>
              </w:rPr>
            </w:pPr>
            <w:r w:rsidRPr="00C02FCC">
              <w:rPr>
                <w:rFonts w:ascii="Times New Roman" w:hAnsi="Times New Roman" w:cs="Times New Roman"/>
              </w:rPr>
              <w:t>GSM / CDMA / HSPA / EVDO / LTE / 5G</w:t>
            </w:r>
          </w:p>
        </w:tc>
      </w:tr>
      <w:tr w:rsidR="00426BD1" w:rsidRPr="00C02FCC" w14:paraId="650C1BD2" w14:textId="77777777" w:rsidTr="001072A5">
        <w:tc>
          <w:tcPr>
            <w:tcW w:w="3881" w:type="dxa"/>
          </w:tcPr>
          <w:p w14:paraId="683DE125"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Ekrano įstrižainė</w:t>
            </w:r>
          </w:p>
        </w:tc>
        <w:tc>
          <w:tcPr>
            <w:tcW w:w="3600" w:type="dxa"/>
          </w:tcPr>
          <w:p w14:paraId="28F32EC2"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ne mažiau kaip 5,7" ir ne daugiau kaip 6,7"</w:t>
            </w:r>
          </w:p>
        </w:tc>
        <w:tc>
          <w:tcPr>
            <w:tcW w:w="3600" w:type="dxa"/>
          </w:tcPr>
          <w:p w14:paraId="14559043" w14:textId="77777777" w:rsidR="00426BD1" w:rsidRPr="00C02FCC" w:rsidRDefault="00426BD1" w:rsidP="00704CC7">
            <w:pPr>
              <w:rPr>
                <w:rFonts w:ascii="Times New Roman" w:hAnsi="Times New Roman" w:cs="Times New Roman"/>
              </w:rPr>
            </w:pPr>
            <w:r w:rsidRPr="00C02FCC">
              <w:rPr>
                <w:rFonts w:ascii="Times New Roman" w:hAnsi="Times New Roman" w:cs="Times New Roman"/>
              </w:rPr>
              <w:t>Ne mažesnis nei 6'', ne didesnis nei 6.5''</w:t>
            </w:r>
          </w:p>
        </w:tc>
        <w:tc>
          <w:tcPr>
            <w:tcW w:w="3798" w:type="dxa"/>
          </w:tcPr>
          <w:p w14:paraId="318C0E44"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ne mažiau kaip 5,7" ir ne daugiau kaip 6,7"</w:t>
            </w:r>
          </w:p>
        </w:tc>
      </w:tr>
      <w:tr w:rsidR="00426BD1" w:rsidRPr="00C02FCC" w14:paraId="69CE9273" w14:textId="77777777" w:rsidTr="001072A5">
        <w:tc>
          <w:tcPr>
            <w:tcW w:w="3881" w:type="dxa"/>
          </w:tcPr>
          <w:p w14:paraId="1C942E51"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Ekrano skiriamoji geba</w:t>
            </w:r>
          </w:p>
        </w:tc>
        <w:tc>
          <w:tcPr>
            <w:tcW w:w="3600" w:type="dxa"/>
          </w:tcPr>
          <w:p w14:paraId="7BC1A9E5" w14:textId="3E5ED5CD"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ne mažiau kaip 1179x2</w:t>
            </w:r>
            <w:r w:rsidR="003C7391">
              <w:rPr>
                <w:rFonts w:ascii="Times New Roman" w:eastAsia="Times New Roman" w:hAnsi="Times New Roman" w:cs="Times New Roman"/>
                <w:lang w:val="en-US" w:eastAsia="lt-LT"/>
              </w:rPr>
              <w:t>5</w:t>
            </w:r>
            <w:r w:rsidRPr="00C02FCC">
              <w:rPr>
                <w:rFonts w:ascii="Times New Roman" w:eastAsia="Times New Roman" w:hAnsi="Times New Roman" w:cs="Times New Roman"/>
                <w:lang w:eastAsia="lt-LT"/>
              </w:rPr>
              <w:t>56 taškų</w:t>
            </w:r>
          </w:p>
        </w:tc>
        <w:tc>
          <w:tcPr>
            <w:tcW w:w="3600" w:type="dxa"/>
          </w:tcPr>
          <w:p w14:paraId="4F9FB98A"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ne mažiau kaip 1080x2340 taškų</w:t>
            </w:r>
          </w:p>
        </w:tc>
        <w:tc>
          <w:tcPr>
            <w:tcW w:w="3798" w:type="dxa"/>
          </w:tcPr>
          <w:p w14:paraId="3D9DCD02"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kaip 1206x2622 taškų</w:t>
            </w:r>
          </w:p>
        </w:tc>
      </w:tr>
      <w:tr w:rsidR="00426BD1" w:rsidRPr="00C02FCC" w14:paraId="567D4D7C" w14:textId="77777777" w:rsidTr="001072A5">
        <w:tc>
          <w:tcPr>
            <w:tcW w:w="3881" w:type="dxa"/>
          </w:tcPr>
          <w:p w14:paraId="34D545FB"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Ekrano tipas</w:t>
            </w:r>
          </w:p>
        </w:tc>
        <w:tc>
          <w:tcPr>
            <w:tcW w:w="3600" w:type="dxa"/>
          </w:tcPr>
          <w:p w14:paraId="74EA7FDA"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lietimui jautrus</w:t>
            </w:r>
          </w:p>
        </w:tc>
        <w:tc>
          <w:tcPr>
            <w:tcW w:w="3600" w:type="dxa"/>
          </w:tcPr>
          <w:p w14:paraId="6337CDF2"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lietimui jautrus</w:t>
            </w:r>
          </w:p>
        </w:tc>
        <w:tc>
          <w:tcPr>
            <w:tcW w:w="3798" w:type="dxa"/>
          </w:tcPr>
          <w:p w14:paraId="6EE4B193"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lietimui jautrus</w:t>
            </w:r>
          </w:p>
        </w:tc>
      </w:tr>
      <w:tr w:rsidR="00426BD1" w:rsidRPr="00C02FCC" w14:paraId="77EC56C6" w14:textId="77777777" w:rsidTr="001072A5">
        <w:tc>
          <w:tcPr>
            <w:tcW w:w="3881" w:type="dxa"/>
          </w:tcPr>
          <w:p w14:paraId="20127C45"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Klaviatūra</w:t>
            </w:r>
          </w:p>
        </w:tc>
        <w:tc>
          <w:tcPr>
            <w:tcW w:w="3600" w:type="dxa"/>
          </w:tcPr>
          <w:p w14:paraId="00361DF7"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Integruota ekrane</w:t>
            </w:r>
          </w:p>
        </w:tc>
        <w:tc>
          <w:tcPr>
            <w:tcW w:w="3600" w:type="dxa"/>
          </w:tcPr>
          <w:p w14:paraId="3728375E"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Integruota ekrane</w:t>
            </w:r>
          </w:p>
        </w:tc>
        <w:tc>
          <w:tcPr>
            <w:tcW w:w="3798" w:type="dxa"/>
          </w:tcPr>
          <w:p w14:paraId="1CE0D231"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Integruota ekrane</w:t>
            </w:r>
          </w:p>
        </w:tc>
      </w:tr>
      <w:tr w:rsidR="00426BD1" w:rsidRPr="00C02FCC" w14:paraId="1D9EE646" w14:textId="77777777" w:rsidTr="001072A5">
        <w:tc>
          <w:tcPr>
            <w:tcW w:w="3881" w:type="dxa"/>
          </w:tcPr>
          <w:p w14:paraId="40C9D3E1"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Vidinė WLAN tinklo plokštė</w:t>
            </w:r>
          </w:p>
        </w:tc>
        <w:tc>
          <w:tcPr>
            <w:tcW w:w="3600" w:type="dxa"/>
          </w:tcPr>
          <w:p w14:paraId="19D23296"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 xml:space="preserve">IEEE 802.11 </w:t>
            </w:r>
            <w:proofErr w:type="spellStart"/>
            <w:r w:rsidRPr="00C02FCC">
              <w:rPr>
                <w:rFonts w:ascii="Times New Roman" w:eastAsia="Times New Roman" w:hAnsi="Times New Roman" w:cs="Times New Roman"/>
                <w:lang w:eastAsia="lt-LT"/>
              </w:rPr>
              <w:t>ax</w:t>
            </w:r>
            <w:proofErr w:type="spellEnd"/>
            <w:r w:rsidRPr="00C02FCC">
              <w:rPr>
                <w:rFonts w:ascii="Times New Roman" w:eastAsia="Times New Roman" w:hAnsi="Times New Roman" w:cs="Times New Roman"/>
                <w:lang w:eastAsia="lt-LT"/>
              </w:rPr>
              <w:t>, įrenginys ir antena integruoti į korpusą</w:t>
            </w:r>
          </w:p>
        </w:tc>
        <w:tc>
          <w:tcPr>
            <w:tcW w:w="3600" w:type="dxa"/>
          </w:tcPr>
          <w:p w14:paraId="2FEB61C9"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 xml:space="preserve">IEEE 802.11 </w:t>
            </w:r>
            <w:proofErr w:type="spellStart"/>
            <w:r w:rsidRPr="00C02FCC">
              <w:rPr>
                <w:rFonts w:ascii="Times New Roman" w:eastAsia="Times New Roman" w:hAnsi="Times New Roman" w:cs="Times New Roman"/>
                <w:lang w:eastAsia="lt-LT"/>
              </w:rPr>
              <w:t>ax</w:t>
            </w:r>
            <w:proofErr w:type="spellEnd"/>
            <w:r w:rsidRPr="00C02FCC">
              <w:rPr>
                <w:rFonts w:ascii="Times New Roman" w:eastAsia="Times New Roman" w:hAnsi="Times New Roman" w:cs="Times New Roman"/>
                <w:lang w:eastAsia="lt-LT"/>
              </w:rPr>
              <w:t>, įrenginys ir antena integruoti į korpusą</w:t>
            </w:r>
          </w:p>
        </w:tc>
        <w:tc>
          <w:tcPr>
            <w:tcW w:w="3798" w:type="dxa"/>
          </w:tcPr>
          <w:p w14:paraId="741325D2"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 xml:space="preserve">IEEE 802.11 </w:t>
            </w:r>
            <w:proofErr w:type="spellStart"/>
            <w:r w:rsidRPr="00C02FCC">
              <w:rPr>
                <w:rFonts w:ascii="Times New Roman" w:eastAsia="Times New Roman" w:hAnsi="Times New Roman" w:cs="Times New Roman"/>
                <w:lang w:eastAsia="lt-LT"/>
              </w:rPr>
              <w:t>ax</w:t>
            </w:r>
            <w:proofErr w:type="spellEnd"/>
            <w:r w:rsidRPr="00C02FCC">
              <w:rPr>
                <w:rFonts w:ascii="Times New Roman" w:eastAsia="Times New Roman" w:hAnsi="Times New Roman" w:cs="Times New Roman"/>
                <w:lang w:eastAsia="lt-LT"/>
              </w:rPr>
              <w:t>, įrenginys ir antena integruoti į korpusą</w:t>
            </w:r>
          </w:p>
        </w:tc>
      </w:tr>
      <w:tr w:rsidR="00426BD1" w:rsidRPr="00C02FCC" w14:paraId="61F63D75" w14:textId="77777777" w:rsidTr="001072A5">
        <w:tc>
          <w:tcPr>
            <w:tcW w:w="3881" w:type="dxa"/>
          </w:tcPr>
          <w:p w14:paraId="73F4BE01"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lastRenderedPageBreak/>
              <w:t>Vidinis Bluetooth įrenginys</w:t>
            </w:r>
          </w:p>
        </w:tc>
        <w:tc>
          <w:tcPr>
            <w:tcW w:w="3600" w:type="dxa"/>
          </w:tcPr>
          <w:p w14:paraId="0F2A1D82"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ne žemesnė nei 5.3 versija, įrenginys ir antena integruoti į korpusą</w:t>
            </w:r>
          </w:p>
        </w:tc>
        <w:tc>
          <w:tcPr>
            <w:tcW w:w="3600" w:type="dxa"/>
          </w:tcPr>
          <w:p w14:paraId="5DBAC27E"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ne žemesnė nei 5.4 versija, įrenginys ir antena integruoti į korpusą</w:t>
            </w:r>
          </w:p>
        </w:tc>
        <w:tc>
          <w:tcPr>
            <w:tcW w:w="3798" w:type="dxa"/>
          </w:tcPr>
          <w:p w14:paraId="60C43370"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žemesnė nei 6.0 versija, įrenginys ir antena integruoti į korpusą</w:t>
            </w:r>
          </w:p>
        </w:tc>
      </w:tr>
      <w:tr w:rsidR="00426BD1" w:rsidRPr="00C02FCC" w14:paraId="0FC3101A" w14:textId="77777777" w:rsidTr="001072A5">
        <w:tc>
          <w:tcPr>
            <w:tcW w:w="3881" w:type="dxa"/>
          </w:tcPr>
          <w:p w14:paraId="3EA08F51"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GPS</w:t>
            </w:r>
          </w:p>
        </w:tc>
        <w:tc>
          <w:tcPr>
            <w:tcW w:w="3600" w:type="dxa"/>
          </w:tcPr>
          <w:p w14:paraId="30A6D9CA"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GPS ar lygiavertis</w:t>
            </w:r>
          </w:p>
        </w:tc>
        <w:tc>
          <w:tcPr>
            <w:tcW w:w="3600" w:type="dxa"/>
          </w:tcPr>
          <w:p w14:paraId="0BFDD92D"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GPS ar lygiavertis</w:t>
            </w:r>
          </w:p>
        </w:tc>
        <w:tc>
          <w:tcPr>
            <w:tcW w:w="3798" w:type="dxa"/>
          </w:tcPr>
          <w:p w14:paraId="24814F11"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GPS ar lygiavertis</w:t>
            </w:r>
          </w:p>
        </w:tc>
      </w:tr>
      <w:tr w:rsidR="00426BD1" w:rsidRPr="00C02FCC" w14:paraId="1887F3D8" w14:textId="77777777" w:rsidTr="001072A5">
        <w:tc>
          <w:tcPr>
            <w:tcW w:w="3881" w:type="dxa"/>
          </w:tcPr>
          <w:p w14:paraId="494D6F84"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Vidiniai integruoti mikrofonas ir garsiakalbis garso atkūrimui</w:t>
            </w:r>
          </w:p>
        </w:tc>
        <w:tc>
          <w:tcPr>
            <w:tcW w:w="3600" w:type="dxa"/>
          </w:tcPr>
          <w:p w14:paraId="3ABBEC07" w14:textId="77777777" w:rsidR="00426BD1" w:rsidRPr="00C02FCC" w:rsidRDefault="00426BD1" w:rsidP="00704CC7">
            <w:pPr>
              <w:rPr>
                <w:rFonts w:ascii="Times New Roman" w:hAnsi="Times New Roman" w:cs="Times New Roman"/>
              </w:rPr>
            </w:pPr>
            <w:r w:rsidRPr="00C02FCC">
              <w:rPr>
                <w:rFonts w:ascii="Times New Roman" w:hAnsi="Times New Roman" w:cs="Times New Roman"/>
              </w:rPr>
              <w:t>Taip</w:t>
            </w:r>
          </w:p>
        </w:tc>
        <w:tc>
          <w:tcPr>
            <w:tcW w:w="3600" w:type="dxa"/>
          </w:tcPr>
          <w:p w14:paraId="565A908C" w14:textId="77777777" w:rsidR="00426BD1" w:rsidRPr="00C02FCC" w:rsidRDefault="00426BD1" w:rsidP="00704CC7">
            <w:pPr>
              <w:rPr>
                <w:rFonts w:ascii="Times New Roman" w:hAnsi="Times New Roman" w:cs="Times New Roman"/>
              </w:rPr>
            </w:pPr>
            <w:r w:rsidRPr="00C02FCC">
              <w:rPr>
                <w:rFonts w:ascii="Times New Roman" w:hAnsi="Times New Roman" w:cs="Times New Roman"/>
              </w:rPr>
              <w:t>Taip</w:t>
            </w:r>
          </w:p>
        </w:tc>
        <w:tc>
          <w:tcPr>
            <w:tcW w:w="3798" w:type="dxa"/>
          </w:tcPr>
          <w:p w14:paraId="6B683A0D" w14:textId="77777777" w:rsidR="00426BD1" w:rsidRPr="00C02FCC" w:rsidRDefault="00426BD1" w:rsidP="00704CC7">
            <w:pPr>
              <w:rPr>
                <w:rFonts w:ascii="Times New Roman" w:hAnsi="Times New Roman" w:cs="Times New Roman"/>
              </w:rPr>
            </w:pPr>
            <w:r w:rsidRPr="00C02FCC">
              <w:rPr>
                <w:rFonts w:ascii="Times New Roman" w:hAnsi="Times New Roman" w:cs="Times New Roman"/>
              </w:rPr>
              <w:t>Taip</w:t>
            </w:r>
          </w:p>
        </w:tc>
      </w:tr>
      <w:tr w:rsidR="00426BD1" w:rsidRPr="00C02FCC" w14:paraId="0889D11E" w14:textId="77777777" w:rsidTr="001072A5">
        <w:tc>
          <w:tcPr>
            <w:tcW w:w="3881" w:type="dxa"/>
          </w:tcPr>
          <w:p w14:paraId="32A26755"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Operacinė sistema</w:t>
            </w:r>
          </w:p>
        </w:tc>
        <w:tc>
          <w:tcPr>
            <w:tcW w:w="3600" w:type="dxa"/>
          </w:tcPr>
          <w:p w14:paraId="1B62F4C2"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Ne senesnė kaip iOS 18 arba lygiavertė, privalo turėti galimybę įdiegti programėles (</w:t>
            </w:r>
            <w:proofErr w:type="spellStart"/>
            <w:r w:rsidRPr="00C02FCC">
              <w:rPr>
                <w:rFonts w:ascii="Times New Roman" w:eastAsia="Times New Roman" w:hAnsi="Times New Roman" w:cs="Times New Roman"/>
                <w:lang w:eastAsia="lt-LT"/>
              </w:rPr>
              <w:t>Apps</w:t>
            </w:r>
            <w:proofErr w:type="spellEnd"/>
            <w:r w:rsidRPr="00C02FCC">
              <w:rPr>
                <w:rFonts w:ascii="Times New Roman" w:eastAsia="Times New Roman" w:hAnsi="Times New Roman" w:cs="Times New Roman"/>
                <w:lang w:eastAsia="lt-LT"/>
              </w:rPr>
              <w:t>)</w:t>
            </w:r>
          </w:p>
        </w:tc>
        <w:tc>
          <w:tcPr>
            <w:tcW w:w="3600" w:type="dxa"/>
          </w:tcPr>
          <w:p w14:paraId="3E5477E4" w14:textId="77777777" w:rsidR="00426BD1" w:rsidRPr="00C02FCC" w:rsidRDefault="00426BD1" w:rsidP="00704CC7">
            <w:pPr>
              <w:jc w:val="both"/>
              <w:rPr>
                <w:rFonts w:ascii="Times New Roman" w:hAnsi="Times New Roman" w:cs="Times New Roman"/>
              </w:rPr>
            </w:pPr>
            <w:r w:rsidRPr="00C02FCC">
              <w:rPr>
                <w:rFonts w:ascii="Times New Roman" w:hAnsi="Times New Roman" w:cs="Times New Roman"/>
              </w:rPr>
              <w:t xml:space="preserve">Nesenesnė kaip Android 15 arba lygiavertė, </w:t>
            </w:r>
            <w:r w:rsidRPr="00C02FCC">
              <w:rPr>
                <w:rFonts w:ascii="Times New Roman" w:eastAsia="Times New Roman" w:hAnsi="Times New Roman" w:cs="Times New Roman"/>
                <w:lang w:eastAsia="lt-LT"/>
              </w:rPr>
              <w:t>privalo turėti galimybę įdiegti programėles (</w:t>
            </w:r>
            <w:proofErr w:type="spellStart"/>
            <w:r w:rsidRPr="00C02FCC">
              <w:rPr>
                <w:rFonts w:ascii="Times New Roman" w:eastAsia="Times New Roman" w:hAnsi="Times New Roman" w:cs="Times New Roman"/>
                <w:lang w:eastAsia="lt-LT"/>
              </w:rPr>
              <w:t>Apps</w:t>
            </w:r>
            <w:proofErr w:type="spellEnd"/>
            <w:r w:rsidRPr="00C02FCC">
              <w:rPr>
                <w:rFonts w:ascii="Times New Roman" w:eastAsia="Times New Roman" w:hAnsi="Times New Roman" w:cs="Times New Roman"/>
                <w:lang w:eastAsia="lt-LT"/>
              </w:rPr>
              <w:t>)</w:t>
            </w:r>
          </w:p>
        </w:tc>
        <w:tc>
          <w:tcPr>
            <w:tcW w:w="3798" w:type="dxa"/>
          </w:tcPr>
          <w:p w14:paraId="49882F42"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Ne senesnė kaip iOS 26 arba lygiavertė, privalo turėti galimybę įdiegti programėles (</w:t>
            </w:r>
            <w:proofErr w:type="spellStart"/>
            <w:r w:rsidRPr="00C02FCC">
              <w:rPr>
                <w:rFonts w:ascii="Times New Roman" w:eastAsia="Times New Roman" w:hAnsi="Times New Roman" w:cs="Times New Roman"/>
                <w:lang w:eastAsia="lt-LT"/>
              </w:rPr>
              <w:t>Apps</w:t>
            </w:r>
            <w:proofErr w:type="spellEnd"/>
            <w:r w:rsidRPr="00C02FCC">
              <w:rPr>
                <w:rFonts w:ascii="Times New Roman" w:eastAsia="Times New Roman" w:hAnsi="Times New Roman" w:cs="Times New Roman"/>
                <w:lang w:eastAsia="lt-LT"/>
              </w:rPr>
              <w:t>)</w:t>
            </w:r>
          </w:p>
        </w:tc>
      </w:tr>
      <w:tr w:rsidR="00426BD1" w:rsidRPr="00C02FCC" w14:paraId="1AF2CE1F" w14:textId="77777777" w:rsidTr="001072A5">
        <w:tc>
          <w:tcPr>
            <w:tcW w:w="3881" w:type="dxa"/>
          </w:tcPr>
          <w:p w14:paraId="2A283315"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Palaikomos SIM kortelės</w:t>
            </w:r>
          </w:p>
        </w:tc>
        <w:tc>
          <w:tcPr>
            <w:tcW w:w="3600" w:type="dxa"/>
          </w:tcPr>
          <w:p w14:paraId="633C7588"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Viena ir daugiau SIM kortelė</w:t>
            </w:r>
          </w:p>
        </w:tc>
        <w:tc>
          <w:tcPr>
            <w:tcW w:w="3600" w:type="dxa"/>
          </w:tcPr>
          <w:p w14:paraId="2175D87F"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dvi SIM kortelės</w:t>
            </w:r>
          </w:p>
        </w:tc>
        <w:tc>
          <w:tcPr>
            <w:tcW w:w="3798" w:type="dxa"/>
          </w:tcPr>
          <w:p w14:paraId="40FF3DCE"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Viena ir daugiau SIM kortelė</w:t>
            </w:r>
          </w:p>
        </w:tc>
      </w:tr>
      <w:tr w:rsidR="00426BD1" w:rsidRPr="00C02FCC" w14:paraId="2E45B796" w14:textId="77777777" w:rsidTr="001072A5">
        <w:tc>
          <w:tcPr>
            <w:tcW w:w="3881" w:type="dxa"/>
          </w:tcPr>
          <w:p w14:paraId="6FDA3D45"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Spalva</w:t>
            </w:r>
          </w:p>
        </w:tc>
        <w:tc>
          <w:tcPr>
            <w:tcW w:w="3600" w:type="dxa"/>
          </w:tcPr>
          <w:p w14:paraId="226D813F"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Sidabrinė, pilka, juoda</w:t>
            </w:r>
          </w:p>
        </w:tc>
        <w:tc>
          <w:tcPr>
            <w:tcW w:w="3600" w:type="dxa"/>
          </w:tcPr>
          <w:p w14:paraId="5E04070E"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Sidabrinė, pilka, juoda</w:t>
            </w:r>
          </w:p>
        </w:tc>
        <w:tc>
          <w:tcPr>
            <w:tcW w:w="3798" w:type="dxa"/>
          </w:tcPr>
          <w:p w14:paraId="5B8F94A0"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pilka, juoda</w:t>
            </w:r>
          </w:p>
        </w:tc>
      </w:tr>
      <w:tr w:rsidR="00426BD1" w:rsidRPr="00C02FCC" w14:paraId="28D75331" w14:textId="77777777" w:rsidTr="001072A5">
        <w:tc>
          <w:tcPr>
            <w:tcW w:w="3881" w:type="dxa"/>
          </w:tcPr>
          <w:p w14:paraId="43A0B9D4"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Svoris</w:t>
            </w:r>
          </w:p>
        </w:tc>
        <w:tc>
          <w:tcPr>
            <w:tcW w:w="3600" w:type="dxa"/>
          </w:tcPr>
          <w:p w14:paraId="0805C6AC"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daugiau nei 175 g</w:t>
            </w:r>
          </w:p>
        </w:tc>
        <w:tc>
          <w:tcPr>
            <w:tcW w:w="3600" w:type="dxa"/>
          </w:tcPr>
          <w:p w14:paraId="60A360FD"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daugiau nei 170g</w:t>
            </w:r>
          </w:p>
        </w:tc>
        <w:tc>
          <w:tcPr>
            <w:tcW w:w="3798" w:type="dxa"/>
          </w:tcPr>
          <w:p w14:paraId="76CCC610"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daugiau nei 180g</w:t>
            </w:r>
          </w:p>
        </w:tc>
      </w:tr>
      <w:tr w:rsidR="00426BD1" w:rsidRPr="00C02FCC" w14:paraId="50BACCBC" w14:textId="77777777" w:rsidTr="001072A5">
        <w:tc>
          <w:tcPr>
            <w:tcW w:w="3881" w:type="dxa"/>
          </w:tcPr>
          <w:p w14:paraId="679F508C"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Procesorius</w:t>
            </w:r>
          </w:p>
        </w:tc>
        <w:tc>
          <w:tcPr>
            <w:tcW w:w="3600" w:type="dxa"/>
          </w:tcPr>
          <w:p w14:paraId="65E1EB37"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6 branduolių</w:t>
            </w:r>
          </w:p>
        </w:tc>
        <w:tc>
          <w:tcPr>
            <w:tcW w:w="3600" w:type="dxa"/>
          </w:tcPr>
          <w:p w14:paraId="27098D73"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8 branduolių</w:t>
            </w:r>
          </w:p>
        </w:tc>
        <w:tc>
          <w:tcPr>
            <w:tcW w:w="3798" w:type="dxa"/>
          </w:tcPr>
          <w:p w14:paraId="348440E8"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6 branduolių</w:t>
            </w:r>
          </w:p>
        </w:tc>
      </w:tr>
      <w:tr w:rsidR="00426BD1" w:rsidRPr="00C02FCC" w14:paraId="10DFB97D" w14:textId="77777777" w:rsidTr="001072A5">
        <w:tc>
          <w:tcPr>
            <w:tcW w:w="3881" w:type="dxa"/>
          </w:tcPr>
          <w:p w14:paraId="294D3AF0"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Operatyvioji atmintis</w:t>
            </w:r>
          </w:p>
        </w:tc>
        <w:tc>
          <w:tcPr>
            <w:tcW w:w="3600" w:type="dxa"/>
          </w:tcPr>
          <w:p w14:paraId="12DADF95"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8GB</w:t>
            </w:r>
          </w:p>
        </w:tc>
        <w:tc>
          <w:tcPr>
            <w:tcW w:w="3600" w:type="dxa"/>
          </w:tcPr>
          <w:p w14:paraId="71C01B29"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12GB</w:t>
            </w:r>
          </w:p>
        </w:tc>
        <w:tc>
          <w:tcPr>
            <w:tcW w:w="3798" w:type="dxa"/>
          </w:tcPr>
          <w:p w14:paraId="71DEF166"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8GB</w:t>
            </w:r>
          </w:p>
        </w:tc>
      </w:tr>
      <w:tr w:rsidR="00426BD1" w:rsidRPr="00C02FCC" w14:paraId="57BF44A5" w14:textId="77777777" w:rsidTr="001072A5">
        <w:tc>
          <w:tcPr>
            <w:tcW w:w="3881" w:type="dxa"/>
          </w:tcPr>
          <w:p w14:paraId="71DBA562"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Galinė kamera</w:t>
            </w:r>
          </w:p>
        </w:tc>
        <w:tc>
          <w:tcPr>
            <w:tcW w:w="3600" w:type="dxa"/>
          </w:tcPr>
          <w:p w14:paraId="12648A8E"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2 kamerų:</w:t>
            </w:r>
          </w:p>
          <w:p w14:paraId="36241711"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1 objektyvas ne mažiau 48 MP</w:t>
            </w:r>
          </w:p>
          <w:p w14:paraId="2195CAD5"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2 objektyvas ne mažiau 12 MP</w:t>
            </w:r>
          </w:p>
          <w:p w14:paraId="0A931730" w14:textId="77777777" w:rsidR="00426BD1" w:rsidRPr="00C02FCC" w:rsidRDefault="00426BD1" w:rsidP="00704CC7">
            <w:pPr>
              <w:rPr>
                <w:rFonts w:ascii="Times New Roman" w:eastAsia="Times New Roman" w:hAnsi="Times New Roman" w:cs="Times New Roman"/>
                <w:lang w:eastAsia="lt-LT"/>
              </w:rPr>
            </w:pPr>
          </w:p>
        </w:tc>
        <w:tc>
          <w:tcPr>
            <w:tcW w:w="3600" w:type="dxa"/>
          </w:tcPr>
          <w:p w14:paraId="47ED3CB1"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3 kamerų:</w:t>
            </w:r>
          </w:p>
          <w:p w14:paraId="733E2B3D"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1 objektyvas ne mažiau 50 MP,</w:t>
            </w:r>
          </w:p>
          <w:p w14:paraId="330DB44E"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2 objektyvas ne mažiau 10 MP,</w:t>
            </w:r>
          </w:p>
          <w:p w14:paraId="2FCAD29A"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3 objektyvas ne mažiau 12 MP</w:t>
            </w:r>
          </w:p>
        </w:tc>
        <w:tc>
          <w:tcPr>
            <w:tcW w:w="3798" w:type="dxa"/>
          </w:tcPr>
          <w:p w14:paraId="12FE359D"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2 kamerų:</w:t>
            </w:r>
          </w:p>
          <w:p w14:paraId="3D5B8F71"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1 ir 2 objektyvai ne mažiau 48 MP</w:t>
            </w:r>
          </w:p>
          <w:p w14:paraId="7C9ABFDC" w14:textId="77777777" w:rsidR="00426BD1" w:rsidRPr="00C02FCC" w:rsidRDefault="00426BD1" w:rsidP="00704CC7">
            <w:pPr>
              <w:rPr>
                <w:rFonts w:ascii="Times New Roman" w:eastAsia="Times New Roman" w:hAnsi="Times New Roman" w:cs="Times New Roman"/>
                <w:lang w:eastAsia="lt-LT"/>
              </w:rPr>
            </w:pPr>
          </w:p>
        </w:tc>
      </w:tr>
      <w:tr w:rsidR="00426BD1" w:rsidRPr="00C02FCC" w14:paraId="5EF94111" w14:textId="77777777" w:rsidTr="001072A5">
        <w:tc>
          <w:tcPr>
            <w:tcW w:w="3881" w:type="dxa"/>
          </w:tcPr>
          <w:p w14:paraId="5FB9532B"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Priekinė kamera</w:t>
            </w:r>
          </w:p>
        </w:tc>
        <w:tc>
          <w:tcPr>
            <w:tcW w:w="3600" w:type="dxa"/>
          </w:tcPr>
          <w:p w14:paraId="63B881AB"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12 MP</w:t>
            </w:r>
          </w:p>
        </w:tc>
        <w:tc>
          <w:tcPr>
            <w:tcW w:w="3600" w:type="dxa"/>
          </w:tcPr>
          <w:p w14:paraId="38537049"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12 MP</w:t>
            </w:r>
          </w:p>
        </w:tc>
        <w:tc>
          <w:tcPr>
            <w:tcW w:w="3798" w:type="dxa"/>
          </w:tcPr>
          <w:p w14:paraId="74078153"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12 MP</w:t>
            </w:r>
          </w:p>
        </w:tc>
      </w:tr>
      <w:tr w:rsidR="00426BD1" w:rsidRPr="00C02FCC" w14:paraId="32EF60F7" w14:textId="77777777" w:rsidTr="001072A5">
        <w:tc>
          <w:tcPr>
            <w:tcW w:w="3881" w:type="dxa"/>
          </w:tcPr>
          <w:p w14:paraId="1B420304"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Baterijos talpa</w:t>
            </w:r>
          </w:p>
        </w:tc>
        <w:tc>
          <w:tcPr>
            <w:tcW w:w="3600" w:type="dxa"/>
          </w:tcPr>
          <w:p w14:paraId="4E7A8220"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 xml:space="preserve">Integruota, ne mažiau nei 3560 </w:t>
            </w:r>
            <w:proofErr w:type="spellStart"/>
            <w:r w:rsidRPr="00C02FCC">
              <w:rPr>
                <w:rFonts w:ascii="Times New Roman" w:eastAsia="Times New Roman" w:hAnsi="Times New Roman" w:cs="Times New Roman"/>
                <w:lang w:eastAsia="lt-LT"/>
              </w:rPr>
              <w:t>mAh</w:t>
            </w:r>
            <w:proofErr w:type="spellEnd"/>
          </w:p>
        </w:tc>
        <w:tc>
          <w:tcPr>
            <w:tcW w:w="3600" w:type="dxa"/>
          </w:tcPr>
          <w:p w14:paraId="4CDEDF04"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 xml:space="preserve">Integruota, ne mažiau nei 4000 </w:t>
            </w:r>
            <w:proofErr w:type="spellStart"/>
            <w:r w:rsidRPr="00C02FCC">
              <w:rPr>
                <w:rFonts w:ascii="Times New Roman" w:eastAsia="Times New Roman" w:hAnsi="Times New Roman" w:cs="Times New Roman"/>
                <w:lang w:eastAsia="lt-LT"/>
              </w:rPr>
              <w:t>mAh</w:t>
            </w:r>
            <w:proofErr w:type="spellEnd"/>
          </w:p>
        </w:tc>
        <w:tc>
          <w:tcPr>
            <w:tcW w:w="3798" w:type="dxa"/>
          </w:tcPr>
          <w:p w14:paraId="1D1E6AAE"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 xml:space="preserve">Integruota, ne mažiau nei 3690 </w:t>
            </w:r>
            <w:proofErr w:type="spellStart"/>
            <w:r w:rsidRPr="00C02FCC">
              <w:rPr>
                <w:rFonts w:ascii="Times New Roman" w:eastAsia="Times New Roman" w:hAnsi="Times New Roman" w:cs="Times New Roman"/>
                <w:lang w:eastAsia="lt-LT"/>
              </w:rPr>
              <w:t>mAh</w:t>
            </w:r>
            <w:proofErr w:type="spellEnd"/>
          </w:p>
        </w:tc>
      </w:tr>
      <w:tr w:rsidR="00426BD1" w:rsidRPr="00C02FCC" w14:paraId="77502DA0" w14:textId="77777777" w:rsidTr="001072A5">
        <w:tc>
          <w:tcPr>
            <w:tcW w:w="3881" w:type="dxa"/>
          </w:tcPr>
          <w:p w14:paraId="2467AFB6"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Programinė įranga</w:t>
            </w:r>
          </w:p>
        </w:tc>
        <w:tc>
          <w:tcPr>
            <w:tcW w:w="3600" w:type="dxa"/>
          </w:tcPr>
          <w:p w14:paraId="38CC93A3"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Interneto naršyklė, elektroninio pašto programa, nuotraukų bei paveikslų peržiūros programa, vaizdo bylų grotuvas, garso bylų grotuvas, elektroninė užrašų knygelė, kalendorius, kontaktinės informacijos programa. Turi būti įdiegtos programėlės (</w:t>
            </w:r>
            <w:proofErr w:type="spellStart"/>
            <w:r w:rsidRPr="00C02FCC">
              <w:rPr>
                <w:rFonts w:ascii="Times New Roman" w:eastAsia="Times New Roman" w:hAnsi="Times New Roman" w:cs="Times New Roman"/>
                <w:lang w:eastAsia="lt-LT"/>
              </w:rPr>
              <w:t>Apps</w:t>
            </w:r>
            <w:proofErr w:type="spellEnd"/>
            <w:r w:rsidRPr="00C02FCC">
              <w:rPr>
                <w:rFonts w:ascii="Times New Roman" w:eastAsia="Times New Roman" w:hAnsi="Times New Roman" w:cs="Times New Roman"/>
                <w:lang w:eastAsia="lt-LT"/>
              </w:rPr>
              <w:t>), palaikančios ir leidžiančios redaguoti DOC, XLS, PPT ir peržiūrėti PDF formatus</w:t>
            </w:r>
          </w:p>
        </w:tc>
        <w:tc>
          <w:tcPr>
            <w:tcW w:w="3600" w:type="dxa"/>
          </w:tcPr>
          <w:p w14:paraId="1B48A8BD" w14:textId="77777777" w:rsidR="00426BD1" w:rsidRPr="00C02FCC" w:rsidRDefault="00426BD1" w:rsidP="00704CC7">
            <w:pPr>
              <w:rPr>
                <w:rFonts w:ascii="Times New Roman" w:hAnsi="Times New Roman" w:cs="Times New Roman"/>
              </w:rPr>
            </w:pPr>
            <w:r w:rsidRPr="00C02FCC">
              <w:rPr>
                <w:rFonts w:ascii="Times New Roman" w:eastAsia="Times New Roman" w:hAnsi="Times New Roman" w:cs="Times New Roman"/>
                <w:lang w:eastAsia="lt-LT"/>
              </w:rPr>
              <w:t>Interneto naršyklė, elektroninio pašto programa, nuotraukų bei paveikslų peržiūros programa, vaizdo bylų grotuvas, garso bylų grotuvas, elektroninė užrašų knygelė, kalendorius, kontaktinės informacijos programa. Turi būti įdiegtos programėlės (</w:t>
            </w:r>
            <w:proofErr w:type="spellStart"/>
            <w:r w:rsidRPr="00C02FCC">
              <w:rPr>
                <w:rFonts w:ascii="Times New Roman" w:eastAsia="Times New Roman" w:hAnsi="Times New Roman" w:cs="Times New Roman"/>
                <w:lang w:eastAsia="lt-LT"/>
              </w:rPr>
              <w:t>Apps</w:t>
            </w:r>
            <w:proofErr w:type="spellEnd"/>
            <w:r w:rsidRPr="00C02FCC">
              <w:rPr>
                <w:rFonts w:ascii="Times New Roman" w:eastAsia="Times New Roman" w:hAnsi="Times New Roman" w:cs="Times New Roman"/>
                <w:lang w:eastAsia="lt-LT"/>
              </w:rPr>
              <w:t>), palaikančios ir leidžiančios redaguoti DOC, XLS, PPT ir peržiūrėti PDF formatus</w:t>
            </w:r>
          </w:p>
        </w:tc>
        <w:tc>
          <w:tcPr>
            <w:tcW w:w="3798" w:type="dxa"/>
          </w:tcPr>
          <w:p w14:paraId="4D7E09F0" w14:textId="77777777" w:rsidR="00426BD1" w:rsidRPr="00C02FCC" w:rsidRDefault="00426BD1"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Interneto naršyklė, elektroninio pašto programa, nuotraukų bei paveikslų peržiūros programa, vaizdo bylų grotuvas, garso bylų grotuvas, elektroninė užrašų knygelė, kalendorius, kontaktinės informacijos programa. Turi būti įdiegtos programėlės (</w:t>
            </w:r>
            <w:proofErr w:type="spellStart"/>
            <w:r w:rsidRPr="00C02FCC">
              <w:rPr>
                <w:rFonts w:ascii="Times New Roman" w:eastAsia="Times New Roman" w:hAnsi="Times New Roman" w:cs="Times New Roman"/>
                <w:lang w:eastAsia="lt-LT"/>
              </w:rPr>
              <w:t>Apps</w:t>
            </w:r>
            <w:proofErr w:type="spellEnd"/>
            <w:r w:rsidRPr="00C02FCC">
              <w:rPr>
                <w:rFonts w:ascii="Times New Roman" w:eastAsia="Times New Roman" w:hAnsi="Times New Roman" w:cs="Times New Roman"/>
                <w:lang w:eastAsia="lt-LT"/>
              </w:rPr>
              <w:t>), palaikančios ir leidžiančios redaguoti DOC, XLS, PPT ir peržiūrėti PDF formatus</w:t>
            </w:r>
          </w:p>
        </w:tc>
      </w:tr>
      <w:tr w:rsidR="00426BD1" w:rsidRPr="00C02FCC" w14:paraId="7B902137" w14:textId="77777777" w:rsidTr="001072A5">
        <w:tc>
          <w:tcPr>
            <w:tcW w:w="3881" w:type="dxa"/>
          </w:tcPr>
          <w:p w14:paraId="59F3537A"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Baterijos įkrovimo funkcija</w:t>
            </w:r>
          </w:p>
        </w:tc>
        <w:tc>
          <w:tcPr>
            <w:tcW w:w="3600" w:type="dxa"/>
          </w:tcPr>
          <w:p w14:paraId="66D64F00"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20W, greito įkrovimo funkcija</w:t>
            </w:r>
          </w:p>
        </w:tc>
        <w:tc>
          <w:tcPr>
            <w:tcW w:w="3600" w:type="dxa"/>
          </w:tcPr>
          <w:p w14:paraId="46A1B17B"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ne mažiau 20W, greito įkrovimo funkcija</w:t>
            </w:r>
          </w:p>
        </w:tc>
        <w:tc>
          <w:tcPr>
            <w:tcW w:w="3798" w:type="dxa"/>
          </w:tcPr>
          <w:p w14:paraId="44228689"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ne mažiau 20W, greito įkrovimo funkcija</w:t>
            </w:r>
          </w:p>
        </w:tc>
      </w:tr>
      <w:tr w:rsidR="00426BD1" w:rsidRPr="00C02FCC" w14:paraId="3E64B3A5" w14:textId="77777777" w:rsidTr="001072A5">
        <w:tc>
          <w:tcPr>
            <w:tcW w:w="3881" w:type="dxa"/>
          </w:tcPr>
          <w:p w14:paraId="635726F3"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Minimali įrangos komplektacija</w:t>
            </w:r>
          </w:p>
        </w:tc>
        <w:tc>
          <w:tcPr>
            <w:tcW w:w="3600" w:type="dxa"/>
          </w:tcPr>
          <w:p w14:paraId="217E2EBE"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 xml:space="preserve">Originali ir standartinė oficialaus gamintojo teikiama komplektacija, taikoma Lietuvos Respublikos rinkai. Tiekėjas turi pateikti oficialaus </w:t>
            </w:r>
            <w:r w:rsidRPr="00C02FCC">
              <w:rPr>
                <w:rFonts w:ascii="Times New Roman" w:eastAsia="Times New Roman" w:hAnsi="Times New Roman" w:cs="Times New Roman"/>
                <w:lang w:eastAsia="lt-LT"/>
              </w:rPr>
              <w:lastRenderedPageBreak/>
              <w:t>gamintojo raštą, kad siūlomi modeliai skirti Lietuvos Respublikos rinkai ir kokios komplektacijos jie yra teikiami šiai rinkai.</w:t>
            </w:r>
          </w:p>
        </w:tc>
        <w:tc>
          <w:tcPr>
            <w:tcW w:w="3600" w:type="dxa"/>
          </w:tcPr>
          <w:p w14:paraId="00D3E92C"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lastRenderedPageBreak/>
              <w:t xml:space="preserve">Originali ir standartinė oficialaus gamintojo teikiama komplektacija, taikoma Lietuvos Respublikos rinkai. Tiekėjas turi pateikti oficialaus </w:t>
            </w:r>
            <w:r w:rsidRPr="00C02FCC">
              <w:rPr>
                <w:rFonts w:ascii="Times New Roman" w:eastAsia="Times New Roman" w:hAnsi="Times New Roman" w:cs="Times New Roman"/>
                <w:lang w:eastAsia="lt-LT"/>
              </w:rPr>
              <w:lastRenderedPageBreak/>
              <w:t>gamintojo raštą, kad siūlomi modeliai skirti Lietuvos Respublikos rinkai ir kokios komplektacijos jie yra teikiami šiai rinkai.</w:t>
            </w:r>
          </w:p>
        </w:tc>
        <w:tc>
          <w:tcPr>
            <w:tcW w:w="3798" w:type="dxa"/>
          </w:tcPr>
          <w:p w14:paraId="5CA4EEA9"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lastRenderedPageBreak/>
              <w:t xml:space="preserve">Originali ir standartinė oficialaus gamintojo teikiama komplektacija, taikoma Lietuvos Respublikos rinkai. Tiekėjas turi pateikti oficialaus </w:t>
            </w:r>
            <w:r w:rsidRPr="00C02FCC">
              <w:rPr>
                <w:rFonts w:ascii="Times New Roman" w:eastAsia="Times New Roman" w:hAnsi="Times New Roman" w:cs="Times New Roman"/>
                <w:lang w:eastAsia="lt-LT"/>
              </w:rPr>
              <w:lastRenderedPageBreak/>
              <w:t>gamintojo raštą, kad siūlomi modeliai skirti Lietuvos Respublikos rinkai ir kokios komplektacijos jie yra teikiami šiai rinkai.</w:t>
            </w:r>
          </w:p>
        </w:tc>
      </w:tr>
      <w:tr w:rsidR="00426BD1" w:rsidRPr="00C02FCC" w14:paraId="1CCB1785" w14:textId="77777777" w:rsidTr="001072A5">
        <w:tc>
          <w:tcPr>
            <w:tcW w:w="3881" w:type="dxa"/>
          </w:tcPr>
          <w:p w14:paraId="384C959C"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lastRenderedPageBreak/>
              <w:t>Telefono išleidimo į rinką metai</w:t>
            </w:r>
          </w:p>
        </w:tc>
        <w:tc>
          <w:tcPr>
            <w:tcW w:w="3600" w:type="dxa"/>
          </w:tcPr>
          <w:p w14:paraId="6D146540"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Telefono išleidimo į rinką data turi būti ne ankstesnė nei 2024 metai</w:t>
            </w:r>
          </w:p>
        </w:tc>
        <w:tc>
          <w:tcPr>
            <w:tcW w:w="3600" w:type="dxa"/>
          </w:tcPr>
          <w:p w14:paraId="427D3173"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Telefono išleidimo į rinką data turi būti ne ankstesnė nei 2025 metai</w:t>
            </w:r>
          </w:p>
        </w:tc>
        <w:tc>
          <w:tcPr>
            <w:tcW w:w="3798" w:type="dxa"/>
          </w:tcPr>
          <w:p w14:paraId="57DEE384"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Telefono išleidimo į rinką data turi būti ne ankstesnė nei 2025 metai</w:t>
            </w:r>
          </w:p>
        </w:tc>
      </w:tr>
      <w:tr w:rsidR="00426BD1" w:rsidRPr="00C02FCC" w14:paraId="41C68B87" w14:textId="77777777" w:rsidTr="001072A5">
        <w:trPr>
          <w:trHeight w:val="104"/>
        </w:trPr>
        <w:tc>
          <w:tcPr>
            <w:tcW w:w="3881" w:type="dxa"/>
          </w:tcPr>
          <w:p w14:paraId="3652179E"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Surinkimo reikalavimai</w:t>
            </w:r>
          </w:p>
        </w:tc>
        <w:tc>
          <w:tcPr>
            <w:tcW w:w="3600" w:type="dxa"/>
          </w:tcPr>
          <w:p w14:paraId="0660DB20"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 xml:space="preserve">visa įranga turi būti </w:t>
            </w:r>
            <w:proofErr w:type="spellStart"/>
            <w:r w:rsidRPr="00C02FCC">
              <w:rPr>
                <w:rFonts w:ascii="Times New Roman" w:eastAsia="Times New Roman" w:hAnsi="Times New Roman" w:cs="Times New Roman"/>
                <w:lang w:eastAsia="lt-LT"/>
              </w:rPr>
              <w:t>gamykliškai</w:t>
            </w:r>
            <w:proofErr w:type="spellEnd"/>
            <w:r w:rsidRPr="00C02FCC">
              <w:rPr>
                <w:rFonts w:ascii="Times New Roman" w:eastAsia="Times New Roman" w:hAnsi="Times New Roman" w:cs="Times New Roman"/>
                <w:lang w:eastAsia="lt-LT"/>
              </w:rPr>
              <w:t xml:space="preserve"> nauja „</w:t>
            </w:r>
            <w:proofErr w:type="spellStart"/>
            <w:r w:rsidRPr="00C02FCC">
              <w:rPr>
                <w:rFonts w:ascii="Times New Roman" w:eastAsia="Times New Roman" w:hAnsi="Times New Roman" w:cs="Times New Roman"/>
                <w:lang w:eastAsia="lt-LT"/>
              </w:rPr>
              <w:t>brand</w:t>
            </w:r>
            <w:proofErr w:type="spellEnd"/>
            <w:r w:rsidRPr="00C02FCC">
              <w:rPr>
                <w:rFonts w:ascii="Times New Roman" w:eastAsia="Times New Roman" w:hAnsi="Times New Roman" w:cs="Times New Roman"/>
                <w:lang w:eastAsia="lt-LT"/>
              </w:rPr>
              <w:t xml:space="preserve"> </w:t>
            </w:r>
            <w:proofErr w:type="spellStart"/>
            <w:r w:rsidRPr="00C02FCC">
              <w:rPr>
                <w:rFonts w:ascii="Times New Roman" w:eastAsia="Times New Roman" w:hAnsi="Times New Roman" w:cs="Times New Roman"/>
                <w:lang w:eastAsia="lt-LT"/>
              </w:rPr>
              <w:t>new</w:t>
            </w:r>
            <w:proofErr w:type="spellEnd"/>
            <w:r w:rsidRPr="00C02FCC">
              <w:rPr>
                <w:rFonts w:ascii="Times New Roman" w:eastAsia="Times New Roman" w:hAnsi="Times New Roman" w:cs="Times New Roman"/>
                <w:lang w:eastAsia="lt-LT"/>
              </w:rPr>
              <w:t xml:space="preserve">“. Negalima siūlyti </w:t>
            </w:r>
            <w:proofErr w:type="spellStart"/>
            <w:r w:rsidRPr="00C02FCC">
              <w:rPr>
                <w:rFonts w:ascii="Times New Roman" w:eastAsia="Times New Roman" w:hAnsi="Times New Roman" w:cs="Times New Roman"/>
                <w:lang w:eastAsia="lt-LT"/>
              </w:rPr>
              <w:t>gamykliškai</w:t>
            </w:r>
            <w:proofErr w:type="spellEnd"/>
            <w:r w:rsidRPr="00C02FCC">
              <w:rPr>
                <w:rFonts w:ascii="Times New Roman" w:eastAsia="Times New Roman" w:hAnsi="Times New Roman" w:cs="Times New Roman"/>
                <w:lang w:eastAsia="lt-LT"/>
              </w:rPr>
              <w:t xml:space="preserve"> atnaujintos arba naudotos („</w:t>
            </w:r>
            <w:proofErr w:type="spellStart"/>
            <w:r w:rsidRPr="00C02FCC">
              <w:rPr>
                <w:rFonts w:ascii="Times New Roman" w:eastAsia="Times New Roman" w:hAnsi="Times New Roman" w:cs="Times New Roman"/>
                <w:lang w:eastAsia="lt-LT"/>
              </w:rPr>
              <w:t>renew</w:t>
            </w:r>
            <w:proofErr w:type="spellEnd"/>
            <w:r w:rsidRPr="00C02FCC">
              <w:rPr>
                <w:rFonts w:ascii="Times New Roman" w:eastAsia="Times New Roman" w:hAnsi="Times New Roman" w:cs="Times New Roman"/>
                <w:lang w:eastAsia="lt-LT"/>
              </w:rPr>
              <w:t>“/„</w:t>
            </w:r>
            <w:proofErr w:type="spellStart"/>
            <w:r w:rsidRPr="00C02FCC">
              <w:rPr>
                <w:rFonts w:ascii="Times New Roman" w:eastAsia="Times New Roman" w:hAnsi="Times New Roman" w:cs="Times New Roman"/>
                <w:lang w:eastAsia="lt-LT"/>
              </w:rPr>
              <w:t>refurbished</w:t>
            </w:r>
            <w:proofErr w:type="spellEnd"/>
            <w:r w:rsidRPr="00C02FCC">
              <w:rPr>
                <w:rFonts w:ascii="Times New Roman" w:eastAsia="Times New Roman" w:hAnsi="Times New Roman" w:cs="Times New Roman"/>
                <w:lang w:eastAsia="lt-LT"/>
              </w:rPr>
              <w:t>“/„</w:t>
            </w:r>
            <w:proofErr w:type="spellStart"/>
            <w:r w:rsidRPr="00C02FCC">
              <w:rPr>
                <w:rFonts w:ascii="Times New Roman" w:eastAsia="Times New Roman" w:hAnsi="Times New Roman" w:cs="Times New Roman"/>
                <w:lang w:eastAsia="lt-LT"/>
              </w:rPr>
              <w:t>remarketed</w:t>
            </w:r>
            <w:proofErr w:type="spellEnd"/>
            <w:r w:rsidRPr="00C02FCC">
              <w:rPr>
                <w:rFonts w:ascii="Times New Roman" w:eastAsia="Times New Roman" w:hAnsi="Times New Roman" w:cs="Times New Roman"/>
                <w:lang w:eastAsia="lt-LT"/>
              </w:rPr>
              <w:t>“) įrangos.</w:t>
            </w:r>
          </w:p>
        </w:tc>
        <w:tc>
          <w:tcPr>
            <w:tcW w:w="3600" w:type="dxa"/>
          </w:tcPr>
          <w:p w14:paraId="4CC2FC1E" w14:textId="77777777" w:rsidR="00426BD1" w:rsidRPr="00C02FCC" w:rsidRDefault="00426BD1" w:rsidP="00704CC7">
            <w:pPr>
              <w:jc w:val="both"/>
              <w:rPr>
                <w:rFonts w:ascii="Times New Roman" w:hAnsi="Times New Roman" w:cs="Times New Roman"/>
              </w:rPr>
            </w:pPr>
            <w:r w:rsidRPr="00C02FCC">
              <w:rPr>
                <w:rFonts w:ascii="Times New Roman" w:eastAsia="Times New Roman" w:hAnsi="Times New Roman" w:cs="Times New Roman"/>
                <w:lang w:eastAsia="lt-LT"/>
              </w:rPr>
              <w:t xml:space="preserve">visa įranga turi būti </w:t>
            </w:r>
            <w:proofErr w:type="spellStart"/>
            <w:r w:rsidRPr="00C02FCC">
              <w:rPr>
                <w:rFonts w:ascii="Times New Roman" w:eastAsia="Times New Roman" w:hAnsi="Times New Roman" w:cs="Times New Roman"/>
                <w:lang w:eastAsia="lt-LT"/>
              </w:rPr>
              <w:t>gamykliškai</w:t>
            </w:r>
            <w:proofErr w:type="spellEnd"/>
            <w:r w:rsidRPr="00C02FCC">
              <w:rPr>
                <w:rFonts w:ascii="Times New Roman" w:eastAsia="Times New Roman" w:hAnsi="Times New Roman" w:cs="Times New Roman"/>
                <w:lang w:eastAsia="lt-LT"/>
              </w:rPr>
              <w:t xml:space="preserve"> nauja „</w:t>
            </w:r>
            <w:proofErr w:type="spellStart"/>
            <w:r w:rsidRPr="00C02FCC">
              <w:rPr>
                <w:rFonts w:ascii="Times New Roman" w:eastAsia="Times New Roman" w:hAnsi="Times New Roman" w:cs="Times New Roman"/>
                <w:lang w:eastAsia="lt-LT"/>
              </w:rPr>
              <w:t>brand</w:t>
            </w:r>
            <w:proofErr w:type="spellEnd"/>
            <w:r w:rsidRPr="00C02FCC">
              <w:rPr>
                <w:rFonts w:ascii="Times New Roman" w:eastAsia="Times New Roman" w:hAnsi="Times New Roman" w:cs="Times New Roman"/>
                <w:lang w:eastAsia="lt-LT"/>
              </w:rPr>
              <w:t xml:space="preserve"> </w:t>
            </w:r>
            <w:proofErr w:type="spellStart"/>
            <w:r w:rsidRPr="00C02FCC">
              <w:rPr>
                <w:rFonts w:ascii="Times New Roman" w:eastAsia="Times New Roman" w:hAnsi="Times New Roman" w:cs="Times New Roman"/>
                <w:lang w:eastAsia="lt-LT"/>
              </w:rPr>
              <w:t>new</w:t>
            </w:r>
            <w:proofErr w:type="spellEnd"/>
            <w:r w:rsidRPr="00C02FCC">
              <w:rPr>
                <w:rFonts w:ascii="Times New Roman" w:eastAsia="Times New Roman" w:hAnsi="Times New Roman" w:cs="Times New Roman"/>
                <w:lang w:eastAsia="lt-LT"/>
              </w:rPr>
              <w:t xml:space="preserve">“. Negalima siūlyti </w:t>
            </w:r>
            <w:proofErr w:type="spellStart"/>
            <w:r w:rsidRPr="00C02FCC">
              <w:rPr>
                <w:rFonts w:ascii="Times New Roman" w:eastAsia="Times New Roman" w:hAnsi="Times New Roman" w:cs="Times New Roman"/>
                <w:lang w:eastAsia="lt-LT"/>
              </w:rPr>
              <w:t>gamykliškai</w:t>
            </w:r>
            <w:proofErr w:type="spellEnd"/>
            <w:r w:rsidRPr="00C02FCC">
              <w:rPr>
                <w:rFonts w:ascii="Times New Roman" w:eastAsia="Times New Roman" w:hAnsi="Times New Roman" w:cs="Times New Roman"/>
                <w:lang w:eastAsia="lt-LT"/>
              </w:rPr>
              <w:t xml:space="preserve"> atnaujintos arba naudotos („</w:t>
            </w:r>
            <w:proofErr w:type="spellStart"/>
            <w:r w:rsidRPr="00C02FCC">
              <w:rPr>
                <w:rFonts w:ascii="Times New Roman" w:eastAsia="Times New Roman" w:hAnsi="Times New Roman" w:cs="Times New Roman"/>
                <w:lang w:eastAsia="lt-LT"/>
              </w:rPr>
              <w:t>renew</w:t>
            </w:r>
            <w:proofErr w:type="spellEnd"/>
            <w:r w:rsidRPr="00C02FCC">
              <w:rPr>
                <w:rFonts w:ascii="Times New Roman" w:eastAsia="Times New Roman" w:hAnsi="Times New Roman" w:cs="Times New Roman"/>
                <w:lang w:eastAsia="lt-LT"/>
              </w:rPr>
              <w:t>“/„</w:t>
            </w:r>
            <w:proofErr w:type="spellStart"/>
            <w:r w:rsidRPr="00C02FCC">
              <w:rPr>
                <w:rFonts w:ascii="Times New Roman" w:eastAsia="Times New Roman" w:hAnsi="Times New Roman" w:cs="Times New Roman"/>
                <w:lang w:eastAsia="lt-LT"/>
              </w:rPr>
              <w:t>refurbished</w:t>
            </w:r>
            <w:proofErr w:type="spellEnd"/>
            <w:r w:rsidRPr="00C02FCC">
              <w:rPr>
                <w:rFonts w:ascii="Times New Roman" w:eastAsia="Times New Roman" w:hAnsi="Times New Roman" w:cs="Times New Roman"/>
                <w:lang w:eastAsia="lt-LT"/>
              </w:rPr>
              <w:t>“/„</w:t>
            </w:r>
            <w:proofErr w:type="spellStart"/>
            <w:r w:rsidRPr="00C02FCC">
              <w:rPr>
                <w:rFonts w:ascii="Times New Roman" w:eastAsia="Times New Roman" w:hAnsi="Times New Roman" w:cs="Times New Roman"/>
                <w:lang w:eastAsia="lt-LT"/>
              </w:rPr>
              <w:t>remarketed</w:t>
            </w:r>
            <w:proofErr w:type="spellEnd"/>
            <w:r w:rsidRPr="00C02FCC">
              <w:rPr>
                <w:rFonts w:ascii="Times New Roman" w:eastAsia="Times New Roman" w:hAnsi="Times New Roman" w:cs="Times New Roman"/>
                <w:lang w:eastAsia="lt-LT"/>
              </w:rPr>
              <w:t>“) įrangos.</w:t>
            </w:r>
          </w:p>
        </w:tc>
        <w:tc>
          <w:tcPr>
            <w:tcW w:w="3798" w:type="dxa"/>
          </w:tcPr>
          <w:p w14:paraId="6F4EEC27" w14:textId="77777777" w:rsidR="00426BD1" w:rsidRPr="00C02FCC" w:rsidRDefault="00426BD1"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 xml:space="preserve">visa įranga turi būti </w:t>
            </w:r>
            <w:proofErr w:type="spellStart"/>
            <w:r w:rsidRPr="00C02FCC">
              <w:rPr>
                <w:rFonts w:ascii="Times New Roman" w:eastAsia="Times New Roman" w:hAnsi="Times New Roman" w:cs="Times New Roman"/>
                <w:lang w:eastAsia="lt-LT"/>
              </w:rPr>
              <w:t>gamykliškai</w:t>
            </w:r>
            <w:proofErr w:type="spellEnd"/>
            <w:r w:rsidRPr="00C02FCC">
              <w:rPr>
                <w:rFonts w:ascii="Times New Roman" w:eastAsia="Times New Roman" w:hAnsi="Times New Roman" w:cs="Times New Roman"/>
                <w:lang w:eastAsia="lt-LT"/>
              </w:rPr>
              <w:t xml:space="preserve"> nauja „</w:t>
            </w:r>
            <w:proofErr w:type="spellStart"/>
            <w:r w:rsidRPr="00C02FCC">
              <w:rPr>
                <w:rFonts w:ascii="Times New Roman" w:eastAsia="Times New Roman" w:hAnsi="Times New Roman" w:cs="Times New Roman"/>
                <w:lang w:eastAsia="lt-LT"/>
              </w:rPr>
              <w:t>brand</w:t>
            </w:r>
            <w:proofErr w:type="spellEnd"/>
            <w:r w:rsidRPr="00C02FCC">
              <w:rPr>
                <w:rFonts w:ascii="Times New Roman" w:eastAsia="Times New Roman" w:hAnsi="Times New Roman" w:cs="Times New Roman"/>
                <w:lang w:eastAsia="lt-LT"/>
              </w:rPr>
              <w:t xml:space="preserve"> </w:t>
            </w:r>
            <w:proofErr w:type="spellStart"/>
            <w:r w:rsidRPr="00C02FCC">
              <w:rPr>
                <w:rFonts w:ascii="Times New Roman" w:eastAsia="Times New Roman" w:hAnsi="Times New Roman" w:cs="Times New Roman"/>
                <w:lang w:eastAsia="lt-LT"/>
              </w:rPr>
              <w:t>new</w:t>
            </w:r>
            <w:proofErr w:type="spellEnd"/>
            <w:r w:rsidRPr="00C02FCC">
              <w:rPr>
                <w:rFonts w:ascii="Times New Roman" w:eastAsia="Times New Roman" w:hAnsi="Times New Roman" w:cs="Times New Roman"/>
                <w:lang w:eastAsia="lt-LT"/>
              </w:rPr>
              <w:t xml:space="preserve">“. Negalima siūlyti </w:t>
            </w:r>
            <w:proofErr w:type="spellStart"/>
            <w:r w:rsidRPr="00C02FCC">
              <w:rPr>
                <w:rFonts w:ascii="Times New Roman" w:eastAsia="Times New Roman" w:hAnsi="Times New Roman" w:cs="Times New Roman"/>
                <w:lang w:eastAsia="lt-LT"/>
              </w:rPr>
              <w:t>gamykliškai</w:t>
            </w:r>
            <w:proofErr w:type="spellEnd"/>
            <w:r w:rsidRPr="00C02FCC">
              <w:rPr>
                <w:rFonts w:ascii="Times New Roman" w:eastAsia="Times New Roman" w:hAnsi="Times New Roman" w:cs="Times New Roman"/>
                <w:lang w:eastAsia="lt-LT"/>
              </w:rPr>
              <w:t xml:space="preserve"> atnaujintos arba naudotos („</w:t>
            </w:r>
            <w:proofErr w:type="spellStart"/>
            <w:r w:rsidRPr="00C02FCC">
              <w:rPr>
                <w:rFonts w:ascii="Times New Roman" w:eastAsia="Times New Roman" w:hAnsi="Times New Roman" w:cs="Times New Roman"/>
                <w:lang w:eastAsia="lt-LT"/>
              </w:rPr>
              <w:t>renew</w:t>
            </w:r>
            <w:proofErr w:type="spellEnd"/>
            <w:r w:rsidRPr="00C02FCC">
              <w:rPr>
                <w:rFonts w:ascii="Times New Roman" w:eastAsia="Times New Roman" w:hAnsi="Times New Roman" w:cs="Times New Roman"/>
                <w:lang w:eastAsia="lt-LT"/>
              </w:rPr>
              <w:t>“/„</w:t>
            </w:r>
            <w:proofErr w:type="spellStart"/>
            <w:r w:rsidRPr="00C02FCC">
              <w:rPr>
                <w:rFonts w:ascii="Times New Roman" w:eastAsia="Times New Roman" w:hAnsi="Times New Roman" w:cs="Times New Roman"/>
                <w:lang w:eastAsia="lt-LT"/>
              </w:rPr>
              <w:t>refurbished</w:t>
            </w:r>
            <w:proofErr w:type="spellEnd"/>
            <w:r w:rsidRPr="00C02FCC">
              <w:rPr>
                <w:rFonts w:ascii="Times New Roman" w:eastAsia="Times New Roman" w:hAnsi="Times New Roman" w:cs="Times New Roman"/>
                <w:lang w:eastAsia="lt-LT"/>
              </w:rPr>
              <w:t>“/„</w:t>
            </w:r>
            <w:proofErr w:type="spellStart"/>
            <w:r w:rsidRPr="00C02FCC">
              <w:rPr>
                <w:rFonts w:ascii="Times New Roman" w:eastAsia="Times New Roman" w:hAnsi="Times New Roman" w:cs="Times New Roman"/>
                <w:lang w:eastAsia="lt-LT"/>
              </w:rPr>
              <w:t>remarketed</w:t>
            </w:r>
            <w:proofErr w:type="spellEnd"/>
            <w:r w:rsidRPr="00C02FCC">
              <w:rPr>
                <w:rFonts w:ascii="Times New Roman" w:eastAsia="Times New Roman" w:hAnsi="Times New Roman" w:cs="Times New Roman"/>
                <w:lang w:eastAsia="lt-LT"/>
              </w:rPr>
              <w:t>“) įrangos.</w:t>
            </w:r>
          </w:p>
        </w:tc>
      </w:tr>
      <w:tr w:rsidR="00C02FCC" w:rsidRPr="00C02FCC" w14:paraId="3A3C50B9" w14:textId="77777777" w:rsidTr="001072A5">
        <w:tc>
          <w:tcPr>
            <w:tcW w:w="3881" w:type="dxa"/>
          </w:tcPr>
          <w:p w14:paraId="6C25BEB5" w14:textId="77777777" w:rsidR="00C02FCC" w:rsidRPr="00C02FCC" w:rsidRDefault="00C02FCC" w:rsidP="00C169F1">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Garantija telefonui (įskaitant bateriją) ne mažiau nei 1 metai. Jei garantinio laikotarpio metu sugedusios prekės darbingumo atkūrimo trukmė bus ilgesnė nei 5 darbo dienos (neįskaitant telefono siuntimo laiko), darbingumo atkūrimo laikotarpiui tiekėjas turi pakeisti sugedusią prekę kita, ne prastesnių parametrų preke.</w:t>
            </w:r>
          </w:p>
        </w:tc>
        <w:tc>
          <w:tcPr>
            <w:tcW w:w="3600" w:type="dxa"/>
          </w:tcPr>
          <w:p w14:paraId="7F1225BA" w14:textId="77777777" w:rsidR="00C02FCC" w:rsidRPr="00C02FCC" w:rsidRDefault="00C02FCC" w:rsidP="00C169F1">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Taip</w:t>
            </w:r>
          </w:p>
        </w:tc>
        <w:tc>
          <w:tcPr>
            <w:tcW w:w="3600" w:type="dxa"/>
          </w:tcPr>
          <w:p w14:paraId="763E5A10" w14:textId="77777777" w:rsidR="00C02FCC" w:rsidRPr="00C02FCC" w:rsidRDefault="00C02FCC" w:rsidP="00C169F1">
            <w:pPr>
              <w:rPr>
                <w:rFonts w:ascii="Times New Roman" w:hAnsi="Times New Roman" w:cs="Times New Roman"/>
              </w:rPr>
            </w:pPr>
            <w:r w:rsidRPr="00C02FCC">
              <w:rPr>
                <w:rFonts w:ascii="Times New Roman" w:hAnsi="Times New Roman" w:cs="Times New Roman"/>
              </w:rPr>
              <w:t>Taip</w:t>
            </w:r>
          </w:p>
        </w:tc>
        <w:tc>
          <w:tcPr>
            <w:tcW w:w="3798" w:type="dxa"/>
          </w:tcPr>
          <w:p w14:paraId="5111FDA4" w14:textId="77777777" w:rsidR="00C02FCC" w:rsidRPr="00C02FCC" w:rsidRDefault="00C02FCC" w:rsidP="00C169F1">
            <w:pPr>
              <w:rPr>
                <w:rFonts w:ascii="Times New Roman" w:hAnsi="Times New Roman" w:cs="Times New Roman"/>
              </w:rPr>
            </w:pPr>
            <w:r w:rsidRPr="00C02FCC">
              <w:rPr>
                <w:rFonts w:ascii="Times New Roman" w:hAnsi="Times New Roman" w:cs="Times New Roman"/>
              </w:rPr>
              <w:t>Taip</w:t>
            </w:r>
          </w:p>
        </w:tc>
      </w:tr>
      <w:tr w:rsidR="00C02FCC" w:rsidRPr="00C02FCC" w14:paraId="000CAD2E" w14:textId="77777777" w:rsidTr="001072A5">
        <w:tc>
          <w:tcPr>
            <w:tcW w:w="3881" w:type="dxa"/>
          </w:tcPr>
          <w:p w14:paraId="36F1A25F" w14:textId="0406AF6B" w:rsidR="00C02FCC" w:rsidRPr="00C02FCC" w:rsidRDefault="00C02FCC" w:rsidP="00C169F1">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Derantis mobiliam telefonui įkroviklis ir duomenų perdavimo kabelis</w:t>
            </w:r>
            <w:r w:rsidRPr="00C02FCC">
              <w:rPr>
                <w:rFonts w:ascii="Times New Roman" w:eastAsia="Times New Roman" w:hAnsi="Times New Roman" w:cs="Times New Roman"/>
                <w:lang w:eastAsia="lt-LT"/>
              </w:rPr>
              <w:br/>
              <w:t>  </w:t>
            </w:r>
            <w:r w:rsidRPr="00C02FCC">
              <w:rPr>
                <w:rFonts w:ascii="Times New Roman" w:eastAsia="Times New Roman" w:hAnsi="Times New Roman" w:cs="Times New Roman"/>
                <w:i/>
                <w:iCs/>
                <w:lang w:eastAsia="lt-LT"/>
              </w:rPr>
              <w:t>Pažymėjus, kartu su mobili</w:t>
            </w:r>
            <w:r w:rsidR="0027177F">
              <w:rPr>
                <w:rFonts w:ascii="Times New Roman" w:eastAsia="Times New Roman" w:hAnsi="Times New Roman" w:cs="Times New Roman"/>
                <w:i/>
                <w:iCs/>
                <w:lang w:eastAsia="lt-LT"/>
              </w:rPr>
              <w:t>u</w:t>
            </w:r>
            <w:r w:rsidRPr="00C02FCC">
              <w:rPr>
                <w:rFonts w:ascii="Times New Roman" w:eastAsia="Times New Roman" w:hAnsi="Times New Roman" w:cs="Times New Roman"/>
                <w:i/>
                <w:iCs/>
                <w:lang w:eastAsia="lt-LT"/>
              </w:rPr>
              <w:t xml:space="preserve">oju telefonu šie priedai būtų tiekiami, jeigu jie nėra numatyti ir tiekiami standartinėje gamintojo komplektacijoje, taikomoje Lietuvos Respublikos rinkai (taikoma bet kuriam arba </w:t>
            </w:r>
            <w:proofErr w:type="spellStart"/>
            <w:r w:rsidRPr="00C02FCC">
              <w:rPr>
                <w:rFonts w:ascii="Times New Roman" w:eastAsia="Times New Roman" w:hAnsi="Times New Roman" w:cs="Times New Roman"/>
                <w:i/>
                <w:iCs/>
                <w:lang w:eastAsia="lt-LT"/>
              </w:rPr>
              <w:t>abiems</w:t>
            </w:r>
            <w:proofErr w:type="spellEnd"/>
            <w:r w:rsidRPr="00C02FCC">
              <w:rPr>
                <w:rFonts w:ascii="Times New Roman" w:eastAsia="Times New Roman" w:hAnsi="Times New Roman" w:cs="Times New Roman"/>
                <w:i/>
                <w:iCs/>
                <w:lang w:eastAsia="lt-LT"/>
              </w:rPr>
              <w:t xml:space="preserve"> priedams)</w:t>
            </w:r>
          </w:p>
        </w:tc>
        <w:tc>
          <w:tcPr>
            <w:tcW w:w="3600" w:type="dxa"/>
          </w:tcPr>
          <w:p w14:paraId="6EEEF631" w14:textId="77777777" w:rsidR="00C02FCC" w:rsidRPr="00C02FCC" w:rsidRDefault="00C02FCC" w:rsidP="00C169F1">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Taip</w:t>
            </w:r>
          </w:p>
        </w:tc>
        <w:tc>
          <w:tcPr>
            <w:tcW w:w="3600" w:type="dxa"/>
          </w:tcPr>
          <w:p w14:paraId="6067B447" w14:textId="77777777" w:rsidR="00C02FCC" w:rsidRPr="00C02FCC" w:rsidRDefault="00C02FCC" w:rsidP="00C169F1">
            <w:pPr>
              <w:rPr>
                <w:rFonts w:ascii="Times New Roman" w:hAnsi="Times New Roman" w:cs="Times New Roman"/>
              </w:rPr>
            </w:pPr>
            <w:r w:rsidRPr="00C02FCC">
              <w:rPr>
                <w:rFonts w:ascii="Times New Roman" w:hAnsi="Times New Roman" w:cs="Times New Roman"/>
              </w:rPr>
              <w:t>Taip</w:t>
            </w:r>
          </w:p>
        </w:tc>
        <w:tc>
          <w:tcPr>
            <w:tcW w:w="3798" w:type="dxa"/>
          </w:tcPr>
          <w:p w14:paraId="057BF903" w14:textId="77777777" w:rsidR="00C02FCC" w:rsidRPr="00C02FCC" w:rsidRDefault="00C02FCC" w:rsidP="00C169F1">
            <w:pPr>
              <w:rPr>
                <w:rFonts w:ascii="Times New Roman" w:hAnsi="Times New Roman" w:cs="Times New Roman"/>
              </w:rPr>
            </w:pPr>
            <w:r w:rsidRPr="00C02FCC">
              <w:rPr>
                <w:rFonts w:ascii="Times New Roman" w:hAnsi="Times New Roman" w:cs="Times New Roman"/>
              </w:rPr>
              <w:t>Taip</w:t>
            </w:r>
          </w:p>
        </w:tc>
      </w:tr>
      <w:tr w:rsidR="00EC39B2" w:rsidRPr="00C02FCC" w14:paraId="2B12EDE5" w14:textId="77777777" w:rsidTr="00F00B3E">
        <w:trPr>
          <w:trHeight w:val="104"/>
        </w:trPr>
        <w:tc>
          <w:tcPr>
            <w:tcW w:w="14879" w:type="dxa"/>
            <w:gridSpan w:val="4"/>
          </w:tcPr>
          <w:p w14:paraId="1ABBA0C2" w14:textId="577A2721" w:rsidR="00EC39B2" w:rsidRPr="00C02FCC" w:rsidRDefault="00EC39B2" w:rsidP="00704CC7">
            <w:pPr>
              <w:jc w:val="both"/>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Telefonas turi atitikti mobiliems telefonams keliamus aplinkos apsaugos kriterijus, patvirtintus Lietuvos Respublikos aplinkos ministro 2022 m. gruodžio 13 d. įsakymu Nr. DI-401 „Dėl aplinkos apsaugos kriterijų taikymo, vykdant žaliuosius pirkimus: </w:t>
            </w:r>
          </w:p>
        </w:tc>
      </w:tr>
      <w:tr w:rsidR="00B8520A" w:rsidRPr="00C02FCC" w14:paraId="35D3EFE9" w14:textId="77777777" w:rsidTr="001072A5">
        <w:tc>
          <w:tcPr>
            <w:tcW w:w="7481" w:type="dxa"/>
            <w:gridSpan w:val="2"/>
          </w:tcPr>
          <w:p w14:paraId="2FC34F2E" w14:textId="078D4990" w:rsidR="00B8520A" w:rsidRPr="00C02FCC" w:rsidRDefault="00B8520A" w:rsidP="00B8520A">
            <w:pPr>
              <w:rPr>
                <w:rFonts w:ascii="Times New Roman" w:eastAsia="Times New Roman" w:hAnsi="Times New Roman" w:cs="Times New Roman"/>
                <w:lang w:eastAsia="lt-LT"/>
              </w:rPr>
            </w:pPr>
            <w:r>
              <w:rPr>
                <w:rStyle w:val="normaltextrun"/>
                <w:rFonts w:ascii="Arial" w:hAnsi="Arial" w:cs="Arial"/>
                <w:b/>
                <w:bCs/>
              </w:rPr>
              <w:t>Reikalavimai:</w:t>
            </w:r>
            <w:r>
              <w:rPr>
                <w:rStyle w:val="eop"/>
                <w:rFonts w:ascii="Arial" w:hAnsi="Arial" w:cs="Arial"/>
              </w:rPr>
              <w:t> </w:t>
            </w:r>
          </w:p>
        </w:tc>
        <w:tc>
          <w:tcPr>
            <w:tcW w:w="7398" w:type="dxa"/>
            <w:gridSpan w:val="2"/>
          </w:tcPr>
          <w:p w14:paraId="7F1A7A54" w14:textId="524BBB2E" w:rsidR="00B8520A" w:rsidRPr="00C02FCC" w:rsidRDefault="00B8520A" w:rsidP="00B8520A">
            <w:pPr>
              <w:rPr>
                <w:rFonts w:ascii="Times New Roman" w:eastAsia="Times New Roman" w:hAnsi="Times New Roman" w:cs="Times New Roman"/>
                <w:lang w:eastAsia="lt-LT"/>
              </w:rPr>
            </w:pPr>
            <w:r>
              <w:rPr>
                <w:rStyle w:val="normaltextrun"/>
                <w:rFonts w:ascii="Arial" w:hAnsi="Arial" w:cs="Arial"/>
                <w:b/>
                <w:bCs/>
              </w:rPr>
              <w:t>Dokumentai pagrindžiantys reikalavimo atitikimą: </w:t>
            </w:r>
            <w:r>
              <w:rPr>
                <w:rStyle w:val="eop"/>
                <w:rFonts w:ascii="Arial" w:hAnsi="Arial" w:cs="Arial"/>
              </w:rPr>
              <w:t> </w:t>
            </w:r>
          </w:p>
        </w:tc>
      </w:tr>
      <w:tr w:rsidR="00B05EE6" w:rsidRPr="00C02FCC" w14:paraId="3639155D" w14:textId="77777777" w:rsidTr="001072A5">
        <w:tc>
          <w:tcPr>
            <w:tcW w:w="7481" w:type="dxa"/>
            <w:gridSpan w:val="2"/>
          </w:tcPr>
          <w:p w14:paraId="4FB83F3C" w14:textId="32E3A3F6" w:rsidR="00B05EE6" w:rsidRPr="00C02FCC" w:rsidRDefault="00B05EE6" w:rsidP="00704CC7">
            <w:pPr>
              <w:rPr>
                <w:rFonts w:ascii="Times New Roman" w:eastAsia="Times New Roman" w:hAnsi="Times New Roman" w:cs="Times New Roman"/>
                <w:lang w:eastAsia="lt-LT"/>
              </w:rPr>
            </w:pPr>
            <w:r w:rsidRPr="00C02FCC">
              <w:rPr>
                <w:rFonts w:ascii="Times New Roman" w:eastAsia="Times New Roman" w:hAnsi="Times New Roman" w:cs="Times New Roman"/>
                <w:lang w:eastAsia="lt-LT"/>
              </w:rPr>
              <w:t>Telefonas turi atitikti mobiliems telefonams keliamus aplinkos apsaugos kriterijus, patvirtintus Lietuvos Respublikos aplinkos ministro 2022 m. gruodžio 13 d. įsakymu Nr. DI-401 „Dėl aplinkos apsaugos kriterijų taikymo, vykdant žaliuosius pirkimus</w:t>
            </w:r>
          </w:p>
        </w:tc>
        <w:tc>
          <w:tcPr>
            <w:tcW w:w="7398" w:type="dxa"/>
            <w:gridSpan w:val="2"/>
            <w:vMerge w:val="restart"/>
          </w:tcPr>
          <w:p w14:paraId="51AEB3EB" w14:textId="6EB7E676" w:rsidR="00B05EE6" w:rsidRPr="00C02FCC" w:rsidRDefault="00B05EE6" w:rsidP="00704CC7">
            <w:pPr>
              <w:rPr>
                <w:rFonts w:ascii="Times New Roman" w:hAnsi="Times New Roman" w:cs="Times New Roman"/>
              </w:rPr>
            </w:pPr>
            <w:r w:rsidRPr="00B05EE6">
              <w:rPr>
                <w:rFonts w:ascii="Times New Roman" w:hAnsi="Times New Roman" w:cs="Times New Roman"/>
              </w:rPr>
              <w:t>Laisvos formos Tiekėjo deklaracija arba kiti lygiaverčiai įrodymai, patvirtinantys atitiktį. nustatytiems aplinkosauginiams reikalavimams  pateikiami kartu su pasiūlymu. </w:t>
            </w:r>
          </w:p>
        </w:tc>
      </w:tr>
      <w:tr w:rsidR="00B05EE6" w:rsidRPr="00C02FCC" w14:paraId="698518A0" w14:textId="77777777" w:rsidTr="001072A5">
        <w:tc>
          <w:tcPr>
            <w:tcW w:w="7481" w:type="dxa"/>
            <w:gridSpan w:val="2"/>
          </w:tcPr>
          <w:p w14:paraId="4F5EB56D" w14:textId="57D1CDE2" w:rsidR="00B05EE6" w:rsidRPr="00C02FCC" w:rsidRDefault="00B05EE6" w:rsidP="00704CC7">
            <w:pPr>
              <w:rPr>
                <w:rFonts w:ascii="Times New Roman" w:eastAsia="Times New Roman" w:hAnsi="Times New Roman" w:cs="Times New Roman"/>
                <w:lang w:eastAsia="lt-LT"/>
              </w:rPr>
            </w:pPr>
            <w:r w:rsidRPr="00C02FCC">
              <w:rPr>
                <w:rFonts w:ascii="Times New Roman" w:hAnsi="Times New Roman" w:cs="Times New Roman"/>
                <w:color w:val="000000"/>
              </w:rPr>
              <w:lastRenderedPageBreak/>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tc>
        <w:tc>
          <w:tcPr>
            <w:tcW w:w="7398" w:type="dxa"/>
            <w:gridSpan w:val="2"/>
            <w:vMerge/>
          </w:tcPr>
          <w:p w14:paraId="138ED4C4" w14:textId="42FC83B3" w:rsidR="00B05EE6" w:rsidRPr="00C02FCC" w:rsidRDefault="00B05EE6" w:rsidP="00704CC7">
            <w:pPr>
              <w:rPr>
                <w:rFonts w:ascii="Times New Roman" w:hAnsi="Times New Roman" w:cs="Times New Roman"/>
              </w:rPr>
            </w:pPr>
          </w:p>
        </w:tc>
      </w:tr>
      <w:tr w:rsidR="00B05EE6" w:rsidRPr="00C02FCC" w14:paraId="3CE64766" w14:textId="77777777" w:rsidTr="001072A5">
        <w:tc>
          <w:tcPr>
            <w:tcW w:w="7481" w:type="dxa"/>
            <w:gridSpan w:val="2"/>
          </w:tcPr>
          <w:p w14:paraId="760A92A5" w14:textId="429562F3" w:rsidR="00B05EE6" w:rsidRPr="00C02FCC" w:rsidRDefault="00B05EE6" w:rsidP="00704CC7">
            <w:pPr>
              <w:rPr>
                <w:rFonts w:ascii="Times New Roman" w:eastAsia="Times New Roman" w:hAnsi="Times New Roman" w:cs="Times New Roman"/>
                <w:lang w:eastAsia="lt-LT"/>
              </w:rPr>
            </w:pPr>
            <w:r w:rsidRPr="00C02FCC">
              <w:rPr>
                <w:rFonts w:ascii="Times New Roman" w:hAnsi="Times New Roman" w:cs="Times New Roman"/>
                <w:color w:val="000000"/>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7398" w:type="dxa"/>
            <w:gridSpan w:val="2"/>
            <w:vMerge/>
          </w:tcPr>
          <w:p w14:paraId="7B31B47E" w14:textId="099CD8E6" w:rsidR="00B05EE6" w:rsidRPr="00C02FCC" w:rsidRDefault="00B05EE6" w:rsidP="00704CC7">
            <w:pPr>
              <w:rPr>
                <w:rFonts w:ascii="Times New Roman" w:hAnsi="Times New Roman" w:cs="Times New Roman"/>
              </w:rPr>
            </w:pPr>
          </w:p>
        </w:tc>
      </w:tr>
      <w:tr w:rsidR="00B05EE6" w:rsidRPr="00C02FCC" w14:paraId="50B5DB5B" w14:textId="77777777" w:rsidTr="001072A5">
        <w:tc>
          <w:tcPr>
            <w:tcW w:w="7481" w:type="dxa"/>
            <w:gridSpan w:val="2"/>
          </w:tcPr>
          <w:p w14:paraId="6F10ABD3" w14:textId="26027EA8" w:rsidR="00B05EE6" w:rsidRPr="00C02FCC" w:rsidRDefault="00B05EE6" w:rsidP="00704CC7">
            <w:pPr>
              <w:rPr>
                <w:rFonts w:ascii="Times New Roman" w:eastAsia="Times New Roman" w:hAnsi="Times New Roman" w:cs="Times New Roman"/>
                <w:lang w:eastAsia="lt-LT"/>
              </w:rPr>
            </w:pPr>
            <w:r w:rsidRPr="00C02FCC">
              <w:rPr>
                <w:rFonts w:ascii="Times New Roman" w:hAnsi="Times New Roman" w:cs="Times New Roman"/>
                <w:color w:val="000000"/>
              </w:rPr>
              <w:t xml:space="preserve">Įrangos plastikinėse dalyse, kurių masė didesnė kaip 5 g, turi būti mažai halogenintų medžiagų. Kiekvienoje plastikinėje prietaiso dalyje turi būti mažiau kaip 1 000 </w:t>
            </w:r>
            <w:proofErr w:type="spellStart"/>
            <w:r w:rsidRPr="00C02FCC">
              <w:rPr>
                <w:rFonts w:ascii="Times New Roman" w:hAnsi="Times New Roman" w:cs="Times New Roman"/>
                <w:color w:val="000000"/>
              </w:rPr>
              <w:t>ppm</w:t>
            </w:r>
            <w:proofErr w:type="spellEnd"/>
            <w:r w:rsidRPr="00C02FCC">
              <w:rPr>
                <w:rFonts w:ascii="Times New Roman" w:hAnsi="Times New Roman" w:cs="Times New Roman"/>
                <w:color w:val="000000"/>
              </w:rPr>
              <w:t xml:space="preserve"> (0,1 proc. masės dalis) bromo ir mažiau kaip 1 000 </w:t>
            </w:r>
            <w:proofErr w:type="spellStart"/>
            <w:r w:rsidRPr="00C02FCC">
              <w:rPr>
                <w:rFonts w:ascii="Times New Roman" w:hAnsi="Times New Roman" w:cs="Times New Roman"/>
                <w:color w:val="000000"/>
              </w:rPr>
              <w:t>ppm</w:t>
            </w:r>
            <w:proofErr w:type="spellEnd"/>
            <w:r w:rsidRPr="00C02FCC">
              <w:rPr>
                <w:rFonts w:ascii="Times New Roman" w:hAnsi="Times New Roman" w:cs="Times New Roman"/>
                <w:color w:val="000000"/>
              </w:rPr>
              <w:t xml:space="preserve"> (0,1 proc. masės dalis) chloro.</w:t>
            </w:r>
          </w:p>
        </w:tc>
        <w:tc>
          <w:tcPr>
            <w:tcW w:w="7398" w:type="dxa"/>
            <w:gridSpan w:val="2"/>
            <w:vMerge/>
          </w:tcPr>
          <w:p w14:paraId="2F43A24B" w14:textId="74ED5F32" w:rsidR="00B05EE6" w:rsidRPr="00C02FCC" w:rsidRDefault="00B05EE6" w:rsidP="00704CC7">
            <w:pPr>
              <w:rPr>
                <w:rFonts w:ascii="Times New Roman" w:hAnsi="Times New Roman" w:cs="Times New Roman"/>
              </w:rPr>
            </w:pPr>
          </w:p>
        </w:tc>
      </w:tr>
    </w:tbl>
    <w:p w14:paraId="736F0645" w14:textId="77777777" w:rsidR="00361C01" w:rsidRPr="00C02FCC" w:rsidRDefault="00361C01" w:rsidP="00361C01">
      <w:pPr>
        <w:spacing w:before="60" w:after="60"/>
        <w:jc w:val="both"/>
        <w:rPr>
          <w:rFonts w:ascii="Times New Roman" w:hAnsi="Times New Roman" w:cs="Times New Roman"/>
        </w:rPr>
      </w:pPr>
    </w:p>
    <w:p w14:paraId="055075EA" w14:textId="77777777" w:rsidR="00361C01" w:rsidRPr="00C02FCC" w:rsidRDefault="00361C01" w:rsidP="00C02FCC">
      <w:pPr>
        <w:pStyle w:val="ListParagraph"/>
        <w:numPr>
          <w:ilvl w:val="0"/>
          <w:numId w:val="20"/>
        </w:numPr>
        <w:pBdr>
          <w:top w:val="single" w:sz="8" w:space="1" w:color="auto"/>
          <w:bottom w:val="single" w:sz="8" w:space="1" w:color="auto"/>
        </w:pBdr>
        <w:tabs>
          <w:tab w:val="left" w:pos="284"/>
        </w:tabs>
        <w:spacing w:before="60" w:after="60" w:line="240" w:lineRule="auto"/>
        <w:ind w:hanging="578"/>
        <w:rPr>
          <w:rFonts w:ascii="Times New Roman" w:eastAsia="Arial" w:hAnsi="Times New Roman" w:cs="Times New Roman"/>
          <w:b/>
          <w:bCs/>
          <w:sz w:val="22"/>
          <w:szCs w:val="22"/>
          <w:lang w:val="lt-LT"/>
        </w:rPr>
      </w:pPr>
      <w:r w:rsidRPr="00C02FCC">
        <w:rPr>
          <w:rFonts w:ascii="Times New Roman" w:eastAsia="Arial" w:hAnsi="Times New Roman" w:cs="Times New Roman"/>
          <w:b/>
          <w:bCs/>
          <w:sz w:val="22"/>
          <w:szCs w:val="22"/>
          <w:lang w:val="lt-LT"/>
        </w:rPr>
        <w:t>PIRKIMO OBJEKTO APIMTYS</w:t>
      </w:r>
    </w:p>
    <w:p w14:paraId="7AC83466" w14:textId="4DE269BD" w:rsidR="00361C01" w:rsidRPr="00C02FCC" w:rsidRDefault="00361C01" w:rsidP="00C02FCC">
      <w:pPr>
        <w:pStyle w:val="ListParagraph"/>
        <w:numPr>
          <w:ilvl w:val="1"/>
          <w:numId w:val="20"/>
        </w:numPr>
        <w:tabs>
          <w:tab w:val="left" w:pos="284"/>
        </w:tabs>
        <w:spacing w:after="0" w:line="240" w:lineRule="auto"/>
        <w:ind w:hanging="578"/>
        <w:rPr>
          <w:rFonts w:ascii="Times New Roman" w:hAnsi="Times New Roman" w:cs="Times New Roman"/>
          <w:b/>
          <w:sz w:val="22"/>
          <w:szCs w:val="22"/>
        </w:rPr>
      </w:pPr>
      <w:proofErr w:type="spellStart"/>
      <w:r w:rsidRPr="00C02FCC">
        <w:rPr>
          <w:rFonts w:ascii="Times New Roman" w:hAnsi="Times New Roman" w:cs="Times New Roman"/>
          <w:sz w:val="22"/>
          <w:szCs w:val="22"/>
        </w:rPr>
        <w:t>Perkamų</w:t>
      </w:r>
      <w:proofErr w:type="spellEnd"/>
      <w:r w:rsidRPr="00C02FCC">
        <w:rPr>
          <w:rFonts w:ascii="Times New Roman" w:hAnsi="Times New Roman" w:cs="Times New Roman"/>
          <w:sz w:val="22"/>
          <w:szCs w:val="22"/>
        </w:rPr>
        <w:t xml:space="preserve"> </w:t>
      </w:r>
      <w:proofErr w:type="spellStart"/>
      <w:r w:rsidRPr="00C02FCC">
        <w:rPr>
          <w:rFonts w:ascii="Times New Roman" w:hAnsi="Times New Roman" w:cs="Times New Roman"/>
          <w:sz w:val="22"/>
          <w:szCs w:val="22"/>
        </w:rPr>
        <w:t>Prekių</w:t>
      </w:r>
      <w:proofErr w:type="spellEnd"/>
      <w:r w:rsidRPr="00C02FCC">
        <w:rPr>
          <w:rFonts w:ascii="Times New Roman" w:hAnsi="Times New Roman" w:cs="Times New Roman"/>
          <w:sz w:val="22"/>
          <w:szCs w:val="22"/>
        </w:rPr>
        <w:t xml:space="preserve"> </w:t>
      </w:r>
      <w:proofErr w:type="spellStart"/>
      <w:r w:rsidRPr="00C02FCC">
        <w:rPr>
          <w:rFonts w:ascii="Times New Roman" w:hAnsi="Times New Roman" w:cs="Times New Roman"/>
          <w:sz w:val="22"/>
          <w:szCs w:val="22"/>
        </w:rPr>
        <w:t>kiekiai</w:t>
      </w:r>
      <w:proofErr w:type="spellEnd"/>
      <w:r w:rsidRPr="00C02FCC">
        <w:rPr>
          <w:rFonts w:ascii="Times New Roman" w:hAnsi="Times New Roman" w:cs="Times New Roman"/>
          <w:sz w:val="22"/>
          <w:szCs w:val="22"/>
        </w:rPr>
        <w:t xml:space="preserve"> </w:t>
      </w:r>
      <w:proofErr w:type="spellStart"/>
      <w:r w:rsidRPr="00C02FCC">
        <w:rPr>
          <w:rFonts w:ascii="Times New Roman" w:hAnsi="Times New Roman" w:cs="Times New Roman"/>
          <w:sz w:val="22"/>
          <w:szCs w:val="22"/>
        </w:rPr>
        <w:t>nurodyti</w:t>
      </w:r>
      <w:proofErr w:type="spellEnd"/>
      <w:r w:rsidRPr="00C02FCC">
        <w:rPr>
          <w:rFonts w:ascii="Times New Roman" w:hAnsi="Times New Roman" w:cs="Times New Roman"/>
          <w:sz w:val="22"/>
          <w:szCs w:val="22"/>
        </w:rPr>
        <w:t xml:space="preserve"> Lentelėje Nr. </w:t>
      </w:r>
      <w:r w:rsidR="004259A8">
        <w:rPr>
          <w:rFonts w:ascii="Times New Roman" w:hAnsi="Times New Roman" w:cs="Times New Roman"/>
          <w:sz w:val="22"/>
          <w:szCs w:val="22"/>
        </w:rPr>
        <w:t>2</w:t>
      </w:r>
      <w:r w:rsidRPr="00C02FCC">
        <w:rPr>
          <w:rFonts w:ascii="Times New Roman" w:hAnsi="Times New Roman" w:cs="Times New Roman"/>
          <w:sz w:val="22"/>
          <w:szCs w:val="22"/>
        </w:rPr>
        <w:t xml:space="preserve">: </w:t>
      </w:r>
      <w:r w:rsidRPr="00C02FCC">
        <w:rPr>
          <w:rFonts w:ascii="Times New Roman" w:hAnsi="Times New Roman" w:cs="Times New Roman"/>
          <w:b/>
          <w:sz w:val="22"/>
          <w:szCs w:val="22"/>
        </w:rPr>
        <w:t xml:space="preserve"> </w:t>
      </w:r>
    </w:p>
    <w:p w14:paraId="6D8F1534" w14:textId="07F98B9F" w:rsidR="00361C01" w:rsidRPr="00C02FCC" w:rsidRDefault="00361C01" w:rsidP="00C02FCC">
      <w:pPr>
        <w:pStyle w:val="ListParagraph"/>
        <w:spacing w:before="60" w:after="60"/>
        <w:ind w:left="0"/>
        <w:rPr>
          <w:rFonts w:ascii="Times New Roman" w:hAnsi="Times New Roman" w:cs="Times New Roman"/>
          <w:b/>
          <w:sz w:val="22"/>
          <w:szCs w:val="22"/>
          <w:lang w:val="lt-LT"/>
        </w:rPr>
      </w:pPr>
      <w:r w:rsidRPr="00C02FCC">
        <w:rPr>
          <w:rFonts w:ascii="Times New Roman" w:hAnsi="Times New Roman" w:cs="Times New Roman"/>
          <w:b/>
          <w:sz w:val="22"/>
          <w:szCs w:val="22"/>
          <w:lang w:val="lt-LT"/>
        </w:rPr>
        <w:t xml:space="preserve">Lentelė Nr. </w:t>
      </w:r>
      <w:r w:rsidR="00C02FCC">
        <w:rPr>
          <w:rFonts w:ascii="Times New Roman" w:hAnsi="Times New Roman" w:cs="Times New Roman"/>
          <w:b/>
          <w:sz w:val="22"/>
          <w:szCs w:val="22"/>
          <w:lang w:val="lt-LT"/>
        </w:rPr>
        <w:t>2</w:t>
      </w:r>
    </w:p>
    <w:tbl>
      <w:tblPr>
        <w:tblStyle w:val="TableGrid"/>
        <w:tblW w:w="14879" w:type="dxa"/>
        <w:tblLook w:val="04A0" w:firstRow="1" w:lastRow="0" w:firstColumn="1" w:lastColumn="0" w:noHBand="0" w:noVBand="1"/>
        <w:tblCaption w:val="Konkretus kiekis"/>
      </w:tblPr>
      <w:tblGrid>
        <w:gridCol w:w="546"/>
        <w:gridCol w:w="6962"/>
        <w:gridCol w:w="1134"/>
        <w:gridCol w:w="6237"/>
      </w:tblGrid>
      <w:tr w:rsidR="00361C01" w:rsidRPr="00C02FCC" w14:paraId="3D556D28" w14:textId="77777777" w:rsidTr="00A13968">
        <w:tc>
          <w:tcPr>
            <w:tcW w:w="546" w:type="dxa"/>
            <w:vAlign w:val="center"/>
          </w:tcPr>
          <w:p w14:paraId="252D5850" w14:textId="77777777" w:rsidR="00361C01" w:rsidRPr="00C02FCC" w:rsidRDefault="00361C01" w:rsidP="00DB1EC1">
            <w:pPr>
              <w:pStyle w:val="ListParagraph"/>
              <w:tabs>
                <w:tab w:val="left" w:pos="540"/>
              </w:tabs>
              <w:spacing w:before="60" w:after="60"/>
              <w:ind w:left="0"/>
              <w:jc w:val="center"/>
              <w:rPr>
                <w:rFonts w:ascii="Times New Roman" w:hAnsi="Times New Roman" w:cs="Times New Roman"/>
                <w:b/>
                <w:sz w:val="22"/>
                <w:szCs w:val="22"/>
                <w:lang w:val="lt-LT"/>
              </w:rPr>
            </w:pPr>
            <w:r w:rsidRPr="00C02FCC">
              <w:rPr>
                <w:rFonts w:ascii="Times New Roman" w:hAnsi="Times New Roman" w:cs="Times New Roman"/>
                <w:b/>
                <w:sz w:val="22"/>
                <w:szCs w:val="22"/>
                <w:lang w:val="lt-LT"/>
              </w:rPr>
              <w:t>Eil. Nr.</w:t>
            </w:r>
          </w:p>
        </w:tc>
        <w:tc>
          <w:tcPr>
            <w:tcW w:w="6962" w:type="dxa"/>
            <w:vAlign w:val="center"/>
          </w:tcPr>
          <w:p w14:paraId="57A1C89B" w14:textId="77777777" w:rsidR="00361C01" w:rsidRPr="00C02FCC" w:rsidRDefault="00361C01" w:rsidP="00DB1EC1">
            <w:pPr>
              <w:pStyle w:val="ListParagraph"/>
              <w:tabs>
                <w:tab w:val="left" w:pos="540"/>
              </w:tabs>
              <w:spacing w:before="60" w:after="60"/>
              <w:ind w:left="0"/>
              <w:jc w:val="center"/>
              <w:rPr>
                <w:rFonts w:ascii="Times New Roman" w:hAnsi="Times New Roman" w:cs="Times New Roman"/>
                <w:b/>
                <w:sz w:val="22"/>
                <w:szCs w:val="22"/>
                <w:lang w:val="lt-LT"/>
              </w:rPr>
            </w:pPr>
            <w:r w:rsidRPr="00C02FCC">
              <w:rPr>
                <w:rFonts w:ascii="Times New Roman" w:hAnsi="Times New Roman" w:cs="Times New Roman"/>
                <w:b/>
                <w:sz w:val="22"/>
                <w:szCs w:val="22"/>
                <w:lang w:val="lt-LT"/>
              </w:rPr>
              <w:t>Prekių pavadinimas</w:t>
            </w:r>
          </w:p>
        </w:tc>
        <w:tc>
          <w:tcPr>
            <w:tcW w:w="1134" w:type="dxa"/>
            <w:vAlign w:val="center"/>
          </w:tcPr>
          <w:p w14:paraId="7499D073" w14:textId="77777777" w:rsidR="00361C01" w:rsidRPr="00C02FCC" w:rsidRDefault="00361C01" w:rsidP="00DB1EC1">
            <w:pPr>
              <w:pStyle w:val="ListParagraph"/>
              <w:tabs>
                <w:tab w:val="left" w:pos="540"/>
              </w:tabs>
              <w:spacing w:before="60" w:after="60"/>
              <w:ind w:left="0"/>
              <w:jc w:val="center"/>
              <w:rPr>
                <w:rFonts w:ascii="Times New Roman" w:hAnsi="Times New Roman" w:cs="Times New Roman"/>
                <w:b/>
                <w:sz w:val="22"/>
                <w:szCs w:val="22"/>
                <w:lang w:val="lt-LT"/>
              </w:rPr>
            </w:pPr>
            <w:r w:rsidRPr="00C02FCC">
              <w:rPr>
                <w:rFonts w:ascii="Times New Roman" w:hAnsi="Times New Roman" w:cs="Times New Roman"/>
                <w:b/>
                <w:sz w:val="22"/>
                <w:szCs w:val="22"/>
                <w:lang w:val="lt-LT"/>
              </w:rPr>
              <w:t>Mato vnt.</w:t>
            </w:r>
          </w:p>
        </w:tc>
        <w:tc>
          <w:tcPr>
            <w:tcW w:w="6237" w:type="dxa"/>
            <w:vAlign w:val="center"/>
          </w:tcPr>
          <w:p w14:paraId="4BDECC6E" w14:textId="24A7FAA0" w:rsidR="00361C01" w:rsidRPr="00C02FCC" w:rsidRDefault="00E564FE" w:rsidP="00DB1EC1">
            <w:pPr>
              <w:pStyle w:val="ListParagraph"/>
              <w:tabs>
                <w:tab w:val="left" w:pos="540"/>
              </w:tabs>
              <w:spacing w:before="60" w:after="60"/>
              <w:ind w:left="0"/>
              <w:jc w:val="center"/>
              <w:rPr>
                <w:rFonts w:ascii="Times New Roman" w:hAnsi="Times New Roman" w:cs="Times New Roman"/>
                <w:color w:val="FF0000"/>
                <w:sz w:val="22"/>
                <w:szCs w:val="22"/>
                <w:lang w:val="lt-LT"/>
              </w:rPr>
            </w:pPr>
            <w:proofErr w:type="spellStart"/>
            <w:r w:rsidRPr="00C02FCC">
              <w:rPr>
                <w:rFonts w:ascii="Times New Roman" w:hAnsi="Times New Roman" w:cs="Times New Roman"/>
                <w:b/>
                <w:bCs/>
                <w:color w:val="auto"/>
                <w:sz w:val="22"/>
                <w:szCs w:val="22"/>
              </w:rPr>
              <w:t>Preliminarus</w:t>
            </w:r>
            <w:proofErr w:type="spellEnd"/>
            <w:r w:rsidRPr="00C02FCC">
              <w:rPr>
                <w:rFonts w:ascii="Times New Roman" w:hAnsi="Times New Roman" w:cs="Times New Roman"/>
                <w:b/>
                <w:bCs/>
                <w:color w:val="auto"/>
                <w:sz w:val="22"/>
                <w:szCs w:val="22"/>
              </w:rPr>
              <w:t xml:space="preserve"> </w:t>
            </w:r>
            <w:proofErr w:type="spellStart"/>
            <w:r w:rsidRPr="00C02FCC">
              <w:rPr>
                <w:rFonts w:ascii="Times New Roman" w:hAnsi="Times New Roman" w:cs="Times New Roman"/>
                <w:b/>
                <w:bCs/>
                <w:color w:val="auto"/>
                <w:sz w:val="22"/>
                <w:szCs w:val="22"/>
              </w:rPr>
              <w:t>kiekis</w:t>
            </w:r>
            <w:proofErr w:type="spellEnd"/>
            <w:r w:rsidRPr="00C02FCC">
              <w:rPr>
                <w:rFonts w:ascii="Times New Roman" w:hAnsi="Times New Roman" w:cs="Times New Roman"/>
                <w:b/>
                <w:bCs/>
                <w:color w:val="auto"/>
                <w:sz w:val="22"/>
                <w:szCs w:val="22"/>
              </w:rPr>
              <w:t xml:space="preserve"> </w:t>
            </w:r>
            <w:proofErr w:type="spellStart"/>
            <w:r w:rsidR="00977BC4" w:rsidRPr="00C02FCC">
              <w:rPr>
                <w:rFonts w:ascii="Times New Roman" w:hAnsi="Times New Roman" w:cs="Times New Roman"/>
                <w:b/>
                <w:bCs/>
                <w:color w:val="auto"/>
                <w:sz w:val="22"/>
                <w:szCs w:val="22"/>
              </w:rPr>
              <w:t>s</w:t>
            </w:r>
            <w:r w:rsidRPr="00C02FCC">
              <w:rPr>
                <w:rFonts w:ascii="Times New Roman" w:hAnsi="Times New Roman" w:cs="Times New Roman"/>
                <w:b/>
                <w:bCs/>
                <w:color w:val="auto"/>
                <w:sz w:val="22"/>
                <w:szCs w:val="22"/>
              </w:rPr>
              <w:t>utarties</w:t>
            </w:r>
            <w:proofErr w:type="spellEnd"/>
            <w:r w:rsidRPr="00C02FCC">
              <w:rPr>
                <w:rFonts w:ascii="Times New Roman" w:hAnsi="Times New Roman" w:cs="Times New Roman"/>
                <w:b/>
                <w:bCs/>
                <w:color w:val="auto"/>
                <w:sz w:val="22"/>
                <w:szCs w:val="22"/>
              </w:rPr>
              <w:t xml:space="preserve"> </w:t>
            </w:r>
            <w:proofErr w:type="spellStart"/>
            <w:r w:rsidRPr="00C02FCC">
              <w:rPr>
                <w:rFonts w:ascii="Times New Roman" w:hAnsi="Times New Roman" w:cs="Times New Roman"/>
                <w:b/>
                <w:bCs/>
                <w:color w:val="auto"/>
                <w:sz w:val="22"/>
                <w:szCs w:val="22"/>
              </w:rPr>
              <w:t>galiojimo</w:t>
            </w:r>
            <w:proofErr w:type="spellEnd"/>
            <w:r w:rsidRPr="00C02FCC">
              <w:rPr>
                <w:rFonts w:ascii="Times New Roman" w:hAnsi="Times New Roman" w:cs="Times New Roman"/>
                <w:b/>
                <w:bCs/>
                <w:color w:val="auto"/>
                <w:sz w:val="22"/>
                <w:szCs w:val="22"/>
              </w:rPr>
              <w:t xml:space="preserve"> </w:t>
            </w:r>
            <w:proofErr w:type="spellStart"/>
            <w:r w:rsidRPr="00C02FCC">
              <w:rPr>
                <w:rFonts w:ascii="Times New Roman" w:hAnsi="Times New Roman" w:cs="Times New Roman"/>
                <w:b/>
                <w:bCs/>
                <w:color w:val="auto"/>
                <w:sz w:val="22"/>
                <w:szCs w:val="22"/>
              </w:rPr>
              <w:t>laikotarpiu</w:t>
            </w:r>
            <w:proofErr w:type="spellEnd"/>
            <w:r w:rsidR="00182269" w:rsidRPr="00C02FCC">
              <w:rPr>
                <w:rFonts w:ascii="Times New Roman" w:hAnsi="Times New Roman" w:cs="Times New Roman"/>
                <w:b/>
                <w:bCs/>
                <w:color w:val="auto"/>
                <w:sz w:val="22"/>
                <w:szCs w:val="22"/>
              </w:rPr>
              <w:t>*</w:t>
            </w:r>
          </w:p>
        </w:tc>
      </w:tr>
      <w:tr w:rsidR="00361C01" w:rsidRPr="00C02FCC" w14:paraId="429AA797" w14:textId="77777777" w:rsidTr="00A13968">
        <w:tc>
          <w:tcPr>
            <w:tcW w:w="546" w:type="dxa"/>
          </w:tcPr>
          <w:p w14:paraId="11495F2A" w14:textId="77777777" w:rsidR="00361C01" w:rsidRPr="00C02FCC" w:rsidRDefault="00361C01" w:rsidP="00DB1EC1">
            <w:pPr>
              <w:pStyle w:val="ListParagraph"/>
              <w:tabs>
                <w:tab w:val="left" w:pos="540"/>
              </w:tabs>
              <w:spacing w:before="60" w:after="60"/>
              <w:ind w:left="0"/>
              <w:jc w:val="center"/>
              <w:rPr>
                <w:rFonts w:ascii="Times New Roman" w:hAnsi="Times New Roman" w:cs="Times New Roman"/>
                <w:sz w:val="22"/>
                <w:szCs w:val="22"/>
                <w:lang w:val="lt-LT"/>
              </w:rPr>
            </w:pPr>
            <w:r w:rsidRPr="00C02FCC">
              <w:rPr>
                <w:rFonts w:ascii="Times New Roman" w:hAnsi="Times New Roman" w:cs="Times New Roman"/>
                <w:sz w:val="22"/>
                <w:szCs w:val="22"/>
                <w:lang w:val="lt-LT"/>
              </w:rPr>
              <w:t>1.</w:t>
            </w:r>
          </w:p>
        </w:tc>
        <w:tc>
          <w:tcPr>
            <w:tcW w:w="6962" w:type="dxa"/>
          </w:tcPr>
          <w:p w14:paraId="46D49A9C" w14:textId="1A5C98DA" w:rsidR="00361C01" w:rsidRPr="00C02FCC" w:rsidRDefault="009D1B25" w:rsidP="00DB1EC1">
            <w:pPr>
              <w:pStyle w:val="ListParagraph"/>
              <w:tabs>
                <w:tab w:val="left" w:pos="540"/>
              </w:tabs>
              <w:spacing w:before="60" w:after="60"/>
              <w:ind w:left="0"/>
              <w:jc w:val="both"/>
              <w:rPr>
                <w:rFonts w:ascii="Times New Roman" w:hAnsi="Times New Roman" w:cs="Times New Roman"/>
                <w:sz w:val="22"/>
                <w:szCs w:val="22"/>
                <w:lang w:val="lt-LT"/>
              </w:rPr>
            </w:pPr>
            <w:proofErr w:type="spellStart"/>
            <w:r w:rsidRPr="00C02FCC">
              <w:rPr>
                <w:rFonts w:ascii="Times New Roman" w:eastAsia="Times New Roman" w:hAnsi="Times New Roman" w:cs="Times New Roman"/>
                <w:sz w:val="22"/>
                <w:szCs w:val="22"/>
                <w:lang w:eastAsia="lt-LT"/>
              </w:rPr>
              <w:t>Aukšto</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našumo</w:t>
            </w:r>
            <w:proofErr w:type="spellEnd"/>
            <w:r w:rsidRPr="00C02FCC">
              <w:rPr>
                <w:rFonts w:ascii="Times New Roman" w:eastAsia="Times New Roman" w:hAnsi="Times New Roman" w:cs="Times New Roman"/>
                <w:sz w:val="22"/>
                <w:szCs w:val="22"/>
                <w:lang w:eastAsia="lt-LT"/>
              </w:rPr>
              <w:t xml:space="preserve"> 5,7" - 6,7" </w:t>
            </w:r>
            <w:proofErr w:type="spellStart"/>
            <w:r w:rsidRPr="00C02FCC">
              <w:rPr>
                <w:rFonts w:ascii="Times New Roman" w:eastAsia="Times New Roman" w:hAnsi="Times New Roman" w:cs="Times New Roman"/>
                <w:sz w:val="22"/>
                <w:szCs w:val="22"/>
                <w:lang w:eastAsia="lt-LT"/>
              </w:rPr>
              <w:t>mobilusis</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telefonas</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su</w:t>
            </w:r>
            <w:proofErr w:type="spellEnd"/>
            <w:r w:rsidRPr="00C02FCC">
              <w:rPr>
                <w:rFonts w:ascii="Times New Roman" w:eastAsia="Times New Roman" w:hAnsi="Times New Roman" w:cs="Times New Roman"/>
                <w:sz w:val="22"/>
                <w:szCs w:val="22"/>
                <w:lang w:eastAsia="lt-LT"/>
              </w:rPr>
              <w:t xml:space="preserve"> iOS (</w:t>
            </w:r>
            <w:proofErr w:type="spellStart"/>
            <w:r w:rsidRPr="00C02FCC">
              <w:rPr>
                <w:rFonts w:ascii="Times New Roman" w:eastAsia="Times New Roman" w:hAnsi="Times New Roman" w:cs="Times New Roman"/>
                <w:sz w:val="22"/>
                <w:szCs w:val="22"/>
                <w:lang w:eastAsia="lt-LT"/>
              </w:rPr>
              <w:t>arba</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lygiaverte</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operacine</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sistema</w:t>
            </w:r>
            <w:proofErr w:type="spellEnd"/>
          </w:p>
        </w:tc>
        <w:tc>
          <w:tcPr>
            <w:tcW w:w="1134" w:type="dxa"/>
          </w:tcPr>
          <w:p w14:paraId="653C3008" w14:textId="6DC27C6A" w:rsidR="00361C01" w:rsidRPr="00C02FCC" w:rsidRDefault="009D1B25" w:rsidP="00DB1EC1">
            <w:pPr>
              <w:pStyle w:val="ListParagraph"/>
              <w:tabs>
                <w:tab w:val="left" w:pos="540"/>
              </w:tabs>
              <w:spacing w:before="60" w:after="60"/>
              <w:ind w:left="0"/>
              <w:jc w:val="both"/>
              <w:rPr>
                <w:rFonts w:ascii="Times New Roman" w:hAnsi="Times New Roman" w:cs="Times New Roman"/>
                <w:sz w:val="22"/>
                <w:szCs w:val="22"/>
                <w:lang w:val="lt-LT"/>
              </w:rPr>
            </w:pPr>
            <w:proofErr w:type="spellStart"/>
            <w:r w:rsidRPr="00C02FCC">
              <w:rPr>
                <w:rFonts w:ascii="Times New Roman" w:hAnsi="Times New Roman" w:cs="Times New Roman"/>
                <w:sz w:val="22"/>
                <w:szCs w:val="22"/>
                <w:lang w:val="lt-LT"/>
              </w:rPr>
              <w:t>vnt</w:t>
            </w:r>
            <w:proofErr w:type="spellEnd"/>
          </w:p>
        </w:tc>
        <w:tc>
          <w:tcPr>
            <w:tcW w:w="6237" w:type="dxa"/>
          </w:tcPr>
          <w:p w14:paraId="510B892F" w14:textId="5F3F570E" w:rsidR="00361C01" w:rsidRPr="00C02FCC" w:rsidRDefault="00426BD1" w:rsidP="00A13968">
            <w:pPr>
              <w:pStyle w:val="ListParagraph"/>
              <w:tabs>
                <w:tab w:val="left" w:pos="540"/>
              </w:tabs>
              <w:spacing w:before="60" w:after="60"/>
              <w:ind w:left="0"/>
              <w:jc w:val="center"/>
              <w:rPr>
                <w:rFonts w:ascii="Times New Roman" w:hAnsi="Times New Roman" w:cs="Times New Roman"/>
                <w:sz w:val="22"/>
                <w:szCs w:val="22"/>
              </w:rPr>
            </w:pPr>
            <w:r w:rsidRPr="00C02FCC">
              <w:rPr>
                <w:rFonts w:ascii="Times New Roman" w:hAnsi="Times New Roman" w:cs="Times New Roman"/>
                <w:sz w:val="22"/>
                <w:szCs w:val="22"/>
              </w:rPr>
              <w:t>10</w:t>
            </w:r>
          </w:p>
        </w:tc>
      </w:tr>
      <w:tr w:rsidR="00361C01" w:rsidRPr="00C02FCC" w14:paraId="3DFD008A" w14:textId="77777777" w:rsidTr="00A13968">
        <w:tc>
          <w:tcPr>
            <w:tcW w:w="546" w:type="dxa"/>
          </w:tcPr>
          <w:p w14:paraId="421C2BB0" w14:textId="77777777" w:rsidR="00361C01" w:rsidRPr="00C02FCC" w:rsidRDefault="00361C01" w:rsidP="00DB1EC1">
            <w:pPr>
              <w:pStyle w:val="ListParagraph"/>
              <w:tabs>
                <w:tab w:val="left" w:pos="540"/>
              </w:tabs>
              <w:spacing w:before="60" w:after="60"/>
              <w:ind w:left="0"/>
              <w:jc w:val="center"/>
              <w:rPr>
                <w:rFonts w:ascii="Times New Roman" w:hAnsi="Times New Roman" w:cs="Times New Roman"/>
                <w:sz w:val="22"/>
                <w:szCs w:val="22"/>
                <w:lang w:val="lt-LT"/>
              </w:rPr>
            </w:pPr>
            <w:r w:rsidRPr="00C02FCC">
              <w:rPr>
                <w:rFonts w:ascii="Times New Roman" w:hAnsi="Times New Roman" w:cs="Times New Roman"/>
                <w:sz w:val="22"/>
                <w:szCs w:val="22"/>
                <w:lang w:val="lt-LT"/>
              </w:rPr>
              <w:t>2.</w:t>
            </w:r>
          </w:p>
        </w:tc>
        <w:tc>
          <w:tcPr>
            <w:tcW w:w="6962" w:type="dxa"/>
          </w:tcPr>
          <w:p w14:paraId="4DC4E4FD" w14:textId="3805A99B" w:rsidR="00361C01" w:rsidRPr="00C02FCC" w:rsidRDefault="009D1B25" w:rsidP="00DB1EC1">
            <w:pPr>
              <w:pStyle w:val="ListParagraph"/>
              <w:tabs>
                <w:tab w:val="left" w:pos="540"/>
              </w:tabs>
              <w:spacing w:before="60" w:after="60"/>
              <w:ind w:left="0"/>
              <w:jc w:val="both"/>
              <w:rPr>
                <w:rFonts w:ascii="Times New Roman" w:hAnsi="Times New Roman" w:cs="Times New Roman"/>
                <w:sz w:val="22"/>
                <w:szCs w:val="22"/>
                <w:lang w:val="lt-LT"/>
              </w:rPr>
            </w:pPr>
            <w:proofErr w:type="spellStart"/>
            <w:r w:rsidRPr="00C02FCC">
              <w:rPr>
                <w:rFonts w:ascii="Times New Roman" w:eastAsia="Times New Roman" w:hAnsi="Times New Roman" w:cs="Times New Roman"/>
                <w:sz w:val="22"/>
                <w:szCs w:val="22"/>
                <w:lang w:eastAsia="lt-LT"/>
              </w:rPr>
              <w:t>Aukšto</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našumo</w:t>
            </w:r>
            <w:proofErr w:type="spellEnd"/>
            <w:r w:rsidRPr="00C02FCC">
              <w:rPr>
                <w:rFonts w:ascii="Times New Roman" w:eastAsia="Times New Roman" w:hAnsi="Times New Roman" w:cs="Times New Roman"/>
                <w:sz w:val="22"/>
                <w:szCs w:val="22"/>
                <w:lang w:eastAsia="lt-LT"/>
              </w:rPr>
              <w:t xml:space="preserve"> 6" - 6,5" </w:t>
            </w:r>
            <w:proofErr w:type="spellStart"/>
            <w:r w:rsidRPr="00C02FCC">
              <w:rPr>
                <w:rFonts w:ascii="Times New Roman" w:eastAsia="Times New Roman" w:hAnsi="Times New Roman" w:cs="Times New Roman"/>
                <w:sz w:val="22"/>
                <w:szCs w:val="22"/>
                <w:lang w:eastAsia="lt-LT"/>
              </w:rPr>
              <w:t>mobilusis</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telefonas</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su</w:t>
            </w:r>
            <w:proofErr w:type="spellEnd"/>
            <w:r w:rsidRPr="00C02FCC">
              <w:rPr>
                <w:rFonts w:ascii="Times New Roman" w:eastAsia="Times New Roman" w:hAnsi="Times New Roman" w:cs="Times New Roman"/>
                <w:sz w:val="22"/>
                <w:szCs w:val="22"/>
                <w:lang w:eastAsia="lt-LT"/>
              </w:rPr>
              <w:t xml:space="preserve"> Android (</w:t>
            </w:r>
            <w:proofErr w:type="spellStart"/>
            <w:r w:rsidRPr="00C02FCC">
              <w:rPr>
                <w:rFonts w:ascii="Times New Roman" w:eastAsia="Times New Roman" w:hAnsi="Times New Roman" w:cs="Times New Roman"/>
                <w:sz w:val="22"/>
                <w:szCs w:val="22"/>
                <w:lang w:eastAsia="lt-LT"/>
              </w:rPr>
              <w:t>arba</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lygiaverte</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operacine</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sistema</w:t>
            </w:r>
            <w:proofErr w:type="spellEnd"/>
          </w:p>
        </w:tc>
        <w:tc>
          <w:tcPr>
            <w:tcW w:w="1134" w:type="dxa"/>
          </w:tcPr>
          <w:p w14:paraId="1591A6E3" w14:textId="39E422C9" w:rsidR="00361C01" w:rsidRPr="00C02FCC" w:rsidRDefault="009D1B25" w:rsidP="00DB1EC1">
            <w:pPr>
              <w:pStyle w:val="ListParagraph"/>
              <w:tabs>
                <w:tab w:val="left" w:pos="540"/>
              </w:tabs>
              <w:spacing w:before="60" w:after="60"/>
              <w:ind w:left="0"/>
              <w:jc w:val="both"/>
              <w:rPr>
                <w:rFonts w:ascii="Times New Roman" w:hAnsi="Times New Roman" w:cs="Times New Roman"/>
                <w:sz w:val="22"/>
                <w:szCs w:val="22"/>
                <w:lang w:val="lt-LT"/>
              </w:rPr>
            </w:pPr>
            <w:proofErr w:type="spellStart"/>
            <w:r w:rsidRPr="00C02FCC">
              <w:rPr>
                <w:rFonts w:ascii="Times New Roman" w:hAnsi="Times New Roman" w:cs="Times New Roman"/>
                <w:sz w:val="22"/>
                <w:szCs w:val="22"/>
                <w:lang w:val="lt-LT"/>
              </w:rPr>
              <w:t>vnt</w:t>
            </w:r>
            <w:proofErr w:type="spellEnd"/>
          </w:p>
        </w:tc>
        <w:tc>
          <w:tcPr>
            <w:tcW w:w="6237" w:type="dxa"/>
          </w:tcPr>
          <w:p w14:paraId="0FBC184D" w14:textId="6733D592" w:rsidR="00361C01" w:rsidRPr="00C02FCC" w:rsidRDefault="00995169" w:rsidP="00A13968">
            <w:pPr>
              <w:pStyle w:val="ListParagraph"/>
              <w:tabs>
                <w:tab w:val="left" w:pos="540"/>
              </w:tabs>
              <w:spacing w:before="60" w:after="60"/>
              <w:ind w:left="0"/>
              <w:jc w:val="center"/>
              <w:rPr>
                <w:rFonts w:ascii="Times New Roman" w:hAnsi="Times New Roman" w:cs="Times New Roman"/>
                <w:sz w:val="22"/>
                <w:szCs w:val="22"/>
                <w:lang w:val="lt-LT"/>
              </w:rPr>
            </w:pPr>
            <w:r w:rsidRPr="00C02FCC">
              <w:rPr>
                <w:rFonts w:ascii="Times New Roman" w:hAnsi="Times New Roman" w:cs="Times New Roman"/>
                <w:sz w:val="22"/>
                <w:szCs w:val="22"/>
                <w:lang w:val="lt-LT"/>
              </w:rPr>
              <w:t>10</w:t>
            </w:r>
          </w:p>
        </w:tc>
      </w:tr>
      <w:tr w:rsidR="00361C01" w:rsidRPr="00C02FCC" w14:paraId="73E8F4FC" w14:textId="77777777" w:rsidTr="00A13968">
        <w:tc>
          <w:tcPr>
            <w:tcW w:w="546" w:type="dxa"/>
          </w:tcPr>
          <w:p w14:paraId="17F8A8EE" w14:textId="57FBFA26" w:rsidR="00361C01" w:rsidRPr="00C02FCC" w:rsidRDefault="00995169" w:rsidP="00DB1EC1">
            <w:pPr>
              <w:pStyle w:val="ListParagraph"/>
              <w:tabs>
                <w:tab w:val="left" w:pos="540"/>
              </w:tabs>
              <w:spacing w:before="60" w:after="60"/>
              <w:ind w:left="0"/>
              <w:jc w:val="center"/>
              <w:rPr>
                <w:rFonts w:ascii="Times New Roman" w:hAnsi="Times New Roman" w:cs="Times New Roman"/>
                <w:sz w:val="22"/>
                <w:szCs w:val="22"/>
                <w:lang w:val="lt-LT"/>
              </w:rPr>
            </w:pPr>
            <w:r w:rsidRPr="00C02FCC">
              <w:rPr>
                <w:rFonts w:ascii="Times New Roman" w:hAnsi="Times New Roman" w:cs="Times New Roman"/>
                <w:sz w:val="22"/>
                <w:szCs w:val="22"/>
                <w:lang w:val="lt-LT"/>
              </w:rPr>
              <w:t>3</w:t>
            </w:r>
            <w:r w:rsidR="00361C01" w:rsidRPr="00C02FCC">
              <w:rPr>
                <w:rFonts w:ascii="Times New Roman" w:hAnsi="Times New Roman" w:cs="Times New Roman"/>
                <w:sz w:val="22"/>
                <w:szCs w:val="22"/>
                <w:lang w:val="lt-LT"/>
              </w:rPr>
              <w:t>.</w:t>
            </w:r>
          </w:p>
        </w:tc>
        <w:tc>
          <w:tcPr>
            <w:tcW w:w="6962" w:type="dxa"/>
          </w:tcPr>
          <w:p w14:paraId="397576B9" w14:textId="212C58F9" w:rsidR="00361C01" w:rsidRPr="00C02FCC" w:rsidRDefault="00426BD1" w:rsidP="00DB1EC1">
            <w:pPr>
              <w:pStyle w:val="ListParagraph"/>
              <w:tabs>
                <w:tab w:val="left" w:pos="540"/>
              </w:tabs>
              <w:spacing w:before="60" w:after="60"/>
              <w:ind w:left="0"/>
              <w:jc w:val="both"/>
              <w:rPr>
                <w:rFonts w:ascii="Times New Roman" w:hAnsi="Times New Roman" w:cs="Times New Roman"/>
                <w:sz w:val="22"/>
                <w:szCs w:val="22"/>
                <w:lang w:val="lt-LT"/>
              </w:rPr>
            </w:pPr>
            <w:proofErr w:type="spellStart"/>
            <w:r w:rsidRPr="00C02FCC">
              <w:rPr>
                <w:rFonts w:ascii="Times New Roman" w:eastAsia="Times New Roman" w:hAnsi="Times New Roman" w:cs="Times New Roman"/>
                <w:sz w:val="22"/>
                <w:szCs w:val="22"/>
                <w:lang w:eastAsia="lt-LT"/>
              </w:rPr>
              <w:t>Aukščiausio</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našumo</w:t>
            </w:r>
            <w:proofErr w:type="spellEnd"/>
            <w:r w:rsidRPr="00C02FCC">
              <w:rPr>
                <w:rFonts w:ascii="Times New Roman" w:eastAsia="Times New Roman" w:hAnsi="Times New Roman" w:cs="Times New Roman"/>
                <w:sz w:val="22"/>
                <w:szCs w:val="22"/>
                <w:lang w:eastAsia="lt-LT"/>
              </w:rPr>
              <w:t xml:space="preserve"> 5,7" - 6,7" </w:t>
            </w:r>
            <w:proofErr w:type="spellStart"/>
            <w:r w:rsidRPr="00C02FCC">
              <w:rPr>
                <w:rFonts w:ascii="Times New Roman" w:eastAsia="Times New Roman" w:hAnsi="Times New Roman" w:cs="Times New Roman"/>
                <w:sz w:val="22"/>
                <w:szCs w:val="22"/>
                <w:lang w:eastAsia="lt-LT"/>
              </w:rPr>
              <w:t>mobilusis</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telefonas</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su</w:t>
            </w:r>
            <w:proofErr w:type="spellEnd"/>
            <w:r w:rsidRPr="00C02FCC">
              <w:rPr>
                <w:rFonts w:ascii="Times New Roman" w:eastAsia="Times New Roman" w:hAnsi="Times New Roman" w:cs="Times New Roman"/>
                <w:sz w:val="22"/>
                <w:szCs w:val="22"/>
                <w:lang w:eastAsia="lt-LT"/>
              </w:rPr>
              <w:t xml:space="preserve"> iOS (</w:t>
            </w:r>
            <w:proofErr w:type="spellStart"/>
            <w:r w:rsidRPr="00C02FCC">
              <w:rPr>
                <w:rFonts w:ascii="Times New Roman" w:eastAsia="Times New Roman" w:hAnsi="Times New Roman" w:cs="Times New Roman"/>
                <w:sz w:val="22"/>
                <w:szCs w:val="22"/>
                <w:lang w:eastAsia="lt-LT"/>
              </w:rPr>
              <w:t>arba</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lygiaverte</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operacine</w:t>
            </w:r>
            <w:proofErr w:type="spellEnd"/>
            <w:r w:rsidRPr="00C02FCC">
              <w:rPr>
                <w:rFonts w:ascii="Times New Roman" w:eastAsia="Times New Roman" w:hAnsi="Times New Roman" w:cs="Times New Roman"/>
                <w:sz w:val="22"/>
                <w:szCs w:val="22"/>
                <w:lang w:eastAsia="lt-LT"/>
              </w:rPr>
              <w:t xml:space="preserve"> </w:t>
            </w:r>
            <w:proofErr w:type="spellStart"/>
            <w:r w:rsidRPr="00C02FCC">
              <w:rPr>
                <w:rFonts w:ascii="Times New Roman" w:eastAsia="Times New Roman" w:hAnsi="Times New Roman" w:cs="Times New Roman"/>
                <w:sz w:val="22"/>
                <w:szCs w:val="22"/>
                <w:lang w:eastAsia="lt-LT"/>
              </w:rPr>
              <w:t>sistema</w:t>
            </w:r>
            <w:proofErr w:type="spellEnd"/>
          </w:p>
        </w:tc>
        <w:tc>
          <w:tcPr>
            <w:tcW w:w="1134" w:type="dxa"/>
          </w:tcPr>
          <w:p w14:paraId="6A586864" w14:textId="604B81B0" w:rsidR="00361C01" w:rsidRPr="00C02FCC" w:rsidRDefault="00426BD1" w:rsidP="00DB1EC1">
            <w:pPr>
              <w:pStyle w:val="ListParagraph"/>
              <w:tabs>
                <w:tab w:val="left" w:pos="540"/>
              </w:tabs>
              <w:spacing w:before="60" w:after="60"/>
              <w:ind w:left="0"/>
              <w:jc w:val="both"/>
              <w:rPr>
                <w:rFonts w:ascii="Times New Roman" w:hAnsi="Times New Roman" w:cs="Times New Roman"/>
                <w:sz w:val="22"/>
                <w:szCs w:val="22"/>
                <w:lang w:val="lt-LT"/>
              </w:rPr>
            </w:pPr>
            <w:proofErr w:type="spellStart"/>
            <w:r w:rsidRPr="00C02FCC">
              <w:rPr>
                <w:rFonts w:ascii="Times New Roman" w:hAnsi="Times New Roman" w:cs="Times New Roman"/>
                <w:sz w:val="22"/>
                <w:szCs w:val="22"/>
                <w:lang w:val="lt-LT"/>
              </w:rPr>
              <w:t>vnt</w:t>
            </w:r>
            <w:proofErr w:type="spellEnd"/>
          </w:p>
        </w:tc>
        <w:tc>
          <w:tcPr>
            <w:tcW w:w="6237" w:type="dxa"/>
          </w:tcPr>
          <w:p w14:paraId="5CA9A9EE" w14:textId="4BBB1E7E" w:rsidR="00361C01" w:rsidRPr="00C02FCC" w:rsidRDefault="00426BD1" w:rsidP="00A13968">
            <w:pPr>
              <w:pStyle w:val="ListParagraph"/>
              <w:tabs>
                <w:tab w:val="left" w:pos="540"/>
              </w:tabs>
              <w:spacing w:before="60" w:after="60"/>
              <w:ind w:left="0"/>
              <w:jc w:val="center"/>
              <w:rPr>
                <w:rFonts w:ascii="Times New Roman" w:hAnsi="Times New Roman" w:cs="Times New Roman"/>
                <w:sz w:val="22"/>
                <w:szCs w:val="22"/>
                <w:lang w:val="lt-LT"/>
              </w:rPr>
            </w:pPr>
            <w:r w:rsidRPr="00C02FCC">
              <w:rPr>
                <w:rFonts w:ascii="Times New Roman" w:hAnsi="Times New Roman" w:cs="Times New Roman"/>
                <w:sz w:val="22"/>
                <w:szCs w:val="22"/>
                <w:lang w:val="lt-LT"/>
              </w:rPr>
              <w:t>1</w:t>
            </w:r>
          </w:p>
        </w:tc>
      </w:tr>
    </w:tbl>
    <w:p w14:paraId="2D1DC2CE" w14:textId="123A270E" w:rsidR="00361C01" w:rsidRPr="00A74DD2" w:rsidRDefault="00A74DD2" w:rsidP="00361C01">
      <w:pPr>
        <w:pStyle w:val="ListParagraph"/>
        <w:spacing w:before="60" w:after="60"/>
        <w:ind w:left="0"/>
        <w:rPr>
          <w:rFonts w:ascii="Times New Roman" w:hAnsi="Times New Roman" w:cs="Times New Roman"/>
          <w:bCs/>
          <w:sz w:val="22"/>
          <w:szCs w:val="22"/>
          <w:lang w:val="lt-LT"/>
        </w:rPr>
      </w:pPr>
      <w:r w:rsidRPr="00A74DD2">
        <w:rPr>
          <w:rFonts w:ascii="Times New Roman" w:hAnsi="Times New Roman" w:cs="Times New Roman"/>
          <w:bCs/>
          <w:sz w:val="22"/>
          <w:szCs w:val="22"/>
          <w:lang w:val="lt-LT"/>
        </w:rPr>
        <w:lastRenderedPageBreak/>
        <w:t>* Nurodytas </w:t>
      </w:r>
      <w:r w:rsidRPr="00A74DD2">
        <w:rPr>
          <w:rFonts w:ascii="Times New Roman" w:hAnsi="Times New Roman" w:cs="Times New Roman"/>
          <w:bCs/>
          <w:sz w:val="22"/>
          <w:szCs w:val="22"/>
          <w:u w:val="single"/>
          <w:lang w:val="lt-LT"/>
        </w:rPr>
        <w:t>preliminarus</w:t>
      </w:r>
      <w:r w:rsidRPr="00A74DD2">
        <w:rPr>
          <w:rFonts w:ascii="Times New Roman" w:hAnsi="Times New Roman" w:cs="Times New Roman"/>
          <w:bCs/>
          <w:sz w:val="22"/>
          <w:szCs w:val="22"/>
          <w:lang w:val="lt-LT"/>
        </w:rPr>
        <w:t> Prekių kiekis. Sutarties galiojimo laikotarpiu Pirkėjas turi teisę koreguoti perkamų Prekių kiekį, neviršijant sutartyje nurodytos maksimalios Sutarties kainos. Pirkėjas neįsipareigoja išpirkti viso Prekių kiekio ar bet kokios jų dalies. </w:t>
      </w:r>
    </w:p>
    <w:p w14:paraId="246E5C9C" w14:textId="16D2DF94" w:rsidR="007D12DB" w:rsidRPr="00C02FCC" w:rsidRDefault="007D12DB" w:rsidP="00C02FCC">
      <w:pPr>
        <w:pStyle w:val="Heading2"/>
        <w:numPr>
          <w:ilvl w:val="0"/>
          <w:numId w:val="20"/>
        </w:numPr>
        <w:pBdr>
          <w:top w:val="single" w:sz="8" w:space="1" w:color="auto"/>
          <w:bottom w:val="single" w:sz="8" w:space="1" w:color="auto"/>
        </w:pBdr>
        <w:spacing w:before="120" w:after="0"/>
        <w:ind w:hanging="720"/>
        <w:rPr>
          <w:rFonts w:ascii="Times New Roman" w:hAnsi="Times New Roman" w:cs="Times New Roman"/>
          <w:color w:val="auto"/>
          <w:sz w:val="22"/>
          <w:szCs w:val="22"/>
        </w:rPr>
      </w:pPr>
      <w:r w:rsidRPr="00C02FCC">
        <w:rPr>
          <w:rFonts w:ascii="Times New Roman" w:hAnsi="Times New Roman" w:cs="Times New Roman"/>
          <w:color w:val="auto"/>
          <w:sz w:val="22"/>
          <w:szCs w:val="22"/>
          <w:lang w:val="lt-LT"/>
        </w:rPr>
        <w:t>PRIEVOLIŲ VYKDYMO TVARKA IR</w:t>
      </w:r>
      <w:r w:rsidRPr="00C02FCC">
        <w:rPr>
          <w:rFonts w:ascii="Times New Roman" w:hAnsi="Times New Roman" w:cs="Times New Roman"/>
          <w:color w:val="auto"/>
          <w:sz w:val="22"/>
          <w:szCs w:val="22"/>
        </w:rPr>
        <w:t xml:space="preserve"> </w:t>
      </w:r>
      <w:r w:rsidRPr="00C02FCC">
        <w:rPr>
          <w:rFonts w:ascii="Times New Roman" w:hAnsi="Times New Roman" w:cs="Times New Roman"/>
          <w:color w:val="auto"/>
          <w:sz w:val="22"/>
          <w:szCs w:val="22"/>
          <w:lang w:val="lt-LT"/>
        </w:rPr>
        <w:t>TERMINAI</w:t>
      </w:r>
    </w:p>
    <w:p w14:paraId="38E39D4C" w14:textId="5F4F086B" w:rsidR="007D12DB" w:rsidRPr="00C02FCC" w:rsidRDefault="00100821" w:rsidP="00D6030F">
      <w:pPr>
        <w:pStyle w:val="ListParagraph"/>
        <w:numPr>
          <w:ilvl w:val="1"/>
          <w:numId w:val="20"/>
        </w:numPr>
        <w:pBdr>
          <w:top w:val="single" w:sz="6" w:space="1" w:color="auto"/>
          <w:bottom w:val="single" w:sz="6" w:space="1" w:color="auto"/>
        </w:pBdr>
        <w:spacing w:before="120" w:after="0"/>
        <w:ind w:hanging="816"/>
        <w:rPr>
          <w:rFonts w:ascii="Times New Roman" w:hAnsi="Times New Roman" w:cs="Times New Roman"/>
          <w:b/>
          <w:bCs/>
          <w:noProof/>
          <w:sz w:val="22"/>
          <w:szCs w:val="22"/>
        </w:rPr>
      </w:pPr>
      <w:r w:rsidRPr="00C02FCC">
        <w:rPr>
          <w:rFonts w:ascii="Times New Roman" w:hAnsi="Times New Roman" w:cs="Times New Roman"/>
          <w:b/>
          <w:bCs/>
          <w:noProof/>
          <w:sz w:val="22"/>
          <w:szCs w:val="22"/>
        </w:rPr>
        <w:t>Prievolių</w:t>
      </w:r>
      <w:r w:rsidR="007D12DB" w:rsidRPr="00C02FCC">
        <w:rPr>
          <w:rFonts w:ascii="Times New Roman" w:hAnsi="Times New Roman" w:cs="Times New Roman"/>
          <w:b/>
          <w:bCs/>
          <w:noProof/>
          <w:sz w:val="22"/>
          <w:szCs w:val="22"/>
        </w:rPr>
        <w:t xml:space="preserve"> vykdymo </w:t>
      </w:r>
      <w:r w:rsidR="003528B8">
        <w:rPr>
          <w:rFonts w:ascii="Times New Roman" w:hAnsi="Times New Roman" w:cs="Times New Roman"/>
          <w:b/>
          <w:bCs/>
          <w:noProof/>
          <w:sz w:val="22"/>
          <w:szCs w:val="22"/>
        </w:rPr>
        <w:t>vieta</w:t>
      </w:r>
    </w:p>
    <w:p w14:paraId="2F5C9CF8" w14:textId="697423DA" w:rsidR="008D370B" w:rsidRPr="00C02FCC" w:rsidRDefault="0027177F" w:rsidP="008D370B">
      <w:pPr>
        <w:spacing w:after="0"/>
        <w:rPr>
          <w:rFonts w:ascii="Times New Roman" w:hAnsi="Times New Roman" w:cs="Times New Roman"/>
        </w:rPr>
      </w:pPr>
      <w:sdt>
        <w:sdtPr>
          <w:rPr>
            <w:rFonts w:ascii="Times New Roman" w:eastAsia="MS Gothic" w:hAnsi="Times New Roman" w:cs="Times New Roman"/>
          </w:rPr>
          <w:id w:val="725191585"/>
          <w14:checkbox>
            <w14:checked w14:val="1"/>
            <w14:checkedState w14:val="2612" w14:font="MS Gothic"/>
            <w14:uncheckedState w14:val="2610" w14:font="MS Gothic"/>
          </w14:checkbox>
        </w:sdtPr>
        <w:sdtEndPr/>
        <w:sdtContent>
          <w:r w:rsidR="009D1B25" w:rsidRPr="00C02FCC">
            <w:rPr>
              <w:rFonts w:ascii="Segoe UI Symbol" w:eastAsia="MS Gothic" w:hAnsi="Segoe UI Symbol" w:cs="Segoe UI Symbol"/>
            </w:rPr>
            <w:t>☒</w:t>
          </w:r>
        </w:sdtContent>
      </w:sdt>
      <w:r w:rsidR="008D370B" w:rsidRPr="00C02FCC" w:rsidDel="006921FA">
        <w:rPr>
          <w:rFonts w:ascii="Times New Roman" w:hAnsi="Times New Roman" w:cs="Times New Roman"/>
        </w:rPr>
        <w:t xml:space="preserve"> </w:t>
      </w:r>
      <w:r w:rsidR="008D370B" w:rsidRPr="00C02FCC">
        <w:rPr>
          <w:rFonts w:ascii="Times New Roman" w:hAnsi="Times New Roman" w:cs="Times New Roman"/>
        </w:rPr>
        <w:t>Nurodyti adresą(-</w:t>
      </w:r>
      <w:proofErr w:type="spellStart"/>
      <w:r w:rsidR="008D370B" w:rsidRPr="00C02FCC">
        <w:rPr>
          <w:rFonts w:ascii="Times New Roman" w:hAnsi="Times New Roman" w:cs="Times New Roman"/>
        </w:rPr>
        <w:t>us</w:t>
      </w:r>
      <w:proofErr w:type="spellEnd"/>
      <w:r w:rsidR="008D370B" w:rsidRPr="00C02FCC">
        <w:rPr>
          <w:rFonts w:ascii="Times New Roman" w:hAnsi="Times New Roman" w:cs="Times New Roman"/>
        </w:rPr>
        <w:t>):</w:t>
      </w:r>
      <w:r w:rsidR="00DE3D0D" w:rsidRPr="00C02FCC">
        <w:rPr>
          <w:rFonts w:ascii="Times New Roman" w:hAnsi="Times New Roman" w:cs="Times New Roman"/>
        </w:rPr>
        <w:t xml:space="preserve"> </w:t>
      </w:r>
      <w:r w:rsidR="009D1B25" w:rsidRPr="00C02FCC">
        <w:rPr>
          <w:rFonts w:ascii="Times New Roman" w:hAnsi="Times New Roman" w:cs="Times New Roman"/>
        </w:rPr>
        <w:t>Šeimyniškių g. 19</w:t>
      </w:r>
      <w:r w:rsidR="00426BD1" w:rsidRPr="00C02FCC">
        <w:rPr>
          <w:rFonts w:ascii="Times New Roman" w:hAnsi="Times New Roman" w:cs="Times New Roman"/>
        </w:rPr>
        <w:t>B</w:t>
      </w:r>
      <w:r w:rsidR="009D1B25" w:rsidRPr="00C02FCC">
        <w:rPr>
          <w:rFonts w:ascii="Times New Roman" w:hAnsi="Times New Roman" w:cs="Times New Roman"/>
        </w:rPr>
        <w:t>, Vilnius</w:t>
      </w:r>
      <w:r w:rsidR="008D370B" w:rsidRPr="00C02FCC">
        <w:rPr>
          <w:rFonts w:ascii="Times New Roman" w:hAnsi="Times New Roman" w:cs="Times New Roman"/>
        </w:rPr>
        <w:t>.</w:t>
      </w:r>
    </w:p>
    <w:sdt>
      <w:sdtPr>
        <w:rPr>
          <w:rFonts w:ascii="Times New Roman" w:hAnsi="Times New Roman" w:cs="Times New Roman"/>
        </w:rPr>
        <w:id w:val="-41981693"/>
        <w:placeholder>
          <w:docPart w:val="05C7D8EA1D0B4DC8A43B97B97DB95D3C"/>
        </w:placeholder>
      </w:sdtPr>
      <w:sdtEndPr/>
      <w:sdtContent>
        <w:p w14:paraId="0EFEA48C" w14:textId="3DCB0897" w:rsidR="008D370B" w:rsidRPr="00C02FCC" w:rsidRDefault="0027177F" w:rsidP="008D370B">
          <w:pPr>
            <w:spacing w:after="0"/>
            <w:rPr>
              <w:rFonts w:ascii="Times New Roman" w:hAnsi="Times New Roman" w:cs="Times New Roman"/>
            </w:rPr>
          </w:pPr>
          <w:sdt>
            <w:sdtPr>
              <w:rPr>
                <w:rFonts w:ascii="Times New Roman" w:eastAsia="MS Gothic" w:hAnsi="Times New Roman" w:cs="Times New Roman"/>
              </w:rPr>
              <w:id w:val="-32345532"/>
              <w14:checkbox>
                <w14:checked w14:val="0"/>
                <w14:checkedState w14:val="2612" w14:font="MS Gothic"/>
                <w14:uncheckedState w14:val="2610" w14:font="MS Gothic"/>
              </w14:checkbox>
            </w:sdtPr>
            <w:sdtEndPr/>
            <w:sdtContent>
              <w:r w:rsidR="008D370B" w:rsidRPr="00C02FCC">
                <w:rPr>
                  <w:rFonts w:ascii="Segoe UI Symbol" w:eastAsia="MS Gothic" w:hAnsi="Segoe UI Symbol" w:cs="Segoe UI Symbol"/>
                </w:rPr>
                <w:t>☐</w:t>
              </w:r>
            </w:sdtContent>
          </w:sdt>
          <w:r w:rsidR="008D370B" w:rsidRPr="00C02FCC">
            <w:rPr>
              <w:rFonts w:ascii="Times New Roman" w:hAnsi="Times New Roman" w:cs="Times New Roman"/>
            </w:rPr>
            <w:t xml:space="preserve"> Nuotoliniu būdu</w:t>
          </w:r>
          <w:r w:rsidR="00527F1C" w:rsidRPr="00C02FCC">
            <w:rPr>
              <w:rFonts w:ascii="Times New Roman" w:hAnsi="Times New Roman" w:cs="Times New Roman"/>
            </w:rPr>
            <w:t xml:space="preserve"> (pvz. licencijos)</w:t>
          </w:r>
          <w:r w:rsidR="008D370B" w:rsidRPr="00C02FCC">
            <w:rPr>
              <w:rFonts w:ascii="Times New Roman" w:hAnsi="Times New Roman" w:cs="Times New Roman"/>
            </w:rPr>
            <w:t>.</w:t>
          </w:r>
        </w:p>
      </w:sdtContent>
    </w:sdt>
    <w:p w14:paraId="59FB4927" w14:textId="0FA0B608" w:rsidR="008D370B" w:rsidRPr="00C02FCC" w:rsidRDefault="0027177F" w:rsidP="008D370B">
      <w:pPr>
        <w:spacing w:after="0"/>
        <w:rPr>
          <w:rFonts w:ascii="Times New Roman" w:hAnsi="Times New Roman" w:cs="Times New Roman"/>
        </w:rPr>
      </w:pPr>
      <w:sdt>
        <w:sdtPr>
          <w:rPr>
            <w:rFonts w:ascii="Times New Roman" w:eastAsia="MS Gothic" w:hAnsi="Times New Roman" w:cs="Times New Roman"/>
          </w:rPr>
          <w:id w:val="-367991000"/>
          <w14:checkbox>
            <w14:checked w14:val="0"/>
            <w14:checkedState w14:val="2612" w14:font="MS Gothic"/>
            <w14:uncheckedState w14:val="2610" w14:font="MS Gothic"/>
          </w14:checkbox>
        </w:sdtPr>
        <w:sdtEndPr/>
        <w:sdtContent>
          <w:r w:rsidR="008D370B" w:rsidRPr="00C02FCC">
            <w:rPr>
              <w:rFonts w:ascii="Segoe UI Symbol" w:eastAsia="MS Gothic" w:hAnsi="Segoe UI Symbol" w:cs="Segoe UI Symbol"/>
            </w:rPr>
            <w:t>☐</w:t>
          </w:r>
        </w:sdtContent>
      </w:sdt>
      <w:r w:rsidR="008D370B" w:rsidRPr="00C02FCC">
        <w:rPr>
          <w:rFonts w:ascii="Times New Roman" w:hAnsi="Times New Roman" w:cs="Times New Roman"/>
        </w:rPr>
        <w:t xml:space="preserve"> Kita. Pagal priedą Nr</w:t>
      </w:r>
      <w:r w:rsidR="008D370B" w:rsidRPr="00DE3D0D">
        <w:rPr>
          <w:rFonts w:ascii="Times New Roman" w:hAnsi="Times New Roman" w:cs="Times New Roman"/>
        </w:rPr>
        <w:t>.</w:t>
      </w:r>
      <w:r w:rsidR="00DE3D0D" w:rsidRPr="00DE3D0D">
        <w:rPr>
          <w:rFonts w:ascii="Times New Roman" w:hAnsi="Times New Roman" w:cs="Times New Roman"/>
        </w:rPr>
        <w:t xml:space="preserve"> </w:t>
      </w:r>
      <w:r w:rsidR="00DE3D0D">
        <w:rPr>
          <w:rFonts w:ascii="Times New Roman" w:hAnsi="Times New Roman" w:cs="Times New Roman"/>
        </w:rPr>
        <w:t>4.</w:t>
      </w:r>
    </w:p>
    <w:p w14:paraId="5463BC3B" w14:textId="77777777" w:rsidR="008D370B" w:rsidRPr="00C02FCC" w:rsidRDefault="008D370B" w:rsidP="00D6030F">
      <w:pPr>
        <w:pStyle w:val="ListParagraph"/>
        <w:numPr>
          <w:ilvl w:val="1"/>
          <w:numId w:val="20"/>
        </w:numPr>
        <w:pBdr>
          <w:top w:val="single" w:sz="6" w:space="1" w:color="auto"/>
          <w:bottom w:val="single" w:sz="6" w:space="1" w:color="auto"/>
        </w:pBdr>
        <w:spacing w:before="120" w:after="0"/>
        <w:ind w:hanging="816"/>
        <w:rPr>
          <w:rFonts w:ascii="Times New Roman" w:hAnsi="Times New Roman" w:cs="Times New Roman"/>
          <w:b/>
          <w:bCs/>
          <w:noProof/>
          <w:sz w:val="22"/>
          <w:szCs w:val="22"/>
        </w:rPr>
      </w:pPr>
      <w:r w:rsidRPr="00C02FCC">
        <w:rPr>
          <w:rFonts w:ascii="Times New Roman" w:hAnsi="Times New Roman" w:cs="Times New Roman"/>
          <w:b/>
          <w:bCs/>
          <w:noProof/>
          <w:sz w:val="22"/>
          <w:szCs w:val="22"/>
        </w:rPr>
        <w:t>Prievolių vykdymo terminai</w:t>
      </w:r>
    </w:p>
    <w:p w14:paraId="5AD2646E" w14:textId="21199335" w:rsidR="008D370B" w:rsidRPr="00C02FCC" w:rsidRDefault="008D370B" w:rsidP="009A7365">
      <w:pPr>
        <w:pStyle w:val="ListParagraph"/>
        <w:numPr>
          <w:ilvl w:val="2"/>
          <w:numId w:val="20"/>
        </w:numPr>
        <w:spacing w:after="0" w:line="240" w:lineRule="auto"/>
        <w:jc w:val="both"/>
        <w:rPr>
          <w:rFonts w:ascii="Times New Roman" w:eastAsia="Calibri" w:hAnsi="Times New Roman" w:cs="Times New Roman"/>
          <w:noProof/>
          <w:color w:val="auto"/>
          <w:sz w:val="22"/>
          <w:szCs w:val="22"/>
        </w:rPr>
      </w:pPr>
      <w:r w:rsidRPr="00C02FCC">
        <w:rPr>
          <w:rFonts w:ascii="Times New Roman" w:eastAsia="Calibri" w:hAnsi="Times New Roman" w:cs="Times New Roman"/>
          <w:noProof/>
          <w:color w:val="auto"/>
          <w:sz w:val="22"/>
          <w:szCs w:val="22"/>
        </w:rPr>
        <w:t xml:space="preserve">Prekės turi būti </w:t>
      </w:r>
      <w:r w:rsidR="0049124A" w:rsidRPr="00C02FCC">
        <w:rPr>
          <w:rFonts w:ascii="Times New Roman" w:eastAsia="Calibri" w:hAnsi="Times New Roman" w:cs="Times New Roman"/>
          <w:noProof/>
          <w:color w:val="auto"/>
          <w:sz w:val="22"/>
          <w:szCs w:val="22"/>
        </w:rPr>
        <w:t>pristatomos</w:t>
      </w:r>
      <w:r w:rsidRPr="00C02FCC">
        <w:rPr>
          <w:rFonts w:ascii="Times New Roman" w:eastAsia="Calibri" w:hAnsi="Times New Roman" w:cs="Times New Roman"/>
          <w:noProof/>
          <w:color w:val="auto"/>
          <w:sz w:val="22"/>
          <w:szCs w:val="22"/>
        </w:rPr>
        <w:t xml:space="preserve"> ne vėliau kaip per </w:t>
      </w:r>
      <w:r w:rsidR="009D1B25" w:rsidRPr="00C02FCC">
        <w:rPr>
          <w:rFonts w:ascii="Times New Roman" w:eastAsia="Calibri" w:hAnsi="Times New Roman" w:cs="Times New Roman"/>
          <w:noProof/>
          <w:color w:val="auto"/>
          <w:sz w:val="22"/>
          <w:szCs w:val="22"/>
        </w:rPr>
        <w:t>30</w:t>
      </w:r>
      <w:r w:rsidRPr="00C02FCC">
        <w:rPr>
          <w:rFonts w:ascii="Times New Roman" w:eastAsia="Calibri" w:hAnsi="Times New Roman" w:cs="Times New Roman"/>
          <w:noProof/>
          <w:color w:val="auto"/>
          <w:sz w:val="22"/>
          <w:szCs w:val="22"/>
        </w:rPr>
        <w:t xml:space="preserve"> </w:t>
      </w:r>
      <w:r w:rsidR="009D1B25" w:rsidRPr="00C02FCC">
        <w:rPr>
          <w:rFonts w:ascii="Times New Roman" w:eastAsia="Calibri" w:hAnsi="Times New Roman" w:cs="Times New Roman"/>
          <w:noProof/>
          <w:color w:val="auto"/>
          <w:sz w:val="22"/>
          <w:szCs w:val="22"/>
        </w:rPr>
        <w:t xml:space="preserve">kalendorinių </w:t>
      </w:r>
      <w:r w:rsidRPr="00C02FCC">
        <w:rPr>
          <w:rFonts w:ascii="Times New Roman" w:eastAsia="Calibri" w:hAnsi="Times New Roman" w:cs="Times New Roman"/>
          <w:noProof/>
          <w:color w:val="auto"/>
          <w:sz w:val="22"/>
          <w:szCs w:val="22"/>
        </w:rPr>
        <w:t xml:space="preserve">dienų nuo </w:t>
      </w:r>
      <w:r w:rsidR="009D1B25" w:rsidRPr="00C02FCC">
        <w:rPr>
          <w:rFonts w:ascii="Times New Roman" w:eastAsia="Calibri" w:hAnsi="Times New Roman" w:cs="Times New Roman"/>
          <w:noProof/>
          <w:color w:val="auto"/>
          <w:sz w:val="22"/>
          <w:szCs w:val="22"/>
        </w:rPr>
        <w:t>u</w:t>
      </w:r>
      <w:r w:rsidRPr="00C02FCC">
        <w:rPr>
          <w:rFonts w:ascii="Times New Roman" w:eastAsia="Calibri" w:hAnsi="Times New Roman" w:cs="Times New Roman"/>
          <w:noProof/>
          <w:color w:val="auto"/>
          <w:sz w:val="22"/>
          <w:szCs w:val="22"/>
        </w:rPr>
        <w:t>žsakymo pateikimo dienos.</w:t>
      </w:r>
    </w:p>
    <w:p w14:paraId="6169202D" w14:textId="64E73620" w:rsidR="007D12DB" w:rsidRPr="00C02FCC" w:rsidRDefault="007D12DB" w:rsidP="00DB7379">
      <w:pPr>
        <w:pStyle w:val="ListParagraph"/>
        <w:numPr>
          <w:ilvl w:val="2"/>
          <w:numId w:val="20"/>
        </w:numPr>
        <w:pBdr>
          <w:top w:val="single" w:sz="6" w:space="1" w:color="auto"/>
          <w:bottom w:val="single" w:sz="6" w:space="1" w:color="auto"/>
        </w:pBdr>
        <w:spacing w:before="120" w:after="0"/>
        <w:rPr>
          <w:rFonts w:ascii="Times New Roman" w:hAnsi="Times New Roman" w:cs="Times New Roman"/>
          <w:i/>
          <w:iCs/>
          <w:noProof/>
          <w:sz w:val="22"/>
          <w:szCs w:val="22"/>
        </w:rPr>
      </w:pPr>
      <w:r w:rsidRPr="00C02FCC">
        <w:rPr>
          <w:rFonts w:ascii="Times New Roman" w:hAnsi="Times New Roman" w:cs="Times New Roman"/>
          <w:noProof/>
          <w:sz w:val="22"/>
          <w:szCs w:val="22"/>
        </w:rPr>
        <w:t>Užsakymų teikimo tvarka</w:t>
      </w:r>
      <w:r w:rsidR="00100821" w:rsidRPr="00C02FCC">
        <w:rPr>
          <w:rFonts w:ascii="Times New Roman" w:hAnsi="Times New Roman" w:cs="Times New Roman"/>
          <w:noProof/>
          <w:sz w:val="22"/>
          <w:szCs w:val="22"/>
        </w:rPr>
        <w:t xml:space="preserve"> </w:t>
      </w:r>
    </w:p>
    <w:p w14:paraId="5370B3D2" w14:textId="66FBCCA8" w:rsidR="00D40CC1" w:rsidRPr="00C02FCC" w:rsidRDefault="0027177F" w:rsidP="00AE7671">
      <w:pPr>
        <w:spacing w:after="0"/>
        <w:rPr>
          <w:rFonts w:ascii="Times New Roman" w:hAnsi="Times New Roman" w:cs="Times New Roman"/>
        </w:rPr>
      </w:pPr>
      <w:sdt>
        <w:sdtPr>
          <w:rPr>
            <w:rFonts w:ascii="Times New Roman" w:hAnsi="Times New Roman" w:cs="Times New Roman"/>
          </w:rPr>
          <w:id w:val="-1328748738"/>
          <w14:checkbox>
            <w14:checked w14:val="1"/>
            <w14:checkedState w14:val="2612" w14:font="MS Gothic"/>
            <w14:uncheckedState w14:val="2610" w14:font="MS Gothic"/>
          </w14:checkbox>
        </w:sdtPr>
        <w:sdtEndPr/>
        <w:sdtContent>
          <w:r w:rsidR="009D1B25" w:rsidRPr="00C02FCC">
            <w:rPr>
              <w:rFonts w:ascii="Segoe UI Symbol" w:eastAsia="MS Gothic" w:hAnsi="Segoe UI Symbol" w:cs="Segoe UI Symbol"/>
            </w:rPr>
            <w:t>☒</w:t>
          </w:r>
        </w:sdtContent>
      </w:sdt>
      <w:r w:rsidR="00D40CC1" w:rsidRPr="00C02FCC">
        <w:rPr>
          <w:rFonts w:ascii="Times New Roman" w:hAnsi="Times New Roman" w:cs="Times New Roman"/>
        </w:rPr>
        <w:t xml:space="preserve"> El. paštu</w:t>
      </w:r>
    </w:p>
    <w:p w14:paraId="25AF5B01" w14:textId="77777777" w:rsidR="00D40CC1" w:rsidRPr="00C02FCC" w:rsidRDefault="0027177F" w:rsidP="00AE7671">
      <w:pPr>
        <w:spacing w:after="0"/>
        <w:rPr>
          <w:rFonts w:ascii="Times New Roman" w:hAnsi="Times New Roman" w:cs="Times New Roman"/>
        </w:rPr>
      </w:pPr>
      <w:sdt>
        <w:sdtPr>
          <w:rPr>
            <w:rFonts w:ascii="Times New Roman" w:hAnsi="Times New Roman" w:cs="Times New Roman"/>
          </w:rPr>
          <w:id w:val="-315725945"/>
          <w14:checkbox>
            <w14:checked w14:val="0"/>
            <w14:checkedState w14:val="2612" w14:font="MS Gothic"/>
            <w14:uncheckedState w14:val="2610" w14:font="MS Gothic"/>
          </w14:checkbox>
        </w:sdtPr>
        <w:sdtEndPr/>
        <w:sdtContent>
          <w:r w:rsidR="00D40CC1" w:rsidRPr="00C02FCC">
            <w:rPr>
              <w:rFonts w:ascii="Segoe UI Symbol" w:eastAsia="MS Gothic" w:hAnsi="Segoe UI Symbol" w:cs="Segoe UI Symbol"/>
            </w:rPr>
            <w:t>☐</w:t>
          </w:r>
        </w:sdtContent>
      </w:sdt>
      <w:r w:rsidR="00D40CC1" w:rsidRPr="00C02FCC">
        <w:rPr>
          <w:rFonts w:ascii="Times New Roman" w:hAnsi="Times New Roman" w:cs="Times New Roman"/>
        </w:rPr>
        <w:t xml:space="preserve"> Elektroniniu katalogu</w:t>
      </w:r>
    </w:p>
    <w:p w14:paraId="094C694F" w14:textId="311C260F" w:rsidR="00D40CC1" w:rsidRPr="00C02FCC" w:rsidRDefault="0027177F" w:rsidP="00AE7671">
      <w:pPr>
        <w:spacing w:after="0"/>
        <w:rPr>
          <w:rFonts w:ascii="Times New Roman" w:hAnsi="Times New Roman" w:cs="Times New Roman"/>
        </w:rPr>
      </w:pPr>
      <w:sdt>
        <w:sdtPr>
          <w:rPr>
            <w:rFonts w:ascii="Times New Roman" w:hAnsi="Times New Roman" w:cs="Times New Roman"/>
          </w:rPr>
          <w:id w:val="-1365435451"/>
          <w14:checkbox>
            <w14:checked w14:val="0"/>
            <w14:checkedState w14:val="2612" w14:font="MS Gothic"/>
            <w14:uncheckedState w14:val="2610" w14:font="MS Gothic"/>
          </w14:checkbox>
        </w:sdtPr>
        <w:sdtEndPr/>
        <w:sdtContent>
          <w:r w:rsidR="00D40CC1" w:rsidRPr="00C02FCC">
            <w:rPr>
              <w:rFonts w:ascii="Segoe UI Symbol" w:eastAsia="MS Gothic" w:hAnsi="Segoe UI Symbol" w:cs="Segoe UI Symbol"/>
            </w:rPr>
            <w:t>☐</w:t>
          </w:r>
        </w:sdtContent>
      </w:sdt>
      <w:r w:rsidR="00D40CC1" w:rsidRPr="00C02FCC">
        <w:rPr>
          <w:rFonts w:ascii="Times New Roman" w:hAnsi="Times New Roman" w:cs="Times New Roman"/>
        </w:rPr>
        <w:t xml:space="preserve"> Kita.</w:t>
      </w:r>
    </w:p>
    <w:p w14:paraId="49A5235C" w14:textId="77777777" w:rsidR="004A2BE3" w:rsidRPr="00C02FCC" w:rsidRDefault="004A2BE3" w:rsidP="004A2BE3">
      <w:pPr>
        <w:pStyle w:val="ListParagraph"/>
        <w:numPr>
          <w:ilvl w:val="0"/>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434484B3" w14:textId="77777777" w:rsidR="004A2BE3" w:rsidRPr="00C02FCC" w:rsidRDefault="004A2BE3" w:rsidP="004A2BE3">
      <w:pPr>
        <w:pStyle w:val="ListParagraph"/>
        <w:numPr>
          <w:ilvl w:val="0"/>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3FD4E582" w14:textId="77777777" w:rsidR="004A2BE3" w:rsidRPr="00C02FCC" w:rsidRDefault="004A2BE3" w:rsidP="004A2BE3">
      <w:pPr>
        <w:pStyle w:val="ListParagraph"/>
        <w:numPr>
          <w:ilvl w:val="0"/>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68C78A4B" w14:textId="77777777" w:rsidR="004A2BE3" w:rsidRPr="00C02FCC" w:rsidRDefault="004A2BE3" w:rsidP="004A2BE3">
      <w:pPr>
        <w:pStyle w:val="ListParagraph"/>
        <w:numPr>
          <w:ilvl w:val="0"/>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15CCE45E" w14:textId="77777777" w:rsidR="004A2BE3" w:rsidRPr="00C02FCC" w:rsidRDefault="004A2BE3" w:rsidP="004A2BE3">
      <w:pPr>
        <w:pStyle w:val="ListParagraph"/>
        <w:numPr>
          <w:ilvl w:val="0"/>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6EF6B19E" w14:textId="77777777" w:rsidR="004A2BE3" w:rsidRPr="00C02FCC" w:rsidRDefault="004A2BE3" w:rsidP="004A2BE3">
      <w:pPr>
        <w:pStyle w:val="ListParagraph"/>
        <w:numPr>
          <w:ilvl w:val="1"/>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373546B2" w14:textId="77777777" w:rsidR="004A2BE3" w:rsidRPr="00C02FCC" w:rsidRDefault="004A2BE3" w:rsidP="004A2BE3">
      <w:pPr>
        <w:pStyle w:val="ListParagraph"/>
        <w:numPr>
          <w:ilvl w:val="1"/>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3BC282FA" w14:textId="77777777" w:rsidR="004A2BE3" w:rsidRPr="00C02FCC" w:rsidRDefault="004A2BE3" w:rsidP="004A2BE3">
      <w:pPr>
        <w:pStyle w:val="ListParagraph"/>
        <w:numPr>
          <w:ilvl w:val="2"/>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79AB93CB" w14:textId="77777777" w:rsidR="004A2BE3" w:rsidRPr="00C02FCC" w:rsidRDefault="004A2BE3" w:rsidP="004A2BE3">
      <w:pPr>
        <w:pStyle w:val="ListParagraph"/>
        <w:numPr>
          <w:ilvl w:val="2"/>
          <w:numId w:val="40"/>
        </w:numPr>
        <w:pBdr>
          <w:top w:val="single" w:sz="6" w:space="1" w:color="auto"/>
          <w:bottom w:val="single" w:sz="6" w:space="1" w:color="auto"/>
        </w:pBdr>
        <w:spacing w:before="120" w:after="0"/>
        <w:rPr>
          <w:rFonts w:ascii="Times New Roman" w:hAnsi="Times New Roman" w:cs="Times New Roman"/>
          <w:b/>
          <w:bCs/>
          <w:noProof/>
          <w:vanish/>
          <w:sz w:val="22"/>
          <w:szCs w:val="22"/>
          <w:lang w:val="lt-LT"/>
        </w:rPr>
      </w:pPr>
    </w:p>
    <w:p w14:paraId="5349C5CC" w14:textId="77777777" w:rsidR="004A2BE3" w:rsidRPr="00C02FCC" w:rsidRDefault="004A2BE3" w:rsidP="004A2BE3">
      <w:pPr>
        <w:pStyle w:val="ListParagraph"/>
        <w:numPr>
          <w:ilvl w:val="1"/>
          <w:numId w:val="40"/>
        </w:numPr>
        <w:pBdr>
          <w:top w:val="single" w:sz="6" w:space="1" w:color="auto"/>
          <w:bottom w:val="single" w:sz="6" w:space="1" w:color="auto"/>
        </w:pBdr>
        <w:spacing w:after="0"/>
        <w:rPr>
          <w:rFonts w:ascii="Times New Roman" w:hAnsi="Times New Roman" w:cs="Times New Roman"/>
          <w:b/>
          <w:bCs/>
          <w:sz w:val="22"/>
          <w:szCs w:val="22"/>
          <w:lang w:val="lt-LT"/>
        </w:rPr>
      </w:pPr>
      <w:r w:rsidRPr="00C02FCC">
        <w:rPr>
          <w:rFonts w:ascii="Times New Roman" w:hAnsi="Times New Roman" w:cs="Times New Roman"/>
          <w:b/>
          <w:bCs/>
          <w:sz w:val="22"/>
          <w:szCs w:val="22"/>
          <w:lang w:val="lt-LT"/>
        </w:rPr>
        <w:t>Prekių pristatymo tvarka</w:t>
      </w:r>
    </w:p>
    <w:p w14:paraId="5035F42E" w14:textId="734B5524" w:rsidR="004A2BE3" w:rsidRPr="00C02FCC" w:rsidRDefault="004A2BE3" w:rsidP="004A2BE3">
      <w:pPr>
        <w:spacing w:after="0"/>
        <w:jc w:val="both"/>
        <w:rPr>
          <w:rFonts w:ascii="Times New Roman" w:hAnsi="Times New Roman" w:cs="Times New Roman"/>
        </w:rPr>
      </w:pPr>
      <w:r w:rsidRPr="00C02FCC">
        <w:rPr>
          <w:rFonts w:ascii="Times New Roman" w:hAnsi="Times New Roman" w:cs="Times New Roman"/>
        </w:rPr>
        <w:t>Tiekėjas turi pristatyti prekes, įspėjęs kontaktinį asmenį, atsakingą už Prekių priėmimą, prieš 2 darbo dienas el. paštu arba telefonu.</w:t>
      </w:r>
    </w:p>
    <w:p w14:paraId="40E57715" w14:textId="77777777" w:rsidR="004A2BE3" w:rsidRPr="00C02FCC" w:rsidRDefault="004A2BE3" w:rsidP="004A2BE3">
      <w:pPr>
        <w:spacing w:after="0"/>
        <w:jc w:val="both"/>
        <w:rPr>
          <w:rFonts w:ascii="Times New Roman" w:hAnsi="Times New Roman" w:cs="Times New Roman"/>
        </w:rPr>
      </w:pPr>
      <w:r w:rsidRPr="00C02FCC">
        <w:rPr>
          <w:rFonts w:ascii="Times New Roman" w:hAnsi="Times New Roman" w:cs="Times New Roman"/>
        </w:rPr>
        <w:t>Tiekėjas prekių pristatymą ir iškrovimą vykdo savo lėšomis.</w:t>
      </w:r>
    </w:p>
    <w:p w14:paraId="3E162976" w14:textId="77777777" w:rsidR="004A2BE3" w:rsidRPr="00C02FCC" w:rsidRDefault="004A2BE3" w:rsidP="004A2BE3">
      <w:pPr>
        <w:pStyle w:val="ListParagraph"/>
        <w:numPr>
          <w:ilvl w:val="1"/>
          <w:numId w:val="40"/>
        </w:numPr>
        <w:pBdr>
          <w:top w:val="single" w:sz="6" w:space="1" w:color="auto"/>
          <w:bottom w:val="single" w:sz="6" w:space="1" w:color="auto"/>
        </w:pBdr>
        <w:spacing w:after="0"/>
        <w:rPr>
          <w:rFonts w:ascii="Times New Roman" w:hAnsi="Times New Roman" w:cs="Times New Roman"/>
          <w:b/>
          <w:bCs/>
          <w:sz w:val="22"/>
          <w:szCs w:val="22"/>
          <w:lang w:val="lt-LT"/>
        </w:rPr>
      </w:pPr>
      <w:r w:rsidRPr="00C02FCC">
        <w:rPr>
          <w:rFonts w:ascii="Times New Roman" w:hAnsi="Times New Roman" w:cs="Times New Roman"/>
          <w:b/>
          <w:bCs/>
          <w:sz w:val="22"/>
          <w:szCs w:val="22"/>
          <w:lang w:val="lt-LT"/>
        </w:rPr>
        <w:t xml:space="preserve">Trūkumų šalinimo tvarka ir terminai </w:t>
      </w:r>
    </w:p>
    <w:p w14:paraId="596FDC97" w14:textId="67E0C775" w:rsidR="001072A5" w:rsidRPr="001072A5" w:rsidRDefault="004A2BE3" w:rsidP="001072A5">
      <w:pPr>
        <w:spacing w:after="0"/>
        <w:jc w:val="both"/>
        <w:rPr>
          <w:rFonts w:ascii="Times New Roman" w:hAnsi="Times New Roman" w:cs="Times New Roman"/>
        </w:rPr>
      </w:pPr>
      <w:r w:rsidRPr="00C02FCC">
        <w:rPr>
          <w:rFonts w:ascii="Times New Roman" w:hAnsi="Times New Roman" w:cs="Times New Roman"/>
        </w:rPr>
        <w:t>Nustačius, kad Prekės yra nekokybiškos, Tiekėjas privalo ištaisyti Prekių trūkumus per 5 kalendorines dienas nuo Pirkėjo pranešimo apie nekokybiškas Prekes pranešimo išsiuntimo Tiekėjui momento a</w:t>
      </w:r>
      <w:r w:rsidRPr="00C02FCC">
        <w:rPr>
          <w:rStyle w:val="normaltextrun"/>
          <w:rFonts w:ascii="Times New Roman" w:hAnsi="Times New Roman" w:cs="Times New Roman"/>
          <w:shd w:val="clear" w:color="auto" w:fill="FFFFFF"/>
        </w:rPr>
        <w:t xml:space="preserve">rba pakeisti jas naujomis ne vėliau kaip per </w:t>
      </w:r>
      <w:r w:rsidR="00C163A1" w:rsidRPr="00C02FCC">
        <w:rPr>
          <w:rStyle w:val="normaltextrun"/>
          <w:rFonts w:ascii="Times New Roman" w:hAnsi="Times New Roman" w:cs="Times New Roman"/>
          <w:shd w:val="clear" w:color="auto" w:fill="FFFFFF"/>
        </w:rPr>
        <w:t>1</w:t>
      </w:r>
      <w:r w:rsidRPr="00C02FCC">
        <w:rPr>
          <w:rStyle w:val="normaltextrun"/>
          <w:rFonts w:ascii="Times New Roman" w:hAnsi="Times New Roman" w:cs="Times New Roman"/>
          <w:shd w:val="clear" w:color="auto" w:fill="FFFFFF"/>
        </w:rPr>
        <w:t>0 kalendorinių dienų nuo Pirkėjo pranešimo apie nekokybiškas Prekes pranešimo išsiuntimo Tiekėjui momento</w:t>
      </w:r>
      <w:r w:rsidRPr="00C02FCC">
        <w:rPr>
          <w:rFonts w:ascii="Times New Roman" w:hAnsi="Times New Roman" w:cs="Times New Roman"/>
        </w:rPr>
        <w:t xml:space="preserve">. </w:t>
      </w:r>
    </w:p>
    <w:p w14:paraId="066999F6" w14:textId="5E7C1649" w:rsidR="001072A5" w:rsidRPr="001072A5" w:rsidRDefault="001072A5" w:rsidP="001072A5">
      <w:pPr>
        <w:spacing w:after="0"/>
        <w:rPr>
          <w:rFonts w:ascii="Times New Roman" w:hAnsi="Times New Roman" w:cs="Times New Roman"/>
          <w:lang w:eastAsia="ja-JP"/>
        </w:rPr>
      </w:pPr>
      <w:r w:rsidRPr="001072A5">
        <w:rPr>
          <w:rFonts w:ascii="Times New Roman" w:hAnsi="Times New Roman" w:cs="Times New Roman"/>
          <w:b/>
          <w:bCs/>
          <w:lang w:eastAsia="ja-JP"/>
        </w:rPr>
        <w:t>Kita informacija</w:t>
      </w:r>
      <w:r w:rsidRPr="001072A5">
        <w:rPr>
          <w:rFonts w:ascii="Times New Roman" w:hAnsi="Times New Roman" w:cs="Times New Roman"/>
          <w:lang w:eastAsia="ja-JP"/>
        </w:rPr>
        <w:t> </w:t>
      </w:r>
    </w:p>
    <w:p w14:paraId="1C44197B" w14:textId="77777777" w:rsidR="001072A5" w:rsidRPr="001072A5" w:rsidRDefault="001072A5" w:rsidP="001072A5">
      <w:pPr>
        <w:spacing w:after="0"/>
        <w:rPr>
          <w:rFonts w:ascii="Times New Roman" w:hAnsi="Times New Roman" w:cs="Times New Roman"/>
          <w:lang w:eastAsia="ja-JP"/>
        </w:rPr>
      </w:pPr>
      <w:r w:rsidRPr="001072A5">
        <w:rPr>
          <w:rFonts w:ascii="Times New Roman" w:hAnsi="Times New Roman" w:cs="Times New Roman"/>
          <w:lang w:eastAsia="ja-JP"/>
        </w:rPr>
        <w:t>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 </w:t>
      </w:r>
    </w:p>
    <w:p w14:paraId="7B92567A" w14:textId="336E602D" w:rsidR="001072A5" w:rsidRPr="001072A5" w:rsidRDefault="001072A5" w:rsidP="001072A5">
      <w:pPr>
        <w:spacing w:after="0"/>
        <w:rPr>
          <w:rFonts w:ascii="Times New Roman" w:hAnsi="Times New Roman" w:cs="Times New Roman"/>
          <w:lang w:eastAsia="ja-JP"/>
        </w:rPr>
      </w:pPr>
      <w:r w:rsidRPr="001072A5">
        <w:rPr>
          <w:rFonts w:ascii="Times New Roman" w:hAnsi="Times New Roman" w:cs="Times New Roman"/>
          <w:lang w:eastAsia="ja-JP"/>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1072A5">
        <w:rPr>
          <w:rFonts w:ascii="Times New Roman" w:hAnsi="Times New Roman" w:cs="Times New Roman"/>
          <w:lang w:eastAsia="ja-JP"/>
        </w:rPr>
        <w:lastRenderedPageBreak/>
        <w:t>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E19A647" w14:textId="77777777" w:rsidR="00EE3775" w:rsidRPr="00C02FCC" w:rsidRDefault="00EE3775" w:rsidP="00EE3775">
      <w:pPr>
        <w:rPr>
          <w:rFonts w:ascii="Times New Roman" w:hAnsi="Times New Roman" w:cs="Times New Roman"/>
          <w:lang w:eastAsia="ja-JP"/>
        </w:rPr>
      </w:pPr>
    </w:p>
    <w:p w14:paraId="29EB4640" w14:textId="77777777" w:rsidR="00EE3775" w:rsidRPr="00C02FCC" w:rsidRDefault="00EE3775" w:rsidP="00EE3775">
      <w:pPr>
        <w:rPr>
          <w:rFonts w:ascii="Times New Roman" w:hAnsi="Times New Roman" w:cs="Times New Roman"/>
          <w:lang w:eastAsia="ja-JP"/>
        </w:rPr>
      </w:pPr>
    </w:p>
    <w:p w14:paraId="18C7DC2F" w14:textId="77777777" w:rsidR="00EE3775" w:rsidRPr="00C02FCC" w:rsidRDefault="00EE3775" w:rsidP="00EE3775">
      <w:pPr>
        <w:rPr>
          <w:rFonts w:ascii="Times New Roman" w:hAnsi="Times New Roman" w:cs="Times New Roman"/>
          <w:lang w:eastAsia="ja-JP"/>
        </w:rPr>
      </w:pPr>
    </w:p>
    <w:p w14:paraId="06A5CBB7" w14:textId="77777777" w:rsidR="00EE3775" w:rsidRPr="00C02FCC" w:rsidRDefault="00EE3775" w:rsidP="00EE3775">
      <w:pPr>
        <w:rPr>
          <w:rFonts w:ascii="Times New Roman" w:hAnsi="Times New Roman" w:cs="Times New Roman"/>
          <w:lang w:eastAsia="ja-JP"/>
        </w:rPr>
      </w:pPr>
    </w:p>
    <w:p w14:paraId="037DF6C1" w14:textId="77777777" w:rsidR="00EE3775" w:rsidRPr="00C02FCC" w:rsidRDefault="00EE3775" w:rsidP="00671869">
      <w:pPr>
        <w:rPr>
          <w:rFonts w:ascii="Times New Roman" w:hAnsi="Times New Roman" w:cs="Times New Roman"/>
          <w:lang w:eastAsia="ja-JP"/>
        </w:rPr>
      </w:pPr>
    </w:p>
    <w:p w14:paraId="6E09F3E5" w14:textId="77777777" w:rsidR="00EE3775" w:rsidRPr="00C02FCC" w:rsidRDefault="00EE3775" w:rsidP="00EE3775">
      <w:pPr>
        <w:ind w:firstLine="1296"/>
        <w:rPr>
          <w:rFonts w:ascii="Times New Roman" w:hAnsi="Times New Roman" w:cs="Times New Roman"/>
          <w:lang w:eastAsia="ja-JP"/>
        </w:rPr>
      </w:pPr>
    </w:p>
    <w:sectPr w:rsidR="00EE3775" w:rsidRPr="00C02FCC" w:rsidSect="00243242">
      <w:headerReference w:type="default" r:id="rId11"/>
      <w:footerReference w:type="defaul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11F3" w14:textId="77777777" w:rsidR="002B6F38" w:rsidRDefault="002B6F38" w:rsidP="00F86956">
      <w:pPr>
        <w:spacing w:after="0" w:line="240" w:lineRule="auto"/>
      </w:pPr>
      <w:r>
        <w:separator/>
      </w:r>
    </w:p>
  </w:endnote>
  <w:endnote w:type="continuationSeparator" w:id="0">
    <w:p w14:paraId="2EA599B1" w14:textId="77777777" w:rsidR="002B6F38" w:rsidRDefault="002B6F38" w:rsidP="00F86956">
      <w:pPr>
        <w:spacing w:after="0" w:line="240" w:lineRule="auto"/>
      </w:pPr>
      <w:r>
        <w:continuationSeparator/>
      </w:r>
    </w:p>
  </w:endnote>
  <w:endnote w:type="continuationNotice" w:id="1">
    <w:p w14:paraId="58414745" w14:textId="77777777" w:rsidR="002B6F38" w:rsidRDefault="002B6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Header"/>
            <w:ind w:left="-115"/>
          </w:pPr>
        </w:p>
      </w:tc>
      <w:tc>
        <w:tcPr>
          <w:tcW w:w="3210" w:type="dxa"/>
        </w:tcPr>
        <w:p w14:paraId="7A3D660E" w14:textId="749D954C" w:rsidR="2ADBD71E" w:rsidRDefault="2ADBD71E" w:rsidP="00184EC2">
          <w:pPr>
            <w:pStyle w:val="Header"/>
            <w:jc w:val="center"/>
          </w:pPr>
        </w:p>
      </w:tc>
      <w:tc>
        <w:tcPr>
          <w:tcW w:w="3210" w:type="dxa"/>
        </w:tcPr>
        <w:p w14:paraId="24AD9F0D" w14:textId="2E95A6B9" w:rsidR="2ADBD71E" w:rsidRDefault="2ADBD71E" w:rsidP="00184EC2">
          <w:pPr>
            <w:pStyle w:val="Header"/>
            <w:ind w:right="-115"/>
            <w:jc w:val="right"/>
          </w:pPr>
        </w:p>
      </w:tc>
    </w:tr>
  </w:tbl>
  <w:p w14:paraId="16197226" w14:textId="174CEA63" w:rsidR="2ADBD71E" w:rsidRDefault="2ADBD71E" w:rsidP="0018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C537B" w14:textId="77777777" w:rsidR="002B6F38" w:rsidRDefault="002B6F38" w:rsidP="00F86956">
      <w:pPr>
        <w:spacing w:after="0" w:line="240" w:lineRule="auto"/>
      </w:pPr>
      <w:r>
        <w:separator/>
      </w:r>
    </w:p>
  </w:footnote>
  <w:footnote w:type="continuationSeparator" w:id="0">
    <w:p w14:paraId="4AEA83D8" w14:textId="77777777" w:rsidR="002B6F38" w:rsidRDefault="002B6F38" w:rsidP="00F86956">
      <w:pPr>
        <w:spacing w:after="0" w:line="240" w:lineRule="auto"/>
      </w:pPr>
      <w:r>
        <w:continuationSeparator/>
      </w:r>
    </w:p>
  </w:footnote>
  <w:footnote w:type="continuationNotice" w:id="1">
    <w:p w14:paraId="61E4A46C" w14:textId="77777777" w:rsidR="002B6F38" w:rsidRDefault="002B6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5" w15:restartNumberingAfterBreak="0">
    <w:nsid w:val="14D316DF"/>
    <w:multiLevelType w:val="multilevel"/>
    <w:tmpl w:val="DFC2C9B0"/>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3C5AB2"/>
    <w:multiLevelType w:val="hybridMultilevel"/>
    <w:tmpl w:val="7E120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DD4B97"/>
    <w:multiLevelType w:val="multilevel"/>
    <w:tmpl w:val="476A1DEC"/>
    <w:lvl w:ilvl="0">
      <w:start w:val="1"/>
      <w:numFmt w:val="decimal"/>
      <w:lvlText w:val="%1."/>
      <w:lvlJc w:val="left"/>
      <w:pPr>
        <w:ind w:left="720" w:hanging="360"/>
      </w:pPr>
      <w:rPr>
        <w:rFonts w:hint="default"/>
        <w:b/>
        <w:i w:val="0"/>
        <w:color w:val="auto"/>
      </w:rPr>
    </w:lvl>
    <w:lvl w:ilvl="1">
      <w:start w:val="1"/>
      <w:numFmt w:val="decimal"/>
      <w:isLgl/>
      <w:lvlText w:val="%1.%2."/>
      <w:lvlJc w:val="left"/>
      <w:pPr>
        <w:ind w:left="816" w:hanging="390"/>
      </w:pPr>
      <w:rPr>
        <w:rFonts w:ascii="Times New Roman" w:hAnsi="Times New Roman" w:cs="Times New Roman" w:hint="default"/>
        <w:b/>
        <w:bCs/>
        <w:sz w:val="22"/>
        <w:szCs w:val="22"/>
      </w:rPr>
    </w:lvl>
    <w:lvl w:ilvl="2">
      <w:start w:val="1"/>
      <w:numFmt w:val="decimal"/>
      <w:isLgl/>
      <w:lvlText w:val="%1.%2.%3."/>
      <w:lvlJc w:val="left"/>
      <w:pPr>
        <w:ind w:left="720" w:hanging="720"/>
      </w:pPr>
      <w:rPr>
        <w:rFonts w:ascii="Times New Roman" w:hAnsi="Times New Roman" w:cs="Times New Roman" w:hint="default"/>
        <w:b/>
        <w:bCs/>
        <w:i w:val="0"/>
        <w:iCs w:val="0"/>
        <w:sz w:val="22"/>
        <w:szCs w:val="22"/>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874FEC"/>
    <w:multiLevelType w:val="multilevel"/>
    <w:tmpl w:val="AD981E80"/>
    <w:lvl w:ilvl="0">
      <w:start w:val="3"/>
      <w:numFmt w:val="decimal"/>
      <w:lvlText w:val="%1."/>
      <w:lvlJc w:val="left"/>
      <w:pPr>
        <w:ind w:left="504" w:hanging="504"/>
      </w:pPr>
      <w:rPr>
        <w:rFonts w:cs="Times New Roman" w:hint="default"/>
      </w:rPr>
    </w:lvl>
    <w:lvl w:ilvl="1">
      <w:start w:val="3"/>
      <w:numFmt w:val="decimal"/>
      <w:lvlText w:val="%1.%2."/>
      <w:lvlJc w:val="left"/>
      <w:pPr>
        <w:ind w:left="504" w:hanging="50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352521"/>
    <w:multiLevelType w:val="multilevel"/>
    <w:tmpl w:val="2DBCDB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932E36"/>
    <w:multiLevelType w:val="multilevel"/>
    <w:tmpl w:val="0620657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1C12708"/>
    <w:multiLevelType w:val="multilevel"/>
    <w:tmpl w:val="229E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3E5BE6"/>
    <w:multiLevelType w:val="multilevel"/>
    <w:tmpl w:val="945AC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AE7462"/>
    <w:multiLevelType w:val="hybridMultilevel"/>
    <w:tmpl w:val="D34CA894"/>
    <w:lvl w:ilvl="0" w:tplc="89DC61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A03EB2"/>
    <w:multiLevelType w:val="multilevel"/>
    <w:tmpl w:val="CEBA45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3"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2672FBE"/>
    <w:multiLevelType w:val="hybridMultilevel"/>
    <w:tmpl w:val="B2DEA036"/>
    <w:lvl w:ilvl="0" w:tplc="2556A626">
      <w:start w:val="3"/>
      <w:numFmt w:val="bullet"/>
      <w:lvlText w:val="-"/>
      <w:lvlJc w:val="left"/>
      <w:pPr>
        <w:ind w:left="1080" w:hanging="360"/>
      </w:pPr>
      <w:rPr>
        <w:rFonts w:ascii="Segoe UI" w:eastAsia="Times New Roman" w:hAnsi="Segoe UI" w:cs="Segoe U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76AE386E"/>
    <w:multiLevelType w:val="hybridMultilevel"/>
    <w:tmpl w:val="BF246E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4930482">
    <w:abstractNumId w:val="33"/>
  </w:num>
  <w:num w:numId="2" w16cid:durableId="1444231824">
    <w:abstractNumId w:val="27"/>
  </w:num>
  <w:num w:numId="3" w16cid:durableId="348340682">
    <w:abstractNumId w:val="40"/>
  </w:num>
  <w:num w:numId="4" w16cid:durableId="2055881551">
    <w:abstractNumId w:val="4"/>
  </w:num>
  <w:num w:numId="5" w16cid:durableId="173688120">
    <w:abstractNumId w:val="0"/>
  </w:num>
  <w:num w:numId="6" w16cid:durableId="1095595101">
    <w:abstractNumId w:val="34"/>
  </w:num>
  <w:num w:numId="7" w16cid:durableId="438763603">
    <w:abstractNumId w:val="13"/>
  </w:num>
  <w:num w:numId="8" w16cid:durableId="513036230">
    <w:abstractNumId w:val="6"/>
  </w:num>
  <w:num w:numId="9" w16cid:durableId="1211109027">
    <w:abstractNumId w:val="12"/>
  </w:num>
  <w:num w:numId="10" w16cid:durableId="2013606420">
    <w:abstractNumId w:val="32"/>
  </w:num>
  <w:num w:numId="11" w16cid:durableId="917251512">
    <w:abstractNumId w:val="39"/>
  </w:num>
  <w:num w:numId="12" w16cid:durableId="1306743529">
    <w:abstractNumId w:val="26"/>
  </w:num>
  <w:num w:numId="13" w16cid:durableId="1719664971">
    <w:abstractNumId w:val="2"/>
  </w:num>
  <w:num w:numId="14" w16cid:durableId="315842159">
    <w:abstractNumId w:val="37"/>
  </w:num>
  <w:num w:numId="15" w16cid:durableId="908001631">
    <w:abstractNumId w:val="7"/>
  </w:num>
  <w:num w:numId="16" w16cid:durableId="1687749052">
    <w:abstractNumId w:val="23"/>
  </w:num>
  <w:num w:numId="17" w16cid:durableId="756946802">
    <w:abstractNumId w:val="36"/>
  </w:num>
  <w:num w:numId="18" w16cid:durableId="5255383">
    <w:abstractNumId w:val="1"/>
  </w:num>
  <w:num w:numId="19" w16cid:durableId="1368290009">
    <w:abstractNumId w:val="18"/>
  </w:num>
  <w:num w:numId="20" w16cid:durableId="2133280556">
    <w:abstractNumId w:val="14"/>
  </w:num>
  <w:num w:numId="21" w16cid:durableId="932933926">
    <w:abstractNumId w:val="11"/>
  </w:num>
  <w:num w:numId="22" w16cid:durableId="1164321401">
    <w:abstractNumId w:val="8"/>
  </w:num>
  <w:num w:numId="23" w16cid:durableId="1638991522">
    <w:abstractNumId w:val="28"/>
  </w:num>
  <w:num w:numId="24" w16cid:durableId="1402214979">
    <w:abstractNumId w:val="15"/>
  </w:num>
  <w:num w:numId="25" w16cid:durableId="1736780184">
    <w:abstractNumId w:val="3"/>
  </w:num>
  <w:num w:numId="26" w16cid:durableId="667711049">
    <w:abstractNumId w:val="5"/>
  </w:num>
  <w:num w:numId="27" w16cid:durableId="586113256">
    <w:abstractNumId w:val="16"/>
  </w:num>
  <w:num w:numId="28" w16cid:durableId="1494836209">
    <w:abstractNumId w:val="31"/>
  </w:num>
  <w:num w:numId="29" w16cid:durableId="215432284">
    <w:abstractNumId w:val="20"/>
  </w:num>
  <w:num w:numId="30" w16cid:durableId="1154251459">
    <w:abstractNumId w:val="19"/>
  </w:num>
  <w:num w:numId="31" w16cid:durableId="989406381">
    <w:abstractNumId w:val="9"/>
  </w:num>
  <w:num w:numId="32" w16cid:durableId="868953268">
    <w:abstractNumId w:val="38"/>
  </w:num>
  <w:num w:numId="33" w16cid:durableId="280234355">
    <w:abstractNumId w:val="29"/>
  </w:num>
  <w:num w:numId="34" w16cid:durableId="986667904">
    <w:abstractNumId w:val="35"/>
  </w:num>
  <w:num w:numId="35" w16cid:durableId="411313445">
    <w:abstractNumId w:val="22"/>
  </w:num>
  <w:num w:numId="36" w16cid:durableId="221716238">
    <w:abstractNumId w:val="10"/>
  </w:num>
  <w:num w:numId="37" w16cid:durableId="1479497054">
    <w:abstractNumId w:val="17"/>
  </w:num>
  <w:num w:numId="38" w16cid:durableId="1408116827">
    <w:abstractNumId w:val="25"/>
  </w:num>
  <w:num w:numId="39" w16cid:durableId="1441874177">
    <w:abstractNumId w:val="21"/>
  </w:num>
  <w:num w:numId="40" w16cid:durableId="694186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348464">
    <w:abstractNumId w:val="30"/>
  </w:num>
  <w:num w:numId="42" w16cid:durableId="18175241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2AE8"/>
    <w:rsid w:val="000034C7"/>
    <w:rsid w:val="00004010"/>
    <w:rsid w:val="00004468"/>
    <w:rsid w:val="00004BB1"/>
    <w:rsid w:val="00005A59"/>
    <w:rsid w:val="000065A4"/>
    <w:rsid w:val="00007236"/>
    <w:rsid w:val="00010A80"/>
    <w:rsid w:val="000112E5"/>
    <w:rsid w:val="00013B92"/>
    <w:rsid w:val="00014F6A"/>
    <w:rsid w:val="00015AAF"/>
    <w:rsid w:val="000162CF"/>
    <w:rsid w:val="00021C84"/>
    <w:rsid w:val="00023D72"/>
    <w:rsid w:val="000263B5"/>
    <w:rsid w:val="00026B1A"/>
    <w:rsid w:val="00027AB7"/>
    <w:rsid w:val="000307E8"/>
    <w:rsid w:val="00032086"/>
    <w:rsid w:val="00032475"/>
    <w:rsid w:val="0003394F"/>
    <w:rsid w:val="00035874"/>
    <w:rsid w:val="00037C76"/>
    <w:rsid w:val="000440F8"/>
    <w:rsid w:val="00044915"/>
    <w:rsid w:val="000449E7"/>
    <w:rsid w:val="000454B3"/>
    <w:rsid w:val="000457F8"/>
    <w:rsid w:val="00047540"/>
    <w:rsid w:val="00047885"/>
    <w:rsid w:val="000536F7"/>
    <w:rsid w:val="00054E89"/>
    <w:rsid w:val="000617CA"/>
    <w:rsid w:val="00061FF0"/>
    <w:rsid w:val="000628FE"/>
    <w:rsid w:val="00063B9E"/>
    <w:rsid w:val="00063EB4"/>
    <w:rsid w:val="00064B97"/>
    <w:rsid w:val="0006606E"/>
    <w:rsid w:val="0006630A"/>
    <w:rsid w:val="000673F1"/>
    <w:rsid w:val="000728BC"/>
    <w:rsid w:val="00077294"/>
    <w:rsid w:val="00077F44"/>
    <w:rsid w:val="00081CE2"/>
    <w:rsid w:val="0008449C"/>
    <w:rsid w:val="00084A8F"/>
    <w:rsid w:val="00086F54"/>
    <w:rsid w:val="00087945"/>
    <w:rsid w:val="00087F77"/>
    <w:rsid w:val="00091458"/>
    <w:rsid w:val="00091792"/>
    <w:rsid w:val="00092B36"/>
    <w:rsid w:val="0009337E"/>
    <w:rsid w:val="00093388"/>
    <w:rsid w:val="0009359C"/>
    <w:rsid w:val="00095061"/>
    <w:rsid w:val="00095325"/>
    <w:rsid w:val="000966B8"/>
    <w:rsid w:val="0009712A"/>
    <w:rsid w:val="00097CB0"/>
    <w:rsid w:val="000A032B"/>
    <w:rsid w:val="000A080D"/>
    <w:rsid w:val="000A2834"/>
    <w:rsid w:val="000A2FB9"/>
    <w:rsid w:val="000A4E3E"/>
    <w:rsid w:val="000A648B"/>
    <w:rsid w:val="000A656D"/>
    <w:rsid w:val="000B07C8"/>
    <w:rsid w:val="000B164E"/>
    <w:rsid w:val="000B1662"/>
    <w:rsid w:val="000B1839"/>
    <w:rsid w:val="000B2288"/>
    <w:rsid w:val="000B2D70"/>
    <w:rsid w:val="000B2F38"/>
    <w:rsid w:val="000B362C"/>
    <w:rsid w:val="000B4A9E"/>
    <w:rsid w:val="000B5268"/>
    <w:rsid w:val="000B54AB"/>
    <w:rsid w:val="000B77D7"/>
    <w:rsid w:val="000B7CCF"/>
    <w:rsid w:val="000C016F"/>
    <w:rsid w:val="000C1CB5"/>
    <w:rsid w:val="000C286C"/>
    <w:rsid w:val="000C3492"/>
    <w:rsid w:val="000C3D72"/>
    <w:rsid w:val="000C4650"/>
    <w:rsid w:val="000C6EFA"/>
    <w:rsid w:val="000C7F7C"/>
    <w:rsid w:val="000D17FB"/>
    <w:rsid w:val="000D204F"/>
    <w:rsid w:val="000D2486"/>
    <w:rsid w:val="000D3179"/>
    <w:rsid w:val="000D6AF2"/>
    <w:rsid w:val="000D6BA0"/>
    <w:rsid w:val="000E0C48"/>
    <w:rsid w:val="000E2C8D"/>
    <w:rsid w:val="000E2D81"/>
    <w:rsid w:val="000E3332"/>
    <w:rsid w:val="000E3921"/>
    <w:rsid w:val="000E4C70"/>
    <w:rsid w:val="000E594C"/>
    <w:rsid w:val="000E7C4E"/>
    <w:rsid w:val="000F127D"/>
    <w:rsid w:val="000F13EA"/>
    <w:rsid w:val="000F1D96"/>
    <w:rsid w:val="000F240F"/>
    <w:rsid w:val="000F28CF"/>
    <w:rsid w:val="000F323A"/>
    <w:rsid w:val="000F3811"/>
    <w:rsid w:val="000F3A97"/>
    <w:rsid w:val="000F4244"/>
    <w:rsid w:val="000F45AB"/>
    <w:rsid w:val="000F5B12"/>
    <w:rsid w:val="000F5DAC"/>
    <w:rsid w:val="00100821"/>
    <w:rsid w:val="00100C13"/>
    <w:rsid w:val="00100F82"/>
    <w:rsid w:val="00101217"/>
    <w:rsid w:val="001017B0"/>
    <w:rsid w:val="00101909"/>
    <w:rsid w:val="001019A4"/>
    <w:rsid w:val="0010388A"/>
    <w:rsid w:val="001050FA"/>
    <w:rsid w:val="001072A5"/>
    <w:rsid w:val="001073EC"/>
    <w:rsid w:val="001103CD"/>
    <w:rsid w:val="001108B2"/>
    <w:rsid w:val="001109EB"/>
    <w:rsid w:val="00111156"/>
    <w:rsid w:val="0011281D"/>
    <w:rsid w:val="00114B80"/>
    <w:rsid w:val="00114FAB"/>
    <w:rsid w:val="00115CE4"/>
    <w:rsid w:val="00117A66"/>
    <w:rsid w:val="001215C8"/>
    <w:rsid w:val="00122854"/>
    <w:rsid w:val="001233A9"/>
    <w:rsid w:val="00123B1A"/>
    <w:rsid w:val="001246B6"/>
    <w:rsid w:val="001248A0"/>
    <w:rsid w:val="00125A98"/>
    <w:rsid w:val="001271FC"/>
    <w:rsid w:val="001306EF"/>
    <w:rsid w:val="00132560"/>
    <w:rsid w:val="0013360B"/>
    <w:rsid w:val="00133C2D"/>
    <w:rsid w:val="00133DDA"/>
    <w:rsid w:val="00133FF6"/>
    <w:rsid w:val="00134B89"/>
    <w:rsid w:val="00135D81"/>
    <w:rsid w:val="0014044F"/>
    <w:rsid w:val="00140810"/>
    <w:rsid w:val="00141318"/>
    <w:rsid w:val="001421FB"/>
    <w:rsid w:val="00142DE6"/>
    <w:rsid w:val="001430D6"/>
    <w:rsid w:val="00144249"/>
    <w:rsid w:val="001459FE"/>
    <w:rsid w:val="0014636C"/>
    <w:rsid w:val="0014693D"/>
    <w:rsid w:val="00146ABF"/>
    <w:rsid w:val="00150039"/>
    <w:rsid w:val="001551D9"/>
    <w:rsid w:val="001554D5"/>
    <w:rsid w:val="00156D75"/>
    <w:rsid w:val="00157CA9"/>
    <w:rsid w:val="0016083E"/>
    <w:rsid w:val="001614A1"/>
    <w:rsid w:val="001624BE"/>
    <w:rsid w:val="00162E55"/>
    <w:rsid w:val="0016425A"/>
    <w:rsid w:val="0016685C"/>
    <w:rsid w:val="00170E2F"/>
    <w:rsid w:val="00172653"/>
    <w:rsid w:val="001739D6"/>
    <w:rsid w:val="00174622"/>
    <w:rsid w:val="00174984"/>
    <w:rsid w:val="00174B1A"/>
    <w:rsid w:val="001753E1"/>
    <w:rsid w:val="001754CB"/>
    <w:rsid w:val="00175BB5"/>
    <w:rsid w:val="0017614E"/>
    <w:rsid w:val="001821CE"/>
    <w:rsid w:val="00182269"/>
    <w:rsid w:val="00182A61"/>
    <w:rsid w:val="00182EFC"/>
    <w:rsid w:val="00184EC2"/>
    <w:rsid w:val="0018721C"/>
    <w:rsid w:val="001873FB"/>
    <w:rsid w:val="0018777E"/>
    <w:rsid w:val="00187787"/>
    <w:rsid w:val="00187AD1"/>
    <w:rsid w:val="00190776"/>
    <w:rsid w:val="001920A0"/>
    <w:rsid w:val="001932A3"/>
    <w:rsid w:val="001937B3"/>
    <w:rsid w:val="0019619F"/>
    <w:rsid w:val="00196457"/>
    <w:rsid w:val="001A04D1"/>
    <w:rsid w:val="001A466E"/>
    <w:rsid w:val="001A4AEE"/>
    <w:rsid w:val="001A5405"/>
    <w:rsid w:val="001A62A2"/>
    <w:rsid w:val="001B0E3D"/>
    <w:rsid w:val="001B0F90"/>
    <w:rsid w:val="001B13FC"/>
    <w:rsid w:val="001B3BEF"/>
    <w:rsid w:val="001B5317"/>
    <w:rsid w:val="001B7FF0"/>
    <w:rsid w:val="001C14A7"/>
    <w:rsid w:val="001C22BF"/>
    <w:rsid w:val="001C25E0"/>
    <w:rsid w:val="001C5506"/>
    <w:rsid w:val="001C6CC8"/>
    <w:rsid w:val="001C7C36"/>
    <w:rsid w:val="001D1205"/>
    <w:rsid w:val="001D26A1"/>
    <w:rsid w:val="001D31A8"/>
    <w:rsid w:val="001D3CDF"/>
    <w:rsid w:val="001D3E18"/>
    <w:rsid w:val="001D422B"/>
    <w:rsid w:val="001D477C"/>
    <w:rsid w:val="001D58DE"/>
    <w:rsid w:val="001D6208"/>
    <w:rsid w:val="001D7F9E"/>
    <w:rsid w:val="001E04F1"/>
    <w:rsid w:val="001E1535"/>
    <w:rsid w:val="001E487E"/>
    <w:rsid w:val="001E4E25"/>
    <w:rsid w:val="001E4F23"/>
    <w:rsid w:val="001E526F"/>
    <w:rsid w:val="001E56F9"/>
    <w:rsid w:val="001E7099"/>
    <w:rsid w:val="001E735F"/>
    <w:rsid w:val="001E7656"/>
    <w:rsid w:val="001E7E32"/>
    <w:rsid w:val="001F08B7"/>
    <w:rsid w:val="001F35B0"/>
    <w:rsid w:val="001F4A2C"/>
    <w:rsid w:val="001F5DA3"/>
    <w:rsid w:val="0020010C"/>
    <w:rsid w:val="00201654"/>
    <w:rsid w:val="00202E06"/>
    <w:rsid w:val="00202FC1"/>
    <w:rsid w:val="00203BBF"/>
    <w:rsid w:val="002130CD"/>
    <w:rsid w:val="00213CD9"/>
    <w:rsid w:val="00215A26"/>
    <w:rsid w:val="0021764E"/>
    <w:rsid w:val="00221232"/>
    <w:rsid w:val="00222F05"/>
    <w:rsid w:val="0022446F"/>
    <w:rsid w:val="002253E1"/>
    <w:rsid w:val="002264AC"/>
    <w:rsid w:val="00227207"/>
    <w:rsid w:val="00236AA1"/>
    <w:rsid w:val="00236F63"/>
    <w:rsid w:val="00241747"/>
    <w:rsid w:val="00241954"/>
    <w:rsid w:val="00242695"/>
    <w:rsid w:val="00243242"/>
    <w:rsid w:val="00243C83"/>
    <w:rsid w:val="00246728"/>
    <w:rsid w:val="00246729"/>
    <w:rsid w:val="00251666"/>
    <w:rsid w:val="002518DB"/>
    <w:rsid w:val="0025191F"/>
    <w:rsid w:val="00251D70"/>
    <w:rsid w:val="002527A2"/>
    <w:rsid w:val="0025437A"/>
    <w:rsid w:val="00255AC9"/>
    <w:rsid w:val="00257813"/>
    <w:rsid w:val="00261622"/>
    <w:rsid w:val="00262CC9"/>
    <w:rsid w:val="0026315D"/>
    <w:rsid w:val="002631EB"/>
    <w:rsid w:val="00264DD0"/>
    <w:rsid w:val="002653B7"/>
    <w:rsid w:val="00265A5C"/>
    <w:rsid w:val="00265D91"/>
    <w:rsid w:val="002670B0"/>
    <w:rsid w:val="00267138"/>
    <w:rsid w:val="00267FFC"/>
    <w:rsid w:val="0027177F"/>
    <w:rsid w:val="00273DA5"/>
    <w:rsid w:val="00274400"/>
    <w:rsid w:val="00274994"/>
    <w:rsid w:val="0027532E"/>
    <w:rsid w:val="00276074"/>
    <w:rsid w:val="002777E3"/>
    <w:rsid w:val="00280050"/>
    <w:rsid w:val="00280F25"/>
    <w:rsid w:val="00281296"/>
    <w:rsid w:val="00282238"/>
    <w:rsid w:val="00282EEE"/>
    <w:rsid w:val="00282FA7"/>
    <w:rsid w:val="00284B41"/>
    <w:rsid w:val="00286430"/>
    <w:rsid w:val="00291A4D"/>
    <w:rsid w:val="00292A91"/>
    <w:rsid w:val="00293C8E"/>
    <w:rsid w:val="00293E86"/>
    <w:rsid w:val="0029726E"/>
    <w:rsid w:val="0029794D"/>
    <w:rsid w:val="00297EA9"/>
    <w:rsid w:val="002A079A"/>
    <w:rsid w:val="002A09FC"/>
    <w:rsid w:val="002A0A69"/>
    <w:rsid w:val="002A2BB7"/>
    <w:rsid w:val="002A2E4B"/>
    <w:rsid w:val="002A330B"/>
    <w:rsid w:val="002A4608"/>
    <w:rsid w:val="002A476A"/>
    <w:rsid w:val="002A4DB2"/>
    <w:rsid w:val="002A5E17"/>
    <w:rsid w:val="002A61CA"/>
    <w:rsid w:val="002A6C21"/>
    <w:rsid w:val="002A7046"/>
    <w:rsid w:val="002B1131"/>
    <w:rsid w:val="002B62DC"/>
    <w:rsid w:val="002B6611"/>
    <w:rsid w:val="002B6F38"/>
    <w:rsid w:val="002B74B6"/>
    <w:rsid w:val="002C05DA"/>
    <w:rsid w:val="002C18DD"/>
    <w:rsid w:val="002C1FFA"/>
    <w:rsid w:val="002C2140"/>
    <w:rsid w:val="002C4205"/>
    <w:rsid w:val="002C454C"/>
    <w:rsid w:val="002C6FB1"/>
    <w:rsid w:val="002C7B7B"/>
    <w:rsid w:val="002D239D"/>
    <w:rsid w:val="002D2ABA"/>
    <w:rsid w:val="002D3142"/>
    <w:rsid w:val="002D35FA"/>
    <w:rsid w:val="002D36BA"/>
    <w:rsid w:val="002D4534"/>
    <w:rsid w:val="002D480E"/>
    <w:rsid w:val="002D794D"/>
    <w:rsid w:val="002E1B75"/>
    <w:rsid w:val="002E1CE4"/>
    <w:rsid w:val="002E25E5"/>
    <w:rsid w:val="002E3DE4"/>
    <w:rsid w:val="002E469B"/>
    <w:rsid w:val="002E4845"/>
    <w:rsid w:val="002E6B4C"/>
    <w:rsid w:val="002F0CCA"/>
    <w:rsid w:val="002F17AE"/>
    <w:rsid w:val="002F27F7"/>
    <w:rsid w:val="002F388F"/>
    <w:rsid w:val="002F3F8D"/>
    <w:rsid w:val="002F5023"/>
    <w:rsid w:val="002F51B7"/>
    <w:rsid w:val="002F526B"/>
    <w:rsid w:val="002F54DC"/>
    <w:rsid w:val="00300ED0"/>
    <w:rsid w:val="003014D9"/>
    <w:rsid w:val="00301880"/>
    <w:rsid w:val="00301AF3"/>
    <w:rsid w:val="00301D90"/>
    <w:rsid w:val="00301E42"/>
    <w:rsid w:val="003049D0"/>
    <w:rsid w:val="00305FDC"/>
    <w:rsid w:val="00307CA8"/>
    <w:rsid w:val="00307FA0"/>
    <w:rsid w:val="00311614"/>
    <w:rsid w:val="00313594"/>
    <w:rsid w:val="00315B80"/>
    <w:rsid w:val="00316D07"/>
    <w:rsid w:val="0031752C"/>
    <w:rsid w:val="00317F81"/>
    <w:rsid w:val="00320834"/>
    <w:rsid w:val="003249BB"/>
    <w:rsid w:val="00325F57"/>
    <w:rsid w:val="00330ADA"/>
    <w:rsid w:val="00331676"/>
    <w:rsid w:val="003318C0"/>
    <w:rsid w:val="00332494"/>
    <w:rsid w:val="003338A7"/>
    <w:rsid w:val="0033414C"/>
    <w:rsid w:val="0033532D"/>
    <w:rsid w:val="00336056"/>
    <w:rsid w:val="00337045"/>
    <w:rsid w:val="00337ABA"/>
    <w:rsid w:val="0034013A"/>
    <w:rsid w:val="00340F19"/>
    <w:rsid w:val="00342AEC"/>
    <w:rsid w:val="00342CC5"/>
    <w:rsid w:val="0034373C"/>
    <w:rsid w:val="00343CAF"/>
    <w:rsid w:val="0034423B"/>
    <w:rsid w:val="00344A8F"/>
    <w:rsid w:val="003469D9"/>
    <w:rsid w:val="00347666"/>
    <w:rsid w:val="00347C59"/>
    <w:rsid w:val="003501EB"/>
    <w:rsid w:val="003501FF"/>
    <w:rsid w:val="003502DB"/>
    <w:rsid w:val="003516E3"/>
    <w:rsid w:val="003528B8"/>
    <w:rsid w:val="00352A2E"/>
    <w:rsid w:val="003542CD"/>
    <w:rsid w:val="00355417"/>
    <w:rsid w:val="00360D34"/>
    <w:rsid w:val="0036140D"/>
    <w:rsid w:val="003614D5"/>
    <w:rsid w:val="00361C01"/>
    <w:rsid w:val="00361E8F"/>
    <w:rsid w:val="00362618"/>
    <w:rsid w:val="00365CDB"/>
    <w:rsid w:val="00365E75"/>
    <w:rsid w:val="0037313F"/>
    <w:rsid w:val="003739DA"/>
    <w:rsid w:val="003747E9"/>
    <w:rsid w:val="00375BC9"/>
    <w:rsid w:val="00375BD0"/>
    <w:rsid w:val="0037681C"/>
    <w:rsid w:val="00376B36"/>
    <w:rsid w:val="0037760C"/>
    <w:rsid w:val="00377F0C"/>
    <w:rsid w:val="00380D42"/>
    <w:rsid w:val="00381919"/>
    <w:rsid w:val="00381AA8"/>
    <w:rsid w:val="003833FF"/>
    <w:rsid w:val="00385EEB"/>
    <w:rsid w:val="00386036"/>
    <w:rsid w:val="00386629"/>
    <w:rsid w:val="003867DB"/>
    <w:rsid w:val="00387856"/>
    <w:rsid w:val="00387F08"/>
    <w:rsid w:val="00391203"/>
    <w:rsid w:val="003931E3"/>
    <w:rsid w:val="00393F21"/>
    <w:rsid w:val="0039487C"/>
    <w:rsid w:val="0039524C"/>
    <w:rsid w:val="00396D09"/>
    <w:rsid w:val="003A267C"/>
    <w:rsid w:val="003A50AD"/>
    <w:rsid w:val="003A5A8D"/>
    <w:rsid w:val="003A734C"/>
    <w:rsid w:val="003B06D6"/>
    <w:rsid w:val="003B09BE"/>
    <w:rsid w:val="003B1614"/>
    <w:rsid w:val="003B232C"/>
    <w:rsid w:val="003B236E"/>
    <w:rsid w:val="003B310B"/>
    <w:rsid w:val="003B3A64"/>
    <w:rsid w:val="003B3DC2"/>
    <w:rsid w:val="003B3E03"/>
    <w:rsid w:val="003B4422"/>
    <w:rsid w:val="003B49C6"/>
    <w:rsid w:val="003B5906"/>
    <w:rsid w:val="003B67AE"/>
    <w:rsid w:val="003B734B"/>
    <w:rsid w:val="003C00DD"/>
    <w:rsid w:val="003C1460"/>
    <w:rsid w:val="003C1CEF"/>
    <w:rsid w:val="003C3012"/>
    <w:rsid w:val="003C356E"/>
    <w:rsid w:val="003C5526"/>
    <w:rsid w:val="003C7391"/>
    <w:rsid w:val="003D732E"/>
    <w:rsid w:val="003D772D"/>
    <w:rsid w:val="003D7C73"/>
    <w:rsid w:val="003E169F"/>
    <w:rsid w:val="003E1CF2"/>
    <w:rsid w:val="003E2BE3"/>
    <w:rsid w:val="003E638C"/>
    <w:rsid w:val="003E657C"/>
    <w:rsid w:val="003E79B4"/>
    <w:rsid w:val="003E7DB5"/>
    <w:rsid w:val="003F004C"/>
    <w:rsid w:val="003F1020"/>
    <w:rsid w:val="003F1178"/>
    <w:rsid w:val="003F1C22"/>
    <w:rsid w:val="003F1D7D"/>
    <w:rsid w:val="003F2E98"/>
    <w:rsid w:val="003F4192"/>
    <w:rsid w:val="003F4D0E"/>
    <w:rsid w:val="003F65C6"/>
    <w:rsid w:val="00400274"/>
    <w:rsid w:val="004005BC"/>
    <w:rsid w:val="00402547"/>
    <w:rsid w:val="00402D30"/>
    <w:rsid w:val="0040756F"/>
    <w:rsid w:val="00407880"/>
    <w:rsid w:val="0040788C"/>
    <w:rsid w:val="00411ED6"/>
    <w:rsid w:val="00411F76"/>
    <w:rsid w:val="00412481"/>
    <w:rsid w:val="00413745"/>
    <w:rsid w:val="004139B8"/>
    <w:rsid w:val="00414206"/>
    <w:rsid w:val="004152BA"/>
    <w:rsid w:val="004153F3"/>
    <w:rsid w:val="004161B1"/>
    <w:rsid w:val="00416B19"/>
    <w:rsid w:val="00416B2B"/>
    <w:rsid w:val="004203AD"/>
    <w:rsid w:val="00422BAC"/>
    <w:rsid w:val="004239CB"/>
    <w:rsid w:val="004253DE"/>
    <w:rsid w:val="004259A8"/>
    <w:rsid w:val="00426BD1"/>
    <w:rsid w:val="00430FB2"/>
    <w:rsid w:val="004360C5"/>
    <w:rsid w:val="0043668B"/>
    <w:rsid w:val="004379E3"/>
    <w:rsid w:val="00440672"/>
    <w:rsid w:val="00440869"/>
    <w:rsid w:val="00443E87"/>
    <w:rsid w:val="004450E8"/>
    <w:rsid w:val="0044532C"/>
    <w:rsid w:val="00445465"/>
    <w:rsid w:val="00446174"/>
    <w:rsid w:val="00446CEC"/>
    <w:rsid w:val="00447187"/>
    <w:rsid w:val="004471D8"/>
    <w:rsid w:val="00450B8B"/>
    <w:rsid w:val="00451AB1"/>
    <w:rsid w:val="004536E7"/>
    <w:rsid w:val="004536F5"/>
    <w:rsid w:val="00453ADD"/>
    <w:rsid w:val="00453E0B"/>
    <w:rsid w:val="00455191"/>
    <w:rsid w:val="00455CEE"/>
    <w:rsid w:val="00456370"/>
    <w:rsid w:val="0046002A"/>
    <w:rsid w:val="00460EF8"/>
    <w:rsid w:val="00461DD7"/>
    <w:rsid w:val="0046330D"/>
    <w:rsid w:val="00464016"/>
    <w:rsid w:val="00464D4E"/>
    <w:rsid w:val="004655B7"/>
    <w:rsid w:val="004660BC"/>
    <w:rsid w:val="004669E2"/>
    <w:rsid w:val="00466C7D"/>
    <w:rsid w:val="00466E9E"/>
    <w:rsid w:val="00470368"/>
    <w:rsid w:val="004725E4"/>
    <w:rsid w:val="00472B61"/>
    <w:rsid w:val="00472E03"/>
    <w:rsid w:val="004757A2"/>
    <w:rsid w:val="00477058"/>
    <w:rsid w:val="00481D9F"/>
    <w:rsid w:val="00481F26"/>
    <w:rsid w:val="00483F42"/>
    <w:rsid w:val="00486F0F"/>
    <w:rsid w:val="00487A9C"/>
    <w:rsid w:val="0049124A"/>
    <w:rsid w:val="004920F3"/>
    <w:rsid w:val="00492807"/>
    <w:rsid w:val="00495671"/>
    <w:rsid w:val="00496051"/>
    <w:rsid w:val="004975EE"/>
    <w:rsid w:val="00497B0E"/>
    <w:rsid w:val="00497B3D"/>
    <w:rsid w:val="00497E22"/>
    <w:rsid w:val="004A0CE7"/>
    <w:rsid w:val="004A1FD2"/>
    <w:rsid w:val="004A21E6"/>
    <w:rsid w:val="004A2BE3"/>
    <w:rsid w:val="004A338D"/>
    <w:rsid w:val="004A47FC"/>
    <w:rsid w:val="004B0008"/>
    <w:rsid w:val="004B038A"/>
    <w:rsid w:val="004B0AA2"/>
    <w:rsid w:val="004B0FA4"/>
    <w:rsid w:val="004B1B60"/>
    <w:rsid w:val="004B1F8C"/>
    <w:rsid w:val="004B3935"/>
    <w:rsid w:val="004B57AF"/>
    <w:rsid w:val="004C0170"/>
    <w:rsid w:val="004C1CF3"/>
    <w:rsid w:val="004C28EA"/>
    <w:rsid w:val="004C320A"/>
    <w:rsid w:val="004C42C7"/>
    <w:rsid w:val="004C595A"/>
    <w:rsid w:val="004C7350"/>
    <w:rsid w:val="004D0ED6"/>
    <w:rsid w:val="004D1166"/>
    <w:rsid w:val="004D5A56"/>
    <w:rsid w:val="004D5A5E"/>
    <w:rsid w:val="004D5D21"/>
    <w:rsid w:val="004D61B8"/>
    <w:rsid w:val="004D66CA"/>
    <w:rsid w:val="004D67C1"/>
    <w:rsid w:val="004E4B8E"/>
    <w:rsid w:val="004E54D1"/>
    <w:rsid w:val="004E5D2E"/>
    <w:rsid w:val="004E60BF"/>
    <w:rsid w:val="004E70B0"/>
    <w:rsid w:val="004F0D1F"/>
    <w:rsid w:val="004F108A"/>
    <w:rsid w:val="004F2802"/>
    <w:rsid w:val="004F2AC7"/>
    <w:rsid w:val="004F39B4"/>
    <w:rsid w:val="004F496C"/>
    <w:rsid w:val="004F5765"/>
    <w:rsid w:val="004F5777"/>
    <w:rsid w:val="00500026"/>
    <w:rsid w:val="0050008C"/>
    <w:rsid w:val="00500231"/>
    <w:rsid w:val="00500B48"/>
    <w:rsid w:val="0050130A"/>
    <w:rsid w:val="0050331F"/>
    <w:rsid w:val="005034F0"/>
    <w:rsid w:val="005038F3"/>
    <w:rsid w:val="00504237"/>
    <w:rsid w:val="00504E28"/>
    <w:rsid w:val="005064D2"/>
    <w:rsid w:val="00506917"/>
    <w:rsid w:val="00507AF0"/>
    <w:rsid w:val="00511517"/>
    <w:rsid w:val="005130AD"/>
    <w:rsid w:val="00517064"/>
    <w:rsid w:val="0052013D"/>
    <w:rsid w:val="0052217C"/>
    <w:rsid w:val="0052461C"/>
    <w:rsid w:val="00525B7E"/>
    <w:rsid w:val="00526159"/>
    <w:rsid w:val="00526637"/>
    <w:rsid w:val="00526DF6"/>
    <w:rsid w:val="005272EA"/>
    <w:rsid w:val="00527F1C"/>
    <w:rsid w:val="00530051"/>
    <w:rsid w:val="00530EC5"/>
    <w:rsid w:val="00531540"/>
    <w:rsid w:val="005327C6"/>
    <w:rsid w:val="00532FF6"/>
    <w:rsid w:val="0053421A"/>
    <w:rsid w:val="00534B0C"/>
    <w:rsid w:val="00536383"/>
    <w:rsid w:val="005373FC"/>
    <w:rsid w:val="00537436"/>
    <w:rsid w:val="00541E30"/>
    <w:rsid w:val="00542CF9"/>
    <w:rsid w:val="005430FC"/>
    <w:rsid w:val="00544316"/>
    <w:rsid w:val="00545ED3"/>
    <w:rsid w:val="00546C17"/>
    <w:rsid w:val="00547178"/>
    <w:rsid w:val="00547403"/>
    <w:rsid w:val="00547789"/>
    <w:rsid w:val="00547EA0"/>
    <w:rsid w:val="0055217F"/>
    <w:rsid w:val="00552566"/>
    <w:rsid w:val="0055256F"/>
    <w:rsid w:val="005528FE"/>
    <w:rsid w:val="00553E31"/>
    <w:rsid w:val="0055420F"/>
    <w:rsid w:val="00555A85"/>
    <w:rsid w:val="00556643"/>
    <w:rsid w:val="00556FBB"/>
    <w:rsid w:val="005571D0"/>
    <w:rsid w:val="00560165"/>
    <w:rsid w:val="00560FF5"/>
    <w:rsid w:val="005617B6"/>
    <w:rsid w:val="00561FF7"/>
    <w:rsid w:val="0056229A"/>
    <w:rsid w:val="00562759"/>
    <w:rsid w:val="00563BDD"/>
    <w:rsid w:val="00567693"/>
    <w:rsid w:val="00567BAB"/>
    <w:rsid w:val="00570F01"/>
    <w:rsid w:val="00571202"/>
    <w:rsid w:val="0057261D"/>
    <w:rsid w:val="00574AE7"/>
    <w:rsid w:val="00574BC4"/>
    <w:rsid w:val="0057603A"/>
    <w:rsid w:val="0057776A"/>
    <w:rsid w:val="005802AC"/>
    <w:rsid w:val="005805CA"/>
    <w:rsid w:val="005809EA"/>
    <w:rsid w:val="00580F78"/>
    <w:rsid w:val="005826F2"/>
    <w:rsid w:val="00582808"/>
    <w:rsid w:val="00584936"/>
    <w:rsid w:val="00586A53"/>
    <w:rsid w:val="00591118"/>
    <w:rsid w:val="005949D4"/>
    <w:rsid w:val="0059612F"/>
    <w:rsid w:val="00596477"/>
    <w:rsid w:val="00597279"/>
    <w:rsid w:val="005A0D94"/>
    <w:rsid w:val="005A15FD"/>
    <w:rsid w:val="005A272F"/>
    <w:rsid w:val="005A42BE"/>
    <w:rsid w:val="005A449C"/>
    <w:rsid w:val="005A4B17"/>
    <w:rsid w:val="005A4BB5"/>
    <w:rsid w:val="005A638F"/>
    <w:rsid w:val="005C0AA5"/>
    <w:rsid w:val="005C2612"/>
    <w:rsid w:val="005C2D18"/>
    <w:rsid w:val="005C31EA"/>
    <w:rsid w:val="005C3276"/>
    <w:rsid w:val="005C3763"/>
    <w:rsid w:val="005C38C2"/>
    <w:rsid w:val="005C40F5"/>
    <w:rsid w:val="005C5FE2"/>
    <w:rsid w:val="005C79C3"/>
    <w:rsid w:val="005D2937"/>
    <w:rsid w:val="005D2D0B"/>
    <w:rsid w:val="005D361E"/>
    <w:rsid w:val="005D42BF"/>
    <w:rsid w:val="005D4461"/>
    <w:rsid w:val="005D7667"/>
    <w:rsid w:val="005D7F4D"/>
    <w:rsid w:val="005E18B9"/>
    <w:rsid w:val="005E20C9"/>
    <w:rsid w:val="005E3798"/>
    <w:rsid w:val="005E3B46"/>
    <w:rsid w:val="005E4703"/>
    <w:rsid w:val="005E4722"/>
    <w:rsid w:val="005E75E5"/>
    <w:rsid w:val="005F0539"/>
    <w:rsid w:val="005F19D7"/>
    <w:rsid w:val="005F2162"/>
    <w:rsid w:val="005F40DF"/>
    <w:rsid w:val="005F4A5C"/>
    <w:rsid w:val="005F4B12"/>
    <w:rsid w:val="005F6C67"/>
    <w:rsid w:val="00600A80"/>
    <w:rsid w:val="00601075"/>
    <w:rsid w:val="006010DE"/>
    <w:rsid w:val="00602BD8"/>
    <w:rsid w:val="00602D62"/>
    <w:rsid w:val="0060357A"/>
    <w:rsid w:val="00603C40"/>
    <w:rsid w:val="00607526"/>
    <w:rsid w:val="00607834"/>
    <w:rsid w:val="00607A85"/>
    <w:rsid w:val="00607B6C"/>
    <w:rsid w:val="0061040B"/>
    <w:rsid w:val="006104C6"/>
    <w:rsid w:val="00611D8E"/>
    <w:rsid w:val="00612898"/>
    <w:rsid w:val="00612F14"/>
    <w:rsid w:val="00613397"/>
    <w:rsid w:val="00615657"/>
    <w:rsid w:val="00616438"/>
    <w:rsid w:val="006167DA"/>
    <w:rsid w:val="006219B7"/>
    <w:rsid w:val="00622DC5"/>
    <w:rsid w:val="006244DF"/>
    <w:rsid w:val="006335FA"/>
    <w:rsid w:val="0063376E"/>
    <w:rsid w:val="00633B3D"/>
    <w:rsid w:val="00641469"/>
    <w:rsid w:val="00641586"/>
    <w:rsid w:val="006421B9"/>
    <w:rsid w:val="00643F14"/>
    <w:rsid w:val="0064408F"/>
    <w:rsid w:val="00644C76"/>
    <w:rsid w:val="00644CE5"/>
    <w:rsid w:val="006452A9"/>
    <w:rsid w:val="00647821"/>
    <w:rsid w:val="0065018F"/>
    <w:rsid w:val="00650972"/>
    <w:rsid w:val="00650CEF"/>
    <w:rsid w:val="00652B5D"/>
    <w:rsid w:val="00652DA9"/>
    <w:rsid w:val="00653921"/>
    <w:rsid w:val="00657684"/>
    <w:rsid w:val="006624DE"/>
    <w:rsid w:val="0066267F"/>
    <w:rsid w:val="00662B14"/>
    <w:rsid w:val="00662DC5"/>
    <w:rsid w:val="00664779"/>
    <w:rsid w:val="006716D0"/>
    <w:rsid w:val="00671869"/>
    <w:rsid w:val="00674A0E"/>
    <w:rsid w:val="00675F70"/>
    <w:rsid w:val="006769C3"/>
    <w:rsid w:val="00677C6E"/>
    <w:rsid w:val="00680E30"/>
    <w:rsid w:val="006810DC"/>
    <w:rsid w:val="00683D5A"/>
    <w:rsid w:val="00683DB6"/>
    <w:rsid w:val="00684BEA"/>
    <w:rsid w:val="0068569A"/>
    <w:rsid w:val="0068577A"/>
    <w:rsid w:val="00687701"/>
    <w:rsid w:val="00690FA9"/>
    <w:rsid w:val="0069155E"/>
    <w:rsid w:val="00691C02"/>
    <w:rsid w:val="006921FA"/>
    <w:rsid w:val="006943E0"/>
    <w:rsid w:val="00694E64"/>
    <w:rsid w:val="00696343"/>
    <w:rsid w:val="006A16E1"/>
    <w:rsid w:val="006A2992"/>
    <w:rsid w:val="006A2BCA"/>
    <w:rsid w:val="006A5AA3"/>
    <w:rsid w:val="006A6264"/>
    <w:rsid w:val="006A72A2"/>
    <w:rsid w:val="006A730C"/>
    <w:rsid w:val="006B1923"/>
    <w:rsid w:val="006B2A7A"/>
    <w:rsid w:val="006B2C26"/>
    <w:rsid w:val="006B2E6C"/>
    <w:rsid w:val="006B32E9"/>
    <w:rsid w:val="006B3747"/>
    <w:rsid w:val="006B393C"/>
    <w:rsid w:val="006B3EB0"/>
    <w:rsid w:val="006B5037"/>
    <w:rsid w:val="006B52CA"/>
    <w:rsid w:val="006B7563"/>
    <w:rsid w:val="006B7B70"/>
    <w:rsid w:val="006B7C34"/>
    <w:rsid w:val="006C3143"/>
    <w:rsid w:val="006C3369"/>
    <w:rsid w:val="006C3D3C"/>
    <w:rsid w:val="006C3E35"/>
    <w:rsid w:val="006C5669"/>
    <w:rsid w:val="006C608E"/>
    <w:rsid w:val="006C70BE"/>
    <w:rsid w:val="006C7BD5"/>
    <w:rsid w:val="006D074C"/>
    <w:rsid w:val="006D1619"/>
    <w:rsid w:val="006D2111"/>
    <w:rsid w:val="006D2A5F"/>
    <w:rsid w:val="006D5BDB"/>
    <w:rsid w:val="006D6D1B"/>
    <w:rsid w:val="006E1495"/>
    <w:rsid w:val="006E3A74"/>
    <w:rsid w:val="006E3FC4"/>
    <w:rsid w:val="006E6D5E"/>
    <w:rsid w:val="006E75DD"/>
    <w:rsid w:val="006E7CC8"/>
    <w:rsid w:val="006F1C59"/>
    <w:rsid w:val="006F33A8"/>
    <w:rsid w:val="006F386D"/>
    <w:rsid w:val="006F4177"/>
    <w:rsid w:val="006F77FC"/>
    <w:rsid w:val="0070419D"/>
    <w:rsid w:val="00704241"/>
    <w:rsid w:val="00705333"/>
    <w:rsid w:val="00705C53"/>
    <w:rsid w:val="0070668E"/>
    <w:rsid w:val="00706FDE"/>
    <w:rsid w:val="00710999"/>
    <w:rsid w:val="00712001"/>
    <w:rsid w:val="0071463F"/>
    <w:rsid w:val="0071585F"/>
    <w:rsid w:val="00716F9B"/>
    <w:rsid w:val="0071701A"/>
    <w:rsid w:val="0072037F"/>
    <w:rsid w:val="00720D13"/>
    <w:rsid w:val="00723B8E"/>
    <w:rsid w:val="00723F28"/>
    <w:rsid w:val="007300B4"/>
    <w:rsid w:val="0073077E"/>
    <w:rsid w:val="00730D64"/>
    <w:rsid w:val="007310F8"/>
    <w:rsid w:val="007321CA"/>
    <w:rsid w:val="00732361"/>
    <w:rsid w:val="00732AE7"/>
    <w:rsid w:val="00732F90"/>
    <w:rsid w:val="00734E87"/>
    <w:rsid w:val="00735058"/>
    <w:rsid w:val="0074072F"/>
    <w:rsid w:val="00741B7F"/>
    <w:rsid w:val="00741DCC"/>
    <w:rsid w:val="00742364"/>
    <w:rsid w:val="0074259B"/>
    <w:rsid w:val="00742833"/>
    <w:rsid w:val="00745A69"/>
    <w:rsid w:val="00746936"/>
    <w:rsid w:val="00747FB7"/>
    <w:rsid w:val="00750640"/>
    <w:rsid w:val="00750B02"/>
    <w:rsid w:val="00752061"/>
    <w:rsid w:val="00752086"/>
    <w:rsid w:val="00752EB7"/>
    <w:rsid w:val="007532B1"/>
    <w:rsid w:val="007563EC"/>
    <w:rsid w:val="00757D73"/>
    <w:rsid w:val="0076685F"/>
    <w:rsid w:val="00766D90"/>
    <w:rsid w:val="00770093"/>
    <w:rsid w:val="00770097"/>
    <w:rsid w:val="00770862"/>
    <w:rsid w:val="00770AF5"/>
    <w:rsid w:val="007728AF"/>
    <w:rsid w:val="00773E2C"/>
    <w:rsid w:val="00775196"/>
    <w:rsid w:val="007753DD"/>
    <w:rsid w:val="00775A5F"/>
    <w:rsid w:val="0077607F"/>
    <w:rsid w:val="00776AD5"/>
    <w:rsid w:val="00776B2A"/>
    <w:rsid w:val="0077776E"/>
    <w:rsid w:val="007777BB"/>
    <w:rsid w:val="007806D7"/>
    <w:rsid w:val="00782C13"/>
    <w:rsid w:val="00784069"/>
    <w:rsid w:val="00784223"/>
    <w:rsid w:val="00784491"/>
    <w:rsid w:val="007855EF"/>
    <w:rsid w:val="007858E1"/>
    <w:rsid w:val="007911C3"/>
    <w:rsid w:val="00791C51"/>
    <w:rsid w:val="00794EB1"/>
    <w:rsid w:val="00795BF6"/>
    <w:rsid w:val="007A03D7"/>
    <w:rsid w:val="007A2A87"/>
    <w:rsid w:val="007A465A"/>
    <w:rsid w:val="007A4D1E"/>
    <w:rsid w:val="007A5335"/>
    <w:rsid w:val="007A5AB5"/>
    <w:rsid w:val="007A674E"/>
    <w:rsid w:val="007A73F6"/>
    <w:rsid w:val="007B2164"/>
    <w:rsid w:val="007B3B9A"/>
    <w:rsid w:val="007B448E"/>
    <w:rsid w:val="007B58C4"/>
    <w:rsid w:val="007B6717"/>
    <w:rsid w:val="007C0F4B"/>
    <w:rsid w:val="007C4F4F"/>
    <w:rsid w:val="007C5FAF"/>
    <w:rsid w:val="007C760F"/>
    <w:rsid w:val="007D12DB"/>
    <w:rsid w:val="007D2B68"/>
    <w:rsid w:val="007D3669"/>
    <w:rsid w:val="007D3B0A"/>
    <w:rsid w:val="007D3B84"/>
    <w:rsid w:val="007D621A"/>
    <w:rsid w:val="007D7425"/>
    <w:rsid w:val="007E21DE"/>
    <w:rsid w:val="007E4A6B"/>
    <w:rsid w:val="007E54A4"/>
    <w:rsid w:val="007E633D"/>
    <w:rsid w:val="007E768E"/>
    <w:rsid w:val="007E77CF"/>
    <w:rsid w:val="007F1CBD"/>
    <w:rsid w:val="007F3BDD"/>
    <w:rsid w:val="007F51C1"/>
    <w:rsid w:val="007F6E31"/>
    <w:rsid w:val="007F7360"/>
    <w:rsid w:val="00800BE9"/>
    <w:rsid w:val="00801373"/>
    <w:rsid w:val="00803BB0"/>
    <w:rsid w:val="0080441E"/>
    <w:rsid w:val="00804B2D"/>
    <w:rsid w:val="0080562D"/>
    <w:rsid w:val="00805AF9"/>
    <w:rsid w:val="00805E07"/>
    <w:rsid w:val="00806B1D"/>
    <w:rsid w:val="00807578"/>
    <w:rsid w:val="008103AA"/>
    <w:rsid w:val="00810839"/>
    <w:rsid w:val="00810F6C"/>
    <w:rsid w:val="008115B9"/>
    <w:rsid w:val="00812355"/>
    <w:rsid w:val="00813441"/>
    <w:rsid w:val="0081398A"/>
    <w:rsid w:val="00815FF4"/>
    <w:rsid w:val="008171B1"/>
    <w:rsid w:val="00817276"/>
    <w:rsid w:val="00817523"/>
    <w:rsid w:val="00817CA4"/>
    <w:rsid w:val="00820564"/>
    <w:rsid w:val="00820B92"/>
    <w:rsid w:val="00820DA8"/>
    <w:rsid w:val="00824A0C"/>
    <w:rsid w:val="00824D32"/>
    <w:rsid w:val="00825F4D"/>
    <w:rsid w:val="00826D30"/>
    <w:rsid w:val="0082724D"/>
    <w:rsid w:val="00830C3C"/>
    <w:rsid w:val="00832B65"/>
    <w:rsid w:val="008332BC"/>
    <w:rsid w:val="0083504D"/>
    <w:rsid w:val="0083654D"/>
    <w:rsid w:val="008415D0"/>
    <w:rsid w:val="008415F4"/>
    <w:rsid w:val="00841C18"/>
    <w:rsid w:val="00845A90"/>
    <w:rsid w:val="008472FC"/>
    <w:rsid w:val="00847EFF"/>
    <w:rsid w:val="00847F7A"/>
    <w:rsid w:val="008501C5"/>
    <w:rsid w:val="00851169"/>
    <w:rsid w:val="0085218F"/>
    <w:rsid w:val="008526D6"/>
    <w:rsid w:val="00853901"/>
    <w:rsid w:val="00855076"/>
    <w:rsid w:val="00860813"/>
    <w:rsid w:val="00860976"/>
    <w:rsid w:val="00861D40"/>
    <w:rsid w:val="00861F14"/>
    <w:rsid w:val="00862FB4"/>
    <w:rsid w:val="0086352D"/>
    <w:rsid w:val="00865118"/>
    <w:rsid w:val="0086553A"/>
    <w:rsid w:val="00866BBA"/>
    <w:rsid w:val="00867199"/>
    <w:rsid w:val="00871650"/>
    <w:rsid w:val="00876EC6"/>
    <w:rsid w:val="00877680"/>
    <w:rsid w:val="0088086B"/>
    <w:rsid w:val="008833C0"/>
    <w:rsid w:val="00884C3B"/>
    <w:rsid w:val="0088606D"/>
    <w:rsid w:val="00886A01"/>
    <w:rsid w:val="0088734E"/>
    <w:rsid w:val="00887BF6"/>
    <w:rsid w:val="0089082B"/>
    <w:rsid w:val="00890E7B"/>
    <w:rsid w:val="008919CB"/>
    <w:rsid w:val="00891E32"/>
    <w:rsid w:val="00892646"/>
    <w:rsid w:val="0089335F"/>
    <w:rsid w:val="0089407F"/>
    <w:rsid w:val="0089485C"/>
    <w:rsid w:val="008948FA"/>
    <w:rsid w:val="00896125"/>
    <w:rsid w:val="00897AAD"/>
    <w:rsid w:val="00897CDF"/>
    <w:rsid w:val="008A1E19"/>
    <w:rsid w:val="008A3D3D"/>
    <w:rsid w:val="008A5DB9"/>
    <w:rsid w:val="008A6318"/>
    <w:rsid w:val="008A7099"/>
    <w:rsid w:val="008A7F53"/>
    <w:rsid w:val="008B1913"/>
    <w:rsid w:val="008B1D4E"/>
    <w:rsid w:val="008B213A"/>
    <w:rsid w:val="008B2390"/>
    <w:rsid w:val="008B308C"/>
    <w:rsid w:val="008B3279"/>
    <w:rsid w:val="008B35DB"/>
    <w:rsid w:val="008B36E5"/>
    <w:rsid w:val="008B647F"/>
    <w:rsid w:val="008C28E0"/>
    <w:rsid w:val="008C43DF"/>
    <w:rsid w:val="008C4F98"/>
    <w:rsid w:val="008C567A"/>
    <w:rsid w:val="008C66C3"/>
    <w:rsid w:val="008C746A"/>
    <w:rsid w:val="008C7CE5"/>
    <w:rsid w:val="008D095E"/>
    <w:rsid w:val="008D1E30"/>
    <w:rsid w:val="008D370B"/>
    <w:rsid w:val="008D458E"/>
    <w:rsid w:val="008D4A9E"/>
    <w:rsid w:val="008E132B"/>
    <w:rsid w:val="008E1C2A"/>
    <w:rsid w:val="008E1D75"/>
    <w:rsid w:val="008E30D2"/>
    <w:rsid w:val="008E3F69"/>
    <w:rsid w:val="008E4584"/>
    <w:rsid w:val="008E5942"/>
    <w:rsid w:val="008E5E60"/>
    <w:rsid w:val="008E5F33"/>
    <w:rsid w:val="008E796C"/>
    <w:rsid w:val="008F0624"/>
    <w:rsid w:val="008F0D04"/>
    <w:rsid w:val="008F0EEE"/>
    <w:rsid w:val="008F0F02"/>
    <w:rsid w:val="008F2CE5"/>
    <w:rsid w:val="008F31DC"/>
    <w:rsid w:val="008F4885"/>
    <w:rsid w:val="008F60BF"/>
    <w:rsid w:val="008F687D"/>
    <w:rsid w:val="008F6D07"/>
    <w:rsid w:val="008F744B"/>
    <w:rsid w:val="008F7786"/>
    <w:rsid w:val="008F7D4E"/>
    <w:rsid w:val="009005FC"/>
    <w:rsid w:val="0090239F"/>
    <w:rsid w:val="00903CBA"/>
    <w:rsid w:val="009066E2"/>
    <w:rsid w:val="00907482"/>
    <w:rsid w:val="00911957"/>
    <w:rsid w:val="0091215C"/>
    <w:rsid w:val="0091263A"/>
    <w:rsid w:val="00913591"/>
    <w:rsid w:val="00913941"/>
    <w:rsid w:val="00914235"/>
    <w:rsid w:val="00916264"/>
    <w:rsid w:val="009169CF"/>
    <w:rsid w:val="00916DC7"/>
    <w:rsid w:val="009215B5"/>
    <w:rsid w:val="00921863"/>
    <w:rsid w:val="00922714"/>
    <w:rsid w:val="00923478"/>
    <w:rsid w:val="00925202"/>
    <w:rsid w:val="00925AE5"/>
    <w:rsid w:val="00926805"/>
    <w:rsid w:val="009305AF"/>
    <w:rsid w:val="00930A51"/>
    <w:rsid w:val="00930ACB"/>
    <w:rsid w:val="00930B27"/>
    <w:rsid w:val="0093146C"/>
    <w:rsid w:val="009325FE"/>
    <w:rsid w:val="0093299A"/>
    <w:rsid w:val="00932B9D"/>
    <w:rsid w:val="00933602"/>
    <w:rsid w:val="00933915"/>
    <w:rsid w:val="00937FB2"/>
    <w:rsid w:val="009503FE"/>
    <w:rsid w:val="00951626"/>
    <w:rsid w:val="009518F6"/>
    <w:rsid w:val="00951965"/>
    <w:rsid w:val="009523D1"/>
    <w:rsid w:val="0095395D"/>
    <w:rsid w:val="00956010"/>
    <w:rsid w:val="0095722D"/>
    <w:rsid w:val="00957828"/>
    <w:rsid w:val="00957846"/>
    <w:rsid w:val="00960356"/>
    <w:rsid w:val="00962169"/>
    <w:rsid w:val="009634A7"/>
    <w:rsid w:val="00963A7F"/>
    <w:rsid w:val="009651CC"/>
    <w:rsid w:val="009653CD"/>
    <w:rsid w:val="00965764"/>
    <w:rsid w:val="009675F1"/>
    <w:rsid w:val="0097140E"/>
    <w:rsid w:val="00971A40"/>
    <w:rsid w:val="0097425E"/>
    <w:rsid w:val="0097566A"/>
    <w:rsid w:val="009775EC"/>
    <w:rsid w:val="00977BC4"/>
    <w:rsid w:val="00977C25"/>
    <w:rsid w:val="009815AB"/>
    <w:rsid w:val="00982C42"/>
    <w:rsid w:val="00983F9F"/>
    <w:rsid w:val="00984F27"/>
    <w:rsid w:val="00985F38"/>
    <w:rsid w:val="00986188"/>
    <w:rsid w:val="009868B6"/>
    <w:rsid w:val="00987884"/>
    <w:rsid w:val="009904EF"/>
    <w:rsid w:val="0099121C"/>
    <w:rsid w:val="00992923"/>
    <w:rsid w:val="00994EDB"/>
    <w:rsid w:val="00995169"/>
    <w:rsid w:val="0099581D"/>
    <w:rsid w:val="009959A4"/>
    <w:rsid w:val="00995E23"/>
    <w:rsid w:val="009968AC"/>
    <w:rsid w:val="00997106"/>
    <w:rsid w:val="009A21D0"/>
    <w:rsid w:val="009A2712"/>
    <w:rsid w:val="009A3306"/>
    <w:rsid w:val="009A3C5D"/>
    <w:rsid w:val="009A4FE4"/>
    <w:rsid w:val="009A54EA"/>
    <w:rsid w:val="009A671A"/>
    <w:rsid w:val="009A7365"/>
    <w:rsid w:val="009A7B7A"/>
    <w:rsid w:val="009B01B4"/>
    <w:rsid w:val="009B0586"/>
    <w:rsid w:val="009B2A05"/>
    <w:rsid w:val="009B38EE"/>
    <w:rsid w:val="009B4213"/>
    <w:rsid w:val="009B75D0"/>
    <w:rsid w:val="009C10F1"/>
    <w:rsid w:val="009C5170"/>
    <w:rsid w:val="009C625C"/>
    <w:rsid w:val="009C6581"/>
    <w:rsid w:val="009D0E90"/>
    <w:rsid w:val="009D185F"/>
    <w:rsid w:val="009D1B25"/>
    <w:rsid w:val="009D280E"/>
    <w:rsid w:val="009D4B58"/>
    <w:rsid w:val="009D5AFF"/>
    <w:rsid w:val="009D773E"/>
    <w:rsid w:val="009E0CFC"/>
    <w:rsid w:val="009E11A0"/>
    <w:rsid w:val="009E3F41"/>
    <w:rsid w:val="009E452F"/>
    <w:rsid w:val="009E4B5D"/>
    <w:rsid w:val="009E63B2"/>
    <w:rsid w:val="009F0A00"/>
    <w:rsid w:val="009F63E1"/>
    <w:rsid w:val="009F6F0F"/>
    <w:rsid w:val="009F7438"/>
    <w:rsid w:val="00A00E20"/>
    <w:rsid w:val="00A01353"/>
    <w:rsid w:val="00A04688"/>
    <w:rsid w:val="00A06EC3"/>
    <w:rsid w:val="00A104DF"/>
    <w:rsid w:val="00A12347"/>
    <w:rsid w:val="00A13216"/>
    <w:rsid w:val="00A13968"/>
    <w:rsid w:val="00A13BDB"/>
    <w:rsid w:val="00A1403F"/>
    <w:rsid w:val="00A15527"/>
    <w:rsid w:val="00A158A8"/>
    <w:rsid w:val="00A15A37"/>
    <w:rsid w:val="00A163AF"/>
    <w:rsid w:val="00A16AC0"/>
    <w:rsid w:val="00A17CFF"/>
    <w:rsid w:val="00A20200"/>
    <w:rsid w:val="00A2077A"/>
    <w:rsid w:val="00A21170"/>
    <w:rsid w:val="00A226D9"/>
    <w:rsid w:val="00A228F7"/>
    <w:rsid w:val="00A22B0A"/>
    <w:rsid w:val="00A25525"/>
    <w:rsid w:val="00A26775"/>
    <w:rsid w:val="00A30D91"/>
    <w:rsid w:val="00A31867"/>
    <w:rsid w:val="00A32976"/>
    <w:rsid w:val="00A36963"/>
    <w:rsid w:val="00A40CF4"/>
    <w:rsid w:val="00A415CC"/>
    <w:rsid w:val="00A41994"/>
    <w:rsid w:val="00A41BAC"/>
    <w:rsid w:val="00A42A10"/>
    <w:rsid w:val="00A42CF1"/>
    <w:rsid w:val="00A440AE"/>
    <w:rsid w:val="00A445CC"/>
    <w:rsid w:val="00A46974"/>
    <w:rsid w:val="00A47139"/>
    <w:rsid w:val="00A477B0"/>
    <w:rsid w:val="00A47F36"/>
    <w:rsid w:val="00A50259"/>
    <w:rsid w:val="00A50724"/>
    <w:rsid w:val="00A51688"/>
    <w:rsid w:val="00A53C0B"/>
    <w:rsid w:val="00A554D2"/>
    <w:rsid w:val="00A55CCD"/>
    <w:rsid w:val="00A56D34"/>
    <w:rsid w:val="00A60713"/>
    <w:rsid w:val="00A6121B"/>
    <w:rsid w:val="00A612E5"/>
    <w:rsid w:val="00A6701D"/>
    <w:rsid w:val="00A67C6D"/>
    <w:rsid w:val="00A7184E"/>
    <w:rsid w:val="00A730B8"/>
    <w:rsid w:val="00A73A44"/>
    <w:rsid w:val="00A7472A"/>
    <w:rsid w:val="00A74DD2"/>
    <w:rsid w:val="00A74E99"/>
    <w:rsid w:val="00A753F3"/>
    <w:rsid w:val="00A7595D"/>
    <w:rsid w:val="00A7615C"/>
    <w:rsid w:val="00A77A54"/>
    <w:rsid w:val="00A77CD2"/>
    <w:rsid w:val="00A805D8"/>
    <w:rsid w:val="00A8317E"/>
    <w:rsid w:val="00A8351B"/>
    <w:rsid w:val="00A85337"/>
    <w:rsid w:val="00A8672E"/>
    <w:rsid w:val="00A870DD"/>
    <w:rsid w:val="00A90237"/>
    <w:rsid w:val="00A90ECB"/>
    <w:rsid w:val="00A9135E"/>
    <w:rsid w:val="00A91C34"/>
    <w:rsid w:val="00A953E0"/>
    <w:rsid w:val="00A958ED"/>
    <w:rsid w:val="00A9616D"/>
    <w:rsid w:val="00A96CFA"/>
    <w:rsid w:val="00A96E61"/>
    <w:rsid w:val="00A9758A"/>
    <w:rsid w:val="00AA1A44"/>
    <w:rsid w:val="00AA438C"/>
    <w:rsid w:val="00AA6014"/>
    <w:rsid w:val="00AA79F9"/>
    <w:rsid w:val="00AB0537"/>
    <w:rsid w:val="00AB21B6"/>
    <w:rsid w:val="00AB2D6E"/>
    <w:rsid w:val="00AB5AAC"/>
    <w:rsid w:val="00AC00EB"/>
    <w:rsid w:val="00AC145E"/>
    <w:rsid w:val="00AC14CC"/>
    <w:rsid w:val="00AC2EB5"/>
    <w:rsid w:val="00AC57AB"/>
    <w:rsid w:val="00AC6CF9"/>
    <w:rsid w:val="00AC6D69"/>
    <w:rsid w:val="00AC7874"/>
    <w:rsid w:val="00AC7BAA"/>
    <w:rsid w:val="00AC7E0C"/>
    <w:rsid w:val="00AD0FF2"/>
    <w:rsid w:val="00AD1CB6"/>
    <w:rsid w:val="00AD1FBE"/>
    <w:rsid w:val="00AD3E0D"/>
    <w:rsid w:val="00AD710C"/>
    <w:rsid w:val="00AD757D"/>
    <w:rsid w:val="00AD79CE"/>
    <w:rsid w:val="00AE0D14"/>
    <w:rsid w:val="00AE5273"/>
    <w:rsid w:val="00AE5CB2"/>
    <w:rsid w:val="00AE7671"/>
    <w:rsid w:val="00AE7E76"/>
    <w:rsid w:val="00AF1390"/>
    <w:rsid w:val="00AF1A26"/>
    <w:rsid w:val="00AF3339"/>
    <w:rsid w:val="00AF5DD6"/>
    <w:rsid w:val="00B00759"/>
    <w:rsid w:val="00B00799"/>
    <w:rsid w:val="00B03D2B"/>
    <w:rsid w:val="00B05EE6"/>
    <w:rsid w:val="00B06653"/>
    <w:rsid w:val="00B10E8F"/>
    <w:rsid w:val="00B10EAB"/>
    <w:rsid w:val="00B10FAA"/>
    <w:rsid w:val="00B12DC6"/>
    <w:rsid w:val="00B13BCD"/>
    <w:rsid w:val="00B13C6F"/>
    <w:rsid w:val="00B15C00"/>
    <w:rsid w:val="00B17354"/>
    <w:rsid w:val="00B21303"/>
    <w:rsid w:val="00B21FDC"/>
    <w:rsid w:val="00B24986"/>
    <w:rsid w:val="00B25928"/>
    <w:rsid w:val="00B26C42"/>
    <w:rsid w:val="00B27673"/>
    <w:rsid w:val="00B369EF"/>
    <w:rsid w:val="00B36D0E"/>
    <w:rsid w:val="00B4152D"/>
    <w:rsid w:val="00B41E97"/>
    <w:rsid w:val="00B43799"/>
    <w:rsid w:val="00B43E58"/>
    <w:rsid w:val="00B461DB"/>
    <w:rsid w:val="00B46F07"/>
    <w:rsid w:val="00B46F41"/>
    <w:rsid w:val="00B5090F"/>
    <w:rsid w:val="00B52881"/>
    <w:rsid w:val="00B52D18"/>
    <w:rsid w:val="00B53091"/>
    <w:rsid w:val="00B55942"/>
    <w:rsid w:val="00B56CD3"/>
    <w:rsid w:val="00B57976"/>
    <w:rsid w:val="00B6058B"/>
    <w:rsid w:val="00B627BF"/>
    <w:rsid w:val="00B6285E"/>
    <w:rsid w:val="00B636EB"/>
    <w:rsid w:val="00B678CE"/>
    <w:rsid w:val="00B67DA2"/>
    <w:rsid w:val="00B67E06"/>
    <w:rsid w:val="00B71E80"/>
    <w:rsid w:val="00B7241F"/>
    <w:rsid w:val="00B7321B"/>
    <w:rsid w:val="00B7365D"/>
    <w:rsid w:val="00B73761"/>
    <w:rsid w:val="00B741A4"/>
    <w:rsid w:val="00B7735C"/>
    <w:rsid w:val="00B82707"/>
    <w:rsid w:val="00B8520A"/>
    <w:rsid w:val="00B852FE"/>
    <w:rsid w:val="00B87D31"/>
    <w:rsid w:val="00B91BD6"/>
    <w:rsid w:val="00B9234F"/>
    <w:rsid w:val="00B93272"/>
    <w:rsid w:val="00B93792"/>
    <w:rsid w:val="00B93A91"/>
    <w:rsid w:val="00B93D04"/>
    <w:rsid w:val="00B9534A"/>
    <w:rsid w:val="00B96066"/>
    <w:rsid w:val="00B961F6"/>
    <w:rsid w:val="00B97A85"/>
    <w:rsid w:val="00B97B05"/>
    <w:rsid w:val="00BA0FF2"/>
    <w:rsid w:val="00BA3BE8"/>
    <w:rsid w:val="00BA47C4"/>
    <w:rsid w:val="00BA58E5"/>
    <w:rsid w:val="00BA5923"/>
    <w:rsid w:val="00BA5B9F"/>
    <w:rsid w:val="00BA67CE"/>
    <w:rsid w:val="00BA7482"/>
    <w:rsid w:val="00BB0665"/>
    <w:rsid w:val="00BB2B49"/>
    <w:rsid w:val="00BB5D76"/>
    <w:rsid w:val="00BB6384"/>
    <w:rsid w:val="00BC06A2"/>
    <w:rsid w:val="00BC0C0C"/>
    <w:rsid w:val="00BC1ED5"/>
    <w:rsid w:val="00BC30B9"/>
    <w:rsid w:val="00BC739C"/>
    <w:rsid w:val="00BD1576"/>
    <w:rsid w:val="00BD1802"/>
    <w:rsid w:val="00BD1B05"/>
    <w:rsid w:val="00BD3303"/>
    <w:rsid w:val="00BD3F27"/>
    <w:rsid w:val="00BD568A"/>
    <w:rsid w:val="00BD5913"/>
    <w:rsid w:val="00BE0CAE"/>
    <w:rsid w:val="00BE1186"/>
    <w:rsid w:val="00BE131D"/>
    <w:rsid w:val="00BE4556"/>
    <w:rsid w:val="00BE7332"/>
    <w:rsid w:val="00BE7D70"/>
    <w:rsid w:val="00BF1177"/>
    <w:rsid w:val="00BF3F9C"/>
    <w:rsid w:val="00BF417F"/>
    <w:rsid w:val="00BF439D"/>
    <w:rsid w:val="00BF50C6"/>
    <w:rsid w:val="00BF5B54"/>
    <w:rsid w:val="00BF7A84"/>
    <w:rsid w:val="00C02FCC"/>
    <w:rsid w:val="00C03B8A"/>
    <w:rsid w:val="00C042A9"/>
    <w:rsid w:val="00C07A00"/>
    <w:rsid w:val="00C12F30"/>
    <w:rsid w:val="00C133A9"/>
    <w:rsid w:val="00C133E2"/>
    <w:rsid w:val="00C14192"/>
    <w:rsid w:val="00C150E3"/>
    <w:rsid w:val="00C15D1B"/>
    <w:rsid w:val="00C15D51"/>
    <w:rsid w:val="00C163A1"/>
    <w:rsid w:val="00C20CC1"/>
    <w:rsid w:val="00C216C3"/>
    <w:rsid w:val="00C2547A"/>
    <w:rsid w:val="00C2596F"/>
    <w:rsid w:val="00C25E4E"/>
    <w:rsid w:val="00C27D7D"/>
    <w:rsid w:val="00C30965"/>
    <w:rsid w:val="00C3373A"/>
    <w:rsid w:val="00C3396A"/>
    <w:rsid w:val="00C34DDA"/>
    <w:rsid w:val="00C35F06"/>
    <w:rsid w:val="00C37C88"/>
    <w:rsid w:val="00C40E21"/>
    <w:rsid w:val="00C41510"/>
    <w:rsid w:val="00C42B7C"/>
    <w:rsid w:val="00C43E98"/>
    <w:rsid w:val="00C46ED6"/>
    <w:rsid w:val="00C47445"/>
    <w:rsid w:val="00C47FF2"/>
    <w:rsid w:val="00C50F8A"/>
    <w:rsid w:val="00C53A4A"/>
    <w:rsid w:val="00C57827"/>
    <w:rsid w:val="00C57E6A"/>
    <w:rsid w:val="00C61BFA"/>
    <w:rsid w:val="00C62194"/>
    <w:rsid w:val="00C6388A"/>
    <w:rsid w:val="00C63DB5"/>
    <w:rsid w:val="00C65E6A"/>
    <w:rsid w:val="00C66325"/>
    <w:rsid w:val="00C67D2A"/>
    <w:rsid w:val="00C73547"/>
    <w:rsid w:val="00C73D5E"/>
    <w:rsid w:val="00C73EF1"/>
    <w:rsid w:val="00C74257"/>
    <w:rsid w:val="00C77371"/>
    <w:rsid w:val="00C777AC"/>
    <w:rsid w:val="00C8019D"/>
    <w:rsid w:val="00C85CB1"/>
    <w:rsid w:val="00C91344"/>
    <w:rsid w:val="00C92BD5"/>
    <w:rsid w:val="00C93BA4"/>
    <w:rsid w:val="00C9473B"/>
    <w:rsid w:val="00C94B93"/>
    <w:rsid w:val="00C95334"/>
    <w:rsid w:val="00C956C2"/>
    <w:rsid w:val="00CA027D"/>
    <w:rsid w:val="00CA0DEC"/>
    <w:rsid w:val="00CA13AC"/>
    <w:rsid w:val="00CA4D7B"/>
    <w:rsid w:val="00CA4E5A"/>
    <w:rsid w:val="00CA4FA0"/>
    <w:rsid w:val="00CA6066"/>
    <w:rsid w:val="00CA7121"/>
    <w:rsid w:val="00CB36D5"/>
    <w:rsid w:val="00CB459A"/>
    <w:rsid w:val="00CB4A6F"/>
    <w:rsid w:val="00CB5828"/>
    <w:rsid w:val="00CB584E"/>
    <w:rsid w:val="00CB731B"/>
    <w:rsid w:val="00CB7F77"/>
    <w:rsid w:val="00CC027E"/>
    <w:rsid w:val="00CC0472"/>
    <w:rsid w:val="00CC4477"/>
    <w:rsid w:val="00CC6600"/>
    <w:rsid w:val="00CD05EB"/>
    <w:rsid w:val="00CD1EF6"/>
    <w:rsid w:val="00CD3710"/>
    <w:rsid w:val="00CD3992"/>
    <w:rsid w:val="00CD5FE4"/>
    <w:rsid w:val="00CD61A9"/>
    <w:rsid w:val="00CD6B27"/>
    <w:rsid w:val="00CE0B88"/>
    <w:rsid w:val="00CE1101"/>
    <w:rsid w:val="00CE5662"/>
    <w:rsid w:val="00CF049C"/>
    <w:rsid w:val="00CF0F3C"/>
    <w:rsid w:val="00CF4D6F"/>
    <w:rsid w:val="00CF5552"/>
    <w:rsid w:val="00CF5A16"/>
    <w:rsid w:val="00CF638B"/>
    <w:rsid w:val="00CF7B19"/>
    <w:rsid w:val="00D01762"/>
    <w:rsid w:val="00D01956"/>
    <w:rsid w:val="00D027A5"/>
    <w:rsid w:val="00D034B5"/>
    <w:rsid w:val="00D03897"/>
    <w:rsid w:val="00D03DB9"/>
    <w:rsid w:val="00D05D3B"/>
    <w:rsid w:val="00D06095"/>
    <w:rsid w:val="00D061E7"/>
    <w:rsid w:val="00D1009E"/>
    <w:rsid w:val="00D10ACC"/>
    <w:rsid w:val="00D10BEF"/>
    <w:rsid w:val="00D1323A"/>
    <w:rsid w:val="00D15285"/>
    <w:rsid w:val="00D1633F"/>
    <w:rsid w:val="00D16D1D"/>
    <w:rsid w:val="00D2005D"/>
    <w:rsid w:val="00D203D6"/>
    <w:rsid w:val="00D21A01"/>
    <w:rsid w:val="00D21DC8"/>
    <w:rsid w:val="00D2219B"/>
    <w:rsid w:val="00D22B55"/>
    <w:rsid w:val="00D2628C"/>
    <w:rsid w:val="00D30892"/>
    <w:rsid w:val="00D30D81"/>
    <w:rsid w:val="00D31BAC"/>
    <w:rsid w:val="00D34664"/>
    <w:rsid w:val="00D3795A"/>
    <w:rsid w:val="00D40CC1"/>
    <w:rsid w:val="00D450A1"/>
    <w:rsid w:val="00D45912"/>
    <w:rsid w:val="00D50790"/>
    <w:rsid w:val="00D5113F"/>
    <w:rsid w:val="00D513E9"/>
    <w:rsid w:val="00D5225B"/>
    <w:rsid w:val="00D523D8"/>
    <w:rsid w:val="00D524B6"/>
    <w:rsid w:val="00D52B9F"/>
    <w:rsid w:val="00D54A1E"/>
    <w:rsid w:val="00D54C59"/>
    <w:rsid w:val="00D56861"/>
    <w:rsid w:val="00D56FED"/>
    <w:rsid w:val="00D57A93"/>
    <w:rsid w:val="00D6030F"/>
    <w:rsid w:val="00D61555"/>
    <w:rsid w:val="00D650BD"/>
    <w:rsid w:val="00D66DA6"/>
    <w:rsid w:val="00D70E2D"/>
    <w:rsid w:val="00D7366B"/>
    <w:rsid w:val="00D73D3B"/>
    <w:rsid w:val="00D75A7B"/>
    <w:rsid w:val="00D75FB2"/>
    <w:rsid w:val="00D768AA"/>
    <w:rsid w:val="00D769A4"/>
    <w:rsid w:val="00D81ED2"/>
    <w:rsid w:val="00D82A33"/>
    <w:rsid w:val="00D84B90"/>
    <w:rsid w:val="00D86D29"/>
    <w:rsid w:val="00D87547"/>
    <w:rsid w:val="00D878D8"/>
    <w:rsid w:val="00D906CB"/>
    <w:rsid w:val="00D9198F"/>
    <w:rsid w:val="00D91C96"/>
    <w:rsid w:val="00D9242C"/>
    <w:rsid w:val="00D92B8C"/>
    <w:rsid w:val="00D92F1C"/>
    <w:rsid w:val="00D95B16"/>
    <w:rsid w:val="00D96158"/>
    <w:rsid w:val="00D97206"/>
    <w:rsid w:val="00D9761D"/>
    <w:rsid w:val="00DA2344"/>
    <w:rsid w:val="00DA2EDA"/>
    <w:rsid w:val="00DA33E0"/>
    <w:rsid w:val="00DA7A44"/>
    <w:rsid w:val="00DB082B"/>
    <w:rsid w:val="00DB0D22"/>
    <w:rsid w:val="00DB0DD4"/>
    <w:rsid w:val="00DB0F8A"/>
    <w:rsid w:val="00DB13D3"/>
    <w:rsid w:val="00DB450B"/>
    <w:rsid w:val="00DB650B"/>
    <w:rsid w:val="00DB718A"/>
    <w:rsid w:val="00DB7379"/>
    <w:rsid w:val="00DC3C3B"/>
    <w:rsid w:val="00DC48D6"/>
    <w:rsid w:val="00DC755C"/>
    <w:rsid w:val="00DC7FB8"/>
    <w:rsid w:val="00DD0C73"/>
    <w:rsid w:val="00DD1001"/>
    <w:rsid w:val="00DD11C7"/>
    <w:rsid w:val="00DD4521"/>
    <w:rsid w:val="00DD46B7"/>
    <w:rsid w:val="00DD47B0"/>
    <w:rsid w:val="00DD5269"/>
    <w:rsid w:val="00DE2396"/>
    <w:rsid w:val="00DE26C7"/>
    <w:rsid w:val="00DE3D0D"/>
    <w:rsid w:val="00DE7B2A"/>
    <w:rsid w:val="00DE7E67"/>
    <w:rsid w:val="00DF06D2"/>
    <w:rsid w:val="00DF0EBF"/>
    <w:rsid w:val="00DF13F6"/>
    <w:rsid w:val="00DF209C"/>
    <w:rsid w:val="00DF2997"/>
    <w:rsid w:val="00DF3710"/>
    <w:rsid w:val="00DF3FC2"/>
    <w:rsid w:val="00DF5F49"/>
    <w:rsid w:val="00DF6CFE"/>
    <w:rsid w:val="00E00337"/>
    <w:rsid w:val="00E007E3"/>
    <w:rsid w:val="00E00960"/>
    <w:rsid w:val="00E00BA0"/>
    <w:rsid w:val="00E0153C"/>
    <w:rsid w:val="00E01D54"/>
    <w:rsid w:val="00E0401E"/>
    <w:rsid w:val="00E040F9"/>
    <w:rsid w:val="00E061B7"/>
    <w:rsid w:val="00E1010E"/>
    <w:rsid w:val="00E11059"/>
    <w:rsid w:val="00E12871"/>
    <w:rsid w:val="00E1351B"/>
    <w:rsid w:val="00E13DD2"/>
    <w:rsid w:val="00E15151"/>
    <w:rsid w:val="00E15624"/>
    <w:rsid w:val="00E1572C"/>
    <w:rsid w:val="00E17275"/>
    <w:rsid w:val="00E200CC"/>
    <w:rsid w:val="00E216DE"/>
    <w:rsid w:val="00E21999"/>
    <w:rsid w:val="00E22A71"/>
    <w:rsid w:val="00E22B9F"/>
    <w:rsid w:val="00E22C1D"/>
    <w:rsid w:val="00E22C65"/>
    <w:rsid w:val="00E23C47"/>
    <w:rsid w:val="00E25516"/>
    <w:rsid w:val="00E25E57"/>
    <w:rsid w:val="00E276A3"/>
    <w:rsid w:val="00E30643"/>
    <w:rsid w:val="00E32253"/>
    <w:rsid w:val="00E32294"/>
    <w:rsid w:val="00E32FFB"/>
    <w:rsid w:val="00E33B43"/>
    <w:rsid w:val="00E33BE3"/>
    <w:rsid w:val="00E33F03"/>
    <w:rsid w:val="00E34C69"/>
    <w:rsid w:val="00E35AEE"/>
    <w:rsid w:val="00E35D28"/>
    <w:rsid w:val="00E36E1E"/>
    <w:rsid w:val="00E371CF"/>
    <w:rsid w:val="00E442BC"/>
    <w:rsid w:val="00E45FCF"/>
    <w:rsid w:val="00E4664B"/>
    <w:rsid w:val="00E51831"/>
    <w:rsid w:val="00E51C82"/>
    <w:rsid w:val="00E52215"/>
    <w:rsid w:val="00E528AD"/>
    <w:rsid w:val="00E53214"/>
    <w:rsid w:val="00E55B1E"/>
    <w:rsid w:val="00E56029"/>
    <w:rsid w:val="00E564FE"/>
    <w:rsid w:val="00E56E2A"/>
    <w:rsid w:val="00E57CC3"/>
    <w:rsid w:val="00E6080C"/>
    <w:rsid w:val="00E64E98"/>
    <w:rsid w:val="00E6527D"/>
    <w:rsid w:val="00E65694"/>
    <w:rsid w:val="00E663A5"/>
    <w:rsid w:val="00E6789E"/>
    <w:rsid w:val="00E708CC"/>
    <w:rsid w:val="00E717B8"/>
    <w:rsid w:val="00E7458A"/>
    <w:rsid w:val="00E74762"/>
    <w:rsid w:val="00E74E7F"/>
    <w:rsid w:val="00E750B8"/>
    <w:rsid w:val="00E754B7"/>
    <w:rsid w:val="00E76F57"/>
    <w:rsid w:val="00E77066"/>
    <w:rsid w:val="00E81642"/>
    <w:rsid w:val="00E820EB"/>
    <w:rsid w:val="00E8330B"/>
    <w:rsid w:val="00E83A7D"/>
    <w:rsid w:val="00E85664"/>
    <w:rsid w:val="00E861FF"/>
    <w:rsid w:val="00E869C3"/>
    <w:rsid w:val="00E86CC4"/>
    <w:rsid w:val="00E86D5C"/>
    <w:rsid w:val="00E91A9C"/>
    <w:rsid w:val="00E9279B"/>
    <w:rsid w:val="00E93BDB"/>
    <w:rsid w:val="00E93F1B"/>
    <w:rsid w:val="00E95609"/>
    <w:rsid w:val="00EA0143"/>
    <w:rsid w:val="00EA1FE9"/>
    <w:rsid w:val="00EA2126"/>
    <w:rsid w:val="00EA27F4"/>
    <w:rsid w:val="00EA46CC"/>
    <w:rsid w:val="00EA617C"/>
    <w:rsid w:val="00EA6568"/>
    <w:rsid w:val="00EA656E"/>
    <w:rsid w:val="00EB0CF9"/>
    <w:rsid w:val="00EB164E"/>
    <w:rsid w:val="00EB5580"/>
    <w:rsid w:val="00EB6622"/>
    <w:rsid w:val="00EB69AE"/>
    <w:rsid w:val="00EB6FB5"/>
    <w:rsid w:val="00EB7113"/>
    <w:rsid w:val="00EC0431"/>
    <w:rsid w:val="00EC0AE3"/>
    <w:rsid w:val="00EC197B"/>
    <w:rsid w:val="00EC39B2"/>
    <w:rsid w:val="00EC3FFE"/>
    <w:rsid w:val="00EC4E12"/>
    <w:rsid w:val="00EC542C"/>
    <w:rsid w:val="00EC5B91"/>
    <w:rsid w:val="00EC74BD"/>
    <w:rsid w:val="00ED0C40"/>
    <w:rsid w:val="00ED16A2"/>
    <w:rsid w:val="00ED2EAC"/>
    <w:rsid w:val="00ED4DFF"/>
    <w:rsid w:val="00ED6090"/>
    <w:rsid w:val="00ED6EC1"/>
    <w:rsid w:val="00ED7724"/>
    <w:rsid w:val="00EE14D9"/>
    <w:rsid w:val="00EE2FD4"/>
    <w:rsid w:val="00EE3775"/>
    <w:rsid w:val="00EE493B"/>
    <w:rsid w:val="00EE6966"/>
    <w:rsid w:val="00EF1918"/>
    <w:rsid w:val="00EF201E"/>
    <w:rsid w:val="00EF2FAD"/>
    <w:rsid w:val="00EF3574"/>
    <w:rsid w:val="00EF4571"/>
    <w:rsid w:val="00EF51AE"/>
    <w:rsid w:val="00EF5D72"/>
    <w:rsid w:val="00F01232"/>
    <w:rsid w:val="00F013C3"/>
    <w:rsid w:val="00F01691"/>
    <w:rsid w:val="00F02AE5"/>
    <w:rsid w:val="00F03153"/>
    <w:rsid w:val="00F03AF3"/>
    <w:rsid w:val="00F04986"/>
    <w:rsid w:val="00F0536F"/>
    <w:rsid w:val="00F05BF1"/>
    <w:rsid w:val="00F0695D"/>
    <w:rsid w:val="00F0779A"/>
    <w:rsid w:val="00F10105"/>
    <w:rsid w:val="00F10E04"/>
    <w:rsid w:val="00F1207D"/>
    <w:rsid w:val="00F121B2"/>
    <w:rsid w:val="00F133CE"/>
    <w:rsid w:val="00F14FFE"/>
    <w:rsid w:val="00F24579"/>
    <w:rsid w:val="00F25E0C"/>
    <w:rsid w:val="00F26CA5"/>
    <w:rsid w:val="00F30BA0"/>
    <w:rsid w:val="00F3110B"/>
    <w:rsid w:val="00F31181"/>
    <w:rsid w:val="00F316C4"/>
    <w:rsid w:val="00F3227C"/>
    <w:rsid w:val="00F33595"/>
    <w:rsid w:val="00F355DE"/>
    <w:rsid w:val="00F35C5F"/>
    <w:rsid w:val="00F408FC"/>
    <w:rsid w:val="00F43559"/>
    <w:rsid w:val="00F4429E"/>
    <w:rsid w:val="00F447BD"/>
    <w:rsid w:val="00F45AA7"/>
    <w:rsid w:val="00F5209A"/>
    <w:rsid w:val="00F520DA"/>
    <w:rsid w:val="00F52F76"/>
    <w:rsid w:val="00F53440"/>
    <w:rsid w:val="00F536EB"/>
    <w:rsid w:val="00F549ED"/>
    <w:rsid w:val="00F568A0"/>
    <w:rsid w:val="00F60180"/>
    <w:rsid w:val="00F60193"/>
    <w:rsid w:val="00F629B2"/>
    <w:rsid w:val="00F64492"/>
    <w:rsid w:val="00F70782"/>
    <w:rsid w:val="00F7099D"/>
    <w:rsid w:val="00F711A4"/>
    <w:rsid w:val="00F74135"/>
    <w:rsid w:val="00F757C1"/>
    <w:rsid w:val="00F762D0"/>
    <w:rsid w:val="00F77AA0"/>
    <w:rsid w:val="00F81C89"/>
    <w:rsid w:val="00F8252A"/>
    <w:rsid w:val="00F8278E"/>
    <w:rsid w:val="00F83427"/>
    <w:rsid w:val="00F83EE2"/>
    <w:rsid w:val="00F83F4C"/>
    <w:rsid w:val="00F847BE"/>
    <w:rsid w:val="00F84996"/>
    <w:rsid w:val="00F8542D"/>
    <w:rsid w:val="00F85C40"/>
    <w:rsid w:val="00F86714"/>
    <w:rsid w:val="00F86956"/>
    <w:rsid w:val="00F87E50"/>
    <w:rsid w:val="00F96A7F"/>
    <w:rsid w:val="00FA0674"/>
    <w:rsid w:val="00FA1CF1"/>
    <w:rsid w:val="00FA3332"/>
    <w:rsid w:val="00FA381F"/>
    <w:rsid w:val="00FA421A"/>
    <w:rsid w:val="00FA477A"/>
    <w:rsid w:val="00FA4961"/>
    <w:rsid w:val="00FA57E5"/>
    <w:rsid w:val="00FA5F46"/>
    <w:rsid w:val="00FA66E6"/>
    <w:rsid w:val="00FB02A6"/>
    <w:rsid w:val="00FB0D7F"/>
    <w:rsid w:val="00FB160A"/>
    <w:rsid w:val="00FB252A"/>
    <w:rsid w:val="00FB4756"/>
    <w:rsid w:val="00FB5A98"/>
    <w:rsid w:val="00FB703E"/>
    <w:rsid w:val="00FC38FE"/>
    <w:rsid w:val="00FC5732"/>
    <w:rsid w:val="00FC5A2E"/>
    <w:rsid w:val="00FC5C41"/>
    <w:rsid w:val="00FC73C1"/>
    <w:rsid w:val="00FD0A13"/>
    <w:rsid w:val="00FD2873"/>
    <w:rsid w:val="00FD3487"/>
    <w:rsid w:val="00FD3B0F"/>
    <w:rsid w:val="00FD3D0B"/>
    <w:rsid w:val="00FD418F"/>
    <w:rsid w:val="00FD46A3"/>
    <w:rsid w:val="00FD6613"/>
    <w:rsid w:val="00FD7B39"/>
    <w:rsid w:val="00FE1029"/>
    <w:rsid w:val="00FE1CA1"/>
    <w:rsid w:val="00FE3419"/>
    <w:rsid w:val="00FE47E0"/>
    <w:rsid w:val="00FE497C"/>
    <w:rsid w:val="00FE5EF1"/>
    <w:rsid w:val="00FE6BCD"/>
    <w:rsid w:val="00FF044C"/>
    <w:rsid w:val="00FF17A9"/>
    <w:rsid w:val="00FF1B3F"/>
    <w:rsid w:val="00FF2DB9"/>
    <w:rsid w:val="00FF33FB"/>
    <w:rsid w:val="00FF35F0"/>
    <w:rsid w:val="00FF4663"/>
    <w:rsid w:val="00FF4BE7"/>
    <w:rsid w:val="00FF593E"/>
    <w:rsid w:val="00FF5EC6"/>
    <w:rsid w:val="00FF6602"/>
    <w:rsid w:val="00FF6C18"/>
    <w:rsid w:val="01FF9E23"/>
    <w:rsid w:val="02DCB03F"/>
    <w:rsid w:val="03AFD55B"/>
    <w:rsid w:val="04AA85D6"/>
    <w:rsid w:val="0667D906"/>
    <w:rsid w:val="09E1F28A"/>
    <w:rsid w:val="0C237063"/>
    <w:rsid w:val="0CB3179A"/>
    <w:rsid w:val="0E32D364"/>
    <w:rsid w:val="0E505D73"/>
    <w:rsid w:val="10717712"/>
    <w:rsid w:val="110A74B8"/>
    <w:rsid w:val="1124F479"/>
    <w:rsid w:val="125E5E57"/>
    <w:rsid w:val="129E0309"/>
    <w:rsid w:val="12B567C6"/>
    <w:rsid w:val="141D8EED"/>
    <w:rsid w:val="15277827"/>
    <w:rsid w:val="1649452C"/>
    <w:rsid w:val="1863609A"/>
    <w:rsid w:val="1908BC99"/>
    <w:rsid w:val="1AF580B2"/>
    <w:rsid w:val="1D51FFE4"/>
    <w:rsid w:val="1DA4BAE7"/>
    <w:rsid w:val="1DEA4F24"/>
    <w:rsid w:val="20FD798C"/>
    <w:rsid w:val="2214CC61"/>
    <w:rsid w:val="2230CE78"/>
    <w:rsid w:val="234A484C"/>
    <w:rsid w:val="23E91C07"/>
    <w:rsid w:val="27ABC4FE"/>
    <w:rsid w:val="27CBB654"/>
    <w:rsid w:val="2905C709"/>
    <w:rsid w:val="292B55DD"/>
    <w:rsid w:val="2ADBD71E"/>
    <w:rsid w:val="2AF9BC49"/>
    <w:rsid w:val="2B906F6E"/>
    <w:rsid w:val="2CA96B6D"/>
    <w:rsid w:val="2EAD39B2"/>
    <w:rsid w:val="2EAEF3CA"/>
    <w:rsid w:val="2FDA0942"/>
    <w:rsid w:val="30BF9DEB"/>
    <w:rsid w:val="30FF7D41"/>
    <w:rsid w:val="3105CD53"/>
    <w:rsid w:val="323CF958"/>
    <w:rsid w:val="327894C4"/>
    <w:rsid w:val="342EB992"/>
    <w:rsid w:val="34BE264D"/>
    <w:rsid w:val="34D4451F"/>
    <w:rsid w:val="353F347E"/>
    <w:rsid w:val="35EE53A3"/>
    <w:rsid w:val="36B22AAA"/>
    <w:rsid w:val="37EE3E8B"/>
    <w:rsid w:val="391F84E1"/>
    <w:rsid w:val="3A6ED54F"/>
    <w:rsid w:val="3C3F2045"/>
    <w:rsid w:val="3D5A8BEC"/>
    <w:rsid w:val="3D9DC98C"/>
    <w:rsid w:val="3E3FC588"/>
    <w:rsid w:val="3E61E861"/>
    <w:rsid w:val="3E83BF6D"/>
    <w:rsid w:val="4346EFED"/>
    <w:rsid w:val="44A20311"/>
    <w:rsid w:val="4501256A"/>
    <w:rsid w:val="4751ABAB"/>
    <w:rsid w:val="48EAC955"/>
    <w:rsid w:val="4995311B"/>
    <w:rsid w:val="499EEE7A"/>
    <w:rsid w:val="4A032F97"/>
    <w:rsid w:val="4A07D6E8"/>
    <w:rsid w:val="4A51B135"/>
    <w:rsid w:val="4CE9DAE7"/>
    <w:rsid w:val="4ED36810"/>
    <w:rsid w:val="4EFB62D0"/>
    <w:rsid w:val="4F4C22DF"/>
    <w:rsid w:val="513C6AE5"/>
    <w:rsid w:val="5336C617"/>
    <w:rsid w:val="53D2E68F"/>
    <w:rsid w:val="56379B64"/>
    <w:rsid w:val="57A305B2"/>
    <w:rsid w:val="5857684A"/>
    <w:rsid w:val="58859EBC"/>
    <w:rsid w:val="5ACD87EC"/>
    <w:rsid w:val="5F2BF5F4"/>
    <w:rsid w:val="60F38474"/>
    <w:rsid w:val="61238E01"/>
    <w:rsid w:val="61CA29F4"/>
    <w:rsid w:val="61DC9B30"/>
    <w:rsid w:val="621FBD31"/>
    <w:rsid w:val="63E40412"/>
    <w:rsid w:val="679AE8A1"/>
    <w:rsid w:val="69640F24"/>
    <w:rsid w:val="6B942AA6"/>
    <w:rsid w:val="6D1DF19A"/>
    <w:rsid w:val="6DA43406"/>
    <w:rsid w:val="6E2AB23D"/>
    <w:rsid w:val="6F008EA7"/>
    <w:rsid w:val="71586762"/>
    <w:rsid w:val="73F588DC"/>
    <w:rsid w:val="73F6B6C0"/>
    <w:rsid w:val="740CB5D4"/>
    <w:rsid w:val="740EBBE5"/>
    <w:rsid w:val="7672D411"/>
    <w:rsid w:val="773D5FDC"/>
    <w:rsid w:val="79D7ED1E"/>
    <w:rsid w:val="79F4740D"/>
    <w:rsid w:val="7A0E4568"/>
    <w:rsid w:val="7A40D83F"/>
    <w:rsid w:val="7B0144E3"/>
    <w:rsid w:val="7C8CDFEE"/>
    <w:rsid w:val="7D7A1F95"/>
    <w:rsid w:val="7DEF5B2F"/>
    <w:rsid w:val="7E8D35DF"/>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9006BF73-1A1C-47E1-838C-9EE3A1AF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091"/>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3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0"/>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nhideWhenUsed/>
    <w:rsid w:val="00F43559"/>
    <w:rPr>
      <w:sz w:val="16"/>
      <w:szCs w:val="16"/>
    </w:rPr>
  </w:style>
  <w:style w:type="paragraph" w:styleId="CommentText">
    <w:name w:val="annotation text"/>
    <w:basedOn w:val="Normal"/>
    <w:link w:val="CommentTextChar"/>
    <w:unhideWhenUsed/>
    <w:rsid w:val="00F43559"/>
    <w:pPr>
      <w:spacing w:line="240" w:lineRule="auto"/>
    </w:pPr>
    <w:rPr>
      <w:sz w:val="20"/>
      <w:szCs w:val="20"/>
    </w:rPr>
  </w:style>
  <w:style w:type="character" w:customStyle="1" w:styleId="CommentTextChar">
    <w:name w:val="Comment Text Char"/>
    <w:basedOn w:val="DefaultParagraphFont"/>
    <w:link w:val="CommentText"/>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table" w:customStyle="1" w:styleId="TableGrid11">
    <w:name w:val="Table Grid11"/>
    <w:basedOn w:val="TableNormal"/>
    <w:next w:val="TableGrid"/>
    <w:uiPriority w:val="99"/>
    <w:rsid w:val="00B7365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1B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DefaultParagraphFont"/>
    <w:rsid w:val="000B2D70"/>
  </w:style>
  <w:style w:type="character" w:customStyle="1" w:styleId="normaltextrun">
    <w:name w:val="normaltextrun"/>
    <w:basedOn w:val="DefaultParagraphFont"/>
    <w:rsid w:val="000B2D70"/>
  </w:style>
  <w:style w:type="paragraph" w:customStyle="1" w:styleId="paragraph">
    <w:name w:val="paragraph"/>
    <w:basedOn w:val="Normal"/>
    <w:rsid w:val="004A0C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4A0CE7"/>
  </w:style>
  <w:style w:type="character" w:styleId="Strong">
    <w:name w:val="Strong"/>
    <w:basedOn w:val="DefaultParagraphFont"/>
    <w:uiPriority w:val="22"/>
    <w:qFormat/>
    <w:rsid w:val="008B6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5259342">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76486219">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71401873">
      <w:bodyDiv w:val="1"/>
      <w:marLeft w:val="0"/>
      <w:marRight w:val="0"/>
      <w:marTop w:val="0"/>
      <w:marBottom w:val="0"/>
      <w:divBdr>
        <w:top w:val="none" w:sz="0" w:space="0" w:color="auto"/>
        <w:left w:val="none" w:sz="0" w:space="0" w:color="auto"/>
        <w:bottom w:val="none" w:sz="0" w:space="0" w:color="auto"/>
        <w:right w:val="none" w:sz="0" w:space="0" w:color="auto"/>
      </w:divBdr>
      <w:divsChild>
        <w:div w:id="1556769955">
          <w:marLeft w:val="0"/>
          <w:marRight w:val="0"/>
          <w:marTop w:val="0"/>
          <w:marBottom w:val="0"/>
          <w:divBdr>
            <w:top w:val="none" w:sz="0" w:space="0" w:color="auto"/>
            <w:left w:val="none" w:sz="0" w:space="0" w:color="auto"/>
            <w:bottom w:val="none" w:sz="0" w:space="0" w:color="auto"/>
            <w:right w:val="none" w:sz="0" w:space="0" w:color="auto"/>
          </w:divBdr>
        </w:div>
        <w:div w:id="1555235254">
          <w:marLeft w:val="0"/>
          <w:marRight w:val="0"/>
          <w:marTop w:val="0"/>
          <w:marBottom w:val="0"/>
          <w:divBdr>
            <w:top w:val="none" w:sz="0" w:space="0" w:color="auto"/>
            <w:left w:val="none" w:sz="0" w:space="0" w:color="auto"/>
            <w:bottom w:val="none" w:sz="0" w:space="0" w:color="auto"/>
            <w:right w:val="none" w:sz="0" w:space="0" w:color="auto"/>
          </w:divBdr>
        </w:div>
        <w:div w:id="707951206">
          <w:marLeft w:val="0"/>
          <w:marRight w:val="0"/>
          <w:marTop w:val="0"/>
          <w:marBottom w:val="0"/>
          <w:divBdr>
            <w:top w:val="none" w:sz="0" w:space="0" w:color="auto"/>
            <w:left w:val="none" w:sz="0" w:space="0" w:color="auto"/>
            <w:bottom w:val="none" w:sz="0" w:space="0" w:color="auto"/>
            <w:right w:val="none" w:sz="0" w:space="0" w:color="auto"/>
          </w:divBdr>
        </w:div>
      </w:divsChild>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71318261">
      <w:bodyDiv w:val="1"/>
      <w:marLeft w:val="0"/>
      <w:marRight w:val="0"/>
      <w:marTop w:val="0"/>
      <w:marBottom w:val="0"/>
      <w:divBdr>
        <w:top w:val="none" w:sz="0" w:space="0" w:color="auto"/>
        <w:left w:val="none" w:sz="0" w:space="0" w:color="auto"/>
        <w:bottom w:val="none" w:sz="0" w:space="0" w:color="auto"/>
        <w:right w:val="none" w:sz="0" w:space="0" w:color="auto"/>
      </w:divBdr>
    </w:div>
    <w:div w:id="1091438179">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6966119">
      <w:bodyDiv w:val="1"/>
      <w:marLeft w:val="0"/>
      <w:marRight w:val="0"/>
      <w:marTop w:val="0"/>
      <w:marBottom w:val="0"/>
      <w:divBdr>
        <w:top w:val="none" w:sz="0" w:space="0" w:color="auto"/>
        <w:left w:val="none" w:sz="0" w:space="0" w:color="auto"/>
        <w:bottom w:val="none" w:sz="0" w:space="0" w:color="auto"/>
        <w:right w:val="none" w:sz="0" w:space="0" w:color="auto"/>
      </w:divBdr>
      <w:divsChild>
        <w:div w:id="1598246809">
          <w:marLeft w:val="0"/>
          <w:marRight w:val="0"/>
          <w:marTop w:val="0"/>
          <w:marBottom w:val="0"/>
          <w:divBdr>
            <w:top w:val="none" w:sz="0" w:space="0" w:color="auto"/>
            <w:left w:val="none" w:sz="0" w:space="0" w:color="auto"/>
            <w:bottom w:val="none" w:sz="0" w:space="0" w:color="auto"/>
            <w:right w:val="none" w:sz="0" w:space="0" w:color="auto"/>
          </w:divBdr>
        </w:div>
        <w:div w:id="1268078296">
          <w:marLeft w:val="0"/>
          <w:marRight w:val="0"/>
          <w:marTop w:val="0"/>
          <w:marBottom w:val="0"/>
          <w:divBdr>
            <w:top w:val="none" w:sz="0" w:space="0" w:color="auto"/>
            <w:left w:val="none" w:sz="0" w:space="0" w:color="auto"/>
            <w:bottom w:val="none" w:sz="0" w:space="0" w:color="auto"/>
            <w:right w:val="none" w:sz="0" w:space="0" w:color="auto"/>
          </w:divBdr>
        </w:div>
        <w:div w:id="1205488493">
          <w:marLeft w:val="0"/>
          <w:marRight w:val="0"/>
          <w:marTop w:val="0"/>
          <w:marBottom w:val="0"/>
          <w:divBdr>
            <w:top w:val="none" w:sz="0" w:space="0" w:color="auto"/>
            <w:left w:val="none" w:sz="0" w:space="0" w:color="auto"/>
            <w:bottom w:val="none" w:sz="0" w:space="0" w:color="auto"/>
            <w:right w:val="none" w:sz="0" w:space="0" w:color="auto"/>
          </w:divBdr>
        </w:div>
        <w:div w:id="691954687">
          <w:marLeft w:val="0"/>
          <w:marRight w:val="0"/>
          <w:marTop w:val="0"/>
          <w:marBottom w:val="0"/>
          <w:divBdr>
            <w:top w:val="none" w:sz="0" w:space="0" w:color="auto"/>
            <w:left w:val="none" w:sz="0" w:space="0" w:color="auto"/>
            <w:bottom w:val="none" w:sz="0" w:space="0" w:color="auto"/>
            <w:right w:val="none" w:sz="0" w:space="0" w:color="auto"/>
          </w:divBdr>
        </w:div>
      </w:divsChild>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675691166">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7D8EA1D0B4DC8A43B97B97DB95D3C"/>
        <w:category>
          <w:name w:val="Bendrosios nuostatos"/>
          <w:gallery w:val="placeholder"/>
        </w:category>
        <w:types>
          <w:type w:val="bbPlcHdr"/>
        </w:types>
        <w:behaviors>
          <w:behavior w:val="content"/>
        </w:behaviors>
        <w:guid w:val="{176322BC-992F-4C65-87FA-736E3CD11CCA}"/>
      </w:docPartPr>
      <w:docPartBody>
        <w:p w:rsidR="000E159A" w:rsidRDefault="00935CE4" w:rsidP="00935CE4">
          <w:pPr>
            <w:pStyle w:val="05C7D8EA1D0B4DC8A43B97B97DB95D3C"/>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
      <w:docPartPr>
        <w:name w:val="BE77ADB48A8C450B8D8366A183EA2520"/>
        <w:category>
          <w:name w:val="Bendrosios nuostatos"/>
          <w:gallery w:val="placeholder"/>
        </w:category>
        <w:types>
          <w:type w:val="bbPlcHdr"/>
        </w:types>
        <w:behaviors>
          <w:behavior w:val="content"/>
        </w:behaviors>
        <w:guid w:val="{67CA4CC2-0748-425A-91FD-C7732F219131}"/>
      </w:docPartPr>
      <w:docPartBody>
        <w:p w:rsidR="000E159A" w:rsidRDefault="00935CE4" w:rsidP="00935CE4">
          <w:pPr>
            <w:pStyle w:val="BE77ADB48A8C450B8D8366A183EA25201"/>
          </w:pPr>
          <w:r w:rsidRPr="00C5482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C"/>
    <w:rsid w:val="000078DA"/>
    <w:rsid w:val="000C5A4C"/>
    <w:rsid w:val="000C7FCA"/>
    <w:rsid w:val="000E159A"/>
    <w:rsid w:val="00183DFA"/>
    <w:rsid w:val="001D26A1"/>
    <w:rsid w:val="002103ED"/>
    <w:rsid w:val="00345328"/>
    <w:rsid w:val="003C0CB2"/>
    <w:rsid w:val="00440869"/>
    <w:rsid w:val="005A1D49"/>
    <w:rsid w:val="00621192"/>
    <w:rsid w:val="006D5BDB"/>
    <w:rsid w:val="006E2F8E"/>
    <w:rsid w:val="008423CC"/>
    <w:rsid w:val="008A4BB3"/>
    <w:rsid w:val="0091215C"/>
    <w:rsid w:val="00935CE4"/>
    <w:rsid w:val="009651CC"/>
    <w:rsid w:val="00B21FDC"/>
    <w:rsid w:val="00B96066"/>
    <w:rsid w:val="00DD4F30"/>
    <w:rsid w:val="00ED159B"/>
    <w:rsid w:val="00EE04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C7D8EA1D0B4DC8A43B97B97DB95D3C">
    <w:name w:val="05C7D8EA1D0B4DC8A43B97B97DB95D3C"/>
    <w:rsid w:val="00935CE4"/>
    <w:rPr>
      <w:kern w:val="2"/>
      <w14:ligatures w14:val="standardContextual"/>
    </w:rPr>
  </w:style>
  <w:style w:type="character" w:styleId="PlaceholderText">
    <w:name w:val="Placeholder Text"/>
    <w:basedOn w:val="DefaultParagraphFont"/>
    <w:uiPriority w:val="99"/>
    <w:semiHidden/>
    <w:rsid w:val="00935CE4"/>
    <w:rPr>
      <w:color w:val="808080"/>
    </w:rPr>
  </w:style>
  <w:style w:type="paragraph" w:customStyle="1" w:styleId="BE77ADB48A8C450B8D8366A183EA25201">
    <w:name w:val="BE77ADB48A8C450B8D8366A183EA25201"/>
    <w:rsid w:val="00935CE4"/>
    <w:rPr>
      <w:rFonts w:eastAsia="MS Minch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95121-1600-414d-a920-1b71b8c9a38c">
      <Terms xmlns="http://schemas.microsoft.com/office/infopath/2007/PartnerControls"/>
    </lcf76f155ced4ddcb4097134ff3c332f>
    <TaxCatchAll xmlns="6c573dc4-50a9-427d-bc09-d9b47a3e6c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BA9F2DD9A90849BA8D8BADE44B7DFA" ma:contentTypeVersion="12" ma:contentTypeDescription="Create a new document." ma:contentTypeScope="" ma:versionID="f8b62f8232c94bab71ef67fc4ad3bf1f">
  <xsd:schema xmlns:xsd="http://www.w3.org/2001/XMLSchema" xmlns:xs="http://www.w3.org/2001/XMLSchema" xmlns:p="http://schemas.microsoft.com/office/2006/metadata/properties" xmlns:ns2="1e095121-1600-414d-a920-1b71b8c9a38c" xmlns:ns3="6c573dc4-50a9-427d-bc09-d9b47a3e6ca6" targetNamespace="http://schemas.microsoft.com/office/2006/metadata/properties" ma:root="true" ma:fieldsID="bd41d8b1c6e0d8395bb7106c53897c91" ns2:_="" ns3:_="">
    <xsd:import namespace="1e095121-1600-414d-a920-1b71b8c9a38c"/>
    <xsd:import namespace="6c573dc4-50a9-427d-bc09-d9b47a3e6c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95121-1600-414d-a920-1b71b8c9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573dc4-50a9-427d-bc09-d9b47a3e6c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24bbb2-d9f4-4fee-a75a-d7e1c99a95e4}" ma:internalName="TaxCatchAll" ma:showField="CatchAllData" ma:web="6c573dc4-50a9-427d-bc09-d9b47a3e6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B403-1840-426E-9649-5AB1469AB662}">
  <ds:schemaRefs>
    <ds:schemaRef ds:uri="http://schemas.microsoft.com/sharepoint/v3/contenttype/forms"/>
  </ds:schemaRefs>
</ds:datastoreItem>
</file>

<file path=customXml/itemProps2.xml><?xml version="1.0" encoding="utf-8"?>
<ds:datastoreItem xmlns:ds="http://schemas.openxmlformats.org/officeDocument/2006/customXml" ds:itemID="{3E47BD5B-8BB3-4ED4-A6D8-540D2DDAC8D4}">
  <ds:schemaRefs>
    <ds:schemaRef ds:uri="http://schemas.microsoft.com/office/2006/metadata/properties"/>
    <ds:schemaRef ds:uri="http://schemas.microsoft.com/office/infopath/2007/PartnerControls"/>
    <ds:schemaRef ds:uri="1e095121-1600-414d-a920-1b71b8c9a38c"/>
    <ds:schemaRef ds:uri="6c573dc4-50a9-427d-bc09-d9b47a3e6ca6"/>
  </ds:schemaRefs>
</ds:datastoreItem>
</file>

<file path=customXml/itemProps3.xml><?xml version="1.0" encoding="utf-8"?>
<ds:datastoreItem xmlns:ds="http://schemas.openxmlformats.org/officeDocument/2006/customXml" ds:itemID="{D22D1736-1882-482F-8C35-9C634EF91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95121-1600-414d-a920-1b71b8c9a38c"/>
    <ds:schemaRef ds:uri="6c573dc4-50a9-427d-bc09-d9b47a3e6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281</TotalTime>
  <Pages>6</Pages>
  <Words>7497</Words>
  <Characters>4274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Alina Grybauskienė</cp:lastModifiedBy>
  <cp:revision>31</cp:revision>
  <dcterms:created xsi:type="dcterms:W3CDTF">2024-04-25T06:22:00Z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2021-08-18T05:25:39Z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07d28256-ff3e-4336-bc53-17143c3d546e</vt:lpwstr>
  </property>
  <property fmtid="{D5CDD505-2E9C-101B-9397-08002B2CF9AE}" pid="8" name="MSIP_Label_cfcb905c-755b-4fd4-bd20-0d682d4f1d27_ContentBits">
    <vt:lpwstr>0</vt:lpwstr>
  </property>
  <property fmtid="{D5CDD505-2E9C-101B-9397-08002B2CF9AE}" pid="9" name="ContentTypeId">
    <vt:lpwstr>0x0101001EBA9F2DD9A90849BA8D8BADE44B7DFA</vt:lpwstr>
  </property>
  <property fmtid="{D5CDD505-2E9C-101B-9397-08002B2CF9AE}" pid="10" name="MediaServiceImageTags">
    <vt:lpwstr/>
  </property>
</Properties>
</file>