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7777777"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57204C2" w:rsidR="00B767F3" w:rsidRDefault="00982DC4">
            <w:pPr>
              <w:jc w:val="center"/>
              <w:rPr>
                <w:kern w:val="2"/>
                <w:szCs w:val="24"/>
              </w:rPr>
            </w:pPr>
            <w:r>
              <w:rPr>
                <w:kern w:val="2"/>
                <w:szCs w:val="24"/>
              </w:rPr>
              <w:t>UAB „Vilniaus vystymo kompanija“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486A01A9" w:rsidR="00B767F3" w:rsidRDefault="00982DC4">
            <w:pPr>
              <w:jc w:val="center"/>
              <w:rPr>
                <w:kern w:val="2"/>
                <w:szCs w:val="24"/>
              </w:rPr>
            </w:pPr>
            <w:r>
              <w:rPr>
                <w:kern w:val="2"/>
                <w:szCs w:val="24"/>
              </w:rPr>
              <w:t>120750163</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B174CB3" w:rsidR="00B767F3" w:rsidRDefault="00291135">
            <w:pPr>
              <w:jc w:val="center"/>
              <w:rPr>
                <w:kern w:val="2"/>
                <w:szCs w:val="24"/>
              </w:rPr>
            </w:pPr>
            <w:r>
              <w:rPr>
                <w:kern w:val="2"/>
                <w:szCs w:val="24"/>
              </w:rPr>
              <w:t>Konstitucijos pr. 3, LT-</w:t>
            </w:r>
            <w:r w:rsidR="00BB3A3B">
              <w:rPr>
                <w:kern w:val="2"/>
                <w:szCs w:val="24"/>
              </w:rPr>
              <w:t>09308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0F946A20" w:rsidR="00B767F3" w:rsidRDefault="006273AC">
            <w:pPr>
              <w:jc w:val="center"/>
              <w:rPr>
                <w:kern w:val="2"/>
                <w:szCs w:val="24"/>
              </w:rPr>
            </w:pPr>
            <w:r w:rsidRPr="006273AC">
              <w:rPr>
                <w:kern w:val="2"/>
                <w:szCs w:val="24"/>
              </w:rPr>
              <w:t>LT100000005418</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18DD562E" w:rsidR="00B767F3" w:rsidRDefault="00982DC4">
            <w:pPr>
              <w:jc w:val="center"/>
              <w:rPr>
                <w:kern w:val="2"/>
                <w:szCs w:val="24"/>
              </w:rPr>
            </w:pPr>
            <w:r>
              <w:rPr>
                <w:kern w:val="2"/>
                <w:szCs w:val="24"/>
              </w:rPr>
              <w:t>LT26 7044 0600 00</w:t>
            </w:r>
            <w:r w:rsidR="003568AA">
              <w:rPr>
                <w:kern w:val="2"/>
                <w:szCs w:val="24"/>
              </w:rPr>
              <w:t>30 4695</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43754775" w:rsidR="00B767F3" w:rsidRDefault="003568AA">
            <w:pPr>
              <w:jc w:val="center"/>
              <w:rPr>
                <w:kern w:val="2"/>
                <w:szCs w:val="24"/>
              </w:rPr>
            </w:pPr>
            <w:r>
              <w:rPr>
                <w:kern w:val="2"/>
                <w:szCs w:val="24"/>
              </w:rPr>
              <w:t>AB SEB bankas</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5731FB10" w:rsidR="00B767F3" w:rsidRDefault="003568AA">
            <w:pPr>
              <w:jc w:val="center"/>
              <w:rPr>
                <w:kern w:val="2"/>
                <w:szCs w:val="24"/>
              </w:rPr>
            </w:pPr>
            <w:r>
              <w:rPr>
                <w:kern w:val="2"/>
                <w:szCs w:val="24"/>
              </w:rPr>
              <w:t>+370 687 66 000</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188AB749" w:rsidR="00B767F3" w:rsidRPr="003568AA" w:rsidRDefault="003568AA">
            <w:pPr>
              <w:jc w:val="center"/>
              <w:rPr>
                <w:kern w:val="2"/>
                <w:szCs w:val="24"/>
                <w:lang w:val="en-US"/>
              </w:rPr>
            </w:pPr>
            <w:proofErr w:type="spellStart"/>
            <w:r>
              <w:rPr>
                <w:kern w:val="2"/>
                <w:szCs w:val="24"/>
              </w:rPr>
              <w:t>info</w:t>
            </w:r>
            <w:proofErr w:type="spellEnd"/>
            <w:r>
              <w:rPr>
                <w:kern w:val="2"/>
                <w:szCs w:val="24"/>
                <w:lang w:val="en-US"/>
              </w:rPr>
              <w:t>@vilniausvystymas.lt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rsidTr="4704976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4704976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CF722AC" w14:textId="77777777" w:rsidR="00DE3E61" w:rsidRPr="00DE3E61" w:rsidRDefault="00DE3E61" w:rsidP="00DE3E61">
            <w:pPr>
              <w:rPr>
                <w:color w:val="000000"/>
                <w:kern w:val="2"/>
                <w:szCs w:val="24"/>
              </w:rPr>
            </w:pPr>
            <w:r w:rsidRPr="00DE3E61">
              <w:rPr>
                <w:color w:val="000000"/>
                <w:kern w:val="2"/>
                <w:szCs w:val="24"/>
              </w:rPr>
              <w:t>Tiekėjas įsipareigoja Sutartyje ir jos prieduose numatytomis sąlygomis, laikydamasis teisės aktuose įtvirtintų reikalavimų ir geriausios praktikos, perduoti Pirkėjui mobiliojo ryšio įrangą – mobiliojo telefono įrenginius su iOS ir Android operacinėmis sistemomis (toliau – Prekės).</w:t>
            </w:r>
          </w:p>
          <w:p w14:paraId="74009C55" w14:textId="2FC46635" w:rsidR="00DE3E61" w:rsidRDefault="00DE3E61" w:rsidP="00DE3E61">
            <w:pPr>
              <w:rPr>
                <w:color w:val="000000"/>
                <w:kern w:val="2"/>
                <w:szCs w:val="24"/>
              </w:rPr>
            </w:pPr>
            <w:r w:rsidRPr="00DE3E61">
              <w:rPr>
                <w:color w:val="000000"/>
                <w:kern w:val="2"/>
                <w:szCs w:val="24"/>
              </w:rPr>
              <w:t>Išsamus Prekės (-</w:t>
            </w:r>
            <w:proofErr w:type="spellStart"/>
            <w:r w:rsidRPr="00DE3E61">
              <w:rPr>
                <w:color w:val="000000"/>
                <w:kern w:val="2"/>
                <w:szCs w:val="24"/>
              </w:rPr>
              <w:t>ių</w:t>
            </w:r>
            <w:proofErr w:type="spellEnd"/>
            <w:r w:rsidRPr="00DE3E61">
              <w:rPr>
                <w:color w:val="000000"/>
                <w:kern w:val="2"/>
                <w:szCs w:val="24"/>
              </w:rPr>
              <w:t>) aprašymas ir kiti reikalavimai tiekiamai (-</w:t>
            </w:r>
            <w:proofErr w:type="spellStart"/>
            <w:r w:rsidRPr="00DE3E61">
              <w:rPr>
                <w:color w:val="000000"/>
                <w:kern w:val="2"/>
                <w:szCs w:val="24"/>
              </w:rPr>
              <w:t>oms</w:t>
            </w:r>
            <w:proofErr w:type="spellEnd"/>
            <w:r w:rsidRPr="00DE3E61">
              <w:rPr>
                <w:color w:val="000000"/>
                <w:kern w:val="2"/>
                <w:szCs w:val="24"/>
              </w:rPr>
              <w:t>) Prekei (-</w:t>
            </w:r>
            <w:proofErr w:type="spellStart"/>
            <w:r w:rsidRPr="00DE3E61">
              <w:rPr>
                <w:color w:val="000000"/>
                <w:kern w:val="2"/>
                <w:szCs w:val="24"/>
              </w:rPr>
              <w:t>ėms</w:t>
            </w:r>
            <w:proofErr w:type="spellEnd"/>
            <w:r w:rsidRPr="00DE3E61">
              <w:rPr>
                <w:color w:val="000000"/>
                <w:kern w:val="2"/>
                <w:szCs w:val="24"/>
              </w:rPr>
              <w:t>) nustatyti Sutarties priede Nr. [</w:t>
            </w:r>
            <w:r w:rsidR="00DF3AB5">
              <w:rPr>
                <w:color w:val="000000"/>
                <w:kern w:val="2"/>
                <w:szCs w:val="24"/>
                <w:lang w:val="en-US"/>
              </w:rPr>
              <w:t>1</w:t>
            </w:r>
            <w:r w:rsidRPr="00DE3E61">
              <w:rPr>
                <w:color w:val="000000"/>
                <w:kern w:val="2"/>
                <w:szCs w:val="24"/>
              </w:rPr>
              <w:t>] „Techninė specifikacija“ (toliau – Techninė specifikacija) ir Sutarties priede Nr. [</w:t>
            </w:r>
            <w:r w:rsidR="00DF3AB5">
              <w:rPr>
                <w:color w:val="000000"/>
                <w:kern w:val="2"/>
                <w:szCs w:val="24"/>
              </w:rPr>
              <w:t>2</w:t>
            </w:r>
            <w:r w:rsidRPr="00DE3E61">
              <w:rPr>
                <w:color w:val="000000"/>
                <w:kern w:val="2"/>
                <w:szCs w:val="24"/>
              </w:rPr>
              <w:t>] „Pasiūlymas“</w:t>
            </w:r>
          </w:p>
        </w:tc>
      </w:tr>
      <w:tr w:rsidR="00B767F3" w14:paraId="583E85D0"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D50957" w:rsidRDefault="00DD7479">
            <w:pPr>
              <w:rPr>
                <w:b/>
                <w:bCs/>
                <w:kern w:val="2"/>
                <w:szCs w:val="24"/>
              </w:rPr>
            </w:pPr>
            <w:r w:rsidRPr="00D50957">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D50957" w:rsidRDefault="00DD7479">
            <w:pPr>
              <w:rPr>
                <w:b/>
                <w:bCs/>
                <w:kern w:val="2"/>
                <w:szCs w:val="24"/>
              </w:rPr>
            </w:pPr>
            <w:r w:rsidRPr="00D50957">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50142138" w:rsidR="00B767F3" w:rsidRDefault="00B767F3">
            <w:pPr>
              <w:rPr>
                <w:kern w:val="2"/>
                <w:szCs w:val="24"/>
              </w:rPr>
            </w:pPr>
          </w:p>
        </w:tc>
      </w:tr>
      <w:tr w:rsidR="00B767F3" w14:paraId="7A8EB718" w14:textId="77777777" w:rsidTr="4704976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EA32F94" w14:textId="77777777" w:rsidR="00DE3E61" w:rsidRPr="00DE3E61" w:rsidRDefault="00DD7479" w:rsidP="00DE3E61">
            <w:pPr>
              <w:rPr>
                <w:kern w:val="2"/>
                <w:szCs w:val="24"/>
              </w:rPr>
            </w:pPr>
            <w:r>
              <w:rPr>
                <w:kern w:val="2"/>
                <w:szCs w:val="24"/>
              </w:rPr>
              <w:t xml:space="preserve">Tiekėjas pagal atskirą užsakymą įsipareigoja pristatyti Prekes ne vėliau kaip per </w:t>
            </w:r>
            <w:r w:rsidR="00DE3E61" w:rsidRPr="00DE3E61">
              <w:rPr>
                <w:kern w:val="2"/>
                <w:szCs w:val="24"/>
              </w:rPr>
              <w:t>30 (trisdešimt) kalendorinių dienų nuo užsakymo pateikimo dienos šiuo adresu (-</w:t>
            </w:r>
            <w:proofErr w:type="spellStart"/>
            <w:r w:rsidR="00DE3E61" w:rsidRPr="00DE3E61">
              <w:rPr>
                <w:kern w:val="2"/>
                <w:szCs w:val="24"/>
              </w:rPr>
              <w:t>ais</w:t>
            </w:r>
            <w:proofErr w:type="spellEnd"/>
            <w:r w:rsidR="00DE3E61" w:rsidRPr="00DE3E61">
              <w:rPr>
                <w:kern w:val="2"/>
                <w:szCs w:val="24"/>
              </w:rPr>
              <w:t>): Šeimyniškių g. 19B, Vilnius, panešęs Specialiųjų sąlygų 1.1.8. nurodytą Pirkėjo atstovui, atsakingam už Prekių priėmimą, prieš 2 (dvi) darbo dienas el. paštu arba telefonu.</w:t>
            </w:r>
          </w:p>
          <w:p w14:paraId="17BD2B2B" w14:textId="624E3C3B" w:rsidR="00B767F3" w:rsidRPr="00DE3E61" w:rsidRDefault="00DE3E61">
            <w:pPr>
              <w:rPr>
                <w:kern w:val="2"/>
                <w:szCs w:val="24"/>
              </w:rPr>
            </w:pPr>
            <w:r w:rsidRPr="00DE3E61">
              <w:rPr>
                <w:kern w:val="2"/>
                <w:szCs w:val="24"/>
              </w:rPr>
              <w:t>Tiekėjas prekių pristatymą ir iškrovimą vykdo savo lėšomis.</w:t>
            </w:r>
          </w:p>
        </w:tc>
      </w:tr>
      <w:tr w:rsidR="00B767F3" w14:paraId="561BFE7C"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192753" w:rsidRDefault="00DD7479">
            <w:pPr>
              <w:rPr>
                <w:b/>
                <w:bCs/>
                <w:kern w:val="2"/>
                <w:szCs w:val="24"/>
              </w:rPr>
            </w:pPr>
            <w:r w:rsidRPr="00192753">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62B003E1" w:rsidR="00B767F3" w:rsidRDefault="00B767F3">
            <w:pPr>
              <w:rPr>
                <w:kern w:val="2"/>
                <w:szCs w:val="24"/>
              </w:rPr>
            </w:pPr>
          </w:p>
        </w:tc>
      </w:tr>
      <w:tr w:rsidR="00B767F3" w14:paraId="23D0B5E1"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F46F875" w14:textId="2DBFB500" w:rsidR="00B767F3" w:rsidRPr="000347CC" w:rsidRDefault="00310CA6">
            <w:pPr>
              <w:rPr>
                <w:kern w:val="2"/>
                <w:szCs w:val="24"/>
              </w:rPr>
            </w:pPr>
            <w:r>
              <w:rPr>
                <w:kern w:val="2"/>
                <w:szCs w:val="24"/>
                <w:lang w:val="en-US"/>
              </w:rPr>
              <w:t xml:space="preserve">4.3.1. </w:t>
            </w:r>
            <w:r w:rsidR="00DD7479" w:rsidRPr="000347CC">
              <w:rPr>
                <w:kern w:val="2"/>
                <w:szCs w:val="24"/>
              </w:rPr>
              <w:t>Užsakymai teikiami Tiekėjo nurodytu elektroniniu paštu  ir laikomi gautais po 24 (dvidešimt keturių valandų</w:t>
            </w:r>
            <w:r w:rsidR="00DE3E61" w:rsidRPr="000347CC">
              <w:rPr>
                <w:kern w:val="2"/>
                <w:szCs w:val="24"/>
              </w:rPr>
              <w:t xml:space="preserve"> </w:t>
            </w:r>
            <w:r w:rsidR="00DD7479" w:rsidRPr="000347CC">
              <w:rPr>
                <w:kern w:val="2"/>
                <w:szCs w:val="24"/>
              </w:rPr>
              <w:t>nuo užsakymo pateikimo</w:t>
            </w:r>
            <w:r w:rsidR="00690462">
              <w:rPr>
                <w:kern w:val="2"/>
                <w:szCs w:val="24"/>
              </w:rPr>
              <w:t>)</w:t>
            </w:r>
            <w:r w:rsidR="00DD7479" w:rsidRPr="000347CC">
              <w:rPr>
                <w:kern w:val="2"/>
                <w:szCs w:val="24"/>
              </w:rPr>
              <w:t>.</w:t>
            </w:r>
          </w:p>
          <w:p w14:paraId="09E6F302" w14:textId="77777777" w:rsidR="00310CA6" w:rsidRDefault="00310CA6">
            <w:pPr>
              <w:rPr>
                <w:kern w:val="2"/>
                <w:szCs w:val="24"/>
              </w:rPr>
            </w:pPr>
            <w:r>
              <w:rPr>
                <w:kern w:val="2"/>
                <w:szCs w:val="24"/>
              </w:rPr>
              <w:t xml:space="preserve">4.3.2. Tiekėjas įsipareigoja pristatyti Prekes per šioje Sutartyje numatytus terminus ir Sutartyje ir (ar) užsakyme nurodytoje vietoje. </w:t>
            </w:r>
          </w:p>
          <w:p w14:paraId="3F27564B" w14:textId="77777777" w:rsidR="00310CA6" w:rsidRDefault="00310CA6">
            <w:pPr>
              <w:rPr>
                <w:kern w:val="2"/>
                <w:szCs w:val="24"/>
              </w:rPr>
            </w:pPr>
            <w:r>
              <w:rPr>
                <w:kern w:val="2"/>
                <w:szCs w:val="24"/>
                <w:lang w:val="en-US"/>
              </w:rPr>
              <w:t xml:space="preserve">4.3.3. </w:t>
            </w:r>
            <w:proofErr w:type="spellStart"/>
            <w:r>
              <w:rPr>
                <w:kern w:val="2"/>
                <w:szCs w:val="24"/>
                <w:lang w:val="en-US"/>
              </w:rPr>
              <w:t>Jeigu</w:t>
            </w:r>
            <w:proofErr w:type="spellEnd"/>
            <w:r>
              <w:rPr>
                <w:kern w:val="2"/>
                <w:szCs w:val="24"/>
                <w:lang w:val="en-US"/>
              </w:rPr>
              <w:t xml:space="preserve"> </w:t>
            </w:r>
            <w:proofErr w:type="spellStart"/>
            <w:r>
              <w:rPr>
                <w:kern w:val="2"/>
                <w:szCs w:val="24"/>
                <w:lang w:val="en-US"/>
              </w:rPr>
              <w:t>Prekes</w:t>
            </w:r>
            <w:proofErr w:type="spellEnd"/>
            <w:r>
              <w:rPr>
                <w:kern w:val="2"/>
                <w:szCs w:val="24"/>
                <w:lang w:val="en-US"/>
              </w:rPr>
              <w:t xml:space="preserve"> </w:t>
            </w:r>
            <w:proofErr w:type="spellStart"/>
            <w:r>
              <w:rPr>
                <w:kern w:val="2"/>
                <w:szCs w:val="24"/>
                <w:lang w:val="en-US"/>
              </w:rPr>
              <w:t>reikia</w:t>
            </w:r>
            <w:proofErr w:type="spellEnd"/>
            <w:r>
              <w:rPr>
                <w:kern w:val="2"/>
                <w:szCs w:val="24"/>
                <w:lang w:val="en-US"/>
              </w:rPr>
              <w:t xml:space="preserve"> </w:t>
            </w:r>
            <w:proofErr w:type="spellStart"/>
            <w:r>
              <w:rPr>
                <w:kern w:val="2"/>
                <w:szCs w:val="24"/>
                <w:lang w:val="en-US"/>
              </w:rPr>
              <w:t>naudoti</w:t>
            </w:r>
            <w:proofErr w:type="spellEnd"/>
            <w:r>
              <w:rPr>
                <w:kern w:val="2"/>
                <w:szCs w:val="24"/>
                <w:lang w:val="en-US"/>
              </w:rPr>
              <w:t xml:space="preserve"> </w:t>
            </w:r>
            <w:proofErr w:type="spellStart"/>
            <w:r>
              <w:rPr>
                <w:kern w:val="2"/>
                <w:szCs w:val="24"/>
                <w:lang w:val="en-US"/>
              </w:rPr>
              <w:t>laikantis</w:t>
            </w:r>
            <w:proofErr w:type="spellEnd"/>
            <w:r>
              <w:rPr>
                <w:kern w:val="2"/>
                <w:szCs w:val="24"/>
                <w:lang w:val="en-US"/>
              </w:rPr>
              <w:t xml:space="preserve"> tam tik</w:t>
            </w:r>
            <w:proofErr w:type="spellStart"/>
            <w:r>
              <w:rPr>
                <w:kern w:val="2"/>
                <w:szCs w:val="24"/>
              </w:rPr>
              <w:t>rų</w:t>
            </w:r>
            <w:proofErr w:type="spellEnd"/>
            <w:r>
              <w:rPr>
                <w:kern w:val="2"/>
                <w:szCs w:val="24"/>
              </w:rPr>
              <w:t xml:space="preserve"> taisyklių, Tiekėjas kartu su Prekėmis turi pateikti Pirkėjui prekių garantiją, naudojimo ir priežiūros instrukcijas, lietuvių arba anglų kalba. Kol šios instrukcijos ir garantijos nepateikiamos Pirkėjui, laikoma, kad Tiekėjas nėra pateikęs visų Prekių. </w:t>
            </w:r>
          </w:p>
          <w:p w14:paraId="4F9F0D5E" w14:textId="3B84E037" w:rsidR="00544D82" w:rsidRPr="00544D82" w:rsidRDefault="00544D82">
            <w:pPr>
              <w:rPr>
                <w:kern w:val="2"/>
                <w:szCs w:val="24"/>
              </w:rPr>
            </w:pPr>
            <w:r>
              <w:rPr>
                <w:kern w:val="2"/>
                <w:szCs w:val="24"/>
                <w:lang w:val="en-US"/>
              </w:rPr>
              <w:lastRenderedPageBreak/>
              <w:t>4.3.4. Pirk</w:t>
            </w:r>
            <w:r>
              <w:rPr>
                <w:kern w:val="2"/>
                <w:szCs w:val="24"/>
              </w:rPr>
              <w:t xml:space="preserve">ėjo atliktas apmokėjimas už pristatytas Prekes nepanaikina tiekėjo atsakomybės dėl bet kokio Prekių neatitikimo Sutarties reikalavimams, kuris buvo Prekių pristatymo momentu, net jeigu tas neatitikimas paaiškėja vėliau. Pirkėjas per protingą laiką po to, kai neatitikimą pastebėjo ar turėjo pastebėti, privalo apie tai raštu pranešti Tiekėjui ir nurodyti, kokių reikalavimų Prekės neatitinka – tokiu atveju Tiekėjas Prekių trūkumus privalo pašalinti laikydamasis Sutartyje ir (ar) Techninėje specifikacijoje nustatyto, o jei toks nenustatytas, tai Pirkėjo nurodyto Prekių trūkumų šalinimo termino ir reikalavimų. </w:t>
            </w:r>
          </w:p>
        </w:tc>
      </w:tr>
      <w:tr w:rsidR="00B767F3" w14:paraId="5806B101"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31BD4896" w:rsidR="00B767F3" w:rsidRDefault="00B767F3">
            <w:pPr>
              <w:rPr>
                <w:kern w:val="2"/>
                <w:szCs w:val="24"/>
              </w:rPr>
            </w:pPr>
          </w:p>
        </w:tc>
      </w:tr>
      <w:tr w:rsidR="00B767F3" w14:paraId="30B555A8"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199869D" w:rsidR="00B767F3" w:rsidRPr="000347CC" w:rsidRDefault="00DD7479">
            <w:pPr>
              <w:rPr>
                <w:kern w:val="2"/>
                <w:szCs w:val="24"/>
              </w:rPr>
            </w:pPr>
            <w:r w:rsidRPr="000347CC">
              <w:rPr>
                <w:kern w:val="2"/>
                <w:szCs w:val="24"/>
              </w:rPr>
              <w:t xml:space="preserve">Kartu su Prekėmis pateikiami šie dokumentai: </w:t>
            </w:r>
            <w:r w:rsidR="00DE3E61" w:rsidRPr="000347CC">
              <w:rPr>
                <w:szCs w:val="24"/>
              </w:rPr>
              <w:t>sąskaita - faktūra, Prekių perdavimo–priėmimo aktas, gamintojo garantijos dokumentai, instrukcijas ar vartotojo vadovai, taip pat kitus dokumentus ar priedus, jeigu tokie numatyti Specialiosiose sąlygose arba pateikiami Pirkėjo prašymu</w:t>
            </w:r>
            <w:r w:rsidRPr="000347CC">
              <w:rPr>
                <w:kern w:val="2"/>
                <w:szCs w:val="24"/>
              </w:rPr>
              <w:t>.</w:t>
            </w:r>
            <w:r w:rsidR="000347CC" w:rsidRPr="000347CC">
              <w:rPr>
                <w:kern w:val="2"/>
                <w:szCs w:val="24"/>
              </w:rPr>
              <w:t xml:space="preserve"> </w:t>
            </w:r>
            <w:r w:rsidRPr="000347CC">
              <w:rPr>
                <w:kern w:val="2"/>
                <w:szCs w:val="24"/>
              </w:rPr>
              <w:t>Tiekėjui nepateikus nurodytų dokumentų, laikoma, kad Prekės neatitinka Sutartyje nustatytų reikalavimų.</w:t>
            </w:r>
          </w:p>
        </w:tc>
      </w:tr>
      <w:tr w:rsidR="00B767F3" w14:paraId="256DAE69" w14:textId="77777777" w:rsidTr="4704976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5898D319" w14:textId="1AE96570" w:rsidR="00B767F3" w:rsidRDefault="00B767F3" w:rsidP="00DE3E61">
            <w:pPr>
              <w:rPr>
                <w:color w:val="4472C4"/>
                <w:kern w:val="2"/>
              </w:rPr>
            </w:pPr>
          </w:p>
        </w:tc>
      </w:tr>
      <w:tr w:rsidR="00B767F3" w14:paraId="36E44EE1"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EB1997C" w14:textId="77777777" w:rsidR="00B767F3" w:rsidRDefault="00B767F3">
            <w:pPr>
              <w:rPr>
                <w:b/>
                <w:bCs/>
                <w:kern w:val="2"/>
                <w:szCs w:val="24"/>
              </w:rPr>
            </w:pPr>
          </w:p>
          <w:p w14:paraId="4E59D0DC" w14:textId="77777777" w:rsidR="00B767F3" w:rsidRDefault="00B767F3">
            <w:pPr>
              <w:rPr>
                <w:b/>
                <w:bCs/>
                <w:kern w:val="2"/>
                <w:szCs w:val="24"/>
              </w:rPr>
            </w:pPr>
          </w:p>
          <w:p w14:paraId="66AE6535" w14:textId="77777777" w:rsidR="00B767F3" w:rsidRDefault="00B767F3">
            <w:pPr>
              <w:rPr>
                <w:b/>
                <w:bCs/>
                <w:kern w:val="2"/>
                <w:szCs w:val="24"/>
              </w:rPr>
            </w:pPr>
          </w:p>
          <w:p w14:paraId="4B6D8190" w14:textId="77777777" w:rsidR="00B767F3" w:rsidRDefault="00B767F3">
            <w:pPr>
              <w:rPr>
                <w:b/>
                <w:bCs/>
                <w:kern w:val="2"/>
                <w:szCs w:val="24"/>
              </w:rPr>
            </w:pPr>
          </w:p>
          <w:p w14:paraId="43104CF3" w14:textId="77777777" w:rsidR="00B767F3" w:rsidRDefault="00B767F3">
            <w:pPr>
              <w:rPr>
                <w:b/>
                <w:bCs/>
                <w:kern w:val="2"/>
                <w:szCs w:val="24"/>
              </w:rPr>
            </w:pPr>
          </w:p>
          <w:p w14:paraId="6364E5BC" w14:textId="77777777" w:rsidR="00B767F3" w:rsidRDefault="00B767F3">
            <w:pPr>
              <w:rPr>
                <w:b/>
                <w:bCs/>
                <w:kern w:val="2"/>
                <w:szCs w:val="24"/>
              </w:rPr>
            </w:pPr>
          </w:p>
          <w:p w14:paraId="30CE46DF" w14:textId="77777777" w:rsidR="00B767F3" w:rsidRDefault="00B767F3">
            <w:pPr>
              <w:rPr>
                <w:b/>
                <w:bCs/>
                <w:kern w:val="2"/>
                <w:szCs w:val="24"/>
              </w:rPr>
            </w:pPr>
          </w:p>
          <w:p w14:paraId="7481B03A" w14:textId="77777777" w:rsidR="00B767F3" w:rsidRDefault="00B767F3">
            <w:pPr>
              <w:rPr>
                <w:b/>
                <w:bCs/>
                <w:kern w:val="2"/>
                <w:szCs w:val="24"/>
              </w:rPr>
            </w:pPr>
          </w:p>
          <w:p w14:paraId="2E528B65" w14:textId="77777777" w:rsidR="00B767F3" w:rsidRDefault="00B767F3">
            <w:pPr>
              <w:rPr>
                <w:b/>
                <w:bCs/>
                <w:kern w:val="2"/>
                <w:szCs w:val="24"/>
              </w:rPr>
            </w:pPr>
          </w:p>
          <w:p w14:paraId="2FBA71F1" w14:textId="77777777" w:rsidR="00B767F3" w:rsidRDefault="00B767F3">
            <w:pPr>
              <w:rPr>
                <w:b/>
                <w:bCs/>
                <w:kern w:val="2"/>
                <w:szCs w:val="24"/>
              </w:rPr>
            </w:pPr>
          </w:p>
          <w:p w14:paraId="1EB1F2A2" w14:textId="77777777" w:rsidR="00B767F3" w:rsidRDefault="00B767F3">
            <w:pPr>
              <w:rPr>
                <w:b/>
                <w:bCs/>
                <w:kern w:val="2"/>
                <w:szCs w:val="24"/>
              </w:rPr>
            </w:pPr>
          </w:p>
          <w:p w14:paraId="2BB600A7" w14:textId="77777777" w:rsidR="00B767F3" w:rsidRDefault="00B767F3">
            <w:pPr>
              <w:rPr>
                <w:b/>
                <w:bCs/>
                <w:kern w:val="2"/>
                <w:szCs w:val="24"/>
              </w:rPr>
            </w:pPr>
          </w:p>
          <w:p w14:paraId="0043CB4E" w14:textId="77777777" w:rsidR="00B767F3" w:rsidRDefault="00B767F3">
            <w:pPr>
              <w:rPr>
                <w:b/>
                <w:bCs/>
                <w:kern w:val="2"/>
                <w:szCs w:val="24"/>
              </w:rPr>
            </w:pPr>
          </w:p>
          <w:p w14:paraId="43DB317F" w14:textId="77777777" w:rsidR="00B767F3" w:rsidRDefault="00B767F3">
            <w:pPr>
              <w:rPr>
                <w:b/>
                <w:bCs/>
                <w:kern w:val="2"/>
                <w:szCs w:val="24"/>
              </w:rPr>
            </w:pPr>
          </w:p>
          <w:p w14:paraId="4B06BDE3" w14:textId="77777777" w:rsidR="00B767F3" w:rsidRDefault="00B767F3">
            <w:pPr>
              <w:rPr>
                <w:b/>
                <w:bCs/>
                <w:kern w:val="2"/>
                <w:szCs w:val="24"/>
              </w:rPr>
            </w:pPr>
          </w:p>
          <w:p w14:paraId="5CAF9324" w14:textId="77777777" w:rsidR="00B767F3" w:rsidRDefault="00B767F3">
            <w:pPr>
              <w:rPr>
                <w:b/>
                <w:bCs/>
                <w:kern w:val="2"/>
                <w:szCs w:val="24"/>
              </w:rPr>
            </w:pPr>
          </w:p>
          <w:p w14:paraId="56ACB893" w14:textId="77777777" w:rsidR="00B767F3" w:rsidRDefault="00B767F3">
            <w:pPr>
              <w:rPr>
                <w:b/>
                <w:bCs/>
                <w:kern w:val="2"/>
                <w:szCs w:val="24"/>
              </w:rPr>
            </w:pPr>
          </w:p>
          <w:p w14:paraId="3B31B9D7" w14:textId="77777777" w:rsidR="00B767F3" w:rsidRDefault="00B767F3">
            <w:pPr>
              <w:rPr>
                <w:b/>
                <w:bCs/>
                <w:kern w:val="2"/>
                <w:szCs w:val="24"/>
              </w:rPr>
            </w:pPr>
          </w:p>
          <w:p w14:paraId="7DB35028" w14:textId="77777777" w:rsidR="00B767F3" w:rsidRDefault="00B767F3">
            <w:pPr>
              <w:rPr>
                <w:b/>
                <w:bCs/>
                <w:kern w:val="2"/>
                <w:szCs w:val="24"/>
              </w:rPr>
            </w:pPr>
          </w:p>
          <w:p w14:paraId="631713AD" w14:textId="77777777" w:rsidR="00B767F3" w:rsidRDefault="00B767F3">
            <w:pPr>
              <w:rPr>
                <w:b/>
                <w:bCs/>
                <w:kern w:val="2"/>
                <w:szCs w:val="24"/>
              </w:rPr>
            </w:pPr>
          </w:p>
          <w:p w14:paraId="075ACB83" w14:textId="77777777" w:rsidR="00B767F3" w:rsidRDefault="00B767F3">
            <w:pPr>
              <w:rPr>
                <w:b/>
                <w:bCs/>
                <w:kern w:val="2"/>
                <w:szCs w:val="24"/>
              </w:rPr>
            </w:pPr>
          </w:p>
          <w:p w14:paraId="413E1723" w14:textId="77777777" w:rsidR="00B767F3" w:rsidRDefault="00B767F3">
            <w:pPr>
              <w:rPr>
                <w:b/>
                <w:bCs/>
                <w:kern w:val="2"/>
                <w:szCs w:val="24"/>
              </w:rPr>
            </w:pPr>
          </w:p>
          <w:p w14:paraId="060A7C8D" w14:textId="77777777" w:rsidR="00B767F3" w:rsidRDefault="00B767F3">
            <w:pPr>
              <w:rPr>
                <w:b/>
                <w:bCs/>
                <w:kern w:val="2"/>
                <w:szCs w:val="24"/>
              </w:rPr>
            </w:pPr>
          </w:p>
          <w:p w14:paraId="5B58D0BD" w14:textId="77777777" w:rsidR="00B767F3" w:rsidRDefault="00B767F3">
            <w:pPr>
              <w:rPr>
                <w:b/>
                <w:bCs/>
                <w:kern w:val="2"/>
                <w:szCs w:val="24"/>
              </w:rPr>
            </w:pPr>
          </w:p>
          <w:p w14:paraId="794CC03E" w14:textId="77777777" w:rsidR="00B767F3" w:rsidRDefault="00B767F3">
            <w:pPr>
              <w:rPr>
                <w:b/>
                <w:bCs/>
                <w:kern w:val="2"/>
                <w:szCs w:val="24"/>
              </w:rPr>
            </w:pPr>
          </w:p>
          <w:p w14:paraId="107805B5" w14:textId="77777777" w:rsidR="00B767F3" w:rsidRDefault="00B767F3">
            <w:pPr>
              <w:rPr>
                <w:b/>
                <w:bCs/>
                <w:kern w:val="2"/>
                <w:szCs w:val="24"/>
              </w:rPr>
            </w:pPr>
          </w:p>
          <w:p w14:paraId="677FBBE8" w14:textId="77777777" w:rsidR="00B767F3" w:rsidRDefault="00B767F3">
            <w:pPr>
              <w:rPr>
                <w:b/>
                <w:bCs/>
                <w:kern w:val="2"/>
                <w:szCs w:val="24"/>
              </w:rPr>
            </w:pPr>
          </w:p>
          <w:p w14:paraId="5EC1253E" w14:textId="223438F0" w:rsidR="00B767F3" w:rsidRPr="004F0C39" w:rsidRDefault="00B767F3" w:rsidP="004F0C39">
            <w:pPr>
              <w:jc w:val="both"/>
              <w:rPr>
                <w:b/>
                <w:bCs/>
                <w:color w:val="FF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B37A681" w14:textId="0F9C84BD" w:rsidR="00B767F3" w:rsidRPr="00DF3AB5" w:rsidRDefault="00DD7479">
            <w:pPr>
              <w:rPr>
                <w:kern w:val="2"/>
                <w:szCs w:val="24"/>
              </w:rPr>
            </w:pPr>
            <w:r w:rsidRPr="00DF3AB5">
              <w:rPr>
                <w:kern w:val="2"/>
                <w:szCs w:val="24"/>
              </w:rPr>
              <w:lastRenderedPageBreak/>
              <w:t xml:space="preserve">Pradinės Sutarties vertė yra </w:t>
            </w:r>
            <w:r w:rsidR="004F0C39" w:rsidRPr="00DF3AB5">
              <w:rPr>
                <w:szCs w:val="24"/>
              </w:rPr>
              <w:t xml:space="preserve">28 000,00 Eur, (dvidešimt aštuoni tūkstančiai Eur ir 00 ct) </w:t>
            </w:r>
            <w:r w:rsidRPr="00DF3AB5">
              <w:rPr>
                <w:kern w:val="2"/>
                <w:szCs w:val="24"/>
              </w:rPr>
              <w:t xml:space="preserve">be PVM. </w:t>
            </w:r>
          </w:p>
          <w:p w14:paraId="25806973" w14:textId="77777777" w:rsidR="004F0C39" w:rsidRPr="00DF3AB5" w:rsidRDefault="00DD7479">
            <w:pPr>
              <w:rPr>
                <w:szCs w:val="24"/>
              </w:rPr>
            </w:pPr>
            <w:r w:rsidRPr="00DF3AB5">
              <w:rPr>
                <w:kern w:val="2"/>
                <w:szCs w:val="24"/>
              </w:rPr>
              <w:t xml:space="preserve">PVM sudaro </w:t>
            </w:r>
            <w:r w:rsidR="004F0C39" w:rsidRPr="00DF3AB5">
              <w:rPr>
                <w:szCs w:val="24"/>
              </w:rPr>
              <w:t>5 880,00 Eur, (penki tūkstančiai aštuoni šimtai aštuoniasdešimt eurų ir 00 ct).</w:t>
            </w:r>
          </w:p>
          <w:p w14:paraId="3B7F8FF3" w14:textId="77777777" w:rsidR="00DF3AB5" w:rsidRPr="0031514D" w:rsidRDefault="00DF3AB5" w:rsidP="00DF3AB5">
            <w:pPr>
              <w:rPr>
                <w:szCs w:val="24"/>
              </w:rPr>
            </w:pPr>
            <w:r w:rsidRPr="0031514D">
              <w:rPr>
                <w:kern w:val="2"/>
                <w:szCs w:val="24"/>
              </w:rPr>
              <w:t xml:space="preserve">Sutarties kaina yra </w:t>
            </w:r>
            <w:r w:rsidRPr="0031514D">
              <w:rPr>
                <w:color w:val="4472C4"/>
                <w:kern w:val="2"/>
                <w:szCs w:val="24"/>
              </w:rPr>
              <w:t>(nurodyti sumą skaičiais)</w:t>
            </w:r>
            <w:r w:rsidRPr="0031514D">
              <w:rPr>
                <w:kern w:val="2"/>
                <w:szCs w:val="24"/>
              </w:rPr>
              <w:t xml:space="preserve"> Eur </w:t>
            </w:r>
            <w:r w:rsidRPr="0031514D">
              <w:rPr>
                <w:color w:val="4472C4"/>
                <w:kern w:val="2"/>
                <w:szCs w:val="24"/>
              </w:rPr>
              <w:t>(nurodyti sumą žodžiais)</w:t>
            </w:r>
            <w:r w:rsidRPr="0031514D">
              <w:rPr>
                <w:kern w:val="2"/>
                <w:szCs w:val="24"/>
              </w:rPr>
              <w:t xml:space="preserve"> su PVM.</w:t>
            </w:r>
          </w:p>
          <w:p w14:paraId="76C0031E" w14:textId="77777777" w:rsidR="00B767F3" w:rsidRPr="00DF3AB5" w:rsidRDefault="00B767F3">
            <w:pPr>
              <w:rPr>
                <w:kern w:val="2"/>
                <w:szCs w:val="24"/>
              </w:rPr>
            </w:pPr>
          </w:p>
          <w:p w14:paraId="3F447CC6" w14:textId="019844AE" w:rsidR="00B767F3" w:rsidRPr="00DF3AB5" w:rsidRDefault="00DD7479">
            <w:pPr>
              <w:rPr>
                <w:color w:val="000000"/>
                <w:kern w:val="2"/>
                <w:szCs w:val="24"/>
              </w:rPr>
            </w:pPr>
            <w:r w:rsidRPr="00DF3AB5">
              <w:rPr>
                <w:color w:val="000000"/>
                <w:kern w:val="2"/>
                <w:szCs w:val="24"/>
              </w:rPr>
              <w:t>Šioje Sutartyje Pradinės Sutarties vertė yra lygi </w:t>
            </w:r>
            <w:r w:rsidRPr="00DF3AB5">
              <w:rPr>
                <w:b/>
                <w:bCs/>
                <w:color w:val="000000"/>
                <w:kern w:val="2"/>
                <w:szCs w:val="24"/>
              </w:rPr>
              <w:t>maksimaliai pirkimui skirtai lėšų sumai be PVM</w:t>
            </w:r>
            <w:r w:rsidRPr="00DF3AB5">
              <w:rPr>
                <w:color w:val="000000"/>
                <w:kern w:val="2"/>
                <w:szCs w:val="24"/>
              </w:rPr>
              <w:t> pirkimo dokumentuose ir Sutartyje nurodytų Prekių įsigijimui Tiekėjo pasiūlyme nurodytais įkainiais be PVM.</w:t>
            </w:r>
            <w:r w:rsidRPr="00DF3AB5">
              <w:rPr>
                <w:kern w:val="2"/>
                <w:szCs w:val="24"/>
              </w:rPr>
              <w:t xml:space="preserve"> </w:t>
            </w:r>
            <w:r w:rsidRPr="00DF3AB5">
              <w:rPr>
                <w:color w:val="000000"/>
                <w:kern w:val="2"/>
                <w:szCs w:val="24"/>
              </w:rPr>
              <w:t xml:space="preserve">Pirkėjas perka Prekes pagal poreikį Sutartyje arba jos priede </w:t>
            </w:r>
            <w:r w:rsidRPr="00D13ED0">
              <w:rPr>
                <w:color w:val="000000"/>
                <w:kern w:val="2"/>
                <w:szCs w:val="24"/>
              </w:rPr>
              <w:t>Nr.</w:t>
            </w:r>
            <w:r w:rsidRPr="00D13ED0">
              <w:rPr>
                <w:kern w:val="2"/>
                <w:szCs w:val="24"/>
              </w:rPr>
              <w:t xml:space="preserve"> </w:t>
            </w:r>
            <w:r w:rsidR="00D13ED0" w:rsidRPr="00D13ED0">
              <w:rPr>
                <w:kern w:val="2"/>
                <w:szCs w:val="24"/>
              </w:rPr>
              <w:t>2</w:t>
            </w:r>
            <w:r w:rsidRPr="00D13ED0">
              <w:rPr>
                <w:kern w:val="2"/>
                <w:szCs w:val="24"/>
              </w:rPr>
              <w:t xml:space="preserve"> </w:t>
            </w:r>
            <w:r w:rsidRPr="00D13ED0">
              <w:rPr>
                <w:color w:val="000000"/>
                <w:kern w:val="2"/>
                <w:szCs w:val="24"/>
              </w:rPr>
              <w:t xml:space="preserve">nurodytais įkainiais, neviršijant bendros Sutarties kainos. Sutartyje arba jos priede Nr. </w:t>
            </w:r>
            <w:r w:rsidR="00D13ED0" w:rsidRPr="00D13ED0">
              <w:rPr>
                <w:kern w:val="2"/>
                <w:szCs w:val="24"/>
              </w:rPr>
              <w:t>2</w:t>
            </w:r>
            <w:r w:rsidRPr="00D13ED0">
              <w:rPr>
                <w:kern w:val="2"/>
                <w:szCs w:val="24"/>
              </w:rPr>
              <w:t xml:space="preserve"> </w:t>
            </w:r>
            <w:r w:rsidRPr="00D13ED0">
              <w:rPr>
                <w:color w:val="000000"/>
                <w:kern w:val="2"/>
                <w:szCs w:val="24"/>
              </w:rPr>
              <w:t xml:space="preserve"> atskirose</w:t>
            </w:r>
            <w:r w:rsidRPr="00DF3AB5">
              <w:rPr>
                <w:color w:val="000000"/>
                <w:kern w:val="2"/>
                <w:szCs w:val="24"/>
              </w:rPr>
              <w:t xml:space="preserve"> eilutėse nurodytas Prekių kiekis gali būti keičiamas (didėti ar mažėti).</w:t>
            </w:r>
          </w:p>
          <w:p w14:paraId="7226A7D4" w14:textId="77777777" w:rsidR="00B767F3" w:rsidRPr="00DF3AB5" w:rsidRDefault="00B767F3" w:rsidP="004F0C39">
            <w:pPr>
              <w:rPr>
                <w:kern w:val="2"/>
                <w:szCs w:val="24"/>
              </w:rPr>
            </w:pPr>
          </w:p>
          <w:p w14:paraId="50015B2A" w14:textId="77777777" w:rsidR="004F0C39" w:rsidRPr="00DF3AB5" w:rsidRDefault="004F0C39" w:rsidP="004F0C39">
            <w:pPr>
              <w:rPr>
                <w:color w:val="000000"/>
                <w:szCs w:val="24"/>
              </w:rPr>
            </w:pPr>
            <w:r w:rsidRPr="00DF3AB5">
              <w:rPr>
                <w:rFonts w:ascii="Arial" w:hAnsi="Arial" w:cs="Arial"/>
                <w:color w:val="000000"/>
                <w:sz w:val="20"/>
              </w:rPr>
              <w:t xml:space="preserve">Prekių </w:t>
            </w:r>
            <w:r w:rsidRPr="00DF3AB5">
              <w:rPr>
                <w:color w:val="000000"/>
                <w:szCs w:val="24"/>
              </w:rPr>
              <w:t>įkainiai:</w:t>
            </w:r>
          </w:p>
          <w:tbl>
            <w:tblPr>
              <w:tblStyle w:val="TableGrid"/>
              <w:tblW w:w="0" w:type="auto"/>
              <w:tblLook w:val="04A0" w:firstRow="1" w:lastRow="0" w:firstColumn="1" w:lastColumn="0" w:noHBand="0" w:noVBand="1"/>
            </w:tblPr>
            <w:tblGrid>
              <w:gridCol w:w="621"/>
              <w:gridCol w:w="1732"/>
              <w:gridCol w:w="1300"/>
              <w:gridCol w:w="939"/>
              <w:gridCol w:w="1005"/>
              <w:gridCol w:w="1005"/>
            </w:tblGrid>
            <w:tr w:rsidR="004F0C39" w:rsidRPr="00DF3AB5" w14:paraId="04F0AB20" w14:textId="77777777" w:rsidTr="00EB40B7">
              <w:tc>
                <w:tcPr>
                  <w:tcW w:w="514" w:type="dxa"/>
                </w:tcPr>
                <w:p w14:paraId="5F132A81" w14:textId="77777777" w:rsidR="004F0C39" w:rsidRPr="00DF3AB5" w:rsidRDefault="004F0C39" w:rsidP="004F0C39">
                  <w:pPr>
                    <w:rPr>
                      <w:rFonts w:ascii="Times New Roman" w:hAnsi="Times New Roman" w:cs="Times New Roman"/>
                      <w:color w:val="000000"/>
                      <w:sz w:val="18"/>
                      <w:szCs w:val="18"/>
                      <w:lang w:val="lt-LT"/>
                    </w:rPr>
                  </w:pPr>
                  <w:r w:rsidRPr="00DF3AB5">
                    <w:rPr>
                      <w:rFonts w:ascii="Times New Roman" w:hAnsi="Times New Roman" w:cs="Times New Roman"/>
                      <w:color w:val="000000"/>
                      <w:sz w:val="18"/>
                      <w:szCs w:val="18"/>
                      <w:lang w:val="lt-LT"/>
                    </w:rPr>
                    <w:t>Eil. Nr.</w:t>
                  </w:r>
                </w:p>
              </w:tc>
              <w:tc>
                <w:tcPr>
                  <w:tcW w:w="1838" w:type="dxa"/>
                </w:tcPr>
                <w:p w14:paraId="7D52854E" w14:textId="77777777" w:rsidR="004F0C39" w:rsidRPr="00DF3AB5" w:rsidRDefault="004F0C39" w:rsidP="004F0C39">
                  <w:pPr>
                    <w:rPr>
                      <w:rFonts w:ascii="Times New Roman" w:hAnsi="Times New Roman" w:cs="Times New Roman"/>
                      <w:color w:val="000000"/>
                      <w:sz w:val="18"/>
                      <w:szCs w:val="18"/>
                      <w:lang w:val="lt-LT"/>
                    </w:rPr>
                  </w:pPr>
                  <w:r w:rsidRPr="00DF3AB5">
                    <w:rPr>
                      <w:rFonts w:ascii="Times New Roman" w:hAnsi="Times New Roman" w:cs="Times New Roman"/>
                      <w:color w:val="000000"/>
                      <w:sz w:val="18"/>
                      <w:szCs w:val="18"/>
                      <w:lang w:val="lt-LT"/>
                    </w:rPr>
                    <w:t>Prekės pavadinimas</w:t>
                  </w:r>
                </w:p>
              </w:tc>
              <w:tc>
                <w:tcPr>
                  <w:tcW w:w="1328" w:type="dxa"/>
                </w:tcPr>
                <w:p w14:paraId="61D0F77F" w14:textId="77777777" w:rsidR="004F0C39" w:rsidRPr="00DF3AB5" w:rsidRDefault="004F0C39" w:rsidP="004F0C39">
                  <w:pPr>
                    <w:rPr>
                      <w:rFonts w:ascii="Times New Roman" w:hAnsi="Times New Roman" w:cs="Times New Roman"/>
                      <w:color w:val="000000"/>
                      <w:sz w:val="18"/>
                      <w:szCs w:val="18"/>
                      <w:lang w:val="lt-LT"/>
                    </w:rPr>
                  </w:pPr>
                  <w:r w:rsidRPr="00DF3AB5">
                    <w:rPr>
                      <w:rFonts w:ascii="Times New Roman" w:hAnsi="Times New Roman" w:cs="Times New Roman"/>
                      <w:color w:val="000000"/>
                      <w:sz w:val="18"/>
                      <w:szCs w:val="18"/>
                      <w:lang w:val="lt-LT"/>
                    </w:rPr>
                    <w:t>Preliminarus kiekis*</w:t>
                  </w:r>
                </w:p>
              </w:tc>
              <w:tc>
                <w:tcPr>
                  <w:tcW w:w="998" w:type="dxa"/>
                </w:tcPr>
                <w:p w14:paraId="28B3AE36" w14:textId="77777777" w:rsidR="004F0C39" w:rsidRPr="00DF3AB5" w:rsidRDefault="004F0C39" w:rsidP="004F0C39">
                  <w:pPr>
                    <w:rPr>
                      <w:rFonts w:ascii="Times New Roman" w:hAnsi="Times New Roman" w:cs="Times New Roman"/>
                      <w:color w:val="000000"/>
                      <w:sz w:val="18"/>
                      <w:szCs w:val="18"/>
                      <w:lang w:val="lt-LT"/>
                    </w:rPr>
                  </w:pPr>
                  <w:r w:rsidRPr="00DF3AB5">
                    <w:rPr>
                      <w:rFonts w:ascii="Times New Roman" w:hAnsi="Times New Roman" w:cs="Times New Roman"/>
                      <w:color w:val="000000"/>
                      <w:sz w:val="18"/>
                      <w:szCs w:val="18"/>
                      <w:lang w:val="lt-LT"/>
                    </w:rPr>
                    <w:t>Mato vnt.</w:t>
                  </w:r>
                </w:p>
              </w:tc>
              <w:tc>
                <w:tcPr>
                  <w:tcW w:w="1049" w:type="dxa"/>
                </w:tcPr>
                <w:p w14:paraId="102F16C0" w14:textId="77777777" w:rsidR="004F0C39" w:rsidRPr="00DF3AB5" w:rsidRDefault="004F0C39" w:rsidP="004F0C39">
                  <w:pPr>
                    <w:rPr>
                      <w:rFonts w:ascii="Times New Roman" w:hAnsi="Times New Roman" w:cs="Times New Roman"/>
                      <w:color w:val="000000"/>
                      <w:sz w:val="18"/>
                      <w:szCs w:val="18"/>
                      <w:lang w:val="lt-LT"/>
                    </w:rPr>
                  </w:pPr>
                  <w:r w:rsidRPr="00DF3AB5">
                    <w:rPr>
                      <w:rFonts w:ascii="Times New Roman" w:hAnsi="Times New Roman" w:cs="Times New Roman"/>
                      <w:color w:val="000000"/>
                      <w:sz w:val="18"/>
                      <w:szCs w:val="18"/>
                      <w:lang w:val="lt-LT"/>
                    </w:rPr>
                    <w:t>Įkainis, Eur be PVM</w:t>
                  </w:r>
                </w:p>
              </w:tc>
              <w:tc>
                <w:tcPr>
                  <w:tcW w:w="1049" w:type="dxa"/>
                </w:tcPr>
                <w:p w14:paraId="79888203" w14:textId="77777777" w:rsidR="004F0C39" w:rsidRPr="00DF3AB5" w:rsidRDefault="004F0C39" w:rsidP="004F0C39">
                  <w:pPr>
                    <w:rPr>
                      <w:rFonts w:ascii="Times New Roman" w:hAnsi="Times New Roman" w:cs="Times New Roman"/>
                      <w:color w:val="000000"/>
                      <w:sz w:val="18"/>
                      <w:szCs w:val="18"/>
                      <w:lang w:val="lt-LT"/>
                    </w:rPr>
                  </w:pPr>
                  <w:r w:rsidRPr="00DF3AB5">
                    <w:rPr>
                      <w:rFonts w:ascii="Times New Roman" w:hAnsi="Times New Roman" w:cs="Times New Roman"/>
                      <w:color w:val="000000"/>
                      <w:sz w:val="18"/>
                      <w:szCs w:val="18"/>
                      <w:lang w:val="lt-LT"/>
                    </w:rPr>
                    <w:t>Įkainis, Eur su PVM</w:t>
                  </w:r>
                </w:p>
              </w:tc>
            </w:tr>
            <w:tr w:rsidR="004F0C39" w:rsidRPr="00DF3AB5" w14:paraId="250B7319" w14:textId="77777777" w:rsidTr="00EB40B7">
              <w:tc>
                <w:tcPr>
                  <w:tcW w:w="514" w:type="dxa"/>
                </w:tcPr>
                <w:p w14:paraId="1FE18BD2" w14:textId="77777777" w:rsidR="004F0C39" w:rsidRPr="00DF3AB5" w:rsidRDefault="004F0C39" w:rsidP="004F0C39">
                  <w:pPr>
                    <w:rPr>
                      <w:rFonts w:ascii="Times New Roman" w:hAnsi="Times New Roman" w:cs="Times New Roman"/>
                      <w:color w:val="000000"/>
                      <w:sz w:val="18"/>
                      <w:szCs w:val="18"/>
                      <w:lang w:val="lt-LT"/>
                    </w:rPr>
                  </w:pPr>
                  <w:r w:rsidRPr="00DF3AB5">
                    <w:rPr>
                      <w:rFonts w:ascii="Times New Roman" w:hAnsi="Times New Roman" w:cs="Times New Roman"/>
                      <w:color w:val="000000"/>
                      <w:sz w:val="18"/>
                      <w:szCs w:val="18"/>
                      <w:lang w:val="lt-LT"/>
                    </w:rPr>
                    <w:t>5.2.1.</w:t>
                  </w:r>
                </w:p>
              </w:tc>
              <w:tc>
                <w:tcPr>
                  <w:tcW w:w="1838" w:type="dxa"/>
                </w:tcPr>
                <w:p w14:paraId="2ABDBCAD" w14:textId="77777777" w:rsidR="004F0C39" w:rsidRPr="00DF3AB5" w:rsidRDefault="004F0C39" w:rsidP="004F0C39">
                  <w:pPr>
                    <w:rPr>
                      <w:rFonts w:ascii="Times New Roman" w:hAnsi="Times New Roman" w:cs="Times New Roman"/>
                      <w:color w:val="000000"/>
                      <w:sz w:val="18"/>
                      <w:szCs w:val="18"/>
                      <w:lang w:val="lt-LT"/>
                    </w:rPr>
                  </w:pPr>
                  <w:r w:rsidRPr="00DF3AB5">
                    <w:rPr>
                      <w:rFonts w:ascii="Times New Roman" w:hAnsi="Times New Roman" w:cs="Times New Roman"/>
                      <w:color w:val="000000"/>
                      <w:sz w:val="18"/>
                      <w:szCs w:val="18"/>
                      <w:lang w:val="lt-LT"/>
                    </w:rPr>
                    <w:t>Aukšto našumo 5,7" - 6,7" mobilusis telefonas su iOS (arba lygiaverte) operacine sistema</w:t>
                  </w:r>
                </w:p>
              </w:tc>
              <w:tc>
                <w:tcPr>
                  <w:tcW w:w="1328" w:type="dxa"/>
                </w:tcPr>
                <w:p w14:paraId="4BFBF3F7" w14:textId="77777777" w:rsidR="004F0C39" w:rsidRPr="00DF3AB5" w:rsidRDefault="004F0C39" w:rsidP="004F0C39">
                  <w:pPr>
                    <w:rPr>
                      <w:rFonts w:ascii="Times New Roman" w:hAnsi="Times New Roman" w:cs="Times New Roman"/>
                      <w:color w:val="000000"/>
                      <w:sz w:val="18"/>
                      <w:szCs w:val="18"/>
                      <w:lang w:val="lt-LT"/>
                    </w:rPr>
                  </w:pPr>
                  <w:r w:rsidRPr="00DF3AB5">
                    <w:rPr>
                      <w:rFonts w:ascii="Times New Roman" w:hAnsi="Times New Roman" w:cs="Times New Roman"/>
                      <w:color w:val="000000"/>
                      <w:sz w:val="18"/>
                      <w:szCs w:val="18"/>
                      <w:lang w:val="lt-LT"/>
                    </w:rPr>
                    <w:t>10</w:t>
                  </w:r>
                </w:p>
              </w:tc>
              <w:tc>
                <w:tcPr>
                  <w:tcW w:w="998" w:type="dxa"/>
                </w:tcPr>
                <w:p w14:paraId="1BCB30A3" w14:textId="77777777" w:rsidR="004F0C39" w:rsidRPr="00DF3AB5" w:rsidRDefault="004F0C39" w:rsidP="004F0C39">
                  <w:pPr>
                    <w:rPr>
                      <w:rFonts w:ascii="Times New Roman" w:hAnsi="Times New Roman" w:cs="Times New Roman"/>
                      <w:color w:val="000000"/>
                      <w:sz w:val="18"/>
                      <w:szCs w:val="18"/>
                      <w:lang w:val="lt-LT"/>
                    </w:rPr>
                  </w:pPr>
                  <w:r w:rsidRPr="00DF3AB5">
                    <w:rPr>
                      <w:rFonts w:ascii="Times New Roman" w:hAnsi="Times New Roman" w:cs="Times New Roman"/>
                      <w:color w:val="000000"/>
                      <w:sz w:val="18"/>
                      <w:szCs w:val="18"/>
                      <w:lang w:val="lt-LT"/>
                    </w:rPr>
                    <w:t>vnt.</w:t>
                  </w:r>
                </w:p>
              </w:tc>
              <w:tc>
                <w:tcPr>
                  <w:tcW w:w="1049" w:type="dxa"/>
                </w:tcPr>
                <w:p w14:paraId="5D1591E3" w14:textId="77777777" w:rsidR="004F0C39" w:rsidRPr="00DF3AB5" w:rsidRDefault="004F0C39" w:rsidP="004F0C39">
                  <w:pPr>
                    <w:rPr>
                      <w:rFonts w:ascii="Times New Roman" w:hAnsi="Times New Roman" w:cs="Times New Roman"/>
                      <w:color w:val="000000"/>
                      <w:sz w:val="18"/>
                      <w:szCs w:val="18"/>
                      <w:lang w:val="lt-LT"/>
                    </w:rPr>
                  </w:pPr>
                </w:p>
              </w:tc>
              <w:tc>
                <w:tcPr>
                  <w:tcW w:w="1049" w:type="dxa"/>
                </w:tcPr>
                <w:p w14:paraId="1F8AA5E8" w14:textId="77777777" w:rsidR="004F0C39" w:rsidRPr="00DF3AB5" w:rsidRDefault="004F0C39" w:rsidP="004F0C39">
                  <w:pPr>
                    <w:rPr>
                      <w:rFonts w:ascii="Times New Roman" w:hAnsi="Times New Roman" w:cs="Times New Roman"/>
                      <w:color w:val="000000"/>
                      <w:sz w:val="18"/>
                      <w:szCs w:val="18"/>
                      <w:lang w:val="lt-LT"/>
                    </w:rPr>
                  </w:pPr>
                </w:p>
              </w:tc>
            </w:tr>
            <w:tr w:rsidR="004F0C39" w:rsidRPr="00DF3AB5" w14:paraId="52A6DAB5" w14:textId="77777777" w:rsidTr="00EB40B7">
              <w:tc>
                <w:tcPr>
                  <w:tcW w:w="514" w:type="dxa"/>
                </w:tcPr>
                <w:p w14:paraId="434B5A4D" w14:textId="77777777" w:rsidR="004F0C39" w:rsidRPr="00DF3AB5" w:rsidRDefault="004F0C39" w:rsidP="004F0C39">
                  <w:pPr>
                    <w:rPr>
                      <w:rFonts w:ascii="Times New Roman" w:hAnsi="Times New Roman" w:cs="Times New Roman"/>
                      <w:color w:val="000000"/>
                      <w:sz w:val="18"/>
                      <w:szCs w:val="18"/>
                      <w:lang w:val="lt-LT"/>
                    </w:rPr>
                  </w:pPr>
                  <w:r w:rsidRPr="00DF3AB5">
                    <w:rPr>
                      <w:rFonts w:ascii="Times New Roman" w:hAnsi="Times New Roman" w:cs="Times New Roman"/>
                      <w:color w:val="000000"/>
                      <w:sz w:val="18"/>
                      <w:szCs w:val="18"/>
                      <w:lang w:val="lt-LT"/>
                    </w:rPr>
                    <w:t>5.2.2.</w:t>
                  </w:r>
                </w:p>
              </w:tc>
              <w:tc>
                <w:tcPr>
                  <w:tcW w:w="1838" w:type="dxa"/>
                </w:tcPr>
                <w:p w14:paraId="3CD41C1B" w14:textId="77777777" w:rsidR="004F0C39" w:rsidRPr="00DF3AB5" w:rsidRDefault="004F0C39" w:rsidP="004F0C39">
                  <w:pPr>
                    <w:rPr>
                      <w:rFonts w:ascii="Times New Roman" w:hAnsi="Times New Roman" w:cs="Times New Roman"/>
                      <w:color w:val="000000"/>
                      <w:sz w:val="18"/>
                      <w:szCs w:val="18"/>
                      <w:lang w:val="lt-LT"/>
                    </w:rPr>
                  </w:pPr>
                  <w:r w:rsidRPr="00DF3AB5">
                    <w:rPr>
                      <w:rFonts w:ascii="Times New Roman" w:hAnsi="Times New Roman" w:cs="Times New Roman"/>
                      <w:color w:val="000000"/>
                      <w:sz w:val="18"/>
                      <w:szCs w:val="18"/>
                      <w:lang w:val="lt-LT"/>
                    </w:rPr>
                    <w:t xml:space="preserve">Aukšto našumo 6" - 6,5" mobilusis telefonas su Android </w:t>
                  </w:r>
                  <w:r w:rsidRPr="00DF3AB5">
                    <w:rPr>
                      <w:rFonts w:ascii="Times New Roman" w:hAnsi="Times New Roman" w:cs="Times New Roman"/>
                      <w:color w:val="000000"/>
                      <w:sz w:val="18"/>
                      <w:szCs w:val="18"/>
                      <w:lang w:val="lt-LT"/>
                    </w:rPr>
                    <w:lastRenderedPageBreak/>
                    <w:t>(arba lygiaverte) operacine sistema</w:t>
                  </w:r>
                </w:p>
              </w:tc>
              <w:tc>
                <w:tcPr>
                  <w:tcW w:w="1328" w:type="dxa"/>
                </w:tcPr>
                <w:p w14:paraId="3047135F" w14:textId="77777777" w:rsidR="004F0C39" w:rsidRPr="00DF3AB5" w:rsidRDefault="004F0C39" w:rsidP="004F0C39">
                  <w:pPr>
                    <w:rPr>
                      <w:rFonts w:ascii="Times New Roman" w:hAnsi="Times New Roman" w:cs="Times New Roman"/>
                      <w:color w:val="000000"/>
                      <w:sz w:val="18"/>
                      <w:szCs w:val="18"/>
                      <w:lang w:val="lt-LT"/>
                    </w:rPr>
                  </w:pPr>
                  <w:r w:rsidRPr="00DF3AB5">
                    <w:rPr>
                      <w:rFonts w:ascii="Times New Roman" w:hAnsi="Times New Roman" w:cs="Times New Roman"/>
                      <w:color w:val="000000"/>
                      <w:sz w:val="18"/>
                      <w:szCs w:val="18"/>
                      <w:lang w:val="lt-LT"/>
                    </w:rPr>
                    <w:lastRenderedPageBreak/>
                    <w:t>10</w:t>
                  </w:r>
                </w:p>
              </w:tc>
              <w:tc>
                <w:tcPr>
                  <w:tcW w:w="998" w:type="dxa"/>
                </w:tcPr>
                <w:p w14:paraId="31BEFC01" w14:textId="77777777" w:rsidR="004F0C39" w:rsidRPr="00DF3AB5" w:rsidRDefault="004F0C39" w:rsidP="004F0C39">
                  <w:pPr>
                    <w:rPr>
                      <w:rFonts w:ascii="Times New Roman" w:hAnsi="Times New Roman" w:cs="Times New Roman"/>
                      <w:color w:val="000000"/>
                      <w:sz w:val="18"/>
                      <w:szCs w:val="18"/>
                      <w:lang w:val="lt-LT"/>
                    </w:rPr>
                  </w:pPr>
                  <w:r w:rsidRPr="00DF3AB5">
                    <w:rPr>
                      <w:rFonts w:ascii="Times New Roman" w:hAnsi="Times New Roman" w:cs="Times New Roman"/>
                      <w:color w:val="000000"/>
                      <w:sz w:val="18"/>
                      <w:szCs w:val="18"/>
                      <w:lang w:val="lt-LT"/>
                    </w:rPr>
                    <w:t>vnt.</w:t>
                  </w:r>
                </w:p>
              </w:tc>
              <w:tc>
                <w:tcPr>
                  <w:tcW w:w="1049" w:type="dxa"/>
                </w:tcPr>
                <w:p w14:paraId="06D679B3" w14:textId="77777777" w:rsidR="004F0C39" w:rsidRPr="00DF3AB5" w:rsidRDefault="004F0C39" w:rsidP="004F0C39">
                  <w:pPr>
                    <w:rPr>
                      <w:rFonts w:ascii="Times New Roman" w:hAnsi="Times New Roman" w:cs="Times New Roman"/>
                      <w:color w:val="000000"/>
                      <w:sz w:val="18"/>
                      <w:szCs w:val="18"/>
                      <w:lang w:val="lt-LT"/>
                    </w:rPr>
                  </w:pPr>
                </w:p>
              </w:tc>
              <w:tc>
                <w:tcPr>
                  <w:tcW w:w="1049" w:type="dxa"/>
                </w:tcPr>
                <w:p w14:paraId="6D077881" w14:textId="77777777" w:rsidR="004F0C39" w:rsidRPr="00DF3AB5" w:rsidRDefault="004F0C39" w:rsidP="004F0C39">
                  <w:pPr>
                    <w:rPr>
                      <w:rFonts w:ascii="Times New Roman" w:hAnsi="Times New Roman" w:cs="Times New Roman"/>
                      <w:color w:val="000000"/>
                      <w:sz w:val="18"/>
                      <w:szCs w:val="18"/>
                      <w:lang w:val="lt-LT"/>
                    </w:rPr>
                  </w:pPr>
                </w:p>
              </w:tc>
            </w:tr>
            <w:tr w:rsidR="004F0C39" w:rsidRPr="00DF3AB5" w14:paraId="0672E0F4" w14:textId="77777777" w:rsidTr="00EB40B7">
              <w:tc>
                <w:tcPr>
                  <w:tcW w:w="514" w:type="dxa"/>
                </w:tcPr>
                <w:p w14:paraId="662136AE" w14:textId="77777777" w:rsidR="004F0C39" w:rsidRPr="00DF3AB5" w:rsidRDefault="004F0C39" w:rsidP="004F0C39">
                  <w:pPr>
                    <w:rPr>
                      <w:rFonts w:ascii="Times New Roman" w:hAnsi="Times New Roman" w:cs="Times New Roman"/>
                      <w:color w:val="000000"/>
                      <w:sz w:val="18"/>
                      <w:szCs w:val="18"/>
                      <w:lang w:val="lt-LT"/>
                    </w:rPr>
                  </w:pPr>
                  <w:r w:rsidRPr="00DF3AB5">
                    <w:rPr>
                      <w:rFonts w:ascii="Times New Roman" w:hAnsi="Times New Roman" w:cs="Times New Roman"/>
                      <w:color w:val="000000"/>
                      <w:sz w:val="18"/>
                      <w:szCs w:val="18"/>
                      <w:lang w:val="lt-LT"/>
                    </w:rPr>
                    <w:t>5.2.3.</w:t>
                  </w:r>
                </w:p>
              </w:tc>
              <w:tc>
                <w:tcPr>
                  <w:tcW w:w="1838" w:type="dxa"/>
                </w:tcPr>
                <w:p w14:paraId="233BA4C1" w14:textId="77777777" w:rsidR="004F0C39" w:rsidRPr="00DF3AB5" w:rsidRDefault="004F0C39" w:rsidP="004F0C39">
                  <w:pPr>
                    <w:rPr>
                      <w:rFonts w:ascii="Times New Roman" w:hAnsi="Times New Roman" w:cs="Times New Roman"/>
                      <w:color w:val="000000"/>
                      <w:sz w:val="18"/>
                      <w:szCs w:val="18"/>
                      <w:lang w:val="lt-LT"/>
                    </w:rPr>
                  </w:pPr>
                  <w:r w:rsidRPr="00DF3AB5">
                    <w:rPr>
                      <w:rFonts w:ascii="Times New Roman" w:hAnsi="Times New Roman" w:cs="Times New Roman"/>
                      <w:color w:val="000000"/>
                      <w:sz w:val="18"/>
                      <w:szCs w:val="18"/>
                      <w:lang w:val="lt-LT"/>
                    </w:rPr>
                    <w:t>Aukščiausio našumo 5,7" - 6,7" mobilusis telefonas su iOS (arba lygiaverte) operacine sistema</w:t>
                  </w:r>
                </w:p>
              </w:tc>
              <w:tc>
                <w:tcPr>
                  <w:tcW w:w="1328" w:type="dxa"/>
                </w:tcPr>
                <w:p w14:paraId="422C3709" w14:textId="77777777" w:rsidR="004F0C39" w:rsidRPr="00DF3AB5" w:rsidRDefault="004F0C39" w:rsidP="004F0C39">
                  <w:pPr>
                    <w:rPr>
                      <w:rFonts w:ascii="Times New Roman" w:hAnsi="Times New Roman" w:cs="Times New Roman"/>
                      <w:color w:val="000000"/>
                      <w:sz w:val="18"/>
                      <w:szCs w:val="18"/>
                      <w:lang w:val="lt-LT"/>
                    </w:rPr>
                  </w:pPr>
                  <w:r w:rsidRPr="00DF3AB5">
                    <w:rPr>
                      <w:rFonts w:ascii="Times New Roman" w:hAnsi="Times New Roman" w:cs="Times New Roman"/>
                      <w:color w:val="000000"/>
                      <w:sz w:val="18"/>
                      <w:szCs w:val="18"/>
                      <w:lang w:val="lt-LT"/>
                    </w:rPr>
                    <w:t>1</w:t>
                  </w:r>
                </w:p>
              </w:tc>
              <w:tc>
                <w:tcPr>
                  <w:tcW w:w="998" w:type="dxa"/>
                </w:tcPr>
                <w:p w14:paraId="35483394" w14:textId="77777777" w:rsidR="004F0C39" w:rsidRPr="00DF3AB5" w:rsidRDefault="004F0C39" w:rsidP="004F0C39">
                  <w:pPr>
                    <w:rPr>
                      <w:rFonts w:ascii="Times New Roman" w:hAnsi="Times New Roman" w:cs="Times New Roman"/>
                      <w:color w:val="000000"/>
                      <w:sz w:val="18"/>
                      <w:szCs w:val="18"/>
                      <w:lang w:val="lt-LT"/>
                    </w:rPr>
                  </w:pPr>
                  <w:r w:rsidRPr="00DF3AB5">
                    <w:rPr>
                      <w:rFonts w:ascii="Times New Roman" w:hAnsi="Times New Roman" w:cs="Times New Roman"/>
                      <w:color w:val="000000"/>
                      <w:sz w:val="18"/>
                      <w:szCs w:val="18"/>
                      <w:lang w:val="lt-LT"/>
                    </w:rPr>
                    <w:t>vnt.</w:t>
                  </w:r>
                </w:p>
              </w:tc>
              <w:tc>
                <w:tcPr>
                  <w:tcW w:w="1049" w:type="dxa"/>
                </w:tcPr>
                <w:p w14:paraId="2DEF9068" w14:textId="77777777" w:rsidR="004F0C39" w:rsidRPr="00DF3AB5" w:rsidRDefault="004F0C39" w:rsidP="004F0C39">
                  <w:pPr>
                    <w:rPr>
                      <w:rFonts w:ascii="Times New Roman" w:hAnsi="Times New Roman" w:cs="Times New Roman"/>
                      <w:color w:val="000000"/>
                      <w:sz w:val="18"/>
                      <w:szCs w:val="18"/>
                      <w:lang w:val="lt-LT"/>
                    </w:rPr>
                  </w:pPr>
                </w:p>
              </w:tc>
              <w:tc>
                <w:tcPr>
                  <w:tcW w:w="1049" w:type="dxa"/>
                </w:tcPr>
                <w:p w14:paraId="5A839EE0" w14:textId="77777777" w:rsidR="004F0C39" w:rsidRPr="00DF3AB5" w:rsidRDefault="004F0C39" w:rsidP="004F0C39">
                  <w:pPr>
                    <w:rPr>
                      <w:rFonts w:ascii="Times New Roman" w:hAnsi="Times New Roman" w:cs="Times New Roman"/>
                      <w:color w:val="000000"/>
                      <w:sz w:val="18"/>
                      <w:szCs w:val="18"/>
                      <w:lang w:val="lt-LT"/>
                    </w:rPr>
                  </w:pPr>
                </w:p>
              </w:tc>
            </w:tr>
          </w:tbl>
          <w:p w14:paraId="002CA180" w14:textId="7B00E057" w:rsidR="004F0C39" w:rsidRPr="00DF3AB5" w:rsidRDefault="00CB69BB" w:rsidP="004F0C39">
            <w:pPr>
              <w:pStyle w:val="ListParagraph"/>
              <w:spacing w:before="60" w:after="60"/>
              <w:ind w:left="0"/>
              <w:rPr>
                <w:rFonts w:ascii="Times New Roman" w:hAnsi="Times New Roman" w:cs="Times New Roman"/>
                <w:bCs/>
                <w:sz w:val="24"/>
                <w:szCs w:val="24"/>
                <w:lang w:val="lt-LT"/>
              </w:rPr>
            </w:pPr>
            <w:r w:rsidRPr="00DF3AB5">
              <w:rPr>
                <w:rFonts w:ascii="Times New Roman" w:hAnsi="Times New Roman" w:cs="Times New Roman"/>
                <w:color w:val="000000"/>
                <w:sz w:val="18"/>
                <w:szCs w:val="18"/>
                <w:lang w:val="lt-LT"/>
              </w:rPr>
              <w:t>*</w:t>
            </w:r>
            <w:r w:rsidR="004F0C39" w:rsidRPr="00DF3AB5">
              <w:rPr>
                <w:rFonts w:ascii="Times New Roman" w:hAnsi="Times New Roman" w:cs="Times New Roman"/>
                <w:bCs/>
                <w:sz w:val="24"/>
                <w:szCs w:val="24"/>
                <w:lang w:val="lt-LT"/>
              </w:rPr>
              <w:t>Nurodytas </w:t>
            </w:r>
            <w:r w:rsidR="004F0C39" w:rsidRPr="00DF3AB5">
              <w:rPr>
                <w:rFonts w:ascii="Times New Roman" w:hAnsi="Times New Roman" w:cs="Times New Roman"/>
                <w:bCs/>
                <w:sz w:val="24"/>
                <w:szCs w:val="24"/>
                <w:u w:val="single"/>
                <w:lang w:val="lt-LT"/>
              </w:rPr>
              <w:t>preliminarus</w:t>
            </w:r>
            <w:r w:rsidR="004F0C39" w:rsidRPr="00DF3AB5">
              <w:rPr>
                <w:rFonts w:ascii="Times New Roman" w:hAnsi="Times New Roman" w:cs="Times New Roman"/>
                <w:bCs/>
                <w:sz w:val="24"/>
                <w:szCs w:val="24"/>
                <w:lang w:val="lt-LT"/>
              </w:rPr>
              <w:t> Prekių kiekis. Sutarties galiojimo laikotarpiu Pirkėjas turi teisę koreguoti perkamų Prekių kiekį, neviršijant sutartyje nurodytos maksimalios Sutarties kainos. Pirkėjas neįsipareigoja išpirkti viso Prekių kiekio ar bet kokios jų dalies. </w:t>
            </w:r>
          </w:p>
          <w:p w14:paraId="01BFD1E7" w14:textId="6DA4F580" w:rsidR="004F0C39" w:rsidRPr="00D13ED0" w:rsidRDefault="004F0C39" w:rsidP="004F0C39">
            <w:pPr>
              <w:rPr>
                <w:szCs w:val="24"/>
              </w:rPr>
            </w:pPr>
            <w:r w:rsidRPr="00DF3AB5">
              <w:rPr>
                <w:szCs w:val="24"/>
              </w:rPr>
              <w:t>5.2.4. Į Sutarties kainą (Prekių įkainius) įskaičiuoti visi mokesčiai bei visos kitos Tiekėjo patirtos ir (ar) galimos patirti tiesioginės ir netiesioginės išlaidos ir mokesčiai, susiję su sutartinių įsipareigojimų vykdymu.</w:t>
            </w:r>
          </w:p>
        </w:tc>
      </w:tr>
      <w:tr w:rsidR="00B767F3" w14:paraId="4E598B63"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7EF78BEF" w:rsidR="00B767F3" w:rsidRPr="002967B7" w:rsidRDefault="00DD7479">
            <w:pPr>
              <w:rPr>
                <w:b/>
                <w:bCs/>
                <w:kern w:val="2"/>
                <w:szCs w:val="24"/>
              </w:rPr>
            </w:pPr>
            <w:r>
              <w:rPr>
                <w:b/>
                <w:bCs/>
                <w:kern w:val="2"/>
                <w:szCs w:val="24"/>
              </w:rPr>
              <w:lastRenderedPageBreak/>
              <w:t>5.3. </w:t>
            </w:r>
            <w:r w:rsidRPr="00100D35">
              <w:rPr>
                <w:b/>
                <w:bCs/>
                <w:kern w:val="2"/>
                <w:szCs w:val="24"/>
              </w:rPr>
              <w:t xml:space="preserve">Sutarties kainos / įkainių perskaičiavimas taikant </w:t>
            </w:r>
            <w:r w:rsidRPr="00100D35">
              <w:rPr>
                <w:b/>
                <w:bCs/>
                <w:kern w:val="2"/>
                <w:szCs w:val="24"/>
                <w:u w:val="single"/>
              </w:rPr>
              <w:t>peržiūros</w:t>
            </w:r>
            <w:r w:rsidRPr="00100D35">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D816C20" w:rsidR="00B767F3" w:rsidRPr="00100D35" w:rsidRDefault="00DD7479">
            <w:pPr>
              <w:rPr>
                <w:kern w:val="2"/>
                <w:szCs w:val="24"/>
              </w:rPr>
            </w:pPr>
            <w:r w:rsidRPr="00100D35">
              <w:rPr>
                <w:kern w:val="2"/>
                <w:szCs w:val="24"/>
              </w:rPr>
              <w:t>Sutarties įkainiai bus perskaičiuojami:</w:t>
            </w:r>
          </w:p>
          <w:p w14:paraId="1F2303D8" w14:textId="77777777" w:rsidR="00B767F3" w:rsidRPr="00100D35" w:rsidRDefault="00DD7479">
            <w:pPr>
              <w:rPr>
                <w:kern w:val="2"/>
                <w:szCs w:val="24"/>
              </w:rPr>
            </w:pPr>
            <w:r w:rsidRPr="00100D35">
              <w:rPr>
                <w:kern w:val="2"/>
                <w:szCs w:val="24"/>
              </w:rPr>
              <w:t>5.3.1. dėl PVM tarifo pasikeitimo;</w:t>
            </w:r>
          </w:p>
          <w:p w14:paraId="7CE73E9A" w14:textId="421C00F8" w:rsidR="00B767F3" w:rsidRPr="00100D35" w:rsidRDefault="00DD7479">
            <w:pPr>
              <w:rPr>
                <w:color w:val="FF0000"/>
                <w:kern w:val="2"/>
                <w:szCs w:val="24"/>
              </w:rPr>
            </w:pPr>
            <w:r w:rsidRPr="00100D35">
              <w:rPr>
                <w:kern w:val="2"/>
                <w:szCs w:val="24"/>
              </w:rPr>
              <w:t>5.3.2.  dėl kainų lygio pokyčio</w:t>
            </w:r>
            <w:r w:rsidRPr="00100D35">
              <w:rPr>
                <w:kern w:val="2"/>
              </w:rPr>
              <w:t>.</w:t>
            </w:r>
          </w:p>
        </w:tc>
      </w:tr>
      <w:tr w:rsidR="00FD6215" w:rsidRPr="00FD6215" w14:paraId="5FAF5543"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w:t>
            </w:r>
            <w:r w:rsidRPr="00100D35">
              <w:rPr>
                <w:b/>
                <w:bCs/>
                <w:kern w:val="2"/>
                <w:szCs w:val="24"/>
              </w:rPr>
              <w:t>.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CCDAC16" w:rsidR="00B767F3" w:rsidRPr="00FD6215" w:rsidRDefault="00DD7479">
            <w:pPr>
              <w:rPr>
                <w:kern w:val="2"/>
                <w:szCs w:val="24"/>
              </w:rPr>
            </w:pPr>
            <w:r w:rsidRPr="00FD6215">
              <w:rPr>
                <w:kern w:val="2"/>
                <w:szCs w:val="24"/>
              </w:rPr>
              <w:t>Jeigu Sutarties vykdymo metu pasikeičia PVM mokėjimą reglamentuojantys teisės aktai, darantys tiesioginę įtaką Tiekėjo tiekiamų Prekių Sutartyje nurodyt</w:t>
            </w:r>
            <w:r w:rsidR="00100D35" w:rsidRPr="00FD6215">
              <w:rPr>
                <w:kern w:val="2"/>
                <w:szCs w:val="24"/>
              </w:rPr>
              <w:t>iems</w:t>
            </w:r>
            <w:r w:rsidRPr="00FD6215">
              <w:rPr>
                <w:kern w:val="2"/>
                <w:szCs w:val="24"/>
              </w:rPr>
              <w:t xml:space="preserve"> įkainiams, Sutarties įkainiai perskaičiuojami nekeičiant Prekių įkainio be PVM. </w:t>
            </w:r>
          </w:p>
          <w:p w14:paraId="06800A2F" w14:textId="77777777" w:rsidR="00B767F3" w:rsidRPr="00FD6215" w:rsidRDefault="00B767F3">
            <w:pPr>
              <w:rPr>
                <w:kern w:val="2"/>
                <w:szCs w:val="24"/>
              </w:rPr>
            </w:pPr>
          </w:p>
          <w:p w14:paraId="449693C2" w14:textId="6733DA07" w:rsidR="00B767F3" w:rsidRPr="00D13ED0" w:rsidRDefault="00DD7479">
            <w:pPr>
              <w:rPr>
                <w:kern w:val="2"/>
              </w:rPr>
            </w:pPr>
            <w:r w:rsidRPr="00FD6215">
              <w:rPr>
                <w:kern w:val="2"/>
              </w:rPr>
              <w:t xml:space="preserve">Perskaičiavimas įforminamas Susitarimu ne vėliau kaip </w:t>
            </w:r>
            <w:r w:rsidR="004F0C39" w:rsidRPr="00FD6215">
              <w:rPr>
                <w:kern w:val="2"/>
              </w:rPr>
              <w:t>30 (trisdešimt) kalendorinių dienų</w:t>
            </w:r>
            <w:r w:rsidRPr="00FD6215">
              <w:rPr>
                <w:kern w:val="2"/>
              </w:rPr>
              <w:t xml:space="preserve"> nuo PVM mokėjimą reglamentuojančių teisės aktų pasikeitimo, kuris tampa neatskiriama Sutarties dalimi. Perskaičiuota (-</w:t>
            </w:r>
            <w:proofErr w:type="spellStart"/>
            <w:r w:rsidRPr="00FD6215">
              <w:rPr>
                <w:kern w:val="2"/>
              </w:rPr>
              <w:t>as</w:t>
            </w:r>
            <w:proofErr w:type="spellEnd"/>
            <w:r w:rsidRPr="00FD6215">
              <w:rPr>
                <w:kern w:val="2"/>
              </w:rPr>
              <w:t>) Sutarties įkainis taikoma (-</w:t>
            </w:r>
            <w:proofErr w:type="spellStart"/>
            <w:r w:rsidRPr="00FD6215">
              <w:rPr>
                <w:kern w:val="2"/>
              </w:rPr>
              <w:t>as</w:t>
            </w:r>
            <w:proofErr w:type="spellEnd"/>
            <w:r w:rsidRPr="00FD6215">
              <w:rPr>
                <w:kern w:val="2"/>
              </w:rPr>
              <w:t>) už tą Prekių dalį, kurios bus tiekiamos nuo Šalių pasirašyto Susitarimo įsigaliojimo dienos.</w:t>
            </w:r>
          </w:p>
        </w:tc>
      </w:tr>
      <w:tr w:rsidR="00B767F3" w14:paraId="4560B71B"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159D1234" w:rsidR="00B767F3" w:rsidRDefault="00B767F3"/>
        </w:tc>
      </w:tr>
      <w:tr w:rsidR="00B767F3" w14:paraId="6C0C5CB3"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w:t>
            </w:r>
            <w:r w:rsidRPr="009056B5">
              <w:rPr>
                <w:b/>
                <w:bCs/>
                <w:kern w:val="2"/>
                <w:szCs w:val="24"/>
              </w:rPr>
              <w:t>Sutarties kainos / įkainių peržiūra dėl kainų lygio pokyčio</w:t>
            </w:r>
          </w:p>
          <w:p w14:paraId="5C40273E" w14:textId="77777777" w:rsidR="00B767F3" w:rsidRDefault="00B767F3">
            <w:pPr>
              <w:rPr>
                <w:color w:val="4472C4"/>
                <w:kern w:val="2"/>
                <w:szCs w:val="24"/>
              </w:rPr>
            </w:pPr>
          </w:p>
          <w:p w14:paraId="242E5223" w14:textId="716922E4"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7A45E1FF" w:rsidR="00B767F3" w:rsidRPr="009056B5" w:rsidRDefault="00DD7479">
            <w:pPr>
              <w:rPr>
                <w:kern w:val="2"/>
                <w:szCs w:val="24"/>
              </w:rPr>
            </w:pPr>
            <w:r>
              <w:rPr>
                <w:color w:val="000000"/>
                <w:kern w:val="2"/>
                <w:szCs w:val="24"/>
              </w:rPr>
              <w:t>5.3.</w:t>
            </w:r>
            <w:r w:rsidRPr="009056B5">
              <w:rPr>
                <w:kern w:val="2"/>
                <w:szCs w:val="24"/>
              </w:rPr>
              <w:t xml:space="preserve">3.1. Bet kuri Sutarties šalis Sutarties galiojimo metu turi teisę inicijuoti Sutarties įkainių peržiūrą (keitimą) ne anksčiau kaip po </w:t>
            </w:r>
            <w:r w:rsidR="000347CC" w:rsidRPr="009056B5">
              <w:rPr>
                <w:kern w:val="2"/>
                <w:szCs w:val="24"/>
                <w:lang w:val="en-US"/>
              </w:rPr>
              <w:t>6 (</w:t>
            </w:r>
            <w:r w:rsidR="000347CC" w:rsidRPr="009056B5">
              <w:rPr>
                <w:kern w:val="2"/>
                <w:szCs w:val="24"/>
              </w:rPr>
              <w:t>šešių) mėnesių</w:t>
            </w:r>
            <w:r w:rsidRPr="009056B5">
              <w:rPr>
                <w:kern w:val="2"/>
                <w:szCs w:val="24"/>
              </w:rPr>
              <w:t xml:space="preserve"> nuo </w:t>
            </w:r>
            <w:r w:rsidRPr="009056B5">
              <w:rPr>
                <w:szCs w:val="24"/>
              </w:rPr>
              <w:t xml:space="preserve">Sutarties įsigaliojimo dienos </w:t>
            </w:r>
            <w:r w:rsidRPr="009056B5">
              <w:rPr>
                <w:kern w:val="2"/>
                <w:szCs w:val="24"/>
              </w:rPr>
              <w:t xml:space="preserve">(jeigu peržiūra jau buvo atlikta – nuo Susitarimo dėl paskutinio perskaičiavimo pagal šį Specialiųjų sąlygų papunktį įsigaliojimo dienos), </w:t>
            </w:r>
            <w:r w:rsidRPr="009056B5">
              <w:rPr>
                <w:szCs w:val="24"/>
              </w:rPr>
              <w:t>jeigu Vartojimo prekių ir paslaugų kainų pokytis (k), apskaičiuotas kaip nustatyta 5.3.3.6 papunktyje, viršija 5 procentus</w:t>
            </w:r>
            <w:r w:rsidRPr="009056B5">
              <w:rPr>
                <w:kern w:val="2"/>
                <w:szCs w:val="24"/>
              </w:rPr>
              <w:t xml:space="preserve">. Sutarties įkainių peržiūra atliekama ne rečiau kaip kas </w:t>
            </w:r>
            <w:r w:rsidR="000347CC" w:rsidRPr="009056B5">
              <w:rPr>
                <w:kern w:val="2"/>
                <w:szCs w:val="24"/>
                <w:lang w:val="en-US"/>
              </w:rPr>
              <w:t>6 (</w:t>
            </w:r>
            <w:proofErr w:type="spellStart"/>
            <w:r w:rsidR="00FD6215">
              <w:rPr>
                <w:kern w:val="2"/>
                <w:szCs w:val="24"/>
                <w:lang w:val="en-US"/>
              </w:rPr>
              <w:t>šeši</w:t>
            </w:r>
            <w:proofErr w:type="spellEnd"/>
            <w:r w:rsidR="000347CC" w:rsidRPr="009056B5">
              <w:rPr>
                <w:kern w:val="2"/>
                <w:szCs w:val="24"/>
              </w:rPr>
              <w:t>)</w:t>
            </w:r>
            <w:r w:rsidRPr="009056B5">
              <w:rPr>
                <w:kern w:val="2"/>
                <w:szCs w:val="24"/>
              </w:rPr>
              <w:t xml:space="preserve"> mėnesiai.</w:t>
            </w:r>
          </w:p>
          <w:p w14:paraId="76251E0A" w14:textId="6543099B" w:rsidR="00B767F3" w:rsidRPr="009056B5" w:rsidRDefault="00DD7479">
            <w:pPr>
              <w:rPr>
                <w:kern w:val="2"/>
                <w:szCs w:val="24"/>
                <w:shd w:val="clear" w:color="auto" w:fill="FFFFFF"/>
              </w:rPr>
            </w:pPr>
            <w:r w:rsidRPr="009056B5">
              <w:rPr>
                <w:kern w:val="2"/>
                <w:szCs w:val="24"/>
              </w:rPr>
              <w:t xml:space="preserve">5.3.3.2. Sutarties </w:t>
            </w:r>
            <w:r w:rsidRPr="009056B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57D47AA4" w:rsidR="00B767F3" w:rsidRPr="009056B5" w:rsidRDefault="00DD7479">
            <w:pPr>
              <w:rPr>
                <w:kern w:val="2"/>
                <w:szCs w:val="24"/>
                <w:shd w:val="clear" w:color="auto" w:fill="FFFFFF"/>
              </w:rPr>
            </w:pPr>
            <w:r w:rsidRPr="009056B5">
              <w:rPr>
                <w:kern w:val="2"/>
                <w:szCs w:val="24"/>
              </w:rPr>
              <w:lastRenderedPageBreak/>
              <w:t>5.3.3.3. </w:t>
            </w:r>
            <w:r w:rsidRPr="009056B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1F276EAA" w:rsidR="00B767F3" w:rsidRPr="009056B5" w:rsidRDefault="00DD7479">
            <w:pPr>
              <w:rPr>
                <w:kern w:val="2"/>
                <w:szCs w:val="24"/>
                <w:shd w:val="clear" w:color="auto" w:fill="FFFFFF"/>
              </w:rPr>
            </w:pPr>
            <w:r w:rsidRPr="009056B5">
              <w:rPr>
                <w:kern w:val="2"/>
                <w:szCs w:val="24"/>
              </w:rPr>
              <w:t xml:space="preserve">5.3.3.4. Atlikdamos Sutarties įkainių peržiūrą </w:t>
            </w:r>
            <w:r w:rsidRPr="009056B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A60BA8C" w14:textId="46CD3883" w:rsidR="00B767F3" w:rsidRPr="009056B5" w:rsidRDefault="00DD7479">
            <w:pPr>
              <w:rPr>
                <w:kern w:val="2"/>
                <w:szCs w:val="24"/>
                <w:shd w:val="clear" w:color="auto" w:fill="FFFFFF"/>
              </w:rPr>
            </w:pPr>
            <w:r>
              <w:rPr>
                <w:color w:val="000000"/>
                <w:kern w:val="2"/>
                <w:szCs w:val="24"/>
                <w:shd w:val="clear" w:color="auto" w:fill="FFFFFF"/>
              </w:rPr>
              <w:t>5.3.3.5. </w:t>
            </w:r>
            <w:r w:rsidRPr="009056B5">
              <w:rPr>
                <w:kern w:val="2"/>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074635FD" w:rsidR="00B767F3" w:rsidRPr="009056B5" w:rsidRDefault="00DD7479">
            <w:pPr>
              <w:rPr>
                <w:kern w:val="2"/>
                <w:szCs w:val="24"/>
                <w:shd w:val="clear" w:color="auto" w:fill="FFFFFF"/>
              </w:rPr>
            </w:pPr>
            <w:r w:rsidRPr="009056B5">
              <w:rPr>
                <w:kern w:val="2"/>
                <w:szCs w:val="24"/>
                <w:shd w:val="clear" w:color="auto" w:fill="FFFFFF"/>
              </w:rPr>
              <w:t>5.3.3.6. Nauj</w:t>
            </w:r>
            <w:r w:rsidR="000347CC" w:rsidRPr="009056B5">
              <w:rPr>
                <w:kern w:val="2"/>
                <w:szCs w:val="24"/>
                <w:shd w:val="clear" w:color="auto" w:fill="FFFFFF"/>
              </w:rPr>
              <w:t>i</w:t>
            </w:r>
            <w:r w:rsidRPr="009056B5">
              <w:rPr>
                <w:kern w:val="2"/>
                <w:szCs w:val="24"/>
                <w:shd w:val="clear" w:color="auto" w:fill="FFFFFF"/>
              </w:rPr>
              <w:t xml:space="preserve"> Sutarties įkainiai apskaičiuojami pagal žemiau pateiktą formulę:</w:t>
            </w:r>
          </w:p>
          <w:p w14:paraId="7116B3BB" w14:textId="76EA2379" w:rsidR="00B767F3" w:rsidRPr="009056B5" w:rsidRDefault="00000000">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9056B5">
              <w:rPr>
                <w:kern w:val="2"/>
                <w:szCs w:val="24"/>
              </w:rPr>
              <w:t>, kur a –įkainis (Eur be PVM)) (jei peržiūra jau buvo atlikta, tai po paskutinio perskaičiavimo) </w:t>
            </w:r>
          </w:p>
          <w:p w14:paraId="0EFA074B" w14:textId="2B91E74E" w:rsidR="00B767F3" w:rsidRPr="009056B5" w:rsidRDefault="00DD7479">
            <w:pPr>
              <w:jc w:val="both"/>
              <w:textAlignment w:val="baseline"/>
              <w:rPr>
                <w:kern w:val="2"/>
                <w:szCs w:val="24"/>
              </w:rPr>
            </w:pPr>
            <w:r w:rsidRPr="009056B5">
              <w:rPr>
                <w:kern w:val="2"/>
                <w:szCs w:val="24"/>
              </w:rPr>
              <w:t>a</w:t>
            </w:r>
            <w:r w:rsidRPr="009056B5">
              <w:rPr>
                <w:kern w:val="2"/>
                <w:szCs w:val="24"/>
                <w:vertAlign w:val="subscript"/>
              </w:rPr>
              <w:t>1</w:t>
            </w:r>
            <w:r w:rsidRPr="009056B5">
              <w:rPr>
                <w:kern w:val="2"/>
                <w:szCs w:val="24"/>
              </w:rPr>
              <w:t xml:space="preserve"> – perskaičiuota (pakeista) įkainis (Eur be PVM) </w:t>
            </w:r>
          </w:p>
          <w:p w14:paraId="28F6938D" w14:textId="3AF45090" w:rsidR="00B767F3" w:rsidRPr="009056B5" w:rsidRDefault="00DD7479">
            <w:pPr>
              <w:jc w:val="both"/>
              <w:textAlignment w:val="baseline"/>
              <w:rPr>
                <w:kern w:val="2"/>
                <w:szCs w:val="24"/>
              </w:rPr>
            </w:pPr>
            <w:r w:rsidRPr="009056B5">
              <w:rPr>
                <w:kern w:val="2"/>
                <w:szCs w:val="24"/>
              </w:rPr>
              <w:t>k – pagal vartotojų kainų indeksą apskaičiuotas Vartojimo prekių ir paslaugų kainų pokytis (padidėjimas arba sumažėjimas) (%). „k“ reikšmė skaičiuojama pagal formulę:</w:t>
            </w:r>
          </w:p>
          <w:p w14:paraId="168750C2" w14:textId="77777777" w:rsidR="00B767F3" w:rsidRPr="009056B5"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9056B5">
              <w:rPr>
                <w:kern w:val="2"/>
                <w:szCs w:val="24"/>
              </w:rPr>
              <w:t>, (proc.) kur</w:t>
            </w:r>
          </w:p>
          <w:p w14:paraId="6031CF5B" w14:textId="49C389B1" w:rsidR="00B767F3" w:rsidRPr="009056B5" w:rsidRDefault="00DD7479">
            <w:pPr>
              <w:jc w:val="both"/>
              <w:textAlignment w:val="baseline"/>
            </w:pPr>
            <w:proofErr w:type="spellStart"/>
            <w:r w:rsidRPr="009056B5">
              <w:rPr>
                <w:kern w:val="2"/>
              </w:rPr>
              <w:t>Ind</w:t>
            </w:r>
            <w:r w:rsidRPr="009056B5">
              <w:rPr>
                <w:kern w:val="2"/>
                <w:vertAlign w:val="subscript"/>
              </w:rPr>
              <w:t>naujausias</w:t>
            </w:r>
            <w:proofErr w:type="spellEnd"/>
            <w:r w:rsidRPr="009056B5">
              <w:rPr>
                <w:kern w:val="2"/>
              </w:rPr>
              <w:t xml:space="preserve"> – kreipimosi dėl įkainių peržiūros išsiuntimo kitai šaliai dieną paskelbtas naujausias vartojimo prekių ir paslaugų indeksas.</w:t>
            </w:r>
          </w:p>
          <w:p w14:paraId="71ECCEB1" w14:textId="272FF1F1" w:rsidR="00B767F3" w:rsidRPr="009056B5" w:rsidRDefault="00DD7479">
            <w:proofErr w:type="spellStart"/>
            <w:r w:rsidRPr="009056B5">
              <w:rPr>
                <w:kern w:val="2"/>
              </w:rPr>
              <w:t>Ind</w:t>
            </w:r>
            <w:r w:rsidRPr="009056B5">
              <w:rPr>
                <w:kern w:val="2"/>
                <w:vertAlign w:val="subscript"/>
              </w:rPr>
              <w:t>pradžia</w:t>
            </w:r>
            <w:proofErr w:type="spellEnd"/>
            <w:r w:rsidRPr="009056B5">
              <w:rPr>
                <w:kern w:val="2"/>
              </w:rPr>
              <w:t xml:space="preserve"> – laikotarpio pradžios datos (mėnesio) vartojimo prekių ir paslaugų indeksas. Pirmojo perskaičiavimo atveju laikotarpio pradžia (mėnuo) yra </w:t>
            </w:r>
            <w:r w:rsidRPr="009056B5">
              <w:rPr>
                <w:szCs w:val="24"/>
              </w:rPr>
              <w:t>Sutarties įsigaliojimo dienos mėnuo.</w:t>
            </w:r>
            <w:r w:rsidRPr="009056B5">
              <w:rPr>
                <w:kern w:val="2"/>
              </w:rPr>
              <w:t xml:space="preserve"> Antrojo ir </w:t>
            </w:r>
            <w:r>
              <w:rPr>
                <w:kern w:val="2"/>
              </w:rPr>
              <w:t xml:space="preserve">vėlesnių perskaičiavimų atveju laikotarpio pradžia (mėnuo) yra paskutinio perskaičiavimo metu naudotos paskelbto atitinkamo </w:t>
            </w:r>
            <w:r w:rsidRPr="009056B5">
              <w:rPr>
                <w:kern w:val="2"/>
              </w:rPr>
              <w:t>indekso reikšmės mėnuo.</w:t>
            </w:r>
          </w:p>
          <w:p w14:paraId="24C24713" w14:textId="344F997B" w:rsidR="00B767F3" w:rsidRPr="009056B5" w:rsidRDefault="00DD7479">
            <w:pPr>
              <w:rPr>
                <w:kern w:val="2"/>
                <w:szCs w:val="24"/>
                <w:shd w:val="clear" w:color="auto" w:fill="FFFFFF"/>
              </w:rPr>
            </w:pPr>
            <w:r w:rsidRPr="009056B5">
              <w:rPr>
                <w:kern w:val="2"/>
                <w:szCs w:val="24"/>
              </w:rPr>
              <w:t>5.3.3.7. </w:t>
            </w:r>
            <w:r w:rsidRPr="009056B5">
              <w:rPr>
                <w:kern w:val="2"/>
                <w:szCs w:val="24"/>
                <w:shd w:val="clear" w:color="auto" w:fill="FFFFFF"/>
              </w:rPr>
              <w:t xml:space="preserve">Skaičiavimams indeksų reikšmės imamos </w:t>
            </w:r>
            <w:r w:rsidRPr="009056B5">
              <w:rPr>
                <w:b/>
                <w:bCs/>
                <w:kern w:val="2"/>
                <w:szCs w:val="24"/>
                <w:shd w:val="clear" w:color="auto" w:fill="FFFFFF"/>
              </w:rPr>
              <w:t>keturių</w:t>
            </w:r>
            <w:r w:rsidRPr="009056B5">
              <w:rPr>
                <w:kern w:val="2"/>
                <w:szCs w:val="24"/>
                <w:shd w:val="clear" w:color="auto" w:fill="FFFFFF"/>
              </w:rPr>
              <w:t xml:space="preserve"> skaitmenų po kablelio tikslumu. Apskaičiuotas pokytis (k) tolimesniems skaičiavimams naudojamas suapvalinus iki </w:t>
            </w:r>
            <w:r w:rsidRPr="009056B5">
              <w:rPr>
                <w:b/>
                <w:bCs/>
                <w:kern w:val="2"/>
                <w:szCs w:val="24"/>
                <w:shd w:val="clear" w:color="auto" w:fill="FFFFFF"/>
              </w:rPr>
              <w:t>vieno</w:t>
            </w:r>
            <w:r w:rsidRPr="009056B5">
              <w:rPr>
                <w:kern w:val="2"/>
                <w:szCs w:val="24"/>
                <w:shd w:val="clear" w:color="auto" w:fill="FFFFFF"/>
              </w:rPr>
              <w:t xml:space="preserve"> skaitmens po kablelio, o apskaičiuotas įkainis „a</w:t>
            </w:r>
            <w:r w:rsidRPr="009056B5">
              <w:rPr>
                <w:kern w:val="2"/>
                <w:szCs w:val="24"/>
                <w:shd w:val="clear" w:color="auto" w:fill="FFFFFF"/>
                <w:vertAlign w:val="subscript"/>
              </w:rPr>
              <w:t>1</w:t>
            </w:r>
            <w:r w:rsidRPr="009056B5">
              <w:rPr>
                <w:kern w:val="2"/>
                <w:szCs w:val="24"/>
                <w:shd w:val="clear" w:color="auto" w:fill="FFFFFF"/>
              </w:rPr>
              <w:t xml:space="preserve">“ suapvalinamas iki </w:t>
            </w:r>
            <w:r w:rsidRPr="009056B5">
              <w:rPr>
                <w:b/>
                <w:bCs/>
                <w:kern w:val="2"/>
                <w:szCs w:val="24"/>
                <w:shd w:val="clear" w:color="auto" w:fill="FFFFFF"/>
              </w:rPr>
              <w:t xml:space="preserve">dviejų </w:t>
            </w:r>
            <w:r w:rsidRPr="009056B5">
              <w:rPr>
                <w:kern w:val="2"/>
                <w:szCs w:val="24"/>
                <w:shd w:val="clear" w:color="auto" w:fill="FFFFFF"/>
              </w:rPr>
              <w:t xml:space="preserve"> skaitmenų po kablelio.</w:t>
            </w:r>
          </w:p>
          <w:p w14:paraId="4C2D7799" w14:textId="180F6A71" w:rsidR="00B767F3" w:rsidRPr="009056B5" w:rsidRDefault="00DD7479">
            <w:pPr>
              <w:rPr>
                <w:kern w:val="2"/>
                <w:szCs w:val="24"/>
                <w:shd w:val="clear" w:color="auto" w:fill="FFFFFF"/>
              </w:rPr>
            </w:pPr>
            <w:r w:rsidRPr="009056B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056B5">
              <w:rPr>
                <w:kern w:val="2"/>
                <w:szCs w:val="24"/>
                <w:bdr w:val="none" w:sz="0" w:space="0" w:color="auto" w:frame="1"/>
              </w:rPr>
              <w:t>kitus oficialius šaltinių duomenis</w:t>
            </w:r>
            <w:r w:rsidRPr="009056B5">
              <w:rPr>
                <w:kern w:val="2"/>
                <w:szCs w:val="24"/>
                <w:shd w:val="clear" w:color="auto" w:fill="FFFFFF"/>
              </w:rPr>
              <w:t>, kita svarbi informacija. Prašyme Šalis neturi teisės nurodyti kito indekso ar prašyti perskaičiavimo pagal kitą indeksą nei nurodytas šioje procedūroje.</w:t>
            </w:r>
          </w:p>
          <w:p w14:paraId="0751FE4E" w14:textId="7F729151" w:rsidR="00B767F3" w:rsidRPr="009056B5" w:rsidRDefault="00DD7479">
            <w:pPr>
              <w:rPr>
                <w:kern w:val="2"/>
                <w:szCs w:val="24"/>
                <w:shd w:val="clear" w:color="auto" w:fill="FFFFFF"/>
              </w:rPr>
            </w:pPr>
            <w:r w:rsidRPr="009056B5">
              <w:rPr>
                <w:kern w:val="2"/>
                <w:szCs w:val="24"/>
                <w:shd w:val="clear" w:color="auto" w:fill="FFFFFF"/>
              </w:rPr>
              <w:t>5</w:t>
            </w:r>
            <w:r w:rsidRPr="009056B5">
              <w:rPr>
                <w:kern w:val="2"/>
                <w:szCs w:val="24"/>
              </w:rPr>
              <w:t>.3.3.9. </w:t>
            </w:r>
            <w:r w:rsidRPr="009056B5">
              <w:rPr>
                <w:kern w:val="2"/>
                <w:szCs w:val="24"/>
                <w:shd w:val="clear" w:color="auto" w:fill="FFFFFF"/>
              </w:rPr>
              <w:t xml:space="preserve">Susitarimas turi būti sudarytas per </w:t>
            </w:r>
            <w:r w:rsidR="004C7260" w:rsidRPr="009056B5">
              <w:rPr>
                <w:kern w:val="2"/>
                <w:szCs w:val="24"/>
                <w:shd w:val="clear" w:color="auto" w:fill="FFFFFF"/>
                <w:lang w:val="en-US"/>
              </w:rPr>
              <w:t>10 (de</w:t>
            </w:r>
            <w:proofErr w:type="spellStart"/>
            <w:r w:rsidR="004C7260" w:rsidRPr="009056B5">
              <w:rPr>
                <w:kern w:val="2"/>
                <w:szCs w:val="24"/>
                <w:shd w:val="clear" w:color="auto" w:fill="FFFFFF"/>
              </w:rPr>
              <w:t>šimt</w:t>
            </w:r>
            <w:proofErr w:type="spellEnd"/>
            <w:r w:rsidR="004C7260" w:rsidRPr="009056B5">
              <w:rPr>
                <w:kern w:val="2"/>
                <w:szCs w:val="24"/>
                <w:shd w:val="clear" w:color="auto" w:fill="FFFFFF"/>
              </w:rPr>
              <w:t>) darbo dienų</w:t>
            </w:r>
            <w:r w:rsidRPr="009056B5">
              <w:rPr>
                <w:kern w:val="2"/>
                <w:szCs w:val="24"/>
                <w:shd w:val="clear" w:color="auto" w:fill="FFFFFF"/>
              </w:rPr>
              <w:t xml:space="preserve"> nuo Šalies pateikto tinkamo prašymo perskaičiuoti S</w:t>
            </w:r>
            <w:r w:rsidRPr="009056B5">
              <w:rPr>
                <w:kern w:val="2"/>
                <w:szCs w:val="24"/>
              </w:rPr>
              <w:t xml:space="preserve">utarties </w:t>
            </w:r>
            <w:r w:rsidRPr="009056B5">
              <w:rPr>
                <w:kern w:val="2"/>
                <w:szCs w:val="24"/>
                <w:shd w:val="clear" w:color="auto" w:fill="FFFFFF"/>
              </w:rPr>
              <w:t>įkainius gavimo dienos.</w:t>
            </w:r>
          </w:p>
          <w:p w14:paraId="3E0BF6EB" w14:textId="0342E49F" w:rsidR="00B767F3" w:rsidRPr="004C7260" w:rsidRDefault="00DD7479">
            <w:pPr>
              <w:rPr>
                <w:color w:val="000000"/>
                <w:kern w:val="2"/>
                <w:szCs w:val="24"/>
                <w:bdr w:val="none" w:sz="0" w:space="0" w:color="auto" w:frame="1"/>
              </w:rPr>
            </w:pPr>
            <w:r>
              <w:rPr>
                <w:color w:val="000000"/>
                <w:kern w:val="2"/>
                <w:szCs w:val="24"/>
                <w:shd w:val="clear" w:color="auto" w:fill="FFFFFF"/>
              </w:rPr>
              <w:lastRenderedPageBreak/>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2967B7" w:rsidRDefault="00DD7479">
            <w:pPr>
              <w:rPr>
                <w:b/>
                <w:bCs/>
                <w:kern w:val="2"/>
                <w:szCs w:val="24"/>
              </w:rPr>
            </w:pPr>
            <w:r w:rsidRPr="002967B7">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5C16B19" w:rsidR="00B767F3" w:rsidRDefault="00B767F3">
            <w:pPr>
              <w:rPr>
                <w:kern w:val="2"/>
                <w:szCs w:val="24"/>
              </w:rPr>
            </w:pPr>
          </w:p>
        </w:tc>
      </w:tr>
      <w:tr w:rsidR="00B767F3" w14:paraId="75CD94C5"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0315D735" w:rsidR="00B767F3" w:rsidRPr="002967B7" w:rsidRDefault="004C7260">
            <w:pPr>
              <w:rPr>
                <w:b/>
                <w:bCs/>
                <w:kern w:val="2"/>
                <w:szCs w:val="24"/>
              </w:rPr>
            </w:pPr>
            <w:r w:rsidRPr="002967B7">
              <w:rPr>
                <w:b/>
                <w:bCs/>
                <w:noProof/>
                <w:kern w:val="2"/>
                <w:szCs w:val="24"/>
              </w:rPr>
              <mc:AlternateContent>
                <mc:Choice Requires="wpi">
                  <w:drawing>
                    <wp:anchor distT="0" distB="0" distL="114300" distR="114300" simplePos="0" relativeHeight="251659264" behindDoc="0" locked="0" layoutInCell="1" allowOverlap="1" wp14:anchorId="77EDD156" wp14:editId="628BA375">
                      <wp:simplePos x="0" y="0"/>
                      <wp:positionH relativeFrom="column">
                        <wp:posOffset>632430</wp:posOffset>
                      </wp:positionH>
                      <wp:positionV relativeFrom="paragraph">
                        <wp:posOffset>454410</wp:posOffset>
                      </wp:positionV>
                      <wp:extent cx="360" cy="360"/>
                      <wp:effectExtent l="95250" t="152400" r="95250" b="152400"/>
                      <wp:wrapNone/>
                      <wp:docPr id="183333855"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0BC0E9C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5.55pt;margin-top:27.3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">
                      <v:imagedata r:id="rId11" o:title=""/>
                    </v:shape>
                  </w:pict>
                </mc:Fallback>
              </mc:AlternateContent>
            </w:r>
            <w:r w:rsidR="00DD7479" w:rsidRPr="002967B7">
              <w:rPr>
                <w:b/>
                <w:bCs/>
                <w:kern w:val="2"/>
                <w:szCs w:val="24"/>
              </w:rPr>
              <w:t xml:space="preserve">5.4. Sutarties kainos / įkainių </w:t>
            </w:r>
            <w:r w:rsidR="00DD7479" w:rsidRPr="00702C90">
              <w:rPr>
                <w:b/>
                <w:bCs/>
                <w:kern w:val="2"/>
                <w:szCs w:val="24"/>
              </w:rPr>
              <w:t xml:space="preserve">apskaičiavimas taikant </w:t>
            </w:r>
            <w:r w:rsidR="00DD7479" w:rsidRPr="00702C90">
              <w:rPr>
                <w:b/>
                <w:bCs/>
                <w:kern w:val="2"/>
                <w:szCs w:val="24"/>
                <w:u w:val="single"/>
              </w:rPr>
              <w:t>kiekio (apimties)</w:t>
            </w:r>
            <w:r w:rsidR="00DD7479" w:rsidRPr="00702C90">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4889DE3" w14:textId="77777777" w:rsidR="00B767F3" w:rsidRPr="009B41F0" w:rsidRDefault="00DD7479">
            <w:pPr>
              <w:rPr>
                <w:kern w:val="2"/>
                <w:szCs w:val="24"/>
              </w:rPr>
            </w:pPr>
            <w:r w:rsidRPr="009B41F0">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1CC453D9" w:rsidR="00B767F3" w:rsidRPr="009B41F0" w:rsidRDefault="00DD7479">
            <w:pPr>
              <w:rPr>
                <w:kern w:val="2"/>
                <w:szCs w:val="24"/>
              </w:rPr>
            </w:pPr>
            <w:r w:rsidRPr="009B41F0">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14:paraId="267E808E"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53E0083" w14:textId="7B45D18D" w:rsidR="46B96CE5" w:rsidRPr="004C7260" w:rsidRDefault="46B96CE5" w:rsidP="47049767">
            <w:pPr>
              <w:jc w:val="both"/>
            </w:pPr>
            <w:r w:rsidRPr="004C7260">
              <w:t>Šalys susitaria, kad perdavimo-priėmimo aktas bus teikiamas ne vėliau kaip einamojo mėnesio paskutinę savaitę tuo tikslu, jog iki einamojo mėnesio paskutinės darbo dienos Pirkėjas galėtų jį patikrinti, patvirtinti ir informuoti apie tai Pardavėją, o Pardavėjas PVM sąskaitą faktūrą už atliktus Prekės pagal suderintą ir Šalių pasirašytą perdavimo-priėmimo aktą pateiktų ne vėliau kaip iki kito mėnesio 5 (penktos) dienos.</w:t>
            </w:r>
          </w:p>
          <w:p w14:paraId="49A30D85" w14:textId="2AAB5C5C" w:rsidR="47049767" w:rsidRPr="004C7260" w:rsidRDefault="47049767"/>
          <w:p w14:paraId="2E9F3A5D" w14:textId="30147980" w:rsidR="00B767F3" w:rsidRPr="004C7260" w:rsidRDefault="00DD7479">
            <w:pPr>
              <w:rPr>
                <w:kern w:val="2"/>
                <w:szCs w:val="24"/>
              </w:rPr>
            </w:pPr>
            <w:r w:rsidRPr="004C7260">
              <w:rPr>
                <w:kern w:val="2"/>
                <w:szCs w:val="24"/>
              </w:rPr>
              <w:t xml:space="preserve">Pirkėjas atsiskaito su Tiekėju ne vėliau kaip per </w:t>
            </w:r>
            <w:r w:rsidR="009B41F0" w:rsidRPr="004C7260">
              <w:rPr>
                <w:kern w:val="2"/>
                <w:szCs w:val="24"/>
              </w:rPr>
              <w:t>30 (trisdešimt) kalendorinių dienų</w:t>
            </w:r>
            <w:r w:rsidRPr="004C7260">
              <w:rPr>
                <w:kern w:val="2"/>
                <w:szCs w:val="24"/>
              </w:rPr>
              <w:t xml:space="preserve"> nuo Sąskaitos gavimo dienos.</w:t>
            </w:r>
          </w:p>
          <w:p w14:paraId="2D8ED721" w14:textId="77777777" w:rsidR="00B767F3" w:rsidRPr="004C7260" w:rsidRDefault="00B767F3">
            <w:pPr>
              <w:rPr>
                <w:kern w:val="2"/>
                <w:szCs w:val="24"/>
              </w:rPr>
            </w:pPr>
          </w:p>
          <w:p w14:paraId="5BDFE28E" w14:textId="770C8966" w:rsidR="00B767F3" w:rsidRPr="004C7260" w:rsidRDefault="00DD7479">
            <w:pPr>
              <w:rPr>
                <w:kern w:val="2"/>
                <w:szCs w:val="24"/>
                <w:shd w:val="clear" w:color="auto" w:fill="FFFFFF"/>
              </w:rPr>
            </w:pPr>
            <w:r w:rsidRPr="004C7260">
              <w:rPr>
                <w:kern w:val="2"/>
                <w:szCs w:val="24"/>
                <w:shd w:val="clear" w:color="auto" w:fill="FFFFFF"/>
              </w:rPr>
              <w:t xml:space="preserve">Apmokėjimo sąlygos: </w:t>
            </w:r>
          </w:p>
          <w:p w14:paraId="1489B990" w14:textId="2EA6C8DD" w:rsidR="00B767F3" w:rsidRPr="004C7260" w:rsidRDefault="00DD7479">
            <w:pPr>
              <w:rPr>
                <w:kern w:val="2"/>
                <w:szCs w:val="24"/>
                <w:shd w:val="clear" w:color="auto" w:fill="FFFFFF"/>
              </w:rPr>
            </w:pPr>
            <w:r w:rsidRPr="004C7260">
              <w:rPr>
                <w:kern w:val="2"/>
                <w:szCs w:val="24"/>
                <w:shd w:val="clear" w:color="auto" w:fill="FFFFFF"/>
              </w:rPr>
              <w:t xml:space="preserve">1) įvykdžius užsakymą, mokama už konkretų kiekį / apimtį pagal nustatytus įkainius; </w:t>
            </w:r>
          </w:p>
          <w:p w14:paraId="727B719A" w14:textId="6FABB27B" w:rsidR="00B767F3" w:rsidRPr="004C7260" w:rsidRDefault="00310CA6">
            <w:pPr>
              <w:rPr>
                <w:kern w:val="2"/>
                <w:szCs w:val="24"/>
                <w:shd w:val="clear" w:color="auto" w:fill="FFFFFF"/>
              </w:rPr>
            </w:pPr>
            <w:r w:rsidRPr="004C7260">
              <w:rPr>
                <w:kern w:val="2"/>
                <w:szCs w:val="24"/>
                <w:shd w:val="clear" w:color="auto" w:fill="FFFFFF"/>
                <w:lang w:val="en-US"/>
              </w:rPr>
              <w:t>2</w:t>
            </w:r>
            <w:r w:rsidR="00DD7479" w:rsidRPr="004C7260">
              <w:rPr>
                <w:kern w:val="2"/>
                <w:szCs w:val="24"/>
                <w:shd w:val="clear" w:color="auto" w:fill="FFFFFF"/>
              </w:rPr>
              <w:t>) už įvykdytus užsakymus mokama kartą per mėnesį</w:t>
            </w:r>
            <w:r w:rsidRPr="004C7260">
              <w:rPr>
                <w:kern w:val="2"/>
                <w:szCs w:val="24"/>
                <w:shd w:val="clear" w:color="auto" w:fill="FFFFFF"/>
              </w:rPr>
              <w:t>.</w:t>
            </w:r>
          </w:p>
          <w:p w14:paraId="5A83381D" w14:textId="77777777" w:rsidR="00310CA6" w:rsidRPr="004C7260" w:rsidRDefault="00310CA6">
            <w:pPr>
              <w:rPr>
                <w:kern w:val="2"/>
                <w:szCs w:val="24"/>
                <w:shd w:val="clear" w:color="auto" w:fill="FFFFFF"/>
              </w:rPr>
            </w:pPr>
          </w:p>
          <w:p w14:paraId="04C22127" w14:textId="54F3CFCB" w:rsidR="00B767F3" w:rsidRPr="004C7260" w:rsidRDefault="00310CA6">
            <w:pPr>
              <w:rPr>
                <w:kern w:val="2"/>
                <w:szCs w:val="24"/>
                <w:shd w:val="clear" w:color="auto" w:fill="FFFFFF"/>
              </w:rPr>
            </w:pPr>
            <w:r w:rsidRPr="004C7260">
              <w:rPr>
                <w:kern w:val="2"/>
                <w:szCs w:val="24"/>
                <w:shd w:val="clear" w:color="auto" w:fill="FFFFFF"/>
              </w:rPr>
              <w:t>Pirkėjas turi teisę neatlikti mokėjimo, kol Tiekėjas ištaisys trūkumus, jeigu: (i) sąskaitoje faktūroje nenurodytas Sutarties numeris ir jos sudarymo data ar  nurodyta neteisinga suma; (ii) sąskaita faktūra pateikiama ne Sutartyje numatytomis elektroninėmis priemonėmis; (iii) pristatytos Prekės neatitinka Sutartyje ir (ar) Techninėje specifikacijoje nustatytų reikalavimų</w:t>
            </w:r>
            <w:r w:rsidR="00DD7479" w:rsidRPr="004C7260">
              <w:rPr>
                <w:kern w:val="2"/>
                <w:szCs w:val="24"/>
                <w:shd w:val="clear" w:color="auto" w:fill="FFFFFF"/>
              </w:rPr>
              <w:t>.</w:t>
            </w:r>
          </w:p>
        </w:tc>
      </w:tr>
      <w:tr w:rsidR="00B767F3" w14:paraId="235F5A3F"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0836736E" w:rsidR="00B767F3" w:rsidRDefault="00B767F3">
            <w:pPr>
              <w:spacing w:line="259" w:lineRule="auto"/>
              <w:rPr>
                <w:color w:val="000000"/>
                <w:kern w:val="2"/>
                <w:szCs w:val="24"/>
                <w:shd w:val="clear" w:color="auto" w:fill="FFFFFF"/>
              </w:rPr>
            </w:pPr>
          </w:p>
        </w:tc>
      </w:tr>
      <w:tr w:rsidR="00B767F3" w14:paraId="0986FD70"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7FBD5073" w:rsidR="00B767F3" w:rsidRPr="009B41F0"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rsidTr="4704976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4C7260" w:rsidRPr="004C7260" w14:paraId="193F6F52"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8241ADA" w:rsidR="00B767F3" w:rsidRPr="004C7260" w:rsidRDefault="00DD7479">
            <w:pPr>
              <w:rPr>
                <w:kern w:val="2"/>
                <w:szCs w:val="24"/>
              </w:rPr>
            </w:pPr>
            <w:r w:rsidRPr="004C7260">
              <w:rPr>
                <w:kern w:val="2"/>
                <w:szCs w:val="24"/>
              </w:rPr>
              <w:t xml:space="preserve">Prekėms </w:t>
            </w:r>
            <w:r w:rsidR="009533C3">
              <w:rPr>
                <w:kern w:val="2"/>
                <w:szCs w:val="24"/>
              </w:rPr>
              <w:t xml:space="preserve">ir visoms sudedamosioms dalims </w:t>
            </w:r>
            <w:r w:rsidRPr="004C7260">
              <w:rPr>
                <w:kern w:val="2"/>
                <w:szCs w:val="24"/>
              </w:rPr>
              <w:t xml:space="preserve">nustatomas teisės aktuose nustatytas </w:t>
            </w:r>
            <w:r w:rsidR="00335876" w:rsidRPr="004C7260">
              <w:rPr>
                <w:kern w:val="2"/>
                <w:szCs w:val="24"/>
              </w:rPr>
              <w:t xml:space="preserve"> ne trumpesnis garantinis terminas </w:t>
            </w:r>
            <w:r w:rsidR="00544D82" w:rsidRPr="004C7260">
              <w:rPr>
                <w:kern w:val="2"/>
                <w:szCs w:val="24"/>
              </w:rPr>
              <w:t xml:space="preserve">ir (arba) </w:t>
            </w:r>
            <w:r w:rsidRPr="004C7260">
              <w:rPr>
                <w:kern w:val="2"/>
                <w:szCs w:val="24"/>
              </w:rPr>
              <w:t>Prekių gamintojo taikomas garantinis terminas. Garantinis terminas, skaičiuojamas nuo Prekių perdavimo–priėmimo akto ar Sąskaitos (kai Prekių perdavimo–priėmimo aktas nėra pasirašomas) pasirašymo dienos.</w:t>
            </w:r>
          </w:p>
        </w:tc>
      </w:tr>
      <w:tr w:rsidR="00B767F3" w14:paraId="7C487E9B" w14:textId="77777777" w:rsidTr="0034299E">
        <w:trPr>
          <w:trHeight w:val="2392"/>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5CE3D813" w:rsidR="00B767F3" w:rsidRPr="0034299E" w:rsidRDefault="00DD7479">
            <w:r>
              <w:t>Garantinio termino laikotarpiu nustačius</w:t>
            </w:r>
            <w:r w:rsidR="0034299E" w:rsidRPr="0034299E">
              <w:t>, kad Prekės yra nekokybiškos ar turi trūkumų, Tiekėjas privalo pašalinti Prekių trūkumus ne vėliau kaip per 5 (penkias) kalendorines dienas nuo Pirkėjo pranešimo apie nekokybiškas Prekes išsiuntimo Tiekėjui dienos arba, jeigu trūkumų pašalinti neįmanoma, pakeisti Prekes naujomis ne vėliau kaip per 10 (dešimt) kalendorinių dienų nuo Pirkėjo pranešimo apie nekokybiškas Prekes išsiuntimo Tiekėjui dienos.</w:t>
            </w:r>
          </w:p>
          <w:p w14:paraId="768CD3B5" w14:textId="77777777" w:rsidR="00B767F3" w:rsidRPr="0034299E" w:rsidRDefault="00B767F3">
            <w:pPr>
              <w:rPr>
                <w:color w:val="FF0000"/>
                <w:kern w:val="2"/>
                <w:szCs w:val="24"/>
              </w:rPr>
            </w:pPr>
          </w:p>
          <w:p w14:paraId="19A8D037" w14:textId="158CCC89" w:rsidR="00B767F3" w:rsidRDefault="00B767F3">
            <w:pPr>
              <w:rPr>
                <w:kern w:val="2"/>
                <w:szCs w:val="24"/>
              </w:rPr>
            </w:pPr>
          </w:p>
        </w:tc>
      </w:tr>
      <w:tr w:rsidR="00B767F3" w14:paraId="459ADC55"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w:t>
            </w:r>
            <w:r w:rsidRPr="00807455">
              <w:rPr>
                <w:b/>
                <w:bCs/>
                <w:kern w:val="2"/>
                <w:szCs w:val="24"/>
              </w:rPr>
              <w:t>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850AC55" w:rsidR="007537E6" w:rsidRDefault="00DD7479" w:rsidP="007537E6">
            <w:pPr>
              <w:rPr>
                <w:kern w:val="2"/>
                <w:szCs w:val="24"/>
              </w:rPr>
            </w:pPr>
            <w:r>
              <w:rPr>
                <w:kern w:val="2"/>
                <w:szCs w:val="24"/>
              </w:rPr>
              <w:t xml:space="preserve">Netaikoma </w:t>
            </w:r>
          </w:p>
          <w:p w14:paraId="4D580A95" w14:textId="2F16D541" w:rsidR="00B767F3" w:rsidRDefault="00B767F3" w:rsidP="007537E6">
            <w:pPr>
              <w:rPr>
                <w:kern w:val="2"/>
                <w:szCs w:val="24"/>
              </w:rPr>
            </w:pPr>
          </w:p>
        </w:tc>
      </w:tr>
      <w:tr w:rsidR="00B767F3" w14:paraId="5D562E8D" w14:textId="77777777" w:rsidTr="4704976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rsidTr="4704976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73C7FB4" w:rsidR="00B767F3" w:rsidRPr="00C471A0" w:rsidRDefault="00DD7479">
            <w:pPr>
              <w:rPr>
                <w:kern w:val="2"/>
                <w:szCs w:val="24"/>
              </w:rPr>
            </w:pPr>
            <w:r w:rsidRPr="00C471A0">
              <w:rPr>
                <w:kern w:val="2"/>
                <w:szCs w:val="24"/>
              </w:rPr>
              <w:t>Prievolių pagal Sutartį įvykdymas užtikrinamas:</w:t>
            </w:r>
          </w:p>
          <w:p w14:paraId="12472A74" w14:textId="77777777" w:rsidR="00B767F3" w:rsidRPr="00C471A0" w:rsidRDefault="00DD7479">
            <w:pPr>
              <w:rPr>
                <w:kern w:val="2"/>
                <w:szCs w:val="24"/>
              </w:rPr>
            </w:pPr>
            <w:r w:rsidRPr="00C471A0">
              <w:rPr>
                <w:kern w:val="2"/>
                <w:szCs w:val="24"/>
              </w:rPr>
              <w:t>Netesybomis (delspinigiais, bauda);</w:t>
            </w:r>
          </w:p>
          <w:p w14:paraId="544E68EF" w14:textId="76FBFCBF" w:rsidR="00B767F3" w:rsidRDefault="00DD7479">
            <w:pPr>
              <w:rPr>
                <w:kern w:val="2"/>
                <w:szCs w:val="24"/>
              </w:rPr>
            </w:pPr>
            <w:r w:rsidRPr="00C471A0">
              <w:rPr>
                <w:kern w:val="2"/>
                <w:szCs w:val="24"/>
              </w:rPr>
              <w:t>Kitais Lietuvos Respublikos civiliniame kodekse ir (ar) Sutartyje nurodytais prievolių įvykdymo užtikrinimo būdais.</w:t>
            </w:r>
          </w:p>
        </w:tc>
      </w:tr>
      <w:tr w:rsidR="00B767F3" w14:paraId="57070615"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50ABF49F" w:rsidR="00B767F3" w:rsidRDefault="00B767F3">
            <w:pPr>
              <w:rPr>
                <w:kern w:val="2"/>
                <w:szCs w:val="24"/>
              </w:rPr>
            </w:pPr>
          </w:p>
        </w:tc>
      </w:tr>
      <w:tr w:rsidR="00B767F3" w14:paraId="0C2A7468"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34202804" w:rsidR="00B767F3" w:rsidRDefault="00DD7479">
            <w:pPr>
              <w:rPr>
                <w:kern w:val="2"/>
                <w:szCs w:val="24"/>
              </w:rPr>
            </w:pPr>
            <w:r>
              <w:rPr>
                <w:kern w:val="2"/>
                <w:szCs w:val="24"/>
              </w:rPr>
              <w:t>Netaikoma</w:t>
            </w:r>
          </w:p>
        </w:tc>
      </w:tr>
      <w:tr w:rsidR="00B767F3" w14:paraId="198AFEE0" w14:textId="77777777" w:rsidTr="4704976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70A4443" w:rsidR="00B767F3" w:rsidRPr="00C471A0" w:rsidRDefault="00DD7479" w:rsidP="00C471A0">
            <w:pPr>
              <w:rPr>
                <w:color w:val="FF0000"/>
                <w:kern w:val="2"/>
                <w:szCs w:val="24"/>
              </w:rPr>
            </w:pPr>
            <w:r>
              <w:rPr>
                <w:color w:val="000000"/>
                <w:kern w:val="2"/>
                <w:szCs w:val="24"/>
              </w:rPr>
              <w:t xml:space="preserve">Jei </w:t>
            </w:r>
            <w:r w:rsidRPr="009056B5">
              <w:rPr>
                <w:kern w:val="2"/>
                <w:szCs w:val="24"/>
              </w:rPr>
              <w:t xml:space="preserve">Pirkėjas, gavęs tinkamai pateiktą ir užpildytą Sąskaitą, uždelsia atsiskaityti už tinkamai Tiekėjo perduotas kokybiškas Prekes per Sutartyje nurodytą terminą, Tiekėjas nuo kitos nei nustatytas terminas dienos skaičiuoja Pirkėjui 0,02 (dvi šimtosios) procento </w:t>
            </w:r>
            <w:r w:rsidRPr="009056B5">
              <w:rPr>
                <w:kern w:val="2"/>
                <w:szCs w:val="24"/>
              </w:rPr>
              <w:lastRenderedPageBreak/>
              <w:t>(arba nurodyti kitą skaičių) dydžio delspinigius nuo neapmokėtos sumos be PVM už kiekvieną vėlavimo dieną. </w:t>
            </w:r>
          </w:p>
        </w:tc>
      </w:tr>
      <w:tr w:rsidR="00B767F3" w14:paraId="66B563D2"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70DA776" w:rsidR="00B767F3" w:rsidRPr="009056B5" w:rsidRDefault="00DD7479">
            <w:pPr>
              <w:rPr>
                <w:kern w:val="2"/>
              </w:rPr>
            </w:pPr>
            <w:r>
              <w:rPr>
                <w:color w:val="000000"/>
                <w:kern w:val="2"/>
              </w:rPr>
              <w:t xml:space="preserve">9.2.1. Jeigu </w:t>
            </w:r>
            <w:r w:rsidRPr="009056B5">
              <w:rPr>
                <w:kern w:val="2"/>
              </w:rPr>
              <w:t>Tiekėjas vėluoja vykdyti užsakymą, tiekti Prekes ar ištaisyti jų trūkumus</w:t>
            </w:r>
            <w:r w:rsidRPr="009056B5">
              <w:t xml:space="preserve"> </w:t>
            </w:r>
            <w:r w:rsidRPr="009056B5">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72954DE4" w:rsidR="00B767F3" w:rsidRPr="009056B5" w:rsidRDefault="00DD7479">
            <w:pPr>
              <w:rPr>
                <w:kern w:val="2"/>
                <w:szCs w:val="24"/>
              </w:rPr>
            </w:pPr>
            <w:r w:rsidRPr="009056B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7B9DA2A0" w:rsidR="00B767F3" w:rsidRDefault="00DD7479">
            <w:pPr>
              <w:rPr>
                <w:b/>
                <w:kern w:val="2"/>
              </w:rPr>
            </w:pPr>
            <w:r>
              <w:rPr>
                <w:color w:val="000000"/>
                <w:kern w:val="2"/>
              </w:rPr>
              <w:t xml:space="preserve">9.2.3. Tiekėjas privalo sumokėti Pirkėjui netesybas per </w:t>
            </w:r>
            <w:r w:rsidR="00C471A0">
              <w:rPr>
                <w:color w:val="000000"/>
                <w:kern w:val="2"/>
                <w:lang w:val="en-US"/>
              </w:rPr>
              <w:t xml:space="preserve">10 </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6BBF395" w:rsidR="00B767F3" w:rsidRDefault="00DD7479">
            <w:pPr>
              <w:rPr>
                <w:kern w:val="2"/>
                <w:szCs w:val="24"/>
              </w:rPr>
            </w:pPr>
            <w:r>
              <w:rPr>
                <w:kern w:val="2"/>
                <w:szCs w:val="24"/>
              </w:rPr>
              <w:t xml:space="preserve">9.3.1. Nutraukus Sutartį dėl esminio Sutarties pažeidimo, nustatyto Sutarties Specialiosiose sąlygose, mokama </w:t>
            </w:r>
            <w:r w:rsidR="00BA386A">
              <w:rPr>
                <w:kern w:val="2"/>
                <w:szCs w:val="24"/>
                <w:lang w:val="en-US"/>
              </w:rPr>
              <w:t>10</w:t>
            </w:r>
            <w:r>
              <w:rPr>
                <w:kern w:val="2"/>
                <w:szCs w:val="24"/>
              </w:rPr>
              <w:t xml:space="preserve"> procentų dydžio bauda nuo Pradinės Sutarties vertės be PVM, nurodytos Specialiųjų sąlygų 5.2 punkte. </w:t>
            </w:r>
          </w:p>
          <w:p w14:paraId="4A95D70B" w14:textId="77777777" w:rsidR="00B767F3" w:rsidRDefault="00B767F3">
            <w:pPr>
              <w:rPr>
                <w:kern w:val="2"/>
                <w:szCs w:val="24"/>
              </w:rPr>
            </w:pPr>
          </w:p>
          <w:p w14:paraId="48292084" w14:textId="46263A80" w:rsidR="00B767F3" w:rsidRDefault="00B767F3">
            <w:pPr>
              <w:rPr>
                <w:kern w:val="2"/>
                <w:szCs w:val="24"/>
              </w:rPr>
            </w:pPr>
          </w:p>
        </w:tc>
      </w:tr>
      <w:tr w:rsidR="00B767F3" w14:paraId="539B299E"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BA386A">
            <w:pPr>
              <w:rPr>
                <w:kern w:val="2"/>
                <w:szCs w:val="24"/>
              </w:rPr>
            </w:pPr>
          </w:p>
        </w:tc>
      </w:tr>
      <w:tr w:rsidR="00B767F3" w14:paraId="3086B7F9"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DD6503" w:rsidRDefault="00DD7479">
            <w:pPr>
              <w:rPr>
                <w:b/>
                <w:bCs/>
                <w:kern w:val="2"/>
                <w:szCs w:val="24"/>
              </w:rPr>
            </w:pPr>
            <w:r w:rsidRPr="00DD6503">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8A8DEBD" w14:textId="39498F20" w:rsidR="009056B5" w:rsidRPr="00DD6503" w:rsidRDefault="004B6622" w:rsidP="009056B5">
            <w:pPr>
              <w:tabs>
                <w:tab w:val="left" w:pos="2140"/>
              </w:tabs>
              <w:rPr>
                <w:color w:val="000000"/>
                <w:kern w:val="2"/>
                <w:szCs w:val="24"/>
              </w:rPr>
            </w:pPr>
            <w:r w:rsidRPr="00DD6503">
              <w:rPr>
                <w:color w:val="000000"/>
                <w:kern w:val="2"/>
                <w:szCs w:val="24"/>
              </w:rPr>
              <w:t>500</w:t>
            </w:r>
            <w:r w:rsidR="009056B5" w:rsidRPr="00DD6503">
              <w:rPr>
                <w:color w:val="000000"/>
                <w:kern w:val="2"/>
                <w:szCs w:val="24"/>
              </w:rPr>
              <w:t>,00 Eur (</w:t>
            </w:r>
            <w:r w:rsidRPr="00DD6503">
              <w:rPr>
                <w:color w:val="000000"/>
                <w:kern w:val="2"/>
                <w:szCs w:val="24"/>
              </w:rPr>
              <w:t>penki šimtai</w:t>
            </w:r>
            <w:r w:rsidR="009056B5" w:rsidRPr="00DD6503">
              <w:rPr>
                <w:color w:val="000000"/>
                <w:kern w:val="2"/>
                <w:szCs w:val="24"/>
              </w:rPr>
              <w:t xml:space="preserve"> Eur ir 00 ct). </w:t>
            </w:r>
          </w:p>
          <w:p w14:paraId="69B3C483" w14:textId="229F9CCC" w:rsidR="00B767F3" w:rsidRPr="00BA6A9D" w:rsidRDefault="009056B5" w:rsidP="00DD6503">
            <w:pPr>
              <w:tabs>
                <w:tab w:val="left" w:pos="2140"/>
              </w:tabs>
              <w:rPr>
                <w:color w:val="000000"/>
                <w:kern w:val="2"/>
                <w:szCs w:val="24"/>
                <w:lang w:val="en-US"/>
              </w:rPr>
            </w:pPr>
            <w:r w:rsidRPr="00DD6503">
              <w:rPr>
                <w:color w:val="000000"/>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B767F3" w14:paraId="3F603DB5"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667591D1" w:rsidR="00B767F3" w:rsidRDefault="00BA386A">
            <w:pPr>
              <w:rPr>
                <w:color w:val="4472C4"/>
                <w:kern w:val="2"/>
                <w:szCs w:val="24"/>
              </w:rPr>
            </w:pPr>
            <w:r w:rsidRPr="0035720F">
              <w:rPr>
                <w:bCs/>
                <w:kern w:val="2"/>
                <w:szCs w:val="24"/>
              </w:rPr>
              <w:t>5 000,00 Eur (penki tūkstančiai eurų ir 00 ct)  už kiekvieną pažeidimo atvejį</w:t>
            </w:r>
            <w:r>
              <w:rPr>
                <w:bCs/>
                <w:kern w:val="2"/>
                <w:szCs w:val="24"/>
              </w:rPr>
              <w:t>.</w:t>
            </w:r>
          </w:p>
        </w:tc>
      </w:tr>
      <w:tr w:rsidR="00B767F3" w14:paraId="614E4634"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w:t>
            </w:r>
            <w:r w:rsidRPr="00400499">
              <w:rPr>
                <w:b/>
                <w:bCs/>
                <w:kern w:val="2"/>
              </w:rPr>
              <w:t xml:space="preserve">. Tiekėjui taikomos netesybos dėl pirkimo </w:t>
            </w:r>
            <w:r w:rsidRPr="00400499">
              <w:rPr>
                <w:b/>
                <w:bCs/>
                <w:kern w:val="2"/>
              </w:rPr>
              <w:lastRenderedPageBreak/>
              <w:t xml:space="preserve">dokumentuose nustatytų Kokybinių kriterijų </w:t>
            </w:r>
            <w:proofErr w:type="spellStart"/>
            <w:r w:rsidRPr="00400499">
              <w:rPr>
                <w:b/>
                <w:bCs/>
                <w:kern w:val="2"/>
              </w:rPr>
              <w:t>nepasiekimo</w:t>
            </w:r>
            <w:proofErr w:type="spellEnd"/>
            <w:r w:rsidRPr="00400499">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ABD25EB" w:rsidR="00400499" w:rsidRDefault="00DD7479" w:rsidP="00400499">
            <w:pPr>
              <w:rPr>
                <w:color w:val="4472C4"/>
                <w:kern w:val="2"/>
                <w:szCs w:val="24"/>
              </w:rPr>
            </w:pPr>
            <w:r>
              <w:rPr>
                <w:kern w:val="2"/>
                <w:szCs w:val="24"/>
              </w:rPr>
              <w:lastRenderedPageBreak/>
              <w:t xml:space="preserve">Netaikoma </w:t>
            </w:r>
          </w:p>
          <w:p w14:paraId="5C591A2E" w14:textId="1948FF9A" w:rsidR="00B767F3" w:rsidRDefault="00B767F3">
            <w:pPr>
              <w:rPr>
                <w:color w:val="4472C4"/>
                <w:kern w:val="2"/>
                <w:szCs w:val="24"/>
              </w:rPr>
            </w:pPr>
          </w:p>
        </w:tc>
      </w:tr>
      <w:tr w:rsidR="00B767F3" w14:paraId="11D432F4"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6FD4696D" w:rsidR="00B767F3" w:rsidRDefault="00B767F3">
            <w:pPr>
              <w:rPr>
                <w:color w:val="4472C4"/>
                <w:kern w:val="2"/>
                <w:szCs w:val="24"/>
              </w:rPr>
            </w:pPr>
          </w:p>
        </w:tc>
      </w:tr>
      <w:tr w:rsidR="00B767F3" w14:paraId="57850F0C"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A287F6C" w:rsidR="00B767F3" w:rsidRPr="00BA386A" w:rsidRDefault="00B767F3">
            <w:pPr>
              <w:rPr>
                <w:b/>
                <w:bCs/>
                <w:color w:val="4472C4"/>
                <w:kern w:val="2"/>
                <w:szCs w:val="24"/>
              </w:rPr>
            </w:pPr>
          </w:p>
        </w:tc>
      </w:tr>
      <w:tr w:rsidR="00B767F3" w14:paraId="0126462E" w14:textId="77777777" w:rsidTr="4704976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4704976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759F52FC" w14:textId="468EF04E" w:rsidR="00B767F3" w:rsidRPr="00FD7887" w:rsidRDefault="00BA386A">
            <w:pPr>
              <w:rPr>
                <w:kern w:val="2"/>
                <w:szCs w:val="24"/>
              </w:rPr>
            </w:pPr>
            <w:r w:rsidRPr="00FD7887">
              <w:rPr>
                <w:kern w:val="2"/>
                <w:szCs w:val="24"/>
              </w:rPr>
              <w:t>10.1.1. jeigu Tiekėjas dėl savo kaltės ar dėl aplinkybių, priskiriamų jo rizikai, daugiau kaip 10 (dešimt) darbo dienų vėluoja pristatyti Prekes per Sutartyje nurodytą terminą;</w:t>
            </w:r>
          </w:p>
          <w:p w14:paraId="0AE35D7A" w14:textId="17B25F6F" w:rsidR="00BA386A" w:rsidRPr="00FD7887" w:rsidRDefault="00BA386A">
            <w:pPr>
              <w:rPr>
                <w:kern w:val="2"/>
                <w:szCs w:val="24"/>
              </w:rPr>
            </w:pPr>
            <w:r w:rsidRPr="00FD7887">
              <w:rPr>
                <w:kern w:val="2"/>
                <w:szCs w:val="24"/>
              </w:rPr>
              <w:t xml:space="preserve">10.1.2. </w:t>
            </w:r>
            <w:r w:rsidR="00FD7887" w:rsidRPr="00FD7887">
              <w:rPr>
                <w:kern w:val="2"/>
                <w:szCs w:val="24"/>
              </w:rPr>
              <w:t>jeigu pristatytos Prekės yra netinkamos kokybės, t. y. neatitinka Sutartyje ir (ar) Techninėje specifikacijoje nustatytų reikalavimų, ir Tiekėjas šių trūkumų nepašalina per nustatytą terminą arba objektyviai negali jų pašalinti;</w:t>
            </w:r>
          </w:p>
          <w:p w14:paraId="631825BE" w14:textId="70E9C65A" w:rsidR="00BA386A" w:rsidRPr="00FD7887" w:rsidRDefault="00BA386A">
            <w:pPr>
              <w:rPr>
                <w:kern w:val="2"/>
                <w:szCs w:val="24"/>
              </w:rPr>
            </w:pPr>
            <w:r w:rsidRPr="00FD7887">
              <w:rPr>
                <w:kern w:val="2"/>
                <w:szCs w:val="24"/>
              </w:rPr>
              <w:t xml:space="preserve">10.1.3. </w:t>
            </w:r>
            <w:r w:rsidR="00FD7887" w:rsidRPr="00FD7887">
              <w:rPr>
                <w:kern w:val="2"/>
                <w:szCs w:val="24"/>
              </w:rPr>
              <w:t>jeigu Sutarties kaina (Prekių įkainiai) keičiama – bet kokia Tiekėjo iniciatyva didinti kainą arba atsisakyti vykdyti Sutartį už Sutartyje nurodytą kainą laikoma esminiu Sutarties pažeidimu;</w:t>
            </w:r>
          </w:p>
          <w:p w14:paraId="3657475F" w14:textId="462B194E" w:rsidR="00BA386A" w:rsidRPr="00FD7887" w:rsidRDefault="00BA386A">
            <w:pPr>
              <w:rPr>
                <w:b/>
                <w:bCs/>
                <w:color w:val="4472C4"/>
                <w:kern w:val="2"/>
                <w:szCs w:val="24"/>
              </w:rPr>
            </w:pPr>
            <w:r w:rsidRPr="00FD7887">
              <w:rPr>
                <w:kern w:val="2"/>
                <w:szCs w:val="24"/>
              </w:rPr>
              <w:t>10.1.4.</w:t>
            </w:r>
            <w:r w:rsidR="00FD7887" w:rsidRPr="00FD7887">
              <w:rPr>
                <w:kern w:val="2"/>
                <w:szCs w:val="24"/>
              </w:rPr>
              <w:t xml:space="preserve"> jeigu Tiekėjas pažeidžia Sutarties 9 skyriaus garantinius įsipareigojimus.</w:t>
            </w:r>
          </w:p>
        </w:tc>
      </w:tr>
      <w:tr w:rsidR="00B767F3" w14:paraId="0F5458CF" w14:textId="77777777" w:rsidTr="4704976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2EE8E450" w:rsidR="00CF1458" w:rsidRDefault="00DD7479" w:rsidP="00CF1458">
            <w:pPr>
              <w:rPr>
                <w:kern w:val="2"/>
                <w:szCs w:val="24"/>
              </w:rPr>
            </w:pPr>
            <w:r>
              <w:rPr>
                <w:kern w:val="2"/>
                <w:szCs w:val="24"/>
              </w:rPr>
              <w:t xml:space="preserve">Netaikoma </w:t>
            </w:r>
          </w:p>
          <w:p w14:paraId="27FF7C68" w14:textId="0A7BC871" w:rsidR="00B767F3" w:rsidRDefault="00B767F3">
            <w:pPr>
              <w:rPr>
                <w:kern w:val="2"/>
                <w:szCs w:val="24"/>
              </w:rPr>
            </w:pPr>
          </w:p>
        </w:tc>
      </w:tr>
      <w:tr w:rsidR="00B767F3" w14:paraId="70836C3F" w14:textId="77777777" w:rsidTr="4704976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sidRPr="00400499">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5CF78F66" w:rsidR="00B767F3" w:rsidRPr="00F50032" w:rsidRDefault="00DD7479">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F50032">
              <w:rPr>
                <w:color w:val="000000"/>
                <w:kern w:val="2"/>
                <w:szCs w:val="24"/>
              </w:rPr>
              <w:t xml:space="preserve">13 (trylika) mėnesių, iš kurių ne daugiau kaip </w:t>
            </w:r>
            <w:r w:rsidR="00F50032">
              <w:rPr>
                <w:color w:val="000000"/>
                <w:kern w:val="2"/>
                <w:szCs w:val="24"/>
                <w:lang w:val="en-US"/>
              </w:rPr>
              <w:t>12 (</w:t>
            </w:r>
            <w:proofErr w:type="spellStart"/>
            <w:r w:rsidR="00F50032">
              <w:rPr>
                <w:color w:val="000000"/>
                <w:kern w:val="2"/>
                <w:szCs w:val="24"/>
                <w:lang w:val="en-US"/>
              </w:rPr>
              <w:t>dvylika</w:t>
            </w:r>
            <w:proofErr w:type="spellEnd"/>
            <w:r w:rsidR="00F50032">
              <w:rPr>
                <w:color w:val="000000"/>
                <w:kern w:val="2"/>
                <w:szCs w:val="24"/>
                <w:lang w:val="en-US"/>
              </w:rPr>
              <w:t xml:space="preserve">) </w:t>
            </w:r>
            <w:proofErr w:type="spellStart"/>
            <w:r w:rsidR="00F50032">
              <w:rPr>
                <w:color w:val="000000"/>
                <w:kern w:val="2"/>
                <w:szCs w:val="24"/>
                <w:lang w:val="en-US"/>
              </w:rPr>
              <w:t>mėnesi</w:t>
            </w:r>
            <w:proofErr w:type="spellEnd"/>
            <w:r w:rsidR="00BA6A9D">
              <w:rPr>
                <w:color w:val="000000"/>
                <w:kern w:val="2"/>
                <w:szCs w:val="24"/>
              </w:rPr>
              <w:t xml:space="preserve">ų </w:t>
            </w:r>
            <w:proofErr w:type="spellStart"/>
            <w:r w:rsidR="00F50032">
              <w:rPr>
                <w:color w:val="000000"/>
                <w:kern w:val="2"/>
                <w:szCs w:val="24"/>
                <w:lang w:val="en-US"/>
              </w:rPr>
              <w:t>skiriama</w:t>
            </w:r>
            <w:proofErr w:type="spellEnd"/>
            <w:r w:rsidR="00F50032">
              <w:rPr>
                <w:color w:val="000000"/>
                <w:kern w:val="2"/>
                <w:szCs w:val="24"/>
                <w:lang w:val="en-US"/>
              </w:rPr>
              <w:t xml:space="preserve"> </w:t>
            </w:r>
            <w:r w:rsidR="00F50032" w:rsidRPr="00F50032">
              <w:rPr>
                <w:color w:val="000000"/>
                <w:kern w:val="2"/>
                <w:szCs w:val="24"/>
              </w:rPr>
              <w:t>Prekių pristatymui ir įsipareigojimų vykdymui</w:t>
            </w:r>
            <w:r w:rsidR="00F50032">
              <w:rPr>
                <w:color w:val="000000"/>
                <w:kern w:val="2"/>
                <w:szCs w:val="24"/>
                <w:lang w:val="en-US"/>
              </w:rPr>
              <w:t xml:space="preserve"> </w:t>
            </w:r>
            <w:proofErr w:type="spellStart"/>
            <w:r w:rsidR="00F50032">
              <w:rPr>
                <w:color w:val="000000"/>
                <w:kern w:val="2"/>
                <w:szCs w:val="24"/>
                <w:lang w:val="en-US"/>
              </w:rPr>
              <w:t>ir</w:t>
            </w:r>
            <w:proofErr w:type="spellEnd"/>
            <w:r w:rsidR="00F50032">
              <w:rPr>
                <w:color w:val="000000"/>
                <w:kern w:val="2"/>
                <w:szCs w:val="24"/>
                <w:lang w:val="en-US"/>
              </w:rPr>
              <w:t xml:space="preserve"> ne </w:t>
            </w:r>
            <w:proofErr w:type="spellStart"/>
            <w:r w:rsidR="00F50032">
              <w:rPr>
                <w:color w:val="000000"/>
                <w:kern w:val="2"/>
                <w:szCs w:val="24"/>
                <w:lang w:val="en-US"/>
              </w:rPr>
              <w:t>daugiau</w:t>
            </w:r>
            <w:proofErr w:type="spellEnd"/>
            <w:r w:rsidR="00F50032">
              <w:rPr>
                <w:color w:val="000000"/>
                <w:kern w:val="2"/>
                <w:szCs w:val="24"/>
                <w:lang w:val="en-US"/>
              </w:rPr>
              <w:t xml:space="preserve"> </w:t>
            </w:r>
            <w:proofErr w:type="spellStart"/>
            <w:r w:rsidR="00F50032">
              <w:rPr>
                <w:color w:val="000000"/>
                <w:kern w:val="2"/>
                <w:szCs w:val="24"/>
                <w:lang w:val="en-US"/>
              </w:rPr>
              <w:t>kaip</w:t>
            </w:r>
            <w:proofErr w:type="spellEnd"/>
            <w:r w:rsidR="00F50032">
              <w:rPr>
                <w:color w:val="000000"/>
                <w:kern w:val="2"/>
                <w:szCs w:val="24"/>
                <w:lang w:val="en-US"/>
              </w:rPr>
              <w:t xml:space="preserve"> 1 </w:t>
            </w:r>
            <w:r w:rsidR="00F50032">
              <w:rPr>
                <w:color w:val="000000"/>
                <w:kern w:val="2"/>
                <w:szCs w:val="24"/>
              </w:rPr>
              <w:t xml:space="preserve"> (vienas) mėnuo – galutiniam atsiskaitymui už Prekes. </w:t>
            </w:r>
          </w:p>
          <w:p w14:paraId="0DC01EF2" w14:textId="10E4F729" w:rsidR="00B767F3" w:rsidRDefault="00B767F3">
            <w:pPr>
              <w:rPr>
                <w:color w:val="4472C4"/>
                <w:kern w:val="2"/>
                <w:szCs w:val="24"/>
              </w:rPr>
            </w:pPr>
          </w:p>
        </w:tc>
      </w:tr>
      <w:tr w:rsidR="00B767F3" w14:paraId="6568EF21" w14:textId="77777777" w:rsidTr="470497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252B2E84" w:rsidR="00B767F3" w:rsidRDefault="00DD7479">
            <w:pPr>
              <w:rPr>
                <w:kern w:val="2"/>
                <w:szCs w:val="24"/>
              </w:rPr>
            </w:pPr>
            <w:r>
              <w:rPr>
                <w:kern w:val="2"/>
                <w:szCs w:val="24"/>
              </w:rPr>
              <w:t>Netaikoma</w:t>
            </w:r>
          </w:p>
        </w:tc>
      </w:tr>
      <w:tr w:rsidR="00B767F3" w14:paraId="0284242D" w14:textId="77777777" w:rsidTr="4704976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4704976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5B970107" w14:textId="77777777" w:rsidR="00B767F3" w:rsidRDefault="00B767F3">
            <w:pPr>
              <w:rPr>
                <w:kern w:val="2"/>
                <w:szCs w:val="24"/>
              </w:rPr>
            </w:pPr>
          </w:p>
          <w:p w14:paraId="6FAE0A4C" w14:textId="04A4521A" w:rsidR="00B767F3" w:rsidRDefault="00B767F3">
            <w:pPr>
              <w:rPr>
                <w:color w:val="4472C4"/>
                <w:kern w:val="2"/>
                <w:szCs w:val="24"/>
              </w:rPr>
            </w:pPr>
          </w:p>
        </w:tc>
      </w:tr>
      <w:tr w:rsidR="00B767F3" w14:paraId="69CB11D9" w14:textId="77777777" w:rsidTr="4704976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03DDA9E3" w14:textId="78F2B862" w:rsidR="00B767F3" w:rsidRDefault="00F50032">
            <w:pPr>
              <w:tabs>
                <w:tab w:val="left" w:pos="567"/>
                <w:tab w:val="left" w:pos="851"/>
                <w:tab w:val="left" w:pos="992"/>
                <w:tab w:val="left" w:pos="1134"/>
              </w:tabs>
              <w:spacing w:line="257" w:lineRule="auto"/>
              <w:jc w:val="both"/>
              <w:rPr>
                <w:rFonts w:eastAsia="Arial"/>
                <w:color w:val="FF0000"/>
                <w:kern w:val="2"/>
                <w:szCs w:val="24"/>
              </w:rPr>
            </w:pPr>
            <w:r w:rsidRPr="00EE7954">
              <w:rPr>
                <w:kern w:val="2"/>
                <w:szCs w:val="24"/>
              </w:rPr>
              <w:t>Esminiais Sutarties pažeidimais laikomi visi 10.1 punkte nurodytų Esminių Sutarties sąlygų pažeidimai.</w:t>
            </w:r>
          </w:p>
        </w:tc>
      </w:tr>
      <w:tr w:rsidR="00B767F3" w14:paraId="66C5FB47" w14:textId="77777777" w:rsidTr="47049767">
        <w:trPr>
          <w:trHeight w:val="300"/>
        </w:trPr>
        <w:tc>
          <w:tcPr>
            <w:tcW w:w="9535" w:type="dxa"/>
            <w:gridSpan w:val="5"/>
          </w:tcPr>
          <w:p w14:paraId="2E78AE5D" w14:textId="530F41B6"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4704976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006B8C8C" w:rsidR="00B767F3"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F50032">
              <w:rPr>
                <w:color w:val="000000"/>
                <w:kern w:val="2"/>
                <w:szCs w:val="24"/>
                <w:shd w:val="clear" w:color="auto" w:fill="FFFFFF"/>
              </w:rPr>
              <w:t>) 4 punkto 4.1.</w:t>
            </w:r>
            <w:r>
              <w:rPr>
                <w:color w:val="000000"/>
                <w:kern w:val="2"/>
                <w:szCs w:val="24"/>
                <w:shd w:val="clear" w:color="auto" w:fill="FFFFFF"/>
              </w:rPr>
              <w:t xml:space="preserve"> papunkčiu.</w:t>
            </w:r>
            <w:r>
              <w:rPr>
                <w:color w:val="000000"/>
                <w:kern w:val="2"/>
                <w:szCs w:val="24"/>
              </w:rPr>
              <w:t> </w:t>
            </w:r>
          </w:p>
          <w:p w14:paraId="2F4785D9" w14:textId="77777777" w:rsidR="00F50032" w:rsidRPr="00F50032" w:rsidRDefault="00F50032" w:rsidP="00F50032">
            <w:pPr>
              <w:rPr>
                <w:color w:val="000000"/>
                <w:kern w:val="2"/>
                <w:szCs w:val="24"/>
              </w:rPr>
            </w:pPr>
            <w:r w:rsidRPr="00F50032">
              <w:rPr>
                <w:color w:val="000000"/>
                <w:kern w:val="2"/>
                <w:szCs w:val="24"/>
              </w:rPr>
              <w:t>Prekės turi atitikti techninėje specifikacijoje nurodytus aplinkosaugos kriterijus, įskaitant:</w:t>
            </w:r>
          </w:p>
          <w:p w14:paraId="65E6A40E" w14:textId="77777777" w:rsidR="00F50032" w:rsidRPr="00F50032" w:rsidRDefault="00F50032" w:rsidP="00F50032">
            <w:pPr>
              <w:numPr>
                <w:ilvl w:val="0"/>
                <w:numId w:val="1"/>
              </w:numPr>
              <w:rPr>
                <w:color w:val="000000"/>
                <w:kern w:val="2"/>
                <w:szCs w:val="24"/>
              </w:rPr>
            </w:pPr>
            <w:r w:rsidRPr="00F50032">
              <w:rPr>
                <w:color w:val="000000"/>
                <w:kern w:val="2"/>
                <w:szCs w:val="24"/>
              </w:rPr>
              <w:t>Produktui pagaminti naudojamose spausdintinėse plokštėse neturi būti pavojingų cheminių medžiagų, klasifikuojamų pagal Reglamentą (EB) Nr. 1272/2008 (H340, H341, H350, H351, H360D, H360F, H360FD, H372, H373, H400, H410);</w:t>
            </w:r>
          </w:p>
          <w:p w14:paraId="5C309F33" w14:textId="77777777" w:rsidR="00F50032" w:rsidRPr="00F50032" w:rsidRDefault="00F50032" w:rsidP="00F50032">
            <w:pPr>
              <w:numPr>
                <w:ilvl w:val="0"/>
                <w:numId w:val="1"/>
              </w:numPr>
              <w:rPr>
                <w:color w:val="000000"/>
                <w:kern w:val="2"/>
                <w:szCs w:val="24"/>
              </w:rPr>
            </w:pPr>
            <w:r w:rsidRPr="00F50032">
              <w:rPr>
                <w:color w:val="000000"/>
                <w:kern w:val="2"/>
                <w:szCs w:val="24"/>
              </w:rPr>
              <w:t>Baterijos būklė po 300 ciklų turi būti ≥ 80 % (bandymai pagal LST EN 61960-3 arba lygiavertį standartą);</w:t>
            </w:r>
          </w:p>
          <w:p w14:paraId="2281533D" w14:textId="11E681D3" w:rsidR="00F50032" w:rsidRPr="00F50032" w:rsidRDefault="00F50032" w:rsidP="00F50032">
            <w:pPr>
              <w:numPr>
                <w:ilvl w:val="0"/>
                <w:numId w:val="1"/>
              </w:numPr>
              <w:rPr>
                <w:color w:val="000000"/>
                <w:kern w:val="2"/>
                <w:szCs w:val="24"/>
              </w:rPr>
            </w:pPr>
            <w:r w:rsidRPr="00F50032">
              <w:rPr>
                <w:color w:val="000000"/>
                <w:kern w:val="2"/>
                <w:szCs w:val="24"/>
              </w:rPr>
              <w:t xml:space="preserve">Plastikinėse įrangos dalyse (&gt;5 g) turi būti mažai halogenintų medžiagų, t. y. &lt;1 000 </w:t>
            </w:r>
            <w:proofErr w:type="spellStart"/>
            <w:r w:rsidRPr="00F50032">
              <w:rPr>
                <w:color w:val="000000"/>
                <w:kern w:val="2"/>
                <w:szCs w:val="24"/>
              </w:rPr>
              <w:t>ppm</w:t>
            </w:r>
            <w:proofErr w:type="spellEnd"/>
            <w:r w:rsidRPr="00F50032">
              <w:rPr>
                <w:color w:val="000000"/>
                <w:kern w:val="2"/>
                <w:szCs w:val="24"/>
              </w:rPr>
              <w:t xml:space="preserve"> bromo ir &lt;1 000 </w:t>
            </w:r>
            <w:proofErr w:type="spellStart"/>
            <w:r w:rsidRPr="00F50032">
              <w:rPr>
                <w:color w:val="000000"/>
                <w:kern w:val="2"/>
                <w:szCs w:val="24"/>
              </w:rPr>
              <w:t>ppm</w:t>
            </w:r>
            <w:proofErr w:type="spellEnd"/>
            <w:r w:rsidRPr="00F50032">
              <w:rPr>
                <w:color w:val="000000"/>
                <w:kern w:val="2"/>
                <w:szCs w:val="24"/>
              </w:rPr>
              <w:t xml:space="preserve"> chloro kiekvienoje dalyje.</w:t>
            </w:r>
          </w:p>
          <w:p w14:paraId="3ECCA1C1" w14:textId="77777777" w:rsidR="00B767F3"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rsidTr="4704976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47791427" w:rsidR="00B767F3" w:rsidRDefault="00B767F3">
            <w:pPr>
              <w:rPr>
                <w:color w:val="0070C0"/>
                <w:kern w:val="2"/>
                <w:szCs w:val="24"/>
              </w:rPr>
            </w:pPr>
          </w:p>
        </w:tc>
      </w:tr>
      <w:tr w:rsidR="00B767F3" w14:paraId="07F0FFD0" w14:textId="77777777" w:rsidTr="4704976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4704976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38717378" w:rsidR="00B767F3" w:rsidRDefault="00DD7479" w:rsidP="00F50032">
            <w:pPr>
              <w:rPr>
                <w:kern w:val="2"/>
                <w:szCs w:val="24"/>
              </w:rPr>
            </w:pPr>
            <w:r>
              <w:rPr>
                <w:kern w:val="2"/>
                <w:szCs w:val="24"/>
              </w:rPr>
              <w:t xml:space="preserve">Šalys susitaria pakeisti nurodytą Sutarties Bendrųjų sąlygų punktą ir išdėstyti jį nauja redakcija: </w:t>
            </w:r>
            <w:r w:rsidR="00F50032">
              <w:rPr>
                <w:kern w:val="2"/>
                <w:szCs w:val="24"/>
              </w:rPr>
              <w:t>netaikoma.</w:t>
            </w:r>
          </w:p>
        </w:tc>
      </w:tr>
      <w:tr w:rsidR="00B767F3" w14:paraId="6B254F73" w14:textId="77777777" w:rsidTr="4704976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0D601DD3" w:rsidR="00B767F3" w:rsidRDefault="00DD7479" w:rsidP="00F50032">
            <w:pPr>
              <w:rPr>
                <w:kern w:val="2"/>
                <w:szCs w:val="24"/>
              </w:rPr>
            </w:pPr>
            <w:r>
              <w:rPr>
                <w:kern w:val="2"/>
                <w:szCs w:val="24"/>
              </w:rPr>
              <w:t xml:space="preserve">Šalys susitaria papildyti Sutarties Bendrąsias sąlygas nurodytu punktu, tačiau kitų punktų numeracijos nekeisti: </w:t>
            </w:r>
            <w:r w:rsidR="00F50032">
              <w:rPr>
                <w:kern w:val="2"/>
                <w:szCs w:val="24"/>
              </w:rPr>
              <w:t>netaikoma.</w:t>
            </w:r>
          </w:p>
        </w:tc>
      </w:tr>
      <w:tr w:rsidR="00B767F3" w14:paraId="5A0B465D" w14:textId="77777777" w:rsidTr="4704976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77E43F4A" w:rsidR="00B767F3" w:rsidRDefault="00DD7479">
            <w:pPr>
              <w:rPr>
                <w:kern w:val="2"/>
                <w:szCs w:val="24"/>
              </w:rPr>
            </w:pPr>
            <w:r>
              <w:rPr>
                <w:kern w:val="2"/>
                <w:szCs w:val="24"/>
              </w:rPr>
              <w:t xml:space="preserve">Šalys susitaria išbraukti nurodytą Sutarties Bendrųjų sąlygų punktą, tačiau kitų punktų numeracijos nekeisti: </w:t>
            </w:r>
            <w:r w:rsidR="00F50032">
              <w:rPr>
                <w:kern w:val="2"/>
                <w:szCs w:val="24"/>
              </w:rPr>
              <w:t>netaikoma.</w:t>
            </w:r>
          </w:p>
        </w:tc>
      </w:tr>
      <w:tr w:rsidR="00B767F3" w14:paraId="35D09A71" w14:textId="77777777" w:rsidTr="4704976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rsidTr="4704976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9056B5" w14:paraId="1493342A" w14:textId="77777777" w:rsidTr="47049767">
        <w:trPr>
          <w:trHeight w:val="300"/>
        </w:trPr>
        <w:tc>
          <w:tcPr>
            <w:tcW w:w="2532" w:type="dxa"/>
          </w:tcPr>
          <w:p w14:paraId="0AF63E8A" w14:textId="77777777" w:rsidR="009056B5" w:rsidRDefault="009056B5" w:rsidP="009056B5">
            <w:pPr>
              <w:jc w:val="center"/>
              <w:rPr>
                <w:b/>
                <w:bCs/>
                <w:kern w:val="2"/>
                <w:szCs w:val="24"/>
              </w:rPr>
            </w:pPr>
            <w:r>
              <w:rPr>
                <w:b/>
                <w:bCs/>
                <w:kern w:val="2"/>
                <w:szCs w:val="24"/>
              </w:rPr>
              <w:t>15.1. Priedas Nr. 1</w:t>
            </w:r>
          </w:p>
        </w:tc>
        <w:tc>
          <w:tcPr>
            <w:tcW w:w="7003" w:type="dxa"/>
            <w:gridSpan w:val="4"/>
          </w:tcPr>
          <w:p w14:paraId="23C9ECEE" w14:textId="092B23B8" w:rsidR="009056B5" w:rsidRDefault="009056B5" w:rsidP="009056B5">
            <w:pPr>
              <w:rPr>
                <w:b/>
                <w:bCs/>
                <w:kern w:val="2"/>
                <w:szCs w:val="24"/>
              </w:rPr>
            </w:pPr>
            <w:r>
              <w:rPr>
                <w:b/>
                <w:kern w:val="2"/>
                <w:szCs w:val="24"/>
              </w:rPr>
              <w:t>T</w:t>
            </w:r>
            <w:r w:rsidRPr="006237BA">
              <w:rPr>
                <w:b/>
                <w:kern w:val="2"/>
                <w:szCs w:val="24"/>
              </w:rPr>
              <w:t>echninė specifikacija</w:t>
            </w:r>
          </w:p>
        </w:tc>
      </w:tr>
      <w:tr w:rsidR="009056B5" w14:paraId="4C75E455" w14:textId="77777777" w:rsidTr="47049767">
        <w:trPr>
          <w:trHeight w:val="300"/>
        </w:trPr>
        <w:tc>
          <w:tcPr>
            <w:tcW w:w="2532" w:type="dxa"/>
          </w:tcPr>
          <w:p w14:paraId="6E44F098" w14:textId="77777777" w:rsidR="009056B5" w:rsidRDefault="009056B5" w:rsidP="009056B5">
            <w:pPr>
              <w:jc w:val="center"/>
              <w:rPr>
                <w:b/>
                <w:bCs/>
                <w:kern w:val="2"/>
                <w:szCs w:val="24"/>
              </w:rPr>
            </w:pPr>
            <w:r>
              <w:rPr>
                <w:b/>
                <w:bCs/>
                <w:kern w:val="2"/>
                <w:szCs w:val="24"/>
              </w:rPr>
              <w:lastRenderedPageBreak/>
              <w:t>15.2. Priedas Nr. 2</w:t>
            </w:r>
          </w:p>
        </w:tc>
        <w:tc>
          <w:tcPr>
            <w:tcW w:w="7003" w:type="dxa"/>
            <w:gridSpan w:val="4"/>
          </w:tcPr>
          <w:p w14:paraId="65CEE00B" w14:textId="57060A22" w:rsidR="009056B5" w:rsidRDefault="009056B5" w:rsidP="009056B5">
            <w:pPr>
              <w:rPr>
                <w:b/>
                <w:bCs/>
                <w:kern w:val="2"/>
                <w:szCs w:val="24"/>
              </w:rPr>
            </w:pPr>
            <w:r>
              <w:rPr>
                <w:b/>
                <w:kern w:val="2"/>
                <w:szCs w:val="24"/>
              </w:rPr>
              <w:t>Tiekėjo pasiūlymas</w:t>
            </w:r>
          </w:p>
        </w:tc>
      </w:tr>
      <w:tr w:rsidR="00B767F3" w14:paraId="369E96F2" w14:textId="77777777" w:rsidTr="4704976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6ACA3469" w:rsidR="00B767F3" w:rsidRPr="00807455" w:rsidRDefault="00160AF9" w:rsidP="00160AF9">
            <w:pPr>
              <w:rPr>
                <w:b/>
                <w:bCs/>
                <w:kern w:val="2"/>
                <w:szCs w:val="24"/>
              </w:rPr>
            </w:pPr>
            <w:r w:rsidRPr="00807455">
              <w:rPr>
                <w:b/>
                <w:bCs/>
                <w:kern w:val="2"/>
                <w:szCs w:val="24"/>
              </w:rPr>
              <w:t>Asmens duomenų tvarkymas</w:t>
            </w:r>
          </w:p>
        </w:tc>
      </w:tr>
      <w:tr w:rsidR="00B767F3" w14:paraId="143ECD90" w14:textId="77777777" w:rsidTr="4704976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rsidTr="4704976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rsidTr="4704976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4704976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rsidTr="4704976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rsidTr="4704976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61B8CCE0" w14:textId="77777777" w:rsidR="00160AF9" w:rsidRDefault="00160AF9"/>
    <w:p w14:paraId="1EDE6D98" w14:textId="77777777" w:rsidR="00160AF9" w:rsidRDefault="00160AF9"/>
    <w:p w14:paraId="776CDEBD" w14:textId="77777777" w:rsidR="00160AF9" w:rsidRDefault="00160AF9"/>
    <w:p w14:paraId="29894072" w14:textId="77777777" w:rsidR="00160AF9" w:rsidRDefault="00160AF9"/>
    <w:p w14:paraId="77C4BE5F" w14:textId="77777777" w:rsidR="00160AF9" w:rsidRDefault="00160AF9"/>
    <w:p w14:paraId="5243EE93" w14:textId="77777777" w:rsidR="00160AF9" w:rsidRDefault="00160AF9"/>
    <w:p w14:paraId="0A55116C" w14:textId="77777777" w:rsidR="00160AF9" w:rsidRDefault="00160AF9"/>
    <w:p w14:paraId="1E367A6A" w14:textId="77777777" w:rsidR="00160AF9" w:rsidRDefault="00160AF9"/>
    <w:p w14:paraId="61CBE129" w14:textId="77777777" w:rsidR="00160AF9" w:rsidRDefault="00160AF9"/>
    <w:p w14:paraId="436151C7" w14:textId="77777777" w:rsidR="00160AF9" w:rsidRDefault="00160AF9"/>
    <w:p w14:paraId="4293B6BE" w14:textId="77777777" w:rsidR="00160AF9" w:rsidRDefault="00160AF9"/>
    <w:p w14:paraId="51E3E815" w14:textId="77777777" w:rsidR="00160AF9" w:rsidRDefault="00160AF9"/>
    <w:p w14:paraId="663E959B" w14:textId="77777777" w:rsidR="00160AF9" w:rsidRDefault="00160AF9"/>
    <w:p w14:paraId="28939B7C" w14:textId="77777777" w:rsidR="00160AF9" w:rsidRDefault="00160AF9"/>
    <w:p w14:paraId="108A9DFF" w14:textId="77777777" w:rsidR="00160AF9" w:rsidRDefault="00160AF9"/>
    <w:p w14:paraId="62A6D3C2" w14:textId="77777777" w:rsidR="00160AF9" w:rsidRDefault="00160AF9"/>
    <w:p w14:paraId="2015E290" w14:textId="77777777" w:rsidR="00160AF9" w:rsidRDefault="00160AF9"/>
    <w:p w14:paraId="7542F1A8" w14:textId="77777777" w:rsidR="00160AF9" w:rsidRDefault="00160AF9"/>
    <w:p w14:paraId="4F41CE0C" w14:textId="77777777" w:rsidR="00160AF9" w:rsidRDefault="00160AF9"/>
    <w:p w14:paraId="6DBA3D5E" w14:textId="77777777" w:rsidR="00160AF9" w:rsidRDefault="00160AF9"/>
    <w:p w14:paraId="2D887C87" w14:textId="77777777" w:rsidR="00160AF9" w:rsidRDefault="00160AF9"/>
    <w:p w14:paraId="4319A305" w14:textId="77777777" w:rsidR="00160AF9" w:rsidRDefault="00160AF9"/>
    <w:p w14:paraId="65CD05F0" w14:textId="77777777" w:rsidR="00160AF9" w:rsidRDefault="00160AF9"/>
    <w:p w14:paraId="6F980DA5" w14:textId="77777777" w:rsidR="00160AF9" w:rsidRDefault="00160AF9"/>
    <w:p w14:paraId="3711219C" w14:textId="77777777" w:rsidR="00160AF9" w:rsidRDefault="00160AF9"/>
    <w:p w14:paraId="0CE4D26F" w14:textId="77777777" w:rsidR="00160AF9" w:rsidRDefault="00160AF9"/>
    <w:p w14:paraId="0FAF740C" w14:textId="77777777" w:rsidR="00160AF9" w:rsidRDefault="00160AF9"/>
    <w:p w14:paraId="5E801808" w14:textId="77777777" w:rsidR="004B2FEC" w:rsidRDefault="004B2FEC"/>
    <w:p w14:paraId="31EC1E56" w14:textId="77777777" w:rsidR="004B2FEC" w:rsidRDefault="004B2FEC"/>
    <w:p w14:paraId="2897559E" w14:textId="77777777" w:rsidR="004B2FEC" w:rsidRDefault="004B2FEC"/>
    <w:p w14:paraId="64EC955E" w14:textId="77777777" w:rsidR="004B2FEC" w:rsidRDefault="004B2FEC"/>
    <w:p w14:paraId="49474417" w14:textId="77777777" w:rsidR="00160AF9" w:rsidRDefault="00160AF9"/>
    <w:p w14:paraId="4DA3A5AF" w14:textId="77777777" w:rsidR="00160AF9" w:rsidRDefault="00160AF9"/>
    <w:p w14:paraId="627FBF97" w14:textId="77777777" w:rsidR="00160AF9" w:rsidRDefault="00160AF9" w:rsidP="00160AF9">
      <w:pPr>
        <w:tabs>
          <w:tab w:val="left" w:pos="5400"/>
        </w:tabs>
        <w:jc w:val="center"/>
        <w:textAlignment w:val="center"/>
      </w:pPr>
      <w:r>
        <w:lastRenderedPageBreak/>
        <w:t xml:space="preserve">                                                                                                                Priedas Nr. 3</w:t>
      </w:r>
    </w:p>
    <w:p w14:paraId="59E5FBDA" w14:textId="77777777" w:rsidR="00160AF9" w:rsidRDefault="00160AF9" w:rsidP="00160AF9">
      <w:pPr>
        <w:tabs>
          <w:tab w:val="left" w:pos="5400"/>
        </w:tabs>
        <w:jc w:val="center"/>
        <w:textAlignment w:val="center"/>
      </w:pPr>
    </w:p>
    <w:p w14:paraId="66FBCEC8" w14:textId="77777777" w:rsidR="00160AF9" w:rsidRDefault="00160AF9" w:rsidP="00160AF9">
      <w:pPr>
        <w:tabs>
          <w:tab w:val="left" w:pos="5400"/>
        </w:tabs>
        <w:jc w:val="center"/>
        <w:textAlignment w:val="center"/>
      </w:pPr>
    </w:p>
    <w:p w14:paraId="6538C0C5" w14:textId="77777777" w:rsidR="00160AF9" w:rsidRDefault="00160AF9" w:rsidP="00160AF9">
      <w:pPr>
        <w:tabs>
          <w:tab w:val="left" w:pos="5400"/>
        </w:tabs>
        <w:jc w:val="center"/>
        <w:textAlignment w:val="center"/>
      </w:pPr>
    </w:p>
    <w:p w14:paraId="4D4837E8" w14:textId="77777777" w:rsidR="00160AF9" w:rsidRDefault="00160AF9" w:rsidP="00160AF9">
      <w:pPr>
        <w:tabs>
          <w:tab w:val="left" w:pos="5400"/>
        </w:tabs>
        <w:jc w:val="center"/>
        <w:textAlignment w:val="center"/>
      </w:pPr>
    </w:p>
    <w:p w14:paraId="6695A029" w14:textId="77777777" w:rsidR="00160AF9" w:rsidRPr="00B92A13" w:rsidRDefault="00160AF9" w:rsidP="00160AF9">
      <w:pPr>
        <w:tabs>
          <w:tab w:val="left" w:pos="5400"/>
        </w:tabs>
        <w:jc w:val="center"/>
        <w:textAlignment w:val="center"/>
      </w:pPr>
      <w:r w:rsidRPr="00B92A13">
        <w:rPr>
          <w:b/>
          <w:bCs/>
        </w:rPr>
        <w:t>ASMENS DUOMENŲ TVARKYMAS</w:t>
      </w:r>
      <w:r w:rsidRPr="00B92A13">
        <w:t> </w:t>
      </w:r>
    </w:p>
    <w:p w14:paraId="152E3FC8" w14:textId="77777777" w:rsidR="00160AF9" w:rsidRPr="00B92A13" w:rsidRDefault="00160AF9" w:rsidP="00160AF9">
      <w:pPr>
        <w:tabs>
          <w:tab w:val="left" w:pos="5400"/>
        </w:tabs>
        <w:jc w:val="center"/>
        <w:textAlignment w:val="center"/>
      </w:pPr>
      <w:r w:rsidRPr="00B92A13">
        <w:t> </w:t>
      </w:r>
    </w:p>
    <w:p w14:paraId="2A518AF0" w14:textId="77777777" w:rsidR="00160AF9" w:rsidRPr="00B92A13" w:rsidRDefault="00160AF9" w:rsidP="00160AF9">
      <w:pPr>
        <w:numPr>
          <w:ilvl w:val="0"/>
          <w:numId w:val="2"/>
        </w:numPr>
        <w:tabs>
          <w:tab w:val="left" w:pos="5400"/>
        </w:tabs>
        <w:jc w:val="both"/>
        <w:textAlignment w:val="center"/>
      </w:pPr>
      <w:r w:rsidRPr="00B92A13">
        <w:t>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 </w:t>
      </w:r>
    </w:p>
    <w:p w14:paraId="154BE445" w14:textId="77777777" w:rsidR="00160AF9" w:rsidRPr="00B92A13" w:rsidRDefault="00160AF9" w:rsidP="00160AF9">
      <w:pPr>
        <w:numPr>
          <w:ilvl w:val="0"/>
          <w:numId w:val="3"/>
        </w:numPr>
        <w:tabs>
          <w:tab w:val="left" w:pos="5400"/>
        </w:tabs>
        <w:jc w:val="both"/>
        <w:textAlignment w:val="center"/>
      </w:pPr>
      <w:r w:rsidRPr="00B92A13">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 </w:t>
      </w:r>
    </w:p>
    <w:p w14:paraId="1B80DEB2" w14:textId="77777777" w:rsidR="00160AF9" w:rsidRPr="00B92A13" w:rsidRDefault="00160AF9" w:rsidP="00160AF9">
      <w:pPr>
        <w:numPr>
          <w:ilvl w:val="0"/>
          <w:numId w:val="4"/>
        </w:numPr>
        <w:tabs>
          <w:tab w:val="left" w:pos="5400"/>
        </w:tabs>
        <w:jc w:val="both"/>
        <w:textAlignment w:val="center"/>
      </w:pPr>
      <w:r w:rsidRPr="00B92A13">
        <w:t>Šalys asmens duomenis saugo 10 (dešimt) metų (pasibaigus Sutarčiai). Nebereikalingi asmens duomenys sunaikinami.  </w:t>
      </w:r>
    </w:p>
    <w:p w14:paraId="39EC0BE9" w14:textId="77777777" w:rsidR="00160AF9" w:rsidRPr="00B92A13" w:rsidRDefault="00160AF9" w:rsidP="00160AF9">
      <w:pPr>
        <w:numPr>
          <w:ilvl w:val="0"/>
          <w:numId w:val="5"/>
        </w:numPr>
        <w:tabs>
          <w:tab w:val="left" w:pos="5400"/>
        </w:tabs>
        <w:jc w:val="both"/>
        <w:textAlignment w:val="center"/>
      </w:pPr>
      <w:r w:rsidRPr="00B92A13">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 </w:t>
      </w:r>
    </w:p>
    <w:p w14:paraId="2F91BACB" w14:textId="77777777" w:rsidR="00160AF9" w:rsidRPr="00B92A13" w:rsidRDefault="00160AF9" w:rsidP="00160AF9">
      <w:pPr>
        <w:numPr>
          <w:ilvl w:val="0"/>
          <w:numId w:val="6"/>
        </w:numPr>
        <w:tabs>
          <w:tab w:val="left" w:pos="5400"/>
        </w:tabs>
        <w:jc w:val="both"/>
        <w:textAlignment w:val="center"/>
      </w:pPr>
      <w:r w:rsidRPr="00B92A13">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 </w:t>
      </w:r>
    </w:p>
    <w:p w14:paraId="04B7CCB9" w14:textId="77777777" w:rsidR="00160AF9" w:rsidRPr="00B92A13" w:rsidRDefault="00160AF9" w:rsidP="00160AF9">
      <w:pPr>
        <w:numPr>
          <w:ilvl w:val="0"/>
          <w:numId w:val="7"/>
        </w:numPr>
        <w:tabs>
          <w:tab w:val="left" w:pos="5400"/>
        </w:tabs>
        <w:jc w:val="both"/>
        <w:textAlignment w:val="center"/>
      </w:pPr>
      <w:r w:rsidRPr="00B92A13">
        <w:t>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B92A13">
        <w:t>perkeliamumą</w:t>
      </w:r>
      <w:proofErr w:type="spellEnd"/>
      <w:r w:rsidRPr="00B92A13">
        <w:t>, taip pat teisę pateikti skundą Valstybinei duomenų apsaugos inspekcijai. Šiomis teisėmis Duomenų subjektai gali pasinaudoti kreipdamiesi Sutartyje nurodytais Šalių adresais arba el. pašto adresais (jeigu pateikiamas el. parašu pasirašytas prašymas). </w:t>
      </w:r>
    </w:p>
    <w:p w14:paraId="1A3599EB" w14:textId="77777777" w:rsidR="00160AF9" w:rsidRDefault="00160AF9" w:rsidP="00160AF9">
      <w:pPr>
        <w:tabs>
          <w:tab w:val="left" w:pos="5400"/>
        </w:tabs>
        <w:jc w:val="center"/>
        <w:textAlignment w:val="center"/>
      </w:pPr>
    </w:p>
    <w:p w14:paraId="1E7F4888" w14:textId="77777777" w:rsidR="00160AF9" w:rsidRDefault="00160AF9"/>
    <w:sectPr w:rsidR="00160AF9">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65037" w14:textId="77777777" w:rsidR="00604877" w:rsidRDefault="00604877">
      <w:r>
        <w:separator/>
      </w:r>
    </w:p>
  </w:endnote>
  <w:endnote w:type="continuationSeparator" w:id="0">
    <w:p w14:paraId="7891B00B" w14:textId="77777777" w:rsidR="00604877" w:rsidRDefault="00604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A0021" w14:textId="77777777" w:rsidR="00604877" w:rsidRDefault="00604877">
      <w:r>
        <w:separator/>
      </w:r>
    </w:p>
  </w:footnote>
  <w:footnote w:type="continuationSeparator" w:id="0">
    <w:p w14:paraId="5D5D2E42" w14:textId="77777777" w:rsidR="00604877" w:rsidRDefault="00604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D7B"/>
    <w:multiLevelType w:val="multilevel"/>
    <w:tmpl w:val="7248BB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E30C1"/>
    <w:multiLevelType w:val="multilevel"/>
    <w:tmpl w:val="4D483A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FF4AFB"/>
    <w:multiLevelType w:val="multilevel"/>
    <w:tmpl w:val="84485C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CF65AD"/>
    <w:multiLevelType w:val="multilevel"/>
    <w:tmpl w:val="F482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81427"/>
    <w:multiLevelType w:val="multilevel"/>
    <w:tmpl w:val="9DD8D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1A24FA"/>
    <w:multiLevelType w:val="multilevel"/>
    <w:tmpl w:val="715E84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E126AB"/>
    <w:multiLevelType w:val="multilevel"/>
    <w:tmpl w:val="47F4AB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3110593">
    <w:abstractNumId w:val="3"/>
  </w:num>
  <w:num w:numId="2" w16cid:durableId="504588111">
    <w:abstractNumId w:val="4"/>
  </w:num>
  <w:num w:numId="3" w16cid:durableId="588199889">
    <w:abstractNumId w:val="1"/>
  </w:num>
  <w:num w:numId="4" w16cid:durableId="2066024825">
    <w:abstractNumId w:val="0"/>
  </w:num>
  <w:num w:numId="5" w16cid:durableId="48388030">
    <w:abstractNumId w:val="2"/>
  </w:num>
  <w:num w:numId="6" w16cid:durableId="606473224">
    <w:abstractNumId w:val="6"/>
  </w:num>
  <w:num w:numId="7" w16cid:durableId="1494032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7154"/>
    <w:rsid w:val="000347CC"/>
    <w:rsid w:val="000F3A35"/>
    <w:rsid w:val="00100D35"/>
    <w:rsid w:val="001072C9"/>
    <w:rsid w:val="00160AF9"/>
    <w:rsid w:val="00192753"/>
    <w:rsid w:val="001A081C"/>
    <w:rsid w:val="001B2EB7"/>
    <w:rsid w:val="001E352E"/>
    <w:rsid w:val="001F233F"/>
    <w:rsid w:val="00201517"/>
    <w:rsid w:val="00202E5E"/>
    <w:rsid w:val="00291135"/>
    <w:rsid w:val="002967B7"/>
    <w:rsid w:val="002F0B5F"/>
    <w:rsid w:val="00310CA6"/>
    <w:rsid w:val="00335876"/>
    <w:rsid w:val="0034299E"/>
    <w:rsid w:val="003568AA"/>
    <w:rsid w:val="003B2818"/>
    <w:rsid w:val="003E5D1D"/>
    <w:rsid w:val="00400499"/>
    <w:rsid w:val="004B2FEC"/>
    <w:rsid w:val="004B49BB"/>
    <w:rsid w:val="004B6622"/>
    <w:rsid w:val="004C7260"/>
    <w:rsid w:val="004F0C39"/>
    <w:rsid w:val="00544D82"/>
    <w:rsid w:val="005828DD"/>
    <w:rsid w:val="00587E3C"/>
    <w:rsid w:val="00604877"/>
    <w:rsid w:val="006273AC"/>
    <w:rsid w:val="00642363"/>
    <w:rsid w:val="00690462"/>
    <w:rsid w:val="00702C90"/>
    <w:rsid w:val="007537E6"/>
    <w:rsid w:val="007919E1"/>
    <w:rsid w:val="00807455"/>
    <w:rsid w:val="009056B5"/>
    <w:rsid w:val="009533C3"/>
    <w:rsid w:val="00982DC4"/>
    <w:rsid w:val="009B41F0"/>
    <w:rsid w:val="00A60374"/>
    <w:rsid w:val="00B605F4"/>
    <w:rsid w:val="00B767F3"/>
    <w:rsid w:val="00BA386A"/>
    <w:rsid w:val="00BA6A9D"/>
    <w:rsid w:val="00BB3A3B"/>
    <w:rsid w:val="00BC313B"/>
    <w:rsid w:val="00C471A0"/>
    <w:rsid w:val="00CB69BB"/>
    <w:rsid w:val="00CF1458"/>
    <w:rsid w:val="00D13ED0"/>
    <w:rsid w:val="00D364BE"/>
    <w:rsid w:val="00D50957"/>
    <w:rsid w:val="00D904D3"/>
    <w:rsid w:val="00DD6503"/>
    <w:rsid w:val="00DD7479"/>
    <w:rsid w:val="00DE3E61"/>
    <w:rsid w:val="00DF3AB5"/>
    <w:rsid w:val="00E33473"/>
    <w:rsid w:val="00F50032"/>
    <w:rsid w:val="00FD6215"/>
    <w:rsid w:val="00FD7887"/>
    <w:rsid w:val="46B96CE5"/>
    <w:rsid w:val="47049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A39158BA-76C8-45ED-88D3-857583EA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sz w:val="20"/>
    </w:rPr>
  </w:style>
  <w:style w:type="character" w:styleId="CommentReference">
    <w:name w:val="annotation reference"/>
    <w:basedOn w:val="DefaultParagraphFont"/>
    <w:semiHidden/>
    <w:unhideWhenUsed/>
    <w:rPr>
      <w:sz w:val="16"/>
      <w:szCs w:val="16"/>
    </w:rPr>
  </w:style>
  <w:style w:type="table" w:styleId="TableGrid">
    <w:name w:val="Table Grid"/>
    <w:basedOn w:val="TableNormal"/>
    <w:uiPriority w:val="39"/>
    <w:rsid w:val="004F0C39"/>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4F0C39"/>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F0C39"/>
    <w:rPr>
      <w:rFonts w:asciiTheme="minorHAnsi" w:eastAsiaTheme="minorHAnsi" w:hAnsiTheme="minorHAnsi" w:cstheme="minorBidi"/>
      <w:kern w:val="2"/>
      <w:sz w:val="22"/>
      <w:szCs w:val="22"/>
      <w:lang w:val="en-US"/>
      <w14:ligatures w14:val="standardContextual"/>
    </w:rPr>
  </w:style>
  <w:style w:type="paragraph" w:styleId="Revision">
    <w:name w:val="Revision"/>
    <w:hidden/>
    <w:semiHidden/>
    <w:rsid w:val="001A0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ustomXml" Target="ink/ink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6T08:28:49.47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573dc4-50a9-427d-bc09-d9b47a3e6ca6" xsi:nil="true"/>
    <lcf76f155ced4ddcb4097134ff3c332f xmlns="1e095121-1600-414d-a920-1b71b8c9a38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BA9F2DD9A90849BA8D8BADE44B7DFA" ma:contentTypeVersion="13" ma:contentTypeDescription="Create a new document." ma:contentTypeScope="" ma:versionID="7bc2e300501f6e0bd25c72087391bcf4">
  <xsd:schema xmlns:xsd="http://www.w3.org/2001/XMLSchema" xmlns:xs="http://www.w3.org/2001/XMLSchema" xmlns:p="http://schemas.microsoft.com/office/2006/metadata/properties" xmlns:ns2="1e095121-1600-414d-a920-1b71b8c9a38c" xmlns:ns3="6c573dc4-50a9-427d-bc09-d9b47a3e6ca6" targetNamespace="http://schemas.microsoft.com/office/2006/metadata/properties" ma:root="true" ma:fieldsID="0443651d4f64fe09460fd7aaca2bce83" ns2:_="" ns3:_="">
    <xsd:import namespace="1e095121-1600-414d-a920-1b71b8c9a38c"/>
    <xsd:import namespace="6c573dc4-50a9-427d-bc09-d9b47a3e6ca6"/>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95121-1600-414d-a920-1b71b8c9a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573dc4-50a9-427d-bc09-d9b47a3e6c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24bbb2-d9f4-4fee-a75a-d7e1c99a95e4}" ma:internalName="TaxCatchAll" ma:showField="CatchAllData" ma:web="6c573dc4-50a9-427d-bc09-d9b47a3e6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6c573dc4-50a9-427d-bc09-d9b47a3e6ca6"/>
    <ds:schemaRef ds:uri="1e095121-1600-414d-a920-1b71b8c9a38c"/>
  </ds:schemaRefs>
</ds:datastoreItem>
</file>

<file path=customXml/itemProps3.xml><?xml version="1.0" encoding="utf-8"?>
<ds:datastoreItem xmlns:ds="http://schemas.openxmlformats.org/officeDocument/2006/customXml" ds:itemID="{04DD7104-C24B-498C-894F-1D564627C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95121-1600-414d-a920-1b71b8c9a38c"/>
    <ds:schemaRef ds:uri="6c573dc4-50a9-427d-bc09-d9b47a3e6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16071</Words>
  <Characters>9161</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Domarkienė</dc:creator>
  <cp:lastModifiedBy>Alina Grybauskienė</cp:lastModifiedBy>
  <cp:revision>3</cp:revision>
  <dcterms:created xsi:type="dcterms:W3CDTF">2025-12-23T13:23:00Z</dcterms:created>
  <dcterms:modified xsi:type="dcterms:W3CDTF">2025-12-23T13:30:00Z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0x0101001EBA9F2DD9A90849BA8D8BADE44B7DFA</vt:lpwstr>
  </property>
  <property fmtid="{D5CDD505-2E9C-101B-9397-08002B2CF9AE}" pid="3" name="MediaServiceImageTags">
    <vt:lpwstr/>
  </property>
</Properties>
</file>