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91F8" w14:textId="0E6513D9" w:rsidR="000428E7" w:rsidRPr="00353427" w:rsidRDefault="00961A45" w:rsidP="00353427">
      <w:pPr>
        <w:keepNext/>
        <w:keepLines/>
        <w:pBdr>
          <w:bottom w:val="single" w:sz="4" w:space="2" w:color="E97132" w:themeColor="accent2"/>
        </w:pBdr>
        <w:spacing w:before="360" w:after="120"/>
        <w:jc w:val="right"/>
        <w:outlineLvl w:val="0"/>
        <w:rPr>
          <w:rFonts w:ascii="Times New Roman" w:eastAsiaTheme="majorEastAsia" w:hAnsi="Times New Roman" w:cs="Times New Roman"/>
          <w:b/>
          <w:sz w:val="22"/>
          <w:szCs w:val="22"/>
        </w:rPr>
      </w:pPr>
      <w:bookmarkStart w:id="0" w:name="_Toc124404956"/>
      <w:r w:rsidRPr="00DD7A6D">
        <w:rPr>
          <w:rFonts w:ascii="Times New Roman" w:eastAsiaTheme="majorEastAsia" w:hAnsi="Times New Roman" w:cs="Times New Roman"/>
          <w:b/>
          <w:sz w:val="22"/>
          <w:szCs w:val="22"/>
        </w:rPr>
        <w:t>Pirkimo sąlygų 1</w:t>
      </w:r>
      <w:r w:rsidR="00DF55DF">
        <w:rPr>
          <w:rFonts w:ascii="Times New Roman" w:eastAsiaTheme="majorEastAsia" w:hAnsi="Times New Roman" w:cs="Times New Roman"/>
          <w:b/>
          <w:sz w:val="22"/>
          <w:szCs w:val="22"/>
        </w:rPr>
        <w:t>4</w:t>
      </w:r>
      <w:r w:rsidRPr="00DD7A6D">
        <w:rPr>
          <w:rFonts w:ascii="Times New Roman" w:eastAsiaTheme="majorEastAsia" w:hAnsi="Times New Roman" w:cs="Times New Roman"/>
          <w:b/>
          <w:sz w:val="22"/>
          <w:szCs w:val="22"/>
        </w:rPr>
        <w:t xml:space="preserve"> priedas „</w:t>
      </w:r>
      <w:r w:rsidR="00DF55DF">
        <w:rPr>
          <w:rFonts w:ascii="Times New Roman" w:eastAsiaTheme="majorEastAsia" w:hAnsi="Times New Roman" w:cs="Times New Roman"/>
          <w:b/>
          <w:sz w:val="22"/>
          <w:szCs w:val="22"/>
        </w:rPr>
        <w:t>Siūlomų specialistų sąrašas</w:t>
      </w:r>
      <w:r w:rsidRPr="00DD7A6D">
        <w:rPr>
          <w:rFonts w:ascii="Times New Roman" w:eastAsiaTheme="majorEastAsia" w:hAnsi="Times New Roman" w:cs="Times New Roman"/>
          <w:b/>
          <w:sz w:val="22"/>
          <w:szCs w:val="22"/>
        </w:rPr>
        <w:t>“</w:t>
      </w:r>
      <w:bookmarkEnd w:id="0"/>
      <w:r w:rsidRPr="00DD7A6D">
        <w:rPr>
          <w:rFonts w:ascii="Times New Roman" w:eastAsiaTheme="majorEastAsia" w:hAnsi="Times New Roman" w:cs="Times New Roman"/>
          <w:b/>
          <w:sz w:val="22"/>
          <w:szCs w:val="22"/>
        </w:rPr>
        <w:t xml:space="preserve"> </w:t>
      </w:r>
      <w:r w:rsidR="000428E7" w:rsidRPr="008236C0">
        <w:rPr>
          <w:rFonts w:ascii="Times New Roman" w:hAnsi="Times New Roman"/>
          <w:sz w:val="24"/>
        </w:rPr>
        <w:t xml:space="preserve">                            </w:t>
      </w:r>
    </w:p>
    <w:p w14:paraId="24A5A539" w14:textId="77777777" w:rsidR="000428E7" w:rsidRDefault="000428E7" w:rsidP="000428E7">
      <w:pPr>
        <w:pStyle w:val="text"/>
        <w:widowControl/>
        <w:spacing w:before="0" w:line="240" w:lineRule="auto"/>
        <w:rPr>
          <w:rFonts w:ascii="Times New Roman" w:hAnsi="Times New Roman" w:cs="Times New Roman"/>
          <w:lang w:val="lt-LT"/>
        </w:rPr>
      </w:pPr>
    </w:p>
    <w:p w14:paraId="71C38D3E" w14:textId="77777777" w:rsidR="00353427" w:rsidRPr="00FE270B" w:rsidRDefault="00353427" w:rsidP="00353427">
      <w:pPr>
        <w:pStyle w:val="text"/>
        <w:widowControl/>
        <w:tabs>
          <w:tab w:val="left" w:pos="456"/>
          <w:tab w:val="num" w:pos="1653"/>
        </w:tabs>
        <w:spacing w:before="0" w:line="240" w:lineRule="auto"/>
        <w:jc w:val="center"/>
        <w:rPr>
          <w:rFonts w:ascii="Times New Roman" w:hAnsi="Times New Roman" w:cs="Times New Roman"/>
          <w:sz w:val="22"/>
          <w:szCs w:val="22"/>
          <w:lang w:val="lt-LT"/>
        </w:rPr>
      </w:pPr>
    </w:p>
    <w:p w14:paraId="760E6FF1" w14:textId="77777777" w:rsidR="00353427" w:rsidRDefault="00353427" w:rsidP="00353427">
      <w:pPr>
        <w:jc w:val="center"/>
        <w:rPr>
          <w:rFonts w:ascii="Times New Roman" w:hAnsi="Times New Roman" w:cs="Times New Roman"/>
          <w:b/>
          <w:caps/>
          <w:sz w:val="22"/>
          <w:szCs w:val="22"/>
          <w:lang w:val="en-US"/>
        </w:rPr>
      </w:pPr>
      <w:r w:rsidRPr="00FE270B">
        <w:rPr>
          <w:rFonts w:ascii="Times New Roman" w:hAnsi="Times New Roman" w:cs="Times New Roman"/>
          <w:b/>
          <w:caps/>
          <w:sz w:val="22"/>
          <w:szCs w:val="22"/>
        </w:rPr>
        <w:t>Siūlomų sPECIALISTŲ SĄRAŠAS</w:t>
      </w:r>
      <w:r w:rsidRPr="00FE270B">
        <w:rPr>
          <w:rFonts w:ascii="Times New Roman" w:hAnsi="Times New Roman" w:cs="Times New Roman"/>
          <w:b/>
          <w:caps/>
          <w:sz w:val="22"/>
          <w:szCs w:val="22"/>
          <w:lang w:val="en-US"/>
        </w:rPr>
        <w:t>*</w:t>
      </w:r>
    </w:p>
    <w:p w14:paraId="156F027C" w14:textId="77777777" w:rsidR="005A10B7" w:rsidRDefault="005A10B7" w:rsidP="00353427">
      <w:pPr>
        <w:jc w:val="center"/>
        <w:rPr>
          <w:rFonts w:ascii="Times New Roman" w:hAnsi="Times New Roman" w:cs="Times New Roman"/>
          <w:b/>
          <w:caps/>
          <w:sz w:val="22"/>
          <w:szCs w:val="22"/>
          <w:lang w:val="en-US"/>
        </w:rPr>
      </w:pPr>
    </w:p>
    <w:p w14:paraId="632C4531" w14:textId="77777777" w:rsidR="005A10B7" w:rsidRPr="00FE270B" w:rsidRDefault="005A10B7" w:rsidP="00353427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14:paraId="22E96A76" w14:textId="77777777" w:rsidR="00353427" w:rsidRPr="00211A94" w:rsidRDefault="00353427" w:rsidP="00353427">
      <w:pPr>
        <w:pStyle w:val="text"/>
        <w:widowControl/>
        <w:tabs>
          <w:tab w:val="left" w:pos="456"/>
          <w:tab w:val="num" w:pos="1653"/>
        </w:tabs>
        <w:spacing w:before="0" w:line="240" w:lineRule="auto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976"/>
        <w:gridCol w:w="2564"/>
        <w:gridCol w:w="3862"/>
        <w:gridCol w:w="3494"/>
        <w:gridCol w:w="3494"/>
      </w:tblGrid>
      <w:tr w:rsidR="00FD76EF" w:rsidRPr="00FE270B" w14:paraId="11C7660C" w14:textId="77777777" w:rsidTr="00FD76EF">
        <w:trPr>
          <w:trHeight w:val="1128"/>
        </w:trPr>
        <w:tc>
          <w:tcPr>
            <w:tcW w:w="339" w:type="pct"/>
            <w:vAlign w:val="center"/>
          </w:tcPr>
          <w:p w14:paraId="4D43B277" w14:textId="77777777" w:rsidR="00FD76EF" w:rsidRPr="00FE270B" w:rsidRDefault="00FD76EF" w:rsidP="00AC6573">
            <w:pPr>
              <w:tabs>
                <w:tab w:val="num" w:pos="3065"/>
              </w:tabs>
              <w:spacing w:before="60" w:after="60"/>
              <w:ind w:right="13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91" w:type="pct"/>
            <w:vAlign w:val="center"/>
          </w:tcPr>
          <w:p w14:paraId="39225061" w14:textId="77777777" w:rsidR="00FD76EF" w:rsidRPr="00FE270B" w:rsidRDefault="00FD76EF" w:rsidP="0054516C">
            <w:pPr>
              <w:tabs>
                <w:tab w:val="num" w:pos="3065"/>
              </w:tabs>
              <w:spacing w:before="60" w:after="60"/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Tiekėjo siūlomų specialistų vardas, pavardė</w:t>
            </w:r>
          </w:p>
        </w:tc>
        <w:tc>
          <w:tcPr>
            <w:tcW w:w="1342" w:type="pct"/>
            <w:vAlign w:val="center"/>
          </w:tcPr>
          <w:p w14:paraId="74726836" w14:textId="77777777" w:rsidR="00FD76EF" w:rsidRPr="00FE270B" w:rsidRDefault="00FD76EF" w:rsidP="00D21350">
            <w:pPr>
              <w:tabs>
                <w:tab w:val="num" w:pos="3065"/>
              </w:tabs>
              <w:spacing w:before="60" w:after="60"/>
              <w:ind w:firstLine="21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Pareigos, kurioms yra pasitelkiamas specialistas</w:t>
            </w:r>
          </w:p>
          <w:p w14:paraId="6414CAB0" w14:textId="22D6FF00" w:rsidR="00FD76EF" w:rsidRPr="00FE270B" w:rsidRDefault="00FD76EF" w:rsidP="00FE270B">
            <w:pPr>
              <w:tabs>
                <w:tab w:val="num" w:pos="3065"/>
              </w:tabs>
              <w:spacing w:before="60" w:after="60"/>
              <w:ind w:hanging="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(pareigų pavadinimas turi atitikti Pirkimo sąlygų priede Nr. 4 nurodytas pareigas)</w:t>
            </w:r>
          </w:p>
        </w:tc>
        <w:tc>
          <w:tcPr>
            <w:tcW w:w="1214" w:type="pct"/>
          </w:tcPr>
          <w:p w14:paraId="058EC1D3" w14:textId="606D76AA" w:rsidR="003F3900" w:rsidRPr="003F3900" w:rsidRDefault="003F3900" w:rsidP="0065683E">
            <w:pPr>
              <w:tabs>
                <w:tab w:val="num" w:pos="3065"/>
              </w:tabs>
              <w:spacing w:before="60" w:after="60"/>
              <w:ind w:right="-1" w:firstLine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3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Siūlomų specialistų įvykdytų projektų sąrašas</w:t>
            </w:r>
            <w:r w:rsidR="007A32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**</w:t>
            </w:r>
            <w:r w:rsidR="00B65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 </w:t>
            </w:r>
          </w:p>
          <w:p w14:paraId="01D6D09F" w14:textId="14F6C52A" w:rsidR="00FD76EF" w:rsidRPr="003F3900" w:rsidRDefault="003F3900" w:rsidP="0065683E">
            <w:pPr>
              <w:pStyle w:val="NoSpacing"/>
              <w:jc w:val="center"/>
              <w:rPr>
                <w:b/>
                <w:bCs/>
              </w:rPr>
            </w:pPr>
            <w:r w:rsidRPr="003F3900">
              <w:rPr>
                <w:i/>
                <w:iCs/>
              </w:rPr>
              <w:t>(nurodyti trumpą projektų aprašymą,</w:t>
            </w:r>
            <w:r w:rsidR="00570720">
              <w:rPr>
                <w:i/>
                <w:iCs/>
              </w:rPr>
              <w:t xml:space="preserve"> projekto vykdymo tiksli</w:t>
            </w:r>
            <w:r w:rsidR="009768CA">
              <w:rPr>
                <w:i/>
                <w:iCs/>
              </w:rPr>
              <w:t>ą</w:t>
            </w:r>
            <w:r w:rsidR="00570720">
              <w:rPr>
                <w:i/>
                <w:iCs/>
              </w:rPr>
              <w:t xml:space="preserve"> dat</w:t>
            </w:r>
            <w:r w:rsidR="009768CA">
              <w:rPr>
                <w:i/>
                <w:iCs/>
              </w:rPr>
              <w:t xml:space="preserve">ą, </w:t>
            </w:r>
            <w:r w:rsidRPr="003F3900">
              <w:rPr>
                <w:i/>
                <w:iCs/>
              </w:rPr>
              <w:t xml:space="preserve"> užsakovo pavadinimą, </w:t>
            </w:r>
            <w:r w:rsidR="00480D0E">
              <w:rPr>
                <w:i/>
                <w:iCs/>
              </w:rPr>
              <w:t xml:space="preserve">užsakovo kontaktus, </w:t>
            </w:r>
            <w:r w:rsidRPr="003F3900">
              <w:rPr>
                <w:i/>
                <w:iCs/>
              </w:rPr>
              <w:t xml:space="preserve">specialisto pareigas bei funkcijas vykdytuose projektuose, kurie pagrįstų patirties atitiktį </w:t>
            </w:r>
            <w:r w:rsidR="00E053B5">
              <w:rPr>
                <w:i/>
                <w:iCs/>
              </w:rPr>
              <w:t>Pirkimo</w:t>
            </w:r>
            <w:r w:rsidRPr="003F3900">
              <w:rPr>
                <w:i/>
                <w:iCs/>
              </w:rPr>
              <w:t xml:space="preserve"> sąlygų priede Nr. </w:t>
            </w:r>
            <w:r w:rsidR="00E053B5">
              <w:rPr>
                <w:i/>
                <w:iCs/>
              </w:rPr>
              <w:t>4</w:t>
            </w:r>
            <w:r w:rsidRPr="003F3900">
              <w:rPr>
                <w:i/>
                <w:iCs/>
              </w:rPr>
              <w:t xml:space="preserve"> „</w:t>
            </w:r>
            <w:r w:rsidR="00C70020">
              <w:rPr>
                <w:i/>
                <w:iCs/>
              </w:rPr>
              <w:t>Tiekėjų kvalifikacijos reikalavimai ir reikalaujami kokybės bei aplinkos apsaugos vadybos sistemų standartai</w:t>
            </w:r>
            <w:r w:rsidRPr="003F3900">
              <w:rPr>
                <w:i/>
                <w:iCs/>
              </w:rPr>
              <w:t>“ nurodytam reikalavimui)</w:t>
            </w:r>
          </w:p>
        </w:tc>
        <w:tc>
          <w:tcPr>
            <w:tcW w:w="1214" w:type="pct"/>
            <w:vAlign w:val="center"/>
          </w:tcPr>
          <w:p w14:paraId="37BDBB6A" w14:textId="47BEE7FE" w:rsidR="00FD76EF" w:rsidRPr="00FE270B" w:rsidRDefault="00FD76EF" w:rsidP="00374B25">
            <w:pPr>
              <w:pStyle w:val="NoSpacing"/>
              <w:jc w:val="center"/>
              <w:rPr>
                <w:b/>
                <w:bCs/>
                <w:iCs/>
              </w:rPr>
            </w:pPr>
            <w:r w:rsidRPr="00FE270B">
              <w:rPr>
                <w:b/>
                <w:bCs/>
                <w:iCs/>
              </w:rPr>
              <w:t>Pasitelkimo pagrindas</w:t>
            </w:r>
          </w:p>
          <w:p w14:paraId="04CB995E" w14:textId="77777777" w:rsidR="00FD76EF" w:rsidRPr="00FE270B" w:rsidRDefault="00FD76EF" w:rsidP="00FE270B">
            <w:pPr>
              <w:tabs>
                <w:tab w:val="num" w:pos="3065"/>
              </w:tabs>
              <w:spacing w:before="60" w:after="60"/>
              <w:ind w:right="-1" w:firstLine="0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(pasirenkama viena iš nurodytų reikšmių)</w:t>
            </w:r>
          </w:p>
        </w:tc>
      </w:tr>
      <w:tr w:rsidR="00FD76EF" w:rsidRPr="00FE270B" w14:paraId="2753952A" w14:textId="77777777" w:rsidTr="00FD76EF">
        <w:trPr>
          <w:trHeight w:val="705"/>
        </w:trPr>
        <w:tc>
          <w:tcPr>
            <w:tcW w:w="339" w:type="pct"/>
          </w:tcPr>
          <w:p w14:paraId="29A284FF" w14:textId="77777777" w:rsidR="00FD76EF" w:rsidRPr="00FE270B" w:rsidRDefault="00FD76EF" w:rsidP="00AC6573">
            <w:pPr>
              <w:tabs>
                <w:tab w:val="num" w:pos="3065"/>
              </w:tabs>
              <w:spacing w:before="60" w:after="60"/>
              <w:ind w:right="34" w:hanging="4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891" w:type="pct"/>
          </w:tcPr>
          <w:p w14:paraId="5AD4EBAC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42" w:type="pct"/>
          </w:tcPr>
          <w:p w14:paraId="356218CD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pct"/>
          </w:tcPr>
          <w:p w14:paraId="7056F487" w14:textId="77777777" w:rsidR="00FD76EF" w:rsidRPr="00FE270B" w:rsidRDefault="00FD76EF" w:rsidP="00374B25">
            <w:pPr>
              <w:pStyle w:val="NoSpacing"/>
              <w:rPr>
                <w:i/>
                <w:iCs/>
              </w:rPr>
            </w:pPr>
          </w:p>
        </w:tc>
        <w:tc>
          <w:tcPr>
            <w:tcW w:w="1214" w:type="pct"/>
          </w:tcPr>
          <w:p w14:paraId="2CB7EEDE" w14:textId="72E25800" w:rsidR="00FD76EF" w:rsidRPr="00FE270B" w:rsidRDefault="00FD76EF" w:rsidP="00374B25">
            <w:pPr>
              <w:pStyle w:val="NoSpacing"/>
              <w:rPr>
                <w:i/>
                <w:iCs/>
              </w:rPr>
            </w:pPr>
            <w:r w:rsidRPr="00FE270B">
              <w:rPr>
                <w:i/>
                <w:iCs/>
              </w:rPr>
              <w:t>[Tiekėjo darbuotojas / Asmuo bus įdarbintas laimėjimo atveju / Ūkio subjekto (nurodomas ir ūkio subjekto pavadinimas) darbuotojas]</w:t>
            </w:r>
          </w:p>
        </w:tc>
      </w:tr>
      <w:tr w:rsidR="00FD76EF" w:rsidRPr="00FE270B" w14:paraId="004DD9D9" w14:textId="77777777" w:rsidTr="00FD76EF">
        <w:trPr>
          <w:trHeight w:val="646"/>
        </w:trPr>
        <w:tc>
          <w:tcPr>
            <w:tcW w:w="339" w:type="pct"/>
          </w:tcPr>
          <w:p w14:paraId="4C8E2FEB" w14:textId="77777777" w:rsidR="00FD76EF" w:rsidRPr="00FE270B" w:rsidRDefault="00FD76EF" w:rsidP="00AC6573">
            <w:pPr>
              <w:tabs>
                <w:tab w:val="num" w:pos="3065"/>
              </w:tabs>
              <w:spacing w:before="60" w:after="60"/>
              <w:ind w:right="34" w:hanging="40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70B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891" w:type="pct"/>
          </w:tcPr>
          <w:p w14:paraId="05D1250A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42" w:type="pct"/>
          </w:tcPr>
          <w:p w14:paraId="43869BDE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pct"/>
          </w:tcPr>
          <w:p w14:paraId="05C7AE5F" w14:textId="77777777" w:rsidR="00FD76EF" w:rsidRPr="00FE270B" w:rsidRDefault="00FD76EF" w:rsidP="00374B25">
            <w:pPr>
              <w:pStyle w:val="NoSpacing"/>
              <w:rPr>
                <w:i/>
                <w:iCs/>
              </w:rPr>
            </w:pPr>
          </w:p>
        </w:tc>
        <w:tc>
          <w:tcPr>
            <w:tcW w:w="1214" w:type="pct"/>
          </w:tcPr>
          <w:p w14:paraId="5C5692E2" w14:textId="37990E55" w:rsidR="00FD76EF" w:rsidRPr="00FE270B" w:rsidRDefault="00FD76EF" w:rsidP="00374B25">
            <w:pPr>
              <w:pStyle w:val="NoSpacing"/>
              <w:rPr>
                <w:i/>
                <w:iCs/>
              </w:rPr>
            </w:pPr>
            <w:r w:rsidRPr="00FE270B">
              <w:rPr>
                <w:i/>
                <w:iCs/>
              </w:rPr>
              <w:t>[Tiekėjo darbuotojas / Asmuo bus įdarbintas laimėjimo atveju / Ūkio subjekto (nurodomas ir ūkio subjekto pavadinimas) darbuotojas]</w:t>
            </w:r>
          </w:p>
        </w:tc>
      </w:tr>
      <w:tr w:rsidR="00FD76EF" w:rsidRPr="00FE270B" w14:paraId="074B60FD" w14:textId="77777777" w:rsidTr="00FD76EF">
        <w:trPr>
          <w:trHeight w:val="357"/>
        </w:trPr>
        <w:tc>
          <w:tcPr>
            <w:tcW w:w="339" w:type="pct"/>
          </w:tcPr>
          <w:p w14:paraId="45AB02F8" w14:textId="3FEADFEF" w:rsidR="00FD76EF" w:rsidRPr="00FE270B" w:rsidRDefault="00FD76EF" w:rsidP="0079051E">
            <w:pPr>
              <w:tabs>
                <w:tab w:val="num" w:pos="3065"/>
              </w:tabs>
              <w:spacing w:before="60" w:after="60"/>
              <w:ind w:right="34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FE270B">
              <w:rPr>
                <w:rFonts w:ascii="Times New Roman" w:hAnsi="Times New Roman" w:cs="Times New Roman"/>
                <w:bCs/>
                <w:sz w:val="22"/>
                <w:szCs w:val="22"/>
              </w:rPr>
              <w:t>....</w:t>
            </w:r>
          </w:p>
        </w:tc>
        <w:tc>
          <w:tcPr>
            <w:tcW w:w="891" w:type="pct"/>
          </w:tcPr>
          <w:p w14:paraId="4C9DB338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42" w:type="pct"/>
          </w:tcPr>
          <w:p w14:paraId="58F14C60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pct"/>
          </w:tcPr>
          <w:p w14:paraId="73A8DB08" w14:textId="77777777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" w:type="pct"/>
          </w:tcPr>
          <w:p w14:paraId="2ED04748" w14:textId="363A3FA8" w:rsidR="00FD76EF" w:rsidRPr="00FE270B" w:rsidRDefault="00FD76EF" w:rsidP="00374B25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AECC2CC" w14:textId="77777777" w:rsidR="005A10B7" w:rsidRDefault="005A10B7" w:rsidP="0035342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02957C" w14:textId="77777777" w:rsidR="005A10B7" w:rsidRDefault="005A10B7" w:rsidP="0035342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D4767D" w14:textId="7DF0F033" w:rsidR="00353427" w:rsidRDefault="00353427" w:rsidP="0035342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270B">
        <w:rPr>
          <w:rFonts w:ascii="Times New Roman" w:hAnsi="Times New Roman" w:cs="Times New Roman"/>
          <w:b/>
          <w:sz w:val="22"/>
          <w:szCs w:val="22"/>
        </w:rPr>
        <w:t>*</w:t>
      </w:r>
      <w:r w:rsidRPr="00FE270B">
        <w:rPr>
          <w:rFonts w:ascii="Times New Roman" w:hAnsi="Times New Roman" w:cs="Times New Roman"/>
          <w:bCs/>
          <w:sz w:val="22"/>
          <w:szCs w:val="22"/>
        </w:rPr>
        <w:t xml:space="preserve">Siūlomų specialistų sąraše nurodomi tik tie specialistai, kuriuos tiekėjas siūlo į </w:t>
      </w:r>
      <w:r w:rsidR="00C444E1">
        <w:rPr>
          <w:rFonts w:ascii="Times New Roman" w:hAnsi="Times New Roman" w:cs="Times New Roman"/>
          <w:bCs/>
          <w:sz w:val="22"/>
          <w:szCs w:val="22"/>
        </w:rPr>
        <w:t>Pirkimo</w:t>
      </w:r>
      <w:r w:rsidRPr="00FE270B">
        <w:rPr>
          <w:rFonts w:ascii="Times New Roman" w:hAnsi="Times New Roman" w:cs="Times New Roman"/>
          <w:bCs/>
          <w:sz w:val="22"/>
          <w:szCs w:val="22"/>
        </w:rPr>
        <w:t xml:space="preserve"> sąlygų priede Nr. </w:t>
      </w:r>
      <w:r w:rsidR="0097110F" w:rsidRPr="00FE270B">
        <w:rPr>
          <w:rFonts w:ascii="Times New Roman" w:hAnsi="Times New Roman" w:cs="Times New Roman"/>
          <w:bCs/>
          <w:sz w:val="22"/>
          <w:szCs w:val="22"/>
        </w:rPr>
        <w:t>4</w:t>
      </w:r>
      <w:r w:rsidRPr="00FE270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061DF" w:rsidRPr="00FE270B">
        <w:rPr>
          <w:rFonts w:ascii="Times New Roman" w:hAnsi="Times New Roman" w:cs="Times New Roman"/>
          <w:bCs/>
          <w:sz w:val="22"/>
          <w:szCs w:val="22"/>
        </w:rPr>
        <w:t>„Tiekėjų kvalifikacijos reikalavimai ir reikalaujami kokybės bei aplinkos apsaugos vadybos sistemų standartai</w:t>
      </w:r>
      <w:r w:rsidR="008061DF" w:rsidRPr="00FE270B">
        <w:rPr>
          <w:rFonts w:ascii="Times New Roman" w:hAnsi="Times New Roman" w:cs="Times New Roman"/>
          <w:bCs/>
          <w:caps/>
          <w:sz w:val="22"/>
          <w:szCs w:val="22"/>
        </w:rPr>
        <w:t xml:space="preserve">“ </w:t>
      </w:r>
      <w:r w:rsidRPr="00FE270B">
        <w:rPr>
          <w:rFonts w:ascii="Times New Roman" w:hAnsi="Times New Roman" w:cs="Times New Roman"/>
          <w:bCs/>
          <w:sz w:val="22"/>
          <w:szCs w:val="22"/>
        </w:rPr>
        <w:t>reikalaujamų specialistų pareigas.</w:t>
      </w:r>
    </w:p>
    <w:p w14:paraId="7DB31D20" w14:textId="77777777" w:rsidR="007A32F5" w:rsidRDefault="007A32F5" w:rsidP="0035342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653791" w14:textId="1386B0FE" w:rsidR="00E71CAD" w:rsidRPr="00E71CAD" w:rsidRDefault="007A32F5" w:rsidP="00E71CA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** Perkančioji organizacija, siekdama patikrinti tiekėjo kvalifikaciją ir pateiktos informacijos teisingumą, pasilieka teisę kreiptis į tiekėjo nurodytus </w:t>
      </w:r>
      <w:r w:rsidR="003F4064">
        <w:rPr>
          <w:rFonts w:ascii="Times New Roman" w:hAnsi="Times New Roman" w:cs="Times New Roman"/>
          <w:bCs/>
          <w:sz w:val="22"/>
          <w:szCs w:val="22"/>
        </w:rPr>
        <w:t>užsakovus</w:t>
      </w:r>
      <w:r w:rsidR="00537D84">
        <w:rPr>
          <w:rFonts w:ascii="Times New Roman" w:hAnsi="Times New Roman" w:cs="Times New Roman"/>
          <w:bCs/>
          <w:sz w:val="22"/>
          <w:szCs w:val="22"/>
        </w:rPr>
        <w:t xml:space="preserve"> dėl pateiktų duomenų apie įvykdytus projektus tikrumo ir tinkamo jų įvykdymo. </w:t>
      </w:r>
      <w:r w:rsidR="00E71CAD">
        <w:rPr>
          <w:rFonts w:ascii="Times New Roman" w:hAnsi="Times New Roman" w:cs="Times New Roman"/>
          <w:bCs/>
          <w:sz w:val="22"/>
          <w:szCs w:val="22"/>
        </w:rPr>
        <w:t>T</w:t>
      </w:r>
      <w:r w:rsidR="00E71CAD" w:rsidRPr="00E71CAD">
        <w:rPr>
          <w:rFonts w:ascii="Times New Roman" w:hAnsi="Times New Roman" w:cs="Times New Roman"/>
          <w:bCs/>
          <w:sz w:val="22"/>
          <w:szCs w:val="22"/>
        </w:rPr>
        <w:t>odėl tiekėjo teikiamoje informacijoje būtina tiksliai nurodyti tos įmonės atstovo kontaktinius duomenis (įmonės pavadinimą, adresą, kontaktinio asmens vardą, pavardę, telefono numerį, elektroninį paštą).</w:t>
      </w:r>
    </w:p>
    <w:p w14:paraId="7E116E51" w14:textId="77777777" w:rsidR="00E71CAD" w:rsidRPr="00E71CAD" w:rsidRDefault="00E71CAD" w:rsidP="00E71CAD">
      <w:pPr>
        <w:pStyle w:val="text"/>
        <w:widowControl/>
        <w:spacing w:before="0" w:line="240" w:lineRule="auto"/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</w:p>
    <w:p w14:paraId="78D3D5FD" w14:textId="7DC225EA" w:rsidR="0079051E" w:rsidRDefault="0079051E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850024" w14:textId="77777777" w:rsidR="005A10B7" w:rsidRDefault="005A10B7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12B350" w14:textId="77777777" w:rsidR="005A10B7" w:rsidRDefault="005A10B7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6DDE4C" w14:textId="0046FD92" w:rsidR="00B65A4C" w:rsidRDefault="00B65A4C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5F3772" w14:textId="5B5A4409" w:rsidR="00B65A4C" w:rsidRDefault="00B65A4C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*** Jei  Pirkimo sąlygų </w:t>
      </w:r>
      <w:r w:rsidR="00134086">
        <w:rPr>
          <w:rFonts w:ascii="Times New Roman" w:hAnsi="Times New Roman" w:cs="Times New Roman"/>
          <w:bCs/>
          <w:sz w:val="22"/>
          <w:szCs w:val="22"/>
        </w:rPr>
        <w:t>priede Nr. 4 „Tiekėjų kvalifikacijos reikalavimai ir reikalaujami kokybės bei aplinkos apsaugos vadybos sistemų</w:t>
      </w:r>
      <w:r w:rsidR="00FA71AB">
        <w:rPr>
          <w:rFonts w:ascii="Times New Roman" w:hAnsi="Times New Roman" w:cs="Times New Roman"/>
          <w:bCs/>
          <w:sz w:val="22"/>
          <w:szCs w:val="22"/>
        </w:rPr>
        <w:t xml:space="preserve"> standartai“  Tiekėjo siūlomam specialistui </w:t>
      </w:r>
      <w:r w:rsidR="005F14C6">
        <w:rPr>
          <w:rFonts w:ascii="Times New Roman" w:hAnsi="Times New Roman" w:cs="Times New Roman"/>
          <w:bCs/>
          <w:sz w:val="22"/>
          <w:szCs w:val="22"/>
        </w:rPr>
        <w:t xml:space="preserve">nėra nustatytas reikalavimas dėl įgyvendinto projekto, šis punktas nepildomas. </w:t>
      </w:r>
    </w:p>
    <w:p w14:paraId="677F5F11" w14:textId="77777777" w:rsidR="00B6249D" w:rsidRDefault="00B6249D" w:rsidP="00B6249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B603166" w14:textId="77777777" w:rsidR="00B6249D" w:rsidRDefault="00B6249D" w:rsidP="00B6249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FB780" w14:textId="77777777" w:rsidR="005A10B7" w:rsidRPr="00FE270B" w:rsidRDefault="005A10B7" w:rsidP="00B6249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4587" w:type="dxa"/>
        <w:tblLayout w:type="fixed"/>
        <w:tblLook w:val="04A0" w:firstRow="1" w:lastRow="0" w:firstColumn="1" w:lastColumn="0" w:noHBand="0" w:noVBand="1"/>
      </w:tblPr>
      <w:tblGrid>
        <w:gridCol w:w="4708"/>
        <w:gridCol w:w="866"/>
        <w:gridCol w:w="2838"/>
        <w:gridCol w:w="1703"/>
        <w:gridCol w:w="3044"/>
        <w:gridCol w:w="1428"/>
      </w:tblGrid>
      <w:tr w:rsidR="00010AE7" w:rsidRPr="00FE270B" w14:paraId="0ED78DA4" w14:textId="77777777" w:rsidTr="00374B25">
        <w:trPr>
          <w:trHeight w:val="309"/>
        </w:trPr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C0D05" w14:textId="77777777" w:rsidR="00010AE7" w:rsidRPr="00FE270B" w:rsidRDefault="00010AE7" w:rsidP="00374B25">
            <w:pPr>
              <w:ind w:right="-82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</w:tcPr>
          <w:p w14:paraId="484C2420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E27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2B904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65509CAD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78AF6" w14:textId="77777777" w:rsidR="00010AE7" w:rsidRPr="00FE270B" w:rsidRDefault="00010AE7" w:rsidP="00374B25">
            <w:pPr>
              <w:ind w:right="-82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</w:tcPr>
          <w:p w14:paraId="30BAF1B6" w14:textId="77777777" w:rsidR="00010AE7" w:rsidRPr="00FE270B" w:rsidRDefault="00010AE7" w:rsidP="00374B25">
            <w:pPr>
              <w:ind w:right="-82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10AE7" w:rsidRPr="00FE270B" w14:paraId="51D5C64B" w14:textId="77777777" w:rsidTr="00374B25">
        <w:trPr>
          <w:trHeight w:val="202"/>
        </w:trPr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17ABB" w14:textId="77777777" w:rsidR="00010AE7" w:rsidRPr="00FE270B" w:rsidRDefault="00010AE7" w:rsidP="00374B25">
            <w:pPr>
              <w:snapToGrid w:val="0"/>
              <w:ind w:right="-82" w:hanging="113"/>
              <w:jc w:val="center"/>
              <w:rPr>
                <w:rFonts w:ascii="Times New Roman" w:eastAsia="Calibri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FE270B">
              <w:rPr>
                <w:rFonts w:ascii="Times New Roman" w:eastAsia="Calibri" w:hAnsi="Times New Roman" w:cs="Times New Roman"/>
                <w:position w:val="6"/>
                <w:sz w:val="22"/>
                <w:szCs w:val="22"/>
                <w:lang w:eastAsia="en-US"/>
              </w:rPr>
              <w:t>(Pasirašiusio asmens pareigų pavadinimas)</w:t>
            </w:r>
          </w:p>
        </w:tc>
        <w:tc>
          <w:tcPr>
            <w:tcW w:w="866" w:type="dxa"/>
          </w:tcPr>
          <w:p w14:paraId="7CAE53F0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70FB4" w14:textId="77777777" w:rsidR="00010AE7" w:rsidRPr="00FE270B" w:rsidRDefault="00010AE7" w:rsidP="00374B25">
            <w:pPr>
              <w:ind w:left="258" w:right="-82" w:hanging="42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E270B">
              <w:rPr>
                <w:rFonts w:ascii="Times New Roman" w:eastAsia="Calibri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  <w:r w:rsidRPr="00FE270B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3" w:type="dxa"/>
          </w:tcPr>
          <w:p w14:paraId="43824D6C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10AB0" w14:textId="77777777" w:rsidR="00010AE7" w:rsidRPr="00FE270B" w:rsidRDefault="00010AE7" w:rsidP="00374B25">
            <w:pPr>
              <w:ind w:right="-82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E270B">
              <w:rPr>
                <w:rFonts w:ascii="Times New Roman" w:eastAsia="Calibri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  <w:r w:rsidRPr="00FE270B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dxa"/>
          </w:tcPr>
          <w:p w14:paraId="6C63F5B3" w14:textId="77777777" w:rsidR="00010AE7" w:rsidRPr="00FE270B" w:rsidRDefault="00010AE7" w:rsidP="00374B25">
            <w:pPr>
              <w:ind w:right="-8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1125053D" w14:textId="77777777" w:rsidR="00010AE7" w:rsidRPr="00FE270B" w:rsidRDefault="00010AE7" w:rsidP="00010AE7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CFD28A6" w14:textId="77777777" w:rsidR="005A10B7" w:rsidRDefault="005A10B7" w:rsidP="0079051E">
      <w:pPr>
        <w:ind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5F99138" w14:textId="77777777" w:rsidR="005A10B7" w:rsidRDefault="005A10B7" w:rsidP="0079051E">
      <w:pPr>
        <w:ind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BF6199C" w14:textId="77777777" w:rsidR="005A10B7" w:rsidRPr="00906B8E" w:rsidRDefault="005A10B7" w:rsidP="0079051E">
      <w:pPr>
        <w:ind w:firstLine="0"/>
        <w:jc w:val="both"/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</w:pPr>
    </w:p>
    <w:p w14:paraId="5C0F0A49" w14:textId="6244FEF6" w:rsidR="00030A23" w:rsidRPr="00906B8E" w:rsidRDefault="00010AE7" w:rsidP="0079051E">
      <w:pPr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06B8E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Jei visas pasiūlymas pasirašomas saugiu elektroniniu parašu, šio dokumento atskirai pasirašyti neprivaloma.</w:t>
      </w:r>
    </w:p>
    <w:sectPr w:rsidR="00030A23" w:rsidRPr="00906B8E" w:rsidSect="00124E8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4383" w14:textId="77777777" w:rsidR="005C2781" w:rsidRDefault="005C2781" w:rsidP="00353427">
      <w:r>
        <w:separator/>
      </w:r>
    </w:p>
  </w:endnote>
  <w:endnote w:type="continuationSeparator" w:id="0">
    <w:p w14:paraId="005AFB13" w14:textId="77777777" w:rsidR="005C2781" w:rsidRDefault="005C2781" w:rsidP="0035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9833" w14:textId="77777777" w:rsidR="005C2781" w:rsidRDefault="005C2781" w:rsidP="00353427">
      <w:r>
        <w:separator/>
      </w:r>
    </w:p>
  </w:footnote>
  <w:footnote w:type="continuationSeparator" w:id="0">
    <w:p w14:paraId="5635D514" w14:textId="77777777" w:rsidR="005C2781" w:rsidRDefault="005C2781" w:rsidP="0035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FE"/>
    <w:rsid w:val="00010AE7"/>
    <w:rsid w:val="0001183B"/>
    <w:rsid w:val="00016BFE"/>
    <w:rsid w:val="00024F20"/>
    <w:rsid w:val="00030A23"/>
    <w:rsid w:val="0003654E"/>
    <w:rsid w:val="000428E7"/>
    <w:rsid w:val="000A546A"/>
    <w:rsid w:val="00106BF9"/>
    <w:rsid w:val="00107697"/>
    <w:rsid w:val="00112820"/>
    <w:rsid w:val="00124E89"/>
    <w:rsid w:val="001261C4"/>
    <w:rsid w:val="00134086"/>
    <w:rsid w:val="00162556"/>
    <w:rsid w:val="001C34AC"/>
    <w:rsid w:val="001F3A32"/>
    <w:rsid w:val="0021000D"/>
    <w:rsid w:val="00255BBF"/>
    <w:rsid w:val="00290C7D"/>
    <w:rsid w:val="002C0BA1"/>
    <w:rsid w:val="002E73D3"/>
    <w:rsid w:val="00300DA4"/>
    <w:rsid w:val="00325EDA"/>
    <w:rsid w:val="00344470"/>
    <w:rsid w:val="00353427"/>
    <w:rsid w:val="003F3900"/>
    <w:rsid w:val="003F4064"/>
    <w:rsid w:val="00415B1D"/>
    <w:rsid w:val="00451BA3"/>
    <w:rsid w:val="00480D0E"/>
    <w:rsid w:val="004E152D"/>
    <w:rsid w:val="004F6A20"/>
    <w:rsid w:val="00537D84"/>
    <w:rsid w:val="0054310E"/>
    <w:rsid w:val="0054516C"/>
    <w:rsid w:val="00570720"/>
    <w:rsid w:val="005912F2"/>
    <w:rsid w:val="005A10B7"/>
    <w:rsid w:val="005A178C"/>
    <w:rsid w:val="005C2781"/>
    <w:rsid w:val="005F14C6"/>
    <w:rsid w:val="0065683E"/>
    <w:rsid w:val="006A43E0"/>
    <w:rsid w:val="007116A8"/>
    <w:rsid w:val="007178CA"/>
    <w:rsid w:val="0075060B"/>
    <w:rsid w:val="00756E8B"/>
    <w:rsid w:val="00773B06"/>
    <w:rsid w:val="00781860"/>
    <w:rsid w:val="0079051E"/>
    <w:rsid w:val="007A32F5"/>
    <w:rsid w:val="007B2E08"/>
    <w:rsid w:val="007E5188"/>
    <w:rsid w:val="008061DF"/>
    <w:rsid w:val="008236C0"/>
    <w:rsid w:val="0090647F"/>
    <w:rsid w:val="00906B8E"/>
    <w:rsid w:val="00961A45"/>
    <w:rsid w:val="0097110F"/>
    <w:rsid w:val="009768CA"/>
    <w:rsid w:val="00992459"/>
    <w:rsid w:val="009E55FE"/>
    <w:rsid w:val="00A46218"/>
    <w:rsid w:val="00A67528"/>
    <w:rsid w:val="00AC6573"/>
    <w:rsid w:val="00AC73CA"/>
    <w:rsid w:val="00AE1AD0"/>
    <w:rsid w:val="00B43952"/>
    <w:rsid w:val="00B53E9C"/>
    <w:rsid w:val="00B5557C"/>
    <w:rsid w:val="00B6249D"/>
    <w:rsid w:val="00B65A4C"/>
    <w:rsid w:val="00B74BB4"/>
    <w:rsid w:val="00C03C29"/>
    <w:rsid w:val="00C10047"/>
    <w:rsid w:val="00C444E1"/>
    <w:rsid w:val="00C70020"/>
    <w:rsid w:val="00CA2C62"/>
    <w:rsid w:val="00CE7396"/>
    <w:rsid w:val="00D21350"/>
    <w:rsid w:val="00D306D2"/>
    <w:rsid w:val="00D93005"/>
    <w:rsid w:val="00DA6733"/>
    <w:rsid w:val="00DD7A6D"/>
    <w:rsid w:val="00DF55DF"/>
    <w:rsid w:val="00E053B5"/>
    <w:rsid w:val="00E47063"/>
    <w:rsid w:val="00E70659"/>
    <w:rsid w:val="00E71CAD"/>
    <w:rsid w:val="00ED3047"/>
    <w:rsid w:val="00F50558"/>
    <w:rsid w:val="00F95B78"/>
    <w:rsid w:val="00FA6E53"/>
    <w:rsid w:val="00FA71AB"/>
    <w:rsid w:val="00FC35AF"/>
    <w:rsid w:val="00FD76EF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F444"/>
  <w15:chartTrackingRefBased/>
  <w15:docId w15:val="{DCC7BC58-651D-4C93-8CFC-45D3AB5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BFE"/>
    <w:pPr>
      <w:keepNext/>
      <w:keepLines/>
      <w:widowControl/>
      <w:autoSpaceDE/>
      <w:autoSpaceDN/>
      <w:adjustRightInd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16BFE"/>
    <w:pPr>
      <w:keepNext/>
      <w:keepLines/>
      <w:widowControl/>
      <w:autoSpaceDE/>
      <w:autoSpaceDN/>
      <w:adjustRightInd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BFE"/>
    <w:pPr>
      <w:keepNext/>
      <w:keepLines/>
      <w:widowControl/>
      <w:autoSpaceDE/>
      <w:autoSpaceDN/>
      <w:adjustRightInd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1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BFE"/>
    <w:pPr>
      <w:widowControl/>
      <w:autoSpaceDE/>
      <w:autoSpaceDN/>
      <w:adjustRightInd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BFE"/>
    <w:pPr>
      <w:widowControl/>
      <w:numPr>
        <w:ilvl w:val="1"/>
      </w:numPr>
      <w:autoSpaceDE/>
      <w:autoSpaceDN/>
      <w:adjustRightInd/>
      <w:spacing w:after="160" w:line="278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BFE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BFE"/>
    <w:pPr>
      <w:widowControl/>
      <w:autoSpaceDE/>
      <w:autoSpaceDN/>
      <w:adjustRightInd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B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BFE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rsid w:val="0016255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text">
    <w:name w:val="text"/>
    <w:rsid w:val="000428E7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lang w:val="cs-CZ" w:eastAsia="ar-SA"/>
      <w14:ligatures w14:val="none"/>
    </w:rPr>
  </w:style>
  <w:style w:type="paragraph" w:customStyle="1" w:styleId="Section">
    <w:name w:val="Section"/>
    <w:basedOn w:val="Normal"/>
    <w:rsid w:val="000428E7"/>
    <w:pPr>
      <w:suppressAutoHyphens/>
      <w:autoSpaceDE/>
      <w:autoSpaceDN/>
      <w:adjustRightInd/>
      <w:spacing w:line="360" w:lineRule="exact"/>
      <w:ind w:firstLine="0"/>
      <w:jc w:val="center"/>
    </w:pPr>
    <w:rPr>
      <w:rFonts w:cs="Times New Roman"/>
      <w:b/>
      <w:sz w:val="32"/>
      <w:szCs w:val="20"/>
      <w:lang w:val="cs-CZ" w:eastAsia="ar-SA"/>
    </w:rPr>
  </w:style>
  <w:style w:type="paragraph" w:styleId="BodyText">
    <w:name w:val="Body Text"/>
    <w:basedOn w:val="Normal"/>
    <w:link w:val="BodyTextChar"/>
    <w:unhideWhenUsed/>
    <w:rsid w:val="007B2E08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B2E08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353427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3427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rsid w:val="00353427"/>
    <w:rPr>
      <w:vertAlign w:val="superscript"/>
    </w:rPr>
  </w:style>
  <w:style w:type="paragraph" w:styleId="NoSpacing">
    <w:name w:val="No Spacing"/>
    <w:uiPriority w:val="1"/>
    <w:qFormat/>
    <w:rsid w:val="00353427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table" w:customStyle="1" w:styleId="TableGrid9">
    <w:name w:val="Table Grid9"/>
    <w:basedOn w:val="TableNormal"/>
    <w:next w:val="TableGrid"/>
    <w:uiPriority w:val="99"/>
    <w:rsid w:val="003534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5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268</Words>
  <Characters>1982</Characters>
  <Application>Microsoft Office Word</Application>
  <DocSecurity>0</DocSecurity>
  <Lines>94</Lines>
  <Paragraphs>25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Aukštikalnienė</dc:creator>
  <cp:keywords/>
  <dc:description/>
  <cp:lastModifiedBy>Renata Aukštikalnienė</cp:lastModifiedBy>
  <cp:revision>55</cp:revision>
  <dcterms:created xsi:type="dcterms:W3CDTF">2025-12-03T11:38:00Z</dcterms:created>
  <dcterms:modified xsi:type="dcterms:W3CDTF">2025-12-23T18:16:00Z</dcterms:modified>
</cp:coreProperties>
</file>