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99C9" w14:textId="77777777" w:rsidR="004B3F05" w:rsidRPr="00137E27" w:rsidRDefault="004B3F05" w:rsidP="004B3F05">
      <w:pPr>
        <w:pStyle w:val="Antrat2"/>
        <w:ind w:left="5103"/>
        <w:rPr>
          <w:rFonts w:ascii="Calibri Light" w:eastAsia="Calibri" w:hAnsi="Calibri Light" w:cs="Calibri Light"/>
          <w:color w:val="0070C0"/>
          <w:sz w:val="22"/>
          <w:szCs w:val="22"/>
        </w:rPr>
      </w:pPr>
      <w:bookmarkStart w:id="0" w:name="_Ref38291223"/>
      <w:bookmarkStart w:id="1" w:name="_Ref38291334"/>
      <w:bookmarkStart w:id="2" w:name="_Ref38533412"/>
      <w:bookmarkStart w:id="3" w:name="_Toc144112201"/>
      <w:r w:rsidRPr="00137E27">
        <w:rPr>
          <w:rFonts w:ascii="Calibri Light" w:eastAsia="Calibri" w:hAnsi="Calibri Light" w:cs="Calibri Light"/>
          <w:color w:val="0070C0"/>
          <w:sz w:val="22"/>
          <w:szCs w:val="22"/>
        </w:rPr>
        <w:t>Pirkimo sąlygų 4 priedas „Tiekėjų kvalifikacijos reikalavimai ir reikalaujami kokybės bei aplinkos apsaugos vadybos sistemų standartai“</w:t>
      </w:r>
      <w:bookmarkEnd w:id="0"/>
      <w:bookmarkEnd w:id="1"/>
      <w:bookmarkEnd w:id="2"/>
      <w:bookmarkEnd w:id="3"/>
    </w:p>
    <w:p w14:paraId="02789940" w14:textId="77777777" w:rsidR="004B3F05" w:rsidRPr="00137E27" w:rsidRDefault="004B3F05" w:rsidP="004B3F05">
      <w:pPr>
        <w:rPr>
          <w:rFonts w:ascii="Calibri Light" w:hAnsi="Calibri Light" w:cs="Calibri Light"/>
          <w:b/>
          <w:bCs/>
          <w:smallCaps/>
          <w:sz w:val="22"/>
          <w:szCs w:val="22"/>
        </w:rPr>
      </w:pPr>
    </w:p>
    <w:p w14:paraId="679BEEEF" w14:textId="77777777" w:rsidR="004B3F05" w:rsidRPr="00137E27" w:rsidRDefault="004B3F05" w:rsidP="004B3F05">
      <w:pPr>
        <w:pStyle w:val="Paantrat"/>
        <w:spacing w:line="240" w:lineRule="auto"/>
        <w:jc w:val="center"/>
        <w:rPr>
          <w:rFonts w:ascii="Calibri Light" w:hAnsi="Calibri Light" w:cs="Calibri Light"/>
          <w:b/>
          <w:bCs/>
          <w:smallCaps/>
          <w:color w:val="auto"/>
          <w:sz w:val="22"/>
          <w:szCs w:val="22"/>
        </w:rPr>
      </w:pPr>
      <w:r w:rsidRPr="00137E27">
        <w:rPr>
          <w:rFonts w:ascii="Calibri Light" w:hAnsi="Calibri Light" w:cs="Calibri Light"/>
          <w:b/>
          <w:bCs/>
          <w:smallCaps/>
          <w:color w:val="auto"/>
          <w:sz w:val="22"/>
          <w:szCs w:val="22"/>
        </w:rPr>
        <w:t xml:space="preserve">TIEKĖJŲ KVALIFIKACIJOS REIKALAVIMAI IR REIKALAVIMAI LAIKYTIS </w:t>
      </w:r>
      <w:r w:rsidRPr="00137E27">
        <w:rPr>
          <w:rFonts w:ascii="Calibri Light" w:hAnsi="Calibri Light" w:cs="Calibri Light"/>
          <w:b/>
          <w:bCs/>
          <w:color w:val="auto"/>
          <w:sz w:val="22"/>
          <w:szCs w:val="22"/>
          <w:lang w:eastAsia="en-US"/>
        </w:rPr>
        <w:t>KOKYBĖS VADYBOS SISTEMOS IR (ARBA) APLINKOS APSAUGOS VADYBOS SISTEMOS STANDARTŲ</w:t>
      </w:r>
    </w:p>
    <w:p w14:paraId="642A39FD" w14:textId="77777777" w:rsidR="004B3F05" w:rsidRPr="00137E27" w:rsidRDefault="004B3F05" w:rsidP="004B3F05">
      <w:pPr>
        <w:pStyle w:val="Sraopastraipa"/>
        <w:numPr>
          <w:ilvl w:val="0"/>
          <w:numId w:val="1"/>
        </w:numPr>
        <w:tabs>
          <w:tab w:val="left" w:pos="851"/>
        </w:tabs>
        <w:spacing w:after="0" w:line="20" w:lineRule="atLeast"/>
        <w:ind w:left="0" w:firstLine="567"/>
        <w:jc w:val="both"/>
        <w:rPr>
          <w:rFonts w:ascii="Calibri Light" w:hAnsi="Calibri Light" w:cs="Calibri Light"/>
          <w:sz w:val="22"/>
          <w:szCs w:val="22"/>
        </w:rPr>
      </w:pPr>
      <w:r w:rsidRPr="00137E27">
        <w:rPr>
          <w:rFonts w:ascii="Calibri Light" w:hAnsi="Calibri Light" w:cs="Calibri Light"/>
          <w:sz w:val="22"/>
          <w:szCs w:val="22"/>
        </w:rPr>
        <w:t xml:space="preserve">Tiekėjo kvalifikacija turi atitikti šiame priede nustatytus reikalavimus kvalifikacijai. </w:t>
      </w:r>
    </w:p>
    <w:p w14:paraId="42FF96B8" w14:textId="77777777" w:rsidR="004B3F05" w:rsidRPr="00137E27" w:rsidRDefault="004B3F05" w:rsidP="004B3F05">
      <w:pPr>
        <w:pStyle w:val="Sraopastraipa"/>
        <w:numPr>
          <w:ilvl w:val="0"/>
          <w:numId w:val="1"/>
        </w:numPr>
        <w:tabs>
          <w:tab w:val="left" w:pos="851"/>
        </w:tabs>
        <w:spacing w:after="0"/>
        <w:ind w:left="0" w:firstLine="567"/>
        <w:rPr>
          <w:rFonts w:ascii="Calibri Light" w:eastAsiaTheme="minorHAnsi" w:hAnsi="Calibri Light" w:cs="Calibri Light"/>
          <w:sz w:val="22"/>
          <w:szCs w:val="22"/>
        </w:rPr>
      </w:pPr>
      <w:r w:rsidRPr="00137E27">
        <w:rPr>
          <w:rFonts w:ascii="Calibri Light" w:eastAsia="Calibri" w:hAnsi="Calibri Light" w:cs="Calibri Light"/>
          <w:sz w:val="22"/>
          <w:szCs w:val="22"/>
          <w:lang w:eastAsia="en-US"/>
        </w:rPr>
        <w:t>Tiekėjams nenustatomi reikalavimai dėl kokybės vadybos sistemos ir (ar) aplinkos apsaugos vadybos sistemos standartų reikalavimai.</w:t>
      </w:r>
    </w:p>
    <w:p w14:paraId="6245FBB1" w14:textId="77777777" w:rsidR="004B3F05" w:rsidRPr="00137E27" w:rsidRDefault="004B3F05" w:rsidP="004B3F05">
      <w:pPr>
        <w:spacing w:before="60" w:after="60" w:line="256" w:lineRule="auto"/>
        <w:rPr>
          <w:rFonts w:ascii="Calibri Light" w:eastAsiaTheme="minorHAnsi" w:hAnsi="Calibri Light" w:cs="Calibri Light"/>
          <w:b/>
          <w:bCs/>
          <w:sz w:val="22"/>
          <w:szCs w:val="22"/>
        </w:rPr>
      </w:pPr>
      <w:r w:rsidRPr="00137E27">
        <w:rPr>
          <w:rFonts w:ascii="Calibri Light" w:eastAsiaTheme="minorHAnsi" w:hAnsi="Calibri Light" w:cs="Calibri Light"/>
          <w:b/>
          <w:bCs/>
          <w:sz w:val="22"/>
          <w:szCs w:val="22"/>
        </w:rPr>
        <w:t>Tiekėjų kvalifikacijos reikalavimai</w:t>
      </w:r>
    </w:p>
    <w:tbl>
      <w:tblPr>
        <w:tblStyle w:val="Lentelstinklelis"/>
        <w:tblW w:w="5000" w:type="pct"/>
        <w:jc w:val="center"/>
        <w:tblLayout w:type="fixed"/>
        <w:tblLook w:val="04A0" w:firstRow="1" w:lastRow="0" w:firstColumn="1" w:lastColumn="0" w:noHBand="0" w:noVBand="1"/>
      </w:tblPr>
      <w:tblGrid>
        <w:gridCol w:w="846"/>
        <w:gridCol w:w="2977"/>
        <w:gridCol w:w="3544"/>
        <w:gridCol w:w="2828"/>
      </w:tblGrid>
      <w:tr w:rsidR="004B3F05" w:rsidRPr="00137E27" w14:paraId="17AC4637" w14:textId="77777777" w:rsidTr="00DE6F54">
        <w:trPr>
          <w:jc w:val="center"/>
        </w:trPr>
        <w:tc>
          <w:tcPr>
            <w:tcW w:w="415" w:type="pct"/>
            <w:hideMark/>
          </w:tcPr>
          <w:p w14:paraId="31D58FE4" w14:textId="77777777" w:rsidR="004B3F05" w:rsidRPr="00137E27" w:rsidRDefault="004B3F05">
            <w:pPr>
              <w:spacing w:before="60" w:after="60" w:line="256" w:lineRule="auto"/>
              <w:jc w:val="center"/>
              <w:rPr>
                <w:rFonts w:ascii="Calibri Light" w:hAnsi="Calibri Light" w:cs="Calibri Light"/>
                <w:b/>
                <w:bCs/>
                <w:sz w:val="22"/>
                <w:szCs w:val="22"/>
              </w:rPr>
            </w:pPr>
            <w:r w:rsidRPr="00137E27">
              <w:rPr>
                <w:rFonts w:ascii="Calibri Light" w:eastAsiaTheme="minorHAnsi" w:hAnsi="Calibri Light" w:cs="Calibri Light"/>
                <w:b/>
                <w:bCs/>
                <w:sz w:val="22"/>
                <w:szCs w:val="22"/>
              </w:rPr>
              <w:t>Eil. Nr.</w:t>
            </w:r>
          </w:p>
        </w:tc>
        <w:tc>
          <w:tcPr>
            <w:tcW w:w="1460" w:type="pct"/>
            <w:hideMark/>
          </w:tcPr>
          <w:p w14:paraId="68FDE874" w14:textId="77777777" w:rsidR="004B3F05" w:rsidRPr="00137E27" w:rsidRDefault="004B3F05">
            <w:pPr>
              <w:spacing w:before="60" w:after="60" w:line="256" w:lineRule="auto"/>
              <w:jc w:val="center"/>
              <w:rPr>
                <w:rFonts w:ascii="Calibri Light" w:hAnsi="Calibri Light" w:cs="Calibri Light"/>
                <w:b/>
                <w:bCs/>
                <w:sz w:val="22"/>
                <w:szCs w:val="22"/>
              </w:rPr>
            </w:pPr>
            <w:r w:rsidRPr="00137E27">
              <w:rPr>
                <w:rFonts w:ascii="Calibri Light" w:hAnsi="Calibri Light" w:cs="Calibri Light"/>
                <w:b/>
                <w:bCs/>
                <w:color w:val="000000"/>
                <w:sz w:val="22"/>
                <w:szCs w:val="22"/>
              </w:rPr>
              <w:t>Kvalifikacijos reikalavimas</w:t>
            </w:r>
            <w:r w:rsidRPr="00137E27">
              <w:rPr>
                <w:rStyle w:val="Puslapioinaosnuoroda"/>
                <w:rFonts w:ascii="Calibri Light" w:hAnsi="Calibri Light" w:cs="Calibri Light"/>
                <w:b/>
                <w:bCs/>
                <w:color w:val="000000"/>
                <w:sz w:val="22"/>
                <w:szCs w:val="22"/>
              </w:rPr>
              <w:footnoteReference w:id="1"/>
            </w:r>
          </w:p>
        </w:tc>
        <w:tc>
          <w:tcPr>
            <w:tcW w:w="1738" w:type="pct"/>
          </w:tcPr>
          <w:p w14:paraId="6FCBA70B" w14:textId="77777777" w:rsidR="004B3F05" w:rsidRPr="00137E27" w:rsidRDefault="004B3F05">
            <w:pPr>
              <w:autoSpaceDE w:val="0"/>
              <w:autoSpaceDN w:val="0"/>
              <w:adjustRightInd w:val="0"/>
              <w:jc w:val="center"/>
              <w:rPr>
                <w:rFonts w:ascii="Calibri Light" w:hAnsi="Calibri Light" w:cs="Calibri Light"/>
                <w:b/>
                <w:bCs/>
                <w:color w:val="000000"/>
                <w:sz w:val="22"/>
                <w:szCs w:val="22"/>
              </w:rPr>
            </w:pPr>
            <w:r w:rsidRPr="00137E27">
              <w:rPr>
                <w:rFonts w:ascii="Calibri Light" w:hAnsi="Calibri Light" w:cs="Calibri Light"/>
                <w:b/>
                <w:bCs/>
                <w:color w:val="000000"/>
                <w:sz w:val="22"/>
                <w:szCs w:val="22"/>
              </w:rPr>
              <w:t>Atitiktį reikalavimui įrodantys  dokumentai</w:t>
            </w:r>
          </w:p>
        </w:tc>
        <w:tc>
          <w:tcPr>
            <w:tcW w:w="1387" w:type="pct"/>
          </w:tcPr>
          <w:p w14:paraId="72D44954" w14:textId="77777777" w:rsidR="004B3F05" w:rsidRPr="00137E27" w:rsidRDefault="004B3F05">
            <w:pPr>
              <w:autoSpaceDE w:val="0"/>
              <w:autoSpaceDN w:val="0"/>
              <w:adjustRightInd w:val="0"/>
              <w:jc w:val="center"/>
              <w:rPr>
                <w:rFonts w:ascii="Calibri Light" w:hAnsi="Calibri Light" w:cs="Calibri Light"/>
                <w:b/>
                <w:bCs/>
                <w:color w:val="000000"/>
                <w:sz w:val="22"/>
                <w:szCs w:val="22"/>
              </w:rPr>
            </w:pPr>
            <w:r w:rsidRPr="00137E27">
              <w:rPr>
                <w:rFonts w:ascii="Calibri Light" w:hAnsi="Calibri Light" w:cs="Calibri Light"/>
                <w:b/>
                <w:bCs/>
                <w:color w:val="000000"/>
                <w:sz w:val="22"/>
                <w:szCs w:val="22"/>
              </w:rPr>
              <w:t>Subjektas, kuris turi atitikti reikalavimą</w:t>
            </w:r>
          </w:p>
          <w:p w14:paraId="550E10ED" w14:textId="77777777" w:rsidR="004B3F05" w:rsidRPr="00137E27" w:rsidRDefault="004B3F05">
            <w:pPr>
              <w:autoSpaceDE w:val="0"/>
              <w:autoSpaceDN w:val="0"/>
              <w:adjustRightInd w:val="0"/>
              <w:jc w:val="center"/>
              <w:rPr>
                <w:rFonts w:ascii="Calibri Light" w:hAnsi="Calibri Light" w:cs="Calibri Light"/>
                <w:b/>
                <w:bCs/>
                <w:color w:val="000000"/>
                <w:sz w:val="22"/>
                <w:szCs w:val="22"/>
              </w:rPr>
            </w:pPr>
          </w:p>
        </w:tc>
      </w:tr>
      <w:tr w:rsidR="00CF51D1" w:rsidRPr="00137E27" w14:paraId="72C3C4D1" w14:textId="77777777" w:rsidTr="00DE6F54">
        <w:trPr>
          <w:jc w:val="center"/>
        </w:trPr>
        <w:tc>
          <w:tcPr>
            <w:tcW w:w="415" w:type="pct"/>
          </w:tcPr>
          <w:p w14:paraId="27C2B3D1" w14:textId="509BA668" w:rsidR="00CF51D1" w:rsidRPr="00137E27" w:rsidRDefault="00CF51D1">
            <w:pPr>
              <w:spacing w:before="60" w:after="60" w:line="256" w:lineRule="auto"/>
              <w:jc w:val="center"/>
              <w:rPr>
                <w:rFonts w:ascii="Calibri Light" w:eastAsiaTheme="minorHAnsi" w:hAnsi="Calibri Light" w:cs="Calibri Light"/>
                <w:b/>
                <w:bCs/>
                <w:sz w:val="22"/>
                <w:szCs w:val="22"/>
              </w:rPr>
            </w:pPr>
            <w:r w:rsidRPr="00137E27">
              <w:rPr>
                <w:rFonts w:ascii="Calibri Light" w:eastAsiaTheme="minorHAnsi" w:hAnsi="Calibri Light" w:cs="Calibri Light"/>
                <w:b/>
                <w:bCs/>
                <w:sz w:val="22"/>
                <w:szCs w:val="22"/>
              </w:rPr>
              <w:t>1.</w:t>
            </w:r>
          </w:p>
        </w:tc>
        <w:tc>
          <w:tcPr>
            <w:tcW w:w="4585" w:type="pct"/>
            <w:gridSpan w:val="3"/>
          </w:tcPr>
          <w:p w14:paraId="7C480A65" w14:textId="35819C3E" w:rsidR="00CF51D1" w:rsidRPr="00137E27" w:rsidRDefault="00CF51D1" w:rsidP="00CF51D1">
            <w:pPr>
              <w:autoSpaceDE w:val="0"/>
              <w:autoSpaceDN w:val="0"/>
              <w:adjustRightInd w:val="0"/>
              <w:rPr>
                <w:rFonts w:ascii="Calibri Light" w:hAnsi="Calibri Light" w:cs="Calibri Light"/>
                <w:b/>
                <w:bCs/>
                <w:color w:val="000000"/>
                <w:sz w:val="22"/>
                <w:szCs w:val="22"/>
              </w:rPr>
            </w:pPr>
            <w:r w:rsidRPr="00137E27">
              <w:rPr>
                <w:rFonts w:ascii="Calibri Light" w:hAnsi="Calibri Light" w:cs="Calibri Light"/>
                <w:b/>
                <w:bCs/>
                <w:color w:val="000000"/>
                <w:sz w:val="22"/>
                <w:szCs w:val="22"/>
              </w:rPr>
              <w:t>Teisė verstis veikla</w:t>
            </w:r>
          </w:p>
        </w:tc>
      </w:tr>
      <w:tr w:rsidR="00CF51D1" w:rsidRPr="00137E27" w14:paraId="40AD5803" w14:textId="77777777" w:rsidTr="00DE6F54">
        <w:trPr>
          <w:jc w:val="center"/>
        </w:trPr>
        <w:tc>
          <w:tcPr>
            <w:tcW w:w="415" w:type="pct"/>
          </w:tcPr>
          <w:p w14:paraId="48ED1850" w14:textId="4B7D9000" w:rsidR="00CF51D1" w:rsidRPr="00137E27" w:rsidRDefault="00CF51D1">
            <w:pPr>
              <w:spacing w:before="60" w:after="60" w:line="256" w:lineRule="auto"/>
              <w:jc w:val="center"/>
              <w:rPr>
                <w:rFonts w:ascii="Calibri Light" w:eastAsiaTheme="minorHAnsi" w:hAnsi="Calibri Light" w:cs="Calibri Light"/>
                <w:b/>
                <w:bCs/>
                <w:sz w:val="22"/>
                <w:szCs w:val="22"/>
              </w:rPr>
            </w:pPr>
            <w:r w:rsidRPr="00137E27">
              <w:rPr>
                <w:rFonts w:ascii="Calibri Light" w:eastAsiaTheme="minorHAnsi" w:hAnsi="Calibri Light" w:cs="Calibri Light"/>
                <w:b/>
                <w:bCs/>
                <w:sz w:val="22"/>
                <w:szCs w:val="22"/>
              </w:rPr>
              <w:t>1.1.</w:t>
            </w:r>
          </w:p>
        </w:tc>
        <w:tc>
          <w:tcPr>
            <w:tcW w:w="1460" w:type="pct"/>
          </w:tcPr>
          <w:p w14:paraId="03D1181B" w14:textId="7983DB95" w:rsidR="00CF51D1" w:rsidRPr="00137E27" w:rsidRDefault="00CF51D1" w:rsidP="002E7908">
            <w:pPr>
              <w:autoSpaceDE w:val="0"/>
              <w:autoSpaceDN w:val="0"/>
              <w:adjustRightInd w:val="0"/>
              <w:jc w:val="both"/>
              <w:rPr>
                <w:rFonts w:ascii="Calibri Light" w:hAnsi="Calibri Light" w:cs="Calibri Light"/>
                <w:sz w:val="22"/>
                <w:szCs w:val="22"/>
              </w:rPr>
            </w:pPr>
            <w:r w:rsidRPr="00137E27">
              <w:rPr>
                <w:rFonts w:ascii="Calibri Light" w:hAnsi="Calibri Light" w:cs="Calibri Light"/>
                <w:sz w:val="22"/>
                <w:szCs w:val="22"/>
              </w:rPr>
              <w:t xml:space="preserve">Tiekėjas </w:t>
            </w:r>
            <w:r w:rsidR="008D037B" w:rsidRPr="00137E27">
              <w:rPr>
                <w:rFonts w:ascii="Calibri Light" w:hAnsi="Calibri Light" w:cs="Calibri Light"/>
                <w:sz w:val="22"/>
                <w:szCs w:val="22"/>
              </w:rPr>
              <w:t>privalo turėti LR statybos įstatymo ir kitų teisės aktų nustatyta tvarka išduotus kvalifikacijos dokumentus, suteikiančius teisę atlikti prikimo dokumentuose nurodytus ypatingo statinio bendruosius statybos darbus</w:t>
            </w:r>
            <w:r w:rsidRPr="00137E27">
              <w:rPr>
                <w:rFonts w:ascii="Calibri Light" w:hAnsi="Calibri Light" w:cs="Calibri Light"/>
                <w:sz w:val="22"/>
                <w:szCs w:val="22"/>
              </w:rPr>
              <w:t xml:space="preserve">: </w:t>
            </w:r>
          </w:p>
          <w:p w14:paraId="079688BF" w14:textId="0E35F14C" w:rsidR="00CF51D1" w:rsidRPr="00137E27" w:rsidRDefault="00CF51D1">
            <w:pPr>
              <w:rPr>
                <w:rFonts w:ascii="Calibri Light" w:hAnsi="Calibri Light" w:cs="Calibri Light"/>
                <w:b/>
                <w:bCs/>
                <w:i/>
                <w:iCs/>
                <w:sz w:val="22"/>
                <w:szCs w:val="22"/>
              </w:rPr>
            </w:pPr>
            <w:r w:rsidRPr="00137E27">
              <w:rPr>
                <w:rFonts w:ascii="Calibri Light" w:hAnsi="Calibri Light" w:cs="Calibri Light"/>
                <w:b/>
                <w:bCs/>
                <w:i/>
                <w:iCs/>
                <w:sz w:val="22"/>
                <w:szCs w:val="22"/>
              </w:rPr>
              <w:t>Statinių kategorija –</w:t>
            </w:r>
            <w:r w:rsidRPr="00137E27">
              <w:rPr>
                <w:rFonts w:ascii="Calibri Light" w:hAnsi="Calibri Light" w:cs="Calibri Light"/>
                <w:i/>
                <w:iCs/>
                <w:sz w:val="22"/>
                <w:szCs w:val="22"/>
              </w:rPr>
              <w:t xml:space="preserve"> ypatingieji statiniai </w:t>
            </w:r>
          </w:p>
          <w:p w14:paraId="2E2961D8" w14:textId="5A85CE28" w:rsidR="00017855" w:rsidRDefault="00CF51D1" w:rsidP="621FB228">
            <w:pPr>
              <w:autoSpaceDE w:val="0"/>
              <w:autoSpaceDN w:val="0"/>
              <w:adjustRightInd w:val="0"/>
              <w:rPr>
                <w:rFonts w:ascii="Calibri Light" w:hAnsi="Calibri Light" w:cs="Calibri Light"/>
                <w:b/>
                <w:bCs/>
                <w:i/>
                <w:iCs/>
                <w:sz w:val="22"/>
                <w:szCs w:val="22"/>
              </w:rPr>
            </w:pPr>
            <w:r w:rsidRPr="00137E27">
              <w:rPr>
                <w:rFonts w:ascii="Calibri Light" w:hAnsi="Calibri Light" w:cs="Calibri Light"/>
                <w:b/>
                <w:bCs/>
                <w:i/>
                <w:iCs/>
                <w:sz w:val="22"/>
                <w:szCs w:val="22"/>
              </w:rPr>
              <w:t>Statinių grupė</w:t>
            </w:r>
            <w:r w:rsidR="00D0045B" w:rsidRPr="00137E27">
              <w:rPr>
                <w:rFonts w:ascii="Calibri Light" w:hAnsi="Calibri Light" w:cs="Calibri Light"/>
                <w:b/>
                <w:bCs/>
                <w:i/>
                <w:iCs/>
                <w:sz w:val="22"/>
                <w:szCs w:val="22"/>
              </w:rPr>
              <w:t xml:space="preserve"> </w:t>
            </w:r>
            <w:r w:rsidR="00017855">
              <w:rPr>
                <w:rFonts w:ascii="Calibri Light" w:hAnsi="Calibri Light" w:cs="Calibri Light"/>
                <w:b/>
                <w:bCs/>
                <w:i/>
                <w:iCs/>
                <w:sz w:val="22"/>
                <w:szCs w:val="22"/>
              </w:rPr>
              <w:t>–</w:t>
            </w:r>
          </w:p>
          <w:p w14:paraId="4ADC5374" w14:textId="70334B7C" w:rsidR="008D037B" w:rsidRPr="00017855" w:rsidRDefault="00017855" w:rsidP="621FB228">
            <w:pPr>
              <w:autoSpaceDE w:val="0"/>
              <w:autoSpaceDN w:val="0"/>
              <w:adjustRightInd w:val="0"/>
              <w:rPr>
                <w:rFonts w:ascii="Calibri Light" w:hAnsi="Calibri Light" w:cs="Calibri Light"/>
                <w:i/>
                <w:iCs/>
                <w:sz w:val="22"/>
                <w:szCs w:val="22"/>
              </w:rPr>
            </w:pPr>
            <w:r w:rsidRPr="00017855">
              <w:rPr>
                <w:rFonts w:ascii="Calibri Light" w:hAnsi="Calibri Light" w:cs="Calibri Light"/>
                <w:i/>
                <w:iCs/>
                <w:sz w:val="22"/>
                <w:szCs w:val="22"/>
              </w:rPr>
              <w:t>Kiti inžineriniai statiniai</w:t>
            </w:r>
            <w:r w:rsidR="00D0045B" w:rsidRPr="00017855">
              <w:rPr>
                <w:rFonts w:ascii="Calibri Light" w:hAnsi="Calibri Light" w:cs="Calibri Light"/>
                <w:i/>
                <w:iCs/>
                <w:sz w:val="22"/>
                <w:szCs w:val="22"/>
              </w:rPr>
              <w:t xml:space="preserve"> </w:t>
            </w:r>
          </w:p>
          <w:p w14:paraId="2F42AAD0" w14:textId="2F9101F0" w:rsidR="00017855" w:rsidRPr="00017855" w:rsidRDefault="00017855" w:rsidP="57FA0E33">
            <w:pPr>
              <w:spacing w:after="160"/>
              <w:rPr>
                <w:rFonts w:ascii="Calibri Light" w:eastAsia="Calibri Light" w:hAnsi="Calibri Light" w:cs="Calibri Light"/>
                <w:b/>
                <w:bCs/>
                <w:i/>
                <w:iCs/>
                <w:sz w:val="22"/>
                <w:szCs w:val="22"/>
              </w:rPr>
            </w:pPr>
            <w:r w:rsidRPr="00017855">
              <w:rPr>
                <w:rFonts w:ascii="Calibri Light" w:eastAsia="Calibri Light" w:hAnsi="Calibri Light" w:cs="Calibri Light"/>
                <w:b/>
                <w:bCs/>
                <w:i/>
                <w:iCs/>
                <w:sz w:val="22"/>
                <w:szCs w:val="22"/>
              </w:rPr>
              <w:t>Statinių pogrupis</w:t>
            </w:r>
            <w:r>
              <w:rPr>
                <w:rFonts w:ascii="Calibri Light" w:eastAsia="Calibri Light" w:hAnsi="Calibri Light" w:cs="Calibri Light"/>
                <w:b/>
                <w:bCs/>
                <w:i/>
                <w:iCs/>
                <w:sz w:val="22"/>
                <w:szCs w:val="22"/>
              </w:rPr>
              <w:t>-</w:t>
            </w:r>
          </w:p>
          <w:p w14:paraId="3B1BAB8D" w14:textId="77777777" w:rsidR="00017855" w:rsidRDefault="00017855" w:rsidP="57FA0E33">
            <w:pPr>
              <w:spacing w:after="160"/>
              <w:rPr>
                <w:rFonts w:ascii="Calibri Light" w:eastAsia="Calibri Light" w:hAnsi="Calibri Light" w:cs="Calibri Light"/>
                <w:i/>
                <w:iCs/>
                <w:sz w:val="22"/>
                <w:szCs w:val="22"/>
              </w:rPr>
            </w:pPr>
            <w:r>
              <w:rPr>
                <w:rFonts w:ascii="Calibri Light" w:eastAsia="Calibri Light" w:hAnsi="Calibri Light" w:cs="Calibri Light"/>
                <w:i/>
                <w:iCs/>
                <w:sz w:val="22"/>
                <w:szCs w:val="22"/>
              </w:rPr>
              <w:t>Kitos paskirties inžineriniai statiniai</w:t>
            </w:r>
          </w:p>
          <w:p w14:paraId="5A4F26E6" w14:textId="47EC9E93" w:rsidR="57FA0E33" w:rsidRPr="00137E27" w:rsidRDefault="57FA0E33" w:rsidP="57FA0E33">
            <w:pPr>
              <w:rPr>
                <w:rFonts w:ascii="Calibri Light" w:hAnsi="Calibri Light" w:cs="Calibri Light"/>
                <w:b/>
                <w:bCs/>
                <w:i/>
                <w:iCs/>
                <w:sz w:val="22"/>
                <w:szCs w:val="22"/>
              </w:rPr>
            </w:pPr>
          </w:p>
          <w:p w14:paraId="4ACA86BC" w14:textId="073FACE7" w:rsidR="00CF51D1" w:rsidRPr="00137E27" w:rsidRDefault="00CF51D1" w:rsidP="00CF51D1">
            <w:pPr>
              <w:autoSpaceDE w:val="0"/>
              <w:autoSpaceDN w:val="0"/>
              <w:adjustRightInd w:val="0"/>
              <w:rPr>
                <w:rFonts w:ascii="Calibri Light" w:hAnsi="Calibri Light" w:cs="Calibri Light"/>
                <w:sz w:val="22"/>
                <w:szCs w:val="22"/>
              </w:rPr>
            </w:pPr>
            <w:r w:rsidRPr="00137E27">
              <w:rPr>
                <w:rFonts w:ascii="Calibri Light" w:hAnsi="Calibri Light" w:cs="Calibri Light"/>
                <w:b/>
                <w:bCs/>
                <w:sz w:val="22"/>
                <w:szCs w:val="22"/>
              </w:rPr>
              <w:t>Statybos darbų sritys</w:t>
            </w:r>
            <w:r w:rsidRPr="00137E27">
              <w:rPr>
                <w:rFonts w:ascii="Calibri Light" w:hAnsi="Calibri Light" w:cs="Calibri Light"/>
                <w:sz w:val="22"/>
                <w:szCs w:val="22"/>
              </w:rPr>
              <w:t xml:space="preserve"> –</w:t>
            </w:r>
            <w:r w:rsidR="00D0045B" w:rsidRPr="00137E27">
              <w:rPr>
                <w:rFonts w:ascii="Calibri Light" w:hAnsi="Calibri Light" w:cs="Calibri Light"/>
                <w:sz w:val="22"/>
                <w:szCs w:val="22"/>
              </w:rPr>
              <w:t xml:space="preserve"> </w:t>
            </w:r>
            <w:r w:rsidR="00D0045B" w:rsidRPr="00137E27">
              <w:rPr>
                <w:rFonts w:ascii="Calibri Light" w:hAnsi="Calibri Light" w:cs="Calibri Light"/>
                <w:i/>
                <w:iCs/>
                <w:sz w:val="22"/>
                <w:szCs w:val="22"/>
              </w:rPr>
              <w:t>statybos, rekonstrukcijos ar kapitalinio remonto darbai</w:t>
            </w:r>
          </w:p>
        </w:tc>
        <w:tc>
          <w:tcPr>
            <w:tcW w:w="1738" w:type="pct"/>
          </w:tcPr>
          <w:p w14:paraId="456ED8FE" w14:textId="77777777" w:rsidR="004E675D" w:rsidRPr="00137E27" w:rsidRDefault="004E675D" w:rsidP="004E675D">
            <w:pPr>
              <w:autoSpaceDE w:val="0"/>
              <w:autoSpaceDN w:val="0"/>
              <w:adjustRightInd w:val="0"/>
              <w:jc w:val="both"/>
              <w:rPr>
                <w:rFonts w:ascii="Calibri Light" w:hAnsi="Calibri Light" w:cs="Calibri Light"/>
                <w:sz w:val="22"/>
                <w:szCs w:val="22"/>
              </w:rPr>
            </w:pPr>
            <w:r w:rsidRPr="00137E27">
              <w:rPr>
                <w:rFonts w:ascii="Calibri Light" w:hAnsi="Calibri Light" w:cs="Calibri Light"/>
                <w:sz w:val="22"/>
                <w:szCs w:val="22"/>
              </w:rPr>
              <w:t xml:space="preserve">Dokumentai jų kopijos arba nuorodos į nacionalines duomenų bazes bet kurioje valstybėje narėje, prie kurių pirkimo vykdytojas turės galimybę tiesiogiai ir neatlygintinai prisijungusi ir susipažinti su reikalaujamais dokumentais ir (ar) informacija: </w:t>
            </w:r>
          </w:p>
          <w:p w14:paraId="48876B67" w14:textId="77777777" w:rsidR="004E675D" w:rsidRPr="00137E27" w:rsidRDefault="004E675D" w:rsidP="004E675D">
            <w:pPr>
              <w:autoSpaceDE w:val="0"/>
              <w:autoSpaceDN w:val="0"/>
              <w:adjustRightInd w:val="0"/>
              <w:jc w:val="both"/>
              <w:rPr>
                <w:rFonts w:ascii="Calibri Light" w:hAnsi="Calibri Light" w:cs="Calibri Light"/>
                <w:sz w:val="22"/>
                <w:szCs w:val="22"/>
              </w:rPr>
            </w:pPr>
            <w:r w:rsidRPr="00137E27">
              <w:rPr>
                <w:rFonts w:ascii="Calibri Light" w:hAnsi="Calibri Light" w:cs="Calibri Light"/>
                <w:sz w:val="22"/>
                <w:szCs w:val="22"/>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perkantysis subjektas turės galimybę tiesiogiai ir neatlygintinai prisijungęs susipažinti su reikalaujamais dokumentais ir (ar) informacija.</w:t>
            </w:r>
          </w:p>
          <w:p w14:paraId="0E30342D" w14:textId="77777777" w:rsidR="004E675D" w:rsidRPr="00137E27" w:rsidRDefault="004E675D" w:rsidP="004E675D">
            <w:pPr>
              <w:autoSpaceDE w:val="0"/>
              <w:autoSpaceDN w:val="0"/>
              <w:adjustRightInd w:val="0"/>
              <w:jc w:val="both"/>
              <w:rPr>
                <w:rFonts w:ascii="Calibri Light" w:hAnsi="Calibri Light" w:cs="Calibri Light"/>
                <w:sz w:val="22"/>
                <w:szCs w:val="22"/>
              </w:rPr>
            </w:pPr>
          </w:p>
          <w:p w14:paraId="6A4E4915" w14:textId="77777777" w:rsidR="004E675D" w:rsidRPr="00137E27" w:rsidRDefault="004E675D" w:rsidP="004E675D">
            <w:pPr>
              <w:autoSpaceDE w:val="0"/>
              <w:autoSpaceDN w:val="0"/>
              <w:adjustRightInd w:val="0"/>
              <w:jc w:val="both"/>
              <w:rPr>
                <w:rFonts w:ascii="Calibri Light" w:hAnsi="Calibri Light" w:cs="Calibri Light"/>
                <w:sz w:val="22"/>
                <w:szCs w:val="22"/>
              </w:rPr>
            </w:pPr>
            <w:r w:rsidRPr="00137E27">
              <w:rPr>
                <w:rFonts w:ascii="Calibri Light" w:hAnsi="Calibri Light" w:cs="Calibri Light"/>
                <w:sz w:val="22"/>
                <w:szCs w:val="22"/>
              </w:rPr>
              <w:lastRenderedPageBreak/>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p>
          <w:p w14:paraId="5856A74F" w14:textId="77777777" w:rsidR="004E675D" w:rsidRPr="00137E27" w:rsidRDefault="004E675D" w:rsidP="004E675D">
            <w:pPr>
              <w:autoSpaceDE w:val="0"/>
              <w:autoSpaceDN w:val="0"/>
              <w:adjustRightInd w:val="0"/>
              <w:jc w:val="both"/>
              <w:rPr>
                <w:rFonts w:ascii="Calibri Light" w:hAnsi="Calibri Light" w:cs="Calibri Light"/>
                <w:sz w:val="22"/>
                <w:szCs w:val="22"/>
              </w:rPr>
            </w:pPr>
            <w:r w:rsidRPr="00137E27">
              <w:rPr>
                <w:rFonts w:ascii="Calibri Light" w:hAnsi="Calibri Light" w:cs="Calibri Light"/>
                <w:sz w:val="22"/>
                <w:szCs w:val="22"/>
              </w:rPr>
              <w:t>Teisės pripažinimo dokumentai turi būti gauti iki pirkimo sutarties pasirašymo.</w:t>
            </w:r>
          </w:p>
          <w:p w14:paraId="0F5D6522" w14:textId="77777777" w:rsidR="004E675D" w:rsidRPr="00137E27" w:rsidRDefault="004E675D" w:rsidP="004E675D">
            <w:pPr>
              <w:autoSpaceDE w:val="0"/>
              <w:autoSpaceDN w:val="0"/>
              <w:adjustRightInd w:val="0"/>
              <w:jc w:val="both"/>
              <w:rPr>
                <w:rFonts w:ascii="Calibri Light" w:hAnsi="Calibri Light" w:cs="Calibri Light"/>
                <w:sz w:val="22"/>
                <w:szCs w:val="22"/>
              </w:rPr>
            </w:pPr>
            <w:r w:rsidRPr="00137E27">
              <w:rPr>
                <w:rFonts w:ascii="Calibri Light" w:hAnsi="Calibri Light" w:cs="Calibri Light"/>
                <w:sz w:val="22"/>
                <w:szCs w:val="22"/>
              </w:rPr>
              <w:t>Perkantysis subjektas informaciją apie išduotus kvalifikacijos dokumentus pasitikrins SSVA registruose https://www.ssva.lt/cms/registrai</w:t>
            </w:r>
          </w:p>
          <w:p w14:paraId="569FB3AF" w14:textId="775CFD50" w:rsidR="00CF51D1" w:rsidRPr="00137E27" w:rsidRDefault="00CF51D1" w:rsidP="00F0111B">
            <w:pPr>
              <w:autoSpaceDE w:val="0"/>
              <w:autoSpaceDN w:val="0"/>
              <w:adjustRightInd w:val="0"/>
              <w:jc w:val="both"/>
              <w:rPr>
                <w:rFonts w:ascii="Calibri Light" w:hAnsi="Calibri Light" w:cs="Calibri Light"/>
                <w:sz w:val="22"/>
                <w:szCs w:val="22"/>
              </w:rPr>
            </w:pPr>
          </w:p>
        </w:tc>
        <w:tc>
          <w:tcPr>
            <w:tcW w:w="1387" w:type="pct"/>
          </w:tcPr>
          <w:p w14:paraId="387480DD" w14:textId="77777777" w:rsidR="004E675D" w:rsidRPr="00137E27" w:rsidRDefault="004E675D" w:rsidP="004E675D">
            <w:pPr>
              <w:autoSpaceDE w:val="0"/>
              <w:autoSpaceDN w:val="0"/>
              <w:adjustRightInd w:val="0"/>
              <w:jc w:val="both"/>
              <w:rPr>
                <w:rFonts w:ascii="Calibri Light" w:hAnsi="Calibri Light" w:cs="Calibri Light"/>
                <w:color w:val="000000"/>
                <w:sz w:val="22"/>
                <w:szCs w:val="22"/>
              </w:rPr>
            </w:pPr>
            <w:r w:rsidRPr="00137E27">
              <w:rPr>
                <w:rFonts w:ascii="Calibri Light" w:hAnsi="Calibri Light" w:cs="Calibri Light"/>
                <w:color w:val="000000"/>
                <w:sz w:val="22"/>
                <w:szCs w:val="22"/>
              </w:rPr>
              <w:lastRenderedPageBreak/>
              <w:t>• jeigu pasiūlymą teikia ūkio subjektų grupė – reikalavimą turi atitikti kiekvienas ūkio subjektų grupės narys (-</w:t>
            </w:r>
            <w:proofErr w:type="spellStart"/>
            <w:r w:rsidRPr="00137E27">
              <w:rPr>
                <w:rFonts w:ascii="Calibri Light" w:hAnsi="Calibri Light" w:cs="Calibri Light"/>
                <w:color w:val="000000"/>
                <w:sz w:val="22"/>
                <w:szCs w:val="22"/>
              </w:rPr>
              <w:t>iai</w:t>
            </w:r>
            <w:proofErr w:type="spellEnd"/>
            <w:r w:rsidRPr="00137E27">
              <w:rPr>
                <w:rFonts w:ascii="Calibri Light" w:hAnsi="Calibri Light" w:cs="Calibri Light"/>
                <w:color w:val="000000"/>
                <w:sz w:val="22"/>
                <w:szCs w:val="22"/>
              </w:rPr>
              <w:t>), pagal jų prisiimamus įsipareigojimus pirkimo sutarčiai vykdyti;</w:t>
            </w:r>
          </w:p>
          <w:p w14:paraId="6880714E" w14:textId="77777777" w:rsidR="004E675D" w:rsidRPr="00137E27" w:rsidRDefault="004E675D" w:rsidP="004E675D">
            <w:pPr>
              <w:autoSpaceDE w:val="0"/>
              <w:autoSpaceDN w:val="0"/>
              <w:adjustRightInd w:val="0"/>
              <w:jc w:val="both"/>
              <w:rPr>
                <w:rFonts w:ascii="Calibri Light" w:hAnsi="Calibri Light" w:cs="Calibri Light"/>
                <w:color w:val="000000"/>
                <w:sz w:val="22"/>
                <w:szCs w:val="22"/>
              </w:rPr>
            </w:pPr>
            <w:r w:rsidRPr="00137E27">
              <w:rPr>
                <w:rFonts w:ascii="Calibri Light" w:hAnsi="Calibri Light" w:cs="Calibri Light"/>
                <w:color w:val="000000"/>
                <w:sz w:val="22"/>
                <w:szCs w:val="22"/>
              </w:rPr>
              <w:t>• tiekėjas gali remtis kitų ūkio subjektų pajėgumais tik tuomet, kai tie subjektai, kurių pajėgumais buvo pasiremta, patys atliks darbus, kuriems reikia jų pajėgumų;</w:t>
            </w:r>
          </w:p>
          <w:p w14:paraId="47BD352A" w14:textId="2287A111" w:rsidR="00CF51D1" w:rsidRPr="00137E27" w:rsidRDefault="004E675D" w:rsidP="004E675D">
            <w:pPr>
              <w:autoSpaceDE w:val="0"/>
              <w:autoSpaceDN w:val="0"/>
              <w:adjustRightInd w:val="0"/>
              <w:jc w:val="both"/>
              <w:rPr>
                <w:rFonts w:ascii="Calibri Light" w:hAnsi="Calibri Light" w:cs="Calibri Light"/>
                <w:b/>
                <w:bCs/>
                <w:color w:val="000000"/>
                <w:sz w:val="22"/>
                <w:szCs w:val="22"/>
              </w:rPr>
            </w:pPr>
            <w:r w:rsidRPr="00137E27">
              <w:rPr>
                <w:rFonts w:ascii="Calibri Light" w:hAnsi="Calibri Light" w:cs="Calibri Light"/>
                <w:color w:val="000000"/>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w:t>
            </w:r>
            <w:r w:rsidRPr="00137E27">
              <w:rPr>
                <w:rFonts w:ascii="Calibri Light" w:hAnsi="Calibri Light" w:cs="Calibri Light"/>
                <w:color w:val="000000"/>
                <w:sz w:val="22"/>
                <w:szCs w:val="22"/>
              </w:rPr>
              <w:lastRenderedPageBreak/>
              <w:t>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tc>
      </w:tr>
      <w:tr w:rsidR="004B3F05" w:rsidRPr="00137E27" w14:paraId="688228DC" w14:textId="77777777" w:rsidTr="00DE6F54">
        <w:trPr>
          <w:jc w:val="center"/>
        </w:trPr>
        <w:tc>
          <w:tcPr>
            <w:tcW w:w="415" w:type="pct"/>
            <w:vAlign w:val="center"/>
          </w:tcPr>
          <w:p w14:paraId="7AF2C45B" w14:textId="6CADCEBC" w:rsidR="004B3F05" w:rsidRPr="00137E27" w:rsidRDefault="00600D8A" w:rsidP="00600D8A">
            <w:pPr>
              <w:spacing w:before="60" w:after="60" w:line="257" w:lineRule="auto"/>
              <w:ind w:left="360" w:hanging="189"/>
              <w:jc w:val="center"/>
              <w:rPr>
                <w:rFonts w:ascii="Calibri Light" w:hAnsi="Calibri Light" w:cs="Calibri Light"/>
                <w:b/>
                <w:bCs/>
                <w:sz w:val="22"/>
                <w:szCs w:val="22"/>
              </w:rPr>
            </w:pPr>
            <w:r w:rsidRPr="00137E27">
              <w:rPr>
                <w:rFonts w:ascii="Calibri Light" w:hAnsi="Calibri Light" w:cs="Calibri Light"/>
                <w:b/>
                <w:bCs/>
                <w:sz w:val="22"/>
                <w:szCs w:val="22"/>
              </w:rPr>
              <w:lastRenderedPageBreak/>
              <w:t xml:space="preserve">2. </w:t>
            </w:r>
          </w:p>
        </w:tc>
        <w:tc>
          <w:tcPr>
            <w:tcW w:w="4585" w:type="pct"/>
            <w:gridSpan w:val="3"/>
          </w:tcPr>
          <w:p w14:paraId="4E63DF81" w14:textId="77777777" w:rsidR="004B3F05" w:rsidRPr="00137E27" w:rsidRDefault="004B3F05">
            <w:pPr>
              <w:autoSpaceDE w:val="0"/>
              <w:autoSpaceDN w:val="0"/>
              <w:adjustRightInd w:val="0"/>
              <w:rPr>
                <w:rFonts w:ascii="Calibri Light" w:hAnsi="Calibri Light" w:cs="Calibri Light"/>
                <w:b/>
                <w:bCs/>
                <w:color w:val="000000"/>
                <w:sz w:val="22"/>
                <w:szCs w:val="22"/>
              </w:rPr>
            </w:pPr>
            <w:r w:rsidRPr="00137E27">
              <w:rPr>
                <w:rFonts w:ascii="Calibri Light" w:hAnsi="Calibri Light" w:cs="Calibri Light"/>
                <w:b/>
                <w:bCs/>
                <w:color w:val="000000"/>
                <w:sz w:val="22"/>
                <w:szCs w:val="22"/>
              </w:rPr>
              <w:t>Techninis ir profesinis pajėgumas</w:t>
            </w:r>
          </w:p>
        </w:tc>
      </w:tr>
      <w:tr w:rsidR="005E397B" w:rsidRPr="00137E27" w14:paraId="1BA2E59D" w14:textId="77777777" w:rsidTr="00DE6F54">
        <w:trPr>
          <w:trHeight w:val="3878"/>
          <w:jc w:val="center"/>
        </w:trPr>
        <w:tc>
          <w:tcPr>
            <w:tcW w:w="415" w:type="pct"/>
          </w:tcPr>
          <w:p w14:paraId="327A0C04" w14:textId="1E3C81C1" w:rsidR="005E397B" w:rsidRPr="00137E27" w:rsidRDefault="005E397B" w:rsidP="00185F32">
            <w:pPr>
              <w:pStyle w:val="Sraopastraipa"/>
              <w:spacing w:before="60" w:after="60" w:line="257" w:lineRule="auto"/>
              <w:ind w:left="0"/>
              <w:jc w:val="center"/>
              <w:rPr>
                <w:rFonts w:ascii="Calibri Light" w:hAnsi="Calibri Light" w:cs="Calibri Light"/>
                <w:sz w:val="22"/>
                <w:szCs w:val="22"/>
              </w:rPr>
            </w:pPr>
            <w:r w:rsidRPr="00137E27">
              <w:rPr>
                <w:rFonts w:ascii="Calibri Light" w:hAnsi="Calibri Light" w:cs="Calibri Light"/>
                <w:sz w:val="22"/>
                <w:szCs w:val="22"/>
              </w:rPr>
              <w:t>2.1.</w:t>
            </w:r>
          </w:p>
        </w:tc>
        <w:tc>
          <w:tcPr>
            <w:tcW w:w="1460" w:type="pct"/>
          </w:tcPr>
          <w:p w14:paraId="569F646A" w14:textId="77777777" w:rsidR="005E397B" w:rsidRPr="00137E27" w:rsidRDefault="005E397B" w:rsidP="00821E4D">
            <w:pPr>
              <w:autoSpaceDE w:val="0"/>
              <w:autoSpaceDN w:val="0"/>
              <w:adjustRightInd w:val="0"/>
              <w:jc w:val="both"/>
              <w:rPr>
                <w:rFonts w:ascii="Calibri Light" w:hAnsi="Calibri Light" w:cs="Calibri Light"/>
                <w:color w:val="000000"/>
                <w:sz w:val="22"/>
                <w:szCs w:val="22"/>
              </w:rPr>
            </w:pPr>
            <w:r w:rsidRPr="00137E27">
              <w:rPr>
                <w:rFonts w:ascii="Calibri Light" w:hAnsi="Calibri Light" w:cs="Calibri Light"/>
                <w:color w:val="000000"/>
                <w:sz w:val="22"/>
                <w:szCs w:val="22"/>
              </w:rPr>
              <w:t xml:space="preserve">Tiekėjo specialistai, kurie laimėjimo atveju bus skiriami Sutarties vykdymui, turi turėti reikiamą kvalifikaciją atlikti perkamus Darbus, t. y. Tiekėjas turi turėti bent vieną statinio statybos vadovą, kuris: </w:t>
            </w:r>
          </w:p>
          <w:p w14:paraId="3BDC2ADF" w14:textId="56BB0E92" w:rsidR="005E397B" w:rsidRPr="00137E27" w:rsidRDefault="005E397B" w:rsidP="00137E27">
            <w:pPr>
              <w:pStyle w:val="Sraopastraipa"/>
              <w:numPr>
                <w:ilvl w:val="0"/>
                <w:numId w:val="10"/>
              </w:numPr>
              <w:tabs>
                <w:tab w:val="left" w:pos="370"/>
              </w:tabs>
              <w:autoSpaceDE w:val="0"/>
              <w:autoSpaceDN w:val="0"/>
              <w:adjustRightInd w:val="0"/>
              <w:ind w:left="0" w:firstLine="229"/>
              <w:jc w:val="both"/>
              <w:rPr>
                <w:rFonts w:ascii="Calibri Light" w:hAnsi="Calibri Light" w:cs="Calibri Light"/>
                <w:color w:val="000000"/>
                <w:sz w:val="22"/>
                <w:szCs w:val="22"/>
              </w:rPr>
            </w:pPr>
            <w:r w:rsidRPr="00137E27">
              <w:rPr>
                <w:rFonts w:ascii="Calibri Light" w:hAnsi="Calibri Light" w:cs="Calibri Light"/>
                <w:color w:val="000000"/>
                <w:sz w:val="22"/>
                <w:szCs w:val="22"/>
              </w:rPr>
              <w:t xml:space="preserve">turi teisę eiti ypatingo statinio </w:t>
            </w:r>
            <w:r w:rsidRPr="00137E27">
              <w:rPr>
                <w:rFonts w:ascii="Calibri Light" w:hAnsi="Calibri Light" w:cs="Calibri Light"/>
                <w:b/>
                <w:bCs/>
                <w:color w:val="000000"/>
                <w:sz w:val="22"/>
                <w:szCs w:val="22"/>
              </w:rPr>
              <w:t>statybos vadovo pareigas</w:t>
            </w:r>
            <w:r w:rsidRPr="00137E27">
              <w:rPr>
                <w:rFonts w:ascii="Calibri Light" w:hAnsi="Calibri Light" w:cs="Calibri Light"/>
                <w:color w:val="000000"/>
                <w:sz w:val="22"/>
                <w:szCs w:val="22"/>
              </w:rPr>
              <w:t>;</w:t>
            </w:r>
          </w:p>
          <w:p w14:paraId="3B1F64CD" w14:textId="545E56AE" w:rsidR="005E397B" w:rsidRPr="00137E27" w:rsidRDefault="005E397B" w:rsidP="00EB5F4D">
            <w:pPr>
              <w:pStyle w:val="Sraopastraipa"/>
              <w:tabs>
                <w:tab w:val="left" w:pos="654"/>
              </w:tabs>
              <w:autoSpaceDE w:val="0"/>
              <w:autoSpaceDN w:val="0"/>
              <w:adjustRightInd w:val="0"/>
              <w:ind w:left="0"/>
              <w:jc w:val="both"/>
              <w:rPr>
                <w:rFonts w:ascii="Calibri Light" w:hAnsi="Calibri Light" w:cs="Calibri Light"/>
                <w:color w:val="000000"/>
                <w:sz w:val="22"/>
                <w:szCs w:val="22"/>
              </w:rPr>
            </w:pPr>
            <w:r w:rsidRPr="00137E27">
              <w:rPr>
                <w:rFonts w:ascii="Calibri Light" w:hAnsi="Calibri Light" w:cs="Calibri Light"/>
                <w:i/>
                <w:iCs/>
                <w:color w:val="000000"/>
                <w:sz w:val="22"/>
                <w:szCs w:val="22"/>
              </w:rPr>
              <w:t>Statiniai: kiti inžineriniai statiniai</w:t>
            </w:r>
          </w:p>
          <w:p w14:paraId="08658A3A" w14:textId="1EC84F59" w:rsidR="005E397B" w:rsidRPr="00137E27" w:rsidRDefault="5D4732B7" w:rsidP="00137E27">
            <w:pPr>
              <w:pStyle w:val="Sraopastraipa"/>
              <w:numPr>
                <w:ilvl w:val="0"/>
                <w:numId w:val="10"/>
              </w:numPr>
              <w:tabs>
                <w:tab w:val="left" w:pos="229"/>
              </w:tabs>
              <w:autoSpaceDE w:val="0"/>
              <w:autoSpaceDN w:val="0"/>
              <w:adjustRightInd w:val="0"/>
              <w:ind w:left="-55" w:firstLine="284"/>
              <w:jc w:val="both"/>
              <w:rPr>
                <w:rFonts w:ascii="Calibri Light" w:hAnsi="Calibri Light" w:cs="Calibri Light"/>
                <w:color w:val="000000"/>
                <w:sz w:val="22"/>
                <w:szCs w:val="22"/>
              </w:rPr>
            </w:pPr>
            <w:r w:rsidRPr="50A7EBDD">
              <w:rPr>
                <w:rFonts w:ascii="Calibri Light" w:hAnsi="Calibri Light" w:cs="Calibri Light"/>
                <w:color w:val="000000" w:themeColor="text1"/>
                <w:sz w:val="22"/>
                <w:szCs w:val="22"/>
              </w:rPr>
              <w:t xml:space="preserve">per paskutinius 5 metus turi būti vadovavęs darbams bent viename objekte, susijusiame su nuotekų valymo įrenginių </w:t>
            </w:r>
            <w:r w:rsidRPr="00DE6F54">
              <w:rPr>
                <w:rFonts w:ascii="Calibri Light" w:hAnsi="Calibri Light" w:cs="Calibri Light"/>
                <w:color w:val="000000" w:themeColor="text1"/>
                <w:sz w:val="22"/>
                <w:szCs w:val="22"/>
              </w:rPr>
              <w:t xml:space="preserve">ir/ar dumblo apdorojimo ir/ar </w:t>
            </w:r>
            <w:proofErr w:type="spellStart"/>
            <w:r w:rsidR="00DE6F54" w:rsidRPr="00DE6F54">
              <w:rPr>
                <w:rFonts w:ascii="Calibri Light" w:hAnsi="Calibri Light" w:cs="Calibri Light"/>
                <w:color w:val="000000" w:themeColor="text1"/>
                <w:sz w:val="22"/>
                <w:szCs w:val="22"/>
              </w:rPr>
              <w:t>vandenruošos</w:t>
            </w:r>
            <w:proofErr w:type="spellEnd"/>
            <w:r w:rsidR="00DE6F54" w:rsidRPr="00DE6F54">
              <w:rPr>
                <w:rFonts w:ascii="Calibri Light" w:hAnsi="Calibri Light" w:cs="Calibri Light"/>
                <w:color w:val="000000" w:themeColor="text1"/>
                <w:sz w:val="22"/>
                <w:szCs w:val="22"/>
              </w:rPr>
              <w:t xml:space="preserve"> </w:t>
            </w:r>
            <w:r w:rsidRPr="00DE6F54">
              <w:rPr>
                <w:rFonts w:ascii="Calibri Light" w:hAnsi="Calibri Light" w:cs="Calibri Light"/>
                <w:color w:val="000000" w:themeColor="text1"/>
                <w:sz w:val="22"/>
                <w:szCs w:val="22"/>
              </w:rPr>
              <w:t>paskirties objektų</w:t>
            </w:r>
            <w:r w:rsidRPr="50A7EBDD">
              <w:rPr>
                <w:rFonts w:ascii="Calibri Light" w:hAnsi="Calibri Light" w:cs="Calibri Light"/>
                <w:color w:val="000000" w:themeColor="text1"/>
                <w:sz w:val="22"/>
                <w:szCs w:val="22"/>
              </w:rPr>
              <w:t xml:space="preserve"> statyba rekonstrukcija ar kapitaliniu remontu.</w:t>
            </w:r>
          </w:p>
          <w:p w14:paraId="0FBB62FB" w14:textId="78922BD8" w:rsidR="005E397B" w:rsidRPr="00137E27" w:rsidRDefault="005E397B" w:rsidP="00EB5F4D">
            <w:pPr>
              <w:pStyle w:val="Sraopastraipa"/>
              <w:tabs>
                <w:tab w:val="left" w:pos="654"/>
              </w:tabs>
              <w:autoSpaceDE w:val="0"/>
              <w:autoSpaceDN w:val="0"/>
              <w:adjustRightInd w:val="0"/>
              <w:ind w:left="-67"/>
              <w:jc w:val="both"/>
              <w:rPr>
                <w:rFonts w:ascii="Calibri Light" w:hAnsi="Calibri Light" w:cs="Calibri Light"/>
                <w:i/>
                <w:iCs/>
                <w:color w:val="000000"/>
                <w:sz w:val="22"/>
                <w:szCs w:val="22"/>
              </w:rPr>
            </w:pPr>
          </w:p>
        </w:tc>
        <w:tc>
          <w:tcPr>
            <w:tcW w:w="1738" w:type="pct"/>
          </w:tcPr>
          <w:p w14:paraId="6F66E75E" w14:textId="589B693A" w:rsidR="005E397B" w:rsidRPr="00137E27" w:rsidRDefault="005E397B" w:rsidP="00137E27">
            <w:pPr>
              <w:pStyle w:val="Sraopastraipa"/>
              <w:numPr>
                <w:ilvl w:val="0"/>
                <w:numId w:val="11"/>
              </w:numPr>
              <w:tabs>
                <w:tab w:val="left" w:pos="47"/>
              </w:tabs>
              <w:autoSpaceDE w:val="0"/>
              <w:autoSpaceDN w:val="0"/>
              <w:adjustRightInd w:val="0"/>
              <w:ind w:left="40" w:firstLine="284"/>
              <w:jc w:val="both"/>
              <w:rPr>
                <w:rFonts w:ascii="Calibri Light" w:hAnsi="Calibri Light" w:cs="Calibri Light"/>
                <w:color w:val="000000"/>
                <w:sz w:val="22"/>
                <w:szCs w:val="22"/>
              </w:rPr>
            </w:pPr>
            <w:r w:rsidRPr="00137E27">
              <w:rPr>
                <w:rFonts w:ascii="Calibri Light" w:hAnsi="Calibri Light" w:cs="Calibri Light"/>
                <w:color w:val="000000"/>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F912341" w14:textId="59A40842" w:rsidR="005E397B" w:rsidRPr="00137E27" w:rsidRDefault="005E397B" w:rsidP="00137E27">
            <w:pPr>
              <w:pStyle w:val="Sraopastraipa"/>
              <w:numPr>
                <w:ilvl w:val="0"/>
                <w:numId w:val="11"/>
              </w:numPr>
              <w:tabs>
                <w:tab w:val="left" w:pos="601"/>
              </w:tabs>
              <w:autoSpaceDE w:val="0"/>
              <w:autoSpaceDN w:val="0"/>
              <w:adjustRightInd w:val="0"/>
              <w:ind w:left="0" w:firstLine="360"/>
              <w:jc w:val="both"/>
              <w:rPr>
                <w:rFonts w:ascii="Calibri Light" w:hAnsi="Calibri Light" w:cs="Calibri Light"/>
                <w:color w:val="000000"/>
                <w:sz w:val="22"/>
                <w:szCs w:val="22"/>
              </w:rPr>
            </w:pPr>
            <w:r w:rsidRPr="00137E27">
              <w:rPr>
                <w:rFonts w:ascii="Calibri Light" w:hAnsi="Calibri Light" w:cs="Calibri Light"/>
                <w:sz w:val="22"/>
                <w:szCs w:val="22"/>
              </w:rPr>
              <w:t>darbų sąrašą ir kitus dokumentus, patvirtinančius specialisto patirtį</w:t>
            </w:r>
            <w:r w:rsidR="00137E27" w:rsidRPr="00137E27">
              <w:rPr>
                <w:rFonts w:ascii="Calibri Light" w:hAnsi="Calibri Light" w:cs="Calibri Light"/>
                <w:sz w:val="22"/>
                <w:szCs w:val="22"/>
              </w:rPr>
              <w:t>.</w:t>
            </w:r>
          </w:p>
          <w:p w14:paraId="22D0F5D3" w14:textId="53B4D880" w:rsidR="005E397B" w:rsidRPr="00137E27" w:rsidRDefault="005E397B" w:rsidP="006515BB">
            <w:pPr>
              <w:autoSpaceDE w:val="0"/>
              <w:autoSpaceDN w:val="0"/>
              <w:adjustRightInd w:val="0"/>
              <w:jc w:val="both"/>
              <w:rPr>
                <w:rFonts w:ascii="Calibri Light" w:hAnsi="Calibri Light" w:cs="Calibri Light"/>
                <w:strike/>
                <w:color w:val="000000"/>
                <w:sz w:val="22"/>
                <w:szCs w:val="22"/>
              </w:rPr>
            </w:pPr>
          </w:p>
        </w:tc>
        <w:tc>
          <w:tcPr>
            <w:tcW w:w="1387" w:type="pct"/>
            <w:vMerge w:val="restart"/>
          </w:tcPr>
          <w:p w14:paraId="0F2BBA9E" w14:textId="506DE626" w:rsidR="005E397B" w:rsidRPr="00137E27" w:rsidRDefault="005E397B">
            <w:pPr>
              <w:autoSpaceDE w:val="0"/>
              <w:autoSpaceDN w:val="0"/>
              <w:adjustRightInd w:val="0"/>
              <w:rPr>
                <w:rFonts w:ascii="Calibri Light" w:hAnsi="Calibri Light" w:cs="Calibri Light"/>
                <w:color w:val="000000"/>
                <w:sz w:val="22"/>
                <w:szCs w:val="22"/>
              </w:rPr>
            </w:pPr>
            <w:r w:rsidRPr="00137E27">
              <w:rPr>
                <w:rFonts w:ascii="Calibri Light" w:hAnsi="Calibri Light" w:cs="Calibri Light"/>
                <w:color w:val="000000"/>
                <w:sz w:val="22"/>
                <w:szCs w:val="22"/>
              </w:rPr>
              <w:t>jeigu Pasiūlymą teikia ūkio subjektų grupė – reikalavimą turi atitikti ūkio subjektų grupės nario (-</w:t>
            </w:r>
            <w:proofErr w:type="spellStart"/>
            <w:r w:rsidRPr="00137E27">
              <w:rPr>
                <w:rFonts w:ascii="Calibri Light" w:hAnsi="Calibri Light" w:cs="Calibri Light"/>
                <w:color w:val="000000"/>
                <w:sz w:val="22"/>
                <w:szCs w:val="22"/>
              </w:rPr>
              <w:t>ių</w:t>
            </w:r>
            <w:proofErr w:type="spellEnd"/>
            <w:r w:rsidRPr="00137E27">
              <w:rPr>
                <w:rFonts w:ascii="Calibri Light" w:hAnsi="Calibri Light" w:cs="Calibri Light"/>
                <w:color w:val="000000"/>
                <w:sz w:val="22"/>
                <w:szCs w:val="22"/>
              </w:rPr>
              <w:t>) specialistai, atsižvelgiant į jų prisiimamus įsipareigojimus pirkimo sutarčiai vykdyti;</w:t>
            </w:r>
          </w:p>
        </w:tc>
      </w:tr>
      <w:tr w:rsidR="005E397B" w:rsidRPr="00137E27" w14:paraId="5D70E46A" w14:textId="77777777" w:rsidTr="00DE6F54">
        <w:trPr>
          <w:trHeight w:val="3877"/>
          <w:jc w:val="center"/>
        </w:trPr>
        <w:tc>
          <w:tcPr>
            <w:tcW w:w="415" w:type="pct"/>
          </w:tcPr>
          <w:p w14:paraId="48E17CB4" w14:textId="483C8BEA" w:rsidR="005E397B" w:rsidRPr="00137E27" w:rsidRDefault="005E397B" w:rsidP="00185F32">
            <w:pPr>
              <w:pStyle w:val="Sraopastraipa"/>
              <w:spacing w:before="60" w:after="60" w:line="257" w:lineRule="auto"/>
              <w:ind w:left="0"/>
              <w:jc w:val="center"/>
              <w:rPr>
                <w:rFonts w:ascii="Calibri Light" w:hAnsi="Calibri Light" w:cs="Calibri Light"/>
                <w:sz w:val="22"/>
                <w:szCs w:val="22"/>
              </w:rPr>
            </w:pPr>
            <w:r w:rsidRPr="00137E27">
              <w:rPr>
                <w:rFonts w:ascii="Calibri Light" w:hAnsi="Calibri Light" w:cs="Calibri Light"/>
                <w:sz w:val="22"/>
                <w:szCs w:val="22"/>
              </w:rPr>
              <w:lastRenderedPageBreak/>
              <w:t>2.2.</w:t>
            </w:r>
          </w:p>
        </w:tc>
        <w:tc>
          <w:tcPr>
            <w:tcW w:w="1460" w:type="pct"/>
          </w:tcPr>
          <w:p w14:paraId="1AA8FFB3" w14:textId="2B59E5AE" w:rsidR="005E397B" w:rsidRPr="00137E27" w:rsidRDefault="00137E27" w:rsidP="00137E27">
            <w:pPr>
              <w:tabs>
                <w:tab w:val="left" w:pos="654"/>
              </w:tabs>
              <w:autoSpaceDE w:val="0"/>
              <w:autoSpaceDN w:val="0"/>
              <w:adjustRightInd w:val="0"/>
              <w:ind w:left="-55" w:firstLine="415"/>
              <w:jc w:val="both"/>
              <w:rPr>
                <w:rFonts w:ascii="Calibri Light" w:hAnsi="Calibri Light" w:cs="Calibri Light"/>
                <w:color w:val="000000"/>
                <w:sz w:val="22"/>
                <w:szCs w:val="22"/>
              </w:rPr>
            </w:pPr>
            <w:r>
              <w:rPr>
                <w:rFonts w:ascii="Calibri Light" w:hAnsi="Calibri Light" w:cs="Calibri Light"/>
                <w:color w:val="000000"/>
                <w:sz w:val="22"/>
                <w:szCs w:val="22"/>
              </w:rPr>
              <w:t xml:space="preserve">a) </w:t>
            </w:r>
            <w:r w:rsidR="005E397B" w:rsidRPr="00137E27">
              <w:rPr>
                <w:rFonts w:ascii="Calibri Light" w:hAnsi="Calibri Light" w:cs="Calibri Light"/>
                <w:color w:val="000000"/>
                <w:sz w:val="22"/>
                <w:szCs w:val="22"/>
              </w:rPr>
              <w:t xml:space="preserve">turi teisę eiti </w:t>
            </w:r>
            <w:r w:rsidRPr="00137E27">
              <w:rPr>
                <w:rFonts w:ascii="Calibri Light" w:hAnsi="Calibri Light" w:cs="Calibri Light"/>
                <w:color w:val="000000"/>
                <w:sz w:val="22"/>
                <w:szCs w:val="22"/>
              </w:rPr>
              <w:t xml:space="preserve">ypatingo </w:t>
            </w:r>
            <w:r w:rsidR="005E397B" w:rsidRPr="00137E27">
              <w:rPr>
                <w:rFonts w:ascii="Calibri Light" w:hAnsi="Calibri Light" w:cs="Calibri Light"/>
                <w:color w:val="000000"/>
                <w:sz w:val="22"/>
                <w:szCs w:val="22"/>
              </w:rPr>
              <w:t xml:space="preserve">statinio </w:t>
            </w:r>
            <w:r w:rsidR="005E397B" w:rsidRPr="00137E27">
              <w:rPr>
                <w:rFonts w:ascii="Calibri Light" w:hAnsi="Calibri Light" w:cs="Calibri Light"/>
                <w:b/>
                <w:bCs/>
                <w:color w:val="000000"/>
                <w:sz w:val="22"/>
                <w:szCs w:val="22"/>
              </w:rPr>
              <w:t>ekspertizės vadovo pareigas</w:t>
            </w:r>
            <w:r w:rsidR="005E397B" w:rsidRPr="00137E27">
              <w:rPr>
                <w:rFonts w:ascii="Calibri Light" w:hAnsi="Calibri Light" w:cs="Calibri Light"/>
                <w:color w:val="000000"/>
                <w:sz w:val="22"/>
                <w:szCs w:val="22"/>
              </w:rPr>
              <w:t xml:space="preserve"> </w:t>
            </w:r>
          </w:p>
          <w:p w14:paraId="0B7ADA6A" w14:textId="77777777" w:rsidR="005E397B" w:rsidRPr="00137E27" w:rsidRDefault="005E397B" w:rsidP="005E397B">
            <w:pPr>
              <w:autoSpaceDE w:val="0"/>
              <w:autoSpaceDN w:val="0"/>
              <w:adjustRightInd w:val="0"/>
              <w:jc w:val="both"/>
              <w:rPr>
                <w:rFonts w:ascii="Calibri Light" w:hAnsi="Calibri Light" w:cs="Calibri Light"/>
                <w:i/>
                <w:iCs/>
                <w:color w:val="000000"/>
                <w:sz w:val="22"/>
                <w:szCs w:val="22"/>
              </w:rPr>
            </w:pPr>
            <w:r w:rsidRPr="00137E27">
              <w:rPr>
                <w:rFonts w:ascii="Calibri Light" w:hAnsi="Calibri Light" w:cs="Calibri Light"/>
                <w:i/>
                <w:iCs/>
                <w:color w:val="000000"/>
                <w:sz w:val="22"/>
                <w:szCs w:val="22"/>
              </w:rPr>
              <w:t>Statiniai: kiti inžineriniai statiniai Statinio ekspertizės darbų sritys: konstrukcijų</w:t>
            </w:r>
          </w:p>
          <w:p w14:paraId="7591C158" w14:textId="77777777" w:rsidR="005E397B" w:rsidRPr="00137E27" w:rsidRDefault="005E397B" w:rsidP="005E397B">
            <w:pPr>
              <w:autoSpaceDE w:val="0"/>
              <w:autoSpaceDN w:val="0"/>
              <w:adjustRightInd w:val="0"/>
              <w:jc w:val="both"/>
              <w:rPr>
                <w:rStyle w:val="normaltextrun"/>
                <w:rFonts w:ascii="Calibri Light" w:hAnsi="Calibri Light" w:cs="Calibri Light"/>
                <w:i/>
                <w:iCs/>
                <w:color w:val="000000"/>
                <w:sz w:val="22"/>
                <w:szCs w:val="22"/>
                <w:shd w:val="clear" w:color="auto" w:fill="FFFFFF"/>
              </w:rPr>
            </w:pPr>
          </w:p>
          <w:p w14:paraId="3F6830F5" w14:textId="77777777" w:rsidR="005E397B" w:rsidRPr="00137E27" w:rsidRDefault="005E397B" w:rsidP="005E397B">
            <w:pPr>
              <w:autoSpaceDE w:val="0"/>
              <w:autoSpaceDN w:val="0"/>
              <w:adjustRightInd w:val="0"/>
              <w:jc w:val="both"/>
              <w:rPr>
                <w:rStyle w:val="normaltextrun"/>
                <w:rFonts w:ascii="Calibri Light" w:hAnsi="Calibri Light" w:cs="Calibri Light"/>
                <w:i/>
                <w:iCs/>
                <w:color w:val="000000"/>
                <w:sz w:val="22"/>
                <w:szCs w:val="22"/>
                <w:shd w:val="clear" w:color="auto" w:fill="FFFFFF"/>
              </w:rPr>
            </w:pPr>
          </w:p>
          <w:p w14:paraId="0D79E0F5" w14:textId="4771B729" w:rsidR="005E397B" w:rsidRPr="00137E27" w:rsidRDefault="005E397B" w:rsidP="005E397B">
            <w:pPr>
              <w:autoSpaceDE w:val="0"/>
              <w:autoSpaceDN w:val="0"/>
              <w:adjustRightInd w:val="0"/>
              <w:jc w:val="both"/>
              <w:rPr>
                <w:rFonts w:ascii="Calibri Light" w:hAnsi="Calibri Light" w:cs="Calibri Light"/>
                <w:color w:val="000000"/>
                <w:sz w:val="22"/>
                <w:szCs w:val="22"/>
              </w:rPr>
            </w:pPr>
            <w:r w:rsidRPr="00137E27">
              <w:rPr>
                <w:rStyle w:val="normaltextrun"/>
                <w:rFonts w:ascii="Calibri Light" w:hAnsi="Calibri Light" w:cs="Calibri Light"/>
                <w:i/>
                <w:iCs/>
                <w:color w:val="000000"/>
                <w:sz w:val="22"/>
                <w:szCs w:val="22"/>
                <w:shd w:val="clear" w:color="auto" w:fill="FFFFFF"/>
              </w:rPr>
              <w:t>Pastaba: Tiekėjo siūlomas ypatingo statinio statybos vadovas ir</w:t>
            </w:r>
            <w:r w:rsidR="00137E27" w:rsidRPr="00137E27">
              <w:rPr>
                <w:rStyle w:val="normaltextrun"/>
                <w:rFonts w:ascii="Calibri Light" w:hAnsi="Calibri Light" w:cs="Calibri Light"/>
                <w:i/>
                <w:iCs/>
                <w:color w:val="000000"/>
                <w:sz w:val="22"/>
                <w:szCs w:val="22"/>
                <w:shd w:val="clear" w:color="auto" w:fill="FFFFFF"/>
              </w:rPr>
              <w:t xml:space="preserve"> </w:t>
            </w:r>
            <w:r w:rsidR="00137E27" w:rsidRPr="00137E27">
              <w:rPr>
                <w:rStyle w:val="normaltextrun"/>
                <w:rFonts w:ascii="Calibri Light" w:hAnsi="Calibri Light" w:cs="Calibri Light"/>
                <w:i/>
                <w:iCs/>
                <w:sz w:val="22"/>
                <w:szCs w:val="22"/>
                <w:shd w:val="clear" w:color="auto" w:fill="FFFFFF"/>
              </w:rPr>
              <w:t xml:space="preserve">ypatingo statinio </w:t>
            </w:r>
            <w:r w:rsidRPr="00137E27">
              <w:rPr>
                <w:rStyle w:val="normaltextrun"/>
                <w:rFonts w:ascii="Calibri Light" w:hAnsi="Calibri Light" w:cs="Calibri Light"/>
                <w:i/>
                <w:iCs/>
                <w:color w:val="000000"/>
                <w:sz w:val="22"/>
                <w:szCs w:val="22"/>
                <w:shd w:val="clear" w:color="auto" w:fill="FFFFFF"/>
              </w:rPr>
              <w:t xml:space="preserve"> ekspertizės vadovas   gali būti tas pats asmuo</w:t>
            </w:r>
          </w:p>
        </w:tc>
        <w:tc>
          <w:tcPr>
            <w:tcW w:w="1738" w:type="pct"/>
          </w:tcPr>
          <w:p w14:paraId="3E67EB33" w14:textId="7ED6709F" w:rsidR="005E397B" w:rsidRPr="00137E27" w:rsidRDefault="005E397B" w:rsidP="00137E27">
            <w:pPr>
              <w:pStyle w:val="Sraopastraipa"/>
              <w:numPr>
                <w:ilvl w:val="0"/>
                <w:numId w:val="12"/>
              </w:numPr>
              <w:tabs>
                <w:tab w:val="left" w:pos="0"/>
              </w:tabs>
              <w:autoSpaceDE w:val="0"/>
              <w:autoSpaceDN w:val="0"/>
              <w:adjustRightInd w:val="0"/>
              <w:ind w:left="40" w:firstLine="66"/>
              <w:jc w:val="both"/>
              <w:rPr>
                <w:rFonts w:ascii="Calibri Light" w:hAnsi="Calibri Light" w:cs="Calibri Light"/>
                <w:color w:val="000000"/>
                <w:sz w:val="22"/>
                <w:szCs w:val="22"/>
              </w:rPr>
            </w:pPr>
            <w:r w:rsidRPr="00137E27">
              <w:rPr>
                <w:rFonts w:ascii="Calibri Light" w:hAnsi="Calibri Light" w:cs="Calibri Light"/>
                <w:color w:val="000000"/>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7B7C922" w14:textId="77777777" w:rsidR="005E397B" w:rsidRPr="00137E27" w:rsidRDefault="005E397B" w:rsidP="005E397B">
            <w:pPr>
              <w:pStyle w:val="Sraopastraipa"/>
              <w:tabs>
                <w:tab w:val="left" w:pos="601"/>
              </w:tabs>
              <w:autoSpaceDE w:val="0"/>
              <w:autoSpaceDN w:val="0"/>
              <w:adjustRightInd w:val="0"/>
              <w:ind w:left="241"/>
              <w:jc w:val="both"/>
              <w:rPr>
                <w:rFonts w:ascii="Calibri Light" w:hAnsi="Calibri Light" w:cs="Calibri Light"/>
                <w:color w:val="000000"/>
                <w:sz w:val="22"/>
                <w:szCs w:val="22"/>
              </w:rPr>
            </w:pPr>
          </w:p>
        </w:tc>
        <w:tc>
          <w:tcPr>
            <w:tcW w:w="1387" w:type="pct"/>
            <w:vMerge/>
          </w:tcPr>
          <w:p w14:paraId="00ABE4B0" w14:textId="77777777" w:rsidR="005E397B" w:rsidRPr="00137E27" w:rsidRDefault="005E397B">
            <w:pPr>
              <w:autoSpaceDE w:val="0"/>
              <w:autoSpaceDN w:val="0"/>
              <w:adjustRightInd w:val="0"/>
              <w:rPr>
                <w:rFonts w:ascii="Calibri Light" w:hAnsi="Calibri Light" w:cs="Calibri Light"/>
                <w:color w:val="000000"/>
                <w:sz w:val="22"/>
                <w:szCs w:val="22"/>
              </w:rPr>
            </w:pPr>
          </w:p>
        </w:tc>
      </w:tr>
      <w:tr w:rsidR="004B3F05" w:rsidRPr="00137E27" w14:paraId="44A08F45" w14:textId="77777777" w:rsidTr="00DE6F54">
        <w:trPr>
          <w:jc w:val="center"/>
        </w:trPr>
        <w:tc>
          <w:tcPr>
            <w:tcW w:w="415" w:type="pct"/>
          </w:tcPr>
          <w:p w14:paraId="64666752" w14:textId="31953A42" w:rsidR="004B3F05" w:rsidRPr="00137E27" w:rsidRDefault="00137E27" w:rsidP="00185F32">
            <w:pPr>
              <w:spacing w:before="60" w:after="60" w:line="257" w:lineRule="auto"/>
              <w:jc w:val="center"/>
              <w:rPr>
                <w:rFonts w:ascii="Calibri Light" w:hAnsi="Calibri Light" w:cs="Calibri Light"/>
                <w:sz w:val="22"/>
                <w:szCs w:val="22"/>
              </w:rPr>
            </w:pPr>
            <w:r>
              <w:rPr>
                <w:rFonts w:ascii="Calibri Light" w:hAnsi="Calibri Light" w:cs="Calibri Light"/>
                <w:sz w:val="22"/>
                <w:szCs w:val="22"/>
              </w:rPr>
              <w:t xml:space="preserve">2.3. </w:t>
            </w:r>
          </w:p>
        </w:tc>
        <w:tc>
          <w:tcPr>
            <w:tcW w:w="1460" w:type="pct"/>
          </w:tcPr>
          <w:p w14:paraId="0EEE20EF" w14:textId="317A333F" w:rsidR="00DE37AB" w:rsidRDefault="5491026C" w:rsidP="50A7EBDD">
            <w:pPr>
              <w:pStyle w:val="paragraph"/>
              <w:spacing w:before="0" w:beforeAutospacing="0" w:after="0" w:afterAutospacing="0"/>
              <w:jc w:val="both"/>
              <w:rPr>
                <w:rStyle w:val="normaltextrun"/>
                <w:rFonts w:ascii="Calibri Light" w:eastAsiaTheme="minorEastAsia" w:hAnsi="Calibri Light" w:cs="Calibri Light"/>
                <w:sz w:val="22"/>
                <w:szCs w:val="22"/>
              </w:rPr>
            </w:pPr>
            <w:r w:rsidRPr="50A7EBDD">
              <w:rPr>
                <w:rStyle w:val="normaltextrun"/>
                <w:rFonts w:ascii="Calibri Light" w:eastAsiaTheme="minorEastAsia" w:hAnsi="Calibri Light" w:cs="Calibri Light"/>
                <w:sz w:val="22"/>
                <w:szCs w:val="22"/>
              </w:rPr>
              <w:t xml:space="preserve">Tiekėjas, per paskutinius 5 metus iki pasiūlymo pateikimo termino pabaigos  </w:t>
            </w:r>
            <w:r w:rsidR="53B7C4F7" w:rsidRPr="50A7EBDD">
              <w:rPr>
                <w:rStyle w:val="normaltextrun"/>
                <w:rFonts w:ascii="Calibri Light" w:eastAsiaTheme="minorEastAsia" w:hAnsi="Calibri Light" w:cs="Calibri Light"/>
                <w:sz w:val="22"/>
                <w:szCs w:val="22"/>
              </w:rPr>
              <w:t>viename objekte</w:t>
            </w:r>
            <w:r w:rsidR="6FC0EE5B" w:rsidRPr="50A7EBDD">
              <w:rPr>
                <w:rStyle w:val="normaltextrun"/>
                <w:rFonts w:ascii="Calibri Light" w:eastAsiaTheme="minorEastAsia" w:hAnsi="Calibri Light" w:cs="Calibri Light"/>
                <w:sz w:val="22"/>
                <w:szCs w:val="22"/>
              </w:rPr>
              <w:t xml:space="preserve"> savo jėgomis</w:t>
            </w:r>
            <w:r w:rsidR="4B53BC7B" w:rsidRPr="50A7EBDD">
              <w:rPr>
                <w:rStyle w:val="normaltextrun"/>
                <w:rFonts w:ascii="Calibri Light" w:eastAsiaTheme="minorEastAsia" w:hAnsi="Calibri Light" w:cs="Calibri Light"/>
                <w:sz w:val="22"/>
                <w:szCs w:val="22"/>
              </w:rPr>
              <w:t xml:space="preserve"> yra atlikęs</w:t>
            </w:r>
            <w:r w:rsidR="2434328D" w:rsidRPr="50A7EBDD">
              <w:rPr>
                <w:rStyle w:val="normaltextrun"/>
                <w:rFonts w:ascii="Calibri Light" w:eastAsiaTheme="minorEastAsia" w:hAnsi="Calibri Light" w:cs="Calibri Light"/>
                <w:sz w:val="22"/>
                <w:szCs w:val="22"/>
              </w:rPr>
              <w:t xml:space="preserve"> </w:t>
            </w:r>
            <w:r w:rsidR="70DCB59B" w:rsidRPr="50A7EBDD">
              <w:rPr>
                <w:rFonts w:ascii="Calibri Light" w:eastAsia="Calibri Light" w:hAnsi="Calibri Light" w:cs="Calibri Light"/>
                <w:color w:val="000000" w:themeColor="text1"/>
                <w:sz w:val="22"/>
                <w:szCs w:val="22"/>
              </w:rPr>
              <w:t xml:space="preserve">nuotekų valymo įrenginių ir/ar dumblo apdorojimo </w:t>
            </w:r>
            <w:proofErr w:type="spellStart"/>
            <w:r w:rsidR="00DE6F54">
              <w:rPr>
                <w:rFonts w:ascii="Calibri Light" w:eastAsia="Calibri Light" w:hAnsi="Calibri Light" w:cs="Calibri Light"/>
                <w:color w:val="000000" w:themeColor="text1"/>
                <w:sz w:val="22"/>
                <w:szCs w:val="22"/>
              </w:rPr>
              <w:t>vandenruošos</w:t>
            </w:r>
            <w:proofErr w:type="spellEnd"/>
            <w:r w:rsidR="00DE6F54">
              <w:rPr>
                <w:rFonts w:ascii="Calibri Light" w:eastAsia="Calibri Light" w:hAnsi="Calibri Light" w:cs="Calibri Light"/>
                <w:color w:val="000000" w:themeColor="text1"/>
                <w:sz w:val="22"/>
                <w:szCs w:val="22"/>
              </w:rPr>
              <w:t xml:space="preserve"> statinių</w:t>
            </w:r>
            <w:r w:rsidR="70DCB59B" w:rsidRPr="50A7EBDD">
              <w:rPr>
                <w:rFonts w:ascii="Calibri Light" w:eastAsia="Calibri Light" w:hAnsi="Calibri Light" w:cs="Calibri Light"/>
                <w:color w:val="000000" w:themeColor="text1"/>
                <w:sz w:val="22"/>
                <w:szCs w:val="22"/>
              </w:rPr>
              <w:t xml:space="preserve"> </w:t>
            </w:r>
            <w:r w:rsidR="70DCB59B" w:rsidRPr="50A7EBDD">
              <w:rPr>
                <w:rFonts w:ascii="Calibri Light" w:eastAsia="Calibri Light" w:hAnsi="Calibri Light" w:cs="Calibri Light"/>
                <w:sz w:val="22"/>
                <w:szCs w:val="22"/>
              </w:rPr>
              <w:t xml:space="preserve">statybos, rekonstrukcijos ar kapitalinio remonto </w:t>
            </w:r>
            <w:r w:rsidR="6AC31164" w:rsidRPr="50A7EBDD">
              <w:rPr>
                <w:rStyle w:val="normaltextrun"/>
                <w:rFonts w:ascii="Calibri Light" w:eastAsiaTheme="minorEastAsia" w:hAnsi="Calibri Light" w:cs="Calibri Light"/>
                <w:sz w:val="22"/>
                <w:szCs w:val="22"/>
              </w:rPr>
              <w:t>darbus</w:t>
            </w:r>
            <w:r w:rsidR="5539812A" w:rsidRPr="50A7EBDD">
              <w:rPr>
                <w:rStyle w:val="normaltextrun"/>
                <w:rFonts w:ascii="Calibri Light" w:eastAsiaTheme="minorEastAsia" w:hAnsi="Calibri Light" w:cs="Calibri Light"/>
                <w:sz w:val="22"/>
                <w:szCs w:val="22"/>
              </w:rPr>
              <w:t xml:space="preserve"> </w:t>
            </w:r>
            <w:r w:rsidR="42775EFD" w:rsidRPr="50A7EBDD">
              <w:rPr>
                <w:rStyle w:val="normaltextrun"/>
                <w:rFonts w:ascii="Calibri Light" w:eastAsiaTheme="minorEastAsia" w:hAnsi="Calibri Light" w:cs="Calibri Light"/>
                <w:sz w:val="22"/>
                <w:szCs w:val="22"/>
              </w:rPr>
              <w:t xml:space="preserve">kurių vertė </w:t>
            </w:r>
            <w:r w:rsidRPr="50A7EBDD">
              <w:rPr>
                <w:rStyle w:val="normaltextrun"/>
                <w:rFonts w:ascii="Calibri Light" w:eastAsiaTheme="minorEastAsia" w:hAnsi="Calibri Light" w:cs="Calibri Light"/>
                <w:sz w:val="22"/>
                <w:szCs w:val="22"/>
              </w:rPr>
              <w:t xml:space="preserve">ne mažesnė </w:t>
            </w:r>
          </w:p>
          <w:p w14:paraId="4796A81B" w14:textId="7F3F5CDB" w:rsidR="00184C39" w:rsidRPr="00137E27" w:rsidRDefault="3FA64D32" w:rsidP="50A7EBDD">
            <w:pPr>
              <w:pStyle w:val="paragraph"/>
              <w:spacing w:before="0" w:beforeAutospacing="0" w:after="0" w:afterAutospacing="0"/>
              <w:jc w:val="both"/>
              <w:rPr>
                <w:rFonts w:ascii="Calibri Light" w:eastAsiaTheme="minorEastAsia" w:hAnsi="Calibri Light" w:cs="Calibri Light"/>
                <w:sz w:val="22"/>
                <w:szCs w:val="22"/>
              </w:rPr>
            </w:pPr>
            <w:r w:rsidRPr="50A7EBDD">
              <w:rPr>
                <w:rStyle w:val="normaltextrun"/>
                <w:rFonts w:ascii="Calibri Light" w:eastAsiaTheme="minorEastAsia" w:hAnsi="Calibri Light" w:cs="Calibri Light"/>
                <w:sz w:val="22"/>
                <w:szCs w:val="22"/>
              </w:rPr>
              <w:t>K</w:t>
            </w:r>
            <w:r w:rsidR="5491026C" w:rsidRPr="50A7EBDD">
              <w:rPr>
                <w:rStyle w:val="normaltextrun"/>
                <w:rFonts w:ascii="Calibri Light" w:eastAsiaTheme="minorEastAsia" w:hAnsi="Calibri Light" w:cs="Calibri Light"/>
                <w:sz w:val="22"/>
                <w:szCs w:val="22"/>
              </w:rPr>
              <w:t>aip </w:t>
            </w:r>
            <w:r w:rsidR="05A6B5CB" w:rsidRPr="50A7EBDD">
              <w:rPr>
                <w:rStyle w:val="normaltextrun"/>
                <w:rFonts w:ascii="Calibri Light" w:eastAsiaTheme="minorEastAsia" w:hAnsi="Calibri Light" w:cs="Calibri Light"/>
                <w:sz w:val="22"/>
                <w:szCs w:val="22"/>
              </w:rPr>
              <w:t>2</w:t>
            </w:r>
            <w:r w:rsidR="7CF63FFF" w:rsidRPr="50A7EBDD">
              <w:rPr>
                <w:rStyle w:val="normaltextrun"/>
                <w:rFonts w:ascii="Calibri Light" w:eastAsiaTheme="minorEastAsia" w:hAnsi="Calibri Light" w:cs="Calibri Light"/>
                <w:sz w:val="22"/>
                <w:szCs w:val="22"/>
              </w:rPr>
              <w:t xml:space="preserve">50 </w:t>
            </w:r>
            <w:r w:rsidR="05A6B5CB" w:rsidRPr="50A7EBDD">
              <w:rPr>
                <w:rStyle w:val="normaltextrun"/>
                <w:rFonts w:ascii="Calibri Light" w:eastAsiaTheme="minorEastAsia" w:hAnsi="Calibri Light" w:cs="Calibri Light"/>
                <w:sz w:val="22"/>
                <w:szCs w:val="22"/>
              </w:rPr>
              <w:t>000</w:t>
            </w:r>
            <w:r w:rsidR="5539812A" w:rsidRPr="50A7EBDD">
              <w:rPr>
                <w:rStyle w:val="normaltextrun"/>
                <w:rFonts w:ascii="Calibri Light" w:eastAsiaTheme="minorEastAsia" w:hAnsi="Calibri Light" w:cs="Calibri Light"/>
                <w:sz w:val="22"/>
                <w:szCs w:val="22"/>
              </w:rPr>
              <w:t>,00</w:t>
            </w:r>
            <w:r w:rsidR="5491026C" w:rsidRPr="50A7EBDD">
              <w:rPr>
                <w:rStyle w:val="normaltextrun"/>
                <w:rFonts w:ascii="Calibri Light" w:eastAsiaTheme="minorEastAsia" w:hAnsi="Calibri Light" w:cs="Calibri Light"/>
                <w:sz w:val="22"/>
                <w:szCs w:val="22"/>
              </w:rPr>
              <w:t xml:space="preserve"> EUR be PVM</w:t>
            </w:r>
            <w:r w:rsidR="5539812A" w:rsidRPr="50A7EBDD">
              <w:rPr>
                <w:rStyle w:val="normaltextrun"/>
                <w:rFonts w:ascii="Calibri Light" w:eastAsiaTheme="minorEastAsia" w:hAnsi="Calibri Light" w:cs="Calibri Light"/>
                <w:sz w:val="22"/>
                <w:szCs w:val="22"/>
              </w:rPr>
              <w:t>.</w:t>
            </w:r>
          </w:p>
          <w:p w14:paraId="36FB091C" w14:textId="4602CCD3" w:rsidR="004B3F05" w:rsidRPr="00137E27" w:rsidRDefault="004B3F05">
            <w:pPr>
              <w:autoSpaceDE w:val="0"/>
              <w:autoSpaceDN w:val="0"/>
              <w:adjustRightInd w:val="0"/>
              <w:jc w:val="both"/>
              <w:rPr>
                <w:rFonts w:ascii="Calibri Light" w:hAnsi="Calibri Light" w:cs="Calibri Light"/>
                <w:color w:val="000000"/>
                <w:sz w:val="22"/>
                <w:szCs w:val="22"/>
              </w:rPr>
            </w:pPr>
          </w:p>
        </w:tc>
        <w:tc>
          <w:tcPr>
            <w:tcW w:w="1738" w:type="pct"/>
          </w:tcPr>
          <w:p w14:paraId="7DA16C36" w14:textId="77777777" w:rsidR="001A21FB" w:rsidRPr="00137E27" w:rsidRDefault="001A21FB">
            <w:pPr>
              <w:autoSpaceDE w:val="0"/>
              <w:autoSpaceDN w:val="0"/>
              <w:adjustRightInd w:val="0"/>
              <w:jc w:val="both"/>
              <w:rPr>
                <w:rFonts w:ascii="Calibri Light" w:eastAsia="Calibri" w:hAnsi="Calibri Light" w:cs="Calibri Light"/>
                <w:bCs/>
                <w:sz w:val="22"/>
                <w:szCs w:val="22"/>
              </w:rPr>
            </w:pPr>
            <w:r w:rsidRPr="00137E27">
              <w:rPr>
                <w:rFonts w:ascii="Calibri Light" w:eastAsia="Calibri" w:hAnsi="Calibri Light" w:cs="Calibri Light"/>
                <w:bCs/>
                <w:sz w:val="22"/>
                <w:szCs w:val="22"/>
              </w:rPr>
              <w:t>Tiekėjas pateikia:</w:t>
            </w:r>
          </w:p>
          <w:p w14:paraId="2A569C13" w14:textId="61137E3E" w:rsidR="001A21FB" w:rsidRPr="00137E27" w:rsidRDefault="001A21FB" w:rsidP="00137E27">
            <w:pPr>
              <w:pStyle w:val="Sraopastraipa"/>
              <w:numPr>
                <w:ilvl w:val="0"/>
                <w:numId w:val="5"/>
              </w:numPr>
              <w:autoSpaceDE w:val="0"/>
              <w:autoSpaceDN w:val="0"/>
              <w:adjustRightInd w:val="0"/>
              <w:jc w:val="both"/>
              <w:rPr>
                <w:rFonts w:ascii="Calibri Light" w:hAnsi="Calibri Light" w:cs="Calibri Light"/>
                <w:color w:val="000000"/>
                <w:sz w:val="22"/>
                <w:szCs w:val="22"/>
              </w:rPr>
            </w:pPr>
            <w:r w:rsidRPr="00137E27">
              <w:rPr>
                <w:rFonts w:ascii="Calibri Light" w:eastAsia="Calibri" w:hAnsi="Calibri Light" w:cs="Calibri Light"/>
                <w:bCs/>
                <w:sz w:val="22"/>
                <w:szCs w:val="22"/>
              </w:rPr>
              <w:t>Pagrindinių per paskutinius 5 metus atliktų darbų sąrašą, kuriame nurodytos paslaugų bendros sumos, datos ir paslaugų gavėjai (tiek viešieji, tiek privatieji);</w:t>
            </w:r>
          </w:p>
          <w:p w14:paraId="2FE27078" w14:textId="102956C0" w:rsidR="004B3F05" w:rsidRPr="00137E27" w:rsidRDefault="001A21FB" w:rsidP="001A21FB">
            <w:pPr>
              <w:pStyle w:val="Sraopastraipa"/>
              <w:numPr>
                <w:ilvl w:val="0"/>
                <w:numId w:val="5"/>
              </w:numPr>
              <w:autoSpaceDE w:val="0"/>
              <w:autoSpaceDN w:val="0"/>
              <w:adjustRightInd w:val="0"/>
              <w:jc w:val="both"/>
              <w:rPr>
                <w:rFonts w:ascii="Calibri Light" w:hAnsi="Calibri Light" w:cs="Calibri Light"/>
                <w:color w:val="000000"/>
                <w:sz w:val="22"/>
                <w:szCs w:val="22"/>
              </w:rPr>
            </w:pPr>
            <w:r w:rsidRPr="00137E27">
              <w:rPr>
                <w:rFonts w:ascii="Calibri Light" w:eastAsia="Calibri" w:hAnsi="Calibri Light" w:cs="Calibri Light"/>
                <w:bCs/>
                <w:sz w:val="22"/>
                <w:szCs w:val="22"/>
              </w:rPr>
              <w:t>Užsakovų pažymas apie tinkamai įvykdytas sutartis. Pažymoje turi būti nurodytos darbų bendros sumos, datos ir vieta, ar darbai buvo atlikti pagal darbų pirkimo sutarties vykdymą reglamentuojančių teisės aktų bei pirkimo sutarties reikalavimus.</w:t>
            </w:r>
          </w:p>
          <w:p w14:paraId="1D018223" w14:textId="77777777" w:rsidR="004B3F05" w:rsidRPr="00137E27" w:rsidRDefault="004B3F05">
            <w:pPr>
              <w:autoSpaceDE w:val="0"/>
              <w:autoSpaceDN w:val="0"/>
              <w:adjustRightInd w:val="0"/>
              <w:jc w:val="both"/>
              <w:rPr>
                <w:rFonts w:ascii="Calibri Light" w:hAnsi="Calibri Light" w:cs="Calibri Light"/>
                <w:color w:val="000000"/>
                <w:sz w:val="22"/>
                <w:szCs w:val="22"/>
              </w:rPr>
            </w:pPr>
          </w:p>
        </w:tc>
        <w:tc>
          <w:tcPr>
            <w:tcW w:w="1387" w:type="pct"/>
          </w:tcPr>
          <w:p w14:paraId="5DEA4AAF" w14:textId="77777777" w:rsidR="004B3F05" w:rsidRPr="00137E27" w:rsidRDefault="004B3F05">
            <w:pPr>
              <w:jc w:val="both"/>
              <w:rPr>
                <w:rFonts w:ascii="Calibri Light" w:eastAsia="Calibri" w:hAnsi="Calibri Light" w:cs="Calibri Light"/>
                <w:bCs/>
                <w:sz w:val="22"/>
                <w:szCs w:val="22"/>
              </w:rPr>
            </w:pPr>
            <w:r w:rsidRPr="00137E27">
              <w:rPr>
                <w:rFonts w:ascii="Calibri Light" w:eastAsia="Calibri" w:hAnsi="Calibri Light" w:cs="Calibri Light"/>
                <w:bCs/>
                <w:sz w:val="22"/>
                <w:szCs w:val="22"/>
              </w:rPr>
              <w:t>• jeigu pasiūlymą teikia ūkio subjektų grupė –reikalavimą turi atitikti visi ūkio subjektų grupės nariai kartu (ūkio subjektų grupės narių turima patirtis sumuojama), atsižvelgiant į jų prisiimamus įsipareigojimus;</w:t>
            </w:r>
          </w:p>
          <w:p w14:paraId="004010D7" w14:textId="77777777" w:rsidR="004B3F05" w:rsidRPr="00137E27" w:rsidRDefault="004B3F05">
            <w:pPr>
              <w:jc w:val="both"/>
              <w:rPr>
                <w:rFonts w:ascii="Calibri Light" w:eastAsia="Calibri" w:hAnsi="Calibri Light" w:cs="Calibri Light"/>
                <w:bCs/>
                <w:sz w:val="22"/>
                <w:szCs w:val="22"/>
              </w:rPr>
            </w:pPr>
            <w:r w:rsidRPr="00137E27">
              <w:rPr>
                <w:rFonts w:ascii="Calibri Light" w:eastAsia="Calibri" w:hAnsi="Calibri Light" w:cs="Calibri Light"/>
                <w:bCs/>
                <w:sz w:val="22"/>
                <w:szCs w:val="22"/>
              </w:rPr>
              <w:t>• tiekėjas gali remtis kitų ūkio subjektų pajėgumais tik tuo atveju, jeigu tie subjektai patys vykdys tą pirkimo sutarties dalį, kuriai reikia jų turimų pajėgumų;</w:t>
            </w:r>
          </w:p>
          <w:p w14:paraId="34D2C5D9" w14:textId="77777777" w:rsidR="004B3F05" w:rsidRPr="00137E27" w:rsidRDefault="004B3F05" w:rsidP="00D77105">
            <w:pPr>
              <w:tabs>
                <w:tab w:val="left" w:pos="271"/>
                <w:tab w:val="left" w:pos="631"/>
              </w:tabs>
              <w:jc w:val="both"/>
              <w:rPr>
                <w:rFonts w:ascii="Calibri Light" w:eastAsia="Calibri" w:hAnsi="Calibri Light" w:cs="Calibri Light"/>
                <w:bCs/>
                <w:sz w:val="22"/>
                <w:szCs w:val="22"/>
              </w:rPr>
            </w:pPr>
            <w:r w:rsidRPr="00137E27">
              <w:rPr>
                <w:rFonts w:ascii="Calibri Light" w:eastAsia="Calibri" w:hAnsi="Calibri Light" w:cs="Calibri Light"/>
                <w:bCs/>
                <w:sz w:val="22"/>
                <w:szCs w:val="22"/>
              </w:rPr>
              <w:t>• subtiekėjams šis reikalavimas nekeliamas.</w:t>
            </w:r>
          </w:p>
          <w:p w14:paraId="14FCE316" w14:textId="77777777" w:rsidR="004B3F05" w:rsidRPr="00137E27" w:rsidRDefault="004B3F05">
            <w:pPr>
              <w:tabs>
                <w:tab w:val="left" w:pos="209"/>
              </w:tabs>
              <w:autoSpaceDE w:val="0"/>
              <w:autoSpaceDN w:val="0"/>
              <w:adjustRightInd w:val="0"/>
              <w:jc w:val="both"/>
              <w:rPr>
                <w:rFonts w:ascii="Calibri Light" w:hAnsi="Calibri Light" w:cs="Calibri Light"/>
                <w:color w:val="000000"/>
                <w:sz w:val="22"/>
                <w:szCs w:val="22"/>
              </w:rPr>
            </w:pPr>
          </w:p>
        </w:tc>
      </w:tr>
    </w:tbl>
    <w:p w14:paraId="642B4135" w14:textId="77777777" w:rsidR="004B3F05" w:rsidRPr="00137E27" w:rsidRDefault="004B3F05">
      <w:pPr>
        <w:rPr>
          <w:rFonts w:ascii="Calibri Light" w:hAnsi="Calibri Light" w:cs="Calibri Light"/>
          <w:sz w:val="22"/>
          <w:szCs w:val="22"/>
        </w:rPr>
      </w:pPr>
    </w:p>
    <w:sectPr w:rsidR="004B3F05" w:rsidRPr="00137E27" w:rsidSect="004B3F0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EDDC" w14:textId="77777777" w:rsidR="00AB7679" w:rsidRDefault="00AB7679" w:rsidP="004B3F05">
      <w:pPr>
        <w:spacing w:after="0" w:line="240" w:lineRule="auto"/>
      </w:pPr>
      <w:r>
        <w:separator/>
      </w:r>
    </w:p>
  </w:endnote>
  <w:endnote w:type="continuationSeparator" w:id="0">
    <w:p w14:paraId="7ECCD055" w14:textId="77777777" w:rsidR="00AB7679" w:rsidRDefault="00AB7679" w:rsidP="004B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5A13" w14:textId="77777777" w:rsidR="00AB7679" w:rsidRDefault="00AB7679" w:rsidP="004B3F05">
      <w:pPr>
        <w:spacing w:after="0" w:line="240" w:lineRule="auto"/>
      </w:pPr>
      <w:r>
        <w:separator/>
      </w:r>
    </w:p>
  </w:footnote>
  <w:footnote w:type="continuationSeparator" w:id="0">
    <w:p w14:paraId="01B717F9" w14:textId="77777777" w:rsidR="00AB7679" w:rsidRDefault="00AB7679" w:rsidP="004B3F05">
      <w:pPr>
        <w:spacing w:after="0" w:line="240" w:lineRule="auto"/>
      </w:pPr>
      <w:r>
        <w:continuationSeparator/>
      </w:r>
    </w:p>
  </w:footnote>
  <w:footnote w:id="1">
    <w:p w14:paraId="5EA52075" w14:textId="77777777" w:rsidR="004B3F05" w:rsidRDefault="004B3F05" w:rsidP="004B3F05">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PS</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FDB12E6" w14:textId="77777777" w:rsidR="004B3F05" w:rsidRDefault="004B3F05" w:rsidP="004B3F0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83"/>
    <w:multiLevelType w:val="hybridMultilevel"/>
    <w:tmpl w:val="22E282C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17D4B"/>
    <w:multiLevelType w:val="hybridMultilevel"/>
    <w:tmpl w:val="F61E5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FD530A"/>
    <w:multiLevelType w:val="hybridMultilevel"/>
    <w:tmpl w:val="D7EAC572"/>
    <w:lvl w:ilvl="0" w:tplc="5CE6754C">
      <w:start w:val="1"/>
      <w:numFmt w:val="lowerLetter"/>
      <w:lvlText w:val="%1)"/>
      <w:lvlJc w:val="left"/>
      <w:pPr>
        <w:ind w:left="360" w:hanging="360"/>
      </w:pPr>
      <w:rPr>
        <w:rFonts w:ascii="Calibri Light" w:eastAsiaTheme="minorEastAsia" w:hAnsi="Calibri Light" w:cs="Calibri Ligh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7FA210C"/>
    <w:multiLevelType w:val="hybridMultilevel"/>
    <w:tmpl w:val="303CE5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FA0E68"/>
    <w:multiLevelType w:val="hybridMultilevel"/>
    <w:tmpl w:val="4A90C6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472FA1"/>
    <w:multiLevelType w:val="hybridMultilevel"/>
    <w:tmpl w:val="C7E63D98"/>
    <w:lvl w:ilvl="0" w:tplc="C8A624DE">
      <w:start w:val="1"/>
      <w:numFmt w:val="lowerLetter"/>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6" w15:restartNumberingAfterBreak="0">
    <w:nsid w:val="4F035CD1"/>
    <w:multiLevelType w:val="hybridMultilevel"/>
    <w:tmpl w:val="222C5D56"/>
    <w:lvl w:ilvl="0" w:tplc="CD4210BA">
      <w:start w:val="1"/>
      <w:numFmt w:val="lowerLetter"/>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6173A8"/>
    <w:multiLevelType w:val="hybridMultilevel"/>
    <w:tmpl w:val="393C23A2"/>
    <w:lvl w:ilvl="0" w:tplc="1528FBB0">
      <w:start w:val="1"/>
      <w:numFmt w:val="lowerLetter"/>
      <w:lvlText w:val="%1)"/>
      <w:lvlJc w:val="left"/>
      <w:pPr>
        <w:ind w:left="300" w:hanging="360"/>
      </w:pPr>
      <w:rPr>
        <w:rFonts w:hint="default"/>
      </w:rPr>
    </w:lvl>
    <w:lvl w:ilvl="1" w:tplc="04270019" w:tentative="1">
      <w:start w:val="1"/>
      <w:numFmt w:val="lowerLetter"/>
      <w:lvlText w:val="%2."/>
      <w:lvlJc w:val="left"/>
      <w:pPr>
        <w:ind w:left="1020" w:hanging="360"/>
      </w:pPr>
    </w:lvl>
    <w:lvl w:ilvl="2" w:tplc="0427001B" w:tentative="1">
      <w:start w:val="1"/>
      <w:numFmt w:val="lowerRoman"/>
      <w:lvlText w:val="%3."/>
      <w:lvlJc w:val="right"/>
      <w:pPr>
        <w:ind w:left="1740" w:hanging="180"/>
      </w:pPr>
    </w:lvl>
    <w:lvl w:ilvl="3" w:tplc="0427000F" w:tentative="1">
      <w:start w:val="1"/>
      <w:numFmt w:val="decimal"/>
      <w:lvlText w:val="%4."/>
      <w:lvlJc w:val="left"/>
      <w:pPr>
        <w:ind w:left="2460" w:hanging="360"/>
      </w:pPr>
    </w:lvl>
    <w:lvl w:ilvl="4" w:tplc="04270019" w:tentative="1">
      <w:start w:val="1"/>
      <w:numFmt w:val="lowerLetter"/>
      <w:lvlText w:val="%5."/>
      <w:lvlJc w:val="left"/>
      <w:pPr>
        <w:ind w:left="3180" w:hanging="360"/>
      </w:pPr>
    </w:lvl>
    <w:lvl w:ilvl="5" w:tplc="0427001B" w:tentative="1">
      <w:start w:val="1"/>
      <w:numFmt w:val="lowerRoman"/>
      <w:lvlText w:val="%6."/>
      <w:lvlJc w:val="right"/>
      <w:pPr>
        <w:ind w:left="3900" w:hanging="180"/>
      </w:pPr>
    </w:lvl>
    <w:lvl w:ilvl="6" w:tplc="0427000F" w:tentative="1">
      <w:start w:val="1"/>
      <w:numFmt w:val="decimal"/>
      <w:lvlText w:val="%7."/>
      <w:lvlJc w:val="left"/>
      <w:pPr>
        <w:ind w:left="4620" w:hanging="360"/>
      </w:pPr>
    </w:lvl>
    <w:lvl w:ilvl="7" w:tplc="04270019" w:tentative="1">
      <w:start w:val="1"/>
      <w:numFmt w:val="lowerLetter"/>
      <w:lvlText w:val="%8."/>
      <w:lvlJc w:val="left"/>
      <w:pPr>
        <w:ind w:left="5340" w:hanging="360"/>
      </w:pPr>
    </w:lvl>
    <w:lvl w:ilvl="8" w:tplc="0427001B" w:tentative="1">
      <w:start w:val="1"/>
      <w:numFmt w:val="lowerRoman"/>
      <w:lvlText w:val="%9."/>
      <w:lvlJc w:val="right"/>
      <w:pPr>
        <w:ind w:left="6060" w:hanging="180"/>
      </w:pPr>
    </w:lvl>
  </w:abstractNum>
  <w:abstractNum w:abstractNumId="9" w15:restartNumberingAfterBreak="0">
    <w:nsid w:val="669825D6"/>
    <w:multiLevelType w:val="hybridMultilevel"/>
    <w:tmpl w:val="5D0AE1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4CD045EA"/>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CAD4B83"/>
    <w:multiLevelType w:val="hybridMultilevel"/>
    <w:tmpl w:val="321E29B6"/>
    <w:lvl w:ilvl="0" w:tplc="970883FE">
      <w:start w:val="1"/>
      <w:numFmt w:val="lowerLetter"/>
      <w:lvlText w:val="%1)"/>
      <w:lvlJc w:val="left"/>
      <w:pPr>
        <w:ind w:left="360" w:hanging="360"/>
      </w:pPr>
      <w:rPr>
        <w:rFonts w:ascii="Calibri Light" w:eastAsia="Calibri" w:hAnsi="Calibri Light" w:cs="Calibri Ligh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573442242">
    <w:abstractNumId w:val="7"/>
  </w:num>
  <w:num w:numId="2" w16cid:durableId="976911427">
    <w:abstractNumId w:val="10"/>
  </w:num>
  <w:num w:numId="3" w16cid:durableId="1331788094">
    <w:abstractNumId w:val="2"/>
  </w:num>
  <w:num w:numId="4" w16cid:durableId="508834686">
    <w:abstractNumId w:val="4"/>
  </w:num>
  <w:num w:numId="5" w16cid:durableId="97722542">
    <w:abstractNumId w:val="11"/>
  </w:num>
  <w:num w:numId="6" w16cid:durableId="900408035">
    <w:abstractNumId w:val="3"/>
  </w:num>
  <w:num w:numId="7" w16cid:durableId="426770992">
    <w:abstractNumId w:val="8"/>
  </w:num>
  <w:num w:numId="8" w16cid:durableId="1136289508">
    <w:abstractNumId w:val="1"/>
  </w:num>
  <w:num w:numId="9" w16cid:durableId="695041605">
    <w:abstractNumId w:val="9"/>
  </w:num>
  <w:num w:numId="10" w16cid:durableId="1303731156">
    <w:abstractNumId w:val="0"/>
  </w:num>
  <w:num w:numId="11" w16cid:durableId="1816600897">
    <w:abstractNumId w:val="6"/>
  </w:num>
  <w:num w:numId="12" w16cid:durableId="1338539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05"/>
    <w:rsid w:val="00011D47"/>
    <w:rsid w:val="00017855"/>
    <w:rsid w:val="000541CB"/>
    <w:rsid w:val="000674F3"/>
    <w:rsid w:val="00096CF1"/>
    <w:rsid w:val="000B2A1C"/>
    <w:rsid w:val="001246A8"/>
    <w:rsid w:val="0013600E"/>
    <w:rsid w:val="00137E27"/>
    <w:rsid w:val="00170A61"/>
    <w:rsid w:val="00181B73"/>
    <w:rsid w:val="00184C39"/>
    <w:rsid w:val="00185F32"/>
    <w:rsid w:val="001A21FB"/>
    <w:rsid w:val="00257964"/>
    <w:rsid w:val="002624D8"/>
    <w:rsid w:val="002A528C"/>
    <w:rsid w:val="002C2707"/>
    <w:rsid w:val="002E3219"/>
    <w:rsid w:val="002E7908"/>
    <w:rsid w:val="003A79DA"/>
    <w:rsid w:val="00436886"/>
    <w:rsid w:val="004B3F05"/>
    <w:rsid w:val="004B49D5"/>
    <w:rsid w:val="004E675D"/>
    <w:rsid w:val="00515C83"/>
    <w:rsid w:val="00545CAE"/>
    <w:rsid w:val="00572FDD"/>
    <w:rsid w:val="00592E82"/>
    <w:rsid w:val="005E397B"/>
    <w:rsid w:val="00600D8A"/>
    <w:rsid w:val="006515BB"/>
    <w:rsid w:val="006B6C42"/>
    <w:rsid w:val="006E4A8D"/>
    <w:rsid w:val="00787FC4"/>
    <w:rsid w:val="007F173A"/>
    <w:rsid w:val="00821E4D"/>
    <w:rsid w:val="0086601D"/>
    <w:rsid w:val="00877DD1"/>
    <w:rsid w:val="008B6BB0"/>
    <w:rsid w:val="008D037B"/>
    <w:rsid w:val="008D1BB7"/>
    <w:rsid w:val="008E2977"/>
    <w:rsid w:val="009F5A91"/>
    <w:rsid w:val="00AB7679"/>
    <w:rsid w:val="00B21C80"/>
    <w:rsid w:val="00BB196E"/>
    <w:rsid w:val="00C27339"/>
    <w:rsid w:val="00CF51D1"/>
    <w:rsid w:val="00CF66CA"/>
    <w:rsid w:val="00D0045B"/>
    <w:rsid w:val="00D50C76"/>
    <w:rsid w:val="00D77105"/>
    <w:rsid w:val="00D7778D"/>
    <w:rsid w:val="00D90339"/>
    <w:rsid w:val="00DA0245"/>
    <w:rsid w:val="00DA6A96"/>
    <w:rsid w:val="00DC0E97"/>
    <w:rsid w:val="00DD5626"/>
    <w:rsid w:val="00DE37AB"/>
    <w:rsid w:val="00DE6F54"/>
    <w:rsid w:val="00E05862"/>
    <w:rsid w:val="00E060A2"/>
    <w:rsid w:val="00EB5F4D"/>
    <w:rsid w:val="00EC594D"/>
    <w:rsid w:val="00F0111B"/>
    <w:rsid w:val="00F73BD3"/>
    <w:rsid w:val="040C1BE9"/>
    <w:rsid w:val="04276E88"/>
    <w:rsid w:val="05A6B5CB"/>
    <w:rsid w:val="0E446F83"/>
    <w:rsid w:val="129D2843"/>
    <w:rsid w:val="16DB267C"/>
    <w:rsid w:val="1810AC99"/>
    <w:rsid w:val="1AC4DCFA"/>
    <w:rsid w:val="2434328D"/>
    <w:rsid w:val="2738EE46"/>
    <w:rsid w:val="292608C4"/>
    <w:rsid w:val="2C43562F"/>
    <w:rsid w:val="2C8B5610"/>
    <w:rsid w:val="2D53CAEA"/>
    <w:rsid w:val="3303D9AD"/>
    <w:rsid w:val="34671712"/>
    <w:rsid w:val="34C917FF"/>
    <w:rsid w:val="36AAAC30"/>
    <w:rsid w:val="381859F8"/>
    <w:rsid w:val="3B5A56DE"/>
    <w:rsid w:val="3FA64D32"/>
    <w:rsid w:val="42775EFD"/>
    <w:rsid w:val="441AA78E"/>
    <w:rsid w:val="45D1EF31"/>
    <w:rsid w:val="45DFFFE1"/>
    <w:rsid w:val="477D1A65"/>
    <w:rsid w:val="4A74B505"/>
    <w:rsid w:val="4B53BC7B"/>
    <w:rsid w:val="4E606A00"/>
    <w:rsid w:val="4FDA101C"/>
    <w:rsid w:val="50A7EBDD"/>
    <w:rsid w:val="53B7C4F7"/>
    <w:rsid w:val="5491026C"/>
    <w:rsid w:val="54D31EA5"/>
    <w:rsid w:val="5539812A"/>
    <w:rsid w:val="56F49E99"/>
    <w:rsid w:val="57FA0E33"/>
    <w:rsid w:val="597F5FB9"/>
    <w:rsid w:val="5A504488"/>
    <w:rsid w:val="5D4732B7"/>
    <w:rsid w:val="5D5C30C1"/>
    <w:rsid w:val="5D6DD0E6"/>
    <w:rsid w:val="5FC00698"/>
    <w:rsid w:val="606A1749"/>
    <w:rsid w:val="621FB228"/>
    <w:rsid w:val="62B44AD3"/>
    <w:rsid w:val="65110278"/>
    <w:rsid w:val="6AC31164"/>
    <w:rsid w:val="6D057AD6"/>
    <w:rsid w:val="6DAAFD30"/>
    <w:rsid w:val="6FC0EE5B"/>
    <w:rsid w:val="70DCB59B"/>
    <w:rsid w:val="7160A294"/>
    <w:rsid w:val="749FB2C9"/>
    <w:rsid w:val="7535914C"/>
    <w:rsid w:val="7628E27A"/>
    <w:rsid w:val="76EF4B4C"/>
    <w:rsid w:val="7826C989"/>
    <w:rsid w:val="78F4C867"/>
    <w:rsid w:val="7CF63FFF"/>
    <w:rsid w:val="7DF3C0EF"/>
    <w:rsid w:val="7F4A0794"/>
    <w:rsid w:val="7F5BBE9B"/>
    <w:rsid w:val="7FE39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6030"/>
  <w15:chartTrackingRefBased/>
  <w15:docId w15:val="{2B2166BE-87A1-4A5D-B660-241CB7D6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F0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B3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B3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3F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3F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3F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3F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3F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3F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3F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3F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B3F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3F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3F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3F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3F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3F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3F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3F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3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3F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3F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3F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3F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3F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B3F05"/>
    <w:pPr>
      <w:ind w:left="720"/>
      <w:contextualSpacing/>
    </w:pPr>
  </w:style>
  <w:style w:type="character" w:styleId="Rykuspabraukimas">
    <w:name w:val="Intense Emphasis"/>
    <w:basedOn w:val="Numatytasispastraiposriftas"/>
    <w:uiPriority w:val="21"/>
    <w:qFormat/>
    <w:rsid w:val="004B3F05"/>
    <w:rPr>
      <w:i/>
      <w:iCs/>
      <w:color w:val="0F4761" w:themeColor="accent1" w:themeShade="BF"/>
    </w:rPr>
  </w:style>
  <w:style w:type="paragraph" w:styleId="Iskirtacitata">
    <w:name w:val="Intense Quote"/>
    <w:basedOn w:val="prastasis"/>
    <w:next w:val="prastasis"/>
    <w:link w:val="IskirtacitataDiagrama"/>
    <w:uiPriority w:val="30"/>
    <w:qFormat/>
    <w:rsid w:val="004B3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3F05"/>
    <w:rPr>
      <w:i/>
      <w:iCs/>
      <w:color w:val="0F4761" w:themeColor="accent1" w:themeShade="BF"/>
    </w:rPr>
  </w:style>
  <w:style w:type="character" w:styleId="Rykinuoroda">
    <w:name w:val="Intense Reference"/>
    <w:basedOn w:val="Numatytasispastraiposriftas"/>
    <w:uiPriority w:val="32"/>
    <w:qFormat/>
    <w:rsid w:val="004B3F05"/>
    <w:rPr>
      <w:b/>
      <w:bCs/>
      <w:smallCaps/>
      <w:color w:val="0F4761" w:themeColor="accent1" w:themeShade="BF"/>
      <w:spacing w:val="5"/>
    </w:rPr>
  </w:style>
  <w:style w:type="character" w:styleId="Hipersaitas">
    <w:name w:val="Hyperlink"/>
    <w:basedOn w:val="Numatytasispastraiposriftas"/>
    <w:uiPriority w:val="99"/>
    <w:unhideWhenUsed/>
    <w:rsid w:val="004B3F05"/>
    <w:rPr>
      <w:strike w:val="0"/>
      <w:dstrike w:val="0"/>
      <w:color w:val="auto"/>
      <w:u w:val="none"/>
      <w:effect w:val="none"/>
    </w:rPr>
  </w:style>
  <w:style w:type="paragraph" w:styleId="Puslapioinaostekstas">
    <w:name w:val="footnote text"/>
    <w:basedOn w:val="prastasis"/>
    <w:link w:val="PuslapioinaostekstasDiagrama"/>
    <w:uiPriority w:val="99"/>
    <w:unhideWhenUsed/>
    <w:rsid w:val="004B3F05"/>
    <w:rPr>
      <w:sz w:val="20"/>
      <w:szCs w:val="20"/>
    </w:rPr>
  </w:style>
  <w:style w:type="character" w:customStyle="1" w:styleId="PuslapioinaostekstasDiagrama">
    <w:name w:val="Puslapio išnašos tekstas Diagrama"/>
    <w:basedOn w:val="Numatytasispastraiposriftas"/>
    <w:link w:val="Puslapioinaostekstas"/>
    <w:uiPriority w:val="99"/>
    <w:rsid w:val="004B3F0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B3F0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B3F05"/>
    <w:rPr>
      <w:vertAlign w:val="superscript"/>
    </w:rPr>
  </w:style>
  <w:style w:type="table" w:customStyle="1" w:styleId="TableGrid3">
    <w:name w:val="Table Grid3"/>
    <w:basedOn w:val="prastojilentel"/>
    <w:next w:val="Lentelstinklelis"/>
    <w:uiPriority w:val="39"/>
    <w:rsid w:val="004B3F0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4B3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B3F05"/>
  </w:style>
  <w:style w:type="character" w:customStyle="1" w:styleId="eop">
    <w:name w:val="eop"/>
    <w:basedOn w:val="Numatytasispastraiposriftas"/>
    <w:rsid w:val="004B3F05"/>
  </w:style>
  <w:style w:type="table" w:styleId="Lentelstinklelis">
    <w:name w:val="Table Grid"/>
    <w:basedOn w:val="prastojilentel"/>
    <w:uiPriority w:val="39"/>
    <w:rsid w:val="004B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21FB"/>
    <w:rPr>
      <w:sz w:val="16"/>
      <w:szCs w:val="16"/>
    </w:rPr>
  </w:style>
  <w:style w:type="paragraph" w:styleId="Komentarotekstas">
    <w:name w:val="annotation text"/>
    <w:basedOn w:val="prastasis"/>
    <w:link w:val="KomentarotekstasDiagrama"/>
    <w:uiPriority w:val="99"/>
    <w:unhideWhenUsed/>
    <w:rsid w:val="001A21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A21F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A21FB"/>
    <w:rPr>
      <w:b/>
      <w:bCs/>
    </w:rPr>
  </w:style>
  <w:style w:type="character" w:customStyle="1" w:styleId="KomentarotemaDiagrama">
    <w:name w:val="Komentaro tema Diagrama"/>
    <w:basedOn w:val="KomentarotekstasDiagrama"/>
    <w:link w:val="Komentarotema"/>
    <w:uiPriority w:val="99"/>
    <w:semiHidden/>
    <w:rsid w:val="001A21FB"/>
    <w:rPr>
      <w:rFonts w:eastAsiaTheme="minorEastAsia"/>
      <w:b/>
      <w:bCs/>
      <w:kern w:val="0"/>
      <w:sz w:val="20"/>
      <w:szCs w:val="20"/>
      <w:lang w:eastAsia="lt-LT"/>
      <w14:ligatures w14:val="none"/>
    </w:rPr>
  </w:style>
  <w:style w:type="paragraph" w:styleId="Pataisymai">
    <w:name w:val="Revision"/>
    <w:hidden/>
    <w:uiPriority w:val="99"/>
    <w:semiHidden/>
    <w:rsid w:val="009F5A9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8EC02-C01B-4C63-92DC-4DA5ADE0CE6C}">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228E494A-3E5F-4548-B9E3-B7A9D7937AFC}">
  <ds:schemaRefs>
    <ds:schemaRef ds:uri="http://schemas.microsoft.com/sharepoint/v3/contenttype/forms"/>
  </ds:schemaRefs>
</ds:datastoreItem>
</file>

<file path=customXml/itemProps3.xml><?xml version="1.0" encoding="utf-8"?>
<ds:datastoreItem xmlns:ds="http://schemas.openxmlformats.org/officeDocument/2006/customXml" ds:itemID="{876CC484-8CB7-4D17-A278-0E6135417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4447</Words>
  <Characters>2535</Characters>
  <Application>Microsoft Office Word</Application>
  <DocSecurity>0</DocSecurity>
  <Lines>21</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Vita Dudonė</cp:lastModifiedBy>
  <cp:revision>7</cp:revision>
  <dcterms:created xsi:type="dcterms:W3CDTF">2024-09-04T13:17:00Z</dcterms:created>
  <dcterms:modified xsi:type="dcterms:W3CDTF">2024-12-23T09:25:00Z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