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5596" w14:textId="77777777" w:rsidR="00FD503D" w:rsidRDefault="00000000">
      <w:pPr>
        <w:pStyle w:val="Standard"/>
        <w:widowControl w:val="0"/>
        <w:tabs>
          <w:tab w:val="left" w:pos="964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Viešojo pirkimo </w:t>
      </w:r>
      <w:r>
        <w:rPr>
          <w:rFonts w:ascii="Times New Roman" w:eastAsia="Times New Roman" w:hAnsi="Times New Roman" w:cs="Times New Roman"/>
          <w:shd w:val="clear" w:color="auto" w:fill="FFFFFF"/>
          <w:lang w:eastAsia="lt-LT"/>
        </w:rPr>
        <w:t>UAB „Šilalės šilumos tinklai“</w:t>
      </w:r>
    </w:p>
    <w:p w14:paraId="3D835CBE" w14:textId="77777777" w:rsidR="00FD503D" w:rsidRDefault="00000000">
      <w:pPr>
        <w:pStyle w:val="Standard"/>
        <w:widowControl w:val="0"/>
        <w:tabs>
          <w:tab w:val="left" w:pos="964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lt-LT"/>
        </w:rPr>
        <w:t>renovuotų daugiabučių namų</w:t>
      </w:r>
      <w:r>
        <w:rPr>
          <w:rFonts w:ascii="Times New Roman" w:eastAsia="Calibri" w:hAnsi="Times New Roman" w:cs="Times New Roman"/>
          <w:shd w:val="clear" w:color="auto" w:fill="FFFFFF"/>
          <w:lang w:eastAsia="ar-SA"/>
        </w:rPr>
        <w:t xml:space="preserve"> -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 patalpų (butų)</w:t>
      </w:r>
    </w:p>
    <w:p w14:paraId="7389CB99" w14:textId="77777777" w:rsidR="00FD503D" w:rsidRDefault="00000000">
      <w:pPr>
        <w:pStyle w:val="Standard"/>
        <w:widowControl w:val="0"/>
        <w:tabs>
          <w:tab w:val="left" w:pos="964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>ir pastatų bei jų</w:t>
      </w: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dalių energinio naudingumo</w:t>
      </w:r>
    </w:p>
    <w:p w14:paraId="08549FFA" w14:textId="77777777" w:rsidR="00FD503D" w:rsidRDefault="00000000">
      <w:pPr>
        <w:pStyle w:val="Standard"/>
        <w:widowControl w:val="0"/>
        <w:tabs>
          <w:tab w:val="left" w:pos="964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>sertifikavimo paslaugos“ dokumentų</w:t>
      </w:r>
    </w:p>
    <w:p w14:paraId="3189E2CF" w14:textId="77777777" w:rsidR="00FD503D" w:rsidRDefault="00000000">
      <w:pPr>
        <w:pStyle w:val="Standard"/>
        <w:widowControl w:val="0"/>
        <w:tabs>
          <w:tab w:val="left" w:pos="964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>priedas Nr. 4</w:t>
      </w:r>
    </w:p>
    <w:p w14:paraId="11CEE064" w14:textId="77777777" w:rsidR="00FD503D" w:rsidRDefault="00FD503D">
      <w:pPr>
        <w:pStyle w:val="Standard"/>
        <w:ind w:left="567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14:paraId="488310DA" w14:textId="77777777" w:rsidR="00FD503D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PAŽYMA</w:t>
      </w:r>
    </w:p>
    <w:p w14:paraId="672A61B2" w14:textId="77777777" w:rsidR="00FD503D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APIE PASITELKIAMUS SUBTIEKĖJUS/SUBRANGOVUS/KVAZISUBTIEKĖJUS</w:t>
      </w:r>
    </w:p>
    <w:p w14:paraId="5FF2D615" w14:textId="77777777" w:rsidR="00FD503D" w:rsidRDefault="00FD503D">
      <w:pPr>
        <w:pStyle w:val="Standard"/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20BDD77" w14:textId="77777777" w:rsidR="00FD503D" w:rsidRDefault="00000000">
      <w:pPr>
        <w:pStyle w:val="Standard"/>
        <w:widowControl w:val="0"/>
        <w:tabs>
          <w:tab w:val="left" w:pos="426"/>
        </w:tabs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b/>
          <w:lang w:eastAsia="lt-LT"/>
        </w:rPr>
        <w:t>INFORMACIJA, APIE SUTARTIES VYKDYMĄ:</w:t>
      </w:r>
    </w:p>
    <w:p w14:paraId="1C3BDF0C" w14:textId="77777777" w:rsidR="00FD503D" w:rsidRDefault="00FD503D">
      <w:pPr>
        <w:pStyle w:val="Standard"/>
        <w:widowControl w:val="0"/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4385"/>
        <w:gridCol w:w="2266"/>
        <w:gridCol w:w="2404"/>
      </w:tblGrid>
      <w:tr w:rsidR="00FD503D" w14:paraId="3E6674B2" w14:textId="77777777">
        <w:tblPrEx>
          <w:tblCellMar>
            <w:top w:w="0" w:type="dxa"/>
            <w:bottom w:w="0" w:type="dxa"/>
          </w:tblCellMar>
        </w:tblPrEx>
        <w:trPr>
          <w:trHeight w:val="7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8769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8C87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Paslaugų/darbų/prekių paskirstymas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F886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Paslaugų/darbų/ prekių aprašymas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1296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Procentinė atliekamų</w:t>
            </w:r>
          </w:p>
          <w:p w14:paraId="3862B92B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paslaugų/darbų/prekių vertė nuo pasiūlymo kainos, %</w:t>
            </w:r>
          </w:p>
        </w:tc>
      </w:tr>
      <w:tr w:rsidR="00FD503D" w14:paraId="481481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B4D7" w14:textId="77777777" w:rsidR="00FD503D" w:rsidRDefault="00000000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96B1" w14:textId="77777777" w:rsidR="00FD503D" w:rsidRDefault="00000000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Paslaugos/ Darbai/ Prekės pagal pirkimo sutartį, kuriuos teiksiu/vykdysiu/tieksiu savo jėgomis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BE13" w14:textId="77777777" w:rsidR="00FD503D" w:rsidRDefault="00FD503D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941B" w14:textId="77777777" w:rsidR="00FD503D" w:rsidRDefault="00FD503D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D503D" w14:paraId="563067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9B85" w14:textId="77777777" w:rsidR="00FD503D" w:rsidRDefault="00000000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1429" w14:textId="77777777" w:rsidR="00FD503D" w:rsidRDefault="00000000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Paslaugos/ Darbai/ Prekės pagal pirkimo sutartį, kuriuos perduosiu teikti/vykdyti/tiekti žinomiems subtiekėjams/subrangovams </w:t>
            </w:r>
            <w:r>
              <w:rPr>
                <w:rFonts w:ascii="Times New Roman" w:eastAsia="Times New Roman" w:hAnsi="Times New Roman" w:cs="Times New Roman"/>
                <w:i/>
                <w:lang w:eastAsia="lt-LT"/>
              </w:rPr>
              <w:t>[informacija apie žinomus subteikėjus/subrangovus pateikiama 2 lentelėje]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3061" w14:textId="77777777" w:rsidR="00FD503D" w:rsidRDefault="00FD503D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B7A8" w14:textId="77777777" w:rsidR="00FD503D" w:rsidRDefault="00FD503D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D503D" w14:paraId="46672C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A799" w14:textId="77777777" w:rsidR="00FD503D" w:rsidRDefault="00000000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50C8" w14:textId="77777777" w:rsidR="00FD503D" w:rsidRDefault="00000000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Paslaugos/ Darbai/ Prekės pagal pirkimo sutartį, kuriuos perduosiu teikti/vykdyti/tiekti nežinomiems subteikėjams/subrangovams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C4F9" w14:textId="77777777" w:rsidR="00FD503D" w:rsidRDefault="00FD503D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66C3" w14:textId="77777777" w:rsidR="00FD503D" w:rsidRDefault="00FD503D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D503D" w14:paraId="6ED4EF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7030" w14:textId="77777777" w:rsidR="00FD503D" w:rsidRDefault="00000000">
            <w:pPr>
              <w:pStyle w:val="Standard"/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Viso: </w:t>
            </w:r>
            <w:r>
              <w:rPr>
                <w:rFonts w:ascii="Times New Roman" w:eastAsia="Times New Roman" w:hAnsi="Times New Roman" w:cs="Times New Roman"/>
                <w:i/>
                <w:lang w:eastAsia="lt-LT"/>
              </w:rPr>
              <w:t>[1-3 eilučių suma]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D9FF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100 %</w:t>
            </w:r>
          </w:p>
        </w:tc>
      </w:tr>
    </w:tbl>
    <w:p w14:paraId="79F579BC" w14:textId="77777777" w:rsidR="00FD503D" w:rsidRDefault="00FD503D">
      <w:pPr>
        <w:pStyle w:val="Standard"/>
        <w:widowControl w:val="0"/>
        <w:tabs>
          <w:tab w:val="left" w:pos="567"/>
        </w:tabs>
        <w:rPr>
          <w:rFonts w:ascii="Times New Roman" w:eastAsia="Calibri" w:hAnsi="Times New Roman" w:cs="Times New Roman"/>
        </w:rPr>
      </w:pPr>
    </w:p>
    <w:p w14:paraId="594C18F5" w14:textId="77777777" w:rsidR="00FD503D" w:rsidRDefault="00000000">
      <w:pPr>
        <w:pStyle w:val="Standard"/>
        <w:widowControl w:val="0"/>
        <w:tabs>
          <w:tab w:val="left" w:pos="567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2. INFORMACIJA APIE ŽINOMUS SUBTIEKĖJUS/SUBRANGOVUS IR JIEMS PERDUODAMA PASLAUGŲ TEIKIMO/DARBŲ VYKDYMO/PREKIŲ TIEKIMO DALIS</w:t>
      </w:r>
    </w:p>
    <w:p w14:paraId="57664BFD" w14:textId="77777777" w:rsidR="00FD503D" w:rsidRDefault="00000000">
      <w:pPr>
        <w:pStyle w:val="Standard"/>
        <w:widowControl w:val="0"/>
        <w:ind w:left="567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i/>
          <w:iCs/>
        </w:rPr>
        <w:t>(pildoma, jei tiekėjas pasitelkia subtiekėjus/subrangovus)</w:t>
      </w:r>
    </w:p>
    <w:p w14:paraId="0A7E12B6" w14:textId="77777777" w:rsidR="00FD503D" w:rsidRDefault="00FD503D">
      <w:pPr>
        <w:pStyle w:val="Standard"/>
        <w:widowControl w:val="0"/>
        <w:ind w:left="567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952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593"/>
        <w:gridCol w:w="2126"/>
        <w:gridCol w:w="2123"/>
        <w:gridCol w:w="2123"/>
      </w:tblGrid>
      <w:tr w:rsidR="00FD503D" w14:paraId="53AD71DA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95E1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lang w:eastAsia="en-US" w:bidi="ar-SA"/>
              </w:rPr>
              <w:t>Eil. Nr.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9056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Subteikėjo/</w:t>
            </w:r>
          </w:p>
          <w:p w14:paraId="7F880489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Subrangovo pavadinimas, juridinio asmens kodas, adresas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FF0C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Sutarties objekto dalies, perduodamos vykdyti subtiekėjui, aprašymas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2BD3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Motyvuotas pagrįstumas, kodėl bus pasitelkiamas subrangovas/</w:t>
            </w:r>
          </w:p>
          <w:p w14:paraId="6A612DE5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subtiekėjas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87EE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Procentinė prekių/darbų/paslaugų vertė nuo pasiūlymo kainos, %</w:t>
            </w:r>
          </w:p>
        </w:tc>
      </w:tr>
      <w:tr w:rsidR="00FD503D" w14:paraId="385A9A10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A178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1.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5A4D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106B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A78B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7510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FD503D" w14:paraId="793BF901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3AF2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2.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154E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1E70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8501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5ACB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14:paraId="0CCCA4B6" w14:textId="77777777" w:rsidR="00FD503D" w:rsidRDefault="00FD503D">
      <w:pPr>
        <w:pStyle w:val="Standard"/>
        <w:widowControl w:val="0"/>
        <w:ind w:left="567"/>
        <w:jc w:val="center"/>
        <w:rPr>
          <w:rFonts w:ascii="Times New Roman" w:eastAsia="Calibri" w:hAnsi="Times New Roman" w:cs="Times New Roman"/>
          <w:i/>
          <w:iCs/>
        </w:rPr>
      </w:pPr>
    </w:p>
    <w:p w14:paraId="21D78BA6" w14:textId="77777777" w:rsidR="00FD503D" w:rsidRDefault="00000000">
      <w:pPr>
        <w:pStyle w:val="Standard"/>
        <w:tabs>
          <w:tab w:val="left" w:pos="567"/>
        </w:tabs>
        <w:rPr>
          <w:rFonts w:hint="eastAsia"/>
        </w:rPr>
      </w:pPr>
      <w:r>
        <w:rPr>
          <w:rFonts w:ascii="Times New Roman" w:eastAsia="Times New Roman" w:hAnsi="Times New Roman" w:cs="Calibri"/>
          <w:b/>
          <w:bCs/>
        </w:rPr>
        <w:t xml:space="preserve">3. INFORMACIJA APIE KVAZISUBTIEKĖJUS </w:t>
      </w:r>
      <w:r>
        <w:rPr>
          <w:rFonts w:ascii="Times New Roman" w:eastAsia="Calibri" w:hAnsi="Times New Roman" w:cs="Calibri"/>
          <w:i/>
          <w:iCs/>
          <w:color w:val="000000"/>
        </w:rPr>
        <w:t>(pildoma, jei tiekėjas ketina įdarbinti specialistus)</w:t>
      </w:r>
    </w:p>
    <w:p w14:paraId="65151540" w14:textId="77777777" w:rsidR="00FD503D" w:rsidRDefault="00FD503D">
      <w:pPr>
        <w:pStyle w:val="Standard"/>
        <w:ind w:left="567"/>
        <w:jc w:val="center"/>
        <w:rPr>
          <w:rFonts w:ascii="Times New Roman" w:eastAsia="Calibri" w:hAnsi="Times New Roman" w:cs="Calibri"/>
          <w:i/>
          <w:iCs/>
          <w:color w:val="000000"/>
        </w:rPr>
      </w:pPr>
    </w:p>
    <w:tbl>
      <w:tblPr>
        <w:tblW w:w="9510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536"/>
        <w:gridCol w:w="4104"/>
      </w:tblGrid>
      <w:tr w:rsidR="00FD503D" w14:paraId="78D89EE5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00F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Calibri"/>
                <w:iCs/>
                <w:color w:val="000000"/>
                <w:kern w:val="0"/>
                <w:lang w:eastAsia="en-US" w:bidi="ar-SA"/>
              </w:rPr>
              <w:t>Eil.Nr.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9A4C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kern w:val="0"/>
                <w:lang w:eastAsia="en-US" w:bidi="ar-SA"/>
              </w:rPr>
              <w:t>Kvazisubtiekėjo vardas, pavardė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305A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kern w:val="0"/>
                <w:lang w:eastAsia="en-US" w:bidi="ar-SA"/>
              </w:rPr>
              <w:t>Kvalifikacijos reikalavimas, kuriam pasitelkiamas kvazisubtiekėjas</w:t>
            </w:r>
          </w:p>
        </w:tc>
      </w:tr>
      <w:tr w:rsidR="00FD503D" w14:paraId="2AB8E33D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ABDB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Calibri"/>
                <w:i/>
                <w:iCs/>
                <w:color w:val="000000"/>
                <w:kern w:val="0"/>
                <w:lang w:eastAsia="en-US" w:bidi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C35B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 w:cs="Calibri"/>
                <w:i/>
                <w:iCs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48E2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 w:cs="Calibri"/>
                <w:i/>
                <w:iCs/>
                <w:color w:val="000000"/>
              </w:rPr>
            </w:pPr>
          </w:p>
        </w:tc>
      </w:tr>
      <w:tr w:rsidR="00FD503D" w14:paraId="15A21DB1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6C89" w14:textId="77777777" w:rsidR="00FD503D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Calibri"/>
                <w:i/>
                <w:iCs/>
                <w:color w:val="000000"/>
                <w:kern w:val="0"/>
                <w:lang w:eastAsia="en-US" w:bidi="ar-SA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814A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 w:cs="Calibri"/>
                <w:i/>
                <w:iCs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AC3C" w14:textId="77777777" w:rsidR="00FD503D" w:rsidRDefault="00FD503D">
            <w:pPr>
              <w:pStyle w:val="Standard"/>
              <w:widowControl w:val="0"/>
              <w:jc w:val="center"/>
              <w:rPr>
                <w:rFonts w:ascii="Times New Roman" w:hAnsi="Times New Roman" w:cs="Calibri"/>
                <w:i/>
                <w:iCs/>
                <w:color w:val="000000"/>
              </w:rPr>
            </w:pPr>
          </w:p>
        </w:tc>
      </w:tr>
    </w:tbl>
    <w:p w14:paraId="0759C301" w14:textId="77777777" w:rsidR="00FD503D" w:rsidRDefault="00FD503D">
      <w:pPr>
        <w:pStyle w:val="Standard"/>
        <w:widowControl w:val="0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9ABD94" w14:textId="77777777" w:rsidR="00FD503D" w:rsidRDefault="00000000">
      <w:pPr>
        <w:pStyle w:val="Standard"/>
        <w:widowControl w:val="0"/>
        <w:ind w:firstLine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eastAsia="lt-LT"/>
        </w:rPr>
        <w:t>_____________________________</w:t>
      </w:r>
    </w:p>
    <w:p w14:paraId="6067A3CA" w14:textId="77777777" w:rsidR="00FD503D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(Dalyvio įgalioto asmens pareigos vardas, pavardė, parašas)</w:t>
      </w:r>
    </w:p>
    <w:sectPr w:rsidR="00FD503D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CB2B" w14:textId="77777777" w:rsidR="005C72FF" w:rsidRDefault="005C72FF">
      <w:pPr>
        <w:rPr>
          <w:rFonts w:hint="eastAsia"/>
        </w:rPr>
      </w:pPr>
      <w:r>
        <w:separator/>
      </w:r>
    </w:p>
  </w:endnote>
  <w:endnote w:type="continuationSeparator" w:id="0">
    <w:p w14:paraId="28629AD6" w14:textId="77777777" w:rsidR="005C72FF" w:rsidRDefault="005C72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40A0D" w14:textId="77777777" w:rsidR="005C72FF" w:rsidRDefault="005C72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9CE0D5" w14:textId="77777777" w:rsidR="005C72FF" w:rsidRDefault="005C72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503D"/>
    <w:rsid w:val="000448C4"/>
    <w:rsid w:val="00150D25"/>
    <w:rsid w:val="005C72FF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B28C"/>
  <w15:docId w15:val="{16C265D2-21C9-4E1F-B2C8-D6A7C7E3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 renovacija</dc:creator>
  <cp:lastModifiedBy>Buhaltere renovacija</cp:lastModifiedBy>
  <cp:revision>2</cp:revision>
  <dcterms:created xsi:type="dcterms:W3CDTF">2024-12-23T10:21:00Z</dcterms:created>
  <dcterms:modified xsi:type="dcterms:W3CDTF">2024-12-23T10:21:00Z</dcterms:modified>
</cp:coreProperties>
</file>