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7749607" w:rsidR="79A52F8C" w:rsidRPr="00AD1E50"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4733E966"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 xml:space="preserve">2025 m. </w:t>
          </w:r>
          <w:r w:rsidR="000A6FD6" w:rsidRPr="00F202D0">
            <w:rPr>
              <w:rFonts w:ascii="Times New Roman" w:eastAsia="Times New Roman" w:hAnsi="Times New Roman" w:cs="Times New Roman"/>
              <w:sz w:val="24"/>
              <w:szCs w:val="24"/>
              <w:lang w:eastAsia="en-US"/>
            </w:rPr>
            <w:t>gruod</w:t>
          </w:r>
          <w:r w:rsidR="00E94182" w:rsidRPr="00F202D0">
            <w:rPr>
              <w:rFonts w:ascii="Times New Roman" w:eastAsia="Times New Roman" w:hAnsi="Times New Roman" w:cs="Times New Roman"/>
              <w:sz w:val="24"/>
              <w:szCs w:val="24"/>
              <w:lang w:eastAsia="en-US"/>
            </w:rPr>
            <w:t>ži</w:t>
          </w:r>
          <w:r w:rsidR="000A6FD6" w:rsidRPr="00F202D0">
            <w:rPr>
              <w:rFonts w:ascii="Times New Roman" w:eastAsia="Times New Roman" w:hAnsi="Times New Roman" w:cs="Times New Roman"/>
              <w:sz w:val="24"/>
              <w:szCs w:val="24"/>
              <w:lang w:eastAsia="en-US"/>
            </w:rPr>
            <w:t xml:space="preserve">o </w:t>
          </w:r>
          <w:r w:rsidR="00F202D0" w:rsidRPr="00F202D0">
            <w:rPr>
              <w:rFonts w:ascii="Times New Roman" w:eastAsia="Times New Roman" w:hAnsi="Times New Roman" w:cs="Times New Roman"/>
              <w:sz w:val="24"/>
              <w:szCs w:val="24"/>
              <w:lang w:val="sv-SE" w:eastAsia="en-US"/>
            </w:rPr>
            <w:t>22</w:t>
          </w:r>
          <w:r w:rsidR="000A6FD6" w:rsidRPr="00F202D0">
            <w:rPr>
              <w:rFonts w:ascii="Times New Roman" w:eastAsia="Times New Roman" w:hAnsi="Times New Roman" w:cs="Times New Roman"/>
              <w:sz w:val="24"/>
              <w:szCs w:val="24"/>
              <w:lang w:eastAsia="en-US"/>
            </w:rPr>
            <w:t xml:space="preserve">  </w:t>
          </w:r>
          <w:r w:rsidRPr="00F202D0">
            <w:rPr>
              <w:rFonts w:ascii="Times New Roman" w:eastAsia="Times New Roman" w:hAnsi="Times New Roman" w:cs="Times New Roman"/>
              <w:sz w:val="24"/>
              <w:szCs w:val="24"/>
              <w:lang w:eastAsia="en-US"/>
            </w:rPr>
            <w:t xml:space="preserve"> 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C56E54" w:rsidRDefault="00D526C8" w:rsidP="004E4612">
          <w:pPr>
            <w:spacing w:after="120" w:line="20" w:lineRule="atLeast"/>
            <w:contextualSpacing/>
            <w:jc w:val="center"/>
            <w:rPr>
              <w:rFonts w:ascii="Times New Roman" w:hAnsi="Times New Roman" w:cs="Times New Roman"/>
              <w:sz w:val="24"/>
              <w:szCs w:val="24"/>
            </w:rPr>
          </w:pPr>
        </w:p>
        <w:p w14:paraId="18ACC6AD" w14:textId="31473D7C" w:rsidR="00D526C8" w:rsidRPr="00C56E54" w:rsidRDefault="00C56E54" w:rsidP="004E4612">
          <w:pPr>
            <w:spacing w:after="120" w:line="20" w:lineRule="atLeast"/>
            <w:contextualSpacing/>
            <w:jc w:val="center"/>
            <w:rPr>
              <w:rFonts w:ascii="Times New Roman" w:hAnsi="Times New Roman" w:cs="Times New Roman"/>
              <w:b/>
              <w:bCs/>
              <w:sz w:val="24"/>
              <w:szCs w:val="24"/>
            </w:rPr>
          </w:pPr>
          <w:r w:rsidRPr="00C56E54">
            <w:rPr>
              <w:rFonts w:ascii="Times New Roman" w:hAnsi="Times New Roman" w:cs="Times New Roman"/>
              <w:b/>
              <w:bCs/>
              <w:sz w:val="24"/>
              <w:szCs w:val="24"/>
            </w:rPr>
            <w:t>SUPAPRASTINTO VIEŠOJO</w:t>
          </w:r>
          <w:bookmarkStart w:id="0" w:name="_Hlk214525079"/>
          <w:r w:rsidRPr="00C56E54">
            <w:rPr>
              <w:rFonts w:ascii="Times New Roman" w:hAnsi="Times New Roman" w:cs="Times New Roman"/>
              <w:b/>
              <w:sz w:val="24"/>
              <w:szCs w:val="24"/>
            </w:rPr>
            <w:t xml:space="preserve"> </w:t>
          </w:r>
          <w:bookmarkStart w:id="1" w:name="_Hlk217294979"/>
          <w:r w:rsidRPr="00C56E54">
            <w:rPr>
              <w:rFonts w:ascii="Times New Roman" w:hAnsi="Times New Roman" w:cs="Times New Roman"/>
              <w:b/>
              <w:sz w:val="24"/>
              <w:szCs w:val="24"/>
            </w:rPr>
            <w:t>NAIKINTINŲ VAISTŲ SURINKIMO IŠ VAISTINIŲ IR NAIKINIMO PASLAUGŲ</w:t>
          </w:r>
          <w:bookmarkEnd w:id="1"/>
          <w:r w:rsidRPr="00C56E54">
            <w:rPr>
              <w:rFonts w:ascii="Times New Roman" w:hAnsi="Times New Roman" w:cs="Times New Roman"/>
              <w:b/>
              <w:sz w:val="24"/>
              <w:szCs w:val="24"/>
            </w:rPr>
            <w:t xml:space="preserve"> </w:t>
          </w:r>
          <w:bookmarkEnd w:id="0"/>
          <w:r w:rsidRPr="00C56E54">
            <w:rPr>
              <w:rFonts w:ascii="Times New Roman" w:hAnsi="Times New Roman" w:cs="Times New Roman"/>
              <w:b/>
              <w:sz w:val="24"/>
              <w:szCs w:val="24"/>
            </w:rPr>
            <w:t>PIRKIMO</w:t>
          </w:r>
          <w:r w:rsidRPr="00C56E54">
            <w:rPr>
              <w:rFonts w:ascii="Times New Roman" w:hAnsi="Times New Roman" w:cs="Times New Roman"/>
              <w:b/>
              <w:bCs/>
              <w:sz w:val="24"/>
              <w:szCs w:val="24"/>
            </w:rPr>
            <w:t xml:space="preserve"> ATVIRO KONKURSO SPECIALIOSIOS SĄLYGOS</w:t>
          </w:r>
        </w:p>
        <w:p w14:paraId="0FC90D8B" w14:textId="174FB58E" w:rsidR="00D526C8" w:rsidRPr="00C56E54" w:rsidRDefault="00C56E54" w:rsidP="00397CAC">
          <w:pPr>
            <w:spacing w:after="120" w:line="20" w:lineRule="atLeast"/>
            <w:contextualSpacing/>
            <w:jc w:val="center"/>
            <w:rPr>
              <w:rFonts w:ascii="Times New Roman" w:hAnsi="Times New Roman" w:cs="Times New Roman"/>
              <w:sz w:val="24"/>
              <w:szCs w:val="24"/>
            </w:rPr>
          </w:pPr>
          <w:r w:rsidRPr="00C56E54">
            <w:rPr>
              <w:rFonts w:ascii="Times New Roman" w:hAnsi="Times New Roman" w:cs="Times New Roman"/>
              <w:b/>
              <w:bCs/>
              <w:sz w:val="24"/>
              <w:szCs w:val="24"/>
            </w:rPr>
            <w:t xml:space="preserve">VERSIJA NR. </w:t>
          </w:r>
        </w:p>
        <w:p w14:paraId="517C01D9" w14:textId="3335BF9B" w:rsidR="001C24BC" w:rsidRPr="00C56E54" w:rsidRDefault="00C56E54" w:rsidP="004E4612">
          <w:pPr>
            <w:spacing w:after="120" w:line="20" w:lineRule="atLeast"/>
            <w:contextualSpacing/>
            <w:rPr>
              <w:rFonts w:ascii="Times New Roman" w:hAnsi="Times New Roman" w:cs="Times New Roman"/>
              <w:sz w:val="24"/>
              <w:szCs w:val="24"/>
            </w:rPr>
          </w:pPr>
          <w:r w:rsidRPr="00C56E54">
            <w:rPr>
              <w:rFonts w:ascii="Times New Roman" w:hAnsi="Times New Roman" w:cs="Times New Roman"/>
              <w:sz w:val="24"/>
              <w:szCs w:val="24"/>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bookmarkStart w:id="4" w:name="_Toc147739116"/>
      <w:r w:rsidRPr="007E48E5">
        <w:rPr>
          <w:rFonts w:ascii="Times New Roman" w:hAnsi="Times New Roman" w:cs="Times New Roman"/>
        </w:rPr>
        <w:lastRenderedPageBreak/>
        <w:t>Bendra informacija</w:t>
      </w:r>
      <w:bookmarkEnd w:id="2"/>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7023A39B" w14:textId="76D4DFD1" w:rsidR="00E01C37" w:rsidRPr="00E01C37" w:rsidRDefault="002F5F8E" w:rsidP="000039EB">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nes</w:t>
      </w:r>
      <w:r w:rsidR="000039EB">
        <w:rPr>
          <w:rFonts w:ascii="Times New Roman" w:hAnsi="Times New Roman" w:cs="Times New Roman"/>
          <w:color w:val="000000" w:themeColor="text1"/>
          <w:sz w:val="24"/>
          <w:szCs w:val="24"/>
        </w:rPr>
        <w:t xml:space="preserve"> </w:t>
      </w:r>
      <w:r w:rsidR="00E01C37" w:rsidRPr="00E01C37">
        <w:rPr>
          <w:rFonts w:ascii="Times New Roman" w:eastAsia="Calibri" w:hAnsi="Times New Roman" w:cs="Times New Roman"/>
          <w:sz w:val="24"/>
          <w:szCs w:val="24"/>
        </w:rPr>
        <w:t>CPO.LT kataloge siūlomos paslaugos neatitinka perkančiosios organizacijos poreikių:</w:t>
      </w:r>
      <w:r w:rsidR="008B270D">
        <w:rPr>
          <w:rFonts w:ascii="Times New Roman" w:eastAsia="Calibri" w:hAnsi="Times New Roman" w:cs="Times New Roman"/>
          <w:sz w:val="24"/>
          <w:szCs w:val="24"/>
        </w:rPr>
        <w:t xml:space="preserve"> </w:t>
      </w:r>
      <w:r w:rsidR="00E01C37" w:rsidRPr="00E01C37">
        <w:rPr>
          <w:rFonts w:ascii="Times New Roman" w:eastAsia="Calibri" w:hAnsi="Times New Roman" w:cs="Times New Roman"/>
          <w:sz w:val="24"/>
          <w:szCs w:val="24"/>
        </w:rPr>
        <w:t>formuojant pirkimą CPO.LT elektroninio katalogo medicininių atliekų tvarkymo modulyje, užsakovas turi nurodyti visas atliekų paėmimo vietas, t. y., nurodyti konkrečias vaistines ir jų adresus. Pirkimo inicijavimo dieną Lietuvoje veikė</w:t>
      </w:r>
      <w:r w:rsidR="00E01C37" w:rsidRPr="00E01C37">
        <w:rPr>
          <w:rFonts w:ascii="Times New Roman" w:eastAsia="Calibri" w:hAnsi="Times New Roman" w:cs="Times New Roman"/>
          <w:b/>
          <w:bCs/>
          <w:color w:val="EE0000"/>
          <w:sz w:val="24"/>
          <w:szCs w:val="24"/>
        </w:rPr>
        <w:t xml:space="preserve"> </w:t>
      </w:r>
      <w:r w:rsidR="008B270D" w:rsidRPr="008B270D">
        <w:rPr>
          <w:rFonts w:ascii="Times New Roman" w:eastAsia="Calibri" w:hAnsi="Times New Roman" w:cs="Times New Roman"/>
          <w:sz w:val="24"/>
          <w:szCs w:val="24"/>
        </w:rPr>
        <w:t>12</w:t>
      </w:r>
      <w:r w:rsidR="008B270D">
        <w:rPr>
          <w:rFonts w:ascii="Times New Roman" w:eastAsia="Calibri" w:hAnsi="Times New Roman" w:cs="Times New Roman"/>
          <w:sz w:val="24"/>
          <w:szCs w:val="24"/>
        </w:rPr>
        <w:t>54</w:t>
      </w:r>
      <w:r w:rsidR="00E01C37" w:rsidRPr="00E01C37">
        <w:rPr>
          <w:rFonts w:ascii="Times New Roman" w:eastAsia="Calibri" w:hAnsi="Times New Roman" w:cs="Times New Roman"/>
          <w:color w:val="EE0000"/>
          <w:sz w:val="24"/>
          <w:szCs w:val="24"/>
        </w:rPr>
        <w:t xml:space="preserve"> </w:t>
      </w:r>
      <w:r w:rsidR="00E01C37" w:rsidRPr="00E01C37">
        <w:rPr>
          <w:rFonts w:ascii="Times New Roman" w:eastAsia="Calibri" w:hAnsi="Times New Roman" w:cs="Times New Roman"/>
          <w:sz w:val="24"/>
          <w:szCs w:val="24"/>
        </w:rPr>
        <w:t xml:space="preserve">vaistinės, jų skaičius nuolat kinta – sustabdo veiklą, uždaromos, atidaromos naujos. Dėl šios priežasties perkančioji organizacija negalėtų nurodyti tikslaus vaistinių ir jų adresų sąrašo.  CPO pasiūlytas problemos sprendimas naudotis sutarties keitimo galimybe būtų neracionalus, nes tektų nuolat keisti sutartį, kas </w:t>
      </w:r>
      <w:r w:rsidR="00967EE4">
        <w:rPr>
          <w:rFonts w:ascii="Times New Roman" w:eastAsia="Calibri" w:hAnsi="Times New Roman" w:cs="Times New Roman"/>
          <w:sz w:val="24"/>
          <w:szCs w:val="24"/>
        </w:rPr>
        <w:t xml:space="preserve">apsunkintų </w:t>
      </w:r>
      <w:r w:rsidR="004058E6">
        <w:rPr>
          <w:rFonts w:ascii="Times New Roman" w:eastAsia="Calibri" w:hAnsi="Times New Roman" w:cs="Times New Roman"/>
          <w:sz w:val="24"/>
          <w:szCs w:val="24"/>
        </w:rPr>
        <w:t xml:space="preserve">atsiskaitymo už suteiktas paslaugas administravimą, </w:t>
      </w:r>
      <w:r w:rsidR="00E01C37" w:rsidRPr="00E01C37">
        <w:rPr>
          <w:rFonts w:ascii="Times New Roman" w:eastAsia="Calibri" w:hAnsi="Times New Roman" w:cs="Times New Roman"/>
          <w:sz w:val="24"/>
          <w:szCs w:val="24"/>
        </w:rPr>
        <w:t>pareikalautų papildomų laiko sąnaudų ir žmogiškųjų išteklių.</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5B5410C"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Atliekamas žaliasis pirkimas.</w:t>
      </w:r>
      <w:r w:rsidR="00EB7B58">
        <w:rPr>
          <w:rFonts w:ascii="Times New Roman" w:hAnsi="Times New Roman" w:cs="Times New Roman"/>
          <w:sz w:val="24"/>
          <w:szCs w:val="24"/>
        </w:rPr>
        <w:t xml:space="preserve"> V</w:t>
      </w:r>
      <w:r w:rsidR="002D42A0">
        <w:rPr>
          <w:rFonts w:ascii="Times New Roman" w:hAnsi="Times New Roman" w:cs="Times New Roman"/>
          <w:sz w:val="24"/>
          <w:szCs w:val="24"/>
        </w:rPr>
        <w:t>ykdant pirkimo sutartį</w:t>
      </w:r>
      <w:r w:rsidR="003C1160">
        <w:rPr>
          <w:rFonts w:ascii="Times New Roman" w:hAnsi="Times New Roman" w:cs="Times New Roman"/>
          <w:sz w:val="24"/>
          <w:szCs w:val="24"/>
        </w:rPr>
        <w:t xml:space="preserve">, </w:t>
      </w:r>
      <w:r w:rsidR="00983537">
        <w:rPr>
          <w:rFonts w:ascii="Times New Roman" w:hAnsi="Times New Roman" w:cs="Times New Roman"/>
          <w:sz w:val="24"/>
          <w:szCs w:val="24"/>
        </w:rPr>
        <w:t>siekiant</w:t>
      </w:r>
      <w:r w:rsidR="003C1160">
        <w:rPr>
          <w:rFonts w:ascii="Times New Roman" w:hAnsi="Times New Roman" w:cs="Times New Roman"/>
          <w:sz w:val="24"/>
          <w:szCs w:val="24"/>
        </w:rPr>
        <w:t xml:space="preserve"> mažinti aplinkos </w:t>
      </w:r>
      <w:r w:rsidR="00852CF5">
        <w:rPr>
          <w:rFonts w:ascii="Times New Roman" w:hAnsi="Times New Roman" w:cs="Times New Roman"/>
          <w:sz w:val="24"/>
          <w:szCs w:val="24"/>
        </w:rPr>
        <w:t>taršą</w:t>
      </w:r>
      <w:r w:rsidR="003C1160">
        <w:rPr>
          <w:rFonts w:ascii="Times New Roman" w:hAnsi="Times New Roman" w:cs="Times New Roman"/>
          <w:sz w:val="24"/>
          <w:szCs w:val="24"/>
        </w:rPr>
        <w:t xml:space="preserve">, </w:t>
      </w:r>
      <w:r w:rsidR="005917D3">
        <w:rPr>
          <w:rFonts w:ascii="Times New Roman" w:hAnsi="Times New Roman" w:cs="Times New Roman"/>
          <w:sz w:val="24"/>
          <w:szCs w:val="24"/>
        </w:rPr>
        <w:t xml:space="preserve">naikintini vaistai turės būti surenkami </w:t>
      </w:r>
      <w:r w:rsidR="00CC2683">
        <w:rPr>
          <w:rFonts w:ascii="Times New Roman" w:hAnsi="Times New Roman" w:cs="Times New Roman"/>
          <w:sz w:val="24"/>
          <w:szCs w:val="24"/>
        </w:rPr>
        <w:t xml:space="preserve">pagal </w:t>
      </w:r>
      <w:r w:rsidR="00CC2683" w:rsidRPr="00CC2683">
        <w:rPr>
          <w:rFonts w:ascii="Times New Roman" w:hAnsi="Times New Roman" w:cs="Times New Roman"/>
          <w:sz w:val="24"/>
          <w:szCs w:val="24"/>
        </w:rPr>
        <w:t>suderintą grafiką, nustatytu periodiškumu, laikantis optimalaus maršruto,</w:t>
      </w:r>
      <w:r w:rsidR="00CC2683">
        <w:rPr>
          <w:rFonts w:ascii="Times New Roman" w:hAnsi="Times New Roman" w:cs="Times New Roman"/>
        </w:rPr>
        <w:t xml:space="preserve"> </w:t>
      </w:r>
      <w:r w:rsidR="002B2062" w:rsidRPr="00E01C37">
        <w:rPr>
          <w:rFonts w:ascii="Times New Roman" w:eastAsia="Calibri" w:hAnsi="Times New Roman" w:cs="Times New Roman"/>
          <w:sz w:val="24"/>
          <w:szCs w:val="24"/>
        </w:rPr>
        <w:t xml:space="preserve"> pirkimo objektui privalomai taikomi Lietuvos Respublikos atliekų tvarkymo įstatyme, Atliekų tvarkymo taisyklėse</w:t>
      </w:r>
      <w:r w:rsidR="00381305">
        <w:rPr>
          <w:rFonts w:ascii="Times New Roman" w:eastAsia="Calibri" w:hAnsi="Times New Roman" w:cs="Times New Roman"/>
          <w:sz w:val="24"/>
          <w:szCs w:val="24"/>
        </w:rPr>
        <w:t xml:space="preserve"> (aktuali redakcija)</w:t>
      </w:r>
      <w:r w:rsidR="002B2062" w:rsidRPr="00E01C37">
        <w:rPr>
          <w:rFonts w:ascii="Times New Roman" w:eastAsia="Calibri" w:hAnsi="Times New Roman" w:cs="Times New Roman"/>
          <w:sz w:val="24"/>
          <w:szCs w:val="24"/>
        </w:rPr>
        <w:t xml:space="preserve">, patvirtintose Lietuvos Respublikos aplinkos ministro 1999 m. liepos 14 d. įsakymu Nr. 217 „Dėl Atliekų tvarkymo taisyklių patvirtinimo“, </w:t>
      </w:r>
      <w:r w:rsidR="00091E29" w:rsidRPr="00381305">
        <w:rPr>
          <w:rFonts w:ascii="Times New Roman" w:hAnsi="Times New Roman" w:cs="Times New Roman"/>
          <w:sz w:val="24"/>
          <w:szCs w:val="24"/>
        </w:rPr>
        <w:t xml:space="preserve"> Atliekų susidarymo ir tvarkymo apskaitos ir ataskaitų teikimo taisyklė</w:t>
      </w:r>
      <w:r w:rsidR="00570DC3" w:rsidRPr="00381305">
        <w:rPr>
          <w:rFonts w:ascii="Times New Roman" w:hAnsi="Times New Roman" w:cs="Times New Roman"/>
          <w:sz w:val="24"/>
          <w:szCs w:val="24"/>
        </w:rPr>
        <w:t>se</w:t>
      </w:r>
      <w:r w:rsidR="00091E29" w:rsidRPr="00381305">
        <w:rPr>
          <w:rFonts w:ascii="Times New Roman" w:hAnsi="Times New Roman" w:cs="Times New Roman"/>
          <w:sz w:val="24"/>
          <w:szCs w:val="24"/>
        </w:rPr>
        <w:t xml:space="preserve"> (aktuali redakcija), </w:t>
      </w:r>
      <w:r w:rsidR="00570DC3" w:rsidRPr="00381305">
        <w:rPr>
          <w:rFonts w:ascii="Times New Roman" w:hAnsi="Times New Roman" w:cs="Times New Roman"/>
          <w:sz w:val="24"/>
          <w:szCs w:val="24"/>
        </w:rPr>
        <w:t>patvirtintose LR Aplinkos ministro 2011 m. gegužės 3 d. įsakymu Nr. D1-367</w:t>
      </w:r>
      <w:r w:rsidR="00750C61" w:rsidRPr="003319A0">
        <w:rPr>
          <w:rFonts w:ascii="Times New Roman" w:hAnsi="Times New Roman" w:cs="Times New Roman"/>
          <w:sz w:val="24"/>
          <w:szCs w:val="24"/>
        </w:rPr>
        <w:t>„Dėl Atliekų susidarymo ir tvarkymo apskaitos ir ataskaitų teikimo taisyklių patvirtinimo“</w:t>
      </w:r>
      <w:r w:rsidR="00570DC3" w:rsidRPr="00381305">
        <w:rPr>
          <w:rFonts w:ascii="Times New Roman" w:hAnsi="Times New Roman" w:cs="Times New Roman"/>
          <w:sz w:val="24"/>
          <w:szCs w:val="24"/>
        </w:rPr>
        <w:t xml:space="preserve"> </w:t>
      </w:r>
      <w:r w:rsidR="00091E29" w:rsidRPr="00381305">
        <w:rPr>
          <w:rFonts w:ascii="Times New Roman" w:hAnsi="Times New Roman" w:cs="Times New Roman"/>
          <w:sz w:val="24"/>
          <w:szCs w:val="24"/>
        </w:rPr>
        <w:t xml:space="preserve"> </w:t>
      </w:r>
      <w:r w:rsidR="002B2062" w:rsidRPr="00E01C37">
        <w:rPr>
          <w:rFonts w:ascii="Times New Roman" w:eastAsia="Calibri" w:hAnsi="Times New Roman" w:cs="Times New Roman"/>
          <w:sz w:val="24"/>
          <w:szCs w:val="24"/>
        </w:rPr>
        <w:t>ir kituose teisės aktuose, reglamentuojančiuose naikintinų vaistinių preparatų tvarkymą, nustatyti reikalavimai.</w:t>
      </w:r>
      <w:r w:rsidR="00BF4332">
        <w:rPr>
          <w:rFonts w:ascii="Times New Roman" w:eastAsia="Calibri" w:hAnsi="Times New Roman" w:cs="Times New Roman"/>
          <w:sz w:val="24"/>
          <w:szCs w:val="24"/>
        </w:rPr>
        <w:t xml:space="preserve"> </w:t>
      </w:r>
      <w:r w:rsidR="000D2536" w:rsidRPr="008903DC">
        <w:rPr>
          <w:rFonts w:ascii="Times New Roman" w:hAnsi="Times New Roman" w:cs="Times New Roman"/>
          <w:sz w:val="24"/>
          <w:szCs w:val="24"/>
        </w:rPr>
        <w:t>Aplinkos apaugos kriterijai nustatyti</w:t>
      </w:r>
      <w:r w:rsidR="000D2536" w:rsidRPr="002F1ED2">
        <w:rPr>
          <w:rFonts w:ascii="Times New Roman" w:eastAsia="Times New Roman" w:hAnsi="Times New Roman" w:cs="Times New Roman"/>
          <w:color w:val="000000"/>
          <w:sz w:val="24"/>
          <w:szCs w:val="24"/>
        </w:rPr>
        <w:t xml:space="preserve"> </w:t>
      </w:r>
      <w:r w:rsidR="000D2536" w:rsidRPr="00BA5D9C">
        <w:rPr>
          <w:rFonts w:ascii="Times New Roman" w:eastAsia="Times New Roman" w:hAnsi="Times New Roman" w:cs="Times New Roman"/>
          <w:color w:val="000000"/>
          <w:sz w:val="24"/>
          <w:szCs w:val="24"/>
        </w:rPr>
        <w:t xml:space="preserve">naikintinų </w:t>
      </w:r>
      <w:r w:rsidR="000D2536" w:rsidRPr="00BA5D9C">
        <w:rPr>
          <w:rFonts w:ascii="Times New Roman" w:eastAsia="Times New Roman" w:hAnsi="Times New Roman" w:cs="Times New Roman"/>
          <w:sz w:val="24"/>
          <w:szCs w:val="24"/>
        </w:rPr>
        <w:t>vaistų</w:t>
      </w:r>
      <w:r w:rsidR="000D2536" w:rsidRPr="00BA5D9C">
        <w:rPr>
          <w:rFonts w:ascii="Times New Roman" w:eastAsia="Times New Roman" w:hAnsi="Times New Roman" w:cs="Times New Roman"/>
          <w:color w:val="000000"/>
          <w:sz w:val="24"/>
          <w:szCs w:val="24"/>
        </w:rPr>
        <w:t xml:space="preserve"> surinkimo iš vaistinių ir jų naikinimo</w:t>
      </w:r>
      <w:r w:rsidR="000D2536" w:rsidRPr="008903DC">
        <w:rPr>
          <w:rFonts w:ascii="Times New Roman" w:hAnsi="Times New Roman" w:cs="Times New Roman"/>
          <w:sz w:val="24"/>
          <w:szCs w:val="24"/>
        </w:rPr>
        <w:t xml:space="preserve"> paslaugų techninėje specifikacijoje ir pirkimo pardavimo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proofErr w:type="spellStart"/>
      <w:r w:rsidR="00E32C8E" w:rsidRPr="00110C1A">
        <w:rPr>
          <w:rFonts w:ascii="Times New Roman" w:hAnsi="Times New Roman" w:cs="Times New Roman"/>
          <w:i/>
          <w:iCs/>
          <w:sz w:val="24"/>
          <w:szCs w:val="24"/>
          <w:lang w:eastAsia="en-US"/>
        </w:rPr>
        <w:t>ex</w:t>
      </w:r>
      <w:proofErr w:type="spellEnd"/>
      <w:r w:rsidR="00E32C8E" w:rsidRPr="00110C1A">
        <w:rPr>
          <w:rFonts w:ascii="Times New Roman" w:hAnsi="Times New Roman" w:cs="Times New Roman"/>
          <w:i/>
          <w:iCs/>
          <w:sz w:val="24"/>
          <w:szCs w:val="24"/>
          <w:lang w:eastAsia="en-US"/>
        </w:rPr>
        <w:t xml:space="preserve">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26333929"/>
      <w:bookmarkEnd w:id="3"/>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5"/>
      <w:bookmarkEnd w:id="6"/>
      <w:bookmarkEnd w:id="7"/>
    </w:p>
    <w:p w14:paraId="0B7B0A50" w14:textId="3FCB1E20"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7779A5">
        <w:rPr>
          <w:rFonts w:ascii="Times New Roman" w:hAnsi="Times New Roman" w:cs="Times New Roman"/>
          <w:bCs/>
          <w:sz w:val="24"/>
          <w:szCs w:val="24"/>
        </w:rPr>
        <w:t>n</w:t>
      </w:r>
      <w:r w:rsidR="007779A5" w:rsidRPr="007779A5">
        <w:rPr>
          <w:rFonts w:ascii="Times New Roman" w:hAnsi="Times New Roman" w:cs="Times New Roman"/>
          <w:bCs/>
          <w:sz w:val="24"/>
          <w:szCs w:val="24"/>
        </w:rPr>
        <w:t>aikintinų vaistų surinkimo iš vaistinių ir naikinimo</w:t>
      </w:r>
      <w:r w:rsidR="007779A5" w:rsidRPr="00C56E54">
        <w:rPr>
          <w:rFonts w:ascii="Times New Roman" w:hAnsi="Times New Roman" w:cs="Times New Roman"/>
          <w:b/>
          <w:sz w:val="24"/>
          <w:szCs w:val="24"/>
        </w:rPr>
        <w:t xml:space="preserve"> </w:t>
      </w:r>
      <w:r w:rsidR="006F5F60">
        <w:rPr>
          <w:rFonts w:ascii="Times New Roman" w:eastAsia="Calibri" w:hAnsi="Times New Roman" w:cs="Times New Roman"/>
          <w:color w:val="000000" w:themeColor="text1"/>
          <w:sz w:val="24"/>
          <w:szCs w:val="24"/>
        </w:rPr>
        <w:t xml:space="preserve"> 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8BAA666" w:rsidR="00BE26FA" w:rsidRPr="00B558C9" w:rsidRDefault="00507DC9" w:rsidP="002066EC">
      <w:pPr>
        <w:pStyle w:val="Betarp"/>
        <w:spacing w:line="288" w:lineRule="auto"/>
        <w:ind w:firstLine="709"/>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sidRPr="00FE6666">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yra glaudžiai tarpusavyje susijusios</w:t>
      </w:r>
      <w:r w:rsidR="00602670">
        <w:rPr>
          <w:rFonts w:ascii="Times New Roman" w:hAnsi="Times New Roman" w:cs="Times New Roman"/>
          <w:sz w:val="24"/>
          <w:szCs w:val="24"/>
        </w:rPr>
        <w:t xml:space="preserve"> ir griežtai reglamentuojamos</w:t>
      </w:r>
      <w:r w:rsidR="00E9347C">
        <w:rPr>
          <w:rFonts w:ascii="Times New Roman" w:hAnsi="Times New Roman" w:cs="Times New Roman"/>
          <w:sz w:val="24"/>
          <w:szCs w:val="24"/>
        </w:rPr>
        <w:t xml:space="preserve">, turi būti teikiamos </w:t>
      </w:r>
      <w:r w:rsidR="004A70C2">
        <w:rPr>
          <w:rFonts w:ascii="Times New Roman" w:hAnsi="Times New Roman" w:cs="Times New Roman"/>
          <w:sz w:val="24"/>
          <w:szCs w:val="24"/>
        </w:rPr>
        <w:t>nuosekliai ir nenutrūkstamai</w:t>
      </w:r>
      <w:r w:rsidR="005174BC">
        <w:rPr>
          <w:rFonts w:ascii="Times New Roman" w:hAnsi="Times New Roman" w:cs="Times New Roman"/>
          <w:sz w:val="24"/>
          <w:szCs w:val="24"/>
        </w:rPr>
        <w:t xml:space="preserve"> nuo naikintinų vaistų surinkimo iki sunaikinimo</w:t>
      </w:r>
      <w:r w:rsidR="003411EE" w:rsidRPr="008903DC">
        <w:rPr>
          <w:rFonts w:ascii="Times New Roman" w:hAnsi="Times New Roman" w:cs="Times New Roman"/>
          <w:sz w:val="24"/>
          <w:szCs w:val="24"/>
        </w:rPr>
        <w:t>.</w:t>
      </w:r>
      <w:r w:rsidR="00F17358" w:rsidRPr="00D4766C">
        <w:rPr>
          <w:rFonts w:ascii="Times New Roman" w:eastAsia="Arial Unicode MS" w:hAnsi="Times New Roman" w:cs="Times New Roman"/>
          <w:iCs/>
          <w:sz w:val="24"/>
          <w:szCs w:val="24"/>
          <w:bdr w:val="nil"/>
          <w:lang w:eastAsia="en-US"/>
        </w:rPr>
        <w:t xml:space="preserve"> Išskaidžius pirkimą į atskiras dalis, pirkimo sutarties vykdymas taptų sudėtingas</w:t>
      </w:r>
      <w:r w:rsidR="002066EC">
        <w:rPr>
          <w:rFonts w:ascii="Times New Roman" w:eastAsia="Arial Unicode MS" w:hAnsi="Times New Roman" w:cs="Times New Roman"/>
          <w:iCs/>
          <w:sz w:val="24"/>
          <w:szCs w:val="24"/>
          <w:bdr w:val="nil"/>
          <w:lang w:eastAsia="en-US"/>
        </w:rPr>
        <w:t xml:space="preserve"> ir</w:t>
      </w:r>
      <w:r w:rsidR="00F17358" w:rsidRPr="00D4766C">
        <w:rPr>
          <w:rFonts w:ascii="Times New Roman" w:eastAsia="Arial Unicode MS" w:hAnsi="Times New Roman" w:cs="Times New Roman"/>
          <w:iCs/>
          <w:sz w:val="24"/>
          <w:szCs w:val="24"/>
          <w:bdr w:val="nil"/>
          <w:lang w:eastAsia="en-US"/>
        </w:rPr>
        <w:t xml:space="preserve"> techniniu požiūriu</w:t>
      </w:r>
      <w:r w:rsidR="002066EC">
        <w:rPr>
          <w:rFonts w:ascii="Times New Roman" w:eastAsia="Arial Unicode MS" w:hAnsi="Times New Roman" w:cs="Times New Roman"/>
          <w:iCs/>
          <w:sz w:val="24"/>
          <w:szCs w:val="24"/>
          <w:bdr w:val="nil"/>
          <w:lang w:eastAsia="en-US"/>
        </w:rPr>
        <w:t>.</w:t>
      </w:r>
      <w:r w:rsidR="00F17358" w:rsidRPr="00D4766C">
        <w:rPr>
          <w:rFonts w:ascii="Times New Roman" w:eastAsia="Arial Unicode MS" w:hAnsi="Times New Roman" w:cs="Times New Roman"/>
          <w:iCs/>
          <w:sz w:val="24"/>
          <w:szCs w:val="24"/>
          <w:bdr w:val="nil"/>
          <w:lang w:eastAsia="en-US"/>
        </w:rPr>
        <w:t xml:space="preserve"> </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lastRenderedPageBreak/>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8"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9" w:name="_Ref39427921"/>
      <w:bookmarkStart w:id="10" w:name="_Ref39427927"/>
      <w:bookmarkStart w:id="11" w:name="_Ref39740354"/>
      <w:r w:rsidR="00D22226" w:rsidRPr="007E48E5">
        <w:rPr>
          <w:rFonts w:ascii="Times New Roman" w:hAnsi="Times New Roman" w:cs="Times New Roman"/>
        </w:rPr>
        <w:t>Susitikimai su tiekėjais</w:t>
      </w:r>
      <w:bookmarkEnd w:id="9"/>
      <w:bookmarkEnd w:id="10"/>
      <w:r w:rsidR="003B6924" w:rsidRPr="007E48E5">
        <w:rPr>
          <w:rFonts w:ascii="Times New Roman" w:hAnsi="Times New Roman" w:cs="Times New Roman"/>
        </w:rPr>
        <w:t xml:space="preserve"> ir objekto apžiūra</w:t>
      </w:r>
      <w:bookmarkEnd w:id="8"/>
      <w:bookmarkEnd w:id="11"/>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7E48E5">
        <w:rPr>
          <w:rFonts w:ascii="Times New Roman" w:hAnsi="Times New Roman" w:cs="Times New Roman"/>
        </w:rPr>
        <w:t>4</w:t>
      </w:r>
      <w:r>
        <w:rPr>
          <w:rFonts w:cstheme="majorHAnsi"/>
        </w:rPr>
        <w:t xml:space="preserve">. </w:t>
      </w:r>
      <w:r w:rsidR="00173ACB" w:rsidRPr="007E48E5">
        <w:rPr>
          <w:rFonts w:ascii="Times New Roman" w:hAnsi="Times New Roman" w:cs="Times New Roman"/>
        </w:rPr>
        <w:t>Tiekėjų pašalinimo pagrindai</w:t>
      </w:r>
      <w:bookmarkEnd w:id="12"/>
      <w:bookmarkEnd w:id="13"/>
      <w:bookmarkEnd w:id="14"/>
      <w:r w:rsidR="00975F1F" w:rsidRPr="007E48E5">
        <w:rPr>
          <w:rFonts w:ascii="Times New Roman" w:hAnsi="Times New Roman" w:cs="Times New Roman"/>
        </w:rPr>
        <w:t xml:space="preserve"> ir kvalifikacijos reikalavimai</w:t>
      </w:r>
      <w:bookmarkEnd w:id="15"/>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6"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6"/>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2A370D">
        <w:rPr>
          <w:rFonts w:ascii="Times New Roman" w:eastAsia="Calibri" w:hAnsi="Times New Roman" w:cs="Times New Roman"/>
          <w:sz w:val="24"/>
          <w:szCs w:val="24"/>
        </w:rPr>
        <w:t xml:space="preserve">sąlygų </w:t>
      </w:r>
      <w:r w:rsidR="00CD75CE" w:rsidRPr="002A370D">
        <w:rPr>
          <w:rFonts w:ascii="Times New Roman" w:eastAsia="Calibri" w:hAnsi="Times New Roman" w:cs="Times New Roman"/>
          <w:sz w:val="24"/>
          <w:szCs w:val="24"/>
        </w:rPr>
        <w:t xml:space="preserve">3 </w:t>
      </w:r>
      <w:r w:rsidR="006773B6" w:rsidRPr="002A370D">
        <w:rPr>
          <w:rFonts w:ascii="Times New Roman" w:eastAsia="Calibri" w:hAnsi="Times New Roman" w:cs="Times New Roman"/>
          <w:sz w:val="24"/>
          <w:szCs w:val="24"/>
        </w:rPr>
        <w:t>priede</w:t>
      </w:r>
      <w:r w:rsidR="002C5249" w:rsidRPr="002A370D">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6B1EB44C"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nenustatomi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AB3714">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7"/>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8"/>
      <w:bookmarkEnd w:id="19"/>
      <w:bookmarkEnd w:id="20"/>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DD0A6F">
        <w:rPr>
          <w:rFonts w:ascii="Times New Roman" w:hAnsi="Times New Roman" w:cs="Times New Roman"/>
          <w:sz w:val="24"/>
          <w:szCs w:val="24"/>
        </w:rPr>
        <w:t>5</w:t>
      </w:r>
      <w:r w:rsidRPr="00DD0A6F">
        <w:rPr>
          <w:rFonts w:ascii="Times New Roman" w:hAnsi="Times New Roman" w:cs="Times New Roman"/>
          <w:sz w:val="24"/>
          <w:szCs w:val="24"/>
        </w:rPr>
        <w:t xml:space="preserve"> priedas</w:t>
      </w:r>
      <w:r w:rsidRPr="00BA3C8E">
        <w:rPr>
          <w:rFonts w:ascii="Times New Roman" w:hAnsi="Times New Roman" w:cs="Times New Roman"/>
          <w:sz w:val="24"/>
          <w:szCs w:val="24"/>
        </w:rPr>
        <w:t>).</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21" w:name="_Hlk210041666"/>
      <w:r w:rsidRPr="0085734D">
        <w:rPr>
          <w:rFonts w:ascii="Times New Roman" w:hAnsi="Times New Roman" w:cs="Times New Roman"/>
          <w:sz w:val="24"/>
          <w:szCs w:val="24"/>
        </w:rPr>
        <w:t>;</w:t>
      </w:r>
      <w:bookmarkEnd w:id="21"/>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lastRenderedPageBreak/>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w:t>
      </w:r>
      <w:r w:rsidRPr="00DD0A6F">
        <w:rPr>
          <w:rFonts w:ascii="Times New Roman" w:hAnsi="Times New Roman" w:cs="Times New Roman"/>
          <w:sz w:val="24"/>
          <w:szCs w:val="24"/>
        </w:rPr>
        <w:t xml:space="preserve">sąlygų </w:t>
      </w:r>
      <w:r w:rsidR="00433AEF" w:rsidRPr="00DD0A6F">
        <w:rPr>
          <w:rFonts w:ascii="Times New Roman" w:hAnsi="Times New Roman" w:cs="Times New Roman"/>
          <w:sz w:val="24"/>
          <w:szCs w:val="24"/>
        </w:rPr>
        <w:t xml:space="preserve">4 </w:t>
      </w:r>
      <w:r w:rsidRPr="00DD0A6F">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3EDF3531" w14:textId="77777777" w:rsidR="00B309F1" w:rsidRPr="00B309F1" w:rsidRDefault="00B309F1" w:rsidP="00B309F1">
      <w:pPr>
        <w:spacing w:after="0" w:line="240" w:lineRule="auto"/>
        <w:ind w:firstLine="567"/>
        <w:jc w:val="both"/>
        <w:rPr>
          <w:rFonts w:ascii="Times New Roman" w:hAnsi="Times New Roman" w:cs="Times New Roman"/>
          <w:sz w:val="24"/>
          <w:szCs w:val="24"/>
          <w:u w:val="single"/>
        </w:rPr>
      </w:pPr>
      <w:r w:rsidRPr="00B309F1">
        <w:rPr>
          <w:rFonts w:ascii="Times New Roman" w:hAnsi="Times New Roman" w:cs="Times New Roman"/>
          <w:sz w:val="24"/>
          <w:szCs w:val="24"/>
        </w:rPr>
        <w:t>6.2</w:t>
      </w:r>
      <w:r w:rsidRPr="00B309F1">
        <w:rPr>
          <w:rFonts w:ascii="Times New Roman" w:hAnsi="Times New Roman" w:cs="Times New Roman"/>
          <w:color w:val="7030A0"/>
          <w:sz w:val="24"/>
          <w:szCs w:val="24"/>
        </w:rPr>
        <w:t xml:space="preserve">. </w:t>
      </w:r>
      <w:r w:rsidRPr="00B309F1">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309F1">
        <w:rPr>
          <w:rFonts w:ascii="Times New Roman" w:hAnsi="Times New Roman" w:cs="Times New Roman"/>
          <w:sz w:val="24"/>
          <w:szCs w:val="24"/>
        </w:rPr>
        <w:t>Perkančiajai organizacijai kilus abejonių dėl dokumentų tikrumo, ji turi teisę reikalauti pateikti dokumentų originalus.</w:t>
      </w:r>
      <w:r w:rsidRPr="00B309F1">
        <w:rPr>
          <w:rFonts w:ascii="Times New Roman" w:eastAsia="Calibri" w:hAnsi="Times New Roman" w:cs="Times New Roman"/>
          <w:sz w:val="24"/>
          <w:szCs w:val="24"/>
        </w:rPr>
        <w:t xml:space="preserve"> Gali būti:</w:t>
      </w:r>
    </w:p>
    <w:p w14:paraId="140861B6" w14:textId="77777777" w:rsidR="00B309F1" w:rsidRPr="00B309F1" w:rsidRDefault="00B309F1" w:rsidP="00B309F1">
      <w:pPr>
        <w:pStyle w:val="Sraopastraipa"/>
        <w:spacing w:after="0" w:line="240" w:lineRule="auto"/>
        <w:ind w:left="0" w:firstLine="567"/>
        <w:jc w:val="both"/>
        <w:rPr>
          <w:rFonts w:ascii="Times New Roman" w:hAnsi="Times New Roman" w:cs="Times New Roman"/>
          <w:bCs/>
          <w:iCs/>
          <w:sz w:val="24"/>
          <w:szCs w:val="24"/>
          <w:u w:val="single"/>
        </w:rPr>
      </w:pPr>
      <w:r w:rsidRPr="00B309F1">
        <w:rPr>
          <w:rFonts w:ascii="Times New Roman" w:eastAsia="Calibri" w:hAnsi="Times New Roman" w:cs="Times New Roman"/>
          <w:bCs/>
          <w:iCs/>
          <w:sz w:val="24"/>
          <w:szCs w:val="24"/>
        </w:rPr>
        <w:t>6.2.1 pateikiami kvalifikuotu elektroniniu parašu pasirašyti elektroninėmis priemonėmis suformuoti dokumentai;</w:t>
      </w:r>
    </w:p>
    <w:p w14:paraId="20992C7B" w14:textId="77777777" w:rsidR="00B309F1" w:rsidRPr="00B309F1" w:rsidRDefault="00B309F1" w:rsidP="00B309F1">
      <w:pPr>
        <w:pStyle w:val="Sraopastraipa"/>
        <w:numPr>
          <w:ilvl w:val="2"/>
          <w:numId w:val="27"/>
        </w:numPr>
        <w:tabs>
          <w:tab w:val="left" w:pos="1418"/>
        </w:tabs>
        <w:spacing w:after="0" w:line="240" w:lineRule="auto"/>
        <w:ind w:left="0" w:firstLine="567"/>
        <w:jc w:val="both"/>
        <w:rPr>
          <w:rFonts w:ascii="Times New Roman" w:hAnsi="Times New Roman" w:cs="Times New Roman"/>
          <w:bCs/>
          <w:iCs/>
          <w:sz w:val="24"/>
          <w:szCs w:val="24"/>
        </w:rPr>
      </w:pPr>
      <w:r w:rsidRPr="00B309F1">
        <w:rPr>
          <w:rFonts w:ascii="Times New Roman" w:eastAsia="Calibri" w:hAnsi="Times New Roman" w:cs="Times New Roman"/>
          <w:bCs/>
          <w:iCs/>
          <w:sz w:val="24"/>
          <w:szCs w:val="24"/>
        </w:rPr>
        <w:t>skaitmeninės dokumentų kopijos (</w:t>
      </w:r>
      <w:r w:rsidRPr="00B309F1">
        <w:rPr>
          <w:rFonts w:ascii="Times New Roman" w:eastAsia="Calibri" w:hAnsi="Times New Roman" w:cs="Times New Roman"/>
          <w:iCs/>
          <w:sz w:val="24"/>
          <w:szCs w:val="24"/>
        </w:rPr>
        <w:t>fiziniu parašu tvirtinami dokumentai turi būti pateikiami pasirašyti ir nuskenuoti)</w:t>
      </w:r>
      <w:r w:rsidRPr="00B309F1">
        <w:rPr>
          <w:rFonts w:ascii="Times New Roman" w:eastAsia="Calibri" w:hAnsi="Times New Roman" w:cs="Times New Roman"/>
          <w:bCs/>
          <w:iCs/>
          <w:sz w:val="24"/>
          <w:szCs w:val="24"/>
        </w:rPr>
        <w:t>.</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7"/>
      <w:bookmarkEnd w:id="28"/>
      <w:bookmarkEnd w:id="29"/>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30"/>
      <w:bookmarkEnd w:id="31"/>
      <w:bookmarkEnd w:id="32"/>
      <w:bookmarkEnd w:id="33"/>
      <w:bookmarkEnd w:id="34"/>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26333936"/>
      <w:r w:rsidRPr="0089736A">
        <w:rPr>
          <w:rFonts w:ascii="Times New Roman" w:hAnsi="Times New Roman" w:cs="Times New Roman"/>
        </w:rPr>
        <w:lastRenderedPageBreak/>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5"/>
      <w:bookmarkEnd w:id="36"/>
      <w:bookmarkEnd w:id="37"/>
      <w:bookmarkEnd w:id="38"/>
      <w:bookmarkEnd w:id="39"/>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A628B8">
        <w:rPr>
          <w:rFonts w:ascii="Times New Roman" w:eastAsia="Calibri" w:hAnsi="Times New Roman" w:cs="Times New Roman"/>
          <w:sz w:val="24"/>
          <w:szCs w:val="24"/>
        </w:rPr>
        <w:t xml:space="preserve">specialiųjų </w:t>
      </w:r>
      <w:r w:rsidR="00090235" w:rsidRPr="00DD0A6F">
        <w:rPr>
          <w:rFonts w:ascii="Times New Roman" w:eastAsia="Calibri" w:hAnsi="Times New Roman" w:cs="Times New Roman"/>
          <w:sz w:val="24"/>
          <w:szCs w:val="24"/>
        </w:rPr>
        <w:t>p</w:t>
      </w:r>
      <w:r w:rsidR="00551FA7" w:rsidRPr="00DD0A6F">
        <w:rPr>
          <w:rFonts w:ascii="Times New Roman" w:eastAsia="Calibri" w:hAnsi="Times New Roman" w:cs="Times New Roman"/>
          <w:sz w:val="24"/>
          <w:szCs w:val="24"/>
        </w:rPr>
        <w:t xml:space="preserve">irkimo </w:t>
      </w:r>
      <w:r w:rsidR="00A176D5" w:rsidRPr="00DD0A6F">
        <w:rPr>
          <w:rFonts w:ascii="Times New Roman" w:eastAsia="Calibri" w:hAnsi="Times New Roman" w:cs="Times New Roman"/>
          <w:sz w:val="24"/>
          <w:szCs w:val="24"/>
        </w:rPr>
        <w:t xml:space="preserve">sąlygų </w:t>
      </w:r>
      <w:r w:rsidR="001B526E" w:rsidRPr="00DD0A6F">
        <w:rPr>
          <w:rFonts w:ascii="Times New Roman" w:eastAsia="Calibri" w:hAnsi="Times New Roman" w:cs="Times New Roman"/>
          <w:sz w:val="24"/>
          <w:szCs w:val="24"/>
        </w:rPr>
        <w:t>6</w:t>
      </w:r>
      <w:bookmarkEnd w:id="40"/>
      <w:r w:rsidR="00090235" w:rsidRPr="00DD0A6F">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41" w:name="_Ref39425999"/>
      <w:bookmarkStart w:id="42" w:name="_Ref39426005"/>
      <w:bookmarkStart w:id="43"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41"/>
      <w:bookmarkEnd w:id="42"/>
      <w:bookmarkEnd w:id="43"/>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4" w:name="_Toc126333938"/>
      <w:bookmarkEnd w:id="4"/>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4"/>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5"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5"/>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6" w:name="_Ref38539939"/>
      <w:bookmarkStart w:id="47" w:name="_Ref38541068"/>
      <w:bookmarkStart w:id="48" w:name="_Ref38885053"/>
      <w:bookmarkStart w:id="49" w:name="_Ref38899023"/>
      <w:bookmarkStart w:id="50"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5"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4" w:name="_Ref38291223"/>
      <w:bookmarkStart w:id="55" w:name="_Ref38291334"/>
      <w:bookmarkStart w:id="56" w:name="_Ref38533412"/>
      <w:bookmarkStart w:id="57"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8"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8"/>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7">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8"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9" w:name="part_030e6c6c64ba4f96a23474e439d1b80c"/>
            <w:bookmarkEnd w:id="59"/>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0"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1"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2">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3"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4"/>
      <w:bookmarkEnd w:id="55"/>
      <w:bookmarkEnd w:id="56"/>
      <w:bookmarkEnd w:id="57"/>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AB3714" w:rsidRPr="002951FA" w14:paraId="38859819" w14:textId="77777777" w:rsidTr="005D1D8E">
        <w:tc>
          <w:tcPr>
            <w:tcW w:w="502" w:type="pct"/>
          </w:tcPr>
          <w:p w14:paraId="10906325" w14:textId="6EB5D7C3" w:rsidR="00AB3714" w:rsidRPr="00DA3B61" w:rsidRDefault="00AB3714" w:rsidP="00AB3714">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321" w:type="pct"/>
            <w:tcBorders>
              <w:top w:val="single" w:sz="4" w:space="0" w:color="000000"/>
              <w:left w:val="single" w:sz="4" w:space="0" w:color="000000"/>
              <w:bottom w:val="single" w:sz="4" w:space="0" w:color="000000"/>
              <w:right w:val="single" w:sz="4" w:space="0" w:color="000000"/>
            </w:tcBorders>
          </w:tcPr>
          <w:p w14:paraId="134ED3B0"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r w:rsidRPr="00B23D18">
              <w:rPr>
                <w:rFonts w:ascii="Times New Roman" w:eastAsia="Times New Roman" w:hAnsi="Times New Roman" w:cs="Times New Roman"/>
                <w:sz w:val="24"/>
                <w:szCs w:val="24"/>
              </w:rPr>
              <w:t xml:space="preserve">Teikėjas turi būti įtrauktas į Atliekų tvarkytojų valstybės registrą ir turėti teisę verstis veikla, kuri reikalinga sutarčiai vykdyti. </w:t>
            </w:r>
          </w:p>
          <w:p w14:paraId="521BD40A"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0A259F4"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3F61A2B5"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FABD505"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E17DD70"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496C325"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76C9116B"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AAE31CE"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27B97019"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100E34C5" w14:textId="77777777" w:rsidR="00AB3714" w:rsidRPr="00B23D18"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2AE05FAC" w14:textId="43E4E507" w:rsidR="00AB3714" w:rsidRPr="00DA3B61" w:rsidRDefault="00AB3714" w:rsidP="00AB3714">
            <w:pPr>
              <w:spacing w:after="0" w:line="240" w:lineRule="auto"/>
              <w:jc w:val="both"/>
              <w:rPr>
                <w:rFonts w:ascii="Times New Roman" w:eastAsia="Times New Roman" w:hAnsi="Times New Roman" w:cs="Times New Roman"/>
                <w:b/>
                <w:sz w:val="24"/>
                <w:szCs w:val="24"/>
              </w:rPr>
            </w:pPr>
          </w:p>
        </w:tc>
        <w:tc>
          <w:tcPr>
            <w:tcW w:w="2177" w:type="pct"/>
            <w:tcBorders>
              <w:top w:val="single" w:sz="4" w:space="0" w:color="000000"/>
              <w:left w:val="single" w:sz="4" w:space="0" w:color="000000"/>
              <w:bottom w:val="single" w:sz="4" w:space="0" w:color="000000"/>
              <w:right w:val="single" w:sz="4" w:space="0" w:color="000000"/>
            </w:tcBorders>
          </w:tcPr>
          <w:p w14:paraId="0C0B1A33" w14:textId="77777777" w:rsidR="00AB3714" w:rsidRPr="002951FA" w:rsidRDefault="00AB3714" w:rsidP="00AB3714">
            <w:pPr>
              <w:spacing w:after="0" w:line="240" w:lineRule="auto"/>
              <w:ind w:firstLine="709"/>
              <w:contextualSpacing/>
              <w:jc w:val="both"/>
              <w:rPr>
                <w:rFonts w:ascii="Times New Roman" w:eastAsia="Times New Roman" w:hAnsi="Times New Roman" w:cs="Times New Roman"/>
                <w:i/>
                <w:iCs/>
                <w:sz w:val="24"/>
                <w:szCs w:val="24"/>
              </w:rPr>
            </w:pPr>
            <w:r w:rsidRPr="002951FA">
              <w:rPr>
                <w:rFonts w:ascii="Times New Roman" w:eastAsia="Times New Roman" w:hAnsi="Times New Roman" w:cs="Times New Roman"/>
                <w:i/>
                <w:iCs/>
                <w:sz w:val="24"/>
                <w:szCs w:val="24"/>
              </w:rPr>
              <w:t>Pateikiama:</w:t>
            </w:r>
          </w:p>
          <w:p w14:paraId="20F8C596" w14:textId="77777777" w:rsidR="00AB3714" w:rsidRPr="002951FA" w:rsidRDefault="00AB3714" w:rsidP="00AB3714">
            <w:pPr>
              <w:spacing w:after="0" w:line="240" w:lineRule="auto"/>
              <w:ind w:firstLine="709"/>
              <w:contextualSpacing/>
              <w:jc w:val="both"/>
              <w:rPr>
                <w:rFonts w:ascii="Times New Roman" w:eastAsia="Times New Roman" w:hAnsi="Times New Roman" w:cs="Times New Roman"/>
                <w:sz w:val="24"/>
                <w:szCs w:val="24"/>
              </w:rPr>
            </w:pPr>
            <w:r w:rsidRPr="002951FA">
              <w:rPr>
                <w:rFonts w:ascii="Times New Roman" w:eastAsia="Times New Roman" w:hAnsi="Times New Roman" w:cs="Times New Roman"/>
                <w:sz w:val="24"/>
                <w:szCs w:val="24"/>
              </w:rPr>
              <w:t>I) Pavojingųjų atliekų tvarkymo licencija, kurios priede nurodyta: pavojingų atliekų technologinis srautas, kurį leidžiama surinkti: farmacinės atliekos TS-08;</w:t>
            </w:r>
          </w:p>
          <w:p w14:paraId="02C0C1AB" w14:textId="77777777" w:rsidR="00AB3714" w:rsidRPr="002951FA" w:rsidRDefault="00AB3714" w:rsidP="00AB3714">
            <w:pPr>
              <w:spacing w:after="0" w:line="240" w:lineRule="auto"/>
              <w:ind w:firstLine="709"/>
              <w:contextualSpacing/>
              <w:jc w:val="both"/>
              <w:rPr>
                <w:rFonts w:ascii="Times New Roman" w:eastAsia="Times New Roman" w:hAnsi="Times New Roman" w:cs="Times New Roman"/>
                <w:sz w:val="24"/>
                <w:szCs w:val="24"/>
              </w:rPr>
            </w:pPr>
          </w:p>
          <w:p w14:paraId="37D27D1C" w14:textId="77777777" w:rsidR="00AB3714" w:rsidRPr="002951FA" w:rsidRDefault="00AB3714" w:rsidP="00AB3714">
            <w:pPr>
              <w:spacing w:after="0" w:line="240" w:lineRule="auto"/>
              <w:ind w:firstLine="709"/>
              <w:contextualSpacing/>
              <w:jc w:val="both"/>
              <w:rPr>
                <w:rFonts w:ascii="Times New Roman" w:eastAsia="Times New Roman" w:hAnsi="Times New Roman" w:cs="Times New Roman"/>
                <w:sz w:val="24"/>
                <w:szCs w:val="24"/>
              </w:rPr>
            </w:pPr>
            <w:r w:rsidRPr="002951FA">
              <w:rPr>
                <w:rFonts w:ascii="Times New Roman" w:eastAsia="Times New Roman" w:hAnsi="Times New Roman" w:cs="Times New Roman"/>
                <w:sz w:val="24"/>
                <w:szCs w:val="24"/>
              </w:rPr>
              <w:t xml:space="preserve">2) Taršos integruotas prevencijos ir kontrolės leidimas arba Taršos leidimas, kuriame nurodyta, kad atliekų tvarkytojas turi teisę šalinti (deginti) (D10) ir (arba) naudoti kurui (R1) </w:t>
            </w:r>
            <w:r w:rsidRPr="002951FA">
              <w:rPr>
                <w:rFonts w:ascii="Times New Roman" w:eastAsia="Times New Roman" w:hAnsi="Times New Roman" w:cs="Times New Roman"/>
                <w:b/>
                <w:bCs/>
                <w:sz w:val="24"/>
                <w:szCs w:val="24"/>
              </w:rPr>
              <w:t>20 01 31*</w:t>
            </w:r>
            <w:r w:rsidRPr="002951FA">
              <w:rPr>
                <w:rFonts w:ascii="Times New Roman" w:eastAsia="Times New Roman" w:hAnsi="Times New Roman" w:cs="Times New Roman"/>
                <w:sz w:val="24"/>
                <w:szCs w:val="24"/>
              </w:rPr>
              <w:t xml:space="preserve"> </w:t>
            </w:r>
            <w:proofErr w:type="spellStart"/>
            <w:r w:rsidRPr="002951FA">
              <w:rPr>
                <w:rFonts w:ascii="Times New Roman" w:eastAsia="Times New Roman" w:hAnsi="Times New Roman" w:cs="Times New Roman"/>
                <w:sz w:val="24"/>
                <w:szCs w:val="24"/>
              </w:rPr>
              <w:t>citotoksinius</w:t>
            </w:r>
            <w:proofErr w:type="spellEnd"/>
            <w:r w:rsidRPr="002951FA">
              <w:rPr>
                <w:rFonts w:ascii="Times New Roman" w:eastAsia="Times New Roman" w:hAnsi="Times New Roman" w:cs="Times New Roman"/>
                <w:sz w:val="24"/>
                <w:szCs w:val="24"/>
              </w:rPr>
              <w:t xml:space="preserve"> arba </w:t>
            </w:r>
            <w:proofErr w:type="spellStart"/>
            <w:r w:rsidRPr="002951FA">
              <w:rPr>
                <w:rFonts w:ascii="Times New Roman" w:eastAsia="Times New Roman" w:hAnsi="Times New Roman" w:cs="Times New Roman"/>
                <w:sz w:val="24"/>
                <w:szCs w:val="24"/>
              </w:rPr>
              <w:t>citostatinius</w:t>
            </w:r>
            <w:proofErr w:type="spellEnd"/>
            <w:r w:rsidRPr="002951FA">
              <w:rPr>
                <w:rFonts w:ascii="Times New Roman" w:eastAsia="Times New Roman" w:hAnsi="Times New Roman" w:cs="Times New Roman"/>
                <w:sz w:val="24"/>
                <w:szCs w:val="24"/>
              </w:rPr>
              <w:t xml:space="preserve"> vaistus.</w:t>
            </w:r>
          </w:p>
          <w:p w14:paraId="6099859A" w14:textId="77777777" w:rsidR="002951FA" w:rsidRPr="002951FA" w:rsidRDefault="002951FA" w:rsidP="002951FA">
            <w:pPr>
              <w:autoSpaceDE w:val="0"/>
              <w:autoSpaceDN w:val="0"/>
              <w:adjustRightInd w:val="0"/>
              <w:jc w:val="both"/>
              <w:rPr>
                <w:rFonts w:ascii="Times New Roman" w:eastAsia="Calibri" w:hAnsi="Times New Roman" w:cs="Times New Roman"/>
                <w:color w:val="000000"/>
                <w:sz w:val="24"/>
                <w:szCs w:val="24"/>
              </w:rPr>
            </w:pPr>
            <w:r w:rsidRPr="002951FA">
              <w:rPr>
                <w:rFonts w:ascii="Times New Roman" w:eastAsia="Calibri" w:hAnsi="Times New Roman" w:cs="Times New Roman"/>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7CA7575C" w14:textId="77777777" w:rsidR="002951FA" w:rsidRPr="002951FA" w:rsidRDefault="002951FA" w:rsidP="002951FA">
            <w:pPr>
              <w:spacing w:after="0" w:line="240" w:lineRule="auto"/>
              <w:contextualSpacing/>
              <w:jc w:val="both"/>
              <w:rPr>
                <w:rFonts w:ascii="Times New Roman" w:eastAsia="Times New Roman" w:hAnsi="Times New Roman" w:cs="Times New Roman"/>
                <w:sz w:val="24"/>
                <w:szCs w:val="24"/>
              </w:rPr>
            </w:pPr>
            <w:r w:rsidRPr="002951FA">
              <w:rPr>
                <w:rFonts w:ascii="Times New Roman" w:eastAsia="Calibri"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53DF4C79" w14:textId="53FD1024" w:rsidR="00AB3714" w:rsidRPr="002951FA" w:rsidRDefault="00AB3714" w:rsidP="00AB3714">
            <w:pPr>
              <w:spacing w:after="0" w:line="240" w:lineRule="auto"/>
              <w:jc w:val="both"/>
              <w:rPr>
                <w:rFonts w:ascii="Times New Roman" w:eastAsia="Times New Roman" w:hAnsi="Times New Roman" w:cs="Times New Roman"/>
                <w:bCs/>
                <w:i/>
                <w:iCs/>
                <w:sz w:val="24"/>
                <w:szCs w:val="24"/>
              </w:rPr>
            </w:pP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4B74B32B"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sidRPr="000350A9">
        <w:rPr>
          <w:rFonts w:eastAsiaTheme="minorHAnsi" w:cstheme="minorHAnsi"/>
        </w:rPr>
        <w:t xml:space="preserve">1. </w:t>
      </w:r>
      <w:r w:rsidRPr="000350A9">
        <w:rPr>
          <w:rFonts w:ascii="Times New Roman" w:eastAsia="Calibri" w:hAnsi="Times New Roman" w:cs="Times New Roman"/>
          <w:sz w:val="22"/>
          <w:szCs w:val="22"/>
          <w:lang w:eastAsia="en-US"/>
        </w:rPr>
        <w:t>Perkančioji organizacija nereikalauja, kad tiekėjai laikytųsi k</w:t>
      </w:r>
      <w:r w:rsidRPr="000350A9">
        <w:rPr>
          <w:rFonts w:ascii="Times New Roman" w:eastAsia="Calibri" w:hAnsi="Times New Roman" w:cs="Times New Roman"/>
          <w:iCs/>
          <w:sz w:val="22"/>
          <w:szCs w:val="22"/>
          <w:lang w:eastAsia="en-US"/>
        </w:rPr>
        <w:t>okybės vadybos sistemos ir (arba) aplinkos apsaugos vadybos sistemos standartų</w:t>
      </w:r>
      <w:r w:rsidR="000350A9">
        <w:rPr>
          <w:rFonts w:ascii="Times New Roman" w:eastAsia="Calibri" w:hAnsi="Times New Roman" w:cs="Times New Roman"/>
          <w:iCs/>
          <w:sz w:val="22"/>
          <w:szCs w:val="22"/>
          <w:lang w:eastAsia="en-US"/>
        </w:rPr>
        <w:t>.</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60" w:name="_Ref38291379"/>
      <w:bookmarkStart w:id="61" w:name="_Ref38291394"/>
      <w:bookmarkStart w:id="62" w:name="_Ref38898251"/>
      <w:bookmarkStart w:id="63"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60"/>
      <w:bookmarkEnd w:id="61"/>
      <w:bookmarkEnd w:id="62"/>
      <w:bookmarkEnd w:id="63"/>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w:t>
      </w:r>
      <w:proofErr w:type="spellStart"/>
      <w:r w:rsidRPr="00C2404C">
        <w:rPr>
          <w:rFonts w:ascii="Times New Roman" w:hAnsi="Times New Roman" w:cs="Times New Roman"/>
          <w:sz w:val="24"/>
          <w:szCs w:val="24"/>
        </w:rPr>
        <w:t>xml</w:t>
      </w:r>
      <w:proofErr w:type="spellEnd"/>
      <w:r w:rsidRPr="00C2404C">
        <w:rPr>
          <w:rFonts w:ascii="Times New Roman" w:hAnsi="Times New Roman" w:cs="Times New Roman"/>
          <w:sz w:val="24"/>
          <w:szCs w:val="24"/>
        </w:rPr>
        <w:t xml:space="preserve">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4" w:name="_Ref38540913"/>
      <w:bookmarkStart w:id="65" w:name="_Ref38898051"/>
      <w:bookmarkStart w:id="66" w:name="_Ref38901392"/>
      <w:bookmarkStart w:id="67"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4"/>
      <w:bookmarkEnd w:id="65"/>
      <w:bookmarkEnd w:id="66"/>
      <w:bookmarkEnd w:id="67"/>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8" w:name="_Ref39484039"/>
      <w:bookmarkStart w:id="69" w:name="_Ref40278562"/>
      <w:bookmarkStart w:id="70"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8"/>
      <w:bookmarkEnd w:id="69"/>
      <w:bookmarkEnd w:id="70"/>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71" w:name="_Toc126333946"/>
      <w:bookmarkStart w:id="72" w:name="_Ref39586171"/>
      <w:bookmarkStart w:id="73" w:name="_Ref39673580"/>
      <w:bookmarkStart w:id="74"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71"/>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sidRPr="000350A9">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5"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5"/>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2"/>
    <w:bookmarkEnd w:id="73"/>
    <w:bookmarkEnd w:id="74"/>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6" w:name="_Ref39673589"/>
      <w:bookmarkStart w:id="77"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6"/>
      <w:bookmarkEnd w:id="77"/>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C21C" w14:textId="77777777" w:rsidR="00586D9B" w:rsidRDefault="00586D9B" w:rsidP="00D05666">
      <w:r>
        <w:separator/>
      </w:r>
    </w:p>
  </w:endnote>
  <w:endnote w:type="continuationSeparator" w:id="0">
    <w:p w14:paraId="3EBB67E6" w14:textId="77777777" w:rsidR="00586D9B" w:rsidRDefault="00586D9B" w:rsidP="00D05666">
      <w:r>
        <w:continuationSeparator/>
      </w:r>
    </w:p>
  </w:endnote>
  <w:endnote w:type="continuationNotice" w:id="1">
    <w:p w14:paraId="764D82B0" w14:textId="77777777" w:rsidR="00586D9B" w:rsidRDefault="00586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2C48" w14:textId="77777777" w:rsidR="00586D9B" w:rsidRDefault="00586D9B" w:rsidP="00D05666">
      <w:r>
        <w:separator/>
      </w:r>
    </w:p>
  </w:footnote>
  <w:footnote w:type="continuationSeparator" w:id="0">
    <w:p w14:paraId="4F618AF0" w14:textId="77777777" w:rsidR="00586D9B" w:rsidRDefault="00586D9B" w:rsidP="00D05666">
      <w:r>
        <w:continuationSeparator/>
      </w:r>
    </w:p>
  </w:footnote>
  <w:footnote w:type="continuationNotice" w:id="1">
    <w:p w14:paraId="065B6FD3" w14:textId="77777777" w:rsidR="00586D9B" w:rsidRDefault="00586D9B">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 w:numId="26" w16cid:durableId="45648611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968435">
    <w:abstractNumId w:val="10"/>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5744240">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B4"/>
    <w:rsid w:val="00003568"/>
    <w:rsid w:val="000035DA"/>
    <w:rsid w:val="000039EB"/>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0A9"/>
    <w:rsid w:val="00035221"/>
    <w:rsid w:val="000356C7"/>
    <w:rsid w:val="0003587B"/>
    <w:rsid w:val="0003638B"/>
    <w:rsid w:val="000372C8"/>
    <w:rsid w:val="000372F4"/>
    <w:rsid w:val="000373E5"/>
    <w:rsid w:val="00037649"/>
    <w:rsid w:val="00037E67"/>
    <w:rsid w:val="00037EC7"/>
    <w:rsid w:val="00040233"/>
    <w:rsid w:val="00040C0F"/>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29"/>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6FD6"/>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536"/>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49B4"/>
    <w:rsid w:val="001455B2"/>
    <w:rsid w:val="0014578C"/>
    <w:rsid w:val="00145B8E"/>
    <w:rsid w:val="00146BC9"/>
    <w:rsid w:val="00147552"/>
    <w:rsid w:val="00147A63"/>
    <w:rsid w:val="00147A8C"/>
    <w:rsid w:val="00150079"/>
    <w:rsid w:val="0015079A"/>
    <w:rsid w:val="00150D95"/>
    <w:rsid w:val="00150E77"/>
    <w:rsid w:val="00151E1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90B"/>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6EC"/>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8F1"/>
    <w:rsid w:val="002362E3"/>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1FA"/>
    <w:rsid w:val="002955C5"/>
    <w:rsid w:val="002960E2"/>
    <w:rsid w:val="00296526"/>
    <w:rsid w:val="002970CF"/>
    <w:rsid w:val="00297490"/>
    <w:rsid w:val="002974D4"/>
    <w:rsid w:val="002A00F8"/>
    <w:rsid w:val="002A1EB6"/>
    <w:rsid w:val="002A25D9"/>
    <w:rsid w:val="002A370D"/>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0CA1"/>
    <w:rsid w:val="002B12BE"/>
    <w:rsid w:val="002B144C"/>
    <w:rsid w:val="002B165D"/>
    <w:rsid w:val="002B189A"/>
    <w:rsid w:val="002B19CD"/>
    <w:rsid w:val="002B1AD3"/>
    <w:rsid w:val="002B2062"/>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42F"/>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2A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01"/>
    <w:rsid w:val="002E3C32"/>
    <w:rsid w:val="002E4A5A"/>
    <w:rsid w:val="002E4C9F"/>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1ED2"/>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B79"/>
    <w:rsid w:val="00300FEF"/>
    <w:rsid w:val="00301185"/>
    <w:rsid w:val="00301B49"/>
    <w:rsid w:val="0030230E"/>
    <w:rsid w:val="003025DB"/>
    <w:rsid w:val="00302FD3"/>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05"/>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16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F98"/>
    <w:rsid w:val="003F3C34"/>
    <w:rsid w:val="003F3EFE"/>
    <w:rsid w:val="003F3FC9"/>
    <w:rsid w:val="003F4245"/>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8E6"/>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C2"/>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BC"/>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19B"/>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C3"/>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D9B"/>
    <w:rsid w:val="0058726C"/>
    <w:rsid w:val="005872C9"/>
    <w:rsid w:val="00587BAC"/>
    <w:rsid w:val="00590030"/>
    <w:rsid w:val="00590232"/>
    <w:rsid w:val="0059049D"/>
    <w:rsid w:val="005917D3"/>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65C8"/>
    <w:rsid w:val="005A67A1"/>
    <w:rsid w:val="005A73B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670"/>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A7E32"/>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A0E"/>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3E7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41EB"/>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5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CBD"/>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0C6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9A5"/>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78"/>
    <w:rsid w:val="007909D9"/>
    <w:rsid w:val="00790D67"/>
    <w:rsid w:val="00790FAD"/>
    <w:rsid w:val="00791021"/>
    <w:rsid w:val="007912DE"/>
    <w:rsid w:val="00791E5B"/>
    <w:rsid w:val="00791FC9"/>
    <w:rsid w:val="0079367F"/>
    <w:rsid w:val="00793A26"/>
    <w:rsid w:val="0079488E"/>
    <w:rsid w:val="007948D0"/>
    <w:rsid w:val="00794F1E"/>
    <w:rsid w:val="007964EC"/>
    <w:rsid w:val="00796861"/>
    <w:rsid w:val="00796EB0"/>
    <w:rsid w:val="0079714A"/>
    <w:rsid w:val="007976F5"/>
    <w:rsid w:val="007A059A"/>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6A2"/>
    <w:rsid w:val="007B185F"/>
    <w:rsid w:val="007B266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CF5"/>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70D"/>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245"/>
    <w:rsid w:val="009043AE"/>
    <w:rsid w:val="00904BC4"/>
    <w:rsid w:val="00905039"/>
    <w:rsid w:val="00905C8B"/>
    <w:rsid w:val="00906A10"/>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D8"/>
    <w:rsid w:val="0096678C"/>
    <w:rsid w:val="009670AC"/>
    <w:rsid w:val="00967185"/>
    <w:rsid w:val="00967715"/>
    <w:rsid w:val="00967EE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40A"/>
    <w:rsid w:val="0098179C"/>
    <w:rsid w:val="009827EC"/>
    <w:rsid w:val="00982EE8"/>
    <w:rsid w:val="00983537"/>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594F"/>
    <w:rsid w:val="009A61DC"/>
    <w:rsid w:val="009A6678"/>
    <w:rsid w:val="009A766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19B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931"/>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522A"/>
    <w:rsid w:val="00A3675E"/>
    <w:rsid w:val="00A3699B"/>
    <w:rsid w:val="00A36D58"/>
    <w:rsid w:val="00A37503"/>
    <w:rsid w:val="00A4080A"/>
    <w:rsid w:val="00A41AC1"/>
    <w:rsid w:val="00A41CA4"/>
    <w:rsid w:val="00A42B33"/>
    <w:rsid w:val="00A42FE7"/>
    <w:rsid w:val="00A43140"/>
    <w:rsid w:val="00A436D2"/>
    <w:rsid w:val="00A4394E"/>
    <w:rsid w:val="00A43BC1"/>
    <w:rsid w:val="00A43C02"/>
    <w:rsid w:val="00A44166"/>
    <w:rsid w:val="00A444C2"/>
    <w:rsid w:val="00A447B0"/>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4EDD"/>
    <w:rsid w:val="00A6570E"/>
    <w:rsid w:val="00A65A55"/>
    <w:rsid w:val="00A65B5C"/>
    <w:rsid w:val="00A65CD9"/>
    <w:rsid w:val="00A6625B"/>
    <w:rsid w:val="00A663A0"/>
    <w:rsid w:val="00A67567"/>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0E4F"/>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C1"/>
    <w:rsid w:val="00AB1754"/>
    <w:rsid w:val="00AB1EF3"/>
    <w:rsid w:val="00AB2DB9"/>
    <w:rsid w:val="00AB2E78"/>
    <w:rsid w:val="00AB2FA0"/>
    <w:rsid w:val="00AB3714"/>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65"/>
    <w:rsid w:val="00AC69AA"/>
    <w:rsid w:val="00AC6CCC"/>
    <w:rsid w:val="00AC6F14"/>
    <w:rsid w:val="00AC7575"/>
    <w:rsid w:val="00AC7C29"/>
    <w:rsid w:val="00AD010C"/>
    <w:rsid w:val="00AD0431"/>
    <w:rsid w:val="00AD0911"/>
    <w:rsid w:val="00AD0F22"/>
    <w:rsid w:val="00AD16FA"/>
    <w:rsid w:val="00AD1B88"/>
    <w:rsid w:val="00AD1E50"/>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6C1A"/>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62C"/>
    <w:rsid w:val="00B05A03"/>
    <w:rsid w:val="00B06A47"/>
    <w:rsid w:val="00B06EA0"/>
    <w:rsid w:val="00B07665"/>
    <w:rsid w:val="00B07CEB"/>
    <w:rsid w:val="00B1096B"/>
    <w:rsid w:val="00B1123C"/>
    <w:rsid w:val="00B123E4"/>
    <w:rsid w:val="00B12512"/>
    <w:rsid w:val="00B12B7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9F1"/>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8B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B4"/>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207"/>
    <w:rsid w:val="00BE3B73"/>
    <w:rsid w:val="00BE3C0E"/>
    <w:rsid w:val="00BE56CE"/>
    <w:rsid w:val="00BE598F"/>
    <w:rsid w:val="00BE6552"/>
    <w:rsid w:val="00BE7C72"/>
    <w:rsid w:val="00BF073D"/>
    <w:rsid w:val="00BF129F"/>
    <w:rsid w:val="00BF1959"/>
    <w:rsid w:val="00BF1D3B"/>
    <w:rsid w:val="00BF22F5"/>
    <w:rsid w:val="00BF2808"/>
    <w:rsid w:val="00BF2B58"/>
    <w:rsid w:val="00BF386F"/>
    <w:rsid w:val="00BF4332"/>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26E"/>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6E54"/>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77FC9"/>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2683"/>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2226"/>
    <w:rsid w:val="00D232F1"/>
    <w:rsid w:val="00D23CC8"/>
    <w:rsid w:val="00D247A7"/>
    <w:rsid w:val="00D24970"/>
    <w:rsid w:val="00D24EF8"/>
    <w:rsid w:val="00D25088"/>
    <w:rsid w:val="00D25782"/>
    <w:rsid w:val="00D268F6"/>
    <w:rsid w:val="00D27266"/>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95"/>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63"/>
    <w:rsid w:val="00D97A86"/>
    <w:rsid w:val="00DA05AB"/>
    <w:rsid w:val="00DA0A61"/>
    <w:rsid w:val="00DA0BE3"/>
    <w:rsid w:val="00DA1942"/>
    <w:rsid w:val="00DA1B9B"/>
    <w:rsid w:val="00DA22F0"/>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BA"/>
    <w:rsid w:val="00DC7145"/>
    <w:rsid w:val="00DC71E2"/>
    <w:rsid w:val="00DC7420"/>
    <w:rsid w:val="00DC7576"/>
    <w:rsid w:val="00DC7CE8"/>
    <w:rsid w:val="00DD0085"/>
    <w:rsid w:val="00DD008C"/>
    <w:rsid w:val="00DD0A6F"/>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37"/>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81"/>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B76"/>
    <w:rsid w:val="00E63E0C"/>
    <w:rsid w:val="00E64158"/>
    <w:rsid w:val="00E6448D"/>
    <w:rsid w:val="00E65341"/>
    <w:rsid w:val="00E655C9"/>
    <w:rsid w:val="00E655D1"/>
    <w:rsid w:val="00E65C12"/>
    <w:rsid w:val="00E65C56"/>
    <w:rsid w:val="00E660CD"/>
    <w:rsid w:val="00E66292"/>
    <w:rsid w:val="00E668C5"/>
    <w:rsid w:val="00E670F8"/>
    <w:rsid w:val="00E67999"/>
    <w:rsid w:val="00E67CF1"/>
    <w:rsid w:val="00E70410"/>
    <w:rsid w:val="00E7043E"/>
    <w:rsid w:val="00E7216B"/>
    <w:rsid w:val="00E72405"/>
    <w:rsid w:val="00E729B9"/>
    <w:rsid w:val="00E75068"/>
    <w:rsid w:val="00E76292"/>
    <w:rsid w:val="00E76434"/>
    <w:rsid w:val="00E76A3A"/>
    <w:rsid w:val="00E77D11"/>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3148"/>
    <w:rsid w:val="00E9347C"/>
    <w:rsid w:val="00E934C8"/>
    <w:rsid w:val="00E93534"/>
    <w:rsid w:val="00E93F89"/>
    <w:rsid w:val="00E94182"/>
    <w:rsid w:val="00E941C9"/>
    <w:rsid w:val="00E94274"/>
    <w:rsid w:val="00E9431B"/>
    <w:rsid w:val="00E9470E"/>
    <w:rsid w:val="00E957CD"/>
    <w:rsid w:val="00E95964"/>
    <w:rsid w:val="00E959F1"/>
    <w:rsid w:val="00E95F7F"/>
    <w:rsid w:val="00E96378"/>
    <w:rsid w:val="00E9667A"/>
    <w:rsid w:val="00E96BE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5160"/>
    <w:rsid w:val="00EB58C7"/>
    <w:rsid w:val="00EB5A03"/>
    <w:rsid w:val="00EB5C52"/>
    <w:rsid w:val="00EB5C85"/>
    <w:rsid w:val="00EB5DC1"/>
    <w:rsid w:val="00EB6BD9"/>
    <w:rsid w:val="00EB6D85"/>
    <w:rsid w:val="00EB6E93"/>
    <w:rsid w:val="00EB79EA"/>
    <w:rsid w:val="00EB7B58"/>
    <w:rsid w:val="00EB7FCE"/>
    <w:rsid w:val="00EC0799"/>
    <w:rsid w:val="00EC121F"/>
    <w:rsid w:val="00EC1554"/>
    <w:rsid w:val="00EC1B6F"/>
    <w:rsid w:val="00EC2040"/>
    <w:rsid w:val="00EC32C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100"/>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358"/>
    <w:rsid w:val="00F17A1F"/>
    <w:rsid w:val="00F20241"/>
    <w:rsid w:val="00F202D0"/>
    <w:rsid w:val="00F207CB"/>
    <w:rsid w:val="00F2108C"/>
    <w:rsid w:val="00F211FE"/>
    <w:rsid w:val="00F217F8"/>
    <w:rsid w:val="00F21BAE"/>
    <w:rsid w:val="00F21F12"/>
    <w:rsid w:val="00F2293A"/>
    <w:rsid w:val="00F229DE"/>
    <w:rsid w:val="00F235F7"/>
    <w:rsid w:val="00F2421D"/>
    <w:rsid w:val="00F25241"/>
    <w:rsid w:val="00F2529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58A"/>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36"/>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66"/>
    <w:rsid w:val="00FE6998"/>
    <w:rsid w:val="00FE73AB"/>
    <w:rsid w:val="00FE7908"/>
    <w:rsid w:val="00FF0550"/>
    <w:rsid w:val="00FF0594"/>
    <w:rsid w:val="00FF05F7"/>
    <w:rsid w:val="00FF0683"/>
    <w:rsid w:val="00FF074B"/>
    <w:rsid w:val="00FF0E01"/>
    <w:rsid w:val="00FF116E"/>
    <w:rsid w:val="00FF12F1"/>
    <w:rsid w:val="00FF203A"/>
    <w:rsid w:val="00FF25B9"/>
    <w:rsid w:val="00FF293B"/>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29</Pages>
  <Words>26891</Words>
  <Characters>15328</Characters>
  <Application>Microsoft Office Word</Application>
  <DocSecurity>0</DocSecurity>
  <Lines>127</Lines>
  <Paragraphs>84</Paragraphs>
  <ScaleCrop>false</ScaleCrop>
  <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Salvija Miklašavičienė</cp:lastModifiedBy>
  <cp:revision>69</cp:revision>
  <dcterms:created xsi:type="dcterms:W3CDTF">2025-12-08T14:47:00Z</dcterms:created>
  <dcterms:modified xsi:type="dcterms:W3CDTF">2025-12-29T06:54:00Z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