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0" w:type="dxa"/>
        <w:tblLook w:val="04A0" w:firstRow="1" w:lastRow="0" w:firstColumn="1" w:lastColumn="0" w:noHBand="0" w:noVBand="1"/>
      </w:tblPr>
      <w:tblGrid>
        <w:gridCol w:w="1080"/>
        <w:gridCol w:w="5260"/>
        <w:gridCol w:w="960"/>
        <w:gridCol w:w="1420"/>
      </w:tblGrid>
      <w:tr w:rsidR="007A4A73" w:rsidRPr="007A4A73" w14:paraId="1E34B34E" w14:textId="77777777" w:rsidTr="007A4A73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52B0" w14:textId="77777777" w:rsidR="007A4A73" w:rsidRPr="007A4A73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71919" w14:textId="77777777" w:rsidR="007A4A73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A4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Prekinio betono, smėlinių betono mišinių, gelžbetonio ir betono gaminių </w:t>
            </w:r>
            <w:r w:rsidRPr="007A4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techninės specifikacija</w:t>
            </w:r>
          </w:p>
          <w:p w14:paraId="6E1A8622" w14:textId="77777777" w:rsidR="007A4A73" w:rsidRPr="007A4A73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14:paraId="0A98AD15" w14:textId="77777777" w:rsidR="007A4A73" w:rsidRPr="007A4A73" w:rsidRDefault="007A4A73" w:rsidP="007A4A73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7A4A73" w:rsidRPr="00E21F91" w14:paraId="76AEDA80" w14:textId="77777777" w:rsidTr="007A4A73">
        <w:trPr>
          <w:trHeight w:val="5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569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 xml:space="preserve">Eil. </w:t>
            </w:r>
            <w:proofErr w:type="spellStart"/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nr.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F15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Pavadinimas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D15F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Mato 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09A5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Orientacinis kiekis</w:t>
            </w:r>
          </w:p>
        </w:tc>
      </w:tr>
      <w:tr w:rsidR="007A4A73" w:rsidRPr="00E21F91" w14:paraId="28B3ED78" w14:textId="77777777" w:rsidTr="007A4A73">
        <w:trPr>
          <w:trHeight w:val="325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5F5B" w14:textId="6FE04395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b/>
                <w:lang w:eastAsia="lt-LT"/>
              </w:rPr>
              <w:t>I dalis</w:t>
            </w:r>
            <w:r w:rsidR="00E21F91" w:rsidRPr="00E21F91">
              <w:rPr>
                <w:rFonts w:ascii="Times New Roman" w:eastAsia="Times New Roman" w:hAnsi="Times New Roman" w:cs="Times New Roman"/>
                <w:b/>
                <w:lang w:eastAsia="lt-LT"/>
              </w:rPr>
              <w:t>. Prekinis betonas ir smėliniai betono mišiniai</w:t>
            </w:r>
          </w:p>
        </w:tc>
      </w:tr>
      <w:tr w:rsidR="007A4A73" w:rsidRPr="00E21F91" w14:paraId="7DFC79F2" w14:textId="77777777" w:rsidTr="00B358FC">
        <w:trPr>
          <w:trHeight w:val="64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9CC0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1.1.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5855C" w14:textId="22E84E58" w:rsidR="007A4A73" w:rsidRPr="00E21F91" w:rsidRDefault="007A4A73" w:rsidP="00B3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Prekinis betono mišinys C20</w:t>
            </w:r>
            <w:r w:rsidR="00B358FC"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/25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Mišinio klojimo klasė: S2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D936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CEB2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7A4A73" w:rsidRPr="00E21F91" w14:paraId="1CE35ADE" w14:textId="77777777" w:rsidTr="00B358FC">
        <w:trPr>
          <w:trHeight w:val="55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F3FB5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1.2.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BFA43" w14:textId="11B76346" w:rsidR="007A4A73" w:rsidRPr="00E21F91" w:rsidRDefault="007A4A73" w:rsidP="00B3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Prekinis betono mišinys C20/25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Mišinio klojimo klasė: S3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D1AD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C4ED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7A4A73" w:rsidRPr="00E21F91" w14:paraId="7EBF17D3" w14:textId="77777777" w:rsidTr="00B358FC">
        <w:trPr>
          <w:trHeight w:val="5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1B4EA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1.3.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64CAC" w14:textId="4ED155E6" w:rsidR="007A4A73" w:rsidRPr="00E21F91" w:rsidRDefault="007A4A73" w:rsidP="00B3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Prekinis betonas C30</w:t>
            </w:r>
            <w:r w:rsidR="00B358FC"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/37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Mišinio klojimo klasė: S2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5041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AB7F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7A4A73" w:rsidRPr="00E21F91" w14:paraId="61F57B31" w14:textId="77777777" w:rsidTr="007A4A7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2010D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1.4.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F0BE4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Smėlinis betono mišinys C12/15 M200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FE32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B23C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7A4A73" w:rsidRPr="00E21F91" w14:paraId="06483308" w14:textId="77777777" w:rsidTr="00522B3C">
        <w:trPr>
          <w:trHeight w:val="9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3E70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1.5.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1A42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Plastifikatorius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Tinkamumas: į betoną.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Paskirtis: pagerinti atsparumą šalčiui.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2A5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ltr</w:t>
            </w:r>
            <w:proofErr w:type="spellEnd"/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6009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7A4A73" w:rsidRPr="00E21F91" w14:paraId="35F26371" w14:textId="77777777" w:rsidTr="00E21F91">
        <w:trPr>
          <w:trHeight w:val="83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A73D4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1.6.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A4F27" w14:textId="77777777" w:rsidR="007A4A73" w:rsidRPr="00E21F91" w:rsidRDefault="007A4A73" w:rsidP="007A4A7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Automobilinės (6-10 m³) betono maišyklės su siurbliu nuoma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Maksimalus padavimas į aukštį: ne mažiau 22 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5B6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DFF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7A4A73" w:rsidRPr="00E21F91" w14:paraId="16449E6A" w14:textId="77777777" w:rsidTr="007A4A73">
        <w:trPr>
          <w:trHeight w:val="11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DAAB0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1.7.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9E41A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Automobilinės (6-10 m³) betono maišyklės su siurbliu (maksimalus padavimas į aukštį: ne mažiau 22 m) transporto paslauga (reisas į/iš </w:t>
            </w:r>
            <w:proofErr w:type="spellStart"/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obekto</w:t>
            </w:r>
            <w:proofErr w:type="spellEnd"/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7BD6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71AC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7A4A73" w:rsidRPr="00E21F91" w14:paraId="04255C77" w14:textId="77777777" w:rsidTr="007A4A7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E148F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1.8.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799CD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Automobilinės  (6-10 m³) betono maišyklės nuoma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1DE0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CA07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7A4A73" w:rsidRPr="00E21F91" w14:paraId="74B1FAA8" w14:textId="77777777" w:rsidTr="007A4A73">
        <w:trPr>
          <w:trHeight w:val="90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9069E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1.9.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5F9683" w14:textId="14067C46" w:rsidR="007A4A73" w:rsidRPr="00E21F91" w:rsidRDefault="00B358FC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Automobilinės</w:t>
            </w:r>
            <w:r w:rsidR="007A4A73" w:rsidRPr="00E21F91">
              <w:rPr>
                <w:rFonts w:ascii="Times New Roman" w:eastAsia="Times New Roman" w:hAnsi="Times New Roman" w:cs="Times New Roman"/>
                <w:lang w:eastAsia="lt-LT"/>
              </w:rPr>
              <w:t xml:space="preserve"> (6-10 m³) betono maišyklės transporto paslauga (reisas į/iš objekto)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2BD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4B9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7A4A73" w:rsidRPr="00E21F91" w14:paraId="7726E8C5" w14:textId="77777777" w:rsidTr="007A4A73">
        <w:trPr>
          <w:trHeight w:val="76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9E335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1.10.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E62EA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 xml:space="preserve">Betono siurblio nuoma </w:t>
            </w: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br/>
              <w:t>Maksimalus padavimas į aukštį: ne mažiau 35 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6BD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35B4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7A4A73" w:rsidRPr="00E21F91" w14:paraId="19680E4C" w14:textId="77777777" w:rsidTr="007A4A73">
        <w:trPr>
          <w:trHeight w:val="97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CB81E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1.11.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F015C4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Betono siurblio (maksimalus padavimas į aukštį: ne mažiau 35 m) transporto paslauga (reisas į/iš objekto)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C2E4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71A2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7A4A73" w:rsidRPr="00E21F91" w14:paraId="644ABC11" w14:textId="77777777" w:rsidTr="00522B3C">
        <w:trPr>
          <w:trHeight w:val="73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94729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1.12.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BC9A9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Sunkvežimio birioms statybinėms medžiagoms transporto paslauga (reisas į/iš objekto)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2319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539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7A4A73" w:rsidRPr="00E21F91" w14:paraId="2ACA5DDD" w14:textId="77777777" w:rsidTr="007A4A73">
        <w:trPr>
          <w:trHeight w:val="49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DCDD1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1.13.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D8525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Metalinė fibra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BB7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10E7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</w:tr>
      <w:tr w:rsidR="007A4A73" w:rsidRPr="00E21F91" w14:paraId="7D05F501" w14:textId="77777777" w:rsidTr="007A4A7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FA900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1.14.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323F1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Polipropileno fibra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9E35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1FF0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</w:tr>
      <w:tr w:rsidR="007A4A73" w:rsidRPr="00E21F91" w14:paraId="3ABD32A3" w14:textId="77777777" w:rsidTr="00E21F91">
        <w:trPr>
          <w:trHeight w:val="36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17C1" w14:textId="52636FD3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b/>
                <w:lang w:eastAsia="lt-LT"/>
              </w:rPr>
              <w:t>II dalis</w:t>
            </w:r>
            <w:r w:rsidR="00E21F91" w:rsidRPr="00E21F91">
              <w:rPr>
                <w:rFonts w:ascii="Times New Roman" w:eastAsia="Times New Roman" w:hAnsi="Times New Roman" w:cs="Times New Roman"/>
                <w:b/>
                <w:lang w:eastAsia="lt-LT"/>
              </w:rPr>
              <w:t>. Gelžbetonio ir betono gaminiai</w:t>
            </w:r>
          </w:p>
        </w:tc>
      </w:tr>
      <w:tr w:rsidR="007A4A73" w:rsidRPr="00E21F91" w14:paraId="3AC454D1" w14:textId="77777777" w:rsidTr="007A4A73">
        <w:trPr>
          <w:trHeight w:val="15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C63CC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2EA7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 1290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90 mm (+/-5mm)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703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ECFC" w14:textId="5E1C2F7C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1AB3785E" w14:textId="77777777" w:rsidTr="002A29C6">
        <w:trPr>
          <w:trHeight w:val="111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6A487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2.2.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9746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Ilgis:1550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90 mm (+/-5mm)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362A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CC04" w14:textId="0EEE044D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46DA01D4" w14:textId="77777777" w:rsidTr="00E21F91">
        <w:trPr>
          <w:trHeight w:val="11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D697D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2.3.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DB37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Ilgis:1680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90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C21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E8F6" w14:textId="096846DF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5D9C2AAA" w14:textId="77777777" w:rsidTr="00E21F91">
        <w:trPr>
          <w:trHeight w:val="1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50166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2.4.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88A8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 1200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90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96B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6DF6" w14:textId="76DB9935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1ADE3219" w14:textId="77777777" w:rsidTr="00E21F91">
        <w:trPr>
          <w:trHeight w:val="1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DB3B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2.5.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6C44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Ilgis:2400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Plotis:120 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3F0C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A11B" w14:textId="37B67EC6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7DA9D54F" w14:textId="77777777" w:rsidTr="00E21F91">
        <w:trPr>
          <w:trHeight w:val="130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49FC7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2.6.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860F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Ilgis:2600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Plotis:120 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Aukštis:188 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D57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7B1C" w14:textId="036DF3B9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7AE86FC5" w14:textId="77777777" w:rsidTr="00E21F91">
        <w:trPr>
          <w:trHeight w:val="140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92684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2.7.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88AC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Ilgis:2800 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E58F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65D5" w14:textId="00FE3BB3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1D180CE6" w14:textId="77777777" w:rsidTr="00E21F91">
        <w:trPr>
          <w:trHeight w:val="125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4DF2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2.8.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243F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Ilgis:2990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5941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00AE" w14:textId="0BE911CC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7C330946" w14:textId="77777777" w:rsidTr="00E21F91">
        <w:trPr>
          <w:trHeight w:val="141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3866E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2.9.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109E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Ilgis:1400 mm ((+/-5mm)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2B0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9D22" w14:textId="2372475B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27064030" w14:textId="77777777" w:rsidTr="00E21F91">
        <w:trPr>
          <w:trHeight w:val="112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7C029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2.10.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B6F1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Ilgis:2000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116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15DA" w14:textId="52B79824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5882FDAF" w14:textId="77777777" w:rsidTr="007A4A73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92BCF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2.11.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6AC8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Ilgis:2400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250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88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96D4" w14:textId="053C0F8F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299BC6AC" w14:textId="77777777" w:rsidTr="008008BA">
        <w:trPr>
          <w:trHeight w:val="121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B050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2.12.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D14F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Ilgis:2600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8F87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00FC" w14:textId="6293FFBC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27A70DD8" w14:textId="77777777" w:rsidTr="00E21F91">
        <w:trPr>
          <w:trHeight w:val="12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18987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2.13.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E01B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Ilgis:2800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1A0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CE3F" w14:textId="73D716EC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02DFFCC8" w14:textId="77777777" w:rsidTr="00E21F91">
        <w:trPr>
          <w:trHeight w:val="131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AF1D5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2.14.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5477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Ilgis:3180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290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3C2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DB91" w14:textId="0DF292FB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509B63C1" w14:textId="77777777" w:rsidTr="00E21F91">
        <w:trPr>
          <w:trHeight w:val="128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1337C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2.15.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0A0B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Vejos bordiūras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Aukštis:200 mm(+/-5mm)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 80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 : 1000mm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B5A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F023" w14:textId="4A46A08E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0DEB4782" w14:textId="77777777" w:rsidTr="00E21F91">
        <w:trPr>
          <w:trHeight w:val="126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EB24F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2.16.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80AE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Šaligatvio plytelė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Aukštis:60 mm(+/-5mm)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 500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 : 500 mm (+/-10)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4FFA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0F92" w14:textId="1AB8712A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04F2E3AE" w14:textId="77777777" w:rsidTr="00E21F91">
        <w:trPr>
          <w:trHeight w:val="166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2F642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2.17.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0603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Grindinio trinkelė</w:t>
            </w: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br/>
              <w:t>Tipas: stačiakampė</w:t>
            </w: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br/>
              <w:t>Aukštis:60 mm(+/-5mm)</w:t>
            </w: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br/>
              <w:t>Plotis 100 mm (+/-5mm)</w:t>
            </w: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br/>
              <w:t>Ilgis : 200 mm (+/-5mm)</w:t>
            </w: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br/>
              <w:t>Spalva: pilka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783C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52CA" w14:textId="196AB51D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53F8CD96" w14:textId="77777777" w:rsidTr="007A4A73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4AF2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23B8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22C9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43CD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AF3E397" w14:textId="77777777" w:rsidR="007A4A73" w:rsidRPr="00E21F91" w:rsidRDefault="007A4A73" w:rsidP="007A4A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21F9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Papildomi reikalavimai:</w:t>
      </w:r>
    </w:p>
    <w:p w14:paraId="496EC124" w14:textId="445AC995" w:rsidR="007A4A73" w:rsidRPr="00E21F91" w:rsidRDefault="007A4A73" w:rsidP="00E21F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Konkurso dalyvis privalo siūlyti visą pirkimo dalyje išvardintų prekių/paslaugų asortimentą. Konkurso dalyvio siūlomos prekės/paslaugos techninės charakteristikos turi būti ne blogesnės nei reikalaujamos techninėje specifikacijoje, </w:t>
      </w:r>
      <w:proofErr w:type="spellStart"/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>t.y</w:t>
      </w:r>
      <w:proofErr w:type="spellEnd"/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>. siūloma prekė/paslauga savo savybėmis turi būti lygiavertė techninėje specifikacijoje reikalaujamai arba geresnių techninių charakteristikų.</w:t>
      </w:r>
      <w:r w:rsidR="00522B3C"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 Pildant </w:t>
      </w:r>
      <w:r w:rsidR="00E21F91"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techninę specifikaciją </w:t>
      </w:r>
      <w:r w:rsidR="00E21F91" w:rsidRPr="00E21F91">
        <w:rPr>
          <w:rFonts w:ascii="Times New Roman" w:hAnsi="Times New Roman" w:cs="Times New Roman"/>
        </w:rPr>
        <w:t xml:space="preserve">turi būti nurodyti tikslūs ir konkretūs siūlomos prekės duomenys, nepaliekant lentelėje pateiktų dydžių reikšmių </w:t>
      </w:r>
      <w:proofErr w:type="spellStart"/>
      <w:r w:rsidR="00E21F91" w:rsidRPr="00E21F91">
        <w:rPr>
          <w:rFonts w:ascii="Times New Roman" w:hAnsi="Times New Roman" w:cs="Times New Roman"/>
        </w:rPr>
        <w:t>tolerancijų</w:t>
      </w:r>
      <w:proofErr w:type="spellEnd"/>
      <w:r w:rsidR="00E21F91" w:rsidRPr="00E21F91">
        <w:rPr>
          <w:rFonts w:ascii="Times New Roman" w:hAnsi="Times New Roman" w:cs="Times New Roman"/>
        </w:rPr>
        <w:t xml:space="preserve"> ir tokių reikšmių, kaip „lygiavertė“, „atitinka,“ „ne mažiau“ ir pan. </w:t>
      </w:r>
    </w:p>
    <w:p w14:paraId="38F45F24" w14:textId="5018FC3A" w:rsidR="007A4A73" w:rsidRPr="00E21F91" w:rsidRDefault="007A4A73" w:rsidP="00E21F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Prekes/paslaugas numatoma užsakyti pagal poreikį. </w:t>
      </w:r>
      <w:r w:rsidR="00ED540C">
        <w:rPr>
          <w:rFonts w:ascii="Times New Roman" w:eastAsia="Times New Roman" w:hAnsi="Times New Roman" w:cs="Times New Roman"/>
          <w:color w:val="000000"/>
          <w:lang w:eastAsia="lt-LT"/>
        </w:rPr>
        <w:t xml:space="preserve">Tiekėjas pagal atskirą užsakymą įsipareigoja pristatyti Prekes nevėliau kaip per </w:t>
      </w:r>
      <w:r w:rsidR="00ED540C">
        <w:rPr>
          <w:rFonts w:ascii="Times New Roman" w:eastAsia="Times New Roman" w:hAnsi="Times New Roman" w:cs="Times New Roman"/>
          <w:color w:val="000000"/>
          <w:lang w:val="en-US" w:eastAsia="lt-LT"/>
        </w:rPr>
        <w:t xml:space="preserve">10 </w:t>
      </w:r>
      <w:r w:rsidR="00ED540C">
        <w:rPr>
          <w:rFonts w:ascii="Times New Roman" w:eastAsia="Times New Roman" w:hAnsi="Times New Roman" w:cs="Times New Roman"/>
          <w:color w:val="000000"/>
          <w:lang w:eastAsia="lt-LT"/>
        </w:rPr>
        <w:t>(dešimt) darbo dienų nuo užsakymo pateikimo dienos</w:t>
      </w:r>
      <w:bookmarkStart w:id="0" w:name="_GoBack"/>
      <w:bookmarkEnd w:id="0"/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705D2655" w14:textId="2FA48A47" w:rsidR="00522B3C" w:rsidRDefault="007A4A73" w:rsidP="00E21F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Lentelėje nurodyti orientaciniai kiekiai naudojami tik pasiūlymų vertinimui/palyginimui, tai nebus sutarties maksimalūs kiekiai, sutartyje bus nurodyti tik prekių įkainiai. </w:t>
      </w:r>
      <w:r w:rsidR="00E21F91"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Sutartis sudaroma 12 mėn. laikotarpiui. </w:t>
      </w: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I pirkimo daliai skiriama </w:t>
      </w:r>
      <w:r w:rsidR="00F752B6">
        <w:rPr>
          <w:rFonts w:ascii="Times New Roman" w:eastAsia="Times New Roman" w:hAnsi="Times New Roman" w:cs="Times New Roman"/>
          <w:color w:val="000000"/>
          <w:lang w:val="en-US" w:eastAsia="lt-LT"/>
        </w:rPr>
        <w:t>20</w:t>
      </w: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000,00 </w:t>
      </w:r>
      <w:r w:rsidR="00B358FC" w:rsidRPr="00E21F91">
        <w:rPr>
          <w:rFonts w:ascii="Times New Roman" w:eastAsia="Times New Roman" w:hAnsi="Times New Roman" w:cs="Times New Roman"/>
          <w:color w:val="000000"/>
          <w:lang w:eastAsia="lt-LT"/>
        </w:rPr>
        <w:t>EUR</w:t>
      </w: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 su PVM, II pirkimo daliai skiriama </w:t>
      </w:r>
      <w:r w:rsidR="00F752B6">
        <w:rPr>
          <w:rFonts w:ascii="Times New Roman" w:eastAsia="Times New Roman" w:hAnsi="Times New Roman" w:cs="Times New Roman"/>
          <w:color w:val="000000"/>
          <w:lang w:eastAsia="lt-LT"/>
        </w:rPr>
        <w:t>3</w:t>
      </w: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000,00 </w:t>
      </w:r>
      <w:r w:rsidR="00B358FC" w:rsidRPr="00E21F91">
        <w:rPr>
          <w:rFonts w:ascii="Times New Roman" w:eastAsia="Times New Roman" w:hAnsi="Times New Roman" w:cs="Times New Roman"/>
          <w:color w:val="000000"/>
          <w:lang w:eastAsia="lt-LT"/>
        </w:rPr>
        <w:t>EUR</w:t>
      </w: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 su PVM.</w:t>
      </w:r>
    </w:p>
    <w:p w14:paraId="058504EA" w14:textId="77777777" w:rsidR="00F568D5" w:rsidRDefault="00F568D5" w:rsidP="00F568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Prekės turi atitikti bent vieną iš toliau išvardintų reikalavimų, pateik</w:t>
      </w:r>
      <w:r>
        <w:rPr>
          <w:rFonts w:ascii="Times New Roman" w:eastAsia="Times New Roman" w:hAnsi="Times New Roman" w:cs="Times New Roman"/>
          <w:color w:val="000000"/>
          <w:lang w:eastAsia="lt-LT"/>
        </w:rPr>
        <w:t>iant tai įrodančius dokumentus:</w:t>
      </w:r>
    </w:p>
    <w:p w14:paraId="4C765D61" w14:textId="77777777" w:rsidR="00F568D5" w:rsidRDefault="00F568D5" w:rsidP="00F56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Produktas yra paženklintas I tipo ekologiniu ženklu arba kitu tiekėjo pateiktu lygiaverčiu įrodymu (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pvž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., EU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Ecolabel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Nordic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Swan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Blue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Angel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El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Distintiu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Milieukeur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Österreichisches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Umweltžeichen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NF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Environnement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The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Hungarian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Eco-l</w:t>
      </w:r>
      <w:r>
        <w:rPr>
          <w:rFonts w:ascii="Times New Roman" w:eastAsia="Times New Roman" w:hAnsi="Times New Roman" w:cs="Times New Roman"/>
          <w:color w:val="000000"/>
          <w:lang w:eastAsia="lt-LT"/>
        </w:rPr>
        <w:t>abel</w:t>
      </w:r>
      <w:proofErr w:type="spellEnd"/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Polish</w:t>
      </w:r>
      <w:proofErr w:type="spellEnd"/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Eco</w:t>
      </w:r>
      <w:proofErr w:type="spellEnd"/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Mark-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Znak</w:t>
      </w:r>
      <w:proofErr w:type="spellEnd"/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EKO;</w:t>
      </w:r>
    </w:p>
    <w:p w14:paraId="56FB2A1F" w14:textId="77777777" w:rsidR="00F568D5" w:rsidRPr="00F568D5" w:rsidRDefault="00F568D5" w:rsidP="00F56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S</w:t>
      </w:r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udėtyje yra pakartotinai panaud</w:t>
      </w:r>
      <w:r>
        <w:rPr>
          <w:rFonts w:ascii="Times New Roman" w:eastAsia="Times New Roman" w:hAnsi="Times New Roman" w:cs="Times New Roman"/>
          <w:color w:val="000000"/>
          <w:lang w:eastAsia="lt-LT"/>
        </w:rPr>
        <w:t>otų ir (ar) perdirbtų medžiagų;</w:t>
      </w:r>
    </w:p>
    <w:p w14:paraId="61E9A971" w14:textId="77777777" w:rsidR="00F568D5" w:rsidRPr="00F568D5" w:rsidRDefault="00F568D5" w:rsidP="00F56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rekei pagaminti ir (ar) tiekti, paslaugai teikti ar darbams atlikti sunaudojama mažiau gamtos išteklių ir (ar) sudėtyje yra pakartotinai panaud</w:t>
      </w:r>
      <w:r>
        <w:rPr>
          <w:rFonts w:ascii="Times New Roman" w:eastAsia="Times New Roman" w:hAnsi="Times New Roman" w:cs="Times New Roman"/>
          <w:color w:val="000000"/>
          <w:lang w:eastAsia="lt-LT"/>
        </w:rPr>
        <w:t>otų ir (ar) perdirbtų medžiagų;</w:t>
      </w:r>
    </w:p>
    <w:p w14:paraId="5EFB1343" w14:textId="77777777" w:rsidR="00F568D5" w:rsidRPr="00F568D5" w:rsidRDefault="00F568D5" w:rsidP="00F56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P</w:t>
      </w:r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rekei pagaminti, paslaugai teikti ar darbams atlikti naudojama mažiau ar nenaudojama pavojingųjų cheminių medžiagų, neteršiama aplinka ir nekelia</w:t>
      </w:r>
      <w:r>
        <w:rPr>
          <w:rFonts w:ascii="Times New Roman" w:eastAsia="Times New Roman" w:hAnsi="Times New Roman" w:cs="Times New Roman"/>
          <w:color w:val="000000"/>
          <w:lang w:eastAsia="lt-LT"/>
        </w:rPr>
        <w:t>mas pavojus sveikatai;</w:t>
      </w:r>
    </w:p>
    <w:p w14:paraId="52CE5BF1" w14:textId="12B2EBAA" w:rsidR="00F568D5" w:rsidRPr="00F568D5" w:rsidRDefault="00F568D5" w:rsidP="00F56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rekė yra tvirta, ilgaamžė, funkcionali, ji ar jos sudedamosios dalys tinka naudoti daug kartų ir (ar) lengvai pataisomos, ir (ar) pakeičiamos</w:t>
      </w:r>
    </w:p>
    <w:p w14:paraId="26B600B0" w14:textId="77777777" w:rsidR="007A4A73" w:rsidRPr="00E21F91" w:rsidRDefault="007A4A73" w:rsidP="007A4A73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4517E9" w14:textId="48C93936" w:rsidR="00A571D2" w:rsidRPr="00E21F91" w:rsidRDefault="00A571D2">
      <w:pPr>
        <w:rPr>
          <w:rFonts w:ascii="Times New Roman" w:hAnsi="Times New Roman" w:cs="Times New Roman"/>
        </w:rPr>
      </w:pPr>
    </w:p>
    <w:sectPr w:rsidR="00A571D2" w:rsidRPr="00E21F91" w:rsidSect="007A4A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7301C"/>
    <w:multiLevelType w:val="hybridMultilevel"/>
    <w:tmpl w:val="961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67C6A"/>
    <w:multiLevelType w:val="hybridMultilevel"/>
    <w:tmpl w:val="3DCAC3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73"/>
    <w:rsid w:val="002A29C6"/>
    <w:rsid w:val="00522B3C"/>
    <w:rsid w:val="007A4A73"/>
    <w:rsid w:val="008008BA"/>
    <w:rsid w:val="00A571D2"/>
    <w:rsid w:val="00A91CC8"/>
    <w:rsid w:val="00B358FC"/>
    <w:rsid w:val="00E21F91"/>
    <w:rsid w:val="00ED540C"/>
    <w:rsid w:val="00F00FCD"/>
    <w:rsid w:val="00F568D5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DF9E"/>
  <w15:chartTrackingRefBased/>
  <w15:docId w15:val="{15F25FF6-DB85-4DF6-AEAA-A0AA9A1F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A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1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471AB-3DD4-4FC1-8CE1-ECD9D096F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2FA1D-5F96-43D2-A985-30998293E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942B7D-341C-436B-9C52-0704C2519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3324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20200720s</dc:creator>
  <cp:keywords/>
  <dc:description/>
  <cp:lastModifiedBy>Lina Glebė</cp:lastModifiedBy>
  <cp:revision>6</cp:revision>
  <dcterms:created xsi:type="dcterms:W3CDTF">2025-11-13T13:10:00Z</dcterms:created>
  <dcterms:modified xsi:type="dcterms:W3CDTF">2025-12-22T20:17:00Z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