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6FA44" w14:textId="77777777" w:rsidR="00D64ECB" w:rsidRPr="001E7414" w:rsidRDefault="00D64ECB" w:rsidP="0058514F">
      <w:pPr>
        <w:tabs>
          <w:tab w:val="left" w:pos="2977"/>
        </w:tabs>
        <w:jc w:val="center"/>
        <w:rPr>
          <w:lang w:val="lt-LT"/>
        </w:rPr>
      </w:pPr>
      <w:r>
        <w:rPr>
          <w:b/>
          <w:bCs/>
          <w:lang w:val="lt-LT"/>
        </w:rPr>
        <w:t>GRINDŲ IR SIENŲ PLYTELIŲ</w:t>
      </w:r>
      <w:r w:rsidRPr="001E7414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TECHNINĖ SPECIFIKACIJA</w:t>
      </w:r>
    </w:p>
    <w:p w14:paraId="4A66FA45" w14:textId="77777777" w:rsidR="00D64ECB" w:rsidRPr="00F95E2E" w:rsidRDefault="00D64ECB" w:rsidP="00D64ECB">
      <w:pPr>
        <w:rPr>
          <w:lang w:val="lt-LT"/>
        </w:rPr>
      </w:pPr>
    </w:p>
    <w:tbl>
      <w:tblPr>
        <w:tblpPr w:leftFromText="180" w:rightFromText="180" w:vertAnchor="text" w:tblpY="1"/>
        <w:tblOverlap w:val="never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4042"/>
        <w:gridCol w:w="709"/>
        <w:gridCol w:w="1559"/>
        <w:gridCol w:w="2820"/>
      </w:tblGrid>
      <w:tr w:rsidR="0070299D" w:rsidRPr="00F95E2E" w14:paraId="4A66FA4F" w14:textId="77777777" w:rsidTr="00C3767F">
        <w:trPr>
          <w:tblHeader/>
        </w:trPr>
        <w:tc>
          <w:tcPr>
            <w:tcW w:w="1056" w:type="dxa"/>
            <w:vAlign w:val="center"/>
          </w:tcPr>
          <w:p w14:paraId="4A66FA46" w14:textId="77777777" w:rsidR="0070299D" w:rsidRPr="00F95E2E" w:rsidRDefault="0070299D" w:rsidP="004B267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Pirkimo dalies</w:t>
            </w:r>
          </w:p>
          <w:p w14:paraId="4A66FA47" w14:textId="77777777" w:rsidR="0070299D" w:rsidRPr="00F95E2E" w:rsidRDefault="0070299D" w:rsidP="004B2671">
            <w:pPr>
              <w:jc w:val="center"/>
              <w:rPr>
                <w:b/>
                <w:bCs/>
                <w:lang w:val="lt-LT"/>
              </w:rPr>
            </w:pPr>
            <w:r w:rsidRPr="00F95E2E">
              <w:rPr>
                <w:b/>
                <w:bCs/>
                <w:lang w:val="lt-LT"/>
              </w:rPr>
              <w:t>Nr.</w:t>
            </w:r>
          </w:p>
        </w:tc>
        <w:tc>
          <w:tcPr>
            <w:tcW w:w="4042" w:type="dxa"/>
            <w:vAlign w:val="center"/>
          </w:tcPr>
          <w:p w14:paraId="4A66FA48" w14:textId="77777777" w:rsidR="0070299D" w:rsidRPr="00F95E2E" w:rsidRDefault="0070299D" w:rsidP="004B2671">
            <w:pPr>
              <w:jc w:val="center"/>
              <w:rPr>
                <w:b/>
                <w:bCs/>
                <w:lang w:val="lt-LT"/>
              </w:rPr>
            </w:pPr>
            <w:r w:rsidRPr="00F95E2E">
              <w:rPr>
                <w:b/>
                <w:bCs/>
                <w:lang w:val="lt-LT"/>
              </w:rPr>
              <w:t>Prekės pavadinimas ir techniniai reikalavimai</w:t>
            </w:r>
          </w:p>
        </w:tc>
        <w:tc>
          <w:tcPr>
            <w:tcW w:w="709" w:type="dxa"/>
          </w:tcPr>
          <w:p w14:paraId="4A66FA49" w14:textId="77777777" w:rsidR="0070299D" w:rsidRDefault="0070299D" w:rsidP="004B2671">
            <w:pPr>
              <w:jc w:val="center"/>
              <w:rPr>
                <w:b/>
                <w:bCs/>
                <w:lang w:val="lt-LT"/>
              </w:rPr>
            </w:pPr>
          </w:p>
          <w:p w14:paraId="4A66FA4A" w14:textId="77777777" w:rsidR="0070299D" w:rsidRPr="004B2671" w:rsidRDefault="0070299D" w:rsidP="004B267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Mato vnt.</w:t>
            </w:r>
          </w:p>
        </w:tc>
        <w:tc>
          <w:tcPr>
            <w:tcW w:w="1559" w:type="dxa"/>
          </w:tcPr>
          <w:p w14:paraId="4A66FA4B" w14:textId="77777777" w:rsidR="0070299D" w:rsidRDefault="0070299D" w:rsidP="004B2671">
            <w:pPr>
              <w:jc w:val="center"/>
              <w:rPr>
                <w:b/>
                <w:bCs/>
                <w:lang w:val="lt-LT"/>
              </w:rPr>
            </w:pPr>
          </w:p>
          <w:p w14:paraId="4A66FA4C" w14:textId="77777777" w:rsidR="0070299D" w:rsidRPr="004B2671" w:rsidRDefault="0070299D" w:rsidP="003A2D53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Orientacinis kiekis</w:t>
            </w:r>
          </w:p>
        </w:tc>
        <w:tc>
          <w:tcPr>
            <w:tcW w:w="2820" w:type="dxa"/>
          </w:tcPr>
          <w:p w14:paraId="4A66FA4D" w14:textId="77777777" w:rsidR="0070299D" w:rsidRDefault="0070299D" w:rsidP="004B2671">
            <w:pPr>
              <w:jc w:val="center"/>
              <w:rPr>
                <w:b/>
                <w:bCs/>
                <w:lang w:val="lt-LT"/>
              </w:rPr>
            </w:pPr>
          </w:p>
          <w:p w14:paraId="4A66FA4E" w14:textId="77777777" w:rsidR="0070299D" w:rsidRPr="008C5C43" w:rsidRDefault="0070299D" w:rsidP="004B2671">
            <w:pPr>
              <w:jc w:val="center"/>
              <w:rPr>
                <w:b/>
                <w:bCs/>
                <w:lang w:val="lt-LT"/>
              </w:rPr>
            </w:pPr>
            <w:r w:rsidRPr="004B2671">
              <w:rPr>
                <w:b/>
                <w:bCs/>
                <w:lang w:val="lt-LT"/>
              </w:rPr>
              <w:t>Siūlomos prekės pavadinimas ir techninė specifikacija, gamintojas</w:t>
            </w:r>
          </w:p>
        </w:tc>
      </w:tr>
      <w:tr w:rsidR="0070299D" w:rsidRPr="008C5C43" w14:paraId="4A66FA52" w14:textId="77777777" w:rsidTr="003A2D53">
        <w:trPr>
          <w:tblHeader/>
        </w:trPr>
        <w:tc>
          <w:tcPr>
            <w:tcW w:w="1056" w:type="dxa"/>
            <w:vAlign w:val="center"/>
          </w:tcPr>
          <w:p w14:paraId="4A66FA50" w14:textId="77777777" w:rsidR="0070299D" w:rsidRPr="00F95E2E" w:rsidRDefault="0070299D" w:rsidP="004B267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9130" w:type="dxa"/>
            <w:gridSpan w:val="4"/>
            <w:vAlign w:val="center"/>
          </w:tcPr>
          <w:p w14:paraId="4A66FA51" w14:textId="77777777" w:rsidR="0070299D" w:rsidRDefault="0070299D" w:rsidP="004B267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 Pirkimo dalis. Plytelės grindims</w:t>
            </w:r>
          </w:p>
        </w:tc>
      </w:tr>
      <w:tr w:rsidR="0070299D" w:rsidRPr="00F95E2E" w14:paraId="4A66FA60" w14:textId="77777777" w:rsidTr="00C3767F">
        <w:tc>
          <w:tcPr>
            <w:tcW w:w="1056" w:type="dxa"/>
          </w:tcPr>
          <w:p w14:paraId="4A66FA53" w14:textId="77777777" w:rsidR="0070299D" w:rsidRPr="00F95E2E" w:rsidRDefault="0070299D" w:rsidP="004B2671">
            <w:pPr>
              <w:rPr>
                <w:lang w:val="lt-LT"/>
              </w:rPr>
            </w:pPr>
            <w:r>
              <w:rPr>
                <w:lang w:val="lt-LT"/>
              </w:rPr>
              <w:t>1.1</w:t>
            </w:r>
          </w:p>
        </w:tc>
        <w:tc>
          <w:tcPr>
            <w:tcW w:w="4042" w:type="dxa"/>
          </w:tcPr>
          <w:p w14:paraId="4A66FA54" w14:textId="77777777" w:rsidR="0070299D" w:rsidRPr="00F95E2E" w:rsidRDefault="0070299D" w:rsidP="004B2671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Akmens masės plytelės </w:t>
            </w:r>
            <w:r w:rsidRPr="00C3767F">
              <w:rPr>
                <w:b/>
                <w:lang w:val="lt-LT"/>
              </w:rPr>
              <w:t>dušo</w:t>
            </w:r>
            <w:r w:rsidRPr="00F95E2E">
              <w:rPr>
                <w:b/>
                <w:lang w:val="lt-LT"/>
              </w:rPr>
              <w:t xml:space="preserve"> grindims</w:t>
            </w:r>
            <w:r>
              <w:rPr>
                <w:b/>
                <w:lang w:val="lt-LT"/>
              </w:rPr>
              <w:t xml:space="preserve"> </w:t>
            </w:r>
            <w:r w:rsidRPr="003F4BAA">
              <w:rPr>
                <w:lang w:val="lt-LT"/>
              </w:rPr>
              <w:t>turi atitikti tokius reikalavimus</w:t>
            </w:r>
            <w:r w:rsidRPr="00F95E2E">
              <w:rPr>
                <w:lang w:val="lt-LT"/>
              </w:rPr>
              <w:t>:</w:t>
            </w:r>
          </w:p>
          <w:p w14:paraId="4A66FA55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Žaliava: akmens masė</w:t>
            </w:r>
            <w:r>
              <w:rPr>
                <w:lang w:val="lt-LT"/>
              </w:rPr>
              <w:t xml:space="preserve"> arba lygiavertė</w:t>
            </w:r>
            <w:r w:rsidRPr="00F95E2E">
              <w:rPr>
                <w:lang w:val="lt-LT"/>
              </w:rPr>
              <w:t>;</w:t>
            </w:r>
          </w:p>
          <w:p w14:paraId="4A66FA56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Paviršius: glazūruota</w:t>
            </w:r>
            <w:r>
              <w:rPr>
                <w:lang w:val="lt-LT"/>
              </w:rPr>
              <w:t>s,</w:t>
            </w:r>
            <w:r w:rsidRPr="00F95E2E">
              <w:rPr>
                <w:lang w:val="lt-LT"/>
              </w:rPr>
              <w:t xml:space="preserve"> lengvai valomas, atsparus dezinfekcijos ir valymo priemonėms; </w:t>
            </w:r>
          </w:p>
          <w:p w14:paraId="4A66FA57" w14:textId="77777777" w:rsidR="0070299D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Dydis: 20x20</w:t>
            </w:r>
            <w:r>
              <w:rPr>
                <w:lang w:val="lt-LT"/>
              </w:rPr>
              <w:t xml:space="preserve"> cm(±2)</w:t>
            </w:r>
            <w:r w:rsidRPr="00F95E2E">
              <w:rPr>
                <w:lang w:val="lt-LT"/>
              </w:rPr>
              <w:t xml:space="preserve"> </w:t>
            </w:r>
            <w:r>
              <w:rPr>
                <w:lang w:val="lt-LT"/>
              </w:rPr>
              <w:t>m</w:t>
            </w:r>
            <w:r w:rsidRPr="00F95E2E">
              <w:rPr>
                <w:lang w:val="lt-LT"/>
              </w:rPr>
              <w:t>m;</w:t>
            </w:r>
          </w:p>
          <w:p w14:paraId="4A66FA58" w14:textId="77777777" w:rsidR="0070299D" w:rsidRPr="00F95E2E" w:rsidRDefault="0070299D" w:rsidP="0070299D">
            <w:pPr>
              <w:rPr>
                <w:lang w:val="lt-LT"/>
              </w:rPr>
            </w:pPr>
            <w:r>
              <w:rPr>
                <w:lang w:val="lt-LT"/>
              </w:rPr>
              <w:t xml:space="preserve">Storis: ne mažiau </w:t>
            </w:r>
            <w:r w:rsidR="00C3767F">
              <w:rPr>
                <w:lang w:val="lt-LT"/>
              </w:rPr>
              <w:t xml:space="preserve">arba lygu </w:t>
            </w:r>
            <w:r>
              <w:rPr>
                <w:lang w:val="lt-LT"/>
              </w:rPr>
              <w:t>7 mm;</w:t>
            </w:r>
          </w:p>
          <w:p w14:paraId="4A66FA59" w14:textId="77777777" w:rsidR="00C3767F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Spalva: balta, pilka, smėlio</w:t>
            </w:r>
            <w:r w:rsidR="00C3767F">
              <w:rPr>
                <w:lang w:val="lt-LT"/>
              </w:rPr>
              <w:t>;</w:t>
            </w:r>
            <w:r w:rsidRPr="00F95E2E">
              <w:rPr>
                <w:lang w:val="lt-LT"/>
              </w:rPr>
              <w:t xml:space="preserve"> </w:t>
            </w:r>
          </w:p>
          <w:p w14:paraId="4A66FA5A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Matinė, tolygi spalva;</w:t>
            </w:r>
          </w:p>
          <w:p w14:paraId="4A66FA5B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Rūšis: </w:t>
            </w:r>
            <w:r>
              <w:rPr>
                <w:lang w:val="lt-LT"/>
              </w:rPr>
              <w:t xml:space="preserve">ne žemesnė nei </w:t>
            </w:r>
            <w:r w:rsidRPr="00F95E2E">
              <w:rPr>
                <w:lang w:val="lt-LT"/>
              </w:rPr>
              <w:t>1 (pirma);</w:t>
            </w:r>
          </w:p>
          <w:p w14:paraId="4A66FA5C" w14:textId="77777777" w:rsidR="0070299D" w:rsidRPr="004B2671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Paviršiaus slidumas basomis: </w:t>
            </w:r>
            <w:r>
              <w:rPr>
                <w:lang w:val="lt-LT"/>
              </w:rPr>
              <w:t>B</w:t>
            </w:r>
            <w:r w:rsidRPr="00891AC2">
              <w:rPr>
                <w:lang w:val="lt-LT"/>
              </w:rPr>
              <w:t>≥18°</w:t>
            </w:r>
          </w:p>
        </w:tc>
        <w:tc>
          <w:tcPr>
            <w:tcW w:w="709" w:type="dxa"/>
          </w:tcPr>
          <w:p w14:paraId="4A66FA5D" w14:textId="77777777" w:rsidR="0070299D" w:rsidRDefault="0070299D" w:rsidP="004B2671">
            <w:pPr>
              <w:jc w:val="center"/>
              <w:rPr>
                <w:lang w:val="lt-LT"/>
              </w:rPr>
            </w:pPr>
            <w:r w:rsidRPr="0070299D">
              <w:rPr>
                <w:lang w:val="lt-LT"/>
              </w:rPr>
              <w:t>m²</w:t>
            </w:r>
          </w:p>
        </w:tc>
        <w:tc>
          <w:tcPr>
            <w:tcW w:w="1559" w:type="dxa"/>
          </w:tcPr>
          <w:p w14:paraId="4A66FA5E" w14:textId="77777777" w:rsidR="0070299D" w:rsidRDefault="00381FE5" w:rsidP="004B267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C3767F">
              <w:rPr>
                <w:lang w:val="lt-LT"/>
              </w:rPr>
              <w:t>00</w:t>
            </w:r>
          </w:p>
        </w:tc>
        <w:tc>
          <w:tcPr>
            <w:tcW w:w="2820" w:type="dxa"/>
            <w:vAlign w:val="center"/>
          </w:tcPr>
          <w:p w14:paraId="4A66FA5F" w14:textId="77777777" w:rsidR="0070299D" w:rsidRDefault="0070299D" w:rsidP="004B2671">
            <w:pPr>
              <w:jc w:val="center"/>
              <w:rPr>
                <w:lang w:val="lt-LT"/>
              </w:rPr>
            </w:pPr>
          </w:p>
        </w:tc>
      </w:tr>
      <w:tr w:rsidR="0070299D" w:rsidRPr="00F95E2E" w14:paraId="4A66FA6F" w14:textId="77777777" w:rsidTr="00C3767F">
        <w:trPr>
          <w:trHeight w:val="3348"/>
        </w:trPr>
        <w:tc>
          <w:tcPr>
            <w:tcW w:w="1056" w:type="dxa"/>
          </w:tcPr>
          <w:p w14:paraId="4A66FA61" w14:textId="77777777" w:rsidR="0070299D" w:rsidRPr="00F95E2E" w:rsidRDefault="0070299D" w:rsidP="004B2671">
            <w:pPr>
              <w:rPr>
                <w:lang w:val="lt-LT"/>
              </w:rPr>
            </w:pPr>
            <w:r>
              <w:rPr>
                <w:lang w:val="lt-LT"/>
              </w:rPr>
              <w:t>1.2</w:t>
            </w:r>
          </w:p>
        </w:tc>
        <w:tc>
          <w:tcPr>
            <w:tcW w:w="4042" w:type="dxa"/>
          </w:tcPr>
          <w:p w14:paraId="4A66FA62" w14:textId="77777777" w:rsidR="0070299D" w:rsidRPr="00F95E2E" w:rsidRDefault="0070299D" w:rsidP="004B2671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Akmens masės plytelės </w:t>
            </w:r>
            <w:r w:rsidRPr="00F95E2E">
              <w:rPr>
                <w:b/>
                <w:lang w:val="lt-LT"/>
              </w:rPr>
              <w:t>grindims</w:t>
            </w:r>
            <w:r>
              <w:rPr>
                <w:b/>
                <w:lang w:val="lt-LT"/>
              </w:rPr>
              <w:t xml:space="preserve"> </w:t>
            </w:r>
            <w:r w:rsidRPr="003F4BAA">
              <w:rPr>
                <w:lang w:val="lt-LT"/>
              </w:rPr>
              <w:t>turi atitikti tokius reikalavimus</w:t>
            </w:r>
            <w:r w:rsidRPr="00F95E2E">
              <w:rPr>
                <w:lang w:val="lt-LT"/>
              </w:rPr>
              <w:t>:</w:t>
            </w:r>
          </w:p>
          <w:p w14:paraId="4A66FA63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Žaliava: akmens masė</w:t>
            </w:r>
            <w:r>
              <w:rPr>
                <w:lang w:val="lt-LT"/>
              </w:rPr>
              <w:t xml:space="preserve"> arba lygiavertė</w:t>
            </w:r>
            <w:r w:rsidRPr="00F95E2E">
              <w:rPr>
                <w:lang w:val="lt-LT"/>
              </w:rPr>
              <w:t>;</w:t>
            </w:r>
          </w:p>
          <w:p w14:paraId="4A66FA64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Paviršius: lengvai valomas, atsparus dezinfekcijos ir valymo priemonėms;</w:t>
            </w:r>
          </w:p>
          <w:p w14:paraId="4A66FA65" w14:textId="77777777" w:rsidR="0070299D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Dydis: 30x30 cm</w:t>
            </w:r>
            <w:r w:rsidRPr="009B5A65">
              <w:rPr>
                <w:lang w:val="lt-LT"/>
              </w:rPr>
              <w:t>(±2) mm;</w:t>
            </w:r>
            <w:r w:rsidRPr="00F95E2E">
              <w:rPr>
                <w:lang w:val="lt-LT"/>
              </w:rPr>
              <w:t>;</w:t>
            </w:r>
          </w:p>
          <w:p w14:paraId="4A66FA66" w14:textId="77777777" w:rsidR="0070299D" w:rsidRPr="00F95E2E" w:rsidRDefault="0070299D" w:rsidP="0070299D">
            <w:pPr>
              <w:rPr>
                <w:lang w:val="lt-LT"/>
              </w:rPr>
            </w:pPr>
            <w:r>
              <w:rPr>
                <w:lang w:val="lt-LT"/>
              </w:rPr>
              <w:t>Storis: ne mažiau 7 mm;</w:t>
            </w:r>
          </w:p>
          <w:p w14:paraId="4A66FA67" w14:textId="77777777" w:rsidR="00C3767F" w:rsidRDefault="00C3767F" w:rsidP="0070299D">
            <w:pPr>
              <w:rPr>
                <w:lang w:val="lt-LT"/>
              </w:rPr>
            </w:pPr>
            <w:r>
              <w:rPr>
                <w:lang w:val="lt-LT"/>
              </w:rPr>
              <w:t>Spalva: pilka, smėlio;</w:t>
            </w:r>
          </w:p>
          <w:p w14:paraId="4A66FA68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Matinė, </w:t>
            </w:r>
            <w:r>
              <w:rPr>
                <w:lang w:val="lt-LT"/>
              </w:rPr>
              <w:t>tolygi spalva</w:t>
            </w:r>
            <w:r w:rsidRPr="00F95E2E">
              <w:rPr>
                <w:lang w:val="lt-LT"/>
              </w:rPr>
              <w:t>;</w:t>
            </w:r>
          </w:p>
          <w:p w14:paraId="4A66FA69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Rūšis: </w:t>
            </w:r>
            <w:r>
              <w:rPr>
                <w:lang w:val="lt-LT"/>
              </w:rPr>
              <w:t xml:space="preserve">ne žemesnė nei </w:t>
            </w:r>
            <w:r w:rsidRPr="00F95E2E">
              <w:rPr>
                <w:lang w:val="lt-LT"/>
              </w:rPr>
              <w:t>1 (pirma);</w:t>
            </w:r>
          </w:p>
          <w:p w14:paraId="4A66FA6A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Panaudojimas: </w:t>
            </w:r>
            <w:r w:rsidRPr="00404E42">
              <w:rPr>
                <w:b/>
                <w:lang w:val="lt-LT"/>
              </w:rPr>
              <w:t>vidaus patalpoms</w:t>
            </w:r>
            <w:r w:rsidRPr="00F95E2E">
              <w:rPr>
                <w:lang w:val="lt-LT"/>
              </w:rPr>
              <w:t>;</w:t>
            </w:r>
          </w:p>
          <w:p w14:paraId="4A66FA6B" w14:textId="77777777" w:rsidR="0070299D" w:rsidRPr="004B2671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Paviršiaus slidumas: </w:t>
            </w:r>
            <w:r w:rsidR="00C3767F" w:rsidRPr="00404E42">
              <w:rPr>
                <w:lang w:val="lt-LT"/>
              </w:rPr>
              <w:t xml:space="preserve"> ne</w:t>
            </w:r>
            <w:r w:rsidR="00C3767F">
              <w:rPr>
                <w:lang w:val="lt-LT"/>
              </w:rPr>
              <w:t xml:space="preserve"> </w:t>
            </w:r>
            <w:r w:rsidR="00C3767F" w:rsidRPr="00404E42">
              <w:rPr>
                <w:lang w:val="lt-LT"/>
              </w:rPr>
              <w:t xml:space="preserve">mažesnis kaip </w:t>
            </w:r>
            <w:r>
              <w:rPr>
                <w:lang w:val="lt-LT"/>
              </w:rPr>
              <w:t>R10</w:t>
            </w:r>
            <w:r w:rsidRPr="00F95E2E">
              <w:rPr>
                <w:lang w:val="lt-LT"/>
              </w:rPr>
              <w:t>.</w:t>
            </w:r>
          </w:p>
        </w:tc>
        <w:tc>
          <w:tcPr>
            <w:tcW w:w="709" w:type="dxa"/>
          </w:tcPr>
          <w:p w14:paraId="4A66FA6C" w14:textId="77777777" w:rsidR="0070299D" w:rsidRDefault="0070299D" w:rsidP="004B2671">
            <w:pPr>
              <w:jc w:val="center"/>
              <w:rPr>
                <w:lang w:val="lt-LT"/>
              </w:rPr>
            </w:pPr>
            <w:r w:rsidRPr="0070299D">
              <w:rPr>
                <w:lang w:val="lt-LT"/>
              </w:rPr>
              <w:t>m²</w:t>
            </w:r>
          </w:p>
        </w:tc>
        <w:tc>
          <w:tcPr>
            <w:tcW w:w="1559" w:type="dxa"/>
          </w:tcPr>
          <w:p w14:paraId="4A66FA6D" w14:textId="77777777" w:rsidR="0070299D" w:rsidRDefault="00C3767F" w:rsidP="004B267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  <w:tc>
          <w:tcPr>
            <w:tcW w:w="2820" w:type="dxa"/>
            <w:vAlign w:val="center"/>
          </w:tcPr>
          <w:p w14:paraId="4A66FA6E" w14:textId="77777777" w:rsidR="0070299D" w:rsidRDefault="0070299D" w:rsidP="004B2671">
            <w:pPr>
              <w:jc w:val="center"/>
              <w:rPr>
                <w:lang w:val="lt-LT"/>
              </w:rPr>
            </w:pPr>
          </w:p>
        </w:tc>
      </w:tr>
      <w:tr w:rsidR="0070299D" w:rsidRPr="00F95E2E" w14:paraId="4A66FA7F" w14:textId="77777777" w:rsidTr="00C3767F">
        <w:tc>
          <w:tcPr>
            <w:tcW w:w="1056" w:type="dxa"/>
          </w:tcPr>
          <w:p w14:paraId="4A66FA70" w14:textId="77777777" w:rsidR="0070299D" w:rsidRPr="00F95E2E" w:rsidRDefault="0070299D" w:rsidP="004B2671">
            <w:pPr>
              <w:ind w:left="142"/>
              <w:rPr>
                <w:lang w:val="lt-LT"/>
              </w:rPr>
            </w:pPr>
            <w:r>
              <w:rPr>
                <w:lang w:val="lt-LT"/>
              </w:rPr>
              <w:t>1.3</w:t>
            </w:r>
          </w:p>
        </w:tc>
        <w:tc>
          <w:tcPr>
            <w:tcW w:w="4042" w:type="dxa"/>
          </w:tcPr>
          <w:p w14:paraId="4A66FA71" w14:textId="77777777" w:rsidR="0070299D" w:rsidRPr="00404E42" w:rsidRDefault="0070299D" w:rsidP="004B2671">
            <w:pPr>
              <w:rPr>
                <w:lang w:val="lt-LT"/>
              </w:rPr>
            </w:pPr>
            <w:r w:rsidRPr="00404E42">
              <w:rPr>
                <w:lang w:val="lt-LT"/>
              </w:rPr>
              <w:t xml:space="preserve">Akmens masės plytelės </w:t>
            </w:r>
            <w:r w:rsidRPr="00404E42">
              <w:rPr>
                <w:b/>
                <w:lang w:val="lt-LT"/>
              </w:rPr>
              <w:t xml:space="preserve">grindims </w:t>
            </w:r>
            <w:r w:rsidRPr="00404E42">
              <w:rPr>
                <w:lang w:val="lt-LT"/>
              </w:rPr>
              <w:t>turi atitikti tokius reikalavimus:</w:t>
            </w:r>
          </w:p>
          <w:p w14:paraId="4A66FA72" w14:textId="77777777" w:rsidR="0070299D" w:rsidRPr="00404E42" w:rsidRDefault="0070299D" w:rsidP="0070299D">
            <w:pPr>
              <w:rPr>
                <w:lang w:val="lt-LT"/>
              </w:rPr>
            </w:pPr>
            <w:r w:rsidRPr="00404E42">
              <w:rPr>
                <w:lang w:val="lt-LT"/>
              </w:rPr>
              <w:t>Žaliava: akmens masė</w:t>
            </w:r>
            <w:r>
              <w:rPr>
                <w:lang w:val="lt-LT"/>
              </w:rPr>
              <w:t xml:space="preserve"> arba lygiavertė</w:t>
            </w:r>
            <w:r w:rsidRPr="00404E42">
              <w:rPr>
                <w:lang w:val="lt-LT"/>
              </w:rPr>
              <w:t>;</w:t>
            </w:r>
          </w:p>
          <w:p w14:paraId="4A66FA73" w14:textId="77777777" w:rsidR="0070299D" w:rsidRPr="00404E42" w:rsidRDefault="0070299D" w:rsidP="0070299D">
            <w:pPr>
              <w:rPr>
                <w:lang w:val="lt-LT"/>
              </w:rPr>
            </w:pPr>
            <w:r w:rsidRPr="00404E42">
              <w:rPr>
                <w:lang w:val="lt-LT"/>
              </w:rPr>
              <w:t>Paviršius: lengvai valomas, atsparus dezinfekcijos ir valymo priemonėms;</w:t>
            </w:r>
          </w:p>
          <w:p w14:paraId="4A66FA74" w14:textId="77777777" w:rsidR="0070299D" w:rsidRDefault="0070299D" w:rsidP="0070299D">
            <w:pPr>
              <w:rPr>
                <w:lang w:val="lt-LT"/>
              </w:rPr>
            </w:pPr>
            <w:r w:rsidRPr="00404E42">
              <w:rPr>
                <w:lang w:val="lt-LT"/>
              </w:rPr>
              <w:t>Dydis: 30x30</w:t>
            </w:r>
            <w:r>
              <w:rPr>
                <w:lang w:val="lt-LT"/>
              </w:rPr>
              <w:t>cm(±2)</w:t>
            </w:r>
            <w:r w:rsidRPr="00404E42">
              <w:rPr>
                <w:lang w:val="lt-LT"/>
              </w:rPr>
              <w:t xml:space="preserve"> </w:t>
            </w:r>
            <w:r>
              <w:rPr>
                <w:lang w:val="lt-LT"/>
              </w:rPr>
              <w:t>m</w:t>
            </w:r>
            <w:r w:rsidRPr="00404E42">
              <w:rPr>
                <w:lang w:val="lt-LT"/>
              </w:rPr>
              <w:t>m;</w:t>
            </w:r>
          </w:p>
          <w:p w14:paraId="4A66FA75" w14:textId="77777777" w:rsidR="0070299D" w:rsidRPr="00F77AA1" w:rsidRDefault="0070299D" w:rsidP="0070299D">
            <w:pPr>
              <w:rPr>
                <w:lang w:val="lt-LT"/>
              </w:rPr>
            </w:pPr>
            <w:r>
              <w:rPr>
                <w:lang w:val="lt-LT"/>
              </w:rPr>
              <w:t xml:space="preserve">Storis: </w:t>
            </w:r>
            <w:r w:rsidR="00C3767F">
              <w:rPr>
                <w:lang w:val="lt-LT"/>
              </w:rPr>
              <w:t xml:space="preserve"> ne mažiau arba lygu </w:t>
            </w:r>
            <w:r w:rsidRPr="00F77AA1">
              <w:rPr>
                <w:lang w:val="lt-LT"/>
              </w:rPr>
              <w:t>7 mm;</w:t>
            </w:r>
          </w:p>
          <w:p w14:paraId="4A66FA76" w14:textId="77777777" w:rsidR="00C3767F" w:rsidRDefault="00C3767F" w:rsidP="0070299D">
            <w:pPr>
              <w:rPr>
                <w:lang w:val="lt-LT"/>
              </w:rPr>
            </w:pPr>
            <w:r>
              <w:rPr>
                <w:lang w:val="lt-LT"/>
              </w:rPr>
              <w:t>Spalva: pilka, smėlio;</w:t>
            </w:r>
          </w:p>
          <w:p w14:paraId="4A66FA77" w14:textId="77777777" w:rsidR="0070299D" w:rsidRPr="00404E42" w:rsidRDefault="0070299D" w:rsidP="0070299D">
            <w:pPr>
              <w:rPr>
                <w:lang w:val="lt-LT"/>
              </w:rPr>
            </w:pPr>
            <w:r w:rsidRPr="00404E42">
              <w:rPr>
                <w:lang w:val="lt-LT"/>
              </w:rPr>
              <w:t xml:space="preserve">Matinė, </w:t>
            </w:r>
            <w:r w:rsidRPr="00F77AA1">
              <w:rPr>
                <w:lang w:val="lt-LT"/>
              </w:rPr>
              <w:t xml:space="preserve">tolygi spalva </w:t>
            </w:r>
            <w:r w:rsidRPr="00404E42">
              <w:rPr>
                <w:lang w:val="lt-LT"/>
              </w:rPr>
              <w:t>;</w:t>
            </w:r>
          </w:p>
          <w:p w14:paraId="4A66FA78" w14:textId="77777777" w:rsidR="0070299D" w:rsidRPr="00404E42" w:rsidRDefault="0070299D" w:rsidP="0070299D">
            <w:pPr>
              <w:rPr>
                <w:lang w:val="lt-LT"/>
              </w:rPr>
            </w:pPr>
            <w:r w:rsidRPr="00404E42">
              <w:rPr>
                <w:lang w:val="lt-LT"/>
              </w:rPr>
              <w:t xml:space="preserve">Rūšis: </w:t>
            </w:r>
            <w:r>
              <w:rPr>
                <w:lang w:val="lt-LT"/>
              </w:rPr>
              <w:t xml:space="preserve">ne žemesnė nei </w:t>
            </w:r>
            <w:r w:rsidRPr="00404E42">
              <w:rPr>
                <w:lang w:val="lt-LT"/>
              </w:rPr>
              <w:t>1 (pirma);</w:t>
            </w:r>
          </w:p>
          <w:p w14:paraId="4A66FA79" w14:textId="77777777" w:rsidR="0070299D" w:rsidRDefault="0070299D" w:rsidP="0070299D">
            <w:pPr>
              <w:rPr>
                <w:lang w:val="lt-LT"/>
              </w:rPr>
            </w:pPr>
            <w:r w:rsidRPr="00404E42">
              <w:rPr>
                <w:lang w:val="lt-LT"/>
              </w:rPr>
              <w:t xml:space="preserve">Panaudojimas: </w:t>
            </w:r>
            <w:r w:rsidRPr="00404E42">
              <w:rPr>
                <w:b/>
                <w:lang w:val="lt-LT"/>
              </w:rPr>
              <w:t>lauko sąlygomis</w:t>
            </w:r>
            <w:r w:rsidRPr="00404E42">
              <w:rPr>
                <w:lang w:val="lt-LT"/>
              </w:rPr>
              <w:t>;</w:t>
            </w:r>
          </w:p>
          <w:p w14:paraId="4A66FA7A" w14:textId="77777777" w:rsidR="0070299D" w:rsidRPr="00404E42" w:rsidRDefault="0070299D" w:rsidP="0070299D">
            <w:pPr>
              <w:rPr>
                <w:lang w:val="lt-LT"/>
              </w:rPr>
            </w:pPr>
            <w:r>
              <w:rPr>
                <w:lang w:val="lt-LT"/>
              </w:rPr>
              <w:t>Atsparumas šalčiui: taip;</w:t>
            </w:r>
          </w:p>
          <w:p w14:paraId="4A66FA7B" w14:textId="77777777" w:rsidR="0070299D" w:rsidRPr="004B2671" w:rsidRDefault="0070299D" w:rsidP="0070299D">
            <w:pPr>
              <w:rPr>
                <w:lang w:val="lt-LT"/>
              </w:rPr>
            </w:pPr>
            <w:r w:rsidRPr="00404E42">
              <w:rPr>
                <w:lang w:val="lt-LT"/>
              </w:rPr>
              <w:t>Paviršiaus slidumas: ne</w:t>
            </w:r>
            <w:r>
              <w:rPr>
                <w:lang w:val="lt-LT"/>
              </w:rPr>
              <w:t xml:space="preserve"> </w:t>
            </w:r>
            <w:r w:rsidRPr="00404E42">
              <w:rPr>
                <w:lang w:val="lt-LT"/>
              </w:rPr>
              <w:t>mažesnis kaip R10.</w:t>
            </w:r>
          </w:p>
        </w:tc>
        <w:tc>
          <w:tcPr>
            <w:tcW w:w="709" w:type="dxa"/>
          </w:tcPr>
          <w:p w14:paraId="4A66FA7C" w14:textId="77777777" w:rsidR="0070299D" w:rsidRDefault="0070299D" w:rsidP="004B2671">
            <w:pPr>
              <w:jc w:val="center"/>
              <w:rPr>
                <w:lang w:val="lt-LT"/>
              </w:rPr>
            </w:pPr>
            <w:r w:rsidRPr="0070299D">
              <w:rPr>
                <w:lang w:val="lt-LT"/>
              </w:rPr>
              <w:t>m²</w:t>
            </w:r>
          </w:p>
        </w:tc>
        <w:tc>
          <w:tcPr>
            <w:tcW w:w="1559" w:type="dxa"/>
          </w:tcPr>
          <w:p w14:paraId="4A66FA7D" w14:textId="77777777" w:rsidR="0070299D" w:rsidRDefault="00C3767F" w:rsidP="004B267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  <w:tc>
          <w:tcPr>
            <w:tcW w:w="2820" w:type="dxa"/>
            <w:vAlign w:val="center"/>
          </w:tcPr>
          <w:p w14:paraId="4A66FA7E" w14:textId="77777777" w:rsidR="0070299D" w:rsidRDefault="0070299D" w:rsidP="004B2671">
            <w:pPr>
              <w:jc w:val="center"/>
              <w:rPr>
                <w:lang w:val="lt-LT"/>
              </w:rPr>
            </w:pPr>
          </w:p>
        </w:tc>
      </w:tr>
      <w:tr w:rsidR="0070299D" w:rsidRPr="008C5C43" w14:paraId="4A66FA82" w14:textId="77777777" w:rsidTr="003A2D53">
        <w:tc>
          <w:tcPr>
            <w:tcW w:w="1056" w:type="dxa"/>
          </w:tcPr>
          <w:p w14:paraId="4A66FA80" w14:textId="77777777" w:rsidR="0070299D" w:rsidRPr="00116F6E" w:rsidRDefault="0070299D" w:rsidP="004B267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Pr="00116F6E">
              <w:rPr>
                <w:b/>
                <w:lang w:val="lt-LT"/>
              </w:rPr>
              <w:t>2.</w:t>
            </w:r>
          </w:p>
        </w:tc>
        <w:tc>
          <w:tcPr>
            <w:tcW w:w="9130" w:type="dxa"/>
            <w:gridSpan w:val="4"/>
          </w:tcPr>
          <w:p w14:paraId="4A66FA81" w14:textId="77777777" w:rsidR="0070299D" w:rsidRDefault="0070299D" w:rsidP="004B2671">
            <w:pPr>
              <w:jc w:val="center"/>
              <w:rPr>
                <w:lang w:val="lt-LT"/>
              </w:rPr>
            </w:pPr>
            <w:r w:rsidRPr="00116F6E">
              <w:rPr>
                <w:b/>
                <w:lang w:val="lt-LT"/>
              </w:rPr>
              <w:t>II Pirkimo dalis</w:t>
            </w:r>
            <w:r>
              <w:rPr>
                <w:b/>
                <w:lang w:val="lt-LT"/>
              </w:rPr>
              <w:t>. Plytelės sienoms</w:t>
            </w:r>
          </w:p>
        </w:tc>
      </w:tr>
      <w:tr w:rsidR="0070299D" w:rsidRPr="00F95E2E" w14:paraId="4A66FA8F" w14:textId="77777777" w:rsidTr="00C3767F">
        <w:tc>
          <w:tcPr>
            <w:tcW w:w="1056" w:type="dxa"/>
          </w:tcPr>
          <w:p w14:paraId="4A66FA83" w14:textId="77777777" w:rsidR="0070299D" w:rsidRPr="00F95E2E" w:rsidRDefault="0070299D" w:rsidP="004B2671">
            <w:pPr>
              <w:ind w:left="142"/>
              <w:rPr>
                <w:lang w:val="lt-LT"/>
              </w:rPr>
            </w:pPr>
            <w:r>
              <w:rPr>
                <w:lang w:val="lt-LT"/>
              </w:rPr>
              <w:t>2.1</w:t>
            </w:r>
          </w:p>
        </w:tc>
        <w:tc>
          <w:tcPr>
            <w:tcW w:w="4042" w:type="dxa"/>
          </w:tcPr>
          <w:p w14:paraId="4A66FA84" w14:textId="77777777" w:rsidR="0070299D" w:rsidRPr="00F95E2E" w:rsidRDefault="0070299D" w:rsidP="004B2671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Glazūruotos plytelės </w:t>
            </w:r>
            <w:r w:rsidRPr="00F95E2E">
              <w:rPr>
                <w:b/>
                <w:lang w:val="lt-LT"/>
              </w:rPr>
              <w:t>sienoms</w:t>
            </w:r>
            <w:r>
              <w:rPr>
                <w:b/>
                <w:lang w:val="lt-LT"/>
              </w:rPr>
              <w:t xml:space="preserve"> </w:t>
            </w:r>
            <w:r w:rsidRPr="003F4BAA">
              <w:rPr>
                <w:lang w:val="lt-LT"/>
              </w:rPr>
              <w:t>turi atitikti tokius reikalavimus</w:t>
            </w:r>
            <w:r w:rsidRPr="00F95E2E">
              <w:rPr>
                <w:lang w:val="lt-LT"/>
              </w:rPr>
              <w:t>:</w:t>
            </w:r>
          </w:p>
          <w:p w14:paraId="4A66FA85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Žaliava: baltmolis</w:t>
            </w:r>
            <w:r>
              <w:rPr>
                <w:lang w:val="lt-LT"/>
              </w:rPr>
              <w:t xml:space="preserve"> arba lygiavertė</w:t>
            </w:r>
            <w:r w:rsidRPr="00F95E2E">
              <w:rPr>
                <w:lang w:val="lt-LT"/>
              </w:rPr>
              <w:t>;</w:t>
            </w:r>
          </w:p>
          <w:p w14:paraId="4A66FA86" w14:textId="77777777" w:rsidR="0070299D" w:rsidRPr="00F95E2E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lastRenderedPageBreak/>
              <w:t xml:space="preserve">Paviršius: glazūruotas, lengvai valomas, atsparus dezinfekcijos ir valymo priemonėms; </w:t>
            </w:r>
          </w:p>
          <w:p w14:paraId="4A66FA87" w14:textId="77777777" w:rsidR="0070299D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Dydis: </w:t>
            </w:r>
            <w:r w:rsidR="00F20BA5">
              <w:rPr>
                <w:lang w:val="lt-LT"/>
              </w:rPr>
              <w:t>20</w:t>
            </w:r>
            <w:r w:rsidRPr="00F95E2E">
              <w:rPr>
                <w:lang w:val="lt-LT"/>
              </w:rPr>
              <w:t>x</w:t>
            </w:r>
            <w:r w:rsidR="00F20BA5">
              <w:rPr>
                <w:lang w:val="lt-LT"/>
              </w:rPr>
              <w:t>20</w:t>
            </w:r>
            <w:r w:rsidRPr="00F95E2E">
              <w:rPr>
                <w:lang w:val="lt-LT"/>
              </w:rPr>
              <w:t xml:space="preserve"> cm</w:t>
            </w:r>
            <w:r>
              <w:rPr>
                <w:lang w:val="lt-LT"/>
              </w:rPr>
              <w:t>(±2) mm;</w:t>
            </w:r>
          </w:p>
          <w:p w14:paraId="4A66FA88" w14:textId="77777777" w:rsidR="0070299D" w:rsidRPr="00F95E2E" w:rsidRDefault="0070299D" w:rsidP="0070299D">
            <w:pPr>
              <w:rPr>
                <w:lang w:val="lt-LT"/>
              </w:rPr>
            </w:pPr>
            <w:r>
              <w:rPr>
                <w:lang w:val="lt-LT"/>
              </w:rPr>
              <w:t xml:space="preserve">Storis: ne </w:t>
            </w:r>
            <w:r w:rsidRPr="00F77AA1">
              <w:rPr>
                <w:lang w:val="lt-LT"/>
              </w:rPr>
              <w:t xml:space="preserve">mažiau </w:t>
            </w:r>
            <w:r w:rsidR="00D91554">
              <w:rPr>
                <w:b/>
                <w:lang w:val="lt-LT"/>
              </w:rPr>
              <w:t>6,00</w:t>
            </w:r>
            <w:r w:rsidRPr="00F77AA1">
              <w:rPr>
                <w:lang w:val="lt-LT"/>
              </w:rPr>
              <w:t xml:space="preserve"> mm;</w:t>
            </w:r>
          </w:p>
          <w:p w14:paraId="4A66FA89" w14:textId="77777777" w:rsidR="00F20BA5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>Spalva: balta</w:t>
            </w:r>
            <w:r w:rsidR="00C3767F">
              <w:rPr>
                <w:lang w:val="lt-LT"/>
              </w:rPr>
              <w:t>;</w:t>
            </w:r>
          </w:p>
          <w:p w14:paraId="4A66FA8A" w14:textId="77777777" w:rsidR="0070299D" w:rsidRPr="00F95E2E" w:rsidRDefault="0070299D" w:rsidP="0070299D">
            <w:pPr>
              <w:rPr>
                <w:lang w:val="lt-LT"/>
              </w:rPr>
            </w:pPr>
            <w:r w:rsidRPr="007448D5">
              <w:rPr>
                <w:lang w:val="lt-LT"/>
              </w:rPr>
              <w:t>Matinė,</w:t>
            </w:r>
            <w:r w:rsidRPr="00F95E2E">
              <w:rPr>
                <w:lang w:val="lt-LT"/>
              </w:rPr>
              <w:t xml:space="preserve"> tolygi spalva;</w:t>
            </w:r>
          </w:p>
          <w:p w14:paraId="4A66FA8B" w14:textId="77777777" w:rsidR="0070299D" w:rsidRPr="004B2671" w:rsidRDefault="0070299D" w:rsidP="0070299D">
            <w:pPr>
              <w:rPr>
                <w:lang w:val="lt-LT"/>
              </w:rPr>
            </w:pPr>
            <w:r w:rsidRPr="00F95E2E">
              <w:rPr>
                <w:lang w:val="lt-LT"/>
              </w:rPr>
              <w:t xml:space="preserve">Rūšis: </w:t>
            </w:r>
            <w:r>
              <w:rPr>
                <w:lang w:val="lt-LT"/>
              </w:rPr>
              <w:t xml:space="preserve">ne žemesnė nei </w:t>
            </w:r>
            <w:r w:rsidR="003A2D53">
              <w:rPr>
                <w:lang w:val="lt-LT"/>
              </w:rPr>
              <w:t>1 (pirma).</w:t>
            </w:r>
          </w:p>
        </w:tc>
        <w:tc>
          <w:tcPr>
            <w:tcW w:w="709" w:type="dxa"/>
          </w:tcPr>
          <w:p w14:paraId="4A66FA8C" w14:textId="77777777" w:rsidR="0070299D" w:rsidRDefault="0070299D" w:rsidP="004B2671">
            <w:pPr>
              <w:jc w:val="center"/>
              <w:rPr>
                <w:lang w:val="lt-LT"/>
              </w:rPr>
            </w:pPr>
            <w:r w:rsidRPr="0070299D">
              <w:rPr>
                <w:lang w:val="lt-LT"/>
              </w:rPr>
              <w:lastRenderedPageBreak/>
              <w:t>m²</w:t>
            </w:r>
          </w:p>
        </w:tc>
        <w:tc>
          <w:tcPr>
            <w:tcW w:w="1559" w:type="dxa"/>
          </w:tcPr>
          <w:p w14:paraId="4A66FA8D" w14:textId="77777777" w:rsidR="0070299D" w:rsidRDefault="00C3767F" w:rsidP="004B267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  <w:tc>
          <w:tcPr>
            <w:tcW w:w="2820" w:type="dxa"/>
            <w:vAlign w:val="center"/>
          </w:tcPr>
          <w:p w14:paraId="4A66FA8E" w14:textId="77777777" w:rsidR="0070299D" w:rsidRDefault="0070299D" w:rsidP="004B2671">
            <w:pPr>
              <w:jc w:val="center"/>
              <w:rPr>
                <w:lang w:val="lt-LT"/>
              </w:rPr>
            </w:pPr>
          </w:p>
        </w:tc>
      </w:tr>
      <w:tr w:rsidR="003A2D53" w:rsidRPr="00F95E2E" w14:paraId="4A66FA9C" w14:textId="77777777" w:rsidTr="00C3767F">
        <w:tc>
          <w:tcPr>
            <w:tcW w:w="1056" w:type="dxa"/>
          </w:tcPr>
          <w:p w14:paraId="4A66FA90" w14:textId="77777777" w:rsidR="003A2D53" w:rsidRDefault="003A2D53" w:rsidP="004B2671">
            <w:pPr>
              <w:ind w:left="142"/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4042" w:type="dxa"/>
          </w:tcPr>
          <w:p w14:paraId="4A66FA91" w14:textId="77777777" w:rsidR="003A2D53" w:rsidRPr="003A2D53" w:rsidRDefault="003A2D53" w:rsidP="003A2D53">
            <w:pPr>
              <w:rPr>
                <w:lang w:val="lt-LT"/>
              </w:rPr>
            </w:pPr>
            <w:r w:rsidRPr="003A2D53">
              <w:rPr>
                <w:lang w:val="lt-LT"/>
              </w:rPr>
              <w:t xml:space="preserve">Glazūruotos plytelės </w:t>
            </w:r>
            <w:r w:rsidRPr="00710EA3">
              <w:rPr>
                <w:b/>
                <w:lang w:val="lt-LT"/>
              </w:rPr>
              <w:t>sienoms</w:t>
            </w:r>
            <w:r w:rsidRPr="003A2D53">
              <w:rPr>
                <w:lang w:val="lt-LT"/>
              </w:rPr>
              <w:t xml:space="preserve"> turi atitikti tokius reikalavimus:</w:t>
            </w:r>
          </w:p>
          <w:p w14:paraId="4A66FA92" w14:textId="77777777" w:rsidR="003A2D53" w:rsidRPr="003A2D53" w:rsidRDefault="003A2D53" w:rsidP="003A2D53">
            <w:pPr>
              <w:rPr>
                <w:lang w:val="lt-LT"/>
              </w:rPr>
            </w:pPr>
            <w:r w:rsidRPr="003A2D53">
              <w:rPr>
                <w:lang w:val="lt-LT"/>
              </w:rPr>
              <w:t>Žaliava: baltmolis arba lygiavertė;</w:t>
            </w:r>
          </w:p>
          <w:p w14:paraId="4A66FA93" w14:textId="77777777" w:rsidR="003A2D53" w:rsidRPr="003A2D53" w:rsidRDefault="003A2D53" w:rsidP="003A2D53">
            <w:pPr>
              <w:rPr>
                <w:lang w:val="lt-LT"/>
              </w:rPr>
            </w:pPr>
            <w:r w:rsidRPr="003A2D53">
              <w:rPr>
                <w:lang w:val="lt-LT"/>
              </w:rPr>
              <w:t xml:space="preserve">Paviršius: glazūruotas, lengvai valomas, atsparus dezinfekcijos ir valymo priemonėms; </w:t>
            </w:r>
          </w:p>
          <w:p w14:paraId="4A66FA94" w14:textId="77777777" w:rsidR="003A2D53" w:rsidRPr="003A2D53" w:rsidRDefault="003A2D53" w:rsidP="003A2D53">
            <w:pPr>
              <w:rPr>
                <w:lang w:val="lt-LT"/>
              </w:rPr>
            </w:pPr>
            <w:r w:rsidRPr="003A2D53">
              <w:rPr>
                <w:lang w:val="lt-LT"/>
              </w:rPr>
              <w:t>Dydis: 20x20 cm(±2) mm;</w:t>
            </w:r>
          </w:p>
          <w:p w14:paraId="4A66FA95" w14:textId="77777777" w:rsidR="003A2D53" w:rsidRPr="003A2D53" w:rsidRDefault="003A2D53" w:rsidP="003A2D53">
            <w:pPr>
              <w:rPr>
                <w:lang w:val="lt-LT"/>
              </w:rPr>
            </w:pPr>
            <w:r w:rsidRPr="003A2D53">
              <w:rPr>
                <w:lang w:val="lt-LT"/>
              </w:rPr>
              <w:t xml:space="preserve">Storis: ne mažiau </w:t>
            </w:r>
            <w:r w:rsidRPr="00710EA3">
              <w:rPr>
                <w:b/>
                <w:lang w:val="lt-LT"/>
              </w:rPr>
              <w:t>6,00</w:t>
            </w:r>
            <w:r w:rsidRPr="003A2D53">
              <w:rPr>
                <w:lang w:val="lt-LT"/>
              </w:rPr>
              <w:t xml:space="preserve"> mm;</w:t>
            </w:r>
          </w:p>
          <w:p w14:paraId="4A66FA96" w14:textId="77777777" w:rsidR="003A2D53" w:rsidRPr="003A2D53" w:rsidRDefault="003A2D53" w:rsidP="003A2D53">
            <w:pPr>
              <w:rPr>
                <w:lang w:val="lt-LT"/>
              </w:rPr>
            </w:pPr>
            <w:r w:rsidRPr="003A2D53">
              <w:rPr>
                <w:lang w:val="lt-LT"/>
              </w:rPr>
              <w:t>Spalva: balta.</w:t>
            </w:r>
          </w:p>
          <w:p w14:paraId="4A66FA97" w14:textId="77777777" w:rsidR="003A2D53" w:rsidRPr="003A2D53" w:rsidRDefault="003A2D53" w:rsidP="003A2D53">
            <w:pPr>
              <w:rPr>
                <w:lang w:val="lt-LT"/>
              </w:rPr>
            </w:pPr>
            <w:r w:rsidRPr="003A2D53">
              <w:rPr>
                <w:lang w:val="lt-LT"/>
              </w:rPr>
              <w:t>Blizgi, tolygi spalva;</w:t>
            </w:r>
          </w:p>
          <w:p w14:paraId="4A66FA98" w14:textId="77777777" w:rsidR="003A2D53" w:rsidRPr="003A2D53" w:rsidRDefault="003A2D53" w:rsidP="003A2D53">
            <w:pPr>
              <w:rPr>
                <w:lang w:val="lt-LT"/>
              </w:rPr>
            </w:pPr>
            <w:r>
              <w:rPr>
                <w:lang w:val="lt-LT"/>
              </w:rPr>
              <w:t>Rūšis: ne žemesnė nei 1 (pirma).</w:t>
            </w:r>
          </w:p>
        </w:tc>
        <w:tc>
          <w:tcPr>
            <w:tcW w:w="709" w:type="dxa"/>
          </w:tcPr>
          <w:p w14:paraId="4A66FA99" w14:textId="77777777" w:rsidR="003A2D53" w:rsidRPr="0070299D" w:rsidRDefault="003A2D53" w:rsidP="004B2671">
            <w:pPr>
              <w:jc w:val="center"/>
              <w:rPr>
                <w:lang w:val="lt-LT"/>
              </w:rPr>
            </w:pPr>
            <w:r w:rsidRPr="0070299D">
              <w:rPr>
                <w:lang w:val="lt-LT"/>
              </w:rPr>
              <w:t>m²</w:t>
            </w:r>
          </w:p>
        </w:tc>
        <w:tc>
          <w:tcPr>
            <w:tcW w:w="1559" w:type="dxa"/>
          </w:tcPr>
          <w:p w14:paraId="4A66FA9A" w14:textId="77777777" w:rsidR="003A2D53" w:rsidRDefault="00C3767F" w:rsidP="004B267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  <w:tc>
          <w:tcPr>
            <w:tcW w:w="2820" w:type="dxa"/>
            <w:vAlign w:val="center"/>
          </w:tcPr>
          <w:p w14:paraId="4A66FA9B" w14:textId="77777777" w:rsidR="003A2D53" w:rsidRDefault="003A2D53" w:rsidP="004B2671">
            <w:pPr>
              <w:jc w:val="center"/>
              <w:rPr>
                <w:lang w:val="lt-LT"/>
              </w:rPr>
            </w:pPr>
          </w:p>
        </w:tc>
      </w:tr>
    </w:tbl>
    <w:p w14:paraId="4A66FA9D" w14:textId="77777777" w:rsidR="00D64ECB" w:rsidRDefault="004B2671" w:rsidP="00D64ECB">
      <w:pPr>
        <w:pStyle w:val="Tekstas"/>
        <w:tabs>
          <w:tab w:val="clear" w:pos="8789"/>
        </w:tabs>
        <w:spacing w:before="120" w:after="120" w:line="276" w:lineRule="auto"/>
        <w:jc w:val="left"/>
        <w:rPr>
          <w:b/>
          <w:szCs w:val="24"/>
        </w:rPr>
      </w:pPr>
      <w:r>
        <w:rPr>
          <w:b/>
          <w:szCs w:val="24"/>
        </w:rPr>
        <w:br w:type="textWrapping" w:clear="all"/>
      </w:r>
      <w:r w:rsidR="00D64ECB" w:rsidRPr="00D50935">
        <w:rPr>
          <w:b/>
          <w:szCs w:val="24"/>
        </w:rPr>
        <w:t>Papildomi reikalavimai</w:t>
      </w:r>
      <w:r w:rsidR="00D64ECB">
        <w:rPr>
          <w:b/>
          <w:szCs w:val="24"/>
        </w:rPr>
        <w:t>:</w:t>
      </w:r>
    </w:p>
    <w:p w14:paraId="4A66FA9E" w14:textId="77777777" w:rsidR="00F24929" w:rsidRPr="00F24929" w:rsidRDefault="00F24929" w:rsidP="00F24929">
      <w:pPr>
        <w:pStyle w:val="ListParagraph"/>
        <w:numPr>
          <w:ilvl w:val="0"/>
          <w:numId w:val="10"/>
        </w:numPr>
        <w:rPr>
          <w:noProof/>
          <w:lang w:val="lt-LT"/>
        </w:rPr>
      </w:pPr>
      <w:r w:rsidRPr="008E4361">
        <w:rPr>
          <w:color w:val="000000"/>
          <w:szCs w:val="22"/>
          <w:lang w:val="lt-LT"/>
        </w:rPr>
        <w:t>Pirkimas skaidomas į dvi dalis. Konkurso dalyvis privalo siūlyti visą pirkimo dalyje išvardintų prekių asortimentą. Konkurso dalyvio siūlomos prekės techninės charakteristikos turi būti ne blogesnės nei reikalaujamos techninėje specifikacij</w:t>
      </w:r>
      <w:r w:rsidR="00C3767F">
        <w:rPr>
          <w:color w:val="000000"/>
          <w:szCs w:val="22"/>
          <w:lang w:val="lt-LT"/>
        </w:rPr>
        <w:t xml:space="preserve">oje, </w:t>
      </w:r>
      <w:proofErr w:type="spellStart"/>
      <w:r w:rsidR="00C3767F">
        <w:rPr>
          <w:color w:val="000000"/>
          <w:szCs w:val="22"/>
          <w:lang w:val="lt-LT"/>
        </w:rPr>
        <w:t>t.y</w:t>
      </w:r>
      <w:proofErr w:type="spellEnd"/>
      <w:r w:rsidR="00C3767F">
        <w:rPr>
          <w:color w:val="000000"/>
          <w:szCs w:val="22"/>
          <w:lang w:val="lt-LT"/>
        </w:rPr>
        <w:t>. siūloma prekė</w:t>
      </w:r>
      <w:r w:rsidRPr="008E4361">
        <w:rPr>
          <w:color w:val="000000"/>
          <w:szCs w:val="22"/>
          <w:lang w:val="lt-LT"/>
        </w:rPr>
        <w:t xml:space="preserve"> savo savybėmis turi būti lygiavertė techninėje specifikacijoje reikalaujamai arba geresnių techninių charakteristikų.</w:t>
      </w:r>
      <w:r>
        <w:rPr>
          <w:color w:val="000000"/>
          <w:szCs w:val="22"/>
          <w:lang w:val="lt-LT"/>
        </w:rPr>
        <w:t xml:space="preserve"> </w:t>
      </w:r>
      <w:r w:rsidRPr="00F24929">
        <w:rPr>
          <w:b/>
          <w:noProof/>
          <w:lang w:val="lt-LT"/>
        </w:rPr>
        <w:t>Kartu su pasiūlymu turi būti pateikiamos eksploatacinių sąvybių deklaracijos, patvirtinančios prekių atitiktį Techninės specifikacijos reikalavimams.</w:t>
      </w:r>
      <w:r>
        <w:rPr>
          <w:b/>
          <w:noProof/>
          <w:lang w:val="lt-LT"/>
        </w:rPr>
        <w:t xml:space="preserve"> </w:t>
      </w:r>
      <w:r w:rsidRPr="0032087D">
        <w:rPr>
          <w:shd w:val="clear" w:color="auto" w:fill="FFFFFF"/>
          <w:lang w:val="lt-LT"/>
        </w:rPr>
        <w:t>Viešųjų pirkimų k</w:t>
      </w:r>
      <w:r>
        <w:rPr>
          <w:shd w:val="clear" w:color="auto" w:fill="FFFFFF"/>
          <w:lang w:val="lt-LT"/>
        </w:rPr>
        <w:t>omisijai raštiškai pareikalavus</w:t>
      </w:r>
      <w:r w:rsidRPr="0032087D">
        <w:rPr>
          <w:shd w:val="clear" w:color="auto" w:fill="FFFFFF"/>
          <w:lang w:val="lt-LT"/>
        </w:rPr>
        <w:t>, konkurso dalyvis turi pateikti siūlomų prekių pavyzdžius. </w:t>
      </w:r>
    </w:p>
    <w:p w14:paraId="4A66FA9F" w14:textId="77777777" w:rsidR="00F24929" w:rsidRDefault="00F24929" w:rsidP="00F24929">
      <w:pPr>
        <w:pStyle w:val="Tekstas"/>
        <w:numPr>
          <w:ilvl w:val="0"/>
          <w:numId w:val="10"/>
        </w:numPr>
        <w:tabs>
          <w:tab w:val="clear" w:pos="8789"/>
        </w:tabs>
        <w:spacing w:before="120" w:line="276" w:lineRule="auto"/>
        <w:rPr>
          <w:noProof/>
        </w:rPr>
      </w:pPr>
      <w:r w:rsidRPr="00F24929">
        <w:rPr>
          <w:noProof/>
        </w:rPr>
        <w:t xml:space="preserve">Grafoje „Siūlomos prekės pavadinimas, gamintojas ir techninė charakteristika“ turi būti nurodyti tikslūs ir konkretūs siūlomos prekės duomenys, </w:t>
      </w:r>
      <w:r w:rsidRPr="00F24929">
        <w:rPr>
          <w:b/>
          <w:noProof/>
        </w:rPr>
        <w:t xml:space="preserve">nepaliekant lentelėje pateiktų dydžių reikšmių tolerancijų ir tokių reikšmių, kaip „lygiavertė“, „atitinka,“ „ne mažiau“ ir pan. </w:t>
      </w:r>
      <w:r w:rsidRPr="00F24929">
        <w:rPr>
          <w:b/>
          <w:noProof/>
          <w:u w:val="single"/>
        </w:rPr>
        <w:t>Reika</w:t>
      </w:r>
      <w:r>
        <w:rPr>
          <w:b/>
          <w:noProof/>
          <w:u w:val="single"/>
        </w:rPr>
        <w:t xml:space="preserve">linga nurodyti prekės gamintoją/modelį. </w:t>
      </w:r>
    </w:p>
    <w:p w14:paraId="4A66FAA0" w14:textId="17B347EB" w:rsidR="00FB09E6" w:rsidRDefault="00D64ECB" w:rsidP="00FB09E6">
      <w:pPr>
        <w:pStyle w:val="Tekstas"/>
        <w:numPr>
          <w:ilvl w:val="0"/>
          <w:numId w:val="10"/>
        </w:numPr>
        <w:tabs>
          <w:tab w:val="clear" w:pos="8789"/>
        </w:tabs>
        <w:spacing w:before="120" w:line="276" w:lineRule="auto"/>
        <w:rPr>
          <w:noProof/>
        </w:rPr>
      </w:pPr>
      <w:r w:rsidRPr="0035035A">
        <w:t xml:space="preserve">Prekes </w:t>
      </w:r>
      <w:r w:rsidR="00D45F92" w:rsidRPr="0035035A">
        <w:t>numatoma užsakyti pagal poreikį,</w:t>
      </w:r>
      <w:r w:rsidRPr="0035035A">
        <w:t xml:space="preserve"> tam tikro dydžio partijomis. Prekes pardavėjas į Kaun</w:t>
      </w:r>
      <w:r w:rsidR="00B02412" w:rsidRPr="0035035A">
        <w:t>o klinikų nurodytą vietą (</w:t>
      </w:r>
      <w:proofErr w:type="spellStart"/>
      <w:r w:rsidR="00B02412" w:rsidRPr="0035035A">
        <w:t>Eivenių</w:t>
      </w:r>
      <w:proofErr w:type="spellEnd"/>
      <w:r w:rsidR="00B02412" w:rsidRPr="0035035A">
        <w:t xml:space="preserve"> g. 2, Kaunas</w:t>
      </w:r>
      <w:r w:rsidRPr="0035035A">
        <w:t xml:space="preserve">) turės pristatyti savo </w:t>
      </w:r>
      <w:r w:rsidR="0035035A" w:rsidRPr="0035035A">
        <w:t>lėšomis</w:t>
      </w:r>
      <w:r w:rsidRPr="0035035A">
        <w:t xml:space="preserve">. </w:t>
      </w:r>
      <w:r w:rsidR="00BC66A3">
        <w:t>Tiekėjas pagal atskirą užsakymą įsipareigoja pristatyti Prekes ne vėliau kaip per 20 (dvidešimt) darbo dienų nuo užsakymo pateikimo dienos.</w:t>
      </w:r>
      <w:bookmarkStart w:id="0" w:name="_GoBack"/>
      <w:bookmarkEnd w:id="0"/>
    </w:p>
    <w:p w14:paraId="4A66FAA1" w14:textId="77777777" w:rsidR="00FB09E6" w:rsidRPr="00FB09E6" w:rsidRDefault="00FB09E6" w:rsidP="00FB09E6">
      <w:pPr>
        <w:pStyle w:val="Tekstas"/>
        <w:numPr>
          <w:ilvl w:val="0"/>
          <w:numId w:val="10"/>
        </w:numPr>
        <w:tabs>
          <w:tab w:val="clear" w:pos="8789"/>
        </w:tabs>
        <w:spacing w:before="120" w:line="276" w:lineRule="auto"/>
        <w:rPr>
          <w:noProof/>
        </w:rPr>
      </w:pPr>
      <w:r w:rsidRPr="00FB09E6">
        <w:t xml:space="preserve">Vadovaujantis Lietuvos Respublikos aplinkos ministro 2011 m. birželio 28 d. įsakymo Nr. D1-508 „Dėl aplinkos apsaugos kriterijų taikymo, vykdant žaliuosius pirkimus, tvarkos aprašo patvirtinimo" ir atsižvelgiant į tai, jog </w:t>
      </w:r>
      <w:r>
        <w:t>Plytelės</w:t>
      </w:r>
      <w:r w:rsidRPr="00FB09E6">
        <w:t xml:space="preserve"> yra Produktų, kurių viešiesiems pirkimams ir pirkimams taikytini minimalūs aplinkos apsaugos kriterijai, sąraše, nurodytame Tvarkos aprašo 1 priede ir turi atitikti </w:t>
      </w:r>
      <w:r w:rsidRPr="00FB09E6">
        <w:rPr>
          <w:b/>
        </w:rPr>
        <w:t>visus</w:t>
      </w:r>
      <w:r w:rsidRPr="00FB09E6">
        <w:t xml:space="preserve"> produktui nustatytus ir aplinkos ministro įsakymu patvirtintus minimalius aplinkos apsaugos kriterijus, nurodytus Tvarkos aprašo 2 priede</w:t>
      </w:r>
      <w:r w:rsidR="00FF645C">
        <w:t>, 20p.</w:t>
      </w:r>
      <w:r w:rsidRPr="00FB09E6">
        <w:t>:</w:t>
      </w:r>
    </w:p>
    <w:p w14:paraId="4A66FAA2" w14:textId="77777777" w:rsidR="00FB09E6" w:rsidRPr="00F24929" w:rsidRDefault="00FB09E6" w:rsidP="00FB09E6">
      <w:pPr>
        <w:pStyle w:val="ListParagraph"/>
        <w:ind w:left="786"/>
        <w:rPr>
          <w:noProof/>
          <w:lang w:val="lt-LT"/>
        </w:rPr>
      </w:pPr>
    </w:p>
    <w:p w14:paraId="4A66FAA3" w14:textId="77777777" w:rsidR="00F24929" w:rsidRPr="00F24929" w:rsidRDefault="00F24929" w:rsidP="00F24929">
      <w:pPr>
        <w:pStyle w:val="ListParagraph"/>
        <w:numPr>
          <w:ilvl w:val="0"/>
          <w:numId w:val="12"/>
        </w:numPr>
        <w:jc w:val="both"/>
        <w:rPr>
          <w:color w:val="000000"/>
          <w:lang w:val="lt-LT" w:eastAsia="lt-LT"/>
        </w:rPr>
      </w:pPr>
      <w:r w:rsidRPr="00F24929">
        <w:rPr>
          <w:color w:val="000000"/>
          <w:lang w:val="lt-LT" w:eastAsia="lt-LT"/>
        </w:rPr>
        <w:t xml:space="preserve">produkto žaliavoje neturi būti pavojingų cheminių medžiagų ar jų junginių, klasifikuojamų priskiriant bet kurią iš nurodytų pavojingumo frazę pagal Reglamentą (EB) Nr. 1272/2008: kancerogeninės (H350, H350i), toksiškos reprodukcijai (H360D, H360F, H360FD, H360Fd, H360Df, H361f, H361d, H361fd,), sukeliančios paveldimus genetinius defektus </w:t>
      </w:r>
      <w:r w:rsidRPr="00F24929">
        <w:rPr>
          <w:color w:val="000000"/>
          <w:lang w:val="lt-LT" w:eastAsia="lt-LT"/>
        </w:rPr>
        <w:lastRenderedPageBreak/>
        <w:t>(H340, H341), veikdamos ilgą laiką pakenkia kai kuriems organams (H372, H373), galinčios pakenkti organams (H371), pavojingos vandens aplinkai (H400, H410, H411, H412, H413), pavojingos ozono sluoksniui (EUH059);</w:t>
      </w:r>
    </w:p>
    <w:p w14:paraId="4A66FAA4" w14:textId="77777777" w:rsidR="00F24929" w:rsidRDefault="00F24929" w:rsidP="00F24929">
      <w:pPr>
        <w:pStyle w:val="ListParagraph"/>
        <w:numPr>
          <w:ilvl w:val="0"/>
          <w:numId w:val="12"/>
        </w:numPr>
        <w:jc w:val="both"/>
        <w:rPr>
          <w:color w:val="000000"/>
          <w:lang w:val="lt-LT" w:eastAsia="lt-LT"/>
        </w:rPr>
      </w:pPr>
      <w:bookmarkStart w:id="1" w:name="part_4da3739c3b614b8fa111559e4e62f279"/>
      <w:bookmarkEnd w:id="1"/>
      <w:r w:rsidRPr="00F24929">
        <w:rPr>
          <w:color w:val="000000"/>
          <w:lang w:val="lt-LT" w:eastAsia="lt-LT"/>
        </w:rPr>
        <w:t>glazūruotų plytelių prieduose naudojamo švino, kadmio ir stibio (arba jų junginių) turi būti ne daugiau kaip: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694"/>
      </w:tblGrid>
      <w:tr w:rsidR="00F24929" w:rsidRPr="00F24929" w14:paraId="4A66FAAA" w14:textId="77777777" w:rsidTr="00F666FB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A5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Eil.</w:t>
            </w:r>
          </w:p>
          <w:p w14:paraId="4A66FAA6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A7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A8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Ribinė vertė,</w:t>
            </w:r>
          </w:p>
          <w:p w14:paraId="4A66FAA9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proc. nuo glazūrų svorio</w:t>
            </w:r>
          </w:p>
        </w:tc>
      </w:tr>
      <w:tr w:rsidR="00F24929" w:rsidRPr="00F24929" w14:paraId="4A66FAAE" w14:textId="77777777" w:rsidTr="00F666FB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AB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AC" w14:textId="77777777" w:rsidR="00F24929" w:rsidRPr="00F24929" w:rsidRDefault="00F24929" w:rsidP="00F24929">
            <w:pPr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Švinas (</w:t>
            </w:r>
            <w:proofErr w:type="spellStart"/>
            <w:r w:rsidRPr="00F24929">
              <w:rPr>
                <w:sz w:val="22"/>
                <w:szCs w:val="22"/>
                <w:lang w:val="lt-LT" w:eastAsia="lt-LT"/>
              </w:rPr>
              <w:t>Pb</w:t>
            </w:r>
            <w:proofErr w:type="spellEnd"/>
            <w:r w:rsidRPr="00F24929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AD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0,5</w:t>
            </w:r>
          </w:p>
        </w:tc>
      </w:tr>
      <w:tr w:rsidR="00F24929" w:rsidRPr="00F24929" w14:paraId="4A66FAB2" w14:textId="77777777" w:rsidTr="00F666FB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AF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B0" w14:textId="77777777" w:rsidR="00F24929" w:rsidRPr="00F24929" w:rsidRDefault="00F24929" w:rsidP="00F24929">
            <w:pPr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Kadmis (</w:t>
            </w:r>
            <w:proofErr w:type="spellStart"/>
            <w:r w:rsidRPr="00F24929">
              <w:rPr>
                <w:sz w:val="22"/>
                <w:szCs w:val="22"/>
                <w:lang w:val="lt-LT" w:eastAsia="lt-LT"/>
              </w:rPr>
              <w:t>Cd</w:t>
            </w:r>
            <w:proofErr w:type="spellEnd"/>
            <w:r w:rsidRPr="00F24929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B1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0,1</w:t>
            </w:r>
          </w:p>
        </w:tc>
      </w:tr>
      <w:tr w:rsidR="00F24929" w:rsidRPr="00F24929" w14:paraId="4A66FAB6" w14:textId="77777777" w:rsidTr="00F666FB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B3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B4" w14:textId="77777777" w:rsidR="00F24929" w:rsidRPr="00F24929" w:rsidRDefault="00F24929" w:rsidP="00F24929">
            <w:pPr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Stibis (</w:t>
            </w:r>
            <w:proofErr w:type="spellStart"/>
            <w:r w:rsidRPr="00F24929">
              <w:rPr>
                <w:sz w:val="22"/>
                <w:szCs w:val="22"/>
                <w:lang w:val="lt-LT" w:eastAsia="lt-LT"/>
              </w:rPr>
              <w:t>Sb</w:t>
            </w:r>
            <w:proofErr w:type="spellEnd"/>
            <w:r w:rsidRPr="00F24929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AB5" w14:textId="77777777" w:rsidR="00F24929" w:rsidRPr="00F24929" w:rsidRDefault="00F24929" w:rsidP="00F24929">
            <w:pPr>
              <w:jc w:val="center"/>
              <w:rPr>
                <w:lang w:val="lt-LT" w:eastAsia="lt-LT"/>
              </w:rPr>
            </w:pPr>
            <w:r w:rsidRPr="00F24929">
              <w:rPr>
                <w:sz w:val="22"/>
                <w:szCs w:val="22"/>
                <w:lang w:val="lt-LT" w:eastAsia="lt-LT"/>
              </w:rPr>
              <w:t>0,25</w:t>
            </w:r>
          </w:p>
        </w:tc>
      </w:tr>
    </w:tbl>
    <w:p w14:paraId="4A66FAB7" w14:textId="77777777" w:rsidR="00F24929" w:rsidRDefault="00F24929" w:rsidP="00F24929">
      <w:pPr>
        <w:pStyle w:val="ListParagraph"/>
        <w:ind w:left="2160"/>
        <w:jc w:val="both"/>
        <w:rPr>
          <w:color w:val="000000"/>
          <w:lang w:val="lt-LT" w:eastAsia="lt-LT"/>
        </w:rPr>
      </w:pPr>
    </w:p>
    <w:p w14:paraId="4A66FAB8" w14:textId="77777777" w:rsidR="00FB09E6" w:rsidRPr="00FF645C" w:rsidRDefault="00FB09E6" w:rsidP="00FB09E6">
      <w:pPr>
        <w:pStyle w:val="ListParagraph"/>
        <w:spacing w:line="276" w:lineRule="atLeast"/>
        <w:ind w:left="360" w:firstLine="936"/>
        <w:jc w:val="both"/>
        <w:rPr>
          <w:b/>
          <w:color w:val="000000"/>
          <w:szCs w:val="20"/>
          <w:u w:val="single"/>
          <w:lang w:val="lt-LT" w:eastAsia="lt-LT"/>
        </w:rPr>
      </w:pPr>
      <w:r w:rsidRPr="00FF645C">
        <w:rPr>
          <w:b/>
          <w:color w:val="000000"/>
          <w:szCs w:val="20"/>
          <w:highlight w:val="green"/>
          <w:u w:val="single"/>
          <w:lang w:val="lt-LT" w:eastAsia="lt-LT"/>
        </w:rPr>
        <w:t>Pateikti atitiktį žaliojo pirkimo reikalavimams įrodančius gamintojo dokumentus.</w:t>
      </w:r>
    </w:p>
    <w:p w14:paraId="4A66FAB9" w14:textId="77777777" w:rsidR="00F24929" w:rsidRPr="00F24929" w:rsidRDefault="00F24929" w:rsidP="00F24929">
      <w:pPr>
        <w:jc w:val="both"/>
        <w:rPr>
          <w:color w:val="000000"/>
          <w:lang w:val="lt-LT" w:eastAsia="lt-LT"/>
        </w:rPr>
      </w:pPr>
    </w:p>
    <w:p w14:paraId="4A66FABA" w14:textId="77777777" w:rsidR="00F24929" w:rsidRPr="00F24929" w:rsidRDefault="00F24929" w:rsidP="00F24929">
      <w:pPr>
        <w:rPr>
          <w:noProof/>
          <w:lang w:val="lt-LT"/>
        </w:rPr>
      </w:pPr>
    </w:p>
    <w:p w14:paraId="4A66FABB" w14:textId="77777777" w:rsidR="00D64ECB" w:rsidRPr="008E2966" w:rsidRDefault="00D64ECB" w:rsidP="00D64ECB">
      <w:pPr>
        <w:spacing w:line="276" w:lineRule="auto"/>
        <w:rPr>
          <w:lang w:val="lt-LT"/>
        </w:rPr>
      </w:pPr>
    </w:p>
    <w:sectPr w:rsidR="00D64ECB" w:rsidRPr="008E2966" w:rsidSect="008C5C43">
      <w:headerReference w:type="even" r:id="rId11"/>
      <w:headerReference w:type="default" r:id="rId12"/>
      <w:pgSz w:w="11906" w:h="16838" w:code="9"/>
      <w:pgMar w:top="987" w:right="720" w:bottom="1440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2A1E7" w14:textId="77777777" w:rsidR="005860A4" w:rsidRDefault="005860A4" w:rsidP="00D64ECB">
      <w:r>
        <w:separator/>
      </w:r>
    </w:p>
  </w:endnote>
  <w:endnote w:type="continuationSeparator" w:id="0">
    <w:p w14:paraId="71032ADD" w14:textId="77777777" w:rsidR="005860A4" w:rsidRDefault="005860A4" w:rsidP="00D6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070F5" w14:textId="77777777" w:rsidR="005860A4" w:rsidRDefault="005860A4" w:rsidP="00D64ECB">
      <w:r>
        <w:separator/>
      </w:r>
    </w:p>
  </w:footnote>
  <w:footnote w:type="continuationSeparator" w:id="0">
    <w:p w14:paraId="673C7032" w14:textId="77777777" w:rsidR="005860A4" w:rsidRDefault="005860A4" w:rsidP="00D6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FAC0" w14:textId="77777777" w:rsidR="003F3A8C" w:rsidRDefault="005827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2C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C48">
      <w:rPr>
        <w:rStyle w:val="PageNumber"/>
        <w:noProof/>
      </w:rPr>
      <w:t>4</w:t>
    </w:r>
    <w:r>
      <w:rPr>
        <w:rStyle w:val="PageNumber"/>
      </w:rPr>
      <w:fldChar w:fldCharType="end"/>
    </w:r>
  </w:p>
  <w:p w14:paraId="4A66FAC1" w14:textId="77777777" w:rsidR="003F3A8C" w:rsidRDefault="00586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FAC2" w14:textId="4CC6E161" w:rsidR="003F3A8C" w:rsidRDefault="005827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2C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6A3">
      <w:rPr>
        <w:rStyle w:val="PageNumber"/>
        <w:noProof/>
      </w:rPr>
      <w:t>3</w:t>
    </w:r>
    <w:r>
      <w:rPr>
        <w:rStyle w:val="PageNumber"/>
      </w:rPr>
      <w:fldChar w:fldCharType="end"/>
    </w:r>
  </w:p>
  <w:p w14:paraId="4A66FAC3" w14:textId="77777777" w:rsidR="003F3A8C" w:rsidRDefault="00586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29D"/>
    <w:multiLevelType w:val="hybridMultilevel"/>
    <w:tmpl w:val="49549B7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1F06269"/>
    <w:multiLevelType w:val="hybridMultilevel"/>
    <w:tmpl w:val="67E65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807D4"/>
    <w:multiLevelType w:val="hybridMultilevel"/>
    <w:tmpl w:val="E51E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93F0F"/>
    <w:multiLevelType w:val="hybridMultilevel"/>
    <w:tmpl w:val="BF9A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B53EF"/>
    <w:multiLevelType w:val="hybridMultilevel"/>
    <w:tmpl w:val="7ED4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F5845"/>
    <w:multiLevelType w:val="hybridMultilevel"/>
    <w:tmpl w:val="0CA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3351"/>
    <w:multiLevelType w:val="hybridMultilevel"/>
    <w:tmpl w:val="ECB8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66AE"/>
    <w:multiLevelType w:val="hybridMultilevel"/>
    <w:tmpl w:val="EFB0EF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32952"/>
    <w:multiLevelType w:val="multilevel"/>
    <w:tmpl w:val="56DCB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B62243D"/>
    <w:multiLevelType w:val="hybridMultilevel"/>
    <w:tmpl w:val="F8DE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E202C"/>
    <w:multiLevelType w:val="hybridMultilevel"/>
    <w:tmpl w:val="EE34DB52"/>
    <w:lvl w:ilvl="0" w:tplc="0427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753E1AC7"/>
    <w:multiLevelType w:val="hybridMultilevel"/>
    <w:tmpl w:val="2DD23A3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44DEC"/>
    <w:multiLevelType w:val="hybridMultilevel"/>
    <w:tmpl w:val="5934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CB"/>
    <w:rsid w:val="000011D6"/>
    <w:rsid w:val="00014014"/>
    <w:rsid w:val="00054C07"/>
    <w:rsid w:val="000C6A36"/>
    <w:rsid w:val="000E3DB6"/>
    <w:rsid w:val="001116F5"/>
    <w:rsid w:val="00116F6E"/>
    <w:rsid w:val="00147749"/>
    <w:rsid w:val="0016627F"/>
    <w:rsid w:val="0017570C"/>
    <w:rsid w:val="00180418"/>
    <w:rsid w:val="0019471E"/>
    <w:rsid w:val="001C494F"/>
    <w:rsid w:val="001E17D4"/>
    <w:rsid w:val="001E3C98"/>
    <w:rsid w:val="001F0804"/>
    <w:rsid w:val="002131C5"/>
    <w:rsid w:val="002A2716"/>
    <w:rsid w:val="002D3766"/>
    <w:rsid w:val="002F4162"/>
    <w:rsid w:val="002F7EAE"/>
    <w:rsid w:val="0032087D"/>
    <w:rsid w:val="00336C06"/>
    <w:rsid w:val="0035035A"/>
    <w:rsid w:val="00367480"/>
    <w:rsid w:val="00381FE5"/>
    <w:rsid w:val="003A1C27"/>
    <w:rsid w:val="003A2D53"/>
    <w:rsid w:val="003A5C24"/>
    <w:rsid w:val="003B4C81"/>
    <w:rsid w:val="003C20DA"/>
    <w:rsid w:val="00477BFE"/>
    <w:rsid w:val="004824EA"/>
    <w:rsid w:val="004829FA"/>
    <w:rsid w:val="0049019E"/>
    <w:rsid w:val="004A6EDB"/>
    <w:rsid w:val="004B2671"/>
    <w:rsid w:val="004C490C"/>
    <w:rsid w:val="004C763E"/>
    <w:rsid w:val="004E461E"/>
    <w:rsid w:val="005278A0"/>
    <w:rsid w:val="00541174"/>
    <w:rsid w:val="00572D54"/>
    <w:rsid w:val="00582700"/>
    <w:rsid w:val="0058514F"/>
    <w:rsid w:val="005860A4"/>
    <w:rsid w:val="005C649D"/>
    <w:rsid w:val="005C7247"/>
    <w:rsid w:val="005D04B1"/>
    <w:rsid w:val="0061120D"/>
    <w:rsid w:val="0061333F"/>
    <w:rsid w:val="006A166C"/>
    <w:rsid w:val="006F382A"/>
    <w:rsid w:val="006F563B"/>
    <w:rsid w:val="0070299D"/>
    <w:rsid w:val="00710EA3"/>
    <w:rsid w:val="00743C95"/>
    <w:rsid w:val="007448D5"/>
    <w:rsid w:val="00794254"/>
    <w:rsid w:val="00800372"/>
    <w:rsid w:val="008409F8"/>
    <w:rsid w:val="00891AC2"/>
    <w:rsid w:val="008945BC"/>
    <w:rsid w:val="008B6672"/>
    <w:rsid w:val="008C5C43"/>
    <w:rsid w:val="008D02A6"/>
    <w:rsid w:val="00924245"/>
    <w:rsid w:val="00946226"/>
    <w:rsid w:val="009572B3"/>
    <w:rsid w:val="00993334"/>
    <w:rsid w:val="009B5A65"/>
    <w:rsid w:val="009C6C67"/>
    <w:rsid w:val="009F59A0"/>
    <w:rsid w:val="00A519A1"/>
    <w:rsid w:val="00A54A34"/>
    <w:rsid w:val="00A65342"/>
    <w:rsid w:val="00A82C48"/>
    <w:rsid w:val="00AB1561"/>
    <w:rsid w:val="00AE38C0"/>
    <w:rsid w:val="00AF49CB"/>
    <w:rsid w:val="00B02412"/>
    <w:rsid w:val="00B0583B"/>
    <w:rsid w:val="00B1096E"/>
    <w:rsid w:val="00B12806"/>
    <w:rsid w:val="00B51999"/>
    <w:rsid w:val="00B65C68"/>
    <w:rsid w:val="00B83774"/>
    <w:rsid w:val="00BC093B"/>
    <w:rsid w:val="00BC66A3"/>
    <w:rsid w:val="00BD4AF3"/>
    <w:rsid w:val="00BF1895"/>
    <w:rsid w:val="00BF5111"/>
    <w:rsid w:val="00C25BB9"/>
    <w:rsid w:val="00C3767F"/>
    <w:rsid w:val="00C50A67"/>
    <w:rsid w:val="00C82819"/>
    <w:rsid w:val="00CE5ED5"/>
    <w:rsid w:val="00D026F1"/>
    <w:rsid w:val="00D135D1"/>
    <w:rsid w:val="00D45F92"/>
    <w:rsid w:val="00D64ECB"/>
    <w:rsid w:val="00D86DB3"/>
    <w:rsid w:val="00D91554"/>
    <w:rsid w:val="00DE3C29"/>
    <w:rsid w:val="00E52395"/>
    <w:rsid w:val="00E67F54"/>
    <w:rsid w:val="00E84F7E"/>
    <w:rsid w:val="00F20BA5"/>
    <w:rsid w:val="00F234D2"/>
    <w:rsid w:val="00F24929"/>
    <w:rsid w:val="00F77AA1"/>
    <w:rsid w:val="00FA444B"/>
    <w:rsid w:val="00FA52DE"/>
    <w:rsid w:val="00FB09E6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6FA44"/>
  <w15:docId w15:val="{43B56070-4039-49CE-9870-496ECC0C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"/>
    <w:basedOn w:val="Normal"/>
    <w:link w:val="HeaderChar"/>
    <w:uiPriority w:val="99"/>
    <w:rsid w:val="00D64EC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Diagrama2 Char"/>
    <w:basedOn w:val="DefaultParagraphFont"/>
    <w:link w:val="Header"/>
    <w:uiPriority w:val="99"/>
    <w:rsid w:val="00D64EC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D64ECB"/>
  </w:style>
  <w:style w:type="paragraph" w:customStyle="1" w:styleId="Tekstas">
    <w:name w:val="Tekstas"/>
    <w:basedOn w:val="Normal"/>
    <w:rsid w:val="00D64ECB"/>
    <w:pPr>
      <w:widowControl w:val="0"/>
      <w:tabs>
        <w:tab w:val="right" w:leader="underscore" w:pos="8789"/>
      </w:tabs>
      <w:spacing w:line="360" w:lineRule="auto"/>
      <w:jc w:val="both"/>
    </w:pPr>
    <w:rPr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E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E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64EC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F49C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9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1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3503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09E6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B09E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2F127-FD89-4A02-B199-574C1E5B1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D8114-65B5-49B9-830E-164BDCD95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237ED-FEDB-468E-BFAC-55F27C3D6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A4A964-9630-4E6E-ACAD-AAC11431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mot_kons</dc:creator>
  <cp:lastModifiedBy>Lina Glebė</cp:lastModifiedBy>
  <cp:revision>3</cp:revision>
  <cp:lastPrinted>2022-02-21T11:48:00Z</cp:lastPrinted>
  <dcterms:created xsi:type="dcterms:W3CDTF">2025-11-28T18:09:00Z</dcterms:created>
  <dcterms:modified xsi:type="dcterms:W3CDTF">2025-12-23T06:32:00Z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