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F383" w14:textId="77777777" w:rsidR="00314988" w:rsidRPr="00314988" w:rsidRDefault="00314988" w:rsidP="00314988">
      <w:pPr>
        <w:jc w:val="center"/>
        <w:rPr>
          <w:sz w:val="2"/>
          <w:szCs w:val="2"/>
        </w:rPr>
      </w:pPr>
      <w:r w:rsidRPr="00314988">
        <w:rPr>
          <w:sz w:val="2"/>
          <w:szCs w:val="2"/>
        </w:rPr>
        <w:t>TSD-</w:t>
      </w:r>
    </w:p>
    <w:p w14:paraId="2066F384" w14:textId="77777777" w:rsidR="00D05496" w:rsidRDefault="00314988" w:rsidP="00314988">
      <w:pPr>
        <w:jc w:val="center"/>
        <w:rPr>
          <w:b/>
          <w:szCs w:val="22"/>
        </w:rPr>
      </w:pPr>
      <w:r>
        <w:rPr>
          <w:b/>
          <w:szCs w:val="22"/>
        </w:rPr>
        <w:t>AUTOMATINIŲ DURŲ IR VARTŲ REMONTO TECHNINĖ SPECIFIKACIJA</w:t>
      </w:r>
    </w:p>
    <w:p w14:paraId="2066F385" w14:textId="77777777" w:rsidR="00314988" w:rsidRPr="004C4FC8" w:rsidRDefault="00314988" w:rsidP="00D05496">
      <w:pPr>
        <w:rPr>
          <w:sz w:val="22"/>
          <w:szCs w:val="22"/>
        </w:rPr>
      </w:pPr>
    </w:p>
    <w:p w14:paraId="2066F386" w14:textId="77777777" w:rsidR="00D27457" w:rsidRPr="004C4FC8" w:rsidRDefault="00835FC1" w:rsidP="00B86F46">
      <w:pPr>
        <w:numPr>
          <w:ilvl w:val="0"/>
          <w:numId w:val="9"/>
        </w:numPr>
        <w:jc w:val="both"/>
        <w:rPr>
          <w:sz w:val="22"/>
          <w:szCs w:val="22"/>
        </w:rPr>
      </w:pPr>
      <w:r w:rsidRPr="004C4FC8">
        <w:rPr>
          <w:sz w:val="22"/>
          <w:szCs w:val="22"/>
        </w:rPr>
        <w:t>Kauno klinikos (toliau - perkanči</w:t>
      </w:r>
      <w:r w:rsidR="009204CD" w:rsidRPr="004C4FC8">
        <w:rPr>
          <w:sz w:val="22"/>
          <w:szCs w:val="22"/>
        </w:rPr>
        <w:t xml:space="preserve">oji organizacija) numato pirkti </w:t>
      </w:r>
      <w:r w:rsidRPr="004C4FC8">
        <w:rPr>
          <w:sz w:val="22"/>
          <w:szCs w:val="22"/>
        </w:rPr>
        <w:t>varstomų durų su automatine pavara, slankiojančių durų su automatine pavara, pakeliamų</w:t>
      </w:r>
      <w:r w:rsidR="009204CD" w:rsidRPr="004C4FC8">
        <w:rPr>
          <w:sz w:val="22"/>
          <w:szCs w:val="22"/>
        </w:rPr>
        <w:t xml:space="preserve"> automatinių</w:t>
      </w:r>
      <w:r w:rsidRPr="004C4FC8">
        <w:rPr>
          <w:sz w:val="22"/>
          <w:szCs w:val="22"/>
        </w:rPr>
        <w:t xml:space="preserve"> vartų, </w:t>
      </w:r>
      <w:r w:rsidR="00D27457" w:rsidRPr="004C4FC8">
        <w:rPr>
          <w:sz w:val="22"/>
          <w:szCs w:val="22"/>
        </w:rPr>
        <w:t xml:space="preserve">(toliau - Objektas) </w:t>
      </w:r>
      <w:r w:rsidRPr="004C4FC8">
        <w:rPr>
          <w:sz w:val="22"/>
          <w:szCs w:val="22"/>
        </w:rPr>
        <w:t>remonto paslaugas, panaudojant tam reikalingas originalias detales, dalis ir eksploatacines medžiagas.</w:t>
      </w:r>
    </w:p>
    <w:p w14:paraId="2066F387" w14:textId="77777777" w:rsidR="00D27457" w:rsidRPr="004C4FC8" w:rsidRDefault="00835FC1" w:rsidP="00B86F46">
      <w:pPr>
        <w:numPr>
          <w:ilvl w:val="0"/>
          <w:numId w:val="9"/>
        </w:numPr>
        <w:jc w:val="both"/>
        <w:rPr>
          <w:sz w:val="22"/>
          <w:szCs w:val="22"/>
        </w:rPr>
      </w:pPr>
      <w:r w:rsidRPr="004C4FC8">
        <w:rPr>
          <w:sz w:val="22"/>
          <w:szCs w:val="22"/>
        </w:rPr>
        <w:t>Numatomos pirkti paslaugos</w:t>
      </w:r>
      <w:r w:rsidR="00D5710F" w:rsidRPr="004C4FC8">
        <w:rPr>
          <w:sz w:val="22"/>
          <w:szCs w:val="22"/>
        </w:rPr>
        <w:t xml:space="preserve"> ir detalės</w:t>
      </w:r>
      <w:r w:rsidRPr="004C4FC8">
        <w:rPr>
          <w:sz w:val="22"/>
          <w:szCs w:val="22"/>
        </w:rPr>
        <w:t xml:space="preserve"> nurodytos Techninės specifikacijos </w:t>
      </w:r>
      <w:r w:rsidR="00D5710F" w:rsidRPr="004C4FC8">
        <w:rPr>
          <w:sz w:val="22"/>
          <w:szCs w:val="22"/>
        </w:rPr>
        <w:t>1</w:t>
      </w:r>
      <w:r w:rsidRPr="004C4FC8">
        <w:rPr>
          <w:sz w:val="22"/>
          <w:szCs w:val="22"/>
        </w:rPr>
        <w:t xml:space="preserve"> </w:t>
      </w:r>
      <w:r w:rsidR="00D5710F" w:rsidRPr="004C4FC8">
        <w:rPr>
          <w:sz w:val="22"/>
          <w:szCs w:val="22"/>
        </w:rPr>
        <w:t>priede</w:t>
      </w:r>
      <w:r w:rsidRPr="004C4FC8">
        <w:rPr>
          <w:sz w:val="22"/>
          <w:szCs w:val="22"/>
        </w:rPr>
        <w:t>. Šios paslaugos</w:t>
      </w:r>
      <w:r w:rsidR="00D5710F" w:rsidRPr="004C4FC8">
        <w:rPr>
          <w:sz w:val="22"/>
          <w:szCs w:val="22"/>
        </w:rPr>
        <w:t xml:space="preserve"> ir detalės</w:t>
      </w:r>
      <w:r w:rsidRPr="004C4FC8">
        <w:rPr>
          <w:sz w:val="22"/>
          <w:szCs w:val="22"/>
        </w:rPr>
        <w:t xml:space="preserve"> yra ti</w:t>
      </w:r>
      <w:r w:rsidR="00CB75C3" w:rsidRPr="004C4FC8">
        <w:rPr>
          <w:sz w:val="22"/>
          <w:szCs w:val="22"/>
        </w:rPr>
        <w:t>k numatomos ir skirtos pasiūlymų</w:t>
      </w:r>
      <w:r w:rsidRPr="004C4FC8">
        <w:rPr>
          <w:sz w:val="22"/>
          <w:szCs w:val="22"/>
        </w:rPr>
        <w:t xml:space="preserve"> </w:t>
      </w:r>
      <w:r w:rsidR="00D27457" w:rsidRPr="004C4FC8">
        <w:rPr>
          <w:sz w:val="22"/>
          <w:szCs w:val="22"/>
        </w:rPr>
        <w:t>kainų</w:t>
      </w:r>
      <w:r w:rsidRPr="004C4FC8">
        <w:rPr>
          <w:sz w:val="22"/>
          <w:szCs w:val="22"/>
        </w:rPr>
        <w:t xml:space="preserve"> palyginimui. Pirkimo sutarties galiojimo metu perkančioji organizacija reikalingas paslaugas ir </w:t>
      </w:r>
      <w:r w:rsidR="00D5710F" w:rsidRPr="004C4FC8">
        <w:rPr>
          <w:sz w:val="22"/>
          <w:szCs w:val="22"/>
        </w:rPr>
        <w:t>detales</w:t>
      </w:r>
      <w:r w:rsidRPr="004C4FC8">
        <w:rPr>
          <w:sz w:val="22"/>
          <w:szCs w:val="22"/>
        </w:rPr>
        <w:t xml:space="preserve"> pirks pagal savo faktinį poreikį.</w:t>
      </w:r>
    </w:p>
    <w:p w14:paraId="2066F388" w14:textId="77777777" w:rsidR="00D27457" w:rsidRPr="004C4FC8" w:rsidRDefault="00835FC1" w:rsidP="00B86F46">
      <w:pPr>
        <w:numPr>
          <w:ilvl w:val="0"/>
          <w:numId w:val="9"/>
        </w:numPr>
        <w:jc w:val="both"/>
        <w:rPr>
          <w:sz w:val="22"/>
          <w:szCs w:val="22"/>
        </w:rPr>
      </w:pPr>
      <w:r w:rsidRPr="004C4FC8">
        <w:rPr>
          <w:sz w:val="22"/>
          <w:szCs w:val="22"/>
        </w:rPr>
        <w:t xml:space="preserve">Sutarties galiojimo laikotarpiu paslaugos ir </w:t>
      </w:r>
      <w:r w:rsidR="00D5710F" w:rsidRPr="004C4FC8">
        <w:rPr>
          <w:sz w:val="22"/>
          <w:szCs w:val="22"/>
        </w:rPr>
        <w:t>detalės</w:t>
      </w:r>
      <w:r w:rsidRPr="004C4FC8">
        <w:rPr>
          <w:sz w:val="22"/>
          <w:szCs w:val="22"/>
        </w:rPr>
        <w:t xml:space="preserve"> turės būti teikiamos pagal perkančiosios organizacijos užsakymus.</w:t>
      </w:r>
    </w:p>
    <w:p w14:paraId="2066F389" w14:textId="77777777" w:rsidR="00DA2FEE" w:rsidRPr="0011149C" w:rsidRDefault="0011149C" w:rsidP="0011149C">
      <w:pPr>
        <w:numPr>
          <w:ilvl w:val="1"/>
          <w:numId w:val="9"/>
        </w:numPr>
        <w:jc w:val="both"/>
        <w:rPr>
          <w:sz w:val="22"/>
          <w:szCs w:val="22"/>
        </w:rPr>
      </w:pPr>
      <w:r w:rsidRPr="0011149C">
        <w:rPr>
          <w:sz w:val="22"/>
          <w:szCs w:val="22"/>
        </w:rPr>
        <w:t xml:space="preserve">Lentelėse nurodyti orientaciniai kiekiai naudojami tik pasiūlymų vertinimui/palyginimui, tai nebus sutarties maksimalūs kiekiai, sutartyje bus nurodyti tik prekių įkainiai. </w:t>
      </w:r>
      <w:r w:rsidR="00DA2FEE" w:rsidRPr="0011149C">
        <w:rPr>
          <w:sz w:val="22"/>
          <w:szCs w:val="22"/>
        </w:rPr>
        <w:t xml:space="preserve">Numatoma </w:t>
      </w:r>
      <w:r w:rsidR="00EB7949" w:rsidRPr="0011149C">
        <w:rPr>
          <w:sz w:val="22"/>
          <w:szCs w:val="22"/>
        </w:rPr>
        <w:t xml:space="preserve">sutarties suma </w:t>
      </w:r>
      <w:r w:rsidR="00A27B0E">
        <w:rPr>
          <w:b/>
          <w:sz w:val="22"/>
          <w:szCs w:val="22"/>
        </w:rPr>
        <w:t>30</w:t>
      </w:r>
      <w:r w:rsidR="00DA2FEE" w:rsidRPr="00C9453A">
        <w:rPr>
          <w:b/>
          <w:sz w:val="22"/>
          <w:szCs w:val="22"/>
        </w:rPr>
        <w:t>000</w:t>
      </w:r>
      <w:r w:rsidR="008C5807" w:rsidRPr="00C9453A">
        <w:rPr>
          <w:b/>
          <w:sz w:val="22"/>
          <w:szCs w:val="22"/>
        </w:rPr>
        <w:t>,00</w:t>
      </w:r>
      <w:r w:rsidR="00DA2FEE" w:rsidRPr="00C9453A">
        <w:rPr>
          <w:b/>
          <w:sz w:val="22"/>
          <w:szCs w:val="22"/>
        </w:rPr>
        <w:t xml:space="preserve"> </w:t>
      </w:r>
      <w:proofErr w:type="spellStart"/>
      <w:r w:rsidR="00DA2FEE" w:rsidRPr="00C9453A">
        <w:rPr>
          <w:b/>
          <w:sz w:val="22"/>
          <w:szCs w:val="22"/>
        </w:rPr>
        <w:t>Eur</w:t>
      </w:r>
      <w:proofErr w:type="spellEnd"/>
      <w:r w:rsidR="00DA2FEE" w:rsidRPr="00C9453A">
        <w:rPr>
          <w:b/>
          <w:sz w:val="22"/>
          <w:szCs w:val="22"/>
        </w:rPr>
        <w:t xml:space="preserve"> su PVM.</w:t>
      </w:r>
      <w:r w:rsidR="00DA2FEE" w:rsidRPr="0011149C">
        <w:rPr>
          <w:sz w:val="22"/>
          <w:szCs w:val="22"/>
        </w:rPr>
        <w:t xml:space="preserve"> </w:t>
      </w:r>
      <w:r w:rsidRPr="0011149C">
        <w:rPr>
          <w:sz w:val="22"/>
          <w:szCs w:val="22"/>
        </w:rPr>
        <w:t>Sutarties galiojim</w:t>
      </w:r>
      <w:r w:rsidR="00512EEF">
        <w:rPr>
          <w:sz w:val="22"/>
          <w:szCs w:val="22"/>
        </w:rPr>
        <w:t>o</w:t>
      </w:r>
      <w:r w:rsidRPr="0011149C">
        <w:rPr>
          <w:sz w:val="22"/>
          <w:szCs w:val="22"/>
        </w:rPr>
        <w:t xml:space="preserve"> terminas 24 mėn. </w:t>
      </w:r>
    </w:p>
    <w:p w14:paraId="2066F38A" w14:textId="77777777" w:rsidR="00835FC1" w:rsidRDefault="00835FC1" w:rsidP="00BA0F5F">
      <w:pPr>
        <w:numPr>
          <w:ilvl w:val="0"/>
          <w:numId w:val="9"/>
        </w:numPr>
        <w:jc w:val="both"/>
        <w:rPr>
          <w:sz w:val="22"/>
          <w:szCs w:val="22"/>
        </w:rPr>
      </w:pPr>
      <w:r w:rsidRPr="004C4FC8">
        <w:rPr>
          <w:sz w:val="22"/>
          <w:szCs w:val="22"/>
        </w:rPr>
        <w:t xml:space="preserve">Pirkimas į dalis neskirstomas, todėl pasiūlymai turi būti pateikti ir apimti visus Techninės specifikacijos </w:t>
      </w:r>
      <w:r w:rsidR="00D5710F" w:rsidRPr="004C4FC8">
        <w:rPr>
          <w:sz w:val="22"/>
          <w:szCs w:val="22"/>
        </w:rPr>
        <w:t>1 priede nurodytas paslaugas ir detales</w:t>
      </w:r>
      <w:r w:rsidRPr="004C4FC8">
        <w:rPr>
          <w:sz w:val="22"/>
          <w:szCs w:val="22"/>
        </w:rPr>
        <w:t xml:space="preserve">. </w:t>
      </w:r>
    </w:p>
    <w:p w14:paraId="2066F38B" w14:textId="77777777" w:rsidR="004F7D7E" w:rsidRPr="004F7D7E" w:rsidRDefault="004F7D7E" w:rsidP="004F7D7E">
      <w:pPr>
        <w:numPr>
          <w:ilvl w:val="0"/>
          <w:numId w:val="9"/>
        </w:numPr>
        <w:jc w:val="both"/>
        <w:rPr>
          <w:sz w:val="22"/>
          <w:szCs w:val="22"/>
        </w:rPr>
      </w:pPr>
      <w:r w:rsidRPr="004F7D7E">
        <w:rPr>
          <w:sz w:val="22"/>
          <w:szCs w:val="22"/>
        </w:rPr>
        <w:t>Vadovaujantis Lietuvos Respublikos aplinkos ministro 2011 m. birželio 28 d. įsakymo Nr. D1-508 „Dėl aplinkos apsaugos kriterijų taikymo, vykdant žaliuosius pirkimus, tvarkos aprašo patvirtinimo"</w:t>
      </w:r>
      <w:r>
        <w:rPr>
          <w:sz w:val="22"/>
          <w:szCs w:val="22"/>
        </w:rPr>
        <w:t xml:space="preserve"> p</w:t>
      </w:r>
      <w:r w:rsidRPr="004F7D7E">
        <w:rPr>
          <w:sz w:val="22"/>
          <w:szCs w:val="22"/>
        </w:rPr>
        <w:t xml:space="preserve">rekės turi atitikti bent vieną iš toliau išvardintų reikalavimų, </w:t>
      </w:r>
      <w:r w:rsidRPr="004F7D7E">
        <w:rPr>
          <w:b/>
          <w:sz w:val="22"/>
          <w:szCs w:val="22"/>
          <w:u w:val="single"/>
        </w:rPr>
        <w:t>pateikiant tai įrodančius dokumentus</w:t>
      </w:r>
      <w:r w:rsidRPr="004F7D7E">
        <w:rPr>
          <w:sz w:val="22"/>
          <w:szCs w:val="22"/>
        </w:rPr>
        <w:t>:</w:t>
      </w:r>
    </w:p>
    <w:p w14:paraId="2066F38C" w14:textId="77777777" w:rsidR="004F7D7E" w:rsidRPr="004F7D7E" w:rsidRDefault="004F7D7E" w:rsidP="004F7D7E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4F7D7E">
        <w:rPr>
          <w:sz w:val="22"/>
          <w:szCs w:val="22"/>
        </w:rPr>
        <w:t xml:space="preserve">Produktas yra paženklintas I tipo ekologiniu ženklu arba kitu tiekėjo pateiktu lygiaverčiu įrodymu (pvz., EU </w:t>
      </w:r>
      <w:proofErr w:type="spellStart"/>
      <w:r w:rsidRPr="004F7D7E">
        <w:rPr>
          <w:sz w:val="22"/>
          <w:szCs w:val="22"/>
        </w:rPr>
        <w:t>Ecolabel</w:t>
      </w:r>
      <w:proofErr w:type="spellEnd"/>
      <w:r w:rsidRPr="004F7D7E">
        <w:rPr>
          <w:sz w:val="22"/>
          <w:szCs w:val="22"/>
        </w:rPr>
        <w:t xml:space="preserve">, </w:t>
      </w:r>
      <w:proofErr w:type="spellStart"/>
      <w:r w:rsidRPr="004F7D7E">
        <w:rPr>
          <w:sz w:val="22"/>
          <w:szCs w:val="22"/>
        </w:rPr>
        <w:t>Nordic</w:t>
      </w:r>
      <w:proofErr w:type="spellEnd"/>
      <w:r w:rsidRPr="004F7D7E">
        <w:rPr>
          <w:sz w:val="22"/>
          <w:szCs w:val="22"/>
        </w:rPr>
        <w:t xml:space="preserve"> </w:t>
      </w:r>
      <w:proofErr w:type="spellStart"/>
      <w:r w:rsidRPr="004F7D7E">
        <w:rPr>
          <w:sz w:val="22"/>
          <w:szCs w:val="22"/>
        </w:rPr>
        <w:t>Swan</w:t>
      </w:r>
      <w:proofErr w:type="spellEnd"/>
      <w:r w:rsidRPr="004F7D7E">
        <w:rPr>
          <w:sz w:val="22"/>
          <w:szCs w:val="22"/>
        </w:rPr>
        <w:t xml:space="preserve">, </w:t>
      </w:r>
      <w:proofErr w:type="spellStart"/>
      <w:r w:rsidRPr="004F7D7E">
        <w:rPr>
          <w:sz w:val="22"/>
          <w:szCs w:val="22"/>
        </w:rPr>
        <w:t>Blue</w:t>
      </w:r>
      <w:proofErr w:type="spellEnd"/>
      <w:r w:rsidRPr="004F7D7E">
        <w:rPr>
          <w:sz w:val="22"/>
          <w:szCs w:val="22"/>
        </w:rPr>
        <w:t xml:space="preserve"> </w:t>
      </w:r>
      <w:proofErr w:type="spellStart"/>
      <w:r w:rsidRPr="004F7D7E">
        <w:rPr>
          <w:sz w:val="22"/>
          <w:szCs w:val="22"/>
        </w:rPr>
        <w:t>Angel</w:t>
      </w:r>
      <w:proofErr w:type="spellEnd"/>
      <w:r w:rsidRPr="004F7D7E">
        <w:rPr>
          <w:sz w:val="22"/>
          <w:szCs w:val="22"/>
        </w:rPr>
        <w:t xml:space="preserve">, </w:t>
      </w:r>
      <w:proofErr w:type="spellStart"/>
      <w:r w:rsidRPr="004F7D7E">
        <w:rPr>
          <w:sz w:val="22"/>
          <w:szCs w:val="22"/>
        </w:rPr>
        <w:t>El</w:t>
      </w:r>
      <w:proofErr w:type="spellEnd"/>
      <w:r w:rsidRPr="004F7D7E">
        <w:rPr>
          <w:sz w:val="22"/>
          <w:szCs w:val="22"/>
        </w:rPr>
        <w:t xml:space="preserve"> </w:t>
      </w:r>
      <w:proofErr w:type="spellStart"/>
      <w:r w:rsidRPr="004F7D7E">
        <w:rPr>
          <w:sz w:val="22"/>
          <w:szCs w:val="22"/>
        </w:rPr>
        <w:t>Distintiu</w:t>
      </w:r>
      <w:proofErr w:type="spellEnd"/>
      <w:r w:rsidRPr="004F7D7E">
        <w:rPr>
          <w:sz w:val="22"/>
          <w:szCs w:val="22"/>
        </w:rPr>
        <w:t xml:space="preserve">, </w:t>
      </w:r>
      <w:proofErr w:type="spellStart"/>
      <w:r w:rsidRPr="004F7D7E">
        <w:rPr>
          <w:sz w:val="22"/>
          <w:szCs w:val="22"/>
        </w:rPr>
        <w:t>Milieukeur</w:t>
      </w:r>
      <w:proofErr w:type="spellEnd"/>
      <w:r w:rsidRPr="004F7D7E">
        <w:rPr>
          <w:sz w:val="22"/>
          <w:szCs w:val="22"/>
        </w:rPr>
        <w:t xml:space="preserve">, </w:t>
      </w:r>
      <w:proofErr w:type="spellStart"/>
      <w:r w:rsidRPr="004F7D7E">
        <w:rPr>
          <w:sz w:val="22"/>
          <w:szCs w:val="22"/>
        </w:rPr>
        <w:t>Österreichisches</w:t>
      </w:r>
      <w:proofErr w:type="spellEnd"/>
      <w:r w:rsidRPr="004F7D7E">
        <w:rPr>
          <w:sz w:val="22"/>
          <w:szCs w:val="22"/>
        </w:rPr>
        <w:t xml:space="preserve"> </w:t>
      </w:r>
      <w:proofErr w:type="spellStart"/>
      <w:r w:rsidRPr="004F7D7E">
        <w:rPr>
          <w:sz w:val="22"/>
          <w:szCs w:val="22"/>
        </w:rPr>
        <w:t>Umweltzeichen</w:t>
      </w:r>
      <w:proofErr w:type="spellEnd"/>
      <w:r w:rsidRPr="004F7D7E">
        <w:rPr>
          <w:sz w:val="22"/>
          <w:szCs w:val="22"/>
        </w:rPr>
        <w:t xml:space="preserve">, NF </w:t>
      </w:r>
      <w:proofErr w:type="spellStart"/>
      <w:r w:rsidRPr="004F7D7E">
        <w:rPr>
          <w:sz w:val="22"/>
          <w:szCs w:val="22"/>
        </w:rPr>
        <w:t>Environnement</w:t>
      </w:r>
      <w:proofErr w:type="spellEnd"/>
      <w:r w:rsidRPr="004F7D7E">
        <w:rPr>
          <w:sz w:val="22"/>
          <w:szCs w:val="22"/>
        </w:rPr>
        <w:t xml:space="preserve">, </w:t>
      </w:r>
      <w:proofErr w:type="spellStart"/>
      <w:r w:rsidRPr="004F7D7E">
        <w:rPr>
          <w:sz w:val="22"/>
          <w:szCs w:val="22"/>
        </w:rPr>
        <w:t>The</w:t>
      </w:r>
      <w:proofErr w:type="spellEnd"/>
      <w:r w:rsidRPr="004F7D7E">
        <w:rPr>
          <w:sz w:val="22"/>
          <w:szCs w:val="22"/>
        </w:rPr>
        <w:t xml:space="preserve"> </w:t>
      </w:r>
      <w:proofErr w:type="spellStart"/>
      <w:r w:rsidRPr="004F7D7E">
        <w:rPr>
          <w:sz w:val="22"/>
          <w:szCs w:val="22"/>
        </w:rPr>
        <w:t>Hungarian</w:t>
      </w:r>
      <w:proofErr w:type="spellEnd"/>
      <w:r w:rsidRPr="004F7D7E">
        <w:rPr>
          <w:sz w:val="22"/>
          <w:szCs w:val="22"/>
        </w:rPr>
        <w:t xml:space="preserve"> </w:t>
      </w:r>
      <w:proofErr w:type="spellStart"/>
      <w:r w:rsidRPr="004F7D7E">
        <w:rPr>
          <w:sz w:val="22"/>
          <w:szCs w:val="22"/>
        </w:rPr>
        <w:t>Eco-label</w:t>
      </w:r>
      <w:proofErr w:type="spellEnd"/>
      <w:r w:rsidRPr="004F7D7E">
        <w:rPr>
          <w:sz w:val="22"/>
          <w:szCs w:val="22"/>
        </w:rPr>
        <w:t xml:space="preserve">, </w:t>
      </w:r>
      <w:proofErr w:type="spellStart"/>
      <w:r w:rsidRPr="004F7D7E">
        <w:rPr>
          <w:sz w:val="22"/>
          <w:szCs w:val="22"/>
        </w:rPr>
        <w:t>Polish</w:t>
      </w:r>
      <w:proofErr w:type="spellEnd"/>
      <w:r w:rsidRPr="004F7D7E">
        <w:rPr>
          <w:sz w:val="22"/>
          <w:szCs w:val="22"/>
        </w:rPr>
        <w:t xml:space="preserve"> </w:t>
      </w:r>
      <w:proofErr w:type="spellStart"/>
      <w:r w:rsidRPr="004F7D7E">
        <w:rPr>
          <w:sz w:val="22"/>
          <w:szCs w:val="22"/>
        </w:rPr>
        <w:t>Eco</w:t>
      </w:r>
      <w:proofErr w:type="spellEnd"/>
      <w:r w:rsidRPr="004F7D7E">
        <w:rPr>
          <w:sz w:val="22"/>
          <w:szCs w:val="22"/>
        </w:rPr>
        <w:t xml:space="preserve"> Mark-</w:t>
      </w:r>
      <w:proofErr w:type="spellStart"/>
      <w:r w:rsidRPr="004F7D7E">
        <w:rPr>
          <w:sz w:val="22"/>
          <w:szCs w:val="22"/>
        </w:rPr>
        <w:t>Znak</w:t>
      </w:r>
      <w:proofErr w:type="spellEnd"/>
      <w:r w:rsidRPr="004F7D7E">
        <w:rPr>
          <w:sz w:val="22"/>
          <w:szCs w:val="22"/>
        </w:rPr>
        <w:t xml:space="preserve"> EKO;</w:t>
      </w:r>
    </w:p>
    <w:p w14:paraId="2066F38D" w14:textId="77777777" w:rsidR="004F7D7E" w:rsidRPr="004F7D7E" w:rsidRDefault="004F7D7E" w:rsidP="004F7D7E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4F7D7E">
        <w:rPr>
          <w:sz w:val="22"/>
          <w:szCs w:val="22"/>
        </w:rPr>
        <w:t>sudėtyje yra pakartotinai panaudotų ir (ar) perdirbtų medžiagų;</w:t>
      </w:r>
    </w:p>
    <w:p w14:paraId="2066F38E" w14:textId="77777777" w:rsidR="004F7D7E" w:rsidRPr="004F7D7E" w:rsidRDefault="004F7D7E" w:rsidP="004F7D7E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4F7D7E">
        <w:rPr>
          <w:sz w:val="22"/>
          <w:szCs w:val="22"/>
        </w:rPr>
        <w:t>prekei pagaminti ir (ar) tiekti, paslaugai teikti ar darbams atlikti sunaudojama mažiau gamtos išteklių ir (ar) sudėtyje yra pakartotinai panaudotų ir (ar) perdirbtų medžiagų;</w:t>
      </w:r>
    </w:p>
    <w:p w14:paraId="2066F38F" w14:textId="77777777" w:rsidR="004F7D7E" w:rsidRPr="004F7D7E" w:rsidRDefault="004F7D7E" w:rsidP="004F7D7E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4F7D7E">
        <w:rPr>
          <w:sz w:val="22"/>
          <w:szCs w:val="22"/>
        </w:rPr>
        <w:t>prekei pagaminti, paslaugai teikti ar darbams atlikti naudojama mažiau ar nenaudojama pavojingųjų cheminių medžiagų, neteršiama aplinka ir nekeliamas pavojus sveikatai;</w:t>
      </w:r>
    </w:p>
    <w:p w14:paraId="2066F390" w14:textId="77777777" w:rsidR="004F7D7E" w:rsidRPr="004F7D7E" w:rsidRDefault="004F7D7E" w:rsidP="004F7D7E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4F7D7E">
        <w:rPr>
          <w:sz w:val="22"/>
          <w:szCs w:val="22"/>
        </w:rPr>
        <w:t>prekė yra tvirta, ilgaamžė, funkcionali, ji ar jos sudedamosios dalys tinka naudoti daug kartų ir (ar) lengvai pataisomos, ir (ar) pakeičiamos;</w:t>
      </w:r>
    </w:p>
    <w:p w14:paraId="2066F391" w14:textId="77777777" w:rsidR="004F7D7E" w:rsidRPr="004C4FC8" w:rsidRDefault="004F7D7E" w:rsidP="004F7D7E">
      <w:pPr>
        <w:jc w:val="both"/>
        <w:rPr>
          <w:sz w:val="22"/>
          <w:szCs w:val="22"/>
        </w:rPr>
      </w:pPr>
    </w:p>
    <w:p w14:paraId="2066F392" w14:textId="77777777" w:rsidR="00BA0F5F" w:rsidRPr="004C4FC8" w:rsidRDefault="00BA0F5F" w:rsidP="00D05496">
      <w:pPr>
        <w:rPr>
          <w:sz w:val="22"/>
          <w:szCs w:val="22"/>
        </w:rPr>
      </w:pPr>
    </w:p>
    <w:p w14:paraId="2066F393" w14:textId="77777777" w:rsidR="00D05496" w:rsidRPr="004C4FC8" w:rsidRDefault="003B3940" w:rsidP="00D05496">
      <w:pPr>
        <w:rPr>
          <w:sz w:val="22"/>
          <w:szCs w:val="22"/>
        </w:rPr>
      </w:pPr>
      <w:r w:rsidRPr="004C4FC8">
        <w:rPr>
          <w:sz w:val="22"/>
          <w:szCs w:val="22"/>
        </w:rPr>
        <w:t>P</w:t>
      </w:r>
      <w:r w:rsidR="00D05496" w:rsidRPr="004C4FC8">
        <w:rPr>
          <w:sz w:val="22"/>
          <w:szCs w:val="22"/>
        </w:rPr>
        <w:t>aslaugos t</w:t>
      </w:r>
      <w:r w:rsidRPr="004C4FC8">
        <w:rPr>
          <w:sz w:val="22"/>
          <w:szCs w:val="22"/>
        </w:rPr>
        <w:t>ei</w:t>
      </w:r>
      <w:r w:rsidR="00D05496" w:rsidRPr="004C4FC8">
        <w:rPr>
          <w:sz w:val="22"/>
          <w:szCs w:val="22"/>
        </w:rPr>
        <w:t>kėjas, privalės atlikti sekančius darbus:</w:t>
      </w:r>
    </w:p>
    <w:p w14:paraId="2066F394" w14:textId="77777777" w:rsidR="00D05496" w:rsidRPr="004C4FC8" w:rsidRDefault="003B3940" w:rsidP="00085B2C">
      <w:pPr>
        <w:numPr>
          <w:ilvl w:val="0"/>
          <w:numId w:val="5"/>
        </w:numPr>
        <w:jc w:val="both"/>
        <w:rPr>
          <w:sz w:val="22"/>
          <w:szCs w:val="22"/>
        </w:rPr>
      </w:pPr>
      <w:r w:rsidRPr="004C4FC8">
        <w:rPr>
          <w:sz w:val="22"/>
          <w:szCs w:val="22"/>
        </w:rPr>
        <w:t>Atvykti pagal iškvietimą</w:t>
      </w:r>
      <w:r w:rsidR="00500FD8" w:rsidRPr="004C4FC8">
        <w:rPr>
          <w:sz w:val="22"/>
          <w:szCs w:val="22"/>
        </w:rPr>
        <w:t xml:space="preserve"> </w:t>
      </w:r>
      <w:r w:rsidR="00D05496" w:rsidRPr="004C4FC8">
        <w:rPr>
          <w:sz w:val="22"/>
          <w:szCs w:val="22"/>
        </w:rPr>
        <w:t>per</w:t>
      </w:r>
      <w:r w:rsidR="00500FD8" w:rsidRPr="004C4FC8">
        <w:rPr>
          <w:sz w:val="22"/>
          <w:szCs w:val="22"/>
        </w:rPr>
        <w:t xml:space="preserve"> dvi valandas</w:t>
      </w:r>
      <w:r w:rsidR="003B1052">
        <w:rPr>
          <w:sz w:val="22"/>
          <w:szCs w:val="22"/>
        </w:rPr>
        <w:t xml:space="preserve"> ir atlikti paslaugas ne vėliau kaip per penkias valandas. </w:t>
      </w:r>
    </w:p>
    <w:p w14:paraId="2066F395" w14:textId="43E3D4D4" w:rsidR="00D05496" w:rsidRPr="004C4FC8" w:rsidRDefault="009E7FE5" w:rsidP="00085B2C">
      <w:pPr>
        <w:numPr>
          <w:ilvl w:val="0"/>
          <w:numId w:val="5"/>
        </w:numPr>
        <w:jc w:val="both"/>
        <w:rPr>
          <w:sz w:val="22"/>
          <w:szCs w:val="22"/>
        </w:rPr>
      </w:pPr>
      <w:r w:rsidRPr="004C4FC8">
        <w:rPr>
          <w:sz w:val="22"/>
          <w:szCs w:val="22"/>
        </w:rPr>
        <w:t xml:space="preserve">Nustatyti </w:t>
      </w:r>
      <w:r w:rsidR="00295477" w:rsidRPr="004C4FC8">
        <w:rPr>
          <w:sz w:val="22"/>
          <w:szCs w:val="22"/>
        </w:rPr>
        <w:t xml:space="preserve">varstomų durų su automatine pavara, slankiojančių durų su automatine pavara, pakeliamų automatinių vartų </w:t>
      </w:r>
      <w:r w:rsidR="003B3940" w:rsidRPr="004C4FC8">
        <w:rPr>
          <w:sz w:val="22"/>
          <w:szCs w:val="22"/>
        </w:rPr>
        <w:t>gedimus</w:t>
      </w:r>
      <w:r w:rsidR="007365D9">
        <w:rPr>
          <w:sz w:val="22"/>
          <w:szCs w:val="22"/>
        </w:rPr>
        <w:t xml:space="preserve"> ne vėliau kaip per 5 (penkias) darbo dienas</w:t>
      </w:r>
      <w:r w:rsidR="003B3940" w:rsidRPr="004C4FC8">
        <w:rPr>
          <w:sz w:val="22"/>
          <w:szCs w:val="22"/>
        </w:rPr>
        <w:t>.</w:t>
      </w:r>
    </w:p>
    <w:p w14:paraId="2066F399" w14:textId="44962D47" w:rsidR="00DC0416" w:rsidRPr="007365D9" w:rsidRDefault="00366D1B" w:rsidP="009204CD">
      <w:pPr>
        <w:numPr>
          <w:ilvl w:val="0"/>
          <w:numId w:val="5"/>
        </w:numPr>
        <w:jc w:val="both"/>
        <w:rPr>
          <w:sz w:val="22"/>
          <w:szCs w:val="22"/>
        </w:rPr>
      </w:pPr>
      <w:r w:rsidRPr="004C4FC8">
        <w:rPr>
          <w:sz w:val="22"/>
          <w:szCs w:val="22"/>
        </w:rPr>
        <w:t>Atlikti remonto paslaugą</w:t>
      </w:r>
      <w:r w:rsidR="00D05496" w:rsidRPr="004C4FC8">
        <w:rPr>
          <w:sz w:val="22"/>
          <w:szCs w:val="22"/>
        </w:rPr>
        <w:t xml:space="preserve">, pagal iš anksto pateiktą ir suderintą kainyną. </w:t>
      </w:r>
    </w:p>
    <w:p w14:paraId="2066F39A" w14:textId="77777777" w:rsidR="00B72709" w:rsidRDefault="00B72709" w:rsidP="008D621D">
      <w:pPr>
        <w:ind w:left="6480" w:firstLine="1296"/>
        <w:jc w:val="both"/>
        <w:rPr>
          <w:color w:val="FF0000"/>
          <w:sz w:val="22"/>
          <w:szCs w:val="22"/>
        </w:rPr>
      </w:pPr>
    </w:p>
    <w:p w14:paraId="2066F39B" w14:textId="77777777" w:rsidR="00CB75C3" w:rsidRPr="00637281" w:rsidRDefault="000C2BE3" w:rsidP="008D621D">
      <w:pPr>
        <w:ind w:left="6480" w:firstLine="1296"/>
        <w:jc w:val="both"/>
        <w:rPr>
          <w:sz w:val="22"/>
          <w:szCs w:val="22"/>
        </w:rPr>
      </w:pPr>
      <w:r w:rsidRPr="00637281">
        <w:rPr>
          <w:sz w:val="22"/>
          <w:szCs w:val="22"/>
        </w:rPr>
        <w:t>Priedas Nr.1</w:t>
      </w:r>
    </w:p>
    <w:p w14:paraId="2066F39C" w14:textId="77777777" w:rsidR="0051066D" w:rsidRPr="004C4FC8" w:rsidRDefault="0051066D" w:rsidP="00085B2C">
      <w:pPr>
        <w:jc w:val="both"/>
        <w:rPr>
          <w:sz w:val="22"/>
          <w:szCs w:val="22"/>
        </w:rPr>
      </w:pPr>
    </w:p>
    <w:p w14:paraId="2066F39D" w14:textId="77777777" w:rsidR="007A4BB9" w:rsidRPr="004C4FC8" w:rsidRDefault="00EB15E3" w:rsidP="008638FE">
      <w:pPr>
        <w:rPr>
          <w:sz w:val="22"/>
          <w:szCs w:val="22"/>
        </w:rPr>
      </w:pPr>
      <w:r w:rsidRPr="004C4FC8">
        <w:rPr>
          <w:sz w:val="22"/>
          <w:szCs w:val="22"/>
        </w:rPr>
        <w:t xml:space="preserve">Varstomų durų su automatine pavara, slankiojančių durų su automatine pavara, pakeliamų automatinių vartų remonto </w:t>
      </w:r>
      <w:r w:rsidR="00637281">
        <w:rPr>
          <w:sz w:val="22"/>
          <w:szCs w:val="22"/>
        </w:rPr>
        <w:t>orientaciniai kiekiai</w:t>
      </w:r>
      <w:r w:rsidR="00AB0165" w:rsidRPr="004C4FC8">
        <w:rPr>
          <w:sz w:val="22"/>
          <w:szCs w:val="22"/>
        </w:rPr>
        <w:t>:</w:t>
      </w:r>
      <w:r w:rsidR="00D03B37" w:rsidRPr="004C4FC8">
        <w:rPr>
          <w:sz w:val="22"/>
          <w:szCs w:val="22"/>
        </w:rPr>
        <w:t xml:space="preserve"> </w:t>
      </w:r>
    </w:p>
    <w:p w14:paraId="2066F39E" w14:textId="77777777" w:rsidR="00FE04C3" w:rsidRPr="004C4FC8" w:rsidRDefault="00FE04C3" w:rsidP="00FE04C3">
      <w:pPr>
        <w:spacing w:before="120" w:after="120"/>
        <w:rPr>
          <w:sz w:val="22"/>
          <w:szCs w:val="22"/>
        </w:rPr>
      </w:pPr>
      <w:r w:rsidRPr="004C4FC8">
        <w:rPr>
          <w:sz w:val="22"/>
          <w:szCs w:val="22"/>
        </w:rPr>
        <w:t>1 lentelė</w:t>
      </w:r>
      <w:r w:rsidR="00CA1F6C" w:rsidRPr="004C4FC8">
        <w:rPr>
          <w:sz w:val="22"/>
          <w:szCs w:val="22"/>
        </w:rPr>
        <w:t>.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4967"/>
        <w:gridCol w:w="1821"/>
        <w:gridCol w:w="1899"/>
      </w:tblGrid>
      <w:tr w:rsidR="00B72709" w:rsidRPr="004C4FC8" w14:paraId="2066F3A4" w14:textId="77777777" w:rsidTr="00B72709">
        <w:trPr>
          <w:trHeight w:val="500"/>
        </w:trPr>
        <w:tc>
          <w:tcPr>
            <w:tcW w:w="528" w:type="dxa"/>
          </w:tcPr>
          <w:p w14:paraId="2066F39F" w14:textId="77777777" w:rsidR="00B72709" w:rsidRPr="004C4FC8" w:rsidRDefault="00B72709" w:rsidP="00A24F2F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Eil.</w:t>
            </w:r>
          </w:p>
          <w:p w14:paraId="2066F3A0" w14:textId="77777777" w:rsidR="00B72709" w:rsidRPr="004C4FC8" w:rsidRDefault="00B72709" w:rsidP="00A24F2F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Nr.</w:t>
            </w:r>
          </w:p>
        </w:tc>
        <w:tc>
          <w:tcPr>
            <w:tcW w:w="4967" w:type="dxa"/>
            <w:vAlign w:val="center"/>
          </w:tcPr>
          <w:p w14:paraId="2066F3A1" w14:textId="77777777" w:rsidR="00B72709" w:rsidRPr="004C4FC8" w:rsidRDefault="00B72709" w:rsidP="00A24F2F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Paslaugos aprašymas (pavadinimas)</w:t>
            </w:r>
          </w:p>
        </w:tc>
        <w:tc>
          <w:tcPr>
            <w:tcW w:w="1821" w:type="dxa"/>
            <w:vAlign w:val="center"/>
          </w:tcPr>
          <w:p w14:paraId="2066F3A2" w14:textId="77777777" w:rsidR="00B72709" w:rsidRPr="004C4FC8" w:rsidRDefault="00B72709" w:rsidP="00A24F2F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Orientacinis kiekis</w:t>
            </w:r>
          </w:p>
        </w:tc>
        <w:tc>
          <w:tcPr>
            <w:tcW w:w="1899" w:type="dxa"/>
          </w:tcPr>
          <w:p w14:paraId="2066F3A3" w14:textId="77777777" w:rsidR="00B72709" w:rsidRPr="004C4FC8" w:rsidRDefault="00B72709" w:rsidP="00A2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</w:t>
            </w:r>
          </w:p>
        </w:tc>
      </w:tr>
      <w:tr w:rsidR="00B72709" w:rsidRPr="004C4FC8" w14:paraId="2066F3A9" w14:textId="77777777" w:rsidTr="00B72709">
        <w:trPr>
          <w:trHeight w:val="250"/>
        </w:trPr>
        <w:tc>
          <w:tcPr>
            <w:tcW w:w="528" w:type="dxa"/>
            <w:vAlign w:val="center"/>
          </w:tcPr>
          <w:p w14:paraId="2066F3A5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</w:t>
            </w:r>
          </w:p>
        </w:tc>
        <w:tc>
          <w:tcPr>
            <w:tcW w:w="4967" w:type="dxa"/>
          </w:tcPr>
          <w:p w14:paraId="2066F3A6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Remonto valandos įkainis Kauno m. įskaitant meistro iškvietimą </w:t>
            </w:r>
          </w:p>
        </w:tc>
        <w:tc>
          <w:tcPr>
            <w:tcW w:w="1821" w:type="dxa"/>
            <w:vAlign w:val="center"/>
          </w:tcPr>
          <w:p w14:paraId="2066F3A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99" w:type="dxa"/>
          </w:tcPr>
          <w:p w14:paraId="2066F3A8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Val.</w:t>
            </w:r>
          </w:p>
        </w:tc>
      </w:tr>
      <w:tr w:rsidR="00B72709" w:rsidRPr="004C4FC8" w14:paraId="2066F3AE" w14:textId="77777777" w:rsidTr="00B72709">
        <w:trPr>
          <w:trHeight w:val="500"/>
        </w:trPr>
        <w:tc>
          <w:tcPr>
            <w:tcW w:w="528" w:type="dxa"/>
            <w:vAlign w:val="center"/>
          </w:tcPr>
          <w:p w14:paraId="2066F3AA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</w:t>
            </w:r>
          </w:p>
        </w:tc>
        <w:tc>
          <w:tcPr>
            <w:tcW w:w="4967" w:type="dxa"/>
          </w:tcPr>
          <w:p w14:paraId="2066F3AB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Remonto valandos įkainis Kauno m. įskaitant meistro iškvietimą ne darbo laiku (17 val. – 22 val.) </w:t>
            </w:r>
          </w:p>
        </w:tc>
        <w:tc>
          <w:tcPr>
            <w:tcW w:w="1821" w:type="dxa"/>
            <w:vAlign w:val="center"/>
          </w:tcPr>
          <w:p w14:paraId="2066F3A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99" w:type="dxa"/>
          </w:tcPr>
          <w:p w14:paraId="2066F3AD" w14:textId="77777777" w:rsidR="00B72709" w:rsidRDefault="00B72709" w:rsidP="0055135D">
            <w:pPr>
              <w:jc w:val="center"/>
            </w:pPr>
            <w:r w:rsidRPr="0029473B">
              <w:rPr>
                <w:sz w:val="22"/>
                <w:szCs w:val="22"/>
              </w:rPr>
              <w:t>Val.</w:t>
            </w:r>
          </w:p>
        </w:tc>
      </w:tr>
      <w:tr w:rsidR="00B72709" w:rsidRPr="004C4FC8" w14:paraId="2066F3B3" w14:textId="77777777" w:rsidTr="00B72709">
        <w:trPr>
          <w:trHeight w:val="500"/>
        </w:trPr>
        <w:tc>
          <w:tcPr>
            <w:tcW w:w="528" w:type="dxa"/>
            <w:vAlign w:val="center"/>
          </w:tcPr>
          <w:p w14:paraId="2066F3AF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3.</w:t>
            </w:r>
          </w:p>
        </w:tc>
        <w:tc>
          <w:tcPr>
            <w:tcW w:w="4967" w:type="dxa"/>
          </w:tcPr>
          <w:p w14:paraId="2066F3B0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Remonto valandos įkainis Kauno m. įskaitant meistro iškvietimą ne darbo laiku  (22 val. – 7 val.) </w:t>
            </w:r>
          </w:p>
        </w:tc>
        <w:tc>
          <w:tcPr>
            <w:tcW w:w="1821" w:type="dxa"/>
            <w:vAlign w:val="center"/>
          </w:tcPr>
          <w:p w14:paraId="2066F3B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9" w:type="dxa"/>
          </w:tcPr>
          <w:p w14:paraId="2066F3B2" w14:textId="77777777" w:rsidR="00B72709" w:rsidRDefault="00B72709" w:rsidP="0055135D">
            <w:pPr>
              <w:jc w:val="center"/>
            </w:pPr>
            <w:r w:rsidRPr="0029473B">
              <w:rPr>
                <w:sz w:val="22"/>
                <w:szCs w:val="22"/>
              </w:rPr>
              <w:t>Val.</w:t>
            </w:r>
          </w:p>
        </w:tc>
      </w:tr>
      <w:tr w:rsidR="00B72709" w:rsidRPr="004C4FC8" w14:paraId="2066F3B8" w14:textId="77777777" w:rsidTr="00B72709">
        <w:trPr>
          <w:trHeight w:val="500"/>
        </w:trPr>
        <w:tc>
          <w:tcPr>
            <w:tcW w:w="528" w:type="dxa"/>
            <w:vAlign w:val="center"/>
          </w:tcPr>
          <w:p w14:paraId="2066F3B4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4.</w:t>
            </w:r>
          </w:p>
        </w:tc>
        <w:tc>
          <w:tcPr>
            <w:tcW w:w="4967" w:type="dxa"/>
          </w:tcPr>
          <w:p w14:paraId="2066F3B5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Remonto valandos įkainis Kauno m. įskaitant meistro iškvietimą savaitgaliais ir švenčių dienomis</w:t>
            </w:r>
          </w:p>
        </w:tc>
        <w:tc>
          <w:tcPr>
            <w:tcW w:w="1821" w:type="dxa"/>
            <w:vAlign w:val="center"/>
          </w:tcPr>
          <w:p w14:paraId="2066F3B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9" w:type="dxa"/>
          </w:tcPr>
          <w:p w14:paraId="2066F3B7" w14:textId="77777777" w:rsidR="00B72709" w:rsidRDefault="00B72709" w:rsidP="0055135D">
            <w:pPr>
              <w:jc w:val="center"/>
            </w:pPr>
            <w:r w:rsidRPr="0029473B">
              <w:rPr>
                <w:sz w:val="22"/>
                <w:szCs w:val="22"/>
              </w:rPr>
              <w:t>Val.</w:t>
            </w:r>
          </w:p>
        </w:tc>
      </w:tr>
      <w:tr w:rsidR="00B72709" w:rsidRPr="004C4FC8" w14:paraId="2066F3BD" w14:textId="77777777" w:rsidTr="00B72709">
        <w:trPr>
          <w:trHeight w:val="500"/>
        </w:trPr>
        <w:tc>
          <w:tcPr>
            <w:tcW w:w="528" w:type="dxa"/>
            <w:vAlign w:val="center"/>
          </w:tcPr>
          <w:p w14:paraId="2066F3B9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5.</w:t>
            </w:r>
          </w:p>
        </w:tc>
        <w:tc>
          <w:tcPr>
            <w:tcW w:w="4967" w:type="dxa"/>
          </w:tcPr>
          <w:p w14:paraId="2066F3BA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Remonto valandos įkainis Kauno raj. (</w:t>
            </w:r>
            <w:r w:rsidRPr="004C4FC8">
              <w:rPr>
                <w:sz w:val="22"/>
                <w:szCs w:val="22"/>
                <w:shd w:val="clear" w:color="auto" w:fill="FFFFFF"/>
              </w:rPr>
              <w:t>Akacijų al. 18</w:t>
            </w:r>
            <w:r w:rsidRPr="004C4FC8">
              <w:rPr>
                <w:sz w:val="22"/>
                <w:szCs w:val="22"/>
              </w:rPr>
              <w:t xml:space="preserve">, Kulautuva)  įskaitant meistro iškvietimą </w:t>
            </w:r>
          </w:p>
        </w:tc>
        <w:tc>
          <w:tcPr>
            <w:tcW w:w="1821" w:type="dxa"/>
            <w:vAlign w:val="center"/>
          </w:tcPr>
          <w:p w14:paraId="2066F3B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9" w:type="dxa"/>
          </w:tcPr>
          <w:p w14:paraId="2066F3BC" w14:textId="77777777" w:rsidR="00B72709" w:rsidRDefault="00B72709" w:rsidP="0055135D">
            <w:pPr>
              <w:jc w:val="center"/>
            </w:pPr>
            <w:r w:rsidRPr="0029473B">
              <w:rPr>
                <w:sz w:val="22"/>
                <w:szCs w:val="22"/>
              </w:rPr>
              <w:t>Val.</w:t>
            </w:r>
          </w:p>
        </w:tc>
      </w:tr>
      <w:tr w:rsidR="00B72709" w:rsidRPr="004C4FC8" w14:paraId="2066F3C2" w14:textId="77777777" w:rsidTr="00B72709">
        <w:trPr>
          <w:trHeight w:val="500"/>
        </w:trPr>
        <w:tc>
          <w:tcPr>
            <w:tcW w:w="528" w:type="dxa"/>
            <w:vAlign w:val="center"/>
          </w:tcPr>
          <w:p w14:paraId="2066F3BE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6.</w:t>
            </w:r>
          </w:p>
        </w:tc>
        <w:tc>
          <w:tcPr>
            <w:tcW w:w="4967" w:type="dxa"/>
          </w:tcPr>
          <w:p w14:paraId="2066F3BF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Remonto valandos įkainis Kauno raj. (</w:t>
            </w:r>
            <w:r w:rsidRPr="004C4FC8">
              <w:rPr>
                <w:sz w:val="22"/>
                <w:szCs w:val="22"/>
                <w:shd w:val="clear" w:color="auto" w:fill="FFFFFF"/>
              </w:rPr>
              <w:t>Akacijų al. 18</w:t>
            </w:r>
            <w:r w:rsidRPr="004C4FC8">
              <w:rPr>
                <w:sz w:val="22"/>
                <w:szCs w:val="22"/>
              </w:rPr>
              <w:t xml:space="preserve">, Kulautuva)   įskaitant meistro iškvietimą ne darbo laiku (17 val. – 22 val.) </w:t>
            </w:r>
          </w:p>
        </w:tc>
        <w:tc>
          <w:tcPr>
            <w:tcW w:w="1821" w:type="dxa"/>
            <w:vAlign w:val="center"/>
          </w:tcPr>
          <w:p w14:paraId="2066F3C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9" w:type="dxa"/>
          </w:tcPr>
          <w:p w14:paraId="2066F3C1" w14:textId="77777777" w:rsidR="00B72709" w:rsidRDefault="00B72709" w:rsidP="0055135D">
            <w:pPr>
              <w:jc w:val="center"/>
            </w:pPr>
            <w:r w:rsidRPr="0029473B">
              <w:rPr>
                <w:sz w:val="22"/>
                <w:szCs w:val="22"/>
              </w:rPr>
              <w:t>Val.</w:t>
            </w:r>
          </w:p>
        </w:tc>
      </w:tr>
      <w:tr w:rsidR="00B72709" w:rsidRPr="004C4FC8" w14:paraId="2066F3C7" w14:textId="77777777" w:rsidTr="00B72709">
        <w:trPr>
          <w:trHeight w:val="500"/>
        </w:trPr>
        <w:tc>
          <w:tcPr>
            <w:tcW w:w="528" w:type="dxa"/>
            <w:vAlign w:val="center"/>
          </w:tcPr>
          <w:p w14:paraId="2066F3C3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967" w:type="dxa"/>
          </w:tcPr>
          <w:p w14:paraId="2066F3C4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Remonto valandos įkainis Kauno raj. (</w:t>
            </w:r>
            <w:r w:rsidRPr="004C4FC8">
              <w:rPr>
                <w:sz w:val="22"/>
                <w:szCs w:val="22"/>
                <w:shd w:val="clear" w:color="auto" w:fill="FFFFFF"/>
              </w:rPr>
              <w:t>Akacijų al. 18</w:t>
            </w:r>
            <w:r w:rsidRPr="004C4FC8">
              <w:rPr>
                <w:sz w:val="22"/>
                <w:szCs w:val="22"/>
              </w:rPr>
              <w:t xml:space="preserve">, Kulautuva)   įskaitant meistro iškvietimą ne darbo laiku  (22 val. – 7 val.) </w:t>
            </w:r>
          </w:p>
        </w:tc>
        <w:tc>
          <w:tcPr>
            <w:tcW w:w="1821" w:type="dxa"/>
            <w:vAlign w:val="center"/>
          </w:tcPr>
          <w:p w14:paraId="2066F3C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99" w:type="dxa"/>
          </w:tcPr>
          <w:p w14:paraId="2066F3C6" w14:textId="77777777" w:rsidR="00B72709" w:rsidRDefault="00B72709" w:rsidP="0055135D">
            <w:pPr>
              <w:jc w:val="center"/>
            </w:pPr>
            <w:r w:rsidRPr="0029473B">
              <w:rPr>
                <w:sz w:val="22"/>
                <w:szCs w:val="22"/>
              </w:rPr>
              <w:t>Val.</w:t>
            </w:r>
          </w:p>
        </w:tc>
      </w:tr>
      <w:tr w:rsidR="00B72709" w:rsidRPr="004C4FC8" w14:paraId="2066F3CC" w14:textId="77777777" w:rsidTr="00B72709">
        <w:trPr>
          <w:trHeight w:val="500"/>
        </w:trPr>
        <w:tc>
          <w:tcPr>
            <w:tcW w:w="528" w:type="dxa"/>
            <w:vAlign w:val="center"/>
          </w:tcPr>
          <w:p w14:paraId="2066F3C8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8.</w:t>
            </w:r>
          </w:p>
        </w:tc>
        <w:tc>
          <w:tcPr>
            <w:tcW w:w="4967" w:type="dxa"/>
          </w:tcPr>
          <w:p w14:paraId="2066F3C9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Remonto valandos įkainis Kauno raj. (</w:t>
            </w:r>
            <w:r w:rsidRPr="004C4FC8">
              <w:rPr>
                <w:sz w:val="22"/>
                <w:szCs w:val="22"/>
                <w:shd w:val="clear" w:color="auto" w:fill="FFFFFF"/>
              </w:rPr>
              <w:t>Akacijų al. 18</w:t>
            </w:r>
            <w:r w:rsidRPr="004C4FC8">
              <w:rPr>
                <w:sz w:val="22"/>
                <w:szCs w:val="22"/>
              </w:rPr>
              <w:t>, Kulautuva)   įskaitant meistro iškvietimą savaitgaliais ir švenčių dienomis</w:t>
            </w:r>
          </w:p>
        </w:tc>
        <w:tc>
          <w:tcPr>
            <w:tcW w:w="1821" w:type="dxa"/>
            <w:vAlign w:val="center"/>
          </w:tcPr>
          <w:p w14:paraId="2066F3C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9" w:type="dxa"/>
          </w:tcPr>
          <w:p w14:paraId="2066F3CB" w14:textId="77777777" w:rsidR="00B72709" w:rsidRDefault="00B72709" w:rsidP="0055135D">
            <w:pPr>
              <w:jc w:val="center"/>
            </w:pPr>
            <w:r w:rsidRPr="0029473B">
              <w:rPr>
                <w:sz w:val="22"/>
                <w:szCs w:val="22"/>
              </w:rPr>
              <w:t>Val.</w:t>
            </w:r>
          </w:p>
        </w:tc>
      </w:tr>
    </w:tbl>
    <w:p w14:paraId="2066F3CD" w14:textId="77777777" w:rsidR="00B72709" w:rsidRDefault="00B72709" w:rsidP="00B72709">
      <w:pPr>
        <w:jc w:val="both"/>
        <w:rPr>
          <w:sz w:val="22"/>
          <w:szCs w:val="22"/>
        </w:rPr>
      </w:pPr>
    </w:p>
    <w:p w14:paraId="2066F3CE" w14:textId="77777777" w:rsidR="00BA5FAC" w:rsidRPr="004C4FC8" w:rsidRDefault="00DF2D5B" w:rsidP="00B72709">
      <w:pPr>
        <w:jc w:val="both"/>
        <w:rPr>
          <w:sz w:val="22"/>
          <w:szCs w:val="22"/>
        </w:rPr>
      </w:pPr>
      <w:r w:rsidRPr="004C4FC8">
        <w:rPr>
          <w:sz w:val="22"/>
          <w:szCs w:val="22"/>
        </w:rPr>
        <w:t>Pagrindinės</w:t>
      </w:r>
      <w:r w:rsidR="00BA5FAC" w:rsidRPr="004C4FC8">
        <w:rPr>
          <w:sz w:val="22"/>
          <w:szCs w:val="22"/>
        </w:rPr>
        <w:t xml:space="preserve"> </w:t>
      </w:r>
      <w:r w:rsidRPr="004C4FC8">
        <w:rPr>
          <w:sz w:val="22"/>
          <w:szCs w:val="22"/>
        </w:rPr>
        <w:t xml:space="preserve">varstomų durų su automatine pavara, slankiojančių durų su automatine pavara, pakeliamų automatinių vartų </w:t>
      </w:r>
      <w:r w:rsidR="00E651F6" w:rsidRPr="004C4FC8">
        <w:rPr>
          <w:sz w:val="22"/>
          <w:szCs w:val="22"/>
        </w:rPr>
        <w:t>detalių ir jų mechanizmų kaina</w:t>
      </w:r>
      <w:r w:rsidR="00BA5FAC" w:rsidRPr="004C4FC8">
        <w:rPr>
          <w:sz w:val="22"/>
          <w:szCs w:val="22"/>
        </w:rPr>
        <w:t xml:space="preserve">: </w:t>
      </w:r>
    </w:p>
    <w:p w14:paraId="2066F3D0" w14:textId="456B9291" w:rsidR="00B72709" w:rsidRDefault="00B72709" w:rsidP="00FE04C3">
      <w:pPr>
        <w:spacing w:before="120" w:after="120"/>
        <w:rPr>
          <w:sz w:val="22"/>
          <w:szCs w:val="22"/>
        </w:rPr>
      </w:pPr>
      <w:bookmarkStart w:id="0" w:name="_GoBack"/>
      <w:bookmarkEnd w:id="0"/>
    </w:p>
    <w:p w14:paraId="2066F3D1" w14:textId="77777777" w:rsidR="00FE04C3" w:rsidRPr="004C4FC8" w:rsidRDefault="008638FE" w:rsidP="00FE04C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2</w:t>
      </w:r>
      <w:r w:rsidR="00FE04C3" w:rsidRPr="004C4FC8">
        <w:rPr>
          <w:sz w:val="22"/>
          <w:szCs w:val="22"/>
        </w:rPr>
        <w:t xml:space="preserve"> lentelė</w:t>
      </w:r>
      <w:r w:rsidR="00E651F6" w:rsidRPr="004C4FC8">
        <w:rPr>
          <w:sz w:val="22"/>
          <w:szCs w:val="22"/>
        </w:rPr>
        <w:t>.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5721"/>
        <w:gridCol w:w="1559"/>
        <w:gridCol w:w="1561"/>
      </w:tblGrid>
      <w:tr w:rsidR="00B72709" w:rsidRPr="004C4FC8" w14:paraId="2066F3D7" w14:textId="77777777" w:rsidTr="00B72709">
        <w:trPr>
          <w:trHeight w:val="491"/>
        </w:trPr>
        <w:tc>
          <w:tcPr>
            <w:tcW w:w="766" w:type="dxa"/>
          </w:tcPr>
          <w:p w14:paraId="2066F3D2" w14:textId="77777777" w:rsidR="00B72709" w:rsidRPr="004C4FC8" w:rsidRDefault="00B72709" w:rsidP="002B4172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Eil.</w:t>
            </w:r>
          </w:p>
          <w:p w14:paraId="2066F3D3" w14:textId="77777777" w:rsidR="00B72709" w:rsidRPr="004C4FC8" w:rsidRDefault="00B72709" w:rsidP="002B4172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Nr.</w:t>
            </w:r>
          </w:p>
        </w:tc>
        <w:tc>
          <w:tcPr>
            <w:tcW w:w="5721" w:type="dxa"/>
          </w:tcPr>
          <w:p w14:paraId="2066F3D4" w14:textId="77777777" w:rsidR="00B72709" w:rsidRPr="004C4FC8" w:rsidRDefault="00B72709" w:rsidP="002B4172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Detalės (mechanizmo)  pavadinimas</w:t>
            </w:r>
          </w:p>
        </w:tc>
        <w:tc>
          <w:tcPr>
            <w:tcW w:w="1559" w:type="dxa"/>
          </w:tcPr>
          <w:p w14:paraId="2066F3D5" w14:textId="77777777" w:rsidR="00B72709" w:rsidRPr="004C4FC8" w:rsidRDefault="00B72709" w:rsidP="002B4172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Orientacinis kiekis </w:t>
            </w:r>
          </w:p>
        </w:tc>
        <w:tc>
          <w:tcPr>
            <w:tcW w:w="1561" w:type="dxa"/>
          </w:tcPr>
          <w:p w14:paraId="2066F3D6" w14:textId="77777777" w:rsidR="00B72709" w:rsidRPr="004C4FC8" w:rsidRDefault="00B72709" w:rsidP="002B4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</w:t>
            </w:r>
          </w:p>
        </w:tc>
      </w:tr>
      <w:tr w:rsidR="00B72709" w:rsidRPr="004C4FC8" w14:paraId="2066F3DC" w14:textId="77777777" w:rsidTr="00B72709">
        <w:tc>
          <w:tcPr>
            <w:tcW w:w="766" w:type="dxa"/>
            <w:vAlign w:val="center"/>
          </w:tcPr>
          <w:p w14:paraId="2066F3D8" w14:textId="77777777" w:rsidR="00B72709" w:rsidRPr="004C4FC8" w:rsidRDefault="00B72709" w:rsidP="002B4172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</w:t>
            </w:r>
          </w:p>
        </w:tc>
        <w:tc>
          <w:tcPr>
            <w:tcW w:w="5721" w:type="dxa"/>
          </w:tcPr>
          <w:p w14:paraId="2066F3D9" w14:textId="77777777" w:rsidR="00B72709" w:rsidRPr="004C4FC8" w:rsidRDefault="00B72709" w:rsidP="00DF2D5B">
            <w:pPr>
              <w:jc w:val="center"/>
              <w:rPr>
                <w:b/>
                <w:i/>
                <w:sz w:val="22"/>
                <w:szCs w:val="22"/>
              </w:rPr>
            </w:pPr>
            <w:r w:rsidRPr="004C4FC8">
              <w:rPr>
                <w:b/>
                <w:i/>
                <w:sz w:val="22"/>
                <w:szCs w:val="22"/>
              </w:rPr>
              <w:t>Varstomos ir slankiojančios durys su automatine pavara</w:t>
            </w:r>
          </w:p>
        </w:tc>
        <w:tc>
          <w:tcPr>
            <w:tcW w:w="1559" w:type="dxa"/>
          </w:tcPr>
          <w:p w14:paraId="2066F3DA" w14:textId="77777777" w:rsidR="00B72709" w:rsidRPr="004C4FC8" w:rsidRDefault="00B72709" w:rsidP="00470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066F3DB" w14:textId="77777777" w:rsidR="00B72709" w:rsidRPr="004C4FC8" w:rsidRDefault="00B72709" w:rsidP="00470C39">
            <w:pPr>
              <w:jc w:val="center"/>
              <w:rPr>
                <w:sz w:val="22"/>
                <w:szCs w:val="22"/>
              </w:rPr>
            </w:pPr>
          </w:p>
        </w:tc>
      </w:tr>
      <w:tr w:rsidR="00C9453A" w:rsidRPr="004C4FC8" w14:paraId="2066F3DF" w14:textId="77777777" w:rsidTr="00B72709">
        <w:tc>
          <w:tcPr>
            <w:tcW w:w="766" w:type="dxa"/>
            <w:shd w:val="clear" w:color="auto" w:fill="EAEAEA"/>
            <w:vAlign w:val="center"/>
          </w:tcPr>
          <w:p w14:paraId="2066F3DD" w14:textId="77777777" w:rsidR="00C9453A" w:rsidRPr="004C4FC8" w:rsidRDefault="00C9453A" w:rsidP="002B4172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</w:t>
            </w:r>
          </w:p>
        </w:tc>
        <w:tc>
          <w:tcPr>
            <w:tcW w:w="8841" w:type="dxa"/>
            <w:gridSpan w:val="3"/>
            <w:shd w:val="clear" w:color="auto" w:fill="EAEAEA"/>
          </w:tcPr>
          <w:p w14:paraId="2066F3DE" w14:textId="77777777" w:rsidR="00C9453A" w:rsidRPr="004C4FC8" w:rsidRDefault="00C9453A" w:rsidP="00C9453A">
            <w:pPr>
              <w:rPr>
                <w:sz w:val="22"/>
                <w:szCs w:val="22"/>
              </w:rPr>
            </w:pPr>
            <w:r w:rsidRPr="004C4FC8">
              <w:rPr>
                <w:b/>
                <w:sz w:val="22"/>
                <w:szCs w:val="22"/>
              </w:rPr>
              <w:t>Gamintojas: „Geze“</w:t>
            </w:r>
          </w:p>
        </w:tc>
      </w:tr>
      <w:tr w:rsidR="00B72709" w:rsidRPr="004C4FC8" w14:paraId="2066F3E4" w14:textId="77777777" w:rsidTr="00B72709">
        <w:tc>
          <w:tcPr>
            <w:tcW w:w="766" w:type="dxa"/>
            <w:vAlign w:val="center"/>
          </w:tcPr>
          <w:p w14:paraId="2066F3E0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1.1.1</w:t>
            </w:r>
          </w:p>
        </w:tc>
        <w:tc>
          <w:tcPr>
            <w:tcW w:w="5721" w:type="dxa"/>
          </w:tcPr>
          <w:p w14:paraId="2066F3E1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Radaras (judesio daviklis)</w:t>
            </w:r>
          </w:p>
        </w:tc>
        <w:tc>
          <w:tcPr>
            <w:tcW w:w="1559" w:type="dxa"/>
            <w:vAlign w:val="center"/>
          </w:tcPr>
          <w:p w14:paraId="2066F3E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3E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3E9" w14:textId="77777777" w:rsidTr="00B72709">
        <w:tc>
          <w:tcPr>
            <w:tcW w:w="766" w:type="dxa"/>
            <w:vAlign w:val="center"/>
          </w:tcPr>
          <w:p w14:paraId="2066F3E5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1.1.2</w:t>
            </w:r>
          </w:p>
        </w:tc>
        <w:tc>
          <w:tcPr>
            <w:tcW w:w="5721" w:type="dxa"/>
          </w:tcPr>
          <w:p w14:paraId="2066F3E6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varčiai (aliuminiai)</w:t>
            </w:r>
            <w:r w:rsidRPr="004C4FC8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vAlign w:val="center"/>
          </w:tcPr>
          <w:p w14:paraId="2066F3E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2066F3E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3EE" w14:textId="77777777" w:rsidTr="00B72709">
        <w:tc>
          <w:tcPr>
            <w:tcW w:w="766" w:type="dxa"/>
            <w:vAlign w:val="center"/>
          </w:tcPr>
          <w:p w14:paraId="2066F3EA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1.1.3</w:t>
            </w:r>
          </w:p>
        </w:tc>
        <w:tc>
          <w:tcPr>
            <w:tcW w:w="5721" w:type="dxa"/>
          </w:tcPr>
          <w:p w14:paraId="2066F3EB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stiklo varčiai</w:t>
            </w:r>
          </w:p>
        </w:tc>
        <w:tc>
          <w:tcPr>
            <w:tcW w:w="1559" w:type="dxa"/>
            <w:vAlign w:val="center"/>
          </w:tcPr>
          <w:p w14:paraId="2066F3E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3E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3F3" w14:textId="77777777" w:rsidTr="00B72709">
        <w:tc>
          <w:tcPr>
            <w:tcW w:w="766" w:type="dxa"/>
            <w:vAlign w:val="center"/>
          </w:tcPr>
          <w:p w14:paraId="2066F3EF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1.1.4</w:t>
            </w:r>
          </w:p>
        </w:tc>
        <w:tc>
          <w:tcPr>
            <w:tcW w:w="5721" w:type="dxa"/>
          </w:tcPr>
          <w:p w14:paraId="2066F3F0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Varčios kreiptuvo profilis (1m.)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3F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2066F3F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3F8" w14:textId="77777777" w:rsidTr="00B72709">
        <w:tc>
          <w:tcPr>
            <w:tcW w:w="766" w:type="dxa"/>
          </w:tcPr>
          <w:p w14:paraId="2066F3F4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1.1.5</w:t>
            </w:r>
          </w:p>
        </w:tc>
        <w:tc>
          <w:tcPr>
            <w:tcW w:w="5721" w:type="dxa"/>
          </w:tcPr>
          <w:p w14:paraId="2066F3F5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Akumuliatorius</w:t>
            </w:r>
          </w:p>
        </w:tc>
        <w:tc>
          <w:tcPr>
            <w:tcW w:w="1559" w:type="dxa"/>
            <w:vAlign w:val="center"/>
          </w:tcPr>
          <w:p w14:paraId="2066F3F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3F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3FD" w14:textId="77777777" w:rsidTr="00B72709">
        <w:tc>
          <w:tcPr>
            <w:tcW w:w="766" w:type="dxa"/>
          </w:tcPr>
          <w:p w14:paraId="2066F3F9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1.1.6</w:t>
            </w:r>
          </w:p>
        </w:tc>
        <w:tc>
          <w:tcPr>
            <w:tcW w:w="5721" w:type="dxa"/>
          </w:tcPr>
          <w:p w14:paraId="2066F3FA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Šviesos užkarda</w:t>
            </w:r>
          </w:p>
        </w:tc>
        <w:tc>
          <w:tcPr>
            <w:tcW w:w="1559" w:type="dxa"/>
            <w:vAlign w:val="center"/>
          </w:tcPr>
          <w:p w14:paraId="2066F3F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3F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02" w14:textId="77777777" w:rsidTr="00B72709">
        <w:tc>
          <w:tcPr>
            <w:tcW w:w="766" w:type="dxa"/>
          </w:tcPr>
          <w:p w14:paraId="2066F3FE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1.1.7</w:t>
            </w:r>
          </w:p>
        </w:tc>
        <w:tc>
          <w:tcPr>
            <w:tcW w:w="5721" w:type="dxa"/>
          </w:tcPr>
          <w:p w14:paraId="2066F3FF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Elektromechaninė spyna</w:t>
            </w:r>
          </w:p>
        </w:tc>
        <w:tc>
          <w:tcPr>
            <w:tcW w:w="1559" w:type="dxa"/>
            <w:vAlign w:val="center"/>
          </w:tcPr>
          <w:p w14:paraId="2066F40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0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07" w14:textId="77777777" w:rsidTr="00B72709">
        <w:tc>
          <w:tcPr>
            <w:tcW w:w="766" w:type="dxa"/>
          </w:tcPr>
          <w:p w14:paraId="2066F403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1.1.8</w:t>
            </w:r>
          </w:p>
        </w:tc>
        <w:tc>
          <w:tcPr>
            <w:tcW w:w="5721" w:type="dxa"/>
          </w:tcPr>
          <w:p w14:paraId="2066F404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Programinis jungiklis</w:t>
            </w:r>
          </w:p>
        </w:tc>
        <w:tc>
          <w:tcPr>
            <w:tcW w:w="1559" w:type="dxa"/>
            <w:vAlign w:val="center"/>
          </w:tcPr>
          <w:p w14:paraId="2066F40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0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0C" w14:textId="77777777" w:rsidTr="00B72709">
        <w:tc>
          <w:tcPr>
            <w:tcW w:w="766" w:type="dxa"/>
            <w:vAlign w:val="center"/>
          </w:tcPr>
          <w:p w14:paraId="2066F408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1.1.9</w:t>
            </w:r>
          </w:p>
        </w:tc>
        <w:tc>
          <w:tcPr>
            <w:tcW w:w="5721" w:type="dxa"/>
          </w:tcPr>
          <w:p w14:paraId="2066F409" w14:textId="77777777" w:rsidR="00B72709" w:rsidRPr="004C4FC8" w:rsidRDefault="00B72709" w:rsidP="0055135D">
            <w:pPr>
              <w:rPr>
                <w:i/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Atsarginis mažas ratukas</w:t>
            </w:r>
          </w:p>
        </w:tc>
        <w:tc>
          <w:tcPr>
            <w:tcW w:w="1559" w:type="dxa"/>
            <w:vAlign w:val="center"/>
          </w:tcPr>
          <w:p w14:paraId="2066F40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0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11" w14:textId="77777777" w:rsidTr="00B72709">
        <w:tc>
          <w:tcPr>
            <w:tcW w:w="766" w:type="dxa"/>
          </w:tcPr>
          <w:p w14:paraId="2066F40D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1.1.10</w:t>
            </w:r>
          </w:p>
        </w:tc>
        <w:tc>
          <w:tcPr>
            <w:tcW w:w="5721" w:type="dxa"/>
          </w:tcPr>
          <w:p w14:paraId="2066F40E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Atsarginis didelis ratukas</w:t>
            </w:r>
          </w:p>
        </w:tc>
        <w:tc>
          <w:tcPr>
            <w:tcW w:w="1559" w:type="dxa"/>
            <w:vAlign w:val="center"/>
          </w:tcPr>
          <w:p w14:paraId="2066F40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1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16" w14:textId="77777777" w:rsidTr="00B72709">
        <w:tc>
          <w:tcPr>
            <w:tcW w:w="766" w:type="dxa"/>
          </w:tcPr>
          <w:p w14:paraId="2066F412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1.1.11</w:t>
            </w:r>
          </w:p>
        </w:tc>
        <w:tc>
          <w:tcPr>
            <w:tcW w:w="5721" w:type="dxa"/>
          </w:tcPr>
          <w:p w14:paraId="2066F413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Transformatorius</w:t>
            </w:r>
          </w:p>
        </w:tc>
        <w:tc>
          <w:tcPr>
            <w:tcW w:w="1559" w:type="dxa"/>
            <w:vAlign w:val="center"/>
          </w:tcPr>
          <w:p w14:paraId="2066F414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1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1B" w14:textId="77777777" w:rsidTr="00B72709">
        <w:tc>
          <w:tcPr>
            <w:tcW w:w="766" w:type="dxa"/>
          </w:tcPr>
          <w:p w14:paraId="2066F417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1.1.12</w:t>
            </w:r>
          </w:p>
        </w:tc>
        <w:tc>
          <w:tcPr>
            <w:tcW w:w="5721" w:type="dxa"/>
          </w:tcPr>
          <w:p w14:paraId="2066F418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Diržas (1m.)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1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1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420" w14:textId="77777777" w:rsidTr="00B72709">
        <w:tc>
          <w:tcPr>
            <w:tcW w:w="766" w:type="dxa"/>
          </w:tcPr>
          <w:p w14:paraId="2066F41C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1.1.13</w:t>
            </w:r>
          </w:p>
        </w:tc>
        <w:tc>
          <w:tcPr>
            <w:tcW w:w="5721" w:type="dxa"/>
          </w:tcPr>
          <w:p w14:paraId="2066F41D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Kortelių skaitytuvas</w:t>
            </w:r>
          </w:p>
        </w:tc>
        <w:tc>
          <w:tcPr>
            <w:tcW w:w="1559" w:type="dxa"/>
            <w:vAlign w:val="center"/>
          </w:tcPr>
          <w:p w14:paraId="2066F41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1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C9453A" w:rsidRPr="004C4FC8" w14:paraId="2066F423" w14:textId="77777777" w:rsidTr="00B72709">
        <w:tc>
          <w:tcPr>
            <w:tcW w:w="766" w:type="dxa"/>
            <w:shd w:val="clear" w:color="auto" w:fill="EAEAEA"/>
          </w:tcPr>
          <w:p w14:paraId="2066F421" w14:textId="77777777" w:rsidR="00C9453A" w:rsidRPr="004C4FC8" w:rsidRDefault="00C9453A" w:rsidP="002B4172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</w:t>
            </w:r>
          </w:p>
        </w:tc>
        <w:tc>
          <w:tcPr>
            <w:tcW w:w="8841" w:type="dxa"/>
            <w:gridSpan w:val="3"/>
            <w:shd w:val="clear" w:color="auto" w:fill="EAEAEA"/>
          </w:tcPr>
          <w:p w14:paraId="2066F422" w14:textId="77777777" w:rsidR="00C9453A" w:rsidRPr="004C4FC8" w:rsidRDefault="00C9453A" w:rsidP="00C9453A">
            <w:pPr>
              <w:rPr>
                <w:sz w:val="22"/>
                <w:szCs w:val="22"/>
              </w:rPr>
            </w:pPr>
            <w:r w:rsidRPr="004C4FC8">
              <w:rPr>
                <w:b/>
                <w:sz w:val="22"/>
                <w:szCs w:val="22"/>
              </w:rPr>
              <w:t>Gamintojas: „</w:t>
            </w:r>
            <w:proofErr w:type="spellStart"/>
            <w:r w:rsidRPr="004C4FC8">
              <w:rPr>
                <w:b/>
                <w:sz w:val="22"/>
                <w:szCs w:val="22"/>
              </w:rPr>
              <w:t>Dorma</w:t>
            </w:r>
            <w:proofErr w:type="spellEnd"/>
            <w:r w:rsidRPr="004C4FC8">
              <w:rPr>
                <w:b/>
                <w:sz w:val="22"/>
                <w:szCs w:val="22"/>
              </w:rPr>
              <w:t>“</w:t>
            </w:r>
          </w:p>
        </w:tc>
      </w:tr>
      <w:tr w:rsidR="00B72709" w:rsidRPr="004C4FC8" w14:paraId="2066F428" w14:textId="77777777" w:rsidTr="00B72709">
        <w:tc>
          <w:tcPr>
            <w:tcW w:w="766" w:type="dxa"/>
          </w:tcPr>
          <w:p w14:paraId="2066F424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1.2.1</w:t>
            </w:r>
          </w:p>
        </w:tc>
        <w:tc>
          <w:tcPr>
            <w:tcW w:w="5721" w:type="dxa"/>
          </w:tcPr>
          <w:p w14:paraId="2066F425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Radaras (judesio daviklis)</w:t>
            </w:r>
          </w:p>
        </w:tc>
        <w:tc>
          <w:tcPr>
            <w:tcW w:w="1559" w:type="dxa"/>
            <w:vAlign w:val="center"/>
          </w:tcPr>
          <w:p w14:paraId="2066F42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2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2D" w14:textId="77777777" w:rsidTr="00B72709">
        <w:tc>
          <w:tcPr>
            <w:tcW w:w="766" w:type="dxa"/>
          </w:tcPr>
          <w:p w14:paraId="2066F429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1.2.2</w:t>
            </w:r>
          </w:p>
        </w:tc>
        <w:tc>
          <w:tcPr>
            <w:tcW w:w="5721" w:type="dxa"/>
          </w:tcPr>
          <w:p w14:paraId="2066F42A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varčiai (aliuminiai)</w:t>
            </w:r>
            <w:r w:rsidRPr="004C4FC8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vAlign w:val="center"/>
          </w:tcPr>
          <w:p w14:paraId="2066F42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2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32" w14:textId="77777777" w:rsidTr="00B72709">
        <w:tc>
          <w:tcPr>
            <w:tcW w:w="766" w:type="dxa"/>
          </w:tcPr>
          <w:p w14:paraId="2066F42E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1.2.3</w:t>
            </w:r>
          </w:p>
        </w:tc>
        <w:tc>
          <w:tcPr>
            <w:tcW w:w="5721" w:type="dxa"/>
          </w:tcPr>
          <w:p w14:paraId="2066F42F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stiklo varčiai</w:t>
            </w:r>
          </w:p>
        </w:tc>
        <w:tc>
          <w:tcPr>
            <w:tcW w:w="1559" w:type="dxa"/>
            <w:vAlign w:val="center"/>
          </w:tcPr>
          <w:p w14:paraId="2066F43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3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37" w14:textId="77777777" w:rsidTr="00B72709">
        <w:tc>
          <w:tcPr>
            <w:tcW w:w="766" w:type="dxa"/>
            <w:vAlign w:val="center"/>
          </w:tcPr>
          <w:p w14:paraId="2066F433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1.2.4</w:t>
            </w:r>
          </w:p>
        </w:tc>
        <w:tc>
          <w:tcPr>
            <w:tcW w:w="5721" w:type="dxa"/>
          </w:tcPr>
          <w:p w14:paraId="2066F434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Varčios kreiptuvo profilis (1m.)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3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2066F43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43C" w14:textId="77777777" w:rsidTr="00B72709">
        <w:tc>
          <w:tcPr>
            <w:tcW w:w="766" w:type="dxa"/>
          </w:tcPr>
          <w:p w14:paraId="2066F438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1.2.5</w:t>
            </w:r>
          </w:p>
        </w:tc>
        <w:tc>
          <w:tcPr>
            <w:tcW w:w="5721" w:type="dxa"/>
          </w:tcPr>
          <w:p w14:paraId="2066F439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Akumuliatorius</w:t>
            </w:r>
          </w:p>
        </w:tc>
        <w:tc>
          <w:tcPr>
            <w:tcW w:w="1559" w:type="dxa"/>
            <w:vAlign w:val="center"/>
          </w:tcPr>
          <w:p w14:paraId="2066F43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3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41" w14:textId="77777777" w:rsidTr="00B72709">
        <w:tc>
          <w:tcPr>
            <w:tcW w:w="766" w:type="dxa"/>
          </w:tcPr>
          <w:p w14:paraId="2066F43D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1.2.6</w:t>
            </w:r>
          </w:p>
        </w:tc>
        <w:tc>
          <w:tcPr>
            <w:tcW w:w="5721" w:type="dxa"/>
          </w:tcPr>
          <w:p w14:paraId="2066F43E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Šviesos užkarda</w:t>
            </w:r>
          </w:p>
        </w:tc>
        <w:tc>
          <w:tcPr>
            <w:tcW w:w="1559" w:type="dxa"/>
            <w:vAlign w:val="center"/>
          </w:tcPr>
          <w:p w14:paraId="2066F43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4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46" w14:textId="77777777" w:rsidTr="00B72709">
        <w:tc>
          <w:tcPr>
            <w:tcW w:w="766" w:type="dxa"/>
          </w:tcPr>
          <w:p w14:paraId="2066F442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1.2.7</w:t>
            </w:r>
          </w:p>
        </w:tc>
        <w:tc>
          <w:tcPr>
            <w:tcW w:w="5721" w:type="dxa"/>
          </w:tcPr>
          <w:p w14:paraId="2066F443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Elektromechaninė spyna</w:t>
            </w:r>
          </w:p>
        </w:tc>
        <w:tc>
          <w:tcPr>
            <w:tcW w:w="1559" w:type="dxa"/>
            <w:vAlign w:val="center"/>
          </w:tcPr>
          <w:p w14:paraId="2066F444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4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4B" w14:textId="77777777" w:rsidTr="00B72709">
        <w:tc>
          <w:tcPr>
            <w:tcW w:w="766" w:type="dxa"/>
          </w:tcPr>
          <w:p w14:paraId="2066F447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1.2.8</w:t>
            </w:r>
          </w:p>
        </w:tc>
        <w:tc>
          <w:tcPr>
            <w:tcW w:w="5721" w:type="dxa"/>
          </w:tcPr>
          <w:p w14:paraId="2066F448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Programinis jungiklis</w:t>
            </w:r>
          </w:p>
        </w:tc>
        <w:tc>
          <w:tcPr>
            <w:tcW w:w="1559" w:type="dxa"/>
            <w:vAlign w:val="center"/>
          </w:tcPr>
          <w:p w14:paraId="2066F44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4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50" w14:textId="77777777" w:rsidTr="00B72709">
        <w:tc>
          <w:tcPr>
            <w:tcW w:w="766" w:type="dxa"/>
            <w:vAlign w:val="center"/>
          </w:tcPr>
          <w:p w14:paraId="2066F44C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1.2.9</w:t>
            </w:r>
          </w:p>
        </w:tc>
        <w:tc>
          <w:tcPr>
            <w:tcW w:w="5721" w:type="dxa"/>
          </w:tcPr>
          <w:p w14:paraId="2066F44D" w14:textId="77777777" w:rsidR="00B72709" w:rsidRPr="004C4FC8" w:rsidRDefault="00B72709" w:rsidP="0055135D">
            <w:pPr>
              <w:rPr>
                <w:i/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Atsarginis mažas ratukas</w:t>
            </w:r>
          </w:p>
        </w:tc>
        <w:tc>
          <w:tcPr>
            <w:tcW w:w="1559" w:type="dxa"/>
            <w:vAlign w:val="center"/>
          </w:tcPr>
          <w:p w14:paraId="2066F44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4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55" w14:textId="77777777" w:rsidTr="00B72709">
        <w:tc>
          <w:tcPr>
            <w:tcW w:w="766" w:type="dxa"/>
          </w:tcPr>
          <w:p w14:paraId="2066F451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1.2.10</w:t>
            </w:r>
          </w:p>
        </w:tc>
        <w:tc>
          <w:tcPr>
            <w:tcW w:w="5721" w:type="dxa"/>
          </w:tcPr>
          <w:p w14:paraId="2066F452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Atsarginis didelis ratukas</w:t>
            </w:r>
          </w:p>
        </w:tc>
        <w:tc>
          <w:tcPr>
            <w:tcW w:w="1559" w:type="dxa"/>
            <w:vAlign w:val="center"/>
          </w:tcPr>
          <w:p w14:paraId="2066F45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54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5A" w14:textId="77777777" w:rsidTr="00B72709">
        <w:tc>
          <w:tcPr>
            <w:tcW w:w="766" w:type="dxa"/>
          </w:tcPr>
          <w:p w14:paraId="2066F456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1.2.11</w:t>
            </w:r>
          </w:p>
        </w:tc>
        <w:tc>
          <w:tcPr>
            <w:tcW w:w="5721" w:type="dxa"/>
          </w:tcPr>
          <w:p w14:paraId="2066F457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Transformatorius</w:t>
            </w:r>
          </w:p>
        </w:tc>
        <w:tc>
          <w:tcPr>
            <w:tcW w:w="1559" w:type="dxa"/>
            <w:vAlign w:val="center"/>
          </w:tcPr>
          <w:p w14:paraId="2066F45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5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5F" w14:textId="77777777" w:rsidTr="00B72709">
        <w:tc>
          <w:tcPr>
            <w:tcW w:w="766" w:type="dxa"/>
          </w:tcPr>
          <w:p w14:paraId="2066F45B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1.2.12</w:t>
            </w:r>
          </w:p>
        </w:tc>
        <w:tc>
          <w:tcPr>
            <w:tcW w:w="5721" w:type="dxa"/>
          </w:tcPr>
          <w:p w14:paraId="2066F45C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Diržas (1m.)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5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5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464" w14:textId="77777777" w:rsidTr="00B72709">
        <w:tc>
          <w:tcPr>
            <w:tcW w:w="766" w:type="dxa"/>
          </w:tcPr>
          <w:p w14:paraId="2066F460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1.2.13</w:t>
            </w:r>
          </w:p>
        </w:tc>
        <w:tc>
          <w:tcPr>
            <w:tcW w:w="5721" w:type="dxa"/>
          </w:tcPr>
          <w:p w14:paraId="2066F461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Kortelių skaitytuvas</w:t>
            </w:r>
          </w:p>
        </w:tc>
        <w:tc>
          <w:tcPr>
            <w:tcW w:w="1559" w:type="dxa"/>
            <w:vAlign w:val="center"/>
          </w:tcPr>
          <w:p w14:paraId="2066F46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6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C9453A" w:rsidRPr="004C4FC8" w14:paraId="2066F467" w14:textId="77777777" w:rsidTr="00B72709">
        <w:tc>
          <w:tcPr>
            <w:tcW w:w="766" w:type="dxa"/>
            <w:shd w:val="clear" w:color="auto" w:fill="EAEAEA"/>
          </w:tcPr>
          <w:p w14:paraId="2066F465" w14:textId="77777777" w:rsidR="00C9453A" w:rsidRPr="004C4FC8" w:rsidRDefault="00C9453A" w:rsidP="002B4172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</w:t>
            </w:r>
          </w:p>
        </w:tc>
        <w:tc>
          <w:tcPr>
            <w:tcW w:w="8841" w:type="dxa"/>
            <w:gridSpan w:val="3"/>
            <w:shd w:val="clear" w:color="auto" w:fill="EAEAEA"/>
          </w:tcPr>
          <w:p w14:paraId="2066F466" w14:textId="77777777" w:rsidR="00C9453A" w:rsidRPr="004C4FC8" w:rsidRDefault="00C9453A" w:rsidP="00C9453A">
            <w:pPr>
              <w:rPr>
                <w:sz w:val="22"/>
                <w:szCs w:val="22"/>
              </w:rPr>
            </w:pPr>
            <w:r w:rsidRPr="004C4FC8">
              <w:rPr>
                <w:b/>
                <w:sz w:val="22"/>
                <w:szCs w:val="22"/>
              </w:rPr>
              <w:t>Gamintojas: „GU“</w:t>
            </w:r>
          </w:p>
        </w:tc>
      </w:tr>
      <w:tr w:rsidR="00B72709" w:rsidRPr="004C4FC8" w14:paraId="2066F46C" w14:textId="77777777" w:rsidTr="00B72709">
        <w:tc>
          <w:tcPr>
            <w:tcW w:w="766" w:type="dxa"/>
          </w:tcPr>
          <w:p w14:paraId="2066F468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1.3.1</w:t>
            </w:r>
          </w:p>
        </w:tc>
        <w:tc>
          <w:tcPr>
            <w:tcW w:w="5721" w:type="dxa"/>
          </w:tcPr>
          <w:p w14:paraId="2066F469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Radaras (judesio daviklis)</w:t>
            </w:r>
          </w:p>
        </w:tc>
        <w:tc>
          <w:tcPr>
            <w:tcW w:w="1559" w:type="dxa"/>
            <w:vAlign w:val="center"/>
          </w:tcPr>
          <w:p w14:paraId="2066F46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6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71" w14:textId="77777777" w:rsidTr="00B72709">
        <w:tc>
          <w:tcPr>
            <w:tcW w:w="766" w:type="dxa"/>
          </w:tcPr>
          <w:p w14:paraId="2066F46D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1.3.2</w:t>
            </w:r>
          </w:p>
        </w:tc>
        <w:tc>
          <w:tcPr>
            <w:tcW w:w="5721" w:type="dxa"/>
          </w:tcPr>
          <w:p w14:paraId="2066F46E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varčiai (aliuminiai)</w:t>
            </w:r>
            <w:r w:rsidRPr="004C4FC8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vAlign w:val="center"/>
          </w:tcPr>
          <w:p w14:paraId="2066F46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2066F47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76" w14:textId="77777777" w:rsidTr="00B72709">
        <w:tc>
          <w:tcPr>
            <w:tcW w:w="766" w:type="dxa"/>
          </w:tcPr>
          <w:p w14:paraId="2066F472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1.3.3</w:t>
            </w:r>
          </w:p>
        </w:tc>
        <w:tc>
          <w:tcPr>
            <w:tcW w:w="5721" w:type="dxa"/>
          </w:tcPr>
          <w:p w14:paraId="2066F473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stiklo varčiai</w:t>
            </w:r>
          </w:p>
        </w:tc>
        <w:tc>
          <w:tcPr>
            <w:tcW w:w="1559" w:type="dxa"/>
            <w:vAlign w:val="center"/>
          </w:tcPr>
          <w:p w14:paraId="2066F474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7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7B" w14:textId="77777777" w:rsidTr="00B72709">
        <w:tc>
          <w:tcPr>
            <w:tcW w:w="766" w:type="dxa"/>
            <w:vAlign w:val="center"/>
          </w:tcPr>
          <w:p w14:paraId="2066F477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1.3.4</w:t>
            </w:r>
          </w:p>
        </w:tc>
        <w:tc>
          <w:tcPr>
            <w:tcW w:w="5721" w:type="dxa"/>
          </w:tcPr>
          <w:p w14:paraId="2066F478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Varčios kreiptuvo profilis (1m.)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7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7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480" w14:textId="77777777" w:rsidTr="00B72709">
        <w:tc>
          <w:tcPr>
            <w:tcW w:w="766" w:type="dxa"/>
          </w:tcPr>
          <w:p w14:paraId="2066F47C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1.3.5</w:t>
            </w:r>
          </w:p>
        </w:tc>
        <w:tc>
          <w:tcPr>
            <w:tcW w:w="5721" w:type="dxa"/>
          </w:tcPr>
          <w:p w14:paraId="2066F47D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Akumuliatorius</w:t>
            </w:r>
          </w:p>
        </w:tc>
        <w:tc>
          <w:tcPr>
            <w:tcW w:w="1559" w:type="dxa"/>
            <w:vAlign w:val="center"/>
          </w:tcPr>
          <w:p w14:paraId="2066F47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7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85" w14:textId="77777777" w:rsidTr="00B72709">
        <w:tc>
          <w:tcPr>
            <w:tcW w:w="766" w:type="dxa"/>
          </w:tcPr>
          <w:p w14:paraId="2066F481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1.3.6</w:t>
            </w:r>
          </w:p>
        </w:tc>
        <w:tc>
          <w:tcPr>
            <w:tcW w:w="5721" w:type="dxa"/>
          </w:tcPr>
          <w:p w14:paraId="2066F482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Šviesos užkarda</w:t>
            </w:r>
          </w:p>
        </w:tc>
        <w:tc>
          <w:tcPr>
            <w:tcW w:w="1559" w:type="dxa"/>
            <w:vAlign w:val="center"/>
          </w:tcPr>
          <w:p w14:paraId="2066F48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84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8A" w14:textId="77777777" w:rsidTr="00B72709">
        <w:tc>
          <w:tcPr>
            <w:tcW w:w="766" w:type="dxa"/>
          </w:tcPr>
          <w:p w14:paraId="2066F486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lastRenderedPageBreak/>
              <w:t>1.3.7</w:t>
            </w:r>
          </w:p>
        </w:tc>
        <w:tc>
          <w:tcPr>
            <w:tcW w:w="5721" w:type="dxa"/>
          </w:tcPr>
          <w:p w14:paraId="2066F487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Elektromechaninė spyna</w:t>
            </w:r>
          </w:p>
        </w:tc>
        <w:tc>
          <w:tcPr>
            <w:tcW w:w="1559" w:type="dxa"/>
            <w:vAlign w:val="center"/>
          </w:tcPr>
          <w:p w14:paraId="2066F48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8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8F" w14:textId="77777777" w:rsidTr="00B72709">
        <w:tc>
          <w:tcPr>
            <w:tcW w:w="766" w:type="dxa"/>
          </w:tcPr>
          <w:p w14:paraId="2066F48B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1.3.8</w:t>
            </w:r>
          </w:p>
        </w:tc>
        <w:tc>
          <w:tcPr>
            <w:tcW w:w="5721" w:type="dxa"/>
          </w:tcPr>
          <w:p w14:paraId="2066F48C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Programinis jungiklis</w:t>
            </w:r>
          </w:p>
        </w:tc>
        <w:tc>
          <w:tcPr>
            <w:tcW w:w="1559" w:type="dxa"/>
            <w:vAlign w:val="center"/>
          </w:tcPr>
          <w:p w14:paraId="2066F48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8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94" w14:textId="77777777" w:rsidTr="00B72709">
        <w:tc>
          <w:tcPr>
            <w:tcW w:w="766" w:type="dxa"/>
            <w:vAlign w:val="center"/>
          </w:tcPr>
          <w:p w14:paraId="2066F490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1.3.9</w:t>
            </w:r>
          </w:p>
        </w:tc>
        <w:tc>
          <w:tcPr>
            <w:tcW w:w="5721" w:type="dxa"/>
          </w:tcPr>
          <w:p w14:paraId="2066F491" w14:textId="77777777" w:rsidR="00B72709" w:rsidRPr="004C4FC8" w:rsidRDefault="00B72709" w:rsidP="0055135D">
            <w:pPr>
              <w:rPr>
                <w:i/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Atsarginis mažas ratukas</w:t>
            </w:r>
          </w:p>
        </w:tc>
        <w:tc>
          <w:tcPr>
            <w:tcW w:w="1559" w:type="dxa"/>
            <w:vAlign w:val="center"/>
          </w:tcPr>
          <w:p w14:paraId="2066F49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9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99" w14:textId="77777777" w:rsidTr="00B72709">
        <w:tc>
          <w:tcPr>
            <w:tcW w:w="766" w:type="dxa"/>
          </w:tcPr>
          <w:p w14:paraId="2066F495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1.3.10</w:t>
            </w:r>
          </w:p>
        </w:tc>
        <w:tc>
          <w:tcPr>
            <w:tcW w:w="5721" w:type="dxa"/>
          </w:tcPr>
          <w:p w14:paraId="2066F496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Atsarginis didelis ratukas</w:t>
            </w:r>
          </w:p>
        </w:tc>
        <w:tc>
          <w:tcPr>
            <w:tcW w:w="1559" w:type="dxa"/>
            <w:vAlign w:val="center"/>
          </w:tcPr>
          <w:p w14:paraId="2066F49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9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9E" w14:textId="77777777" w:rsidTr="00B72709">
        <w:tc>
          <w:tcPr>
            <w:tcW w:w="766" w:type="dxa"/>
          </w:tcPr>
          <w:p w14:paraId="2066F49A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1.3.11</w:t>
            </w:r>
          </w:p>
        </w:tc>
        <w:tc>
          <w:tcPr>
            <w:tcW w:w="5721" w:type="dxa"/>
          </w:tcPr>
          <w:p w14:paraId="2066F49B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Transformatorius</w:t>
            </w:r>
          </w:p>
        </w:tc>
        <w:tc>
          <w:tcPr>
            <w:tcW w:w="1559" w:type="dxa"/>
            <w:vAlign w:val="center"/>
          </w:tcPr>
          <w:p w14:paraId="2066F49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9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A3" w14:textId="77777777" w:rsidTr="00B72709">
        <w:tc>
          <w:tcPr>
            <w:tcW w:w="766" w:type="dxa"/>
          </w:tcPr>
          <w:p w14:paraId="2066F49F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1.3.12</w:t>
            </w:r>
          </w:p>
        </w:tc>
        <w:tc>
          <w:tcPr>
            <w:tcW w:w="5721" w:type="dxa"/>
          </w:tcPr>
          <w:p w14:paraId="2066F4A0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Diržas (1m.)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A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A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4A8" w14:textId="77777777" w:rsidTr="00B72709">
        <w:tc>
          <w:tcPr>
            <w:tcW w:w="766" w:type="dxa"/>
          </w:tcPr>
          <w:p w14:paraId="2066F4A4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1.3.13</w:t>
            </w:r>
          </w:p>
        </w:tc>
        <w:tc>
          <w:tcPr>
            <w:tcW w:w="5721" w:type="dxa"/>
          </w:tcPr>
          <w:p w14:paraId="2066F4A5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Kortelių skaitytuvas</w:t>
            </w:r>
          </w:p>
        </w:tc>
        <w:tc>
          <w:tcPr>
            <w:tcW w:w="1559" w:type="dxa"/>
            <w:vAlign w:val="center"/>
          </w:tcPr>
          <w:p w14:paraId="2066F4A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A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C9453A" w:rsidRPr="004C4FC8" w14:paraId="2066F4AB" w14:textId="77777777" w:rsidTr="00B72709">
        <w:tc>
          <w:tcPr>
            <w:tcW w:w="766" w:type="dxa"/>
            <w:shd w:val="clear" w:color="auto" w:fill="EAEAEA"/>
          </w:tcPr>
          <w:p w14:paraId="2066F4A9" w14:textId="77777777" w:rsidR="00C9453A" w:rsidRPr="004C4FC8" w:rsidRDefault="00C9453A" w:rsidP="00AD0D31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</w:t>
            </w:r>
          </w:p>
        </w:tc>
        <w:tc>
          <w:tcPr>
            <w:tcW w:w="8841" w:type="dxa"/>
            <w:gridSpan w:val="3"/>
            <w:shd w:val="clear" w:color="auto" w:fill="EAEAEA"/>
          </w:tcPr>
          <w:p w14:paraId="2066F4AA" w14:textId="77777777" w:rsidR="00C9453A" w:rsidRPr="004C4FC8" w:rsidRDefault="00C9453A" w:rsidP="00C9453A">
            <w:pPr>
              <w:rPr>
                <w:sz w:val="22"/>
                <w:szCs w:val="22"/>
              </w:rPr>
            </w:pPr>
            <w:r w:rsidRPr="004C4FC8">
              <w:rPr>
                <w:b/>
                <w:sz w:val="22"/>
                <w:szCs w:val="22"/>
              </w:rPr>
              <w:t>Gamintojas: „Besam“</w:t>
            </w:r>
          </w:p>
        </w:tc>
      </w:tr>
      <w:tr w:rsidR="00B72709" w:rsidRPr="004C4FC8" w14:paraId="2066F4B0" w14:textId="77777777" w:rsidTr="00B72709">
        <w:tc>
          <w:tcPr>
            <w:tcW w:w="766" w:type="dxa"/>
          </w:tcPr>
          <w:p w14:paraId="2066F4AC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1.4.1</w:t>
            </w:r>
          </w:p>
        </w:tc>
        <w:tc>
          <w:tcPr>
            <w:tcW w:w="5721" w:type="dxa"/>
          </w:tcPr>
          <w:p w14:paraId="2066F4AD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Radaras (judesio daviklis)</w:t>
            </w:r>
          </w:p>
        </w:tc>
        <w:tc>
          <w:tcPr>
            <w:tcW w:w="1559" w:type="dxa"/>
            <w:vAlign w:val="center"/>
          </w:tcPr>
          <w:p w14:paraId="2066F4A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A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B5" w14:textId="77777777" w:rsidTr="00B72709">
        <w:tc>
          <w:tcPr>
            <w:tcW w:w="766" w:type="dxa"/>
          </w:tcPr>
          <w:p w14:paraId="2066F4B1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1.4.2</w:t>
            </w:r>
          </w:p>
        </w:tc>
        <w:tc>
          <w:tcPr>
            <w:tcW w:w="5721" w:type="dxa"/>
          </w:tcPr>
          <w:p w14:paraId="2066F4B2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varčiai (aliuminiai)</w:t>
            </w:r>
            <w:r w:rsidRPr="004C4FC8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vAlign w:val="center"/>
          </w:tcPr>
          <w:p w14:paraId="2066F4B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B4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BA" w14:textId="77777777" w:rsidTr="00B72709">
        <w:tc>
          <w:tcPr>
            <w:tcW w:w="766" w:type="dxa"/>
          </w:tcPr>
          <w:p w14:paraId="2066F4B6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1.4.3</w:t>
            </w:r>
          </w:p>
        </w:tc>
        <w:tc>
          <w:tcPr>
            <w:tcW w:w="5721" w:type="dxa"/>
          </w:tcPr>
          <w:p w14:paraId="2066F4B7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Kreiptuvas stiklo varčiai</w:t>
            </w:r>
          </w:p>
        </w:tc>
        <w:tc>
          <w:tcPr>
            <w:tcW w:w="1559" w:type="dxa"/>
            <w:vAlign w:val="center"/>
          </w:tcPr>
          <w:p w14:paraId="2066F4B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2066F4B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BF" w14:textId="77777777" w:rsidTr="00B72709">
        <w:tc>
          <w:tcPr>
            <w:tcW w:w="766" w:type="dxa"/>
            <w:vAlign w:val="center"/>
          </w:tcPr>
          <w:p w14:paraId="2066F4BB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1.4.4</w:t>
            </w:r>
          </w:p>
        </w:tc>
        <w:tc>
          <w:tcPr>
            <w:tcW w:w="5721" w:type="dxa"/>
          </w:tcPr>
          <w:p w14:paraId="2066F4BC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Varčios kreiptuvo profilis (1m.)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B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B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4C4" w14:textId="77777777" w:rsidTr="00B72709">
        <w:tc>
          <w:tcPr>
            <w:tcW w:w="766" w:type="dxa"/>
          </w:tcPr>
          <w:p w14:paraId="2066F4C0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1.4.5</w:t>
            </w:r>
          </w:p>
        </w:tc>
        <w:tc>
          <w:tcPr>
            <w:tcW w:w="5721" w:type="dxa"/>
          </w:tcPr>
          <w:p w14:paraId="2066F4C1" w14:textId="77777777" w:rsidR="00B72709" w:rsidRPr="004C4FC8" w:rsidRDefault="00B72709" w:rsidP="0055135D">
            <w:pPr>
              <w:tabs>
                <w:tab w:val="left" w:pos="672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Akumuliatorius</w:t>
            </w:r>
          </w:p>
        </w:tc>
        <w:tc>
          <w:tcPr>
            <w:tcW w:w="1559" w:type="dxa"/>
            <w:vAlign w:val="center"/>
          </w:tcPr>
          <w:p w14:paraId="2066F4C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C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C9" w14:textId="77777777" w:rsidTr="00B72709">
        <w:tc>
          <w:tcPr>
            <w:tcW w:w="766" w:type="dxa"/>
          </w:tcPr>
          <w:p w14:paraId="2066F4C5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1.4.6</w:t>
            </w:r>
          </w:p>
        </w:tc>
        <w:tc>
          <w:tcPr>
            <w:tcW w:w="5721" w:type="dxa"/>
          </w:tcPr>
          <w:p w14:paraId="2066F4C6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Šviesos užkarda</w:t>
            </w:r>
          </w:p>
        </w:tc>
        <w:tc>
          <w:tcPr>
            <w:tcW w:w="1559" w:type="dxa"/>
            <w:vAlign w:val="center"/>
          </w:tcPr>
          <w:p w14:paraId="2066F4C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C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CE" w14:textId="77777777" w:rsidTr="00B72709">
        <w:tc>
          <w:tcPr>
            <w:tcW w:w="766" w:type="dxa"/>
          </w:tcPr>
          <w:p w14:paraId="2066F4CA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1.4.7</w:t>
            </w:r>
          </w:p>
        </w:tc>
        <w:tc>
          <w:tcPr>
            <w:tcW w:w="5721" w:type="dxa"/>
          </w:tcPr>
          <w:p w14:paraId="2066F4CB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Elektromechaninė spyna</w:t>
            </w:r>
          </w:p>
        </w:tc>
        <w:tc>
          <w:tcPr>
            <w:tcW w:w="1559" w:type="dxa"/>
            <w:vAlign w:val="center"/>
          </w:tcPr>
          <w:p w14:paraId="2066F4C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C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D3" w14:textId="77777777" w:rsidTr="00B72709">
        <w:tc>
          <w:tcPr>
            <w:tcW w:w="766" w:type="dxa"/>
          </w:tcPr>
          <w:p w14:paraId="2066F4CF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1.4.8</w:t>
            </w:r>
          </w:p>
        </w:tc>
        <w:tc>
          <w:tcPr>
            <w:tcW w:w="5721" w:type="dxa"/>
          </w:tcPr>
          <w:p w14:paraId="2066F4D0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Programinis jungiklis</w:t>
            </w:r>
          </w:p>
        </w:tc>
        <w:tc>
          <w:tcPr>
            <w:tcW w:w="1559" w:type="dxa"/>
            <w:vAlign w:val="center"/>
          </w:tcPr>
          <w:p w14:paraId="2066F4D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D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D8" w14:textId="77777777" w:rsidTr="00B72709">
        <w:tc>
          <w:tcPr>
            <w:tcW w:w="766" w:type="dxa"/>
            <w:vAlign w:val="center"/>
          </w:tcPr>
          <w:p w14:paraId="2066F4D4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1.4.9</w:t>
            </w:r>
          </w:p>
        </w:tc>
        <w:tc>
          <w:tcPr>
            <w:tcW w:w="5721" w:type="dxa"/>
          </w:tcPr>
          <w:p w14:paraId="2066F4D5" w14:textId="77777777" w:rsidR="00B72709" w:rsidRPr="004C4FC8" w:rsidRDefault="00B72709" w:rsidP="0055135D">
            <w:pPr>
              <w:rPr>
                <w:i/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Atsarginis mažas ratukas</w:t>
            </w:r>
          </w:p>
        </w:tc>
        <w:tc>
          <w:tcPr>
            <w:tcW w:w="1559" w:type="dxa"/>
            <w:vAlign w:val="center"/>
          </w:tcPr>
          <w:p w14:paraId="2066F4D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D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C9453A" w:rsidRPr="004C4FC8" w14:paraId="2066F4DB" w14:textId="77777777" w:rsidTr="00B72709">
        <w:tc>
          <w:tcPr>
            <w:tcW w:w="766" w:type="dxa"/>
            <w:shd w:val="clear" w:color="auto" w:fill="EAEAEA"/>
          </w:tcPr>
          <w:p w14:paraId="2066F4D9" w14:textId="77777777" w:rsidR="00C9453A" w:rsidRPr="004C4FC8" w:rsidRDefault="00C9453A" w:rsidP="00AD0D31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1.5</w:t>
            </w:r>
          </w:p>
        </w:tc>
        <w:tc>
          <w:tcPr>
            <w:tcW w:w="8841" w:type="dxa"/>
            <w:gridSpan w:val="3"/>
            <w:shd w:val="clear" w:color="auto" w:fill="EAEAEA"/>
          </w:tcPr>
          <w:p w14:paraId="2066F4DA" w14:textId="77777777" w:rsidR="00C9453A" w:rsidRPr="004C4FC8" w:rsidRDefault="00C9453A" w:rsidP="00C9453A">
            <w:pPr>
              <w:rPr>
                <w:sz w:val="22"/>
                <w:szCs w:val="22"/>
              </w:rPr>
            </w:pPr>
            <w:r w:rsidRPr="004C4FC8">
              <w:rPr>
                <w:b/>
                <w:sz w:val="22"/>
                <w:szCs w:val="22"/>
              </w:rPr>
              <w:t>Gamintojas: „</w:t>
            </w:r>
            <w:proofErr w:type="spellStart"/>
            <w:r w:rsidRPr="004C4FC8">
              <w:rPr>
                <w:b/>
                <w:sz w:val="22"/>
                <w:szCs w:val="22"/>
              </w:rPr>
              <w:t>Grupsa</w:t>
            </w:r>
            <w:proofErr w:type="spellEnd"/>
            <w:r w:rsidRPr="004C4FC8">
              <w:rPr>
                <w:b/>
                <w:sz w:val="22"/>
                <w:szCs w:val="22"/>
              </w:rPr>
              <w:t>“</w:t>
            </w:r>
          </w:p>
        </w:tc>
      </w:tr>
      <w:tr w:rsidR="00C9453A" w:rsidRPr="004C4FC8" w14:paraId="2066F4DE" w14:textId="77777777" w:rsidTr="00B72709">
        <w:tc>
          <w:tcPr>
            <w:tcW w:w="766" w:type="dxa"/>
            <w:shd w:val="clear" w:color="auto" w:fill="EAEAEA"/>
          </w:tcPr>
          <w:p w14:paraId="2066F4DC" w14:textId="77777777" w:rsidR="00C9453A" w:rsidRPr="004C4FC8" w:rsidRDefault="00C9453A" w:rsidP="00676495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</w:t>
            </w:r>
          </w:p>
        </w:tc>
        <w:tc>
          <w:tcPr>
            <w:tcW w:w="8841" w:type="dxa"/>
            <w:gridSpan w:val="3"/>
            <w:shd w:val="clear" w:color="auto" w:fill="EAEAEA"/>
          </w:tcPr>
          <w:p w14:paraId="2066F4DD" w14:textId="77777777" w:rsidR="00C9453A" w:rsidRPr="004C4FC8" w:rsidRDefault="00C9453A" w:rsidP="00C9453A">
            <w:pPr>
              <w:rPr>
                <w:sz w:val="22"/>
                <w:szCs w:val="22"/>
              </w:rPr>
            </w:pPr>
            <w:r w:rsidRPr="004C4FC8">
              <w:rPr>
                <w:b/>
                <w:i/>
                <w:sz w:val="22"/>
                <w:szCs w:val="22"/>
              </w:rPr>
              <w:t>Pakeliami automatiniai vartai</w:t>
            </w:r>
          </w:p>
        </w:tc>
      </w:tr>
      <w:tr w:rsidR="00B72709" w:rsidRPr="004C4FC8" w14:paraId="2066F4E3" w14:textId="77777777" w:rsidTr="00B72709">
        <w:tc>
          <w:tcPr>
            <w:tcW w:w="766" w:type="dxa"/>
          </w:tcPr>
          <w:p w14:paraId="2066F4DF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</w:t>
            </w:r>
          </w:p>
        </w:tc>
        <w:tc>
          <w:tcPr>
            <w:tcW w:w="5721" w:type="dxa"/>
          </w:tcPr>
          <w:p w14:paraId="2066F4E0" w14:textId="77777777" w:rsidR="00B72709" w:rsidRPr="004C4FC8" w:rsidRDefault="00B72709" w:rsidP="0055135D">
            <w:pPr>
              <w:tabs>
                <w:tab w:val="left" w:pos="258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Vartų sekcija (1 bėginis metras)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E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E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4E8" w14:textId="77777777" w:rsidTr="00B72709">
        <w:tc>
          <w:tcPr>
            <w:tcW w:w="766" w:type="dxa"/>
          </w:tcPr>
          <w:p w14:paraId="2066F4E4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2.2</w:t>
            </w:r>
          </w:p>
        </w:tc>
        <w:tc>
          <w:tcPr>
            <w:tcW w:w="5721" w:type="dxa"/>
          </w:tcPr>
          <w:p w14:paraId="2066F4E5" w14:textId="77777777" w:rsidR="00B72709" w:rsidRPr="004C4FC8" w:rsidRDefault="00B72709" w:rsidP="0055135D">
            <w:pPr>
              <w:tabs>
                <w:tab w:val="left" w:pos="258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Viršutinis ratuko laikiklis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E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E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ED" w14:textId="77777777" w:rsidTr="00B72709">
        <w:tc>
          <w:tcPr>
            <w:tcW w:w="766" w:type="dxa"/>
          </w:tcPr>
          <w:p w14:paraId="2066F4E9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2.3</w:t>
            </w:r>
          </w:p>
        </w:tc>
        <w:tc>
          <w:tcPr>
            <w:tcW w:w="5721" w:type="dxa"/>
          </w:tcPr>
          <w:p w14:paraId="2066F4EA" w14:textId="77777777" w:rsidR="00B72709" w:rsidRPr="004C4FC8" w:rsidRDefault="00B72709" w:rsidP="0055135D">
            <w:pPr>
              <w:tabs>
                <w:tab w:val="left" w:pos="657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Vidurinis laikiklis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E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E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F2" w14:textId="77777777" w:rsidTr="00B72709">
        <w:tc>
          <w:tcPr>
            <w:tcW w:w="766" w:type="dxa"/>
          </w:tcPr>
          <w:p w14:paraId="2066F4EE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2.4</w:t>
            </w:r>
          </w:p>
        </w:tc>
        <w:tc>
          <w:tcPr>
            <w:tcW w:w="5721" w:type="dxa"/>
          </w:tcPr>
          <w:p w14:paraId="2066F4EF" w14:textId="77777777" w:rsidR="00B72709" w:rsidRPr="004C4FC8" w:rsidRDefault="00B72709" w:rsidP="0055135D">
            <w:pPr>
              <w:tabs>
                <w:tab w:val="left" w:pos="2580"/>
                <w:tab w:val="left" w:pos="657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Apatinis ratuko laikiklis (mažas)</w:t>
            </w:r>
          </w:p>
        </w:tc>
        <w:tc>
          <w:tcPr>
            <w:tcW w:w="1559" w:type="dxa"/>
            <w:vAlign w:val="center"/>
          </w:tcPr>
          <w:p w14:paraId="2066F4F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F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F7" w14:textId="77777777" w:rsidTr="00B72709">
        <w:tc>
          <w:tcPr>
            <w:tcW w:w="766" w:type="dxa"/>
          </w:tcPr>
          <w:p w14:paraId="2066F4F3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2.5</w:t>
            </w:r>
          </w:p>
        </w:tc>
        <w:tc>
          <w:tcPr>
            <w:tcW w:w="5721" w:type="dxa"/>
          </w:tcPr>
          <w:p w14:paraId="2066F4F4" w14:textId="77777777" w:rsidR="00B72709" w:rsidRPr="004C4FC8" w:rsidRDefault="00B72709" w:rsidP="0055135D">
            <w:pPr>
              <w:tabs>
                <w:tab w:val="left" w:pos="2580"/>
                <w:tab w:val="left" w:pos="657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Apatinis ratuko laikiklis (didelis)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F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F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4FC" w14:textId="77777777" w:rsidTr="00B72709">
        <w:tc>
          <w:tcPr>
            <w:tcW w:w="766" w:type="dxa"/>
          </w:tcPr>
          <w:p w14:paraId="2066F4F8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2.6</w:t>
            </w:r>
          </w:p>
        </w:tc>
        <w:tc>
          <w:tcPr>
            <w:tcW w:w="5721" w:type="dxa"/>
          </w:tcPr>
          <w:p w14:paraId="2066F4F9" w14:textId="77777777" w:rsidR="00B72709" w:rsidRPr="004C4FC8" w:rsidRDefault="00B72709" w:rsidP="0055135D">
            <w:pPr>
              <w:tabs>
                <w:tab w:val="left" w:pos="258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Kraštinis ratuko laikiklis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F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4F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01" w14:textId="77777777" w:rsidTr="00B72709">
        <w:tc>
          <w:tcPr>
            <w:tcW w:w="766" w:type="dxa"/>
          </w:tcPr>
          <w:p w14:paraId="2066F4FD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2.7</w:t>
            </w:r>
          </w:p>
        </w:tc>
        <w:tc>
          <w:tcPr>
            <w:tcW w:w="5721" w:type="dxa"/>
          </w:tcPr>
          <w:p w14:paraId="2066F4FE" w14:textId="77777777" w:rsidR="00B72709" w:rsidRPr="004C4FC8" w:rsidRDefault="00B72709" w:rsidP="0055135D">
            <w:pPr>
              <w:tabs>
                <w:tab w:val="left" w:pos="661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Trumpas ratukas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4F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0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06" w14:textId="77777777" w:rsidTr="00B72709">
        <w:tc>
          <w:tcPr>
            <w:tcW w:w="766" w:type="dxa"/>
          </w:tcPr>
          <w:p w14:paraId="2066F502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2.8</w:t>
            </w:r>
          </w:p>
        </w:tc>
        <w:tc>
          <w:tcPr>
            <w:tcW w:w="5721" w:type="dxa"/>
          </w:tcPr>
          <w:p w14:paraId="2066F503" w14:textId="77777777" w:rsidR="00B72709" w:rsidRPr="004C4FC8" w:rsidRDefault="00B72709" w:rsidP="0055135D">
            <w:pPr>
              <w:tabs>
                <w:tab w:val="left" w:pos="258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Ilgas ratukas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2066F504" w14:textId="77777777" w:rsidR="00B72709" w:rsidRDefault="00841FEB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0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0B" w14:textId="77777777" w:rsidTr="00B72709">
        <w:tc>
          <w:tcPr>
            <w:tcW w:w="766" w:type="dxa"/>
          </w:tcPr>
          <w:p w14:paraId="2066F507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2.9</w:t>
            </w:r>
          </w:p>
        </w:tc>
        <w:tc>
          <w:tcPr>
            <w:tcW w:w="5721" w:type="dxa"/>
          </w:tcPr>
          <w:p w14:paraId="2066F508" w14:textId="77777777" w:rsidR="00B72709" w:rsidRPr="004C4FC8" w:rsidRDefault="00B72709" w:rsidP="0055135D">
            <w:pPr>
              <w:tabs>
                <w:tab w:val="left" w:pos="2580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 xml:space="preserve">Pakėlimo lynas su kilpa (3mm-1metras)                                             </w:t>
            </w:r>
          </w:p>
        </w:tc>
        <w:tc>
          <w:tcPr>
            <w:tcW w:w="1559" w:type="dxa"/>
            <w:vAlign w:val="center"/>
          </w:tcPr>
          <w:p w14:paraId="2066F50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0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510" w14:textId="77777777" w:rsidTr="00B72709">
        <w:tc>
          <w:tcPr>
            <w:tcW w:w="766" w:type="dxa"/>
          </w:tcPr>
          <w:p w14:paraId="2066F50C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2.10</w:t>
            </w:r>
          </w:p>
        </w:tc>
        <w:tc>
          <w:tcPr>
            <w:tcW w:w="5721" w:type="dxa"/>
          </w:tcPr>
          <w:p w14:paraId="2066F50D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Pakėlimo lynas su kilpa (5mm-1metras)</w:t>
            </w:r>
          </w:p>
        </w:tc>
        <w:tc>
          <w:tcPr>
            <w:tcW w:w="1559" w:type="dxa"/>
            <w:vAlign w:val="center"/>
          </w:tcPr>
          <w:p w14:paraId="2066F50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0F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B72709" w:rsidRPr="004C4FC8" w14:paraId="2066F515" w14:textId="77777777" w:rsidTr="00B72709">
        <w:tc>
          <w:tcPr>
            <w:tcW w:w="766" w:type="dxa"/>
          </w:tcPr>
          <w:p w14:paraId="2066F511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2.11</w:t>
            </w:r>
          </w:p>
        </w:tc>
        <w:tc>
          <w:tcPr>
            <w:tcW w:w="5721" w:type="dxa"/>
          </w:tcPr>
          <w:p w14:paraId="2066F512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Lyno trukimo apsauga</w:t>
            </w:r>
          </w:p>
        </w:tc>
        <w:tc>
          <w:tcPr>
            <w:tcW w:w="1559" w:type="dxa"/>
            <w:vAlign w:val="center"/>
          </w:tcPr>
          <w:p w14:paraId="2066F51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14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1A" w14:textId="77777777" w:rsidTr="00B72709">
        <w:tc>
          <w:tcPr>
            <w:tcW w:w="766" w:type="dxa"/>
          </w:tcPr>
          <w:p w14:paraId="2066F516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2.12</w:t>
            </w:r>
          </w:p>
        </w:tc>
        <w:tc>
          <w:tcPr>
            <w:tcW w:w="5721" w:type="dxa"/>
          </w:tcPr>
          <w:p w14:paraId="2066F517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Amortizatorius trumpas</w:t>
            </w:r>
          </w:p>
        </w:tc>
        <w:tc>
          <w:tcPr>
            <w:tcW w:w="1559" w:type="dxa"/>
            <w:vAlign w:val="center"/>
          </w:tcPr>
          <w:p w14:paraId="2066F51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19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1F" w14:textId="77777777" w:rsidTr="00B72709">
        <w:tc>
          <w:tcPr>
            <w:tcW w:w="766" w:type="dxa"/>
          </w:tcPr>
          <w:p w14:paraId="2066F51B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2.13</w:t>
            </w:r>
          </w:p>
        </w:tc>
        <w:tc>
          <w:tcPr>
            <w:tcW w:w="5721" w:type="dxa"/>
          </w:tcPr>
          <w:p w14:paraId="2066F51C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Amortizatorius ilgas</w:t>
            </w:r>
          </w:p>
        </w:tc>
        <w:tc>
          <w:tcPr>
            <w:tcW w:w="1559" w:type="dxa"/>
            <w:vAlign w:val="center"/>
          </w:tcPr>
          <w:p w14:paraId="2066F51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1E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24" w14:textId="77777777" w:rsidTr="00B72709">
        <w:tc>
          <w:tcPr>
            <w:tcW w:w="766" w:type="dxa"/>
          </w:tcPr>
          <w:p w14:paraId="2066F520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2.14</w:t>
            </w:r>
          </w:p>
        </w:tc>
        <w:tc>
          <w:tcPr>
            <w:tcW w:w="5721" w:type="dxa"/>
          </w:tcPr>
          <w:p w14:paraId="2066F521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Skląstis maža</w:t>
            </w:r>
          </w:p>
        </w:tc>
        <w:tc>
          <w:tcPr>
            <w:tcW w:w="1559" w:type="dxa"/>
            <w:vAlign w:val="center"/>
          </w:tcPr>
          <w:p w14:paraId="2066F52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2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29" w14:textId="77777777" w:rsidTr="00B72709">
        <w:tc>
          <w:tcPr>
            <w:tcW w:w="766" w:type="dxa"/>
          </w:tcPr>
          <w:p w14:paraId="2066F525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2.15</w:t>
            </w:r>
          </w:p>
        </w:tc>
        <w:tc>
          <w:tcPr>
            <w:tcW w:w="5721" w:type="dxa"/>
          </w:tcPr>
          <w:p w14:paraId="2066F526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Skląstis didelė</w:t>
            </w:r>
          </w:p>
        </w:tc>
        <w:tc>
          <w:tcPr>
            <w:tcW w:w="1559" w:type="dxa"/>
            <w:vAlign w:val="center"/>
          </w:tcPr>
          <w:p w14:paraId="2066F52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28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2E" w14:textId="77777777" w:rsidTr="00B72709">
        <w:tc>
          <w:tcPr>
            <w:tcW w:w="766" w:type="dxa"/>
          </w:tcPr>
          <w:p w14:paraId="2066F52A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2.16</w:t>
            </w:r>
          </w:p>
        </w:tc>
        <w:tc>
          <w:tcPr>
            <w:tcW w:w="5721" w:type="dxa"/>
          </w:tcPr>
          <w:p w14:paraId="2066F52B" w14:textId="77777777" w:rsidR="00B72709" w:rsidRPr="004C4FC8" w:rsidRDefault="00B72709" w:rsidP="0055135D">
            <w:pPr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Spyruoklė</w:t>
            </w:r>
          </w:p>
        </w:tc>
        <w:tc>
          <w:tcPr>
            <w:tcW w:w="1559" w:type="dxa"/>
            <w:vAlign w:val="center"/>
          </w:tcPr>
          <w:p w14:paraId="2066F52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2D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33" w14:textId="77777777" w:rsidTr="00B72709">
        <w:tc>
          <w:tcPr>
            <w:tcW w:w="766" w:type="dxa"/>
          </w:tcPr>
          <w:p w14:paraId="2066F52F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2.17</w:t>
            </w:r>
          </w:p>
        </w:tc>
        <w:tc>
          <w:tcPr>
            <w:tcW w:w="5721" w:type="dxa"/>
          </w:tcPr>
          <w:p w14:paraId="2066F530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Reduktorius</w:t>
            </w:r>
          </w:p>
        </w:tc>
        <w:tc>
          <w:tcPr>
            <w:tcW w:w="1559" w:type="dxa"/>
            <w:vAlign w:val="center"/>
          </w:tcPr>
          <w:p w14:paraId="2066F53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3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38" w14:textId="77777777" w:rsidTr="00B72709">
        <w:tc>
          <w:tcPr>
            <w:tcW w:w="766" w:type="dxa"/>
          </w:tcPr>
          <w:p w14:paraId="2066F534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2.18</w:t>
            </w:r>
          </w:p>
        </w:tc>
        <w:tc>
          <w:tcPr>
            <w:tcW w:w="5721" w:type="dxa"/>
          </w:tcPr>
          <w:p w14:paraId="2066F535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Foto daviklis</w:t>
            </w:r>
          </w:p>
        </w:tc>
        <w:tc>
          <w:tcPr>
            <w:tcW w:w="1559" w:type="dxa"/>
            <w:vAlign w:val="center"/>
          </w:tcPr>
          <w:p w14:paraId="2066F53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37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3D" w14:textId="77777777" w:rsidTr="00B72709">
        <w:tc>
          <w:tcPr>
            <w:tcW w:w="766" w:type="dxa"/>
          </w:tcPr>
          <w:p w14:paraId="2066F539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2.19</w:t>
            </w:r>
          </w:p>
        </w:tc>
        <w:tc>
          <w:tcPr>
            <w:tcW w:w="5721" w:type="dxa"/>
          </w:tcPr>
          <w:p w14:paraId="2066F53A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Apsauginis daviklis</w:t>
            </w:r>
          </w:p>
        </w:tc>
        <w:tc>
          <w:tcPr>
            <w:tcW w:w="1559" w:type="dxa"/>
            <w:vAlign w:val="center"/>
          </w:tcPr>
          <w:p w14:paraId="2066F53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3C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42" w14:textId="77777777" w:rsidTr="00B72709">
        <w:tc>
          <w:tcPr>
            <w:tcW w:w="766" w:type="dxa"/>
          </w:tcPr>
          <w:p w14:paraId="2066F53E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2.20</w:t>
            </w:r>
          </w:p>
        </w:tc>
        <w:tc>
          <w:tcPr>
            <w:tcW w:w="5721" w:type="dxa"/>
          </w:tcPr>
          <w:p w14:paraId="2066F53F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Velenas</w:t>
            </w:r>
          </w:p>
        </w:tc>
        <w:tc>
          <w:tcPr>
            <w:tcW w:w="1559" w:type="dxa"/>
            <w:vAlign w:val="center"/>
          </w:tcPr>
          <w:p w14:paraId="2066F540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41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47" w14:textId="77777777" w:rsidTr="00B72709">
        <w:tc>
          <w:tcPr>
            <w:tcW w:w="766" w:type="dxa"/>
          </w:tcPr>
          <w:p w14:paraId="2066F543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2.21</w:t>
            </w:r>
          </w:p>
        </w:tc>
        <w:tc>
          <w:tcPr>
            <w:tcW w:w="5721" w:type="dxa"/>
          </w:tcPr>
          <w:p w14:paraId="2066F544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Būgnas</w:t>
            </w:r>
          </w:p>
        </w:tc>
        <w:tc>
          <w:tcPr>
            <w:tcW w:w="1559" w:type="dxa"/>
            <w:vAlign w:val="center"/>
          </w:tcPr>
          <w:p w14:paraId="2066F545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46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B72709" w:rsidRPr="004C4FC8" w14:paraId="2066F54C" w14:textId="77777777" w:rsidTr="00B72709">
        <w:tc>
          <w:tcPr>
            <w:tcW w:w="766" w:type="dxa"/>
          </w:tcPr>
          <w:p w14:paraId="2066F548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2.22</w:t>
            </w:r>
          </w:p>
        </w:tc>
        <w:tc>
          <w:tcPr>
            <w:tcW w:w="5721" w:type="dxa"/>
          </w:tcPr>
          <w:p w14:paraId="2066F549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4C4FC8">
              <w:rPr>
                <w:sz w:val="22"/>
                <w:szCs w:val="22"/>
              </w:rPr>
              <w:t>Pultelis</w:t>
            </w:r>
          </w:p>
        </w:tc>
        <w:tc>
          <w:tcPr>
            <w:tcW w:w="1559" w:type="dxa"/>
            <w:vAlign w:val="center"/>
          </w:tcPr>
          <w:p w14:paraId="2066F54A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4B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  <w:tr w:rsidR="00C9453A" w:rsidRPr="004C4FC8" w14:paraId="2066F54F" w14:textId="77777777" w:rsidTr="00B72709">
        <w:tc>
          <w:tcPr>
            <w:tcW w:w="766" w:type="dxa"/>
            <w:shd w:val="clear" w:color="auto" w:fill="EAEAEA"/>
          </w:tcPr>
          <w:p w14:paraId="2066F54D" w14:textId="77777777" w:rsidR="00C9453A" w:rsidRPr="004C4FC8" w:rsidRDefault="00C9453A" w:rsidP="00AD0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841" w:type="dxa"/>
            <w:gridSpan w:val="3"/>
            <w:shd w:val="clear" w:color="auto" w:fill="EAEAEA"/>
          </w:tcPr>
          <w:p w14:paraId="2066F54E" w14:textId="77777777" w:rsidR="00C9453A" w:rsidRPr="004C4FC8" w:rsidRDefault="00C9453A" w:rsidP="00C9453A">
            <w:pPr>
              <w:rPr>
                <w:sz w:val="22"/>
                <w:szCs w:val="22"/>
                <w:lang w:val="en-US"/>
              </w:rPr>
            </w:pPr>
            <w:r w:rsidRPr="00D71CC9">
              <w:rPr>
                <w:b/>
                <w:i/>
                <w:sz w:val="22"/>
                <w:szCs w:val="22"/>
              </w:rPr>
              <w:t>Greitaeigiai pakeliami vartai</w:t>
            </w:r>
          </w:p>
        </w:tc>
      </w:tr>
      <w:tr w:rsidR="00B72709" w:rsidRPr="004C4FC8" w14:paraId="2066F554" w14:textId="77777777" w:rsidTr="00B72709">
        <w:tc>
          <w:tcPr>
            <w:tcW w:w="766" w:type="dxa"/>
          </w:tcPr>
          <w:p w14:paraId="2066F550" w14:textId="77777777" w:rsidR="00B72709" w:rsidRPr="004C4FC8" w:rsidRDefault="00B72709" w:rsidP="00551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721" w:type="dxa"/>
          </w:tcPr>
          <w:p w14:paraId="2066F551" w14:textId="77777777" w:rsidR="00B72709" w:rsidRPr="004C4FC8" w:rsidRDefault="00B72709" w:rsidP="0055135D">
            <w:pPr>
              <w:tabs>
                <w:tab w:val="left" w:pos="64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Judesio daviklis su </w:t>
            </w:r>
            <w:proofErr w:type="spellStart"/>
            <w:r>
              <w:rPr>
                <w:sz w:val="22"/>
                <w:szCs w:val="22"/>
              </w:rPr>
              <w:t>fotoelementu</w:t>
            </w:r>
            <w:proofErr w:type="spellEnd"/>
          </w:p>
        </w:tc>
        <w:tc>
          <w:tcPr>
            <w:tcW w:w="1559" w:type="dxa"/>
            <w:vAlign w:val="center"/>
          </w:tcPr>
          <w:p w14:paraId="2066F552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14:paraId="2066F553" w14:textId="77777777" w:rsidR="00B72709" w:rsidRDefault="00B72709" w:rsidP="005513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</w:tr>
    </w:tbl>
    <w:p w14:paraId="2066F555" w14:textId="77777777" w:rsidR="00BA5FAC" w:rsidRPr="004C4FC8" w:rsidRDefault="00BA5FAC" w:rsidP="00BA5FAC">
      <w:pPr>
        <w:ind w:left="360"/>
        <w:jc w:val="right"/>
        <w:rPr>
          <w:sz w:val="22"/>
          <w:szCs w:val="22"/>
        </w:rPr>
      </w:pPr>
    </w:p>
    <w:p w14:paraId="2066F556" w14:textId="77777777" w:rsidR="0017548C" w:rsidRPr="004C4FC8" w:rsidRDefault="0017548C" w:rsidP="0017548C">
      <w:pPr>
        <w:spacing w:line="276" w:lineRule="auto"/>
        <w:rPr>
          <w:sz w:val="22"/>
          <w:szCs w:val="22"/>
        </w:rPr>
      </w:pPr>
    </w:p>
    <w:p w14:paraId="2066F557" w14:textId="77777777" w:rsidR="00D27457" w:rsidRPr="0011149C" w:rsidRDefault="00D27457" w:rsidP="00E76179">
      <w:pPr>
        <w:rPr>
          <w:color w:val="FF0000"/>
          <w:sz w:val="22"/>
          <w:szCs w:val="22"/>
        </w:rPr>
      </w:pPr>
    </w:p>
    <w:sectPr w:rsidR="00D27457" w:rsidRPr="0011149C" w:rsidSect="00BA0F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0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23E14" w14:textId="77777777" w:rsidR="003A7BE4" w:rsidRDefault="003A7BE4" w:rsidP="00B42621">
      <w:r>
        <w:separator/>
      </w:r>
    </w:p>
  </w:endnote>
  <w:endnote w:type="continuationSeparator" w:id="0">
    <w:p w14:paraId="075B9C7E" w14:textId="77777777" w:rsidR="003A7BE4" w:rsidRDefault="003A7BE4" w:rsidP="00B4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60E25" w14:textId="77777777" w:rsidR="009858E9" w:rsidRDefault="00985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FB0D" w14:textId="77777777" w:rsidR="009858E9" w:rsidRDefault="00985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D93F" w14:textId="77777777" w:rsidR="009858E9" w:rsidRDefault="00985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33D3" w14:textId="77777777" w:rsidR="003A7BE4" w:rsidRDefault="003A7BE4" w:rsidP="00B42621">
      <w:r>
        <w:separator/>
      </w:r>
    </w:p>
  </w:footnote>
  <w:footnote w:type="continuationSeparator" w:id="0">
    <w:p w14:paraId="3112F1DD" w14:textId="77777777" w:rsidR="003A7BE4" w:rsidRDefault="003A7BE4" w:rsidP="00B4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BC68C" w14:textId="77777777" w:rsidR="009858E9" w:rsidRDefault="0098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19" w:type="dxa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95"/>
      <w:gridCol w:w="15624"/>
    </w:tblGrid>
    <w:tr w:rsidR="00044CE6" w14:paraId="2066F55F" w14:textId="77777777" w:rsidTr="009858E9">
      <w:trPr>
        <w:tblCellSpacing w:w="15" w:type="dxa"/>
      </w:trPr>
      <w:tc>
        <w:tcPr>
          <w:tcW w:w="150" w:type="dxa"/>
          <w:vAlign w:val="center"/>
        </w:tcPr>
        <w:p w14:paraId="2066F55D" w14:textId="77777777" w:rsidR="00044CE6" w:rsidRDefault="00044CE6" w:rsidP="00044CE6">
          <w:pPr>
            <w:rPr>
              <w:rFonts w:ascii="Segoe UI" w:hAnsi="Segoe UI" w:cs="Segoe UI"/>
              <w:color w:val="444444"/>
              <w:sz w:val="20"/>
              <w:szCs w:val="20"/>
            </w:rPr>
          </w:pPr>
        </w:p>
      </w:tc>
      <w:tc>
        <w:tcPr>
          <w:tcW w:w="0" w:type="auto"/>
        </w:tcPr>
        <w:p w14:paraId="2066F55E" w14:textId="6403900A" w:rsidR="00044CE6" w:rsidRDefault="00044CE6" w:rsidP="00044CE6">
          <w:pPr>
            <w:rPr>
              <w:rFonts w:ascii="Segoe UI" w:hAnsi="Segoe UI" w:cs="Segoe UI"/>
              <w:color w:val="444444"/>
              <w:sz w:val="20"/>
              <w:szCs w:val="20"/>
            </w:rPr>
          </w:pPr>
        </w:p>
      </w:tc>
    </w:tr>
  </w:tbl>
  <w:p w14:paraId="2066F560" w14:textId="77777777" w:rsidR="00ED45E1" w:rsidRPr="00314988" w:rsidRDefault="00ED45E1" w:rsidP="00044CE6">
    <w:pPr>
      <w:pStyle w:val="Header"/>
      <w:jc w:val="right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1CBE" w14:textId="77777777" w:rsidR="009858E9" w:rsidRDefault="0098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5A6"/>
    <w:multiLevelType w:val="hybridMultilevel"/>
    <w:tmpl w:val="76563FD0"/>
    <w:lvl w:ilvl="0" w:tplc="4DFE5A1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A45"/>
    <w:multiLevelType w:val="hybridMultilevel"/>
    <w:tmpl w:val="7334FD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826833"/>
    <w:multiLevelType w:val="hybridMultilevel"/>
    <w:tmpl w:val="ACACB6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4CFF"/>
    <w:multiLevelType w:val="hybridMultilevel"/>
    <w:tmpl w:val="65AE1F16"/>
    <w:lvl w:ilvl="0" w:tplc="0427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4F208F2"/>
    <w:multiLevelType w:val="multilevel"/>
    <w:tmpl w:val="C0FC1A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0EF69C7"/>
    <w:multiLevelType w:val="hybridMultilevel"/>
    <w:tmpl w:val="4538F0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844DAE"/>
    <w:multiLevelType w:val="hybridMultilevel"/>
    <w:tmpl w:val="9FBC93FE"/>
    <w:lvl w:ilvl="0" w:tplc="CCF67BE6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464D"/>
    <w:multiLevelType w:val="hybridMultilevel"/>
    <w:tmpl w:val="427619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8D64C9"/>
    <w:multiLevelType w:val="hybridMultilevel"/>
    <w:tmpl w:val="A472207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496B58"/>
    <w:multiLevelType w:val="hybridMultilevel"/>
    <w:tmpl w:val="EB3E64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7"/>
    <w:rsid w:val="00003456"/>
    <w:rsid w:val="000169C1"/>
    <w:rsid w:val="00021B4D"/>
    <w:rsid w:val="000230CB"/>
    <w:rsid w:val="00023815"/>
    <w:rsid w:val="00024291"/>
    <w:rsid w:val="00025012"/>
    <w:rsid w:val="00025263"/>
    <w:rsid w:val="000253C9"/>
    <w:rsid w:val="00026662"/>
    <w:rsid w:val="00027636"/>
    <w:rsid w:val="00044CE6"/>
    <w:rsid w:val="00050109"/>
    <w:rsid w:val="00051F33"/>
    <w:rsid w:val="00052CB9"/>
    <w:rsid w:val="0005320D"/>
    <w:rsid w:val="00063131"/>
    <w:rsid w:val="00066160"/>
    <w:rsid w:val="0007190E"/>
    <w:rsid w:val="000858D1"/>
    <w:rsid w:val="00085B2C"/>
    <w:rsid w:val="00085FCA"/>
    <w:rsid w:val="00091CF7"/>
    <w:rsid w:val="000A214A"/>
    <w:rsid w:val="000A2461"/>
    <w:rsid w:val="000A288A"/>
    <w:rsid w:val="000B1EB8"/>
    <w:rsid w:val="000B6394"/>
    <w:rsid w:val="000C0860"/>
    <w:rsid w:val="000C2BE3"/>
    <w:rsid w:val="000D0FDE"/>
    <w:rsid w:val="000E6620"/>
    <w:rsid w:val="000F061D"/>
    <w:rsid w:val="000F5002"/>
    <w:rsid w:val="00101FE1"/>
    <w:rsid w:val="00102E88"/>
    <w:rsid w:val="0010404A"/>
    <w:rsid w:val="0011149C"/>
    <w:rsid w:val="00120755"/>
    <w:rsid w:val="001233D1"/>
    <w:rsid w:val="0013234C"/>
    <w:rsid w:val="00134063"/>
    <w:rsid w:val="0013434D"/>
    <w:rsid w:val="001468BD"/>
    <w:rsid w:val="00147CC9"/>
    <w:rsid w:val="001530DE"/>
    <w:rsid w:val="00155763"/>
    <w:rsid w:val="00163E89"/>
    <w:rsid w:val="00167152"/>
    <w:rsid w:val="0017341A"/>
    <w:rsid w:val="0017548C"/>
    <w:rsid w:val="00184A18"/>
    <w:rsid w:val="00185FEA"/>
    <w:rsid w:val="00192BF9"/>
    <w:rsid w:val="001965E4"/>
    <w:rsid w:val="001B66CD"/>
    <w:rsid w:val="001C3A30"/>
    <w:rsid w:val="001E69DA"/>
    <w:rsid w:val="00203A73"/>
    <w:rsid w:val="00210AA6"/>
    <w:rsid w:val="002244BA"/>
    <w:rsid w:val="00227BC3"/>
    <w:rsid w:val="00241045"/>
    <w:rsid w:val="00241CEC"/>
    <w:rsid w:val="00244A8B"/>
    <w:rsid w:val="00244B75"/>
    <w:rsid w:val="002873AB"/>
    <w:rsid w:val="00295477"/>
    <w:rsid w:val="002A27ED"/>
    <w:rsid w:val="002A2C91"/>
    <w:rsid w:val="002A6298"/>
    <w:rsid w:val="002B4172"/>
    <w:rsid w:val="002D0A7F"/>
    <w:rsid w:val="002E2B53"/>
    <w:rsid w:val="002F58DA"/>
    <w:rsid w:val="002F5EB5"/>
    <w:rsid w:val="00306323"/>
    <w:rsid w:val="0031061F"/>
    <w:rsid w:val="00314988"/>
    <w:rsid w:val="00315F46"/>
    <w:rsid w:val="0031625B"/>
    <w:rsid w:val="003206DD"/>
    <w:rsid w:val="00322981"/>
    <w:rsid w:val="003241CE"/>
    <w:rsid w:val="003307E0"/>
    <w:rsid w:val="0033128D"/>
    <w:rsid w:val="00336C75"/>
    <w:rsid w:val="00341903"/>
    <w:rsid w:val="00344A84"/>
    <w:rsid w:val="00353FF2"/>
    <w:rsid w:val="00361797"/>
    <w:rsid w:val="00364615"/>
    <w:rsid w:val="00366D1B"/>
    <w:rsid w:val="00372976"/>
    <w:rsid w:val="00374B43"/>
    <w:rsid w:val="00375539"/>
    <w:rsid w:val="00380737"/>
    <w:rsid w:val="00390FD5"/>
    <w:rsid w:val="00393699"/>
    <w:rsid w:val="003A7BE4"/>
    <w:rsid w:val="003B1052"/>
    <w:rsid w:val="003B2393"/>
    <w:rsid w:val="003B3940"/>
    <w:rsid w:val="003C6B1B"/>
    <w:rsid w:val="003C7DAC"/>
    <w:rsid w:val="003D09D5"/>
    <w:rsid w:val="003D14E7"/>
    <w:rsid w:val="003D6F69"/>
    <w:rsid w:val="003F1480"/>
    <w:rsid w:val="004007C8"/>
    <w:rsid w:val="004127C3"/>
    <w:rsid w:val="00412C52"/>
    <w:rsid w:val="00420705"/>
    <w:rsid w:val="00421F5B"/>
    <w:rsid w:val="00425EFC"/>
    <w:rsid w:val="00433B46"/>
    <w:rsid w:val="00452797"/>
    <w:rsid w:val="004568D4"/>
    <w:rsid w:val="00456AB0"/>
    <w:rsid w:val="00461204"/>
    <w:rsid w:val="0046255A"/>
    <w:rsid w:val="00470C39"/>
    <w:rsid w:val="00473A8B"/>
    <w:rsid w:val="004877C6"/>
    <w:rsid w:val="0049301F"/>
    <w:rsid w:val="004A0965"/>
    <w:rsid w:val="004A1DEA"/>
    <w:rsid w:val="004A587E"/>
    <w:rsid w:val="004A6669"/>
    <w:rsid w:val="004B2550"/>
    <w:rsid w:val="004B57C4"/>
    <w:rsid w:val="004B63AE"/>
    <w:rsid w:val="004C4FC8"/>
    <w:rsid w:val="004C5656"/>
    <w:rsid w:val="004D68C1"/>
    <w:rsid w:val="004E7678"/>
    <w:rsid w:val="004F721C"/>
    <w:rsid w:val="004F7D7E"/>
    <w:rsid w:val="00500493"/>
    <w:rsid w:val="00500C1E"/>
    <w:rsid w:val="00500FD8"/>
    <w:rsid w:val="0051066D"/>
    <w:rsid w:val="00512EEF"/>
    <w:rsid w:val="005212F7"/>
    <w:rsid w:val="005277E9"/>
    <w:rsid w:val="00532751"/>
    <w:rsid w:val="00532D31"/>
    <w:rsid w:val="00547F82"/>
    <w:rsid w:val="0055135D"/>
    <w:rsid w:val="00557F26"/>
    <w:rsid w:val="0056171B"/>
    <w:rsid w:val="00565DB5"/>
    <w:rsid w:val="00571229"/>
    <w:rsid w:val="00584163"/>
    <w:rsid w:val="00584A7A"/>
    <w:rsid w:val="00593D3D"/>
    <w:rsid w:val="005A7515"/>
    <w:rsid w:val="005B0F70"/>
    <w:rsid w:val="005B334F"/>
    <w:rsid w:val="005B5641"/>
    <w:rsid w:val="005B5FCD"/>
    <w:rsid w:val="005C1F20"/>
    <w:rsid w:val="005C448F"/>
    <w:rsid w:val="005D215D"/>
    <w:rsid w:val="005E22E0"/>
    <w:rsid w:val="005F2C28"/>
    <w:rsid w:val="005F3BFC"/>
    <w:rsid w:val="00607677"/>
    <w:rsid w:val="00610DBD"/>
    <w:rsid w:val="006149B8"/>
    <w:rsid w:val="00637281"/>
    <w:rsid w:val="00647946"/>
    <w:rsid w:val="006502C6"/>
    <w:rsid w:val="00676495"/>
    <w:rsid w:val="0068795E"/>
    <w:rsid w:val="00692598"/>
    <w:rsid w:val="006940BC"/>
    <w:rsid w:val="00695B24"/>
    <w:rsid w:val="00697D1F"/>
    <w:rsid w:val="006A18B2"/>
    <w:rsid w:val="006B4B41"/>
    <w:rsid w:val="006C363A"/>
    <w:rsid w:val="006D3899"/>
    <w:rsid w:val="006D5D35"/>
    <w:rsid w:val="006D7943"/>
    <w:rsid w:val="006F3BAE"/>
    <w:rsid w:val="006F46B5"/>
    <w:rsid w:val="006F48A2"/>
    <w:rsid w:val="006F517D"/>
    <w:rsid w:val="006F6DB1"/>
    <w:rsid w:val="00717D46"/>
    <w:rsid w:val="00727EF4"/>
    <w:rsid w:val="0073184C"/>
    <w:rsid w:val="00731C2D"/>
    <w:rsid w:val="00731DF9"/>
    <w:rsid w:val="007365D9"/>
    <w:rsid w:val="00737494"/>
    <w:rsid w:val="007407ED"/>
    <w:rsid w:val="00747391"/>
    <w:rsid w:val="00770623"/>
    <w:rsid w:val="00780461"/>
    <w:rsid w:val="00791DB7"/>
    <w:rsid w:val="00792056"/>
    <w:rsid w:val="007A37CC"/>
    <w:rsid w:val="007A4BB9"/>
    <w:rsid w:val="007C4B91"/>
    <w:rsid w:val="007D0A26"/>
    <w:rsid w:val="007D38BC"/>
    <w:rsid w:val="007D6789"/>
    <w:rsid w:val="007E14E3"/>
    <w:rsid w:val="007E23E4"/>
    <w:rsid w:val="007E35B8"/>
    <w:rsid w:val="007E6302"/>
    <w:rsid w:val="007F6406"/>
    <w:rsid w:val="00802E30"/>
    <w:rsid w:val="00820E5D"/>
    <w:rsid w:val="00824121"/>
    <w:rsid w:val="00835FC1"/>
    <w:rsid w:val="00841FEB"/>
    <w:rsid w:val="00847820"/>
    <w:rsid w:val="00850F33"/>
    <w:rsid w:val="00857203"/>
    <w:rsid w:val="00857612"/>
    <w:rsid w:val="008622FF"/>
    <w:rsid w:val="008638FE"/>
    <w:rsid w:val="008871DC"/>
    <w:rsid w:val="00887776"/>
    <w:rsid w:val="00892910"/>
    <w:rsid w:val="0089352C"/>
    <w:rsid w:val="00894CB7"/>
    <w:rsid w:val="008A2E52"/>
    <w:rsid w:val="008B0C5E"/>
    <w:rsid w:val="008C1CC1"/>
    <w:rsid w:val="008C5807"/>
    <w:rsid w:val="008D621D"/>
    <w:rsid w:val="008E0AB3"/>
    <w:rsid w:val="008E11E5"/>
    <w:rsid w:val="008F265F"/>
    <w:rsid w:val="008F3FAA"/>
    <w:rsid w:val="008F6DB9"/>
    <w:rsid w:val="00906A22"/>
    <w:rsid w:val="009169E7"/>
    <w:rsid w:val="009204CD"/>
    <w:rsid w:val="00920681"/>
    <w:rsid w:val="00921A9C"/>
    <w:rsid w:val="009226DC"/>
    <w:rsid w:val="009248EC"/>
    <w:rsid w:val="00925876"/>
    <w:rsid w:val="00926F3D"/>
    <w:rsid w:val="00931840"/>
    <w:rsid w:val="009321D6"/>
    <w:rsid w:val="00940F0F"/>
    <w:rsid w:val="00941277"/>
    <w:rsid w:val="009755AD"/>
    <w:rsid w:val="009829FC"/>
    <w:rsid w:val="00984F60"/>
    <w:rsid w:val="009858E9"/>
    <w:rsid w:val="0099441A"/>
    <w:rsid w:val="00995989"/>
    <w:rsid w:val="00996B54"/>
    <w:rsid w:val="009A4F54"/>
    <w:rsid w:val="009C339A"/>
    <w:rsid w:val="009C6C9F"/>
    <w:rsid w:val="009D0586"/>
    <w:rsid w:val="009D44E6"/>
    <w:rsid w:val="009E46D7"/>
    <w:rsid w:val="009E7FE5"/>
    <w:rsid w:val="00A011B3"/>
    <w:rsid w:val="00A21A22"/>
    <w:rsid w:val="00A24533"/>
    <w:rsid w:val="00A24F2F"/>
    <w:rsid w:val="00A25698"/>
    <w:rsid w:val="00A27B0E"/>
    <w:rsid w:val="00A324B0"/>
    <w:rsid w:val="00A33BBC"/>
    <w:rsid w:val="00A362EF"/>
    <w:rsid w:val="00A45409"/>
    <w:rsid w:val="00A47A5D"/>
    <w:rsid w:val="00A53277"/>
    <w:rsid w:val="00A533AB"/>
    <w:rsid w:val="00A57DA1"/>
    <w:rsid w:val="00A61302"/>
    <w:rsid w:val="00A6585A"/>
    <w:rsid w:val="00A735A7"/>
    <w:rsid w:val="00A771B3"/>
    <w:rsid w:val="00A77A47"/>
    <w:rsid w:val="00A82184"/>
    <w:rsid w:val="00A826FE"/>
    <w:rsid w:val="00A87938"/>
    <w:rsid w:val="00A902FC"/>
    <w:rsid w:val="00A90BA2"/>
    <w:rsid w:val="00A956C3"/>
    <w:rsid w:val="00A958A9"/>
    <w:rsid w:val="00AA50A0"/>
    <w:rsid w:val="00AB0165"/>
    <w:rsid w:val="00AC52FC"/>
    <w:rsid w:val="00AC53BF"/>
    <w:rsid w:val="00AD0D31"/>
    <w:rsid w:val="00AD580F"/>
    <w:rsid w:val="00AD7549"/>
    <w:rsid w:val="00AD7E0E"/>
    <w:rsid w:val="00AF6873"/>
    <w:rsid w:val="00AF7F43"/>
    <w:rsid w:val="00B00E33"/>
    <w:rsid w:val="00B01FDD"/>
    <w:rsid w:val="00B0596F"/>
    <w:rsid w:val="00B1660A"/>
    <w:rsid w:val="00B178FF"/>
    <w:rsid w:val="00B213EB"/>
    <w:rsid w:val="00B22B8A"/>
    <w:rsid w:val="00B23B23"/>
    <w:rsid w:val="00B3209D"/>
    <w:rsid w:val="00B36A21"/>
    <w:rsid w:val="00B36D13"/>
    <w:rsid w:val="00B42621"/>
    <w:rsid w:val="00B42682"/>
    <w:rsid w:val="00B4312C"/>
    <w:rsid w:val="00B43F09"/>
    <w:rsid w:val="00B60F46"/>
    <w:rsid w:val="00B61D1E"/>
    <w:rsid w:val="00B67D2C"/>
    <w:rsid w:val="00B72709"/>
    <w:rsid w:val="00B82530"/>
    <w:rsid w:val="00B86F46"/>
    <w:rsid w:val="00B9054A"/>
    <w:rsid w:val="00BA0F5F"/>
    <w:rsid w:val="00BA12A0"/>
    <w:rsid w:val="00BA5FAC"/>
    <w:rsid w:val="00BB2479"/>
    <w:rsid w:val="00BB46E8"/>
    <w:rsid w:val="00BC0D41"/>
    <w:rsid w:val="00BC5BC1"/>
    <w:rsid w:val="00BC5F20"/>
    <w:rsid w:val="00BD1AFE"/>
    <w:rsid w:val="00BD36BD"/>
    <w:rsid w:val="00BD4087"/>
    <w:rsid w:val="00BE13FF"/>
    <w:rsid w:val="00BE17A7"/>
    <w:rsid w:val="00BE2D5E"/>
    <w:rsid w:val="00BE6E69"/>
    <w:rsid w:val="00BF5D09"/>
    <w:rsid w:val="00BF5FB3"/>
    <w:rsid w:val="00BF72D1"/>
    <w:rsid w:val="00C00579"/>
    <w:rsid w:val="00C0681E"/>
    <w:rsid w:val="00C072AA"/>
    <w:rsid w:val="00C07A3D"/>
    <w:rsid w:val="00C1413C"/>
    <w:rsid w:val="00C169AB"/>
    <w:rsid w:val="00C23470"/>
    <w:rsid w:val="00C3447C"/>
    <w:rsid w:val="00C527C7"/>
    <w:rsid w:val="00C610F6"/>
    <w:rsid w:val="00C620C3"/>
    <w:rsid w:val="00C649A5"/>
    <w:rsid w:val="00C76EC4"/>
    <w:rsid w:val="00C8007E"/>
    <w:rsid w:val="00C83FD4"/>
    <w:rsid w:val="00C9453A"/>
    <w:rsid w:val="00C964E4"/>
    <w:rsid w:val="00CA1F6C"/>
    <w:rsid w:val="00CA731F"/>
    <w:rsid w:val="00CB1EC8"/>
    <w:rsid w:val="00CB2362"/>
    <w:rsid w:val="00CB4AFF"/>
    <w:rsid w:val="00CB6B8A"/>
    <w:rsid w:val="00CB75C3"/>
    <w:rsid w:val="00CC2CF5"/>
    <w:rsid w:val="00CD0BE5"/>
    <w:rsid w:val="00CE5A19"/>
    <w:rsid w:val="00CF2872"/>
    <w:rsid w:val="00D03B37"/>
    <w:rsid w:val="00D05496"/>
    <w:rsid w:val="00D05760"/>
    <w:rsid w:val="00D164C9"/>
    <w:rsid w:val="00D27457"/>
    <w:rsid w:val="00D313DE"/>
    <w:rsid w:val="00D31FF3"/>
    <w:rsid w:val="00D37487"/>
    <w:rsid w:val="00D551FB"/>
    <w:rsid w:val="00D5710F"/>
    <w:rsid w:val="00D71CC9"/>
    <w:rsid w:val="00D73934"/>
    <w:rsid w:val="00D849D2"/>
    <w:rsid w:val="00D87DBB"/>
    <w:rsid w:val="00D965EE"/>
    <w:rsid w:val="00DA2343"/>
    <w:rsid w:val="00DA2FEE"/>
    <w:rsid w:val="00DB2C85"/>
    <w:rsid w:val="00DC0416"/>
    <w:rsid w:val="00DC4386"/>
    <w:rsid w:val="00DE26D2"/>
    <w:rsid w:val="00DE2CA5"/>
    <w:rsid w:val="00DF0327"/>
    <w:rsid w:val="00DF2D5B"/>
    <w:rsid w:val="00E03638"/>
    <w:rsid w:val="00E14E9A"/>
    <w:rsid w:val="00E24BBE"/>
    <w:rsid w:val="00E35E24"/>
    <w:rsid w:val="00E42B20"/>
    <w:rsid w:val="00E56D70"/>
    <w:rsid w:val="00E601BF"/>
    <w:rsid w:val="00E60F2C"/>
    <w:rsid w:val="00E61495"/>
    <w:rsid w:val="00E651F6"/>
    <w:rsid w:val="00E654F3"/>
    <w:rsid w:val="00E67531"/>
    <w:rsid w:val="00E73A11"/>
    <w:rsid w:val="00E76179"/>
    <w:rsid w:val="00E929A2"/>
    <w:rsid w:val="00EB0C72"/>
    <w:rsid w:val="00EB15E3"/>
    <w:rsid w:val="00EB678B"/>
    <w:rsid w:val="00EB7949"/>
    <w:rsid w:val="00EC1740"/>
    <w:rsid w:val="00EC1816"/>
    <w:rsid w:val="00EC1BD3"/>
    <w:rsid w:val="00EC3CF6"/>
    <w:rsid w:val="00EC6622"/>
    <w:rsid w:val="00ED45E1"/>
    <w:rsid w:val="00ED640D"/>
    <w:rsid w:val="00EE1608"/>
    <w:rsid w:val="00EE511E"/>
    <w:rsid w:val="00EF54AD"/>
    <w:rsid w:val="00F136A9"/>
    <w:rsid w:val="00F2097E"/>
    <w:rsid w:val="00F3223A"/>
    <w:rsid w:val="00F367BB"/>
    <w:rsid w:val="00F4467F"/>
    <w:rsid w:val="00F51200"/>
    <w:rsid w:val="00F5290C"/>
    <w:rsid w:val="00F72240"/>
    <w:rsid w:val="00F72B26"/>
    <w:rsid w:val="00F7346B"/>
    <w:rsid w:val="00F824BE"/>
    <w:rsid w:val="00F835A3"/>
    <w:rsid w:val="00F859B3"/>
    <w:rsid w:val="00F871E7"/>
    <w:rsid w:val="00F940B4"/>
    <w:rsid w:val="00FB7E48"/>
    <w:rsid w:val="00FC01DF"/>
    <w:rsid w:val="00FC2667"/>
    <w:rsid w:val="00FC6E05"/>
    <w:rsid w:val="00FD30B0"/>
    <w:rsid w:val="00FD4290"/>
    <w:rsid w:val="00FE0371"/>
    <w:rsid w:val="00FE04C3"/>
    <w:rsid w:val="00FE5F68"/>
    <w:rsid w:val="00FF2BC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66F383"/>
  <w15:chartTrackingRefBased/>
  <w15:docId w15:val="{20DE4B50-63FC-44CD-BCA1-B1763D88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4C3"/>
    <w:rPr>
      <w:sz w:val="24"/>
      <w:szCs w:val="24"/>
    </w:rPr>
  </w:style>
  <w:style w:type="paragraph" w:styleId="Heading1">
    <w:name w:val="heading 1"/>
    <w:basedOn w:val="Normal"/>
    <w:qFormat/>
    <w:rsid w:val="00E35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44A8B"/>
    <w:rPr>
      <w:b/>
      <w:bCs/>
    </w:rPr>
  </w:style>
  <w:style w:type="character" w:styleId="Hyperlink">
    <w:name w:val="Hyperlink"/>
    <w:rsid w:val="00244A8B"/>
    <w:rPr>
      <w:color w:val="0000FF"/>
      <w:u w:val="single"/>
    </w:rPr>
  </w:style>
  <w:style w:type="paragraph" w:customStyle="1" w:styleId="tekstas">
    <w:name w:val="tekstas"/>
    <w:basedOn w:val="Normal"/>
    <w:rsid w:val="00244A8B"/>
    <w:pPr>
      <w:spacing w:before="100" w:beforeAutospacing="1" w:after="100" w:afterAutospacing="1"/>
    </w:pPr>
  </w:style>
  <w:style w:type="character" w:customStyle="1" w:styleId="tekstas1">
    <w:name w:val="tekstas1"/>
    <w:basedOn w:val="DefaultParagraphFont"/>
    <w:rsid w:val="00244A8B"/>
  </w:style>
  <w:style w:type="paragraph" w:styleId="NormalWeb">
    <w:name w:val="Normal (Web)"/>
    <w:basedOn w:val="Normal"/>
    <w:rsid w:val="00E35E24"/>
    <w:pPr>
      <w:spacing w:before="100" w:beforeAutospacing="1" w:after="100" w:afterAutospacing="1"/>
    </w:pPr>
  </w:style>
  <w:style w:type="paragraph" w:customStyle="1" w:styleId="skyriai">
    <w:name w:val="skyriai"/>
    <w:basedOn w:val="Normal"/>
    <w:rsid w:val="00E35E24"/>
    <w:pPr>
      <w:spacing w:before="100" w:beforeAutospacing="1" w:after="100" w:afterAutospacing="1"/>
    </w:pPr>
  </w:style>
  <w:style w:type="character" w:styleId="Emphasis">
    <w:name w:val="Emphasis"/>
    <w:qFormat/>
    <w:rsid w:val="00A45409"/>
    <w:rPr>
      <w:i/>
      <w:iCs/>
    </w:rPr>
  </w:style>
  <w:style w:type="paragraph" w:styleId="Header">
    <w:name w:val="header"/>
    <w:basedOn w:val="Normal"/>
    <w:link w:val="HeaderChar"/>
    <w:rsid w:val="00B4262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2621"/>
    <w:rPr>
      <w:sz w:val="24"/>
      <w:szCs w:val="24"/>
    </w:rPr>
  </w:style>
  <w:style w:type="paragraph" w:styleId="Footer">
    <w:name w:val="footer"/>
    <w:basedOn w:val="Normal"/>
    <w:link w:val="FooterChar"/>
    <w:rsid w:val="00B4262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rsid w:val="00B42621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22B8A"/>
  </w:style>
  <w:style w:type="paragraph" w:styleId="BalloonText">
    <w:name w:val="Balloon Text"/>
    <w:basedOn w:val="Normal"/>
    <w:link w:val="BalloonTextChar"/>
    <w:rsid w:val="00731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1DF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A0F5F"/>
    <w:pPr>
      <w:suppressAutoHyphens/>
      <w:autoSpaceDN w:val="0"/>
    </w:pPr>
    <w:rPr>
      <w:kern w:val="3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F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72F7-9755-4D65-9BC2-A8A97F44E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86212-C288-49C7-8AF6-0310B548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8DDE5-F27F-4916-8DEB-7F59AECF5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E84338-94C3-4F7E-9EB7-FA3A1E3C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5009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INZIN_Tarnyba</dc:creator>
  <cp:keywords/>
  <cp:lastModifiedBy>Lina Glebė</cp:lastModifiedBy>
  <cp:revision>5</cp:revision>
  <cp:lastPrinted>2025-12-11T13:13:00Z</cp:lastPrinted>
  <dcterms:created xsi:type="dcterms:W3CDTF">2025-12-11T12:53:00Z</dcterms:created>
  <dcterms:modified xsi:type="dcterms:W3CDTF">2025-12-23T10:40:00Z</dcterms:modified>
</cp:coreProperties>
</file>