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6EED" w14:textId="7B3A6720" w:rsidR="00E30C96" w:rsidRPr="009A35E4" w:rsidRDefault="00E30C96" w:rsidP="00E30C96">
      <w:pPr>
        <w:widowControl w:val="0"/>
        <w:pBdr>
          <w:top w:val="nil"/>
          <w:left w:val="nil"/>
          <w:bottom w:val="nil"/>
          <w:right w:val="nil"/>
          <w:between w:val="nil"/>
        </w:pBdr>
        <w:tabs>
          <w:tab w:val="left" w:pos="567"/>
          <w:tab w:val="left" w:pos="851"/>
        </w:tabs>
        <w:jc w:val="right"/>
        <w:rPr>
          <w:caps/>
          <w:szCs w:val="24"/>
        </w:rPr>
      </w:pPr>
      <w:r w:rsidRPr="009A35E4">
        <w:rPr>
          <w:szCs w:val="24"/>
        </w:rPr>
        <w:t xml:space="preserve">Pirkimo sąlygų </w:t>
      </w:r>
      <w:r w:rsidR="00845DF6">
        <w:rPr>
          <w:szCs w:val="24"/>
        </w:rPr>
        <w:t>9</w:t>
      </w:r>
      <w:r w:rsidR="009A35E4" w:rsidRPr="009A35E4">
        <w:rPr>
          <w:szCs w:val="24"/>
        </w:rPr>
        <w:t xml:space="preserve"> priedas „Sutarties projektas“</w:t>
      </w:r>
    </w:p>
    <w:p w14:paraId="3C90142F" w14:textId="77777777" w:rsidR="00E30C96" w:rsidRPr="009A35E4" w:rsidRDefault="00E30C96" w:rsidP="00E72A03">
      <w:pPr>
        <w:widowControl w:val="0"/>
        <w:pBdr>
          <w:top w:val="nil"/>
          <w:left w:val="nil"/>
          <w:bottom w:val="nil"/>
          <w:right w:val="nil"/>
          <w:between w:val="nil"/>
        </w:pBdr>
        <w:tabs>
          <w:tab w:val="left" w:pos="567"/>
          <w:tab w:val="left" w:pos="851"/>
        </w:tabs>
        <w:jc w:val="center"/>
        <w:rPr>
          <w:caps/>
          <w:szCs w:val="24"/>
        </w:rPr>
      </w:pPr>
    </w:p>
    <w:p w14:paraId="1A2545C5" w14:textId="0697B414" w:rsidR="00E72A03" w:rsidRPr="009A35E4" w:rsidRDefault="00E72A03" w:rsidP="009A35E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2F2483F" w14:textId="77777777" w:rsidR="00E72A03" w:rsidRDefault="00E72A03" w:rsidP="00E72A0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72A03" w14:paraId="0AAAC0F4" w14:textId="77777777" w:rsidTr="00E82346">
        <w:tc>
          <w:tcPr>
            <w:tcW w:w="2448" w:type="dxa"/>
          </w:tcPr>
          <w:p w14:paraId="43CA5CC6" w14:textId="77777777" w:rsidR="00E72A03" w:rsidRDefault="00E72A03" w:rsidP="00E82346">
            <w:pPr>
              <w:jc w:val="both"/>
              <w:rPr>
                <w:b/>
                <w:kern w:val="2"/>
                <w:szCs w:val="24"/>
              </w:rPr>
            </w:pPr>
            <w:r>
              <w:rPr>
                <w:b/>
                <w:kern w:val="2"/>
                <w:szCs w:val="24"/>
              </w:rPr>
              <w:t>Sutarties pavadinimas</w:t>
            </w:r>
          </w:p>
        </w:tc>
        <w:tc>
          <w:tcPr>
            <w:tcW w:w="7110" w:type="dxa"/>
            <w:gridSpan w:val="3"/>
          </w:tcPr>
          <w:p w14:paraId="4555E122" w14:textId="7FB1A8AA" w:rsidR="00E72A03" w:rsidRDefault="009A35E4" w:rsidP="00E82346">
            <w:pPr>
              <w:jc w:val="both"/>
              <w:rPr>
                <w:kern w:val="2"/>
                <w:szCs w:val="24"/>
              </w:rPr>
            </w:pPr>
            <w:r w:rsidRPr="009A35E4">
              <w:rPr>
                <w:b/>
                <w:kern w:val="2"/>
                <w:szCs w:val="24"/>
              </w:rPr>
              <w:t>VIETINĖS RINKLIAVOS UŽ KOMUNALINIŲ ATLIEKŲ SURINKIMĄ IR TVARKYMĄ IŠ ATLIEKŲ TURĖTOJŲ MOKĖJIMO PRANEŠIMŲ SPAUSDINIMO, VOKAVIMO IR PRISTATYMO PASLAUGŲ SUTARTIS</w:t>
            </w:r>
          </w:p>
        </w:tc>
      </w:tr>
      <w:tr w:rsidR="00E72A03" w14:paraId="2104F211" w14:textId="77777777" w:rsidTr="00E82346">
        <w:tc>
          <w:tcPr>
            <w:tcW w:w="2448" w:type="dxa"/>
          </w:tcPr>
          <w:p w14:paraId="53B8FDD2" w14:textId="77777777" w:rsidR="00E72A03" w:rsidRDefault="00E72A03" w:rsidP="00E82346">
            <w:pPr>
              <w:jc w:val="both"/>
              <w:rPr>
                <w:b/>
                <w:kern w:val="2"/>
                <w:szCs w:val="24"/>
              </w:rPr>
            </w:pPr>
            <w:r>
              <w:rPr>
                <w:b/>
                <w:kern w:val="2"/>
                <w:szCs w:val="24"/>
              </w:rPr>
              <w:t>Sutarties data</w:t>
            </w:r>
          </w:p>
        </w:tc>
        <w:tc>
          <w:tcPr>
            <w:tcW w:w="2177" w:type="dxa"/>
          </w:tcPr>
          <w:p w14:paraId="7AEE4F6E" w14:textId="77777777" w:rsidR="00E72A03" w:rsidRDefault="00E72A03" w:rsidP="00E82346">
            <w:pPr>
              <w:jc w:val="both"/>
              <w:rPr>
                <w:kern w:val="2"/>
                <w:szCs w:val="24"/>
              </w:rPr>
            </w:pPr>
          </w:p>
        </w:tc>
        <w:tc>
          <w:tcPr>
            <w:tcW w:w="2362" w:type="dxa"/>
          </w:tcPr>
          <w:p w14:paraId="236A2F9D" w14:textId="77777777" w:rsidR="00E72A03" w:rsidRDefault="00E72A03" w:rsidP="00E82346">
            <w:pPr>
              <w:jc w:val="both"/>
              <w:rPr>
                <w:b/>
                <w:kern w:val="2"/>
                <w:szCs w:val="24"/>
              </w:rPr>
            </w:pPr>
            <w:r>
              <w:rPr>
                <w:b/>
                <w:kern w:val="2"/>
                <w:szCs w:val="24"/>
              </w:rPr>
              <w:t>Sutarties numeris</w:t>
            </w:r>
          </w:p>
        </w:tc>
        <w:tc>
          <w:tcPr>
            <w:tcW w:w="2571" w:type="dxa"/>
          </w:tcPr>
          <w:p w14:paraId="3BB16F3B" w14:textId="77777777" w:rsidR="00E72A03" w:rsidRDefault="00E72A03" w:rsidP="00E82346">
            <w:pPr>
              <w:jc w:val="both"/>
              <w:rPr>
                <w:kern w:val="2"/>
                <w:szCs w:val="24"/>
              </w:rPr>
            </w:pPr>
          </w:p>
        </w:tc>
      </w:tr>
    </w:tbl>
    <w:p w14:paraId="55C74287" w14:textId="77777777" w:rsidR="00E72A03" w:rsidRDefault="00E72A03" w:rsidP="00E72A0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72A03" w14:paraId="12DEDFB3" w14:textId="77777777" w:rsidTr="00E82346">
        <w:tc>
          <w:tcPr>
            <w:tcW w:w="9558" w:type="dxa"/>
            <w:gridSpan w:val="3"/>
          </w:tcPr>
          <w:p w14:paraId="58501267" w14:textId="77777777" w:rsidR="00E72A03" w:rsidRDefault="00E72A03" w:rsidP="00E82346">
            <w:pPr>
              <w:jc w:val="center"/>
              <w:rPr>
                <w:b/>
                <w:kern w:val="2"/>
                <w:szCs w:val="24"/>
              </w:rPr>
            </w:pPr>
            <w:r>
              <w:rPr>
                <w:b/>
                <w:kern w:val="2"/>
                <w:szCs w:val="24"/>
              </w:rPr>
              <w:t>1. SUTARTIES ŠALYS</w:t>
            </w:r>
          </w:p>
        </w:tc>
      </w:tr>
      <w:tr w:rsidR="009A35E4" w14:paraId="0A9C5360" w14:textId="77777777" w:rsidTr="00E82346">
        <w:tc>
          <w:tcPr>
            <w:tcW w:w="2808" w:type="dxa"/>
            <w:vMerge w:val="restart"/>
          </w:tcPr>
          <w:p w14:paraId="0B38872F" w14:textId="77777777" w:rsidR="009A35E4" w:rsidRDefault="009A35E4" w:rsidP="009A35E4">
            <w:pPr>
              <w:jc w:val="center"/>
              <w:rPr>
                <w:b/>
                <w:kern w:val="2"/>
                <w:szCs w:val="24"/>
              </w:rPr>
            </w:pPr>
          </w:p>
          <w:p w14:paraId="12A6CF8C" w14:textId="77777777" w:rsidR="009A35E4" w:rsidRDefault="009A35E4" w:rsidP="009A35E4">
            <w:pPr>
              <w:jc w:val="center"/>
              <w:rPr>
                <w:b/>
                <w:kern w:val="2"/>
                <w:szCs w:val="24"/>
              </w:rPr>
            </w:pPr>
          </w:p>
          <w:p w14:paraId="2474ED8D" w14:textId="77777777" w:rsidR="009A35E4" w:rsidRDefault="009A35E4" w:rsidP="009A35E4">
            <w:pPr>
              <w:jc w:val="center"/>
              <w:rPr>
                <w:b/>
                <w:kern w:val="2"/>
                <w:szCs w:val="24"/>
              </w:rPr>
            </w:pPr>
          </w:p>
          <w:p w14:paraId="34C9FCD6" w14:textId="77777777" w:rsidR="009A35E4" w:rsidRDefault="009A35E4" w:rsidP="009A35E4">
            <w:pPr>
              <w:rPr>
                <w:b/>
                <w:kern w:val="2"/>
                <w:szCs w:val="24"/>
              </w:rPr>
            </w:pPr>
          </w:p>
          <w:p w14:paraId="43F56393" w14:textId="77777777" w:rsidR="009A35E4" w:rsidRDefault="009A35E4" w:rsidP="009A35E4">
            <w:pPr>
              <w:rPr>
                <w:b/>
                <w:kern w:val="2"/>
                <w:szCs w:val="24"/>
              </w:rPr>
            </w:pPr>
            <w:r>
              <w:rPr>
                <w:b/>
                <w:kern w:val="2"/>
                <w:szCs w:val="24"/>
              </w:rPr>
              <w:t>1.1. Pirkėjas</w:t>
            </w:r>
          </w:p>
        </w:tc>
        <w:tc>
          <w:tcPr>
            <w:tcW w:w="3240" w:type="dxa"/>
          </w:tcPr>
          <w:p w14:paraId="37F9E355" w14:textId="77777777" w:rsidR="009A35E4" w:rsidRDefault="009A35E4" w:rsidP="009A35E4">
            <w:pPr>
              <w:rPr>
                <w:kern w:val="2"/>
                <w:szCs w:val="24"/>
              </w:rPr>
            </w:pPr>
            <w:r>
              <w:rPr>
                <w:kern w:val="2"/>
                <w:szCs w:val="24"/>
              </w:rPr>
              <w:t>1.1.1. Pavadinimas</w:t>
            </w:r>
          </w:p>
        </w:tc>
        <w:tc>
          <w:tcPr>
            <w:tcW w:w="3510" w:type="dxa"/>
          </w:tcPr>
          <w:p w14:paraId="0893010F" w14:textId="546117C6" w:rsidR="009A35E4" w:rsidRDefault="009A35E4" w:rsidP="009A35E4">
            <w:pPr>
              <w:jc w:val="center"/>
              <w:rPr>
                <w:kern w:val="2"/>
                <w:szCs w:val="24"/>
              </w:rPr>
            </w:pPr>
            <w:r>
              <w:rPr>
                <w:kern w:val="2"/>
                <w:szCs w:val="24"/>
              </w:rPr>
              <w:t>UAB Panevėžio regiono atliekų tvarkymo centras</w:t>
            </w:r>
          </w:p>
        </w:tc>
      </w:tr>
      <w:tr w:rsidR="009A35E4" w14:paraId="0B209D2A" w14:textId="77777777" w:rsidTr="00E82346">
        <w:tc>
          <w:tcPr>
            <w:tcW w:w="2808" w:type="dxa"/>
            <w:vMerge/>
          </w:tcPr>
          <w:p w14:paraId="2A3742D2" w14:textId="77777777" w:rsidR="009A35E4" w:rsidRDefault="009A35E4" w:rsidP="009A35E4">
            <w:pPr>
              <w:rPr>
                <w:kern w:val="2"/>
                <w:szCs w:val="24"/>
              </w:rPr>
            </w:pPr>
          </w:p>
        </w:tc>
        <w:tc>
          <w:tcPr>
            <w:tcW w:w="3240" w:type="dxa"/>
          </w:tcPr>
          <w:p w14:paraId="250B4DEE" w14:textId="77777777" w:rsidR="009A35E4" w:rsidRDefault="009A35E4" w:rsidP="009A35E4">
            <w:pPr>
              <w:rPr>
                <w:kern w:val="2"/>
                <w:szCs w:val="24"/>
              </w:rPr>
            </w:pPr>
            <w:r>
              <w:rPr>
                <w:kern w:val="2"/>
                <w:szCs w:val="24"/>
              </w:rPr>
              <w:t>1.1.2. Juridinio asmens kodas</w:t>
            </w:r>
          </w:p>
        </w:tc>
        <w:tc>
          <w:tcPr>
            <w:tcW w:w="3510" w:type="dxa"/>
          </w:tcPr>
          <w:p w14:paraId="3DB95C8F" w14:textId="2BD9D8C1" w:rsidR="009A35E4" w:rsidRDefault="009A35E4" w:rsidP="009A35E4">
            <w:pPr>
              <w:jc w:val="center"/>
              <w:rPr>
                <w:kern w:val="2"/>
                <w:szCs w:val="24"/>
              </w:rPr>
            </w:pPr>
            <w:r>
              <w:rPr>
                <w:kern w:val="2"/>
                <w:szCs w:val="24"/>
              </w:rPr>
              <w:t>300127004</w:t>
            </w:r>
          </w:p>
        </w:tc>
      </w:tr>
      <w:tr w:rsidR="009A35E4" w14:paraId="5AE22B0B" w14:textId="77777777" w:rsidTr="00E82346">
        <w:tc>
          <w:tcPr>
            <w:tcW w:w="2808" w:type="dxa"/>
            <w:vMerge/>
          </w:tcPr>
          <w:p w14:paraId="7D3A051C" w14:textId="77777777" w:rsidR="009A35E4" w:rsidRDefault="009A35E4" w:rsidP="009A35E4">
            <w:pPr>
              <w:rPr>
                <w:kern w:val="2"/>
                <w:szCs w:val="24"/>
              </w:rPr>
            </w:pPr>
          </w:p>
        </w:tc>
        <w:tc>
          <w:tcPr>
            <w:tcW w:w="3240" w:type="dxa"/>
          </w:tcPr>
          <w:p w14:paraId="35E2ED7F" w14:textId="77777777" w:rsidR="009A35E4" w:rsidRDefault="009A35E4" w:rsidP="009A35E4">
            <w:pPr>
              <w:rPr>
                <w:kern w:val="2"/>
                <w:szCs w:val="24"/>
              </w:rPr>
            </w:pPr>
            <w:r>
              <w:rPr>
                <w:kern w:val="2"/>
                <w:szCs w:val="24"/>
              </w:rPr>
              <w:t>1.1.3. Adresas</w:t>
            </w:r>
          </w:p>
        </w:tc>
        <w:tc>
          <w:tcPr>
            <w:tcW w:w="3510" w:type="dxa"/>
          </w:tcPr>
          <w:p w14:paraId="5DBDF162" w14:textId="5F5D2513" w:rsidR="009A35E4" w:rsidRDefault="009A35E4" w:rsidP="009A35E4">
            <w:pPr>
              <w:jc w:val="center"/>
              <w:rPr>
                <w:kern w:val="2"/>
                <w:szCs w:val="24"/>
              </w:rPr>
            </w:pPr>
            <w:r>
              <w:rPr>
                <w:kern w:val="2"/>
                <w:szCs w:val="24"/>
              </w:rPr>
              <w:t>Beržų g. 3, Panevėžys</w:t>
            </w:r>
          </w:p>
        </w:tc>
      </w:tr>
      <w:tr w:rsidR="009A35E4" w14:paraId="0757726E" w14:textId="77777777" w:rsidTr="00E82346">
        <w:tc>
          <w:tcPr>
            <w:tcW w:w="2808" w:type="dxa"/>
            <w:vMerge/>
          </w:tcPr>
          <w:p w14:paraId="319A3B29" w14:textId="77777777" w:rsidR="009A35E4" w:rsidRDefault="009A35E4" w:rsidP="009A35E4">
            <w:pPr>
              <w:rPr>
                <w:kern w:val="2"/>
                <w:szCs w:val="24"/>
              </w:rPr>
            </w:pPr>
          </w:p>
        </w:tc>
        <w:tc>
          <w:tcPr>
            <w:tcW w:w="3240" w:type="dxa"/>
          </w:tcPr>
          <w:p w14:paraId="04DC5888" w14:textId="77777777" w:rsidR="009A35E4" w:rsidRDefault="009A35E4" w:rsidP="009A35E4">
            <w:pPr>
              <w:rPr>
                <w:kern w:val="2"/>
                <w:szCs w:val="24"/>
              </w:rPr>
            </w:pPr>
            <w:r>
              <w:rPr>
                <w:kern w:val="2"/>
                <w:szCs w:val="24"/>
              </w:rPr>
              <w:t>1.1.4. PVM mokėtojo kodas</w:t>
            </w:r>
          </w:p>
        </w:tc>
        <w:tc>
          <w:tcPr>
            <w:tcW w:w="3510" w:type="dxa"/>
          </w:tcPr>
          <w:p w14:paraId="143D1B92" w14:textId="13643640" w:rsidR="009A35E4" w:rsidRDefault="009A35E4" w:rsidP="009A35E4">
            <w:pPr>
              <w:jc w:val="center"/>
              <w:rPr>
                <w:kern w:val="2"/>
                <w:szCs w:val="24"/>
              </w:rPr>
            </w:pPr>
            <w:r w:rsidRPr="00B17E5D">
              <w:rPr>
                <w:kern w:val="2"/>
                <w:szCs w:val="24"/>
              </w:rPr>
              <w:t>LT100002135619</w:t>
            </w:r>
          </w:p>
        </w:tc>
      </w:tr>
      <w:tr w:rsidR="009A35E4" w14:paraId="013E13E6" w14:textId="77777777" w:rsidTr="00E82346">
        <w:tc>
          <w:tcPr>
            <w:tcW w:w="2808" w:type="dxa"/>
            <w:vMerge/>
          </w:tcPr>
          <w:p w14:paraId="40CD96E4" w14:textId="77777777" w:rsidR="009A35E4" w:rsidRDefault="009A35E4" w:rsidP="009A35E4">
            <w:pPr>
              <w:rPr>
                <w:kern w:val="2"/>
                <w:szCs w:val="24"/>
              </w:rPr>
            </w:pPr>
          </w:p>
        </w:tc>
        <w:tc>
          <w:tcPr>
            <w:tcW w:w="3240" w:type="dxa"/>
          </w:tcPr>
          <w:p w14:paraId="2A2273C2" w14:textId="77777777" w:rsidR="009A35E4" w:rsidRDefault="009A35E4" w:rsidP="009A35E4">
            <w:pPr>
              <w:rPr>
                <w:kern w:val="2"/>
                <w:szCs w:val="24"/>
              </w:rPr>
            </w:pPr>
            <w:r>
              <w:rPr>
                <w:kern w:val="2"/>
                <w:szCs w:val="24"/>
              </w:rPr>
              <w:t>1.1.5. Atsiskaitomoji sąskaita</w:t>
            </w:r>
          </w:p>
        </w:tc>
        <w:tc>
          <w:tcPr>
            <w:tcW w:w="3510" w:type="dxa"/>
          </w:tcPr>
          <w:p w14:paraId="06BFA588" w14:textId="068201C1" w:rsidR="009A35E4" w:rsidRDefault="009A35E4" w:rsidP="009A35E4">
            <w:pPr>
              <w:jc w:val="center"/>
              <w:rPr>
                <w:kern w:val="2"/>
                <w:szCs w:val="24"/>
              </w:rPr>
            </w:pPr>
            <w:r w:rsidRPr="00B17E5D">
              <w:rPr>
                <w:kern w:val="2"/>
                <w:szCs w:val="24"/>
              </w:rPr>
              <w:t>LT42 7044 0600 0480 1521</w:t>
            </w:r>
          </w:p>
        </w:tc>
      </w:tr>
      <w:tr w:rsidR="009A35E4" w14:paraId="4ECA286C" w14:textId="77777777" w:rsidTr="00E82346">
        <w:tc>
          <w:tcPr>
            <w:tcW w:w="2808" w:type="dxa"/>
            <w:vMerge/>
          </w:tcPr>
          <w:p w14:paraId="458E0897" w14:textId="77777777" w:rsidR="009A35E4" w:rsidRDefault="009A35E4" w:rsidP="009A35E4">
            <w:pPr>
              <w:rPr>
                <w:kern w:val="2"/>
                <w:szCs w:val="24"/>
              </w:rPr>
            </w:pPr>
          </w:p>
        </w:tc>
        <w:tc>
          <w:tcPr>
            <w:tcW w:w="3240" w:type="dxa"/>
          </w:tcPr>
          <w:p w14:paraId="74EC5EDF" w14:textId="77777777" w:rsidR="009A35E4" w:rsidRDefault="009A35E4" w:rsidP="009A35E4">
            <w:pPr>
              <w:rPr>
                <w:kern w:val="2"/>
                <w:szCs w:val="24"/>
              </w:rPr>
            </w:pPr>
            <w:r>
              <w:rPr>
                <w:kern w:val="2"/>
                <w:szCs w:val="24"/>
              </w:rPr>
              <w:t>1.1.6. Bankas, banko kodas</w:t>
            </w:r>
          </w:p>
        </w:tc>
        <w:tc>
          <w:tcPr>
            <w:tcW w:w="3510" w:type="dxa"/>
          </w:tcPr>
          <w:p w14:paraId="2B008A66" w14:textId="448A0E0C" w:rsidR="009A35E4" w:rsidRDefault="009A35E4" w:rsidP="009A35E4">
            <w:pPr>
              <w:jc w:val="center"/>
              <w:rPr>
                <w:kern w:val="2"/>
                <w:szCs w:val="24"/>
              </w:rPr>
            </w:pPr>
            <w:r>
              <w:rPr>
                <w:kern w:val="2"/>
                <w:szCs w:val="24"/>
              </w:rPr>
              <w:t>AB SEB bankas</w:t>
            </w:r>
          </w:p>
        </w:tc>
      </w:tr>
      <w:tr w:rsidR="009A35E4" w14:paraId="058F0071" w14:textId="77777777" w:rsidTr="00E82346">
        <w:tc>
          <w:tcPr>
            <w:tcW w:w="2808" w:type="dxa"/>
            <w:vMerge/>
          </w:tcPr>
          <w:p w14:paraId="3C7D8802" w14:textId="77777777" w:rsidR="009A35E4" w:rsidRDefault="009A35E4" w:rsidP="009A35E4">
            <w:pPr>
              <w:rPr>
                <w:kern w:val="2"/>
                <w:szCs w:val="24"/>
              </w:rPr>
            </w:pPr>
          </w:p>
        </w:tc>
        <w:tc>
          <w:tcPr>
            <w:tcW w:w="3240" w:type="dxa"/>
          </w:tcPr>
          <w:p w14:paraId="36D78739" w14:textId="77777777" w:rsidR="009A35E4" w:rsidRDefault="009A35E4" w:rsidP="009A35E4">
            <w:pPr>
              <w:rPr>
                <w:kern w:val="2"/>
                <w:szCs w:val="24"/>
              </w:rPr>
            </w:pPr>
            <w:r>
              <w:rPr>
                <w:kern w:val="2"/>
                <w:szCs w:val="24"/>
              </w:rPr>
              <w:t>1.1.7. Telefonas</w:t>
            </w:r>
          </w:p>
        </w:tc>
        <w:tc>
          <w:tcPr>
            <w:tcW w:w="3510" w:type="dxa"/>
          </w:tcPr>
          <w:p w14:paraId="056B6F07" w14:textId="7F49C064" w:rsidR="009A35E4" w:rsidRDefault="009A35E4" w:rsidP="009A35E4">
            <w:pPr>
              <w:jc w:val="center"/>
              <w:rPr>
                <w:kern w:val="2"/>
                <w:szCs w:val="24"/>
              </w:rPr>
            </w:pPr>
            <w:r>
              <w:rPr>
                <w:kern w:val="2"/>
                <w:szCs w:val="24"/>
              </w:rPr>
              <w:t>0 45 432 199</w:t>
            </w:r>
          </w:p>
        </w:tc>
      </w:tr>
      <w:tr w:rsidR="009A35E4" w14:paraId="2A193545" w14:textId="77777777" w:rsidTr="00E82346">
        <w:tc>
          <w:tcPr>
            <w:tcW w:w="2808" w:type="dxa"/>
            <w:vMerge/>
          </w:tcPr>
          <w:p w14:paraId="5A10988F" w14:textId="77777777" w:rsidR="009A35E4" w:rsidRDefault="009A35E4" w:rsidP="009A35E4">
            <w:pPr>
              <w:rPr>
                <w:kern w:val="2"/>
                <w:szCs w:val="24"/>
              </w:rPr>
            </w:pPr>
          </w:p>
        </w:tc>
        <w:tc>
          <w:tcPr>
            <w:tcW w:w="3240" w:type="dxa"/>
          </w:tcPr>
          <w:p w14:paraId="49B997EA" w14:textId="77777777" w:rsidR="009A35E4" w:rsidRDefault="009A35E4" w:rsidP="009A35E4">
            <w:pPr>
              <w:rPr>
                <w:kern w:val="2"/>
                <w:szCs w:val="24"/>
              </w:rPr>
            </w:pPr>
            <w:r>
              <w:rPr>
                <w:kern w:val="2"/>
                <w:szCs w:val="24"/>
              </w:rPr>
              <w:t>1.1.8. El. paštas</w:t>
            </w:r>
          </w:p>
        </w:tc>
        <w:tc>
          <w:tcPr>
            <w:tcW w:w="3510" w:type="dxa"/>
          </w:tcPr>
          <w:p w14:paraId="7005D069" w14:textId="4B66BAF5" w:rsidR="009A35E4" w:rsidRDefault="009A35E4" w:rsidP="009A35E4">
            <w:pPr>
              <w:jc w:val="center"/>
              <w:rPr>
                <w:kern w:val="2"/>
                <w:szCs w:val="24"/>
              </w:rPr>
            </w:pPr>
            <w:hyperlink r:id="rId11" w:history="1">
              <w:r w:rsidRPr="006C1E8E">
                <w:rPr>
                  <w:rStyle w:val="Hipersaitas"/>
                  <w:kern w:val="2"/>
                  <w:szCs w:val="24"/>
                </w:rPr>
                <w:t>info</w:t>
              </w:r>
              <w:r w:rsidRPr="006C1E8E">
                <w:rPr>
                  <w:rStyle w:val="Hipersaitas"/>
                  <w:kern w:val="2"/>
                  <w:szCs w:val="24"/>
                  <w:lang w:val="en-GB"/>
                </w:rPr>
                <w:t>@pratc.lt</w:t>
              </w:r>
            </w:hyperlink>
            <w:r>
              <w:rPr>
                <w:kern w:val="2"/>
                <w:szCs w:val="24"/>
                <w:lang w:val="en-GB"/>
              </w:rPr>
              <w:t xml:space="preserve"> </w:t>
            </w:r>
          </w:p>
        </w:tc>
      </w:tr>
      <w:tr w:rsidR="009A35E4" w14:paraId="461CA4E9" w14:textId="77777777" w:rsidTr="00E82346">
        <w:tc>
          <w:tcPr>
            <w:tcW w:w="2808" w:type="dxa"/>
            <w:vMerge/>
          </w:tcPr>
          <w:p w14:paraId="241D6BEA" w14:textId="77777777" w:rsidR="009A35E4" w:rsidRDefault="009A35E4" w:rsidP="009A35E4">
            <w:pPr>
              <w:rPr>
                <w:kern w:val="2"/>
                <w:szCs w:val="24"/>
              </w:rPr>
            </w:pPr>
          </w:p>
        </w:tc>
        <w:tc>
          <w:tcPr>
            <w:tcW w:w="3240" w:type="dxa"/>
          </w:tcPr>
          <w:p w14:paraId="17C1AD4D" w14:textId="77777777" w:rsidR="009A35E4" w:rsidRDefault="009A35E4" w:rsidP="009A35E4">
            <w:pPr>
              <w:rPr>
                <w:kern w:val="2"/>
                <w:szCs w:val="24"/>
              </w:rPr>
            </w:pPr>
            <w:r>
              <w:rPr>
                <w:kern w:val="2"/>
                <w:szCs w:val="24"/>
              </w:rPr>
              <w:t>1.1.9. Šalies atstovas</w:t>
            </w:r>
          </w:p>
        </w:tc>
        <w:tc>
          <w:tcPr>
            <w:tcW w:w="3510" w:type="dxa"/>
          </w:tcPr>
          <w:p w14:paraId="7C222CC6" w14:textId="77777777" w:rsidR="009A35E4" w:rsidRDefault="009A35E4" w:rsidP="009A35E4">
            <w:pPr>
              <w:jc w:val="center"/>
              <w:rPr>
                <w:kern w:val="2"/>
                <w:szCs w:val="24"/>
              </w:rPr>
            </w:pPr>
          </w:p>
        </w:tc>
      </w:tr>
      <w:tr w:rsidR="009A35E4" w14:paraId="0D9B1398" w14:textId="77777777" w:rsidTr="00E82346">
        <w:tc>
          <w:tcPr>
            <w:tcW w:w="2808" w:type="dxa"/>
            <w:vMerge/>
          </w:tcPr>
          <w:p w14:paraId="53EF5795" w14:textId="77777777" w:rsidR="009A35E4" w:rsidRDefault="009A35E4" w:rsidP="009A35E4">
            <w:pPr>
              <w:rPr>
                <w:kern w:val="2"/>
                <w:szCs w:val="24"/>
              </w:rPr>
            </w:pPr>
          </w:p>
        </w:tc>
        <w:tc>
          <w:tcPr>
            <w:tcW w:w="3240" w:type="dxa"/>
          </w:tcPr>
          <w:p w14:paraId="1FFFE046" w14:textId="77777777" w:rsidR="009A35E4" w:rsidRDefault="009A35E4" w:rsidP="009A35E4">
            <w:pPr>
              <w:rPr>
                <w:kern w:val="2"/>
                <w:szCs w:val="24"/>
              </w:rPr>
            </w:pPr>
            <w:r>
              <w:rPr>
                <w:kern w:val="2"/>
                <w:szCs w:val="24"/>
              </w:rPr>
              <w:t>1.1.10. Atstovavimo pagrindas</w:t>
            </w:r>
          </w:p>
        </w:tc>
        <w:tc>
          <w:tcPr>
            <w:tcW w:w="3510" w:type="dxa"/>
          </w:tcPr>
          <w:p w14:paraId="364B9B8C" w14:textId="77777777" w:rsidR="009A35E4" w:rsidRDefault="009A35E4" w:rsidP="009A35E4">
            <w:pPr>
              <w:jc w:val="center"/>
              <w:rPr>
                <w:kern w:val="2"/>
                <w:szCs w:val="24"/>
              </w:rPr>
            </w:pPr>
          </w:p>
        </w:tc>
      </w:tr>
      <w:tr w:rsidR="009A35E4" w14:paraId="6F5017EF" w14:textId="77777777" w:rsidTr="00E82346">
        <w:tc>
          <w:tcPr>
            <w:tcW w:w="2808" w:type="dxa"/>
            <w:vMerge w:val="restart"/>
          </w:tcPr>
          <w:p w14:paraId="114B5782" w14:textId="77777777" w:rsidR="009A35E4" w:rsidRDefault="009A35E4" w:rsidP="009A35E4">
            <w:pPr>
              <w:rPr>
                <w:b/>
                <w:kern w:val="2"/>
                <w:szCs w:val="24"/>
              </w:rPr>
            </w:pPr>
          </w:p>
          <w:p w14:paraId="1268CCED" w14:textId="77777777" w:rsidR="009A35E4" w:rsidRDefault="009A35E4" w:rsidP="009A35E4">
            <w:pPr>
              <w:rPr>
                <w:b/>
                <w:kern w:val="2"/>
                <w:szCs w:val="24"/>
              </w:rPr>
            </w:pPr>
          </w:p>
          <w:p w14:paraId="598A6A80" w14:textId="77777777" w:rsidR="009A35E4" w:rsidRDefault="009A35E4" w:rsidP="009A35E4">
            <w:pPr>
              <w:rPr>
                <w:b/>
                <w:kern w:val="2"/>
                <w:szCs w:val="24"/>
              </w:rPr>
            </w:pPr>
          </w:p>
          <w:p w14:paraId="2E249880" w14:textId="77777777" w:rsidR="009A35E4" w:rsidRDefault="009A35E4" w:rsidP="009A35E4">
            <w:pPr>
              <w:rPr>
                <w:b/>
                <w:kern w:val="2"/>
                <w:szCs w:val="24"/>
              </w:rPr>
            </w:pPr>
            <w:r>
              <w:rPr>
                <w:b/>
                <w:kern w:val="2"/>
                <w:szCs w:val="24"/>
              </w:rPr>
              <w:t>1.2. Tiekėjas</w:t>
            </w:r>
          </w:p>
          <w:p w14:paraId="4CFB44D6" w14:textId="77777777" w:rsidR="009A35E4" w:rsidRDefault="009A35E4" w:rsidP="009A35E4">
            <w:pPr>
              <w:rPr>
                <w:color w:val="4472C4"/>
                <w:kern w:val="2"/>
                <w:szCs w:val="24"/>
              </w:rPr>
            </w:pPr>
            <w:r>
              <w:rPr>
                <w:color w:val="4472C4"/>
                <w:kern w:val="2"/>
                <w:szCs w:val="24"/>
              </w:rPr>
              <w:t>(jei Tiekėjas yra fizinis asmuo, skiltys atitinkamai pakoreguojamos.</w:t>
            </w:r>
          </w:p>
          <w:p w14:paraId="5E8C9384" w14:textId="77777777" w:rsidR="009A35E4" w:rsidRDefault="009A35E4" w:rsidP="009A35E4">
            <w:pPr>
              <w:rPr>
                <w:color w:val="4472C4"/>
                <w:kern w:val="2"/>
                <w:szCs w:val="24"/>
              </w:rPr>
            </w:pPr>
            <w:r>
              <w:rPr>
                <w:color w:val="4472C4"/>
                <w:kern w:val="2"/>
                <w:szCs w:val="24"/>
              </w:rPr>
              <w:t>Jei Tiekėjas yra tiekėjų grupė, skiltys pildomos įterpiant kiekvieno grupės nario informaciją)</w:t>
            </w:r>
          </w:p>
          <w:p w14:paraId="52041D9F" w14:textId="77777777" w:rsidR="009A35E4" w:rsidRDefault="009A35E4" w:rsidP="009A35E4">
            <w:pPr>
              <w:rPr>
                <w:b/>
                <w:kern w:val="2"/>
                <w:szCs w:val="24"/>
              </w:rPr>
            </w:pPr>
          </w:p>
        </w:tc>
        <w:tc>
          <w:tcPr>
            <w:tcW w:w="3240" w:type="dxa"/>
          </w:tcPr>
          <w:p w14:paraId="02F14178" w14:textId="77777777" w:rsidR="009A35E4" w:rsidRDefault="009A35E4" w:rsidP="009A35E4">
            <w:pPr>
              <w:rPr>
                <w:kern w:val="2"/>
                <w:szCs w:val="24"/>
              </w:rPr>
            </w:pPr>
            <w:r>
              <w:rPr>
                <w:kern w:val="2"/>
                <w:szCs w:val="24"/>
              </w:rPr>
              <w:t>1.2.1. Pavadinimas</w:t>
            </w:r>
          </w:p>
        </w:tc>
        <w:tc>
          <w:tcPr>
            <w:tcW w:w="3510" w:type="dxa"/>
          </w:tcPr>
          <w:p w14:paraId="7C6950DD" w14:textId="77777777" w:rsidR="009A35E4" w:rsidRDefault="009A35E4" w:rsidP="009A35E4">
            <w:pPr>
              <w:jc w:val="center"/>
              <w:rPr>
                <w:kern w:val="2"/>
                <w:szCs w:val="24"/>
              </w:rPr>
            </w:pPr>
          </w:p>
        </w:tc>
      </w:tr>
      <w:tr w:rsidR="009A35E4" w14:paraId="249B1BE5" w14:textId="77777777" w:rsidTr="00E82346">
        <w:tc>
          <w:tcPr>
            <w:tcW w:w="2808" w:type="dxa"/>
            <w:vMerge/>
          </w:tcPr>
          <w:p w14:paraId="6EB32116" w14:textId="77777777" w:rsidR="009A35E4" w:rsidRDefault="009A35E4" w:rsidP="009A35E4">
            <w:pPr>
              <w:rPr>
                <w:b/>
                <w:kern w:val="2"/>
                <w:szCs w:val="24"/>
              </w:rPr>
            </w:pPr>
          </w:p>
        </w:tc>
        <w:tc>
          <w:tcPr>
            <w:tcW w:w="3240" w:type="dxa"/>
          </w:tcPr>
          <w:p w14:paraId="69092D2B" w14:textId="77777777" w:rsidR="009A35E4" w:rsidRDefault="009A35E4" w:rsidP="009A35E4">
            <w:pPr>
              <w:rPr>
                <w:kern w:val="2"/>
                <w:szCs w:val="24"/>
              </w:rPr>
            </w:pPr>
            <w:r>
              <w:rPr>
                <w:kern w:val="2"/>
                <w:szCs w:val="24"/>
              </w:rPr>
              <w:t>1.2.2. Juridinio asmens kodas</w:t>
            </w:r>
          </w:p>
        </w:tc>
        <w:tc>
          <w:tcPr>
            <w:tcW w:w="3510" w:type="dxa"/>
          </w:tcPr>
          <w:p w14:paraId="2016C548" w14:textId="77777777" w:rsidR="009A35E4" w:rsidRDefault="009A35E4" w:rsidP="009A35E4">
            <w:pPr>
              <w:jc w:val="center"/>
              <w:rPr>
                <w:kern w:val="2"/>
                <w:szCs w:val="24"/>
              </w:rPr>
            </w:pPr>
          </w:p>
        </w:tc>
      </w:tr>
      <w:tr w:rsidR="009A35E4" w14:paraId="50491702" w14:textId="77777777" w:rsidTr="00E82346">
        <w:tc>
          <w:tcPr>
            <w:tcW w:w="2808" w:type="dxa"/>
            <w:vMerge/>
          </w:tcPr>
          <w:p w14:paraId="6D89F7A1" w14:textId="77777777" w:rsidR="009A35E4" w:rsidRDefault="009A35E4" w:rsidP="009A35E4">
            <w:pPr>
              <w:rPr>
                <w:b/>
                <w:kern w:val="2"/>
                <w:szCs w:val="24"/>
              </w:rPr>
            </w:pPr>
          </w:p>
        </w:tc>
        <w:tc>
          <w:tcPr>
            <w:tcW w:w="3240" w:type="dxa"/>
          </w:tcPr>
          <w:p w14:paraId="60EDDAB7" w14:textId="77777777" w:rsidR="009A35E4" w:rsidRDefault="009A35E4" w:rsidP="009A35E4">
            <w:pPr>
              <w:rPr>
                <w:kern w:val="2"/>
                <w:szCs w:val="24"/>
              </w:rPr>
            </w:pPr>
            <w:r>
              <w:rPr>
                <w:kern w:val="2"/>
                <w:szCs w:val="24"/>
              </w:rPr>
              <w:t>1.2.3. Adresas</w:t>
            </w:r>
          </w:p>
        </w:tc>
        <w:tc>
          <w:tcPr>
            <w:tcW w:w="3510" w:type="dxa"/>
          </w:tcPr>
          <w:p w14:paraId="1FEC88CE" w14:textId="77777777" w:rsidR="009A35E4" w:rsidRDefault="009A35E4" w:rsidP="009A35E4">
            <w:pPr>
              <w:jc w:val="center"/>
              <w:rPr>
                <w:kern w:val="2"/>
                <w:szCs w:val="24"/>
              </w:rPr>
            </w:pPr>
          </w:p>
        </w:tc>
      </w:tr>
      <w:tr w:rsidR="009A35E4" w14:paraId="65411055" w14:textId="77777777" w:rsidTr="00E82346">
        <w:tc>
          <w:tcPr>
            <w:tcW w:w="2808" w:type="dxa"/>
            <w:vMerge/>
          </w:tcPr>
          <w:p w14:paraId="1F048F34" w14:textId="77777777" w:rsidR="009A35E4" w:rsidRDefault="009A35E4" w:rsidP="009A35E4">
            <w:pPr>
              <w:rPr>
                <w:b/>
                <w:kern w:val="2"/>
                <w:szCs w:val="24"/>
              </w:rPr>
            </w:pPr>
          </w:p>
        </w:tc>
        <w:tc>
          <w:tcPr>
            <w:tcW w:w="3240" w:type="dxa"/>
          </w:tcPr>
          <w:p w14:paraId="0CF691D0" w14:textId="77777777" w:rsidR="009A35E4" w:rsidRDefault="009A35E4" w:rsidP="009A35E4">
            <w:pPr>
              <w:rPr>
                <w:kern w:val="2"/>
                <w:szCs w:val="24"/>
              </w:rPr>
            </w:pPr>
            <w:r>
              <w:rPr>
                <w:kern w:val="2"/>
                <w:szCs w:val="24"/>
              </w:rPr>
              <w:t>1.2.4. PVM mokėtojo kodas</w:t>
            </w:r>
          </w:p>
        </w:tc>
        <w:tc>
          <w:tcPr>
            <w:tcW w:w="3510" w:type="dxa"/>
          </w:tcPr>
          <w:p w14:paraId="6A449CD2" w14:textId="77777777" w:rsidR="009A35E4" w:rsidRDefault="009A35E4" w:rsidP="009A35E4">
            <w:pPr>
              <w:jc w:val="center"/>
              <w:rPr>
                <w:kern w:val="2"/>
                <w:szCs w:val="24"/>
              </w:rPr>
            </w:pPr>
          </w:p>
        </w:tc>
      </w:tr>
      <w:tr w:rsidR="009A35E4" w14:paraId="27EF7D4F" w14:textId="77777777" w:rsidTr="00E82346">
        <w:tc>
          <w:tcPr>
            <w:tcW w:w="2808" w:type="dxa"/>
            <w:vMerge/>
          </w:tcPr>
          <w:p w14:paraId="0C1C8A3D" w14:textId="77777777" w:rsidR="009A35E4" w:rsidRDefault="009A35E4" w:rsidP="009A35E4">
            <w:pPr>
              <w:rPr>
                <w:b/>
                <w:kern w:val="2"/>
                <w:szCs w:val="24"/>
              </w:rPr>
            </w:pPr>
          </w:p>
        </w:tc>
        <w:tc>
          <w:tcPr>
            <w:tcW w:w="3240" w:type="dxa"/>
          </w:tcPr>
          <w:p w14:paraId="3DEFF537" w14:textId="77777777" w:rsidR="009A35E4" w:rsidRDefault="009A35E4" w:rsidP="009A35E4">
            <w:pPr>
              <w:rPr>
                <w:kern w:val="2"/>
                <w:szCs w:val="24"/>
              </w:rPr>
            </w:pPr>
            <w:r>
              <w:rPr>
                <w:kern w:val="2"/>
                <w:szCs w:val="24"/>
              </w:rPr>
              <w:t>1.2.5. Atsiskaitomoji sąskaita</w:t>
            </w:r>
          </w:p>
        </w:tc>
        <w:tc>
          <w:tcPr>
            <w:tcW w:w="3510" w:type="dxa"/>
          </w:tcPr>
          <w:p w14:paraId="399F1B85" w14:textId="77777777" w:rsidR="009A35E4" w:rsidRDefault="009A35E4" w:rsidP="009A35E4">
            <w:pPr>
              <w:jc w:val="center"/>
              <w:rPr>
                <w:kern w:val="2"/>
                <w:szCs w:val="24"/>
              </w:rPr>
            </w:pPr>
          </w:p>
        </w:tc>
      </w:tr>
      <w:tr w:rsidR="009A35E4" w14:paraId="6AFD900C" w14:textId="77777777" w:rsidTr="00E82346">
        <w:tc>
          <w:tcPr>
            <w:tcW w:w="2808" w:type="dxa"/>
            <w:vMerge/>
          </w:tcPr>
          <w:p w14:paraId="29A6F7D2" w14:textId="77777777" w:rsidR="009A35E4" w:rsidRDefault="009A35E4" w:rsidP="009A35E4">
            <w:pPr>
              <w:rPr>
                <w:b/>
                <w:kern w:val="2"/>
                <w:szCs w:val="24"/>
              </w:rPr>
            </w:pPr>
          </w:p>
        </w:tc>
        <w:tc>
          <w:tcPr>
            <w:tcW w:w="3240" w:type="dxa"/>
          </w:tcPr>
          <w:p w14:paraId="057E0F01" w14:textId="77777777" w:rsidR="009A35E4" w:rsidRDefault="009A35E4" w:rsidP="009A35E4">
            <w:pPr>
              <w:rPr>
                <w:kern w:val="2"/>
                <w:szCs w:val="24"/>
              </w:rPr>
            </w:pPr>
            <w:r>
              <w:rPr>
                <w:kern w:val="2"/>
                <w:szCs w:val="24"/>
              </w:rPr>
              <w:t>1.2.6. Bankas, banko kodas</w:t>
            </w:r>
          </w:p>
        </w:tc>
        <w:tc>
          <w:tcPr>
            <w:tcW w:w="3510" w:type="dxa"/>
          </w:tcPr>
          <w:p w14:paraId="5012596D" w14:textId="77777777" w:rsidR="009A35E4" w:rsidRDefault="009A35E4" w:rsidP="009A35E4">
            <w:pPr>
              <w:jc w:val="center"/>
              <w:rPr>
                <w:kern w:val="2"/>
                <w:szCs w:val="24"/>
              </w:rPr>
            </w:pPr>
          </w:p>
        </w:tc>
      </w:tr>
      <w:tr w:rsidR="009A35E4" w14:paraId="313F4E39" w14:textId="77777777" w:rsidTr="00E82346">
        <w:tc>
          <w:tcPr>
            <w:tcW w:w="2808" w:type="dxa"/>
            <w:vMerge/>
          </w:tcPr>
          <w:p w14:paraId="1C8C1A51" w14:textId="77777777" w:rsidR="009A35E4" w:rsidRDefault="009A35E4" w:rsidP="009A35E4">
            <w:pPr>
              <w:rPr>
                <w:b/>
                <w:kern w:val="2"/>
                <w:szCs w:val="24"/>
              </w:rPr>
            </w:pPr>
          </w:p>
        </w:tc>
        <w:tc>
          <w:tcPr>
            <w:tcW w:w="3240" w:type="dxa"/>
          </w:tcPr>
          <w:p w14:paraId="45DA55F0" w14:textId="77777777" w:rsidR="009A35E4" w:rsidRDefault="009A35E4" w:rsidP="009A35E4">
            <w:pPr>
              <w:rPr>
                <w:kern w:val="2"/>
                <w:szCs w:val="24"/>
              </w:rPr>
            </w:pPr>
            <w:r>
              <w:rPr>
                <w:kern w:val="2"/>
                <w:szCs w:val="24"/>
              </w:rPr>
              <w:t>1.2.7. Telefonas</w:t>
            </w:r>
          </w:p>
        </w:tc>
        <w:tc>
          <w:tcPr>
            <w:tcW w:w="3510" w:type="dxa"/>
          </w:tcPr>
          <w:p w14:paraId="641FC116" w14:textId="77777777" w:rsidR="009A35E4" w:rsidRDefault="009A35E4" w:rsidP="009A35E4">
            <w:pPr>
              <w:jc w:val="center"/>
              <w:rPr>
                <w:kern w:val="2"/>
                <w:szCs w:val="24"/>
              </w:rPr>
            </w:pPr>
          </w:p>
        </w:tc>
      </w:tr>
      <w:tr w:rsidR="009A35E4" w14:paraId="757D71AD" w14:textId="77777777" w:rsidTr="00E82346">
        <w:tc>
          <w:tcPr>
            <w:tcW w:w="2808" w:type="dxa"/>
            <w:vMerge/>
          </w:tcPr>
          <w:p w14:paraId="64A8A364" w14:textId="77777777" w:rsidR="009A35E4" w:rsidRDefault="009A35E4" w:rsidP="009A35E4">
            <w:pPr>
              <w:rPr>
                <w:b/>
                <w:kern w:val="2"/>
                <w:szCs w:val="24"/>
              </w:rPr>
            </w:pPr>
          </w:p>
        </w:tc>
        <w:tc>
          <w:tcPr>
            <w:tcW w:w="3240" w:type="dxa"/>
          </w:tcPr>
          <w:p w14:paraId="3491267E" w14:textId="77777777" w:rsidR="009A35E4" w:rsidRDefault="009A35E4" w:rsidP="009A35E4">
            <w:pPr>
              <w:rPr>
                <w:kern w:val="2"/>
                <w:szCs w:val="24"/>
              </w:rPr>
            </w:pPr>
            <w:r>
              <w:rPr>
                <w:kern w:val="2"/>
                <w:szCs w:val="24"/>
              </w:rPr>
              <w:t>1.2.8. El. paštas</w:t>
            </w:r>
          </w:p>
        </w:tc>
        <w:tc>
          <w:tcPr>
            <w:tcW w:w="3510" w:type="dxa"/>
          </w:tcPr>
          <w:p w14:paraId="3F7E9095" w14:textId="77777777" w:rsidR="009A35E4" w:rsidRDefault="009A35E4" w:rsidP="009A35E4">
            <w:pPr>
              <w:jc w:val="center"/>
              <w:rPr>
                <w:kern w:val="2"/>
                <w:szCs w:val="24"/>
              </w:rPr>
            </w:pPr>
          </w:p>
        </w:tc>
      </w:tr>
      <w:tr w:rsidR="009A35E4" w14:paraId="21F9C96F" w14:textId="77777777" w:rsidTr="00E82346">
        <w:tc>
          <w:tcPr>
            <w:tcW w:w="2808" w:type="dxa"/>
            <w:vMerge/>
          </w:tcPr>
          <w:p w14:paraId="687EF9F9" w14:textId="77777777" w:rsidR="009A35E4" w:rsidRDefault="009A35E4" w:rsidP="009A35E4">
            <w:pPr>
              <w:rPr>
                <w:b/>
                <w:kern w:val="2"/>
                <w:szCs w:val="24"/>
              </w:rPr>
            </w:pPr>
          </w:p>
        </w:tc>
        <w:tc>
          <w:tcPr>
            <w:tcW w:w="3240" w:type="dxa"/>
          </w:tcPr>
          <w:p w14:paraId="6A48B6AC" w14:textId="77777777" w:rsidR="009A35E4" w:rsidRDefault="009A35E4" w:rsidP="009A35E4">
            <w:pPr>
              <w:rPr>
                <w:kern w:val="2"/>
                <w:szCs w:val="24"/>
              </w:rPr>
            </w:pPr>
            <w:r>
              <w:rPr>
                <w:kern w:val="2"/>
                <w:szCs w:val="24"/>
              </w:rPr>
              <w:t>1.2.9. Šalies atstovas</w:t>
            </w:r>
          </w:p>
        </w:tc>
        <w:tc>
          <w:tcPr>
            <w:tcW w:w="3510" w:type="dxa"/>
          </w:tcPr>
          <w:p w14:paraId="0294CFF0" w14:textId="77777777" w:rsidR="009A35E4" w:rsidRDefault="009A35E4" w:rsidP="009A35E4">
            <w:pPr>
              <w:jc w:val="center"/>
              <w:rPr>
                <w:kern w:val="2"/>
                <w:szCs w:val="24"/>
              </w:rPr>
            </w:pPr>
          </w:p>
        </w:tc>
      </w:tr>
      <w:tr w:rsidR="009A35E4" w14:paraId="208F834B" w14:textId="77777777" w:rsidTr="00E82346">
        <w:tc>
          <w:tcPr>
            <w:tcW w:w="2808" w:type="dxa"/>
            <w:vMerge/>
          </w:tcPr>
          <w:p w14:paraId="06B1775B" w14:textId="77777777" w:rsidR="009A35E4" w:rsidRDefault="009A35E4" w:rsidP="009A35E4">
            <w:pPr>
              <w:rPr>
                <w:b/>
                <w:kern w:val="2"/>
                <w:szCs w:val="24"/>
              </w:rPr>
            </w:pPr>
          </w:p>
        </w:tc>
        <w:tc>
          <w:tcPr>
            <w:tcW w:w="3240" w:type="dxa"/>
          </w:tcPr>
          <w:p w14:paraId="613C81DF" w14:textId="77777777" w:rsidR="009A35E4" w:rsidRDefault="009A35E4" w:rsidP="009A35E4">
            <w:pPr>
              <w:rPr>
                <w:kern w:val="2"/>
                <w:szCs w:val="24"/>
              </w:rPr>
            </w:pPr>
            <w:r>
              <w:rPr>
                <w:kern w:val="2"/>
                <w:szCs w:val="24"/>
              </w:rPr>
              <w:t>1.2.10. Atstovavimo pagrindas</w:t>
            </w:r>
          </w:p>
        </w:tc>
        <w:tc>
          <w:tcPr>
            <w:tcW w:w="3510" w:type="dxa"/>
          </w:tcPr>
          <w:p w14:paraId="694F4178" w14:textId="77777777" w:rsidR="009A35E4" w:rsidRDefault="009A35E4" w:rsidP="009A35E4">
            <w:pPr>
              <w:jc w:val="center"/>
              <w:rPr>
                <w:kern w:val="2"/>
                <w:szCs w:val="24"/>
              </w:rPr>
            </w:pPr>
          </w:p>
        </w:tc>
      </w:tr>
    </w:tbl>
    <w:p w14:paraId="3CACA0E6" w14:textId="77777777" w:rsidR="00E72A03" w:rsidRDefault="00E72A03" w:rsidP="00E72A0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72A03" w14:paraId="75F0AD63" w14:textId="77777777" w:rsidTr="00E82346">
        <w:trPr>
          <w:trHeight w:val="300"/>
        </w:trPr>
        <w:tc>
          <w:tcPr>
            <w:tcW w:w="9535" w:type="dxa"/>
            <w:gridSpan w:val="4"/>
          </w:tcPr>
          <w:p w14:paraId="45A56A6D" w14:textId="77777777" w:rsidR="00E72A03" w:rsidRDefault="00E72A03" w:rsidP="00E82346">
            <w:pPr>
              <w:jc w:val="center"/>
              <w:rPr>
                <w:b/>
                <w:kern w:val="2"/>
                <w:szCs w:val="24"/>
              </w:rPr>
            </w:pPr>
            <w:r>
              <w:rPr>
                <w:b/>
                <w:kern w:val="2"/>
                <w:szCs w:val="24"/>
              </w:rPr>
              <w:t>2. ATSAKINGI ASMENYS</w:t>
            </w:r>
          </w:p>
        </w:tc>
      </w:tr>
      <w:tr w:rsidR="00E72A03" w14:paraId="7BB747D6" w14:textId="77777777" w:rsidTr="00E82346">
        <w:trPr>
          <w:trHeight w:val="300"/>
        </w:trPr>
        <w:tc>
          <w:tcPr>
            <w:tcW w:w="3094" w:type="dxa"/>
            <w:gridSpan w:val="2"/>
          </w:tcPr>
          <w:p w14:paraId="2D38AE58" w14:textId="77777777" w:rsidR="00E72A03" w:rsidRDefault="00E72A03" w:rsidP="00E8234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FF2D623" w14:textId="77777777" w:rsidR="00E72A03" w:rsidRDefault="003F462F" w:rsidP="003F462F">
            <w:pPr>
              <w:jc w:val="both"/>
            </w:pPr>
            <w:r>
              <w:rPr>
                <w:kern w:val="2"/>
                <w:szCs w:val="24"/>
              </w:rPr>
              <w:t xml:space="preserve">Už sutarties vykdymą - </w:t>
            </w:r>
            <w:r w:rsidR="009A35E4" w:rsidRPr="00D865A7">
              <w:rPr>
                <w:kern w:val="2"/>
                <w:szCs w:val="24"/>
              </w:rPr>
              <w:t xml:space="preserve">Rinkliavų administravimo ir kontrolės padalinio vadovas Mindaugas Varnas, tel. 0 617 00 310, el. p. </w:t>
            </w:r>
            <w:hyperlink r:id="rId12" w:history="1">
              <w:r w:rsidR="009A35E4" w:rsidRPr="006C1E8E">
                <w:rPr>
                  <w:rStyle w:val="Hipersaitas"/>
                  <w:kern w:val="2"/>
                  <w:szCs w:val="24"/>
                </w:rPr>
                <w:t>vadovas.rinkliavos</w:t>
              </w:r>
              <w:r w:rsidR="009A35E4" w:rsidRPr="006C1E8E">
                <w:rPr>
                  <w:rStyle w:val="Hipersaitas"/>
                  <w:kern w:val="2"/>
                  <w:szCs w:val="24"/>
                  <w:lang w:val="en-GB"/>
                </w:rPr>
                <w:t>@pratc.lt</w:t>
              </w:r>
            </w:hyperlink>
          </w:p>
          <w:p w14:paraId="10C8A983" w14:textId="77777777" w:rsidR="003F462F" w:rsidRDefault="003F462F" w:rsidP="003F462F">
            <w:pPr>
              <w:jc w:val="both"/>
              <w:rPr>
                <w:color w:val="4472C4"/>
                <w:kern w:val="2"/>
              </w:rPr>
            </w:pPr>
          </w:p>
          <w:p w14:paraId="728537B6" w14:textId="15ED8823" w:rsidR="003F462F" w:rsidRPr="003F462F" w:rsidRDefault="003F462F" w:rsidP="003F462F">
            <w:pPr>
              <w:jc w:val="both"/>
              <w:rPr>
                <w:kern w:val="2"/>
                <w:szCs w:val="24"/>
                <w:lang w:val="en-GB"/>
              </w:rPr>
            </w:pPr>
            <w:r>
              <w:rPr>
                <w:kern w:val="2"/>
                <w:szCs w:val="24"/>
              </w:rPr>
              <w:t xml:space="preserve">Už sutarties paskelbimą VPĮ nustatyta tvarka – Viešųjų pirkimų specialistė Asta Strelčiūnienė, tel. 0 647 09 311, el. p. </w:t>
            </w:r>
            <w:hyperlink r:id="rId13" w:history="1">
              <w:r w:rsidRPr="008C53F9">
                <w:rPr>
                  <w:rStyle w:val="Hipersaitas"/>
                  <w:kern w:val="2"/>
                  <w:szCs w:val="24"/>
                </w:rPr>
                <w:t>asta.strelciuniene</w:t>
              </w:r>
              <w:r w:rsidRPr="008C53F9">
                <w:rPr>
                  <w:rStyle w:val="Hipersaitas"/>
                  <w:kern w:val="2"/>
                  <w:szCs w:val="24"/>
                  <w:lang w:val="en-GB"/>
                </w:rPr>
                <w:t>@pratc.lt</w:t>
              </w:r>
            </w:hyperlink>
            <w:r>
              <w:rPr>
                <w:kern w:val="2"/>
                <w:szCs w:val="24"/>
                <w:lang w:val="en-GB"/>
              </w:rPr>
              <w:t xml:space="preserve"> </w:t>
            </w:r>
          </w:p>
        </w:tc>
      </w:tr>
      <w:tr w:rsidR="00E72A03" w14:paraId="15DE877F" w14:textId="77777777" w:rsidTr="00E82346">
        <w:trPr>
          <w:trHeight w:val="300"/>
        </w:trPr>
        <w:tc>
          <w:tcPr>
            <w:tcW w:w="3094" w:type="dxa"/>
            <w:gridSpan w:val="2"/>
          </w:tcPr>
          <w:p w14:paraId="414BCD5C" w14:textId="77777777" w:rsidR="00E72A03" w:rsidRDefault="00E72A03" w:rsidP="00E82346">
            <w:pPr>
              <w:rPr>
                <w:b/>
                <w:kern w:val="2"/>
                <w:szCs w:val="24"/>
              </w:rPr>
            </w:pPr>
            <w:r>
              <w:rPr>
                <w:b/>
                <w:kern w:val="2"/>
                <w:szCs w:val="24"/>
              </w:rPr>
              <w:t>2.2. Tiekėjo kontaktiniai asmenys, atsakingi už Sutarties vykdymą</w:t>
            </w:r>
          </w:p>
        </w:tc>
        <w:tc>
          <w:tcPr>
            <w:tcW w:w="6441" w:type="dxa"/>
            <w:gridSpan w:val="2"/>
          </w:tcPr>
          <w:p w14:paraId="14121C90" w14:textId="77777777" w:rsidR="00E72A03" w:rsidRPr="003F462F" w:rsidRDefault="00E72A03" w:rsidP="00E82346">
            <w:pPr>
              <w:rPr>
                <w:i/>
                <w:iCs/>
                <w:color w:val="4472C4"/>
                <w:kern w:val="2"/>
                <w:szCs w:val="24"/>
              </w:rPr>
            </w:pPr>
            <w:r w:rsidRPr="003F462F">
              <w:rPr>
                <w:i/>
                <w:iCs/>
                <w:color w:val="4472C4"/>
                <w:kern w:val="2"/>
                <w:szCs w:val="24"/>
              </w:rPr>
              <w:t>(nurodyti padalinį / skyrių, pareigas, vardą, pavardę, tel., el. paštą)</w:t>
            </w:r>
          </w:p>
        </w:tc>
      </w:tr>
      <w:tr w:rsidR="00E72A03" w14:paraId="5D0661B8" w14:textId="77777777" w:rsidTr="00E82346">
        <w:trPr>
          <w:trHeight w:val="300"/>
        </w:trPr>
        <w:tc>
          <w:tcPr>
            <w:tcW w:w="9535" w:type="dxa"/>
            <w:gridSpan w:val="4"/>
          </w:tcPr>
          <w:p w14:paraId="1500DC0B" w14:textId="77777777" w:rsidR="00E72A03" w:rsidRDefault="00E72A03" w:rsidP="00E82346">
            <w:pPr>
              <w:jc w:val="center"/>
              <w:rPr>
                <w:b/>
                <w:kern w:val="2"/>
                <w:szCs w:val="24"/>
              </w:rPr>
            </w:pPr>
            <w:r>
              <w:rPr>
                <w:b/>
                <w:kern w:val="2"/>
                <w:szCs w:val="24"/>
              </w:rPr>
              <w:t>3. SUTARTIES DALYKAS</w:t>
            </w:r>
          </w:p>
        </w:tc>
      </w:tr>
      <w:tr w:rsidR="00E72A03" w14:paraId="1EE3DF99" w14:textId="77777777" w:rsidTr="00E82346">
        <w:trPr>
          <w:trHeight w:val="300"/>
        </w:trPr>
        <w:tc>
          <w:tcPr>
            <w:tcW w:w="3094" w:type="dxa"/>
            <w:gridSpan w:val="2"/>
          </w:tcPr>
          <w:p w14:paraId="58DFB3DF" w14:textId="77777777" w:rsidR="00E72A03" w:rsidRDefault="00E72A03" w:rsidP="00E82346">
            <w:pPr>
              <w:rPr>
                <w:b/>
                <w:kern w:val="2"/>
                <w:szCs w:val="24"/>
              </w:rPr>
            </w:pPr>
            <w:r>
              <w:rPr>
                <w:b/>
                <w:kern w:val="2"/>
                <w:szCs w:val="24"/>
              </w:rPr>
              <w:lastRenderedPageBreak/>
              <w:t>3.1. Sutarties dalykas</w:t>
            </w:r>
          </w:p>
        </w:tc>
        <w:tc>
          <w:tcPr>
            <w:tcW w:w="6441" w:type="dxa"/>
            <w:gridSpan w:val="2"/>
          </w:tcPr>
          <w:p w14:paraId="19045EA9" w14:textId="37F00D10" w:rsidR="00E72A03" w:rsidRDefault="00E72A03" w:rsidP="003F462F">
            <w:pPr>
              <w:jc w:val="both"/>
              <w:rPr>
                <w:color w:val="000000"/>
                <w:kern w:val="2"/>
                <w:szCs w:val="24"/>
              </w:rPr>
            </w:pPr>
            <w:r>
              <w:rPr>
                <w:kern w:val="2"/>
                <w:szCs w:val="24"/>
              </w:rPr>
              <w:t xml:space="preserve">Tiekėjas įsipareigoja Sutartyje numatytomis sąlygomis suteikti Pirkėjui </w:t>
            </w:r>
            <w:r w:rsidR="003F462F">
              <w:rPr>
                <w:kern w:val="2"/>
                <w:szCs w:val="24"/>
              </w:rPr>
              <w:t>v</w:t>
            </w:r>
            <w:r w:rsidR="003F462F" w:rsidRPr="00172C01">
              <w:rPr>
                <w:rFonts w:eastAsia="Calibri"/>
                <w:lang w:eastAsia="ar-SA"/>
              </w:rPr>
              <w:t xml:space="preserve">ietinės rinkliavos už komunalinių atliekų tvarkymą Biržų, Pasvalio, Panevėžio ir Rokiškio rajonų teritorijoje mokėjimo pranešimų, fizinių ir juridinių asmenų įspėjimų spausdinimo, vokavimo ir išnešiojimo </w:t>
            </w:r>
            <w:r w:rsidR="003F462F">
              <w:rPr>
                <w:rFonts w:eastAsia="Calibri"/>
                <w:lang w:eastAsia="ar-SA"/>
              </w:rPr>
              <w:t>p</w:t>
            </w:r>
            <w:r w:rsidR="003F462F">
              <w:rPr>
                <w:kern w:val="2"/>
                <w:szCs w:val="24"/>
              </w:rPr>
              <w:t>aslaugas</w:t>
            </w:r>
            <w:r w:rsidR="003F462F">
              <w:rPr>
                <w:color w:val="000000"/>
                <w:kern w:val="2"/>
                <w:szCs w:val="24"/>
              </w:rPr>
              <w:t xml:space="preserve"> </w:t>
            </w:r>
            <w:r>
              <w:rPr>
                <w:color w:val="000000"/>
                <w:kern w:val="2"/>
                <w:szCs w:val="24"/>
              </w:rPr>
              <w:t>(toliau – Paslaugos).</w:t>
            </w:r>
          </w:p>
          <w:p w14:paraId="57B03B68" w14:textId="25A29241" w:rsidR="00E72A03" w:rsidRDefault="00E72A03" w:rsidP="003F462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F462F">
              <w:rPr>
                <w:color w:val="000000"/>
                <w:kern w:val="2"/>
                <w:szCs w:val="24"/>
              </w:rPr>
              <w:t>1</w:t>
            </w:r>
            <w:r>
              <w:rPr>
                <w:color w:val="000000"/>
                <w:kern w:val="2"/>
                <w:szCs w:val="24"/>
              </w:rPr>
              <w:t xml:space="preserve"> „Techninė specifikacija“ (toliau – Techninė specifikacija) ir Sutarties priede Nr. </w:t>
            </w:r>
            <w:r w:rsidR="003F462F">
              <w:rPr>
                <w:color w:val="000000"/>
                <w:kern w:val="2"/>
                <w:szCs w:val="24"/>
              </w:rPr>
              <w:t xml:space="preserve">2 </w:t>
            </w:r>
            <w:r>
              <w:rPr>
                <w:color w:val="000000"/>
                <w:kern w:val="2"/>
                <w:szCs w:val="24"/>
              </w:rPr>
              <w:t>„Pasiūlymas“.</w:t>
            </w:r>
          </w:p>
        </w:tc>
      </w:tr>
      <w:tr w:rsidR="00E72A03" w14:paraId="1279DF58" w14:textId="77777777" w:rsidTr="00E82346">
        <w:trPr>
          <w:trHeight w:val="300"/>
        </w:trPr>
        <w:tc>
          <w:tcPr>
            <w:tcW w:w="3094" w:type="dxa"/>
            <w:gridSpan w:val="2"/>
          </w:tcPr>
          <w:p w14:paraId="2705A9C1" w14:textId="77777777" w:rsidR="00E72A03" w:rsidRDefault="00E72A03" w:rsidP="00E82346">
            <w:pPr>
              <w:rPr>
                <w:b/>
                <w:kern w:val="2"/>
                <w:szCs w:val="24"/>
              </w:rPr>
            </w:pPr>
            <w:r>
              <w:rPr>
                <w:b/>
                <w:kern w:val="2"/>
                <w:szCs w:val="24"/>
              </w:rPr>
              <w:t>3.2. Pirkimo pavadinimas ir numeris</w:t>
            </w:r>
          </w:p>
        </w:tc>
        <w:tc>
          <w:tcPr>
            <w:tcW w:w="6441" w:type="dxa"/>
            <w:gridSpan w:val="2"/>
          </w:tcPr>
          <w:p w14:paraId="1F4E1B4B" w14:textId="3713618D" w:rsidR="00E72A03" w:rsidRDefault="007E3535" w:rsidP="007E3535">
            <w:pPr>
              <w:jc w:val="both"/>
              <w:rPr>
                <w:kern w:val="2"/>
                <w:szCs w:val="24"/>
              </w:rPr>
            </w:pPr>
            <w:r w:rsidRPr="007E3535">
              <w:rPr>
                <w:bCs/>
                <w:i/>
                <w:iCs/>
                <w:kern w:val="2"/>
                <w:szCs w:val="24"/>
              </w:rPr>
              <w:t>Vietinės rinkliavos už komunalinių atliekų surinkimą ir tvarkymą iš atliekų turėtojų mokėjimo pranešimų spausdinimo, vokavimo ir pristatymo paslaug</w:t>
            </w:r>
            <w:r>
              <w:rPr>
                <w:bCs/>
                <w:i/>
                <w:iCs/>
                <w:kern w:val="2"/>
                <w:szCs w:val="24"/>
              </w:rPr>
              <w:t xml:space="preserve">os, Pirkimo Nr. </w:t>
            </w:r>
          </w:p>
        </w:tc>
      </w:tr>
      <w:tr w:rsidR="00E72A03" w14:paraId="21CB39D9" w14:textId="77777777" w:rsidTr="00E82346">
        <w:trPr>
          <w:trHeight w:val="300"/>
        </w:trPr>
        <w:tc>
          <w:tcPr>
            <w:tcW w:w="3094" w:type="dxa"/>
            <w:gridSpan w:val="2"/>
          </w:tcPr>
          <w:p w14:paraId="6879F74D" w14:textId="77777777" w:rsidR="00E72A03" w:rsidRDefault="00E72A03" w:rsidP="00E82346">
            <w:pPr>
              <w:rPr>
                <w:b/>
                <w:kern w:val="2"/>
                <w:szCs w:val="24"/>
              </w:rPr>
            </w:pPr>
            <w:r>
              <w:rPr>
                <w:b/>
                <w:kern w:val="2"/>
                <w:szCs w:val="24"/>
              </w:rPr>
              <w:t>3.3. Informacija apie Europos Sąjungos lėšomis finansuojamą projektą arba kitą projektą</w:t>
            </w:r>
          </w:p>
        </w:tc>
        <w:tc>
          <w:tcPr>
            <w:tcW w:w="6441" w:type="dxa"/>
            <w:gridSpan w:val="2"/>
          </w:tcPr>
          <w:p w14:paraId="2A1137FD" w14:textId="77777777" w:rsidR="00E72A03" w:rsidRDefault="00E72A03" w:rsidP="00E82346">
            <w:pPr>
              <w:rPr>
                <w:kern w:val="2"/>
                <w:szCs w:val="24"/>
              </w:rPr>
            </w:pPr>
            <w:r>
              <w:rPr>
                <w:kern w:val="2"/>
                <w:szCs w:val="24"/>
              </w:rPr>
              <w:t>Netaikoma</w:t>
            </w:r>
          </w:p>
          <w:p w14:paraId="719DB7C7" w14:textId="77777777" w:rsidR="00E72A03" w:rsidRDefault="00E72A03" w:rsidP="00E82346">
            <w:pPr>
              <w:rPr>
                <w:kern w:val="2"/>
                <w:szCs w:val="24"/>
              </w:rPr>
            </w:pPr>
          </w:p>
          <w:p w14:paraId="3BE380A6" w14:textId="0E6A60D8" w:rsidR="00E72A03" w:rsidRDefault="00E72A03" w:rsidP="00E82346">
            <w:pPr>
              <w:rPr>
                <w:kern w:val="2"/>
                <w:szCs w:val="24"/>
              </w:rPr>
            </w:pPr>
          </w:p>
        </w:tc>
      </w:tr>
      <w:tr w:rsidR="00E72A03" w14:paraId="49D3DD5D" w14:textId="77777777" w:rsidTr="00E82346">
        <w:trPr>
          <w:trHeight w:val="300"/>
        </w:trPr>
        <w:tc>
          <w:tcPr>
            <w:tcW w:w="9535" w:type="dxa"/>
            <w:gridSpan w:val="4"/>
          </w:tcPr>
          <w:p w14:paraId="0C76EFA2" w14:textId="77777777" w:rsidR="00E72A03" w:rsidRDefault="00E72A03" w:rsidP="00E8234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72A03" w14:paraId="5D889E8F" w14:textId="77777777" w:rsidTr="00E82346">
        <w:trPr>
          <w:trHeight w:val="300"/>
        </w:trPr>
        <w:tc>
          <w:tcPr>
            <w:tcW w:w="3094" w:type="dxa"/>
            <w:gridSpan w:val="2"/>
          </w:tcPr>
          <w:p w14:paraId="68CF7CB9" w14:textId="77777777" w:rsidR="00E72A03" w:rsidRDefault="00E72A03" w:rsidP="00E8234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AF0C721" w14:textId="6FCB426E" w:rsidR="00E72A03" w:rsidRDefault="00E72A03" w:rsidP="00A92272">
            <w:pPr>
              <w:jc w:val="both"/>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A92272">
              <w:rPr>
                <w:kern w:val="2"/>
                <w:szCs w:val="24"/>
              </w:rPr>
              <w:t>Techninėje specifikacijoje</w:t>
            </w:r>
            <w:r w:rsidR="00A92272">
              <w:rPr>
                <w:kern w:val="2"/>
                <w:szCs w:val="24"/>
              </w:rPr>
              <w:t xml:space="preserve"> </w:t>
            </w:r>
            <w:r>
              <w:rPr>
                <w:szCs w:val="24"/>
              </w:rPr>
              <w:t>nurodytų</w:t>
            </w:r>
            <w:r>
              <w:rPr>
                <w:color w:val="4472C4"/>
                <w:szCs w:val="24"/>
              </w:rPr>
              <w:t xml:space="preserve"> </w:t>
            </w:r>
            <w:r>
              <w:rPr>
                <w:szCs w:val="24"/>
              </w:rPr>
              <w:t xml:space="preserve">etapų eiliškumu, </w:t>
            </w:r>
            <w:r>
              <w:rPr>
                <w:kern w:val="2"/>
                <w:szCs w:val="24"/>
              </w:rPr>
              <w:t>terminais ir sąlygomis.</w:t>
            </w:r>
          </w:p>
          <w:p w14:paraId="1EAC92CE" w14:textId="596B59C2" w:rsidR="00E72A03" w:rsidRDefault="00E72A03" w:rsidP="00E82346">
            <w:pPr>
              <w:rPr>
                <w:kern w:val="2"/>
                <w:szCs w:val="24"/>
              </w:rPr>
            </w:pPr>
          </w:p>
        </w:tc>
      </w:tr>
      <w:tr w:rsidR="00E72A03" w14:paraId="5A0A4F36" w14:textId="77777777" w:rsidTr="00E82346">
        <w:trPr>
          <w:trHeight w:val="300"/>
        </w:trPr>
        <w:tc>
          <w:tcPr>
            <w:tcW w:w="3094" w:type="dxa"/>
            <w:gridSpan w:val="2"/>
          </w:tcPr>
          <w:p w14:paraId="5D37B6DA" w14:textId="77777777" w:rsidR="00E72A03" w:rsidRDefault="00E72A03" w:rsidP="00E82346">
            <w:pPr>
              <w:rPr>
                <w:b/>
                <w:kern w:val="2"/>
                <w:szCs w:val="24"/>
              </w:rPr>
            </w:pPr>
            <w:r>
              <w:rPr>
                <w:b/>
                <w:kern w:val="2"/>
                <w:szCs w:val="24"/>
              </w:rPr>
              <w:t>4.2. Paslaugų / jų dalies / etapo / periodo suteikimo termino pratęsimas</w:t>
            </w:r>
          </w:p>
        </w:tc>
        <w:tc>
          <w:tcPr>
            <w:tcW w:w="6441" w:type="dxa"/>
            <w:gridSpan w:val="2"/>
          </w:tcPr>
          <w:p w14:paraId="3D6EC068" w14:textId="77777777" w:rsidR="00E72A03" w:rsidRDefault="00E72A03" w:rsidP="00E82346">
            <w:pPr>
              <w:jc w:val="both"/>
              <w:rPr>
                <w:kern w:val="2"/>
                <w:szCs w:val="24"/>
              </w:rPr>
            </w:pPr>
            <w:r>
              <w:rPr>
                <w:kern w:val="2"/>
                <w:szCs w:val="24"/>
              </w:rPr>
              <w:t>Netaikoma</w:t>
            </w:r>
          </w:p>
          <w:p w14:paraId="7DEBCC52" w14:textId="048BD1B0" w:rsidR="00E72A03" w:rsidRDefault="00E72A03" w:rsidP="00E82346">
            <w:pPr>
              <w:rPr>
                <w:szCs w:val="24"/>
              </w:rPr>
            </w:pPr>
          </w:p>
        </w:tc>
      </w:tr>
      <w:tr w:rsidR="00E72A03" w14:paraId="77BB54C5" w14:textId="77777777" w:rsidTr="00E82346">
        <w:trPr>
          <w:trHeight w:val="300"/>
        </w:trPr>
        <w:tc>
          <w:tcPr>
            <w:tcW w:w="3094" w:type="dxa"/>
            <w:gridSpan w:val="2"/>
          </w:tcPr>
          <w:p w14:paraId="588DBA56" w14:textId="77777777" w:rsidR="00E72A03" w:rsidRDefault="00E72A03" w:rsidP="00E82346">
            <w:pPr>
              <w:rPr>
                <w:b/>
                <w:kern w:val="2"/>
                <w:szCs w:val="24"/>
              </w:rPr>
            </w:pPr>
            <w:r>
              <w:rPr>
                <w:b/>
                <w:kern w:val="2"/>
                <w:szCs w:val="24"/>
              </w:rPr>
              <w:t>4.3. Užsakymų teikimo tvarka</w:t>
            </w:r>
          </w:p>
        </w:tc>
        <w:tc>
          <w:tcPr>
            <w:tcW w:w="6441" w:type="dxa"/>
            <w:gridSpan w:val="2"/>
          </w:tcPr>
          <w:p w14:paraId="6E6D7200" w14:textId="2DE13605" w:rsidR="00E72A03" w:rsidRDefault="00E72A03" w:rsidP="003F3AD6">
            <w:pPr>
              <w:jc w:val="both"/>
              <w:rPr>
                <w:szCs w:val="24"/>
              </w:rPr>
            </w:pPr>
            <w:r>
              <w:rPr>
                <w:kern w:val="2"/>
                <w:szCs w:val="24"/>
              </w:rPr>
              <w:t xml:space="preserve">Užsakymai teikiami </w:t>
            </w:r>
            <w:r w:rsidRPr="003F3AD6">
              <w:rPr>
                <w:kern w:val="2"/>
                <w:szCs w:val="24"/>
              </w:rPr>
              <w:t xml:space="preserve">elektroninėje užsakymų sistemoje ir laikomi gautais nedelsiant nuo </w:t>
            </w:r>
            <w:r>
              <w:rPr>
                <w:kern w:val="2"/>
                <w:szCs w:val="24"/>
              </w:rPr>
              <w:t>Užsakymo pateikimo.</w:t>
            </w:r>
          </w:p>
        </w:tc>
      </w:tr>
      <w:tr w:rsidR="00E72A03" w14:paraId="1B7E959D" w14:textId="77777777" w:rsidTr="009A4047">
        <w:trPr>
          <w:trHeight w:val="850"/>
        </w:trPr>
        <w:tc>
          <w:tcPr>
            <w:tcW w:w="3094" w:type="dxa"/>
            <w:gridSpan w:val="2"/>
            <w:tcBorders>
              <w:top w:val="single" w:sz="4" w:space="0" w:color="auto"/>
              <w:left w:val="single" w:sz="4" w:space="0" w:color="auto"/>
              <w:bottom w:val="single" w:sz="4" w:space="0" w:color="auto"/>
              <w:right w:val="single" w:sz="4" w:space="0" w:color="auto"/>
            </w:tcBorders>
          </w:tcPr>
          <w:p w14:paraId="68B0039F" w14:textId="77777777" w:rsidR="00E72A03" w:rsidRDefault="00E72A03" w:rsidP="00E8234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87E6EB" w14:textId="77777777" w:rsidR="00E72A03" w:rsidRDefault="00E72A03" w:rsidP="00E82346">
            <w:pPr>
              <w:rPr>
                <w:kern w:val="2"/>
                <w:szCs w:val="24"/>
              </w:rPr>
            </w:pPr>
            <w:r>
              <w:rPr>
                <w:kern w:val="2"/>
                <w:szCs w:val="24"/>
              </w:rPr>
              <w:t>Netaikoma</w:t>
            </w:r>
          </w:p>
          <w:p w14:paraId="0A0C78AF" w14:textId="4B95A4E6" w:rsidR="00E72A03" w:rsidRDefault="00E72A03" w:rsidP="00E82346">
            <w:pPr>
              <w:rPr>
                <w:szCs w:val="24"/>
              </w:rPr>
            </w:pPr>
          </w:p>
        </w:tc>
      </w:tr>
      <w:tr w:rsidR="00E72A03" w14:paraId="563039AA" w14:textId="77777777" w:rsidTr="00E82346">
        <w:trPr>
          <w:trHeight w:val="300"/>
        </w:trPr>
        <w:tc>
          <w:tcPr>
            <w:tcW w:w="3094" w:type="dxa"/>
            <w:gridSpan w:val="2"/>
          </w:tcPr>
          <w:p w14:paraId="623E58D0" w14:textId="77777777" w:rsidR="00E72A03" w:rsidRDefault="00E72A03" w:rsidP="00E82346">
            <w:pPr>
              <w:rPr>
                <w:b/>
                <w:kern w:val="2"/>
                <w:szCs w:val="24"/>
              </w:rPr>
            </w:pPr>
            <w:r>
              <w:rPr>
                <w:b/>
                <w:kern w:val="2"/>
                <w:szCs w:val="24"/>
              </w:rPr>
              <w:t>4.5. Pateikiami dokumentai</w:t>
            </w:r>
          </w:p>
        </w:tc>
        <w:tc>
          <w:tcPr>
            <w:tcW w:w="6441" w:type="dxa"/>
            <w:gridSpan w:val="2"/>
          </w:tcPr>
          <w:p w14:paraId="0CE206EC" w14:textId="4057A1F8" w:rsidR="00E72A03" w:rsidRDefault="00E72A03" w:rsidP="009A4047">
            <w:pPr>
              <w:jc w:val="both"/>
              <w:rPr>
                <w:szCs w:val="24"/>
              </w:rPr>
            </w:pPr>
            <w:r>
              <w:rPr>
                <w:kern w:val="2"/>
                <w:szCs w:val="24"/>
              </w:rPr>
              <w:t xml:space="preserve">Turi būti pateikiami šie dokumentai: </w:t>
            </w:r>
            <w:r w:rsidRPr="009A4047">
              <w:rPr>
                <w:kern w:val="2"/>
                <w:szCs w:val="24"/>
              </w:rPr>
              <w:t xml:space="preserve">Paslaugų perdavimo-priėmimo aktas ir Sąskaita. Tiekėjui </w:t>
            </w:r>
            <w:r>
              <w:rPr>
                <w:kern w:val="2"/>
                <w:szCs w:val="24"/>
              </w:rPr>
              <w:t>nepateikus nurodytų dokumentų, laikoma, kad Paslaugos neatitinka Sutartyje nustatytų reikalavimų.</w:t>
            </w:r>
          </w:p>
        </w:tc>
      </w:tr>
      <w:tr w:rsidR="00E72A03" w14:paraId="7750705C" w14:textId="77777777" w:rsidTr="00E82346">
        <w:trPr>
          <w:trHeight w:val="300"/>
        </w:trPr>
        <w:tc>
          <w:tcPr>
            <w:tcW w:w="9535" w:type="dxa"/>
            <w:gridSpan w:val="4"/>
          </w:tcPr>
          <w:p w14:paraId="132115DD" w14:textId="77777777" w:rsidR="00E72A03" w:rsidRDefault="00E72A03" w:rsidP="00E82346">
            <w:pPr>
              <w:jc w:val="center"/>
              <w:rPr>
                <w:b/>
                <w:kern w:val="2"/>
                <w:szCs w:val="24"/>
              </w:rPr>
            </w:pPr>
            <w:r>
              <w:rPr>
                <w:b/>
                <w:kern w:val="2"/>
                <w:szCs w:val="24"/>
              </w:rPr>
              <w:t>5. SUTARTIES KAINA IR ATSISKAITYMO TVARKA</w:t>
            </w:r>
          </w:p>
        </w:tc>
      </w:tr>
      <w:tr w:rsidR="00E72A03" w14:paraId="2821E1C3" w14:textId="77777777" w:rsidTr="00E82346">
        <w:trPr>
          <w:trHeight w:val="300"/>
        </w:trPr>
        <w:tc>
          <w:tcPr>
            <w:tcW w:w="3094" w:type="dxa"/>
            <w:gridSpan w:val="2"/>
          </w:tcPr>
          <w:p w14:paraId="63F378A6" w14:textId="77777777" w:rsidR="00E72A03" w:rsidRDefault="00E72A03" w:rsidP="00E82346">
            <w:pPr>
              <w:rPr>
                <w:b/>
                <w:kern w:val="2"/>
                <w:szCs w:val="24"/>
              </w:rPr>
            </w:pPr>
            <w:r>
              <w:rPr>
                <w:b/>
                <w:kern w:val="2"/>
                <w:szCs w:val="24"/>
              </w:rPr>
              <w:t>5.1. Sutarčiai taikomas kainos apskaičiavimo būdas</w:t>
            </w:r>
          </w:p>
        </w:tc>
        <w:tc>
          <w:tcPr>
            <w:tcW w:w="6441" w:type="dxa"/>
            <w:gridSpan w:val="2"/>
          </w:tcPr>
          <w:p w14:paraId="45CF3FD7" w14:textId="77777777" w:rsidR="00E72A03" w:rsidRDefault="00E72A03" w:rsidP="00E82346">
            <w:pPr>
              <w:rPr>
                <w:kern w:val="2"/>
                <w:szCs w:val="24"/>
              </w:rPr>
            </w:pPr>
            <w:r>
              <w:rPr>
                <w:kern w:val="2"/>
                <w:szCs w:val="24"/>
              </w:rPr>
              <w:t>Fiksuoto įkainio kainodara</w:t>
            </w:r>
          </w:p>
          <w:p w14:paraId="19A69EAC" w14:textId="5F005B08" w:rsidR="00E72A03" w:rsidRDefault="00E72A03" w:rsidP="00E82346">
            <w:pPr>
              <w:rPr>
                <w:color w:val="4472C4"/>
                <w:kern w:val="2"/>
                <w:szCs w:val="24"/>
              </w:rPr>
            </w:pPr>
          </w:p>
        </w:tc>
      </w:tr>
      <w:tr w:rsidR="00E72A03" w14:paraId="6DF36D53" w14:textId="77777777" w:rsidTr="00E82346">
        <w:trPr>
          <w:trHeight w:val="300"/>
        </w:trPr>
        <w:tc>
          <w:tcPr>
            <w:tcW w:w="3094" w:type="dxa"/>
            <w:gridSpan w:val="2"/>
          </w:tcPr>
          <w:p w14:paraId="7D51CE5C" w14:textId="77777777" w:rsidR="00E72A03" w:rsidRDefault="00E72A03" w:rsidP="00E82346">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6668CAB" w14:textId="77777777" w:rsidR="00E72A03" w:rsidRDefault="00E72A03" w:rsidP="00E82346">
            <w:pPr>
              <w:rPr>
                <w:b/>
                <w:kern w:val="2"/>
                <w:szCs w:val="24"/>
              </w:rPr>
            </w:pPr>
          </w:p>
          <w:p w14:paraId="672F4FAA" w14:textId="77777777" w:rsidR="00E72A03" w:rsidRDefault="00E72A03" w:rsidP="00E82346">
            <w:pPr>
              <w:rPr>
                <w:b/>
                <w:kern w:val="2"/>
                <w:szCs w:val="24"/>
              </w:rPr>
            </w:pPr>
          </w:p>
          <w:p w14:paraId="1D101AE8" w14:textId="77777777" w:rsidR="00E72A03" w:rsidRDefault="00E72A03" w:rsidP="00E82346">
            <w:pPr>
              <w:rPr>
                <w:b/>
                <w:kern w:val="2"/>
                <w:szCs w:val="24"/>
              </w:rPr>
            </w:pPr>
          </w:p>
          <w:p w14:paraId="0DE4EA36" w14:textId="77777777" w:rsidR="00E72A03" w:rsidRDefault="00E72A03" w:rsidP="00E82346">
            <w:pPr>
              <w:rPr>
                <w:b/>
                <w:kern w:val="2"/>
                <w:szCs w:val="24"/>
              </w:rPr>
            </w:pPr>
          </w:p>
          <w:p w14:paraId="21F9C860" w14:textId="77777777" w:rsidR="00E72A03" w:rsidRDefault="00E72A03" w:rsidP="00E82346">
            <w:pPr>
              <w:rPr>
                <w:b/>
                <w:kern w:val="2"/>
                <w:szCs w:val="24"/>
              </w:rPr>
            </w:pPr>
          </w:p>
          <w:p w14:paraId="0688CB8B" w14:textId="77777777" w:rsidR="00E72A03" w:rsidRDefault="00E72A03" w:rsidP="00E82346">
            <w:pPr>
              <w:rPr>
                <w:b/>
                <w:kern w:val="2"/>
                <w:szCs w:val="24"/>
              </w:rPr>
            </w:pPr>
          </w:p>
          <w:p w14:paraId="48F53D9B" w14:textId="77777777" w:rsidR="00E72A03" w:rsidRDefault="00E72A03" w:rsidP="00E82346">
            <w:pPr>
              <w:rPr>
                <w:b/>
                <w:kern w:val="2"/>
                <w:szCs w:val="24"/>
              </w:rPr>
            </w:pPr>
          </w:p>
          <w:p w14:paraId="0349404C" w14:textId="77777777" w:rsidR="00E72A03" w:rsidRDefault="00E72A03" w:rsidP="00E82346">
            <w:pPr>
              <w:rPr>
                <w:b/>
                <w:kern w:val="2"/>
                <w:szCs w:val="24"/>
              </w:rPr>
            </w:pPr>
          </w:p>
          <w:p w14:paraId="2C34670C" w14:textId="77777777" w:rsidR="00E72A03" w:rsidRDefault="00E72A03" w:rsidP="00E82346">
            <w:pPr>
              <w:rPr>
                <w:b/>
                <w:kern w:val="2"/>
                <w:szCs w:val="24"/>
              </w:rPr>
            </w:pPr>
          </w:p>
          <w:p w14:paraId="7161FD1E" w14:textId="77777777" w:rsidR="00E72A03" w:rsidRDefault="00E72A03" w:rsidP="00E82346">
            <w:pPr>
              <w:rPr>
                <w:b/>
                <w:kern w:val="2"/>
                <w:szCs w:val="24"/>
              </w:rPr>
            </w:pPr>
          </w:p>
          <w:p w14:paraId="75AC9B63" w14:textId="77777777" w:rsidR="00E72A03" w:rsidRDefault="00E72A03" w:rsidP="00E82346">
            <w:pPr>
              <w:rPr>
                <w:b/>
                <w:kern w:val="2"/>
                <w:szCs w:val="24"/>
              </w:rPr>
            </w:pPr>
          </w:p>
        </w:tc>
        <w:tc>
          <w:tcPr>
            <w:tcW w:w="6441" w:type="dxa"/>
            <w:gridSpan w:val="2"/>
          </w:tcPr>
          <w:p w14:paraId="79D2235E" w14:textId="77777777" w:rsidR="00E72A03" w:rsidRDefault="00E72A03" w:rsidP="002F0AFF">
            <w:pPr>
              <w:jc w:val="both"/>
              <w:rPr>
                <w:szCs w:val="24"/>
              </w:rPr>
            </w:pPr>
            <w:r>
              <w:rPr>
                <w:kern w:val="2"/>
                <w:szCs w:val="24"/>
              </w:rPr>
              <w:lastRenderedPageBreak/>
              <w:t xml:space="preserve">Pradinės Sutarties vertė yra </w:t>
            </w:r>
            <w:r w:rsidRPr="002F0AFF">
              <w:rPr>
                <w:i/>
                <w:iCs/>
                <w:color w:val="4472C4"/>
                <w:kern w:val="2"/>
                <w:szCs w:val="24"/>
              </w:rPr>
              <w:t>(nurodyti sumą skaičiais)</w:t>
            </w:r>
            <w:r>
              <w:rPr>
                <w:kern w:val="2"/>
                <w:szCs w:val="24"/>
              </w:rPr>
              <w:t xml:space="preserve"> Eur </w:t>
            </w:r>
            <w:r w:rsidRPr="002F0AFF">
              <w:rPr>
                <w:i/>
                <w:iCs/>
                <w:color w:val="4472C4"/>
                <w:kern w:val="2"/>
                <w:szCs w:val="24"/>
              </w:rPr>
              <w:t>(nurodyti sumą žodžiais)</w:t>
            </w:r>
            <w:r>
              <w:rPr>
                <w:kern w:val="2"/>
                <w:szCs w:val="24"/>
              </w:rPr>
              <w:t xml:space="preserve"> be PVM.</w:t>
            </w:r>
          </w:p>
          <w:p w14:paraId="0DA3B77A" w14:textId="77777777" w:rsidR="00E72A03" w:rsidRDefault="00E72A03" w:rsidP="002F0AFF">
            <w:pPr>
              <w:jc w:val="both"/>
              <w:rPr>
                <w:szCs w:val="24"/>
              </w:rPr>
            </w:pPr>
            <w:r>
              <w:rPr>
                <w:kern w:val="2"/>
                <w:szCs w:val="24"/>
              </w:rPr>
              <w:t xml:space="preserve">PVM sudaro </w:t>
            </w:r>
            <w:r w:rsidRPr="002F0AFF">
              <w:rPr>
                <w:i/>
                <w:iCs/>
                <w:color w:val="4472C4"/>
                <w:kern w:val="2"/>
                <w:szCs w:val="24"/>
              </w:rPr>
              <w:t>(nurodyti sumą skaičiais)</w:t>
            </w:r>
            <w:r>
              <w:rPr>
                <w:kern w:val="2"/>
                <w:szCs w:val="24"/>
              </w:rPr>
              <w:t xml:space="preserve"> Eur </w:t>
            </w:r>
            <w:r w:rsidRPr="002F0AFF">
              <w:rPr>
                <w:i/>
                <w:iCs/>
                <w:color w:val="4472C4"/>
                <w:kern w:val="2"/>
                <w:szCs w:val="24"/>
              </w:rPr>
              <w:t>(nurodyti sumą žodžiais)</w:t>
            </w:r>
            <w:r>
              <w:rPr>
                <w:kern w:val="2"/>
                <w:szCs w:val="24"/>
              </w:rPr>
              <w:t>.</w:t>
            </w:r>
          </w:p>
          <w:p w14:paraId="5CC26D34" w14:textId="77777777" w:rsidR="00E72A03" w:rsidRDefault="00E72A03" w:rsidP="002F0AFF">
            <w:pPr>
              <w:jc w:val="both"/>
              <w:rPr>
                <w:szCs w:val="24"/>
              </w:rPr>
            </w:pPr>
            <w:r>
              <w:rPr>
                <w:kern w:val="2"/>
                <w:szCs w:val="24"/>
              </w:rPr>
              <w:t xml:space="preserve">Sutarties kaina yra </w:t>
            </w:r>
            <w:r w:rsidRPr="002F0AFF">
              <w:rPr>
                <w:i/>
                <w:iCs/>
                <w:color w:val="4472C4"/>
                <w:kern w:val="2"/>
                <w:szCs w:val="24"/>
              </w:rPr>
              <w:t>(nurodyti sumą skaičiais)</w:t>
            </w:r>
            <w:r>
              <w:rPr>
                <w:kern w:val="2"/>
                <w:szCs w:val="24"/>
              </w:rPr>
              <w:t xml:space="preserve"> Eur </w:t>
            </w:r>
            <w:r w:rsidRPr="002F0AFF">
              <w:rPr>
                <w:i/>
                <w:iCs/>
                <w:color w:val="4472C4"/>
                <w:kern w:val="2"/>
                <w:szCs w:val="24"/>
              </w:rPr>
              <w:t>(nurodyti sumą žodžiais)</w:t>
            </w:r>
            <w:r w:rsidRPr="002F0AFF">
              <w:rPr>
                <w:i/>
                <w:iCs/>
                <w:kern w:val="2"/>
                <w:szCs w:val="24"/>
              </w:rPr>
              <w:t xml:space="preserve"> </w:t>
            </w:r>
            <w:r>
              <w:rPr>
                <w:kern w:val="2"/>
                <w:szCs w:val="24"/>
              </w:rPr>
              <w:t>su PVM.</w:t>
            </w:r>
          </w:p>
          <w:p w14:paraId="29E45256" w14:textId="77777777" w:rsidR="00E72A03" w:rsidRDefault="00E72A03" w:rsidP="002F0AFF">
            <w:pPr>
              <w:jc w:val="both"/>
              <w:rPr>
                <w:kern w:val="2"/>
                <w:szCs w:val="24"/>
              </w:rPr>
            </w:pPr>
          </w:p>
          <w:p w14:paraId="37377D0B" w14:textId="3CCA8034" w:rsidR="00E72A03" w:rsidRDefault="00E72A03" w:rsidP="002F0AFF">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1E0F56">
              <w:rPr>
                <w:color w:val="000000"/>
                <w:kern w:val="2"/>
                <w:szCs w:val="24"/>
              </w:rPr>
              <w:t xml:space="preserve">. 2 </w:t>
            </w:r>
            <w:r>
              <w:rPr>
                <w:color w:val="000000"/>
                <w:kern w:val="2"/>
                <w:szCs w:val="24"/>
              </w:rPr>
              <w:lastRenderedPageBreak/>
              <w:t>nurodytais įkainiais, neviršijant jame nurodyto P</w:t>
            </w:r>
            <w:r>
              <w:rPr>
                <w:color w:val="000000"/>
                <w:szCs w:val="24"/>
              </w:rPr>
              <w:t xml:space="preserve">aslaugų </w:t>
            </w:r>
            <w:r>
              <w:rPr>
                <w:color w:val="000000"/>
                <w:kern w:val="2"/>
                <w:szCs w:val="24"/>
              </w:rPr>
              <w:t>maksimalaus kiekio.</w:t>
            </w:r>
          </w:p>
          <w:p w14:paraId="0EEE7B0D" w14:textId="2E10ABBC" w:rsidR="00E72A03" w:rsidRPr="001E0F56" w:rsidRDefault="00E72A03" w:rsidP="002F0AFF">
            <w:pPr>
              <w:jc w:val="both"/>
              <w:rPr>
                <w:kern w:val="2"/>
                <w:szCs w:val="24"/>
              </w:rPr>
            </w:pPr>
            <w:r w:rsidRPr="001E0F56">
              <w:rPr>
                <w:kern w:val="2"/>
                <w:szCs w:val="24"/>
              </w:rPr>
              <w:t>Pirkėjas neįsipareigoja išpirkti maksimalaus</w:t>
            </w:r>
            <w:r w:rsidRPr="001E0F56">
              <w:rPr>
                <w:szCs w:val="24"/>
              </w:rPr>
              <w:t xml:space="preserve"> Paslaugų</w:t>
            </w:r>
            <w:r w:rsidRPr="001E0F56">
              <w:rPr>
                <w:kern w:val="2"/>
                <w:szCs w:val="24"/>
              </w:rPr>
              <w:t xml:space="preserve"> kiekio ar bet kokios jo dalies</w:t>
            </w:r>
            <w:r w:rsidR="001E0F56">
              <w:rPr>
                <w:kern w:val="2"/>
                <w:szCs w:val="24"/>
              </w:rPr>
              <w:t>.</w:t>
            </w:r>
          </w:p>
        </w:tc>
      </w:tr>
      <w:tr w:rsidR="00E72A03" w14:paraId="31A10D0B" w14:textId="77777777" w:rsidTr="00E82346">
        <w:trPr>
          <w:trHeight w:val="300"/>
        </w:trPr>
        <w:tc>
          <w:tcPr>
            <w:tcW w:w="3094" w:type="dxa"/>
            <w:gridSpan w:val="2"/>
          </w:tcPr>
          <w:p w14:paraId="3F01ED1E" w14:textId="77777777" w:rsidR="00E72A03" w:rsidRDefault="00E72A03" w:rsidP="00E82346">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7F25C28" w14:textId="77777777" w:rsidR="00E72A03" w:rsidRDefault="00E72A03" w:rsidP="00E82346">
            <w:pPr>
              <w:rPr>
                <w:b/>
                <w:kern w:val="2"/>
                <w:szCs w:val="24"/>
              </w:rPr>
            </w:pPr>
          </w:p>
          <w:p w14:paraId="37C65694" w14:textId="77777777" w:rsidR="00E72A03" w:rsidRDefault="00E72A03" w:rsidP="00E82346">
            <w:pPr>
              <w:rPr>
                <w:kern w:val="2"/>
                <w:szCs w:val="24"/>
              </w:rPr>
            </w:pPr>
          </w:p>
        </w:tc>
        <w:tc>
          <w:tcPr>
            <w:tcW w:w="6441" w:type="dxa"/>
            <w:gridSpan w:val="2"/>
          </w:tcPr>
          <w:p w14:paraId="4233EABA" w14:textId="4E865E1B" w:rsidR="00E72A03" w:rsidRDefault="00E72A03" w:rsidP="00E82346">
            <w:pPr>
              <w:rPr>
                <w:szCs w:val="24"/>
              </w:rPr>
            </w:pPr>
            <w:r>
              <w:rPr>
                <w:kern w:val="2"/>
                <w:szCs w:val="24"/>
              </w:rPr>
              <w:t xml:space="preserve">Sutarties </w:t>
            </w:r>
            <w:r w:rsidRPr="005D327A">
              <w:rPr>
                <w:kern w:val="2"/>
                <w:szCs w:val="24"/>
              </w:rPr>
              <w:t xml:space="preserve">įkainiai </w:t>
            </w:r>
            <w:r>
              <w:rPr>
                <w:kern w:val="2"/>
                <w:szCs w:val="24"/>
              </w:rPr>
              <w:t>bus perskaičiuojami:</w:t>
            </w:r>
          </w:p>
          <w:p w14:paraId="5CC0C7EC" w14:textId="77777777" w:rsidR="00E72A03" w:rsidRDefault="00E72A03" w:rsidP="00E82346">
            <w:pPr>
              <w:rPr>
                <w:color w:val="FF0000"/>
                <w:kern w:val="2"/>
                <w:szCs w:val="24"/>
              </w:rPr>
            </w:pPr>
            <w:r>
              <w:rPr>
                <w:kern w:val="2"/>
                <w:szCs w:val="24"/>
              </w:rPr>
              <w:t>5.3.1. dėl PVM tarifo pasikeitimo;</w:t>
            </w:r>
          </w:p>
          <w:p w14:paraId="42AE3E83" w14:textId="44A1946C" w:rsidR="00E72A03" w:rsidRDefault="00E72A03" w:rsidP="006B1277">
            <w:pPr>
              <w:rPr>
                <w:color w:val="FF0000"/>
                <w:kern w:val="2"/>
                <w:szCs w:val="24"/>
              </w:rPr>
            </w:pPr>
            <w:r w:rsidRPr="003A4B35">
              <w:rPr>
                <w:kern w:val="2"/>
                <w:szCs w:val="24"/>
              </w:rPr>
              <w:t>5.3.</w:t>
            </w:r>
            <w:r w:rsidR="006B1277" w:rsidRPr="003A4B35">
              <w:rPr>
                <w:kern w:val="2"/>
                <w:szCs w:val="24"/>
              </w:rPr>
              <w:t>2</w:t>
            </w:r>
            <w:r w:rsidRPr="003A4B35">
              <w:rPr>
                <w:kern w:val="2"/>
                <w:szCs w:val="24"/>
              </w:rPr>
              <w:t>. pagal P</w:t>
            </w:r>
            <w:r w:rsidRPr="003A4B35">
              <w:rPr>
                <w:szCs w:val="24"/>
              </w:rPr>
              <w:t>aslaugų</w:t>
            </w:r>
            <w:r w:rsidRPr="003A4B35">
              <w:rPr>
                <w:kern w:val="2"/>
                <w:szCs w:val="24"/>
              </w:rPr>
              <w:t xml:space="preserve"> grupių (</w:t>
            </w:r>
            <w:r w:rsidR="006B1277" w:rsidRPr="003A4B35">
              <w:rPr>
                <w:rFonts w:eastAsia="Calibri"/>
                <w:szCs w:val="24"/>
              </w:rPr>
              <w:t>Kita pašto ir pasiuntinių (kurjerių) veikla</w:t>
            </w:r>
            <w:r w:rsidR="003A4B35" w:rsidRPr="003A4B35">
              <w:rPr>
                <w:rFonts w:eastAsia="Calibri"/>
                <w:szCs w:val="24"/>
              </w:rPr>
              <w:t xml:space="preserve"> (Ekonominės veiklos rūšių klasifikatoriaus kodas H532</w:t>
            </w:r>
            <w:r w:rsidRPr="003A4B35">
              <w:rPr>
                <w:kern w:val="2"/>
                <w:szCs w:val="24"/>
              </w:rPr>
              <w:t>) kainų pokyčius.</w:t>
            </w:r>
          </w:p>
        </w:tc>
      </w:tr>
      <w:tr w:rsidR="00E72A03" w14:paraId="6625D3D0" w14:textId="77777777" w:rsidTr="00E82346">
        <w:trPr>
          <w:trHeight w:val="300"/>
        </w:trPr>
        <w:tc>
          <w:tcPr>
            <w:tcW w:w="3094" w:type="dxa"/>
            <w:gridSpan w:val="2"/>
          </w:tcPr>
          <w:p w14:paraId="0A7E3697" w14:textId="77777777" w:rsidR="00E72A03" w:rsidRDefault="00E72A03" w:rsidP="00E82346">
            <w:pPr>
              <w:rPr>
                <w:b/>
                <w:kern w:val="2"/>
                <w:szCs w:val="24"/>
              </w:rPr>
            </w:pPr>
            <w:r>
              <w:rPr>
                <w:b/>
                <w:kern w:val="2"/>
                <w:szCs w:val="24"/>
              </w:rPr>
              <w:t>5.3.1. Sutarties kainos / įkainių peržiūra dėl PVM tarifo pasikeitimo</w:t>
            </w:r>
          </w:p>
        </w:tc>
        <w:tc>
          <w:tcPr>
            <w:tcW w:w="6441" w:type="dxa"/>
            <w:gridSpan w:val="2"/>
          </w:tcPr>
          <w:p w14:paraId="2700FF4C" w14:textId="77777777" w:rsidR="00E72A03" w:rsidRDefault="00E72A03" w:rsidP="005D327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C4EC22D" w14:textId="77777777" w:rsidR="00E72A03" w:rsidRDefault="00E72A03" w:rsidP="00E82346">
            <w:pPr>
              <w:rPr>
                <w:kern w:val="2"/>
                <w:szCs w:val="24"/>
              </w:rPr>
            </w:pPr>
          </w:p>
          <w:p w14:paraId="15973DAD" w14:textId="77777777" w:rsidR="00E72A03" w:rsidRDefault="00E72A03" w:rsidP="00CE5BA0">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E72A03" w14:paraId="440CE455" w14:textId="77777777" w:rsidTr="00E82346">
        <w:trPr>
          <w:trHeight w:val="300"/>
        </w:trPr>
        <w:tc>
          <w:tcPr>
            <w:tcW w:w="3094" w:type="dxa"/>
            <w:gridSpan w:val="2"/>
          </w:tcPr>
          <w:p w14:paraId="543BB4B8" w14:textId="77777777" w:rsidR="00E72A03" w:rsidRDefault="00E72A03" w:rsidP="00E8234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190CEBD" w14:textId="77777777" w:rsidR="00E72A03" w:rsidRDefault="00E72A03" w:rsidP="00E82346">
            <w:pPr>
              <w:rPr>
                <w:kern w:val="2"/>
                <w:szCs w:val="24"/>
              </w:rPr>
            </w:pPr>
            <w:r>
              <w:rPr>
                <w:kern w:val="2"/>
                <w:szCs w:val="24"/>
              </w:rPr>
              <w:t>Netaikoma</w:t>
            </w:r>
          </w:p>
          <w:p w14:paraId="5CE7CF69" w14:textId="2A0F8C42" w:rsidR="00E72A03" w:rsidRDefault="00E72A03" w:rsidP="00E82346">
            <w:pPr>
              <w:rPr>
                <w:szCs w:val="24"/>
              </w:rPr>
            </w:pPr>
          </w:p>
        </w:tc>
      </w:tr>
      <w:tr w:rsidR="00E72A03" w14:paraId="420CF1A9" w14:textId="77777777" w:rsidTr="00E82346">
        <w:trPr>
          <w:trHeight w:val="300"/>
        </w:trPr>
        <w:tc>
          <w:tcPr>
            <w:tcW w:w="3094" w:type="dxa"/>
            <w:gridSpan w:val="2"/>
          </w:tcPr>
          <w:p w14:paraId="52F46288" w14:textId="049AEAAF" w:rsidR="00E72A03" w:rsidRPr="000A556C" w:rsidRDefault="00E72A03" w:rsidP="00E82346">
            <w:pPr>
              <w:rPr>
                <w:bCs/>
                <w:kern w:val="2"/>
                <w:szCs w:val="24"/>
              </w:rPr>
            </w:pPr>
            <w:r>
              <w:rPr>
                <w:b/>
                <w:kern w:val="2"/>
                <w:szCs w:val="24"/>
              </w:rPr>
              <w:t>5.3.3. Sutarties kainos / įkainių peržiūra dėl kainų lygio pokyčio</w:t>
            </w:r>
          </w:p>
        </w:tc>
        <w:tc>
          <w:tcPr>
            <w:tcW w:w="6441" w:type="dxa"/>
            <w:gridSpan w:val="2"/>
          </w:tcPr>
          <w:p w14:paraId="0474DA1F" w14:textId="77777777" w:rsidR="00E72A03" w:rsidRDefault="00E72A03" w:rsidP="00E82346">
            <w:pPr>
              <w:rPr>
                <w:szCs w:val="24"/>
              </w:rPr>
            </w:pPr>
            <w:r>
              <w:rPr>
                <w:kern w:val="2"/>
                <w:szCs w:val="24"/>
              </w:rPr>
              <w:t>Netaikoma</w:t>
            </w:r>
          </w:p>
          <w:p w14:paraId="771FB987" w14:textId="47674841" w:rsidR="000A556C" w:rsidRDefault="000A556C" w:rsidP="000A556C">
            <w:pPr>
              <w:jc w:val="both"/>
              <w:textAlignment w:val="baseline"/>
              <w:rPr>
                <w:color w:val="4472C4"/>
                <w:kern w:val="2"/>
                <w:szCs w:val="24"/>
              </w:rPr>
            </w:pPr>
          </w:p>
          <w:p w14:paraId="6A5460A8" w14:textId="117CBD79" w:rsidR="00E72A03" w:rsidRDefault="00E72A03" w:rsidP="00E82346">
            <w:pPr>
              <w:rPr>
                <w:color w:val="4472C4"/>
                <w:kern w:val="2"/>
                <w:szCs w:val="24"/>
              </w:rPr>
            </w:pPr>
          </w:p>
        </w:tc>
      </w:tr>
      <w:tr w:rsidR="000A556C" w14:paraId="1F8F33A1" w14:textId="77777777" w:rsidTr="00E82346">
        <w:trPr>
          <w:trHeight w:val="300"/>
        </w:trPr>
        <w:tc>
          <w:tcPr>
            <w:tcW w:w="3094" w:type="dxa"/>
            <w:gridSpan w:val="2"/>
          </w:tcPr>
          <w:p w14:paraId="059FB811" w14:textId="77777777" w:rsidR="000A556C" w:rsidRDefault="000A556C" w:rsidP="000A556C">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E06596F" w14:textId="77777777" w:rsidR="000A556C" w:rsidRPr="00BE6033" w:rsidRDefault="000A556C" w:rsidP="000A556C">
            <w:pPr>
              <w:tabs>
                <w:tab w:val="left" w:pos="851"/>
              </w:tabs>
              <w:contextualSpacing/>
              <w:jc w:val="both"/>
              <w:rPr>
                <w:rFonts w:eastAsia="Calibri"/>
                <w:szCs w:val="24"/>
              </w:rPr>
            </w:pPr>
            <w:r w:rsidRPr="00BE6033">
              <w:rPr>
                <w:rFonts w:eastAsia="Calibri"/>
                <w:szCs w:val="24"/>
              </w:rPr>
              <w:t>Paslaugų įkainiai gali būti perskaičiuojami dėl Ūkio subjektams suteiktų paslaugų kainų indekso (PKI) pokyčio (Kita pašto ir pasiuntinių (kurjerių) veikla (Ekonominės veiklos rūšių klasifikatoriaus kodas H532) (padidėjimo arba sumažėjimo). Perskaičiavimas gali būti atliekamas vieną kartą per kalendorinius metus, jeigu per šį laikotarpį paslaugų kainų indekso pokytis yra didesnis negu 5 (penki) procentai. Perskaičiavimas atliekamas per 10 darbo dienų suėjus perskaičiavimo terminui, sudarant Sutarties Šalių pasirašytą papildomą susitarimą prie šios Sutarties. Perskaičiavimas atliekamas pagal Statistikos departamento prie Lietuvos Respublikos Vyriausybės (</w:t>
            </w:r>
            <w:hyperlink r:id="rId14" w:anchor="/" w:history="1">
              <w:r w:rsidRPr="006C1E8E">
                <w:rPr>
                  <w:rStyle w:val="Hipersaitas"/>
                  <w:rFonts w:eastAsia="Calibri"/>
                  <w:szCs w:val="24"/>
                </w:rPr>
                <w:t>https://osp.stat.gov.lt/statistiniu-rodikliu-analize?indicator=S7R290#/</w:t>
              </w:r>
            </w:hyperlink>
            <w:r w:rsidRPr="00BE6033">
              <w:rPr>
                <w:rFonts w:eastAsia="Calibri"/>
                <w:szCs w:val="24"/>
              </w:rPr>
              <w:t>)</w:t>
            </w:r>
            <w:r>
              <w:rPr>
                <w:rFonts w:eastAsia="Calibri"/>
                <w:szCs w:val="24"/>
              </w:rPr>
              <w:t xml:space="preserve"> </w:t>
            </w:r>
            <w:r w:rsidRPr="00BE6033">
              <w:rPr>
                <w:rFonts w:eastAsia="Calibri"/>
                <w:szCs w:val="24"/>
              </w:rPr>
              <w:t xml:space="preserve">skelbiamus PKI. Perskaičiavimas atliekamas Paslaugų įkainį dauginant iš perskaičiavimo koeficiento (suapvalinto dviejų skaičių po kablelio tikslumu), kuris apskaičiuojamas PKI, galiojantį suėjus perskaičiavimo terminui, dalinant iš PKI, galiojusio praėjusio perskaičiavimo termino dieną. Perskaičiuoti įkainiai taikomi nuo sekančio mėnesio 1 dienos ir tik apmokėjimui už po perskaičiavimo suteiktas Paslaugas (t. y. netaikomi apmokėti už iki įkainio perskaičiavimo suteiktas Paslaugas). Pirmas </w:t>
            </w:r>
            <w:r w:rsidRPr="00BE6033">
              <w:rPr>
                <w:rFonts w:eastAsia="Calibri"/>
                <w:szCs w:val="24"/>
              </w:rPr>
              <w:lastRenderedPageBreak/>
              <w:t>perskaičiavimas atliekamas ne ankščiau kaip po 12 mėn. nuo sutarties įsigaliojimo dienos.</w:t>
            </w:r>
          </w:p>
          <w:p w14:paraId="34A1EA44" w14:textId="77777777" w:rsidR="000A556C" w:rsidRPr="0027228A" w:rsidRDefault="000A556C" w:rsidP="000A556C">
            <w:pPr>
              <w:tabs>
                <w:tab w:val="left" w:pos="851"/>
              </w:tabs>
              <w:spacing w:line="276" w:lineRule="auto"/>
              <w:ind w:firstLine="851"/>
              <w:contextualSpacing/>
              <w:jc w:val="both"/>
              <w:rPr>
                <w:szCs w:val="24"/>
              </w:rPr>
            </w:pPr>
            <w:r w:rsidRPr="0027228A">
              <w:rPr>
                <w:szCs w:val="24"/>
              </w:rPr>
              <w:t>Įkainiai perskaičiuojami pagal formulę:</w:t>
            </w:r>
          </w:p>
          <w:p w14:paraId="42A4FE9B" w14:textId="77777777" w:rsidR="000A556C" w:rsidRPr="003C2791" w:rsidRDefault="001B35EB" w:rsidP="000A556C">
            <w:pPr>
              <w:tabs>
                <w:tab w:val="left" w:pos="0"/>
                <w:tab w:val="left" w:pos="720"/>
                <w:tab w:val="left" w:pos="851"/>
                <w:tab w:val="left" w:pos="993"/>
              </w:tabs>
              <w:spacing w:line="276" w:lineRule="auto"/>
              <w:ind w:firstLine="851"/>
              <w:contextualSpacing/>
              <w:jc w:val="center"/>
              <w:rPr>
                <w:szCs w:val="24"/>
              </w:rPr>
            </w:pPr>
            <m:oMathPara>
              <m:oMath>
                <m:sSub>
                  <m:sSubPr>
                    <m:ctrlPr>
                      <w:rPr>
                        <w:rFonts w:ascii="Cambria Math" w:hAnsi="Cambria Math"/>
                        <w:b/>
                        <w:bCs/>
                        <w:i/>
                        <w:lang w:val="en-US"/>
                      </w:rPr>
                    </m:ctrlPr>
                  </m:sSubPr>
                  <m:e>
                    <m:r>
                      <m:rPr>
                        <m:sty m:val="bi"/>
                      </m:rPr>
                      <w:rPr>
                        <w:rFonts w:ascii="Cambria Math" w:hAnsi="Cambria Math"/>
                        <w:lang w:val="en-US"/>
                      </w:rPr>
                      <m:t>S</m:t>
                    </m:r>
                  </m:e>
                  <m:sub>
                    <m:r>
                      <m:rPr>
                        <m:sty m:val="bi"/>
                      </m:rPr>
                      <w:rPr>
                        <w:rFonts w:ascii="Cambria Math" w:hAnsi="Cambria Math"/>
                        <w:lang w:val="en-US"/>
                      </w:rPr>
                      <m:t>p</m:t>
                    </m:r>
                  </m:sub>
                </m:sSub>
                <m:r>
                  <m:rPr>
                    <m:sty m:val="bi"/>
                  </m:rPr>
                  <w:rPr>
                    <w:rFonts w:ascii="Cambria Math" w:hAnsi="Cambria Math"/>
                    <w:lang w:val="en-US"/>
                  </w:rPr>
                  <m:t>=</m:t>
                </m:r>
                <m:r>
                  <m:rPr>
                    <m:sty m:val="bi"/>
                  </m:rPr>
                  <w:rPr>
                    <w:rFonts w:ascii="Cambria Math" w:hAnsi="Cambria Math"/>
                    <w:lang w:val="en-US"/>
                  </w:rPr>
                  <m:t>S</m:t>
                </m:r>
                <m:r>
                  <m:rPr>
                    <m:sty m:val="bi"/>
                  </m:rPr>
                  <w:rPr>
                    <w:rFonts w:ascii="Cambria Math" w:hAnsi="Cambria Math"/>
                    <w:lang w:val="en-US"/>
                  </w:rPr>
                  <m:t>×</m:t>
                </m:r>
                <m:f>
                  <m:fPr>
                    <m:ctrlPr>
                      <w:rPr>
                        <w:rFonts w:ascii="Cambria Math" w:hAnsi="Cambria Math"/>
                        <w:b/>
                        <w:bCs/>
                        <w:i/>
                        <w:lang w:val="en-US"/>
                      </w:rPr>
                    </m:ctrlPr>
                  </m:fPr>
                  <m:num>
                    <m:sSub>
                      <m:sSubPr>
                        <m:ctrlPr>
                          <w:rPr>
                            <w:rFonts w:ascii="Cambria Math" w:hAnsi="Cambria Math"/>
                            <w:b/>
                            <w:bCs/>
                            <w:i/>
                            <w:lang w:val="en-US"/>
                          </w:rPr>
                        </m:ctrlPr>
                      </m:sSubPr>
                      <m:e>
                        <m:r>
                          <m:rPr>
                            <m:sty m:val="bi"/>
                          </m:rPr>
                          <w:rPr>
                            <w:rFonts w:ascii="Cambria Math" w:hAnsi="Cambria Math"/>
                            <w:lang w:val="en-US"/>
                          </w:rPr>
                          <m:t>IP</m:t>
                        </m:r>
                      </m:e>
                      <m:sub>
                        <m:r>
                          <m:rPr>
                            <m:sty m:val="bi"/>
                          </m:rPr>
                          <w:rPr>
                            <w:rFonts w:ascii="Cambria Math" w:hAnsi="Cambria Math"/>
                            <w:lang w:val="en-US"/>
                          </w:rPr>
                          <m:t>b</m:t>
                        </m:r>
                      </m:sub>
                    </m:sSub>
                  </m:num>
                  <m:den>
                    <m:sSub>
                      <m:sSubPr>
                        <m:ctrlPr>
                          <w:rPr>
                            <w:rFonts w:ascii="Cambria Math" w:hAnsi="Cambria Math"/>
                            <w:b/>
                            <w:bCs/>
                            <w:i/>
                            <w:lang w:val="en-US"/>
                          </w:rPr>
                        </m:ctrlPr>
                      </m:sSubPr>
                      <m:e>
                        <m:r>
                          <m:rPr>
                            <m:sty m:val="bi"/>
                          </m:rPr>
                          <w:rPr>
                            <w:rFonts w:ascii="Cambria Math" w:hAnsi="Cambria Math"/>
                            <w:lang w:val="en-US"/>
                          </w:rPr>
                          <m:t>IP</m:t>
                        </m:r>
                      </m:e>
                      <m:sub>
                        <m:r>
                          <m:rPr>
                            <m:sty m:val="bi"/>
                          </m:rPr>
                          <w:rPr>
                            <w:rFonts w:ascii="Cambria Math" w:hAnsi="Cambria Math"/>
                            <w:lang w:val="en-US"/>
                          </w:rPr>
                          <m:t>r</m:t>
                        </m:r>
                      </m:sub>
                    </m:sSub>
                  </m:den>
                </m:f>
              </m:oMath>
            </m:oMathPara>
          </w:p>
          <w:p w14:paraId="4EC85A39" w14:textId="77777777" w:rsidR="000A556C" w:rsidRPr="003C2791" w:rsidRDefault="000A556C" w:rsidP="000A556C">
            <w:pPr>
              <w:tabs>
                <w:tab w:val="left" w:pos="0"/>
                <w:tab w:val="left" w:pos="720"/>
                <w:tab w:val="left" w:pos="851"/>
                <w:tab w:val="left" w:pos="993"/>
              </w:tabs>
              <w:spacing w:line="276" w:lineRule="auto"/>
              <w:ind w:firstLine="851"/>
              <w:contextualSpacing/>
              <w:jc w:val="both"/>
              <w:rPr>
                <w:rFonts w:eastAsia="Calibri"/>
                <w:b/>
                <w:bCs/>
                <w:sz w:val="20"/>
              </w:rPr>
            </w:pPr>
            <w:r w:rsidRPr="003C2791">
              <w:rPr>
                <w:rFonts w:eastAsia="Calibri"/>
                <w:b/>
                <w:bCs/>
                <w:sz w:val="20"/>
              </w:rPr>
              <w:t>Pateiktoje formulėje:</w:t>
            </w:r>
          </w:p>
          <w:p w14:paraId="773A1558" w14:textId="77777777" w:rsidR="000A556C" w:rsidRPr="003C2791" w:rsidRDefault="000A556C" w:rsidP="000A556C">
            <w:pPr>
              <w:tabs>
                <w:tab w:val="left" w:pos="0"/>
                <w:tab w:val="left" w:pos="720"/>
                <w:tab w:val="left" w:pos="851"/>
                <w:tab w:val="left" w:pos="993"/>
              </w:tabs>
              <w:spacing w:line="276" w:lineRule="auto"/>
              <w:ind w:firstLine="851"/>
              <w:contextualSpacing/>
              <w:jc w:val="both"/>
              <w:rPr>
                <w:rFonts w:eastAsia="Calibri"/>
                <w:sz w:val="20"/>
              </w:rPr>
            </w:pPr>
            <w:proofErr w:type="spellStart"/>
            <w:r w:rsidRPr="003C2791">
              <w:rPr>
                <w:rFonts w:eastAsia="Calibri"/>
                <w:b/>
                <w:bCs/>
                <w:sz w:val="20"/>
              </w:rPr>
              <w:t>Sp</w:t>
            </w:r>
            <w:proofErr w:type="spellEnd"/>
            <w:r w:rsidRPr="003C2791">
              <w:rPr>
                <w:rFonts w:eastAsia="Calibri"/>
                <w:sz w:val="20"/>
              </w:rPr>
              <w:t xml:space="preserve"> – Perskaičiuota kaina;</w:t>
            </w:r>
          </w:p>
          <w:p w14:paraId="0A51CC9B" w14:textId="77777777" w:rsidR="000A556C" w:rsidRPr="003C2791" w:rsidRDefault="000A556C" w:rsidP="000A556C">
            <w:pPr>
              <w:tabs>
                <w:tab w:val="left" w:pos="0"/>
                <w:tab w:val="left" w:pos="720"/>
                <w:tab w:val="left" w:pos="851"/>
                <w:tab w:val="left" w:pos="993"/>
              </w:tabs>
              <w:spacing w:line="276" w:lineRule="auto"/>
              <w:ind w:firstLine="851"/>
              <w:contextualSpacing/>
              <w:jc w:val="both"/>
              <w:rPr>
                <w:rFonts w:eastAsia="Calibri"/>
                <w:sz w:val="20"/>
              </w:rPr>
            </w:pPr>
            <w:r w:rsidRPr="003C2791">
              <w:rPr>
                <w:rFonts w:eastAsia="Calibri"/>
                <w:b/>
                <w:bCs/>
                <w:sz w:val="20"/>
              </w:rPr>
              <w:t>S</w:t>
            </w:r>
            <w:r w:rsidRPr="003C2791">
              <w:rPr>
                <w:rFonts w:eastAsia="Calibri"/>
                <w:sz w:val="20"/>
              </w:rPr>
              <w:t xml:space="preserve"> – Kaina perskaičiavimo laikotarpio pradžioje;</w:t>
            </w:r>
          </w:p>
          <w:p w14:paraId="7F22FEB1" w14:textId="77777777" w:rsidR="000A556C" w:rsidRPr="003C2791" w:rsidRDefault="000A556C" w:rsidP="000A556C">
            <w:pPr>
              <w:tabs>
                <w:tab w:val="left" w:pos="0"/>
                <w:tab w:val="left" w:pos="720"/>
                <w:tab w:val="left" w:pos="851"/>
                <w:tab w:val="left" w:pos="993"/>
              </w:tabs>
              <w:spacing w:line="276" w:lineRule="auto"/>
              <w:ind w:firstLine="851"/>
              <w:contextualSpacing/>
              <w:jc w:val="both"/>
              <w:rPr>
                <w:rFonts w:eastAsia="Calibri"/>
                <w:sz w:val="20"/>
              </w:rPr>
            </w:pPr>
            <w:proofErr w:type="spellStart"/>
            <w:r w:rsidRPr="003C2791">
              <w:rPr>
                <w:rFonts w:eastAsia="Calibri"/>
                <w:b/>
                <w:bCs/>
                <w:sz w:val="20"/>
              </w:rPr>
              <w:t>IPr</w:t>
            </w:r>
            <w:proofErr w:type="spellEnd"/>
            <w:r w:rsidRPr="003C2791">
              <w:rPr>
                <w:rFonts w:eastAsia="Calibri"/>
                <w:sz w:val="20"/>
              </w:rPr>
              <w:t xml:space="preserve"> – Perskaičiavimo laikotarpio pradžios PKI indeksas;</w:t>
            </w:r>
          </w:p>
          <w:p w14:paraId="7C91C8D4" w14:textId="77777777" w:rsidR="000A556C" w:rsidRPr="003C2791" w:rsidRDefault="000A556C" w:rsidP="000A556C">
            <w:pPr>
              <w:tabs>
                <w:tab w:val="left" w:pos="0"/>
                <w:tab w:val="left" w:pos="720"/>
                <w:tab w:val="left" w:pos="851"/>
                <w:tab w:val="left" w:pos="993"/>
              </w:tabs>
              <w:spacing w:line="276" w:lineRule="auto"/>
              <w:ind w:firstLine="851"/>
              <w:contextualSpacing/>
              <w:jc w:val="both"/>
              <w:rPr>
                <w:rFonts w:eastAsia="Calibri"/>
                <w:sz w:val="20"/>
              </w:rPr>
            </w:pPr>
            <w:proofErr w:type="spellStart"/>
            <w:r w:rsidRPr="003C2791">
              <w:rPr>
                <w:rFonts w:eastAsia="Calibri"/>
                <w:b/>
                <w:bCs/>
                <w:sz w:val="20"/>
              </w:rPr>
              <w:t>IPb</w:t>
            </w:r>
            <w:proofErr w:type="spellEnd"/>
            <w:r w:rsidRPr="003C2791">
              <w:rPr>
                <w:rFonts w:eastAsia="Calibri"/>
                <w:sz w:val="20"/>
              </w:rPr>
              <w:t xml:space="preserve"> - Perskaičiavimo laikotarpio pabaigos PKI indeksas.</w:t>
            </w:r>
          </w:p>
          <w:p w14:paraId="7FD26905" w14:textId="77777777" w:rsidR="000A556C" w:rsidRDefault="000A556C" w:rsidP="000A556C">
            <w:pPr>
              <w:jc w:val="both"/>
              <w:rPr>
                <w:szCs w:val="24"/>
              </w:rPr>
            </w:pPr>
          </w:p>
          <w:p w14:paraId="7C31DA43" w14:textId="4613D655" w:rsidR="000A556C" w:rsidRDefault="000A556C" w:rsidP="00833641">
            <w:pPr>
              <w:jc w:val="both"/>
              <w:rPr>
                <w:szCs w:val="24"/>
              </w:rPr>
            </w:pPr>
            <w:r w:rsidRPr="003C2791">
              <w:rPr>
                <w:szCs w:val="24"/>
              </w:rPr>
              <w:t>Įkainiai perskaičiuojami bet kuriai iš Šalių pateikus kitai Šaliai motyvuotą prašymą perskaičiuoti įkainius. Kaina laikoma perskaičiuota, kai Šalys pasirašo susitarimą dėl jos perskaičiavimo. Nei viena iš Šalių neturi teisės atsisakyti pasirašyti tokį susitarimą be pagrįstų priežasčių.</w:t>
            </w:r>
          </w:p>
        </w:tc>
      </w:tr>
      <w:tr w:rsidR="000A556C" w14:paraId="3574A2E1" w14:textId="77777777" w:rsidTr="00E82346">
        <w:trPr>
          <w:trHeight w:val="300"/>
        </w:trPr>
        <w:tc>
          <w:tcPr>
            <w:tcW w:w="3094" w:type="dxa"/>
            <w:gridSpan w:val="2"/>
          </w:tcPr>
          <w:p w14:paraId="53BC618F" w14:textId="77777777" w:rsidR="000A556C" w:rsidRDefault="000A556C" w:rsidP="000A556C">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CF77C05" w14:textId="77777777" w:rsidR="000A556C" w:rsidRDefault="000A556C" w:rsidP="000A556C">
            <w:pPr>
              <w:rPr>
                <w:kern w:val="2"/>
                <w:szCs w:val="24"/>
              </w:rPr>
            </w:pPr>
            <w:r>
              <w:rPr>
                <w:kern w:val="2"/>
                <w:szCs w:val="24"/>
              </w:rPr>
              <w:t>Netaikoma</w:t>
            </w:r>
          </w:p>
          <w:p w14:paraId="3D5DBA30" w14:textId="77777777" w:rsidR="000A556C" w:rsidRDefault="000A556C" w:rsidP="000A556C">
            <w:pPr>
              <w:rPr>
                <w:kern w:val="2"/>
                <w:szCs w:val="24"/>
              </w:rPr>
            </w:pPr>
          </w:p>
          <w:p w14:paraId="36FA2545" w14:textId="151F0703" w:rsidR="000A556C" w:rsidRDefault="000A556C" w:rsidP="000A556C">
            <w:pPr>
              <w:rPr>
                <w:szCs w:val="24"/>
              </w:rPr>
            </w:pPr>
          </w:p>
        </w:tc>
      </w:tr>
      <w:tr w:rsidR="000A556C" w14:paraId="2365CC4C" w14:textId="77777777" w:rsidTr="00E82346">
        <w:trPr>
          <w:trHeight w:val="300"/>
        </w:trPr>
        <w:tc>
          <w:tcPr>
            <w:tcW w:w="3094" w:type="dxa"/>
            <w:gridSpan w:val="2"/>
          </w:tcPr>
          <w:p w14:paraId="56997145" w14:textId="77777777" w:rsidR="000A556C" w:rsidRDefault="000A556C" w:rsidP="000A556C">
            <w:pPr>
              <w:rPr>
                <w:b/>
                <w:kern w:val="2"/>
                <w:szCs w:val="24"/>
              </w:rPr>
            </w:pPr>
            <w:r>
              <w:rPr>
                <w:b/>
                <w:kern w:val="2"/>
                <w:szCs w:val="24"/>
              </w:rPr>
              <w:t>5.5. Atsiskaitymo su Tiekėju terminas ir tvarka</w:t>
            </w:r>
          </w:p>
        </w:tc>
        <w:tc>
          <w:tcPr>
            <w:tcW w:w="6441" w:type="dxa"/>
            <w:gridSpan w:val="2"/>
          </w:tcPr>
          <w:p w14:paraId="579B549C" w14:textId="45C24F7B" w:rsidR="000A556C" w:rsidRPr="000C1457" w:rsidRDefault="000A556C" w:rsidP="00F809F5">
            <w:pPr>
              <w:jc w:val="both"/>
              <w:rPr>
                <w:kern w:val="2"/>
                <w:szCs w:val="24"/>
              </w:rPr>
            </w:pPr>
            <w:r>
              <w:rPr>
                <w:kern w:val="2"/>
                <w:szCs w:val="24"/>
              </w:rPr>
              <w:t xml:space="preserve">Pirkėjas atsiskaito su Tiekėju ne vėliau kaip per </w:t>
            </w:r>
            <w:r w:rsidR="000C1457" w:rsidRPr="000C1457">
              <w:rPr>
                <w:kern w:val="2"/>
                <w:szCs w:val="24"/>
              </w:rPr>
              <w:t>30 (trisdešimt) kalendorinių dienų</w:t>
            </w:r>
            <w:r w:rsidRPr="000C1457">
              <w:rPr>
                <w:kern w:val="2"/>
                <w:szCs w:val="24"/>
              </w:rPr>
              <w:t xml:space="preserve"> nuo Sąskaitos gavimo dienos.</w:t>
            </w:r>
          </w:p>
          <w:p w14:paraId="78DBC4E6" w14:textId="77777777" w:rsidR="000A556C" w:rsidRDefault="000A556C" w:rsidP="000A556C">
            <w:pPr>
              <w:rPr>
                <w:color w:val="000000"/>
                <w:kern w:val="2"/>
                <w:szCs w:val="24"/>
                <w:shd w:val="clear" w:color="auto" w:fill="FFFFFF"/>
              </w:rPr>
            </w:pPr>
          </w:p>
          <w:p w14:paraId="221D9E92" w14:textId="7107AEBB" w:rsidR="000A556C" w:rsidRPr="000C1457" w:rsidRDefault="000A556C" w:rsidP="000A556C">
            <w:pPr>
              <w:rPr>
                <w:kern w:val="2"/>
                <w:szCs w:val="24"/>
                <w:shd w:val="clear" w:color="auto" w:fill="FFFFFF"/>
              </w:rPr>
            </w:pPr>
            <w:r>
              <w:rPr>
                <w:color w:val="000000"/>
                <w:kern w:val="2"/>
                <w:szCs w:val="24"/>
                <w:shd w:val="clear" w:color="auto" w:fill="FFFFFF"/>
              </w:rPr>
              <w:t>Apmokėjimo sąlygos</w:t>
            </w:r>
            <w:r w:rsidRPr="000C1457">
              <w:rPr>
                <w:kern w:val="2"/>
                <w:szCs w:val="24"/>
                <w:shd w:val="clear" w:color="auto" w:fill="FFFFFF"/>
              </w:rPr>
              <w:t>:</w:t>
            </w:r>
          </w:p>
          <w:p w14:paraId="1A32A161" w14:textId="711C28F6" w:rsidR="000A556C" w:rsidRPr="0026293A" w:rsidRDefault="000A556C" w:rsidP="000A556C">
            <w:pPr>
              <w:rPr>
                <w:kern w:val="2"/>
                <w:szCs w:val="24"/>
                <w:shd w:val="clear" w:color="auto" w:fill="FFFFFF"/>
              </w:rPr>
            </w:pPr>
            <w:r w:rsidRPr="0026293A">
              <w:rPr>
                <w:kern w:val="2"/>
                <w:szCs w:val="24"/>
                <w:shd w:val="clear" w:color="auto" w:fill="FFFFFF"/>
              </w:rPr>
              <w:t>1) įvykdžius Užsakymą, mokama už konkretų kiekį / apimtį pagal nustatytus įkainius</w:t>
            </w:r>
            <w:r w:rsidR="0026293A" w:rsidRPr="0026293A">
              <w:rPr>
                <w:kern w:val="2"/>
                <w:szCs w:val="24"/>
                <w:shd w:val="clear" w:color="auto" w:fill="FFFFFF"/>
              </w:rPr>
              <w:t>.</w:t>
            </w:r>
          </w:p>
        </w:tc>
      </w:tr>
      <w:tr w:rsidR="000A556C" w14:paraId="0747675A" w14:textId="77777777" w:rsidTr="00E82346">
        <w:trPr>
          <w:trHeight w:val="300"/>
        </w:trPr>
        <w:tc>
          <w:tcPr>
            <w:tcW w:w="3094" w:type="dxa"/>
            <w:gridSpan w:val="2"/>
          </w:tcPr>
          <w:p w14:paraId="135B5315" w14:textId="77777777" w:rsidR="000A556C" w:rsidRDefault="000A556C" w:rsidP="000A556C">
            <w:pPr>
              <w:rPr>
                <w:b/>
                <w:kern w:val="2"/>
                <w:szCs w:val="24"/>
              </w:rPr>
            </w:pPr>
            <w:r>
              <w:rPr>
                <w:b/>
                <w:kern w:val="2"/>
                <w:szCs w:val="24"/>
              </w:rPr>
              <w:t>5.6. Avansas</w:t>
            </w:r>
          </w:p>
        </w:tc>
        <w:tc>
          <w:tcPr>
            <w:tcW w:w="6441" w:type="dxa"/>
            <w:gridSpan w:val="2"/>
          </w:tcPr>
          <w:p w14:paraId="53D4016C" w14:textId="43485F3C" w:rsidR="000A556C" w:rsidRPr="0026293A" w:rsidRDefault="000A556C" w:rsidP="0026293A">
            <w:pPr>
              <w:rPr>
                <w:kern w:val="2"/>
                <w:szCs w:val="24"/>
              </w:rPr>
            </w:pPr>
            <w:r>
              <w:rPr>
                <w:kern w:val="2"/>
                <w:szCs w:val="24"/>
              </w:rPr>
              <w:t>Netaikoma</w:t>
            </w:r>
          </w:p>
        </w:tc>
      </w:tr>
      <w:tr w:rsidR="000A556C" w14:paraId="0DE7890A" w14:textId="77777777" w:rsidTr="00E82346">
        <w:trPr>
          <w:trHeight w:val="300"/>
        </w:trPr>
        <w:tc>
          <w:tcPr>
            <w:tcW w:w="3094" w:type="dxa"/>
            <w:gridSpan w:val="2"/>
          </w:tcPr>
          <w:p w14:paraId="59549660" w14:textId="77777777" w:rsidR="000A556C" w:rsidRDefault="000A556C" w:rsidP="000A556C">
            <w:pPr>
              <w:rPr>
                <w:b/>
                <w:kern w:val="2"/>
                <w:szCs w:val="24"/>
              </w:rPr>
            </w:pPr>
            <w:r>
              <w:rPr>
                <w:b/>
                <w:kern w:val="2"/>
                <w:szCs w:val="24"/>
              </w:rPr>
              <w:t>5.7. Avanso užtikrinimas</w:t>
            </w:r>
          </w:p>
        </w:tc>
        <w:tc>
          <w:tcPr>
            <w:tcW w:w="6441" w:type="dxa"/>
            <w:gridSpan w:val="2"/>
          </w:tcPr>
          <w:p w14:paraId="0DE10E20" w14:textId="78D6909F" w:rsidR="000A556C" w:rsidRDefault="000A556C" w:rsidP="000A556C">
            <w:pPr>
              <w:rPr>
                <w:kern w:val="2"/>
                <w:szCs w:val="24"/>
              </w:rPr>
            </w:pPr>
            <w:r>
              <w:rPr>
                <w:kern w:val="2"/>
                <w:szCs w:val="24"/>
              </w:rPr>
              <w:t>Netaikoma</w:t>
            </w:r>
          </w:p>
        </w:tc>
      </w:tr>
      <w:tr w:rsidR="000A556C" w14:paraId="1FDA37E5" w14:textId="77777777" w:rsidTr="00E82346">
        <w:trPr>
          <w:trHeight w:val="300"/>
        </w:trPr>
        <w:tc>
          <w:tcPr>
            <w:tcW w:w="9535" w:type="dxa"/>
            <w:gridSpan w:val="4"/>
          </w:tcPr>
          <w:p w14:paraId="06810CF1" w14:textId="77777777" w:rsidR="000A556C" w:rsidRDefault="000A556C" w:rsidP="000A556C">
            <w:pPr>
              <w:jc w:val="center"/>
              <w:rPr>
                <w:bCs/>
                <w:kern w:val="2"/>
                <w:szCs w:val="24"/>
              </w:rPr>
            </w:pPr>
            <w:r>
              <w:rPr>
                <w:b/>
                <w:kern w:val="2"/>
                <w:szCs w:val="24"/>
              </w:rPr>
              <w:t>6. PASLAUGŲ KOKYBĖ IR GARANTINIAI ĮSIPAREIGOJIMAI</w:t>
            </w:r>
          </w:p>
        </w:tc>
      </w:tr>
      <w:tr w:rsidR="000A556C" w14:paraId="067BA76D" w14:textId="77777777" w:rsidTr="00E82346">
        <w:trPr>
          <w:trHeight w:val="300"/>
        </w:trPr>
        <w:tc>
          <w:tcPr>
            <w:tcW w:w="3094" w:type="dxa"/>
            <w:gridSpan w:val="2"/>
          </w:tcPr>
          <w:p w14:paraId="119F0477" w14:textId="77777777" w:rsidR="000A556C" w:rsidRDefault="000A556C" w:rsidP="000A556C">
            <w:pPr>
              <w:rPr>
                <w:b/>
                <w:kern w:val="2"/>
                <w:szCs w:val="24"/>
              </w:rPr>
            </w:pPr>
            <w:r>
              <w:rPr>
                <w:b/>
                <w:kern w:val="2"/>
                <w:szCs w:val="24"/>
              </w:rPr>
              <w:t>6.1. Garantinis terminas</w:t>
            </w:r>
          </w:p>
        </w:tc>
        <w:tc>
          <w:tcPr>
            <w:tcW w:w="6441" w:type="dxa"/>
            <w:gridSpan w:val="2"/>
          </w:tcPr>
          <w:p w14:paraId="010DB8EA" w14:textId="60931B19" w:rsidR="000A556C" w:rsidRPr="0026293A" w:rsidRDefault="000A556C" w:rsidP="0026293A">
            <w:pPr>
              <w:rPr>
                <w:kern w:val="2"/>
                <w:szCs w:val="24"/>
              </w:rPr>
            </w:pPr>
            <w:r>
              <w:rPr>
                <w:kern w:val="2"/>
                <w:szCs w:val="24"/>
              </w:rPr>
              <w:t>Netaikoma</w:t>
            </w:r>
          </w:p>
        </w:tc>
      </w:tr>
      <w:tr w:rsidR="000A556C" w14:paraId="6B801B4D" w14:textId="77777777" w:rsidTr="00E82346">
        <w:trPr>
          <w:trHeight w:val="300"/>
        </w:trPr>
        <w:tc>
          <w:tcPr>
            <w:tcW w:w="3094" w:type="dxa"/>
            <w:gridSpan w:val="2"/>
          </w:tcPr>
          <w:p w14:paraId="50D2BFD6" w14:textId="77777777" w:rsidR="000A556C" w:rsidRDefault="000A556C" w:rsidP="000A556C">
            <w:pPr>
              <w:rPr>
                <w:b/>
                <w:kern w:val="2"/>
                <w:szCs w:val="24"/>
              </w:rPr>
            </w:pPr>
            <w:r>
              <w:rPr>
                <w:b/>
                <w:szCs w:val="24"/>
              </w:rPr>
              <w:t>6.2. Terminas Paslaugų trūkumams pašalinti</w:t>
            </w:r>
          </w:p>
        </w:tc>
        <w:tc>
          <w:tcPr>
            <w:tcW w:w="6441" w:type="dxa"/>
            <w:gridSpan w:val="2"/>
          </w:tcPr>
          <w:p w14:paraId="401665C4" w14:textId="77777777" w:rsidR="000A556C" w:rsidRDefault="000A556C" w:rsidP="000A556C">
            <w:pPr>
              <w:rPr>
                <w:kern w:val="2"/>
                <w:szCs w:val="24"/>
              </w:rPr>
            </w:pPr>
            <w:r>
              <w:rPr>
                <w:kern w:val="2"/>
                <w:szCs w:val="24"/>
              </w:rPr>
              <w:t>Netaikoma</w:t>
            </w:r>
          </w:p>
          <w:p w14:paraId="4AB060D8" w14:textId="3E80D69D" w:rsidR="000A556C" w:rsidRDefault="000A556C" w:rsidP="000A556C">
            <w:pPr>
              <w:rPr>
                <w:bCs/>
                <w:kern w:val="2"/>
                <w:szCs w:val="24"/>
              </w:rPr>
            </w:pPr>
          </w:p>
        </w:tc>
      </w:tr>
      <w:tr w:rsidR="000A556C" w14:paraId="4CB2179F" w14:textId="77777777" w:rsidTr="00E82346">
        <w:trPr>
          <w:trHeight w:val="300"/>
        </w:trPr>
        <w:tc>
          <w:tcPr>
            <w:tcW w:w="3094" w:type="dxa"/>
            <w:gridSpan w:val="2"/>
          </w:tcPr>
          <w:p w14:paraId="2CA45B33" w14:textId="77777777" w:rsidR="000A556C" w:rsidRDefault="000A556C" w:rsidP="000A556C">
            <w:pPr>
              <w:rPr>
                <w:b/>
                <w:kern w:val="2"/>
                <w:szCs w:val="24"/>
              </w:rPr>
            </w:pPr>
            <w:r>
              <w:rPr>
                <w:b/>
                <w:szCs w:val="24"/>
              </w:rPr>
              <w:t>6.3. Kokybinių kriterijų įgyvendinimo ir tikrinimo tvarka</w:t>
            </w:r>
          </w:p>
        </w:tc>
        <w:tc>
          <w:tcPr>
            <w:tcW w:w="6441" w:type="dxa"/>
            <w:gridSpan w:val="2"/>
          </w:tcPr>
          <w:p w14:paraId="384B81AE" w14:textId="364A45E3" w:rsidR="000A556C" w:rsidRDefault="000A556C" w:rsidP="000A556C">
            <w:pPr>
              <w:rPr>
                <w:color w:val="4472C4"/>
                <w:kern w:val="2"/>
                <w:szCs w:val="24"/>
              </w:rPr>
            </w:pPr>
            <w:r>
              <w:rPr>
                <w:kern w:val="2"/>
                <w:szCs w:val="24"/>
              </w:rPr>
              <w:t xml:space="preserve">Netaikoma </w:t>
            </w:r>
          </w:p>
          <w:p w14:paraId="1CA04CE1" w14:textId="77A9C289" w:rsidR="000A556C" w:rsidRDefault="000A556C" w:rsidP="000A556C">
            <w:pPr>
              <w:rPr>
                <w:bCs/>
                <w:kern w:val="2"/>
                <w:szCs w:val="24"/>
              </w:rPr>
            </w:pPr>
          </w:p>
        </w:tc>
      </w:tr>
      <w:tr w:rsidR="000A556C" w14:paraId="4835681D" w14:textId="77777777" w:rsidTr="00E82346">
        <w:trPr>
          <w:trHeight w:val="300"/>
        </w:trPr>
        <w:tc>
          <w:tcPr>
            <w:tcW w:w="9535" w:type="dxa"/>
            <w:gridSpan w:val="4"/>
          </w:tcPr>
          <w:p w14:paraId="67411E54" w14:textId="77777777" w:rsidR="000A556C" w:rsidRDefault="000A556C" w:rsidP="000A556C">
            <w:pPr>
              <w:jc w:val="center"/>
              <w:rPr>
                <w:b/>
                <w:kern w:val="2"/>
                <w:szCs w:val="24"/>
              </w:rPr>
            </w:pPr>
            <w:r>
              <w:rPr>
                <w:b/>
                <w:kern w:val="2"/>
                <w:szCs w:val="24"/>
              </w:rPr>
              <w:t>7. SUTARTIES VYKDYMUI PASITELKIAMI SUBTIEKĖJAI IR (AR) SPECIALISTAI</w:t>
            </w:r>
          </w:p>
        </w:tc>
      </w:tr>
      <w:tr w:rsidR="000A556C" w14:paraId="79F96EA5" w14:textId="77777777" w:rsidTr="00E82346">
        <w:trPr>
          <w:trHeight w:val="300"/>
        </w:trPr>
        <w:tc>
          <w:tcPr>
            <w:tcW w:w="3094" w:type="dxa"/>
            <w:gridSpan w:val="2"/>
          </w:tcPr>
          <w:p w14:paraId="43E7F415" w14:textId="77777777" w:rsidR="000A556C" w:rsidRDefault="000A556C" w:rsidP="000A556C">
            <w:pPr>
              <w:rPr>
                <w:b/>
                <w:bCs/>
                <w:kern w:val="2"/>
                <w:szCs w:val="24"/>
              </w:rPr>
            </w:pPr>
            <w:r>
              <w:rPr>
                <w:b/>
                <w:bCs/>
                <w:kern w:val="2"/>
                <w:szCs w:val="24"/>
              </w:rPr>
              <w:t>7.1. Sutarties vykdymui pasitelkiami subtiekėjai ir (ar) specialistai</w:t>
            </w:r>
          </w:p>
        </w:tc>
        <w:tc>
          <w:tcPr>
            <w:tcW w:w="6441" w:type="dxa"/>
            <w:gridSpan w:val="2"/>
          </w:tcPr>
          <w:p w14:paraId="348B9169" w14:textId="77777777" w:rsidR="000A556C" w:rsidRDefault="000A556C" w:rsidP="00093E3A">
            <w:pPr>
              <w:jc w:val="both"/>
              <w:rPr>
                <w:kern w:val="2"/>
                <w:szCs w:val="24"/>
              </w:rPr>
            </w:pPr>
            <w:r>
              <w:rPr>
                <w:kern w:val="2"/>
                <w:szCs w:val="24"/>
              </w:rPr>
              <w:t>Sutarties vykdymui subtiekėjai ir (ar) specialistai nepasitelkiami.</w:t>
            </w:r>
          </w:p>
          <w:p w14:paraId="6956436E" w14:textId="77777777" w:rsidR="000A556C" w:rsidRDefault="000A556C" w:rsidP="000A556C">
            <w:pPr>
              <w:rPr>
                <w:kern w:val="2"/>
                <w:szCs w:val="24"/>
              </w:rPr>
            </w:pPr>
          </w:p>
          <w:p w14:paraId="2D65CE72" w14:textId="77777777" w:rsidR="000A556C" w:rsidRPr="00093E3A" w:rsidRDefault="000A556C" w:rsidP="000A556C">
            <w:pPr>
              <w:rPr>
                <w:i/>
                <w:iCs/>
                <w:color w:val="FF0000"/>
                <w:kern w:val="2"/>
                <w:szCs w:val="24"/>
              </w:rPr>
            </w:pPr>
            <w:r w:rsidRPr="00093E3A">
              <w:rPr>
                <w:i/>
                <w:iCs/>
                <w:color w:val="FF0000"/>
                <w:kern w:val="2"/>
                <w:szCs w:val="24"/>
              </w:rPr>
              <w:t>arba</w:t>
            </w:r>
          </w:p>
          <w:p w14:paraId="35ADAC14" w14:textId="77777777" w:rsidR="000A556C" w:rsidRDefault="000A556C" w:rsidP="000A556C">
            <w:pPr>
              <w:rPr>
                <w:kern w:val="2"/>
                <w:szCs w:val="24"/>
              </w:rPr>
            </w:pPr>
          </w:p>
          <w:p w14:paraId="62AF4BBD" w14:textId="77777777" w:rsidR="000A556C" w:rsidRDefault="000A556C" w:rsidP="000A556C">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556C" w14:paraId="0B14D3C9" w14:textId="77777777" w:rsidTr="00E82346">
        <w:trPr>
          <w:trHeight w:val="300"/>
        </w:trPr>
        <w:tc>
          <w:tcPr>
            <w:tcW w:w="9535" w:type="dxa"/>
            <w:gridSpan w:val="4"/>
          </w:tcPr>
          <w:p w14:paraId="711699BD" w14:textId="77777777" w:rsidR="000A556C" w:rsidRDefault="000A556C" w:rsidP="000A556C">
            <w:pPr>
              <w:jc w:val="center"/>
              <w:rPr>
                <w:b/>
                <w:kern w:val="2"/>
                <w:szCs w:val="24"/>
              </w:rPr>
            </w:pPr>
            <w:r>
              <w:rPr>
                <w:b/>
                <w:kern w:val="2"/>
                <w:szCs w:val="24"/>
              </w:rPr>
              <w:t>8. PRIEVOLIŲ PAGAL SUTARTĮ ĮVYKDYMO UŽTIKRINIMAS</w:t>
            </w:r>
          </w:p>
        </w:tc>
      </w:tr>
      <w:tr w:rsidR="000A556C" w14:paraId="70601E72" w14:textId="77777777" w:rsidTr="00E82346">
        <w:trPr>
          <w:trHeight w:val="300"/>
        </w:trPr>
        <w:tc>
          <w:tcPr>
            <w:tcW w:w="3094" w:type="dxa"/>
            <w:gridSpan w:val="2"/>
          </w:tcPr>
          <w:p w14:paraId="390D7DB1" w14:textId="77777777" w:rsidR="000A556C" w:rsidRDefault="000A556C" w:rsidP="000A556C">
            <w:pPr>
              <w:rPr>
                <w:b/>
                <w:kern w:val="2"/>
                <w:szCs w:val="24"/>
              </w:rPr>
            </w:pPr>
            <w:r>
              <w:rPr>
                <w:b/>
                <w:kern w:val="2"/>
                <w:szCs w:val="24"/>
              </w:rPr>
              <w:t>8.1. Prievolių pagal Sutartį įvykdymo užtikrinimas</w:t>
            </w:r>
          </w:p>
        </w:tc>
        <w:tc>
          <w:tcPr>
            <w:tcW w:w="6441" w:type="dxa"/>
            <w:gridSpan w:val="2"/>
          </w:tcPr>
          <w:p w14:paraId="559BC791" w14:textId="215BBE3E" w:rsidR="000A556C" w:rsidRDefault="000A556C" w:rsidP="006645AC">
            <w:pPr>
              <w:jc w:val="both"/>
              <w:rPr>
                <w:kern w:val="2"/>
                <w:szCs w:val="24"/>
              </w:rPr>
            </w:pPr>
            <w:r>
              <w:rPr>
                <w:kern w:val="2"/>
                <w:szCs w:val="24"/>
              </w:rPr>
              <w:t>Prievolių pagal Sutartį įvykdymas užtikrinamas:</w:t>
            </w:r>
          </w:p>
          <w:p w14:paraId="3DBF5657" w14:textId="316BE342" w:rsidR="000A556C" w:rsidRDefault="000A556C" w:rsidP="000A556C">
            <w:pPr>
              <w:rPr>
                <w:kern w:val="2"/>
                <w:szCs w:val="24"/>
              </w:rPr>
            </w:pPr>
            <w:r>
              <w:rPr>
                <w:kern w:val="2"/>
                <w:szCs w:val="24"/>
              </w:rPr>
              <w:t>Netesybomis (delspinigiais, bauda);</w:t>
            </w:r>
          </w:p>
        </w:tc>
      </w:tr>
      <w:tr w:rsidR="000A556C" w14:paraId="770CC2BE" w14:textId="77777777" w:rsidTr="00E82346">
        <w:trPr>
          <w:trHeight w:val="300"/>
        </w:trPr>
        <w:tc>
          <w:tcPr>
            <w:tcW w:w="3094" w:type="dxa"/>
            <w:gridSpan w:val="2"/>
          </w:tcPr>
          <w:p w14:paraId="327CE943" w14:textId="77777777" w:rsidR="000A556C" w:rsidRDefault="000A556C" w:rsidP="000A556C">
            <w:pPr>
              <w:rPr>
                <w:b/>
                <w:kern w:val="2"/>
                <w:szCs w:val="24"/>
              </w:rPr>
            </w:pPr>
            <w:r>
              <w:rPr>
                <w:b/>
                <w:kern w:val="2"/>
                <w:szCs w:val="24"/>
              </w:rPr>
              <w:lastRenderedPageBreak/>
              <w:t>8.2 Sutarties įvykdymo užtikrinimo galiojimo terminas</w:t>
            </w:r>
          </w:p>
        </w:tc>
        <w:tc>
          <w:tcPr>
            <w:tcW w:w="6441" w:type="dxa"/>
            <w:gridSpan w:val="2"/>
          </w:tcPr>
          <w:p w14:paraId="7D0D6DE7" w14:textId="77777777" w:rsidR="000A556C" w:rsidRDefault="000A556C" w:rsidP="000A556C">
            <w:pPr>
              <w:rPr>
                <w:kern w:val="2"/>
                <w:szCs w:val="24"/>
              </w:rPr>
            </w:pPr>
            <w:r>
              <w:rPr>
                <w:kern w:val="2"/>
                <w:szCs w:val="24"/>
              </w:rPr>
              <w:t>Netaikoma</w:t>
            </w:r>
          </w:p>
          <w:p w14:paraId="76EFA7F0" w14:textId="1AF7A54C" w:rsidR="006645AC" w:rsidRDefault="006645AC" w:rsidP="006645AC">
            <w:pPr>
              <w:rPr>
                <w:kern w:val="2"/>
                <w:szCs w:val="24"/>
              </w:rPr>
            </w:pPr>
          </w:p>
          <w:p w14:paraId="219F4AFE" w14:textId="51FC85EE" w:rsidR="000A556C" w:rsidRDefault="000A556C" w:rsidP="000A556C">
            <w:pPr>
              <w:rPr>
                <w:kern w:val="2"/>
                <w:szCs w:val="24"/>
              </w:rPr>
            </w:pPr>
          </w:p>
        </w:tc>
      </w:tr>
      <w:tr w:rsidR="000A556C" w14:paraId="663E720B" w14:textId="77777777" w:rsidTr="00E82346">
        <w:trPr>
          <w:trHeight w:val="300"/>
        </w:trPr>
        <w:tc>
          <w:tcPr>
            <w:tcW w:w="3094" w:type="dxa"/>
            <w:gridSpan w:val="2"/>
          </w:tcPr>
          <w:p w14:paraId="3F97F660" w14:textId="77777777" w:rsidR="000A556C" w:rsidRDefault="000A556C" w:rsidP="000A556C">
            <w:pPr>
              <w:rPr>
                <w:b/>
                <w:kern w:val="2"/>
                <w:szCs w:val="24"/>
              </w:rPr>
            </w:pPr>
            <w:r>
              <w:rPr>
                <w:b/>
                <w:kern w:val="2"/>
                <w:szCs w:val="24"/>
              </w:rPr>
              <w:t>8.3. Sutarties įvykdymo užtikrinimo pateikimas</w:t>
            </w:r>
          </w:p>
        </w:tc>
        <w:tc>
          <w:tcPr>
            <w:tcW w:w="6441" w:type="dxa"/>
            <w:gridSpan w:val="2"/>
          </w:tcPr>
          <w:p w14:paraId="43D38463" w14:textId="77777777" w:rsidR="000A556C" w:rsidRDefault="000A556C" w:rsidP="000A556C">
            <w:pPr>
              <w:rPr>
                <w:kern w:val="2"/>
                <w:szCs w:val="24"/>
              </w:rPr>
            </w:pPr>
            <w:r>
              <w:rPr>
                <w:kern w:val="2"/>
                <w:szCs w:val="24"/>
              </w:rPr>
              <w:t>Netaikoma</w:t>
            </w:r>
          </w:p>
          <w:p w14:paraId="467A8B4A" w14:textId="14537BA4" w:rsidR="000A556C" w:rsidRDefault="000A556C" w:rsidP="000A556C">
            <w:pPr>
              <w:rPr>
                <w:szCs w:val="24"/>
              </w:rPr>
            </w:pPr>
          </w:p>
        </w:tc>
      </w:tr>
      <w:tr w:rsidR="000A556C" w14:paraId="07E3ACBE" w14:textId="77777777" w:rsidTr="00E82346">
        <w:trPr>
          <w:trHeight w:val="300"/>
        </w:trPr>
        <w:tc>
          <w:tcPr>
            <w:tcW w:w="9535" w:type="dxa"/>
            <w:gridSpan w:val="4"/>
          </w:tcPr>
          <w:p w14:paraId="04A9F9E0" w14:textId="77777777" w:rsidR="000A556C" w:rsidRDefault="000A556C" w:rsidP="000A556C">
            <w:pPr>
              <w:jc w:val="center"/>
              <w:rPr>
                <w:bCs/>
                <w:kern w:val="2"/>
                <w:szCs w:val="24"/>
              </w:rPr>
            </w:pPr>
            <w:r>
              <w:rPr>
                <w:b/>
                <w:kern w:val="2"/>
                <w:szCs w:val="24"/>
              </w:rPr>
              <w:t>9. ŠALIŲ ATSAKOMYBĖ</w:t>
            </w:r>
          </w:p>
        </w:tc>
      </w:tr>
      <w:tr w:rsidR="000A556C" w14:paraId="4D417CBF" w14:textId="77777777" w:rsidTr="00E82346">
        <w:trPr>
          <w:trHeight w:val="300"/>
        </w:trPr>
        <w:tc>
          <w:tcPr>
            <w:tcW w:w="3094" w:type="dxa"/>
            <w:gridSpan w:val="2"/>
          </w:tcPr>
          <w:p w14:paraId="4466A880" w14:textId="77777777" w:rsidR="000A556C" w:rsidRDefault="000A556C" w:rsidP="000A556C">
            <w:pPr>
              <w:rPr>
                <w:b/>
                <w:kern w:val="2"/>
                <w:szCs w:val="24"/>
              </w:rPr>
            </w:pPr>
            <w:r>
              <w:rPr>
                <w:b/>
                <w:kern w:val="2"/>
                <w:szCs w:val="24"/>
              </w:rPr>
              <w:t>9.1. Pirkėjui taikomos netesybos už mokėjimų pagal Sutartį vėlavimą</w:t>
            </w:r>
          </w:p>
        </w:tc>
        <w:tc>
          <w:tcPr>
            <w:tcW w:w="6441" w:type="dxa"/>
            <w:gridSpan w:val="2"/>
          </w:tcPr>
          <w:p w14:paraId="1B23F382" w14:textId="46F2EED8" w:rsidR="000A556C" w:rsidRPr="006645AC" w:rsidRDefault="000A556C" w:rsidP="006645AC">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6645AC">
              <w:rPr>
                <w:bCs/>
                <w:kern w:val="2"/>
                <w:szCs w:val="24"/>
              </w:rPr>
              <w:t xml:space="preserve">0,02 (dvi šimtosios) procento </w:t>
            </w:r>
            <w:r>
              <w:rPr>
                <w:bCs/>
                <w:color w:val="000000"/>
                <w:kern w:val="2"/>
                <w:szCs w:val="24"/>
              </w:rPr>
              <w:t xml:space="preserve">dydžio delspinigius nuo neapmokėtos sumos be PVM už kiekvieną vėlavimo </w:t>
            </w:r>
            <w:r w:rsidRPr="006645AC">
              <w:rPr>
                <w:bCs/>
                <w:kern w:val="2"/>
                <w:szCs w:val="24"/>
              </w:rPr>
              <w:t>dieną.</w:t>
            </w:r>
          </w:p>
        </w:tc>
      </w:tr>
      <w:tr w:rsidR="000A556C" w14:paraId="3F4AADDA" w14:textId="77777777" w:rsidTr="00E82346">
        <w:trPr>
          <w:trHeight w:val="300"/>
        </w:trPr>
        <w:tc>
          <w:tcPr>
            <w:tcW w:w="3094" w:type="dxa"/>
            <w:gridSpan w:val="2"/>
          </w:tcPr>
          <w:p w14:paraId="645B7FE7" w14:textId="77777777" w:rsidR="000A556C" w:rsidRDefault="000A556C" w:rsidP="000A556C">
            <w:pPr>
              <w:rPr>
                <w:b/>
                <w:kern w:val="2"/>
                <w:szCs w:val="24"/>
              </w:rPr>
            </w:pPr>
            <w:r>
              <w:rPr>
                <w:b/>
                <w:szCs w:val="24"/>
              </w:rPr>
              <w:t>9.2. Tiekėjui taikomos netesybos</w:t>
            </w:r>
          </w:p>
        </w:tc>
        <w:tc>
          <w:tcPr>
            <w:tcW w:w="6441" w:type="dxa"/>
            <w:gridSpan w:val="2"/>
          </w:tcPr>
          <w:p w14:paraId="2546BCED" w14:textId="4F2F568E" w:rsidR="000A556C" w:rsidRDefault="000A556C" w:rsidP="006645AC">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6645AC">
              <w:rPr>
                <w:szCs w:val="24"/>
                <w:lang w:val="lt"/>
              </w:rPr>
              <w:t xml:space="preserve">0,02 (dvi šimtosios) procento </w:t>
            </w:r>
            <w:r>
              <w:rPr>
                <w:color w:val="000000"/>
                <w:szCs w:val="24"/>
                <w:lang w:val="lt"/>
              </w:rPr>
              <w:t xml:space="preserve">dydžio delspinigius už kiekvieną uždelstą </w:t>
            </w:r>
            <w:r w:rsidRPr="006645AC">
              <w:rPr>
                <w:szCs w:val="24"/>
                <w:lang w:val="lt"/>
              </w:rPr>
              <w:t xml:space="preserve">dieną </w:t>
            </w:r>
            <w:r>
              <w:rPr>
                <w:color w:val="000000"/>
                <w:szCs w:val="24"/>
                <w:lang w:val="lt"/>
              </w:rPr>
              <w:t>nuo laiku nesuteiktų Paslaugų ar kitų sutartinių įsipareigojimų nevykdymo kainos be PVM.</w:t>
            </w:r>
          </w:p>
          <w:p w14:paraId="25CA9B2D" w14:textId="56485F37" w:rsidR="000A556C" w:rsidRDefault="000A556C" w:rsidP="00192BEC">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6D1F74">
              <w:rPr>
                <w:szCs w:val="24"/>
                <w:lang w:val="lt"/>
              </w:rPr>
              <w:t xml:space="preserve">0,02 (dvi šimtosios) procento </w:t>
            </w:r>
            <w:r>
              <w:rPr>
                <w:color w:val="000000"/>
                <w:szCs w:val="24"/>
                <w:lang w:val="lt"/>
              </w:rPr>
              <w:t xml:space="preserve">dydžio delspinigius už kiekvieną uždelstą </w:t>
            </w:r>
            <w:r w:rsidRPr="006D1F74">
              <w:rPr>
                <w:szCs w:val="24"/>
                <w:lang w:val="lt"/>
              </w:rPr>
              <w:t xml:space="preserve">dieną </w:t>
            </w:r>
            <w:r>
              <w:rPr>
                <w:color w:val="000000"/>
                <w:szCs w:val="24"/>
                <w:lang w:val="lt"/>
              </w:rPr>
              <w:t>nuo laiku negrąžintos permokos kainos be PVM.</w:t>
            </w:r>
          </w:p>
          <w:p w14:paraId="68AFE756" w14:textId="4822D88E" w:rsidR="000A556C" w:rsidRDefault="000A556C" w:rsidP="006D1F74">
            <w:pPr>
              <w:jc w:val="both"/>
            </w:pPr>
            <w:r>
              <w:rPr>
                <w:color w:val="000000"/>
                <w:kern w:val="2"/>
              </w:rPr>
              <w:t xml:space="preserve">9.2.3. Tiekėjas privalo sumokėti Pirkėjui netesybas per </w:t>
            </w:r>
            <w:r w:rsidR="006D1F74" w:rsidRPr="006D1F74">
              <w:rPr>
                <w:kern w:val="2"/>
              </w:rPr>
              <w:t xml:space="preserve">10 darbo dienų </w:t>
            </w:r>
            <w:r w:rsidRPr="006D1F74">
              <w:rPr>
                <w:kern w:val="2"/>
              </w:rPr>
              <w:t>nuo Pirkėjo pareikalavimo, jeigu netesybų su</w:t>
            </w:r>
            <w:r>
              <w:rPr>
                <w:color w:val="000000"/>
                <w:kern w:val="2"/>
              </w:rPr>
              <w:t xml:space="preserve">ma nėra </w:t>
            </w:r>
            <w:r>
              <w:t>išskaitoma iš Tiekėjui mokėtinos sumos.</w:t>
            </w:r>
          </w:p>
        </w:tc>
      </w:tr>
      <w:tr w:rsidR="000A556C" w14:paraId="5AD6A04C" w14:textId="77777777" w:rsidTr="00E82346">
        <w:trPr>
          <w:trHeight w:val="300"/>
        </w:trPr>
        <w:tc>
          <w:tcPr>
            <w:tcW w:w="3094" w:type="dxa"/>
            <w:gridSpan w:val="2"/>
          </w:tcPr>
          <w:p w14:paraId="2EFC5558" w14:textId="77777777" w:rsidR="000A556C" w:rsidRDefault="000A556C" w:rsidP="000A556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162DFF2" w14:textId="7C949F2D" w:rsidR="000A556C" w:rsidRDefault="000A556C" w:rsidP="006D1F74">
            <w:pPr>
              <w:jc w:val="both"/>
              <w:rPr>
                <w:bCs/>
                <w:szCs w:val="24"/>
              </w:rPr>
            </w:pPr>
            <w:r>
              <w:rPr>
                <w:bCs/>
                <w:kern w:val="2"/>
                <w:szCs w:val="24"/>
              </w:rPr>
              <w:t xml:space="preserve">9.3.1. Nutraukus Sutartį dėl esminio Sutarties pažeidimo, nustatyto Sutarties Specialiosiose sąlygose, mokama </w:t>
            </w:r>
            <w:r w:rsidR="00863D67" w:rsidRPr="00863D67">
              <w:rPr>
                <w:bCs/>
                <w:kern w:val="2"/>
                <w:szCs w:val="24"/>
              </w:rPr>
              <w:t>1</w:t>
            </w:r>
            <w:r>
              <w:rPr>
                <w:bCs/>
                <w:kern w:val="2"/>
                <w:szCs w:val="24"/>
              </w:rPr>
              <w:t xml:space="preserve"> procent</w:t>
            </w:r>
            <w:r w:rsidR="00863D67">
              <w:rPr>
                <w:bCs/>
                <w:kern w:val="2"/>
                <w:szCs w:val="24"/>
              </w:rPr>
              <w:t>o</w:t>
            </w:r>
            <w:r>
              <w:rPr>
                <w:bCs/>
                <w:kern w:val="2"/>
                <w:szCs w:val="24"/>
              </w:rPr>
              <w:t xml:space="preserve"> dydžio bauda nuo Pradinės Sutarties vertės, nurodytos Specialiųjų sąlygų 5.2 punkte.</w:t>
            </w:r>
          </w:p>
          <w:p w14:paraId="307C12D1" w14:textId="7E1B8FC2" w:rsidR="00690153" w:rsidRDefault="00690153" w:rsidP="00690153">
            <w:pPr>
              <w:rPr>
                <w:bCs/>
                <w:kern w:val="2"/>
                <w:szCs w:val="24"/>
              </w:rPr>
            </w:pPr>
          </w:p>
          <w:p w14:paraId="36CFBEC7" w14:textId="01CE905C" w:rsidR="000A556C" w:rsidRDefault="000A556C" w:rsidP="000A556C">
            <w:pPr>
              <w:rPr>
                <w:bCs/>
                <w:kern w:val="2"/>
                <w:szCs w:val="24"/>
              </w:rPr>
            </w:pPr>
          </w:p>
        </w:tc>
      </w:tr>
      <w:tr w:rsidR="000A556C" w14:paraId="4F935BDD" w14:textId="77777777" w:rsidTr="00E82346">
        <w:trPr>
          <w:trHeight w:val="300"/>
        </w:trPr>
        <w:tc>
          <w:tcPr>
            <w:tcW w:w="3094" w:type="dxa"/>
            <w:gridSpan w:val="2"/>
          </w:tcPr>
          <w:p w14:paraId="76D072CD" w14:textId="77777777" w:rsidR="000A556C" w:rsidRDefault="000A556C" w:rsidP="000A556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7021082" w14:textId="09F4CEEC" w:rsidR="000A556C" w:rsidRDefault="00870E5F" w:rsidP="000A556C">
            <w:pPr>
              <w:rPr>
                <w:bCs/>
                <w:color w:val="FF0000"/>
                <w:kern w:val="2"/>
                <w:szCs w:val="24"/>
              </w:rPr>
            </w:pPr>
            <w:r>
              <w:rPr>
                <w:bCs/>
                <w:color w:val="000000"/>
                <w:kern w:val="2"/>
                <w:szCs w:val="24"/>
              </w:rPr>
              <w:t>500,00</w:t>
            </w:r>
            <w:r w:rsidR="00843E31">
              <w:rPr>
                <w:bCs/>
                <w:color w:val="000000"/>
                <w:kern w:val="2"/>
                <w:szCs w:val="24"/>
              </w:rPr>
              <w:t xml:space="preserve"> (penki šimtai) Eur</w:t>
            </w:r>
            <w:r w:rsidR="004523F7">
              <w:rPr>
                <w:bCs/>
                <w:color w:val="000000"/>
                <w:kern w:val="2"/>
                <w:szCs w:val="24"/>
              </w:rPr>
              <w:t xml:space="preserve"> už kiekvieną pažeidimo atvejį</w:t>
            </w:r>
          </w:p>
          <w:p w14:paraId="3531B902" w14:textId="5135D982" w:rsidR="000A556C" w:rsidRDefault="000A556C" w:rsidP="000A556C">
            <w:pPr>
              <w:rPr>
                <w:bCs/>
                <w:kern w:val="2"/>
                <w:szCs w:val="24"/>
              </w:rPr>
            </w:pPr>
          </w:p>
        </w:tc>
      </w:tr>
      <w:tr w:rsidR="000A556C" w14:paraId="430CF2BD" w14:textId="77777777" w:rsidTr="00E82346">
        <w:trPr>
          <w:trHeight w:val="300"/>
        </w:trPr>
        <w:tc>
          <w:tcPr>
            <w:tcW w:w="3094" w:type="dxa"/>
            <w:gridSpan w:val="2"/>
          </w:tcPr>
          <w:p w14:paraId="63381AD4" w14:textId="77777777" w:rsidR="000A556C" w:rsidRDefault="000A556C" w:rsidP="000A556C">
            <w:pPr>
              <w:rPr>
                <w:b/>
                <w:kern w:val="2"/>
                <w:szCs w:val="24"/>
              </w:rPr>
            </w:pPr>
            <w:r>
              <w:rPr>
                <w:b/>
                <w:kern w:val="2"/>
                <w:szCs w:val="24"/>
              </w:rPr>
              <w:t>9.5. Tiekėjui taikomos baudos dėl aplinkosauginių ir (arba) socialinių kriterijų nesilaikymo</w:t>
            </w:r>
          </w:p>
        </w:tc>
        <w:tc>
          <w:tcPr>
            <w:tcW w:w="6441" w:type="dxa"/>
            <w:gridSpan w:val="2"/>
          </w:tcPr>
          <w:p w14:paraId="3644CA06" w14:textId="3CE0CEFC" w:rsidR="000A556C" w:rsidRPr="00AB049F" w:rsidRDefault="00EB3F89" w:rsidP="000A556C">
            <w:pPr>
              <w:rPr>
                <w:bCs/>
                <w:kern w:val="2"/>
                <w:szCs w:val="24"/>
              </w:rPr>
            </w:pPr>
            <w:r w:rsidRPr="00AB049F">
              <w:rPr>
                <w:bCs/>
                <w:kern w:val="2"/>
                <w:szCs w:val="24"/>
              </w:rPr>
              <w:t xml:space="preserve">200,00 (du šimtai) Eur už kiekvieną </w:t>
            </w:r>
            <w:r w:rsidR="00AB049F" w:rsidRPr="00AB049F">
              <w:rPr>
                <w:bCs/>
                <w:kern w:val="2"/>
                <w:szCs w:val="24"/>
              </w:rPr>
              <w:t>nustatytą atvejį.</w:t>
            </w:r>
          </w:p>
          <w:p w14:paraId="23E4ECE6" w14:textId="77777777" w:rsidR="000A556C" w:rsidRPr="00AB049F" w:rsidRDefault="000A556C" w:rsidP="000A556C">
            <w:pPr>
              <w:rPr>
                <w:bCs/>
                <w:kern w:val="2"/>
                <w:szCs w:val="24"/>
              </w:rPr>
            </w:pPr>
          </w:p>
          <w:p w14:paraId="2060F7BE" w14:textId="2D4EF033" w:rsidR="000A556C" w:rsidRDefault="000A556C" w:rsidP="00AB049F">
            <w:pPr>
              <w:jc w:val="both"/>
              <w:rPr>
                <w:bCs/>
                <w:color w:val="4472C4"/>
                <w:kern w:val="2"/>
                <w:szCs w:val="24"/>
              </w:rPr>
            </w:pPr>
            <w:r w:rsidRPr="00AB049F">
              <w:rPr>
                <w:bCs/>
                <w:kern w:val="2"/>
                <w:szCs w:val="24"/>
              </w:rPr>
              <w:t xml:space="preserve">Tiekėjas sumoka nustatyto dydžio baudą arba iki Sutarties galiojimo pabaigos įsipareigoja Lietuvos Respublikos teritorijoje pasodinti baudos vertę atitinkančių medžių skaičių (1 medis = </w:t>
            </w:r>
            <w:r w:rsidR="00AB049F" w:rsidRPr="00AB049F">
              <w:rPr>
                <w:bCs/>
                <w:kern w:val="2"/>
                <w:szCs w:val="24"/>
              </w:rPr>
              <w:t>10</w:t>
            </w:r>
            <w:r w:rsidRPr="00AB049F">
              <w:rPr>
                <w:bCs/>
                <w:kern w:val="2"/>
                <w:szCs w:val="24"/>
              </w:rPr>
              <w:t xml:space="preserve"> Eur)</w:t>
            </w:r>
            <w:r w:rsidR="00AB049F" w:rsidRPr="00AB049F">
              <w:rPr>
                <w:bCs/>
                <w:kern w:val="2"/>
                <w:szCs w:val="24"/>
              </w:rPr>
              <w:t xml:space="preserve"> </w:t>
            </w:r>
            <w:r w:rsidRPr="00AB049F">
              <w:rPr>
                <w:bCs/>
                <w:kern w:val="2"/>
                <w:szCs w:val="24"/>
              </w:rPr>
              <w:t>ir Pirkėjui pateikti tai įrodančius dokumentus</w:t>
            </w:r>
            <w:r w:rsidR="00AB049F" w:rsidRPr="00AB049F">
              <w:rPr>
                <w:bCs/>
                <w:kern w:val="2"/>
                <w:szCs w:val="24"/>
              </w:rPr>
              <w:t>.</w:t>
            </w:r>
          </w:p>
        </w:tc>
      </w:tr>
      <w:tr w:rsidR="000A556C" w14:paraId="41B751CD" w14:textId="77777777" w:rsidTr="00E82346">
        <w:trPr>
          <w:trHeight w:val="300"/>
        </w:trPr>
        <w:tc>
          <w:tcPr>
            <w:tcW w:w="3094" w:type="dxa"/>
            <w:gridSpan w:val="2"/>
          </w:tcPr>
          <w:p w14:paraId="62C917C5" w14:textId="77777777" w:rsidR="000A556C" w:rsidRDefault="000A556C" w:rsidP="000A556C">
            <w:pPr>
              <w:rPr>
                <w:b/>
                <w:kern w:val="2"/>
                <w:szCs w:val="24"/>
              </w:rPr>
            </w:pPr>
            <w:r>
              <w:rPr>
                <w:b/>
                <w:kern w:val="2"/>
                <w:szCs w:val="24"/>
              </w:rPr>
              <w:lastRenderedPageBreak/>
              <w:t>9.6. Tiekėjui / Pirkėjui taikoma bauda dėl konfidencialumo reikalavimų nesilaikymo</w:t>
            </w:r>
          </w:p>
        </w:tc>
        <w:tc>
          <w:tcPr>
            <w:tcW w:w="6441" w:type="dxa"/>
            <w:gridSpan w:val="2"/>
          </w:tcPr>
          <w:p w14:paraId="57A1DBF9" w14:textId="77777777" w:rsidR="000A556C" w:rsidRDefault="000A556C" w:rsidP="000A556C">
            <w:pPr>
              <w:rPr>
                <w:bCs/>
                <w:kern w:val="2"/>
                <w:szCs w:val="24"/>
              </w:rPr>
            </w:pPr>
            <w:r>
              <w:rPr>
                <w:bCs/>
                <w:kern w:val="2"/>
                <w:szCs w:val="24"/>
              </w:rPr>
              <w:t>Netaikoma</w:t>
            </w:r>
          </w:p>
          <w:p w14:paraId="7780BF83" w14:textId="77777777" w:rsidR="000A556C" w:rsidRDefault="000A556C" w:rsidP="000A556C">
            <w:pPr>
              <w:rPr>
                <w:bCs/>
                <w:kern w:val="2"/>
                <w:szCs w:val="24"/>
              </w:rPr>
            </w:pPr>
          </w:p>
          <w:p w14:paraId="7EE56742" w14:textId="35FD3A4B" w:rsidR="000A556C" w:rsidRDefault="000A556C" w:rsidP="000A556C">
            <w:pPr>
              <w:rPr>
                <w:bCs/>
                <w:color w:val="4472C4"/>
                <w:kern w:val="2"/>
                <w:szCs w:val="24"/>
              </w:rPr>
            </w:pPr>
          </w:p>
        </w:tc>
      </w:tr>
      <w:tr w:rsidR="000A556C" w14:paraId="70F3251F" w14:textId="77777777" w:rsidTr="00E82346">
        <w:trPr>
          <w:trHeight w:val="300"/>
        </w:trPr>
        <w:tc>
          <w:tcPr>
            <w:tcW w:w="3094" w:type="dxa"/>
            <w:gridSpan w:val="2"/>
          </w:tcPr>
          <w:p w14:paraId="30CA0502" w14:textId="77777777" w:rsidR="000A556C" w:rsidRDefault="000A556C" w:rsidP="000A556C">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512EE7E8" w14:textId="2271F317" w:rsidR="000A556C" w:rsidRDefault="000A556C" w:rsidP="000A556C">
            <w:pPr>
              <w:rPr>
                <w:bCs/>
                <w:color w:val="4472C4"/>
                <w:szCs w:val="24"/>
              </w:rPr>
            </w:pPr>
            <w:r>
              <w:rPr>
                <w:bCs/>
                <w:szCs w:val="24"/>
              </w:rPr>
              <w:t xml:space="preserve">Netaikoma </w:t>
            </w:r>
          </w:p>
          <w:p w14:paraId="7DB702CB" w14:textId="61D10D54" w:rsidR="000A556C" w:rsidRDefault="000A556C" w:rsidP="000A556C">
            <w:pPr>
              <w:rPr>
                <w:bCs/>
                <w:color w:val="4472C4"/>
                <w:kern w:val="2"/>
                <w:szCs w:val="24"/>
              </w:rPr>
            </w:pPr>
          </w:p>
        </w:tc>
      </w:tr>
      <w:tr w:rsidR="000A556C" w14:paraId="19D21C18" w14:textId="77777777" w:rsidTr="007A6B7C">
        <w:trPr>
          <w:trHeight w:val="1077"/>
        </w:trPr>
        <w:tc>
          <w:tcPr>
            <w:tcW w:w="3094" w:type="dxa"/>
            <w:gridSpan w:val="2"/>
            <w:tcBorders>
              <w:top w:val="single" w:sz="4" w:space="0" w:color="auto"/>
              <w:left w:val="single" w:sz="4" w:space="0" w:color="auto"/>
              <w:bottom w:val="single" w:sz="4" w:space="0" w:color="auto"/>
              <w:right w:val="single" w:sz="4" w:space="0" w:color="auto"/>
            </w:tcBorders>
          </w:tcPr>
          <w:p w14:paraId="3AE40E5F" w14:textId="77777777" w:rsidR="000A556C" w:rsidRDefault="000A556C" w:rsidP="000A556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0832F1" w14:textId="77777777" w:rsidR="000A556C" w:rsidRDefault="000A556C" w:rsidP="000A556C">
            <w:pPr>
              <w:rPr>
                <w:bCs/>
                <w:kern w:val="2"/>
                <w:szCs w:val="24"/>
              </w:rPr>
            </w:pPr>
            <w:r>
              <w:rPr>
                <w:bCs/>
                <w:kern w:val="2"/>
                <w:szCs w:val="24"/>
              </w:rPr>
              <w:t>Netaikoma</w:t>
            </w:r>
          </w:p>
          <w:p w14:paraId="5A62C2A5" w14:textId="2FC377FA" w:rsidR="000A556C" w:rsidRDefault="000A556C" w:rsidP="000A556C">
            <w:pPr>
              <w:rPr>
                <w:bCs/>
                <w:color w:val="4472C4"/>
                <w:kern w:val="2"/>
                <w:szCs w:val="24"/>
              </w:rPr>
            </w:pPr>
          </w:p>
        </w:tc>
      </w:tr>
      <w:tr w:rsidR="000A556C" w14:paraId="38735E23" w14:textId="77777777" w:rsidTr="00E82346">
        <w:trPr>
          <w:trHeight w:val="300"/>
        </w:trPr>
        <w:tc>
          <w:tcPr>
            <w:tcW w:w="3094" w:type="dxa"/>
            <w:gridSpan w:val="2"/>
          </w:tcPr>
          <w:p w14:paraId="2C8C8AA1" w14:textId="77777777" w:rsidR="000A556C" w:rsidRDefault="000A556C" w:rsidP="000A556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FF75E43" w14:textId="6483201D" w:rsidR="001C7416" w:rsidRDefault="001C7416" w:rsidP="001C7416">
            <w:pPr>
              <w:jc w:val="both"/>
              <w:rPr>
                <w:bCs/>
                <w:szCs w:val="24"/>
              </w:rPr>
            </w:pPr>
            <w:r>
              <w:rPr>
                <w:bCs/>
                <w:kern w:val="2"/>
                <w:szCs w:val="24"/>
              </w:rPr>
              <w:t>1 procento dydžio bauda nuo Pradinės Sutarties vertės, nurodytos Specialiųjų sąlygų 5.2 punkte.</w:t>
            </w:r>
          </w:p>
          <w:p w14:paraId="39EC3E47" w14:textId="6FE80575" w:rsidR="000A556C" w:rsidRDefault="000A556C" w:rsidP="000A556C">
            <w:pPr>
              <w:rPr>
                <w:bCs/>
                <w:color w:val="4472C4"/>
                <w:kern w:val="2"/>
                <w:szCs w:val="24"/>
              </w:rPr>
            </w:pPr>
          </w:p>
          <w:p w14:paraId="371E0B20" w14:textId="77777777" w:rsidR="000A556C" w:rsidRDefault="000A556C" w:rsidP="000A556C">
            <w:pPr>
              <w:rPr>
                <w:bCs/>
                <w:szCs w:val="24"/>
              </w:rPr>
            </w:pPr>
          </w:p>
          <w:p w14:paraId="169DA298" w14:textId="77777777" w:rsidR="000A556C" w:rsidRDefault="000A556C" w:rsidP="000A556C">
            <w:pPr>
              <w:rPr>
                <w:bCs/>
                <w:color w:val="4472C4"/>
                <w:kern w:val="2"/>
                <w:szCs w:val="24"/>
              </w:rPr>
            </w:pPr>
          </w:p>
        </w:tc>
      </w:tr>
      <w:tr w:rsidR="000A556C" w14:paraId="50DE6CA0" w14:textId="77777777" w:rsidTr="00E82346">
        <w:trPr>
          <w:trHeight w:val="300"/>
        </w:trPr>
        <w:tc>
          <w:tcPr>
            <w:tcW w:w="3094" w:type="dxa"/>
            <w:gridSpan w:val="2"/>
          </w:tcPr>
          <w:p w14:paraId="3CEF320B" w14:textId="77777777" w:rsidR="000A556C" w:rsidRDefault="000A556C" w:rsidP="000A556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F5F94DB" w14:textId="21F5D4C0" w:rsidR="000A556C" w:rsidRPr="001C7416" w:rsidRDefault="001C7416" w:rsidP="000A556C">
            <w:pPr>
              <w:rPr>
                <w:bCs/>
                <w:kern w:val="2"/>
                <w:szCs w:val="24"/>
              </w:rPr>
            </w:pPr>
            <w:r w:rsidRPr="001C7416">
              <w:rPr>
                <w:bCs/>
                <w:kern w:val="2"/>
                <w:szCs w:val="24"/>
              </w:rPr>
              <w:t>Netaikoma</w:t>
            </w:r>
          </w:p>
        </w:tc>
      </w:tr>
      <w:tr w:rsidR="000A556C" w14:paraId="37A50402" w14:textId="77777777" w:rsidTr="00E82346">
        <w:trPr>
          <w:trHeight w:val="300"/>
        </w:trPr>
        <w:tc>
          <w:tcPr>
            <w:tcW w:w="9535" w:type="dxa"/>
            <w:gridSpan w:val="4"/>
          </w:tcPr>
          <w:p w14:paraId="7FFA1282" w14:textId="77777777" w:rsidR="000A556C" w:rsidRDefault="000A556C" w:rsidP="000A556C">
            <w:pPr>
              <w:jc w:val="center"/>
              <w:rPr>
                <w:color w:val="4472C4"/>
                <w:kern w:val="2"/>
                <w:szCs w:val="24"/>
              </w:rPr>
            </w:pPr>
            <w:r>
              <w:rPr>
                <w:b/>
                <w:kern w:val="2"/>
                <w:szCs w:val="24"/>
              </w:rPr>
              <w:t>10. ESMINĖS SUTARTIES SĄLYGOS</w:t>
            </w:r>
          </w:p>
        </w:tc>
      </w:tr>
      <w:tr w:rsidR="000A556C" w14:paraId="19FCBBE5" w14:textId="77777777" w:rsidTr="00E82346">
        <w:trPr>
          <w:trHeight w:val="300"/>
        </w:trPr>
        <w:tc>
          <w:tcPr>
            <w:tcW w:w="3094" w:type="dxa"/>
            <w:gridSpan w:val="2"/>
          </w:tcPr>
          <w:p w14:paraId="50978117" w14:textId="77777777" w:rsidR="000A556C" w:rsidRDefault="000A556C" w:rsidP="000A556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F402A51" w14:textId="77777777" w:rsidR="000A556C" w:rsidRDefault="000A556C" w:rsidP="000A556C">
            <w:pPr>
              <w:rPr>
                <w:kern w:val="2"/>
                <w:szCs w:val="24"/>
              </w:rPr>
            </w:pPr>
            <w:r>
              <w:rPr>
                <w:kern w:val="2"/>
                <w:szCs w:val="24"/>
              </w:rPr>
              <w:t>Netaikoma</w:t>
            </w:r>
          </w:p>
          <w:p w14:paraId="06F5AD0F" w14:textId="309A784F" w:rsidR="000A556C" w:rsidRDefault="000A556C" w:rsidP="000A556C">
            <w:pPr>
              <w:rPr>
                <w:color w:val="4472C4"/>
                <w:kern w:val="2"/>
                <w:szCs w:val="24"/>
              </w:rPr>
            </w:pPr>
          </w:p>
        </w:tc>
      </w:tr>
      <w:tr w:rsidR="000A556C" w14:paraId="31991DB6" w14:textId="77777777" w:rsidTr="00E82346">
        <w:trPr>
          <w:trHeight w:val="300"/>
        </w:trPr>
        <w:tc>
          <w:tcPr>
            <w:tcW w:w="3094" w:type="dxa"/>
            <w:gridSpan w:val="2"/>
          </w:tcPr>
          <w:p w14:paraId="0FC0F073" w14:textId="77777777" w:rsidR="000A556C" w:rsidRDefault="000A556C" w:rsidP="000A556C">
            <w:pPr>
              <w:rPr>
                <w:b/>
                <w:kern w:val="2"/>
                <w:szCs w:val="24"/>
                <w:lang w:val="en-US"/>
              </w:rPr>
            </w:pPr>
            <w:r>
              <w:rPr>
                <w:b/>
                <w:bCs/>
                <w:kern w:val="2"/>
                <w:szCs w:val="24"/>
              </w:rPr>
              <w:t>10.2. Dideli arba nuolatiniai esminės Sutarties sąlygos vykdymo trūkumai</w:t>
            </w:r>
          </w:p>
        </w:tc>
        <w:tc>
          <w:tcPr>
            <w:tcW w:w="6441" w:type="dxa"/>
            <w:gridSpan w:val="2"/>
          </w:tcPr>
          <w:p w14:paraId="77D51E5A" w14:textId="68D911DE" w:rsidR="00977A56" w:rsidRDefault="000A556C" w:rsidP="00977A56">
            <w:pPr>
              <w:spacing w:line="276" w:lineRule="auto"/>
              <w:jc w:val="both"/>
              <w:textAlignment w:val="baseline"/>
              <w:rPr>
                <w:kern w:val="2"/>
                <w:szCs w:val="24"/>
              </w:rPr>
            </w:pPr>
            <w:r>
              <w:rPr>
                <w:rFonts w:eastAsia="Arial"/>
              </w:rPr>
              <w:t xml:space="preserve">Netaikoma </w:t>
            </w:r>
          </w:p>
          <w:p w14:paraId="6288B51E" w14:textId="6E15FF1C" w:rsidR="000A556C" w:rsidRDefault="000A556C" w:rsidP="000A556C">
            <w:pPr>
              <w:rPr>
                <w:kern w:val="2"/>
                <w:szCs w:val="24"/>
              </w:rPr>
            </w:pPr>
          </w:p>
        </w:tc>
      </w:tr>
      <w:tr w:rsidR="000A556C" w14:paraId="08A1377A" w14:textId="77777777" w:rsidTr="00E82346">
        <w:trPr>
          <w:trHeight w:val="300"/>
        </w:trPr>
        <w:tc>
          <w:tcPr>
            <w:tcW w:w="9535" w:type="dxa"/>
            <w:gridSpan w:val="4"/>
          </w:tcPr>
          <w:p w14:paraId="5A15927A" w14:textId="77777777" w:rsidR="000A556C" w:rsidRDefault="000A556C" w:rsidP="000A556C">
            <w:pPr>
              <w:jc w:val="center"/>
              <w:rPr>
                <w:b/>
                <w:kern w:val="2"/>
                <w:szCs w:val="24"/>
              </w:rPr>
            </w:pPr>
            <w:r>
              <w:rPr>
                <w:b/>
                <w:kern w:val="2"/>
                <w:szCs w:val="24"/>
              </w:rPr>
              <w:t>11. SUTARTIES GALIOJIMAS IR KEITIMAS</w:t>
            </w:r>
          </w:p>
        </w:tc>
      </w:tr>
      <w:tr w:rsidR="000A556C" w14:paraId="353697D1" w14:textId="77777777" w:rsidTr="00E82346">
        <w:trPr>
          <w:trHeight w:val="300"/>
        </w:trPr>
        <w:tc>
          <w:tcPr>
            <w:tcW w:w="3094" w:type="dxa"/>
            <w:gridSpan w:val="2"/>
          </w:tcPr>
          <w:p w14:paraId="2BD9FF0A" w14:textId="77777777" w:rsidR="000A556C" w:rsidRDefault="000A556C" w:rsidP="000A556C">
            <w:pPr>
              <w:rPr>
                <w:b/>
                <w:kern w:val="2"/>
                <w:szCs w:val="24"/>
              </w:rPr>
            </w:pPr>
            <w:r>
              <w:rPr>
                <w:b/>
                <w:szCs w:val="24"/>
              </w:rPr>
              <w:t>11.1. Sutarties sudarymas ir įsigaliojimas</w:t>
            </w:r>
          </w:p>
        </w:tc>
        <w:tc>
          <w:tcPr>
            <w:tcW w:w="6441" w:type="dxa"/>
            <w:gridSpan w:val="2"/>
          </w:tcPr>
          <w:p w14:paraId="2FA16F05" w14:textId="77777777" w:rsidR="000A556C" w:rsidRDefault="000A556C" w:rsidP="00D17148">
            <w:pPr>
              <w:jc w:val="both"/>
              <w:rPr>
                <w:kern w:val="2"/>
                <w:szCs w:val="24"/>
              </w:rPr>
            </w:pPr>
            <w:r>
              <w:rPr>
                <w:kern w:val="2"/>
                <w:szCs w:val="24"/>
              </w:rPr>
              <w:t>Ši Sutartis laikoma sudaryta ir įsigalioja nuo Sutarties pasirašymo dienos (antrosios Šalies pasirašymo dieną).</w:t>
            </w:r>
          </w:p>
          <w:p w14:paraId="1C4C466D" w14:textId="61A60DBB" w:rsidR="000A556C" w:rsidRDefault="000A556C" w:rsidP="004E747A">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17148" w:rsidRPr="004E747A">
              <w:rPr>
                <w:kern w:val="2"/>
                <w:szCs w:val="24"/>
              </w:rPr>
              <w:t xml:space="preserve">25 </w:t>
            </w:r>
            <w:r w:rsidRPr="004E747A">
              <w:rPr>
                <w:kern w:val="2"/>
                <w:szCs w:val="24"/>
              </w:rPr>
              <w:t>mėnesiai</w:t>
            </w:r>
            <w:r w:rsidR="00D17148" w:rsidRPr="004E747A">
              <w:rPr>
                <w:kern w:val="2"/>
                <w:szCs w:val="24"/>
              </w:rPr>
              <w:t xml:space="preserve"> ( į sutarties terminą įskaičiuotas 24 mėnesių paslaugų teikimo terminas ir </w:t>
            </w:r>
            <w:r w:rsidR="004E747A" w:rsidRPr="004E747A">
              <w:rPr>
                <w:kern w:val="2"/>
                <w:szCs w:val="24"/>
              </w:rPr>
              <w:t>vienas mėnuo galutinio atsiskaitymo su Tiekėju terminas).</w:t>
            </w:r>
          </w:p>
        </w:tc>
      </w:tr>
      <w:tr w:rsidR="000A556C" w14:paraId="605C41FF" w14:textId="77777777" w:rsidTr="00E82346">
        <w:trPr>
          <w:trHeight w:val="300"/>
        </w:trPr>
        <w:tc>
          <w:tcPr>
            <w:tcW w:w="3094" w:type="dxa"/>
            <w:gridSpan w:val="2"/>
          </w:tcPr>
          <w:p w14:paraId="0A6B0D10" w14:textId="77777777" w:rsidR="000A556C" w:rsidRDefault="000A556C" w:rsidP="000A556C">
            <w:pPr>
              <w:rPr>
                <w:b/>
                <w:kern w:val="2"/>
                <w:szCs w:val="24"/>
              </w:rPr>
            </w:pPr>
            <w:r>
              <w:rPr>
                <w:b/>
                <w:kern w:val="2"/>
                <w:szCs w:val="24"/>
              </w:rPr>
              <w:t>11.2. Sutarties galiojimo termino pratęsimas</w:t>
            </w:r>
          </w:p>
        </w:tc>
        <w:tc>
          <w:tcPr>
            <w:tcW w:w="6441" w:type="dxa"/>
            <w:gridSpan w:val="2"/>
          </w:tcPr>
          <w:p w14:paraId="47E0D403" w14:textId="77777777" w:rsidR="000A556C" w:rsidRDefault="000A556C" w:rsidP="000A556C">
            <w:pPr>
              <w:rPr>
                <w:kern w:val="2"/>
                <w:szCs w:val="24"/>
              </w:rPr>
            </w:pPr>
            <w:r>
              <w:rPr>
                <w:kern w:val="2"/>
                <w:szCs w:val="24"/>
              </w:rPr>
              <w:t>Netaikoma</w:t>
            </w:r>
          </w:p>
          <w:p w14:paraId="53B4F65D" w14:textId="452BEF0B" w:rsidR="000A556C" w:rsidRDefault="000A556C" w:rsidP="000A556C">
            <w:pPr>
              <w:rPr>
                <w:kern w:val="2"/>
                <w:szCs w:val="24"/>
              </w:rPr>
            </w:pPr>
          </w:p>
        </w:tc>
      </w:tr>
      <w:tr w:rsidR="000A556C" w14:paraId="58A26303" w14:textId="77777777" w:rsidTr="00E82346">
        <w:trPr>
          <w:trHeight w:val="300"/>
        </w:trPr>
        <w:tc>
          <w:tcPr>
            <w:tcW w:w="9535" w:type="dxa"/>
            <w:gridSpan w:val="4"/>
          </w:tcPr>
          <w:p w14:paraId="4E5CC946" w14:textId="77777777" w:rsidR="000A556C" w:rsidRDefault="000A556C" w:rsidP="000A556C">
            <w:pPr>
              <w:jc w:val="center"/>
              <w:rPr>
                <w:b/>
                <w:kern w:val="2"/>
                <w:szCs w:val="24"/>
              </w:rPr>
            </w:pPr>
            <w:r>
              <w:rPr>
                <w:b/>
                <w:kern w:val="2"/>
                <w:szCs w:val="24"/>
              </w:rPr>
              <w:t>12. SUTARTIES NUTRAUKIMAS</w:t>
            </w:r>
          </w:p>
        </w:tc>
      </w:tr>
      <w:tr w:rsidR="000A556C" w14:paraId="7F30FCE4" w14:textId="77777777" w:rsidTr="00E82346">
        <w:trPr>
          <w:trHeight w:val="300"/>
        </w:trPr>
        <w:tc>
          <w:tcPr>
            <w:tcW w:w="3058" w:type="dxa"/>
            <w:tcBorders>
              <w:top w:val="single" w:sz="4" w:space="0" w:color="auto"/>
              <w:left w:val="single" w:sz="4" w:space="0" w:color="auto"/>
              <w:bottom w:val="single" w:sz="4" w:space="0" w:color="auto"/>
              <w:right w:val="single" w:sz="4" w:space="0" w:color="auto"/>
            </w:tcBorders>
          </w:tcPr>
          <w:p w14:paraId="68BD4919" w14:textId="77777777" w:rsidR="000A556C" w:rsidRDefault="000A556C" w:rsidP="000A556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0AA2A36" w14:textId="77777777" w:rsidR="000A556C" w:rsidRDefault="000A556C" w:rsidP="000A556C">
            <w:pPr>
              <w:rPr>
                <w:kern w:val="2"/>
                <w:szCs w:val="24"/>
              </w:rPr>
            </w:pPr>
            <w:r>
              <w:rPr>
                <w:kern w:val="2"/>
                <w:szCs w:val="24"/>
              </w:rPr>
              <w:t>Sutartis gali būti nutraukiama rašytiniu Šalių susitarimu arba vienašališkai, Bendrosiose sąlygose nustatyta tvarka.</w:t>
            </w:r>
          </w:p>
          <w:p w14:paraId="29A6CDC6" w14:textId="73FB0783" w:rsidR="000A556C" w:rsidRDefault="000A556C" w:rsidP="000A556C">
            <w:pPr>
              <w:rPr>
                <w:color w:val="4472C4"/>
                <w:kern w:val="2"/>
                <w:szCs w:val="24"/>
              </w:rPr>
            </w:pPr>
          </w:p>
        </w:tc>
      </w:tr>
      <w:tr w:rsidR="000A556C" w14:paraId="67801A2E" w14:textId="77777777" w:rsidTr="00E82346">
        <w:trPr>
          <w:trHeight w:val="300"/>
        </w:trPr>
        <w:tc>
          <w:tcPr>
            <w:tcW w:w="3058" w:type="dxa"/>
            <w:tcBorders>
              <w:top w:val="single" w:sz="4" w:space="0" w:color="auto"/>
              <w:left w:val="single" w:sz="4" w:space="0" w:color="auto"/>
              <w:bottom w:val="single" w:sz="4" w:space="0" w:color="auto"/>
              <w:right w:val="single" w:sz="4" w:space="0" w:color="auto"/>
            </w:tcBorders>
          </w:tcPr>
          <w:p w14:paraId="1562C079" w14:textId="77777777" w:rsidR="000A556C" w:rsidRDefault="000A556C" w:rsidP="000A556C">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F1A283F" w14:textId="3E953DE0" w:rsidR="000A556C" w:rsidRPr="009707AF" w:rsidRDefault="000A556C" w:rsidP="00072B5D">
            <w:pPr>
              <w:jc w:val="both"/>
              <w:rPr>
                <w:kern w:val="2"/>
                <w:szCs w:val="24"/>
              </w:rPr>
            </w:pPr>
            <w:r w:rsidRPr="009707AF">
              <w:rPr>
                <w:kern w:val="2"/>
                <w:szCs w:val="24"/>
              </w:rPr>
              <w:t>12.2.1. jeigu Tiekėjas nevykdo prisiimtų įsipareigojimų už Sutartyje nustatytą Sutarties įkainius;</w:t>
            </w:r>
          </w:p>
          <w:p w14:paraId="2E484030" w14:textId="4D8DC67B" w:rsidR="000A556C" w:rsidRPr="009707AF" w:rsidRDefault="000A556C" w:rsidP="009707AF">
            <w:pPr>
              <w:jc w:val="both"/>
              <w:rPr>
                <w:rFonts w:eastAsia="Arial"/>
                <w:kern w:val="2"/>
                <w:szCs w:val="24"/>
                <w:lang w:val="lt"/>
              </w:rPr>
            </w:pPr>
            <w:r w:rsidRPr="009707AF">
              <w:rPr>
                <w:szCs w:val="24"/>
              </w:rPr>
              <w:t xml:space="preserve">12.2.2. </w:t>
            </w:r>
            <w:r w:rsidR="009707AF" w:rsidRPr="009707AF">
              <w:rPr>
                <w:szCs w:val="24"/>
              </w:rPr>
              <w:t>T</w:t>
            </w:r>
            <w:proofErr w:type="spellStart"/>
            <w:r w:rsidRPr="009707AF">
              <w:rPr>
                <w:rFonts w:eastAsia="Arial"/>
                <w:kern w:val="2"/>
                <w:szCs w:val="24"/>
                <w:lang w:val="lt"/>
              </w:rPr>
              <w:t>iekėjo</w:t>
            </w:r>
            <w:proofErr w:type="spellEnd"/>
            <w:r w:rsidRPr="009707AF">
              <w:rPr>
                <w:rFonts w:eastAsia="Arial"/>
                <w:kern w:val="2"/>
                <w:szCs w:val="24"/>
                <w:lang w:val="lt"/>
              </w:rPr>
              <w:t xml:space="preserve"> kvalifikacija tapo nebeatitinkančia pirkimo dokumentuose nustatytų Sutarties tinkamam vykdymui būtinų </w:t>
            </w:r>
            <w:r w:rsidRPr="009707AF">
              <w:rPr>
                <w:rFonts w:eastAsia="Arial"/>
                <w:kern w:val="2"/>
                <w:szCs w:val="24"/>
                <w:lang w:val="lt"/>
              </w:rPr>
              <w:lastRenderedPageBreak/>
              <w:t>reikalavimų ir šie neatitikimai nebuvo ištaisyti per 14 (keturiolika) kalendorinių dienų nuo kvalifikacijos tapimo neatitinkančia dienos;</w:t>
            </w:r>
          </w:p>
          <w:p w14:paraId="728806F7" w14:textId="302C5301" w:rsidR="000A556C" w:rsidRPr="00E83668" w:rsidRDefault="000A556C" w:rsidP="00E83668">
            <w:pPr>
              <w:tabs>
                <w:tab w:val="left" w:pos="567"/>
                <w:tab w:val="left" w:pos="851"/>
                <w:tab w:val="left" w:pos="992"/>
                <w:tab w:val="left" w:pos="1134"/>
              </w:tabs>
              <w:spacing w:line="257" w:lineRule="auto"/>
              <w:jc w:val="both"/>
              <w:rPr>
                <w:rFonts w:eastAsia="Arial"/>
                <w:kern w:val="2"/>
                <w:szCs w:val="24"/>
                <w:lang w:val="lt"/>
              </w:rPr>
            </w:pPr>
            <w:r w:rsidRPr="009707AF">
              <w:rPr>
                <w:rFonts w:eastAsia="Arial"/>
                <w:kern w:val="2"/>
                <w:szCs w:val="24"/>
                <w:lang w:val="lt"/>
              </w:rPr>
              <w:t>12.2.</w:t>
            </w:r>
            <w:r w:rsidR="009707AF" w:rsidRPr="009707AF">
              <w:rPr>
                <w:rFonts w:eastAsia="Arial"/>
                <w:kern w:val="2"/>
                <w:szCs w:val="24"/>
                <w:lang w:val="lt"/>
              </w:rPr>
              <w:t>3</w:t>
            </w:r>
            <w:r w:rsidRPr="009707AF">
              <w:rPr>
                <w:rFonts w:eastAsia="Arial"/>
                <w:kern w:val="2"/>
                <w:szCs w:val="24"/>
                <w:lang w:val="lt"/>
              </w:rPr>
              <w:t>. Tiekėjas pažeidžia šios Sutarties nuostatas, reglamentuojančias konkurenciją, intelektinės nuosavybės ar konfidencialios informacijos valdymą;</w:t>
            </w:r>
          </w:p>
        </w:tc>
      </w:tr>
      <w:tr w:rsidR="000A556C" w14:paraId="1D7ED4EE" w14:textId="77777777" w:rsidTr="00E82346">
        <w:trPr>
          <w:trHeight w:val="300"/>
        </w:trPr>
        <w:tc>
          <w:tcPr>
            <w:tcW w:w="9535" w:type="dxa"/>
            <w:gridSpan w:val="4"/>
          </w:tcPr>
          <w:p w14:paraId="387938A5" w14:textId="611695B4" w:rsidR="000A556C" w:rsidRDefault="000A556C" w:rsidP="000A556C">
            <w:pPr>
              <w:jc w:val="center"/>
              <w:rPr>
                <w:kern w:val="2"/>
                <w:szCs w:val="24"/>
              </w:rPr>
            </w:pPr>
            <w:r>
              <w:rPr>
                <w:b/>
                <w:kern w:val="2"/>
                <w:szCs w:val="24"/>
              </w:rPr>
              <w:lastRenderedPageBreak/>
              <w:t xml:space="preserve">13. APLINKOS APSAUGOS IR SOCIALINIAI KRITERIJAI </w:t>
            </w:r>
          </w:p>
        </w:tc>
      </w:tr>
      <w:tr w:rsidR="000A556C" w14:paraId="38B7843C" w14:textId="77777777" w:rsidTr="00E82346">
        <w:trPr>
          <w:trHeight w:val="300"/>
        </w:trPr>
        <w:tc>
          <w:tcPr>
            <w:tcW w:w="3058" w:type="dxa"/>
          </w:tcPr>
          <w:p w14:paraId="25BB70C6" w14:textId="77777777" w:rsidR="000A556C" w:rsidRDefault="000A556C" w:rsidP="000A556C">
            <w:pPr>
              <w:rPr>
                <w:b/>
                <w:kern w:val="2"/>
                <w:szCs w:val="24"/>
              </w:rPr>
            </w:pPr>
            <w:r>
              <w:rPr>
                <w:b/>
                <w:kern w:val="2"/>
                <w:szCs w:val="24"/>
              </w:rPr>
              <w:t xml:space="preserve">13.1. Su perkamomis paslaugomis susiję  aplinkos apsaugos kriterijai </w:t>
            </w:r>
          </w:p>
        </w:tc>
        <w:tc>
          <w:tcPr>
            <w:tcW w:w="6477" w:type="dxa"/>
            <w:gridSpan w:val="3"/>
          </w:tcPr>
          <w:p w14:paraId="7CF55695" w14:textId="3FF3D678" w:rsidR="002675E8" w:rsidRDefault="00C2179C" w:rsidP="00403335">
            <w:pPr>
              <w:tabs>
                <w:tab w:val="left" w:pos="993"/>
              </w:tabs>
              <w:jc w:val="both"/>
              <w:rPr>
                <w:rFonts w:eastAsia="Calibri"/>
                <w:szCs w:val="24"/>
              </w:rPr>
            </w:pPr>
            <w:r w:rsidRPr="00C2179C">
              <w:rPr>
                <w:rFonts w:eastAsia="Calibri"/>
                <w:szCs w:val="22"/>
              </w:rPr>
              <w:t>P</w:t>
            </w:r>
            <w:r w:rsidRPr="00C2179C">
              <w:rPr>
                <w:rFonts w:eastAsia="Calibri"/>
                <w:szCs w:val="24"/>
              </w:rPr>
              <w:t>ranešimų spausdinimui turi būti naudojamas perdirbtas popierius, kuris atitinka žaliojo pirkimo reikalavimus, patvirtintus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 pakeitimu (toliau – AM įsakymas Nr. D1-401)</w:t>
            </w:r>
            <w:r w:rsidR="00F540B7">
              <w:rPr>
                <w:rFonts w:eastAsia="Calibri"/>
                <w:szCs w:val="24"/>
              </w:rPr>
              <w:t xml:space="preserve"> 4.1. punktu</w:t>
            </w:r>
            <w:r w:rsidRPr="00C2179C">
              <w:rPr>
                <w:rFonts w:eastAsia="Calibri"/>
                <w:szCs w:val="24"/>
              </w:rPr>
              <w:t>:</w:t>
            </w:r>
          </w:p>
          <w:p w14:paraId="56550418" w14:textId="77777777" w:rsidR="00185B59" w:rsidRDefault="00F540B7" w:rsidP="00403335">
            <w:pPr>
              <w:tabs>
                <w:tab w:val="left" w:pos="993"/>
              </w:tabs>
              <w:jc w:val="both"/>
              <w:rPr>
                <w:rFonts w:eastAsia="Calibri"/>
                <w:szCs w:val="24"/>
              </w:rPr>
            </w:pPr>
            <w:r>
              <w:rPr>
                <w:rFonts w:eastAsia="Calibri"/>
                <w:szCs w:val="24"/>
              </w:rPr>
              <w:t xml:space="preserve">1) </w:t>
            </w:r>
            <w:r w:rsidR="00C2179C" w:rsidRPr="00C2179C">
              <w:rPr>
                <w:rFonts w:eastAsia="Calibri"/>
                <w:szCs w:val="24"/>
              </w:rPr>
              <w:t xml:space="preserve">Popierius ir jo gaminiai </w:t>
            </w:r>
            <w:r w:rsidR="00185B59">
              <w:rPr>
                <w:rFonts w:eastAsia="Calibri"/>
                <w:szCs w:val="24"/>
              </w:rPr>
              <w:t xml:space="preserve">turi </w:t>
            </w:r>
            <w:r w:rsidR="00C2179C" w:rsidRPr="00C2179C">
              <w:rPr>
                <w:rFonts w:eastAsia="Calibri"/>
                <w:szCs w:val="24"/>
              </w:rPr>
              <w:t>būti pagamint</w:t>
            </w:r>
            <w:r w:rsidR="00185B59">
              <w:rPr>
                <w:rFonts w:eastAsia="Calibri"/>
                <w:szCs w:val="24"/>
              </w:rPr>
              <w:t>i</w:t>
            </w:r>
            <w:r w:rsidR="00C2179C" w:rsidRPr="00C2179C">
              <w:rPr>
                <w:rFonts w:eastAsia="Calibri"/>
                <w:szCs w:val="24"/>
              </w:rPr>
              <w:t xml:space="preserve"> iš 100 proc. perdirbto popieriaus (naudoto popieriaus ir (ar) gamybos atliekų) plaušų arba ne mažiau kaip 30 proc. pirminės medienos plaušų, gautų iš miškų, sertifikuotų naudojant </w:t>
            </w:r>
            <w:proofErr w:type="spellStart"/>
            <w:r w:rsidR="00C2179C" w:rsidRPr="00C2179C">
              <w:rPr>
                <w:rFonts w:eastAsia="Calibri"/>
                <w:i/>
                <w:iCs/>
                <w:szCs w:val="24"/>
              </w:rPr>
              <w:t>Forest</w:t>
            </w:r>
            <w:proofErr w:type="spellEnd"/>
            <w:r w:rsidR="00C2179C" w:rsidRPr="00C2179C">
              <w:rPr>
                <w:rFonts w:eastAsia="Calibri"/>
                <w:i/>
                <w:iCs/>
                <w:szCs w:val="24"/>
              </w:rPr>
              <w:t xml:space="preserve"> </w:t>
            </w:r>
            <w:proofErr w:type="spellStart"/>
            <w:r w:rsidR="00C2179C" w:rsidRPr="00C2179C">
              <w:rPr>
                <w:rFonts w:eastAsia="Calibri"/>
                <w:i/>
                <w:iCs/>
                <w:szCs w:val="24"/>
              </w:rPr>
              <w:t>Stewardship</w:t>
            </w:r>
            <w:proofErr w:type="spellEnd"/>
            <w:r w:rsidR="00C2179C" w:rsidRPr="00C2179C">
              <w:rPr>
                <w:rFonts w:eastAsia="Calibri"/>
                <w:i/>
                <w:iCs/>
                <w:szCs w:val="24"/>
              </w:rPr>
              <w:t xml:space="preserve"> </w:t>
            </w:r>
            <w:proofErr w:type="spellStart"/>
            <w:r w:rsidR="00C2179C" w:rsidRPr="00C2179C">
              <w:rPr>
                <w:rFonts w:eastAsia="Calibri"/>
                <w:i/>
                <w:iCs/>
                <w:szCs w:val="24"/>
              </w:rPr>
              <w:t>Council</w:t>
            </w:r>
            <w:proofErr w:type="spellEnd"/>
            <w:r w:rsidR="00C2179C" w:rsidRPr="00C2179C">
              <w:rPr>
                <w:rFonts w:eastAsia="Calibri"/>
                <w:i/>
                <w:iCs/>
                <w:szCs w:val="24"/>
              </w:rPr>
              <w:t xml:space="preserve"> </w:t>
            </w:r>
            <w:r w:rsidR="00C2179C" w:rsidRPr="00C2179C">
              <w:rPr>
                <w:rFonts w:eastAsia="Calibri"/>
                <w:szCs w:val="24"/>
              </w:rPr>
              <w:t xml:space="preserve">(toliau – FSC) ar Miškų sertifikavimo sistemų pripažinimo programą (angl. </w:t>
            </w:r>
            <w:proofErr w:type="spellStart"/>
            <w:r w:rsidR="00C2179C" w:rsidRPr="00C2179C">
              <w:rPr>
                <w:rFonts w:eastAsia="Calibri"/>
                <w:i/>
                <w:iCs/>
                <w:szCs w:val="24"/>
              </w:rPr>
              <w:t>Programme</w:t>
            </w:r>
            <w:proofErr w:type="spellEnd"/>
            <w:r w:rsidR="00C2179C" w:rsidRPr="00C2179C">
              <w:rPr>
                <w:rFonts w:eastAsia="Calibri"/>
                <w:i/>
                <w:iCs/>
                <w:szCs w:val="24"/>
              </w:rPr>
              <w:t xml:space="preserve"> </w:t>
            </w:r>
            <w:proofErr w:type="spellStart"/>
            <w:r w:rsidR="00C2179C" w:rsidRPr="00C2179C">
              <w:rPr>
                <w:rFonts w:eastAsia="Calibri"/>
                <w:i/>
                <w:iCs/>
                <w:szCs w:val="24"/>
              </w:rPr>
              <w:t>for</w:t>
            </w:r>
            <w:proofErr w:type="spellEnd"/>
            <w:r w:rsidR="00C2179C" w:rsidRPr="00C2179C">
              <w:rPr>
                <w:rFonts w:eastAsia="Calibri"/>
                <w:i/>
                <w:iCs/>
                <w:szCs w:val="24"/>
              </w:rPr>
              <w:t xml:space="preserve"> </w:t>
            </w:r>
            <w:proofErr w:type="spellStart"/>
            <w:r w:rsidR="00C2179C" w:rsidRPr="00C2179C">
              <w:rPr>
                <w:rFonts w:eastAsia="Calibri"/>
                <w:i/>
                <w:iCs/>
                <w:szCs w:val="24"/>
              </w:rPr>
              <w:t>the</w:t>
            </w:r>
            <w:proofErr w:type="spellEnd"/>
            <w:r w:rsidR="00C2179C" w:rsidRPr="00C2179C">
              <w:rPr>
                <w:rFonts w:eastAsia="Calibri"/>
                <w:i/>
                <w:iCs/>
                <w:szCs w:val="24"/>
              </w:rPr>
              <w:t xml:space="preserve"> </w:t>
            </w:r>
            <w:proofErr w:type="spellStart"/>
            <w:r w:rsidR="00C2179C" w:rsidRPr="00C2179C">
              <w:rPr>
                <w:rFonts w:eastAsia="Calibri"/>
                <w:i/>
                <w:iCs/>
                <w:szCs w:val="24"/>
              </w:rPr>
              <w:t>Endorsement</w:t>
            </w:r>
            <w:proofErr w:type="spellEnd"/>
            <w:r w:rsidR="00C2179C" w:rsidRPr="00C2179C">
              <w:rPr>
                <w:rFonts w:eastAsia="Calibri"/>
                <w:i/>
                <w:iCs/>
                <w:szCs w:val="24"/>
              </w:rPr>
              <w:t xml:space="preserve"> </w:t>
            </w:r>
            <w:proofErr w:type="spellStart"/>
            <w:r w:rsidR="00C2179C" w:rsidRPr="00C2179C">
              <w:rPr>
                <w:rFonts w:eastAsia="Calibri"/>
                <w:i/>
                <w:iCs/>
                <w:szCs w:val="24"/>
              </w:rPr>
              <w:t>of</w:t>
            </w:r>
            <w:proofErr w:type="spellEnd"/>
            <w:r w:rsidR="00C2179C" w:rsidRPr="00C2179C">
              <w:rPr>
                <w:rFonts w:eastAsia="Calibri"/>
                <w:i/>
                <w:iCs/>
                <w:szCs w:val="24"/>
              </w:rPr>
              <w:t xml:space="preserve"> </w:t>
            </w:r>
            <w:proofErr w:type="spellStart"/>
            <w:r w:rsidR="00C2179C" w:rsidRPr="00C2179C">
              <w:rPr>
                <w:rFonts w:eastAsia="Calibri"/>
                <w:i/>
                <w:iCs/>
                <w:szCs w:val="24"/>
              </w:rPr>
              <w:t>Forest</w:t>
            </w:r>
            <w:proofErr w:type="spellEnd"/>
            <w:r w:rsidR="00C2179C" w:rsidRPr="00C2179C">
              <w:rPr>
                <w:rFonts w:eastAsia="Calibri"/>
                <w:i/>
                <w:iCs/>
                <w:szCs w:val="24"/>
              </w:rPr>
              <w:t xml:space="preserve"> </w:t>
            </w:r>
            <w:proofErr w:type="spellStart"/>
            <w:r w:rsidR="00C2179C" w:rsidRPr="00C2179C">
              <w:rPr>
                <w:rFonts w:eastAsia="Calibri"/>
                <w:i/>
                <w:iCs/>
                <w:szCs w:val="24"/>
              </w:rPr>
              <w:t>Certification</w:t>
            </w:r>
            <w:proofErr w:type="spellEnd"/>
            <w:r w:rsidR="00C2179C" w:rsidRPr="00C2179C">
              <w:rPr>
                <w:rFonts w:eastAsia="Calibri"/>
                <w:i/>
                <w:iCs/>
                <w:szCs w:val="24"/>
              </w:rPr>
              <w:t xml:space="preserve"> </w:t>
            </w:r>
            <w:proofErr w:type="spellStart"/>
            <w:r w:rsidR="00C2179C" w:rsidRPr="00C2179C">
              <w:rPr>
                <w:rFonts w:eastAsia="Calibri"/>
                <w:i/>
                <w:iCs/>
                <w:szCs w:val="24"/>
              </w:rPr>
              <w:t>schemes</w:t>
            </w:r>
            <w:proofErr w:type="spellEnd"/>
            <w:r w:rsidR="00C2179C" w:rsidRPr="00C2179C">
              <w:rPr>
                <w:rFonts w:eastAsia="Calibri"/>
                <w:i/>
                <w:iCs/>
                <w:szCs w:val="24"/>
              </w:rPr>
              <w:t xml:space="preserve"> </w:t>
            </w:r>
            <w:r w:rsidR="00C2179C" w:rsidRPr="00C2179C">
              <w:rPr>
                <w:rFonts w:eastAsia="Calibri"/>
                <w:szCs w:val="24"/>
              </w:rPr>
              <w:t>(toliau – PEFC) arba lygiavertes miškų sertifikavimo sistemas, kita dalis – iš perdirbto popieriaus plaušų</w:t>
            </w:r>
            <w:bookmarkStart w:id="0" w:name="part_4bf1d8a9f4eb474386a073624c5c512f"/>
            <w:bookmarkEnd w:id="0"/>
            <w:r w:rsidR="00185B59">
              <w:rPr>
                <w:rFonts w:eastAsia="Calibri"/>
                <w:szCs w:val="24"/>
              </w:rPr>
              <w:t>;</w:t>
            </w:r>
          </w:p>
          <w:p w14:paraId="579F0987" w14:textId="6DD21E8B" w:rsidR="00C2179C" w:rsidRPr="00C2179C" w:rsidRDefault="002675E8" w:rsidP="00403335">
            <w:pPr>
              <w:tabs>
                <w:tab w:val="left" w:pos="993"/>
              </w:tabs>
              <w:jc w:val="both"/>
              <w:rPr>
                <w:rFonts w:eastAsia="Calibri"/>
                <w:szCs w:val="24"/>
              </w:rPr>
            </w:pPr>
            <w:r>
              <w:rPr>
                <w:rFonts w:eastAsia="Calibri"/>
                <w:szCs w:val="24"/>
              </w:rPr>
              <w:t>2</w:t>
            </w:r>
            <w:r w:rsidR="00185B59">
              <w:rPr>
                <w:rFonts w:eastAsia="Calibri"/>
                <w:szCs w:val="24"/>
              </w:rPr>
              <w:t>)</w:t>
            </w:r>
            <w:r>
              <w:rPr>
                <w:rFonts w:eastAsia="Calibri"/>
                <w:szCs w:val="24"/>
              </w:rPr>
              <w:t xml:space="preserve"> </w:t>
            </w:r>
            <w:r w:rsidR="00C2179C" w:rsidRPr="00C2179C">
              <w:rPr>
                <w:rFonts w:eastAsia="Calibri"/>
                <w:szCs w:val="24"/>
              </w:rPr>
              <w:t>gaminys turi būti nebalintas arba balintas nenaudojant chloro dujų.</w:t>
            </w:r>
          </w:p>
          <w:p w14:paraId="291D66B3" w14:textId="77777777" w:rsidR="000A556C" w:rsidRDefault="000A556C" w:rsidP="000A556C">
            <w:pPr>
              <w:rPr>
                <w:kern w:val="2"/>
                <w:szCs w:val="24"/>
                <w:shd w:val="clear" w:color="auto" w:fill="FFFFFF"/>
              </w:rPr>
            </w:pPr>
          </w:p>
          <w:p w14:paraId="3B1BE89C" w14:textId="321C0497" w:rsidR="000A556C" w:rsidRPr="00AD79AF" w:rsidRDefault="000A556C" w:rsidP="00AD79A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A556C" w14:paraId="5C760629" w14:textId="77777777" w:rsidTr="00E82346">
        <w:trPr>
          <w:trHeight w:val="300"/>
        </w:trPr>
        <w:tc>
          <w:tcPr>
            <w:tcW w:w="3058" w:type="dxa"/>
          </w:tcPr>
          <w:p w14:paraId="7358CA49" w14:textId="77777777" w:rsidR="000A556C" w:rsidRDefault="000A556C" w:rsidP="000A556C">
            <w:pPr>
              <w:rPr>
                <w:b/>
                <w:kern w:val="2"/>
                <w:szCs w:val="24"/>
              </w:rPr>
            </w:pPr>
            <w:r>
              <w:rPr>
                <w:b/>
                <w:kern w:val="2"/>
                <w:szCs w:val="24"/>
              </w:rPr>
              <w:t>13.2. Su perkamomis Paslaugomis susiję socialiniai kriterijai</w:t>
            </w:r>
          </w:p>
        </w:tc>
        <w:tc>
          <w:tcPr>
            <w:tcW w:w="6477" w:type="dxa"/>
            <w:gridSpan w:val="3"/>
          </w:tcPr>
          <w:p w14:paraId="30554037" w14:textId="77777777" w:rsidR="000A556C" w:rsidRDefault="000A556C" w:rsidP="000A556C">
            <w:pPr>
              <w:rPr>
                <w:color w:val="000000"/>
                <w:kern w:val="2"/>
                <w:szCs w:val="24"/>
                <w:shd w:val="clear" w:color="auto" w:fill="FFFFFF"/>
              </w:rPr>
            </w:pPr>
            <w:r>
              <w:rPr>
                <w:color w:val="000000"/>
                <w:kern w:val="2"/>
                <w:szCs w:val="24"/>
                <w:shd w:val="clear" w:color="auto" w:fill="FFFFFF"/>
              </w:rPr>
              <w:t>Netaikoma</w:t>
            </w:r>
          </w:p>
          <w:p w14:paraId="518D54D2" w14:textId="77777777" w:rsidR="000A556C" w:rsidRDefault="000A556C" w:rsidP="000A556C">
            <w:pPr>
              <w:rPr>
                <w:color w:val="000000"/>
                <w:kern w:val="2"/>
                <w:szCs w:val="24"/>
                <w:shd w:val="clear" w:color="auto" w:fill="FFFFFF"/>
              </w:rPr>
            </w:pPr>
          </w:p>
          <w:p w14:paraId="1D2CD863" w14:textId="43EAF4E5" w:rsidR="000A556C" w:rsidRDefault="000A556C" w:rsidP="000A556C">
            <w:pPr>
              <w:rPr>
                <w:color w:val="0070C0"/>
                <w:kern w:val="2"/>
                <w:szCs w:val="24"/>
              </w:rPr>
            </w:pPr>
          </w:p>
        </w:tc>
      </w:tr>
      <w:tr w:rsidR="000A556C" w14:paraId="21864795" w14:textId="77777777" w:rsidTr="00E82346">
        <w:trPr>
          <w:trHeight w:val="300"/>
        </w:trPr>
        <w:tc>
          <w:tcPr>
            <w:tcW w:w="9535" w:type="dxa"/>
            <w:gridSpan w:val="4"/>
          </w:tcPr>
          <w:p w14:paraId="792F2AB5" w14:textId="1F377F84" w:rsidR="000A556C" w:rsidRPr="00977A56" w:rsidRDefault="000A556C" w:rsidP="00977A56">
            <w:pPr>
              <w:jc w:val="center"/>
              <w:rPr>
                <w:b/>
                <w:kern w:val="2"/>
                <w:szCs w:val="24"/>
              </w:rPr>
            </w:pPr>
            <w:r>
              <w:rPr>
                <w:b/>
                <w:kern w:val="2"/>
                <w:szCs w:val="24"/>
              </w:rPr>
              <w:t xml:space="preserve">14. BENDRŲJŲ SĄLYGŲ PAKEITIMAI IR PAPILDYMAI </w:t>
            </w:r>
          </w:p>
        </w:tc>
      </w:tr>
      <w:tr w:rsidR="004A3FD1" w14:paraId="46AA4FBA" w14:textId="77777777" w:rsidTr="00E82346">
        <w:trPr>
          <w:trHeight w:val="300"/>
        </w:trPr>
        <w:tc>
          <w:tcPr>
            <w:tcW w:w="3058" w:type="dxa"/>
          </w:tcPr>
          <w:p w14:paraId="43BFAB4A" w14:textId="1C2B4C00" w:rsidR="004A3FD1" w:rsidRDefault="004A3FD1" w:rsidP="000A556C">
            <w:pPr>
              <w:rPr>
                <w:b/>
                <w:kern w:val="2"/>
                <w:szCs w:val="24"/>
              </w:rPr>
            </w:pPr>
            <w:r>
              <w:rPr>
                <w:b/>
                <w:kern w:val="2"/>
                <w:szCs w:val="24"/>
              </w:rPr>
              <w:t>14.1.</w:t>
            </w:r>
          </w:p>
        </w:tc>
        <w:tc>
          <w:tcPr>
            <w:tcW w:w="6477" w:type="dxa"/>
            <w:gridSpan w:val="3"/>
          </w:tcPr>
          <w:p w14:paraId="7F585180" w14:textId="0744AE31" w:rsidR="004A3FD1" w:rsidRDefault="00B6249A" w:rsidP="00AF314C">
            <w:pPr>
              <w:widowControl w:val="0"/>
              <w:pBdr>
                <w:top w:val="nil"/>
                <w:left w:val="nil"/>
                <w:bottom w:val="nil"/>
                <w:right w:val="nil"/>
                <w:between w:val="nil"/>
              </w:pBdr>
              <w:tabs>
                <w:tab w:val="left" w:pos="567"/>
                <w:tab w:val="left" w:pos="851"/>
                <w:tab w:val="left" w:pos="992"/>
                <w:tab w:val="left" w:pos="1134"/>
              </w:tabs>
              <w:jc w:val="both"/>
              <w:rPr>
                <w:kern w:val="2"/>
                <w:szCs w:val="24"/>
              </w:rPr>
            </w:pPr>
            <w:r w:rsidRPr="00B6249A">
              <w:rPr>
                <w:kern w:val="2"/>
                <w:szCs w:val="24"/>
              </w:rPr>
              <w:t xml:space="preserve">Šalys susitaria pakeisti nurodytą Sutarties Bendrųjų sąlygų </w:t>
            </w:r>
            <w:r>
              <w:rPr>
                <w:kern w:val="2"/>
                <w:szCs w:val="24"/>
              </w:rPr>
              <w:t>17.2.</w:t>
            </w:r>
            <w:r w:rsidR="00B52AB8">
              <w:rPr>
                <w:kern w:val="2"/>
                <w:szCs w:val="24"/>
              </w:rPr>
              <w:t xml:space="preserve"> ir 17.5.</w:t>
            </w:r>
            <w:r>
              <w:rPr>
                <w:kern w:val="2"/>
                <w:szCs w:val="24"/>
              </w:rPr>
              <w:t xml:space="preserve"> </w:t>
            </w:r>
            <w:r w:rsidRPr="00B6249A">
              <w:rPr>
                <w:kern w:val="2"/>
                <w:szCs w:val="24"/>
              </w:rPr>
              <w:t>punkt</w:t>
            </w:r>
            <w:r w:rsidR="00B52AB8">
              <w:rPr>
                <w:kern w:val="2"/>
                <w:szCs w:val="24"/>
              </w:rPr>
              <w:t>us</w:t>
            </w:r>
            <w:r w:rsidRPr="00B6249A">
              <w:rPr>
                <w:kern w:val="2"/>
                <w:szCs w:val="24"/>
              </w:rPr>
              <w:t xml:space="preserve"> ir išdėstyti j</w:t>
            </w:r>
            <w:r w:rsidR="00B52AB8">
              <w:rPr>
                <w:kern w:val="2"/>
                <w:szCs w:val="24"/>
              </w:rPr>
              <w:t xml:space="preserve">uos </w:t>
            </w:r>
            <w:r w:rsidRPr="00B6249A">
              <w:rPr>
                <w:kern w:val="2"/>
                <w:szCs w:val="24"/>
              </w:rPr>
              <w:t xml:space="preserve">nauja redakcija: </w:t>
            </w:r>
          </w:p>
          <w:p w14:paraId="7ED8C9F2" w14:textId="77777777" w:rsidR="00B6249A" w:rsidRDefault="00B6249A" w:rsidP="00B6249A">
            <w:pPr>
              <w:spacing w:line="276" w:lineRule="auto"/>
              <w:ind w:firstLine="380"/>
              <w:jc w:val="both"/>
              <w:rPr>
                <w:i/>
                <w:iCs/>
                <w:szCs w:val="24"/>
              </w:rPr>
            </w:pPr>
            <w:bookmarkStart w:id="1" w:name="_Hlk217907289"/>
            <w:r>
              <w:rPr>
                <w:kern w:val="2"/>
                <w:szCs w:val="24"/>
              </w:rPr>
              <w:t>„</w:t>
            </w:r>
            <w:r w:rsidRPr="00AD30CF">
              <w:rPr>
                <w:i/>
                <w:iCs/>
                <w:szCs w:val="24"/>
              </w:rPr>
              <w:t xml:space="preserve">17.2. Netesybų sumokėjimas ir (ar) Sutarties įvykdymo užtikrinimo gavimas nepanaikina Šalies teisės reikalauti, kad kita Šalis kompensuotų jos patirtus nuostolius. Šioje Sutartyje nustatytos netesybos yra laikomos minimaliais, Šalių nuostoliais. Kiekviena iš Šalių turi teisę gauti iš kitos Šalies nuostolių, atsiradusių dėl kitos Šalies netinkamo įsipareigojimų pagal Sutartį vykdymo ar nevykdymo, neviršijant Pradinės sutarties </w:t>
            </w:r>
            <w:r w:rsidRPr="00AD30CF">
              <w:rPr>
                <w:i/>
                <w:iCs/>
                <w:szCs w:val="24"/>
              </w:rPr>
              <w:lastRenderedPageBreak/>
              <w:t xml:space="preserve">vertės, jei teisės aktai nenumato, kad privalo būti kompensuota didesnė suma. </w:t>
            </w:r>
          </w:p>
          <w:p w14:paraId="2B1B0562" w14:textId="00290FF7" w:rsidR="00B52AB8" w:rsidRPr="00B52AB8" w:rsidRDefault="00B52AB8" w:rsidP="00B52AB8">
            <w:pPr>
              <w:spacing w:line="276" w:lineRule="auto"/>
              <w:ind w:firstLine="380"/>
              <w:jc w:val="both"/>
              <w:rPr>
                <w:i/>
                <w:iCs/>
                <w:kern w:val="2"/>
                <w:szCs w:val="24"/>
              </w:rPr>
            </w:pPr>
            <w:r w:rsidRPr="00B52AB8">
              <w:rPr>
                <w:i/>
                <w:iCs/>
                <w:kern w:val="2"/>
                <w:szCs w:val="24"/>
              </w:rPr>
              <w:t>17.5. Atsakomybės apribojimai pagal Sutartį netaikomi, kai žala padaroma tyčia arba dėl didelio neatsargumo, padaroma neturtinė žala, sužalojama sveikata ar atimama gyvybė</w:t>
            </w:r>
            <w:r w:rsidR="001B35EB">
              <w:rPr>
                <w:i/>
                <w:iCs/>
                <w:kern w:val="2"/>
                <w:szCs w:val="24"/>
              </w:rPr>
              <w:t>.</w:t>
            </w:r>
            <w:bookmarkEnd w:id="1"/>
          </w:p>
        </w:tc>
      </w:tr>
      <w:tr w:rsidR="00B6249A" w14:paraId="739578A9" w14:textId="77777777" w:rsidTr="00E82346">
        <w:trPr>
          <w:trHeight w:val="300"/>
        </w:trPr>
        <w:tc>
          <w:tcPr>
            <w:tcW w:w="3058" w:type="dxa"/>
          </w:tcPr>
          <w:p w14:paraId="664B417A" w14:textId="49C32CCA" w:rsidR="00B6249A" w:rsidRDefault="001B35EB" w:rsidP="00B6249A">
            <w:pPr>
              <w:rPr>
                <w:b/>
                <w:kern w:val="2"/>
                <w:szCs w:val="24"/>
              </w:rPr>
            </w:pPr>
            <w:r>
              <w:rPr>
                <w:b/>
                <w:kern w:val="2"/>
                <w:szCs w:val="24"/>
              </w:rPr>
              <w:lastRenderedPageBreak/>
              <w:t>14.2.</w:t>
            </w:r>
          </w:p>
        </w:tc>
        <w:tc>
          <w:tcPr>
            <w:tcW w:w="6477" w:type="dxa"/>
            <w:gridSpan w:val="3"/>
          </w:tcPr>
          <w:p w14:paraId="17D2EF85" w14:textId="77777777" w:rsidR="00B6249A" w:rsidRDefault="00B6249A" w:rsidP="00B6249A">
            <w:pPr>
              <w:jc w:val="both"/>
              <w:rPr>
                <w:kern w:val="2"/>
                <w:szCs w:val="24"/>
              </w:rPr>
            </w:pPr>
            <w:r w:rsidRPr="004A3FD1">
              <w:rPr>
                <w:kern w:val="2"/>
                <w:szCs w:val="24"/>
              </w:rPr>
              <w:t>Šalys susitaria papildyti Sutarties Bendrąsias sąlygas nurodytu punktu, tačiau kitų punktų numeracijos nekeisti:</w:t>
            </w:r>
          </w:p>
          <w:p w14:paraId="701BBFAE" w14:textId="123B8A3A" w:rsidR="00B6249A" w:rsidRPr="004A3FD1" w:rsidRDefault="00B6249A" w:rsidP="00B6249A">
            <w:pPr>
              <w:jc w:val="both"/>
              <w:rPr>
                <w:kern w:val="2"/>
                <w:szCs w:val="24"/>
              </w:rPr>
            </w:pPr>
            <w:r>
              <w:rPr>
                <w:i/>
                <w:iCs/>
              </w:rPr>
              <w:t>„</w:t>
            </w:r>
            <w:r w:rsidRPr="00AF314C">
              <w:rPr>
                <w:i/>
                <w:iCs/>
              </w:rPr>
              <w:t xml:space="preserve">8.2.4. Įvertinus visuotinai žinomas rizikas, susijusias su užkrečiamų ligų, įskaitant, bet neapsiribojant, </w:t>
            </w:r>
            <w:proofErr w:type="spellStart"/>
            <w:r w:rsidRPr="00AF314C">
              <w:rPr>
                <w:i/>
                <w:iCs/>
              </w:rPr>
              <w:t>koronovirusinės</w:t>
            </w:r>
            <w:proofErr w:type="spellEnd"/>
            <w:r w:rsidRPr="00AF314C">
              <w:rPr>
                <w:i/>
                <w:iCs/>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Tiekėjas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r>
              <w:rPr>
                <w:i/>
                <w:iCs/>
              </w:rPr>
              <w:t>“</w:t>
            </w:r>
          </w:p>
        </w:tc>
      </w:tr>
      <w:tr w:rsidR="00B6249A" w14:paraId="70DBF219" w14:textId="77777777" w:rsidTr="00E82346">
        <w:trPr>
          <w:trHeight w:val="300"/>
        </w:trPr>
        <w:tc>
          <w:tcPr>
            <w:tcW w:w="3058" w:type="dxa"/>
          </w:tcPr>
          <w:p w14:paraId="676DFBF1" w14:textId="2479B733" w:rsidR="00B6249A" w:rsidRDefault="00B6249A" w:rsidP="00B6249A">
            <w:pPr>
              <w:rPr>
                <w:b/>
                <w:kern w:val="2"/>
                <w:szCs w:val="24"/>
              </w:rPr>
            </w:pPr>
            <w:r>
              <w:rPr>
                <w:b/>
                <w:kern w:val="2"/>
                <w:szCs w:val="24"/>
              </w:rPr>
              <w:t>14.</w:t>
            </w:r>
            <w:r w:rsidR="001B35EB">
              <w:rPr>
                <w:b/>
                <w:kern w:val="2"/>
                <w:szCs w:val="24"/>
              </w:rPr>
              <w:t>3</w:t>
            </w:r>
            <w:r>
              <w:rPr>
                <w:b/>
                <w:kern w:val="2"/>
                <w:szCs w:val="24"/>
              </w:rPr>
              <w:t>.</w:t>
            </w:r>
          </w:p>
        </w:tc>
        <w:tc>
          <w:tcPr>
            <w:tcW w:w="6477" w:type="dxa"/>
            <w:gridSpan w:val="3"/>
          </w:tcPr>
          <w:p w14:paraId="01673EAC" w14:textId="77777777" w:rsidR="00B6249A" w:rsidRDefault="00B6249A" w:rsidP="00B6249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6249A" w14:paraId="7430A8DC" w14:textId="77777777" w:rsidTr="00E82346">
        <w:trPr>
          <w:trHeight w:val="300"/>
        </w:trPr>
        <w:tc>
          <w:tcPr>
            <w:tcW w:w="9535" w:type="dxa"/>
            <w:gridSpan w:val="4"/>
          </w:tcPr>
          <w:p w14:paraId="40E389F7" w14:textId="77777777" w:rsidR="00B6249A" w:rsidRDefault="00B6249A" w:rsidP="00B6249A">
            <w:pPr>
              <w:jc w:val="center"/>
              <w:rPr>
                <w:b/>
                <w:kern w:val="2"/>
                <w:szCs w:val="24"/>
              </w:rPr>
            </w:pPr>
            <w:r>
              <w:rPr>
                <w:b/>
                <w:kern w:val="2"/>
                <w:szCs w:val="24"/>
              </w:rPr>
              <w:t>15. SUTARTIES PRIEDAI</w:t>
            </w:r>
          </w:p>
        </w:tc>
      </w:tr>
      <w:tr w:rsidR="00B6249A" w14:paraId="0588893B" w14:textId="77777777" w:rsidTr="00E82346">
        <w:trPr>
          <w:trHeight w:val="300"/>
        </w:trPr>
        <w:tc>
          <w:tcPr>
            <w:tcW w:w="3058" w:type="dxa"/>
          </w:tcPr>
          <w:p w14:paraId="09CB01DA" w14:textId="77777777" w:rsidR="00B6249A" w:rsidRDefault="00B6249A" w:rsidP="00B6249A">
            <w:pPr>
              <w:jc w:val="center"/>
              <w:rPr>
                <w:b/>
                <w:kern w:val="2"/>
                <w:szCs w:val="24"/>
              </w:rPr>
            </w:pPr>
            <w:r>
              <w:rPr>
                <w:b/>
                <w:kern w:val="2"/>
                <w:szCs w:val="24"/>
              </w:rPr>
              <w:t>15.1. Priedas Nr. 1</w:t>
            </w:r>
          </w:p>
        </w:tc>
        <w:tc>
          <w:tcPr>
            <w:tcW w:w="6477" w:type="dxa"/>
            <w:gridSpan w:val="3"/>
          </w:tcPr>
          <w:p w14:paraId="4C12BA79" w14:textId="65DECF07" w:rsidR="00B6249A" w:rsidRDefault="00B6249A" w:rsidP="00B6249A">
            <w:pPr>
              <w:rPr>
                <w:b/>
                <w:kern w:val="2"/>
                <w:szCs w:val="24"/>
              </w:rPr>
            </w:pPr>
            <w:r>
              <w:rPr>
                <w:b/>
                <w:kern w:val="2"/>
                <w:szCs w:val="24"/>
              </w:rPr>
              <w:t>Techninė specifikacija</w:t>
            </w:r>
          </w:p>
        </w:tc>
      </w:tr>
      <w:tr w:rsidR="00B6249A" w14:paraId="46944437" w14:textId="77777777" w:rsidTr="00E82346">
        <w:trPr>
          <w:trHeight w:val="300"/>
        </w:trPr>
        <w:tc>
          <w:tcPr>
            <w:tcW w:w="3058" w:type="dxa"/>
          </w:tcPr>
          <w:p w14:paraId="620544AB" w14:textId="77777777" w:rsidR="00B6249A" w:rsidRDefault="00B6249A" w:rsidP="00B6249A">
            <w:pPr>
              <w:jc w:val="center"/>
              <w:rPr>
                <w:b/>
                <w:kern w:val="2"/>
                <w:szCs w:val="24"/>
              </w:rPr>
            </w:pPr>
            <w:r>
              <w:rPr>
                <w:b/>
                <w:kern w:val="2"/>
                <w:szCs w:val="24"/>
              </w:rPr>
              <w:t>15.2. Priedas Nr. 2</w:t>
            </w:r>
          </w:p>
        </w:tc>
        <w:tc>
          <w:tcPr>
            <w:tcW w:w="6477" w:type="dxa"/>
            <w:gridSpan w:val="3"/>
          </w:tcPr>
          <w:p w14:paraId="7F2842B6" w14:textId="3A0C7C79" w:rsidR="00B6249A" w:rsidRDefault="00B6249A" w:rsidP="00B6249A">
            <w:pPr>
              <w:rPr>
                <w:b/>
                <w:kern w:val="2"/>
                <w:szCs w:val="24"/>
              </w:rPr>
            </w:pPr>
            <w:r>
              <w:rPr>
                <w:b/>
                <w:kern w:val="2"/>
                <w:szCs w:val="24"/>
              </w:rPr>
              <w:t>Tiekėjo pasiūlymas</w:t>
            </w:r>
          </w:p>
        </w:tc>
      </w:tr>
      <w:tr w:rsidR="00B6249A" w14:paraId="7EAF41A2" w14:textId="77777777" w:rsidTr="00E82346">
        <w:trPr>
          <w:trHeight w:val="300"/>
        </w:trPr>
        <w:tc>
          <w:tcPr>
            <w:tcW w:w="3058" w:type="dxa"/>
          </w:tcPr>
          <w:p w14:paraId="4109D4D0" w14:textId="77777777" w:rsidR="00B6249A" w:rsidRDefault="00B6249A" w:rsidP="00B6249A">
            <w:pPr>
              <w:jc w:val="center"/>
              <w:rPr>
                <w:b/>
                <w:kern w:val="2"/>
                <w:szCs w:val="24"/>
              </w:rPr>
            </w:pPr>
            <w:r>
              <w:rPr>
                <w:b/>
                <w:kern w:val="2"/>
                <w:szCs w:val="24"/>
              </w:rPr>
              <w:t>15.3. Priedas Nr. 3</w:t>
            </w:r>
          </w:p>
        </w:tc>
        <w:tc>
          <w:tcPr>
            <w:tcW w:w="6477" w:type="dxa"/>
            <w:gridSpan w:val="3"/>
          </w:tcPr>
          <w:p w14:paraId="3135F971" w14:textId="25E14727" w:rsidR="00B6249A" w:rsidRDefault="00B6249A" w:rsidP="00B6249A">
            <w:pPr>
              <w:rPr>
                <w:b/>
                <w:kern w:val="2"/>
                <w:szCs w:val="24"/>
              </w:rPr>
            </w:pPr>
          </w:p>
        </w:tc>
      </w:tr>
      <w:tr w:rsidR="00B6249A" w14:paraId="0FC73B32" w14:textId="77777777" w:rsidTr="00E82346">
        <w:trPr>
          <w:trHeight w:val="300"/>
        </w:trPr>
        <w:tc>
          <w:tcPr>
            <w:tcW w:w="3058" w:type="dxa"/>
          </w:tcPr>
          <w:p w14:paraId="2475DF09" w14:textId="77777777" w:rsidR="00B6249A" w:rsidRDefault="00B6249A" w:rsidP="00B6249A">
            <w:pPr>
              <w:jc w:val="center"/>
              <w:rPr>
                <w:b/>
                <w:kern w:val="2"/>
                <w:szCs w:val="24"/>
              </w:rPr>
            </w:pPr>
            <w:r>
              <w:rPr>
                <w:b/>
                <w:kern w:val="2"/>
                <w:szCs w:val="24"/>
              </w:rPr>
              <w:t>15.4. Priedas Nr. 4</w:t>
            </w:r>
          </w:p>
        </w:tc>
        <w:tc>
          <w:tcPr>
            <w:tcW w:w="6477" w:type="dxa"/>
            <w:gridSpan w:val="3"/>
          </w:tcPr>
          <w:p w14:paraId="58FA276C" w14:textId="77777777" w:rsidR="00B6249A" w:rsidRDefault="00B6249A" w:rsidP="00B6249A">
            <w:pPr>
              <w:jc w:val="center"/>
              <w:rPr>
                <w:b/>
                <w:kern w:val="2"/>
                <w:szCs w:val="24"/>
              </w:rPr>
            </w:pPr>
          </w:p>
        </w:tc>
      </w:tr>
      <w:tr w:rsidR="00B6249A" w14:paraId="4EBADB3C" w14:textId="77777777" w:rsidTr="00E82346">
        <w:trPr>
          <w:trHeight w:val="300"/>
        </w:trPr>
        <w:tc>
          <w:tcPr>
            <w:tcW w:w="3058" w:type="dxa"/>
          </w:tcPr>
          <w:p w14:paraId="6936A249" w14:textId="77777777" w:rsidR="00B6249A" w:rsidRDefault="00B6249A" w:rsidP="00B6249A">
            <w:pPr>
              <w:jc w:val="center"/>
              <w:rPr>
                <w:b/>
                <w:kern w:val="2"/>
                <w:szCs w:val="24"/>
              </w:rPr>
            </w:pPr>
            <w:r>
              <w:rPr>
                <w:b/>
                <w:kern w:val="2"/>
                <w:szCs w:val="24"/>
              </w:rPr>
              <w:t>15.5. Priedas Nr. 5</w:t>
            </w:r>
          </w:p>
        </w:tc>
        <w:tc>
          <w:tcPr>
            <w:tcW w:w="6477" w:type="dxa"/>
            <w:gridSpan w:val="3"/>
          </w:tcPr>
          <w:p w14:paraId="6FFCC267" w14:textId="77777777" w:rsidR="00B6249A" w:rsidRDefault="00B6249A" w:rsidP="00B6249A">
            <w:pPr>
              <w:jc w:val="center"/>
              <w:rPr>
                <w:b/>
                <w:kern w:val="2"/>
                <w:szCs w:val="24"/>
              </w:rPr>
            </w:pPr>
          </w:p>
        </w:tc>
      </w:tr>
      <w:tr w:rsidR="00B6249A" w14:paraId="58E4D293" w14:textId="77777777" w:rsidTr="00E82346">
        <w:tc>
          <w:tcPr>
            <w:tcW w:w="9535" w:type="dxa"/>
            <w:gridSpan w:val="4"/>
          </w:tcPr>
          <w:p w14:paraId="71796356" w14:textId="77777777" w:rsidR="00B6249A" w:rsidRDefault="00B6249A" w:rsidP="00B6249A">
            <w:pPr>
              <w:jc w:val="center"/>
              <w:rPr>
                <w:b/>
                <w:kern w:val="2"/>
                <w:szCs w:val="24"/>
              </w:rPr>
            </w:pPr>
            <w:r>
              <w:rPr>
                <w:b/>
                <w:kern w:val="2"/>
                <w:szCs w:val="24"/>
              </w:rPr>
              <w:t>16. ŠALIŲ ATSTOVŲ PARAŠAI</w:t>
            </w:r>
          </w:p>
        </w:tc>
      </w:tr>
      <w:tr w:rsidR="00B6249A" w14:paraId="43847E51" w14:textId="77777777" w:rsidTr="00E82346">
        <w:tc>
          <w:tcPr>
            <w:tcW w:w="5224" w:type="dxa"/>
            <w:gridSpan w:val="3"/>
          </w:tcPr>
          <w:p w14:paraId="5D6F46D0" w14:textId="77777777" w:rsidR="00B6249A" w:rsidRDefault="00B6249A" w:rsidP="00B6249A">
            <w:pPr>
              <w:jc w:val="center"/>
              <w:rPr>
                <w:b/>
                <w:kern w:val="2"/>
                <w:szCs w:val="24"/>
              </w:rPr>
            </w:pPr>
            <w:r>
              <w:rPr>
                <w:b/>
                <w:kern w:val="2"/>
                <w:szCs w:val="24"/>
              </w:rPr>
              <w:t>PIRKĖJAS</w:t>
            </w:r>
          </w:p>
        </w:tc>
        <w:tc>
          <w:tcPr>
            <w:tcW w:w="4311" w:type="dxa"/>
          </w:tcPr>
          <w:p w14:paraId="10FC8B9B" w14:textId="77777777" w:rsidR="00B6249A" w:rsidRDefault="00B6249A" w:rsidP="00B6249A">
            <w:pPr>
              <w:jc w:val="center"/>
              <w:rPr>
                <w:b/>
                <w:kern w:val="2"/>
                <w:szCs w:val="24"/>
              </w:rPr>
            </w:pPr>
            <w:r>
              <w:rPr>
                <w:b/>
                <w:kern w:val="2"/>
                <w:szCs w:val="24"/>
              </w:rPr>
              <w:t>TIEKĖJAS</w:t>
            </w:r>
          </w:p>
        </w:tc>
      </w:tr>
      <w:tr w:rsidR="00B6249A" w14:paraId="362CB2F9" w14:textId="77777777" w:rsidTr="00E82346">
        <w:tc>
          <w:tcPr>
            <w:tcW w:w="5224" w:type="dxa"/>
            <w:gridSpan w:val="3"/>
          </w:tcPr>
          <w:p w14:paraId="4CEECE6E" w14:textId="77777777" w:rsidR="00B6249A" w:rsidRPr="00D567C3" w:rsidRDefault="00B6249A" w:rsidP="00B6249A">
            <w:pPr>
              <w:jc w:val="center"/>
              <w:rPr>
                <w:i/>
                <w:iCs/>
                <w:color w:val="4472C4"/>
                <w:kern w:val="2"/>
                <w:szCs w:val="24"/>
              </w:rPr>
            </w:pPr>
            <w:r w:rsidRPr="00D567C3">
              <w:rPr>
                <w:i/>
                <w:iCs/>
                <w:color w:val="4472C4"/>
                <w:kern w:val="2"/>
                <w:szCs w:val="24"/>
              </w:rPr>
              <w:t>(nurodomos atstovo pareigos, vardas, pavardė)</w:t>
            </w:r>
          </w:p>
        </w:tc>
        <w:tc>
          <w:tcPr>
            <w:tcW w:w="4311" w:type="dxa"/>
          </w:tcPr>
          <w:p w14:paraId="0072261C" w14:textId="77777777" w:rsidR="00B6249A" w:rsidRPr="00D567C3" w:rsidRDefault="00B6249A" w:rsidP="00B6249A">
            <w:pPr>
              <w:jc w:val="center"/>
              <w:rPr>
                <w:b/>
                <w:i/>
                <w:iCs/>
                <w:kern w:val="2"/>
                <w:szCs w:val="24"/>
              </w:rPr>
            </w:pPr>
            <w:r w:rsidRPr="00D567C3">
              <w:rPr>
                <w:i/>
                <w:iCs/>
                <w:color w:val="4472C4"/>
                <w:kern w:val="2"/>
                <w:szCs w:val="24"/>
              </w:rPr>
              <w:t>(nurodomos atstovo pareigos, vardas, pavardė)</w:t>
            </w:r>
          </w:p>
        </w:tc>
      </w:tr>
      <w:tr w:rsidR="00B6249A" w14:paraId="283CE3EC" w14:textId="77777777" w:rsidTr="00E82346">
        <w:tc>
          <w:tcPr>
            <w:tcW w:w="5224" w:type="dxa"/>
            <w:gridSpan w:val="3"/>
          </w:tcPr>
          <w:p w14:paraId="6BDADA24" w14:textId="77777777" w:rsidR="00B6249A" w:rsidRPr="00D567C3" w:rsidRDefault="00B6249A" w:rsidP="00B6249A">
            <w:pPr>
              <w:jc w:val="center"/>
              <w:rPr>
                <w:b/>
                <w:i/>
                <w:iCs/>
                <w:color w:val="4472C4"/>
                <w:kern w:val="2"/>
                <w:szCs w:val="24"/>
              </w:rPr>
            </w:pPr>
          </w:p>
          <w:p w14:paraId="45EF7AA8" w14:textId="77777777" w:rsidR="00B6249A" w:rsidRPr="00D567C3" w:rsidRDefault="00B6249A" w:rsidP="00B6249A">
            <w:pPr>
              <w:jc w:val="center"/>
              <w:rPr>
                <w:b/>
                <w:i/>
                <w:iCs/>
                <w:color w:val="4472C4"/>
                <w:kern w:val="2"/>
                <w:szCs w:val="24"/>
              </w:rPr>
            </w:pPr>
            <w:r w:rsidRPr="00D567C3">
              <w:rPr>
                <w:b/>
                <w:i/>
                <w:iCs/>
                <w:color w:val="4472C4"/>
                <w:kern w:val="2"/>
                <w:szCs w:val="24"/>
              </w:rPr>
              <w:t>(parašas)</w:t>
            </w:r>
          </w:p>
          <w:p w14:paraId="0F41684F" w14:textId="77777777" w:rsidR="00B6249A" w:rsidRPr="00D567C3" w:rsidRDefault="00B6249A" w:rsidP="00B6249A">
            <w:pPr>
              <w:jc w:val="center"/>
              <w:rPr>
                <w:b/>
                <w:i/>
                <w:iCs/>
                <w:color w:val="4472C4"/>
                <w:kern w:val="2"/>
                <w:szCs w:val="24"/>
              </w:rPr>
            </w:pPr>
          </w:p>
          <w:p w14:paraId="5B4B5A0B" w14:textId="77777777" w:rsidR="00B6249A" w:rsidRPr="00D567C3" w:rsidRDefault="00B6249A" w:rsidP="00B6249A">
            <w:pPr>
              <w:jc w:val="center"/>
              <w:rPr>
                <w:b/>
                <w:i/>
                <w:iCs/>
                <w:color w:val="4472C4"/>
                <w:kern w:val="2"/>
                <w:szCs w:val="24"/>
              </w:rPr>
            </w:pPr>
          </w:p>
        </w:tc>
        <w:tc>
          <w:tcPr>
            <w:tcW w:w="4311" w:type="dxa"/>
          </w:tcPr>
          <w:p w14:paraId="74CA2C70" w14:textId="77777777" w:rsidR="00B6249A" w:rsidRPr="00D567C3" w:rsidRDefault="00B6249A" w:rsidP="00B6249A">
            <w:pPr>
              <w:jc w:val="center"/>
              <w:rPr>
                <w:b/>
                <w:i/>
                <w:iCs/>
                <w:color w:val="4472C4"/>
                <w:kern w:val="2"/>
                <w:szCs w:val="24"/>
              </w:rPr>
            </w:pPr>
          </w:p>
          <w:p w14:paraId="0B17B9BB" w14:textId="77777777" w:rsidR="00B6249A" w:rsidRPr="00D567C3" w:rsidRDefault="00B6249A" w:rsidP="00B6249A">
            <w:pPr>
              <w:jc w:val="center"/>
              <w:rPr>
                <w:b/>
                <w:i/>
                <w:iCs/>
                <w:color w:val="4472C4"/>
                <w:kern w:val="2"/>
                <w:szCs w:val="24"/>
              </w:rPr>
            </w:pPr>
            <w:r w:rsidRPr="00D567C3">
              <w:rPr>
                <w:b/>
                <w:i/>
                <w:iCs/>
                <w:color w:val="4472C4"/>
                <w:kern w:val="2"/>
                <w:szCs w:val="24"/>
              </w:rPr>
              <w:t>(parašas)</w:t>
            </w:r>
          </w:p>
        </w:tc>
      </w:tr>
    </w:tbl>
    <w:p w14:paraId="430095EC" w14:textId="77777777" w:rsidR="00E72A03" w:rsidRDefault="00E72A03" w:rsidP="00E72A03">
      <w:pPr>
        <w:rPr>
          <w:szCs w:val="24"/>
        </w:rPr>
      </w:pPr>
    </w:p>
    <w:p w14:paraId="088459A0" w14:textId="77777777" w:rsidR="00E72A03" w:rsidRDefault="00E72A03" w:rsidP="00E72A03">
      <w:pPr>
        <w:rPr>
          <w:szCs w:val="24"/>
        </w:rPr>
      </w:pPr>
    </w:p>
    <w:p w14:paraId="586F0F43" w14:textId="77777777" w:rsidR="00E72A03" w:rsidRDefault="00E72A03" w:rsidP="00E72A03">
      <w:pPr>
        <w:tabs>
          <w:tab w:val="left" w:pos="5400"/>
        </w:tabs>
        <w:jc w:val="center"/>
        <w:textAlignment w:val="center"/>
      </w:pPr>
      <w:r>
        <w:rPr>
          <w:b/>
          <w:bCs/>
        </w:rPr>
        <w:t>______________</w:t>
      </w:r>
    </w:p>
    <w:p w14:paraId="40CE8074" w14:textId="77777777" w:rsidR="00E72A03" w:rsidRDefault="00E72A03" w:rsidP="00E72A03">
      <w:pPr>
        <w:widowControl w:val="0"/>
        <w:rPr>
          <w:snapToGrid w:val="0"/>
        </w:rPr>
      </w:pPr>
    </w:p>
    <w:p w14:paraId="1CAC20F9" w14:textId="6C75F3F8" w:rsidR="00E72A03" w:rsidRDefault="00E72A03">
      <w:pPr>
        <w:rPr>
          <w:bCs/>
          <w:caps/>
        </w:rPr>
      </w:pPr>
    </w:p>
    <w:p w14:paraId="775F35A0" w14:textId="510A8C10" w:rsidR="009E633B" w:rsidRDefault="00E72A03">
      <w:pPr>
        <w:spacing w:line="276" w:lineRule="auto"/>
        <w:ind w:firstLine="5670"/>
        <w:rPr>
          <w:bCs/>
          <w:caps/>
        </w:rPr>
      </w:pPr>
      <w:r>
        <w:rPr>
          <w:bCs/>
          <w:caps/>
        </w:rPr>
        <w:t>PATVIRTINTA</w:t>
      </w:r>
    </w:p>
    <w:p w14:paraId="1A99412D" w14:textId="77777777" w:rsidR="009E633B" w:rsidRDefault="00E72A03">
      <w:pPr>
        <w:spacing w:line="276" w:lineRule="auto"/>
        <w:ind w:left="5387" w:hanging="284"/>
        <w:jc w:val="center"/>
        <w:rPr>
          <w:bCs/>
          <w:caps/>
        </w:rPr>
      </w:pPr>
      <w:r>
        <w:rPr>
          <w:bCs/>
        </w:rPr>
        <w:t xml:space="preserve">Viešųjų pirkimų tarnybos direktoriaus </w:t>
      </w:r>
    </w:p>
    <w:p w14:paraId="04660D2E" w14:textId="77777777" w:rsidR="009E633B" w:rsidRDefault="00E72A03">
      <w:pPr>
        <w:spacing w:line="276" w:lineRule="auto"/>
        <w:ind w:left="5387" w:firstLine="283"/>
        <w:jc w:val="center"/>
        <w:rPr>
          <w:bCs/>
          <w:caps/>
        </w:rPr>
      </w:pPr>
      <w:r>
        <w:rPr>
          <w:bCs/>
        </w:rPr>
        <w:t>2024 m. gruodžio  30 d. įsakymu Nr. 1S-209</w:t>
      </w:r>
    </w:p>
    <w:p w14:paraId="5A14492B" w14:textId="77777777" w:rsidR="009E633B" w:rsidRDefault="009E633B">
      <w:pPr>
        <w:spacing w:line="276" w:lineRule="auto"/>
        <w:rPr>
          <w:b/>
          <w:caps/>
        </w:rPr>
      </w:pPr>
    </w:p>
    <w:p w14:paraId="5747DDF2" w14:textId="77777777" w:rsidR="009E633B" w:rsidRDefault="009E633B">
      <w:pPr>
        <w:spacing w:line="276" w:lineRule="auto"/>
        <w:jc w:val="center"/>
        <w:rPr>
          <w:b/>
          <w:caps/>
        </w:rPr>
      </w:pPr>
    </w:p>
    <w:p w14:paraId="7B1A7942" w14:textId="77777777" w:rsidR="009E633B" w:rsidRDefault="00E72A03">
      <w:pPr>
        <w:spacing w:line="276" w:lineRule="auto"/>
        <w:jc w:val="center"/>
        <w:rPr>
          <w:b/>
          <w:caps/>
        </w:rPr>
      </w:pPr>
      <w:r>
        <w:rPr>
          <w:b/>
          <w:caps/>
        </w:rPr>
        <w:t>PASLAUGŲ pirkimo</w:t>
      </w:r>
      <w:r>
        <w:rPr>
          <w:rFonts w:eastAsia="Arial"/>
        </w:rPr>
        <w:t>–</w:t>
      </w:r>
      <w:r>
        <w:rPr>
          <w:b/>
          <w:caps/>
        </w:rPr>
        <w:t>pardavimo sutarties Bendrosios sąlygos</w:t>
      </w:r>
    </w:p>
    <w:p w14:paraId="41AACBD8" w14:textId="77777777" w:rsidR="009E633B" w:rsidRDefault="009E633B">
      <w:pPr>
        <w:spacing w:line="276" w:lineRule="auto"/>
        <w:jc w:val="center"/>
      </w:pPr>
    </w:p>
    <w:p w14:paraId="505AE27A" w14:textId="77777777" w:rsidR="009E633B" w:rsidRDefault="00E72A0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9AF4753" w14:textId="77777777" w:rsidR="009E633B" w:rsidRDefault="009E633B">
      <w:pPr>
        <w:keepNext/>
        <w:keepLines/>
        <w:tabs>
          <w:tab w:val="left" w:pos="426"/>
        </w:tabs>
        <w:spacing w:line="276" w:lineRule="auto"/>
        <w:jc w:val="both"/>
        <w:rPr>
          <w:rFonts w:eastAsia="Cambria"/>
          <w:b/>
          <w:bCs/>
          <w:caps/>
          <w14:numSpacing w14:val="tabular"/>
        </w:rPr>
      </w:pPr>
    </w:p>
    <w:p w14:paraId="64500F4C" w14:textId="77777777" w:rsidR="009E633B" w:rsidRDefault="00E72A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E67AFC6" w14:textId="77777777" w:rsidR="009E633B" w:rsidRDefault="009E633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ACF1E9E" w14:textId="77777777" w:rsidR="009E633B" w:rsidRDefault="00E72A0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6D6453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2A93E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D787928"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CCB983" w14:textId="77777777" w:rsidR="009E633B" w:rsidRDefault="00E72A0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5F5C975" w14:textId="77777777" w:rsidR="009E633B" w:rsidRDefault="00E72A0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3E5270" w14:textId="77777777" w:rsidR="009E633B" w:rsidRDefault="00E72A03">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EED70B9" w14:textId="77777777" w:rsidR="009E633B" w:rsidRDefault="00E72A03">
      <w:pPr>
        <w:rPr>
          <w:rFonts w:eastAsia="MS Mincho"/>
          <w:i/>
          <w:iCs/>
          <w:sz w:val="20"/>
        </w:rPr>
      </w:pPr>
      <w:r>
        <w:rPr>
          <w:rFonts w:eastAsia="MS Mincho"/>
          <w:i/>
          <w:iCs/>
          <w:sz w:val="20"/>
        </w:rPr>
        <w:t>Papunkčio pakeitimai:</w:t>
      </w:r>
    </w:p>
    <w:p w14:paraId="360A4179" w14:textId="77777777" w:rsidR="009E633B" w:rsidRDefault="00E72A03">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27E97BF" w14:textId="77777777" w:rsidR="009E633B" w:rsidRDefault="009E633B"/>
    <w:p w14:paraId="0D905D98" w14:textId="77777777" w:rsidR="009E633B" w:rsidRDefault="00E72A0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6635693"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FD34BF"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BDD5A3B"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5DB50E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9BC05C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D36D59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BAE1A4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1336772" w14:textId="77777777" w:rsidR="009E633B" w:rsidRDefault="00E72A0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C143CBC" w14:textId="77777777" w:rsidR="009E633B" w:rsidRDefault="00E72A0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6AB43E"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B91797D"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6EE9320" w14:textId="77777777" w:rsidR="009E633B" w:rsidRDefault="00E72A0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98F2B8F" w14:textId="77777777" w:rsidR="009E633B" w:rsidRDefault="00E72A0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486ED62"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074D99AE" w14:textId="77777777" w:rsidR="009E633B" w:rsidRDefault="00E72A0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70D49DB" w14:textId="77777777" w:rsidR="009E633B" w:rsidRDefault="009E633B">
      <w:pPr>
        <w:keepNext/>
        <w:keepLines/>
        <w:tabs>
          <w:tab w:val="left" w:pos="567"/>
        </w:tabs>
        <w:spacing w:line="276" w:lineRule="auto"/>
        <w:ind w:left="792"/>
        <w:jc w:val="both"/>
        <w:rPr>
          <w:rFonts w:eastAsia="Cambria"/>
          <w:b/>
          <w:bCs/>
          <w14:numSpacing w14:val="tabular"/>
        </w:rPr>
      </w:pPr>
    </w:p>
    <w:p w14:paraId="63D71F63"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EDC081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A2EF5C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97BF91"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CE336"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BC557A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CC13F26"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CA04A60"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5C52403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A760A7E"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7D6A6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F68AB9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D8BB185"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73262A35"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A2E2CDD"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7BECA1"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531CE3B" w14:textId="77777777" w:rsidR="009E633B" w:rsidRDefault="00E72A0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2C17D16" w14:textId="77777777" w:rsidR="009E633B" w:rsidRDefault="00E72A03">
      <w:pPr>
        <w:tabs>
          <w:tab w:val="left" w:pos="709"/>
        </w:tabs>
        <w:spacing w:line="276" w:lineRule="auto"/>
        <w:jc w:val="both"/>
        <w:outlineLvl w:val="2"/>
        <w:rPr>
          <w:rFonts w:eastAsia="Trebuchet MS"/>
          <w:bCs/>
        </w:rPr>
      </w:pPr>
      <w:r>
        <w:rPr>
          <w:rFonts w:eastAsia="Trebuchet MS"/>
          <w:bCs/>
        </w:rPr>
        <w:t>1.3.1.2. Specialiosios sąlygos;</w:t>
      </w:r>
    </w:p>
    <w:p w14:paraId="73E86BB0" w14:textId="77777777" w:rsidR="009E633B" w:rsidRDefault="00E72A03">
      <w:pPr>
        <w:tabs>
          <w:tab w:val="left" w:pos="709"/>
        </w:tabs>
        <w:spacing w:line="276" w:lineRule="auto"/>
        <w:jc w:val="both"/>
        <w:outlineLvl w:val="2"/>
        <w:rPr>
          <w:rFonts w:eastAsia="Trebuchet MS"/>
          <w:bCs/>
        </w:rPr>
      </w:pPr>
      <w:r>
        <w:rPr>
          <w:rFonts w:eastAsia="Trebuchet MS"/>
          <w:bCs/>
        </w:rPr>
        <w:t>1.3.1.3. Bendrosios sąlygos;</w:t>
      </w:r>
    </w:p>
    <w:p w14:paraId="36782FB5" w14:textId="77777777" w:rsidR="009E633B" w:rsidRDefault="00E72A0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BCAF477" w14:textId="77777777" w:rsidR="009E633B" w:rsidRDefault="00E72A03">
      <w:pPr>
        <w:tabs>
          <w:tab w:val="left" w:pos="709"/>
        </w:tabs>
        <w:spacing w:line="276" w:lineRule="auto"/>
        <w:jc w:val="both"/>
        <w:outlineLvl w:val="2"/>
        <w:rPr>
          <w:rFonts w:eastAsia="Trebuchet MS"/>
          <w:bCs/>
        </w:rPr>
      </w:pPr>
      <w:r>
        <w:rPr>
          <w:rFonts w:eastAsia="Trebuchet MS"/>
          <w:bCs/>
        </w:rPr>
        <w:t>1.3.1.5. Pasiūlymas;</w:t>
      </w:r>
    </w:p>
    <w:p w14:paraId="74115E88" w14:textId="77777777" w:rsidR="009E633B" w:rsidRDefault="00E72A03">
      <w:pPr>
        <w:tabs>
          <w:tab w:val="left" w:pos="709"/>
        </w:tabs>
        <w:spacing w:line="276" w:lineRule="auto"/>
        <w:jc w:val="both"/>
        <w:outlineLvl w:val="2"/>
        <w:rPr>
          <w:rFonts w:eastAsia="Trebuchet MS"/>
          <w:bCs/>
        </w:rPr>
      </w:pPr>
      <w:r>
        <w:rPr>
          <w:rFonts w:eastAsia="Trebuchet MS"/>
          <w:bCs/>
        </w:rPr>
        <w:t>1.3.1.6. Kiti Specialiosiose sąlygose išvardinti priedai.</w:t>
      </w:r>
    </w:p>
    <w:p w14:paraId="5964776C"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465959"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DEB9D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8C7FE4"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5B13215F"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7F427A9"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CA23252" w14:textId="77777777" w:rsidR="009E633B" w:rsidRDefault="00E72A0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57148E9" w14:textId="77777777" w:rsidR="009E633B" w:rsidRDefault="00E72A0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606D34E" w14:textId="77777777" w:rsidR="009E633B" w:rsidRDefault="00E72A0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E54E2C" w14:textId="77777777" w:rsidR="009E633B" w:rsidRDefault="009E633B">
      <w:pPr>
        <w:widowControl w:val="0"/>
        <w:tabs>
          <w:tab w:val="left" w:pos="426"/>
          <w:tab w:val="left" w:pos="567"/>
          <w:tab w:val="left" w:pos="851"/>
          <w:tab w:val="left" w:pos="992"/>
          <w:tab w:val="left" w:pos="1134"/>
        </w:tabs>
        <w:spacing w:line="276" w:lineRule="auto"/>
        <w:jc w:val="both"/>
        <w:rPr>
          <w:rFonts w:eastAsia="Arial"/>
        </w:rPr>
      </w:pPr>
    </w:p>
    <w:p w14:paraId="1DF4CAF9"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31B75E4"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8697F3" w14:textId="77777777" w:rsidR="009E633B" w:rsidRDefault="00E72A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980233D" w14:textId="77777777" w:rsidR="009E633B" w:rsidRDefault="009E633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D4AC7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0E8E16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11C825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DC10D7C" w14:textId="77777777" w:rsidR="009E633B" w:rsidRDefault="00E72A03">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22F2BA2" w14:textId="77777777" w:rsidR="009E633B" w:rsidRDefault="00E72A03">
      <w:pPr>
        <w:rPr>
          <w:rFonts w:eastAsia="MS Mincho"/>
          <w:i/>
          <w:iCs/>
          <w:sz w:val="20"/>
        </w:rPr>
      </w:pPr>
      <w:r>
        <w:rPr>
          <w:rFonts w:eastAsia="MS Mincho"/>
          <w:i/>
          <w:iCs/>
          <w:sz w:val="20"/>
        </w:rPr>
        <w:t>Papunkčio pakeitimai:</w:t>
      </w:r>
    </w:p>
    <w:p w14:paraId="76A9BAAB" w14:textId="77777777" w:rsidR="009E633B" w:rsidRDefault="00E72A03">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86B23A3" w14:textId="77777777" w:rsidR="009E633B" w:rsidRDefault="009E633B"/>
    <w:p w14:paraId="7143053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32D245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5D8118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D24F51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DAF154"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3692763"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418F52F"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C82B4FC"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D66082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E52B8FF" w14:textId="77777777" w:rsidR="009E633B" w:rsidRDefault="00E72A0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68FF4C4" w14:textId="77777777" w:rsidR="009E633B" w:rsidRDefault="00E72A03">
      <w:pPr>
        <w:rPr>
          <w:rFonts w:eastAsia="MS Mincho"/>
          <w:i/>
          <w:iCs/>
          <w:sz w:val="20"/>
        </w:rPr>
      </w:pPr>
      <w:r>
        <w:rPr>
          <w:rFonts w:eastAsia="MS Mincho"/>
          <w:i/>
          <w:iCs/>
          <w:sz w:val="20"/>
        </w:rPr>
        <w:t>Papunkčio pakeitimai:</w:t>
      </w:r>
    </w:p>
    <w:p w14:paraId="7BADCCC8" w14:textId="77777777" w:rsidR="009E633B" w:rsidRDefault="00E72A03">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95FCBB" w14:textId="77777777" w:rsidR="009E633B" w:rsidRDefault="009E633B"/>
    <w:p w14:paraId="760D774F" w14:textId="77777777" w:rsidR="009E633B" w:rsidRDefault="00E72A0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DA708AF" w14:textId="77777777" w:rsidR="009E633B" w:rsidRDefault="00E72A0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C050C80" w14:textId="77777777" w:rsidR="009E633B" w:rsidRDefault="00E72A03">
      <w:pPr>
        <w:rPr>
          <w:rFonts w:eastAsia="MS Mincho"/>
          <w:i/>
          <w:iCs/>
          <w:sz w:val="20"/>
        </w:rPr>
      </w:pPr>
      <w:r>
        <w:rPr>
          <w:rFonts w:eastAsia="MS Mincho"/>
          <w:i/>
          <w:iCs/>
          <w:sz w:val="20"/>
        </w:rPr>
        <w:t>Papunkčio pakeitimai:</w:t>
      </w:r>
    </w:p>
    <w:p w14:paraId="38BD45C5" w14:textId="77777777" w:rsidR="009E633B" w:rsidRDefault="00E72A03">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02A640B" w14:textId="77777777" w:rsidR="009E633B" w:rsidRDefault="009E633B"/>
    <w:p w14:paraId="054CCCCC" w14:textId="77777777" w:rsidR="009E633B" w:rsidRDefault="00E72A0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E595691" w14:textId="77777777" w:rsidR="009E633B" w:rsidRDefault="00E72A0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45AFC2C" w14:textId="77777777" w:rsidR="009E633B" w:rsidRDefault="00E72A0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1891BCB" w14:textId="77777777" w:rsidR="009E633B" w:rsidRDefault="00E72A0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3FC25AB" w14:textId="77777777" w:rsidR="009E633B" w:rsidRDefault="00E72A0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5B3DF2AD" w14:textId="77777777" w:rsidR="009E633B" w:rsidRDefault="00E72A0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293C3B7" w14:textId="77777777" w:rsidR="009E633B" w:rsidRDefault="00E72A0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9C840C3" w14:textId="77777777" w:rsidR="009E633B" w:rsidRDefault="00E72A0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269474B" w14:textId="77777777" w:rsidR="009E633B" w:rsidRDefault="00E72A0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BE0C28B" w14:textId="77777777" w:rsidR="009E633B" w:rsidRDefault="00E72A0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940E1E" w14:textId="77777777" w:rsidR="009E633B" w:rsidRDefault="00E72A0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2EE412F" w14:textId="77777777" w:rsidR="009E633B" w:rsidRDefault="00E72A0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94768F7" w14:textId="77777777" w:rsidR="009E633B" w:rsidRDefault="00E72A03">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3928AC0" w14:textId="77777777" w:rsidR="009E633B" w:rsidRDefault="00E72A03">
      <w:pPr>
        <w:rPr>
          <w:rFonts w:eastAsia="MS Mincho"/>
          <w:i/>
          <w:iCs/>
          <w:sz w:val="20"/>
        </w:rPr>
      </w:pPr>
      <w:r>
        <w:rPr>
          <w:rFonts w:eastAsia="MS Mincho"/>
          <w:i/>
          <w:iCs/>
          <w:sz w:val="20"/>
        </w:rPr>
        <w:t>Papunkčio pakeitimai:</w:t>
      </w:r>
    </w:p>
    <w:p w14:paraId="77E1A900" w14:textId="77777777" w:rsidR="009E633B" w:rsidRDefault="00E72A03">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1D5DF9" w14:textId="77777777" w:rsidR="009E633B" w:rsidRDefault="009E633B"/>
    <w:p w14:paraId="2CAAEA28" w14:textId="77777777" w:rsidR="009E633B" w:rsidRDefault="00E72A0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3E5CC0F" w14:textId="77777777" w:rsidR="009E633B" w:rsidRDefault="00E72A0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1D238E3" w14:textId="77777777" w:rsidR="009E633B" w:rsidRDefault="00E72A0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8DD2359" w14:textId="77777777" w:rsidR="009E633B" w:rsidRDefault="00E72A03">
      <w:pPr>
        <w:rPr>
          <w:rFonts w:eastAsia="MS Mincho"/>
          <w:i/>
          <w:iCs/>
          <w:sz w:val="20"/>
        </w:rPr>
      </w:pPr>
      <w:r>
        <w:rPr>
          <w:rFonts w:eastAsia="MS Mincho"/>
          <w:i/>
          <w:iCs/>
          <w:sz w:val="20"/>
        </w:rPr>
        <w:t>Papunkčio pakeitimai:</w:t>
      </w:r>
    </w:p>
    <w:p w14:paraId="66A1E0BA" w14:textId="77777777" w:rsidR="009E633B" w:rsidRDefault="00E72A03">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B371FC7" w14:textId="77777777" w:rsidR="009E633B" w:rsidRDefault="009E633B"/>
    <w:p w14:paraId="3CCAF7D3" w14:textId="77777777" w:rsidR="009E633B" w:rsidRDefault="00E72A0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922E19"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FFF43C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ED738AD" w14:textId="77777777" w:rsidR="009E633B" w:rsidRDefault="009E633B">
      <w:pPr>
        <w:widowControl w:val="0"/>
        <w:pBdr>
          <w:top w:val="nil"/>
          <w:left w:val="nil"/>
          <w:bottom w:val="nil"/>
          <w:right w:val="nil"/>
          <w:between w:val="nil"/>
        </w:pBdr>
        <w:tabs>
          <w:tab w:val="left" w:pos="567"/>
        </w:tabs>
        <w:spacing w:line="276" w:lineRule="auto"/>
        <w:jc w:val="both"/>
        <w:rPr>
          <w:rFonts w:eastAsia="Cambria"/>
          <w:b/>
          <w:bCs/>
        </w:rPr>
      </w:pPr>
    </w:p>
    <w:p w14:paraId="11A61E8A" w14:textId="77777777" w:rsidR="009E633B" w:rsidRDefault="00E72A03">
      <w:pPr>
        <w:widowControl w:val="0"/>
        <w:pBdr>
          <w:top w:val="nil"/>
          <w:left w:val="nil"/>
          <w:bottom w:val="nil"/>
          <w:right w:val="nil"/>
          <w:between w:val="nil"/>
        </w:pBdr>
        <w:spacing w:line="276" w:lineRule="auto"/>
        <w:jc w:val="both"/>
        <w:rPr>
          <w:rFonts w:eastAsia="Cambria"/>
        </w:rPr>
      </w:pPr>
      <w:r>
        <w:rPr>
          <w:rFonts w:eastAsia="Cambria"/>
          <w:shd w:val="clear" w:color="auto" w:fill="FFFFFF"/>
        </w:rPr>
        <w:lastRenderedPageBreak/>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EE57D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ADC14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ADCB4A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00A7DA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83183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9446700" w14:textId="77777777" w:rsidR="009E633B" w:rsidRDefault="00E72A03">
      <w:pPr>
        <w:rPr>
          <w:rFonts w:eastAsia="MS Mincho"/>
          <w:i/>
          <w:iCs/>
          <w:sz w:val="20"/>
        </w:rPr>
      </w:pPr>
      <w:r>
        <w:rPr>
          <w:rFonts w:eastAsia="MS Mincho"/>
          <w:i/>
          <w:iCs/>
          <w:sz w:val="20"/>
        </w:rPr>
        <w:t>Papunkčio pakeitimai:</w:t>
      </w:r>
    </w:p>
    <w:p w14:paraId="70301F86" w14:textId="77777777" w:rsidR="009E633B" w:rsidRDefault="00E72A03">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363E30" w14:textId="77777777" w:rsidR="009E633B" w:rsidRDefault="009E633B"/>
    <w:p w14:paraId="18FC572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A786D3"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CEC18F7"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886A8CA"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06229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3694F67"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lastRenderedPageBreak/>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A17C86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701B2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0CE1A8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DBAC6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7156E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A1F2524"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7E0DEC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8CE2B37"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85CB10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0111E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F19482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7F2BE16"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67346BB"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F6D4DC5"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4D769B"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CBCB7B"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A4A3036"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284B47" w14:textId="77777777" w:rsidR="009E633B" w:rsidRDefault="009E633B">
      <w:pPr>
        <w:widowControl w:val="0"/>
        <w:tabs>
          <w:tab w:val="left" w:pos="567"/>
          <w:tab w:val="left" w:pos="709"/>
          <w:tab w:val="left" w:pos="851"/>
          <w:tab w:val="left" w:pos="992"/>
          <w:tab w:val="left" w:pos="1134"/>
        </w:tabs>
        <w:spacing w:line="276" w:lineRule="auto"/>
        <w:jc w:val="both"/>
        <w:rPr>
          <w:rFonts w:eastAsia="Arial"/>
          <w:b/>
          <w:bCs/>
        </w:rPr>
      </w:pPr>
    </w:p>
    <w:p w14:paraId="43DCBD75"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065D031B" w14:textId="77777777" w:rsidR="009E633B" w:rsidRDefault="009E633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4CCEDE"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2A8ECFE"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98BE04"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BE6EF4" w14:textId="77777777" w:rsidR="009E633B" w:rsidRDefault="009E633B">
      <w:pPr>
        <w:widowControl w:val="0"/>
        <w:tabs>
          <w:tab w:val="left" w:pos="567"/>
          <w:tab w:val="left" w:pos="709"/>
          <w:tab w:val="left" w:pos="851"/>
          <w:tab w:val="left" w:pos="992"/>
          <w:tab w:val="left" w:pos="1134"/>
        </w:tabs>
        <w:spacing w:line="276" w:lineRule="auto"/>
        <w:jc w:val="both"/>
        <w:rPr>
          <w:rFonts w:eastAsia="Arial"/>
          <w:b/>
          <w:bCs/>
        </w:rPr>
      </w:pPr>
    </w:p>
    <w:p w14:paraId="07B355C5"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5EE12DA"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55F616"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1CE6903"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69F425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6C13B4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E0B0E2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92B747E"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20DCB0"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EBF40C0"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A23E67C"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6E4DE9A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E08A360"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706447"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EC3DFCB"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6D4D15"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B32EC6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0BA41A1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189A2B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33654D"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6C1FE4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440829"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BF9F31A"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EEFD6A2"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209C27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754EBA" w14:textId="77777777" w:rsidR="009E633B" w:rsidRDefault="009E633B">
      <w:pPr>
        <w:widowControl w:val="0"/>
        <w:tabs>
          <w:tab w:val="left" w:pos="567"/>
          <w:tab w:val="left" w:pos="709"/>
          <w:tab w:val="left" w:pos="851"/>
          <w:tab w:val="left" w:pos="992"/>
          <w:tab w:val="left" w:pos="1134"/>
        </w:tabs>
        <w:spacing w:line="276" w:lineRule="auto"/>
        <w:jc w:val="both"/>
        <w:rPr>
          <w:rFonts w:eastAsia="Arial"/>
          <w:b/>
          <w:bCs/>
        </w:rPr>
      </w:pPr>
    </w:p>
    <w:p w14:paraId="0E5A2212"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2D9C09E"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6BF2A17" w14:textId="77777777" w:rsidR="009E633B" w:rsidRDefault="00E72A0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EBE9324"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1F9D4E" w14:textId="77777777" w:rsidR="009E633B" w:rsidRDefault="00E72A03">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57E268EA" w14:textId="77777777" w:rsidR="009E633B" w:rsidRDefault="00E72A0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3DFBFF6"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9D4184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8B3784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81A8054"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BA015E"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D3275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49A5881"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422368"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4551EC1" w14:textId="77777777" w:rsidR="009E633B" w:rsidRDefault="00E72A0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089A10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F2D431"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C34F6B"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FCA79D6"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B0E8E5"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EE3A2E9"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DED9917"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3F16D608"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1DC01A"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5FA56D" w14:textId="77777777" w:rsidR="009E633B" w:rsidRDefault="009E633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5A035C"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A3FEC89"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62376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FF38EDC" w14:textId="77777777" w:rsidR="009E633B" w:rsidRDefault="00E72A03">
      <w:pPr>
        <w:rPr>
          <w:rFonts w:eastAsia="MS Mincho"/>
          <w:i/>
          <w:iCs/>
          <w:sz w:val="20"/>
        </w:rPr>
      </w:pPr>
      <w:r>
        <w:rPr>
          <w:rFonts w:eastAsia="MS Mincho"/>
          <w:i/>
          <w:iCs/>
          <w:sz w:val="20"/>
        </w:rPr>
        <w:t>Papunkčio pakeitimai:</w:t>
      </w:r>
    </w:p>
    <w:p w14:paraId="5DBC42BF" w14:textId="77777777" w:rsidR="009E633B" w:rsidRDefault="00E72A03">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597567" w14:textId="77777777" w:rsidR="009E633B" w:rsidRDefault="009E633B"/>
    <w:p w14:paraId="74F9A5F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861D63E" w14:textId="77777777" w:rsidR="009E633B" w:rsidRDefault="00E72A0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64E1C3" w14:textId="77777777" w:rsidR="009E633B" w:rsidRDefault="00E72A0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535DC7E" w14:textId="77777777" w:rsidR="009E633B" w:rsidRDefault="00E72A0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E58A1C5" w14:textId="77777777" w:rsidR="009E633B" w:rsidRDefault="00E72A03">
      <w:pPr>
        <w:tabs>
          <w:tab w:val="left" w:pos="567"/>
          <w:tab w:val="left" w:pos="851"/>
          <w:tab w:val="left" w:pos="992"/>
          <w:tab w:val="left" w:pos="1134"/>
        </w:tabs>
        <w:spacing w:line="276" w:lineRule="auto"/>
        <w:jc w:val="both"/>
      </w:pPr>
      <w:r>
        <w:t>7.2.4. Ekspertizės išvados Šalims yra privalomos.</w:t>
      </w:r>
    </w:p>
    <w:p w14:paraId="7942CDCB" w14:textId="77777777" w:rsidR="009E633B" w:rsidRDefault="00E72A0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DDCCAD" w14:textId="77777777" w:rsidR="009E633B" w:rsidRDefault="009E633B">
      <w:pPr>
        <w:tabs>
          <w:tab w:val="left" w:pos="567"/>
          <w:tab w:val="left" w:pos="851"/>
          <w:tab w:val="left" w:pos="992"/>
          <w:tab w:val="left" w:pos="1134"/>
        </w:tabs>
        <w:spacing w:line="276" w:lineRule="auto"/>
        <w:jc w:val="both"/>
        <w:rPr>
          <w:rFonts w:eastAsia="Arial"/>
          <w:b/>
          <w:bCs/>
        </w:rPr>
      </w:pPr>
    </w:p>
    <w:p w14:paraId="6201B9ED"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74691F6"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5A748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E35BAC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7E4C678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42C4EB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D527B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66056E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8F32FE4"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4811258"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46A9B5FA"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7B702E5"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F70B8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A82B32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20C3D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0566D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9483E1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3830AB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53DF85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56C61B2"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EC9F77"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75AE5BBD"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0254C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D7A2397"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B4298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7A9F96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D2E5A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BBFFDD9"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7A35B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E6A8232" w14:textId="77777777" w:rsidR="009E633B" w:rsidRDefault="009E633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7118929" w14:textId="77777777" w:rsidR="009E633B" w:rsidRDefault="00E72A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C7D14B" w14:textId="77777777" w:rsidR="009E633B" w:rsidRDefault="00E72A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B51D8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3BE5C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bookmarkStart w:id="2" w:name="_Hlk216705419"/>
    </w:p>
    <w:bookmarkEnd w:id="2"/>
    <w:p w14:paraId="31EA82D8"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CAA6EDD"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6BD85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5698EF"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35C5D2"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3F2C2B9"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250299"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DE1591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22F38E" w14:textId="77777777" w:rsidR="009E633B" w:rsidRDefault="00E72A03">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CE63F84" w14:textId="77777777" w:rsidR="009E633B" w:rsidRDefault="00E72A0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1F75E2" w14:textId="77777777" w:rsidR="009E633B" w:rsidRDefault="00E72A0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FA2B27" w14:textId="77777777" w:rsidR="009E633B" w:rsidRDefault="00E72A0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565F06" w14:textId="77777777" w:rsidR="009E633B" w:rsidRDefault="00E72A0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88135D" w14:textId="77777777" w:rsidR="009E633B" w:rsidRDefault="00E72A03">
      <w:pPr>
        <w:tabs>
          <w:tab w:val="left" w:pos="567"/>
        </w:tabs>
        <w:spacing w:line="276" w:lineRule="auto"/>
        <w:jc w:val="both"/>
        <w:textAlignment w:val="baseline"/>
      </w:pPr>
      <w:r>
        <w:t>10.7. Sutarties įvykdymo užtikrinimas turi įsigalioti ne vėliau negu jo pateikimo Pirkėjui dieną.</w:t>
      </w:r>
    </w:p>
    <w:p w14:paraId="105BBABE" w14:textId="77777777" w:rsidR="009E633B" w:rsidRDefault="00E72A03">
      <w:pPr>
        <w:tabs>
          <w:tab w:val="left" w:pos="567"/>
        </w:tabs>
        <w:spacing w:line="276" w:lineRule="auto"/>
        <w:jc w:val="both"/>
        <w:textAlignment w:val="baseline"/>
      </w:pPr>
      <w:r>
        <w:t>10.8. Sutarties įvykdymo užtikrinimo suma turi būti nurodoma ir išmokama eurais.</w:t>
      </w:r>
    </w:p>
    <w:p w14:paraId="2A17CA57" w14:textId="77777777" w:rsidR="009E633B" w:rsidRDefault="00E72A0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BA31BC" w14:textId="77777777" w:rsidR="009E633B" w:rsidRDefault="00E72A03">
      <w:pPr>
        <w:tabs>
          <w:tab w:val="left" w:pos="567"/>
        </w:tabs>
        <w:spacing w:line="276" w:lineRule="auto"/>
        <w:jc w:val="both"/>
        <w:textAlignment w:val="baseline"/>
      </w:pPr>
      <w:r>
        <w:t>10.10. Sutarties įvykdymo užtikrinime nurodytas jo galiojimo terminas turi būti ne trumpesnis nei nurodytas Specialiosiose sąlygose.</w:t>
      </w:r>
    </w:p>
    <w:p w14:paraId="1B12FA1A" w14:textId="77777777" w:rsidR="009E633B" w:rsidRDefault="00E72A0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117436" w14:textId="77777777" w:rsidR="009E633B" w:rsidRDefault="00E72A0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A4215F" w14:textId="77777777" w:rsidR="009E633B" w:rsidRDefault="00E72A0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DA1069D" w14:textId="77777777" w:rsidR="009E633B" w:rsidRDefault="00E72A03">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878B5B" w14:textId="77777777" w:rsidR="009E633B" w:rsidRDefault="00E72A0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F9DF20" w14:textId="77777777" w:rsidR="009E633B" w:rsidRDefault="00E72A03">
      <w:pPr>
        <w:tabs>
          <w:tab w:val="left" w:pos="567"/>
        </w:tabs>
        <w:spacing w:line="276" w:lineRule="auto"/>
        <w:jc w:val="both"/>
        <w:textAlignment w:val="baseline"/>
      </w:pPr>
      <w:r>
        <w:t>10.16. Pirkėjas gali pasinaudoti Sutarties įvykdymo užtikrinimu, esant bet kuriai iš žemiau nurodytų aplinkybių:</w:t>
      </w:r>
    </w:p>
    <w:p w14:paraId="7BF1A9E2" w14:textId="77777777" w:rsidR="009E633B" w:rsidRDefault="00E72A03">
      <w:pPr>
        <w:tabs>
          <w:tab w:val="left" w:pos="567"/>
        </w:tabs>
        <w:spacing w:line="276" w:lineRule="auto"/>
        <w:jc w:val="both"/>
        <w:textAlignment w:val="baseline"/>
      </w:pPr>
      <w:r>
        <w:t>10.16.1. Tiekėjas neįvykdė, nevykdo arba netinkamai vykdo savo įsipareigojimus pagal Sutartį;</w:t>
      </w:r>
    </w:p>
    <w:p w14:paraId="010F4C73" w14:textId="77777777" w:rsidR="009E633B" w:rsidRDefault="00E72A0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2F4894E" w14:textId="77777777" w:rsidR="009E633B" w:rsidRDefault="00E72A0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4451A6" w14:textId="77777777" w:rsidR="009E633B" w:rsidRDefault="00E72A03">
      <w:pPr>
        <w:tabs>
          <w:tab w:val="left" w:pos="567"/>
        </w:tabs>
        <w:spacing w:line="276" w:lineRule="auto"/>
        <w:jc w:val="both"/>
        <w:textAlignment w:val="baseline"/>
      </w:pPr>
      <w:r>
        <w:t>10.16.4. Tiekėjas be pateisinamos priežasties (ne Sutartyje nustatytais atvejais) vienašališkai nutraukia Sutartį.</w:t>
      </w:r>
    </w:p>
    <w:p w14:paraId="69FD2A37" w14:textId="77777777" w:rsidR="009E633B" w:rsidRDefault="009E633B">
      <w:pPr>
        <w:tabs>
          <w:tab w:val="left" w:pos="567"/>
        </w:tabs>
        <w:spacing w:line="276" w:lineRule="auto"/>
        <w:jc w:val="both"/>
        <w:textAlignment w:val="baseline"/>
        <w:rPr>
          <w:b/>
          <w:bCs/>
        </w:rPr>
      </w:pPr>
    </w:p>
    <w:p w14:paraId="304962D0" w14:textId="77777777" w:rsidR="009E633B" w:rsidRDefault="00E72A0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A608F72"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6BBFA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A3A50A"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DFF156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E5B13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FCB8BD4"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C0147D" w14:textId="77777777" w:rsidR="009E633B" w:rsidRDefault="00E72A0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9DEDC66" w14:textId="77777777" w:rsidR="009E633B" w:rsidRDefault="009E633B">
      <w:pPr>
        <w:keepNext/>
        <w:keepLines/>
        <w:tabs>
          <w:tab w:val="left" w:pos="567"/>
          <w:tab w:val="left" w:pos="851"/>
          <w:tab w:val="left" w:pos="992"/>
          <w:tab w:val="left" w:pos="1134"/>
        </w:tabs>
        <w:spacing w:line="276" w:lineRule="auto"/>
        <w:jc w:val="center"/>
        <w:rPr>
          <w:rFonts w:eastAsia="Cambria"/>
          <w:b/>
          <w:bCs/>
          <w:caps/>
          <w14:numSpacing w14:val="tabular"/>
        </w:rPr>
      </w:pPr>
    </w:p>
    <w:p w14:paraId="15B9F87E"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A7EBF89"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86A25F" w14:textId="77777777" w:rsidR="009E633B" w:rsidRDefault="00E72A0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70FC172" w14:textId="77777777" w:rsidR="009E633B" w:rsidRDefault="00E72A03">
      <w:pPr>
        <w:tabs>
          <w:tab w:val="left" w:pos="567"/>
        </w:tabs>
        <w:spacing w:line="276" w:lineRule="auto"/>
        <w:jc w:val="both"/>
        <w:textAlignment w:val="baseline"/>
      </w:pPr>
      <w:r>
        <w:t>12.1.2. Pirkėjas sumoka Tiekėjui ne didesnį kaip Specialiosiose sąlygose nurodyto dydžio Avansą.</w:t>
      </w:r>
    </w:p>
    <w:p w14:paraId="427D0F53" w14:textId="77777777" w:rsidR="009E633B" w:rsidRDefault="00E72A03">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2C1C5FB" w14:textId="77777777" w:rsidR="009E633B" w:rsidRDefault="00E72A0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ED51E6C" w14:textId="77777777" w:rsidR="009E633B" w:rsidRDefault="00E72A0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FD1930" w14:textId="77777777" w:rsidR="009E633B" w:rsidRDefault="00E72A0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BBF4F9" w14:textId="77777777" w:rsidR="009E633B" w:rsidRDefault="00E72A0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B1A038" w14:textId="77777777" w:rsidR="009E633B" w:rsidRDefault="00E72A03">
      <w:pPr>
        <w:tabs>
          <w:tab w:val="left" w:pos="567"/>
        </w:tabs>
        <w:spacing w:line="276" w:lineRule="auto"/>
        <w:jc w:val="both"/>
        <w:textAlignment w:val="baseline"/>
      </w:pPr>
      <w:r>
        <w:t>12.1.7. Avanso užtikrinimo suma turi būti nurodoma ir išmokama eurais.</w:t>
      </w:r>
    </w:p>
    <w:p w14:paraId="125C4652" w14:textId="77777777" w:rsidR="009E633B" w:rsidRDefault="00E72A0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027BEF" w14:textId="77777777" w:rsidR="009E633B" w:rsidRDefault="00E72A03">
      <w:pPr>
        <w:tabs>
          <w:tab w:val="left" w:pos="567"/>
        </w:tabs>
        <w:spacing w:line="276" w:lineRule="auto"/>
        <w:jc w:val="both"/>
        <w:textAlignment w:val="baseline"/>
      </w:pPr>
      <w:r>
        <w:t>12.1.9. Avanso užtikrinimas, neatitinkantis šiame Sutarties poskyryje nustatytų reikalavimų, nebus priimamas.</w:t>
      </w:r>
    </w:p>
    <w:p w14:paraId="6F597499" w14:textId="77777777" w:rsidR="009E633B" w:rsidRDefault="00E72A0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DB020C" w14:textId="77777777" w:rsidR="009E633B" w:rsidRDefault="00E72A0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DEA78ED" w14:textId="77777777" w:rsidR="009E633B" w:rsidRDefault="00E72A0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2DEB86" w14:textId="77777777" w:rsidR="009E633B" w:rsidRDefault="009E633B">
      <w:pPr>
        <w:tabs>
          <w:tab w:val="left" w:pos="567"/>
        </w:tabs>
        <w:spacing w:line="276" w:lineRule="auto"/>
        <w:jc w:val="both"/>
        <w:textAlignment w:val="baseline"/>
      </w:pPr>
    </w:p>
    <w:p w14:paraId="77B13BD5"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65515782"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96FD4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77E771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AB642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F2D175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FE6084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6D950A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9F913D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37A861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E7693D7"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129280"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8AE17D"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7F9399A"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237D7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F914B19"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FAC42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6436C8C"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3A81E09"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951DAE"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2AA070F5"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1A2B3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F7B58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FFB641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3AB53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947056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4A7150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8DDF0C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6AD03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DC2CA9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4E2B8F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DE4807"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27DF0C8"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B2A5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E4CF15" w14:textId="77777777" w:rsidR="009E633B" w:rsidRDefault="00E72A0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E9334A" w14:textId="77777777" w:rsidR="009E633B" w:rsidRDefault="009E633B">
      <w:pPr>
        <w:tabs>
          <w:tab w:val="left" w:pos="0"/>
          <w:tab w:val="left" w:pos="851"/>
          <w:tab w:val="left" w:pos="992"/>
          <w:tab w:val="left" w:pos="1134"/>
        </w:tabs>
        <w:spacing w:line="276" w:lineRule="auto"/>
        <w:jc w:val="both"/>
        <w:rPr>
          <w:rFonts w:eastAsia="Arial"/>
          <w:b/>
          <w:bCs/>
        </w:rPr>
      </w:pPr>
    </w:p>
    <w:p w14:paraId="326195D8"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64BE51E3"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586A2C" w14:textId="77777777" w:rsidR="009E633B" w:rsidRDefault="00E72A0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EE0BB9" w14:textId="77777777" w:rsidR="009E633B" w:rsidRDefault="00E72A0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44AE39" w14:textId="77777777" w:rsidR="009E633B" w:rsidRDefault="00E72A0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DC777B" w14:textId="77777777" w:rsidR="009E633B" w:rsidRDefault="009E633B">
      <w:pPr>
        <w:tabs>
          <w:tab w:val="left" w:pos="567"/>
        </w:tabs>
        <w:spacing w:line="276" w:lineRule="auto"/>
        <w:jc w:val="both"/>
        <w:textAlignment w:val="baseline"/>
        <w:rPr>
          <w:b/>
          <w:bCs/>
        </w:rPr>
      </w:pPr>
    </w:p>
    <w:p w14:paraId="0AE07B0F"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0DDABF7"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1B017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13164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D4B886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5BC97A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11EEE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05FD1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CB1C9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915BB4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1BD8EFE" w14:textId="77777777" w:rsidR="009E633B" w:rsidRDefault="00E72A0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0239313" w14:textId="77777777" w:rsidR="009E633B" w:rsidRDefault="00E72A0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CDE97D"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98332FB"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947A778" w14:textId="77777777" w:rsidR="009E633B" w:rsidRDefault="009E633B">
      <w:pPr>
        <w:widowControl w:val="0"/>
        <w:tabs>
          <w:tab w:val="left" w:pos="567"/>
          <w:tab w:val="left" w:pos="851"/>
          <w:tab w:val="left" w:pos="992"/>
          <w:tab w:val="left" w:pos="1134"/>
        </w:tabs>
        <w:spacing w:line="276" w:lineRule="auto"/>
        <w:jc w:val="both"/>
        <w:rPr>
          <w:rFonts w:eastAsia="Arial"/>
        </w:rPr>
      </w:pPr>
    </w:p>
    <w:p w14:paraId="6CF069B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E14FB2E" w14:textId="77777777" w:rsidR="009E633B" w:rsidRDefault="00E72A0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F5023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636834"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7A1536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097F5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662BA8" w14:textId="77777777" w:rsidR="009E633B" w:rsidRDefault="00E72A03">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A58EB7" w14:textId="77777777" w:rsidR="009E633B" w:rsidRDefault="00E72A03">
      <w:pPr>
        <w:rPr>
          <w:rFonts w:eastAsia="MS Mincho"/>
          <w:i/>
          <w:iCs/>
          <w:sz w:val="20"/>
        </w:rPr>
      </w:pPr>
      <w:r>
        <w:rPr>
          <w:rFonts w:eastAsia="MS Mincho"/>
          <w:i/>
          <w:iCs/>
          <w:sz w:val="20"/>
        </w:rPr>
        <w:t>Papildyta papunkčiu:</w:t>
      </w:r>
    </w:p>
    <w:p w14:paraId="1A60F5A6" w14:textId="77777777" w:rsidR="009E633B" w:rsidRDefault="00E72A03">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4BC9BD4" w14:textId="77777777" w:rsidR="009E633B" w:rsidRDefault="009E633B"/>
    <w:p w14:paraId="22B2C22C"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3ECFE7A1"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F5D691"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A3552AB"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B1235F" w14:textId="77777777" w:rsidR="009E633B" w:rsidRDefault="00E72A0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A69E4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139896"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D17733"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D6CF05"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12D0D773"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0E60827"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D3B4E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BD0021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EE30EE"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D81A36"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6727E34"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608301" w14:textId="77777777" w:rsidR="009E633B" w:rsidRDefault="00E72A0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8EAFB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2F76D4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927EB0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B7021CA"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CD2FB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ABE6D4"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EC33613"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FE2F53" w14:textId="77777777" w:rsidR="009E633B" w:rsidRDefault="00E72A0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F6A5460" w14:textId="77777777" w:rsidR="009E633B" w:rsidRDefault="00E72A0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D33BCD1" w14:textId="77777777" w:rsidR="009E633B" w:rsidRDefault="00E72A0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DF84E2" w14:textId="77777777" w:rsidR="009E633B" w:rsidRDefault="00E72A0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DF9753F" w14:textId="77777777" w:rsidR="009E633B" w:rsidRDefault="00E72A0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613ACA2" w14:textId="77777777" w:rsidR="009E633B" w:rsidRDefault="00E72A03">
      <w:pPr>
        <w:tabs>
          <w:tab w:val="left" w:pos="567"/>
        </w:tabs>
        <w:spacing w:line="276" w:lineRule="auto"/>
        <w:jc w:val="both"/>
        <w:textAlignment w:val="baseline"/>
      </w:pPr>
      <w:r>
        <w:t>21.2.4. ne dėl Pirkėjo kaltės vėluoja kitos Pirkėjo pirkimo sutarties, turinčios tiesioginės įtakos šiai Sutarčiai, vykdymas;</w:t>
      </w:r>
    </w:p>
    <w:p w14:paraId="2BD285EA" w14:textId="77777777" w:rsidR="009E633B" w:rsidRDefault="00E72A0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6682B4A" w14:textId="77777777" w:rsidR="009E633B" w:rsidRDefault="00E72A03">
      <w:pPr>
        <w:tabs>
          <w:tab w:val="left" w:pos="567"/>
        </w:tabs>
        <w:spacing w:line="276" w:lineRule="auto"/>
        <w:jc w:val="both"/>
        <w:textAlignment w:val="baseline"/>
      </w:pPr>
      <w:r>
        <w:t>21.2.6. pasikeitus galiojančiam teisės aktui ar įsigaliojus naujam teisės aktui, kuris turi įtakos šios Sutarties vykdymui;</w:t>
      </w:r>
    </w:p>
    <w:p w14:paraId="25518216" w14:textId="77777777" w:rsidR="009E633B" w:rsidRDefault="00E72A0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2F8556B" w14:textId="77777777" w:rsidR="009E633B" w:rsidRDefault="00E72A0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BF1B207" w14:textId="77777777" w:rsidR="009E633B" w:rsidRDefault="00E72A03">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2478D50" w14:textId="77777777" w:rsidR="009E633B" w:rsidRDefault="00E72A0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E04F693" w14:textId="77777777" w:rsidR="009E633B" w:rsidRDefault="00E72A03">
      <w:pPr>
        <w:tabs>
          <w:tab w:val="left" w:pos="567"/>
        </w:tabs>
        <w:spacing w:line="276" w:lineRule="auto"/>
        <w:jc w:val="both"/>
        <w:textAlignment w:val="baseline"/>
      </w:pPr>
      <w:r>
        <w:t>21.5. Sutartinių įsipareigojimų vykdymas gali būti stabdomas tik Sutarties galiojimo laikotarpiu tokia tvarka:</w:t>
      </w:r>
    </w:p>
    <w:p w14:paraId="7F744E4C" w14:textId="77777777" w:rsidR="009E633B" w:rsidRDefault="00E72A0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BECC534" w14:textId="77777777" w:rsidR="009E633B" w:rsidRDefault="00E72A0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561EA7" w14:textId="77777777" w:rsidR="009E633B" w:rsidRDefault="00E72A0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E2C070" w14:textId="77777777" w:rsidR="009E633B" w:rsidRDefault="00E72A0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FD655F" w14:textId="77777777" w:rsidR="009E633B" w:rsidRDefault="00E72A03">
      <w:pPr>
        <w:spacing w:line="276" w:lineRule="auto"/>
        <w:jc w:val="both"/>
      </w:pPr>
      <w:r>
        <w:t>21.7. Sutartinių įsipareigojimų vykdymas sustabdomas ne ilgesniam kaip konkrečios, pagrįstos aplinkybės egzistavimo laikotarpiui.</w:t>
      </w:r>
    </w:p>
    <w:p w14:paraId="5026E1CD" w14:textId="77777777" w:rsidR="009E633B" w:rsidRDefault="00E72A0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B14BB6" w14:textId="77777777" w:rsidR="009E633B" w:rsidRDefault="00E72A0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B287F0" w14:textId="77777777" w:rsidR="009E633B" w:rsidRDefault="00E72A03">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6160816" w14:textId="77777777" w:rsidR="009E633B" w:rsidRDefault="00E72A0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40FE3F" w14:textId="77777777" w:rsidR="009E633B" w:rsidRDefault="009E633B">
      <w:pPr>
        <w:tabs>
          <w:tab w:val="left" w:pos="567"/>
        </w:tabs>
        <w:spacing w:line="276" w:lineRule="auto"/>
        <w:jc w:val="both"/>
        <w:textAlignment w:val="baseline"/>
        <w:rPr>
          <w:b/>
          <w:bCs/>
        </w:rPr>
      </w:pPr>
    </w:p>
    <w:p w14:paraId="166690F4"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7D3A0DA"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CEBE97" w14:textId="77777777" w:rsidR="009E633B" w:rsidRDefault="00E72A0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2724FD7" w14:textId="77777777" w:rsidR="009E633B" w:rsidRDefault="009E633B">
      <w:pPr>
        <w:tabs>
          <w:tab w:val="left" w:pos="567"/>
          <w:tab w:val="left" w:pos="851"/>
          <w:tab w:val="left" w:pos="992"/>
          <w:tab w:val="left" w:pos="1134"/>
        </w:tabs>
        <w:spacing w:line="276" w:lineRule="auto"/>
        <w:jc w:val="both"/>
        <w:rPr>
          <w:rFonts w:eastAsia="Cambria"/>
          <w:b/>
          <w:bCs/>
        </w:rPr>
      </w:pPr>
    </w:p>
    <w:p w14:paraId="266DD2A9"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E375211"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544A9E" w14:textId="77777777" w:rsidR="009E633B" w:rsidRDefault="00E72A0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BF4D37" w14:textId="77777777" w:rsidR="009E633B" w:rsidRDefault="00E72A0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5020B33" w14:textId="77777777" w:rsidR="009E633B" w:rsidRDefault="009E633B">
      <w:pPr>
        <w:tabs>
          <w:tab w:val="left" w:pos="567"/>
        </w:tabs>
        <w:spacing w:line="276" w:lineRule="auto"/>
        <w:jc w:val="both"/>
        <w:textAlignment w:val="baseline"/>
        <w:rPr>
          <w:b/>
          <w:bCs/>
        </w:rPr>
      </w:pPr>
    </w:p>
    <w:p w14:paraId="2A7483A9"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2EBC5F5"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16207F" w14:textId="77777777" w:rsidR="009E633B" w:rsidRDefault="00E72A0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DE96F77" w14:textId="77777777" w:rsidR="009E633B" w:rsidRDefault="00E72A0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F66256F" w14:textId="77777777" w:rsidR="009E633B" w:rsidRDefault="00E72A0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CB7013F" w14:textId="77777777" w:rsidR="009E633B" w:rsidRDefault="00E72A03">
      <w:pPr>
        <w:tabs>
          <w:tab w:val="left" w:pos="567"/>
        </w:tabs>
        <w:spacing w:line="276" w:lineRule="auto"/>
        <w:jc w:val="both"/>
      </w:pPr>
      <w:r>
        <w:t>22.2.2.2. Tiekėjo padėtis pasikeičia ir jis atitinka pirkimo dokumentuose nustatytą pašalinimo pagrindą;</w:t>
      </w:r>
    </w:p>
    <w:p w14:paraId="63B79358" w14:textId="77777777" w:rsidR="009E633B" w:rsidRDefault="00E72A0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49C7F6C" w14:textId="77777777" w:rsidR="009E633B" w:rsidRDefault="00E72A03">
      <w:pPr>
        <w:tabs>
          <w:tab w:val="left" w:pos="567"/>
        </w:tabs>
        <w:spacing w:line="276" w:lineRule="auto"/>
        <w:jc w:val="both"/>
        <w:textAlignment w:val="baseline"/>
      </w:pPr>
      <w:r>
        <w:t>22.2.2.4. Pirkėjas nusprendžia nebevykdyti veiklos, kurios vykdymui Sutartimi įsigyjamos Paslaugos ir Sutarties poreikis išnyksta;</w:t>
      </w:r>
    </w:p>
    <w:p w14:paraId="52D10DA7" w14:textId="77777777" w:rsidR="009E633B" w:rsidRDefault="00E72A03">
      <w:pPr>
        <w:tabs>
          <w:tab w:val="left" w:pos="567"/>
        </w:tabs>
        <w:spacing w:line="276" w:lineRule="auto"/>
        <w:jc w:val="both"/>
        <w:textAlignment w:val="baseline"/>
      </w:pPr>
      <w:r>
        <w:lastRenderedPageBreak/>
        <w:t>22.2.2.5. Pirkėjo valdymo organas priima sprendimą, dėl kurio Sutarties poreikis išnyksta;</w:t>
      </w:r>
    </w:p>
    <w:p w14:paraId="39059B15" w14:textId="77777777" w:rsidR="009E633B" w:rsidRDefault="00E72A0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71B3F2F" w14:textId="77777777" w:rsidR="009E633B" w:rsidRDefault="00E72A0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B53BDA6" w14:textId="77777777" w:rsidR="009E633B" w:rsidRDefault="00E72A03">
      <w:pPr>
        <w:tabs>
          <w:tab w:val="left" w:pos="567"/>
        </w:tabs>
        <w:spacing w:line="276" w:lineRule="auto"/>
        <w:jc w:val="both"/>
        <w:textAlignment w:val="baseline"/>
      </w:pPr>
      <w:r>
        <w:t xml:space="preserve">22.2.2.8. nebelieka perkamų </w:t>
      </w:r>
      <w:r>
        <w:rPr>
          <w:rFonts w:eastAsia="Arial"/>
        </w:rPr>
        <w:t>Paslaugų</w:t>
      </w:r>
      <w:r>
        <w:t xml:space="preserve"> poreikio;</w:t>
      </w:r>
    </w:p>
    <w:p w14:paraId="369F5F66" w14:textId="77777777" w:rsidR="009E633B" w:rsidRDefault="00E72A03">
      <w:pPr>
        <w:tabs>
          <w:tab w:val="left" w:pos="567"/>
        </w:tabs>
        <w:spacing w:line="276" w:lineRule="auto"/>
        <w:jc w:val="both"/>
        <w:textAlignment w:val="baseline"/>
      </w:pPr>
      <w:r>
        <w:t>22.2.2.9. Pirkėjas iš pirkimų priežiūrą atliekančių institucijų gauna nurodymą ar rekomendaciją nutraukti Sutartį;</w:t>
      </w:r>
    </w:p>
    <w:p w14:paraId="1B1B9A95" w14:textId="77777777" w:rsidR="009E633B" w:rsidRDefault="00E72A0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060765" w14:textId="77777777" w:rsidR="009E633B" w:rsidRDefault="00E72A0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B56692F" w14:textId="77777777" w:rsidR="009E633B" w:rsidRDefault="00E72A0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D0E1274" w14:textId="77777777" w:rsidR="009E633B" w:rsidRDefault="00E72A0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E6D8F0" w14:textId="77777777" w:rsidR="009E633B" w:rsidRDefault="00E72A03">
      <w:pPr>
        <w:tabs>
          <w:tab w:val="left" w:pos="567"/>
        </w:tabs>
        <w:spacing w:line="276" w:lineRule="auto"/>
        <w:jc w:val="both"/>
        <w:textAlignment w:val="baseline"/>
        <w:rPr>
          <w:iCs/>
        </w:rPr>
      </w:pPr>
      <w:r>
        <w:rPr>
          <w:iCs/>
        </w:rPr>
        <w:t>22.2.2.14. paaiškėja VPĮ 37 straipsnio 8 dalyje ir (ar) 47 straipsnio 8 dalyje nurodytos aplinkybės.</w:t>
      </w:r>
    </w:p>
    <w:p w14:paraId="761D3F22" w14:textId="77777777" w:rsidR="009E633B" w:rsidRDefault="00E72A0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0BF449" w14:textId="77777777" w:rsidR="009E633B" w:rsidRDefault="00E72A0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4A774F3" w14:textId="77777777" w:rsidR="009E633B" w:rsidRDefault="00E72A0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3E85B6" w14:textId="77777777" w:rsidR="009E633B" w:rsidRDefault="00E72A03">
      <w:pPr>
        <w:rPr>
          <w:rFonts w:eastAsia="MS Mincho"/>
          <w:i/>
          <w:iCs/>
          <w:sz w:val="20"/>
        </w:rPr>
      </w:pPr>
      <w:r>
        <w:rPr>
          <w:rFonts w:eastAsia="MS Mincho"/>
          <w:i/>
          <w:iCs/>
          <w:sz w:val="20"/>
        </w:rPr>
        <w:t>Papunkčio pakeitimai:</w:t>
      </w:r>
    </w:p>
    <w:p w14:paraId="149C85A4" w14:textId="77777777" w:rsidR="009E633B" w:rsidRDefault="00E72A03">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BF94FB" w14:textId="77777777" w:rsidR="009E633B" w:rsidRDefault="009E633B"/>
    <w:p w14:paraId="77C3480F" w14:textId="77777777" w:rsidR="009E633B" w:rsidRDefault="00E72A03">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19B0505A" w14:textId="77777777" w:rsidR="009E633B" w:rsidRDefault="00E72A03">
      <w:pPr>
        <w:tabs>
          <w:tab w:val="left" w:pos="567"/>
        </w:tabs>
        <w:spacing w:line="276" w:lineRule="auto"/>
        <w:jc w:val="both"/>
        <w:textAlignment w:val="baseline"/>
      </w:pPr>
      <w:r>
        <w:t>22.2.7. Sutartis laikoma nutraukta kitą dieną po to, kai pasibaigia įspėjimo apie Sutarties nutraukimą terminas.</w:t>
      </w:r>
    </w:p>
    <w:p w14:paraId="1C074B90" w14:textId="77777777" w:rsidR="009E633B" w:rsidRDefault="00E72A0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EA95FF" w14:textId="77777777" w:rsidR="009E633B" w:rsidRDefault="009E633B">
      <w:pPr>
        <w:tabs>
          <w:tab w:val="left" w:pos="567"/>
        </w:tabs>
        <w:spacing w:line="276" w:lineRule="auto"/>
        <w:jc w:val="both"/>
        <w:textAlignment w:val="baseline"/>
        <w:rPr>
          <w:b/>
          <w:bCs/>
        </w:rPr>
      </w:pPr>
    </w:p>
    <w:p w14:paraId="68894AC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077B47"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146B6" w14:textId="77777777" w:rsidR="009E633B" w:rsidRDefault="00E72A0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9D26797" w14:textId="77777777" w:rsidR="009E633B" w:rsidRDefault="00E72A0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7DD03E4" w14:textId="77777777" w:rsidR="009E633B" w:rsidRDefault="00E72A0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EB1B39" w14:textId="77777777" w:rsidR="009E633B" w:rsidRDefault="00E72A0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800192" w14:textId="77777777" w:rsidR="009E633B" w:rsidRDefault="00E72A0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BC909CB" w14:textId="77777777" w:rsidR="009E633B" w:rsidRDefault="00E72A0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A897CB9" w14:textId="77777777" w:rsidR="009E633B" w:rsidRDefault="00E72A03">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6782A616" w14:textId="77777777" w:rsidR="009E633B" w:rsidRDefault="00E72A03">
      <w:pPr>
        <w:rPr>
          <w:rFonts w:eastAsia="MS Mincho"/>
          <w:i/>
          <w:iCs/>
          <w:sz w:val="20"/>
        </w:rPr>
      </w:pPr>
      <w:r>
        <w:rPr>
          <w:rFonts w:eastAsia="MS Mincho"/>
          <w:i/>
          <w:iCs/>
          <w:sz w:val="20"/>
        </w:rPr>
        <w:t>Papunkčio pakeitimai:</w:t>
      </w:r>
    </w:p>
    <w:p w14:paraId="1A2A94E1" w14:textId="77777777" w:rsidR="009E633B" w:rsidRDefault="00E72A03">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E9E2B04" w14:textId="77777777" w:rsidR="009E633B" w:rsidRDefault="009E633B"/>
    <w:p w14:paraId="44E529E5" w14:textId="77777777" w:rsidR="009E633B" w:rsidRDefault="00E72A03">
      <w:pPr>
        <w:tabs>
          <w:tab w:val="left" w:pos="567"/>
        </w:tabs>
        <w:spacing w:line="276" w:lineRule="auto"/>
        <w:jc w:val="both"/>
        <w:textAlignment w:val="baseline"/>
      </w:pPr>
      <w:r>
        <w:t>22.3.6. Sutartis laikoma nutraukta kitą dieną po to, kai pasibaigia įspėjimo apie Sutarties nutraukimą terminas.</w:t>
      </w:r>
    </w:p>
    <w:p w14:paraId="26851055" w14:textId="77777777" w:rsidR="009E633B" w:rsidRDefault="00E72A0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9D0540F" w14:textId="77777777" w:rsidR="009E633B" w:rsidRDefault="009E633B">
      <w:pPr>
        <w:tabs>
          <w:tab w:val="left" w:pos="567"/>
        </w:tabs>
        <w:spacing w:line="276" w:lineRule="auto"/>
        <w:jc w:val="both"/>
        <w:textAlignment w:val="baseline"/>
        <w:rPr>
          <w:b/>
          <w:bCs/>
        </w:rPr>
      </w:pPr>
    </w:p>
    <w:p w14:paraId="2835B2B8"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2F160C92"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ECFAB4" w14:textId="77777777" w:rsidR="009E633B" w:rsidRDefault="00E72A0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5AB809" w14:textId="77777777" w:rsidR="009E633B" w:rsidRDefault="00E72A03">
      <w:pPr>
        <w:tabs>
          <w:tab w:val="left" w:pos="567"/>
        </w:tabs>
        <w:spacing w:line="276" w:lineRule="auto"/>
        <w:jc w:val="both"/>
        <w:textAlignment w:val="baseline"/>
      </w:pPr>
      <w:r>
        <w:t>22.4.2. Nutraukus Sutartį, Šalys privalo:</w:t>
      </w:r>
    </w:p>
    <w:p w14:paraId="2C5319CC" w14:textId="77777777" w:rsidR="009E633B" w:rsidRDefault="00E72A0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B116980" w14:textId="77777777" w:rsidR="009E633B" w:rsidRDefault="00E72A0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609046E" w14:textId="77777777" w:rsidR="009E633B" w:rsidRDefault="00E72A0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FBBAE4" w14:textId="77777777" w:rsidR="009E633B" w:rsidRDefault="009E633B">
      <w:pPr>
        <w:tabs>
          <w:tab w:val="left" w:pos="567"/>
        </w:tabs>
        <w:spacing w:line="276" w:lineRule="auto"/>
        <w:jc w:val="both"/>
        <w:textAlignment w:val="baseline"/>
        <w:rPr>
          <w:b/>
          <w:bCs/>
        </w:rPr>
      </w:pPr>
    </w:p>
    <w:p w14:paraId="5E3D88E1"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9B90796"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64FC41" w14:textId="77777777" w:rsidR="009E633B" w:rsidRDefault="00E72A0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F2E1FB5" w14:textId="77777777" w:rsidR="009E633B" w:rsidRDefault="00E72A0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7833147" w14:textId="77777777" w:rsidR="009E633B" w:rsidRDefault="00E72A0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06586C" w14:textId="77777777" w:rsidR="009E633B" w:rsidRDefault="00E72A0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17AE2BB" w14:textId="77777777" w:rsidR="009E633B" w:rsidRDefault="00E72A03">
      <w:pPr>
        <w:spacing w:line="276" w:lineRule="auto"/>
        <w:jc w:val="both"/>
      </w:pPr>
      <w:r>
        <w:t>23.1.4. Šalys sudarė rašytinį Susitarimą prie Sutarties dėl prekių keitimo.</w:t>
      </w:r>
    </w:p>
    <w:p w14:paraId="6258DBF3" w14:textId="77777777" w:rsidR="009E633B" w:rsidRDefault="00E72A03">
      <w:pPr>
        <w:spacing w:line="276" w:lineRule="auto"/>
        <w:jc w:val="both"/>
      </w:pPr>
      <w:r>
        <w:t>23.2. Šiame Bendrųjų sąlygų skyriuje nurodytu atveju prekės turi būti pristatytos už ne didesnę nei pasiūlyme nurodytą kainą.</w:t>
      </w:r>
    </w:p>
    <w:p w14:paraId="05FAE614"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5594252"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C51E7FB"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D3D57C1" w14:textId="77777777" w:rsidR="009E633B" w:rsidRDefault="00E72A0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55C839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393046A4" w14:textId="77777777" w:rsidR="009E633B" w:rsidRDefault="00E72A0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C12C9D0" w14:textId="77777777" w:rsidR="009E633B" w:rsidRDefault="00E72A0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7D4E7EF" w14:textId="77777777" w:rsidR="009E633B" w:rsidRDefault="00E72A0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DD29E94" w14:textId="77777777" w:rsidR="009E633B" w:rsidRDefault="009E633B">
      <w:pPr>
        <w:widowControl w:val="0"/>
        <w:tabs>
          <w:tab w:val="left" w:pos="0"/>
          <w:tab w:val="left" w:pos="851"/>
          <w:tab w:val="left" w:pos="992"/>
          <w:tab w:val="left" w:pos="1134"/>
        </w:tabs>
        <w:spacing w:line="276" w:lineRule="auto"/>
        <w:jc w:val="both"/>
        <w:rPr>
          <w:rFonts w:eastAsia="Arial"/>
          <w:b/>
          <w:bCs/>
        </w:rPr>
      </w:pPr>
    </w:p>
    <w:p w14:paraId="241A7D0B"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73BCA57"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BCE400D" w14:textId="77777777" w:rsidR="009E633B" w:rsidRDefault="00E72A0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7C0165" w14:textId="77777777" w:rsidR="009E633B" w:rsidRDefault="00E72A0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A4E7542" w14:textId="77777777" w:rsidR="009E633B" w:rsidRDefault="00E72A0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F5184D" w14:textId="77777777" w:rsidR="009E633B" w:rsidRDefault="009E633B">
      <w:pPr>
        <w:widowControl w:val="0"/>
        <w:tabs>
          <w:tab w:val="left" w:pos="426"/>
          <w:tab w:val="left" w:pos="567"/>
          <w:tab w:val="left" w:pos="709"/>
          <w:tab w:val="left" w:pos="851"/>
          <w:tab w:val="left" w:pos="992"/>
          <w:tab w:val="left" w:pos="1134"/>
        </w:tabs>
        <w:spacing w:line="276" w:lineRule="auto"/>
        <w:jc w:val="both"/>
        <w:rPr>
          <w:rFonts w:eastAsia="Arial"/>
        </w:rPr>
      </w:pPr>
    </w:p>
    <w:p w14:paraId="1218817B" w14:textId="073D2D96" w:rsidR="009E633B" w:rsidRDefault="00E72A03" w:rsidP="00E72A03">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_____________</w:t>
      </w:r>
    </w:p>
    <w:sectPr w:rsidR="009E633B">
      <w:headerReference w:type="default" r:id="rId26"/>
      <w:footerReference w:type="default" r:id="rId2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4D95" w14:textId="77777777" w:rsidR="0016384B" w:rsidRDefault="0016384B">
      <w:pPr>
        <w:rPr>
          <w:sz w:val="20"/>
        </w:rPr>
      </w:pPr>
      <w:r>
        <w:rPr>
          <w:sz w:val="20"/>
        </w:rPr>
        <w:separator/>
      </w:r>
    </w:p>
  </w:endnote>
  <w:endnote w:type="continuationSeparator" w:id="0">
    <w:p w14:paraId="4D945AF3" w14:textId="77777777" w:rsidR="0016384B" w:rsidRDefault="0016384B">
      <w:pPr>
        <w:rPr>
          <w:sz w:val="20"/>
        </w:rPr>
      </w:pPr>
      <w:r>
        <w:rPr>
          <w:sz w:val="20"/>
        </w:rPr>
        <w:continuationSeparator/>
      </w:r>
    </w:p>
  </w:endnote>
  <w:endnote w:type="continuationNotice" w:id="1">
    <w:p w14:paraId="6291334F" w14:textId="77777777" w:rsidR="0016384B" w:rsidRDefault="00163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93D2" w14:textId="77777777" w:rsidR="009E633B" w:rsidRDefault="009E633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29A6" w14:textId="77777777" w:rsidR="0016384B" w:rsidRDefault="0016384B">
      <w:pPr>
        <w:rPr>
          <w:sz w:val="20"/>
        </w:rPr>
      </w:pPr>
      <w:r>
        <w:rPr>
          <w:sz w:val="20"/>
        </w:rPr>
        <w:separator/>
      </w:r>
    </w:p>
  </w:footnote>
  <w:footnote w:type="continuationSeparator" w:id="0">
    <w:p w14:paraId="4147C909" w14:textId="77777777" w:rsidR="0016384B" w:rsidRDefault="0016384B">
      <w:pPr>
        <w:rPr>
          <w:sz w:val="20"/>
        </w:rPr>
      </w:pPr>
      <w:r>
        <w:rPr>
          <w:sz w:val="20"/>
        </w:rPr>
        <w:continuationSeparator/>
      </w:r>
    </w:p>
  </w:footnote>
  <w:footnote w:type="continuationNotice" w:id="1">
    <w:p w14:paraId="44DAA155" w14:textId="77777777" w:rsidR="0016384B" w:rsidRDefault="001638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723E" w14:textId="77777777" w:rsidR="009E633B" w:rsidRDefault="00E72A0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A42A8F6" w14:textId="77777777" w:rsidR="009E633B" w:rsidRDefault="009E633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0C70"/>
    <w:multiLevelType w:val="multilevel"/>
    <w:tmpl w:val="C5D4DD5E"/>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571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72B5D"/>
    <w:rsid w:val="00093E3A"/>
    <w:rsid w:val="000A556C"/>
    <w:rsid w:val="000C1457"/>
    <w:rsid w:val="0016384B"/>
    <w:rsid w:val="00185B59"/>
    <w:rsid w:val="00192BEC"/>
    <w:rsid w:val="001B35EB"/>
    <w:rsid w:val="001C7416"/>
    <w:rsid w:val="001E0F56"/>
    <w:rsid w:val="0026293A"/>
    <w:rsid w:val="002675E8"/>
    <w:rsid w:val="002F0AFF"/>
    <w:rsid w:val="002F6707"/>
    <w:rsid w:val="003A4B35"/>
    <w:rsid w:val="003F3AD6"/>
    <w:rsid w:val="003F462F"/>
    <w:rsid w:val="00403335"/>
    <w:rsid w:val="004523F7"/>
    <w:rsid w:val="004A3FD1"/>
    <w:rsid w:val="004E58A8"/>
    <w:rsid w:val="004E747A"/>
    <w:rsid w:val="0058359E"/>
    <w:rsid w:val="005A795B"/>
    <w:rsid w:val="005D327A"/>
    <w:rsid w:val="006379A5"/>
    <w:rsid w:val="006645AC"/>
    <w:rsid w:val="00690153"/>
    <w:rsid w:val="006B1277"/>
    <w:rsid w:val="006D1F74"/>
    <w:rsid w:val="007A6B7C"/>
    <w:rsid w:val="007E3535"/>
    <w:rsid w:val="00833641"/>
    <w:rsid w:val="00843E31"/>
    <w:rsid w:val="00845DF6"/>
    <w:rsid w:val="00863D67"/>
    <w:rsid w:val="00870E5F"/>
    <w:rsid w:val="009707AF"/>
    <w:rsid w:val="00977A56"/>
    <w:rsid w:val="009A35E4"/>
    <w:rsid w:val="009A4047"/>
    <w:rsid w:val="009E633B"/>
    <w:rsid w:val="00A92272"/>
    <w:rsid w:val="00A9572A"/>
    <w:rsid w:val="00AB049F"/>
    <w:rsid w:val="00AD79AF"/>
    <w:rsid w:val="00AF314C"/>
    <w:rsid w:val="00B52AB8"/>
    <w:rsid w:val="00B6249A"/>
    <w:rsid w:val="00BB0480"/>
    <w:rsid w:val="00BE129A"/>
    <w:rsid w:val="00C2179C"/>
    <w:rsid w:val="00CE5BA0"/>
    <w:rsid w:val="00D17148"/>
    <w:rsid w:val="00D567C3"/>
    <w:rsid w:val="00DA4E0C"/>
    <w:rsid w:val="00DC4A9E"/>
    <w:rsid w:val="00E30C96"/>
    <w:rsid w:val="00E72A03"/>
    <w:rsid w:val="00E83668"/>
    <w:rsid w:val="00EB3F89"/>
    <w:rsid w:val="00ED632D"/>
    <w:rsid w:val="00F540B7"/>
    <w:rsid w:val="00F64C61"/>
    <w:rsid w:val="00F809F5"/>
    <w:rsid w:val="00FE24A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7BF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9A35E4"/>
    <w:rPr>
      <w:color w:val="0563C1" w:themeColor="hyperlink"/>
      <w:u w:val="single"/>
    </w:rPr>
  </w:style>
  <w:style w:type="character" w:styleId="Neapdorotaspaminjimas">
    <w:name w:val="Unresolved Mention"/>
    <w:basedOn w:val="Numatytasispastraiposriftas"/>
    <w:uiPriority w:val="99"/>
    <w:semiHidden/>
    <w:unhideWhenUsed/>
    <w:rsid w:val="003F462F"/>
    <w:rPr>
      <w:color w:val="605E5C"/>
      <w:shd w:val="clear" w:color="auto" w:fill="E1DFDD"/>
    </w:rPr>
  </w:style>
  <w:style w:type="character" w:styleId="Perirtashipersaitas">
    <w:name w:val="FollowedHyperlink"/>
    <w:basedOn w:val="Numatytasispastraiposriftas"/>
    <w:semiHidden/>
    <w:unhideWhenUsed/>
    <w:rsid w:val="000A55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strelciuniene@pratc.lt"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mailto:vadovas.rinkliavos@pratc.lt"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atc.lt" TargetMode="External"/><Relationship Id="rId24" Type="http://schemas.openxmlformats.org/officeDocument/2006/relationships/hyperlink" Target="https://www.e-tar.lt/portal/legalAct.html?documentId=5dc3e8a01c1011f08fdabd4950271e2c"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statistiniu-rodikliu-analize?indicator=S7R290"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37</Pages>
  <Words>69277</Words>
  <Characters>39489</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Strelčiūnienė</cp:lastModifiedBy>
  <cp:revision>60</cp:revision>
  <cp:lastPrinted>2017-06-29T23:42:00Z</cp:lastPrinted>
  <dcterms:created xsi:type="dcterms:W3CDTF">2025-10-09T08:06:00Z</dcterms:created>
  <dcterms:modified xsi:type="dcterms:W3CDTF">2025-12-29T11:28:00Z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