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984C6E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984C6E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984C6E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4C6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984C6E" w14:paraId="1E652E46" w14:textId="77777777" w:rsidTr="00A24ECF">
        <w:tc>
          <w:tcPr>
            <w:tcW w:w="9639" w:type="dxa"/>
          </w:tcPr>
          <w:p w14:paraId="55A10C64" w14:textId="77777777" w:rsidR="00927296" w:rsidRPr="00984C6E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984C6E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984C6E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4C6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984C6E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984C6E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4C6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984C6E" w14:paraId="3097D66A" w14:textId="77777777" w:rsidTr="00A24ECF">
        <w:tc>
          <w:tcPr>
            <w:tcW w:w="9639" w:type="dxa"/>
          </w:tcPr>
          <w:p w14:paraId="215763AE" w14:textId="77777777" w:rsidR="00927296" w:rsidRPr="00984C6E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984C6E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984C6E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4C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984C6E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4C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984C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984C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DC4D2F4" w14:textId="77777777" w:rsidR="00927296" w:rsidRPr="00984C6E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4C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984C6E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4"/>
        <w:gridCol w:w="2151"/>
        <w:gridCol w:w="3750"/>
      </w:tblGrid>
      <w:tr w:rsidR="004C06FE" w:rsidRPr="00984C6E" w14:paraId="54BC0893" w14:textId="77777777" w:rsidTr="000037F7">
        <w:trPr>
          <w:cantSplit/>
          <w:trHeight w:val="331"/>
        </w:trPr>
        <w:tc>
          <w:tcPr>
            <w:tcW w:w="3774" w:type="dxa"/>
            <w:hideMark/>
          </w:tcPr>
          <w:p w14:paraId="29F34168" w14:textId="0AA675E9" w:rsidR="00927296" w:rsidRPr="00984C6E" w:rsidRDefault="00A117B5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4C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151" w:type="dxa"/>
          </w:tcPr>
          <w:p w14:paraId="7420F577" w14:textId="77777777" w:rsidR="00927296" w:rsidRPr="00984C6E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49" w:type="dxa"/>
            <w:hideMark/>
          </w:tcPr>
          <w:p w14:paraId="2F75C966" w14:textId="766484FA" w:rsidR="00927296" w:rsidRPr="00A86563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8656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A8656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A8656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A8656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EF7D36" w:rsidRPr="00A8656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12-29</w:t>
            </w:r>
          </w:p>
        </w:tc>
      </w:tr>
      <w:tr w:rsidR="004C06FE" w:rsidRPr="00984C6E" w14:paraId="167E5B91" w14:textId="77777777" w:rsidTr="000037F7">
        <w:trPr>
          <w:cantSplit/>
          <w:trHeight w:val="350"/>
        </w:trPr>
        <w:tc>
          <w:tcPr>
            <w:tcW w:w="3774" w:type="dxa"/>
          </w:tcPr>
          <w:p w14:paraId="4CA1C3EC" w14:textId="77777777" w:rsidR="00927296" w:rsidRPr="00984C6E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51" w:type="dxa"/>
          </w:tcPr>
          <w:p w14:paraId="74E60A60" w14:textId="77777777" w:rsidR="00927296" w:rsidRPr="00984C6E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49" w:type="dxa"/>
          </w:tcPr>
          <w:p w14:paraId="3828F651" w14:textId="77777777" w:rsidR="00927296" w:rsidRPr="00984C6E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84C6E" w14:paraId="50FCC391" w14:textId="77777777" w:rsidTr="000037F7">
        <w:trPr>
          <w:cantSplit/>
          <w:trHeight w:val="683"/>
        </w:trPr>
        <w:tc>
          <w:tcPr>
            <w:tcW w:w="9675" w:type="dxa"/>
            <w:gridSpan w:val="3"/>
            <w:hideMark/>
          </w:tcPr>
          <w:p w14:paraId="2DD8AF5A" w14:textId="77777777" w:rsidR="00993847" w:rsidRPr="00984C6E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002E9C80" w:rsidR="00927296" w:rsidRPr="000037F7" w:rsidRDefault="00927296" w:rsidP="000037F7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9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0037F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Dėl </w:t>
            </w:r>
            <w:r w:rsidR="000037F7" w:rsidRPr="000037F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pranešimO nagrinėjimo</w:t>
            </w:r>
            <w:r w:rsidR="000037F7" w:rsidRPr="000037F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,</w:t>
            </w:r>
            <w:r w:rsidR="000037F7" w:rsidRPr="000037F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EF7D36" w:rsidRPr="000037F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apžiūros akto</w:t>
            </w:r>
            <w:r w:rsidRPr="000037F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0037F7" w:rsidRPr="000037F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IR </w:t>
            </w:r>
            <w:r w:rsidR="000037F7" w:rsidRPr="000037F7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PASIŪLYMŲ PATEIKIMO TERMIN</w:t>
            </w:r>
            <w:r w:rsidR="000037F7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O PRATĘSIMO</w:t>
            </w:r>
          </w:p>
          <w:p w14:paraId="0EFB1261" w14:textId="77777777" w:rsidR="00927296" w:rsidRPr="00984C6E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330974" w14:textId="77777777" w:rsidR="00A86563" w:rsidRDefault="00A86563" w:rsidP="00984C6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0AA7CC4" w14:textId="77777777" w:rsidR="00A86563" w:rsidRDefault="00A86563" w:rsidP="00984C6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D73DD9E" w14:textId="3EFE6661" w:rsidR="00984C6E" w:rsidRPr="00A86563" w:rsidRDefault="00984C6E" w:rsidP="00984C6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84C6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 2025 m. gruodžio 29 d. posėdyje, vadovaudamasi Lietuvos Respublikos viešųjų pirkimų įstatymo 36 straipsnio 5 dalimi bei Komisijos 2025 m. gruodžio 11 d. posėdžio protokolu Nr. VP-729 patvirtintų supaprastinto viešojo pirkimo „</w:t>
      </w:r>
      <w:r w:rsidRPr="00A86563">
        <w:rPr>
          <w:rFonts w:ascii="Arial" w:hAnsi="Arial" w:cs="Arial"/>
          <w:color w:val="000000" w:themeColor="text1"/>
          <w:sz w:val="24"/>
          <w:szCs w:val="24"/>
        </w:rPr>
        <w:t>Alytaus piliakalnio laiptų remontas</w:t>
      </w: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 atviro konkurso bendrųjų pirkimo sąlygų 5.2 punktu ir specialiosiomis pirkimo sąlygomis, išnagrinėjo 2025 m. gruodžio 22 d. 14:33 val. centrinės viešųjų pirkimų informacinės sistemos priemonėmis pateiktą tiekėjo pranešimą ID 481581 „Dėl dokumentų“ ir teikia atsakymą.</w:t>
      </w:r>
    </w:p>
    <w:p w14:paraId="0109C6CD" w14:textId="6CE0D717" w:rsidR="00984C6E" w:rsidRPr="00A86563" w:rsidRDefault="00984C6E" w:rsidP="00984C6E">
      <w:pPr>
        <w:tabs>
          <w:tab w:val="left" w:pos="1418"/>
        </w:tabs>
        <w:spacing w:after="0" w:line="240" w:lineRule="auto"/>
        <w:ind w:left="129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8656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ab/>
        <w:t>Klausimas:</w:t>
      </w: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br/>
        <w:t>„Ar su pasiūlymu reikia pateikti užpildytą kiekių žiniaraštį?“</w:t>
      </w:r>
    </w:p>
    <w:p w14:paraId="346CEDDF" w14:textId="77777777" w:rsidR="00984C6E" w:rsidRPr="00A86563" w:rsidRDefault="00984C6E" w:rsidP="00984C6E">
      <w:pPr>
        <w:tabs>
          <w:tab w:val="left" w:pos="1418"/>
        </w:tabs>
        <w:spacing w:after="0" w:line="240" w:lineRule="auto"/>
        <w:ind w:left="129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8656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ab/>
        <w:t>Atsakymas:</w:t>
      </w: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br/>
        <w:t>Su pasiūlymu užpildyto kiekių žiniaraščio pateikti nereikia.</w:t>
      </w:r>
    </w:p>
    <w:p w14:paraId="343DF414" w14:textId="77777777" w:rsidR="00C567E8" w:rsidRPr="007D2C28" w:rsidRDefault="00C567E8" w:rsidP="00984C6E">
      <w:pPr>
        <w:tabs>
          <w:tab w:val="left" w:pos="1418"/>
        </w:tabs>
        <w:spacing w:after="0" w:line="240" w:lineRule="auto"/>
        <w:ind w:left="129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lt-LT"/>
          <w14:ligatures w14:val="none"/>
        </w:rPr>
      </w:pPr>
    </w:p>
    <w:p w14:paraId="64C586DB" w14:textId="42D5E31C" w:rsidR="00984C6E" w:rsidRPr="00A86563" w:rsidRDefault="00984C6E" w:rsidP="00A86563">
      <w:pPr>
        <w:tabs>
          <w:tab w:val="left" w:pos="1418"/>
        </w:tabs>
        <w:spacing w:after="0" w:line="240" w:lineRule="auto"/>
        <w:ind w:firstLine="129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Taip pat Komisija informuoja, kad, kaip numatyta specialiųjų pirkimo sąlygų 1 priedo „Terminai“ 5 punkte, 2025 m. gruodžio 18 d. 10:00 val. buvo vykdoma objekto apžiūra.</w:t>
      </w:r>
      <w:r w:rsidR="00A86563"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Atsižvelgdama į objekto apžiūros metu pateiktus klausimus ir vadovaudamasi Viešųjų pirkimų įstatymo 36 straipsnio 6 dalimi bei bendrųjų pirkimo sąlygų 5.4 punktu, Komisija nusprendė patikslinti specialiąsias pirkimo sąlygas ir jas išdėstyti nauja redakcija – Versija Nr. 2 (pakeitimai pažymėti geltona spalva).</w:t>
      </w:r>
    </w:p>
    <w:p w14:paraId="08D366F7" w14:textId="67A385E6" w:rsidR="00984C6E" w:rsidRPr="00A86563" w:rsidRDefault="00984C6E" w:rsidP="00984C6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  <w:t>Be to, Komisija, vadovaudamasi Viešųjų pirkimų įstatymo 36 straipsnio 5 ir 6 dalimis bei bendrųjų pirkimo sąlygų 5.3 punktu, nusprendė pratęsti pasiūlymų pateikimo terminą iki centrinėje viešųjų pirkimų informacinėje sistemoje nurodyto termino.</w:t>
      </w:r>
    </w:p>
    <w:p w14:paraId="3121B852" w14:textId="0754AD43" w:rsidR="00984C6E" w:rsidRPr="00A86563" w:rsidRDefault="00984C6E" w:rsidP="00984C6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8656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ab/>
        <w:t>PRIDEDAMA:</w:t>
      </w:r>
    </w:p>
    <w:p w14:paraId="75A8EA2B" w14:textId="3842CA82" w:rsidR="00984C6E" w:rsidRPr="00A86563" w:rsidRDefault="00984C6E" w:rsidP="00A86563">
      <w:pPr>
        <w:numPr>
          <w:ilvl w:val="0"/>
          <w:numId w:val="27"/>
        </w:numPr>
        <w:tabs>
          <w:tab w:val="clear" w:pos="720"/>
          <w:tab w:val="left" w:pos="1418"/>
          <w:tab w:val="left" w:pos="1985"/>
        </w:tabs>
        <w:spacing w:after="0" w:line="240" w:lineRule="auto"/>
        <w:ind w:left="0" w:firstLine="14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 viešojo pirkimo „</w:t>
      </w:r>
      <w:r w:rsidRPr="00A86563">
        <w:rPr>
          <w:rFonts w:ascii="Arial" w:hAnsi="Arial" w:cs="Arial"/>
          <w:color w:val="000000" w:themeColor="text1"/>
          <w:sz w:val="24"/>
          <w:szCs w:val="24"/>
        </w:rPr>
        <w:t>Alytaus piliakalnio laiptų remontas</w:t>
      </w: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 atviro konkurso specialiosios sąlygos, Versija Nr. 2;</w:t>
      </w:r>
    </w:p>
    <w:p w14:paraId="6C2C5F4A" w14:textId="77777777" w:rsidR="00984C6E" w:rsidRPr="00A86563" w:rsidRDefault="00984C6E" w:rsidP="00984C6E">
      <w:pPr>
        <w:numPr>
          <w:ilvl w:val="0"/>
          <w:numId w:val="27"/>
        </w:numPr>
        <w:tabs>
          <w:tab w:val="left" w:pos="1418"/>
          <w:tab w:val="left" w:pos="1985"/>
        </w:tabs>
        <w:spacing w:after="0" w:line="240" w:lineRule="auto"/>
        <w:ind w:firstLine="6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A8656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Objekto apžiūros protokolas.</w:t>
      </w:r>
    </w:p>
    <w:p w14:paraId="2183247E" w14:textId="77777777" w:rsidR="00984C6E" w:rsidRPr="00984C6E" w:rsidRDefault="00984C6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3A2F29C" w14:textId="77777777" w:rsidR="00984C6E" w:rsidRPr="00984C6E" w:rsidRDefault="00984C6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5B28336" w14:textId="77777777" w:rsidR="00984C6E" w:rsidRPr="00984C6E" w:rsidRDefault="00984C6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24E4E95" w14:textId="4FF6C898" w:rsidR="00984C6E" w:rsidRPr="00984C6E" w:rsidRDefault="00984C6E" w:rsidP="00984C6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84C6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Pr="00984C6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84C6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84C6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  <w:t xml:space="preserve">       Lina Rulien</w:t>
      </w:r>
      <w:r w:rsidR="00C567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ė</w:t>
      </w:r>
    </w:p>
    <w:sectPr w:rsidR="00984C6E" w:rsidRPr="00984C6E" w:rsidSect="00984C6E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BB3E" w14:textId="77777777" w:rsidR="00B965EB" w:rsidRPr="00984C6E" w:rsidRDefault="00B965EB" w:rsidP="009A6A22">
      <w:pPr>
        <w:spacing w:after="0" w:line="240" w:lineRule="auto"/>
      </w:pPr>
      <w:r w:rsidRPr="00984C6E">
        <w:separator/>
      </w:r>
    </w:p>
  </w:endnote>
  <w:endnote w:type="continuationSeparator" w:id="0">
    <w:p w14:paraId="3D38B407" w14:textId="77777777" w:rsidR="00B965EB" w:rsidRPr="00984C6E" w:rsidRDefault="00B965EB" w:rsidP="009A6A22">
      <w:pPr>
        <w:spacing w:after="0" w:line="240" w:lineRule="auto"/>
      </w:pPr>
      <w:r w:rsidRPr="00984C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Pr="00984C6E" w:rsidRDefault="009A6A22">
    <w:pPr>
      <w:pStyle w:val="Porat"/>
      <w:jc w:val="center"/>
    </w:pPr>
  </w:p>
  <w:p w14:paraId="01C638CF" w14:textId="77777777" w:rsidR="009A6A22" w:rsidRPr="00984C6E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15D3" w14:textId="77777777" w:rsidR="00B965EB" w:rsidRPr="00984C6E" w:rsidRDefault="00B965EB" w:rsidP="009A6A22">
      <w:pPr>
        <w:spacing w:after="0" w:line="240" w:lineRule="auto"/>
      </w:pPr>
      <w:r w:rsidRPr="00984C6E">
        <w:separator/>
      </w:r>
    </w:p>
  </w:footnote>
  <w:footnote w:type="continuationSeparator" w:id="0">
    <w:p w14:paraId="04BF9289" w14:textId="77777777" w:rsidR="00B965EB" w:rsidRPr="00984C6E" w:rsidRDefault="00B965EB" w:rsidP="009A6A22">
      <w:pPr>
        <w:spacing w:after="0" w:line="240" w:lineRule="auto"/>
      </w:pPr>
      <w:r w:rsidRPr="00984C6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52B5E"/>
    <w:multiLevelType w:val="multilevel"/>
    <w:tmpl w:val="036E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B7BD7"/>
    <w:multiLevelType w:val="multilevel"/>
    <w:tmpl w:val="50C6265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95C1D"/>
    <w:multiLevelType w:val="hybridMultilevel"/>
    <w:tmpl w:val="D450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80B8D"/>
    <w:multiLevelType w:val="hybridMultilevel"/>
    <w:tmpl w:val="3B327064"/>
    <w:lvl w:ilvl="0" w:tplc="8E4C9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BEC4FC7"/>
    <w:multiLevelType w:val="hybridMultilevel"/>
    <w:tmpl w:val="B10459B8"/>
    <w:lvl w:ilvl="0" w:tplc="19D0967C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4"/>
  </w:num>
  <w:num w:numId="3" w16cid:durableId="1724911100">
    <w:abstractNumId w:val="8"/>
  </w:num>
  <w:num w:numId="4" w16cid:durableId="599997336">
    <w:abstractNumId w:val="12"/>
  </w:num>
  <w:num w:numId="5" w16cid:durableId="1511144977">
    <w:abstractNumId w:val="13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24"/>
  </w:num>
  <w:num w:numId="9" w16cid:durableId="1828328291">
    <w:abstractNumId w:val="23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5"/>
  </w:num>
  <w:num w:numId="15" w16cid:durableId="391194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1"/>
  </w:num>
  <w:num w:numId="18" w16cid:durableId="2033876895">
    <w:abstractNumId w:val="10"/>
  </w:num>
  <w:num w:numId="19" w16cid:durableId="1332100000">
    <w:abstractNumId w:val="25"/>
  </w:num>
  <w:num w:numId="20" w16cid:durableId="142360365">
    <w:abstractNumId w:val="22"/>
  </w:num>
  <w:num w:numId="21" w16cid:durableId="649678460">
    <w:abstractNumId w:val="9"/>
  </w:num>
  <w:num w:numId="22" w16cid:durableId="1453397130">
    <w:abstractNumId w:val="17"/>
  </w:num>
  <w:num w:numId="23" w16cid:durableId="2059544155">
    <w:abstractNumId w:val="20"/>
  </w:num>
  <w:num w:numId="24" w16cid:durableId="1536650228">
    <w:abstractNumId w:val="21"/>
  </w:num>
  <w:num w:numId="25" w16cid:durableId="344090234">
    <w:abstractNumId w:val="18"/>
  </w:num>
  <w:num w:numId="26" w16cid:durableId="1906142862">
    <w:abstractNumId w:val="26"/>
  </w:num>
  <w:num w:numId="27" w16cid:durableId="298925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37F7"/>
    <w:rsid w:val="0000403F"/>
    <w:rsid w:val="00012732"/>
    <w:rsid w:val="00040A57"/>
    <w:rsid w:val="00051D39"/>
    <w:rsid w:val="000541C5"/>
    <w:rsid w:val="00086CCC"/>
    <w:rsid w:val="000A6599"/>
    <w:rsid w:val="000B06AB"/>
    <w:rsid w:val="000C3560"/>
    <w:rsid w:val="000E16F7"/>
    <w:rsid w:val="000E6E1B"/>
    <w:rsid w:val="000F208E"/>
    <w:rsid w:val="00112071"/>
    <w:rsid w:val="00122A10"/>
    <w:rsid w:val="00123B5E"/>
    <w:rsid w:val="0013566C"/>
    <w:rsid w:val="001444CF"/>
    <w:rsid w:val="00170E6E"/>
    <w:rsid w:val="001741F9"/>
    <w:rsid w:val="00181A86"/>
    <w:rsid w:val="00183B58"/>
    <w:rsid w:val="0018677A"/>
    <w:rsid w:val="001916DD"/>
    <w:rsid w:val="001B01C2"/>
    <w:rsid w:val="001D1A6C"/>
    <w:rsid w:val="001D1C11"/>
    <w:rsid w:val="001F231E"/>
    <w:rsid w:val="001F4711"/>
    <w:rsid w:val="001F4E87"/>
    <w:rsid w:val="001F4ED5"/>
    <w:rsid w:val="00230311"/>
    <w:rsid w:val="002307A5"/>
    <w:rsid w:val="0025635B"/>
    <w:rsid w:val="002659C2"/>
    <w:rsid w:val="00277C71"/>
    <w:rsid w:val="00290403"/>
    <w:rsid w:val="00296A1D"/>
    <w:rsid w:val="002A312B"/>
    <w:rsid w:val="002C53D0"/>
    <w:rsid w:val="002E2AF9"/>
    <w:rsid w:val="002E7634"/>
    <w:rsid w:val="003066E9"/>
    <w:rsid w:val="00311D31"/>
    <w:rsid w:val="00317948"/>
    <w:rsid w:val="003277BD"/>
    <w:rsid w:val="003450FC"/>
    <w:rsid w:val="00384DC4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06DDD"/>
    <w:rsid w:val="00423DC9"/>
    <w:rsid w:val="00430F3E"/>
    <w:rsid w:val="00435411"/>
    <w:rsid w:val="00440E79"/>
    <w:rsid w:val="00441D87"/>
    <w:rsid w:val="00444CB1"/>
    <w:rsid w:val="00451534"/>
    <w:rsid w:val="00466E88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501D8C"/>
    <w:rsid w:val="005078AC"/>
    <w:rsid w:val="005273F8"/>
    <w:rsid w:val="0053181C"/>
    <w:rsid w:val="00541BE6"/>
    <w:rsid w:val="00560F46"/>
    <w:rsid w:val="00562371"/>
    <w:rsid w:val="00580853"/>
    <w:rsid w:val="00594962"/>
    <w:rsid w:val="005A40EB"/>
    <w:rsid w:val="005B3CBF"/>
    <w:rsid w:val="005B4B05"/>
    <w:rsid w:val="005D62D8"/>
    <w:rsid w:val="005E1DBF"/>
    <w:rsid w:val="005E2144"/>
    <w:rsid w:val="005E4955"/>
    <w:rsid w:val="005F5C73"/>
    <w:rsid w:val="006032DD"/>
    <w:rsid w:val="0060660D"/>
    <w:rsid w:val="00611300"/>
    <w:rsid w:val="00637695"/>
    <w:rsid w:val="006426B1"/>
    <w:rsid w:val="00660E3B"/>
    <w:rsid w:val="006A17EC"/>
    <w:rsid w:val="006A2037"/>
    <w:rsid w:val="006A5BEF"/>
    <w:rsid w:val="006C28B0"/>
    <w:rsid w:val="006F1990"/>
    <w:rsid w:val="006F5988"/>
    <w:rsid w:val="00712C91"/>
    <w:rsid w:val="00714015"/>
    <w:rsid w:val="007169CE"/>
    <w:rsid w:val="007201AC"/>
    <w:rsid w:val="00723D6E"/>
    <w:rsid w:val="007309FE"/>
    <w:rsid w:val="007409AB"/>
    <w:rsid w:val="0075113A"/>
    <w:rsid w:val="00761452"/>
    <w:rsid w:val="007635A2"/>
    <w:rsid w:val="00767C20"/>
    <w:rsid w:val="00770C11"/>
    <w:rsid w:val="0078288E"/>
    <w:rsid w:val="007A174E"/>
    <w:rsid w:val="007A6DBB"/>
    <w:rsid w:val="007B0513"/>
    <w:rsid w:val="007B76FD"/>
    <w:rsid w:val="007D2252"/>
    <w:rsid w:val="007D2923"/>
    <w:rsid w:val="007D2C28"/>
    <w:rsid w:val="007E17B2"/>
    <w:rsid w:val="007F22CF"/>
    <w:rsid w:val="0080023D"/>
    <w:rsid w:val="00801FB6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079F"/>
    <w:rsid w:val="0086088B"/>
    <w:rsid w:val="00862520"/>
    <w:rsid w:val="0086316B"/>
    <w:rsid w:val="00864263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D7BE5"/>
    <w:rsid w:val="008E0F45"/>
    <w:rsid w:val="008E543A"/>
    <w:rsid w:val="008F3AD8"/>
    <w:rsid w:val="008F61FE"/>
    <w:rsid w:val="00927296"/>
    <w:rsid w:val="009320DF"/>
    <w:rsid w:val="00935AC8"/>
    <w:rsid w:val="0095148F"/>
    <w:rsid w:val="00951561"/>
    <w:rsid w:val="00951827"/>
    <w:rsid w:val="00962138"/>
    <w:rsid w:val="0097095C"/>
    <w:rsid w:val="009711D1"/>
    <w:rsid w:val="009750E8"/>
    <w:rsid w:val="00984C6E"/>
    <w:rsid w:val="00993847"/>
    <w:rsid w:val="009A6A22"/>
    <w:rsid w:val="009D2DDF"/>
    <w:rsid w:val="009E3FF0"/>
    <w:rsid w:val="00A00C01"/>
    <w:rsid w:val="00A117B5"/>
    <w:rsid w:val="00A13194"/>
    <w:rsid w:val="00A27D66"/>
    <w:rsid w:val="00A34439"/>
    <w:rsid w:val="00A478A1"/>
    <w:rsid w:val="00A51A11"/>
    <w:rsid w:val="00A5715B"/>
    <w:rsid w:val="00A61BB0"/>
    <w:rsid w:val="00A71FA9"/>
    <w:rsid w:val="00A82634"/>
    <w:rsid w:val="00A85753"/>
    <w:rsid w:val="00A86563"/>
    <w:rsid w:val="00A8782F"/>
    <w:rsid w:val="00A91374"/>
    <w:rsid w:val="00A91C86"/>
    <w:rsid w:val="00AB2E21"/>
    <w:rsid w:val="00AC149D"/>
    <w:rsid w:val="00AD656F"/>
    <w:rsid w:val="00AE4DE9"/>
    <w:rsid w:val="00AF4A8A"/>
    <w:rsid w:val="00B01C2B"/>
    <w:rsid w:val="00B13C6E"/>
    <w:rsid w:val="00B27E48"/>
    <w:rsid w:val="00B45929"/>
    <w:rsid w:val="00B50334"/>
    <w:rsid w:val="00B5366C"/>
    <w:rsid w:val="00B6099B"/>
    <w:rsid w:val="00B7355D"/>
    <w:rsid w:val="00B73F78"/>
    <w:rsid w:val="00B8317E"/>
    <w:rsid w:val="00B83BD7"/>
    <w:rsid w:val="00B87D62"/>
    <w:rsid w:val="00B90656"/>
    <w:rsid w:val="00B93CE7"/>
    <w:rsid w:val="00B965EB"/>
    <w:rsid w:val="00BB47DB"/>
    <w:rsid w:val="00BC206D"/>
    <w:rsid w:val="00BD0631"/>
    <w:rsid w:val="00C01E94"/>
    <w:rsid w:val="00C059C8"/>
    <w:rsid w:val="00C111BD"/>
    <w:rsid w:val="00C12017"/>
    <w:rsid w:val="00C23F35"/>
    <w:rsid w:val="00C567E8"/>
    <w:rsid w:val="00C57CAC"/>
    <w:rsid w:val="00C65F29"/>
    <w:rsid w:val="00C66DFB"/>
    <w:rsid w:val="00C81819"/>
    <w:rsid w:val="00C821F9"/>
    <w:rsid w:val="00C92ECB"/>
    <w:rsid w:val="00C95617"/>
    <w:rsid w:val="00CA35FB"/>
    <w:rsid w:val="00CB406D"/>
    <w:rsid w:val="00CC1CAF"/>
    <w:rsid w:val="00CE2F43"/>
    <w:rsid w:val="00CF030F"/>
    <w:rsid w:val="00CF3AE9"/>
    <w:rsid w:val="00D162AE"/>
    <w:rsid w:val="00D1785E"/>
    <w:rsid w:val="00D24272"/>
    <w:rsid w:val="00D527D2"/>
    <w:rsid w:val="00D607DF"/>
    <w:rsid w:val="00D67441"/>
    <w:rsid w:val="00D854BA"/>
    <w:rsid w:val="00DA4B1C"/>
    <w:rsid w:val="00DA5511"/>
    <w:rsid w:val="00DA6E60"/>
    <w:rsid w:val="00DC17B2"/>
    <w:rsid w:val="00DE1681"/>
    <w:rsid w:val="00DE4404"/>
    <w:rsid w:val="00DF6354"/>
    <w:rsid w:val="00E11B5E"/>
    <w:rsid w:val="00E2543F"/>
    <w:rsid w:val="00E30103"/>
    <w:rsid w:val="00E53750"/>
    <w:rsid w:val="00E6235B"/>
    <w:rsid w:val="00E775B9"/>
    <w:rsid w:val="00E813AA"/>
    <w:rsid w:val="00E95D25"/>
    <w:rsid w:val="00EA2925"/>
    <w:rsid w:val="00EA5EB8"/>
    <w:rsid w:val="00EA6A26"/>
    <w:rsid w:val="00ED6067"/>
    <w:rsid w:val="00EE62C8"/>
    <w:rsid w:val="00EF1484"/>
    <w:rsid w:val="00EF7C4D"/>
    <w:rsid w:val="00EF7D36"/>
    <w:rsid w:val="00F131EC"/>
    <w:rsid w:val="00F220EB"/>
    <w:rsid w:val="00F223B6"/>
    <w:rsid w:val="00F3421B"/>
    <w:rsid w:val="00F422D0"/>
    <w:rsid w:val="00F4326F"/>
    <w:rsid w:val="00F50CE0"/>
    <w:rsid w:val="00F65A6B"/>
    <w:rsid w:val="00FA087D"/>
    <w:rsid w:val="00FA66E5"/>
    <w:rsid w:val="00FB10BD"/>
    <w:rsid w:val="00FB29CD"/>
    <w:rsid w:val="00FC7101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A3B3-F325-49B9-B78C-40A6A64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8</cp:revision>
  <dcterms:created xsi:type="dcterms:W3CDTF">2025-12-23T13:29:00Z</dcterms:created>
  <dcterms:modified xsi:type="dcterms:W3CDTF">2025-12-29T13:53:00Z</dcterms:modified>
</cp:coreProperties>
</file>