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A435" w14:textId="77777777" w:rsidR="002814A0" w:rsidRDefault="002814A0" w:rsidP="005C1B34">
      <w:pPr>
        <w:spacing w:after="0" w:line="240" w:lineRule="auto"/>
        <w:ind w:left="6237"/>
        <w:jc w:val="right"/>
        <w:rPr>
          <w:rFonts w:ascii="Times New Roman" w:eastAsia="Calibri" w:hAnsi="Times New Roman" w:cs="Arial"/>
          <w:bCs/>
          <w:sz w:val="24"/>
          <w:szCs w:val="24"/>
        </w:rPr>
      </w:pPr>
      <w:r>
        <w:rPr>
          <w:rFonts w:ascii="Times New Roman" w:eastAsia="Calibri" w:hAnsi="Times New Roman" w:cs="Arial"/>
          <w:bCs/>
          <w:sz w:val="24"/>
          <w:szCs w:val="24"/>
        </w:rPr>
        <w:t xml:space="preserve">Pirkimo dokumentų </w:t>
      </w:r>
    </w:p>
    <w:p w14:paraId="7F5735E6" w14:textId="37940325" w:rsidR="00640C67" w:rsidRPr="000E0835" w:rsidRDefault="002814A0" w:rsidP="002814A0">
      <w:pPr>
        <w:spacing w:after="0" w:line="240" w:lineRule="auto"/>
        <w:ind w:left="6237"/>
        <w:jc w:val="center"/>
        <w:rPr>
          <w:rFonts w:ascii="Times New Roman" w:eastAsia="Calibri" w:hAnsi="Times New Roman" w:cs="Arial"/>
          <w:bCs/>
          <w:sz w:val="24"/>
          <w:szCs w:val="24"/>
        </w:rPr>
      </w:pPr>
      <w:r>
        <w:rPr>
          <w:rFonts w:ascii="Times New Roman" w:eastAsia="Calibri" w:hAnsi="Times New Roman" w:cs="Arial"/>
          <w:bCs/>
          <w:sz w:val="24"/>
          <w:szCs w:val="24"/>
        </w:rPr>
        <w:t xml:space="preserve">          </w:t>
      </w:r>
      <w:r w:rsidR="00F13AB7">
        <w:rPr>
          <w:rFonts w:ascii="Times New Roman" w:eastAsia="Calibri" w:hAnsi="Times New Roman" w:cs="Arial"/>
          <w:bCs/>
          <w:sz w:val="24"/>
          <w:szCs w:val="24"/>
        </w:rPr>
        <w:t xml:space="preserve">2 </w:t>
      </w:r>
      <w:r w:rsidR="00640C67" w:rsidRPr="000E0835">
        <w:rPr>
          <w:rFonts w:ascii="Times New Roman" w:eastAsia="Calibri" w:hAnsi="Times New Roman" w:cs="Arial"/>
          <w:bCs/>
          <w:sz w:val="24"/>
          <w:szCs w:val="24"/>
        </w:rPr>
        <w:t>priedas</w:t>
      </w:r>
    </w:p>
    <w:p w14:paraId="0367230F" w14:textId="77777777" w:rsidR="00023261" w:rsidRDefault="00023261" w:rsidP="00023261">
      <w:pPr>
        <w:spacing w:after="0" w:line="240" w:lineRule="atLeast"/>
        <w:jc w:val="center"/>
        <w:rPr>
          <w:rFonts w:ascii="Times New Roman" w:eastAsia="Times New Roman" w:hAnsi="Times New Roman" w:cs="Times New Roman"/>
          <w:b/>
        </w:rPr>
      </w:pPr>
    </w:p>
    <w:p w14:paraId="724E576F" w14:textId="427D2F71" w:rsidR="00A43EAD" w:rsidRPr="00A672EB" w:rsidRDefault="00A43EAD" w:rsidP="00023261">
      <w:pPr>
        <w:spacing w:after="0" w:line="240" w:lineRule="atLeast"/>
        <w:jc w:val="center"/>
        <w:rPr>
          <w:rFonts w:ascii="Times New Roman" w:eastAsia="Times New Roman" w:hAnsi="Times New Roman" w:cs="Times New Roman"/>
          <w:bCs/>
        </w:rPr>
      </w:pPr>
    </w:p>
    <w:p w14:paraId="5791CE1A" w14:textId="703BE3D9" w:rsidR="00A43EAD" w:rsidRPr="005C1B34" w:rsidRDefault="00A43EAD" w:rsidP="00A43EAD">
      <w:pPr>
        <w:spacing w:after="0" w:line="240" w:lineRule="atLeast"/>
        <w:rPr>
          <w:rFonts w:ascii="Times New Roman" w:eastAsia="Times New Roman" w:hAnsi="Times New Roman" w:cs="Times New Roman"/>
          <w:bCs/>
          <w:sz w:val="24"/>
          <w:szCs w:val="24"/>
        </w:rPr>
      </w:pPr>
      <w:r w:rsidRPr="005C1B34">
        <w:rPr>
          <w:rFonts w:ascii="Times New Roman" w:eastAsia="Times New Roman" w:hAnsi="Times New Roman" w:cs="Times New Roman"/>
          <w:bCs/>
          <w:sz w:val="24"/>
          <w:szCs w:val="24"/>
        </w:rPr>
        <w:t>Lietuvos Respublikos</w:t>
      </w:r>
    </w:p>
    <w:p w14:paraId="44A0E422" w14:textId="528DF9E7" w:rsidR="00A43EAD" w:rsidRPr="005C1B34" w:rsidRDefault="00A43EAD" w:rsidP="00A43EAD">
      <w:pPr>
        <w:spacing w:after="0" w:line="240" w:lineRule="atLeast"/>
        <w:rPr>
          <w:rFonts w:ascii="Times New Roman" w:eastAsia="Times New Roman" w:hAnsi="Times New Roman" w:cs="Times New Roman"/>
          <w:bCs/>
          <w:sz w:val="24"/>
          <w:szCs w:val="24"/>
        </w:rPr>
      </w:pPr>
      <w:r w:rsidRPr="005C1B34">
        <w:rPr>
          <w:rFonts w:ascii="Times New Roman" w:eastAsia="Times New Roman" w:hAnsi="Times New Roman" w:cs="Times New Roman"/>
          <w:bCs/>
          <w:sz w:val="24"/>
          <w:szCs w:val="24"/>
        </w:rPr>
        <w:t>susisiekimo ministerijai</w:t>
      </w:r>
    </w:p>
    <w:p w14:paraId="07316B03" w14:textId="0DE301BF" w:rsidR="00A43EAD" w:rsidRPr="005C1B34" w:rsidRDefault="00A43EAD" w:rsidP="00023261">
      <w:pPr>
        <w:spacing w:after="0" w:line="240" w:lineRule="atLeast"/>
        <w:jc w:val="center"/>
        <w:rPr>
          <w:rFonts w:ascii="Times New Roman" w:eastAsia="Times New Roman" w:hAnsi="Times New Roman" w:cs="Times New Roman"/>
          <w:b/>
          <w:sz w:val="24"/>
          <w:szCs w:val="24"/>
        </w:rPr>
      </w:pPr>
    </w:p>
    <w:p w14:paraId="3244A518" w14:textId="77777777" w:rsidR="00A43EAD" w:rsidRPr="005C1B34" w:rsidRDefault="00A43EAD" w:rsidP="00023261">
      <w:pPr>
        <w:spacing w:after="0" w:line="240" w:lineRule="atLeast"/>
        <w:jc w:val="center"/>
        <w:rPr>
          <w:rFonts w:ascii="Times New Roman" w:eastAsia="Times New Roman" w:hAnsi="Times New Roman" w:cs="Times New Roman"/>
          <w:b/>
          <w:sz w:val="24"/>
          <w:szCs w:val="24"/>
        </w:rPr>
      </w:pPr>
    </w:p>
    <w:p w14:paraId="7823CB78" w14:textId="77777777" w:rsidR="00A06844" w:rsidRPr="00F13AB7" w:rsidRDefault="005C1B34" w:rsidP="00023261">
      <w:pPr>
        <w:spacing w:after="0" w:line="240" w:lineRule="atLeast"/>
        <w:jc w:val="center"/>
        <w:rPr>
          <w:rFonts w:ascii="Times New Roman" w:eastAsia="Times New Roman" w:hAnsi="Times New Roman" w:cs="Times New Roman"/>
          <w:b/>
          <w:sz w:val="24"/>
          <w:szCs w:val="24"/>
        </w:rPr>
      </w:pPr>
      <w:r w:rsidRPr="00F13AB7">
        <w:rPr>
          <w:rFonts w:ascii="Times New Roman" w:eastAsia="Times New Roman" w:hAnsi="Times New Roman" w:cs="Times New Roman"/>
          <w:b/>
          <w:sz w:val="24"/>
          <w:szCs w:val="24"/>
        </w:rPr>
        <w:t xml:space="preserve">PASIŪLYMAS </w:t>
      </w:r>
    </w:p>
    <w:p w14:paraId="6A551ADA" w14:textId="02F0273E" w:rsidR="005C1B34" w:rsidRPr="005C1B34" w:rsidRDefault="00016152" w:rsidP="00023261">
      <w:pPr>
        <w:spacing w:after="0" w:line="240" w:lineRule="atLeast"/>
        <w:jc w:val="center"/>
        <w:rPr>
          <w:rFonts w:ascii="Times New Roman" w:eastAsia="Times New Roman" w:hAnsi="Times New Roman" w:cs="Times New Roman"/>
          <w:b/>
          <w:sz w:val="24"/>
          <w:szCs w:val="24"/>
        </w:rPr>
      </w:pPr>
      <w:r>
        <w:rPr>
          <w:rFonts w:ascii="Times New Roman" w:hAnsi="Times New Roman" w:cs="Times New Roman"/>
          <w:b/>
          <w:bCs/>
          <w:color w:val="000000" w:themeColor="text1"/>
          <w:sz w:val="24"/>
          <w:szCs w:val="24"/>
        </w:rPr>
        <w:t xml:space="preserve">INFORMACIJOS SAUGOS RIZIKOS IR ATITIKTIES VERTINIMO </w:t>
      </w:r>
      <w:r w:rsidR="00F13AB7">
        <w:rPr>
          <w:rFonts w:ascii="Times New Roman" w:hAnsi="Times New Roman" w:cs="Times New Roman"/>
          <w:b/>
          <w:bCs/>
          <w:color w:val="000000" w:themeColor="text1"/>
          <w:sz w:val="24"/>
          <w:szCs w:val="24"/>
        </w:rPr>
        <w:t>PASLAUGŲ PIRKIMUI</w:t>
      </w:r>
    </w:p>
    <w:p w14:paraId="05C51027" w14:textId="28D32C89" w:rsidR="00A672EB" w:rsidRPr="00BB6AE8" w:rsidRDefault="00A672EB" w:rsidP="00A672EB">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____________________</w:t>
      </w:r>
    </w:p>
    <w:p w14:paraId="74096CF3" w14:textId="77777777" w:rsidR="00A672EB" w:rsidRPr="00BB6AE8" w:rsidRDefault="00A672EB" w:rsidP="00A672EB">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(Data)</w:t>
      </w:r>
    </w:p>
    <w:p w14:paraId="28A59CBE" w14:textId="77777777" w:rsidR="00A672EB" w:rsidRPr="00BB6AE8" w:rsidRDefault="00A672EB" w:rsidP="00A672EB">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____________________</w:t>
      </w:r>
    </w:p>
    <w:p w14:paraId="747ADF3D" w14:textId="77777777" w:rsidR="00A672EB" w:rsidRPr="00BB6AE8" w:rsidRDefault="00A672EB" w:rsidP="00A672EB">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(Vieta)</w:t>
      </w:r>
    </w:p>
    <w:p w14:paraId="527D12E2" w14:textId="77777777" w:rsidR="00023261" w:rsidRPr="005C1B34" w:rsidRDefault="00023261" w:rsidP="00023261">
      <w:pPr>
        <w:spacing w:after="0" w:line="240" w:lineRule="atLeast"/>
        <w:jc w:val="center"/>
        <w:rPr>
          <w:rFonts w:ascii="Times New Roman" w:eastAsia="Times New Roman" w:hAnsi="Times New Roman" w:cs="Times New Roman"/>
          <w:b/>
          <w:sz w:val="24"/>
          <w:szCs w:val="24"/>
        </w:rPr>
      </w:pPr>
    </w:p>
    <w:p w14:paraId="234A4F5B" w14:textId="77777777" w:rsidR="00023261" w:rsidRPr="005C1B34" w:rsidRDefault="00023261" w:rsidP="00023261">
      <w:pPr>
        <w:spacing w:after="0" w:line="240" w:lineRule="atLeast"/>
        <w:jc w:val="center"/>
        <w:rPr>
          <w:rFonts w:ascii="Times New Roman" w:eastAsia="Times New Roman" w:hAnsi="Times New Roman" w:cs="Times New Roman"/>
          <w:b/>
          <w:sz w:val="24"/>
          <w:szCs w:val="24"/>
        </w:rPr>
      </w:pPr>
    </w:p>
    <w:p w14:paraId="74D31512" w14:textId="77777777" w:rsidR="00023261" w:rsidRPr="005C1B34" w:rsidRDefault="00023261" w:rsidP="00023261">
      <w:pPr>
        <w:numPr>
          <w:ilvl w:val="0"/>
          <w:numId w:val="1"/>
        </w:numPr>
        <w:spacing w:after="0" w:line="240" w:lineRule="atLeast"/>
        <w:contextualSpacing/>
        <w:jc w:val="center"/>
        <w:rPr>
          <w:rFonts w:ascii="Times New Roman" w:eastAsia="Times New Roman" w:hAnsi="Times New Roman" w:cs="Times New Roman"/>
          <w:b/>
          <w:sz w:val="24"/>
          <w:szCs w:val="24"/>
        </w:rPr>
      </w:pPr>
      <w:r w:rsidRPr="005C1B34">
        <w:rPr>
          <w:rFonts w:ascii="Times New Roman" w:eastAsia="Times New Roman" w:hAnsi="Times New Roman" w:cs="Times New Roman"/>
          <w:b/>
          <w:sz w:val="24"/>
          <w:szCs w:val="24"/>
        </w:rPr>
        <w:t>INFORMACIJA APIE TIEKĖJĄ</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023261" w:rsidRPr="005C1B34" w14:paraId="33D6C586" w14:textId="77777777" w:rsidTr="00557363">
        <w:tc>
          <w:tcPr>
            <w:tcW w:w="4957" w:type="dxa"/>
            <w:vAlign w:val="center"/>
          </w:tcPr>
          <w:p w14:paraId="7E23E199"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lang w:eastAsia="lt-LT"/>
              </w:rPr>
              <w:t xml:space="preserve">Tiekėjo pavadinimas </w:t>
            </w:r>
            <w:r w:rsidRPr="005C1B34">
              <w:rPr>
                <w:rFonts w:ascii="Times New Roman" w:eastAsia="Times New Roman" w:hAnsi="Times New Roman" w:cs="Times New Roman"/>
                <w:i/>
                <w:sz w:val="24"/>
                <w:szCs w:val="24"/>
                <w:lang w:eastAsia="lt-LT"/>
              </w:rPr>
              <w:t>/Jeigu dalyvauja ūkio subjektų grupė, surašomi visų partnerių pavadinimai/</w:t>
            </w:r>
          </w:p>
        </w:tc>
        <w:tc>
          <w:tcPr>
            <w:tcW w:w="4871" w:type="dxa"/>
            <w:vAlign w:val="center"/>
          </w:tcPr>
          <w:p w14:paraId="4192B281" w14:textId="4061C9BC"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72B7E334" w14:textId="77777777" w:rsidTr="00557363">
        <w:tc>
          <w:tcPr>
            <w:tcW w:w="4957" w:type="dxa"/>
            <w:vAlign w:val="center"/>
          </w:tcPr>
          <w:p w14:paraId="5164642B" w14:textId="77777777" w:rsidR="00023261" w:rsidRPr="005C1B34" w:rsidRDefault="00023261" w:rsidP="00557363">
            <w:pPr>
              <w:spacing w:after="0" w:line="240" w:lineRule="atLeast"/>
              <w:rPr>
                <w:rFonts w:ascii="Times New Roman" w:eastAsia="Times New Roman" w:hAnsi="Times New Roman" w:cs="Times New Roman"/>
                <w:sz w:val="24"/>
                <w:szCs w:val="24"/>
                <w:lang w:eastAsia="lt-LT"/>
              </w:rPr>
            </w:pPr>
            <w:r w:rsidRPr="005C1B34">
              <w:rPr>
                <w:rFonts w:ascii="Times New Roman" w:eastAsia="Calibri" w:hAnsi="Times New Roman" w:cs="Times New Roman"/>
                <w:sz w:val="24"/>
                <w:szCs w:val="24"/>
              </w:rPr>
              <w:t xml:space="preserve">Jungtinės veiklos grupės atsakingas partneris </w:t>
            </w:r>
            <w:r w:rsidRPr="005C1B34">
              <w:rPr>
                <w:rFonts w:ascii="Times New Roman" w:eastAsia="Calibri" w:hAnsi="Times New Roman" w:cs="Times New Roman"/>
                <w:i/>
                <w:sz w:val="24"/>
                <w:szCs w:val="24"/>
              </w:rPr>
              <w:t>(pildoma, jei Pasiūlymą teikia Jungtinei veiklai susivienijusių Tiekėjų grupė)</w:t>
            </w:r>
          </w:p>
        </w:tc>
        <w:tc>
          <w:tcPr>
            <w:tcW w:w="4871" w:type="dxa"/>
            <w:vAlign w:val="center"/>
          </w:tcPr>
          <w:p w14:paraId="1363B232" w14:textId="02851628"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3CA72A27" w14:textId="77777777" w:rsidTr="00557363">
        <w:trPr>
          <w:trHeight w:val="532"/>
        </w:trPr>
        <w:tc>
          <w:tcPr>
            <w:tcW w:w="4957" w:type="dxa"/>
            <w:vAlign w:val="center"/>
          </w:tcPr>
          <w:p w14:paraId="13944731"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lang w:eastAsia="lt-LT"/>
              </w:rPr>
              <w:t xml:space="preserve">Tiekėjo juridinio asmens kodas </w:t>
            </w:r>
            <w:r w:rsidRPr="005C1B34">
              <w:rPr>
                <w:rFonts w:ascii="Times New Roman" w:eastAsia="Times New Roman" w:hAnsi="Times New Roman" w:cs="Times New Roman"/>
                <w:i/>
                <w:sz w:val="24"/>
                <w:szCs w:val="24"/>
                <w:lang w:eastAsia="lt-LT"/>
              </w:rPr>
              <w:t xml:space="preserve">/Jeigu dalyvauja ūkio subjektų grupė, surašomi visų partnerių kodai/ </w:t>
            </w:r>
            <w:r w:rsidRPr="005C1B34">
              <w:rPr>
                <w:rFonts w:ascii="Times New Roman" w:eastAsia="Calibri" w:hAnsi="Times New Roman" w:cs="Times New Roman"/>
                <w:sz w:val="24"/>
                <w:szCs w:val="24"/>
              </w:rPr>
              <w:t>(tuo atveju, jei Pasiūlymą pateikia fizinis asmuo - verslo pažymėjimo Nr. ar pan.)</w:t>
            </w:r>
          </w:p>
        </w:tc>
        <w:tc>
          <w:tcPr>
            <w:tcW w:w="4871" w:type="dxa"/>
            <w:vAlign w:val="center"/>
          </w:tcPr>
          <w:p w14:paraId="3A7BDBAC" w14:textId="46AF9C60"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2441623B" w14:textId="77777777" w:rsidTr="00557363">
        <w:tc>
          <w:tcPr>
            <w:tcW w:w="4957" w:type="dxa"/>
            <w:vAlign w:val="center"/>
          </w:tcPr>
          <w:p w14:paraId="7408FDBF"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lang w:eastAsia="lt-LT"/>
              </w:rPr>
              <w:t xml:space="preserve">Tiekėjo adresas </w:t>
            </w:r>
            <w:r w:rsidRPr="005C1B34">
              <w:rPr>
                <w:rFonts w:ascii="Times New Roman" w:eastAsia="Times New Roman" w:hAnsi="Times New Roman" w:cs="Times New Roman"/>
                <w:i/>
                <w:sz w:val="24"/>
                <w:szCs w:val="24"/>
                <w:lang w:eastAsia="lt-LT"/>
              </w:rPr>
              <w:t>/Jeigu dalyvauja ūkio subjektų grupė, surašomi visų partnerių adresai/</w:t>
            </w:r>
          </w:p>
        </w:tc>
        <w:tc>
          <w:tcPr>
            <w:tcW w:w="4871" w:type="dxa"/>
            <w:vAlign w:val="center"/>
          </w:tcPr>
          <w:p w14:paraId="17FB7197" w14:textId="5A0EF048"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7C214CC4" w14:textId="77777777" w:rsidTr="00557363">
        <w:tc>
          <w:tcPr>
            <w:tcW w:w="4957" w:type="dxa"/>
            <w:vAlign w:val="center"/>
          </w:tcPr>
          <w:p w14:paraId="7B6249FF"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rPr>
              <w:t>Už pasiūlymą atsakingo asmens vardas, pavardė</w:t>
            </w:r>
          </w:p>
        </w:tc>
        <w:tc>
          <w:tcPr>
            <w:tcW w:w="4871" w:type="dxa"/>
            <w:vAlign w:val="center"/>
          </w:tcPr>
          <w:p w14:paraId="04BDB04E" w14:textId="0A24F019" w:rsidR="00023261" w:rsidRPr="005C1B34" w:rsidRDefault="00023261" w:rsidP="00557363">
            <w:pPr>
              <w:spacing w:after="0" w:line="240" w:lineRule="atLeast"/>
              <w:jc w:val="center"/>
              <w:rPr>
                <w:rFonts w:ascii="Times New Roman" w:eastAsia="Times New Roman" w:hAnsi="Times New Roman" w:cs="Times New Roman"/>
                <w:b/>
                <w:sz w:val="24"/>
                <w:szCs w:val="24"/>
              </w:rPr>
            </w:pPr>
          </w:p>
        </w:tc>
      </w:tr>
      <w:tr w:rsidR="00023261" w:rsidRPr="005C1B34" w14:paraId="6AB8EB9A" w14:textId="77777777" w:rsidTr="00557363">
        <w:tc>
          <w:tcPr>
            <w:tcW w:w="4957" w:type="dxa"/>
            <w:vAlign w:val="center"/>
          </w:tcPr>
          <w:p w14:paraId="248AF065"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rPr>
              <w:t>Telefono numeris</w:t>
            </w:r>
          </w:p>
        </w:tc>
        <w:tc>
          <w:tcPr>
            <w:tcW w:w="4871" w:type="dxa"/>
            <w:vAlign w:val="center"/>
          </w:tcPr>
          <w:p w14:paraId="01350978" w14:textId="461B9ED0"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7A567540" w14:textId="77777777" w:rsidTr="00557363">
        <w:tc>
          <w:tcPr>
            <w:tcW w:w="4957" w:type="dxa"/>
            <w:vAlign w:val="center"/>
          </w:tcPr>
          <w:p w14:paraId="533356D3"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rPr>
              <w:t>El. pašto adresas</w:t>
            </w:r>
          </w:p>
        </w:tc>
        <w:tc>
          <w:tcPr>
            <w:tcW w:w="4871" w:type="dxa"/>
            <w:vAlign w:val="center"/>
          </w:tcPr>
          <w:p w14:paraId="7396C6D3" w14:textId="2CA86017"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bl>
    <w:p w14:paraId="735523E4" w14:textId="77777777" w:rsidR="00B42D43" w:rsidRPr="00B42D43" w:rsidRDefault="00B42D43" w:rsidP="00B42D43">
      <w:pPr>
        <w:spacing w:after="0" w:line="240" w:lineRule="auto"/>
        <w:jc w:val="both"/>
        <w:rPr>
          <w:rFonts w:ascii="Times New Roman" w:eastAsia="Times New Roman" w:hAnsi="Times New Roman" w:cs="Times New Roman"/>
          <w:i/>
          <w:sz w:val="24"/>
          <w:szCs w:val="24"/>
          <w:lang w:eastAsia="lt-LT"/>
        </w:rPr>
      </w:pPr>
      <w:r w:rsidRPr="00B42D43">
        <w:rPr>
          <w:rFonts w:ascii="Times New Roman" w:eastAsia="Times New Roman" w:hAnsi="Times New Roman" w:cs="Times New Roman"/>
          <w:i/>
          <w:sz w:val="24"/>
          <w:szCs w:val="24"/>
          <w:lang w:eastAsia="lt-LT"/>
        </w:rPr>
        <w:t>*Pastaba. Jeigu pasiūlymą pasirašo ne tiekėjo vadovas, pasiūlyme pateikiama įgaliojimo skaitmeninė kopija.</w:t>
      </w:r>
    </w:p>
    <w:p w14:paraId="61DD07F7" w14:textId="77777777" w:rsidR="00023261" w:rsidRPr="005C1B34" w:rsidRDefault="00023261" w:rsidP="00023261">
      <w:pPr>
        <w:autoSpaceDE w:val="0"/>
        <w:autoSpaceDN w:val="0"/>
        <w:adjustRightInd w:val="0"/>
        <w:spacing w:after="0" w:line="240" w:lineRule="atLeast"/>
        <w:ind w:left="720"/>
        <w:contextualSpacing/>
        <w:rPr>
          <w:rFonts w:ascii="Times New Roman" w:eastAsia="Calibri" w:hAnsi="Times New Roman" w:cs="Times New Roman"/>
          <w:b/>
          <w:sz w:val="24"/>
          <w:szCs w:val="24"/>
        </w:rPr>
      </w:pPr>
    </w:p>
    <w:p w14:paraId="77878856" w14:textId="77777777" w:rsidR="00023261" w:rsidRDefault="00023261" w:rsidP="00023261">
      <w:pPr>
        <w:numPr>
          <w:ilvl w:val="0"/>
          <w:numId w:val="1"/>
        </w:numPr>
        <w:autoSpaceDE w:val="0"/>
        <w:autoSpaceDN w:val="0"/>
        <w:adjustRightInd w:val="0"/>
        <w:spacing w:after="0" w:line="240" w:lineRule="atLeast"/>
        <w:contextualSpacing/>
        <w:jc w:val="center"/>
        <w:rPr>
          <w:rFonts w:ascii="Times New Roman" w:eastAsia="Calibri" w:hAnsi="Times New Roman" w:cs="Times New Roman"/>
          <w:b/>
          <w:sz w:val="24"/>
          <w:szCs w:val="24"/>
        </w:rPr>
      </w:pPr>
      <w:r w:rsidRPr="005C1B34">
        <w:rPr>
          <w:rFonts w:ascii="Times New Roman" w:eastAsia="Calibri" w:hAnsi="Times New Roman" w:cs="Times New Roman"/>
          <w:b/>
          <w:sz w:val="24"/>
          <w:szCs w:val="24"/>
        </w:rPr>
        <w:t>SUTIKIMAS SU PIRKIMO SĄLYGOMIS</w:t>
      </w:r>
    </w:p>
    <w:p w14:paraId="603AA0DA" w14:textId="77777777" w:rsidR="00313623" w:rsidRPr="005C1B34" w:rsidRDefault="00313623" w:rsidP="00313623">
      <w:pPr>
        <w:autoSpaceDE w:val="0"/>
        <w:autoSpaceDN w:val="0"/>
        <w:adjustRightInd w:val="0"/>
        <w:spacing w:after="0" w:line="240" w:lineRule="atLeast"/>
        <w:ind w:left="720"/>
        <w:contextualSpacing/>
        <w:rPr>
          <w:rFonts w:ascii="Times New Roman" w:eastAsia="Calibri" w:hAnsi="Times New Roman" w:cs="Times New Roman"/>
          <w:b/>
          <w:sz w:val="24"/>
          <w:szCs w:val="24"/>
        </w:rPr>
      </w:pPr>
    </w:p>
    <w:p w14:paraId="2AE6D34D" w14:textId="77777777" w:rsidR="00023261" w:rsidRPr="005C1B34" w:rsidRDefault="00023261" w:rsidP="005D0D59">
      <w:pPr>
        <w:spacing w:after="0" w:line="240" w:lineRule="atLeast"/>
        <w:jc w:val="both"/>
        <w:rPr>
          <w:rFonts w:ascii="Times New Roman" w:eastAsia="Calibri" w:hAnsi="Times New Roman" w:cs="Times New Roman"/>
          <w:sz w:val="24"/>
          <w:szCs w:val="24"/>
        </w:rPr>
      </w:pPr>
      <w:r w:rsidRPr="005C1B34">
        <w:rPr>
          <w:rFonts w:ascii="Times New Roman" w:eastAsia="Calibri" w:hAnsi="Times New Roman" w:cs="Times New Roman"/>
          <w:sz w:val="24"/>
          <w:szCs w:val="24"/>
        </w:rPr>
        <w:t>Pateikdami šį pasiūlymą, patvirtiname, jog:</w:t>
      </w:r>
    </w:p>
    <w:p w14:paraId="7444EC2A" w14:textId="0147C4C7" w:rsidR="00023261" w:rsidRPr="00BB6AE8" w:rsidRDefault="00023261" w:rsidP="005D0D59">
      <w:pPr>
        <w:pStyle w:val="Sraopastraipa"/>
        <w:numPr>
          <w:ilvl w:val="1"/>
          <w:numId w:val="1"/>
        </w:numPr>
        <w:spacing w:after="0" w:line="240" w:lineRule="atLeast"/>
        <w:ind w:hanging="720"/>
        <w:jc w:val="both"/>
        <w:rPr>
          <w:rFonts w:ascii="Times New Roman" w:eastAsia="Calibri" w:hAnsi="Times New Roman" w:cs="Times New Roman"/>
          <w:sz w:val="24"/>
          <w:szCs w:val="24"/>
        </w:rPr>
      </w:pPr>
      <w:r w:rsidRPr="00BB6AE8">
        <w:rPr>
          <w:rFonts w:ascii="Times New Roman" w:eastAsia="Calibri" w:hAnsi="Times New Roman" w:cs="Times New Roman"/>
          <w:sz w:val="24"/>
          <w:szCs w:val="24"/>
        </w:rPr>
        <w:t xml:space="preserve">sutinkame su </w:t>
      </w:r>
      <w:r w:rsidR="00016152">
        <w:rPr>
          <w:rFonts w:ascii="Times New Roman" w:eastAsia="Calibri" w:hAnsi="Times New Roman" w:cs="Times New Roman"/>
          <w:sz w:val="24"/>
          <w:szCs w:val="24"/>
        </w:rPr>
        <w:t>pirkimo dokumentuose</w:t>
      </w:r>
      <w:r w:rsidRPr="00BB6AE8">
        <w:rPr>
          <w:rFonts w:ascii="Times New Roman" w:eastAsia="Calibri" w:hAnsi="Times New Roman" w:cs="Times New Roman"/>
          <w:sz w:val="24"/>
          <w:szCs w:val="24"/>
        </w:rPr>
        <w:t xml:space="preserve"> ir paslaugų techninėje specifikacijoje nustatytomis sąlygomis;</w:t>
      </w:r>
    </w:p>
    <w:p w14:paraId="5EE6D780" w14:textId="139B279A" w:rsidR="00313623" w:rsidRDefault="00023261" w:rsidP="00313623">
      <w:pPr>
        <w:numPr>
          <w:ilvl w:val="1"/>
          <w:numId w:val="1"/>
        </w:numPr>
        <w:spacing w:after="0" w:line="240" w:lineRule="atLeast"/>
        <w:ind w:hanging="720"/>
        <w:contextualSpacing/>
        <w:jc w:val="both"/>
        <w:rPr>
          <w:rFonts w:ascii="Times New Roman" w:eastAsia="Calibri" w:hAnsi="Times New Roman" w:cs="Times New Roman"/>
          <w:sz w:val="24"/>
          <w:szCs w:val="24"/>
        </w:rPr>
      </w:pPr>
      <w:r w:rsidRPr="005C1B34">
        <w:rPr>
          <w:rFonts w:ascii="Times New Roman" w:eastAsia="Calibri" w:hAnsi="Times New Roman" w:cs="Times New Roman"/>
          <w:sz w:val="24"/>
          <w:szCs w:val="24"/>
        </w:rPr>
        <w:t>įsipareigojame laikytis ir kitų Lietuvos Respublikoje galiojančių ir Pirkimo objektui bei Sutarčiai taikomų teisės aktų reikalavimų</w:t>
      </w:r>
      <w:r w:rsidR="00313623">
        <w:rPr>
          <w:rFonts w:ascii="Times New Roman" w:eastAsia="Calibri" w:hAnsi="Times New Roman" w:cs="Times New Roman"/>
          <w:sz w:val="24"/>
          <w:szCs w:val="24"/>
        </w:rPr>
        <w:t>;</w:t>
      </w:r>
    </w:p>
    <w:p w14:paraId="01CF89A8" w14:textId="290FD18D" w:rsidR="00313623" w:rsidRPr="00313623" w:rsidRDefault="00313623" w:rsidP="00313623">
      <w:pPr>
        <w:numPr>
          <w:ilvl w:val="1"/>
          <w:numId w:val="1"/>
        </w:numPr>
        <w:spacing w:after="0" w:line="240" w:lineRule="atLeast"/>
        <w:ind w:hanging="720"/>
        <w:contextualSpacing/>
        <w:jc w:val="both"/>
        <w:rPr>
          <w:rFonts w:ascii="Times New Roman" w:eastAsia="Calibri" w:hAnsi="Times New Roman" w:cs="Times New Roman"/>
          <w:sz w:val="24"/>
          <w:szCs w:val="24"/>
        </w:rPr>
      </w:pPr>
      <w:r w:rsidRPr="00313623">
        <w:rPr>
          <w:rFonts w:ascii="Times New Roman" w:eastAsia="Calibri" w:hAnsi="Times New Roman" w:cs="Times New Roman"/>
          <w:sz w:val="24"/>
          <w:szCs w:val="24"/>
        </w:rPr>
        <w:t>tiekėjo siūlomos paslaugos nėra teikiamos iš Rusijos Federacijos, Baltarusijos Respublikos, Rusijos Federacijos aneksuoto Krymo, Moldovos Respublikos Vyriausybės nekontroliuojamos Padniestrės teritorijos, Sakartvelo Vyriausybės nekontroliuojamos Abchazijos ir Pietų Osetijos teritorijos;</w:t>
      </w:r>
    </w:p>
    <w:p w14:paraId="0632CFE9" w14:textId="393E9F9A" w:rsidR="00FD5534" w:rsidRDefault="00313623" w:rsidP="005D0D59">
      <w:pPr>
        <w:pStyle w:val="Sraopastraipa"/>
        <w:numPr>
          <w:ilvl w:val="1"/>
          <w:numId w:val="1"/>
        </w:numPr>
        <w:spacing w:after="0" w:line="240" w:lineRule="atLeast"/>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9608A3" w:rsidRPr="00FD5534">
        <w:rPr>
          <w:rFonts w:ascii="Times New Roman" w:eastAsia="Calibri" w:hAnsi="Times New Roman" w:cs="Times New Roman"/>
          <w:sz w:val="24"/>
          <w:szCs w:val="24"/>
        </w:rPr>
        <w:t>iūlomos paslaugos visiškai atitinka pirkimo dokumentuose nustatytus reikalavimus</w:t>
      </w:r>
      <w:r w:rsidR="00405377">
        <w:rPr>
          <w:rFonts w:ascii="Times New Roman" w:eastAsia="Calibri" w:hAnsi="Times New Roman" w:cs="Times New Roman"/>
          <w:sz w:val="24"/>
          <w:szCs w:val="24"/>
        </w:rPr>
        <w:t>;</w:t>
      </w:r>
    </w:p>
    <w:p w14:paraId="573296A2" w14:textId="69C4EE52" w:rsidR="00FD5534" w:rsidRDefault="00313623" w:rsidP="005D0D59">
      <w:pPr>
        <w:pStyle w:val="Sraopastraipa"/>
        <w:numPr>
          <w:ilvl w:val="1"/>
          <w:numId w:val="1"/>
        </w:numPr>
        <w:spacing w:after="0" w:line="240" w:lineRule="atLeast"/>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v</w:t>
      </w:r>
      <w:r w:rsidR="00FD5534" w:rsidRPr="00FD5534">
        <w:rPr>
          <w:rFonts w:ascii="Times New Roman" w:eastAsia="Calibri" w:hAnsi="Times New Roman" w:cs="Times New Roman"/>
          <w:sz w:val="24"/>
          <w:szCs w:val="24"/>
        </w:rPr>
        <w:t>adovaujantis Viešųjų pirkimų įstatymo 86 straipsnio 9 dalimi, laimėjimo atveju, sutinkame, kad CVP IS būtų paskelbtas pasiūlymas be nurodytos konfidencialios informacijos, sudaryta pirkimo sutartis ir jos pakeitimai (jei tokie bus)</w:t>
      </w:r>
      <w:r w:rsidR="00405377">
        <w:rPr>
          <w:rFonts w:ascii="Times New Roman" w:eastAsia="Calibri" w:hAnsi="Times New Roman" w:cs="Times New Roman"/>
          <w:sz w:val="24"/>
          <w:szCs w:val="24"/>
        </w:rPr>
        <w:t>;</w:t>
      </w:r>
    </w:p>
    <w:p w14:paraId="317CB3C3" w14:textId="2CAE384D" w:rsidR="00405377" w:rsidRPr="00405377" w:rsidRDefault="00405377" w:rsidP="00405377">
      <w:pPr>
        <w:pStyle w:val="Sraopastraipa"/>
        <w:numPr>
          <w:ilvl w:val="1"/>
          <w:numId w:val="1"/>
        </w:numPr>
        <w:spacing w:after="0" w:line="240" w:lineRule="atLeast"/>
        <w:ind w:hanging="720"/>
        <w:jc w:val="both"/>
        <w:rPr>
          <w:rFonts w:ascii="Times New Roman" w:eastAsia="Calibri" w:hAnsi="Times New Roman" w:cs="Times New Roman"/>
          <w:sz w:val="24"/>
          <w:szCs w:val="24"/>
        </w:rPr>
      </w:pPr>
      <w:r w:rsidRPr="009C493A">
        <w:rPr>
          <w:rFonts w:ascii="Times New Roman" w:eastAsia="SimSun" w:hAnsi="Times New Roman" w:cs="Mangal"/>
          <w:b/>
          <w:bCs/>
          <w:kern w:val="1"/>
          <w:sz w:val="24"/>
          <w:szCs w:val="24"/>
          <w:lang w:eastAsia="hi-IN" w:bidi="hi-IN"/>
        </w:rPr>
        <w:t xml:space="preserve">Tiekėjas neturi Viešųjų pirkimų įstatymo </w:t>
      </w:r>
      <w:hyperlink r:id="rId5" w:history="1">
        <w:r w:rsidRPr="009C493A">
          <w:rPr>
            <w:rFonts w:ascii="Times New Roman" w:eastAsia="SimSun" w:hAnsi="Times New Roman" w:cs="Mangal"/>
            <w:b/>
            <w:bCs/>
            <w:color w:val="0000FF"/>
            <w:kern w:val="1"/>
            <w:sz w:val="24"/>
            <w:szCs w:val="24"/>
            <w:u w:val="single"/>
            <w:lang w:eastAsia="hi-IN" w:bidi="hi-IN"/>
          </w:rPr>
          <w:t>46 str. 2</w:t>
        </w:r>
        <w:r w:rsidRPr="009C493A">
          <w:rPr>
            <w:rFonts w:ascii="Times New Roman" w:eastAsia="SimSun" w:hAnsi="Times New Roman" w:cs="Mangal"/>
            <w:b/>
            <w:bCs/>
            <w:color w:val="0000FF"/>
            <w:kern w:val="1"/>
            <w:sz w:val="24"/>
            <w:szCs w:val="24"/>
            <w:u w:val="single"/>
            <w:vertAlign w:val="superscript"/>
            <w:lang w:eastAsia="hi-IN" w:bidi="hi-IN"/>
          </w:rPr>
          <w:t>1</w:t>
        </w:r>
        <w:r w:rsidRPr="009C493A">
          <w:rPr>
            <w:rFonts w:ascii="Times New Roman" w:eastAsia="SimSun" w:hAnsi="Times New Roman" w:cs="Mangal"/>
            <w:b/>
            <w:bCs/>
            <w:color w:val="0000FF"/>
            <w:kern w:val="1"/>
            <w:sz w:val="24"/>
            <w:szCs w:val="24"/>
            <w:u w:val="single"/>
            <w:lang w:eastAsia="hi-IN" w:bidi="hi-IN"/>
          </w:rPr>
          <w:t xml:space="preserve"> </w:t>
        </w:r>
      </w:hyperlink>
      <w:r w:rsidRPr="009C493A">
        <w:rPr>
          <w:rFonts w:ascii="Times New Roman" w:eastAsia="SimSun" w:hAnsi="Times New Roman" w:cs="Mangal"/>
          <w:b/>
          <w:bCs/>
          <w:kern w:val="1"/>
          <w:sz w:val="24"/>
          <w:szCs w:val="24"/>
          <w:lang w:eastAsia="hi-IN" w:bidi="hi-IN"/>
        </w:rPr>
        <w:t>punkte nustatyto pašalinimo pagrindo (Perkančioji organizacija pašalina tiekėją iš pirkimo procedūros, jeigu tiekėjas yra neatlikęs jam paskirtos baudžiamojo poveikio priemonės – uždraudimo juridiniam asmeniui dalyvauti viešuosiuose pirkimuose).</w:t>
      </w:r>
    </w:p>
    <w:p w14:paraId="7C50BD6F" w14:textId="70A2DF55" w:rsidR="00CB5A1C" w:rsidRDefault="00CB5A1C" w:rsidP="00CB5A1C">
      <w:pPr>
        <w:spacing w:after="0" w:line="240" w:lineRule="atLeast"/>
        <w:jc w:val="both"/>
        <w:rPr>
          <w:rFonts w:ascii="Times New Roman" w:eastAsia="Calibri" w:hAnsi="Times New Roman" w:cs="Times New Roman"/>
          <w:sz w:val="24"/>
          <w:szCs w:val="24"/>
        </w:rPr>
      </w:pPr>
    </w:p>
    <w:p w14:paraId="707FAE99" w14:textId="333F741E" w:rsidR="00023261" w:rsidRDefault="00023261" w:rsidP="00313623">
      <w:pPr>
        <w:keepNext/>
        <w:numPr>
          <w:ilvl w:val="0"/>
          <w:numId w:val="1"/>
        </w:numPr>
        <w:tabs>
          <w:tab w:val="left" w:pos="426"/>
        </w:tabs>
        <w:spacing w:before="60" w:after="60" w:line="240" w:lineRule="auto"/>
        <w:ind w:left="0" w:firstLine="0"/>
        <w:contextualSpacing/>
        <w:jc w:val="center"/>
        <w:outlineLvl w:val="0"/>
        <w:rPr>
          <w:rFonts w:ascii="Times New Roman" w:eastAsia="Times New Roman" w:hAnsi="Times New Roman" w:cs="Times New Roman"/>
          <w:b/>
          <w:bCs/>
          <w:sz w:val="24"/>
          <w:szCs w:val="24"/>
        </w:rPr>
      </w:pPr>
      <w:bookmarkStart w:id="0" w:name="_Toc329443227"/>
      <w:r w:rsidRPr="005C1B34">
        <w:rPr>
          <w:rFonts w:ascii="Times New Roman" w:eastAsia="Times New Roman" w:hAnsi="Times New Roman" w:cs="Times New Roman"/>
          <w:b/>
          <w:bCs/>
          <w:sz w:val="24"/>
          <w:szCs w:val="24"/>
        </w:rPr>
        <w:t>INFORMACIJA APIE SUBTIEKĖJUS</w:t>
      </w:r>
      <w:bookmarkEnd w:id="0"/>
      <w:r w:rsidR="00313623">
        <w:rPr>
          <w:rFonts w:ascii="Times New Roman" w:eastAsia="Times New Roman" w:hAnsi="Times New Roman" w:cs="Times New Roman"/>
          <w:b/>
          <w:bCs/>
          <w:sz w:val="24"/>
          <w:szCs w:val="24"/>
        </w:rPr>
        <w:t xml:space="preserve"> AR KITUS ŪKIO SUBJEKTUS</w:t>
      </w:r>
    </w:p>
    <w:p w14:paraId="74E72022" w14:textId="77777777" w:rsidR="00313623" w:rsidRPr="005C1B34" w:rsidRDefault="00313623" w:rsidP="00313623">
      <w:pPr>
        <w:keepNext/>
        <w:tabs>
          <w:tab w:val="left" w:pos="426"/>
        </w:tabs>
        <w:spacing w:before="60" w:after="60" w:line="240" w:lineRule="auto"/>
        <w:contextualSpacing/>
        <w:outlineLvl w:val="0"/>
        <w:rPr>
          <w:rFonts w:ascii="Times New Roman" w:eastAsia="Times New Roman" w:hAnsi="Times New Roman" w:cs="Times New Roman"/>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4536"/>
      </w:tblGrid>
      <w:tr w:rsidR="00313623" w:rsidRPr="00143C2F" w14:paraId="6F1D3F55" w14:textId="77777777" w:rsidTr="00313623">
        <w:tc>
          <w:tcPr>
            <w:tcW w:w="5098" w:type="dxa"/>
          </w:tcPr>
          <w:p w14:paraId="5DA465C1" w14:textId="77777777" w:rsidR="00313623" w:rsidRPr="00143C2F" w:rsidRDefault="00313623" w:rsidP="00782911">
            <w:pPr>
              <w:spacing w:after="0" w:line="240" w:lineRule="auto"/>
              <w:ind w:left="22" w:hanging="22"/>
              <w:rPr>
                <w:rFonts w:ascii="Times New Roman" w:eastAsiaTheme="minorEastAsia" w:hAnsi="Times New Roman" w:cs="Times New Roman"/>
                <w:i/>
                <w:color w:val="000000"/>
                <w:spacing w:val="-6"/>
                <w:sz w:val="24"/>
                <w:szCs w:val="24"/>
                <w:lang w:eastAsia="en-GB"/>
              </w:rPr>
            </w:pPr>
            <w:r w:rsidRPr="00143C2F">
              <w:rPr>
                <w:rFonts w:ascii="Times New Roman" w:eastAsiaTheme="minorEastAsia" w:hAnsi="Times New Roman" w:cs="Times New Roman"/>
                <w:color w:val="000000"/>
                <w:spacing w:val="-6"/>
                <w:sz w:val="24"/>
                <w:szCs w:val="24"/>
                <w:lang w:eastAsia="en-GB"/>
              </w:rPr>
              <w:t xml:space="preserve">Subteikėjo (-ų) pavadinimas (-ai) </w:t>
            </w:r>
          </w:p>
        </w:tc>
        <w:tc>
          <w:tcPr>
            <w:tcW w:w="4536" w:type="dxa"/>
          </w:tcPr>
          <w:p w14:paraId="06E08A10" w14:textId="77777777" w:rsidR="00313623" w:rsidRPr="00143C2F" w:rsidRDefault="00313623" w:rsidP="00782911">
            <w:pPr>
              <w:spacing w:after="0" w:line="240" w:lineRule="auto"/>
              <w:ind w:left="-142"/>
              <w:jc w:val="both"/>
              <w:rPr>
                <w:rFonts w:ascii="Times New Roman" w:eastAsiaTheme="minorEastAsia" w:hAnsi="Times New Roman" w:cs="Times New Roman"/>
                <w:color w:val="000000"/>
                <w:sz w:val="24"/>
                <w:szCs w:val="24"/>
                <w:lang w:eastAsia="en-GB"/>
              </w:rPr>
            </w:pPr>
          </w:p>
        </w:tc>
      </w:tr>
      <w:tr w:rsidR="00313623" w:rsidRPr="00143C2F" w14:paraId="60281EFE" w14:textId="77777777" w:rsidTr="00313623">
        <w:tc>
          <w:tcPr>
            <w:tcW w:w="5098" w:type="dxa"/>
          </w:tcPr>
          <w:p w14:paraId="50139092" w14:textId="77777777" w:rsidR="00313623" w:rsidRPr="00143C2F" w:rsidRDefault="00313623" w:rsidP="00782911">
            <w:pPr>
              <w:spacing w:after="0" w:line="240" w:lineRule="auto"/>
              <w:ind w:left="22" w:hanging="22"/>
              <w:rPr>
                <w:rFonts w:ascii="Times New Roman" w:eastAsiaTheme="minorEastAsia" w:hAnsi="Times New Roman" w:cs="Times New Roman"/>
                <w:color w:val="000000"/>
                <w:sz w:val="24"/>
                <w:szCs w:val="24"/>
                <w:lang w:eastAsia="en-GB"/>
              </w:rPr>
            </w:pPr>
            <w:r w:rsidRPr="00143C2F">
              <w:rPr>
                <w:rFonts w:ascii="Times New Roman" w:eastAsiaTheme="minorEastAsia" w:hAnsi="Times New Roman" w:cs="Times New Roman"/>
                <w:color w:val="000000"/>
                <w:sz w:val="24"/>
                <w:szCs w:val="24"/>
                <w:lang w:eastAsia="en-GB"/>
              </w:rPr>
              <w:t xml:space="preserve">Subteikėjo (-ų) adresas (-ai), kontaktiniai duomenys ir jų atstovai </w:t>
            </w:r>
          </w:p>
        </w:tc>
        <w:tc>
          <w:tcPr>
            <w:tcW w:w="4536" w:type="dxa"/>
          </w:tcPr>
          <w:p w14:paraId="199E1213" w14:textId="77777777" w:rsidR="00313623" w:rsidRPr="00143C2F" w:rsidRDefault="00313623" w:rsidP="00782911">
            <w:pPr>
              <w:spacing w:after="0" w:line="240" w:lineRule="auto"/>
              <w:ind w:left="-142"/>
              <w:jc w:val="both"/>
              <w:rPr>
                <w:rFonts w:ascii="Times New Roman" w:eastAsiaTheme="minorEastAsia" w:hAnsi="Times New Roman" w:cs="Times New Roman"/>
                <w:color w:val="000000"/>
                <w:sz w:val="24"/>
                <w:szCs w:val="24"/>
                <w:lang w:eastAsia="en-GB"/>
              </w:rPr>
            </w:pPr>
          </w:p>
        </w:tc>
      </w:tr>
      <w:tr w:rsidR="00313623" w:rsidRPr="00143C2F" w14:paraId="01AC7AD1" w14:textId="77777777" w:rsidTr="00313623">
        <w:tc>
          <w:tcPr>
            <w:tcW w:w="5098" w:type="dxa"/>
          </w:tcPr>
          <w:p w14:paraId="7E39EA09" w14:textId="77777777" w:rsidR="00313623" w:rsidRPr="00143C2F" w:rsidRDefault="00313623" w:rsidP="00782911">
            <w:pPr>
              <w:spacing w:after="0" w:line="240" w:lineRule="auto"/>
              <w:ind w:left="22" w:hanging="22"/>
              <w:rPr>
                <w:rFonts w:ascii="Times New Roman" w:eastAsiaTheme="minorEastAsia" w:hAnsi="Times New Roman" w:cs="Times New Roman"/>
                <w:color w:val="000000"/>
                <w:sz w:val="24"/>
                <w:szCs w:val="24"/>
                <w:lang w:eastAsia="en-GB"/>
              </w:rPr>
            </w:pPr>
            <w:r w:rsidRPr="00143C2F">
              <w:rPr>
                <w:rFonts w:ascii="Times New Roman" w:eastAsiaTheme="minorEastAsia" w:hAnsi="Times New Roman" w:cs="Times New Roman"/>
                <w:color w:val="000000"/>
                <w:sz w:val="24"/>
                <w:szCs w:val="24"/>
                <w:lang w:eastAsia="en-GB"/>
              </w:rPr>
              <w:t>Įsipareigojimų dalis (konkrečios funkcijos), kuriai ketinama pasitelkti subteikėją (-us)</w:t>
            </w:r>
          </w:p>
        </w:tc>
        <w:tc>
          <w:tcPr>
            <w:tcW w:w="4536" w:type="dxa"/>
          </w:tcPr>
          <w:p w14:paraId="0ED44D77" w14:textId="77777777" w:rsidR="00313623" w:rsidRPr="00143C2F" w:rsidRDefault="00313623" w:rsidP="00782911">
            <w:pPr>
              <w:spacing w:after="0" w:line="240" w:lineRule="auto"/>
              <w:ind w:left="-142"/>
              <w:jc w:val="both"/>
              <w:rPr>
                <w:rFonts w:ascii="Times New Roman" w:eastAsiaTheme="minorEastAsia" w:hAnsi="Times New Roman" w:cs="Times New Roman"/>
                <w:color w:val="000000"/>
                <w:sz w:val="24"/>
                <w:szCs w:val="24"/>
                <w:lang w:eastAsia="en-GB"/>
              </w:rPr>
            </w:pPr>
          </w:p>
        </w:tc>
      </w:tr>
      <w:tr w:rsidR="00313623" w:rsidRPr="00143C2F" w14:paraId="58A3707C" w14:textId="77777777" w:rsidTr="00313623">
        <w:tc>
          <w:tcPr>
            <w:tcW w:w="5098" w:type="dxa"/>
          </w:tcPr>
          <w:p w14:paraId="50F05A53" w14:textId="77777777" w:rsidR="00313623" w:rsidRPr="00143C2F" w:rsidRDefault="00313623" w:rsidP="00782911">
            <w:pPr>
              <w:spacing w:after="0" w:line="240" w:lineRule="auto"/>
              <w:ind w:left="22" w:hanging="22"/>
              <w:rPr>
                <w:rFonts w:ascii="Times New Roman" w:eastAsiaTheme="minorEastAsia" w:hAnsi="Times New Roman" w:cs="Times New Roman"/>
                <w:color w:val="000000"/>
                <w:sz w:val="24"/>
                <w:szCs w:val="24"/>
                <w:lang w:eastAsia="en-GB"/>
              </w:rPr>
            </w:pPr>
            <w:r w:rsidRPr="00143C2F">
              <w:rPr>
                <w:rFonts w:ascii="Times New Roman" w:eastAsiaTheme="minorEastAsia" w:hAnsi="Times New Roman" w:cs="Times New Roman"/>
                <w:color w:val="000000"/>
                <w:sz w:val="24"/>
                <w:szCs w:val="24"/>
                <w:lang w:eastAsia="en-GB"/>
              </w:rPr>
              <w:t>Apimtis Eur arba proc.</w:t>
            </w:r>
          </w:p>
        </w:tc>
        <w:tc>
          <w:tcPr>
            <w:tcW w:w="4536" w:type="dxa"/>
          </w:tcPr>
          <w:p w14:paraId="2FC5F70D" w14:textId="77777777" w:rsidR="00313623" w:rsidRPr="00143C2F" w:rsidRDefault="00313623" w:rsidP="00782911">
            <w:pPr>
              <w:spacing w:after="0" w:line="240" w:lineRule="auto"/>
              <w:ind w:left="-142"/>
              <w:jc w:val="both"/>
              <w:rPr>
                <w:rFonts w:ascii="Times New Roman" w:eastAsiaTheme="minorEastAsia" w:hAnsi="Times New Roman" w:cs="Times New Roman"/>
                <w:color w:val="000000"/>
                <w:sz w:val="24"/>
                <w:szCs w:val="24"/>
                <w:lang w:eastAsia="en-GB"/>
              </w:rPr>
            </w:pPr>
          </w:p>
        </w:tc>
      </w:tr>
      <w:tr w:rsidR="00313623" w:rsidRPr="00143C2F" w14:paraId="5726E2F6" w14:textId="77777777" w:rsidTr="00313623">
        <w:tc>
          <w:tcPr>
            <w:tcW w:w="5098" w:type="dxa"/>
          </w:tcPr>
          <w:p w14:paraId="111F18D2" w14:textId="77777777" w:rsidR="00313623" w:rsidRPr="00143C2F" w:rsidRDefault="00313623" w:rsidP="00782911">
            <w:pPr>
              <w:spacing w:after="0" w:line="240" w:lineRule="auto"/>
              <w:ind w:left="22" w:hanging="22"/>
              <w:rPr>
                <w:rFonts w:ascii="Times New Roman" w:eastAsiaTheme="minorEastAsia" w:hAnsi="Times New Roman" w:cs="Times New Roman"/>
                <w:color w:val="000000"/>
                <w:sz w:val="24"/>
                <w:szCs w:val="24"/>
                <w:lang w:eastAsia="en-GB"/>
              </w:rPr>
            </w:pPr>
            <w:r w:rsidRPr="00143C2F">
              <w:rPr>
                <w:rFonts w:ascii="Times New Roman" w:eastAsiaTheme="minorEastAsia" w:hAnsi="Times New Roman" w:cs="Times New Roman"/>
                <w:color w:val="000000"/>
                <w:sz w:val="24"/>
                <w:szCs w:val="24"/>
                <w:lang w:eastAsia="en-GB"/>
              </w:rPr>
              <w:t>Įrodymas dėl išteklių prieinamumo*</w:t>
            </w:r>
          </w:p>
        </w:tc>
        <w:tc>
          <w:tcPr>
            <w:tcW w:w="4536" w:type="dxa"/>
          </w:tcPr>
          <w:p w14:paraId="7107E69C" w14:textId="77777777" w:rsidR="00313623" w:rsidRPr="00143C2F" w:rsidRDefault="00313623" w:rsidP="00782911">
            <w:pPr>
              <w:spacing w:after="0" w:line="240" w:lineRule="auto"/>
              <w:ind w:left="-142"/>
              <w:jc w:val="both"/>
              <w:rPr>
                <w:rFonts w:ascii="Times New Roman" w:eastAsiaTheme="minorEastAsia" w:hAnsi="Times New Roman" w:cs="Times New Roman"/>
                <w:color w:val="000000"/>
                <w:sz w:val="24"/>
                <w:szCs w:val="24"/>
                <w:lang w:eastAsia="en-GB"/>
              </w:rPr>
            </w:pPr>
          </w:p>
        </w:tc>
      </w:tr>
    </w:tbl>
    <w:p w14:paraId="688C66ED" w14:textId="77777777" w:rsidR="00313623" w:rsidRPr="00313623" w:rsidRDefault="00313623" w:rsidP="00313623">
      <w:pPr>
        <w:spacing w:after="0" w:line="240" w:lineRule="auto"/>
        <w:jc w:val="both"/>
        <w:rPr>
          <w:rFonts w:ascii="Times New Roman" w:eastAsiaTheme="minorEastAsia" w:hAnsi="Times New Roman" w:cs="Times New Roman"/>
          <w:i/>
          <w:color w:val="000000"/>
          <w:spacing w:val="-4"/>
          <w:sz w:val="20"/>
          <w:szCs w:val="20"/>
          <w:lang w:eastAsia="en-GB"/>
        </w:rPr>
      </w:pPr>
      <w:r w:rsidRPr="00313623">
        <w:rPr>
          <w:rFonts w:ascii="Times New Roman" w:eastAsiaTheme="minorEastAsia" w:hAnsi="Times New Roman" w:cs="Times New Roman"/>
          <w:i/>
          <w:color w:val="000000"/>
          <w:spacing w:val="-4"/>
          <w:sz w:val="20"/>
          <w:szCs w:val="20"/>
          <w:lang w:eastAsia="en-GB"/>
        </w:rPr>
        <w:t xml:space="preserve">Pastaba. </w:t>
      </w:r>
      <w:r w:rsidRPr="00313623">
        <w:rPr>
          <w:rFonts w:ascii="Times New Roman" w:eastAsiaTheme="minorEastAsia" w:hAnsi="Times New Roman" w:cs="Times New Roman"/>
          <w:color w:val="000000"/>
          <w:spacing w:val="-4"/>
          <w:sz w:val="20"/>
          <w:szCs w:val="20"/>
          <w:lang w:eastAsia="en-GB"/>
        </w:rPr>
        <w:t>Pildoma, jei teikėjas ketina pasitelkti subteikėją (-us).</w:t>
      </w:r>
    </w:p>
    <w:p w14:paraId="6D5593A5" w14:textId="77777777" w:rsidR="00313623" w:rsidRPr="00313623" w:rsidRDefault="00313623" w:rsidP="00313623">
      <w:pPr>
        <w:spacing w:line="240" w:lineRule="auto"/>
        <w:jc w:val="both"/>
        <w:rPr>
          <w:rFonts w:ascii="Times New Roman" w:eastAsiaTheme="minorEastAsia" w:hAnsi="Times New Roman" w:cs="Times New Roman"/>
          <w:sz w:val="20"/>
          <w:szCs w:val="20"/>
          <w:lang w:eastAsia="en-GB"/>
        </w:rPr>
      </w:pPr>
      <w:r w:rsidRPr="00313623">
        <w:rPr>
          <w:rFonts w:ascii="Times New Roman" w:eastAsiaTheme="minorEastAsia" w:hAnsi="Times New Roman" w:cs="Times New Roman"/>
          <w:sz w:val="20"/>
          <w:szCs w:val="20"/>
          <w:lang w:eastAsia="en-GB"/>
        </w:rPr>
        <w:t xml:space="preserve">*Tiekėjas turi pateikti įrodymą (pasirašyta preliminarioji sutartis, ketinimų protokolas ar kitas lygiavertis dokumentas) kuriame nurodoma, kuo ir kokia dalimi bus remiamasi kitų ūkio subjektų </w:t>
      </w:r>
      <w:r w:rsidRPr="00313623">
        <w:rPr>
          <w:rFonts w:ascii="Times New Roman" w:eastAsiaTheme="minorEastAsia" w:hAnsi="Times New Roman" w:cs="Times New Roman"/>
          <w:noProof/>
          <w:sz w:val="20"/>
          <w:szCs w:val="20"/>
          <w:lang w:eastAsia="en-GB"/>
        </w:rPr>
        <w:t>pajėgumais</w:t>
      </w:r>
      <w:r w:rsidRPr="00313623">
        <w:rPr>
          <w:rFonts w:ascii="Times New Roman" w:eastAsiaTheme="minorEastAsia" w:hAnsi="Times New Roman" w:cs="Times New Roman"/>
          <w:sz w:val="20"/>
          <w:szCs w:val="20"/>
          <w:lang w:eastAsia="en-GB"/>
        </w:rPr>
        <w:t xml:space="preserve"> ir patvirtinantį, kad teikėjas jų </w:t>
      </w:r>
      <w:r w:rsidRPr="00313623">
        <w:rPr>
          <w:rFonts w:ascii="Times New Roman" w:eastAsiaTheme="minorEastAsia" w:hAnsi="Times New Roman" w:cs="Times New Roman"/>
          <w:noProof/>
          <w:sz w:val="20"/>
          <w:szCs w:val="20"/>
          <w:lang w:eastAsia="en-GB"/>
        </w:rPr>
        <w:t>pajėgumais</w:t>
      </w:r>
      <w:r w:rsidRPr="00313623">
        <w:rPr>
          <w:rFonts w:ascii="Times New Roman" w:eastAsiaTheme="minorEastAsia" w:hAnsi="Times New Roman" w:cs="Times New Roman"/>
          <w:sz w:val="20"/>
          <w:szCs w:val="20"/>
          <w:lang w:eastAsia="en-GB"/>
        </w:rPr>
        <w:t xml:space="preserve"> galės naudotis visą sutarties vykdymo laikotarpį.</w:t>
      </w:r>
    </w:p>
    <w:p w14:paraId="02051F18" w14:textId="77777777" w:rsidR="00023261" w:rsidRDefault="00023261" w:rsidP="00023261">
      <w:pPr>
        <w:numPr>
          <w:ilvl w:val="0"/>
          <w:numId w:val="1"/>
        </w:numPr>
        <w:spacing w:after="0" w:line="240" w:lineRule="atLeast"/>
        <w:contextualSpacing/>
        <w:jc w:val="center"/>
        <w:rPr>
          <w:rFonts w:ascii="Times New Roman" w:eastAsia="Calibri" w:hAnsi="Times New Roman" w:cs="Times New Roman"/>
          <w:b/>
          <w:sz w:val="24"/>
          <w:szCs w:val="24"/>
        </w:rPr>
      </w:pPr>
      <w:r w:rsidRPr="005C1B34">
        <w:rPr>
          <w:rFonts w:ascii="Times New Roman" w:eastAsia="Calibri" w:hAnsi="Times New Roman" w:cs="Times New Roman"/>
          <w:b/>
          <w:sz w:val="24"/>
          <w:szCs w:val="24"/>
        </w:rPr>
        <w:t>PASIŪLYMO KAINA</w:t>
      </w:r>
    </w:p>
    <w:p w14:paraId="42418AE4" w14:textId="77777777" w:rsidR="00313623" w:rsidRPr="005C1B34" w:rsidRDefault="00313623" w:rsidP="00313623">
      <w:pPr>
        <w:spacing w:after="0" w:line="240" w:lineRule="atLeast"/>
        <w:ind w:left="720"/>
        <w:contextualSpacing/>
        <w:rPr>
          <w:rFonts w:ascii="Times New Roman" w:eastAsia="Calibri"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3"/>
        <w:gridCol w:w="5103"/>
        <w:gridCol w:w="1275"/>
        <w:gridCol w:w="2552"/>
      </w:tblGrid>
      <w:tr w:rsidR="005F5B06" w:rsidRPr="005C1B34" w14:paraId="7B3D1542" w14:textId="14764AB3" w:rsidTr="005F5B06">
        <w:trPr>
          <w:trHeight w:val="309"/>
        </w:trPr>
        <w:tc>
          <w:tcPr>
            <w:tcW w:w="99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8A78232" w14:textId="77777777" w:rsidR="005F5B06" w:rsidRPr="00CF3756" w:rsidRDefault="005F5B06" w:rsidP="005F5B06">
            <w:pPr>
              <w:spacing w:after="0" w:line="240" w:lineRule="atLeast"/>
              <w:jc w:val="center"/>
              <w:rPr>
                <w:rFonts w:ascii="Times New Roman" w:eastAsia="Calibri" w:hAnsi="Times New Roman" w:cs="Times New Roman"/>
                <w:b/>
                <w:sz w:val="24"/>
                <w:szCs w:val="24"/>
              </w:rPr>
            </w:pPr>
            <w:bookmarkStart w:id="1" w:name="_Hlk217910515"/>
            <w:r w:rsidRPr="00CF3756">
              <w:rPr>
                <w:rFonts w:ascii="Times New Roman" w:eastAsia="Calibri" w:hAnsi="Times New Roman" w:cs="Times New Roman"/>
                <w:b/>
                <w:sz w:val="24"/>
                <w:szCs w:val="24"/>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E8350B2" w14:textId="2FF76927" w:rsidR="005F5B06" w:rsidRPr="00CF3756" w:rsidRDefault="005F5B06" w:rsidP="005F5B06">
            <w:pPr>
              <w:spacing w:after="0" w:line="240" w:lineRule="atLeast"/>
              <w:jc w:val="center"/>
              <w:rPr>
                <w:rFonts w:ascii="Times New Roman" w:eastAsia="Calibri" w:hAnsi="Times New Roman" w:cs="Times New Roman"/>
                <w:b/>
                <w:sz w:val="24"/>
                <w:szCs w:val="24"/>
              </w:rPr>
            </w:pPr>
            <w:r w:rsidRPr="00CF3756">
              <w:rPr>
                <w:rFonts w:ascii="Times New Roman" w:eastAsia="Calibri" w:hAnsi="Times New Roman" w:cs="Times New Roman"/>
                <w:b/>
                <w:iCs/>
                <w:sz w:val="24"/>
                <w:szCs w:val="24"/>
              </w:rPr>
              <w:t>Pirkimo objektas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1E3EBC64" w14:textId="65EF41D8" w:rsidR="005F5B06" w:rsidRPr="00CF3756" w:rsidRDefault="005F5B06" w:rsidP="005F5B06">
            <w:pPr>
              <w:spacing w:after="0" w:line="24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Mato vnt.</w:t>
            </w:r>
          </w:p>
        </w:tc>
        <w:tc>
          <w:tcPr>
            <w:tcW w:w="255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91C72FF" w14:textId="3DF46A88" w:rsidR="005F5B06" w:rsidRPr="000B6282" w:rsidRDefault="005F5B06" w:rsidP="005F5B06">
            <w:pPr>
              <w:spacing w:after="0" w:line="24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Kaina, Eur be PVM</w:t>
            </w:r>
          </w:p>
        </w:tc>
      </w:tr>
      <w:tr w:rsidR="005F5B06" w:rsidRPr="005C1B34" w14:paraId="589AF442" w14:textId="48487139" w:rsidTr="005F5B06">
        <w:trPr>
          <w:trHeight w:val="309"/>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71657D89" w14:textId="77777777" w:rsidR="005F5B06" w:rsidRPr="00CF3756" w:rsidRDefault="005F5B06" w:rsidP="00557363">
            <w:pPr>
              <w:spacing w:after="0" w:line="240" w:lineRule="atLeast"/>
              <w:jc w:val="center"/>
              <w:rPr>
                <w:rFonts w:ascii="Times New Roman" w:eastAsia="Calibri" w:hAnsi="Times New Roman" w:cs="Times New Roman"/>
                <w:b/>
                <w:sz w:val="24"/>
                <w:szCs w:val="24"/>
              </w:rPr>
            </w:pPr>
            <w:r w:rsidRPr="00CF3756">
              <w:rPr>
                <w:rFonts w:ascii="Times New Roman" w:eastAsia="Calibri" w:hAnsi="Times New Roman" w:cs="Times New Roman"/>
                <w:b/>
                <w:sz w:val="24"/>
                <w:szCs w:val="24"/>
              </w:rPr>
              <w:t>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8001A93" w14:textId="43DFA497" w:rsidR="005F5B06" w:rsidRPr="00CF3756" w:rsidRDefault="005F5B06" w:rsidP="00557363">
            <w:pPr>
              <w:spacing w:after="0" w:line="240" w:lineRule="atLeast"/>
              <w:jc w:val="center"/>
              <w:rPr>
                <w:rFonts w:ascii="Times New Roman" w:eastAsia="Calibri" w:hAnsi="Times New Roman" w:cs="Times New Roman"/>
                <w:b/>
                <w:sz w:val="24"/>
                <w:szCs w:val="24"/>
              </w:rPr>
            </w:pPr>
            <w:r w:rsidRPr="00CF3756">
              <w:rPr>
                <w:rFonts w:ascii="Times New Roman" w:eastAsia="Calibri" w:hAnsi="Times New Roman" w:cs="Times New Roman"/>
                <w:b/>
                <w:iCs/>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70875B5" w14:textId="12117DA6" w:rsidR="005F5B06" w:rsidRPr="00CF3756" w:rsidRDefault="005F5B06" w:rsidP="00557363">
            <w:pPr>
              <w:spacing w:after="0" w:line="24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E2C7E2D" w14:textId="751A2BFC" w:rsidR="005F5B06" w:rsidRPr="00CF3756" w:rsidRDefault="005F5B06" w:rsidP="00557363">
            <w:pPr>
              <w:spacing w:after="0" w:line="24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r>
      <w:tr w:rsidR="005F5B06" w:rsidRPr="005C1B34" w14:paraId="2DB934A4" w14:textId="289E6F92" w:rsidTr="005F5B06">
        <w:tc>
          <w:tcPr>
            <w:tcW w:w="993" w:type="dxa"/>
            <w:tcBorders>
              <w:top w:val="single" w:sz="4" w:space="0" w:color="000000"/>
              <w:left w:val="single" w:sz="4" w:space="0" w:color="000000"/>
              <w:bottom w:val="single" w:sz="4" w:space="0" w:color="000000"/>
              <w:right w:val="single" w:sz="4" w:space="0" w:color="000000"/>
            </w:tcBorders>
          </w:tcPr>
          <w:p w14:paraId="4B996915" w14:textId="77777777" w:rsidR="005F5B06" w:rsidRPr="005C1B34" w:rsidRDefault="005F5B06" w:rsidP="009514F8">
            <w:pPr>
              <w:numPr>
                <w:ilvl w:val="0"/>
                <w:numId w:val="3"/>
              </w:numPr>
              <w:spacing w:after="0" w:line="240" w:lineRule="atLeast"/>
              <w:jc w:val="both"/>
              <w:rPr>
                <w:rFonts w:ascii="Times New Roman" w:eastAsia="Calibri" w:hAnsi="Times New Roman" w:cs="Times New Roman"/>
                <w:b/>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4FC4D05A" w14:textId="41186A32" w:rsidR="005F5B06" w:rsidRPr="00EA741B" w:rsidRDefault="005F5B06" w:rsidP="005F5B06">
            <w:pPr>
              <w:spacing w:after="0" w:line="240" w:lineRule="atLeast"/>
              <w:jc w:val="center"/>
              <w:rPr>
                <w:rFonts w:ascii="Times New Roman" w:eastAsia="Calibri" w:hAnsi="Times New Roman" w:cs="Times New Roman"/>
                <w:bCs/>
                <w:sz w:val="24"/>
                <w:szCs w:val="24"/>
              </w:rPr>
            </w:pPr>
            <w:r>
              <w:rPr>
                <w:rFonts w:ascii="Times New Roman" w:hAnsi="Times New Roman" w:cs="Times New Roman"/>
                <w:sz w:val="24"/>
                <w:szCs w:val="24"/>
              </w:rPr>
              <w:t>Informacijos saugos rizikos ir atitikties vertinimo</w:t>
            </w:r>
            <w:r w:rsidRPr="00EA741B">
              <w:rPr>
                <w:rFonts w:ascii="Times New Roman" w:hAnsi="Times New Roman" w:cs="Times New Roman"/>
                <w:sz w:val="24"/>
                <w:szCs w:val="24"/>
              </w:rPr>
              <w:t xml:space="preserve"> paslaugos</w:t>
            </w:r>
          </w:p>
        </w:tc>
        <w:tc>
          <w:tcPr>
            <w:tcW w:w="1275" w:type="dxa"/>
            <w:tcBorders>
              <w:top w:val="single" w:sz="4" w:space="0" w:color="000000"/>
              <w:left w:val="single" w:sz="4" w:space="0" w:color="000000"/>
              <w:bottom w:val="single" w:sz="4" w:space="0" w:color="000000"/>
              <w:right w:val="single" w:sz="4" w:space="0" w:color="000000"/>
            </w:tcBorders>
          </w:tcPr>
          <w:p w14:paraId="4C79DC1E" w14:textId="5F9DFBFA" w:rsidR="005F5B06" w:rsidRPr="005E3F02" w:rsidRDefault="005F5B06" w:rsidP="00F277AD">
            <w:pPr>
              <w:spacing w:after="0" w:line="240" w:lineRule="atLeast"/>
              <w:ind w:firstLine="41"/>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p>
        </w:tc>
        <w:tc>
          <w:tcPr>
            <w:tcW w:w="2552" w:type="dxa"/>
            <w:tcBorders>
              <w:top w:val="single" w:sz="4" w:space="0" w:color="000000"/>
              <w:left w:val="single" w:sz="4" w:space="0" w:color="000000"/>
              <w:bottom w:val="single" w:sz="4" w:space="0" w:color="000000"/>
              <w:right w:val="single" w:sz="4" w:space="0" w:color="000000"/>
            </w:tcBorders>
          </w:tcPr>
          <w:p w14:paraId="612B0137" w14:textId="77777777" w:rsidR="005F5B06" w:rsidRPr="005F5B06" w:rsidRDefault="005F5B06" w:rsidP="00557363">
            <w:pPr>
              <w:spacing w:after="0" w:line="240" w:lineRule="atLeast"/>
              <w:ind w:firstLine="41"/>
              <w:rPr>
                <w:rFonts w:ascii="Times New Roman" w:eastAsia="Calibri" w:hAnsi="Times New Roman" w:cs="Times New Roman"/>
                <w:b/>
                <w:bCs/>
                <w:sz w:val="24"/>
                <w:szCs w:val="24"/>
              </w:rPr>
            </w:pPr>
          </w:p>
        </w:tc>
      </w:tr>
      <w:tr w:rsidR="009514F8" w:rsidRPr="005C1B34" w14:paraId="5900595E" w14:textId="34D4DF1E" w:rsidTr="005F5B06">
        <w:tc>
          <w:tcPr>
            <w:tcW w:w="7371" w:type="dxa"/>
            <w:gridSpan w:val="3"/>
            <w:tcBorders>
              <w:top w:val="single" w:sz="4" w:space="0" w:color="000000"/>
              <w:left w:val="single" w:sz="4" w:space="0" w:color="000000"/>
              <w:bottom w:val="single" w:sz="4" w:space="0" w:color="000000"/>
              <w:right w:val="single" w:sz="4" w:space="0" w:color="auto"/>
            </w:tcBorders>
          </w:tcPr>
          <w:p w14:paraId="1344FF3C" w14:textId="3E95203F" w:rsidR="009514F8" w:rsidRPr="005C1B34" w:rsidRDefault="009514F8" w:rsidP="006F7D25">
            <w:pPr>
              <w:spacing w:after="0" w:line="240" w:lineRule="atLeast"/>
              <w:ind w:firstLine="41"/>
              <w:jc w:val="right"/>
              <w:rPr>
                <w:rFonts w:ascii="Times New Roman" w:eastAsia="Calibri" w:hAnsi="Times New Roman" w:cs="Times New Roman"/>
                <w:sz w:val="24"/>
                <w:szCs w:val="24"/>
              </w:rPr>
            </w:pPr>
            <w:r w:rsidRPr="005C1B34">
              <w:rPr>
                <w:rFonts w:ascii="Times New Roman" w:eastAsia="Calibri" w:hAnsi="Times New Roman" w:cs="Times New Roman"/>
                <w:b/>
                <w:sz w:val="24"/>
                <w:szCs w:val="24"/>
              </w:rPr>
              <w:t>PVM (pildoma jei taikomas PVM)*</w:t>
            </w:r>
          </w:p>
        </w:tc>
        <w:tc>
          <w:tcPr>
            <w:tcW w:w="2552" w:type="dxa"/>
            <w:tcBorders>
              <w:top w:val="single" w:sz="4" w:space="0" w:color="000000"/>
              <w:left w:val="single" w:sz="4" w:space="0" w:color="auto"/>
              <w:bottom w:val="single" w:sz="4" w:space="0" w:color="000000"/>
              <w:right w:val="single" w:sz="4" w:space="0" w:color="000000"/>
            </w:tcBorders>
          </w:tcPr>
          <w:p w14:paraId="6580591D" w14:textId="77777777" w:rsidR="009514F8" w:rsidRPr="005F5B06" w:rsidRDefault="009514F8" w:rsidP="009514F8">
            <w:pPr>
              <w:spacing w:after="0" w:line="240" w:lineRule="atLeast"/>
              <w:ind w:firstLine="41"/>
              <w:jc w:val="center"/>
              <w:rPr>
                <w:rFonts w:ascii="Times New Roman" w:eastAsia="Calibri" w:hAnsi="Times New Roman" w:cs="Times New Roman"/>
                <w:b/>
                <w:bCs/>
                <w:sz w:val="24"/>
                <w:szCs w:val="24"/>
              </w:rPr>
            </w:pPr>
          </w:p>
        </w:tc>
      </w:tr>
      <w:tr w:rsidR="009514F8" w:rsidRPr="005C1B34" w14:paraId="69FD5AE2" w14:textId="0A0A8941" w:rsidTr="005F5B06">
        <w:tc>
          <w:tcPr>
            <w:tcW w:w="7371" w:type="dxa"/>
            <w:gridSpan w:val="3"/>
            <w:tcBorders>
              <w:top w:val="single" w:sz="4" w:space="0" w:color="000000"/>
              <w:left w:val="single" w:sz="4" w:space="0" w:color="000000"/>
              <w:bottom w:val="single" w:sz="4" w:space="0" w:color="000000"/>
              <w:right w:val="single" w:sz="4" w:space="0" w:color="auto"/>
            </w:tcBorders>
          </w:tcPr>
          <w:p w14:paraId="72FCDED4" w14:textId="5A086AD0" w:rsidR="009514F8" w:rsidRPr="009514F8" w:rsidRDefault="009514F8" w:rsidP="009514F8">
            <w:pPr>
              <w:spacing w:after="0" w:line="240" w:lineRule="atLeast"/>
              <w:ind w:firstLine="41"/>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Bendra pasiūlymo kaina, </w:t>
            </w:r>
            <w:r w:rsidRPr="005C1B34">
              <w:rPr>
                <w:rFonts w:ascii="Times New Roman" w:eastAsia="Calibri" w:hAnsi="Times New Roman" w:cs="Times New Roman"/>
                <w:b/>
                <w:iCs/>
                <w:sz w:val="24"/>
                <w:szCs w:val="24"/>
              </w:rPr>
              <w:t>Eur</w:t>
            </w:r>
            <w:r w:rsidRPr="005C1B34">
              <w:rPr>
                <w:rFonts w:ascii="Times New Roman" w:eastAsia="Calibri" w:hAnsi="Times New Roman" w:cs="Times New Roman"/>
                <w:b/>
                <w:sz w:val="24"/>
                <w:szCs w:val="24"/>
              </w:rPr>
              <w:t xml:space="preserve"> su PVM </w:t>
            </w:r>
          </w:p>
        </w:tc>
        <w:tc>
          <w:tcPr>
            <w:tcW w:w="2552" w:type="dxa"/>
            <w:tcBorders>
              <w:top w:val="single" w:sz="4" w:space="0" w:color="000000"/>
              <w:left w:val="single" w:sz="4" w:space="0" w:color="auto"/>
              <w:bottom w:val="single" w:sz="4" w:space="0" w:color="000000"/>
              <w:right w:val="single" w:sz="4" w:space="0" w:color="000000"/>
            </w:tcBorders>
          </w:tcPr>
          <w:p w14:paraId="5140484C" w14:textId="77777777" w:rsidR="009514F8" w:rsidRPr="005F5B06" w:rsidRDefault="009514F8" w:rsidP="009514F8">
            <w:pPr>
              <w:spacing w:after="0" w:line="240" w:lineRule="atLeast"/>
              <w:ind w:firstLine="41"/>
              <w:jc w:val="center"/>
              <w:rPr>
                <w:rFonts w:ascii="Times New Roman" w:eastAsia="Calibri" w:hAnsi="Times New Roman" w:cs="Times New Roman"/>
                <w:b/>
                <w:bCs/>
                <w:sz w:val="24"/>
                <w:szCs w:val="24"/>
              </w:rPr>
            </w:pPr>
          </w:p>
        </w:tc>
      </w:tr>
      <w:bookmarkEnd w:id="1"/>
    </w:tbl>
    <w:p w14:paraId="0F770A7E" w14:textId="77777777" w:rsidR="0092339D" w:rsidRPr="0092339D" w:rsidRDefault="0092339D" w:rsidP="0092339D">
      <w:pPr>
        <w:spacing w:after="0" w:line="240" w:lineRule="auto"/>
        <w:jc w:val="both"/>
        <w:rPr>
          <w:rFonts w:ascii="Times New Roman" w:eastAsia="Times New Roman" w:hAnsi="Times New Roman" w:cs="Times New Roman"/>
          <w:sz w:val="24"/>
          <w:szCs w:val="24"/>
          <w:lang w:eastAsia="lt-LT"/>
        </w:rPr>
      </w:pPr>
    </w:p>
    <w:p w14:paraId="64DA415D" w14:textId="3368F7C5" w:rsidR="0092339D" w:rsidRPr="0092339D" w:rsidRDefault="000C08B6" w:rsidP="0092339D">
      <w:pPr>
        <w:spacing w:after="0" w:line="240" w:lineRule="auto"/>
        <w:jc w:val="both"/>
        <w:rPr>
          <w:rFonts w:ascii="Times New Roman" w:eastAsia="Times New Roman" w:hAnsi="Times New Roman" w:cs="Times New Roman"/>
          <w:sz w:val="24"/>
          <w:szCs w:val="24"/>
          <w:lang w:eastAsia="lt-LT"/>
        </w:rPr>
      </w:pPr>
      <w:r w:rsidRPr="00313623">
        <w:rPr>
          <w:rFonts w:ascii="Times New Roman" w:eastAsia="Calibri" w:hAnsi="Times New Roman" w:cs="Times New Roman"/>
          <w:b/>
          <w:sz w:val="24"/>
          <w:szCs w:val="24"/>
        </w:rPr>
        <w:t>Bendra pasiūlymo kaina</w:t>
      </w:r>
      <w:r w:rsidR="00313623" w:rsidRPr="00313623">
        <w:rPr>
          <w:rFonts w:ascii="Times New Roman" w:eastAsia="Calibri" w:hAnsi="Times New Roman" w:cs="Times New Roman"/>
          <w:b/>
          <w:sz w:val="24"/>
          <w:szCs w:val="24"/>
        </w:rPr>
        <w:t>,</w:t>
      </w:r>
      <w:r w:rsidR="0092339D" w:rsidRPr="00313623">
        <w:rPr>
          <w:rFonts w:ascii="Times New Roman" w:hAnsi="Times New Roman" w:cs="Times New Roman"/>
          <w:b/>
          <w:iCs/>
          <w:sz w:val="24"/>
          <w:szCs w:val="24"/>
        </w:rPr>
        <w:t xml:space="preserve"> Eur be PVM:</w:t>
      </w:r>
      <w:r w:rsidR="0092339D" w:rsidRPr="0092339D">
        <w:rPr>
          <w:rFonts w:ascii="Times New Roman" w:eastAsia="Times New Roman" w:hAnsi="Times New Roman" w:cs="Times New Roman"/>
          <w:sz w:val="24"/>
          <w:szCs w:val="24"/>
          <w:lang w:eastAsia="lt-LT"/>
        </w:rPr>
        <w:t xml:space="preserve"> ______</w:t>
      </w:r>
      <w:r w:rsidR="00F277AD">
        <w:rPr>
          <w:rFonts w:ascii="Times New Roman" w:eastAsia="Times New Roman" w:hAnsi="Times New Roman" w:cs="Times New Roman"/>
          <w:sz w:val="24"/>
          <w:szCs w:val="24"/>
          <w:lang w:eastAsia="lt-LT"/>
        </w:rPr>
        <w:t>______________</w:t>
      </w:r>
      <w:r w:rsidR="0092339D" w:rsidRPr="0092339D">
        <w:rPr>
          <w:rFonts w:ascii="Times New Roman" w:eastAsia="Times New Roman" w:hAnsi="Times New Roman" w:cs="Times New Roman"/>
          <w:sz w:val="24"/>
          <w:szCs w:val="24"/>
          <w:lang w:eastAsia="lt-LT"/>
        </w:rPr>
        <w:t>________________</w:t>
      </w:r>
      <w:r w:rsidR="00CB5A1C">
        <w:rPr>
          <w:rFonts w:ascii="Times New Roman" w:eastAsia="Times New Roman" w:hAnsi="Times New Roman" w:cs="Times New Roman"/>
          <w:sz w:val="24"/>
          <w:szCs w:val="24"/>
          <w:lang w:eastAsia="lt-LT"/>
        </w:rPr>
        <w:t>__</w:t>
      </w:r>
    </w:p>
    <w:p w14:paraId="240A7277" w14:textId="77777777" w:rsidR="0092339D" w:rsidRPr="0092339D" w:rsidRDefault="0092339D" w:rsidP="0092339D">
      <w:pPr>
        <w:spacing w:after="0" w:line="240" w:lineRule="auto"/>
        <w:ind w:left="360" w:firstLine="1247"/>
        <w:jc w:val="both"/>
        <w:rPr>
          <w:rFonts w:ascii="Times New Roman" w:eastAsia="Times New Roman" w:hAnsi="Times New Roman" w:cs="Times New Roman"/>
          <w:sz w:val="24"/>
          <w:szCs w:val="24"/>
          <w:lang w:eastAsia="lt-LT"/>
        </w:rPr>
      </w:pPr>
      <w:r w:rsidRPr="0092339D">
        <w:rPr>
          <w:rFonts w:ascii="Times New Roman" w:eastAsia="Times New Roman" w:hAnsi="Times New Roman" w:cs="Times New Roman"/>
          <w:sz w:val="24"/>
          <w:szCs w:val="24"/>
          <w:lang w:eastAsia="lt-LT"/>
        </w:rPr>
        <w:t xml:space="preserve">                                                                         (žodžiais)</w:t>
      </w:r>
    </w:p>
    <w:p w14:paraId="2C123525" w14:textId="72BC97CA" w:rsidR="000C08B6" w:rsidRPr="0092339D" w:rsidRDefault="000C08B6" w:rsidP="000C08B6">
      <w:pPr>
        <w:spacing w:after="0" w:line="240" w:lineRule="auto"/>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Bendra pasiūlymo kaina</w:t>
      </w:r>
      <w:r w:rsidR="00313623" w:rsidRPr="00313623">
        <w:rPr>
          <w:rFonts w:ascii="Times New Roman" w:eastAsia="Calibri" w:hAnsi="Times New Roman" w:cs="Times New Roman"/>
          <w:b/>
          <w:sz w:val="24"/>
          <w:szCs w:val="24"/>
        </w:rPr>
        <w:t>,</w:t>
      </w:r>
      <w:r w:rsidRPr="00313623">
        <w:rPr>
          <w:rFonts w:ascii="Times New Roman" w:hAnsi="Times New Roman" w:cs="Times New Roman"/>
          <w:b/>
          <w:iCs/>
          <w:sz w:val="24"/>
          <w:szCs w:val="24"/>
        </w:rPr>
        <w:t xml:space="preserve"> Eur su PVM:</w:t>
      </w:r>
      <w:r w:rsidRPr="0092339D">
        <w:rPr>
          <w:rFonts w:ascii="Times New Roman" w:eastAsia="Times New Roman" w:hAnsi="Times New Roman" w:cs="Times New Roman"/>
          <w:sz w:val="24"/>
          <w:szCs w:val="24"/>
          <w:lang w:eastAsia="lt-LT"/>
        </w:rPr>
        <w:t xml:space="preserve"> ________</w:t>
      </w:r>
      <w:r>
        <w:rPr>
          <w:rFonts w:ascii="Times New Roman" w:eastAsia="Times New Roman" w:hAnsi="Times New Roman" w:cs="Times New Roman"/>
          <w:sz w:val="24"/>
          <w:szCs w:val="24"/>
          <w:lang w:eastAsia="lt-LT"/>
        </w:rPr>
        <w:t>______________</w:t>
      </w:r>
      <w:r w:rsidRPr="0092339D">
        <w:rPr>
          <w:rFonts w:ascii="Times New Roman" w:eastAsia="Times New Roman" w:hAnsi="Times New Roman" w:cs="Times New Roman"/>
          <w:sz w:val="24"/>
          <w:szCs w:val="24"/>
          <w:lang w:eastAsia="lt-LT"/>
        </w:rPr>
        <w:t>______________</w:t>
      </w:r>
      <w:r>
        <w:rPr>
          <w:rFonts w:ascii="Times New Roman" w:eastAsia="Times New Roman" w:hAnsi="Times New Roman" w:cs="Times New Roman"/>
          <w:sz w:val="24"/>
          <w:szCs w:val="24"/>
          <w:lang w:eastAsia="lt-LT"/>
        </w:rPr>
        <w:t>__</w:t>
      </w:r>
    </w:p>
    <w:p w14:paraId="518DA7A1" w14:textId="2CC9C13F" w:rsidR="000C08B6" w:rsidRPr="0092339D" w:rsidRDefault="000C08B6" w:rsidP="000C08B6">
      <w:pPr>
        <w:spacing w:after="0" w:line="240" w:lineRule="auto"/>
        <w:ind w:left="360" w:firstLine="1247"/>
        <w:jc w:val="both"/>
        <w:rPr>
          <w:rFonts w:ascii="Times New Roman" w:eastAsia="Times New Roman" w:hAnsi="Times New Roman" w:cs="Times New Roman"/>
          <w:sz w:val="24"/>
          <w:szCs w:val="24"/>
          <w:lang w:eastAsia="lt-LT"/>
        </w:rPr>
      </w:pPr>
      <w:r w:rsidRPr="0092339D">
        <w:rPr>
          <w:rFonts w:ascii="Times New Roman" w:eastAsia="Times New Roman" w:hAnsi="Times New Roman" w:cs="Times New Roman"/>
          <w:sz w:val="24"/>
          <w:szCs w:val="24"/>
          <w:lang w:eastAsia="lt-LT"/>
        </w:rPr>
        <w:t xml:space="preserve">                                                                    </w:t>
      </w:r>
      <w:r w:rsidR="00313623">
        <w:rPr>
          <w:rFonts w:ascii="Times New Roman" w:eastAsia="Times New Roman" w:hAnsi="Times New Roman" w:cs="Times New Roman"/>
          <w:sz w:val="24"/>
          <w:szCs w:val="24"/>
          <w:lang w:eastAsia="lt-LT"/>
        </w:rPr>
        <w:t xml:space="preserve"> </w:t>
      </w:r>
      <w:r w:rsidRPr="0092339D">
        <w:rPr>
          <w:rFonts w:ascii="Times New Roman" w:eastAsia="Times New Roman" w:hAnsi="Times New Roman" w:cs="Times New Roman"/>
          <w:sz w:val="24"/>
          <w:szCs w:val="24"/>
          <w:lang w:eastAsia="lt-LT"/>
        </w:rPr>
        <w:t xml:space="preserve">    (žodžiais)</w:t>
      </w:r>
    </w:p>
    <w:p w14:paraId="2ED206CB" w14:textId="58AA07F9" w:rsidR="00313623" w:rsidRDefault="00023261" w:rsidP="00313623">
      <w:pPr>
        <w:spacing w:after="0" w:line="240" w:lineRule="atLeast"/>
        <w:jc w:val="both"/>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rPr>
        <w:t>* Jei „PVM“ laukas nepildomas, nurodykite priežastis, dėl kurių PVM nemokamas</w:t>
      </w:r>
      <w:r w:rsidR="00313623">
        <w:rPr>
          <w:rFonts w:ascii="Times New Roman" w:eastAsia="Times New Roman" w:hAnsi="Times New Roman" w:cs="Times New Roman"/>
          <w:sz w:val="24"/>
          <w:szCs w:val="24"/>
        </w:rPr>
        <w:t xml:space="preserve">: </w:t>
      </w:r>
      <w:r w:rsidR="00313623">
        <w:t>____</w:t>
      </w:r>
      <w:r w:rsidRPr="005C1B34">
        <w:rPr>
          <w:rFonts w:ascii="Times New Roman" w:eastAsia="Times New Roman" w:hAnsi="Times New Roman" w:cs="Times New Roman"/>
          <w:sz w:val="24"/>
          <w:szCs w:val="24"/>
        </w:rPr>
        <w:t>___________</w:t>
      </w:r>
    </w:p>
    <w:p w14:paraId="0DB89673" w14:textId="77777777" w:rsidR="00313623" w:rsidRDefault="00313623" w:rsidP="00313623">
      <w:pPr>
        <w:spacing w:after="0" w:line="240" w:lineRule="atLeast"/>
        <w:jc w:val="both"/>
        <w:rPr>
          <w:rFonts w:ascii="Times New Roman" w:eastAsia="Times New Roman" w:hAnsi="Times New Roman" w:cs="Times New Roman"/>
          <w:sz w:val="24"/>
          <w:szCs w:val="24"/>
        </w:rPr>
      </w:pPr>
    </w:p>
    <w:p w14:paraId="568BA460" w14:textId="77777777" w:rsidR="00313623" w:rsidRDefault="00313623" w:rsidP="00313623">
      <w:pPr>
        <w:spacing w:after="0" w:line="240" w:lineRule="atLeast"/>
        <w:jc w:val="both"/>
        <w:rPr>
          <w:rFonts w:ascii="Times New Roman" w:eastAsia="Times New Roman" w:hAnsi="Times New Roman" w:cs="Times New Roman"/>
          <w:sz w:val="24"/>
          <w:szCs w:val="24"/>
        </w:rPr>
      </w:pPr>
    </w:p>
    <w:p w14:paraId="364B2344" w14:textId="77777777" w:rsidR="00313623" w:rsidRPr="00143C2F" w:rsidRDefault="00313623" w:rsidP="00313623">
      <w:pPr>
        <w:spacing w:after="0"/>
        <w:jc w:val="both"/>
        <w:rPr>
          <w:rFonts w:ascii="Times New Roman" w:eastAsiaTheme="minorEastAsia" w:hAnsi="Times New Roman" w:cs="Times New Roman"/>
          <w:b/>
          <w:sz w:val="24"/>
          <w:szCs w:val="24"/>
          <w:lang w:eastAsia="en-GB"/>
        </w:rPr>
      </w:pPr>
      <w:r w:rsidRPr="00143C2F">
        <w:rPr>
          <w:rFonts w:ascii="Times New Roman" w:eastAsiaTheme="minorEastAsia" w:hAnsi="Times New Roman" w:cs="Times New Roman"/>
          <w:b/>
          <w:sz w:val="24"/>
          <w:szCs w:val="24"/>
          <w:lang w:eastAsia="en-GB"/>
        </w:rPr>
        <w:t>Pastabos:</w:t>
      </w:r>
    </w:p>
    <w:p w14:paraId="7B94BC5E" w14:textId="7A8FF2C4" w:rsidR="00313623" w:rsidRPr="00143C2F" w:rsidRDefault="00313623" w:rsidP="00313623">
      <w:pPr>
        <w:numPr>
          <w:ilvl w:val="0"/>
          <w:numId w:val="6"/>
        </w:numPr>
        <w:tabs>
          <w:tab w:val="left" w:pos="284"/>
        </w:tabs>
        <w:spacing w:after="0" w:line="240" w:lineRule="auto"/>
        <w:contextualSpacing/>
        <w:jc w:val="both"/>
        <w:rPr>
          <w:rFonts w:ascii="Times New Roman" w:eastAsia="Arial" w:hAnsi="Times New Roman" w:cs="Times New Roman"/>
          <w:color w:val="000000"/>
          <w:sz w:val="24"/>
          <w:szCs w:val="24"/>
          <w:lang w:eastAsia="lt-LT"/>
        </w:rPr>
      </w:pPr>
      <w:r w:rsidRPr="00143C2F">
        <w:rPr>
          <w:rFonts w:ascii="Times New Roman" w:eastAsia="Arial" w:hAnsi="Times New Roman" w:cs="Times New Roman"/>
          <w:color w:val="000000"/>
          <w:sz w:val="24"/>
          <w:szCs w:val="24"/>
          <w:lang w:eastAsia="lt-LT"/>
        </w:rPr>
        <w:t xml:space="preserve">Jeigu </w:t>
      </w:r>
      <w:r>
        <w:rPr>
          <w:rFonts w:ascii="Times New Roman" w:eastAsia="Arial" w:hAnsi="Times New Roman" w:cs="Times New Roman"/>
          <w:color w:val="000000"/>
          <w:sz w:val="24"/>
          <w:szCs w:val="24"/>
          <w:lang w:eastAsia="lt-LT"/>
        </w:rPr>
        <w:t xml:space="preserve">bendra </w:t>
      </w:r>
      <w:r w:rsidRPr="00143C2F">
        <w:rPr>
          <w:rFonts w:ascii="Times New Roman" w:eastAsia="Arial" w:hAnsi="Times New Roman" w:cs="Times New Roman"/>
          <w:color w:val="000000"/>
          <w:sz w:val="24"/>
          <w:szCs w:val="24"/>
          <w:lang w:eastAsia="lt-LT"/>
        </w:rPr>
        <w:t xml:space="preserve">pasiūlymo kaina </w:t>
      </w:r>
      <w:r>
        <w:rPr>
          <w:rFonts w:ascii="Times New Roman" w:eastAsia="Arial" w:hAnsi="Times New Roman" w:cs="Times New Roman"/>
          <w:color w:val="000000"/>
          <w:sz w:val="24"/>
          <w:szCs w:val="24"/>
          <w:lang w:eastAsia="lt-LT"/>
        </w:rPr>
        <w:t xml:space="preserve">vertinimui </w:t>
      </w:r>
      <w:r w:rsidRPr="00143C2F">
        <w:rPr>
          <w:rFonts w:ascii="Times New Roman" w:eastAsia="Arial" w:hAnsi="Times New Roman" w:cs="Times New Roman"/>
          <w:color w:val="000000"/>
          <w:sz w:val="24"/>
          <w:szCs w:val="24"/>
          <w:lang w:eastAsia="lt-LT"/>
        </w:rPr>
        <w:t>skaičiais neatitinka pasiūlymo kainos žodžiais, teisinga laikoma pasiūlymo kaina žodžiais.</w:t>
      </w:r>
    </w:p>
    <w:p w14:paraId="153E97A2" w14:textId="77777777" w:rsidR="00313623" w:rsidRPr="00143C2F" w:rsidRDefault="00313623" w:rsidP="00313623">
      <w:pPr>
        <w:numPr>
          <w:ilvl w:val="0"/>
          <w:numId w:val="6"/>
        </w:numPr>
        <w:tabs>
          <w:tab w:val="left" w:pos="284"/>
        </w:tabs>
        <w:spacing w:after="0" w:line="240" w:lineRule="auto"/>
        <w:ind w:right="-108"/>
        <w:contextualSpacing/>
        <w:jc w:val="both"/>
        <w:rPr>
          <w:rFonts w:ascii="Times New Roman" w:eastAsia="Arial" w:hAnsi="Times New Roman" w:cs="Times New Roman"/>
          <w:color w:val="000000"/>
          <w:sz w:val="24"/>
          <w:szCs w:val="24"/>
          <w:lang w:eastAsia="lt-LT"/>
        </w:rPr>
      </w:pPr>
      <w:r w:rsidRPr="00143C2F">
        <w:rPr>
          <w:rFonts w:ascii="Times New Roman" w:eastAsia="Arial" w:hAnsi="Times New Roman" w:cs="Times New Roman"/>
          <w:color w:val="000000"/>
          <w:sz w:val="24"/>
          <w:szCs w:val="24"/>
          <w:lang w:eastAsia="lt-LT"/>
        </w:rPr>
        <w:t>Į paslaugų kainą turi būti įskaičiuotos visos galimos paslaugų teikėjo išlaidos ir visi mokesčiai, susiję su paslaugų teikimu, įskaitant išlaidas, susijusias su sąskaitos faktūros teikimu informacinės sistemos priemonėmis. Jokios kitos papildomos išlaidos nebus apmokamos.</w:t>
      </w:r>
    </w:p>
    <w:p w14:paraId="1D4BDD32" w14:textId="77777777" w:rsidR="00313623" w:rsidRPr="00143C2F" w:rsidRDefault="00313623" w:rsidP="00313623">
      <w:pPr>
        <w:numPr>
          <w:ilvl w:val="0"/>
          <w:numId w:val="6"/>
        </w:numPr>
        <w:tabs>
          <w:tab w:val="left" w:pos="284"/>
        </w:tabs>
        <w:spacing w:after="0" w:line="240" w:lineRule="auto"/>
        <w:ind w:right="-108"/>
        <w:contextualSpacing/>
        <w:jc w:val="both"/>
        <w:rPr>
          <w:rFonts w:ascii="Times New Roman" w:eastAsia="Arial" w:hAnsi="Times New Roman" w:cs="Times New Roman"/>
          <w:color w:val="000000"/>
          <w:sz w:val="24"/>
          <w:szCs w:val="24"/>
          <w:lang w:eastAsia="lt-LT"/>
        </w:rPr>
      </w:pPr>
      <w:r w:rsidRPr="00143C2F">
        <w:rPr>
          <w:rFonts w:ascii="Times New Roman" w:eastAsia="Arial" w:hAnsi="Times New Roman" w:cs="Times New Roman"/>
          <w:color w:val="000000"/>
          <w:sz w:val="24"/>
          <w:szCs w:val="24"/>
          <w:lang w:eastAsia="lt-LT"/>
        </w:rPr>
        <w:t>Kainos pasiūlyme nurodomos suapvalintos, paliekant du skaitmenis po kablelio.</w:t>
      </w:r>
    </w:p>
    <w:p w14:paraId="72F833AF" w14:textId="3C8FC208" w:rsidR="00313623" w:rsidRDefault="00313623" w:rsidP="005F5B06">
      <w:pPr>
        <w:numPr>
          <w:ilvl w:val="0"/>
          <w:numId w:val="6"/>
        </w:numPr>
        <w:tabs>
          <w:tab w:val="left" w:pos="284"/>
        </w:tabs>
        <w:spacing w:after="0" w:line="240" w:lineRule="auto"/>
        <w:ind w:right="-108"/>
        <w:contextualSpacing/>
        <w:jc w:val="both"/>
        <w:rPr>
          <w:rFonts w:ascii="Times New Roman" w:eastAsia="Arial" w:hAnsi="Times New Roman" w:cs="Times New Roman"/>
          <w:color w:val="000000"/>
          <w:sz w:val="24"/>
          <w:szCs w:val="24"/>
          <w:lang w:eastAsia="lt-LT"/>
        </w:rPr>
      </w:pPr>
      <w:r w:rsidRPr="00143C2F">
        <w:rPr>
          <w:rFonts w:ascii="Times New Roman" w:eastAsia="Arial" w:hAnsi="Times New Roman" w:cs="Times New Roman"/>
          <w:color w:val="000000"/>
          <w:sz w:val="24"/>
          <w:szCs w:val="24"/>
          <w:lang w:eastAsia="lt-LT"/>
        </w:rPr>
        <w:t>Tais atvejais, kai pagal galiojančius teisės aktus teikėjui nereikia mokėti PVM, jis nurodo priežastis, dėl kurių PVM nemoka. Tokiu atveju bus vertinamos kainos Eur be PVM.</w:t>
      </w:r>
    </w:p>
    <w:p w14:paraId="715BE81C" w14:textId="77777777" w:rsidR="005F5B06" w:rsidRPr="005F5B06" w:rsidRDefault="005F5B06" w:rsidP="005F5B06">
      <w:pPr>
        <w:tabs>
          <w:tab w:val="left" w:pos="284"/>
        </w:tabs>
        <w:spacing w:after="0" w:line="240" w:lineRule="auto"/>
        <w:ind w:left="720" w:right="-108"/>
        <w:contextualSpacing/>
        <w:jc w:val="both"/>
        <w:rPr>
          <w:rFonts w:ascii="Times New Roman" w:eastAsia="Arial" w:hAnsi="Times New Roman" w:cs="Times New Roman"/>
          <w:color w:val="000000"/>
          <w:sz w:val="24"/>
          <w:szCs w:val="24"/>
          <w:lang w:eastAsia="lt-LT"/>
        </w:rPr>
      </w:pPr>
    </w:p>
    <w:p w14:paraId="2E90B648" w14:textId="229F7AB5" w:rsidR="00CB5A1C" w:rsidRDefault="00F10D6C" w:rsidP="00CB5A1C">
      <w:pPr>
        <w:pStyle w:val="Sraopastraipa"/>
        <w:numPr>
          <w:ilvl w:val="0"/>
          <w:numId w:val="1"/>
        </w:numPr>
        <w:spacing w:after="0" w:line="240" w:lineRule="auto"/>
        <w:jc w:val="center"/>
        <w:rPr>
          <w:rFonts w:ascii="Times New Roman" w:eastAsia="Times New Roman" w:hAnsi="Times New Roman" w:cs="Times New Roman"/>
          <w:b/>
          <w:bCs/>
          <w:sz w:val="24"/>
          <w:szCs w:val="24"/>
          <w:lang w:eastAsia="lt-LT"/>
        </w:rPr>
      </w:pPr>
      <w:r w:rsidRPr="00CB5A1C">
        <w:rPr>
          <w:rFonts w:ascii="Times New Roman" w:eastAsia="Times New Roman" w:hAnsi="Times New Roman" w:cs="Times New Roman"/>
          <w:b/>
          <w:bCs/>
          <w:sz w:val="24"/>
          <w:szCs w:val="24"/>
          <w:lang w:eastAsia="lt-LT"/>
        </w:rPr>
        <w:t>KITA INFORMACIJA</w:t>
      </w:r>
    </w:p>
    <w:p w14:paraId="2A8434C6" w14:textId="77777777" w:rsidR="00313623" w:rsidRPr="00CB5A1C" w:rsidRDefault="00313623" w:rsidP="00313623">
      <w:pPr>
        <w:pStyle w:val="Sraopastraipa"/>
        <w:spacing w:after="0" w:line="240" w:lineRule="auto"/>
        <w:rPr>
          <w:rFonts w:ascii="Times New Roman" w:eastAsia="Times New Roman" w:hAnsi="Times New Roman" w:cs="Times New Roman"/>
          <w:b/>
          <w:bCs/>
          <w:sz w:val="24"/>
          <w:szCs w:val="24"/>
          <w:lang w:eastAsia="lt-LT"/>
        </w:rPr>
      </w:pPr>
    </w:p>
    <w:p w14:paraId="6C2B94D3" w14:textId="77777777" w:rsidR="00F10D6C" w:rsidRPr="00F10D6C" w:rsidRDefault="00F10D6C" w:rsidP="00F10D6C">
      <w:pPr>
        <w:spacing w:after="0" w:line="240" w:lineRule="auto"/>
        <w:jc w:val="both"/>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lastRenderedPageBreak/>
        <w:t>Kartu su pasiūlymu pateikiami šie dokumentai:</w:t>
      </w:r>
    </w:p>
    <w:tbl>
      <w:tblPr>
        <w:tblW w:w="9781" w:type="dxa"/>
        <w:tblInd w:w="-5" w:type="dxa"/>
        <w:tblLook w:val="00A0" w:firstRow="1" w:lastRow="0" w:firstColumn="1" w:lastColumn="0" w:noHBand="0" w:noVBand="0"/>
      </w:tblPr>
      <w:tblGrid>
        <w:gridCol w:w="670"/>
        <w:gridCol w:w="1472"/>
        <w:gridCol w:w="1621"/>
        <w:gridCol w:w="2173"/>
        <w:gridCol w:w="3845"/>
      </w:tblGrid>
      <w:tr w:rsidR="00F10D6C" w:rsidRPr="00F10D6C" w14:paraId="75FB80D9" w14:textId="77777777" w:rsidTr="00313623">
        <w:trPr>
          <w:trHeight w:val="630"/>
        </w:trPr>
        <w:tc>
          <w:tcPr>
            <w:tcW w:w="670" w:type="dxa"/>
            <w:tcBorders>
              <w:top w:val="single" w:sz="4" w:space="0" w:color="auto"/>
              <w:left w:val="single" w:sz="4" w:space="0" w:color="auto"/>
              <w:bottom w:val="single" w:sz="4" w:space="0" w:color="auto"/>
              <w:right w:val="single" w:sz="4" w:space="0" w:color="auto"/>
            </w:tcBorders>
            <w:vAlign w:val="center"/>
          </w:tcPr>
          <w:p w14:paraId="5EF954C4" w14:textId="77777777" w:rsidR="00F10D6C" w:rsidRPr="00F10D6C" w:rsidRDefault="00F10D6C" w:rsidP="00F10D6C">
            <w:pPr>
              <w:spacing w:after="0" w:line="240" w:lineRule="auto"/>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Eil. Nr.</w:t>
            </w:r>
          </w:p>
        </w:tc>
        <w:tc>
          <w:tcPr>
            <w:tcW w:w="1472" w:type="dxa"/>
            <w:tcBorders>
              <w:top w:val="single" w:sz="4" w:space="0" w:color="auto"/>
              <w:left w:val="nil"/>
              <w:bottom w:val="single" w:sz="4" w:space="0" w:color="auto"/>
              <w:right w:val="single" w:sz="4" w:space="0" w:color="auto"/>
            </w:tcBorders>
            <w:vAlign w:val="center"/>
          </w:tcPr>
          <w:p w14:paraId="1E35D59F"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Pateiktų dokumentų pavadinimas</w:t>
            </w:r>
          </w:p>
        </w:tc>
        <w:tc>
          <w:tcPr>
            <w:tcW w:w="1621" w:type="dxa"/>
            <w:tcBorders>
              <w:top w:val="single" w:sz="4" w:space="0" w:color="auto"/>
              <w:left w:val="nil"/>
              <w:bottom w:val="single" w:sz="4" w:space="0" w:color="auto"/>
              <w:right w:val="single" w:sz="4" w:space="0" w:color="auto"/>
            </w:tcBorders>
          </w:tcPr>
          <w:p w14:paraId="1250F641"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Cs/>
                <w:sz w:val="24"/>
                <w:szCs w:val="24"/>
                <w:lang w:eastAsia="lt-LT"/>
              </w:rPr>
              <w:t>Dokumento puslapių skaičius</w:t>
            </w:r>
          </w:p>
        </w:tc>
        <w:tc>
          <w:tcPr>
            <w:tcW w:w="2173" w:type="dxa"/>
            <w:tcBorders>
              <w:top w:val="single" w:sz="4" w:space="0" w:color="auto"/>
              <w:left w:val="nil"/>
              <w:bottom w:val="single" w:sz="4" w:space="0" w:color="auto"/>
              <w:right w:val="single" w:sz="4" w:space="0" w:color="auto"/>
            </w:tcBorders>
            <w:vAlign w:val="center"/>
          </w:tcPr>
          <w:p w14:paraId="4703C5A6"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 xml:space="preserve">Ar dokumentas </w:t>
            </w:r>
          </w:p>
          <w:p w14:paraId="76C24752"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 xml:space="preserve">konfidencialus? </w:t>
            </w:r>
          </w:p>
          <w:p w14:paraId="163702B6"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(Taip/Ne)</w:t>
            </w:r>
          </w:p>
        </w:tc>
        <w:tc>
          <w:tcPr>
            <w:tcW w:w="3845" w:type="dxa"/>
            <w:tcBorders>
              <w:top w:val="single" w:sz="4" w:space="0" w:color="auto"/>
              <w:left w:val="nil"/>
              <w:bottom w:val="single" w:sz="4" w:space="0" w:color="auto"/>
              <w:right w:val="single" w:sz="4" w:space="0" w:color="auto"/>
            </w:tcBorders>
          </w:tcPr>
          <w:p w14:paraId="576FC593"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Paaiškinimas, kokia konkreti informacija dokumente yra konfidenciali*</w:t>
            </w:r>
          </w:p>
        </w:tc>
      </w:tr>
      <w:tr w:rsidR="00F10D6C" w:rsidRPr="00F10D6C" w14:paraId="07D8C5CB" w14:textId="77777777" w:rsidTr="00313623">
        <w:trPr>
          <w:trHeight w:val="315"/>
        </w:trPr>
        <w:tc>
          <w:tcPr>
            <w:tcW w:w="670" w:type="dxa"/>
            <w:tcBorders>
              <w:top w:val="nil"/>
              <w:left w:val="single" w:sz="4" w:space="0" w:color="auto"/>
              <w:bottom w:val="single" w:sz="4" w:space="0" w:color="auto"/>
              <w:right w:val="single" w:sz="4" w:space="0" w:color="auto"/>
            </w:tcBorders>
            <w:vAlign w:val="center"/>
          </w:tcPr>
          <w:p w14:paraId="4C8B0CFA" w14:textId="77777777" w:rsidR="00F10D6C" w:rsidRPr="00F10D6C" w:rsidRDefault="00F10D6C" w:rsidP="00F10D6C">
            <w:pPr>
              <w:spacing w:after="0" w:line="240" w:lineRule="auto"/>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c>
          <w:tcPr>
            <w:tcW w:w="1472" w:type="dxa"/>
            <w:tcBorders>
              <w:top w:val="nil"/>
              <w:left w:val="nil"/>
              <w:bottom w:val="single" w:sz="4" w:space="0" w:color="auto"/>
              <w:right w:val="single" w:sz="4" w:space="0" w:color="auto"/>
            </w:tcBorders>
            <w:vAlign w:val="center"/>
          </w:tcPr>
          <w:p w14:paraId="0D7DAE50" w14:textId="77777777" w:rsidR="00F10D6C" w:rsidRPr="00F10D6C" w:rsidRDefault="00F10D6C" w:rsidP="00F10D6C">
            <w:pPr>
              <w:spacing w:after="0" w:line="240" w:lineRule="auto"/>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c>
          <w:tcPr>
            <w:tcW w:w="1621" w:type="dxa"/>
            <w:tcBorders>
              <w:top w:val="single" w:sz="4" w:space="0" w:color="auto"/>
              <w:left w:val="nil"/>
              <w:bottom w:val="single" w:sz="4" w:space="0" w:color="auto"/>
              <w:right w:val="single" w:sz="4" w:space="0" w:color="auto"/>
            </w:tcBorders>
            <w:vAlign w:val="center"/>
          </w:tcPr>
          <w:p w14:paraId="2994DE39"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p>
        </w:tc>
        <w:tc>
          <w:tcPr>
            <w:tcW w:w="2173" w:type="dxa"/>
            <w:tcBorders>
              <w:top w:val="single" w:sz="4" w:space="0" w:color="auto"/>
              <w:left w:val="nil"/>
              <w:bottom w:val="single" w:sz="4" w:space="0" w:color="auto"/>
              <w:right w:val="single" w:sz="4" w:space="0" w:color="auto"/>
            </w:tcBorders>
            <w:vAlign w:val="center"/>
          </w:tcPr>
          <w:p w14:paraId="4F1DFC29"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c>
          <w:tcPr>
            <w:tcW w:w="3845" w:type="dxa"/>
            <w:tcBorders>
              <w:top w:val="single" w:sz="4" w:space="0" w:color="auto"/>
              <w:left w:val="nil"/>
              <w:bottom w:val="single" w:sz="4" w:space="0" w:color="auto"/>
              <w:right w:val="single" w:sz="4" w:space="0" w:color="auto"/>
            </w:tcBorders>
            <w:vAlign w:val="center"/>
          </w:tcPr>
          <w:p w14:paraId="4C5F875D"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r>
    </w:tbl>
    <w:p w14:paraId="7119D2EA" w14:textId="77777777" w:rsidR="00F10D6C" w:rsidRPr="00F10D6C" w:rsidRDefault="00F10D6C" w:rsidP="00F10D6C">
      <w:pPr>
        <w:spacing w:after="0" w:line="240" w:lineRule="auto"/>
        <w:jc w:val="both"/>
        <w:rPr>
          <w:rFonts w:ascii="Times New Roman" w:eastAsia="Times New Roman" w:hAnsi="Times New Roman" w:cs="Times New Roman"/>
          <w:sz w:val="20"/>
          <w:szCs w:val="20"/>
          <w:lang w:eastAsia="lt-LT"/>
        </w:rPr>
      </w:pPr>
      <w:r w:rsidRPr="00F10D6C">
        <w:rPr>
          <w:rFonts w:ascii="Times New Roman" w:eastAsia="Times New Roman" w:hAnsi="Times New Roman" w:cs="Times New Roman"/>
          <w:sz w:val="20"/>
          <w:szCs w:val="20"/>
          <w:lang w:eastAsia="lt-LT"/>
        </w:rPr>
        <w:t xml:space="preserve">*Tiekėjas negali nurodyti, kad visas pasiūlymas yra konfidencialus. Informacija, kurią viešai skelbti įpareigoja Lietuvos Respublikos įstatymai, negali būti tiekėjo nurodoma kaip konfidenciali. Tiekėjui nenurodžius, kokie dokumentai ir informacija juose yra konfidenciali, laikoma, kad konfidencialios informacijos pasiūlyme nėra. </w:t>
      </w:r>
    </w:p>
    <w:p w14:paraId="0077A11A" w14:textId="5B33473F" w:rsidR="00023261" w:rsidRDefault="00023261" w:rsidP="00023261">
      <w:pPr>
        <w:tabs>
          <w:tab w:val="left" w:pos="567"/>
        </w:tabs>
        <w:spacing w:after="200" w:line="240" w:lineRule="auto"/>
        <w:contextualSpacing/>
        <w:jc w:val="both"/>
        <w:rPr>
          <w:rFonts w:ascii="Times New Roman" w:eastAsia="Calibri" w:hAnsi="Times New Roman" w:cs="Times New Roman"/>
          <w:sz w:val="24"/>
          <w:szCs w:val="24"/>
        </w:rPr>
      </w:pPr>
    </w:p>
    <w:p w14:paraId="59411F64" w14:textId="325E218F" w:rsidR="00CB5A1C" w:rsidRDefault="00CB5A1C" w:rsidP="00023261">
      <w:pPr>
        <w:tabs>
          <w:tab w:val="left" w:pos="567"/>
        </w:tabs>
        <w:spacing w:after="200" w:line="240" w:lineRule="auto"/>
        <w:contextualSpacing/>
        <w:jc w:val="both"/>
        <w:rPr>
          <w:rFonts w:ascii="Times New Roman" w:eastAsia="Calibri" w:hAnsi="Times New Roman" w:cs="Times New Roman"/>
          <w:sz w:val="24"/>
          <w:szCs w:val="24"/>
        </w:rPr>
      </w:pPr>
    </w:p>
    <w:p w14:paraId="603A49CF" w14:textId="77777777" w:rsidR="00CB5A1C" w:rsidRPr="005C1B34" w:rsidRDefault="00CB5A1C" w:rsidP="00023261">
      <w:pPr>
        <w:tabs>
          <w:tab w:val="left" w:pos="567"/>
        </w:tabs>
        <w:spacing w:after="200" w:line="240" w:lineRule="auto"/>
        <w:contextualSpacing/>
        <w:jc w:val="both"/>
        <w:rPr>
          <w:rFonts w:ascii="Times New Roman" w:eastAsia="Calibri"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23261" w:rsidRPr="005C1B34" w14:paraId="0F67C61A" w14:textId="77777777" w:rsidTr="00557363">
        <w:trPr>
          <w:trHeight w:val="285"/>
        </w:trPr>
        <w:tc>
          <w:tcPr>
            <w:tcW w:w="3284" w:type="dxa"/>
            <w:tcBorders>
              <w:top w:val="nil"/>
              <w:left w:val="nil"/>
              <w:bottom w:val="single" w:sz="4" w:space="0" w:color="auto"/>
              <w:right w:val="nil"/>
            </w:tcBorders>
          </w:tcPr>
          <w:p w14:paraId="086C0C09" w14:textId="77777777" w:rsidR="00023261" w:rsidRPr="005C1B34" w:rsidRDefault="00023261" w:rsidP="00557363">
            <w:pPr>
              <w:spacing w:after="0" w:line="240" w:lineRule="atLeast"/>
              <w:ind w:right="-1"/>
              <w:rPr>
                <w:rFonts w:ascii="Times New Roman" w:eastAsia="Calibri" w:hAnsi="Times New Roman" w:cs="Times New Roman"/>
                <w:sz w:val="24"/>
                <w:szCs w:val="24"/>
              </w:rPr>
            </w:pPr>
            <w:r w:rsidRPr="005C1B3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0" allowOverlap="1" wp14:anchorId="3E004BC7" wp14:editId="2C67EBE2">
                      <wp:simplePos x="0" y="0"/>
                      <wp:positionH relativeFrom="column">
                        <wp:posOffset>-651510</wp:posOffset>
                      </wp:positionH>
                      <wp:positionV relativeFrom="paragraph">
                        <wp:posOffset>79375</wp:posOffset>
                      </wp:positionV>
                      <wp:extent cx="217170" cy="3048000"/>
                      <wp:effectExtent l="0" t="635"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D6B1A" w14:textId="77777777" w:rsidR="00023261" w:rsidRDefault="00023261" w:rsidP="00023261">
                                  <w:pPr>
                                    <w:jc w:val="cente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04BC7" id="_x0000_t202" coordsize="21600,21600" o:spt="202" path="m,l,21600r21600,l21600,xe">
                      <v:stroke joinstyle="miter"/>
                      <v:path gradientshapeok="t" o:connecttype="rect"/>
                    </v:shapetype>
                    <v:shape id="Text Box 7" o:spid="_x0000_s1026" type="#_x0000_t202" style="position:absolute;margin-left:-51.3pt;margin-top:6.2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" o:allowincell="f" filled="f" stroked="f">
                      <v:textbox style="layout-flow:vertical;mso-layout-flow-alt:bottom-to-top" inset="0,0,0,0">
                        <w:txbxContent>
                          <w:p w14:paraId="06FD6B1A" w14:textId="77777777" w:rsidR="00023261" w:rsidRDefault="00023261" w:rsidP="00023261">
                            <w:pPr>
                              <w:jc w:val="center"/>
                            </w:pPr>
                          </w:p>
                        </w:txbxContent>
                      </v:textbox>
                    </v:shape>
                  </w:pict>
                </mc:Fallback>
              </mc:AlternateContent>
            </w:r>
          </w:p>
        </w:tc>
        <w:tc>
          <w:tcPr>
            <w:tcW w:w="604" w:type="dxa"/>
          </w:tcPr>
          <w:p w14:paraId="3416617B"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59A6711A"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701" w:type="dxa"/>
          </w:tcPr>
          <w:p w14:paraId="614DEA97"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052D99D8" w14:textId="77777777" w:rsidR="00023261" w:rsidRPr="005C1B34" w:rsidRDefault="00023261" w:rsidP="00557363">
            <w:pPr>
              <w:spacing w:after="0" w:line="240" w:lineRule="atLeast"/>
              <w:ind w:right="-1"/>
              <w:jc w:val="right"/>
              <w:rPr>
                <w:rFonts w:ascii="Times New Roman" w:eastAsia="Calibri" w:hAnsi="Times New Roman" w:cs="Times New Roman"/>
                <w:sz w:val="24"/>
                <w:szCs w:val="24"/>
              </w:rPr>
            </w:pPr>
          </w:p>
        </w:tc>
        <w:tc>
          <w:tcPr>
            <w:tcW w:w="648" w:type="dxa"/>
          </w:tcPr>
          <w:p w14:paraId="4173B807" w14:textId="77777777" w:rsidR="00023261" w:rsidRPr="005C1B34" w:rsidRDefault="00023261" w:rsidP="00557363">
            <w:pPr>
              <w:spacing w:after="0" w:line="240" w:lineRule="atLeast"/>
              <w:ind w:right="-1"/>
              <w:jc w:val="right"/>
              <w:rPr>
                <w:rFonts w:ascii="Times New Roman" w:eastAsia="Calibri" w:hAnsi="Times New Roman" w:cs="Times New Roman"/>
                <w:sz w:val="24"/>
                <w:szCs w:val="24"/>
              </w:rPr>
            </w:pPr>
          </w:p>
        </w:tc>
      </w:tr>
      <w:tr w:rsidR="00023261" w:rsidRPr="005C1B34" w14:paraId="37819C86" w14:textId="77777777" w:rsidTr="00557363">
        <w:trPr>
          <w:trHeight w:val="186"/>
        </w:trPr>
        <w:tc>
          <w:tcPr>
            <w:tcW w:w="3284" w:type="dxa"/>
            <w:tcBorders>
              <w:top w:val="single" w:sz="4" w:space="0" w:color="auto"/>
              <w:left w:val="nil"/>
              <w:bottom w:val="nil"/>
              <w:right w:val="nil"/>
            </w:tcBorders>
          </w:tcPr>
          <w:p w14:paraId="1B2799F5" w14:textId="77777777" w:rsidR="00023261" w:rsidRPr="005C1B34" w:rsidRDefault="00023261" w:rsidP="00557363">
            <w:pPr>
              <w:snapToGrid w:val="0"/>
              <w:spacing w:after="0" w:line="240" w:lineRule="atLeast"/>
              <w:rPr>
                <w:rFonts w:ascii="Times New Roman" w:eastAsia="Times New Roman" w:hAnsi="Times New Roman" w:cs="Times New Roman"/>
                <w:position w:val="6"/>
                <w:sz w:val="24"/>
                <w:szCs w:val="24"/>
              </w:rPr>
            </w:pPr>
            <w:r w:rsidRPr="005C1B34">
              <w:rPr>
                <w:rFonts w:ascii="Times New Roman" w:eastAsia="Times New Roman" w:hAnsi="Times New Roman" w:cs="Times New Roman"/>
                <w:position w:val="6"/>
                <w:sz w:val="24"/>
                <w:szCs w:val="24"/>
              </w:rPr>
              <w:t>(Tiekėjo arba jo įgalioto asmens pareigų pavadinimas)</w:t>
            </w:r>
          </w:p>
        </w:tc>
        <w:tc>
          <w:tcPr>
            <w:tcW w:w="604" w:type="dxa"/>
          </w:tcPr>
          <w:p w14:paraId="5949FC8E"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066AC867"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r w:rsidRPr="005C1B34">
              <w:rPr>
                <w:rFonts w:ascii="Times New Roman" w:eastAsia="Calibri" w:hAnsi="Times New Roman" w:cs="Times New Roman"/>
                <w:position w:val="6"/>
                <w:sz w:val="24"/>
                <w:szCs w:val="24"/>
              </w:rPr>
              <w:t>(Parašas)</w:t>
            </w:r>
            <w:r w:rsidRPr="005C1B34">
              <w:rPr>
                <w:rFonts w:ascii="Times New Roman" w:eastAsia="Calibri" w:hAnsi="Times New Roman" w:cs="Times New Roman"/>
                <w:i/>
                <w:sz w:val="24"/>
                <w:szCs w:val="24"/>
              </w:rPr>
              <w:t xml:space="preserve"> </w:t>
            </w:r>
          </w:p>
        </w:tc>
        <w:tc>
          <w:tcPr>
            <w:tcW w:w="701" w:type="dxa"/>
          </w:tcPr>
          <w:p w14:paraId="4996D1B6"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39F81918"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r w:rsidRPr="005C1B34">
              <w:rPr>
                <w:rFonts w:ascii="Times New Roman" w:eastAsia="Calibri" w:hAnsi="Times New Roman" w:cs="Times New Roman"/>
                <w:position w:val="6"/>
                <w:sz w:val="24"/>
                <w:szCs w:val="24"/>
              </w:rPr>
              <w:t>(Vardas ir pavardė)</w:t>
            </w:r>
            <w:r w:rsidRPr="005C1B34">
              <w:rPr>
                <w:rFonts w:ascii="Times New Roman" w:eastAsia="Calibri" w:hAnsi="Times New Roman" w:cs="Times New Roman"/>
                <w:i/>
                <w:sz w:val="24"/>
                <w:szCs w:val="24"/>
              </w:rPr>
              <w:t xml:space="preserve"> </w:t>
            </w:r>
          </w:p>
        </w:tc>
        <w:tc>
          <w:tcPr>
            <w:tcW w:w="648" w:type="dxa"/>
          </w:tcPr>
          <w:p w14:paraId="7DE78FB9"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r>
    </w:tbl>
    <w:p w14:paraId="0402D481" w14:textId="77777777" w:rsidR="00924591" w:rsidRPr="005C1B34" w:rsidRDefault="00924591">
      <w:pPr>
        <w:rPr>
          <w:rFonts w:ascii="Times New Roman" w:hAnsi="Times New Roman" w:cs="Times New Roman"/>
          <w:sz w:val="24"/>
          <w:szCs w:val="24"/>
        </w:rPr>
      </w:pPr>
    </w:p>
    <w:sectPr w:rsidR="00924591" w:rsidRPr="005C1B34" w:rsidSect="00542A0F">
      <w:pgSz w:w="11906" w:h="16838"/>
      <w:pgMar w:top="1440" w:right="709"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063E"/>
    <w:multiLevelType w:val="multilevel"/>
    <w:tmpl w:val="2EAABC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9C3773"/>
    <w:multiLevelType w:val="hybridMultilevel"/>
    <w:tmpl w:val="04A69E64"/>
    <w:lvl w:ilvl="0" w:tplc="D494E7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8716FB"/>
    <w:multiLevelType w:val="hybridMultilevel"/>
    <w:tmpl w:val="BE043C06"/>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DC4401"/>
    <w:multiLevelType w:val="multilevel"/>
    <w:tmpl w:val="D97AA7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94698727">
    <w:abstractNumId w:val="5"/>
  </w:num>
  <w:num w:numId="2" w16cid:durableId="34683294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8703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913603">
    <w:abstractNumId w:val="4"/>
  </w:num>
  <w:num w:numId="5" w16cid:durableId="1863282206">
    <w:abstractNumId w:val="0"/>
  </w:num>
  <w:num w:numId="6" w16cid:durableId="131217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61"/>
    <w:rsid w:val="00016152"/>
    <w:rsid w:val="00023261"/>
    <w:rsid w:val="0004025A"/>
    <w:rsid w:val="000B6282"/>
    <w:rsid w:val="000C08B6"/>
    <w:rsid w:val="00165741"/>
    <w:rsid w:val="002814A0"/>
    <w:rsid w:val="00291731"/>
    <w:rsid w:val="00313623"/>
    <w:rsid w:val="00405377"/>
    <w:rsid w:val="004F3DE5"/>
    <w:rsid w:val="00542A0F"/>
    <w:rsid w:val="005C1B34"/>
    <w:rsid w:val="005D0D59"/>
    <w:rsid w:val="005E3F02"/>
    <w:rsid w:val="005F5B06"/>
    <w:rsid w:val="006326F9"/>
    <w:rsid w:val="00633689"/>
    <w:rsid w:val="00640C67"/>
    <w:rsid w:val="006F7D25"/>
    <w:rsid w:val="007752B7"/>
    <w:rsid w:val="008867C7"/>
    <w:rsid w:val="008D13F7"/>
    <w:rsid w:val="00900808"/>
    <w:rsid w:val="009200B9"/>
    <w:rsid w:val="0092339D"/>
    <w:rsid w:val="00924591"/>
    <w:rsid w:val="00936367"/>
    <w:rsid w:val="009514F8"/>
    <w:rsid w:val="009608A3"/>
    <w:rsid w:val="0099375F"/>
    <w:rsid w:val="009D37B7"/>
    <w:rsid w:val="00A06844"/>
    <w:rsid w:val="00A43EAD"/>
    <w:rsid w:val="00A51B89"/>
    <w:rsid w:val="00A54E97"/>
    <w:rsid w:val="00A672EB"/>
    <w:rsid w:val="00A72054"/>
    <w:rsid w:val="00AD370B"/>
    <w:rsid w:val="00B42D43"/>
    <w:rsid w:val="00BB6AE8"/>
    <w:rsid w:val="00C77D9A"/>
    <w:rsid w:val="00CB2B10"/>
    <w:rsid w:val="00CB5A1C"/>
    <w:rsid w:val="00CF3756"/>
    <w:rsid w:val="00DB0889"/>
    <w:rsid w:val="00EA741B"/>
    <w:rsid w:val="00F06B88"/>
    <w:rsid w:val="00F10D6C"/>
    <w:rsid w:val="00F13AB7"/>
    <w:rsid w:val="00F14F0E"/>
    <w:rsid w:val="00F277AD"/>
    <w:rsid w:val="00F609F2"/>
    <w:rsid w:val="00F62B00"/>
    <w:rsid w:val="00F65C7D"/>
    <w:rsid w:val="00FD55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3748"/>
  <w15:chartTrackingRefBased/>
  <w15:docId w15:val="{107A8377-7A55-4171-A85B-57A3A932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26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2">
    <w:name w:val="Table Grid2"/>
    <w:basedOn w:val="prastojilentel"/>
    <w:next w:val="Lentelstinklelis"/>
    <w:uiPriority w:val="99"/>
    <w:rsid w:val="00023261"/>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023261"/>
    <w:rPr>
      <w:sz w:val="16"/>
      <w:szCs w:val="16"/>
    </w:rPr>
  </w:style>
  <w:style w:type="paragraph" w:styleId="Komentarotekstas">
    <w:name w:val="annotation text"/>
    <w:basedOn w:val="prastasis"/>
    <w:link w:val="KomentarotekstasDiagrama"/>
    <w:uiPriority w:val="99"/>
    <w:unhideWhenUsed/>
    <w:rsid w:val="000232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3261"/>
    <w:rPr>
      <w:sz w:val="20"/>
      <w:szCs w:val="20"/>
      <w:lang w:val="lt-LT"/>
    </w:rPr>
  </w:style>
  <w:style w:type="table" w:styleId="Lentelstinklelis">
    <w:name w:val="Table Grid"/>
    <w:basedOn w:val="prastojilentel"/>
    <w:uiPriority w:val="39"/>
    <w:rsid w:val="00023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43EAD"/>
    <w:pPr>
      <w:spacing w:after="0" w:line="240" w:lineRule="auto"/>
    </w:pPr>
    <w:rPr>
      <w:lang w:val="lt-LT"/>
    </w:rPr>
  </w:style>
  <w:style w:type="paragraph" w:styleId="Sraopastraipa">
    <w:name w:val="List Paragraph"/>
    <w:basedOn w:val="prastasis"/>
    <w:uiPriority w:val="34"/>
    <w:qFormat/>
    <w:rsid w:val="00AD3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3956df62a73311ef90b5ee8931e5ce5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734</Words>
  <Characters>4184</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Kornelija Petrulienė</dc:creator>
  <cp:lastModifiedBy>Kornelija Petrulienė</cp:lastModifiedBy>
  <cp:revision>9</cp:revision>
  <dcterms:created xsi:type="dcterms:W3CDTF">2024-08-06T07:42:00Z</dcterms:created>
  <dcterms:modified xsi:type="dcterms:W3CDTF">2025-12-29T12:24:00Z</dcterms:modified>
</cp:coreProperties>
</file>