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FD436" w14:textId="124B67E9" w:rsidR="00DA6D6C" w:rsidRPr="00D43F12" w:rsidRDefault="00B02010" w:rsidP="00313A03">
      <w:pPr>
        <w:spacing w:line="360" w:lineRule="auto"/>
        <w:jc w:val="center"/>
        <w:rPr>
          <w:rFonts w:ascii="Tahoma" w:hAnsi="Tahoma" w:cs="Tahoma"/>
          <w:b/>
          <w:bCs/>
          <w:color w:val="000000" w:themeColor="text1"/>
          <w:sz w:val="22"/>
          <w:szCs w:val="22"/>
          <w:lang w:val="en-GB"/>
        </w:rPr>
      </w:pPr>
      <w:bookmarkStart w:id="0" w:name="_Toc138240315"/>
      <w:bookmarkStart w:id="1" w:name="_Toc138240822"/>
      <w:r w:rsidRPr="00D43F12">
        <w:rPr>
          <w:rFonts w:ascii="Tahoma" w:hAnsi="Tahoma" w:cs="Tahoma"/>
          <w:b/>
          <w:bCs/>
          <w:color w:val="000000" w:themeColor="text1"/>
          <w:sz w:val="22"/>
          <w:szCs w:val="22"/>
          <w:lang w:val="en-GB"/>
        </w:rPr>
        <w:t>Qualification requirements</w:t>
      </w:r>
    </w:p>
    <w:bookmarkEnd w:id="0"/>
    <w:bookmarkEnd w:id="1"/>
    <w:p w14:paraId="52BCEBA9" w14:textId="26C3796E" w:rsidR="00E80342" w:rsidRPr="00D43F12" w:rsidRDefault="00E80342" w:rsidP="00E80342">
      <w:pPr>
        <w:numPr>
          <w:ilvl w:val="0"/>
          <w:numId w:val="3"/>
        </w:numPr>
        <w:jc w:val="both"/>
        <w:rPr>
          <w:rFonts w:ascii="Tahoma" w:hAnsi="Tahoma" w:cs="Tahoma"/>
          <w:sz w:val="22"/>
          <w:szCs w:val="22"/>
          <w:lang w:val="en-GB"/>
        </w:rPr>
      </w:pPr>
      <w:r w:rsidRPr="00D43F12">
        <w:rPr>
          <w:rFonts w:ascii="Tahoma" w:hAnsi="Tahoma" w:cs="Tahoma"/>
          <w:sz w:val="22"/>
          <w:szCs w:val="22"/>
          <w:lang w:val="en-GB"/>
        </w:rPr>
        <w:t>The qualifications of the service provider shall meet the qualification requirements set out in this Annex. If the qualification of the Service Provider in relation to the right to engage in the relevant activities is not fully verified, the Service Provider undertakes to the Client that the contract will be performed only by those persons who have the right to engage in the relevant activities.</w:t>
      </w:r>
    </w:p>
    <w:p w14:paraId="6650841F" w14:textId="1F8C7495" w:rsidR="00E80342" w:rsidRPr="00D43F12" w:rsidRDefault="00E80342" w:rsidP="00E80342">
      <w:pPr>
        <w:numPr>
          <w:ilvl w:val="0"/>
          <w:numId w:val="3"/>
        </w:numPr>
        <w:jc w:val="both"/>
        <w:rPr>
          <w:rFonts w:ascii="Tahoma" w:hAnsi="Tahoma" w:cs="Tahoma"/>
          <w:sz w:val="22"/>
          <w:szCs w:val="22"/>
          <w:lang w:val="en-GB"/>
        </w:rPr>
      </w:pPr>
      <w:r w:rsidRPr="00D43F12">
        <w:rPr>
          <w:rFonts w:ascii="Tahoma" w:hAnsi="Tahoma" w:cs="Tahoma"/>
          <w:sz w:val="22"/>
          <w:szCs w:val="22"/>
          <w:lang w:val="en-GB"/>
        </w:rPr>
        <w:t xml:space="preserve">Where a proposal is made on the basis of a joint venture agreement between a group of economic operators, at least one member of the group or all the members together must meet the requirements referred to in point (c) </w:t>
      </w:r>
      <w:r w:rsidR="00960BF4" w:rsidRPr="00D43F12">
        <w:rPr>
          <w:rFonts w:ascii="Tahoma" w:hAnsi="Tahoma" w:cs="Tahoma"/>
          <w:sz w:val="22"/>
          <w:szCs w:val="22"/>
          <w:lang w:val="en-GB"/>
        </w:rPr>
        <w:fldChar w:fldCharType="begin"/>
      </w:r>
      <w:r w:rsidR="00960BF4" w:rsidRPr="00D43F12">
        <w:rPr>
          <w:rFonts w:ascii="Tahoma" w:hAnsi="Tahoma" w:cs="Tahoma"/>
          <w:sz w:val="22"/>
          <w:szCs w:val="22"/>
          <w:lang w:val="en-GB"/>
        </w:rPr>
        <w:instrText xml:space="preserve"> REF _Ref182308071 \w \h </w:instrText>
      </w:r>
      <w:r w:rsidR="00984647" w:rsidRPr="00D43F12">
        <w:rPr>
          <w:rFonts w:ascii="Tahoma" w:hAnsi="Tahoma" w:cs="Tahoma"/>
          <w:sz w:val="22"/>
          <w:szCs w:val="22"/>
          <w:lang w:val="en-GB"/>
        </w:rPr>
        <w:instrText xml:space="preserve"> \* MERGEFORMAT </w:instrText>
      </w:r>
      <w:r w:rsidR="00960BF4" w:rsidRPr="00D43F12">
        <w:rPr>
          <w:rFonts w:ascii="Tahoma" w:hAnsi="Tahoma" w:cs="Tahoma"/>
          <w:sz w:val="22"/>
          <w:szCs w:val="22"/>
          <w:lang w:val="en-GB"/>
        </w:rPr>
      </w:r>
      <w:r w:rsidR="00960BF4" w:rsidRPr="00D43F12">
        <w:rPr>
          <w:rFonts w:ascii="Tahoma" w:hAnsi="Tahoma" w:cs="Tahoma"/>
          <w:sz w:val="22"/>
          <w:szCs w:val="22"/>
          <w:lang w:val="en-GB"/>
        </w:rPr>
        <w:fldChar w:fldCharType="separate"/>
      </w:r>
      <w:r w:rsidR="00D43F12">
        <w:rPr>
          <w:rFonts w:ascii="Tahoma" w:hAnsi="Tahoma" w:cs="Tahoma"/>
          <w:sz w:val="22"/>
          <w:szCs w:val="22"/>
          <w:lang w:val="en-GB"/>
        </w:rPr>
        <w:t>1</w:t>
      </w:r>
      <w:r w:rsidR="00960BF4" w:rsidRPr="00D43F12">
        <w:rPr>
          <w:rFonts w:ascii="Tahoma" w:hAnsi="Tahoma" w:cs="Tahoma"/>
          <w:sz w:val="22"/>
          <w:szCs w:val="22"/>
          <w:lang w:val="en-GB"/>
        </w:rPr>
        <w:fldChar w:fldCharType="end"/>
      </w:r>
      <w:r w:rsidRPr="00D43F12">
        <w:rPr>
          <w:rFonts w:ascii="Tahoma" w:hAnsi="Tahoma" w:cs="Tahoma"/>
          <w:sz w:val="22"/>
          <w:szCs w:val="22"/>
          <w:lang w:val="en-GB"/>
        </w:rPr>
        <w:t xml:space="preserve"> and provide the necessary documents.</w:t>
      </w:r>
    </w:p>
    <w:p w14:paraId="502D2D5C" w14:textId="7086BCC0" w:rsidR="00E80342" w:rsidRPr="00D43F12" w:rsidRDefault="00E80342" w:rsidP="00E80342">
      <w:pPr>
        <w:numPr>
          <w:ilvl w:val="0"/>
          <w:numId w:val="3"/>
        </w:numPr>
        <w:jc w:val="both"/>
        <w:rPr>
          <w:rFonts w:ascii="Tahoma" w:hAnsi="Tahoma" w:cs="Tahoma"/>
          <w:sz w:val="22"/>
          <w:szCs w:val="22"/>
          <w:lang w:val="en-GB"/>
        </w:rPr>
      </w:pPr>
      <w:r w:rsidRPr="00D43F12">
        <w:rPr>
          <w:rFonts w:ascii="Tahoma" w:hAnsi="Tahoma" w:cs="Tahoma"/>
          <w:sz w:val="22"/>
          <w:szCs w:val="22"/>
          <w:lang w:val="en-GB"/>
        </w:rPr>
        <w:t>Where a service provider relies on the capabilities of other economic operators to meet the established requirements of economic and financial capacity, it must assume joint and several liability for the performance of the contract.</w:t>
      </w:r>
    </w:p>
    <w:p w14:paraId="4B78E78D" w14:textId="56FE47EE" w:rsidR="00E80342" w:rsidRPr="00D43F12" w:rsidRDefault="00E80342" w:rsidP="00E80342">
      <w:pPr>
        <w:numPr>
          <w:ilvl w:val="0"/>
          <w:numId w:val="3"/>
        </w:numPr>
        <w:jc w:val="both"/>
        <w:rPr>
          <w:rFonts w:ascii="Tahoma" w:hAnsi="Tahoma" w:cs="Tahoma"/>
          <w:sz w:val="22"/>
          <w:szCs w:val="22"/>
          <w:lang w:val="en-GB"/>
        </w:rPr>
      </w:pPr>
      <w:r w:rsidRPr="00D43F12">
        <w:rPr>
          <w:rFonts w:ascii="Tahoma" w:hAnsi="Tahoma" w:cs="Tahoma"/>
          <w:sz w:val="22"/>
          <w:szCs w:val="22"/>
          <w:lang w:val="en-GB"/>
        </w:rPr>
        <w:t xml:space="preserve">The Client may consider that the Service Provider lacks the necessary professional capacity if he identifies a conflict of interest that may adversely affect the performance of the contract. A Client operating in the field of </w:t>
      </w:r>
      <w:r w:rsidR="00D43F12" w:rsidRPr="00D43F12">
        <w:rPr>
          <w:rFonts w:ascii="Tahoma" w:hAnsi="Tahoma" w:cs="Tahoma"/>
          <w:sz w:val="22"/>
          <w:szCs w:val="22"/>
          <w:lang w:val="en-GB"/>
        </w:rPr>
        <w:t>defence</w:t>
      </w:r>
      <w:r w:rsidRPr="00D43F12">
        <w:rPr>
          <w:rFonts w:ascii="Tahoma" w:hAnsi="Tahoma" w:cs="Tahoma"/>
          <w:sz w:val="22"/>
          <w:szCs w:val="22"/>
          <w:lang w:val="en-GB"/>
        </w:rPr>
        <w:t>, operating a critical information infrastructure or operating in sectors strategically important to national security may also assume that the Service Provider has a conflict of interest that may adversely affect the performance of the contract if it has information that the Service Provider and its subcontractors have interests that may pose a threat to national security.</w:t>
      </w:r>
    </w:p>
    <w:p w14:paraId="48C98DB9" w14:textId="2C46808C" w:rsidR="0021315C" w:rsidRPr="00D43F12" w:rsidRDefault="00E80342" w:rsidP="00E80342">
      <w:pPr>
        <w:numPr>
          <w:ilvl w:val="0"/>
          <w:numId w:val="3"/>
        </w:numPr>
        <w:jc w:val="both"/>
        <w:rPr>
          <w:rFonts w:ascii="Tahoma" w:hAnsi="Tahoma" w:cs="Tahoma"/>
          <w:sz w:val="22"/>
          <w:szCs w:val="22"/>
          <w:lang w:val="en-GB"/>
        </w:rPr>
      </w:pPr>
      <w:r w:rsidRPr="00D43F12">
        <w:rPr>
          <w:rFonts w:ascii="Tahoma" w:hAnsi="Tahoma" w:cs="Tahoma"/>
          <w:sz w:val="22"/>
          <w:szCs w:val="22"/>
          <w:lang w:val="en-GB"/>
        </w:rPr>
        <w:t>If the Service Provider provides equivalent documents, the Service Provider must prove the equivalence of the documents submitted.</w:t>
      </w:r>
    </w:p>
    <w:p w14:paraId="183A2C69" w14:textId="77777777" w:rsidR="00BE1F08" w:rsidRPr="00D43F12" w:rsidRDefault="00BE1F08" w:rsidP="00BE1F08">
      <w:pPr>
        <w:jc w:val="both"/>
        <w:rPr>
          <w:rFonts w:ascii="Tahoma" w:hAnsi="Tahoma" w:cs="Tahoma"/>
          <w:sz w:val="22"/>
          <w:szCs w:val="22"/>
          <w:lang w:val="en-GB"/>
        </w:rPr>
      </w:pPr>
    </w:p>
    <w:p w14:paraId="0A73C674" w14:textId="7B5D7B7D" w:rsidR="0021315C" w:rsidRPr="00D43F12" w:rsidRDefault="0021315C" w:rsidP="000567F6">
      <w:pPr>
        <w:pStyle w:val="Caption"/>
        <w:rPr>
          <w:rFonts w:ascii="Tahoma" w:hAnsi="Tahoma" w:cs="Tahoma"/>
          <w:b w:val="0"/>
          <w:bCs/>
          <w:i w:val="0"/>
          <w:iCs w:val="0"/>
          <w:color w:val="0070C0"/>
          <w:sz w:val="22"/>
          <w:szCs w:val="22"/>
          <w:lang w:val="en-GB"/>
        </w:rPr>
      </w:pPr>
      <w:bookmarkStart w:id="2" w:name="_Toc181961057"/>
      <w:r w:rsidRPr="00D43F12">
        <w:rPr>
          <w:rFonts w:ascii="Tahoma" w:hAnsi="Tahoma" w:cs="Tahoma"/>
          <w:b w:val="0"/>
          <w:bCs/>
          <w:i w:val="0"/>
          <w:iCs w:val="0"/>
          <w:sz w:val="22"/>
          <w:szCs w:val="22"/>
          <w:lang w:val="en-GB"/>
        </w:rPr>
        <w:t xml:space="preserve">Table </w:t>
      </w:r>
      <w:r w:rsidRPr="00D43F12">
        <w:rPr>
          <w:rFonts w:ascii="Tahoma" w:hAnsi="Tahoma" w:cs="Tahoma"/>
          <w:b w:val="0"/>
          <w:bCs/>
          <w:i w:val="0"/>
          <w:iCs w:val="0"/>
          <w:sz w:val="22"/>
          <w:szCs w:val="22"/>
          <w:lang w:val="en-GB"/>
        </w:rPr>
        <w:fldChar w:fldCharType="begin"/>
      </w:r>
      <w:r w:rsidRPr="00D43F12">
        <w:rPr>
          <w:rFonts w:ascii="Tahoma" w:hAnsi="Tahoma" w:cs="Tahoma"/>
          <w:b w:val="0"/>
          <w:bCs/>
          <w:i w:val="0"/>
          <w:iCs w:val="0"/>
          <w:sz w:val="22"/>
          <w:szCs w:val="22"/>
          <w:lang w:val="en-GB"/>
        </w:rPr>
        <w:instrText xml:space="preserve"> SEQ lentelė \* ARABIC </w:instrText>
      </w:r>
      <w:r w:rsidRPr="00D43F12">
        <w:rPr>
          <w:rFonts w:ascii="Tahoma" w:hAnsi="Tahoma" w:cs="Tahoma"/>
          <w:b w:val="0"/>
          <w:bCs/>
          <w:i w:val="0"/>
          <w:iCs w:val="0"/>
          <w:sz w:val="22"/>
          <w:szCs w:val="22"/>
          <w:lang w:val="en-GB"/>
        </w:rPr>
        <w:fldChar w:fldCharType="separate"/>
      </w:r>
      <w:r w:rsidR="00D43F12">
        <w:rPr>
          <w:rFonts w:ascii="Tahoma" w:hAnsi="Tahoma" w:cs="Tahoma"/>
          <w:b w:val="0"/>
          <w:bCs/>
          <w:i w:val="0"/>
          <w:iCs w:val="0"/>
          <w:noProof/>
          <w:sz w:val="22"/>
          <w:szCs w:val="22"/>
          <w:lang w:val="en-GB"/>
        </w:rPr>
        <w:t>1</w:t>
      </w:r>
      <w:r w:rsidRPr="00D43F12">
        <w:rPr>
          <w:rFonts w:ascii="Tahoma" w:hAnsi="Tahoma" w:cs="Tahoma"/>
          <w:b w:val="0"/>
          <w:bCs/>
          <w:i w:val="0"/>
          <w:iCs w:val="0"/>
          <w:sz w:val="22"/>
          <w:szCs w:val="22"/>
          <w:lang w:val="en-GB"/>
        </w:rPr>
        <w:fldChar w:fldCharType="end"/>
      </w:r>
      <w:r w:rsidRPr="00D43F12">
        <w:rPr>
          <w:rFonts w:ascii="Tahoma" w:hAnsi="Tahoma" w:cs="Tahoma"/>
          <w:b w:val="0"/>
          <w:bCs/>
          <w:i w:val="0"/>
          <w:iCs w:val="0"/>
          <w:sz w:val="22"/>
          <w:szCs w:val="22"/>
          <w:lang w:val="en-GB"/>
        </w:rPr>
        <w:t xml:space="preserve">. Qualification requirements </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904"/>
        <w:gridCol w:w="3081"/>
        <w:gridCol w:w="3081"/>
      </w:tblGrid>
      <w:tr w:rsidR="00F15E6D" w:rsidRPr="00D43F12" w14:paraId="41FF24C6" w14:textId="0CC75DA9" w:rsidTr="00D43F12">
        <w:trPr>
          <w:cantSplit/>
          <w:trHeight w:val="386"/>
          <w:tblHeader/>
        </w:trPr>
        <w:tc>
          <w:tcPr>
            <w:tcW w:w="292" w:type="pct"/>
            <w:shd w:val="clear" w:color="auto" w:fill="6BA1F1"/>
          </w:tcPr>
          <w:p w14:paraId="0BD2AE2A" w14:textId="3F689318" w:rsidR="00F15E6D" w:rsidRPr="00D43F12" w:rsidRDefault="00F15E6D">
            <w:pPr>
              <w:pStyle w:val="Tableheader"/>
              <w:jc w:val="center"/>
              <w:rPr>
                <w:rFonts w:ascii="Tahoma" w:hAnsi="Tahoma" w:cs="Tahoma"/>
                <w:sz w:val="22"/>
                <w:lang w:val="en-GB"/>
              </w:rPr>
            </w:pPr>
            <w:r w:rsidRPr="00D43F12">
              <w:rPr>
                <w:rFonts w:ascii="Tahoma" w:hAnsi="Tahoma" w:cs="Tahoma"/>
                <w:sz w:val="22"/>
                <w:lang w:val="en-GB"/>
              </w:rPr>
              <w:t>No.</w:t>
            </w:r>
          </w:p>
        </w:tc>
        <w:tc>
          <w:tcPr>
            <w:tcW w:w="1508" w:type="pct"/>
            <w:shd w:val="clear" w:color="auto" w:fill="6BA1F1"/>
            <w:vAlign w:val="center"/>
          </w:tcPr>
          <w:p w14:paraId="23E88631" w14:textId="4982DCAA" w:rsidR="00F15E6D" w:rsidRPr="00D43F12" w:rsidRDefault="00F15E6D">
            <w:pPr>
              <w:pStyle w:val="Tableheader"/>
              <w:jc w:val="center"/>
              <w:rPr>
                <w:rFonts w:ascii="Tahoma" w:hAnsi="Tahoma" w:cs="Tahoma"/>
                <w:sz w:val="22"/>
                <w:lang w:val="en-GB"/>
              </w:rPr>
            </w:pPr>
            <w:r w:rsidRPr="00D43F12">
              <w:rPr>
                <w:rFonts w:ascii="Tahoma" w:hAnsi="Tahoma" w:cs="Tahoma"/>
                <w:sz w:val="22"/>
                <w:lang w:val="en-GB"/>
              </w:rPr>
              <w:t>Qualification requirement</w:t>
            </w:r>
          </w:p>
        </w:tc>
        <w:tc>
          <w:tcPr>
            <w:tcW w:w="1600" w:type="pct"/>
            <w:shd w:val="clear" w:color="auto" w:fill="6BA1F1"/>
            <w:vAlign w:val="center"/>
          </w:tcPr>
          <w:p w14:paraId="2A70BC93" w14:textId="356B5DEF" w:rsidR="00F15E6D" w:rsidRPr="00D43F12" w:rsidRDefault="00F15E6D">
            <w:pPr>
              <w:pStyle w:val="Tableheader"/>
              <w:jc w:val="center"/>
              <w:rPr>
                <w:rFonts w:ascii="Tahoma" w:hAnsi="Tahoma" w:cs="Tahoma"/>
                <w:sz w:val="22"/>
                <w:lang w:val="en-GB"/>
              </w:rPr>
            </w:pPr>
            <w:r w:rsidRPr="00D43F12">
              <w:rPr>
                <w:rFonts w:ascii="Tahoma" w:hAnsi="Tahoma" w:cs="Tahoma"/>
                <w:sz w:val="22"/>
                <w:lang w:val="en-GB"/>
              </w:rPr>
              <w:t>Documents proving eligibility</w:t>
            </w:r>
          </w:p>
        </w:tc>
        <w:tc>
          <w:tcPr>
            <w:tcW w:w="1600" w:type="pct"/>
            <w:shd w:val="clear" w:color="auto" w:fill="6BA1F1"/>
          </w:tcPr>
          <w:p w14:paraId="5760CD79" w14:textId="2B38243C" w:rsidR="00F15E6D" w:rsidRPr="00D43F12" w:rsidRDefault="00F15E6D">
            <w:pPr>
              <w:pStyle w:val="Tableheader"/>
              <w:jc w:val="center"/>
              <w:rPr>
                <w:rFonts w:ascii="Tahoma" w:hAnsi="Tahoma" w:cs="Tahoma"/>
                <w:sz w:val="22"/>
                <w:lang w:val="en-GB"/>
              </w:rPr>
            </w:pPr>
            <w:r w:rsidRPr="00D43F12">
              <w:rPr>
                <w:rFonts w:ascii="Tahoma" w:hAnsi="Tahoma" w:cs="Tahoma"/>
                <w:sz w:val="22"/>
                <w:lang w:val="en-GB"/>
              </w:rPr>
              <w:t>Questions for market consultation participants:</w:t>
            </w:r>
          </w:p>
        </w:tc>
      </w:tr>
      <w:tr w:rsidR="00F15E6D" w:rsidRPr="00D43F12" w14:paraId="6E250CBE" w14:textId="37B773D3" w:rsidTr="00D43F12">
        <w:trPr>
          <w:cantSplit/>
          <w:trHeight w:val="418"/>
        </w:trPr>
        <w:tc>
          <w:tcPr>
            <w:tcW w:w="292" w:type="pct"/>
          </w:tcPr>
          <w:p w14:paraId="1A1F2ABC" w14:textId="5094DF37" w:rsidR="00F15E6D" w:rsidRPr="00D43F12" w:rsidRDefault="00F15E6D" w:rsidP="000E20FF">
            <w:pPr>
              <w:pStyle w:val="ListParagraph"/>
              <w:numPr>
                <w:ilvl w:val="0"/>
                <w:numId w:val="21"/>
              </w:numPr>
              <w:tabs>
                <w:tab w:val="left" w:pos="227"/>
              </w:tabs>
              <w:spacing w:line="276" w:lineRule="auto"/>
              <w:ind w:left="357" w:hanging="357"/>
              <w:rPr>
                <w:rFonts w:ascii="Tahoma" w:eastAsia="Tahoma" w:hAnsi="Tahoma" w:cs="Tahoma"/>
                <w:lang w:val="en-GB"/>
              </w:rPr>
            </w:pPr>
            <w:bookmarkStart w:id="3" w:name="_Ref182308071"/>
          </w:p>
        </w:tc>
        <w:bookmarkEnd w:id="3"/>
        <w:tc>
          <w:tcPr>
            <w:tcW w:w="1508" w:type="pct"/>
            <w:shd w:val="clear" w:color="auto" w:fill="auto"/>
          </w:tcPr>
          <w:p w14:paraId="70067A06" w14:textId="6E5C1F05" w:rsidR="00F15E6D" w:rsidRPr="00D43F12" w:rsidRDefault="00F15E6D" w:rsidP="00DB3A6C">
            <w:pPr>
              <w:pStyle w:val="ListParagraph"/>
              <w:tabs>
                <w:tab w:val="left" w:pos="227"/>
              </w:tabs>
              <w:spacing w:line="276" w:lineRule="auto"/>
              <w:ind w:left="0"/>
              <w:jc w:val="both"/>
              <w:rPr>
                <w:rFonts w:ascii="Tahoma" w:eastAsia="Tahoma" w:hAnsi="Tahoma" w:cs="Tahoma"/>
                <w:lang w:val="en-GB"/>
              </w:rPr>
            </w:pPr>
            <w:r w:rsidRPr="00D43F12">
              <w:rPr>
                <w:rFonts w:ascii="Tahoma" w:eastAsia="Tahoma" w:hAnsi="Tahoma" w:cs="Tahoma"/>
                <w:lang w:val="en-GB"/>
              </w:rPr>
              <w:t>The service provider must have (or may hire) qualified specialists responsible for the execution of the</w:t>
            </w:r>
            <w:r w:rsidR="00D43F12">
              <w:rPr>
                <w:rFonts w:ascii="Tahoma" w:eastAsia="Tahoma" w:hAnsi="Tahoma" w:cs="Tahoma"/>
                <w:lang w:val="en-GB"/>
              </w:rPr>
              <w:t xml:space="preserve"> tender</w:t>
            </w:r>
            <w:r w:rsidRPr="00D43F12">
              <w:rPr>
                <w:rFonts w:ascii="Tahoma" w:eastAsia="Tahoma" w:hAnsi="Tahoma" w:cs="Tahoma"/>
                <w:lang w:val="en-GB"/>
              </w:rPr>
              <w:t xml:space="preserve"> agreement. Specialists must meet the following qualification requirements:</w:t>
            </w:r>
          </w:p>
          <w:p w14:paraId="076A2951" w14:textId="11C6F36F" w:rsidR="00F15E6D" w:rsidRPr="00D43F12" w:rsidRDefault="00F15E6D" w:rsidP="00DB3A6C">
            <w:pPr>
              <w:pStyle w:val="ListParagraph"/>
              <w:tabs>
                <w:tab w:val="left" w:pos="227"/>
              </w:tabs>
              <w:spacing w:line="276" w:lineRule="auto"/>
              <w:ind w:left="0"/>
              <w:jc w:val="both"/>
              <w:rPr>
                <w:rFonts w:ascii="Tahoma" w:eastAsia="Tahoma" w:hAnsi="Tahoma" w:cs="Tahoma"/>
                <w:lang w:val="en-GB"/>
              </w:rPr>
            </w:pPr>
            <w:r w:rsidRPr="00D43F12">
              <w:rPr>
                <w:rFonts w:ascii="Tahoma" w:eastAsia="Tahoma" w:hAnsi="Tahoma" w:cs="Tahoma"/>
                <w:i/>
                <w:iCs/>
                <w:lang w:val="en-GB"/>
              </w:rPr>
              <w:t>Note: the same person can perform the functions of several specialists and / or a manager.</w:t>
            </w:r>
          </w:p>
        </w:tc>
        <w:tc>
          <w:tcPr>
            <w:tcW w:w="1600" w:type="pct"/>
          </w:tcPr>
          <w:p w14:paraId="0DFD6002" w14:textId="45626B87" w:rsidR="00F15E6D" w:rsidRPr="00D43F12" w:rsidRDefault="00F15E6D" w:rsidP="00D35586">
            <w:pPr>
              <w:tabs>
                <w:tab w:val="left" w:pos="212"/>
              </w:tabs>
              <w:spacing w:line="276" w:lineRule="auto"/>
              <w:rPr>
                <w:rFonts w:ascii="Tahoma" w:eastAsia="Tahoma" w:hAnsi="Tahoma" w:cs="Tahoma"/>
                <w:sz w:val="22"/>
                <w:szCs w:val="22"/>
                <w:lang w:val="en-GB"/>
              </w:rPr>
            </w:pPr>
            <w:r w:rsidRPr="00D43F12">
              <w:rPr>
                <w:rFonts w:ascii="Tahoma" w:eastAsia="Tahoma" w:hAnsi="Tahoma" w:cs="Tahoma"/>
                <w:sz w:val="22"/>
                <w:szCs w:val="22"/>
                <w:lang w:val="en-GB"/>
              </w:rPr>
              <w:t>A list of proposed specialists, which must contain the names of the proposed specialists, the position(s) assigned and a brief description of the experience.</w:t>
            </w:r>
          </w:p>
          <w:p w14:paraId="4C58F016" w14:textId="77777777" w:rsidR="00F15E6D" w:rsidRPr="00D43F12" w:rsidRDefault="00F15E6D" w:rsidP="005B0CE7">
            <w:pPr>
              <w:pStyle w:val="ListParagraph"/>
              <w:tabs>
                <w:tab w:val="left" w:pos="212"/>
              </w:tabs>
              <w:spacing w:line="276" w:lineRule="auto"/>
              <w:rPr>
                <w:rFonts w:ascii="Tahoma" w:eastAsia="Tahoma" w:hAnsi="Tahoma" w:cs="Tahoma"/>
                <w:lang w:val="en-GB"/>
              </w:rPr>
            </w:pPr>
          </w:p>
          <w:p w14:paraId="0AFF6126" w14:textId="77777777" w:rsidR="00F15E6D" w:rsidRPr="00D43F12" w:rsidRDefault="00F15E6D" w:rsidP="00D35586">
            <w:pPr>
              <w:tabs>
                <w:tab w:val="left" w:pos="212"/>
              </w:tabs>
              <w:spacing w:line="276" w:lineRule="auto"/>
              <w:rPr>
                <w:rFonts w:ascii="Tahoma" w:eastAsia="Tahoma" w:hAnsi="Tahoma" w:cs="Tahoma"/>
                <w:sz w:val="22"/>
                <w:szCs w:val="22"/>
                <w:lang w:val="en-GB"/>
              </w:rPr>
            </w:pPr>
            <w:r w:rsidRPr="00D43F12">
              <w:rPr>
                <w:rFonts w:ascii="Tahoma" w:eastAsia="Tahoma" w:hAnsi="Tahoma" w:cs="Tahoma"/>
                <w:sz w:val="22"/>
                <w:szCs w:val="22"/>
                <w:lang w:val="en-GB"/>
              </w:rPr>
              <w:t>If the specialist is not an employee of the service provider, the consent of the specialist must be provided (before the deadline for the submission of tenders) to perform the assigned duties to the service provider who won the tender and signed the public contract.</w:t>
            </w:r>
          </w:p>
          <w:p w14:paraId="0EBFC63F" w14:textId="3FE1FF3B" w:rsidR="00F15E6D" w:rsidRPr="00D43F12" w:rsidRDefault="00F15E6D" w:rsidP="005B0CE7">
            <w:pPr>
              <w:pStyle w:val="ListParagraph"/>
              <w:tabs>
                <w:tab w:val="left" w:pos="212"/>
              </w:tabs>
              <w:spacing w:line="276" w:lineRule="auto"/>
              <w:ind w:left="0"/>
              <w:rPr>
                <w:rFonts w:ascii="Tahoma" w:eastAsia="Tahoma" w:hAnsi="Tahoma" w:cs="Tahoma"/>
                <w:i/>
                <w:iCs/>
                <w:lang w:val="en-GB"/>
              </w:rPr>
            </w:pPr>
            <w:r w:rsidRPr="00D43F12">
              <w:rPr>
                <w:rFonts w:ascii="Tahoma" w:eastAsia="Tahoma" w:hAnsi="Tahoma" w:cs="Tahoma"/>
                <w:i/>
                <w:iCs/>
                <w:lang w:val="en-GB"/>
              </w:rPr>
              <w:t>Note: The Client reserves the right to require the Service Provider to prove the necessary experience with customer certificates or other supporting documents.</w:t>
            </w:r>
          </w:p>
        </w:tc>
        <w:tc>
          <w:tcPr>
            <w:tcW w:w="1600" w:type="pct"/>
          </w:tcPr>
          <w:p w14:paraId="13E32977" w14:textId="46A33ABC" w:rsidR="00F15E6D" w:rsidRPr="00D43F12" w:rsidRDefault="00F15E6D" w:rsidP="00F15E6D">
            <w:pPr>
              <w:tabs>
                <w:tab w:val="left" w:pos="212"/>
              </w:tabs>
              <w:spacing w:line="276" w:lineRule="auto"/>
              <w:rPr>
                <w:rFonts w:ascii="Tahoma" w:eastAsia="Tahoma" w:hAnsi="Tahoma" w:cs="Tahoma"/>
                <w:sz w:val="22"/>
                <w:szCs w:val="22"/>
                <w:lang w:val="en-GB"/>
              </w:rPr>
            </w:pPr>
          </w:p>
        </w:tc>
      </w:tr>
      <w:tr w:rsidR="00F15E6D" w:rsidRPr="00D43F12" w14:paraId="0E2A20BA" w14:textId="0CBA7C78" w:rsidTr="00D43F12">
        <w:trPr>
          <w:cantSplit/>
          <w:trHeight w:val="372"/>
        </w:trPr>
        <w:tc>
          <w:tcPr>
            <w:tcW w:w="292" w:type="pct"/>
          </w:tcPr>
          <w:p w14:paraId="07F312D9" w14:textId="50DB61DA" w:rsidR="00F15E6D" w:rsidRPr="00D43F12" w:rsidRDefault="00F15E6D" w:rsidP="00F15E6D">
            <w:pPr>
              <w:pStyle w:val="ListParagraph"/>
              <w:numPr>
                <w:ilvl w:val="1"/>
                <w:numId w:val="21"/>
              </w:numPr>
              <w:tabs>
                <w:tab w:val="left" w:pos="227"/>
              </w:tabs>
              <w:spacing w:line="276" w:lineRule="auto"/>
              <w:ind w:left="357" w:hanging="357"/>
              <w:rPr>
                <w:rFonts w:ascii="Tahoma" w:eastAsia="Tahoma" w:hAnsi="Tahoma" w:cs="Tahoma"/>
                <w:lang w:val="en-GB"/>
              </w:rPr>
            </w:pPr>
          </w:p>
        </w:tc>
        <w:tc>
          <w:tcPr>
            <w:tcW w:w="1508" w:type="pct"/>
            <w:shd w:val="clear" w:color="auto" w:fill="auto"/>
          </w:tcPr>
          <w:p w14:paraId="6531A620" w14:textId="77777777" w:rsidR="00F15E6D" w:rsidRPr="00D43F12" w:rsidRDefault="00F15E6D" w:rsidP="00F15E6D">
            <w:pPr>
              <w:tabs>
                <w:tab w:val="left" w:pos="227"/>
              </w:tabs>
              <w:spacing w:line="276" w:lineRule="auto"/>
              <w:rPr>
                <w:rFonts w:ascii="Tahoma" w:eastAsia="Tahoma" w:hAnsi="Tahoma" w:cs="Tahoma"/>
                <w:sz w:val="22"/>
                <w:szCs w:val="22"/>
                <w:lang w:val="en-GB"/>
              </w:rPr>
            </w:pPr>
            <w:r w:rsidRPr="00D43F12">
              <w:rPr>
                <w:rFonts w:ascii="Tahoma" w:eastAsia="Tahoma" w:hAnsi="Tahoma" w:cs="Tahoma"/>
                <w:b/>
                <w:bCs/>
                <w:sz w:val="22"/>
                <w:szCs w:val="22"/>
                <w:lang w:val="en-GB"/>
              </w:rPr>
              <w:t>Project manager:</w:t>
            </w:r>
          </w:p>
          <w:p w14:paraId="747ED5FC" w14:textId="0E58CB59" w:rsidR="00F15E6D" w:rsidRPr="00D43F12" w:rsidRDefault="00F15E6D" w:rsidP="00F15E6D">
            <w:pPr>
              <w:pStyle w:val="ListParagraph"/>
              <w:numPr>
                <w:ilvl w:val="0"/>
                <w:numId w:val="24"/>
              </w:numPr>
              <w:tabs>
                <w:tab w:val="left" w:pos="227"/>
              </w:tabs>
              <w:spacing w:line="276" w:lineRule="auto"/>
              <w:rPr>
                <w:rFonts w:ascii="Tahoma" w:eastAsia="Tahoma" w:hAnsi="Tahoma" w:cs="Tahoma"/>
                <w:lang w:val="en-GB"/>
              </w:rPr>
            </w:pPr>
            <w:r w:rsidRPr="00D43F12">
              <w:rPr>
                <w:rFonts w:ascii="Tahoma" w:eastAsia="Tahoma" w:hAnsi="Tahoma" w:cs="Tahoma"/>
                <w:lang w:val="en-GB"/>
              </w:rPr>
              <w:t xml:space="preserve">During the last 10 years must have at least 5 years of </w:t>
            </w:r>
            <w:r w:rsidR="00D43F12">
              <w:rPr>
                <w:rFonts w:ascii="Tahoma" w:eastAsia="Tahoma" w:hAnsi="Tahoma" w:cs="Tahoma"/>
                <w:lang w:val="en-GB"/>
              </w:rPr>
              <w:t xml:space="preserve">project </w:t>
            </w:r>
            <w:r w:rsidRPr="00D43F12">
              <w:rPr>
                <w:rFonts w:ascii="Tahoma" w:eastAsia="Tahoma" w:hAnsi="Tahoma" w:cs="Tahoma"/>
                <w:lang w:val="en-GB"/>
              </w:rPr>
              <w:t xml:space="preserve">management experience in the implementation of contracts (projects) related to the </w:t>
            </w:r>
            <w:r w:rsidR="00D43F12">
              <w:rPr>
                <w:rFonts w:ascii="Tahoma" w:eastAsia="Tahoma" w:hAnsi="Tahoma" w:cs="Tahoma"/>
                <w:lang w:val="en-GB"/>
              </w:rPr>
              <w:t>development</w:t>
            </w:r>
            <w:r w:rsidRPr="00D43F12">
              <w:rPr>
                <w:rFonts w:ascii="Tahoma" w:eastAsia="Tahoma" w:hAnsi="Tahoma" w:cs="Tahoma"/>
                <w:lang w:val="en-GB"/>
              </w:rPr>
              <w:t xml:space="preserve"> of information systems or registers.</w:t>
            </w:r>
          </w:p>
          <w:p w14:paraId="203A659A" w14:textId="61A1D835" w:rsidR="00F15E6D" w:rsidRPr="00D43F12" w:rsidRDefault="00F15E6D" w:rsidP="00F15E6D">
            <w:pPr>
              <w:pStyle w:val="ListParagraph"/>
              <w:numPr>
                <w:ilvl w:val="0"/>
                <w:numId w:val="24"/>
              </w:numPr>
              <w:tabs>
                <w:tab w:val="left" w:pos="227"/>
              </w:tabs>
              <w:spacing w:line="276" w:lineRule="auto"/>
              <w:rPr>
                <w:rFonts w:ascii="Tahoma" w:hAnsi="Tahoma" w:cs="Tahoma"/>
                <w:lang w:val="en-GB"/>
              </w:rPr>
            </w:pPr>
            <w:r w:rsidRPr="00D43F12">
              <w:rPr>
                <w:rFonts w:ascii="Tahoma" w:eastAsia="Tahoma" w:hAnsi="Tahoma" w:cs="Tahoma"/>
                <w:lang w:val="en-GB"/>
              </w:rPr>
              <w:t xml:space="preserve"> In the last 5 years</w:t>
            </w:r>
            <w:r w:rsidR="00D43F12">
              <w:rPr>
                <w:rFonts w:ascii="Tahoma" w:eastAsia="Tahoma" w:hAnsi="Tahoma" w:cs="Tahoma"/>
                <w:lang w:val="en-GB"/>
              </w:rPr>
              <w:t xml:space="preserve"> </w:t>
            </w:r>
            <w:r w:rsidRPr="00D43F12">
              <w:rPr>
                <w:rFonts w:ascii="Tahoma" w:eastAsia="Tahoma" w:hAnsi="Tahoma" w:cs="Tahoma"/>
                <w:lang w:val="en-GB"/>
              </w:rPr>
              <w:t xml:space="preserve">must have implemented at least 1 contract / project, in which the specialist was responsible for the management of the project for the implementation of the information system and the value of which is not less than XXX EUR. </w:t>
            </w:r>
          </w:p>
        </w:tc>
        <w:tc>
          <w:tcPr>
            <w:tcW w:w="1600" w:type="pct"/>
          </w:tcPr>
          <w:p w14:paraId="7B58866E" w14:textId="4E79FB79" w:rsidR="00F15E6D" w:rsidRPr="00D43F12" w:rsidRDefault="00F15E6D" w:rsidP="00F15E6D">
            <w:pPr>
              <w:pStyle w:val="ListParagraph"/>
              <w:tabs>
                <w:tab w:val="left" w:pos="212"/>
              </w:tabs>
              <w:spacing w:line="276" w:lineRule="auto"/>
              <w:ind w:left="0"/>
              <w:rPr>
                <w:rFonts w:ascii="Tahoma" w:eastAsia="Tahoma" w:hAnsi="Tahoma" w:cs="Tahoma"/>
                <w:lang w:val="en-GB"/>
              </w:rPr>
            </w:pPr>
            <w:r w:rsidRPr="00D43F12">
              <w:rPr>
                <w:rFonts w:ascii="Tahoma" w:eastAsia="Tahoma" w:hAnsi="Tahoma" w:cs="Tahoma"/>
                <w:b/>
                <w:bCs/>
                <w:lang w:val="en-GB"/>
              </w:rPr>
              <w:t>List of proposed specialists</w:t>
            </w:r>
            <w:r w:rsidRPr="00D43F12">
              <w:rPr>
                <w:rFonts w:ascii="Tahoma" w:eastAsia="Tahoma" w:hAnsi="Tahoma" w:cs="Tahoma"/>
                <w:lang w:val="en-GB"/>
              </w:rPr>
              <w:t xml:space="preserve"> according to the list of mandatory data fields of qualification requirement No. </w:t>
            </w:r>
            <w:r w:rsidRPr="00D43F12">
              <w:rPr>
                <w:rFonts w:ascii="Tahoma" w:eastAsia="Tahoma" w:hAnsi="Tahoma" w:cs="Tahoma"/>
                <w:lang w:val="en-GB"/>
              </w:rPr>
              <w:fldChar w:fldCharType="begin"/>
            </w:r>
            <w:r w:rsidRPr="00D43F12">
              <w:rPr>
                <w:rFonts w:ascii="Tahoma" w:eastAsia="Tahoma" w:hAnsi="Tahoma" w:cs="Tahoma"/>
                <w:lang w:val="en-GB"/>
              </w:rPr>
              <w:instrText xml:space="preserve"> REF _Ref182308071 \w \h  \* MERGEFORMAT </w:instrText>
            </w:r>
            <w:r w:rsidRPr="00D43F12">
              <w:rPr>
                <w:rFonts w:ascii="Tahoma" w:eastAsia="Tahoma" w:hAnsi="Tahoma" w:cs="Tahoma"/>
                <w:lang w:val="en-GB"/>
              </w:rPr>
            </w:r>
            <w:r w:rsidRPr="00D43F12">
              <w:rPr>
                <w:rFonts w:ascii="Tahoma" w:eastAsia="Tahoma" w:hAnsi="Tahoma" w:cs="Tahoma"/>
                <w:lang w:val="en-GB"/>
              </w:rPr>
              <w:fldChar w:fldCharType="separate"/>
            </w:r>
            <w:r w:rsidR="00D43F12">
              <w:rPr>
                <w:rFonts w:ascii="Tahoma" w:eastAsia="Tahoma" w:hAnsi="Tahoma" w:cs="Tahoma"/>
                <w:lang w:val="en-GB"/>
              </w:rPr>
              <w:t>1</w:t>
            </w:r>
            <w:r w:rsidRPr="00D43F12">
              <w:rPr>
                <w:rFonts w:ascii="Tahoma" w:eastAsia="Tahoma" w:hAnsi="Tahoma" w:cs="Tahoma"/>
                <w:lang w:val="en-GB"/>
              </w:rPr>
              <w:fldChar w:fldCharType="end"/>
            </w:r>
            <w:r w:rsidRPr="00D43F12">
              <w:rPr>
                <w:rFonts w:ascii="Tahoma" w:eastAsia="Tahoma" w:hAnsi="Tahoma" w:cs="Tahoma"/>
                <w:lang w:val="en-GB"/>
              </w:rPr>
              <w:t>.</w:t>
            </w:r>
          </w:p>
        </w:tc>
        <w:tc>
          <w:tcPr>
            <w:tcW w:w="1600" w:type="pct"/>
          </w:tcPr>
          <w:p w14:paraId="3B8CDF4F" w14:textId="4A57A6FD" w:rsidR="00D43F12" w:rsidRDefault="00F15E6D" w:rsidP="00F15E6D">
            <w:pPr>
              <w:tabs>
                <w:tab w:val="left" w:pos="212"/>
              </w:tabs>
              <w:spacing w:line="276" w:lineRule="auto"/>
              <w:rPr>
                <w:rFonts w:ascii="Tahoma" w:eastAsia="Tahoma" w:hAnsi="Tahoma" w:cs="Tahoma"/>
                <w:sz w:val="22"/>
                <w:szCs w:val="22"/>
                <w:lang w:val="en-GB"/>
              </w:rPr>
            </w:pPr>
            <w:r w:rsidRPr="00D43F12">
              <w:rPr>
                <w:rFonts w:ascii="Tahoma" w:eastAsia="Tahoma" w:hAnsi="Tahoma" w:cs="Tahoma"/>
                <w:sz w:val="22"/>
                <w:szCs w:val="22"/>
                <w:lang w:val="en-GB"/>
              </w:rPr>
              <w:t xml:space="preserve">1) </w:t>
            </w:r>
            <w:r w:rsidR="00D43F12" w:rsidRPr="00D43F12">
              <w:rPr>
                <w:rFonts w:ascii="Tahoma" w:eastAsia="Tahoma" w:hAnsi="Tahoma" w:cs="Tahoma"/>
                <w:sz w:val="22"/>
                <w:szCs w:val="22"/>
                <w:lang w:val="en-GB"/>
              </w:rPr>
              <w:t>By participating in the upcoming procurement, could you provide a specialist who meets the specified qualification requirements?</w:t>
            </w:r>
          </w:p>
          <w:p w14:paraId="4FB16074" w14:textId="7B95C3FE" w:rsidR="00F15E6D" w:rsidRPr="00D43F12" w:rsidRDefault="00F15E6D" w:rsidP="00F15E6D">
            <w:pPr>
              <w:tabs>
                <w:tab w:val="left" w:pos="212"/>
              </w:tabs>
              <w:spacing w:line="276" w:lineRule="auto"/>
              <w:rPr>
                <w:rFonts w:ascii="Tahoma" w:eastAsia="Tahoma" w:hAnsi="Tahoma" w:cs="Tahoma"/>
                <w:color w:val="FF0000"/>
                <w:sz w:val="22"/>
                <w:szCs w:val="22"/>
                <w:lang w:val="en-GB"/>
              </w:rPr>
            </w:pPr>
            <w:r w:rsidRPr="00D43F12">
              <w:rPr>
                <w:rFonts w:ascii="Tahoma" w:eastAsia="Tahoma" w:hAnsi="Tahoma" w:cs="Tahoma"/>
                <w:color w:val="FF0000"/>
                <w:sz w:val="22"/>
                <w:szCs w:val="22"/>
                <w:lang w:val="en-GB"/>
              </w:rPr>
              <w:t>ANSWER:</w:t>
            </w:r>
          </w:p>
          <w:p w14:paraId="62CE13D0" w14:textId="77777777" w:rsidR="00F15E6D" w:rsidRPr="00D43F12" w:rsidRDefault="00F15E6D" w:rsidP="00F15E6D">
            <w:pPr>
              <w:tabs>
                <w:tab w:val="left" w:pos="212"/>
              </w:tabs>
              <w:spacing w:line="276" w:lineRule="auto"/>
              <w:rPr>
                <w:rFonts w:ascii="Tahoma" w:eastAsia="Tahoma" w:hAnsi="Tahoma" w:cs="Tahoma"/>
                <w:sz w:val="22"/>
                <w:szCs w:val="22"/>
                <w:lang w:val="en-GB"/>
              </w:rPr>
            </w:pPr>
          </w:p>
          <w:p w14:paraId="16DAEBF4" w14:textId="77777777" w:rsidR="00F15E6D" w:rsidRPr="00D43F12" w:rsidRDefault="00F15E6D" w:rsidP="00F15E6D">
            <w:pPr>
              <w:tabs>
                <w:tab w:val="left" w:pos="212"/>
              </w:tabs>
              <w:spacing w:line="276" w:lineRule="auto"/>
              <w:rPr>
                <w:rFonts w:ascii="Tahoma" w:eastAsia="Tahoma" w:hAnsi="Tahoma" w:cs="Tahoma"/>
                <w:sz w:val="22"/>
                <w:szCs w:val="22"/>
                <w:lang w:val="en-GB"/>
              </w:rPr>
            </w:pPr>
          </w:p>
          <w:p w14:paraId="0E0BDF25" w14:textId="77777777" w:rsidR="00D43F12" w:rsidRPr="00D43F12" w:rsidRDefault="00F15E6D" w:rsidP="00D43F12">
            <w:pPr>
              <w:tabs>
                <w:tab w:val="left" w:pos="212"/>
              </w:tabs>
              <w:spacing w:line="276" w:lineRule="auto"/>
              <w:rPr>
                <w:rFonts w:ascii="Tahoma" w:eastAsia="Tahoma" w:hAnsi="Tahoma" w:cs="Tahoma"/>
                <w:sz w:val="22"/>
                <w:szCs w:val="22"/>
                <w:lang w:val="en-GB"/>
              </w:rPr>
            </w:pPr>
            <w:r w:rsidRPr="00D43F12">
              <w:rPr>
                <w:rFonts w:ascii="Tahoma" w:eastAsia="Tahoma" w:hAnsi="Tahoma" w:cs="Tahoma"/>
                <w:sz w:val="22"/>
                <w:szCs w:val="22"/>
                <w:lang w:val="en-GB"/>
              </w:rPr>
              <w:t xml:space="preserve">2) </w:t>
            </w:r>
            <w:r w:rsidR="00D43F12" w:rsidRPr="00D43F12">
              <w:rPr>
                <w:rFonts w:ascii="Tahoma" w:eastAsia="Tahoma" w:hAnsi="Tahoma" w:cs="Tahoma"/>
                <w:sz w:val="22"/>
                <w:szCs w:val="22"/>
                <w:lang w:val="en-GB"/>
              </w:rPr>
              <w:t>In your opinion, do the indicated qualification requirements neither restrict competition, nor appear too specific or uncharacteristic for the specified specialist?</w:t>
            </w:r>
          </w:p>
          <w:p w14:paraId="1EC7B393" w14:textId="1700CD3B" w:rsidR="00F15E6D" w:rsidRPr="00D43F12" w:rsidRDefault="00F15E6D" w:rsidP="00F15E6D">
            <w:pPr>
              <w:tabs>
                <w:tab w:val="left" w:pos="212"/>
              </w:tabs>
              <w:spacing w:line="276" w:lineRule="auto"/>
              <w:rPr>
                <w:rFonts w:ascii="Tahoma" w:eastAsia="Tahoma" w:hAnsi="Tahoma" w:cs="Tahoma"/>
                <w:color w:val="FF0000"/>
                <w:sz w:val="22"/>
                <w:szCs w:val="22"/>
                <w:lang w:val="en-GB"/>
              </w:rPr>
            </w:pPr>
            <w:r w:rsidRPr="00D43F12">
              <w:rPr>
                <w:rFonts w:ascii="Tahoma" w:eastAsia="Tahoma" w:hAnsi="Tahoma" w:cs="Tahoma"/>
                <w:color w:val="FF0000"/>
                <w:sz w:val="22"/>
                <w:szCs w:val="22"/>
                <w:lang w:val="en-GB"/>
              </w:rPr>
              <w:t>ANSWER:</w:t>
            </w:r>
          </w:p>
          <w:p w14:paraId="5534A79E" w14:textId="77777777" w:rsidR="006C70CD" w:rsidRPr="00D43F12" w:rsidRDefault="006C70CD" w:rsidP="00F15E6D">
            <w:pPr>
              <w:tabs>
                <w:tab w:val="left" w:pos="212"/>
              </w:tabs>
              <w:spacing w:line="276" w:lineRule="auto"/>
              <w:rPr>
                <w:rFonts w:ascii="Tahoma" w:eastAsia="Tahoma" w:hAnsi="Tahoma" w:cs="Tahoma"/>
                <w:color w:val="FF0000"/>
                <w:sz w:val="22"/>
                <w:szCs w:val="22"/>
                <w:lang w:val="en-GB"/>
              </w:rPr>
            </w:pPr>
          </w:p>
          <w:p w14:paraId="42887A03" w14:textId="77777777" w:rsidR="006C70CD" w:rsidRPr="00D43F12" w:rsidRDefault="006C70CD" w:rsidP="00F15E6D">
            <w:pPr>
              <w:tabs>
                <w:tab w:val="left" w:pos="212"/>
              </w:tabs>
              <w:spacing w:line="276" w:lineRule="auto"/>
              <w:rPr>
                <w:rFonts w:ascii="Tahoma" w:eastAsia="Tahoma" w:hAnsi="Tahoma" w:cs="Tahoma"/>
                <w:color w:val="FF0000"/>
                <w:sz w:val="22"/>
                <w:szCs w:val="22"/>
                <w:lang w:val="en-GB"/>
              </w:rPr>
            </w:pPr>
          </w:p>
          <w:p w14:paraId="3E77473A" w14:textId="4D2D97E1" w:rsidR="006C70CD" w:rsidRPr="00D43F12" w:rsidRDefault="006C70CD" w:rsidP="006C70CD">
            <w:pPr>
              <w:tabs>
                <w:tab w:val="left" w:pos="212"/>
              </w:tabs>
              <w:spacing w:line="276" w:lineRule="auto"/>
              <w:rPr>
                <w:rFonts w:ascii="Tahoma" w:eastAsia="Tahoma" w:hAnsi="Tahoma" w:cs="Tahoma"/>
                <w:sz w:val="22"/>
                <w:szCs w:val="22"/>
                <w:lang w:val="en-GB"/>
              </w:rPr>
            </w:pPr>
            <w:r w:rsidRPr="00D43F12">
              <w:rPr>
                <w:rFonts w:ascii="Tahoma" w:eastAsia="Tahoma" w:hAnsi="Tahoma" w:cs="Tahoma"/>
                <w:sz w:val="22"/>
                <w:szCs w:val="22"/>
                <w:lang w:val="en-GB"/>
              </w:rPr>
              <w:t>3) What do you think would be the rational amount of the contract value requested to justify the experience of a single deployment project?</w:t>
            </w:r>
          </w:p>
          <w:p w14:paraId="6E69F7EA" w14:textId="54E0C475" w:rsidR="006C70CD" w:rsidRPr="00D43F12" w:rsidRDefault="006C70CD" w:rsidP="00F15E6D">
            <w:pPr>
              <w:tabs>
                <w:tab w:val="left" w:pos="212"/>
              </w:tabs>
              <w:spacing w:line="276" w:lineRule="auto"/>
              <w:rPr>
                <w:rFonts w:ascii="Tahoma" w:eastAsia="Tahoma" w:hAnsi="Tahoma" w:cs="Tahoma"/>
                <w:color w:val="FF0000"/>
                <w:sz w:val="22"/>
                <w:szCs w:val="22"/>
                <w:lang w:val="en-GB"/>
              </w:rPr>
            </w:pPr>
            <w:r w:rsidRPr="00D43F12">
              <w:rPr>
                <w:rFonts w:ascii="Tahoma" w:eastAsia="Tahoma" w:hAnsi="Tahoma" w:cs="Tahoma"/>
                <w:color w:val="FF0000"/>
                <w:sz w:val="22"/>
                <w:szCs w:val="22"/>
                <w:lang w:val="en-GB"/>
              </w:rPr>
              <w:t>ANSWER:</w:t>
            </w:r>
          </w:p>
          <w:p w14:paraId="6E40E2EB" w14:textId="77777777" w:rsidR="00F15E6D" w:rsidRPr="00D43F12" w:rsidRDefault="00F15E6D" w:rsidP="00F15E6D">
            <w:pPr>
              <w:tabs>
                <w:tab w:val="left" w:pos="212"/>
              </w:tabs>
              <w:spacing w:line="276" w:lineRule="auto"/>
              <w:rPr>
                <w:rFonts w:ascii="Tahoma" w:eastAsia="Tahoma" w:hAnsi="Tahoma" w:cs="Tahoma"/>
                <w:sz w:val="22"/>
                <w:szCs w:val="22"/>
                <w:lang w:val="en-GB"/>
              </w:rPr>
            </w:pPr>
          </w:p>
          <w:p w14:paraId="4A4E4D61" w14:textId="77777777" w:rsidR="00F15E6D" w:rsidRPr="00D43F12" w:rsidRDefault="00F15E6D" w:rsidP="00F15E6D">
            <w:pPr>
              <w:tabs>
                <w:tab w:val="left" w:pos="212"/>
              </w:tabs>
              <w:spacing w:line="276" w:lineRule="auto"/>
              <w:rPr>
                <w:rFonts w:ascii="Tahoma" w:eastAsia="Tahoma" w:hAnsi="Tahoma" w:cs="Tahoma"/>
                <w:sz w:val="22"/>
                <w:szCs w:val="22"/>
                <w:lang w:val="en-GB"/>
              </w:rPr>
            </w:pPr>
          </w:p>
          <w:p w14:paraId="6945D0F2" w14:textId="2D59E34F" w:rsidR="00F15E6D" w:rsidRPr="00D43F12" w:rsidRDefault="00F15E6D" w:rsidP="00F15E6D">
            <w:pPr>
              <w:pStyle w:val="ListParagraph"/>
              <w:tabs>
                <w:tab w:val="left" w:pos="212"/>
              </w:tabs>
              <w:spacing w:line="276" w:lineRule="auto"/>
              <w:ind w:left="0"/>
              <w:rPr>
                <w:rFonts w:ascii="Tahoma" w:eastAsia="Tahoma" w:hAnsi="Tahoma" w:cs="Tahoma"/>
                <w:b/>
                <w:bCs/>
                <w:lang w:val="en-GB"/>
              </w:rPr>
            </w:pPr>
          </w:p>
        </w:tc>
      </w:tr>
      <w:tr w:rsidR="00F15E6D" w:rsidRPr="00D43F12" w14:paraId="3A3DECB2" w14:textId="366DCD73" w:rsidTr="00D43F12">
        <w:trPr>
          <w:cantSplit/>
          <w:trHeight w:val="372"/>
        </w:trPr>
        <w:tc>
          <w:tcPr>
            <w:tcW w:w="292" w:type="pct"/>
          </w:tcPr>
          <w:p w14:paraId="1E70309E" w14:textId="77777777" w:rsidR="00F15E6D" w:rsidRPr="00D43F12" w:rsidRDefault="00F15E6D" w:rsidP="00F15E6D">
            <w:pPr>
              <w:pStyle w:val="ListParagraph"/>
              <w:numPr>
                <w:ilvl w:val="1"/>
                <w:numId w:val="21"/>
              </w:numPr>
              <w:tabs>
                <w:tab w:val="left" w:pos="227"/>
              </w:tabs>
              <w:spacing w:line="276" w:lineRule="auto"/>
              <w:ind w:left="357" w:hanging="357"/>
              <w:rPr>
                <w:rFonts w:ascii="Tahoma" w:eastAsia="Tahoma" w:hAnsi="Tahoma" w:cs="Tahoma"/>
                <w:lang w:val="en-GB"/>
              </w:rPr>
            </w:pPr>
          </w:p>
        </w:tc>
        <w:tc>
          <w:tcPr>
            <w:tcW w:w="1508" w:type="pct"/>
            <w:shd w:val="clear" w:color="auto" w:fill="auto"/>
          </w:tcPr>
          <w:p w14:paraId="5AB26417" w14:textId="77777777" w:rsidR="00F15E6D" w:rsidRPr="00D43F12" w:rsidRDefault="00F15E6D" w:rsidP="00F15E6D">
            <w:pPr>
              <w:pStyle w:val="ListParagraph"/>
              <w:tabs>
                <w:tab w:val="left" w:pos="227"/>
              </w:tabs>
              <w:spacing w:line="276" w:lineRule="auto"/>
              <w:ind w:left="0"/>
              <w:rPr>
                <w:rFonts w:ascii="Tahoma" w:eastAsia="Tahoma" w:hAnsi="Tahoma" w:cs="Tahoma"/>
                <w:b/>
                <w:bCs/>
                <w:lang w:val="en-GB"/>
              </w:rPr>
            </w:pPr>
            <w:r w:rsidRPr="00D43F12">
              <w:rPr>
                <w:rFonts w:ascii="Tahoma" w:eastAsia="Tahoma" w:hAnsi="Tahoma" w:cs="Tahoma"/>
                <w:b/>
                <w:bCs/>
                <w:lang w:val="en-GB"/>
              </w:rPr>
              <w:t>Information Systems Architect:</w:t>
            </w:r>
          </w:p>
          <w:p w14:paraId="6DB0D224" w14:textId="1E393562" w:rsidR="00F15E6D" w:rsidRPr="00D43F12" w:rsidRDefault="00F15E6D" w:rsidP="00F15E6D">
            <w:pPr>
              <w:pStyle w:val="ListParagraph"/>
              <w:numPr>
                <w:ilvl w:val="0"/>
                <w:numId w:val="28"/>
              </w:numPr>
              <w:tabs>
                <w:tab w:val="left" w:pos="227"/>
              </w:tabs>
              <w:spacing w:line="276" w:lineRule="auto"/>
              <w:ind w:left="357" w:hanging="357"/>
              <w:rPr>
                <w:rFonts w:ascii="Tahoma" w:eastAsia="Tahoma" w:hAnsi="Tahoma" w:cs="Tahoma"/>
                <w:lang w:val="en-GB"/>
              </w:rPr>
            </w:pPr>
            <w:r w:rsidRPr="00D43F12">
              <w:rPr>
                <w:rFonts w:ascii="Tahoma" w:eastAsia="Tahoma" w:hAnsi="Tahoma" w:cs="Tahoma"/>
                <w:lang w:val="en-GB"/>
              </w:rPr>
              <w:t>Over the past 10 years</w:t>
            </w:r>
            <w:r w:rsidR="00D43F12">
              <w:rPr>
                <w:rFonts w:ascii="Tahoma" w:eastAsia="Tahoma" w:hAnsi="Tahoma" w:cs="Tahoma"/>
                <w:lang w:val="en-GB"/>
              </w:rPr>
              <w:t xml:space="preserve"> </w:t>
            </w:r>
            <w:r w:rsidRPr="00D43F12">
              <w:rPr>
                <w:rFonts w:ascii="Tahoma" w:eastAsia="Tahoma" w:hAnsi="Tahoma" w:cs="Tahoma"/>
                <w:lang w:val="en-GB"/>
              </w:rPr>
              <w:t>must have at least 5 years of experience in the preparation of an information system or register architecture.</w:t>
            </w:r>
          </w:p>
          <w:p w14:paraId="08B6B3C1" w14:textId="25EF2234" w:rsidR="00F15E6D" w:rsidRPr="00D43F12" w:rsidRDefault="00F15E6D" w:rsidP="00F15E6D">
            <w:pPr>
              <w:pStyle w:val="ListParagraph"/>
              <w:numPr>
                <w:ilvl w:val="0"/>
                <w:numId w:val="28"/>
              </w:numPr>
              <w:tabs>
                <w:tab w:val="left" w:pos="227"/>
              </w:tabs>
              <w:spacing w:line="276" w:lineRule="auto"/>
              <w:ind w:left="357" w:hanging="357"/>
              <w:rPr>
                <w:rFonts w:ascii="Tahoma" w:eastAsia="Tahoma" w:hAnsi="Tahoma" w:cs="Tahoma"/>
                <w:lang w:val="en-GB"/>
              </w:rPr>
            </w:pPr>
            <w:r w:rsidRPr="00D43F12">
              <w:rPr>
                <w:rFonts w:ascii="Tahoma" w:eastAsia="Tahoma" w:hAnsi="Tahoma" w:cs="Tahoma"/>
                <w:lang w:val="en-GB"/>
              </w:rPr>
              <w:t>Over the past 5 years</w:t>
            </w:r>
            <w:r w:rsidR="00D43F12">
              <w:rPr>
                <w:rFonts w:ascii="Tahoma" w:eastAsia="Tahoma" w:hAnsi="Tahoma" w:cs="Tahoma"/>
                <w:lang w:val="en-GB"/>
              </w:rPr>
              <w:t xml:space="preserve"> </w:t>
            </w:r>
            <w:r w:rsidRPr="00D43F12">
              <w:rPr>
                <w:rFonts w:ascii="Tahoma" w:eastAsia="Tahoma" w:hAnsi="Tahoma" w:cs="Tahoma"/>
                <w:lang w:val="en-GB"/>
              </w:rPr>
              <w:t>has carried out at least 1 project, during which performed the duties of an information systems architect, creating an architecture of information system that meets the following requirements:</w:t>
            </w:r>
          </w:p>
          <w:p w14:paraId="5D206EA5" w14:textId="5C2A3E40" w:rsidR="00F15E6D" w:rsidRPr="00D43F12" w:rsidRDefault="00F15E6D" w:rsidP="00F15E6D">
            <w:pPr>
              <w:pStyle w:val="ListParagraph"/>
              <w:numPr>
                <w:ilvl w:val="0"/>
                <w:numId w:val="27"/>
              </w:numPr>
              <w:tabs>
                <w:tab w:val="left" w:pos="227"/>
              </w:tabs>
              <w:spacing w:line="276" w:lineRule="auto"/>
              <w:rPr>
                <w:rFonts w:ascii="Tahoma" w:eastAsia="Tahoma" w:hAnsi="Tahoma" w:cs="Tahoma"/>
                <w:lang w:val="en-GB"/>
              </w:rPr>
            </w:pPr>
            <w:r w:rsidRPr="00D43F12">
              <w:rPr>
                <w:rFonts w:ascii="Tahoma" w:eastAsia="Tahoma" w:hAnsi="Tahoma" w:cs="Tahoma"/>
                <w:lang w:val="en-GB"/>
              </w:rPr>
              <w:t xml:space="preserve">The system </w:t>
            </w:r>
            <w:r w:rsidR="00D43F12">
              <w:rPr>
                <w:rFonts w:ascii="Tahoma" w:eastAsia="Tahoma" w:hAnsi="Tahoma" w:cs="Tahoma"/>
                <w:lang w:val="en-GB"/>
              </w:rPr>
              <w:t>manage</w:t>
            </w:r>
            <w:r w:rsidRPr="00D43F12">
              <w:rPr>
                <w:rFonts w:ascii="Tahoma" w:eastAsia="Tahoma" w:hAnsi="Tahoma" w:cs="Tahoma"/>
                <w:lang w:val="en-GB"/>
              </w:rPr>
              <w:t xml:space="preserve"> at least 5000 users (both internal and external) at the same time.</w:t>
            </w:r>
          </w:p>
          <w:p w14:paraId="5105E15C" w14:textId="0E3397BF" w:rsidR="00F15E6D" w:rsidRPr="00D43F12" w:rsidRDefault="00F15E6D" w:rsidP="00F15E6D">
            <w:pPr>
              <w:pStyle w:val="ListParagraph"/>
              <w:numPr>
                <w:ilvl w:val="0"/>
                <w:numId w:val="27"/>
              </w:numPr>
              <w:tabs>
                <w:tab w:val="left" w:pos="227"/>
              </w:tabs>
              <w:spacing w:line="276" w:lineRule="auto"/>
              <w:rPr>
                <w:rFonts w:ascii="Tahoma" w:eastAsia="Tahoma" w:hAnsi="Tahoma" w:cs="Tahoma"/>
                <w:lang w:val="en-GB"/>
              </w:rPr>
            </w:pPr>
            <w:r w:rsidRPr="00D43F12">
              <w:rPr>
                <w:rFonts w:ascii="Tahoma" w:eastAsia="Tahoma" w:hAnsi="Tahoma" w:cs="Tahoma"/>
                <w:lang w:val="en-GB"/>
              </w:rPr>
              <w:t>The system is developed using the Oracle database platform.</w:t>
            </w:r>
          </w:p>
        </w:tc>
        <w:tc>
          <w:tcPr>
            <w:tcW w:w="1600" w:type="pct"/>
          </w:tcPr>
          <w:p w14:paraId="69A35698" w14:textId="015613AE" w:rsidR="00F15E6D" w:rsidRPr="00D43F12" w:rsidRDefault="00F15E6D" w:rsidP="00F15E6D">
            <w:pPr>
              <w:pStyle w:val="ListParagraph"/>
              <w:tabs>
                <w:tab w:val="left" w:pos="212"/>
              </w:tabs>
              <w:spacing w:line="276" w:lineRule="auto"/>
              <w:ind w:left="0"/>
              <w:rPr>
                <w:rFonts w:ascii="Tahoma" w:eastAsia="Tahoma" w:hAnsi="Tahoma" w:cs="Tahoma"/>
                <w:b/>
                <w:bCs/>
                <w:lang w:val="en-GB"/>
              </w:rPr>
            </w:pPr>
            <w:r w:rsidRPr="00D43F12">
              <w:rPr>
                <w:rFonts w:ascii="Tahoma" w:eastAsia="Tahoma" w:hAnsi="Tahoma" w:cs="Tahoma"/>
                <w:b/>
                <w:bCs/>
                <w:lang w:val="en-GB"/>
              </w:rPr>
              <w:t>List of proposed specialists</w:t>
            </w:r>
            <w:r w:rsidRPr="00D43F12">
              <w:rPr>
                <w:rFonts w:ascii="Tahoma" w:eastAsia="Tahoma" w:hAnsi="Tahoma" w:cs="Tahoma"/>
                <w:lang w:val="en-GB"/>
              </w:rPr>
              <w:t xml:space="preserve"> according to the list of mandatory data fields of qualification requirement No. </w:t>
            </w:r>
            <w:r w:rsidRPr="00D43F12">
              <w:rPr>
                <w:rFonts w:ascii="Tahoma" w:eastAsia="Tahoma" w:hAnsi="Tahoma" w:cs="Tahoma"/>
                <w:lang w:val="en-GB"/>
              </w:rPr>
              <w:fldChar w:fldCharType="begin"/>
            </w:r>
            <w:r w:rsidRPr="00D43F12">
              <w:rPr>
                <w:rFonts w:ascii="Tahoma" w:eastAsia="Tahoma" w:hAnsi="Tahoma" w:cs="Tahoma"/>
                <w:lang w:val="en-GB"/>
              </w:rPr>
              <w:instrText xml:space="preserve"> REF _Ref182308071 \w \h  \* MERGEFORMAT </w:instrText>
            </w:r>
            <w:r w:rsidRPr="00D43F12">
              <w:rPr>
                <w:rFonts w:ascii="Tahoma" w:eastAsia="Tahoma" w:hAnsi="Tahoma" w:cs="Tahoma"/>
                <w:lang w:val="en-GB"/>
              </w:rPr>
            </w:r>
            <w:r w:rsidRPr="00D43F12">
              <w:rPr>
                <w:rFonts w:ascii="Tahoma" w:eastAsia="Tahoma" w:hAnsi="Tahoma" w:cs="Tahoma"/>
                <w:lang w:val="en-GB"/>
              </w:rPr>
              <w:fldChar w:fldCharType="separate"/>
            </w:r>
            <w:r w:rsidR="00D43F12">
              <w:rPr>
                <w:rFonts w:ascii="Tahoma" w:eastAsia="Tahoma" w:hAnsi="Tahoma" w:cs="Tahoma"/>
                <w:lang w:val="en-GB"/>
              </w:rPr>
              <w:t>1</w:t>
            </w:r>
            <w:r w:rsidRPr="00D43F12">
              <w:rPr>
                <w:rFonts w:ascii="Tahoma" w:eastAsia="Tahoma" w:hAnsi="Tahoma" w:cs="Tahoma"/>
                <w:lang w:val="en-GB"/>
              </w:rPr>
              <w:fldChar w:fldCharType="end"/>
            </w:r>
            <w:r w:rsidRPr="00D43F12">
              <w:rPr>
                <w:rFonts w:ascii="Tahoma" w:eastAsia="Tahoma" w:hAnsi="Tahoma" w:cs="Tahoma"/>
                <w:lang w:val="en-GB"/>
              </w:rPr>
              <w:t>.</w:t>
            </w:r>
          </w:p>
        </w:tc>
        <w:tc>
          <w:tcPr>
            <w:tcW w:w="1600" w:type="pct"/>
          </w:tcPr>
          <w:p w14:paraId="68969500" w14:textId="77777777" w:rsidR="00D43F12" w:rsidRDefault="00D43F12" w:rsidP="00D43F12">
            <w:pPr>
              <w:tabs>
                <w:tab w:val="left" w:pos="212"/>
              </w:tabs>
              <w:spacing w:line="276" w:lineRule="auto"/>
              <w:rPr>
                <w:rFonts w:ascii="Tahoma" w:eastAsia="Tahoma" w:hAnsi="Tahoma" w:cs="Tahoma"/>
                <w:sz w:val="22"/>
                <w:szCs w:val="22"/>
                <w:lang w:val="en-GB"/>
              </w:rPr>
            </w:pPr>
            <w:r w:rsidRPr="00D43F12">
              <w:rPr>
                <w:rFonts w:ascii="Tahoma" w:eastAsia="Tahoma" w:hAnsi="Tahoma" w:cs="Tahoma"/>
                <w:sz w:val="22"/>
                <w:szCs w:val="22"/>
                <w:lang w:val="en-GB"/>
              </w:rPr>
              <w:t>1) By participating in the upcoming procurement, could you provide a specialist who meets the specified qualification requirements?</w:t>
            </w:r>
          </w:p>
          <w:p w14:paraId="73DF12BD" w14:textId="77777777" w:rsidR="00D43F12" w:rsidRPr="00D43F12" w:rsidRDefault="00D43F12" w:rsidP="00D43F12">
            <w:pPr>
              <w:tabs>
                <w:tab w:val="left" w:pos="212"/>
              </w:tabs>
              <w:spacing w:line="276" w:lineRule="auto"/>
              <w:rPr>
                <w:rFonts w:ascii="Tahoma" w:eastAsia="Tahoma" w:hAnsi="Tahoma" w:cs="Tahoma"/>
                <w:color w:val="FF0000"/>
                <w:sz w:val="22"/>
                <w:szCs w:val="22"/>
                <w:lang w:val="en-GB"/>
              </w:rPr>
            </w:pPr>
            <w:r w:rsidRPr="00D43F12">
              <w:rPr>
                <w:rFonts w:ascii="Tahoma" w:eastAsia="Tahoma" w:hAnsi="Tahoma" w:cs="Tahoma"/>
                <w:color w:val="FF0000"/>
                <w:sz w:val="22"/>
                <w:szCs w:val="22"/>
                <w:lang w:val="en-GB"/>
              </w:rPr>
              <w:t>ANSWER:</w:t>
            </w:r>
          </w:p>
          <w:p w14:paraId="4FDED286" w14:textId="77777777" w:rsidR="00D43F12" w:rsidRPr="00D43F12" w:rsidRDefault="00D43F12" w:rsidP="00D43F12">
            <w:pPr>
              <w:tabs>
                <w:tab w:val="left" w:pos="212"/>
              </w:tabs>
              <w:spacing w:line="276" w:lineRule="auto"/>
              <w:rPr>
                <w:rFonts w:ascii="Tahoma" w:eastAsia="Tahoma" w:hAnsi="Tahoma" w:cs="Tahoma"/>
                <w:sz w:val="22"/>
                <w:szCs w:val="22"/>
                <w:lang w:val="en-GB"/>
              </w:rPr>
            </w:pPr>
          </w:p>
          <w:p w14:paraId="323F2DE1" w14:textId="77777777" w:rsidR="00D43F12" w:rsidRPr="00D43F12" w:rsidRDefault="00D43F12" w:rsidP="00D43F12">
            <w:pPr>
              <w:tabs>
                <w:tab w:val="left" w:pos="212"/>
              </w:tabs>
              <w:spacing w:line="276" w:lineRule="auto"/>
              <w:rPr>
                <w:rFonts w:ascii="Tahoma" w:eastAsia="Tahoma" w:hAnsi="Tahoma" w:cs="Tahoma"/>
                <w:sz w:val="22"/>
                <w:szCs w:val="22"/>
                <w:lang w:val="en-GB"/>
              </w:rPr>
            </w:pPr>
          </w:p>
          <w:p w14:paraId="3CCFEA5A" w14:textId="77777777" w:rsidR="00D43F12" w:rsidRPr="00D43F12" w:rsidRDefault="00D43F12" w:rsidP="00D43F12">
            <w:pPr>
              <w:tabs>
                <w:tab w:val="left" w:pos="212"/>
              </w:tabs>
              <w:spacing w:line="276" w:lineRule="auto"/>
              <w:rPr>
                <w:rFonts w:ascii="Tahoma" w:eastAsia="Tahoma" w:hAnsi="Tahoma" w:cs="Tahoma"/>
                <w:sz w:val="22"/>
                <w:szCs w:val="22"/>
                <w:lang w:val="en-GB"/>
              </w:rPr>
            </w:pPr>
            <w:r w:rsidRPr="00D43F12">
              <w:rPr>
                <w:rFonts w:ascii="Tahoma" w:eastAsia="Tahoma" w:hAnsi="Tahoma" w:cs="Tahoma"/>
                <w:sz w:val="22"/>
                <w:szCs w:val="22"/>
                <w:lang w:val="en-GB"/>
              </w:rPr>
              <w:t>2) In your opinion, do the indicated qualification requirements neither restrict competition, nor appear too specific or uncharacteristic for the specified specialist?</w:t>
            </w:r>
          </w:p>
          <w:p w14:paraId="0F5E61D4" w14:textId="77777777" w:rsidR="00D43F12" w:rsidRPr="00D43F12" w:rsidRDefault="00D43F12" w:rsidP="00D43F12">
            <w:pPr>
              <w:tabs>
                <w:tab w:val="left" w:pos="212"/>
              </w:tabs>
              <w:spacing w:line="276" w:lineRule="auto"/>
              <w:rPr>
                <w:rFonts w:ascii="Tahoma" w:eastAsia="Tahoma" w:hAnsi="Tahoma" w:cs="Tahoma"/>
                <w:color w:val="FF0000"/>
                <w:sz w:val="22"/>
                <w:szCs w:val="22"/>
                <w:lang w:val="en-GB"/>
              </w:rPr>
            </w:pPr>
            <w:r w:rsidRPr="00D43F12">
              <w:rPr>
                <w:rFonts w:ascii="Tahoma" w:eastAsia="Tahoma" w:hAnsi="Tahoma" w:cs="Tahoma"/>
                <w:color w:val="FF0000"/>
                <w:sz w:val="22"/>
                <w:szCs w:val="22"/>
                <w:lang w:val="en-GB"/>
              </w:rPr>
              <w:t>ANSWER:</w:t>
            </w:r>
          </w:p>
          <w:p w14:paraId="2D6F8015" w14:textId="77777777" w:rsidR="00F15E6D" w:rsidRPr="00D43F12" w:rsidRDefault="00F15E6D" w:rsidP="00F15E6D">
            <w:pPr>
              <w:pStyle w:val="ListParagraph"/>
              <w:tabs>
                <w:tab w:val="left" w:pos="212"/>
              </w:tabs>
              <w:spacing w:line="276" w:lineRule="auto"/>
              <w:ind w:left="0"/>
              <w:rPr>
                <w:rFonts w:ascii="Tahoma" w:eastAsia="Tahoma" w:hAnsi="Tahoma" w:cs="Tahoma"/>
                <w:b/>
                <w:bCs/>
                <w:lang w:val="en-GB"/>
              </w:rPr>
            </w:pPr>
          </w:p>
        </w:tc>
      </w:tr>
      <w:tr w:rsidR="00F15E6D" w:rsidRPr="00D43F12" w14:paraId="4B9F4CDA" w14:textId="29916E29" w:rsidTr="00D43F12">
        <w:trPr>
          <w:cantSplit/>
          <w:trHeight w:val="387"/>
        </w:trPr>
        <w:tc>
          <w:tcPr>
            <w:tcW w:w="292" w:type="pct"/>
          </w:tcPr>
          <w:p w14:paraId="62565852" w14:textId="77777777" w:rsidR="00F15E6D" w:rsidRPr="00D43F12" w:rsidRDefault="00F15E6D" w:rsidP="00F15E6D">
            <w:pPr>
              <w:pStyle w:val="ListParagraph"/>
              <w:numPr>
                <w:ilvl w:val="1"/>
                <w:numId w:val="21"/>
              </w:numPr>
              <w:tabs>
                <w:tab w:val="left" w:pos="227"/>
              </w:tabs>
              <w:spacing w:line="276" w:lineRule="auto"/>
              <w:ind w:left="357" w:hanging="357"/>
              <w:rPr>
                <w:rFonts w:ascii="Tahoma" w:eastAsia="Tahoma" w:hAnsi="Tahoma" w:cs="Tahoma"/>
                <w:lang w:val="en-GB"/>
              </w:rPr>
            </w:pPr>
          </w:p>
        </w:tc>
        <w:tc>
          <w:tcPr>
            <w:tcW w:w="1508" w:type="pct"/>
            <w:shd w:val="clear" w:color="auto" w:fill="auto"/>
          </w:tcPr>
          <w:p w14:paraId="14D12BBB" w14:textId="4EF4CA8C" w:rsidR="00F15E6D" w:rsidRPr="00D43F12" w:rsidRDefault="00F15E6D" w:rsidP="00F15E6D">
            <w:pPr>
              <w:tabs>
                <w:tab w:val="left" w:pos="227"/>
              </w:tabs>
              <w:spacing w:line="276" w:lineRule="auto"/>
              <w:rPr>
                <w:rFonts w:ascii="Tahoma" w:eastAsia="Tahoma" w:hAnsi="Tahoma" w:cs="Tahoma"/>
                <w:sz w:val="22"/>
                <w:szCs w:val="22"/>
                <w:lang w:val="en-GB"/>
              </w:rPr>
            </w:pPr>
            <w:r w:rsidRPr="00D43F12">
              <w:rPr>
                <w:rFonts w:ascii="Tahoma" w:eastAsia="Tahoma" w:hAnsi="Tahoma" w:cs="Tahoma"/>
                <w:b/>
                <w:bCs/>
                <w:sz w:val="22"/>
                <w:szCs w:val="22"/>
                <w:lang w:val="en-GB"/>
              </w:rPr>
              <w:t xml:space="preserve">Database </w:t>
            </w:r>
            <w:r w:rsidR="00D43F12">
              <w:rPr>
                <w:rFonts w:ascii="Tahoma" w:eastAsia="Tahoma" w:hAnsi="Tahoma" w:cs="Tahoma"/>
                <w:b/>
                <w:bCs/>
                <w:sz w:val="22"/>
                <w:szCs w:val="22"/>
                <w:lang w:val="en-GB"/>
              </w:rPr>
              <w:t>developer</w:t>
            </w:r>
            <w:r w:rsidRPr="00D43F12">
              <w:rPr>
                <w:rFonts w:ascii="Tahoma" w:eastAsia="Tahoma" w:hAnsi="Tahoma" w:cs="Tahoma"/>
                <w:b/>
                <w:bCs/>
                <w:sz w:val="22"/>
                <w:szCs w:val="22"/>
                <w:lang w:val="en-GB"/>
              </w:rPr>
              <w:t>:</w:t>
            </w:r>
          </w:p>
          <w:p w14:paraId="2E8B0EAD" w14:textId="7C047A20" w:rsidR="00F15E6D" w:rsidRPr="00D43F12" w:rsidRDefault="00F15E6D" w:rsidP="00F15E6D">
            <w:pPr>
              <w:pStyle w:val="ListParagraph"/>
              <w:numPr>
                <w:ilvl w:val="0"/>
                <w:numId w:val="31"/>
              </w:numPr>
              <w:tabs>
                <w:tab w:val="left" w:pos="227"/>
              </w:tabs>
              <w:spacing w:line="276" w:lineRule="auto"/>
              <w:rPr>
                <w:rFonts w:ascii="Tahoma" w:eastAsia="Tahoma" w:hAnsi="Tahoma" w:cs="Tahoma"/>
                <w:lang w:val="en-GB"/>
              </w:rPr>
            </w:pPr>
            <w:r w:rsidRPr="00D43F12">
              <w:rPr>
                <w:rFonts w:ascii="Tahoma" w:eastAsia="Tahoma" w:hAnsi="Tahoma" w:cs="Tahoma"/>
                <w:lang w:val="en-GB"/>
              </w:rPr>
              <w:t>Over the past 10 years</w:t>
            </w:r>
            <w:r w:rsidR="00D43F12">
              <w:rPr>
                <w:rFonts w:ascii="Tahoma" w:eastAsia="Tahoma" w:hAnsi="Tahoma" w:cs="Tahoma"/>
                <w:lang w:val="en-GB"/>
              </w:rPr>
              <w:t xml:space="preserve"> </w:t>
            </w:r>
            <w:r w:rsidRPr="00D43F12">
              <w:rPr>
                <w:rFonts w:ascii="Tahoma" w:eastAsia="Tahoma" w:hAnsi="Tahoma" w:cs="Tahoma"/>
                <w:lang w:val="en-GB"/>
              </w:rPr>
              <w:t>must have at least 5 years of experience in the preparation of an information system or register database. The information system shall meet the following requirements:</w:t>
            </w:r>
          </w:p>
          <w:p w14:paraId="25873D76" w14:textId="10759A88" w:rsidR="00F15E6D" w:rsidRPr="00D43F12" w:rsidRDefault="00F15E6D" w:rsidP="00F15E6D">
            <w:pPr>
              <w:pStyle w:val="ListParagraph"/>
              <w:numPr>
                <w:ilvl w:val="1"/>
                <w:numId w:val="31"/>
              </w:numPr>
              <w:tabs>
                <w:tab w:val="left" w:pos="227"/>
              </w:tabs>
              <w:spacing w:line="276" w:lineRule="auto"/>
              <w:rPr>
                <w:rFonts w:ascii="Tahoma" w:eastAsia="Tahoma" w:hAnsi="Tahoma" w:cs="Tahoma"/>
                <w:lang w:val="en-GB"/>
              </w:rPr>
            </w:pPr>
            <w:r w:rsidRPr="00D43F12">
              <w:rPr>
                <w:rFonts w:ascii="Tahoma" w:eastAsia="Tahoma" w:hAnsi="Tahoma" w:cs="Tahoma"/>
                <w:lang w:val="en-GB"/>
              </w:rPr>
              <w:t>The system is developed using the Oracle database platform (relevant for the entire 5-year experience).</w:t>
            </w:r>
          </w:p>
        </w:tc>
        <w:tc>
          <w:tcPr>
            <w:tcW w:w="1600" w:type="pct"/>
          </w:tcPr>
          <w:p w14:paraId="504D96CE" w14:textId="7EF24DF8" w:rsidR="00F15E6D" w:rsidRPr="00D43F12" w:rsidRDefault="00F15E6D" w:rsidP="00F15E6D">
            <w:pPr>
              <w:pStyle w:val="ListParagraph"/>
              <w:tabs>
                <w:tab w:val="left" w:pos="212"/>
              </w:tabs>
              <w:spacing w:line="276" w:lineRule="auto"/>
              <w:ind w:left="0"/>
              <w:rPr>
                <w:rFonts w:ascii="Tahoma" w:eastAsia="Tahoma" w:hAnsi="Tahoma" w:cs="Tahoma"/>
                <w:b/>
                <w:bCs/>
                <w:lang w:val="en-GB"/>
              </w:rPr>
            </w:pPr>
            <w:r w:rsidRPr="00D43F12">
              <w:rPr>
                <w:rFonts w:ascii="Tahoma" w:eastAsia="Tahoma" w:hAnsi="Tahoma" w:cs="Tahoma"/>
                <w:b/>
                <w:bCs/>
                <w:lang w:val="en-GB"/>
              </w:rPr>
              <w:t>List of proposed specialists</w:t>
            </w:r>
            <w:r w:rsidRPr="00D43F12">
              <w:rPr>
                <w:rFonts w:ascii="Tahoma" w:eastAsia="Tahoma" w:hAnsi="Tahoma" w:cs="Tahoma"/>
                <w:lang w:val="en-GB"/>
              </w:rPr>
              <w:t xml:space="preserve"> according to the list of mandatory data fields of qualification requirement No. </w:t>
            </w:r>
            <w:r w:rsidRPr="00D43F12">
              <w:rPr>
                <w:rFonts w:ascii="Tahoma" w:eastAsia="Tahoma" w:hAnsi="Tahoma" w:cs="Tahoma"/>
                <w:lang w:val="en-GB"/>
              </w:rPr>
              <w:fldChar w:fldCharType="begin"/>
            </w:r>
            <w:r w:rsidRPr="00D43F12">
              <w:rPr>
                <w:rFonts w:ascii="Tahoma" w:eastAsia="Tahoma" w:hAnsi="Tahoma" w:cs="Tahoma"/>
                <w:lang w:val="en-GB"/>
              </w:rPr>
              <w:instrText xml:space="preserve"> REF _Ref182308071 \w \h  \* MERGEFORMAT </w:instrText>
            </w:r>
            <w:r w:rsidRPr="00D43F12">
              <w:rPr>
                <w:rFonts w:ascii="Tahoma" w:eastAsia="Tahoma" w:hAnsi="Tahoma" w:cs="Tahoma"/>
                <w:lang w:val="en-GB"/>
              </w:rPr>
            </w:r>
            <w:r w:rsidRPr="00D43F12">
              <w:rPr>
                <w:rFonts w:ascii="Tahoma" w:eastAsia="Tahoma" w:hAnsi="Tahoma" w:cs="Tahoma"/>
                <w:lang w:val="en-GB"/>
              </w:rPr>
              <w:fldChar w:fldCharType="separate"/>
            </w:r>
            <w:r w:rsidR="00D43F12">
              <w:rPr>
                <w:rFonts w:ascii="Tahoma" w:eastAsia="Tahoma" w:hAnsi="Tahoma" w:cs="Tahoma"/>
                <w:lang w:val="en-GB"/>
              </w:rPr>
              <w:t>1</w:t>
            </w:r>
            <w:r w:rsidRPr="00D43F12">
              <w:rPr>
                <w:rFonts w:ascii="Tahoma" w:eastAsia="Tahoma" w:hAnsi="Tahoma" w:cs="Tahoma"/>
                <w:lang w:val="en-GB"/>
              </w:rPr>
              <w:fldChar w:fldCharType="end"/>
            </w:r>
            <w:r w:rsidRPr="00D43F12">
              <w:rPr>
                <w:rFonts w:ascii="Tahoma" w:eastAsia="Tahoma" w:hAnsi="Tahoma" w:cs="Tahoma"/>
                <w:lang w:val="en-GB"/>
              </w:rPr>
              <w:t>.</w:t>
            </w:r>
          </w:p>
        </w:tc>
        <w:tc>
          <w:tcPr>
            <w:tcW w:w="1600" w:type="pct"/>
          </w:tcPr>
          <w:p w14:paraId="32DBC168" w14:textId="77777777" w:rsidR="00D43F12" w:rsidRDefault="00D43F12" w:rsidP="00D43F12">
            <w:pPr>
              <w:tabs>
                <w:tab w:val="left" w:pos="212"/>
              </w:tabs>
              <w:spacing w:line="276" w:lineRule="auto"/>
              <w:rPr>
                <w:rFonts w:ascii="Tahoma" w:eastAsia="Tahoma" w:hAnsi="Tahoma" w:cs="Tahoma"/>
                <w:sz w:val="22"/>
                <w:szCs w:val="22"/>
                <w:lang w:val="en-GB"/>
              </w:rPr>
            </w:pPr>
            <w:r w:rsidRPr="00D43F12">
              <w:rPr>
                <w:rFonts w:ascii="Tahoma" w:eastAsia="Tahoma" w:hAnsi="Tahoma" w:cs="Tahoma"/>
                <w:sz w:val="22"/>
                <w:szCs w:val="22"/>
                <w:lang w:val="en-GB"/>
              </w:rPr>
              <w:t>1) By participating in the upcoming procurement, could you provide a specialist who meets the specified qualification requirements?</w:t>
            </w:r>
          </w:p>
          <w:p w14:paraId="33977FE2" w14:textId="77777777" w:rsidR="00D43F12" w:rsidRPr="00D43F12" w:rsidRDefault="00D43F12" w:rsidP="00D43F12">
            <w:pPr>
              <w:tabs>
                <w:tab w:val="left" w:pos="212"/>
              </w:tabs>
              <w:spacing w:line="276" w:lineRule="auto"/>
              <w:rPr>
                <w:rFonts w:ascii="Tahoma" w:eastAsia="Tahoma" w:hAnsi="Tahoma" w:cs="Tahoma"/>
                <w:color w:val="FF0000"/>
                <w:sz w:val="22"/>
                <w:szCs w:val="22"/>
                <w:lang w:val="en-GB"/>
              </w:rPr>
            </w:pPr>
            <w:r w:rsidRPr="00D43F12">
              <w:rPr>
                <w:rFonts w:ascii="Tahoma" w:eastAsia="Tahoma" w:hAnsi="Tahoma" w:cs="Tahoma"/>
                <w:color w:val="FF0000"/>
                <w:sz w:val="22"/>
                <w:szCs w:val="22"/>
                <w:lang w:val="en-GB"/>
              </w:rPr>
              <w:t>ANSWER:</w:t>
            </w:r>
          </w:p>
          <w:p w14:paraId="5611D76B" w14:textId="77777777" w:rsidR="00D43F12" w:rsidRPr="00D43F12" w:rsidRDefault="00D43F12" w:rsidP="00D43F12">
            <w:pPr>
              <w:tabs>
                <w:tab w:val="left" w:pos="212"/>
              </w:tabs>
              <w:spacing w:line="276" w:lineRule="auto"/>
              <w:rPr>
                <w:rFonts w:ascii="Tahoma" w:eastAsia="Tahoma" w:hAnsi="Tahoma" w:cs="Tahoma"/>
                <w:sz w:val="22"/>
                <w:szCs w:val="22"/>
                <w:lang w:val="en-GB"/>
              </w:rPr>
            </w:pPr>
          </w:p>
          <w:p w14:paraId="0582074E" w14:textId="77777777" w:rsidR="00D43F12" w:rsidRPr="00D43F12" w:rsidRDefault="00D43F12" w:rsidP="00D43F12">
            <w:pPr>
              <w:tabs>
                <w:tab w:val="left" w:pos="212"/>
              </w:tabs>
              <w:spacing w:line="276" w:lineRule="auto"/>
              <w:rPr>
                <w:rFonts w:ascii="Tahoma" w:eastAsia="Tahoma" w:hAnsi="Tahoma" w:cs="Tahoma"/>
                <w:sz w:val="22"/>
                <w:szCs w:val="22"/>
                <w:lang w:val="en-GB"/>
              </w:rPr>
            </w:pPr>
          </w:p>
          <w:p w14:paraId="685EF03C" w14:textId="77777777" w:rsidR="00D43F12" w:rsidRPr="00D43F12" w:rsidRDefault="00D43F12" w:rsidP="00D43F12">
            <w:pPr>
              <w:tabs>
                <w:tab w:val="left" w:pos="212"/>
              </w:tabs>
              <w:spacing w:line="276" w:lineRule="auto"/>
              <w:rPr>
                <w:rFonts w:ascii="Tahoma" w:eastAsia="Tahoma" w:hAnsi="Tahoma" w:cs="Tahoma"/>
                <w:sz w:val="22"/>
                <w:szCs w:val="22"/>
                <w:lang w:val="en-GB"/>
              </w:rPr>
            </w:pPr>
            <w:r w:rsidRPr="00D43F12">
              <w:rPr>
                <w:rFonts w:ascii="Tahoma" w:eastAsia="Tahoma" w:hAnsi="Tahoma" w:cs="Tahoma"/>
                <w:sz w:val="22"/>
                <w:szCs w:val="22"/>
                <w:lang w:val="en-GB"/>
              </w:rPr>
              <w:t>2) In your opinion, do the indicated qualification requirements neither restrict competition, nor appear too specific or uncharacteristic for the specified specialist?</w:t>
            </w:r>
          </w:p>
          <w:p w14:paraId="1D3310C8" w14:textId="77777777" w:rsidR="00D43F12" w:rsidRPr="00D43F12" w:rsidRDefault="00D43F12" w:rsidP="00D43F12">
            <w:pPr>
              <w:tabs>
                <w:tab w:val="left" w:pos="212"/>
              </w:tabs>
              <w:spacing w:line="276" w:lineRule="auto"/>
              <w:rPr>
                <w:rFonts w:ascii="Tahoma" w:eastAsia="Tahoma" w:hAnsi="Tahoma" w:cs="Tahoma"/>
                <w:color w:val="FF0000"/>
                <w:sz w:val="22"/>
                <w:szCs w:val="22"/>
                <w:lang w:val="en-GB"/>
              </w:rPr>
            </w:pPr>
            <w:r w:rsidRPr="00D43F12">
              <w:rPr>
                <w:rFonts w:ascii="Tahoma" w:eastAsia="Tahoma" w:hAnsi="Tahoma" w:cs="Tahoma"/>
                <w:color w:val="FF0000"/>
                <w:sz w:val="22"/>
                <w:szCs w:val="22"/>
                <w:lang w:val="en-GB"/>
              </w:rPr>
              <w:t>ANSWER:</w:t>
            </w:r>
          </w:p>
          <w:p w14:paraId="4B3BEE24" w14:textId="77777777" w:rsidR="00F15E6D" w:rsidRPr="00D43F12" w:rsidRDefault="00F15E6D" w:rsidP="00F15E6D">
            <w:pPr>
              <w:pStyle w:val="ListParagraph"/>
              <w:tabs>
                <w:tab w:val="left" w:pos="212"/>
              </w:tabs>
              <w:spacing w:line="276" w:lineRule="auto"/>
              <w:ind w:left="0"/>
              <w:rPr>
                <w:rFonts w:ascii="Tahoma" w:eastAsia="Tahoma" w:hAnsi="Tahoma" w:cs="Tahoma"/>
                <w:b/>
                <w:bCs/>
                <w:lang w:val="en-GB"/>
              </w:rPr>
            </w:pPr>
          </w:p>
        </w:tc>
      </w:tr>
      <w:tr w:rsidR="00F15E6D" w:rsidRPr="00D43F12" w14:paraId="051474F4" w14:textId="552BAD59" w:rsidTr="00D43F12">
        <w:trPr>
          <w:cantSplit/>
          <w:trHeight w:val="387"/>
        </w:trPr>
        <w:tc>
          <w:tcPr>
            <w:tcW w:w="292" w:type="pct"/>
          </w:tcPr>
          <w:p w14:paraId="23BFD3E1" w14:textId="77777777" w:rsidR="00F15E6D" w:rsidRPr="00D43F12" w:rsidRDefault="00F15E6D" w:rsidP="00F15E6D">
            <w:pPr>
              <w:pStyle w:val="ListParagraph"/>
              <w:numPr>
                <w:ilvl w:val="1"/>
                <w:numId w:val="21"/>
              </w:numPr>
              <w:tabs>
                <w:tab w:val="left" w:pos="227"/>
              </w:tabs>
              <w:spacing w:line="276" w:lineRule="auto"/>
              <w:ind w:left="357" w:hanging="357"/>
              <w:rPr>
                <w:rFonts w:ascii="Tahoma" w:eastAsia="Tahoma" w:hAnsi="Tahoma" w:cs="Tahoma"/>
                <w:lang w:val="en-GB"/>
              </w:rPr>
            </w:pPr>
          </w:p>
        </w:tc>
        <w:tc>
          <w:tcPr>
            <w:tcW w:w="1508" w:type="pct"/>
            <w:shd w:val="clear" w:color="auto" w:fill="auto"/>
          </w:tcPr>
          <w:p w14:paraId="44EB3800" w14:textId="31C2DE48" w:rsidR="00F15E6D" w:rsidRPr="00D43F12" w:rsidRDefault="00F15E6D" w:rsidP="00F15E6D">
            <w:pPr>
              <w:tabs>
                <w:tab w:val="left" w:pos="227"/>
              </w:tabs>
              <w:spacing w:line="276" w:lineRule="auto"/>
              <w:rPr>
                <w:rFonts w:ascii="Tahoma" w:eastAsia="Tahoma" w:hAnsi="Tahoma" w:cs="Tahoma"/>
                <w:sz w:val="22"/>
                <w:szCs w:val="22"/>
                <w:lang w:val="en-GB"/>
              </w:rPr>
            </w:pPr>
            <w:r w:rsidRPr="00D43F12">
              <w:rPr>
                <w:rFonts w:ascii="Tahoma" w:eastAsia="Tahoma" w:hAnsi="Tahoma" w:cs="Tahoma"/>
                <w:b/>
                <w:bCs/>
                <w:sz w:val="22"/>
                <w:szCs w:val="22"/>
                <w:lang w:val="en-GB"/>
              </w:rPr>
              <w:t xml:space="preserve">Back-end </w:t>
            </w:r>
            <w:r w:rsidR="00D43F12">
              <w:rPr>
                <w:rFonts w:ascii="Tahoma" w:eastAsia="Tahoma" w:hAnsi="Tahoma" w:cs="Tahoma"/>
                <w:b/>
                <w:bCs/>
                <w:sz w:val="22"/>
                <w:szCs w:val="22"/>
                <w:lang w:val="en-GB"/>
              </w:rPr>
              <w:t>developer</w:t>
            </w:r>
            <w:r w:rsidRPr="00D43F12">
              <w:rPr>
                <w:rFonts w:ascii="Tahoma" w:eastAsia="Tahoma" w:hAnsi="Tahoma" w:cs="Tahoma"/>
                <w:b/>
                <w:bCs/>
                <w:sz w:val="22"/>
                <w:szCs w:val="22"/>
                <w:lang w:val="en-GB"/>
              </w:rPr>
              <w:t>:</w:t>
            </w:r>
          </w:p>
          <w:p w14:paraId="7B67E738" w14:textId="707A19C8" w:rsidR="00F15E6D" w:rsidRPr="00D43F12" w:rsidRDefault="00F15E6D" w:rsidP="00F15E6D">
            <w:pPr>
              <w:pStyle w:val="ListParagraph"/>
              <w:numPr>
                <w:ilvl w:val="0"/>
                <w:numId w:val="34"/>
              </w:numPr>
              <w:tabs>
                <w:tab w:val="left" w:pos="227"/>
              </w:tabs>
              <w:spacing w:line="276" w:lineRule="auto"/>
              <w:rPr>
                <w:rFonts w:ascii="Tahoma" w:eastAsia="Tahoma" w:hAnsi="Tahoma" w:cs="Tahoma"/>
                <w:lang w:val="en-GB"/>
              </w:rPr>
            </w:pPr>
            <w:r w:rsidRPr="00D43F12">
              <w:rPr>
                <w:rFonts w:ascii="Tahoma" w:eastAsia="Tahoma" w:hAnsi="Tahoma" w:cs="Tahoma"/>
                <w:lang w:val="en-GB"/>
              </w:rPr>
              <w:t>Over the past 10 years</w:t>
            </w:r>
            <w:r w:rsidR="00D43F12">
              <w:rPr>
                <w:rFonts w:ascii="Tahoma" w:eastAsia="Tahoma" w:hAnsi="Tahoma" w:cs="Tahoma"/>
                <w:lang w:val="en-GB"/>
              </w:rPr>
              <w:t xml:space="preserve"> </w:t>
            </w:r>
            <w:r w:rsidRPr="00D43F12">
              <w:rPr>
                <w:rFonts w:ascii="Tahoma" w:eastAsia="Tahoma" w:hAnsi="Tahoma" w:cs="Tahoma"/>
                <w:lang w:val="en-GB"/>
              </w:rPr>
              <w:t xml:space="preserve">must have at least 5 years of experience in </w:t>
            </w:r>
            <w:r w:rsidR="00D43F12">
              <w:rPr>
                <w:rFonts w:ascii="Tahoma" w:eastAsia="Tahoma" w:hAnsi="Tahoma" w:cs="Tahoma"/>
                <w:lang w:val="en-GB"/>
              </w:rPr>
              <w:t>developing</w:t>
            </w:r>
            <w:r w:rsidRPr="00D43F12">
              <w:rPr>
                <w:rFonts w:ascii="Tahoma" w:eastAsia="Tahoma" w:hAnsi="Tahoma" w:cs="Tahoma"/>
                <w:lang w:val="en-GB"/>
              </w:rPr>
              <w:t xml:space="preserve"> the back-end part of the information system or registry. The information system shall meet the following requirements:</w:t>
            </w:r>
          </w:p>
          <w:p w14:paraId="445B9A0A" w14:textId="24C42305" w:rsidR="00F15E6D" w:rsidRPr="00D43F12" w:rsidRDefault="00F15E6D" w:rsidP="00F15E6D">
            <w:pPr>
              <w:pStyle w:val="ListParagraph"/>
              <w:numPr>
                <w:ilvl w:val="1"/>
                <w:numId w:val="34"/>
              </w:numPr>
              <w:tabs>
                <w:tab w:val="left" w:pos="227"/>
              </w:tabs>
              <w:spacing w:line="276" w:lineRule="auto"/>
              <w:rPr>
                <w:rFonts w:ascii="Tahoma" w:eastAsia="Tahoma" w:hAnsi="Tahoma" w:cs="Tahoma"/>
                <w:lang w:val="en-GB"/>
              </w:rPr>
            </w:pPr>
            <w:r w:rsidRPr="00D43F12">
              <w:rPr>
                <w:rFonts w:ascii="Tahoma" w:eastAsia="Tahoma" w:hAnsi="Tahoma" w:cs="Tahoma"/>
                <w:lang w:val="en-GB"/>
              </w:rPr>
              <w:t xml:space="preserve">The system is </w:t>
            </w:r>
            <w:r w:rsidR="00D43F12">
              <w:rPr>
                <w:rFonts w:ascii="Tahoma" w:eastAsia="Tahoma" w:hAnsi="Tahoma" w:cs="Tahoma"/>
                <w:lang w:val="en-GB"/>
              </w:rPr>
              <w:t>developed</w:t>
            </w:r>
            <w:r w:rsidRPr="00D43F12">
              <w:rPr>
                <w:rFonts w:ascii="Tahoma" w:eastAsia="Tahoma" w:hAnsi="Tahoma" w:cs="Tahoma"/>
                <w:lang w:val="en-GB"/>
              </w:rPr>
              <w:t xml:space="preserve"> using the JAVA programming language (relevant for the entire 5-year experience).</w:t>
            </w:r>
          </w:p>
          <w:p w14:paraId="11303330" w14:textId="16817CA4" w:rsidR="00F15E6D" w:rsidRPr="00D43F12" w:rsidRDefault="00F15E6D" w:rsidP="00F15E6D">
            <w:pPr>
              <w:tabs>
                <w:tab w:val="left" w:pos="227"/>
              </w:tabs>
              <w:spacing w:line="276" w:lineRule="auto"/>
              <w:rPr>
                <w:rFonts w:ascii="Tahoma" w:eastAsia="Tahoma" w:hAnsi="Tahoma" w:cs="Tahoma"/>
                <w:b/>
                <w:bCs/>
                <w:sz w:val="22"/>
                <w:szCs w:val="22"/>
                <w:lang w:val="en-GB"/>
              </w:rPr>
            </w:pPr>
          </w:p>
        </w:tc>
        <w:tc>
          <w:tcPr>
            <w:tcW w:w="1600" w:type="pct"/>
          </w:tcPr>
          <w:p w14:paraId="012860C1" w14:textId="711AC6FA" w:rsidR="00F15E6D" w:rsidRPr="00D43F12" w:rsidRDefault="00F15E6D" w:rsidP="00F15E6D">
            <w:pPr>
              <w:pStyle w:val="ListParagraph"/>
              <w:tabs>
                <w:tab w:val="left" w:pos="212"/>
              </w:tabs>
              <w:spacing w:line="276" w:lineRule="auto"/>
              <w:ind w:left="0"/>
              <w:rPr>
                <w:rFonts w:ascii="Tahoma" w:eastAsia="Tahoma" w:hAnsi="Tahoma" w:cs="Tahoma"/>
                <w:b/>
                <w:bCs/>
                <w:lang w:val="en-GB"/>
              </w:rPr>
            </w:pPr>
            <w:r w:rsidRPr="00D43F12">
              <w:rPr>
                <w:rFonts w:ascii="Tahoma" w:eastAsia="Tahoma" w:hAnsi="Tahoma" w:cs="Tahoma"/>
                <w:b/>
                <w:bCs/>
                <w:lang w:val="en-GB"/>
              </w:rPr>
              <w:t>List of proposed specialists</w:t>
            </w:r>
            <w:r w:rsidRPr="00D43F12">
              <w:rPr>
                <w:rFonts w:ascii="Tahoma" w:eastAsia="Tahoma" w:hAnsi="Tahoma" w:cs="Tahoma"/>
                <w:lang w:val="en-GB"/>
              </w:rPr>
              <w:t xml:space="preserve"> according to the list of mandatory data fields of qualification requirement No. </w:t>
            </w:r>
            <w:r w:rsidRPr="00D43F12">
              <w:rPr>
                <w:rFonts w:ascii="Tahoma" w:eastAsia="Tahoma" w:hAnsi="Tahoma" w:cs="Tahoma"/>
                <w:lang w:val="en-GB"/>
              </w:rPr>
              <w:fldChar w:fldCharType="begin"/>
            </w:r>
            <w:r w:rsidRPr="00D43F12">
              <w:rPr>
                <w:rFonts w:ascii="Tahoma" w:eastAsia="Tahoma" w:hAnsi="Tahoma" w:cs="Tahoma"/>
                <w:lang w:val="en-GB"/>
              </w:rPr>
              <w:instrText xml:space="preserve"> REF _Ref182308071 \w \h  \* MERGEFORMAT </w:instrText>
            </w:r>
            <w:r w:rsidRPr="00D43F12">
              <w:rPr>
                <w:rFonts w:ascii="Tahoma" w:eastAsia="Tahoma" w:hAnsi="Tahoma" w:cs="Tahoma"/>
                <w:lang w:val="en-GB"/>
              </w:rPr>
            </w:r>
            <w:r w:rsidRPr="00D43F12">
              <w:rPr>
                <w:rFonts w:ascii="Tahoma" w:eastAsia="Tahoma" w:hAnsi="Tahoma" w:cs="Tahoma"/>
                <w:lang w:val="en-GB"/>
              </w:rPr>
              <w:fldChar w:fldCharType="separate"/>
            </w:r>
            <w:r w:rsidR="00D43F12">
              <w:rPr>
                <w:rFonts w:ascii="Tahoma" w:eastAsia="Tahoma" w:hAnsi="Tahoma" w:cs="Tahoma"/>
                <w:lang w:val="en-GB"/>
              </w:rPr>
              <w:t>1</w:t>
            </w:r>
            <w:r w:rsidRPr="00D43F12">
              <w:rPr>
                <w:rFonts w:ascii="Tahoma" w:eastAsia="Tahoma" w:hAnsi="Tahoma" w:cs="Tahoma"/>
                <w:lang w:val="en-GB"/>
              </w:rPr>
              <w:fldChar w:fldCharType="end"/>
            </w:r>
            <w:r w:rsidRPr="00D43F12">
              <w:rPr>
                <w:rFonts w:ascii="Tahoma" w:eastAsia="Tahoma" w:hAnsi="Tahoma" w:cs="Tahoma"/>
                <w:lang w:val="en-GB"/>
              </w:rPr>
              <w:t>.</w:t>
            </w:r>
          </w:p>
        </w:tc>
        <w:tc>
          <w:tcPr>
            <w:tcW w:w="1600" w:type="pct"/>
          </w:tcPr>
          <w:p w14:paraId="4B177A1C" w14:textId="77777777" w:rsidR="00D43F12" w:rsidRDefault="00D43F12" w:rsidP="00D43F12">
            <w:pPr>
              <w:tabs>
                <w:tab w:val="left" w:pos="212"/>
              </w:tabs>
              <w:spacing w:line="276" w:lineRule="auto"/>
              <w:rPr>
                <w:rFonts w:ascii="Tahoma" w:eastAsia="Tahoma" w:hAnsi="Tahoma" w:cs="Tahoma"/>
                <w:sz w:val="22"/>
                <w:szCs w:val="22"/>
                <w:lang w:val="en-GB"/>
              </w:rPr>
            </w:pPr>
            <w:r w:rsidRPr="00D43F12">
              <w:rPr>
                <w:rFonts w:ascii="Tahoma" w:eastAsia="Tahoma" w:hAnsi="Tahoma" w:cs="Tahoma"/>
                <w:sz w:val="22"/>
                <w:szCs w:val="22"/>
                <w:lang w:val="en-GB"/>
              </w:rPr>
              <w:t>1) By participating in the upcoming procurement, could you provide a specialist who meets the specified qualification requirements?</w:t>
            </w:r>
          </w:p>
          <w:p w14:paraId="5EB45983" w14:textId="77777777" w:rsidR="00D43F12" w:rsidRPr="00D43F12" w:rsidRDefault="00D43F12" w:rsidP="00D43F12">
            <w:pPr>
              <w:tabs>
                <w:tab w:val="left" w:pos="212"/>
              </w:tabs>
              <w:spacing w:line="276" w:lineRule="auto"/>
              <w:rPr>
                <w:rFonts w:ascii="Tahoma" w:eastAsia="Tahoma" w:hAnsi="Tahoma" w:cs="Tahoma"/>
                <w:color w:val="FF0000"/>
                <w:sz w:val="22"/>
                <w:szCs w:val="22"/>
                <w:lang w:val="en-GB"/>
              </w:rPr>
            </w:pPr>
            <w:r w:rsidRPr="00D43F12">
              <w:rPr>
                <w:rFonts w:ascii="Tahoma" w:eastAsia="Tahoma" w:hAnsi="Tahoma" w:cs="Tahoma"/>
                <w:color w:val="FF0000"/>
                <w:sz w:val="22"/>
                <w:szCs w:val="22"/>
                <w:lang w:val="en-GB"/>
              </w:rPr>
              <w:t>ANSWER:</w:t>
            </w:r>
          </w:p>
          <w:p w14:paraId="47DAF285" w14:textId="77777777" w:rsidR="00D43F12" w:rsidRPr="00D43F12" w:rsidRDefault="00D43F12" w:rsidP="00D43F12">
            <w:pPr>
              <w:tabs>
                <w:tab w:val="left" w:pos="212"/>
              </w:tabs>
              <w:spacing w:line="276" w:lineRule="auto"/>
              <w:rPr>
                <w:rFonts w:ascii="Tahoma" w:eastAsia="Tahoma" w:hAnsi="Tahoma" w:cs="Tahoma"/>
                <w:sz w:val="22"/>
                <w:szCs w:val="22"/>
                <w:lang w:val="en-GB"/>
              </w:rPr>
            </w:pPr>
          </w:p>
          <w:p w14:paraId="3596C2CA" w14:textId="77777777" w:rsidR="00D43F12" w:rsidRPr="00D43F12" w:rsidRDefault="00D43F12" w:rsidP="00D43F12">
            <w:pPr>
              <w:tabs>
                <w:tab w:val="left" w:pos="212"/>
              </w:tabs>
              <w:spacing w:line="276" w:lineRule="auto"/>
              <w:rPr>
                <w:rFonts w:ascii="Tahoma" w:eastAsia="Tahoma" w:hAnsi="Tahoma" w:cs="Tahoma"/>
                <w:sz w:val="22"/>
                <w:szCs w:val="22"/>
                <w:lang w:val="en-GB"/>
              </w:rPr>
            </w:pPr>
          </w:p>
          <w:p w14:paraId="73BB9D7D" w14:textId="77777777" w:rsidR="00D43F12" w:rsidRPr="00D43F12" w:rsidRDefault="00D43F12" w:rsidP="00D43F12">
            <w:pPr>
              <w:tabs>
                <w:tab w:val="left" w:pos="212"/>
              </w:tabs>
              <w:spacing w:line="276" w:lineRule="auto"/>
              <w:rPr>
                <w:rFonts w:ascii="Tahoma" w:eastAsia="Tahoma" w:hAnsi="Tahoma" w:cs="Tahoma"/>
                <w:sz w:val="22"/>
                <w:szCs w:val="22"/>
                <w:lang w:val="en-GB"/>
              </w:rPr>
            </w:pPr>
            <w:r w:rsidRPr="00D43F12">
              <w:rPr>
                <w:rFonts w:ascii="Tahoma" w:eastAsia="Tahoma" w:hAnsi="Tahoma" w:cs="Tahoma"/>
                <w:sz w:val="22"/>
                <w:szCs w:val="22"/>
                <w:lang w:val="en-GB"/>
              </w:rPr>
              <w:t>2) In your opinion, do the indicated qualification requirements neither restrict competition, nor appear too specific or uncharacteristic for the specified specialist?</w:t>
            </w:r>
          </w:p>
          <w:p w14:paraId="7F95CA01" w14:textId="77777777" w:rsidR="00D43F12" w:rsidRPr="00D43F12" w:rsidRDefault="00D43F12" w:rsidP="00D43F12">
            <w:pPr>
              <w:tabs>
                <w:tab w:val="left" w:pos="212"/>
              </w:tabs>
              <w:spacing w:line="276" w:lineRule="auto"/>
              <w:rPr>
                <w:rFonts w:ascii="Tahoma" w:eastAsia="Tahoma" w:hAnsi="Tahoma" w:cs="Tahoma"/>
                <w:color w:val="FF0000"/>
                <w:sz w:val="22"/>
                <w:szCs w:val="22"/>
                <w:lang w:val="en-GB"/>
              </w:rPr>
            </w:pPr>
            <w:r w:rsidRPr="00D43F12">
              <w:rPr>
                <w:rFonts w:ascii="Tahoma" w:eastAsia="Tahoma" w:hAnsi="Tahoma" w:cs="Tahoma"/>
                <w:color w:val="FF0000"/>
                <w:sz w:val="22"/>
                <w:szCs w:val="22"/>
                <w:lang w:val="en-GB"/>
              </w:rPr>
              <w:t>ANSWER:</w:t>
            </w:r>
          </w:p>
          <w:p w14:paraId="07A61A1C" w14:textId="77777777" w:rsidR="00F15E6D" w:rsidRPr="00D43F12" w:rsidRDefault="00F15E6D" w:rsidP="00F15E6D">
            <w:pPr>
              <w:pStyle w:val="ListParagraph"/>
              <w:tabs>
                <w:tab w:val="left" w:pos="212"/>
              </w:tabs>
              <w:spacing w:line="276" w:lineRule="auto"/>
              <w:ind w:left="0"/>
              <w:rPr>
                <w:rFonts w:ascii="Tahoma" w:eastAsia="Tahoma" w:hAnsi="Tahoma" w:cs="Tahoma"/>
                <w:b/>
                <w:bCs/>
                <w:lang w:val="en-GB"/>
              </w:rPr>
            </w:pPr>
          </w:p>
        </w:tc>
      </w:tr>
      <w:tr w:rsidR="00F15E6D" w:rsidRPr="00D43F12" w14:paraId="4901B658" w14:textId="0A44516F" w:rsidTr="00D43F12">
        <w:trPr>
          <w:cantSplit/>
          <w:trHeight w:val="370"/>
        </w:trPr>
        <w:tc>
          <w:tcPr>
            <w:tcW w:w="292" w:type="pct"/>
          </w:tcPr>
          <w:p w14:paraId="082B0E51" w14:textId="77777777" w:rsidR="00F15E6D" w:rsidRPr="00D43F12" w:rsidRDefault="00F15E6D" w:rsidP="00F15E6D">
            <w:pPr>
              <w:pStyle w:val="ListParagraph"/>
              <w:numPr>
                <w:ilvl w:val="1"/>
                <w:numId w:val="21"/>
              </w:numPr>
              <w:tabs>
                <w:tab w:val="left" w:pos="227"/>
              </w:tabs>
              <w:spacing w:line="276" w:lineRule="auto"/>
              <w:ind w:left="357" w:hanging="357"/>
              <w:rPr>
                <w:rFonts w:ascii="Tahoma" w:eastAsia="Tahoma" w:hAnsi="Tahoma" w:cs="Tahoma"/>
                <w:lang w:val="en-GB"/>
              </w:rPr>
            </w:pPr>
          </w:p>
        </w:tc>
        <w:tc>
          <w:tcPr>
            <w:tcW w:w="1508" w:type="pct"/>
            <w:shd w:val="clear" w:color="auto" w:fill="auto"/>
          </w:tcPr>
          <w:p w14:paraId="6DDC65E7" w14:textId="00FB44B6" w:rsidR="00F15E6D" w:rsidRPr="00D43F12" w:rsidRDefault="00F15E6D" w:rsidP="00F15E6D">
            <w:pPr>
              <w:pStyle w:val="ListParagraph"/>
              <w:tabs>
                <w:tab w:val="left" w:pos="227"/>
              </w:tabs>
              <w:spacing w:line="276" w:lineRule="auto"/>
              <w:ind w:left="0"/>
              <w:rPr>
                <w:rFonts w:ascii="Tahoma" w:eastAsia="Tahoma" w:hAnsi="Tahoma" w:cs="Tahoma"/>
                <w:lang w:val="en-GB"/>
              </w:rPr>
            </w:pPr>
            <w:r w:rsidRPr="00D43F12">
              <w:rPr>
                <w:rFonts w:ascii="Tahoma" w:eastAsia="Tahoma" w:hAnsi="Tahoma" w:cs="Tahoma"/>
                <w:b/>
                <w:bCs/>
                <w:lang w:val="en-GB"/>
              </w:rPr>
              <w:t>Information Systems Testing Specialist:</w:t>
            </w:r>
          </w:p>
          <w:p w14:paraId="3B3E398B" w14:textId="205F0FE2" w:rsidR="00F15E6D" w:rsidRPr="00D43F12" w:rsidRDefault="00F15E6D" w:rsidP="00F15E6D">
            <w:pPr>
              <w:pStyle w:val="ListParagraph"/>
              <w:numPr>
                <w:ilvl w:val="0"/>
                <w:numId w:val="35"/>
              </w:numPr>
              <w:tabs>
                <w:tab w:val="left" w:pos="227"/>
              </w:tabs>
              <w:spacing w:line="276" w:lineRule="auto"/>
              <w:rPr>
                <w:rFonts w:ascii="Tahoma" w:eastAsia="Tahoma" w:hAnsi="Tahoma" w:cs="Tahoma"/>
                <w:lang w:val="en-GB"/>
              </w:rPr>
            </w:pPr>
            <w:r w:rsidRPr="00D43F12">
              <w:rPr>
                <w:rFonts w:ascii="Tahoma" w:eastAsia="Tahoma" w:hAnsi="Tahoma" w:cs="Tahoma"/>
                <w:lang w:val="en-GB"/>
              </w:rPr>
              <w:t>Over the past 10 years must have at least 3 years of experience in testing an information system or registry.</w:t>
            </w:r>
          </w:p>
          <w:p w14:paraId="76D100C1" w14:textId="59B54400" w:rsidR="00F15E6D" w:rsidRPr="00D43F12" w:rsidRDefault="00F15E6D" w:rsidP="00F15E6D">
            <w:pPr>
              <w:pStyle w:val="ListParagraph"/>
              <w:numPr>
                <w:ilvl w:val="0"/>
                <w:numId w:val="35"/>
              </w:numPr>
              <w:tabs>
                <w:tab w:val="left" w:pos="227"/>
              </w:tabs>
              <w:spacing w:line="276" w:lineRule="auto"/>
              <w:rPr>
                <w:rFonts w:ascii="Tahoma" w:eastAsia="Tahoma" w:hAnsi="Tahoma" w:cs="Tahoma"/>
                <w:lang w:val="en-GB"/>
              </w:rPr>
            </w:pPr>
            <w:r w:rsidRPr="00D43F12">
              <w:rPr>
                <w:rFonts w:ascii="Tahoma" w:eastAsia="Tahoma" w:hAnsi="Tahoma" w:cs="Tahoma"/>
                <w:lang w:val="en-GB"/>
              </w:rPr>
              <w:t>Over the past 5 years</w:t>
            </w:r>
            <w:r w:rsidR="00D43F12">
              <w:rPr>
                <w:rFonts w:ascii="Tahoma" w:eastAsia="Tahoma" w:hAnsi="Tahoma" w:cs="Tahoma"/>
                <w:lang w:val="en-GB"/>
              </w:rPr>
              <w:t xml:space="preserve"> </w:t>
            </w:r>
            <w:r w:rsidRPr="00D43F12">
              <w:rPr>
                <w:rFonts w:ascii="Tahoma" w:eastAsia="Tahoma" w:hAnsi="Tahoma" w:cs="Tahoma"/>
                <w:lang w:val="en-GB"/>
              </w:rPr>
              <w:t>has performed the duties of a specialist in the testing of information systems in at least 1 project, in which was responsible for the development and verification of automated tests.</w:t>
            </w:r>
          </w:p>
        </w:tc>
        <w:tc>
          <w:tcPr>
            <w:tcW w:w="1600" w:type="pct"/>
          </w:tcPr>
          <w:p w14:paraId="4B16E951" w14:textId="43DC248C" w:rsidR="00F15E6D" w:rsidRPr="00D43F12" w:rsidRDefault="00F15E6D" w:rsidP="00F15E6D">
            <w:pPr>
              <w:pStyle w:val="ListParagraph"/>
              <w:keepNext/>
              <w:tabs>
                <w:tab w:val="left" w:pos="212"/>
              </w:tabs>
              <w:spacing w:line="276" w:lineRule="auto"/>
              <w:ind w:left="0"/>
              <w:rPr>
                <w:rFonts w:ascii="Tahoma" w:eastAsia="Tahoma" w:hAnsi="Tahoma" w:cs="Tahoma"/>
                <w:b/>
                <w:bCs/>
                <w:lang w:val="en-GB"/>
              </w:rPr>
            </w:pPr>
            <w:r w:rsidRPr="00D43F12">
              <w:rPr>
                <w:rFonts w:ascii="Tahoma" w:eastAsia="Tahoma" w:hAnsi="Tahoma" w:cs="Tahoma"/>
                <w:b/>
                <w:bCs/>
                <w:lang w:val="en-GB"/>
              </w:rPr>
              <w:t>List of proposed specialists</w:t>
            </w:r>
            <w:r w:rsidRPr="00D43F12">
              <w:rPr>
                <w:rFonts w:ascii="Tahoma" w:eastAsia="Tahoma" w:hAnsi="Tahoma" w:cs="Tahoma"/>
                <w:lang w:val="en-GB"/>
              </w:rPr>
              <w:t xml:space="preserve"> according to the list of mandatory data fields of qualification requirement No. </w:t>
            </w:r>
            <w:r w:rsidRPr="00D43F12">
              <w:rPr>
                <w:rFonts w:ascii="Tahoma" w:eastAsia="Tahoma" w:hAnsi="Tahoma" w:cs="Tahoma"/>
                <w:lang w:val="en-GB"/>
              </w:rPr>
              <w:fldChar w:fldCharType="begin"/>
            </w:r>
            <w:r w:rsidRPr="00D43F12">
              <w:rPr>
                <w:rFonts w:ascii="Tahoma" w:eastAsia="Tahoma" w:hAnsi="Tahoma" w:cs="Tahoma"/>
                <w:lang w:val="en-GB"/>
              </w:rPr>
              <w:instrText xml:space="preserve"> REF _Ref182308071 \w \h  \* MERGEFORMAT </w:instrText>
            </w:r>
            <w:r w:rsidRPr="00D43F12">
              <w:rPr>
                <w:rFonts w:ascii="Tahoma" w:eastAsia="Tahoma" w:hAnsi="Tahoma" w:cs="Tahoma"/>
                <w:lang w:val="en-GB"/>
              </w:rPr>
            </w:r>
            <w:r w:rsidRPr="00D43F12">
              <w:rPr>
                <w:rFonts w:ascii="Tahoma" w:eastAsia="Tahoma" w:hAnsi="Tahoma" w:cs="Tahoma"/>
                <w:lang w:val="en-GB"/>
              </w:rPr>
              <w:fldChar w:fldCharType="separate"/>
            </w:r>
            <w:r w:rsidR="00D43F12">
              <w:rPr>
                <w:rFonts w:ascii="Tahoma" w:eastAsia="Tahoma" w:hAnsi="Tahoma" w:cs="Tahoma"/>
                <w:lang w:val="en-GB"/>
              </w:rPr>
              <w:t>1</w:t>
            </w:r>
            <w:r w:rsidRPr="00D43F12">
              <w:rPr>
                <w:rFonts w:ascii="Tahoma" w:eastAsia="Tahoma" w:hAnsi="Tahoma" w:cs="Tahoma"/>
                <w:lang w:val="en-GB"/>
              </w:rPr>
              <w:fldChar w:fldCharType="end"/>
            </w:r>
            <w:r w:rsidRPr="00D43F12">
              <w:rPr>
                <w:rFonts w:ascii="Tahoma" w:eastAsia="Tahoma" w:hAnsi="Tahoma" w:cs="Tahoma"/>
                <w:lang w:val="en-GB"/>
              </w:rPr>
              <w:t>.</w:t>
            </w:r>
          </w:p>
        </w:tc>
        <w:tc>
          <w:tcPr>
            <w:tcW w:w="1600" w:type="pct"/>
          </w:tcPr>
          <w:p w14:paraId="30738379" w14:textId="77777777" w:rsidR="00D43F12" w:rsidRDefault="00D43F12" w:rsidP="00D43F12">
            <w:pPr>
              <w:tabs>
                <w:tab w:val="left" w:pos="212"/>
              </w:tabs>
              <w:spacing w:line="276" w:lineRule="auto"/>
              <w:rPr>
                <w:rFonts w:ascii="Tahoma" w:eastAsia="Tahoma" w:hAnsi="Tahoma" w:cs="Tahoma"/>
                <w:sz w:val="22"/>
                <w:szCs w:val="22"/>
                <w:lang w:val="en-GB"/>
              </w:rPr>
            </w:pPr>
            <w:r w:rsidRPr="00D43F12">
              <w:rPr>
                <w:rFonts w:ascii="Tahoma" w:eastAsia="Tahoma" w:hAnsi="Tahoma" w:cs="Tahoma"/>
                <w:sz w:val="22"/>
                <w:szCs w:val="22"/>
                <w:lang w:val="en-GB"/>
              </w:rPr>
              <w:t>1) By participating in the upcoming procurement, could you provide a specialist who meets the specified qualification requirements?</w:t>
            </w:r>
          </w:p>
          <w:p w14:paraId="5A877D37" w14:textId="77777777" w:rsidR="00D43F12" w:rsidRPr="00D43F12" w:rsidRDefault="00D43F12" w:rsidP="00D43F12">
            <w:pPr>
              <w:tabs>
                <w:tab w:val="left" w:pos="212"/>
              </w:tabs>
              <w:spacing w:line="276" w:lineRule="auto"/>
              <w:rPr>
                <w:rFonts w:ascii="Tahoma" w:eastAsia="Tahoma" w:hAnsi="Tahoma" w:cs="Tahoma"/>
                <w:color w:val="FF0000"/>
                <w:sz w:val="22"/>
                <w:szCs w:val="22"/>
                <w:lang w:val="en-GB"/>
              </w:rPr>
            </w:pPr>
            <w:r w:rsidRPr="00D43F12">
              <w:rPr>
                <w:rFonts w:ascii="Tahoma" w:eastAsia="Tahoma" w:hAnsi="Tahoma" w:cs="Tahoma"/>
                <w:color w:val="FF0000"/>
                <w:sz w:val="22"/>
                <w:szCs w:val="22"/>
                <w:lang w:val="en-GB"/>
              </w:rPr>
              <w:t>ANSWER:</w:t>
            </w:r>
          </w:p>
          <w:p w14:paraId="1ADB9308" w14:textId="77777777" w:rsidR="00D43F12" w:rsidRPr="00D43F12" w:rsidRDefault="00D43F12" w:rsidP="00D43F12">
            <w:pPr>
              <w:tabs>
                <w:tab w:val="left" w:pos="212"/>
              </w:tabs>
              <w:spacing w:line="276" w:lineRule="auto"/>
              <w:rPr>
                <w:rFonts w:ascii="Tahoma" w:eastAsia="Tahoma" w:hAnsi="Tahoma" w:cs="Tahoma"/>
                <w:sz w:val="22"/>
                <w:szCs w:val="22"/>
                <w:lang w:val="en-GB"/>
              </w:rPr>
            </w:pPr>
          </w:p>
          <w:p w14:paraId="74A44A88" w14:textId="77777777" w:rsidR="00D43F12" w:rsidRPr="00D43F12" w:rsidRDefault="00D43F12" w:rsidP="00D43F12">
            <w:pPr>
              <w:tabs>
                <w:tab w:val="left" w:pos="212"/>
              </w:tabs>
              <w:spacing w:line="276" w:lineRule="auto"/>
              <w:rPr>
                <w:rFonts w:ascii="Tahoma" w:eastAsia="Tahoma" w:hAnsi="Tahoma" w:cs="Tahoma"/>
                <w:sz w:val="22"/>
                <w:szCs w:val="22"/>
                <w:lang w:val="en-GB"/>
              </w:rPr>
            </w:pPr>
          </w:p>
          <w:p w14:paraId="5DCC3F30" w14:textId="77777777" w:rsidR="00D43F12" w:rsidRPr="00D43F12" w:rsidRDefault="00D43F12" w:rsidP="00D43F12">
            <w:pPr>
              <w:tabs>
                <w:tab w:val="left" w:pos="212"/>
              </w:tabs>
              <w:spacing w:line="276" w:lineRule="auto"/>
              <w:rPr>
                <w:rFonts w:ascii="Tahoma" w:eastAsia="Tahoma" w:hAnsi="Tahoma" w:cs="Tahoma"/>
                <w:sz w:val="22"/>
                <w:szCs w:val="22"/>
                <w:lang w:val="en-GB"/>
              </w:rPr>
            </w:pPr>
            <w:r w:rsidRPr="00D43F12">
              <w:rPr>
                <w:rFonts w:ascii="Tahoma" w:eastAsia="Tahoma" w:hAnsi="Tahoma" w:cs="Tahoma"/>
                <w:sz w:val="22"/>
                <w:szCs w:val="22"/>
                <w:lang w:val="en-GB"/>
              </w:rPr>
              <w:t>2) In your opinion, do the indicated qualification requirements neither restrict competition, nor appear too specific or uncharacteristic for the specified specialist?</w:t>
            </w:r>
          </w:p>
          <w:p w14:paraId="7FA0F0F8" w14:textId="77777777" w:rsidR="00D43F12" w:rsidRPr="00D43F12" w:rsidRDefault="00D43F12" w:rsidP="00D43F12">
            <w:pPr>
              <w:tabs>
                <w:tab w:val="left" w:pos="212"/>
              </w:tabs>
              <w:spacing w:line="276" w:lineRule="auto"/>
              <w:rPr>
                <w:rFonts w:ascii="Tahoma" w:eastAsia="Tahoma" w:hAnsi="Tahoma" w:cs="Tahoma"/>
                <w:color w:val="FF0000"/>
                <w:sz w:val="22"/>
                <w:szCs w:val="22"/>
                <w:lang w:val="en-GB"/>
              </w:rPr>
            </w:pPr>
            <w:r w:rsidRPr="00D43F12">
              <w:rPr>
                <w:rFonts w:ascii="Tahoma" w:eastAsia="Tahoma" w:hAnsi="Tahoma" w:cs="Tahoma"/>
                <w:color w:val="FF0000"/>
                <w:sz w:val="22"/>
                <w:szCs w:val="22"/>
                <w:lang w:val="en-GB"/>
              </w:rPr>
              <w:t>ANSWER:</w:t>
            </w:r>
          </w:p>
          <w:p w14:paraId="79F4B7B5" w14:textId="77777777" w:rsidR="00F15E6D" w:rsidRPr="00D43F12" w:rsidRDefault="00F15E6D" w:rsidP="00F15E6D">
            <w:pPr>
              <w:pStyle w:val="ListParagraph"/>
              <w:keepNext/>
              <w:tabs>
                <w:tab w:val="left" w:pos="212"/>
              </w:tabs>
              <w:spacing w:line="276" w:lineRule="auto"/>
              <w:ind w:left="0"/>
              <w:rPr>
                <w:rFonts w:ascii="Tahoma" w:eastAsia="Tahoma" w:hAnsi="Tahoma" w:cs="Tahoma"/>
                <w:b/>
                <w:bCs/>
                <w:lang w:val="en-GB"/>
              </w:rPr>
            </w:pPr>
          </w:p>
        </w:tc>
      </w:tr>
      <w:tr w:rsidR="00F15E6D" w:rsidRPr="00D43F12" w14:paraId="79F82B00" w14:textId="3C389749" w:rsidTr="00D43F12">
        <w:trPr>
          <w:cantSplit/>
          <w:trHeight w:val="370"/>
        </w:trPr>
        <w:tc>
          <w:tcPr>
            <w:tcW w:w="292" w:type="pct"/>
          </w:tcPr>
          <w:p w14:paraId="771D4364" w14:textId="77777777" w:rsidR="00F15E6D" w:rsidRPr="00D43F12" w:rsidRDefault="00F15E6D" w:rsidP="00F15E6D">
            <w:pPr>
              <w:pStyle w:val="ListParagraph"/>
              <w:numPr>
                <w:ilvl w:val="1"/>
                <w:numId w:val="21"/>
              </w:numPr>
              <w:tabs>
                <w:tab w:val="left" w:pos="227"/>
              </w:tabs>
              <w:spacing w:line="276" w:lineRule="auto"/>
              <w:ind w:left="357" w:hanging="357"/>
              <w:rPr>
                <w:rFonts w:ascii="Tahoma" w:eastAsia="Tahoma" w:hAnsi="Tahoma" w:cs="Tahoma"/>
                <w:lang w:val="en-GB"/>
              </w:rPr>
            </w:pPr>
          </w:p>
        </w:tc>
        <w:tc>
          <w:tcPr>
            <w:tcW w:w="1508" w:type="pct"/>
            <w:shd w:val="clear" w:color="auto" w:fill="auto"/>
          </w:tcPr>
          <w:p w14:paraId="3440E74B" w14:textId="77777777" w:rsidR="00F15E6D" w:rsidRPr="00D43F12" w:rsidRDefault="00F15E6D" w:rsidP="00F15E6D">
            <w:pPr>
              <w:pStyle w:val="ListParagraph"/>
              <w:tabs>
                <w:tab w:val="left" w:pos="227"/>
              </w:tabs>
              <w:spacing w:line="276" w:lineRule="auto"/>
              <w:ind w:left="0"/>
              <w:rPr>
                <w:rFonts w:ascii="Tahoma" w:eastAsia="Tahoma" w:hAnsi="Tahoma" w:cs="Tahoma"/>
                <w:b/>
                <w:bCs/>
                <w:lang w:val="en-GB"/>
              </w:rPr>
            </w:pPr>
            <w:r w:rsidRPr="00D43F12">
              <w:rPr>
                <w:rFonts w:ascii="Tahoma" w:eastAsia="Tahoma" w:hAnsi="Tahoma" w:cs="Tahoma"/>
                <w:b/>
                <w:bCs/>
                <w:lang w:val="en-GB"/>
              </w:rPr>
              <w:t>Information Systems Analyst:</w:t>
            </w:r>
          </w:p>
          <w:p w14:paraId="38AF4C43" w14:textId="19FEA0CC" w:rsidR="00F15E6D" w:rsidRPr="00D43F12" w:rsidRDefault="00F15E6D" w:rsidP="00F15E6D">
            <w:pPr>
              <w:pStyle w:val="ListParagraph"/>
              <w:numPr>
                <w:ilvl w:val="0"/>
                <w:numId w:val="32"/>
              </w:numPr>
              <w:tabs>
                <w:tab w:val="left" w:pos="227"/>
              </w:tabs>
              <w:spacing w:line="276" w:lineRule="auto"/>
              <w:rPr>
                <w:rFonts w:ascii="Tahoma" w:eastAsia="Tahoma" w:hAnsi="Tahoma" w:cs="Tahoma"/>
                <w:lang w:val="en-GB"/>
              </w:rPr>
            </w:pPr>
            <w:r w:rsidRPr="00D43F12">
              <w:rPr>
                <w:rFonts w:ascii="Tahoma" w:eastAsia="Tahoma" w:hAnsi="Tahoma" w:cs="Tahoma"/>
                <w:lang w:val="en-GB"/>
              </w:rPr>
              <w:t>Over the past 10 years, must have at least 5 years of experience in the analysis of information system or registry processes and / or requirements.</w:t>
            </w:r>
          </w:p>
        </w:tc>
        <w:tc>
          <w:tcPr>
            <w:tcW w:w="1600" w:type="pct"/>
          </w:tcPr>
          <w:p w14:paraId="380D86C6" w14:textId="27ABFD50" w:rsidR="00F15E6D" w:rsidRPr="00D43F12" w:rsidRDefault="00F15E6D" w:rsidP="00F15E6D">
            <w:pPr>
              <w:pStyle w:val="ListParagraph"/>
              <w:keepNext/>
              <w:tabs>
                <w:tab w:val="left" w:pos="212"/>
              </w:tabs>
              <w:spacing w:line="276" w:lineRule="auto"/>
              <w:ind w:left="0"/>
              <w:rPr>
                <w:rFonts w:ascii="Tahoma" w:eastAsia="Tahoma" w:hAnsi="Tahoma" w:cs="Tahoma"/>
                <w:b/>
                <w:bCs/>
                <w:lang w:val="en-GB"/>
              </w:rPr>
            </w:pPr>
            <w:r w:rsidRPr="00D43F12">
              <w:rPr>
                <w:rFonts w:ascii="Tahoma" w:eastAsia="Tahoma" w:hAnsi="Tahoma" w:cs="Tahoma"/>
                <w:b/>
                <w:bCs/>
                <w:lang w:val="en-GB"/>
              </w:rPr>
              <w:t>List of proposed specialists</w:t>
            </w:r>
            <w:r w:rsidRPr="00D43F12">
              <w:rPr>
                <w:rFonts w:ascii="Tahoma" w:eastAsia="Tahoma" w:hAnsi="Tahoma" w:cs="Tahoma"/>
                <w:lang w:val="en-GB"/>
              </w:rPr>
              <w:t xml:space="preserve"> according to the list of mandatory data fields of qualification requirement No. </w:t>
            </w:r>
            <w:r w:rsidRPr="00D43F12">
              <w:rPr>
                <w:rFonts w:ascii="Tahoma" w:eastAsia="Tahoma" w:hAnsi="Tahoma" w:cs="Tahoma"/>
                <w:lang w:val="en-GB"/>
              </w:rPr>
              <w:fldChar w:fldCharType="begin"/>
            </w:r>
            <w:r w:rsidRPr="00D43F12">
              <w:rPr>
                <w:rFonts w:ascii="Tahoma" w:eastAsia="Tahoma" w:hAnsi="Tahoma" w:cs="Tahoma"/>
                <w:lang w:val="en-GB"/>
              </w:rPr>
              <w:instrText xml:space="preserve"> REF _Ref182308071 \w \h  \* MERGEFORMAT </w:instrText>
            </w:r>
            <w:r w:rsidRPr="00D43F12">
              <w:rPr>
                <w:rFonts w:ascii="Tahoma" w:eastAsia="Tahoma" w:hAnsi="Tahoma" w:cs="Tahoma"/>
                <w:lang w:val="en-GB"/>
              </w:rPr>
            </w:r>
            <w:r w:rsidRPr="00D43F12">
              <w:rPr>
                <w:rFonts w:ascii="Tahoma" w:eastAsia="Tahoma" w:hAnsi="Tahoma" w:cs="Tahoma"/>
                <w:lang w:val="en-GB"/>
              </w:rPr>
              <w:fldChar w:fldCharType="separate"/>
            </w:r>
            <w:r w:rsidR="00D43F12">
              <w:rPr>
                <w:rFonts w:ascii="Tahoma" w:eastAsia="Tahoma" w:hAnsi="Tahoma" w:cs="Tahoma"/>
                <w:lang w:val="en-GB"/>
              </w:rPr>
              <w:t>1</w:t>
            </w:r>
            <w:r w:rsidRPr="00D43F12">
              <w:rPr>
                <w:rFonts w:ascii="Tahoma" w:eastAsia="Tahoma" w:hAnsi="Tahoma" w:cs="Tahoma"/>
                <w:lang w:val="en-GB"/>
              </w:rPr>
              <w:fldChar w:fldCharType="end"/>
            </w:r>
            <w:r w:rsidRPr="00D43F12">
              <w:rPr>
                <w:rFonts w:ascii="Tahoma" w:eastAsia="Tahoma" w:hAnsi="Tahoma" w:cs="Tahoma"/>
                <w:lang w:val="en-GB"/>
              </w:rPr>
              <w:t>.</w:t>
            </w:r>
          </w:p>
        </w:tc>
        <w:tc>
          <w:tcPr>
            <w:tcW w:w="1600" w:type="pct"/>
          </w:tcPr>
          <w:p w14:paraId="5C4966CF" w14:textId="77777777" w:rsidR="00D43F12" w:rsidRDefault="00D43F12" w:rsidP="00D43F12">
            <w:pPr>
              <w:tabs>
                <w:tab w:val="left" w:pos="212"/>
              </w:tabs>
              <w:spacing w:line="276" w:lineRule="auto"/>
              <w:rPr>
                <w:rFonts w:ascii="Tahoma" w:eastAsia="Tahoma" w:hAnsi="Tahoma" w:cs="Tahoma"/>
                <w:sz w:val="22"/>
                <w:szCs w:val="22"/>
                <w:lang w:val="en-GB"/>
              </w:rPr>
            </w:pPr>
            <w:r w:rsidRPr="00D43F12">
              <w:rPr>
                <w:rFonts w:ascii="Tahoma" w:eastAsia="Tahoma" w:hAnsi="Tahoma" w:cs="Tahoma"/>
                <w:sz w:val="22"/>
                <w:szCs w:val="22"/>
                <w:lang w:val="en-GB"/>
              </w:rPr>
              <w:t>1) By participating in the upcoming procurement, could you provide a specialist who meets the specified qualification requirements?</w:t>
            </w:r>
          </w:p>
          <w:p w14:paraId="06F9F1D6" w14:textId="77777777" w:rsidR="00D43F12" w:rsidRPr="00D43F12" w:rsidRDefault="00D43F12" w:rsidP="00D43F12">
            <w:pPr>
              <w:tabs>
                <w:tab w:val="left" w:pos="212"/>
              </w:tabs>
              <w:spacing w:line="276" w:lineRule="auto"/>
              <w:rPr>
                <w:rFonts w:ascii="Tahoma" w:eastAsia="Tahoma" w:hAnsi="Tahoma" w:cs="Tahoma"/>
                <w:color w:val="FF0000"/>
                <w:sz w:val="22"/>
                <w:szCs w:val="22"/>
                <w:lang w:val="en-GB"/>
              </w:rPr>
            </w:pPr>
            <w:r w:rsidRPr="00D43F12">
              <w:rPr>
                <w:rFonts w:ascii="Tahoma" w:eastAsia="Tahoma" w:hAnsi="Tahoma" w:cs="Tahoma"/>
                <w:color w:val="FF0000"/>
                <w:sz w:val="22"/>
                <w:szCs w:val="22"/>
                <w:lang w:val="en-GB"/>
              </w:rPr>
              <w:t>ANSWER:</w:t>
            </w:r>
          </w:p>
          <w:p w14:paraId="3DBF6207" w14:textId="77777777" w:rsidR="00D43F12" w:rsidRPr="00D43F12" w:rsidRDefault="00D43F12" w:rsidP="00D43F12">
            <w:pPr>
              <w:tabs>
                <w:tab w:val="left" w:pos="212"/>
              </w:tabs>
              <w:spacing w:line="276" w:lineRule="auto"/>
              <w:rPr>
                <w:rFonts w:ascii="Tahoma" w:eastAsia="Tahoma" w:hAnsi="Tahoma" w:cs="Tahoma"/>
                <w:sz w:val="22"/>
                <w:szCs w:val="22"/>
                <w:lang w:val="en-GB"/>
              </w:rPr>
            </w:pPr>
          </w:p>
          <w:p w14:paraId="722084BA" w14:textId="77777777" w:rsidR="00D43F12" w:rsidRPr="00D43F12" w:rsidRDefault="00D43F12" w:rsidP="00D43F12">
            <w:pPr>
              <w:tabs>
                <w:tab w:val="left" w:pos="212"/>
              </w:tabs>
              <w:spacing w:line="276" w:lineRule="auto"/>
              <w:rPr>
                <w:rFonts w:ascii="Tahoma" w:eastAsia="Tahoma" w:hAnsi="Tahoma" w:cs="Tahoma"/>
                <w:sz w:val="22"/>
                <w:szCs w:val="22"/>
                <w:lang w:val="en-GB"/>
              </w:rPr>
            </w:pPr>
          </w:p>
          <w:p w14:paraId="6490B9C5" w14:textId="77777777" w:rsidR="00D43F12" w:rsidRPr="00D43F12" w:rsidRDefault="00D43F12" w:rsidP="00D43F12">
            <w:pPr>
              <w:tabs>
                <w:tab w:val="left" w:pos="212"/>
              </w:tabs>
              <w:spacing w:line="276" w:lineRule="auto"/>
              <w:rPr>
                <w:rFonts w:ascii="Tahoma" w:eastAsia="Tahoma" w:hAnsi="Tahoma" w:cs="Tahoma"/>
                <w:sz w:val="22"/>
                <w:szCs w:val="22"/>
                <w:lang w:val="en-GB"/>
              </w:rPr>
            </w:pPr>
            <w:r w:rsidRPr="00D43F12">
              <w:rPr>
                <w:rFonts w:ascii="Tahoma" w:eastAsia="Tahoma" w:hAnsi="Tahoma" w:cs="Tahoma"/>
                <w:sz w:val="22"/>
                <w:szCs w:val="22"/>
                <w:lang w:val="en-GB"/>
              </w:rPr>
              <w:t>2) In your opinion, do the indicated qualification requirements neither restrict competition, nor appear too specific or uncharacteristic for the specified specialist?</w:t>
            </w:r>
          </w:p>
          <w:p w14:paraId="1F33B17B" w14:textId="77777777" w:rsidR="00D43F12" w:rsidRPr="00D43F12" w:rsidRDefault="00D43F12" w:rsidP="00D43F12">
            <w:pPr>
              <w:tabs>
                <w:tab w:val="left" w:pos="212"/>
              </w:tabs>
              <w:spacing w:line="276" w:lineRule="auto"/>
              <w:rPr>
                <w:rFonts w:ascii="Tahoma" w:eastAsia="Tahoma" w:hAnsi="Tahoma" w:cs="Tahoma"/>
                <w:color w:val="FF0000"/>
                <w:sz w:val="22"/>
                <w:szCs w:val="22"/>
                <w:lang w:val="en-GB"/>
              </w:rPr>
            </w:pPr>
            <w:r w:rsidRPr="00D43F12">
              <w:rPr>
                <w:rFonts w:ascii="Tahoma" w:eastAsia="Tahoma" w:hAnsi="Tahoma" w:cs="Tahoma"/>
                <w:color w:val="FF0000"/>
                <w:sz w:val="22"/>
                <w:szCs w:val="22"/>
                <w:lang w:val="en-GB"/>
              </w:rPr>
              <w:t>ANSWER:</w:t>
            </w:r>
          </w:p>
          <w:p w14:paraId="6210A129" w14:textId="77777777" w:rsidR="00F15E6D" w:rsidRPr="00D43F12" w:rsidRDefault="00F15E6D" w:rsidP="00F15E6D">
            <w:pPr>
              <w:pStyle w:val="ListParagraph"/>
              <w:keepNext/>
              <w:tabs>
                <w:tab w:val="left" w:pos="212"/>
              </w:tabs>
              <w:spacing w:line="276" w:lineRule="auto"/>
              <w:ind w:left="0"/>
              <w:rPr>
                <w:rFonts w:ascii="Tahoma" w:eastAsia="Tahoma" w:hAnsi="Tahoma" w:cs="Tahoma"/>
                <w:b/>
                <w:bCs/>
                <w:lang w:val="en-GB"/>
              </w:rPr>
            </w:pPr>
          </w:p>
        </w:tc>
      </w:tr>
    </w:tbl>
    <w:p w14:paraId="1529BF76" w14:textId="77777777" w:rsidR="00562B35" w:rsidRPr="00D43F12" w:rsidRDefault="00562B35" w:rsidP="00562B35">
      <w:pPr>
        <w:rPr>
          <w:rFonts w:ascii="Tahoma" w:hAnsi="Tahoma" w:cs="Tahoma"/>
          <w:sz w:val="22"/>
          <w:szCs w:val="22"/>
          <w:lang w:val="en-GB"/>
        </w:rPr>
      </w:pPr>
    </w:p>
    <w:p w14:paraId="796EE1F2" w14:textId="16826F48" w:rsidR="00F15E6D" w:rsidRPr="00D43F12" w:rsidRDefault="00F15E6D" w:rsidP="00562B35">
      <w:pPr>
        <w:rPr>
          <w:rFonts w:ascii="Tahoma" w:hAnsi="Tahoma" w:cs="Tahoma"/>
          <w:sz w:val="22"/>
          <w:szCs w:val="22"/>
          <w:lang w:val="en-GB"/>
        </w:rPr>
      </w:pPr>
    </w:p>
    <w:tbl>
      <w:tblPr>
        <w:tblStyle w:val="TableGrid"/>
        <w:tblW w:w="0" w:type="auto"/>
        <w:tblLook w:val="04A0" w:firstRow="1" w:lastRow="0" w:firstColumn="1" w:lastColumn="0" w:noHBand="0" w:noVBand="1"/>
      </w:tblPr>
      <w:tblGrid>
        <w:gridCol w:w="9628"/>
      </w:tblGrid>
      <w:tr w:rsidR="00F15E6D" w:rsidRPr="00D43F12" w14:paraId="365803E1" w14:textId="77777777" w:rsidTr="00F15E6D">
        <w:tc>
          <w:tcPr>
            <w:tcW w:w="9628" w:type="dxa"/>
          </w:tcPr>
          <w:p w14:paraId="5331BE22" w14:textId="24F3DDE5" w:rsidR="00F15E6D" w:rsidRPr="00D43F12" w:rsidRDefault="00F15E6D" w:rsidP="00562B35">
            <w:pPr>
              <w:rPr>
                <w:rFonts w:ascii="Tahoma" w:hAnsi="Tahoma" w:cs="Tahoma"/>
                <w:sz w:val="22"/>
                <w:szCs w:val="22"/>
                <w:lang w:val="en-GB"/>
              </w:rPr>
            </w:pPr>
            <w:r w:rsidRPr="00D43F12">
              <w:rPr>
                <w:rFonts w:ascii="Tahoma" w:hAnsi="Tahoma" w:cs="Tahoma"/>
                <w:color w:val="FF0000"/>
                <w:sz w:val="22"/>
                <w:szCs w:val="22"/>
                <w:lang w:val="en-GB"/>
              </w:rPr>
              <w:t>OTHER COMMENTS ON THE QUALIFICATION REQUIREMENTS:</w:t>
            </w:r>
          </w:p>
        </w:tc>
      </w:tr>
      <w:tr w:rsidR="00F15E6D" w:rsidRPr="00D43F12" w14:paraId="479A1F4A" w14:textId="77777777" w:rsidTr="00F15E6D">
        <w:trPr>
          <w:trHeight w:val="921"/>
        </w:trPr>
        <w:tc>
          <w:tcPr>
            <w:tcW w:w="9628" w:type="dxa"/>
          </w:tcPr>
          <w:p w14:paraId="6999AD4C" w14:textId="77777777" w:rsidR="00F15E6D" w:rsidRPr="00D43F12" w:rsidRDefault="00F15E6D" w:rsidP="00562B35">
            <w:pPr>
              <w:rPr>
                <w:rFonts w:ascii="Tahoma" w:hAnsi="Tahoma" w:cs="Tahoma"/>
                <w:sz w:val="22"/>
                <w:szCs w:val="22"/>
                <w:lang w:val="en-GB"/>
              </w:rPr>
            </w:pPr>
          </w:p>
        </w:tc>
      </w:tr>
    </w:tbl>
    <w:p w14:paraId="4055A9AF" w14:textId="77777777" w:rsidR="00F15E6D" w:rsidRPr="00D43F12" w:rsidRDefault="00F15E6D" w:rsidP="00562B35">
      <w:pPr>
        <w:rPr>
          <w:rFonts w:ascii="Tahoma" w:hAnsi="Tahoma" w:cs="Tahoma"/>
          <w:sz w:val="22"/>
          <w:szCs w:val="22"/>
          <w:lang w:val="en-GB"/>
        </w:rPr>
      </w:pPr>
    </w:p>
    <w:p w14:paraId="599AE8F9" w14:textId="77777777" w:rsidR="00F15E6D" w:rsidRPr="00D43F12" w:rsidRDefault="00F15E6D" w:rsidP="00562B35">
      <w:pPr>
        <w:rPr>
          <w:rFonts w:ascii="Tahoma" w:hAnsi="Tahoma" w:cs="Tahoma"/>
          <w:sz w:val="22"/>
          <w:szCs w:val="22"/>
          <w:lang w:val="en-GB"/>
        </w:rPr>
      </w:pPr>
    </w:p>
    <w:p w14:paraId="475902D2" w14:textId="55570BF3" w:rsidR="00342437" w:rsidRPr="00D43F12" w:rsidRDefault="00342437" w:rsidP="00342437">
      <w:pPr>
        <w:rPr>
          <w:rFonts w:ascii="Tahoma" w:hAnsi="Tahoma" w:cs="Tahoma"/>
          <w:sz w:val="22"/>
          <w:szCs w:val="22"/>
          <w:lang w:val="en-GB"/>
        </w:rPr>
      </w:pPr>
      <w:r w:rsidRPr="00D43F12">
        <w:rPr>
          <w:rFonts w:ascii="Tahoma" w:hAnsi="Tahoma" w:cs="Tahoma"/>
          <w:sz w:val="22"/>
          <w:szCs w:val="22"/>
          <w:lang w:val="en-GB"/>
        </w:rPr>
        <w:t xml:space="preserve">* The contract could have been started earlier than </w:t>
      </w:r>
      <w:r w:rsidR="006F7D61">
        <w:rPr>
          <w:rFonts w:ascii="Tahoma" w:hAnsi="Tahoma" w:cs="Tahoma"/>
          <w:sz w:val="22"/>
          <w:szCs w:val="22"/>
          <w:lang w:val="en-GB"/>
        </w:rPr>
        <w:t>X</w:t>
      </w:r>
      <w:r w:rsidRPr="00D43F12">
        <w:rPr>
          <w:rFonts w:ascii="Tahoma" w:hAnsi="Tahoma" w:cs="Tahoma"/>
          <w:sz w:val="22"/>
          <w:szCs w:val="22"/>
          <w:lang w:val="en-GB"/>
        </w:rPr>
        <w:t xml:space="preserve"> years ago (before the deadline for the submission of tenders), but the end of the contract performance must be within the specified period of </w:t>
      </w:r>
      <w:r w:rsidR="006F7D61">
        <w:rPr>
          <w:rFonts w:ascii="Tahoma" w:hAnsi="Tahoma" w:cs="Tahoma"/>
          <w:sz w:val="22"/>
          <w:szCs w:val="22"/>
          <w:lang w:val="en-GB"/>
        </w:rPr>
        <w:t>X</w:t>
      </w:r>
      <w:r w:rsidRPr="00D43F12">
        <w:rPr>
          <w:rFonts w:ascii="Tahoma" w:hAnsi="Tahoma" w:cs="Tahoma"/>
          <w:sz w:val="22"/>
          <w:szCs w:val="22"/>
          <w:lang w:val="en-GB"/>
        </w:rPr>
        <w:t xml:space="preserve"> years (before the deadline for the submission of tenders).</w:t>
      </w:r>
    </w:p>
    <w:p w14:paraId="3CCE04A3" w14:textId="77777777" w:rsidR="00342437" w:rsidRPr="00D43F12" w:rsidRDefault="00342437" w:rsidP="00342437">
      <w:pPr>
        <w:rPr>
          <w:rFonts w:ascii="Tahoma" w:hAnsi="Tahoma" w:cs="Tahoma"/>
          <w:sz w:val="22"/>
          <w:szCs w:val="22"/>
          <w:lang w:val="en-GB"/>
        </w:rPr>
      </w:pPr>
    </w:p>
    <w:p w14:paraId="4694AC98" w14:textId="5EEC4719" w:rsidR="00342437" w:rsidRPr="00D43F12" w:rsidRDefault="00342437" w:rsidP="00342437">
      <w:pPr>
        <w:rPr>
          <w:rFonts w:ascii="Tahoma" w:hAnsi="Tahoma" w:cs="Tahoma"/>
          <w:sz w:val="22"/>
          <w:szCs w:val="22"/>
          <w:lang w:val="en-GB"/>
        </w:rPr>
      </w:pPr>
      <w:r w:rsidRPr="00D43F12">
        <w:rPr>
          <w:rFonts w:ascii="Tahoma" w:hAnsi="Tahoma" w:cs="Tahoma"/>
          <w:sz w:val="22"/>
          <w:szCs w:val="22"/>
          <w:lang w:val="en-GB"/>
        </w:rPr>
        <w:t xml:space="preserve">** When the Service Provider </w:t>
      </w:r>
      <w:r w:rsidR="008A7668">
        <w:rPr>
          <w:rFonts w:ascii="Tahoma" w:hAnsi="Tahoma" w:cs="Tahoma"/>
          <w:sz w:val="22"/>
          <w:szCs w:val="22"/>
          <w:lang w:val="en-GB"/>
        </w:rPr>
        <w:t>provides</w:t>
      </w:r>
      <w:r w:rsidRPr="00D43F12">
        <w:rPr>
          <w:rFonts w:ascii="Tahoma" w:hAnsi="Tahoma" w:cs="Tahoma"/>
          <w:sz w:val="22"/>
          <w:szCs w:val="22"/>
          <w:lang w:val="en-GB"/>
        </w:rPr>
        <w:t xml:space="preserve"> work experience related to the project / contract, if the project / contract was started earlier than </w:t>
      </w:r>
      <w:r w:rsidR="002108A8">
        <w:rPr>
          <w:rFonts w:ascii="Tahoma" w:hAnsi="Tahoma" w:cs="Tahoma"/>
          <w:sz w:val="22"/>
          <w:szCs w:val="22"/>
          <w:lang w:val="en-GB"/>
        </w:rPr>
        <w:t>X</w:t>
      </w:r>
      <w:r w:rsidRPr="00D43F12">
        <w:rPr>
          <w:rFonts w:ascii="Tahoma" w:hAnsi="Tahoma" w:cs="Tahoma"/>
          <w:sz w:val="22"/>
          <w:szCs w:val="22"/>
          <w:lang w:val="en-GB"/>
        </w:rPr>
        <w:t xml:space="preserve"> years ago (before the deadline for the submission of tenders), but the end of the contract performance falls within the specified period of </w:t>
      </w:r>
      <w:r w:rsidR="002108A8">
        <w:rPr>
          <w:rFonts w:ascii="Tahoma" w:hAnsi="Tahoma" w:cs="Tahoma"/>
          <w:sz w:val="22"/>
          <w:szCs w:val="22"/>
          <w:lang w:val="en-GB"/>
        </w:rPr>
        <w:t>X</w:t>
      </w:r>
      <w:r w:rsidRPr="00D43F12">
        <w:rPr>
          <w:rFonts w:ascii="Tahoma" w:hAnsi="Tahoma" w:cs="Tahoma"/>
          <w:sz w:val="22"/>
          <w:szCs w:val="22"/>
          <w:lang w:val="en-GB"/>
        </w:rPr>
        <w:t xml:space="preserve"> years (before the deadline for submission of tenders), only the part that falls within the specified </w:t>
      </w:r>
      <w:r w:rsidR="002108A8">
        <w:rPr>
          <w:rFonts w:ascii="Tahoma" w:hAnsi="Tahoma" w:cs="Tahoma"/>
          <w:sz w:val="22"/>
          <w:szCs w:val="22"/>
          <w:lang w:val="en-GB"/>
        </w:rPr>
        <w:t>X</w:t>
      </w:r>
      <w:r w:rsidRPr="00D43F12">
        <w:rPr>
          <w:rFonts w:ascii="Tahoma" w:hAnsi="Tahoma" w:cs="Tahoma"/>
          <w:sz w:val="22"/>
          <w:szCs w:val="22"/>
          <w:lang w:val="en-GB"/>
        </w:rPr>
        <w:t>-year period will be evaluated.</w:t>
      </w:r>
    </w:p>
    <w:p w14:paraId="50AE12B8" w14:textId="77777777" w:rsidR="00342437" w:rsidRPr="00D43F12" w:rsidRDefault="00342437" w:rsidP="00342437">
      <w:pPr>
        <w:rPr>
          <w:rFonts w:ascii="Tahoma" w:hAnsi="Tahoma" w:cs="Tahoma"/>
          <w:sz w:val="22"/>
          <w:szCs w:val="22"/>
          <w:lang w:val="en-GB"/>
        </w:rPr>
      </w:pPr>
    </w:p>
    <w:p w14:paraId="253ECF65" w14:textId="4110EBF8" w:rsidR="00342437" w:rsidRPr="00D43F12" w:rsidRDefault="00342437" w:rsidP="00342437">
      <w:pPr>
        <w:rPr>
          <w:rFonts w:ascii="Tahoma" w:hAnsi="Tahoma" w:cs="Tahoma"/>
          <w:i/>
          <w:iCs/>
          <w:sz w:val="22"/>
          <w:szCs w:val="22"/>
          <w:lang w:val="en-GB"/>
        </w:rPr>
      </w:pPr>
      <w:r w:rsidRPr="00D43F12">
        <w:rPr>
          <w:rFonts w:ascii="Tahoma" w:hAnsi="Tahoma" w:cs="Tahoma"/>
          <w:i/>
          <w:iCs/>
          <w:sz w:val="22"/>
          <w:szCs w:val="22"/>
          <w:lang w:val="en-GB"/>
        </w:rPr>
        <w:t>Note: Experience is assessed on the basis of completed projects, contracts or employment contracts. The duration of simultaneous projects/ contracts / employment contracts is not combined. Work experience is calculated by summing up the duration of projects / contracts / employment contracts in months up to the corresponding number of years - the experience of an incomplete month is calculated as a full month.</w:t>
      </w:r>
    </w:p>
    <w:p w14:paraId="7E69789A" w14:textId="0A7874EA" w:rsidR="5D0B0F98" w:rsidRPr="00D43F12" w:rsidRDefault="5D0B0F98" w:rsidP="5D0B0F98">
      <w:pPr>
        <w:rPr>
          <w:rFonts w:ascii="Tahoma" w:hAnsi="Tahoma" w:cs="Tahoma"/>
          <w:i/>
          <w:iCs/>
          <w:sz w:val="22"/>
          <w:szCs w:val="22"/>
          <w:lang w:val="en-GB"/>
        </w:rPr>
      </w:pPr>
    </w:p>
    <w:p w14:paraId="29C0471D" w14:textId="77777777" w:rsidR="00342437" w:rsidRPr="00D43F12" w:rsidRDefault="00342437" w:rsidP="00562B35">
      <w:pPr>
        <w:rPr>
          <w:rFonts w:ascii="Tahoma" w:hAnsi="Tahoma" w:cs="Tahoma"/>
          <w:sz w:val="22"/>
          <w:szCs w:val="22"/>
          <w:lang w:val="en-GB"/>
        </w:rPr>
      </w:pPr>
    </w:p>
    <w:p w14:paraId="0960969F" w14:textId="77777777" w:rsidR="00BD5ECB" w:rsidRPr="00D43F12" w:rsidRDefault="00BD5ECB" w:rsidP="00562B35">
      <w:pPr>
        <w:rPr>
          <w:rFonts w:ascii="Tahoma" w:hAnsi="Tahoma" w:cs="Tahoma"/>
          <w:sz w:val="22"/>
          <w:szCs w:val="22"/>
          <w:lang w:val="en-GB"/>
        </w:rPr>
      </w:pPr>
    </w:p>
    <w:p w14:paraId="26E671E8" w14:textId="7A0EDEDF" w:rsidR="00342437" w:rsidRPr="00D43F12" w:rsidRDefault="00342437" w:rsidP="00342437">
      <w:pPr>
        <w:numPr>
          <w:ilvl w:val="0"/>
          <w:numId w:val="3"/>
        </w:numPr>
        <w:jc w:val="both"/>
        <w:rPr>
          <w:rFonts w:ascii="Tahoma" w:hAnsi="Tahoma" w:cs="Tahoma"/>
          <w:b/>
          <w:bCs/>
          <w:sz w:val="22"/>
          <w:szCs w:val="22"/>
          <w:lang w:val="en-GB"/>
        </w:rPr>
      </w:pPr>
      <w:r w:rsidRPr="00D43F12">
        <w:rPr>
          <w:rFonts w:ascii="Tahoma" w:hAnsi="Tahoma" w:cs="Tahoma"/>
          <w:b/>
          <w:bCs/>
          <w:sz w:val="22"/>
          <w:szCs w:val="22"/>
          <w:lang w:val="en-GB"/>
        </w:rPr>
        <w:t xml:space="preserve">If in the revised data, having considered their totality, the Service Provider has not corrected all the shortcomings or made new mistakes in order to ensure the concentration of procurement procedures, the balance of interests of the participants in this relationship and not to violate the standard of a diligent and prudent person, the Seller and the buyer are not entitled to the right established by </w:t>
      </w:r>
      <w:r w:rsidRPr="00D43F12">
        <w:rPr>
          <w:rFonts w:ascii="Tahoma" w:hAnsi="Tahoma" w:cs="Tahoma"/>
          <w:b/>
          <w:bCs/>
          <w:sz w:val="22"/>
          <w:szCs w:val="22"/>
          <w:lang w:val="en-GB"/>
        </w:rPr>
        <w:lastRenderedPageBreak/>
        <w:t>law to revisit the information about the capacity of the economic operator and are not obliged to require him to do so.</w:t>
      </w:r>
    </w:p>
    <w:p w14:paraId="71ACA6EC" w14:textId="50F5F643" w:rsidR="00342437" w:rsidRPr="00D43F12" w:rsidRDefault="00342437" w:rsidP="00342437">
      <w:pPr>
        <w:numPr>
          <w:ilvl w:val="0"/>
          <w:numId w:val="3"/>
        </w:numPr>
        <w:jc w:val="both"/>
        <w:rPr>
          <w:rFonts w:ascii="Tahoma" w:hAnsi="Tahoma" w:cs="Tahoma"/>
          <w:sz w:val="22"/>
          <w:szCs w:val="22"/>
          <w:lang w:val="en-GB"/>
        </w:rPr>
      </w:pPr>
      <w:r w:rsidRPr="00D43F12">
        <w:rPr>
          <w:rFonts w:ascii="Tahoma" w:hAnsi="Tahoma" w:cs="Tahoma"/>
          <w:sz w:val="22"/>
          <w:szCs w:val="22"/>
          <w:lang w:val="en-GB"/>
        </w:rPr>
        <w:t>The possibility for service providers to clarify qualification data applies only to the initial, and not to the re-clarification (clarification) of qualification data.</w:t>
      </w:r>
    </w:p>
    <w:p w14:paraId="078C9D2E" w14:textId="77777777" w:rsidR="00342437" w:rsidRPr="00D43F12" w:rsidRDefault="00342437" w:rsidP="00342437">
      <w:pPr>
        <w:numPr>
          <w:ilvl w:val="0"/>
          <w:numId w:val="3"/>
        </w:numPr>
        <w:jc w:val="both"/>
        <w:rPr>
          <w:rFonts w:ascii="Tahoma" w:hAnsi="Tahoma" w:cs="Tahoma"/>
          <w:sz w:val="22"/>
          <w:szCs w:val="22"/>
          <w:lang w:val="en-GB"/>
        </w:rPr>
      </w:pPr>
      <w:r w:rsidRPr="00D43F12">
        <w:rPr>
          <w:rFonts w:ascii="Tahoma" w:hAnsi="Tahoma" w:cs="Tahoma"/>
          <w:sz w:val="22"/>
          <w:szCs w:val="22"/>
          <w:lang w:val="en-GB"/>
        </w:rPr>
        <w:t>Other notes:</w:t>
      </w:r>
    </w:p>
    <w:p w14:paraId="3876A17D" w14:textId="6BEDDADB" w:rsidR="00342437" w:rsidRPr="00D43F12" w:rsidRDefault="00342437" w:rsidP="00342437">
      <w:pPr>
        <w:numPr>
          <w:ilvl w:val="1"/>
          <w:numId w:val="3"/>
        </w:numPr>
        <w:jc w:val="both"/>
        <w:rPr>
          <w:rFonts w:ascii="Tahoma" w:hAnsi="Tahoma" w:cs="Tahoma"/>
          <w:sz w:val="22"/>
          <w:szCs w:val="22"/>
          <w:lang w:val="en-GB"/>
        </w:rPr>
      </w:pPr>
      <w:r w:rsidRPr="00D43F12">
        <w:rPr>
          <w:rFonts w:ascii="Tahoma" w:hAnsi="Tahoma" w:cs="Tahoma"/>
          <w:sz w:val="22"/>
          <w:szCs w:val="22"/>
          <w:lang w:val="en-GB"/>
        </w:rPr>
        <w:t>If the tender is submitted by a group of economic operators, the requirements must be met by the specialists of the member(s) of the group of economic operators, taking into account their obligations to perform the procurement contract.</w:t>
      </w:r>
    </w:p>
    <w:p w14:paraId="3A1DFF98" w14:textId="08D09DB5" w:rsidR="00342437" w:rsidRPr="00D43F12" w:rsidRDefault="00342437" w:rsidP="00342437">
      <w:pPr>
        <w:numPr>
          <w:ilvl w:val="1"/>
          <w:numId w:val="3"/>
        </w:numPr>
        <w:jc w:val="both"/>
        <w:rPr>
          <w:rFonts w:ascii="Tahoma" w:hAnsi="Tahoma" w:cs="Tahoma"/>
          <w:sz w:val="22"/>
          <w:szCs w:val="22"/>
          <w:lang w:val="en-GB"/>
        </w:rPr>
      </w:pPr>
      <w:r w:rsidRPr="00D43F12">
        <w:rPr>
          <w:rFonts w:ascii="Tahoma" w:hAnsi="Tahoma" w:cs="Tahoma"/>
          <w:sz w:val="22"/>
          <w:szCs w:val="22"/>
          <w:lang w:val="en-GB"/>
        </w:rPr>
        <w:t>The service provider may rely on the capacities of other economic operators only if those entities (their employees) themselves perform that part of the procurement contract that requires its capabilities.</w:t>
      </w:r>
    </w:p>
    <w:p w14:paraId="2BE33320" w14:textId="73231639" w:rsidR="00342437" w:rsidRPr="00D43F12" w:rsidRDefault="00342437" w:rsidP="00342437">
      <w:pPr>
        <w:numPr>
          <w:ilvl w:val="1"/>
          <w:numId w:val="3"/>
        </w:numPr>
        <w:jc w:val="both"/>
        <w:rPr>
          <w:rFonts w:ascii="Tahoma" w:hAnsi="Tahoma" w:cs="Tahoma"/>
          <w:sz w:val="22"/>
          <w:szCs w:val="22"/>
          <w:lang w:val="en-GB"/>
        </w:rPr>
      </w:pPr>
      <w:r w:rsidRPr="00D43F12">
        <w:rPr>
          <w:rFonts w:ascii="Tahoma" w:hAnsi="Tahoma" w:cs="Tahoma"/>
          <w:sz w:val="22"/>
          <w:szCs w:val="22"/>
          <w:lang w:val="en-GB"/>
        </w:rPr>
        <w:t>Subcontractor – a third party hired by the Service Provider for the performance of the procurement contract, the qualification of which is not relied on by the Service Provider in order to meet the qualification requirements.</w:t>
      </w:r>
    </w:p>
    <w:p w14:paraId="462D2259" w14:textId="77777777" w:rsidR="00342437" w:rsidRPr="00D43F12" w:rsidRDefault="00342437" w:rsidP="00342437">
      <w:pPr>
        <w:numPr>
          <w:ilvl w:val="0"/>
          <w:numId w:val="3"/>
        </w:numPr>
        <w:jc w:val="both"/>
        <w:rPr>
          <w:rFonts w:ascii="Tahoma" w:hAnsi="Tahoma" w:cs="Tahoma"/>
          <w:sz w:val="22"/>
          <w:szCs w:val="22"/>
          <w:lang w:val="en-GB"/>
        </w:rPr>
      </w:pPr>
      <w:r w:rsidRPr="00D43F12">
        <w:rPr>
          <w:rFonts w:ascii="Tahoma" w:hAnsi="Tahoma" w:cs="Tahoma"/>
          <w:sz w:val="22"/>
          <w:szCs w:val="22"/>
          <w:lang w:val="en-GB"/>
        </w:rPr>
        <w:t>The qualifications and/or compliance with the requirements on energy efficiency and/or environmental protection and/or social criteria required by this Annex must be acquired before the deadline for the submission of tenders.</w:t>
      </w:r>
    </w:p>
    <w:p w14:paraId="4C8B945C" w14:textId="6AC24C51" w:rsidR="00342437" w:rsidRPr="00D43F12" w:rsidRDefault="00342437" w:rsidP="00342437">
      <w:pPr>
        <w:numPr>
          <w:ilvl w:val="0"/>
          <w:numId w:val="3"/>
        </w:numPr>
        <w:jc w:val="both"/>
        <w:rPr>
          <w:rFonts w:ascii="Tahoma" w:hAnsi="Tahoma" w:cs="Tahoma"/>
          <w:sz w:val="22"/>
          <w:szCs w:val="22"/>
          <w:lang w:val="en-GB"/>
        </w:rPr>
      </w:pPr>
      <w:r w:rsidRPr="00D43F12">
        <w:rPr>
          <w:rFonts w:ascii="Tahoma" w:hAnsi="Tahoma" w:cs="Tahoma"/>
          <w:sz w:val="22"/>
          <w:szCs w:val="22"/>
          <w:lang w:val="en-GB"/>
        </w:rPr>
        <w:t>The Customer shall not require service providers to comply with energy efficiency and/or environmental and/or environmental and/or social criteria.</w:t>
      </w:r>
    </w:p>
    <w:p w14:paraId="259A0463" w14:textId="1E007313" w:rsidR="00342437" w:rsidRPr="00D43F12" w:rsidRDefault="00342437" w:rsidP="00342437">
      <w:pPr>
        <w:jc w:val="both"/>
        <w:rPr>
          <w:rFonts w:ascii="Tahoma" w:hAnsi="Tahoma" w:cs="Tahoma"/>
          <w:sz w:val="22"/>
          <w:szCs w:val="22"/>
          <w:lang w:val="en-GB"/>
        </w:rPr>
      </w:pPr>
    </w:p>
    <w:sectPr w:rsidR="00342437" w:rsidRPr="00D43F12" w:rsidSect="00D009CC">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9F41A" w14:textId="77777777" w:rsidR="002819D8" w:rsidRDefault="002819D8" w:rsidP="00DD3A79">
      <w:r>
        <w:separator/>
      </w:r>
    </w:p>
  </w:endnote>
  <w:endnote w:type="continuationSeparator" w:id="0">
    <w:p w14:paraId="63E90F3B" w14:textId="77777777" w:rsidR="002819D8" w:rsidRDefault="002819D8" w:rsidP="00DD3A79">
      <w:r>
        <w:continuationSeparator/>
      </w:r>
    </w:p>
  </w:endnote>
  <w:endnote w:type="continuationNotice" w:id="1">
    <w:p w14:paraId="616D53A3" w14:textId="77777777" w:rsidR="002819D8" w:rsidRDefault="00281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B515C" w14:textId="77777777" w:rsidR="002819D8" w:rsidRDefault="002819D8" w:rsidP="00DD3A79">
      <w:r>
        <w:separator/>
      </w:r>
    </w:p>
  </w:footnote>
  <w:footnote w:type="continuationSeparator" w:id="0">
    <w:p w14:paraId="36B6092F" w14:textId="77777777" w:rsidR="002819D8" w:rsidRDefault="002819D8" w:rsidP="00DD3A79">
      <w:r>
        <w:continuationSeparator/>
      </w:r>
    </w:p>
  </w:footnote>
  <w:footnote w:type="continuationNotice" w:id="1">
    <w:p w14:paraId="74AE94DE" w14:textId="77777777" w:rsidR="002819D8" w:rsidRDefault="002819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pt;height:15pt" o:bullet="t">
        <v:imagedata r:id="rId1" o:title="Paveikslėlis2"/>
      </v:shape>
    </w:pict>
  </w:numPicBullet>
  <w:abstractNum w:abstractNumId="0" w15:restartNumberingAfterBreak="0">
    <w:nsid w:val="FFFFFF82"/>
    <w:multiLevelType w:val="singleLevel"/>
    <w:tmpl w:val="367C8F32"/>
    <w:lvl w:ilvl="0">
      <w:start w:val="1"/>
      <w:numFmt w:val="bullet"/>
      <w:pStyle w:val="ListBullet3"/>
      <w:lvlText w:val="–"/>
      <w:lvlJc w:val="left"/>
      <w:pPr>
        <w:ind w:left="1040" w:hanging="360"/>
      </w:pPr>
      <w:rPr>
        <w:rFonts w:ascii="Arial Black" w:hAnsi="Arial Black" w:hint="default"/>
        <w:color w:val="auto"/>
      </w:rPr>
    </w:lvl>
  </w:abstractNum>
  <w:abstractNum w:abstractNumId="1" w15:restartNumberingAfterBreak="0">
    <w:nsid w:val="FFFFFF89"/>
    <w:multiLevelType w:val="singleLevel"/>
    <w:tmpl w:val="43BAB56A"/>
    <w:lvl w:ilvl="0">
      <w:start w:val="1"/>
      <w:numFmt w:val="bullet"/>
      <w:pStyle w:val="ListBullet"/>
      <w:lvlText w:val="¡"/>
      <w:lvlJc w:val="left"/>
      <w:pPr>
        <w:ind w:left="360" w:hanging="360"/>
      </w:pPr>
      <w:rPr>
        <w:rFonts w:asciiTheme="minorHAnsi" w:hAnsiTheme="minorHAnsi" w:cstheme="minorHAnsi" w:hint="default"/>
        <w:color w:val="auto"/>
        <w:sz w:val="18"/>
        <w:szCs w:val="18"/>
      </w:rPr>
    </w:lvl>
  </w:abstractNum>
  <w:abstractNum w:abstractNumId="2" w15:restartNumberingAfterBreak="0">
    <w:nsid w:val="00000011"/>
    <w:multiLevelType w:val="multilevel"/>
    <w:tmpl w:val="00000011"/>
    <w:name w:val="WW8Num19"/>
    <w:lvl w:ilvl="0">
      <w:start w:val="1"/>
      <w:numFmt w:val="decimal"/>
      <w:lvlText w:val="%1."/>
      <w:lvlJc w:val="left"/>
      <w:pPr>
        <w:tabs>
          <w:tab w:val="num" w:pos="284"/>
        </w:tabs>
        <w:ind w:left="1004" w:hanging="360"/>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1">
      <w:start w:val="1"/>
      <w:numFmt w:val="decimal"/>
      <w:lvlText w:val="%1.%2."/>
      <w:lvlJc w:val="left"/>
      <w:pPr>
        <w:tabs>
          <w:tab w:val="num" w:pos="284"/>
        </w:tabs>
        <w:ind w:left="1049" w:hanging="405"/>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2">
      <w:start w:val="1"/>
      <w:numFmt w:val="decimal"/>
      <w:lvlText w:val="%1.%2.%3."/>
      <w:lvlJc w:val="left"/>
      <w:pPr>
        <w:tabs>
          <w:tab w:val="num" w:pos="284"/>
        </w:tabs>
        <w:ind w:left="1364" w:hanging="720"/>
      </w:pPr>
      <w:rPr>
        <w:rFonts w:cs="Times New Roman"/>
      </w:rPr>
    </w:lvl>
    <w:lvl w:ilvl="3">
      <w:start w:val="1"/>
      <w:numFmt w:val="decimal"/>
      <w:lvlText w:val="%1.%2.%3.%4."/>
      <w:lvlJc w:val="left"/>
      <w:pPr>
        <w:tabs>
          <w:tab w:val="num" w:pos="284"/>
        </w:tabs>
        <w:ind w:left="1364" w:hanging="720"/>
      </w:pPr>
      <w:rPr>
        <w:rFonts w:cs="Times New Roman"/>
      </w:rPr>
    </w:lvl>
    <w:lvl w:ilvl="4">
      <w:start w:val="1"/>
      <w:numFmt w:val="decimal"/>
      <w:lvlText w:val="%1.%2.%3.%4.%5."/>
      <w:lvlJc w:val="left"/>
      <w:pPr>
        <w:tabs>
          <w:tab w:val="num" w:pos="284"/>
        </w:tabs>
        <w:ind w:left="1724" w:hanging="1080"/>
      </w:pPr>
      <w:rPr>
        <w:rFonts w:cs="Times New Roman"/>
      </w:rPr>
    </w:lvl>
    <w:lvl w:ilvl="5">
      <w:start w:val="1"/>
      <w:numFmt w:val="decimal"/>
      <w:lvlText w:val="%1.%2.%3.%4.%5.%6."/>
      <w:lvlJc w:val="left"/>
      <w:pPr>
        <w:tabs>
          <w:tab w:val="num" w:pos="284"/>
        </w:tabs>
        <w:ind w:left="1724" w:hanging="1080"/>
      </w:pPr>
      <w:rPr>
        <w:rFonts w:cs="Times New Roman"/>
      </w:rPr>
    </w:lvl>
    <w:lvl w:ilvl="6">
      <w:start w:val="1"/>
      <w:numFmt w:val="decimal"/>
      <w:lvlText w:val="%1.%2.%3.%4.%5.%6.%7."/>
      <w:lvlJc w:val="left"/>
      <w:pPr>
        <w:tabs>
          <w:tab w:val="num" w:pos="284"/>
        </w:tabs>
        <w:ind w:left="2084" w:hanging="1440"/>
      </w:pPr>
      <w:rPr>
        <w:rFonts w:cs="Times New Roman"/>
      </w:rPr>
    </w:lvl>
    <w:lvl w:ilvl="7">
      <w:start w:val="1"/>
      <w:numFmt w:val="decimal"/>
      <w:lvlText w:val="%1.%2.%3.%4.%5.%6.%7.%8."/>
      <w:lvlJc w:val="left"/>
      <w:pPr>
        <w:tabs>
          <w:tab w:val="num" w:pos="284"/>
        </w:tabs>
        <w:ind w:left="2084" w:hanging="1440"/>
      </w:pPr>
      <w:rPr>
        <w:rFonts w:cs="Times New Roman"/>
      </w:rPr>
    </w:lvl>
    <w:lvl w:ilvl="8">
      <w:start w:val="1"/>
      <w:numFmt w:val="decimal"/>
      <w:lvlText w:val="%1.%2.%3.%4.%5.%6.%7.%8.%9."/>
      <w:lvlJc w:val="left"/>
      <w:pPr>
        <w:tabs>
          <w:tab w:val="num" w:pos="284"/>
        </w:tabs>
        <w:ind w:left="2444" w:hanging="1800"/>
      </w:pPr>
      <w:rPr>
        <w:rFonts w:cs="Times New Roman"/>
      </w:rPr>
    </w:lvl>
  </w:abstractNum>
  <w:abstractNum w:abstractNumId="3" w15:restartNumberingAfterBreak="0">
    <w:nsid w:val="02F21EC0"/>
    <w:multiLevelType w:val="hybridMultilevel"/>
    <w:tmpl w:val="48A2EBE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EA30D1"/>
    <w:multiLevelType w:val="hybridMultilevel"/>
    <w:tmpl w:val="AFD28F3A"/>
    <w:lvl w:ilvl="0" w:tplc="47142868">
      <w:start w:val="1"/>
      <w:numFmt w:val="decimal"/>
      <w:pStyle w:val="Captiondiagram"/>
      <w:lvlText w:val="%1 diagrama. "/>
      <w:lvlJc w:val="left"/>
      <w:pPr>
        <w:tabs>
          <w:tab w:val="num" w:pos="1418"/>
        </w:tabs>
        <w:ind w:left="1418" w:hanging="1418"/>
      </w:pPr>
    </w:lvl>
    <w:lvl w:ilvl="1" w:tplc="1A1C1A30">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0D3313C5"/>
    <w:multiLevelType w:val="multilevel"/>
    <w:tmpl w:val="04823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12944"/>
    <w:multiLevelType w:val="hybridMultilevel"/>
    <w:tmpl w:val="3A9E47FE"/>
    <w:lvl w:ilvl="0" w:tplc="60007A90">
      <w:start w:val="1"/>
      <w:numFmt w:val="decimal"/>
      <w:pStyle w:val="Captionpicture"/>
      <w:lvlText w:val="%1 pav. "/>
      <w:lvlJc w:val="left"/>
      <w:pPr>
        <w:tabs>
          <w:tab w:val="num" w:pos="1418"/>
        </w:tabs>
        <w:ind w:left="1418" w:hanging="1418"/>
      </w:pPr>
      <w:rPr>
        <w:rFonts w:ascii="Arial" w:hAnsi="Arial" w:hint="default"/>
        <w:b/>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A7351E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5E4B75"/>
    <w:multiLevelType w:val="hybridMultilevel"/>
    <w:tmpl w:val="E4E25CDA"/>
    <w:lvl w:ilvl="0" w:tplc="358E1822">
      <w:start w:val="1"/>
      <w:numFmt w:val="decimal"/>
      <w:pStyle w:val="Captiontable"/>
      <w:lvlText w:val="%1 lentelė."/>
      <w:lvlJc w:val="left"/>
      <w:pPr>
        <w:tabs>
          <w:tab w:val="num" w:pos="1134"/>
        </w:tabs>
        <w:ind w:left="1134" w:hanging="1134"/>
      </w:pPr>
      <w:rPr>
        <w:rFonts w:ascii="Arial" w:hAnsi="Arial" w:hint="default"/>
        <w:b/>
        <w:i w:val="0"/>
        <w:sz w:val="20"/>
        <w:szCs w:val="20"/>
      </w:rPr>
    </w:lvl>
    <w:lvl w:ilvl="1" w:tplc="04270001">
      <w:start w:val="1"/>
      <w:numFmt w:val="bullet"/>
      <w:lvlText w:val=""/>
      <w:lvlJc w:val="left"/>
      <w:pPr>
        <w:tabs>
          <w:tab w:val="num" w:pos="1440"/>
        </w:tabs>
        <w:ind w:left="1440" w:hanging="360"/>
      </w:pPr>
      <w:rPr>
        <w:rFonts w:ascii="Symbol" w:hAnsi="Symbol" w:hint="default"/>
        <w:b/>
        <w:i w:val="0"/>
        <w:sz w:val="20"/>
        <w:szCs w:val="2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198746C"/>
    <w:multiLevelType w:val="multilevel"/>
    <w:tmpl w:val="04823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B071C9"/>
    <w:multiLevelType w:val="multilevel"/>
    <w:tmpl w:val="7B4A6B86"/>
    <w:lvl w:ilvl="0">
      <w:start w:val="1"/>
      <w:numFmt w:val="decimal"/>
      <w:pStyle w:val="AlnosNumbered"/>
      <w:lvlText w:val="%1."/>
      <w:lvlJc w:val="left"/>
      <w:pPr>
        <w:tabs>
          <w:tab w:val="num" w:pos="965"/>
        </w:tabs>
        <w:ind w:left="965" w:hanging="397"/>
      </w:pPr>
      <w:rPr>
        <w:rFonts w:hint="default"/>
      </w:rPr>
    </w:lvl>
    <w:lvl w:ilvl="1">
      <w:start w:val="1"/>
      <w:numFmt w:val="decimal"/>
      <w:lvlText w:val="%1.%2."/>
      <w:lvlJc w:val="left"/>
      <w:pPr>
        <w:tabs>
          <w:tab w:val="num" w:pos="1191"/>
        </w:tabs>
        <w:ind w:left="1191" w:hanging="397"/>
      </w:pPr>
      <w:rPr>
        <w:rFonts w:hint="default"/>
      </w:rPr>
    </w:lvl>
    <w:lvl w:ilvl="2">
      <w:start w:val="1"/>
      <w:numFmt w:val="decimal"/>
      <w:lvlText w:val="%1.%2.%3."/>
      <w:lvlJc w:val="left"/>
      <w:pPr>
        <w:tabs>
          <w:tab w:val="num" w:pos="1588"/>
        </w:tabs>
        <w:ind w:left="1588" w:hanging="624"/>
      </w:pPr>
      <w:rPr>
        <w:rFonts w:hint="default"/>
      </w:rPr>
    </w:lvl>
    <w:lvl w:ilvl="3">
      <w:start w:val="1"/>
      <w:numFmt w:val="decimal"/>
      <w:lvlText w:val="%1.%2.%3.%4."/>
      <w:lvlJc w:val="left"/>
      <w:pPr>
        <w:tabs>
          <w:tab w:val="num" w:pos="2125"/>
        </w:tabs>
        <w:ind w:left="2125" w:hanging="648"/>
      </w:pPr>
      <w:rPr>
        <w:rFonts w:hint="default"/>
      </w:rPr>
    </w:lvl>
    <w:lvl w:ilvl="4">
      <w:start w:val="1"/>
      <w:numFmt w:val="decimal"/>
      <w:lvlText w:val="%1.%2.%3.%4.%5."/>
      <w:lvlJc w:val="left"/>
      <w:pPr>
        <w:tabs>
          <w:tab w:val="num" w:pos="2629"/>
        </w:tabs>
        <w:ind w:left="2629" w:hanging="792"/>
      </w:pPr>
      <w:rPr>
        <w:rFonts w:hint="default"/>
      </w:rPr>
    </w:lvl>
    <w:lvl w:ilvl="5">
      <w:start w:val="1"/>
      <w:numFmt w:val="decimal"/>
      <w:lvlText w:val="%1.%2.%3.%4.%5.%6."/>
      <w:lvlJc w:val="left"/>
      <w:pPr>
        <w:tabs>
          <w:tab w:val="num" w:pos="3133"/>
        </w:tabs>
        <w:ind w:left="3133" w:hanging="936"/>
      </w:pPr>
      <w:rPr>
        <w:rFonts w:hint="default"/>
      </w:rPr>
    </w:lvl>
    <w:lvl w:ilvl="6">
      <w:start w:val="1"/>
      <w:numFmt w:val="decimal"/>
      <w:lvlText w:val="%1.%2.%3.%4.%5.%6.%7."/>
      <w:lvlJc w:val="left"/>
      <w:pPr>
        <w:tabs>
          <w:tab w:val="num" w:pos="3637"/>
        </w:tabs>
        <w:ind w:left="3637" w:hanging="1080"/>
      </w:pPr>
      <w:rPr>
        <w:rFonts w:hint="default"/>
      </w:rPr>
    </w:lvl>
    <w:lvl w:ilvl="7">
      <w:start w:val="1"/>
      <w:numFmt w:val="decimal"/>
      <w:lvlText w:val="%1.%2.%3.%4.%5.%6.%7.%8."/>
      <w:lvlJc w:val="left"/>
      <w:pPr>
        <w:tabs>
          <w:tab w:val="num" w:pos="4141"/>
        </w:tabs>
        <w:ind w:left="4141" w:hanging="1224"/>
      </w:pPr>
      <w:rPr>
        <w:rFonts w:hint="default"/>
      </w:rPr>
    </w:lvl>
    <w:lvl w:ilvl="8">
      <w:start w:val="1"/>
      <w:numFmt w:val="decimal"/>
      <w:lvlText w:val="%1.%2.%3.%4.%5.%6.%7.%8.%9."/>
      <w:lvlJc w:val="left"/>
      <w:pPr>
        <w:tabs>
          <w:tab w:val="num" w:pos="4717"/>
        </w:tabs>
        <w:ind w:left="4717" w:hanging="1440"/>
      </w:pPr>
      <w:rPr>
        <w:rFonts w:hint="default"/>
      </w:rPr>
    </w:lvl>
  </w:abstractNum>
  <w:abstractNum w:abstractNumId="12"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3" w15:restartNumberingAfterBreak="0">
    <w:nsid w:val="256B3F39"/>
    <w:multiLevelType w:val="multilevel"/>
    <w:tmpl w:val="57CEDBA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1F5110"/>
    <w:multiLevelType w:val="multilevel"/>
    <w:tmpl w:val="04823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3D4320"/>
    <w:multiLevelType w:val="multilevel"/>
    <w:tmpl w:val="A20894D2"/>
    <w:lvl w:ilvl="0">
      <w:start w:val="1"/>
      <w:numFmt w:val="decimal"/>
      <w:lvlText w:val="%1."/>
      <w:lvlJc w:val="left"/>
      <w:pPr>
        <w:ind w:left="360" w:hanging="360"/>
      </w:pPr>
      <w:rPr>
        <w:rFonts w:ascii="Arial" w:hAnsi="Arial" w:cs="Arial" w:hint="default"/>
        <w:b w:val="0"/>
        <w:bCs w:val="0"/>
        <w:i w:val="0"/>
        <w:iCs w:val="0"/>
        <w:color w:val="auto"/>
        <w:sz w:val="20"/>
        <w:szCs w:val="20"/>
      </w:rPr>
    </w:lvl>
    <w:lvl w:ilvl="1">
      <w:start w:val="1"/>
      <w:numFmt w:val="decimal"/>
      <w:lvlText w:val="%1.%2."/>
      <w:lvlJc w:val="left"/>
      <w:pPr>
        <w:ind w:left="792" w:hanging="432"/>
      </w:pPr>
      <w:rPr>
        <w:rFonts w:ascii="Arial" w:hAnsi="Arial" w:cs="Arial" w:hint="default"/>
        <w:b w:val="0"/>
        <w:bCs w:val="0"/>
        <w:i w:val="0"/>
        <w:iCs w:val="0"/>
        <w:color w:val="auto"/>
        <w:sz w:val="20"/>
        <w:szCs w:val="20"/>
      </w:rPr>
    </w:lvl>
    <w:lvl w:ilvl="2">
      <w:start w:val="1"/>
      <w:numFmt w:val="decimal"/>
      <w:lvlText w:val="%1.%2.%3."/>
      <w:lvlJc w:val="left"/>
      <w:pPr>
        <w:ind w:left="1224" w:hanging="504"/>
      </w:pPr>
      <w:rPr>
        <w:rFonts w:hint="default"/>
        <w:i w:val="0"/>
        <w:iCs w:val="0"/>
        <w:color w:val="auto"/>
      </w:rPr>
    </w:lvl>
    <w:lvl w:ilvl="3">
      <w:start w:val="1"/>
      <w:numFmt w:val="decimal"/>
      <w:lvlText w:val="%1.%2.%3.%4."/>
      <w:lvlJc w:val="left"/>
      <w:pPr>
        <w:ind w:left="1728" w:hanging="648"/>
      </w:pPr>
      <w:rPr>
        <w:rFonts w:hint="default"/>
        <w:i w:val="0"/>
        <w:iCs w:val="0"/>
        <w:color w:val="auto"/>
      </w:rPr>
    </w:lvl>
    <w:lvl w:ilvl="4">
      <w:start w:val="1"/>
      <w:numFmt w:val="decimal"/>
      <w:lvlText w:val="%1.%2.%3.%4.%5."/>
      <w:lvlJc w:val="left"/>
      <w:pPr>
        <w:ind w:left="2232" w:hanging="792"/>
      </w:pPr>
      <w:rPr>
        <w:rFonts w:hint="default"/>
        <w:i w:val="0"/>
        <w:iCs w:val="0"/>
        <w:color w:val="auto"/>
        <w:sz w:val="24"/>
        <w:szCs w:val="24"/>
      </w:rPr>
    </w:lvl>
    <w:lvl w:ilvl="5">
      <w:start w:val="1"/>
      <w:numFmt w:val="decimal"/>
      <w:lvlText w:val="%1.%2.%3.%4.%5.%6."/>
      <w:lvlJc w:val="left"/>
      <w:pPr>
        <w:ind w:left="2736" w:hanging="936"/>
      </w:pPr>
      <w:rPr>
        <w:rFonts w:hint="default"/>
        <w:i w:val="0"/>
        <w:iCs w:val="0"/>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C6401C1"/>
    <w:multiLevelType w:val="hybridMultilevel"/>
    <w:tmpl w:val="C51677E6"/>
    <w:lvl w:ilvl="0" w:tplc="04270015">
      <w:start w:val="14"/>
      <w:numFmt w:val="upperLetter"/>
      <w:pStyle w:val="TSReq"/>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1266B5"/>
    <w:multiLevelType w:val="multilevel"/>
    <w:tmpl w:val="04823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D03428"/>
    <w:multiLevelType w:val="multilevel"/>
    <w:tmpl w:val="49781186"/>
    <w:lvl w:ilvl="0">
      <w:start w:val="1"/>
      <w:numFmt w:val="decimal"/>
      <w:lvlText w:val="%1."/>
      <w:lvlJc w:val="left"/>
      <w:pPr>
        <w:ind w:left="360" w:hanging="360"/>
      </w:pPr>
      <w:rPr>
        <w:rFonts w:hint="default"/>
        <w:b/>
        <w:bCs/>
        <w:color w:val="auto"/>
        <w:sz w:val="24"/>
        <w:szCs w:val="24"/>
      </w:r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BE7CA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8F611F"/>
    <w:multiLevelType w:val="hybridMultilevel"/>
    <w:tmpl w:val="79E00CC8"/>
    <w:lvl w:ilvl="0" w:tplc="D5969B92">
      <w:start w:val="1"/>
      <w:numFmt w:val="decimal"/>
      <w:pStyle w:val="Lentelnum1"/>
      <w:lvlText w:val="%1."/>
      <w:lvlJc w:val="left"/>
      <w:pPr>
        <w:ind w:left="292" w:firstLine="0"/>
      </w:pPr>
      <w:rPr>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E64A3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4C4420"/>
    <w:multiLevelType w:val="multilevel"/>
    <w:tmpl w:val="9F74C8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8F6C12"/>
    <w:multiLevelType w:val="hybridMultilevel"/>
    <w:tmpl w:val="1082A5E4"/>
    <w:lvl w:ilvl="0" w:tplc="B0B6D1AC">
      <w:start w:val="1"/>
      <w:numFmt w:val="bullet"/>
      <w:pStyle w:val="Sraasalias"/>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0502D98"/>
    <w:multiLevelType w:val="multilevel"/>
    <w:tmpl w:val="D6762EBA"/>
    <w:lvl w:ilvl="0">
      <w:start w:val="1"/>
      <w:numFmt w:val="bullet"/>
      <w:pStyle w:val="AlnostextBuleted"/>
      <w:lvlText w:val=""/>
      <w:lvlJc w:val="left"/>
      <w:pPr>
        <w:tabs>
          <w:tab w:val="num" w:pos="357"/>
        </w:tabs>
        <w:ind w:left="720" w:hanging="363"/>
      </w:pPr>
      <w:rPr>
        <w:rFonts w:ascii="Wingdings" w:hAnsi="Wingdings"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26" w15:restartNumberingAfterBreak="0">
    <w:nsid w:val="676F56A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28" w15:restartNumberingAfterBreak="0">
    <w:nsid w:val="6B34017B"/>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1E7EEA"/>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106D8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43D0DEC"/>
    <w:multiLevelType w:val="hybridMultilevel"/>
    <w:tmpl w:val="F5961802"/>
    <w:lvl w:ilvl="0" w:tplc="04270001">
      <w:start w:val="1"/>
      <w:numFmt w:val="none"/>
      <w:pStyle w:val="Dmesio"/>
      <w:lvlText w:val="Dėmesio!"/>
      <w:lvlJc w:val="left"/>
      <w:pPr>
        <w:tabs>
          <w:tab w:val="num" w:pos="1134"/>
        </w:tabs>
        <w:ind w:left="1134" w:hanging="1134"/>
      </w:pPr>
      <w:rPr>
        <w:rFonts w:ascii="Arial" w:hAnsi="Arial" w:hint="default"/>
        <w:b/>
        <w:i w:val="0"/>
        <w:sz w:val="20"/>
        <w:szCs w:val="20"/>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33" w15:restartNumberingAfterBreak="0">
    <w:nsid w:val="76100A23"/>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923FA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F6F217E"/>
    <w:multiLevelType w:val="hybridMultilevel"/>
    <w:tmpl w:val="8E4A2552"/>
    <w:lvl w:ilvl="0" w:tplc="FFFFFFFF">
      <w:start w:val="1"/>
      <w:numFmt w:val="bullet"/>
      <w:pStyle w:val="ListBullet2"/>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668166324">
    <w:abstractNumId w:val="19"/>
  </w:num>
  <w:num w:numId="2" w16cid:durableId="147477359">
    <w:abstractNumId w:val="16"/>
  </w:num>
  <w:num w:numId="3" w16cid:durableId="219096728">
    <w:abstractNumId w:val="15"/>
  </w:num>
  <w:num w:numId="4" w16cid:durableId="1475878181">
    <w:abstractNumId w:val="18"/>
  </w:num>
  <w:num w:numId="5" w16cid:durableId="2091265250">
    <w:abstractNumId w:val="32"/>
  </w:num>
  <w:num w:numId="6" w16cid:durableId="996423350">
    <w:abstractNumId w:val="7"/>
  </w:num>
  <w:num w:numId="7" w16cid:durableId="1166630442">
    <w:abstractNumId w:val="11"/>
  </w:num>
  <w:num w:numId="8" w16cid:durableId="1123576904">
    <w:abstractNumId w:val="25"/>
  </w:num>
  <w:num w:numId="9" w16cid:durableId="1128820523">
    <w:abstractNumId w:val="4"/>
  </w:num>
  <w:num w:numId="10" w16cid:durableId="2101027762">
    <w:abstractNumId w:val="24"/>
  </w:num>
  <w:num w:numId="11" w16cid:durableId="1271276421">
    <w:abstractNumId w:val="12"/>
  </w:num>
  <w:num w:numId="12" w16cid:durableId="30572117">
    <w:abstractNumId w:val="21"/>
  </w:num>
  <w:num w:numId="13" w16cid:durableId="606037828">
    <w:abstractNumId w:val="6"/>
  </w:num>
  <w:num w:numId="14" w16cid:durableId="1194223510">
    <w:abstractNumId w:val="30"/>
  </w:num>
  <w:num w:numId="15" w16cid:durableId="675689569">
    <w:abstractNumId w:val="35"/>
  </w:num>
  <w:num w:numId="16" w16cid:durableId="889809721">
    <w:abstractNumId w:val="27"/>
  </w:num>
  <w:num w:numId="17" w16cid:durableId="728260100">
    <w:abstractNumId w:val="9"/>
  </w:num>
  <w:num w:numId="18" w16cid:durableId="460392203">
    <w:abstractNumId w:val="1"/>
  </w:num>
  <w:num w:numId="19" w16cid:durableId="1646155475">
    <w:abstractNumId w:val="0"/>
  </w:num>
  <w:num w:numId="20" w16cid:durableId="724257163">
    <w:abstractNumId w:val="13"/>
  </w:num>
  <w:num w:numId="21" w16cid:durableId="548493552">
    <w:abstractNumId w:val="28"/>
  </w:num>
  <w:num w:numId="22" w16cid:durableId="1289975112">
    <w:abstractNumId w:val="3"/>
  </w:num>
  <w:num w:numId="23" w16cid:durableId="690840396">
    <w:abstractNumId w:val="17"/>
  </w:num>
  <w:num w:numId="24" w16cid:durableId="997228123">
    <w:abstractNumId w:val="22"/>
  </w:num>
  <w:num w:numId="25" w16cid:durableId="2133819243">
    <w:abstractNumId w:val="31"/>
  </w:num>
  <w:num w:numId="26" w16cid:durableId="673067441">
    <w:abstractNumId w:val="29"/>
  </w:num>
  <w:num w:numId="27" w16cid:durableId="845173463">
    <w:abstractNumId w:val="23"/>
  </w:num>
  <w:num w:numId="28" w16cid:durableId="399669991">
    <w:abstractNumId w:val="14"/>
  </w:num>
  <w:num w:numId="29" w16cid:durableId="920062873">
    <w:abstractNumId w:val="20"/>
  </w:num>
  <w:num w:numId="30" w16cid:durableId="635987758">
    <w:abstractNumId w:val="10"/>
  </w:num>
  <w:num w:numId="31" w16cid:durableId="551622750">
    <w:abstractNumId w:val="8"/>
  </w:num>
  <w:num w:numId="32" w16cid:durableId="424542298">
    <w:abstractNumId w:val="33"/>
  </w:num>
  <w:num w:numId="33" w16cid:durableId="475805653">
    <w:abstractNumId w:val="5"/>
  </w:num>
  <w:num w:numId="34" w16cid:durableId="1389765409">
    <w:abstractNumId w:val="34"/>
  </w:num>
  <w:num w:numId="35" w16cid:durableId="1859540208">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D0"/>
    <w:rsid w:val="000000ED"/>
    <w:rsid w:val="000004B8"/>
    <w:rsid w:val="000009DD"/>
    <w:rsid w:val="00000E61"/>
    <w:rsid w:val="000013A5"/>
    <w:rsid w:val="000014FF"/>
    <w:rsid w:val="000017F6"/>
    <w:rsid w:val="00001C8F"/>
    <w:rsid w:val="00001CB9"/>
    <w:rsid w:val="000027AB"/>
    <w:rsid w:val="000028A7"/>
    <w:rsid w:val="0000304C"/>
    <w:rsid w:val="000032AA"/>
    <w:rsid w:val="0000368A"/>
    <w:rsid w:val="00003E6F"/>
    <w:rsid w:val="0000471A"/>
    <w:rsid w:val="00004978"/>
    <w:rsid w:val="00004B55"/>
    <w:rsid w:val="0000555F"/>
    <w:rsid w:val="000056E3"/>
    <w:rsid w:val="00006268"/>
    <w:rsid w:val="0000663C"/>
    <w:rsid w:val="00006762"/>
    <w:rsid w:val="000078F2"/>
    <w:rsid w:val="000079CB"/>
    <w:rsid w:val="00007CF1"/>
    <w:rsid w:val="0001001D"/>
    <w:rsid w:val="0001009A"/>
    <w:rsid w:val="0001070B"/>
    <w:rsid w:val="000112B1"/>
    <w:rsid w:val="0001141C"/>
    <w:rsid w:val="00011754"/>
    <w:rsid w:val="00011B84"/>
    <w:rsid w:val="00011B97"/>
    <w:rsid w:val="00011CAA"/>
    <w:rsid w:val="00011DF2"/>
    <w:rsid w:val="00012D1B"/>
    <w:rsid w:val="00012E53"/>
    <w:rsid w:val="0001344F"/>
    <w:rsid w:val="00013A0F"/>
    <w:rsid w:val="00013D14"/>
    <w:rsid w:val="0001414A"/>
    <w:rsid w:val="000142A2"/>
    <w:rsid w:val="000147ED"/>
    <w:rsid w:val="00014BCD"/>
    <w:rsid w:val="00014F11"/>
    <w:rsid w:val="000151BA"/>
    <w:rsid w:val="00015FDA"/>
    <w:rsid w:val="00016A8D"/>
    <w:rsid w:val="00016AD4"/>
    <w:rsid w:val="00017AE0"/>
    <w:rsid w:val="00017E39"/>
    <w:rsid w:val="00017EF1"/>
    <w:rsid w:val="00020021"/>
    <w:rsid w:val="0002070B"/>
    <w:rsid w:val="000209BB"/>
    <w:rsid w:val="000210F0"/>
    <w:rsid w:val="00021541"/>
    <w:rsid w:val="0002194D"/>
    <w:rsid w:val="00021CA4"/>
    <w:rsid w:val="00021D37"/>
    <w:rsid w:val="000226D6"/>
    <w:rsid w:val="00022A28"/>
    <w:rsid w:val="00022C93"/>
    <w:rsid w:val="00023E1E"/>
    <w:rsid w:val="00023FC1"/>
    <w:rsid w:val="0002460F"/>
    <w:rsid w:val="0002520C"/>
    <w:rsid w:val="00025734"/>
    <w:rsid w:val="00025AAE"/>
    <w:rsid w:val="0002610E"/>
    <w:rsid w:val="00026876"/>
    <w:rsid w:val="00026C52"/>
    <w:rsid w:val="00026EF8"/>
    <w:rsid w:val="00027148"/>
    <w:rsid w:val="000273A2"/>
    <w:rsid w:val="00030593"/>
    <w:rsid w:val="000307CD"/>
    <w:rsid w:val="0003085A"/>
    <w:rsid w:val="00031A1F"/>
    <w:rsid w:val="00032378"/>
    <w:rsid w:val="000324A4"/>
    <w:rsid w:val="00032B1A"/>
    <w:rsid w:val="00033005"/>
    <w:rsid w:val="00033985"/>
    <w:rsid w:val="000339CC"/>
    <w:rsid w:val="00033A63"/>
    <w:rsid w:val="00034B8B"/>
    <w:rsid w:val="0003502B"/>
    <w:rsid w:val="000351E5"/>
    <w:rsid w:val="000352B5"/>
    <w:rsid w:val="0003560F"/>
    <w:rsid w:val="0003588B"/>
    <w:rsid w:val="00035FCD"/>
    <w:rsid w:val="000366A3"/>
    <w:rsid w:val="00036B7B"/>
    <w:rsid w:val="00036F4F"/>
    <w:rsid w:val="00037CCF"/>
    <w:rsid w:val="00040187"/>
    <w:rsid w:val="000403D2"/>
    <w:rsid w:val="0004135A"/>
    <w:rsid w:val="00041928"/>
    <w:rsid w:val="000419CC"/>
    <w:rsid w:val="00041A31"/>
    <w:rsid w:val="000424D9"/>
    <w:rsid w:val="00042B3A"/>
    <w:rsid w:val="00042C14"/>
    <w:rsid w:val="00042C79"/>
    <w:rsid w:val="00042C89"/>
    <w:rsid w:val="00043E18"/>
    <w:rsid w:val="0004414A"/>
    <w:rsid w:val="000442C5"/>
    <w:rsid w:val="00044323"/>
    <w:rsid w:val="00044551"/>
    <w:rsid w:val="00044626"/>
    <w:rsid w:val="00044691"/>
    <w:rsid w:val="000446F2"/>
    <w:rsid w:val="00044AFC"/>
    <w:rsid w:val="00044BF3"/>
    <w:rsid w:val="00045080"/>
    <w:rsid w:val="00045704"/>
    <w:rsid w:val="000459E9"/>
    <w:rsid w:val="00045F38"/>
    <w:rsid w:val="00045FAC"/>
    <w:rsid w:val="00046628"/>
    <w:rsid w:val="00046791"/>
    <w:rsid w:val="00046FE2"/>
    <w:rsid w:val="000474AD"/>
    <w:rsid w:val="0005058B"/>
    <w:rsid w:val="000510BC"/>
    <w:rsid w:val="00051219"/>
    <w:rsid w:val="00051372"/>
    <w:rsid w:val="00051448"/>
    <w:rsid w:val="00051895"/>
    <w:rsid w:val="000518E6"/>
    <w:rsid w:val="000519A0"/>
    <w:rsid w:val="000519D6"/>
    <w:rsid w:val="00051DAE"/>
    <w:rsid w:val="00051F96"/>
    <w:rsid w:val="000527B1"/>
    <w:rsid w:val="000529AC"/>
    <w:rsid w:val="000537F6"/>
    <w:rsid w:val="00053858"/>
    <w:rsid w:val="00053D9A"/>
    <w:rsid w:val="00053EED"/>
    <w:rsid w:val="000544BA"/>
    <w:rsid w:val="00054BD5"/>
    <w:rsid w:val="00056069"/>
    <w:rsid w:val="000567F6"/>
    <w:rsid w:val="00056DFD"/>
    <w:rsid w:val="00056F12"/>
    <w:rsid w:val="0006008C"/>
    <w:rsid w:val="00060238"/>
    <w:rsid w:val="000602FB"/>
    <w:rsid w:val="0006055E"/>
    <w:rsid w:val="000606B9"/>
    <w:rsid w:val="0006108C"/>
    <w:rsid w:val="000614E6"/>
    <w:rsid w:val="000617CB"/>
    <w:rsid w:val="000619DF"/>
    <w:rsid w:val="00061A39"/>
    <w:rsid w:val="00062413"/>
    <w:rsid w:val="00062636"/>
    <w:rsid w:val="00062DE7"/>
    <w:rsid w:val="00063279"/>
    <w:rsid w:val="000633E7"/>
    <w:rsid w:val="00063D06"/>
    <w:rsid w:val="00063DBF"/>
    <w:rsid w:val="00064037"/>
    <w:rsid w:val="0006423C"/>
    <w:rsid w:val="000647C8"/>
    <w:rsid w:val="000649A8"/>
    <w:rsid w:val="00064D12"/>
    <w:rsid w:val="000659C9"/>
    <w:rsid w:val="00065BBC"/>
    <w:rsid w:val="00065DC2"/>
    <w:rsid w:val="00065EFE"/>
    <w:rsid w:val="000663D0"/>
    <w:rsid w:val="00066707"/>
    <w:rsid w:val="00066ADD"/>
    <w:rsid w:val="000670A3"/>
    <w:rsid w:val="000676E0"/>
    <w:rsid w:val="000677D4"/>
    <w:rsid w:val="00067F0B"/>
    <w:rsid w:val="00070751"/>
    <w:rsid w:val="000710D0"/>
    <w:rsid w:val="00071567"/>
    <w:rsid w:val="00071662"/>
    <w:rsid w:val="0007168F"/>
    <w:rsid w:val="00072460"/>
    <w:rsid w:val="00072511"/>
    <w:rsid w:val="00072DFA"/>
    <w:rsid w:val="00073209"/>
    <w:rsid w:val="000736C1"/>
    <w:rsid w:val="000736E8"/>
    <w:rsid w:val="00073A7F"/>
    <w:rsid w:val="0007452D"/>
    <w:rsid w:val="00074786"/>
    <w:rsid w:val="00074D3E"/>
    <w:rsid w:val="0007600B"/>
    <w:rsid w:val="00076448"/>
    <w:rsid w:val="00077200"/>
    <w:rsid w:val="000772AA"/>
    <w:rsid w:val="0007769E"/>
    <w:rsid w:val="00077BF8"/>
    <w:rsid w:val="00077FD5"/>
    <w:rsid w:val="000803D0"/>
    <w:rsid w:val="00081040"/>
    <w:rsid w:val="0008171E"/>
    <w:rsid w:val="00081BB8"/>
    <w:rsid w:val="00081E21"/>
    <w:rsid w:val="000821DD"/>
    <w:rsid w:val="000825DF"/>
    <w:rsid w:val="00082745"/>
    <w:rsid w:val="00082763"/>
    <w:rsid w:val="00082866"/>
    <w:rsid w:val="00082CF8"/>
    <w:rsid w:val="000834E1"/>
    <w:rsid w:val="000838F8"/>
    <w:rsid w:val="00084135"/>
    <w:rsid w:val="00084B47"/>
    <w:rsid w:val="00085AC0"/>
    <w:rsid w:val="00085B57"/>
    <w:rsid w:val="0008702A"/>
    <w:rsid w:val="00087297"/>
    <w:rsid w:val="00087579"/>
    <w:rsid w:val="000876EF"/>
    <w:rsid w:val="00087ADD"/>
    <w:rsid w:val="00087CAC"/>
    <w:rsid w:val="0009019B"/>
    <w:rsid w:val="00090498"/>
    <w:rsid w:val="000904E6"/>
    <w:rsid w:val="000907F1"/>
    <w:rsid w:val="00090C06"/>
    <w:rsid w:val="00090E25"/>
    <w:rsid w:val="0009187E"/>
    <w:rsid w:val="00091D8E"/>
    <w:rsid w:val="00092107"/>
    <w:rsid w:val="00092497"/>
    <w:rsid w:val="0009288A"/>
    <w:rsid w:val="00092D1A"/>
    <w:rsid w:val="00093156"/>
    <w:rsid w:val="00093238"/>
    <w:rsid w:val="00093733"/>
    <w:rsid w:val="00093E9D"/>
    <w:rsid w:val="0009413A"/>
    <w:rsid w:val="000943E7"/>
    <w:rsid w:val="00094878"/>
    <w:rsid w:val="00094E04"/>
    <w:rsid w:val="00094FB1"/>
    <w:rsid w:val="00094FF7"/>
    <w:rsid w:val="00095286"/>
    <w:rsid w:val="00096539"/>
    <w:rsid w:val="000A00BB"/>
    <w:rsid w:val="000A0403"/>
    <w:rsid w:val="000A0E44"/>
    <w:rsid w:val="000A1995"/>
    <w:rsid w:val="000A1D08"/>
    <w:rsid w:val="000A2696"/>
    <w:rsid w:val="000A2DE7"/>
    <w:rsid w:val="000A2F64"/>
    <w:rsid w:val="000A3B4A"/>
    <w:rsid w:val="000A4622"/>
    <w:rsid w:val="000A46C7"/>
    <w:rsid w:val="000A586C"/>
    <w:rsid w:val="000A588E"/>
    <w:rsid w:val="000A5FA2"/>
    <w:rsid w:val="000A6EB4"/>
    <w:rsid w:val="000A6F73"/>
    <w:rsid w:val="000A7022"/>
    <w:rsid w:val="000A7363"/>
    <w:rsid w:val="000A7D1C"/>
    <w:rsid w:val="000B0706"/>
    <w:rsid w:val="000B12AB"/>
    <w:rsid w:val="000B166C"/>
    <w:rsid w:val="000B194C"/>
    <w:rsid w:val="000B26A9"/>
    <w:rsid w:val="000B26BE"/>
    <w:rsid w:val="000B2F71"/>
    <w:rsid w:val="000B3A1C"/>
    <w:rsid w:val="000B3B82"/>
    <w:rsid w:val="000B3BF2"/>
    <w:rsid w:val="000B45A1"/>
    <w:rsid w:val="000B45E2"/>
    <w:rsid w:val="000B476D"/>
    <w:rsid w:val="000B4A11"/>
    <w:rsid w:val="000B50AC"/>
    <w:rsid w:val="000B521F"/>
    <w:rsid w:val="000B52A9"/>
    <w:rsid w:val="000B5C79"/>
    <w:rsid w:val="000B6950"/>
    <w:rsid w:val="000B69AC"/>
    <w:rsid w:val="000B6A52"/>
    <w:rsid w:val="000C02CC"/>
    <w:rsid w:val="000C0394"/>
    <w:rsid w:val="000C12C8"/>
    <w:rsid w:val="000C1331"/>
    <w:rsid w:val="000C1439"/>
    <w:rsid w:val="000C22E5"/>
    <w:rsid w:val="000C2BA2"/>
    <w:rsid w:val="000C2C36"/>
    <w:rsid w:val="000C3620"/>
    <w:rsid w:val="000C3AAA"/>
    <w:rsid w:val="000C3B33"/>
    <w:rsid w:val="000C3CAD"/>
    <w:rsid w:val="000C3E6F"/>
    <w:rsid w:val="000C4487"/>
    <w:rsid w:val="000C48F4"/>
    <w:rsid w:val="000C5666"/>
    <w:rsid w:val="000C59B4"/>
    <w:rsid w:val="000C609B"/>
    <w:rsid w:val="000C640D"/>
    <w:rsid w:val="000C6647"/>
    <w:rsid w:val="000C6ADB"/>
    <w:rsid w:val="000C70F9"/>
    <w:rsid w:val="000C7320"/>
    <w:rsid w:val="000C7891"/>
    <w:rsid w:val="000D0481"/>
    <w:rsid w:val="000D0BF9"/>
    <w:rsid w:val="000D0F98"/>
    <w:rsid w:val="000D1989"/>
    <w:rsid w:val="000D1A40"/>
    <w:rsid w:val="000D1A5A"/>
    <w:rsid w:val="000D1B01"/>
    <w:rsid w:val="000D24B8"/>
    <w:rsid w:val="000D26A4"/>
    <w:rsid w:val="000D2ABE"/>
    <w:rsid w:val="000D2DDE"/>
    <w:rsid w:val="000D3170"/>
    <w:rsid w:val="000D32CA"/>
    <w:rsid w:val="000D3AEF"/>
    <w:rsid w:val="000D3C48"/>
    <w:rsid w:val="000D3C83"/>
    <w:rsid w:val="000D3D90"/>
    <w:rsid w:val="000D3E83"/>
    <w:rsid w:val="000D412B"/>
    <w:rsid w:val="000D421B"/>
    <w:rsid w:val="000D48E7"/>
    <w:rsid w:val="000D4F18"/>
    <w:rsid w:val="000D5326"/>
    <w:rsid w:val="000D5523"/>
    <w:rsid w:val="000D5E71"/>
    <w:rsid w:val="000D5E7C"/>
    <w:rsid w:val="000D6CCC"/>
    <w:rsid w:val="000D741D"/>
    <w:rsid w:val="000D7616"/>
    <w:rsid w:val="000D782C"/>
    <w:rsid w:val="000D7C5C"/>
    <w:rsid w:val="000E02A6"/>
    <w:rsid w:val="000E05B2"/>
    <w:rsid w:val="000E09F9"/>
    <w:rsid w:val="000E0C13"/>
    <w:rsid w:val="000E0C6E"/>
    <w:rsid w:val="000E1309"/>
    <w:rsid w:val="000E16DC"/>
    <w:rsid w:val="000E1F4D"/>
    <w:rsid w:val="000E20FF"/>
    <w:rsid w:val="000E2736"/>
    <w:rsid w:val="000E2A67"/>
    <w:rsid w:val="000E309C"/>
    <w:rsid w:val="000E30C6"/>
    <w:rsid w:val="000E359B"/>
    <w:rsid w:val="000E36F0"/>
    <w:rsid w:val="000E3792"/>
    <w:rsid w:val="000E3C08"/>
    <w:rsid w:val="000E52C2"/>
    <w:rsid w:val="000E57C1"/>
    <w:rsid w:val="000E5817"/>
    <w:rsid w:val="000E61E4"/>
    <w:rsid w:val="000E68C3"/>
    <w:rsid w:val="000E7598"/>
    <w:rsid w:val="000E7B76"/>
    <w:rsid w:val="000E7E93"/>
    <w:rsid w:val="000F0048"/>
    <w:rsid w:val="000F0BEA"/>
    <w:rsid w:val="000F106D"/>
    <w:rsid w:val="000F142F"/>
    <w:rsid w:val="000F187F"/>
    <w:rsid w:val="000F1A14"/>
    <w:rsid w:val="000F2220"/>
    <w:rsid w:val="000F2532"/>
    <w:rsid w:val="000F2918"/>
    <w:rsid w:val="000F2C36"/>
    <w:rsid w:val="000F2DA1"/>
    <w:rsid w:val="000F45EC"/>
    <w:rsid w:val="000F47CA"/>
    <w:rsid w:val="000F4BE1"/>
    <w:rsid w:val="000F4CC8"/>
    <w:rsid w:val="000F4FAE"/>
    <w:rsid w:val="000F57A1"/>
    <w:rsid w:val="000F5A4B"/>
    <w:rsid w:val="000F62FC"/>
    <w:rsid w:val="000F79B7"/>
    <w:rsid w:val="000F7A39"/>
    <w:rsid w:val="000F7ED5"/>
    <w:rsid w:val="0010003F"/>
    <w:rsid w:val="0010017F"/>
    <w:rsid w:val="001006A8"/>
    <w:rsid w:val="00100A40"/>
    <w:rsid w:val="00100AAB"/>
    <w:rsid w:val="00100AAD"/>
    <w:rsid w:val="0010115F"/>
    <w:rsid w:val="00101423"/>
    <w:rsid w:val="00101824"/>
    <w:rsid w:val="001019E3"/>
    <w:rsid w:val="00102136"/>
    <w:rsid w:val="00102370"/>
    <w:rsid w:val="0010271D"/>
    <w:rsid w:val="00102963"/>
    <w:rsid w:val="00102EC6"/>
    <w:rsid w:val="00103406"/>
    <w:rsid w:val="0010730C"/>
    <w:rsid w:val="0010779D"/>
    <w:rsid w:val="00107D90"/>
    <w:rsid w:val="00110246"/>
    <w:rsid w:val="00110776"/>
    <w:rsid w:val="00110A25"/>
    <w:rsid w:val="00111032"/>
    <w:rsid w:val="0011188B"/>
    <w:rsid w:val="00111C9D"/>
    <w:rsid w:val="00113CB4"/>
    <w:rsid w:val="00114675"/>
    <w:rsid w:val="001146F8"/>
    <w:rsid w:val="00115763"/>
    <w:rsid w:val="00115C34"/>
    <w:rsid w:val="00116098"/>
    <w:rsid w:val="001167C5"/>
    <w:rsid w:val="00116994"/>
    <w:rsid w:val="00116CF9"/>
    <w:rsid w:val="00117114"/>
    <w:rsid w:val="001178F1"/>
    <w:rsid w:val="00117F20"/>
    <w:rsid w:val="00120A8F"/>
    <w:rsid w:val="0012105E"/>
    <w:rsid w:val="00121096"/>
    <w:rsid w:val="001212B6"/>
    <w:rsid w:val="001214D7"/>
    <w:rsid w:val="001215A5"/>
    <w:rsid w:val="00121755"/>
    <w:rsid w:val="00121C38"/>
    <w:rsid w:val="00121DD9"/>
    <w:rsid w:val="001220A1"/>
    <w:rsid w:val="0012340E"/>
    <w:rsid w:val="00123B56"/>
    <w:rsid w:val="00123B7F"/>
    <w:rsid w:val="001244C5"/>
    <w:rsid w:val="001249EC"/>
    <w:rsid w:val="00124D07"/>
    <w:rsid w:val="00125184"/>
    <w:rsid w:val="00125332"/>
    <w:rsid w:val="00125491"/>
    <w:rsid w:val="00125920"/>
    <w:rsid w:val="00125E71"/>
    <w:rsid w:val="00126263"/>
    <w:rsid w:val="001262D9"/>
    <w:rsid w:val="00127A73"/>
    <w:rsid w:val="00130E2E"/>
    <w:rsid w:val="0013125B"/>
    <w:rsid w:val="0013193A"/>
    <w:rsid w:val="00131B7C"/>
    <w:rsid w:val="00132C92"/>
    <w:rsid w:val="00132F81"/>
    <w:rsid w:val="00132FD1"/>
    <w:rsid w:val="001339E9"/>
    <w:rsid w:val="00133A52"/>
    <w:rsid w:val="00133CE3"/>
    <w:rsid w:val="0013423C"/>
    <w:rsid w:val="0013429E"/>
    <w:rsid w:val="00134C64"/>
    <w:rsid w:val="00134DA1"/>
    <w:rsid w:val="00135992"/>
    <w:rsid w:val="00136979"/>
    <w:rsid w:val="00136A0D"/>
    <w:rsid w:val="00137183"/>
    <w:rsid w:val="00137F38"/>
    <w:rsid w:val="0014083A"/>
    <w:rsid w:val="001409A5"/>
    <w:rsid w:val="0014137E"/>
    <w:rsid w:val="001414D9"/>
    <w:rsid w:val="00142A00"/>
    <w:rsid w:val="00142EE9"/>
    <w:rsid w:val="00142FF1"/>
    <w:rsid w:val="0014330B"/>
    <w:rsid w:val="001434E5"/>
    <w:rsid w:val="00143657"/>
    <w:rsid w:val="001439D7"/>
    <w:rsid w:val="00143D2A"/>
    <w:rsid w:val="00143DC4"/>
    <w:rsid w:val="00143F4A"/>
    <w:rsid w:val="00144778"/>
    <w:rsid w:val="00144AED"/>
    <w:rsid w:val="00144CB2"/>
    <w:rsid w:val="00144E18"/>
    <w:rsid w:val="0014529A"/>
    <w:rsid w:val="001456A3"/>
    <w:rsid w:val="00145723"/>
    <w:rsid w:val="00145C1E"/>
    <w:rsid w:val="00145C2B"/>
    <w:rsid w:val="00145DAE"/>
    <w:rsid w:val="00145F29"/>
    <w:rsid w:val="0014624C"/>
    <w:rsid w:val="0014625C"/>
    <w:rsid w:val="00147D73"/>
    <w:rsid w:val="0015004E"/>
    <w:rsid w:val="0015222B"/>
    <w:rsid w:val="00152A81"/>
    <w:rsid w:val="00152E13"/>
    <w:rsid w:val="001533AB"/>
    <w:rsid w:val="001535EE"/>
    <w:rsid w:val="00153C1B"/>
    <w:rsid w:val="00153D6E"/>
    <w:rsid w:val="00153E7E"/>
    <w:rsid w:val="001546E8"/>
    <w:rsid w:val="00154D63"/>
    <w:rsid w:val="00155866"/>
    <w:rsid w:val="00155ABD"/>
    <w:rsid w:val="00155EDC"/>
    <w:rsid w:val="00155F6F"/>
    <w:rsid w:val="0015676A"/>
    <w:rsid w:val="00156C68"/>
    <w:rsid w:val="00157748"/>
    <w:rsid w:val="00160367"/>
    <w:rsid w:val="00160502"/>
    <w:rsid w:val="00160730"/>
    <w:rsid w:val="00160CF2"/>
    <w:rsid w:val="00161912"/>
    <w:rsid w:val="00162111"/>
    <w:rsid w:val="0016223C"/>
    <w:rsid w:val="00162286"/>
    <w:rsid w:val="001624CF"/>
    <w:rsid w:val="00163366"/>
    <w:rsid w:val="00163684"/>
    <w:rsid w:val="00163709"/>
    <w:rsid w:val="00163B21"/>
    <w:rsid w:val="00163FA0"/>
    <w:rsid w:val="001641F3"/>
    <w:rsid w:val="00164973"/>
    <w:rsid w:val="00164AB9"/>
    <w:rsid w:val="00166684"/>
    <w:rsid w:val="00166B91"/>
    <w:rsid w:val="001670BA"/>
    <w:rsid w:val="001671EE"/>
    <w:rsid w:val="001676E3"/>
    <w:rsid w:val="00167890"/>
    <w:rsid w:val="00167A16"/>
    <w:rsid w:val="00170342"/>
    <w:rsid w:val="0017070E"/>
    <w:rsid w:val="001709D3"/>
    <w:rsid w:val="001717FB"/>
    <w:rsid w:val="00171A05"/>
    <w:rsid w:val="00171ADB"/>
    <w:rsid w:val="00171CC0"/>
    <w:rsid w:val="00171F04"/>
    <w:rsid w:val="00172924"/>
    <w:rsid w:val="00172C46"/>
    <w:rsid w:val="00172CCB"/>
    <w:rsid w:val="00172DAC"/>
    <w:rsid w:val="0017355F"/>
    <w:rsid w:val="001736CC"/>
    <w:rsid w:val="0017384E"/>
    <w:rsid w:val="00173BAB"/>
    <w:rsid w:val="00173F68"/>
    <w:rsid w:val="00173F92"/>
    <w:rsid w:val="001744C7"/>
    <w:rsid w:val="001744F4"/>
    <w:rsid w:val="0017526F"/>
    <w:rsid w:val="00175A93"/>
    <w:rsid w:val="00176052"/>
    <w:rsid w:val="00176144"/>
    <w:rsid w:val="00176745"/>
    <w:rsid w:val="00176965"/>
    <w:rsid w:val="00176B72"/>
    <w:rsid w:val="00176F0E"/>
    <w:rsid w:val="00177FE6"/>
    <w:rsid w:val="001807D4"/>
    <w:rsid w:val="00180914"/>
    <w:rsid w:val="00180BFE"/>
    <w:rsid w:val="00181088"/>
    <w:rsid w:val="00181176"/>
    <w:rsid w:val="00181AED"/>
    <w:rsid w:val="00181AF0"/>
    <w:rsid w:val="00181BEA"/>
    <w:rsid w:val="00181FFA"/>
    <w:rsid w:val="00182197"/>
    <w:rsid w:val="001824A5"/>
    <w:rsid w:val="001829C9"/>
    <w:rsid w:val="00182B34"/>
    <w:rsid w:val="0018301A"/>
    <w:rsid w:val="0018324B"/>
    <w:rsid w:val="001832F0"/>
    <w:rsid w:val="001833DB"/>
    <w:rsid w:val="0018359E"/>
    <w:rsid w:val="00183AF7"/>
    <w:rsid w:val="00183B95"/>
    <w:rsid w:val="00183D21"/>
    <w:rsid w:val="00184122"/>
    <w:rsid w:val="001847DD"/>
    <w:rsid w:val="0018484A"/>
    <w:rsid w:val="001848D6"/>
    <w:rsid w:val="00184CCE"/>
    <w:rsid w:val="00184EF1"/>
    <w:rsid w:val="00185270"/>
    <w:rsid w:val="00185496"/>
    <w:rsid w:val="00185FA5"/>
    <w:rsid w:val="00185FE7"/>
    <w:rsid w:val="00186283"/>
    <w:rsid w:val="00187B8E"/>
    <w:rsid w:val="001912DE"/>
    <w:rsid w:val="001915DA"/>
    <w:rsid w:val="00191742"/>
    <w:rsid w:val="00191895"/>
    <w:rsid w:val="00191BB8"/>
    <w:rsid w:val="00191C6E"/>
    <w:rsid w:val="00192672"/>
    <w:rsid w:val="00192F2F"/>
    <w:rsid w:val="0019328F"/>
    <w:rsid w:val="00193984"/>
    <w:rsid w:val="00193C8A"/>
    <w:rsid w:val="00193D03"/>
    <w:rsid w:val="00193E8D"/>
    <w:rsid w:val="00194137"/>
    <w:rsid w:val="0019467A"/>
    <w:rsid w:val="001949B1"/>
    <w:rsid w:val="00194AC6"/>
    <w:rsid w:val="00195866"/>
    <w:rsid w:val="00195DF2"/>
    <w:rsid w:val="00196457"/>
    <w:rsid w:val="00196495"/>
    <w:rsid w:val="00196B16"/>
    <w:rsid w:val="00196CF4"/>
    <w:rsid w:val="00197191"/>
    <w:rsid w:val="00197268"/>
    <w:rsid w:val="001976AE"/>
    <w:rsid w:val="001976C6"/>
    <w:rsid w:val="00197914"/>
    <w:rsid w:val="00197CB3"/>
    <w:rsid w:val="001A00DA"/>
    <w:rsid w:val="001A0545"/>
    <w:rsid w:val="001A064C"/>
    <w:rsid w:val="001A14B5"/>
    <w:rsid w:val="001A170E"/>
    <w:rsid w:val="001A17C3"/>
    <w:rsid w:val="001A1C16"/>
    <w:rsid w:val="001A1CE6"/>
    <w:rsid w:val="001A22DC"/>
    <w:rsid w:val="001A2393"/>
    <w:rsid w:val="001A27B6"/>
    <w:rsid w:val="001A307B"/>
    <w:rsid w:val="001A3584"/>
    <w:rsid w:val="001A3A8E"/>
    <w:rsid w:val="001A413F"/>
    <w:rsid w:val="001A4AAC"/>
    <w:rsid w:val="001A5124"/>
    <w:rsid w:val="001A5347"/>
    <w:rsid w:val="001A59F4"/>
    <w:rsid w:val="001A5B5E"/>
    <w:rsid w:val="001A5D43"/>
    <w:rsid w:val="001A6FA5"/>
    <w:rsid w:val="001A7146"/>
    <w:rsid w:val="001A7715"/>
    <w:rsid w:val="001B089A"/>
    <w:rsid w:val="001B0A29"/>
    <w:rsid w:val="001B0A8C"/>
    <w:rsid w:val="001B0CCD"/>
    <w:rsid w:val="001B1398"/>
    <w:rsid w:val="001B1C61"/>
    <w:rsid w:val="001B316B"/>
    <w:rsid w:val="001B3ED0"/>
    <w:rsid w:val="001B424E"/>
    <w:rsid w:val="001B4406"/>
    <w:rsid w:val="001B4D4B"/>
    <w:rsid w:val="001B53BD"/>
    <w:rsid w:val="001C0138"/>
    <w:rsid w:val="001C016B"/>
    <w:rsid w:val="001C03AC"/>
    <w:rsid w:val="001C0994"/>
    <w:rsid w:val="001C0D63"/>
    <w:rsid w:val="001C0EA6"/>
    <w:rsid w:val="001C13C4"/>
    <w:rsid w:val="001C18FA"/>
    <w:rsid w:val="001C1923"/>
    <w:rsid w:val="001C1B94"/>
    <w:rsid w:val="001C1BEA"/>
    <w:rsid w:val="001C1FC6"/>
    <w:rsid w:val="001C2C76"/>
    <w:rsid w:val="001C3231"/>
    <w:rsid w:val="001C3B03"/>
    <w:rsid w:val="001C3B0E"/>
    <w:rsid w:val="001C479B"/>
    <w:rsid w:val="001C4BED"/>
    <w:rsid w:val="001C4C21"/>
    <w:rsid w:val="001C4F7B"/>
    <w:rsid w:val="001C55B6"/>
    <w:rsid w:val="001C572E"/>
    <w:rsid w:val="001C64C2"/>
    <w:rsid w:val="001C6D5E"/>
    <w:rsid w:val="001C77D9"/>
    <w:rsid w:val="001D0594"/>
    <w:rsid w:val="001D06CB"/>
    <w:rsid w:val="001D0754"/>
    <w:rsid w:val="001D07F3"/>
    <w:rsid w:val="001D1E20"/>
    <w:rsid w:val="001D202F"/>
    <w:rsid w:val="001D2909"/>
    <w:rsid w:val="001D2D39"/>
    <w:rsid w:val="001D2F90"/>
    <w:rsid w:val="001D3154"/>
    <w:rsid w:val="001D3BCC"/>
    <w:rsid w:val="001D3C44"/>
    <w:rsid w:val="001D3E8E"/>
    <w:rsid w:val="001D4D18"/>
    <w:rsid w:val="001D582E"/>
    <w:rsid w:val="001D60FC"/>
    <w:rsid w:val="001D6D1A"/>
    <w:rsid w:val="001D7102"/>
    <w:rsid w:val="001E07DB"/>
    <w:rsid w:val="001E0969"/>
    <w:rsid w:val="001E0CFC"/>
    <w:rsid w:val="001E0E83"/>
    <w:rsid w:val="001E10D9"/>
    <w:rsid w:val="001E15E9"/>
    <w:rsid w:val="001E2985"/>
    <w:rsid w:val="001E2B43"/>
    <w:rsid w:val="001E380F"/>
    <w:rsid w:val="001E428F"/>
    <w:rsid w:val="001E4319"/>
    <w:rsid w:val="001E47EE"/>
    <w:rsid w:val="001E47F1"/>
    <w:rsid w:val="001E486A"/>
    <w:rsid w:val="001E51CC"/>
    <w:rsid w:val="001E56BB"/>
    <w:rsid w:val="001E5EBB"/>
    <w:rsid w:val="001E5F4A"/>
    <w:rsid w:val="001E5FEE"/>
    <w:rsid w:val="001E68EF"/>
    <w:rsid w:val="001E6940"/>
    <w:rsid w:val="001E6E9C"/>
    <w:rsid w:val="001F0BA0"/>
    <w:rsid w:val="001F0C16"/>
    <w:rsid w:val="001F1031"/>
    <w:rsid w:val="001F1096"/>
    <w:rsid w:val="001F2142"/>
    <w:rsid w:val="001F2E0E"/>
    <w:rsid w:val="001F3082"/>
    <w:rsid w:val="001F3286"/>
    <w:rsid w:val="001F34F2"/>
    <w:rsid w:val="001F370F"/>
    <w:rsid w:val="001F3F8A"/>
    <w:rsid w:val="001F4024"/>
    <w:rsid w:val="001F4094"/>
    <w:rsid w:val="001F421A"/>
    <w:rsid w:val="001F42A8"/>
    <w:rsid w:val="001F450B"/>
    <w:rsid w:val="001F454F"/>
    <w:rsid w:val="001F4A35"/>
    <w:rsid w:val="001F4BBE"/>
    <w:rsid w:val="001F50C4"/>
    <w:rsid w:val="001F56BE"/>
    <w:rsid w:val="001F5DC2"/>
    <w:rsid w:val="001F5EDE"/>
    <w:rsid w:val="001F6708"/>
    <w:rsid w:val="001F6A40"/>
    <w:rsid w:val="001F6E27"/>
    <w:rsid w:val="001F6FC6"/>
    <w:rsid w:val="001F722E"/>
    <w:rsid w:val="001F7BD4"/>
    <w:rsid w:val="001F7F63"/>
    <w:rsid w:val="002000B9"/>
    <w:rsid w:val="0020018C"/>
    <w:rsid w:val="00200373"/>
    <w:rsid w:val="002008B3"/>
    <w:rsid w:val="00200B90"/>
    <w:rsid w:val="00200D30"/>
    <w:rsid w:val="00200DEB"/>
    <w:rsid w:val="0020100F"/>
    <w:rsid w:val="0020164B"/>
    <w:rsid w:val="002037BF"/>
    <w:rsid w:val="00204375"/>
    <w:rsid w:val="0020495D"/>
    <w:rsid w:val="0020512C"/>
    <w:rsid w:val="002051AC"/>
    <w:rsid w:val="0020575B"/>
    <w:rsid w:val="00205EBC"/>
    <w:rsid w:val="0020613D"/>
    <w:rsid w:val="00206507"/>
    <w:rsid w:val="002068DC"/>
    <w:rsid w:val="00206AEE"/>
    <w:rsid w:val="00206B54"/>
    <w:rsid w:val="00206E37"/>
    <w:rsid w:val="002100ED"/>
    <w:rsid w:val="0021026C"/>
    <w:rsid w:val="002108A8"/>
    <w:rsid w:val="00210A56"/>
    <w:rsid w:val="00211776"/>
    <w:rsid w:val="00212043"/>
    <w:rsid w:val="00212C0F"/>
    <w:rsid w:val="00212FDD"/>
    <w:rsid w:val="0021315C"/>
    <w:rsid w:val="002132E8"/>
    <w:rsid w:val="00213416"/>
    <w:rsid w:val="0021362C"/>
    <w:rsid w:val="002137A2"/>
    <w:rsid w:val="00213F42"/>
    <w:rsid w:val="0021440E"/>
    <w:rsid w:val="0021492E"/>
    <w:rsid w:val="00214DE8"/>
    <w:rsid w:val="002156A0"/>
    <w:rsid w:val="00215783"/>
    <w:rsid w:val="00215B14"/>
    <w:rsid w:val="00215F87"/>
    <w:rsid w:val="002161AE"/>
    <w:rsid w:val="002164FD"/>
    <w:rsid w:val="00216C29"/>
    <w:rsid w:val="00216CB5"/>
    <w:rsid w:val="00216D91"/>
    <w:rsid w:val="0021791D"/>
    <w:rsid w:val="00217DCE"/>
    <w:rsid w:val="00220189"/>
    <w:rsid w:val="00220928"/>
    <w:rsid w:val="0022093E"/>
    <w:rsid w:val="00221917"/>
    <w:rsid w:val="00221C53"/>
    <w:rsid w:val="00222630"/>
    <w:rsid w:val="00222F09"/>
    <w:rsid w:val="00222FC9"/>
    <w:rsid w:val="0022307E"/>
    <w:rsid w:val="00223092"/>
    <w:rsid w:val="002236C2"/>
    <w:rsid w:val="002239B9"/>
    <w:rsid w:val="002241AD"/>
    <w:rsid w:val="0022472C"/>
    <w:rsid w:val="00224B96"/>
    <w:rsid w:val="00224FCA"/>
    <w:rsid w:val="0022512B"/>
    <w:rsid w:val="00225E80"/>
    <w:rsid w:val="00226636"/>
    <w:rsid w:val="00226998"/>
    <w:rsid w:val="00226E7A"/>
    <w:rsid w:val="002278A3"/>
    <w:rsid w:val="0023000A"/>
    <w:rsid w:val="002304B0"/>
    <w:rsid w:val="00231060"/>
    <w:rsid w:val="00231B24"/>
    <w:rsid w:val="00231D58"/>
    <w:rsid w:val="002323D3"/>
    <w:rsid w:val="002326F8"/>
    <w:rsid w:val="002329F7"/>
    <w:rsid w:val="00232B25"/>
    <w:rsid w:val="00232BB5"/>
    <w:rsid w:val="00232BE4"/>
    <w:rsid w:val="002332E2"/>
    <w:rsid w:val="00233576"/>
    <w:rsid w:val="00233A01"/>
    <w:rsid w:val="00234132"/>
    <w:rsid w:val="002346F7"/>
    <w:rsid w:val="00234E73"/>
    <w:rsid w:val="00235262"/>
    <w:rsid w:val="00235A60"/>
    <w:rsid w:val="002370DE"/>
    <w:rsid w:val="00237328"/>
    <w:rsid w:val="00237C51"/>
    <w:rsid w:val="002402D7"/>
    <w:rsid w:val="002402DD"/>
    <w:rsid w:val="00240304"/>
    <w:rsid w:val="00240D58"/>
    <w:rsid w:val="002410AC"/>
    <w:rsid w:val="002412A9"/>
    <w:rsid w:val="002418CB"/>
    <w:rsid w:val="00241F24"/>
    <w:rsid w:val="00242DCD"/>
    <w:rsid w:val="00243348"/>
    <w:rsid w:val="00243AEB"/>
    <w:rsid w:val="00243F24"/>
    <w:rsid w:val="00243FB5"/>
    <w:rsid w:val="00243FEC"/>
    <w:rsid w:val="002446C9"/>
    <w:rsid w:val="00244AF7"/>
    <w:rsid w:val="002451F5"/>
    <w:rsid w:val="0024529D"/>
    <w:rsid w:val="0024573A"/>
    <w:rsid w:val="00245821"/>
    <w:rsid w:val="00245CB8"/>
    <w:rsid w:val="00245CC0"/>
    <w:rsid w:val="00245E71"/>
    <w:rsid w:val="002460A0"/>
    <w:rsid w:val="002460D9"/>
    <w:rsid w:val="00246381"/>
    <w:rsid w:val="0024676A"/>
    <w:rsid w:val="002467E7"/>
    <w:rsid w:val="0024688A"/>
    <w:rsid w:val="00247B78"/>
    <w:rsid w:val="00247D12"/>
    <w:rsid w:val="00250030"/>
    <w:rsid w:val="00250360"/>
    <w:rsid w:val="00250555"/>
    <w:rsid w:val="00250D9E"/>
    <w:rsid w:val="002510F7"/>
    <w:rsid w:val="0025188E"/>
    <w:rsid w:val="00252CCE"/>
    <w:rsid w:val="00252EAC"/>
    <w:rsid w:val="00252FB3"/>
    <w:rsid w:val="002533FB"/>
    <w:rsid w:val="00253427"/>
    <w:rsid w:val="00253640"/>
    <w:rsid w:val="002536A3"/>
    <w:rsid w:val="00253E1E"/>
    <w:rsid w:val="002542F0"/>
    <w:rsid w:val="002550EF"/>
    <w:rsid w:val="002552BD"/>
    <w:rsid w:val="00255441"/>
    <w:rsid w:val="00255AEF"/>
    <w:rsid w:val="002566F9"/>
    <w:rsid w:val="00256834"/>
    <w:rsid w:val="00256AC9"/>
    <w:rsid w:val="00256E6B"/>
    <w:rsid w:val="0025706E"/>
    <w:rsid w:val="00257C8E"/>
    <w:rsid w:val="0026003E"/>
    <w:rsid w:val="002605D5"/>
    <w:rsid w:val="00260A2C"/>
    <w:rsid w:val="0026180E"/>
    <w:rsid w:val="00261CBF"/>
    <w:rsid w:val="0026214C"/>
    <w:rsid w:val="00262569"/>
    <w:rsid w:val="0026296D"/>
    <w:rsid w:val="002629B8"/>
    <w:rsid w:val="00262B9F"/>
    <w:rsid w:val="00262DCE"/>
    <w:rsid w:val="00262DDE"/>
    <w:rsid w:val="00263EE7"/>
    <w:rsid w:val="00264D5B"/>
    <w:rsid w:val="00265298"/>
    <w:rsid w:val="0026583B"/>
    <w:rsid w:val="00266B7E"/>
    <w:rsid w:val="002673A5"/>
    <w:rsid w:val="00270770"/>
    <w:rsid w:val="00270C46"/>
    <w:rsid w:val="0027106A"/>
    <w:rsid w:val="00271A7B"/>
    <w:rsid w:val="0027329C"/>
    <w:rsid w:val="002737FF"/>
    <w:rsid w:val="00273F12"/>
    <w:rsid w:val="0027411D"/>
    <w:rsid w:val="00274418"/>
    <w:rsid w:val="0027475C"/>
    <w:rsid w:val="002752D4"/>
    <w:rsid w:val="00275DAC"/>
    <w:rsid w:val="00275E9A"/>
    <w:rsid w:val="0027601E"/>
    <w:rsid w:val="00276152"/>
    <w:rsid w:val="00276B30"/>
    <w:rsid w:val="00276D9F"/>
    <w:rsid w:val="00277040"/>
    <w:rsid w:val="0027709C"/>
    <w:rsid w:val="00277623"/>
    <w:rsid w:val="00277760"/>
    <w:rsid w:val="00277B6B"/>
    <w:rsid w:val="00280381"/>
    <w:rsid w:val="0028046C"/>
    <w:rsid w:val="00280805"/>
    <w:rsid w:val="00280D01"/>
    <w:rsid w:val="002817A5"/>
    <w:rsid w:val="002817CB"/>
    <w:rsid w:val="002819D8"/>
    <w:rsid w:val="00281A75"/>
    <w:rsid w:val="0028254C"/>
    <w:rsid w:val="002832EC"/>
    <w:rsid w:val="00283315"/>
    <w:rsid w:val="0028359E"/>
    <w:rsid w:val="00283BE5"/>
    <w:rsid w:val="00283F12"/>
    <w:rsid w:val="00284046"/>
    <w:rsid w:val="002842CC"/>
    <w:rsid w:val="002847A2"/>
    <w:rsid w:val="002855B1"/>
    <w:rsid w:val="00285FBD"/>
    <w:rsid w:val="002863DC"/>
    <w:rsid w:val="00286402"/>
    <w:rsid w:val="00286D48"/>
    <w:rsid w:val="00287F87"/>
    <w:rsid w:val="002907B8"/>
    <w:rsid w:val="002908CC"/>
    <w:rsid w:val="00290E18"/>
    <w:rsid w:val="00290EEA"/>
    <w:rsid w:val="002911A2"/>
    <w:rsid w:val="002914DA"/>
    <w:rsid w:val="002916A1"/>
    <w:rsid w:val="00292265"/>
    <w:rsid w:val="002930E8"/>
    <w:rsid w:val="00293477"/>
    <w:rsid w:val="0029357F"/>
    <w:rsid w:val="00293D4F"/>
    <w:rsid w:val="0029419F"/>
    <w:rsid w:val="002947BD"/>
    <w:rsid w:val="00294FB1"/>
    <w:rsid w:val="002951B4"/>
    <w:rsid w:val="0029540E"/>
    <w:rsid w:val="00295C82"/>
    <w:rsid w:val="00295D23"/>
    <w:rsid w:val="00295EAE"/>
    <w:rsid w:val="0029608D"/>
    <w:rsid w:val="00296C39"/>
    <w:rsid w:val="00296D6E"/>
    <w:rsid w:val="002978FA"/>
    <w:rsid w:val="002978FB"/>
    <w:rsid w:val="0029794D"/>
    <w:rsid w:val="002A0094"/>
    <w:rsid w:val="002A0789"/>
    <w:rsid w:val="002A08D0"/>
    <w:rsid w:val="002A1186"/>
    <w:rsid w:val="002A1252"/>
    <w:rsid w:val="002A13A5"/>
    <w:rsid w:val="002A1931"/>
    <w:rsid w:val="002A2B78"/>
    <w:rsid w:val="002A2C77"/>
    <w:rsid w:val="002A2F6B"/>
    <w:rsid w:val="002A3A53"/>
    <w:rsid w:val="002A41F8"/>
    <w:rsid w:val="002A44C9"/>
    <w:rsid w:val="002A4929"/>
    <w:rsid w:val="002A4D05"/>
    <w:rsid w:val="002A5CD0"/>
    <w:rsid w:val="002A6DBA"/>
    <w:rsid w:val="002A6F50"/>
    <w:rsid w:val="002A7127"/>
    <w:rsid w:val="002A7309"/>
    <w:rsid w:val="002A7375"/>
    <w:rsid w:val="002A7673"/>
    <w:rsid w:val="002A78D4"/>
    <w:rsid w:val="002A7F99"/>
    <w:rsid w:val="002B0762"/>
    <w:rsid w:val="002B1972"/>
    <w:rsid w:val="002B1A48"/>
    <w:rsid w:val="002B1C53"/>
    <w:rsid w:val="002B220E"/>
    <w:rsid w:val="002B228A"/>
    <w:rsid w:val="002B2B75"/>
    <w:rsid w:val="002B2F53"/>
    <w:rsid w:val="002B32BA"/>
    <w:rsid w:val="002B3DAC"/>
    <w:rsid w:val="002B4ECC"/>
    <w:rsid w:val="002B4FB7"/>
    <w:rsid w:val="002B4FCF"/>
    <w:rsid w:val="002B583D"/>
    <w:rsid w:val="002B5BA1"/>
    <w:rsid w:val="002B5CA7"/>
    <w:rsid w:val="002B6589"/>
    <w:rsid w:val="002B6B5F"/>
    <w:rsid w:val="002B6E7E"/>
    <w:rsid w:val="002B7203"/>
    <w:rsid w:val="002C0CDD"/>
    <w:rsid w:val="002C203B"/>
    <w:rsid w:val="002C275F"/>
    <w:rsid w:val="002C34FF"/>
    <w:rsid w:val="002C39AA"/>
    <w:rsid w:val="002C40D6"/>
    <w:rsid w:val="002C4175"/>
    <w:rsid w:val="002C4A24"/>
    <w:rsid w:val="002C52BD"/>
    <w:rsid w:val="002C6146"/>
    <w:rsid w:val="002C6700"/>
    <w:rsid w:val="002C67CA"/>
    <w:rsid w:val="002C6CDF"/>
    <w:rsid w:val="002C706C"/>
    <w:rsid w:val="002C75CE"/>
    <w:rsid w:val="002C767B"/>
    <w:rsid w:val="002C7D96"/>
    <w:rsid w:val="002D0A31"/>
    <w:rsid w:val="002D0C7B"/>
    <w:rsid w:val="002D0C83"/>
    <w:rsid w:val="002D0F48"/>
    <w:rsid w:val="002D1047"/>
    <w:rsid w:val="002D13AF"/>
    <w:rsid w:val="002D1831"/>
    <w:rsid w:val="002D1864"/>
    <w:rsid w:val="002D1A95"/>
    <w:rsid w:val="002D1F10"/>
    <w:rsid w:val="002D29F3"/>
    <w:rsid w:val="002D2DB7"/>
    <w:rsid w:val="002D2F69"/>
    <w:rsid w:val="002D32AE"/>
    <w:rsid w:val="002D37D9"/>
    <w:rsid w:val="002D413C"/>
    <w:rsid w:val="002D41EC"/>
    <w:rsid w:val="002D428B"/>
    <w:rsid w:val="002D45BE"/>
    <w:rsid w:val="002D47CF"/>
    <w:rsid w:val="002D48D5"/>
    <w:rsid w:val="002D4CA5"/>
    <w:rsid w:val="002D4EBC"/>
    <w:rsid w:val="002D5635"/>
    <w:rsid w:val="002D56B5"/>
    <w:rsid w:val="002D5857"/>
    <w:rsid w:val="002D69A5"/>
    <w:rsid w:val="002D6FC8"/>
    <w:rsid w:val="002D707E"/>
    <w:rsid w:val="002D7182"/>
    <w:rsid w:val="002D78A0"/>
    <w:rsid w:val="002D7962"/>
    <w:rsid w:val="002E0242"/>
    <w:rsid w:val="002E0DB6"/>
    <w:rsid w:val="002E0DB7"/>
    <w:rsid w:val="002E0F6C"/>
    <w:rsid w:val="002E18B7"/>
    <w:rsid w:val="002E1CB6"/>
    <w:rsid w:val="002E2916"/>
    <w:rsid w:val="002E32B5"/>
    <w:rsid w:val="002E336E"/>
    <w:rsid w:val="002E356A"/>
    <w:rsid w:val="002E3B7F"/>
    <w:rsid w:val="002E3D9E"/>
    <w:rsid w:val="002E3ED7"/>
    <w:rsid w:val="002E448E"/>
    <w:rsid w:val="002E484C"/>
    <w:rsid w:val="002E5431"/>
    <w:rsid w:val="002E55AB"/>
    <w:rsid w:val="002E5691"/>
    <w:rsid w:val="002E59D8"/>
    <w:rsid w:val="002E59FA"/>
    <w:rsid w:val="002E66A4"/>
    <w:rsid w:val="002E67CD"/>
    <w:rsid w:val="002E683D"/>
    <w:rsid w:val="002E6FAA"/>
    <w:rsid w:val="002E7236"/>
    <w:rsid w:val="002E75B3"/>
    <w:rsid w:val="002E7913"/>
    <w:rsid w:val="002F028F"/>
    <w:rsid w:val="002F063F"/>
    <w:rsid w:val="002F09CE"/>
    <w:rsid w:val="002F0D11"/>
    <w:rsid w:val="002F0E77"/>
    <w:rsid w:val="002F1082"/>
    <w:rsid w:val="002F1680"/>
    <w:rsid w:val="002F1AD6"/>
    <w:rsid w:val="002F2407"/>
    <w:rsid w:val="002F2851"/>
    <w:rsid w:val="002F2882"/>
    <w:rsid w:val="002F2B0E"/>
    <w:rsid w:val="002F3116"/>
    <w:rsid w:val="002F339E"/>
    <w:rsid w:val="002F356C"/>
    <w:rsid w:val="002F3915"/>
    <w:rsid w:val="002F3D1A"/>
    <w:rsid w:val="002F3E94"/>
    <w:rsid w:val="002F4BBE"/>
    <w:rsid w:val="002F4D0B"/>
    <w:rsid w:val="002F4FEE"/>
    <w:rsid w:val="002F516C"/>
    <w:rsid w:val="002F55BA"/>
    <w:rsid w:val="002F5776"/>
    <w:rsid w:val="002F5894"/>
    <w:rsid w:val="002F5AEF"/>
    <w:rsid w:val="002F62AF"/>
    <w:rsid w:val="002F675F"/>
    <w:rsid w:val="002F702F"/>
    <w:rsid w:val="002F70E4"/>
    <w:rsid w:val="002F7169"/>
    <w:rsid w:val="002F7392"/>
    <w:rsid w:val="002F766F"/>
    <w:rsid w:val="002F7C1B"/>
    <w:rsid w:val="00300341"/>
    <w:rsid w:val="00300505"/>
    <w:rsid w:val="00300797"/>
    <w:rsid w:val="00300C1E"/>
    <w:rsid w:val="00300EEB"/>
    <w:rsid w:val="0030194D"/>
    <w:rsid w:val="00302417"/>
    <w:rsid w:val="00302E6E"/>
    <w:rsid w:val="00303697"/>
    <w:rsid w:val="003037D6"/>
    <w:rsid w:val="0030393C"/>
    <w:rsid w:val="00303A5B"/>
    <w:rsid w:val="00304931"/>
    <w:rsid w:val="00304BB0"/>
    <w:rsid w:val="00304C24"/>
    <w:rsid w:val="00304CEB"/>
    <w:rsid w:val="003052FC"/>
    <w:rsid w:val="00305B7F"/>
    <w:rsid w:val="00305D7E"/>
    <w:rsid w:val="00305DB5"/>
    <w:rsid w:val="00306627"/>
    <w:rsid w:val="003073AC"/>
    <w:rsid w:val="00307B41"/>
    <w:rsid w:val="00307B81"/>
    <w:rsid w:val="00307D1E"/>
    <w:rsid w:val="00307EB9"/>
    <w:rsid w:val="003102E9"/>
    <w:rsid w:val="00310A1A"/>
    <w:rsid w:val="00310E1D"/>
    <w:rsid w:val="00312052"/>
    <w:rsid w:val="00312A9E"/>
    <w:rsid w:val="00312AA3"/>
    <w:rsid w:val="00313239"/>
    <w:rsid w:val="00313874"/>
    <w:rsid w:val="003139B3"/>
    <w:rsid w:val="00313A03"/>
    <w:rsid w:val="0031424E"/>
    <w:rsid w:val="0031493F"/>
    <w:rsid w:val="00314A13"/>
    <w:rsid w:val="00315885"/>
    <w:rsid w:val="00315D13"/>
    <w:rsid w:val="00316088"/>
    <w:rsid w:val="003166E3"/>
    <w:rsid w:val="003168E8"/>
    <w:rsid w:val="00316FD5"/>
    <w:rsid w:val="00317420"/>
    <w:rsid w:val="0031793B"/>
    <w:rsid w:val="00317A56"/>
    <w:rsid w:val="00317D48"/>
    <w:rsid w:val="003201F5"/>
    <w:rsid w:val="00320272"/>
    <w:rsid w:val="003203D5"/>
    <w:rsid w:val="003208A5"/>
    <w:rsid w:val="00320E3B"/>
    <w:rsid w:val="0032101C"/>
    <w:rsid w:val="003212DA"/>
    <w:rsid w:val="00322D35"/>
    <w:rsid w:val="00322D61"/>
    <w:rsid w:val="00323278"/>
    <w:rsid w:val="00323C5B"/>
    <w:rsid w:val="00324922"/>
    <w:rsid w:val="00324AF3"/>
    <w:rsid w:val="00324D6A"/>
    <w:rsid w:val="0032542C"/>
    <w:rsid w:val="003256D2"/>
    <w:rsid w:val="00325820"/>
    <w:rsid w:val="0032591B"/>
    <w:rsid w:val="003262FD"/>
    <w:rsid w:val="003263DF"/>
    <w:rsid w:val="00326492"/>
    <w:rsid w:val="0032657C"/>
    <w:rsid w:val="00326677"/>
    <w:rsid w:val="00326E42"/>
    <w:rsid w:val="00327049"/>
    <w:rsid w:val="003275CA"/>
    <w:rsid w:val="00327614"/>
    <w:rsid w:val="003279FE"/>
    <w:rsid w:val="00327DBF"/>
    <w:rsid w:val="00330A02"/>
    <w:rsid w:val="00330B02"/>
    <w:rsid w:val="00330B73"/>
    <w:rsid w:val="00330B85"/>
    <w:rsid w:val="00330BB7"/>
    <w:rsid w:val="00330BC0"/>
    <w:rsid w:val="00330C6A"/>
    <w:rsid w:val="003310B2"/>
    <w:rsid w:val="0033126B"/>
    <w:rsid w:val="0033166D"/>
    <w:rsid w:val="00331683"/>
    <w:rsid w:val="003318D2"/>
    <w:rsid w:val="00331B7D"/>
    <w:rsid w:val="00331DBF"/>
    <w:rsid w:val="00331F7F"/>
    <w:rsid w:val="00331F99"/>
    <w:rsid w:val="00332597"/>
    <w:rsid w:val="00333360"/>
    <w:rsid w:val="003336D0"/>
    <w:rsid w:val="0033391E"/>
    <w:rsid w:val="0033486E"/>
    <w:rsid w:val="003349EF"/>
    <w:rsid w:val="00334B67"/>
    <w:rsid w:val="00335059"/>
    <w:rsid w:val="00335407"/>
    <w:rsid w:val="003358C4"/>
    <w:rsid w:val="00335991"/>
    <w:rsid w:val="00335BCE"/>
    <w:rsid w:val="00335F4A"/>
    <w:rsid w:val="00335FF2"/>
    <w:rsid w:val="00336859"/>
    <w:rsid w:val="003375CC"/>
    <w:rsid w:val="0033774E"/>
    <w:rsid w:val="003405DB"/>
    <w:rsid w:val="0034060F"/>
    <w:rsid w:val="00340EE0"/>
    <w:rsid w:val="0034142D"/>
    <w:rsid w:val="00341BB4"/>
    <w:rsid w:val="00341D7D"/>
    <w:rsid w:val="00341DDF"/>
    <w:rsid w:val="00342282"/>
    <w:rsid w:val="00342437"/>
    <w:rsid w:val="0034248E"/>
    <w:rsid w:val="00342A30"/>
    <w:rsid w:val="00343453"/>
    <w:rsid w:val="0034356A"/>
    <w:rsid w:val="00343570"/>
    <w:rsid w:val="0034397A"/>
    <w:rsid w:val="00344565"/>
    <w:rsid w:val="00344962"/>
    <w:rsid w:val="0034696A"/>
    <w:rsid w:val="003476FB"/>
    <w:rsid w:val="00347792"/>
    <w:rsid w:val="003479CA"/>
    <w:rsid w:val="00347A11"/>
    <w:rsid w:val="00347AA1"/>
    <w:rsid w:val="0035002F"/>
    <w:rsid w:val="0035048B"/>
    <w:rsid w:val="003504E2"/>
    <w:rsid w:val="00350EB0"/>
    <w:rsid w:val="003510B9"/>
    <w:rsid w:val="003511E3"/>
    <w:rsid w:val="003513AD"/>
    <w:rsid w:val="003514B9"/>
    <w:rsid w:val="0035152B"/>
    <w:rsid w:val="00351854"/>
    <w:rsid w:val="003522D3"/>
    <w:rsid w:val="00352EF8"/>
    <w:rsid w:val="00352F76"/>
    <w:rsid w:val="00352FD8"/>
    <w:rsid w:val="00353022"/>
    <w:rsid w:val="00353311"/>
    <w:rsid w:val="00353AA2"/>
    <w:rsid w:val="00353B9B"/>
    <w:rsid w:val="003543A2"/>
    <w:rsid w:val="0035450F"/>
    <w:rsid w:val="00354C66"/>
    <w:rsid w:val="0035522C"/>
    <w:rsid w:val="00355240"/>
    <w:rsid w:val="003553DE"/>
    <w:rsid w:val="00355EAE"/>
    <w:rsid w:val="00356746"/>
    <w:rsid w:val="003569A6"/>
    <w:rsid w:val="00357C73"/>
    <w:rsid w:val="003606AD"/>
    <w:rsid w:val="00360AC4"/>
    <w:rsid w:val="00360B19"/>
    <w:rsid w:val="00360D00"/>
    <w:rsid w:val="003610E6"/>
    <w:rsid w:val="003617F0"/>
    <w:rsid w:val="00361AB1"/>
    <w:rsid w:val="00361BD0"/>
    <w:rsid w:val="0036229A"/>
    <w:rsid w:val="003623FC"/>
    <w:rsid w:val="00362D06"/>
    <w:rsid w:val="00362F7A"/>
    <w:rsid w:val="00362FFB"/>
    <w:rsid w:val="0036310E"/>
    <w:rsid w:val="003631C2"/>
    <w:rsid w:val="00363C69"/>
    <w:rsid w:val="00364457"/>
    <w:rsid w:val="00364BCB"/>
    <w:rsid w:val="00364C59"/>
    <w:rsid w:val="00365073"/>
    <w:rsid w:val="00365106"/>
    <w:rsid w:val="0036530B"/>
    <w:rsid w:val="003656D9"/>
    <w:rsid w:val="00365EAC"/>
    <w:rsid w:val="00366317"/>
    <w:rsid w:val="00366FD5"/>
    <w:rsid w:val="00370C1D"/>
    <w:rsid w:val="003712E4"/>
    <w:rsid w:val="00372593"/>
    <w:rsid w:val="0037286B"/>
    <w:rsid w:val="00372D81"/>
    <w:rsid w:val="003736B5"/>
    <w:rsid w:val="00373885"/>
    <w:rsid w:val="00373D59"/>
    <w:rsid w:val="00373E15"/>
    <w:rsid w:val="00373FBD"/>
    <w:rsid w:val="00374133"/>
    <w:rsid w:val="003747B6"/>
    <w:rsid w:val="003749F5"/>
    <w:rsid w:val="0037516D"/>
    <w:rsid w:val="003753DC"/>
    <w:rsid w:val="0037553F"/>
    <w:rsid w:val="00375829"/>
    <w:rsid w:val="00375A3B"/>
    <w:rsid w:val="003766D5"/>
    <w:rsid w:val="003771DD"/>
    <w:rsid w:val="003771F5"/>
    <w:rsid w:val="00377879"/>
    <w:rsid w:val="0037791D"/>
    <w:rsid w:val="00377D91"/>
    <w:rsid w:val="003800E7"/>
    <w:rsid w:val="00380833"/>
    <w:rsid w:val="00380C82"/>
    <w:rsid w:val="0038119D"/>
    <w:rsid w:val="003818E8"/>
    <w:rsid w:val="00381913"/>
    <w:rsid w:val="00381D46"/>
    <w:rsid w:val="00381FAD"/>
    <w:rsid w:val="003823F8"/>
    <w:rsid w:val="0038314A"/>
    <w:rsid w:val="0038323D"/>
    <w:rsid w:val="003838BD"/>
    <w:rsid w:val="00383C95"/>
    <w:rsid w:val="00383DB5"/>
    <w:rsid w:val="0038460E"/>
    <w:rsid w:val="00385D0F"/>
    <w:rsid w:val="003861ED"/>
    <w:rsid w:val="0038662F"/>
    <w:rsid w:val="0038664B"/>
    <w:rsid w:val="00386801"/>
    <w:rsid w:val="00387C97"/>
    <w:rsid w:val="00387D0F"/>
    <w:rsid w:val="003905C6"/>
    <w:rsid w:val="00390610"/>
    <w:rsid w:val="00390960"/>
    <w:rsid w:val="00390ACD"/>
    <w:rsid w:val="00390C14"/>
    <w:rsid w:val="00391444"/>
    <w:rsid w:val="00391924"/>
    <w:rsid w:val="00391B8B"/>
    <w:rsid w:val="00391D41"/>
    <w:rsid w:val="0039210D"/>
    <w:rsid w:val="00392364"/>
    <w:rsid w:val="00392A09"/>
    <w:rsid w:val="00392B21"/>
    <w:rsid w:val="00392B80"/>
    <w:rsid w:val="00392C09"/>
    <w:rsid w:val="003938FD"/>
    <w:rsid w:val="003948A1"/>
    <w:rsid w:val="00394D6F"/>
    <w:rsid w:val="00394F01"/>
    <w:rsid w:val="0039554A"/>
    <w:rsid w:val="00395D5D"/>
    <w:rsid w:val="003960B9"/>
    <w:rsid w:val="0039778F"/>
    <w:rsid w:val="00397AD7"/>
    <w:rsid w:val="003A09DB"/>
    <w:rsid w:val="003A0B09"/>
    <w:rsid w:val="003A0ED6"/>
    <w:rsid w:val="003A1400"/>
    <w:rsid w:val="003A1904"/>
    <w:rsid w:val="003A1D78"/>
    <w:rsid w:val="003A1E85"/>
    <w:rsid w:val="003A234C"/>
    <w:rsid w:val="003A2E77"/>
    <w:rsid w:val="003A3089"/>
    <w:rsid w:val="003A3331"/>
    <w:rsid w:val="003A34B0"/>
    <w:rsid w:val="003A36D6"/>
    <w:rsid w:val="003A3BB3"/>
    <w:rsid w:val="003A3D56"/>
    <w:rsid w:val="003A4CAB"/>
    <w:rsid w:val="003A57C5"/>
    <w:rsid w:val="003A5935"/>
    <w:rsid w:val="003A5B93"/>
    <w:rsid w:val="003A5BF2"/>
    <w:rsid w:val="003A5C93"/>
    <w:rsid w:val="003A600F"/>
    <w:rsid w:val="003A6482"/>
    <w:rsid w:val="003A676A"/>
    <w:rsid w:val="003A697E"/>
    <w:rsid w:val="003A762C"/>
    <w:rsid w:val="003A7FCE"/>
    <w:rsid w:val="003B03F9"/>
    <w:rsid w:val="003B08D1"/>
    <w:rsid w:val="003B0EFF"/>
    <w:rsid w:val="003B105B"/>
    <w:rsid w:val="003B11B1"/>
    <w:rsid w:val="003B1532"/>
    <w:rsid w:val="003B16BB"/>
    <w:rsid w:val="003B2345"/>
    <w:rsid w:val="003B26CA"/>
    <w:rsid w:val="003B2EE4"/>
    <w:rsid w:val="003B3104"/>
    <w:rsid w:val="003B3652"/>
    <w:rsid w:val="003B3EC4"/>
    <w:rsid w:val="003B4018"/>
    <w:rsid w:val="003B4144"/>
    <w:rsid w:val="003B4E9C"/>
    <w:rsid w:val="003B51DC"/>
    <w:rsid w:val="003B55F3"/>
    <w:rsid w:val="003B5826"/>
    <w:rsid w:val="003B58AA"/>
    <w:rsid w:val="003B6162"/>
    <w:rsid w:val="003B67D0"/>
    <w:rsid w:val="003B6CB6"/>
    <w:rsid w:val="003B7225"/>
    <w:rsid w:val="003B7449"/>
    <w:rsid w:val="003B76F7"/>
    <w:rsid w:val="003B7DFC"/>
    <w:rsid w:val="003C0930"/>
    <w:rsid w:val="003C0C15"/>
    <w:rsid w:val="003C0C4F"/>
    <w:rsid w:val="003C1A24"/>
    <w:rsid w:val="003C27F8"/>
    <w:rsid w:val="003C2B7B"/>
    <w:rsid w:val="003C2B8E"/>
    <w:rsid w:val="003C36BF"/>
    <w:rsid w:val="003C36D3"/>
    <w:rsid w:val="003C3809"/>
    <w:rsid w:val="003C3ECF"/>
    <w:rsid w:val="003C46B2"/>
    <w:rsid w:val="003C4CA9"/>
    <w:rsid w:val="003C4D6B"/>
    <w:rsid w:val="003C4EAF"/>
    <w:rsid w:val="003C4EE6"/>
    <w:rsid w:val="003C51E1"/>
    <w:rsid w:val="003C6811"/>
    <w:rsid w:val="003C6A7E"/>
    <w:rsid w:val="003C6B56"/>
    <w:rsid w:val="003C7356"/>
    <w:rsid w:val="003C76D6"/>
    <w:rsid w:val="003C78DF"/>
    <w:rsid w:val="003C7AB3"/>
    <w:rsid w:val="003D0A21"/>
    <w:rsid w:val="003D0B03"/>
    <w:rsid w:val="003D0B7B"/>
    <w:rsid w:val="003D12BA"/>
    <w:rsid w:val="003D142B"/>
    <w:rsid w:val="003D1BF5"/>
    <w:rsid w:val="003D21F7"/>
    <w:rsid w:val="003D2393"/>
    <w:rsid w:val="003D3284"/>
    <w:rsid w:val="003D345D"/>
    <w:rsid w:val="003D382F"/>
    <w:rsid w:val="003D4319"/>
    <w:rsid w:val="003D473B"/>
    <w:rsid w:val="003D4F2D"/>
    <w:rsid w:val="003D5235"/>
    <w:rsid w:val="003D5303"/>
    <w:rsid w:val="003D57FE"/>
    <w:rsid w:val="003D58F3"/>
    <w:rsid w:val="003D6678"/>
    <w:rsid w:val="003D6994"/>
    <w:rsid w:val="003D6F48"/>
    <w:rsid w:val="003D7AAD"/>
    <w:rsid w:val="003D7B14"/>
    <w:rsid w:val="003D7FB8"/>
    <w:rsid w:val="003E0212"/>
    <w:rsid w:val="003E0A26"/>
    <w:rsid w:val="003E176E"/>
    <w:rsid w:val="003E183D"/>
    <w:rsid w:val="003E1C58"/>
    <w:rsid w:val="003E26C6"/>
    <w:rsid w:val="003E2F9A"/>
    <w:rsid w:val="003E305B"/>
    <w:rsid w:val="003E36A3"/>
    <w:rsid w:val="003E37ED"/>
    <w:rsid w:val="003E471E"/>
    <w:rsid w:val="003E48AD"/>
    <w:rsid w:val="003E48E6"/>
    <w:rsid w:val="003E57B2"/>
    <w:rsid w:val="003E67A6"/>
    <w:rsid w:val="003E69E9"/>
    <w:rsid w:val="003E6DD1"/>
    <w:rsid w:val="003E6FEC"/>
    <w:rsid w:val="003E71AD"/>
    <w:rsid w:val="003E7379"/>
    <w:rsid w:val="003E754A"/>
    <w:rsid w:val="003F027C"/>
    <w:rsid w:val="003F090D"/>
    <w:rsid w:val="003F0F7D"/>
    <w:rsid w:val="003F1141"/>
    <w:rsid w:val="003F134F"/>
    <w:rsid w:val="003F1774"/>
    <w:rsid w:val="003F182B"/>
    <w:rsid w:val="003F1E6C"/>
    <w:rsid w:val="003F2C30"/>
    <w:rsid w:val="003F2CC3"/>
    <w:rsid w:val="003F36F8"/>
    <w:rsid w:val="003F3F12"/>
    <w:rsid w:val="003F4007"/>
    <w:rsid w:val="003F43AE"/>
    <w:rsid w:val="003F49BE"/>
    <w:rsid w:val="003F4BFC"/>
    <w:rsid w:val="003F5678"/>
    <w:rsid w:val="003F567F"/>
    <w:rsid w:val="003F6987"/>
    <w:rsid w:val="003F7C71"/>
    <w:rsid w:val="003F7D9A"/>
    <w:rsid w:val="0040044F"/>
    <w:rsid w:val="004005C2"/>
    <w:rsid w:val="00400740"/>
    <w:rsid w:val="0040076E"/>
    <w:rsid w:val="00400897"/>
    <w:rsid w:val="00400B9F"/>
    <w:rsid w:val="00400C49"/>
    <w:rsid w:val="0040163A"/>
    <w:rsid w:val="00401AF0"/>
    <w:rsid w:val="00401B3A"/>
    <w:rsid w:val="00401DA4"/>
    <w:rsid w:val="00402327"/>
    <w:rsid w:val="004027B1"/>
    <w:rsid w:val="004028B9"/>
    <w:rsid w:val="00403B92"/>
    <w:rsid w:val="00403D05"/>
    <w:rsid w:val="004043E8"/>
    <w:rsid w:val="004054BA"/>
    <w:rsid w:val="00405529"/>
    <w:rsid w:val="00406284"/>
    <w:rsid w:val="00406931"/>
    <w:rsid w:val="004070EB"/>
    <w:rsid w:val="004071EE"/>
    <w:rsid w:val="00407A79"/>
    <w:rsid w:val="004102B4"/>
    <w:rsid w:val="004107C3"/>
    <w:rsid w:val="004108F0"/>
    <w:rsid w:val="00410A31"/>
    <w:rsid w:val="00410ACE"/>
    <w:rsid w:val="00410D38"/>
    <w:rsid w:val="00410E29"/>
    <w:rsid w:val="00410F68"/>
    <w:rsid w:val="0041115D"/>
    <w:rsid w:val="004111B7"/>
    <w:rsid w:val="004117E8"/>
    <w:rsid w:val="00411D0C"/>
    <w:rsid w:val="00412361"/>
    <w:rsid w:val="0041306D"/>
    <w:rsid w:val="0041373C"/>
    <w:rsid w:val="004138AE"/>
    <w:rsid w:val="0041393A"/>
    <w:rsid w:val="00413CB3"/>
    <w:rsid w:val="004142F0"/>
    <w:rsid w:val="004145E8"/>
    <w:rsid w:val="00414743"/>
    <w:rsid w:val="004157C3"/>
    <w:rsid w:val="00415BC2"/>
    <w:rsid w:val="00416C07"/>
    <w:rsid w:val="00417992"/>
    <w:rsid w:val="00420DFC"/>
    <w:rsid w:val="0042183D"/>
    <w:rsid w:val="00421AE5"/>
    <w:rsid w:val="00421D2F"/>
    <w:rsid w:val="004224C8"/>
    <w:rsid w:val="004226AA"/>
    <w:rsid w:val="00422F05"/>
    <w:rsid w:val="0042365E"/>
    <w:rsid w:val="00423D31"/>
    <w:rsid w:val="0042516C"/>
    <w:rsid w:val="0042566B"/>
    <w:rsid w:val="004260E8"/>
    <w:rsid w:val="00426404"/>
    <w:rsid w:val="00426A85"/>
    <w:rsid w:val="00426D68"/>
    <w:rsid w:val="004277F0"/>
    <w:rsid w:val="004279B7"/>
    <w:rsid w:val="0043042A"/>
    <w:rsid w:val="0043059B"/>
    <w:rsid w:val="00430CA0"/>
    <w:rsid w:val="004312ED"/>
    <w:rsid w:val="00431372"/>
    <w:rsid w:val="00431425"/>
    <w:rsid w:val="0043168F"/>
    <w:rsid w:val="00432C2C"/>
    <w:rsid w:val="00432F60"/>
    <w:rsid w:val="00433837"/>
    <w:rsid w:val="004339C2"/>
    <w:rsid w:val="00433F54"/>
    <w:rsid w:val="00434900"/>
    <w:rsid w:val="00434B0C"/>
    <w:rsid w:val="00434D7A"/>
    <w:rsid w:val="00435068"/>
    <w:rsid w:val="004353CF"/>
    <w:rsid w:val="004364E0"/>
    <w:rsid w:val="0043678D"/>
    <w:rsid w:val="00436884"/>
    <w:rsid w:val="00437249"/>
    <w:rsid w:val="004376FA"/>
    <w:rsid w:val="004402F6"/>
    <w:rsid w:val="00440F1F"/>
    <w:rsid w:val="004411F0"/>
    <w:rsid w:val="004416D2"/>
    <w:rsid w:val="00441E92"/>
    <w:rsid w:val="00441FC2"/>
    <w:rsid w:val="00442381"/>
    <w:rsid w:val="00442BD3"/>
    <w:rsid w:val="00442C50"/>
    <w:rsid w:val="00442FCF"/>
    <w:rsid w:val="004431CF"/>
    <w:rsid w:val="00443487"/>
    <w:rsid w:val="004449A0"/>
    <w:rsid w:val="00444D88"/>
    <w:rsid w:val="00445073"/>
    <w:rsid w:val="0044515E"/>
    <w:rsid w:val="0044534F"/>
    <w:rsid w:val="004457F6"/>
    <w:rsid w:val="00446042"/>
    <w:rsid w:val="0044649F"/>
    <w:rsid w:val="00446978"/>
    <w:rsid w:val="00446ACC"/>
    <w:rsid w:val="00446FD9"/>
    <w:rsid w:val="0044748B"/>
    <w:rsid w:val="00447BAD"/>
    <w:rsid w:val="00447DAE"/>
    <w:rsid w:val="00450294"/>
    <w:rsid w:val="0045038C"/>
    <w:rsid w:val="00450849"/>
    <w:rsid w:val="00450B52"/>
    <w:rsid w:val="004513EC"/>
    <w:rsid w:val="004514C0"/>
    <w:rsid w:val="0045249C"/>
    <w:rsid w:val="004530A1"/>
    <w:rsid w:val="00453786"/>
    <w:rsid w:val="00453C92"/>
    <w:rsid w:val="00454915"/>
    <w:rsid w:val="00454980"/>
    <w:rsid w:val="00454BB6"/>
    <w:rsid w:val="004551D8"/>
    <w:rsid w:val="00455678"/>
    <w:rsid w:val="0045645D"/>
    <w:rsid w:val="00456D6C"/>
    <w:rsid w:val="00456F9A"/>
    <w:rsid w:val="00457052"/>
    <w:rsid w:val="00457061"/>
    <w:rsid w:val="00457836"/>
    <w:rsid w:val="0045785A"/>
    <w:rsid w:val="004604BE"/>
    <w:rsid w:val="00460CA8"/>
    <w:rsid w:val="00461122"/>
    <w:rsid w:val="00462572"/>
    <w:rsid w:val="00462701"/>
    <w:rsid w:val="00462FFA"/>
    <w:rsid w:val="0046339F"/>
    <w:rsid w:val="004636AA"/>
    <w:rsid w:val="00463B3F"/>
    <w:rsid w:val="00463BAB"/>
    <w:rsid w:val="00464B1B"/>
    <w:rsid w:val="00464F6A"/>
    <w:rsid w:val="00465521"/>
    <w:rsid w:val="004658E9"/>
    <w:rsid w:val="00465FF3"/>
    <w:rsid w:val="004665DE"/>
    <w:rsid w:val="0046695D"/>
    <w:rsid w:val="00466CC4"/>
    <w:rsid w:val="00466DBC"/>
    <w:rsid w:val="004671AD"/>
    <w:rsid w:val="0046780E"/>
    <w:rsid w:val="00467873"/>
    <w:rsid w:val="00467CA7"/>
    <w:rsid w:val="00470345"/>
    <w:rsid w:val="00470E0C"/>
    <w:rsid w:val="004714F4"/>
    <w:rsid w:val="004719B4"/>
    <w:rsid w:val="004719F1"/>
    <w:rsid w:val="00471D36"/>
    <w:rsid w:val="004722EA"/>
    <w:rsid w:val="00472E0C"/>
    <w:rsid w:val="00473274"/>
    <w:rsid w:val="00473691"/>
    <w:rsid w:val="0047402F"/>
    <w:rsid w:val="004743ED"/>
    <w:rsid w:val="00474BC1"/>
    <w:rsid w:val="004755A0"/>
    <w:rsid w:val="004757FD"/>
    <w:rsid w:val="00476122"/>
    <w:rsid w:val="004761BE"/>
    <w:rsid w:val="00476682"/>
    <w:rsid w:val="004768F4"/>
    <w:rsid w:val="00476CF8"/>
    <w:rsid w:val="00476D90"/>
    <w:rsid w:val="004801A3"/>
    <w:rsid w:val="0048047D"/>
    <w:rsid w:val="004807E1"/>
    <w:rsid w:val="00480BB7"/>
    <w:rsid w:val="00481A8B"/>
    <w:rsid w:val="00481FAA"/>
    <w:rsid w:val="00482273"/>
    <w:rsid w:val="004834FC"/>
    <w:rsid w:val="004842FE"/>
    <w:rsid w:val="00484621"/>
    <w:rsid w:val="00484629"/>
    <w:rsid w:val="00484700"/>
    <w:rsid w:val="00484865"/>
    <w:rsid w:val="00484CBB"/>
    <w:rsid w:val="004857A7"/>
    <w:rsid w:val="00485F7D"/>
    <w:rsid w:val="004865F1"/>
    <w:rsid w:val="004868CF"/>
    <w:rsid w:val="00486B6A"/>
    <w:rsid w:val="00486D25"/>
    <w:rsid w:val="00487189"/>
    <w:rsid w:val="004874FB"/>
    <w:rsid w:val="00490179"/>
    <w:rsid w:val="004907B3"/>
    <w:rsid w:val="00490B33"/>
    <w:rsid w:val="00490DE5"/>
    <w:rsid w:val="00491A06"/>
    <w:rsid w:val="00491B51"/>
    <w:rsid w:val="00491F31"/>
    <w:rsid w:val="00492027"/>
    <w:rsid w:val="004926AB"/>
    <w:rsid w:val="0049274F"/>
    <w:rsid w:val="0049278C"/>
    <w:rsid w:val="004930FF"/>
    <w:rsid w:val="00493ACC"/>
    <w:rsid w:val="00493FF7"/>
    <w:rsid w:val="00494650"/>
    <w:rsid w:val="004946CD"/>
    <w:rsid w:val="00494776"/>
    <w:rsid w:val="00494E6E"/>
    <w:rsid w:val="0049580A"/>
    <w:rsid w:val="00495DA0"/>
    <w:rsid w:val="00495EF9"/>
    <w:rsid w:val="00496CA7"/>
    <w:rsid w:val="00496F71"/>
    <w:rsid w:val="004972E3"/>
    <w:rsid w:val="004975DA"/>
    <w:rsid w:val="00497B37"/>
    <w:rsid w:val="00497D47"/>
    <w:rsid w:val="00497F4E"/>
    <w:rsid w:val="004A00EE"/>
    <w:rsid w:val="004A0161"/>
    <w:rsid w:val="004A036C"/>
    <w:rsid w:val="004A1897"/>
    <w:rsid w:val="004A24CB"/>
    <w:rsid w:val="004A264F"/>
    <w:rsid w:val="004A26DA"/>
    <w:rsid w:val="004A2FF6"/>
    <w:rsid w:val="004A3AD1"/>
    <w:rsid w:val="004A3BF9"/>
    <w:rsid w:val="004A447E"/>
    <w:rsid w:val="004A51FD"/>
    <w:rsid w:val="004A5501"/>
    <w:rsid w:val="004A56CD"/>
    <w:rsid w:val="004A5786"/>
    <w:rsid w:val="004A59DE"/>
    <w:rsid w:val="004A6E7A"/>
    <w:rsid w:val="004A6F29"/>
    <w:rsid w:val="004A70DB"/>
    <w:rsid w:val="004A760A"/>
    <w:rsid w:val="004A783A"/>
    <w:rsid w:val="004A7F35"/>
    <w:rsid w:val="004A7FAE"/>
    <w:rsid w:val="004B01F4"/>
    <w:rsid w:val="004B0D3C"/>
    <w:rsid w:val="004B0D8B"/>
    <w:rsid w:val="004B120D"/>
    <w:rsid w:val="004B1286"/>
    <w:rsid w:val="004B178B"/>
    <w:rsid w:val="004B1795"/>
    <w:rsid w:val="004B18EE"/>
    <w:rsid w:val="004B3366"/>
    <w:rsid w:val="004B3517"/>
    <w:rsid w:val="004B35DB"/>
    <w:rsid w:val="004B361C"/>
    <w:rsid w:val="004B3935"/>
    <w:rsid w:val="004B4271"/>
    <w:rsid w:val="004B4505"/>
    <w:rsid w:val="004B4C32"/>
    <w:rsid w:val="004B4EF6"/>
    <w:rsid w:val="004B55E9"/>
    <w:rsid w:val="004B590B"/>
    <w:rsid w:val="004B64F2"/>
    <w:rsid w:val="004B655B"/>
    <w:rsid w:val="004B6567"/>
    <w:rsid w:val="004B6A60"/>
    <w:rsid w:val="004B7125"/>
    <w:rsid w:val="004B79FE"/>
    <w:rsid w:val="004B7C00"/>
    <w:rsid w:val="004C0773"/>
    <w:rsid w:val="004C07EB"/>
    <w:rsid w:val="004C0E58"/>
    <w:rsid w:val="004C124E"/>
    <w:rsid w:val="004C1279"/>
    <w:rsid w:val="004C150B"/>
    <w:rsid w:val="004C1F81"/>
    <w:rsid w:val="004C2AD9"/>
    <w:rsid w:val="004C31D6"/>
    <w:rsid w:val="004C340B"/>
    <w:rsid w:val="004C37F4"/>
    <w:rsid w:val="004C3F09"/>
    <w:rsid w:val="004C402F"/>
    <w:rsid w:val="004C41E4"/>
    <w:rsid w:val="004C4726"/>
    <w:rsid w:val="004C542E"/>
    <w:rsid w:val="004C58B1"/>
    <w:rsid w:val="004C5E6E"/>
    <w:rsid w:val="004C61C8"/>
    <w:rsid w:val="004C6733"/>
    <w:rsid w:val="004C6BD6"/>
    <w:rsid w:val="004C6E3B"/>
    <w:rsid w:val="004C789F"/>
    <w:rsid w:val="004C78DD"/>
    <w:rsid w:val="004C7B57"/>
    <w:rsid w:val="004C7B6E"/>
    <w:rsid w:val="004C7EE5"/>
    <w:rsid w:val="004C7F14"/>
    <w:rsid w:val="004D0B30"/>
    <w:rsid w:val="004D0BB5"/>
    <w:rsid w:val="004D0DB4"/>
    <w:rsid w:val="004D11C2"/>
    <w:rsid w:val="004D168D"/>
    <w:rsid w:val="004D1B9B"/>
    <w:rsid w:val="004D1FDF"/>
    <w:rsid w:val="004D2011"/>
    <w:rsid w:val="004D261B"/>
    <w:rsid w:val="004D2709"/>
    <w:rsid w:val="004D2A8F"/>
    <w:rsid w:val="004D3C95"/>
    <w:rsid w:val="004D3F05"/>
    <w:rsid w:val="004D411D"/>
    <w:rsid w:val="004D4647"/>
    <w:rsid w:val="004D4B0E"/>
    <w:rsid w:val="004D4D6A"/>
    <w:rsid w:val="004D4F55"/>
    <w:rsid w:val="004D543D"/>
    <w:rsid w:val="004D54BA"/>
    <w:rsid w:val="004D5578"/>
    <w:rsid w:val="004D5A1E"/>
    <w:rsid w:val="004D6106"/>
    <w:rsid w:val="004D66EF"/>
    <w:rsid w:val="004D6B34"/>
    <w:rsid w:val="004D7984"/>
    <w:rsid w:val="004E0734"/>
    <w:rsid w:val="004E0E7F"/>
    <w:rsid w:val="004E0E9A"/>
    <w:rsid w:val="004E12F9"/>
    <w:rsid w:val="004E1C20"/>
    <w:rsid w:val="004E1C83"/>
    <w:rsid w:val="004E2070"/>
    <w:rsid w:val="004E2A98"/>
    <w:rsid w:val="004E308B"/>
    <w:rsid w:val="004E36BA"/>
    <w:rsid w:val="004E37A6"/>
    <w:rsid w:val="004E38D3"/>
    <w:rsid w:val="004E3A08"/>
    <w:rsid w:val="004E4167"/>
    <w:rsid w:val="004E46D5"/>
    <w:rsid w:val="004E4778"/>
    <w:rsid w:val="004E4B0B"/>
    <w:rsid w:val="004E4C76"/>
    <w:rsid w:val="004E4F9E"/>
    <w:rsid w:val="004E532D"/>
    <w:rsid w:val="004E5B38"/>
    <w:rsid w:val="004E5D94"/>
    <w:rsid w:val="004E699E"/>
    <w:rsid w:val="004E7545"/>
    <w:rsid w:val="004F0085"/>
    <w:rsid w:val="004F056F"/>
    <w:rsid w:val="004F0B4C"/>
    <w:rsid w:val="004F11BD"/>
    <w:rsid w:val="004F13B1"/>
    <w:rsid w:val="004F17BB"/>
    <w:rsid w:val="004F1859"/>
    <w:rsid w:val="004F214F"/>
    <w:rsid w:val="004F2526"/>
    <w:rsid w:val="004F2912"/>
    <w:rsid w:val="004F2B02"/>
    <w:rsid w:val="004F2BCD"/>
    <w:rsid w:val="004F2F27"/>
    <w:rsid w:val="004F2FE5"/>
    <w:rsid w:val="004F3449"/>
    <w:rsid w:val="004F3F11"/>
    <w:rsid w:val="004F434E"/>
    <w:rsid w:val="004F4B26"/>
    <w:rsid w:val="004F4F14"/>
    <w:rsid w:val="004F5463"/>
    <w:rsid w:val="004F5D0A"/>
    <w:rsid w:val="004F5FBF"/>
    <w:rsid w:val="004F6247"/>
    <w:rsid w:val="004F64FA"/>
    <w:rsid w:val="004F6B89"/>
    <w:rsid w:val="004F7D12"/>
    <w:rsid w:val="004F7D66"/>
    <w:rsid w:val="00500A1B"/>
    <w:rsid w:val="00500C2C"/>
    <w:rsid w:val="00503508"/>
    <w:rsid w:val="00503BBE"/>
    <w:rsid w:val="00503C8A"/>
    <w:rsid w:val="00504145"/>
    <w:rsid w:val="00504184"/>
    <w:rsid w:val="00504431"/>
    <w:rsid w:val="00504BE5"/>
    <w:rsid w:val="0050581E"/>
    <w:rsid w:val="00506365"/>
    <w:rsid w:val="00506A6C"/>
    <w:rsid w:val="00507688"/>
    <w:rsid w:val="005078A7"/>
    <w:rsid w:val="00507BFB"/>
    <w:rsid w:val="00507C29"/>
    <w:rsid w:val="00507C39"/>
    <w:rsid w:val="00507C80"/>
    <w:rsid w:val="00510039"/>
    <w:rsid w:val="0051039F"/>
    <w:rsid w:val="00510E50"/>
    <w:rsid w:val="00511350"/>
    <w:rsid w:val="00511B00"/>
    <w:rsid w:val="0051223F"/>
    <w:rsid w:val="00512244"/>
    <w:rsid w:val="005124BA"/>
    <w:rsid w:val="005125E8"/>
    <w:rsid w:val="00512814"/>
    <w:rsid w:val="00512C00"/>
    <w:rsid w:val="00513053"/>
    <w:rsid w:val="005132F7"/>
    <w:rsid w:val="00513C77"/>
    <w:rsid w:val="00514572"/>
    <w:rsid w:val="00514BB3"/>
    <w:rsid w:val="00515792"/>
    <w:rsid w:val="00515842"/>
    <w:rsid w:val="005163ED"/>
    <w:rsid w:val="00516464"/>
    <w:rsid w:val="005164B5"/>
    <w:rsid w:val="00516D80"/>
    <w:rsid w:val="00516F72"/>
    <w:rsid w:val="00517332"/>
    <w:rsid w:val="00520139"/>
    <w:rsid w:val="00520287"/>
    <w:rsid w:val="005204B9"/>
    <w:rsid w:val="00520CE2"/>
    <w:rsid w:val="00521B5F"/>
    <w:rsid w:val="00522331"/>
    <w:rsid w:val="00522622"/>
    <w:rsid w:val="00522F01"/>
    <w:rsid w:val="00523053"/>
    <w:rsid w:val="00523CCD"/>
    <w:rsid w:val="00524530"/>
    <w:rsid w:val="00525243"/>
    <w:rsid w:val="0052525C"/>
    <w:rsid w:val="0052577F"/>
    <w:rsid w:val="005257F3"/>
    <w:rsid w:val="00525BF0"/>
    <w:rsid w:val="00525D9E"/>
    <w:rsid w:val="005262FF"/>
    <w:rsid w:val="005267A7"/>
    <w:rsid w:val="005268F9"/>
    <w:rsid w:val="00526906"/>
    <w:rsid w:val="0052760D"/>
    <w:rsid w:val="005276C6"/>
    <w:rsid w:val="00527889"/>
    <w:rsid w:val="0052793A"/>
    <w:rsid w:val="00527B42"/>
    <w:rsid w:val="00527B78"/>
    <w:rsid w:val="005303AE"/>
    <w:rsid w:val="0053059A"/>
    <w:rsid w:val="005309F2"/>
    <w:rsid w:val="00530CC3"/>
    <w:rsid w:val="00530D12"/>
    <w:rsid w:val="00531081"/>
    <w:rsid w:val="00531481"/>
    <w:rsid w:val="005314D6"/>
    <w:rsid w:val="00532874"/>
    <w:rsid w:val="00532B94"/>
    <w:rsid w:val="00533232"/>
    <w:rsid w:val="00533314"/>
    <w:rsid w:val="0053392D"/>
    <w:rsid w:val="0053399F"/>
    <w:rsid w:val="00533DE2"/>
    <w:rsid w:val="00534EE5"/>
    <w:rsid w:val="00536D0D"/>
    <w:rsid w:val="00536EF5"/>
    <w:rsid w:val="0053754B"/>
    <w:rsid w:val="00540022"/>
    <w:rsid w:val="005407D7"/>
    <w:rsid w:val="0054173F"/>
    <w:rsid w:val="00541B44"/>
    <w:rsid w:val="00541D69"/>
    <w:rsid w:val="00541EC5"/>
    <w:rsid w:val="0054202F"/>
    <w:rsid w:val="005420A4"/>
    <w:rsid w:val="00542190"/>
    <w:rsid w:val="005422ED"/>
    <w:rsid w:val="00543325"/>
    <w:rsid w:val="0054333F"/>
    <w:rsid w:val="0054370F"/>
    <w:rsid w:val="00543DC9"/>
    <w:rsid w:val="005445EA"/>
    <w:rsid w:val="00545569"/>
    <w:rsid w:val="00545715"/>
    <w:rsid w:val="005458DE"/>
    <w:rsid w:val="00545B0C"/>
    <w:rsid w:val="00545D60"/>
    <w:rsid w:val="00545D8B"/>
    <w:rsid w:val="005471F3"/>
    <w:rsid w:val="005476CD"/>
    <w:rsid w:val="00550434"/>
    <w:rsid w:val="005506C9"/>
    <w:rsid w:val="00550F9A"/>
    <w:rsid w:val="005511D0"/>
    <w:rsid w:val="00551244"/>
    <w:rsid w:val="0055136B"/>
    <w:rsid w:val="00551657"/>
    <w:rsid w:val="0055196D"/>
    <w:rsid w:val="00551983"/>
    <w:rsid w:val="00551A68"/>
    <w:rsid w:val="00551FB9"/>
    <w:rsid w:val="005524F4"/>
    <w:rsid w:val="0055284B"/>
    <w:rsid w:val="00552C87"/>
    <w:rsid w:val="005530DB"/>
    <w:rsid w:val="00553902"/>
    <w:rsid w:val="00554341"/>
    <w:rsid w:val="00554584"/>
    <w:rsid w:val="00554997"/>
    <w:rsid w:val="00554BEE"/>
    <w:rsid w:val="00554EA0"/>
    <w:rsid w:val="00554FE8"/>
    <w:rsid w:val="005552CD"/>
    <w:rsid w:val="005554B5"/>
    <w:rsid w:val="005558EB"/>
    <w:rsid w:val="0055634C"/>
    <w:rsid w:val="00556647"/>
    <w:rsid w:val="005572DF"/>
    <w:rsid w:val="00557D25"/>
    <w:rsid w:val="00560219"/>
    <w:rsid w:val="0056032D"/>
    <w:rsid w:val="005603E2"/>
    <w:rsid w:val="00560440"/>
    <w:rsid w:val="00560629"/>
    <w:rsid w:val="005607ED"/>
    <w:rsid w:val="00560A2B"/>
    <w:rsid w:val="005615C0"/>
    <w:rsid w:val="00562B35"/>
    <w:rsid w:val="00562BA7"/>
    <w:rsid w:val="00562BB9"/>
    <w:rsid w:val="00563240"/>
    <w:rsid w:val="0056334B"/>
    <w:rsid w:val="00563AB1"/>
    <w:rsid w:val="005640EC"/>
    <w:rsid w:val="00564450"/>
    <w:rsid w:val="005647F5"/>
    <w:rsid w:val="00565575"/>
    <w:rsid w:val="005658F8"/>
    <w:rsid w:val="00566A3E"/>
    <w:rsid w:val="005674D8"/>
    <w:rsid w:val="0057099C"/>
    <w:rsid w:val="005709B0"/>
    <w:rsid w:val="00570CB2"/>
    <w:rsid w:val="00570E04"/>
    <w:rsid w:val="00571CEC"/>
    <w:rsid w:val="00572739"/>
    <w:rsid w:val="00572852"/>
    <w:rsid w:val="00572E0F"/>
    <w:rsid w:val="00573874"/>
    <w:rsid w:val="00573B04"/>
    <w:rsid w:val="00574048"/>
    <w:rsid w:val="00574490"/>
    <w:rsid w:val="00574BA3"/>
    <w:rsid w:val="00574ED0"/>
    <w:rsid w:val="00575685"/>
    <w:rsid w:val="00576B5A"/>
    <w:rsid w:val="005771B3"/>
    <w:rsid w:val="00577214"/>
    <w:rsid w:val="00577E6B"/>
    <w:rsid w:val="0058019F"/>
    <w:rsid w:val="0058061C"/>
    <w:rsid w:val="005806F9"/>
    <w:rsid w:val="00580816"/>
    <w:rsid w:val="00580850"/>
    <w:rsid w:val="0058089B"/>
    <w:rsid w:val="00581B65"/>
    <w:rsid w:val="00582A74"/>
    <w:rsid w:val="005833F4"/>
    <w:rsid w:val="00583DE6"/>
    <w:rsid w:val="0058514E"/>
    <w:rsid w:val="00585194"/>
    <w:rsid w:val="00585344"/>
    <w:rsid w:val="0058549F"/>
    <w:rsid w:val="005855EE"/>
    <w:rsid w:val="00585755"/>
    <w:rsid w:val="00586874"/>
    <w:rsid w:val="00586E0B"/>
    <w:rsid w:val="0058783D"/>
    <w:rsid w:val="00590404"/>
    <w:rsid w:val="005909B1"/>
    <w:rsid w:val="00590FCB"/>
    <w:rsid w:val="00590FCC"/>
    <w:rsid w:val="00591383"/>
    <w:rsid w:val="0059182C"/>
    <w:rsid w:val="00591CC3"/>
    <w:rsid w:val="00592107"/>
    <w:rsid w:val="005922FF"/>
    <w:rsid w:val="00592818"/>
    <w:rsid w:val="005929FB"/>
    <w:rsid w:val="005932F8"/>
    <w:rsid w:val="005933D9"/>
    <w:rsid w:val="00593490"/>
    <w:rsid w:val="00593711"/>
    <w:rsid w:val="00594452"/>
    <w:rsid w:val="005945A4"/>
    <w:rsid w:val="0059475A"/>
    <w:rsid w:val="00594EB7"/>
    <w:rsid w:val="005950E0"/>
    <w:rsid w:val="00595413"/>
    <w:rsid w:val="00595FEF"/>
    <w:rsid w:val="0059674A"/>
    <w:rsid w:val="00596F53"/>
    <w:rsid w:val="005970FE"/>
    <w:rsid w:val="00597283"/>
    <w:rsid w:val="00597A4F"/>
    <w:rsid w:val="00597A60"/>
    <w:rsid w:val="00597FA6"/>
    <w:rsid w:val="005A0234"/>
    <w:rsid w:val="005A0D70"/>
    <w:rsid w:val="005A13B2"/>
    <w:rsid w:val="005A1891"/>
    <w:rsid w:val="005A279E"/>
    <w:rsid w:val="005A2975"/>
    <w:rsid w:val="005A2C6E"/>
    <w:rsid w:val="005A2CFF"/>
    <w:rsid w:val="005A3037"/>
    <w:rsid w:val="005A31B7"/>
    <w:rsid w:val="005A3D03"/>
    <w:rsid w:val="005A4046"/>
    <w:rsid w:val="005A42F0"/>
    <w:rsid w:val="005A4502"/>
    <w:rsid w:val="005A4803"/>
    <w:rsid w:val="005A48DB"/>
    <w:rsid w:val="005A4B09"/>
    <w:rsid w:val="005A53F4"/>
    <w:rsid w:val="005A54D4"/>
    <w:rsid w:val="005A71F6"/>
    <w:rsid w:val="005A741B"/>
    <w:rsid w:val="005A742A"/>
    <w:rsid w:val="005A759A"/>
    <w:rsid w:val="005A7694"/>
    <w:rsid w:val="005A7E2F"/>
    <w:rsid w:val="005B01E5"/>
    <w:rsid w:val="005B059F"/>
    <w:rsid w:val="005B0C1D"/>
    <w:rsid w:val="005B0C22"/>
    <w:rsid w:val="005B0CE7"/>
    <w:rsid w:val="005B16B8"/>
    <w:rsid w:val="005B197E"/>
    <w:rsid w:val="005B1A1B"/>
    <w:rsid w:val="005B1F35"/>
    <w:rsid w:val="005B2015"/>
    <w:rsid w:val="005B28BF"/>
    <w:rsid w:val="005B3445"/>
    <w:rsid w:val="005B5A00"/>
    <w:rsid w:val="005B5B88"/>
    <w:rsid w:val="005B5BA6"/>
    <w:rsid w:val="005B5F2A"/>
    <w:rsid w:val="005B6211"/>
    <w:rsid w:val="005B6417"/>
    <w:rsid w:val="005B64C2"/>
    <w:rsid w:val="005B6596"/>
    <w:rsid w:val="005B72EC"/>
    <w:rsid w:val="005C0091"/>
    <w:rsid w:val="005C0129"/>
    <w:rsid w:val="005C0654"/>
    <w:rsid w:val="005C0662"/>
    <w:rsid w:val="005C125C"/>
    <w:rsid w:val="005C16F5"/>
    <w:rsid w:val="005C1D43"/>
    <w:rsid w:val="005C24F4"/>
    <w:rsid w:val="005C2715"/>
    <w:rsid w:val="005C2B8D"/>
    <w:rsid w:val="005C2F09"/>
    <w:rsid w:val="005C3101"/>
    <w:rsid w:val="005C3A69"/>
    <w:rsid w:val="005C4101"/>
    <w:rsid w:val="005C418B"/>
    <w:rsid w:val="005C4507"/>
    <w:rsid w:val="005C5417"/>
    <w:rsid w:val="005C5BB5"/>
    <w:rsid w:val="005C6423"/>
    <w:rsid w:val="005C6429"/>
    <w:rsid w:val="005C6554"/>
    <w:rsid w:val="005C760A"/>
    <w:rsid w:val="005D02E6"/>
    <w:rsid w:val="005D0C07"/>
    <w:rsid w:val="005D0C23"/>
    <w:rsid w:val="005D0D13"/>
    <w:rsid w:val="005D0D33"/>
    <w:rsid w:val="005D0E4F"/>
    <w:rsid w:val="005D187F"/>
    <w:rsid w:val="005D1D02"/>
    <w:rsid w:val="005D2F97"/>
    <w:rsid w:val="005D3187"/>
    <w:rsid w:val="005D342E"/>
    <w:rsid w:val="005D37B3"/>
    <w:rsid w:val="005D39F6"/>
    <w:rsid w:val="005D3A13"/>
    <w:rsid w:val="005D4547"/>
    <w:rsid w:val="005D4855"/>
    <w:rsid w:val="005D5197"/>
    <w:rsid w:val="005D51FA"/>
    <w:rsid w:val="005D5340"/>
    <w:rsid w:val="005D5B60"/>
    <w:rsid w:val="005D6189"/>
    <w:rsid w:val="005D64AA"/>
    <w:rsid w:val="005D6648"/>
    <w:rsid w:val="005D699B"/>
    <w:rsid w:val="005D6D8A"/>
    <w:rsid w:val="005D6FAA"/>
    <w:rsid w:val="005D716C"/>
    <w:rsid w:val="005D7CAB"/>
    <w:rsid w:val="005E059B"/>
    <w:rsid w:val="005E0E3E"/>
    <w:rsid w:val="005E1689"/>
    <w:rsid w:val="005E1B0B"/>
    <w:rsid w:val="005E1C0E"/>
    <w:rsid w:val="005E248F"/>
    <w:rsid w:val="005E27C2"/>
    <w:rsid w:val="005E2925"/>
    <w:rsid w:val="005E2E00"/>
    <w:rsid w:val="005E331F"/>
    <w:rsid w:val="005E374C"/>
    <w:rsid w:val="005E39E1"/>
    <w:rsid w:val="005E3FAC"/>
    <w:rsid w:val="005E41EF"/>
    <w:rsid w:val="005E455B"/>
    <w:rsid w:val="005E4AB4"/>
    <w:rsid w:val="005E4BB4"/>
    <w:rsid w:val="005E4D3C"/>
    <w:rsid w:val="005E4D57"/>
    <w:rsid w:val="005E51CA"/>
    <w:rsid w:val="005E53A5"/>
    <w:rsid w:val="005E56F2"/>
    <w:rsid w:val="005E575A"/>
    <w:rsid w:val="005E5B92"/>
    <w:rsid w:val="005E6693"/>
    <w:rsid w:val="005E68D3"/>
    <w:rsid w:val="005E6DAB"/>
    <w:rsid w:val="005E70F8"/>
    <w:rsid w:val="005E7AF8"/>
    <w:rsid w:val="005F03CD"/>
    <w:rsid w:val="005F0AD2"/>
    <w:rsid w:val="005F0F64"/>
    <w:rsid w:val="005F12DD"/>
    <w:rsid w:val="005F1817"/>
    <w:rsid w:val="005F25C8"/>
    <w:rsid w:val="005F2734"/>
    <w:rsid w:val="005F2810"/>
    <w:rsid w:val="005F2C18"/>
    <w:rsid w:val="005F2FE4"/>
    <w:rsid w:val="005F34AF"/>
    <w:rsid w:val="005F3517"/>
    <w:rsid w:val="005F3BA6"/>
    <w:rsid w:val="005F3C10"/>
    <w:rsid w:val="005F49F8"/>
    <w:rsid w:val="005F4D2F"/>
    <w:rsid w:val="005F5211"/>
    <w:rsid w:val="005F5A1C"/>
    <w:rsid w:val="005F614F"/>
    <w:rsid w:val="005F6639"/>
    <w:rsid w:val="005F6B83"/>
    <w:rsid w:val="005F6EF6"/>
    <w:rsid w:val="005F6F1F"/>
    <w:rsid w:val="005F7770"/>
    <w:rsid w:val="006002A6"/>
    <w:rsid w:val="0060106C"/>
    <w:rsid w:val="006015D2"/>
    <w:rsid w:val="006026F8"/>
    <w:rsid w:val="00602DD6"/>
    <w:rsid w:val="0060307E"/>
    <w:rsid w:val="006030A8"/>
    <w:rsid w:val="00603138"/>
    <w:rsid w:val="006035D7"/>
    <w:rsid w:val="0060360B"/>
    <w:rsid w:val="00603826"/>
    <w:rsid w:val="00603F43"/>
    <w:rsid w:val="00604067"/>
    <w:rsid w:val="006040F4"/>
    <w:rsid w:val="006047D8"/>
    <w:rsid w:val="006048C5"/>
    <w:rsid w:val="00604D7B"/>
    <w:rsid w:val="00604F1A"/>
    <w:rsid w:val="006050C5"/>
    <w:rsid w:val="0060561C"/>
    <w:rsid w:val="006058DC"/>
    <w:rsid w:val="00605D7F"/>
    <w:rsid w:val="00605DFD"/>
    <w:rsid w:val="00606AF2"/>
    <w:rsid w:val="0060751A"/>
    <w:rsid w:val="006078EA"/>
    <w:rsid w:val="006079BF"/>
    <w:rsid w:val="00607F33"/>
    <w:rsid w:val="0061061A"/>
    <w:rsid w:val="00610BF9"/>
    <w:rsid w:val="00610E2C"/>
    <w:rsid w:val="006112D8"/>
    <w:rsid w:val="00611433"/>
    <w:rsid w:val="006121E8"/>
    <w:rsid w:val="00612545"/>
    <w:rsid w:val="00613280"/>
    <w:rsid w:val="006132C4"/>
    <w:rsid w:val="00613684"/>
    <w:rsid w:val="00613691"/>
    <w:rsid w:val="0061417E"/>
    <w:rsid w:val="00614243"/>
    <w:rsid w:val="00614A29"/>
    <w:rsid w:val="00615523"/>
    <w:rsid w:val="00615A51"/>
    <w:rsid w:val="00616385"/>
    <w:rsid w:val="006167E2"/>
    <w:rsid w:val="00616D7D"/>
    <w:rsid w:val="00617F6B"/>
    <w:rsid w:val="00620237"/>
    <w:rsid w:val="0062043F"/>
    <w:rsid w:val="006205EA"/>
    <w:rsid w:val="0062062F"/>
    <w:rsid w:val="00620BFC"/>
    <w:rsid w:val="00620F26"/>
    <w:rsid w:val="00621034"/>
    <w:rsid w:val="00621FB3"/>
    <w:rsid w:val="006223A8"/>
    <w:rsid w:val="006223D7"/>
    <w:rsid w:val="00622B6B"/>
    <w:rsid w:val="00622BAD"/>
    <w:rsid w:val="00624401"/>
    <w:rsid w:val="00624809"/>
    <w:rsid w:val="00624864"/>
    <w:rsid w:val="0062498E"/>
    <w:rsid w:val="00624A37"/>
    <w:rsid w:val="00624E72"/>
    <w:rsid w:val="006252EE"/>
    <w:rsid w:val="006256E1"/>
    <w:rsid w:val="006261C8"/>
    <w:rsid w:val="00626605"/>
    <w:rsid w:val="00626FD8"/>
    <w:rsid w:val="006270AB"/>
    <w:rsid w:val="0062755D"/>
    <w:rsid w:val="00627FC8"/>
    <w:rsid w:val="006300BA"/>
    <w:rsid w:val="00631EC2"/>
    <w:rsid w:val="00632CF4"/>
    <w:rsid w:val="0063313B"/>
    <w:rsid w:val="00634671"/>
    <w:rsid w:val="00634B6E"/>
    <w:rsid w:val="00634C3A"/>
    <w:rsid w:val="00634E21"/>
    <w:rsid w:val="00635255"/>
    <w:rsid w:val="006352A4"/>
    <w:rsid w:val="006354EF"/>
    <w:rsid w:val="00636122"/>
    <w:rsid w:val="00636265"/>
    <w:rsid w:val="00636282"/>
    <w:rsid w:val="006363EC"/>
    <w:rsid w:val="00636A9E"/>
    <w:rsid w:val="00636C37"/>
    <w:rsid w:val="006374FD"/>
    <w:rsid w:val="006375FD"/>
    <w:rsid w:val="006379D5"/>
    <w:rsid w:val="00637BEF"/>
    <w:rsid w:val="00637C17"/>
    <w:rsid w:val="00640458"/>
    <w:rsid w:val="00640A5B"/>
    <w:rsid w:val="006415F4"/>
    <w:rsid w:val="006417F1"/>
    <w:rsid w:val="00642076"/>
    <w:rsid w:val="00642573"/>
    <w:rsid w:val="006425A1"/>
    <w:rsid w:val="00643B31"/>
    <w:rsid w:val="00643ED8"/>
    <w:rsid w:val="0064425A"/>
    <w:rsid w:val="00645250"/>
    <w:rsid w:val="00645273"/>
    <w:rsid w:val="006461A8"/>
    <w:rsid w:val="006463FB"/>
    <w:rsid w:val="00646DFB"/>
    <w:rsid w:val="0064701F"/>
    <w:rsid w:val="00647995"/>
    <w:rsid w:val="00647BAE"/>
    <w:rsid w:val="00647D78"/>
    <w:rsid w:val="00647EAF"/>
    <w:rsid w:val="0065003F"/>
    <w:rsid w:val="00650F6F"/>
    <w:rsid w:val="0065142A"/>
    <w:rsid w:val="006516AF"/>
    <w:rsid w:val="006519E9"/>
    <w:rsid w:val="00651D6C"/>
    <w:rsid w:val="00651EE0"/>
    <w:rsid w:val="00651F9F"/>
    <w:rsid w:val="00651FA1"/>
    <w:rsid w:val="00652052"/>
    <w:rsid w:val="00652620"/>
    <w:rsid w:val="00652712"/>
    <w:rsid w:val="00652DA5"/>
    <w:rsid w:val="00653B49"/>
    <w:rsid w:val="00653F76"/>
    <w:rsid w:val="00654E5C"/>
    <w:rsid w:val="0065554D"/>
    <w:rsid w:val="00655600"/>
    <w:rsid w:val="00655BA9"/>
    <w:rsid w:val="00655BB1"/>
    <w:rsid w:val="00655BF1"/>
    <w:rsid w:val="00655DE5"/>
    <w:rsid w:val="006567E0"/>
    <w:rsid w:val="006567E5"/>
    <w:rsid w:val="00656E2F"/>
    <w:rsid w:val="00656E53"/>
    <w:rsid w:val="00657061"/>
    <w:rsid w:val="0065721C"/>
    <w:rsid w:val="006575C8"/>
    <w:rsid w:val="00657DEF"/>
    <w:rsid w:val="00660196"/>
    <w:rsid w:val="0066058C"/>
    <w:rsid w:val="0066123E"/>
    <w:rsid w:val="006621D2"/>
    <w:rsid w:val="0066273A"/>
    <w:rsid w:val="0066291D"/>
    <w:rsid w:val="006644DF"/>
    <w:rsid w:val="00664EF6"/>
    <w:rsid w:val="00664FA3"/>
    <w:rsid w:val="006653C5"/>
    <w:rsid w:val="006656A2"/>
    <w:rsid w:val="00665B68"/>
    <w:rsid w:val="00665F4F"/>
    <w:rsid w:val="0066617B"/>
    <w:rsid w:val="00666231"/>
    <w:rsid w:val="00666BD2"/>
    <w:rsid w:val="00666F18"/>
    <w:rsid w:val="00666F2A"/>
    <w:rsid w:val="0066724F"/>
    <w:rsid w:val="0066786B"/>
    <w:rsid w:val="00667B40"/>
    <w:rsid w:val="0067166E"/>
    <w:rsid w:val="00671F63"/>
    <w:rsid w:val="00672D56"/>
    <w:rsid w:val="006730C4"/>
    <w:rsid w:val="006732E8"/>
    <w:rsid w:val="00673B1A"/>
    <w:rsid w:val="00673B5A"/>
    <w:rsid w:val="00673F83"/>
    <w:rsid w:val="0067430A"/>
    <w:rsid w:val="006746EE"/>
    <w:rsid w:val="00674CC7"/>
    <w:rsid w:val="00674E5D"/>
    <w:rsid w:val="0067518D"/>
    <w:rsid w:val="0067543B"/>
    <w:rsid w:val="00675DD3"/>
    <w:rsid w:val="006763E7"/>
    <w:rsid w:val="0067673D"/>
    <w:rsid w:val="00676FD7"/>
    <w:rsid w:val="0067701B"/>
    <w:rsid w:val="00677484"/>
    <w:rsid w:val="0067782D"/>
    <w:rsid w:val="00677C16"/>
    <w:rsid w:val="00677D99"/>
    <w:rsid w:val="00680838"/>
    <w:rsid w:val="0068126F"/>
    <w:rsid w:val="00681581"/>
    <w:rsid w:val="00681A02"/>
    <w:rsid w:val="00681CCC"/>
    <w:rsid w:val="00681D1B"/>
    <w:rsid w:val="00682882"/>
    <w:rsid w:val="0068304C"/>
    <w:rsid w:val="00683714"/>
    <w:rsid w:val="00684156"/>
    <w:rsid w:val="00685A43"/>
    <w:rsid w:val="00685B14"/>
    <w:rsid w:val="0068624C"/>
    <w:rsid w:val="00686989"/>
    <w:rsid w:val="006869CB"/>
    <w:rsid w:val="00686A3B"/>
    <w:rsid w:val="00686AE2"/>
    <w:rsid w:val="00686BE2"/>
    <w:rsid w:val="006875E4"/>
    <w:rsid w:val="00687E02"/>
    <w:rsid w:val="0069017D"/>
    <w:rsid w:val="0069082B"/>
    <w:rsid w:val="0069084D"/>
    <w:rsid w:val="006909C1"/>
    <w:rsid w:val="006910B1"/>
    <w:rsid w:val="00691463"/>
    <w:rsid w:val="006914DA"/>
    <w:rsid w:val="00691938"/>
    <w:rsid w:val="00691AF5"/>
    <w:rsid w:val="00691B05"/>
    <w:rsid w:val="0069220A"/>
    <w:rsid w:val="006929A2"/>
    <w:rsid w:val="00692EDC"/>
    <w:rsid w:val="0069351D"/>
    <w:rsid w:val="006935B7"/>
    <w:rsid w:val="00693629"/>
    <w:rsid w:val="006937EB"/>
    <w:rsid w:val="00693B29"/>
    <w:rsid w:val="00693D81"/>
    <w:rsid w:val="00693EB5"/>
    <w:rsid w:val="0069452D"/>
    <w:rsid w:val="00694569"/>
    <w:rsid w:val="006946ED"/>
    <w:rsid w:val="0069570C"/>
    <w:rsid w:val="00695D55"/>
    <w:rsid w:val="006964BD"/>
    <w:rsid w:val="006966F3"/>
    <w:rsid w:val="00696ABC"/>
    <w:rsid w:val="00696D1F"/>
    <w:rsid w:val="00696EC4"/>
    <w:rsid w:val="00696F58"/>
    <w:rsid w:val="00697377"/>
    <w:rsid w:val="00697542"/>
    <w:rsid w:val="006A0286"/>
    <w:rsid w:val="006A05B8"/>
    <w:rsid w:val="006A071F"/>
    <w:rsid w:val="006A0764"/>
    <w:rsid w:val="006A088D"/>
    <w:rsid w:val="006A0F84"/>
    <w:rsid w:val="006A115B"/>
    <w:rsid w:val="006A11D7"/>
    <w:rsid w:val="006A1895"/>
    <w:rsid w:val="006A1C51"/>
    <w:rsid w:val="006A1CE5"/>
    <w:rsid w:val="006A1FAD"/>
    <w:rsid w:val="006A2BF0"/>
    <w:rsid w:val="006A2CD6"/>
    <w:rsid w:val="006A2DE8"/>
    <w:rsid w:val="006A2F05"/>
    <w:rsid w:val="006A3286"/>
    <w:rsid w:val="006A3B05"/>
    <w:rsid w:val="006A4158"/>
    <w:rsid w:val="006A45C7"/>
    <w:rsid w:val="006A45E9"/>
    <w:rsid w:val="006A48AB"/>
    <w:rsid w:val="006A4BAE"/>
    <w:rsid w:val="006A4CD6"/>
    <w:rsid w:val="006A4CD7"/>
    <w:rsid w:val="006A5381"/>
    <w:rsid w:val="006A547E"/>
    <w:rsid w:val="006A5554"/>
    <w:rsid w:val="006A6230"/>
    <w:rsid w:val="006A6B0B"/>
    <w:rsid w:val="006A6EAA"/>
    <w:rsid w:val="006A7C40"/>
    <w:rsid w:val="006B02D2"/>
    <w:rsid w:val="006B037E"/>
    <w:rsid w:val="006B0805"/>
    <w:rsid w:val="006B0CAC"/>
    <w:rsid w:val="006B1456"/>
    <w:rsid w:val="006B154E"/>
    <w:rsid w:val="006B1C1F"/>
    <w:rsid w:val="006B1D57"/>
    <w:rsid w:val="006B2473"/>
    <w:rsid w:val="006B29FC"/>
    <w:rsid w:val="006B2DAE"/>
    <w:rsid w:val="006B31DD"/>
    <w:rsid w:val="006B3843"/>
    <w:rsid w:val="006B3C5B"/>
    <w:rsid w:val="006B3CBE"/>
    <w:rsid w:val="006B3D0B"/>
    <w:rsid w:val="006B4186"/>
    <w:rsid w:val="006B41EF"/>
    <w:rsid w:val="006B4A2E"/>
    <w:rsid w:val="006B4C10"/>
    <w:rsid w:val="006B4DDC"/>
    <w:rsid w:val="006B4FE9"/>
    <w:rsid w:val="006B508D"/>
    <w:rsid w:val="006B512F"/>
    <w:rsid w:val="006B517E"/>
    <w:rsid w:val="006B51A8"/>
    <w:rsid w:val="006B5CD2"/>
    <w:rsid w:val="006B601A"/>
    <w:rsid w:val="006B628D"/>
    <w:rsid w:val="006B63E1"/>
    <w:rsid w:val="006B6959"/>
    <w:rsid w:val="006B6A1B"/>
    <w:rsid w:val="006B6A68"/>
    <w:rsid w:val="006B710C"/>
    <w:rsid w:val="006B71C3"/>
    <w:rsid w:val="006B7441"/>
    <w:rsid w:val="006C0071"/>
    <w:rsid w:val="006C0391"/>
    <w:rsid w:val="006C092D"/>
    <w:rsid w:val="006C0CDF"/>
    <w:rsid w:val="006C0D19"/>
    <w:rsid w:val="006C114B"/>
    <w:rsid w:val="006C1D68"/>
    <w:rsid w:val="006C1E85"/>
    <w:rsid w:val="006C22ED"/>
    <w:rsid w:val="006C2E05"/>
    <w:rsid w:val="006C348F"/>
    <w:rsid w:val="006C39CA"/>
    <w:rsid w:val="006C41EC"/>
    <w:rsid w:val="006C56E2"/>
    <w:rsid w:val="006C593D"/>
    <w:rsid w:val="006C61EA"/>
    <w:rsid w:val="006C65DB"/>
    <w:rsid w:val="006C70CD"/>
    <w:rsid w:val="006C7250"/>
    <w:rsid w:val="006C7514"/>
    <w:rsid w:val="006C7CE3"/>
    <w:rsid w:val="006D063C"/>
    <w:rsid w:val="006D0EAF"/>
    <w:rsid w:val="006D11C1"/>
    <w:rsid w:val="006D11E2"/>
    <w:rsid w:val="006D1262"/>
    <w:rsid w:val="006D1A09"/>
    <w:rsid w:val="006D24D4"/>
    <w:rsid w:val="006D2B99"/>
    <w:rsid w:val="006D352A"/>
    <w:rsid w:val="006D435A"/>
    <w:rsid w:val="006D4438"/>
    <w:rsid w:val="006D46F2"/>
    <w:rsid w:val="006D4B3E"/>
    <w:rsid w:val="006D4B60"/>
    <w:rsid w:val="006D5439"/>
    <w:rsid w:val="006D55A8"/>
    <w:rsid w:val="006D5813"/>
    <w:rsid w:val="006D615E"/>
    <w:rsid w:val="006D680B"/>
    <w:rsid w:val="006D6D34"/>
    <w:rsid w:val="006D7C33"/>
    <w:rsid w:val="006D7E20"/>
    <w:rsid w:val="006E04DB"/>
    <w:rsid w:val="006E080C"/>
    <w:rsid w:val="006E0CFC"/>
    <w:rsid w:val="006E105D"/>
    <w:rsid w:val="006E1171"/>
    <w:rsid w:val="006E1485"/>
    <w:rsid w:val="006E2022"/>
    <w:rsid w:val="006E220F"/>
    <w:rsid w:val="006E2293"/>
    <w:rsid w:val="006E25AE"/>
    <w:rsid w:val="006E2C82"/>
    <w:rsid w:val="006E2F4C"/>
    <w:rsid w:val="006E3137"/>
    <w:rsid w:val="006E3141"/>
    <w:rsid w:val="006E3400"/>
    <w:rsid w:val="006E3408"/>
    <w:rsid w:val="006E45AC"/>
    <w:rsid w:val="006E5353"/>
    <w:rsid w:val="006E5C23"/>
    <w:rsid w:val="006E60D0"/>
    <w:rsid w:val="006E6172"/>
    <w:rsid w:val="006E63B3"/>
    <w:rsid w:val="006E66BB"/>
    <w:rsid w:val="006E6D70"/>
    <w:rsid w:val="006E7591"/>
    <w:rsid w:val="006E7EF0"/>
    <w:rsid w:val="006F0378"/>
    <w:rsid w:val="006F063C"/>
    <w:rsid w:val="006F0BEB"/>
    <w:rsid w:val="006F0D03"/>
    <w:rsid w:val="006F1310"/>
    <w:rsid w:val="006F1BC0"/>
    <w:rsid w:val="006F1E69"/>
    <w:rsid w:val="006F2375"/>
    <w:rsid w:val="006F2684"/>
    <w:rsid w:val="006F291E"/>
    <w:rsid w:val="006F2CE1"/>
    <w:rsid w:val="006F2F76"/>
    <w:rsid w:val="006F35D2"/>
    <w:rsid w:val="006F35F7"/>
    <w:rsid w:val="006F3B14"/>
    <w:rsid w:val="006F3B7A"/>
    <w:rsid w:val="006F3EC1"/>
    <w:rsid w:val="006F4556"/>
    <w:rsid w:val="006F4AD3"/>
    <w:rsid w:val="006F4D64"/>
    <w:rsid w:val="006F4E4F"/>
    <w:rsid w:val="006F53C8"/>
    <w:rsid w:val="006F5676"/>
    <w:rsid w:val="006F5934"/>
    <w:rsid w:val="006F5D1F"/>
    <w:rsid w:val="006F62E5"/>
    <w:rsid w:val="006F63B1"/>
    <w:rsid w:val="006F672E"/>
    <w:rsid w:val="006F69A0"/>
    <w:rsid w:val="006F6C80"/>
    <w:rsid w:val="006F7B7B"/>
    <w:rsid w:val="006F7D61"/>
    <w:rsid w:val="006F7E41"/>
    <w:rsid w:val="006F7F79"/>
    <w:rsid w:val="00701938"/>
    <w:rsid w:val="007033DA"/>
    <w:rsid w:val="007039E9"/>
    <w:rsid w:val="00703BDC"/>
    <w:rsid w:val="00703ECA"/>
    <w:rsid w:val="00703F3A"/>
    <w:rsid w:val="00704226"/>
    <w:rsid w:val="00704823"/>
    <w:rsid w:val="00704853"/>
    <w:rsid w:val="00704FF5"/>
    <w:rsid w:val="007056D7"/>
    <w:rsid w:val="007056E1"/>
    <w:rsid w:val="007063B9"/>
    <w:rsid w:val="0070689F"/>
    <w:rsid w:val="007077AB"/>
    <w:rsid w:val="00707F48"/>
    <w:rsid w:val="007102A7"/>
    <w:rsid w:val="007103B7"/>
    <w:rsid w:val="00712031"/>
    <w:rsid w:val="00712051"/>
    <w:rsid w:val="007120A8"/>
    <w:rsid w:val="00712342"/>
    <w:rsid w:val="0071251F"/>
    <w:rsid w:val="00712638"/>
    <w:rsid w:val="00712799"/>
    <w:rsid w:val="00712D72"/>
    <w:rsid w:val="00713DC8"/>
    <w:rsid w:val="007141EE"/>
    <w:rsid w:val="007147A2"/>
    <w:rsid w:val="00714B05"/>
    <w:rsid w:val="00714EF4"/>
    <w:rsid w:val="0071520D"/>
    <w:rsid w:val="007152C5"/>
    <w:rsid w:val="0071605E"/>
    <w:rsid w:val="00716167"/>
    <w:rsid w:val="00716EF2"/>
    <w:rsid w:val="007170E0"/>
    <w:rsid w:val="00717173"/>
    <w:rsid w:val="007174AA"/>
    <w:rsid w:val="0071773B"/>
    <w:rsid w:val="00717DB1"/>
    <w:rsid w:val="00720356"/>
    <w:rsid w:val="00721014"/>
    <w:rsid w:val="00721F9B"/>
    <w:rsid w:val="0072248F"/>
    <w:rsid w:val="007227ED"/>
    <w:rsid w:val="00722B9D"/>
    <w:rsid w:val="00722EF0"/>
    <w:rsid w:val="00723120"/>
    <w:rsid w:val="00723191"/>
    <w:rsid w:val="00723B14"/>
    <w:rsid w:val="00723B45"/>
    <w:rsid w:val="0072407F"/>
    <w:rsid w:val="00724641"/>
    <w:rsid w:val="00725104"/>
    <w:rsid w:val="0072511C"/>
    <w:rsid w:val="0072530D"/>
    <w:rsid w:val="007255FE"/>
    <w:rsid w:val="007263CB"/>
    <w:rsid w:val="00726E1B"/>
    <w:rsid w:val="00727BB5"/>
    <w:rsid w:val="00730236"/>
    <w:rsid w:val="007308C2"/>
    <w:rsid w:val="00730B3D"/>
    <w:rsid w:val="00730B54"/>
    <w:rsid w:val="00730D9E"/>
    <w:rsid w:val="00730FC4"/>
    <w:rsid w:val="00731456"/>
    <w:rsid w:val="00731742"/>
    <w:rsid w:val="007318CA"/>
    <w:rsid w:val="007325F1"/>
    <w:rsid w:val="00732A59"/>
    <w:rsid w:val="00732B8A"/>
    <w:rsid w:val="00733528"/>
    <w:rsid w:val="00733F9E"/>
    <w:rsid w:val="00734404"/>
    <w:rsid w:val="007345B7"/>
    <w:rsid w:val="007345E3"/>
    <w:rsid w:val="007345E7"/>
    <w:rsid w:val="00734A91"/>
    <w:rsid w:val="00734AC6"/>
    <w:rsid w:val="0073515F"/>
    <w:rsid w:val="007355C0"/>
    <w:rsid w:val="0073610E"/>
    <w:rsid w:val="00736113"/>
    <w:rsid w:val="00736648"/>
    <w:rsid w:val="00736A9A"/>
    <w:rsid w:val="007379E4"/>
    <w:rsid w:val="00740071"/>
    <w:rsid w:val="007406F9"/>
    <w:rsid w:val="00740DB9"/>
    <w:rsid w:val="00741484"/>
    <w:rsid w:val="00741849"/>
    <w:rsid w:val="0074218E"/>
    <w:rsid w:val="00742789"/>
    <w:rsid w:val="007427E8"/>
    <w:rsid w:val="00743997"/>
    <w:rsid w:val="00743B51"/>
    <w:rsid w:val="00744D24"/>
    <w:rsid w:val="0074568D"/>
    <w:rsid w:val="00745742"/>
    <w:rsid w:val="00745802"/>
    <w:rsid w:val="00745E83"/>
    <w:rsid w:val="00746043"/>
    <w:rsid w:val="007461BA"/>
    <w:rsid w:val="00746214"/>
    <w:rsid w:val="00746466"/>
    <w:rsid w:val="00746652"/>
    <w:rsid w:val="00746996"/>
    <w:rsid w:val="00746D42"/>
    <w:rsid w:val="00747137"/>
    <w:rsid w:val="00747A4E"/>
    <w:rsid w:val="00750258"/>
    <w:rsid w:val="007505C4"/>
    <w:rsid w:val="007508D0"/>
    <w:rsid w:val="00750F37"/>
    <w:rsid w:val="0075165E"/>
    <w:rsid w:val="00751A53"/>
    <w:rsid w:val="00751CF2"/>
    <w:rsid w:val="00751E27"/>
    <w:rsid w:val="0075248E"/>
    <w:rsid w:val="007525B5"/>
    <w:rsid w:val="00752BEA"/>
    <w:rsid w:val="0075320B"/>
    <w:rsid w:val="007548A9"/>
    <w:rsid w:val="00754C77"/>
    <w:rsid w:val="00754E0D"/>
    <w:rsid w:val="00755C6C"/>
    <w:rsid w:val="007567FA"/>
    <w:rsid w:val="0075701B"/>
    <w:rsid w:val="007570ED"/>
    <w:rsid w:val="00757242"/>
    <w:rsid w:val="0075730B"/>
    <w:rsid w:val="0075784F"/>
    <w:rsid w:val="00757D78"/>
    <w:rsid w:val="00760E9F"/>
    <w:rsid w:val="00760F18"/>
    <w:rsid w:val="00762078"/>
    <w:rsid w:val="00762526"/>
    <w:rsid w:val="007626DB"/>
    <w:rsid w:val="007633CF"/>
    <w:rsid w:val="00763C22"/>
    <w:rsid w:val="00763E89"/>
    <w:rsid w:val="007640EF"/>
    <w:rsid w:val="00764116"/>
    <w:rsid w:val="007641E3"/>
    <w:rsid w:val="00764375"/>
    <w:rsid w:val="007647B7"/>
    <w:rsid w:val="00765073"/>
    <w:rsid w:val="0076596A"/>
    <w:rsid w:val="007659A4"/>
    <w:rsid w:val="00765C51"/>
    <w:rsid w:val="00765FBC"/>
    <w:rsid w:val="00766291"/>
    <w:rsid w:val="00766CC2"/>
    <w:rsid w:val="00767190"/>
    <w:rsid w:val="00770223"/>
    <w:rsid w:val="007703BC"/>
    <w:rsid w:val="00770AB8"/>
    <w:rsid w:val="007715C8"/>
    <w:rsid w:val="007719EB"/>
    <w:rsid w:val="00771AB0"/>
    <w:rsid w:val="00771FA0"/>
    <w:rsid w:val="00771FE7"/>
    <w:rsid w:val="007721FF"/>
    <w:rsid w:val="007724EA"/>
    <w:rsid w:val="00772A39"/>
    <w:rsid w:val="00773341"/>
    <w:rsid w:val="007734E5"/>
    <w:rsid w:val="007736C0"/>
    <w:rsid w:val="00773E3D"/>
    <w:rsid w:val="00773F51"/>
    <w:rsid w:val="00774304"/>
    <w:rsid w:val="00774348"/>
    <w:rsid w:val="00774513"/>
    <w:rsid w:val="007746E6"/>
    <w:rsid w:val="00774749"/>
    <w:rsid w:val="00774AB3"/>
    <w:rsid w:val="00775003"/>
    <w:rsid w:val="007756E3"/>
    <w:rsid w:val="00775EAF"/>
    <w:rsid w:val="007762FE"/>
    <w:rsid w:val="00776303"/>
    <w:rsid w:val="007766FD"/>
    <w:rsid w:val="00776AFF"/>
    <w:rsid w:val="00776FDB"/>
    <w:rsid w:val="00776FF2"/>
    <w:rsid w:val="00777174"/>
    <w:rsid w:val="007771F4"/>
    <w:rsid w:val="00777466"/>
    <w:rsid w:val="007776AE"/>
    <w:rsid w:val="007776C2"/>
    <w:rsid w:val="00777AA9"/>
    <w:rsid w:val="00780084"/>
    <w:rsid w:val="0078012E"/>
    <w:rsid w:val="00780BAE"/>
    <w:rsid w:val="007812E8"/>
    <w:rsid w:val="00781380"/>
    <w:rsid w:val="007818DA"/>
    <w:rsid w:val="00781CF8"/>
    <w:rsid w:val="00781DD7"/>
    <w:rsid w:val="007820AA"/>
    <w:rsid w:val="0078236D"/>
    <w:rsid w:val="007825EB"/>
    <w:rsid w:val="0078273B"/>
    <w:rsid w:val="00782CBE"/>
    <w:rsid w:val="0078305B"/>
    <w:rsid w:val="00784C71"/>
    <w:rsid w:val="007850DD"/>
    <w:rsid w:val="0078517E"/>
    <w:rsid w:val="007854BE"/>
    <w:rsid w:val="00785519"/>
    <w:rsid w:val="00785710"/>
    <w:rsid w:val="007864EF"/>
    <w:rsid w:val="00787639"/>
    <w:rsid w:val="007878CF"/>
    <w:rsid w:val="00787EED"/>
    <w:rsid w:val="00787F40"/>
    <w:rsid w:val="00790ADB"/>
    <w:rsid w:val="00790B2A"/>
    <w:rsid w:val="007912EE"/>
    <w:rsid w:val="007917CE"/>
    <w:rsid w:val="00791850"/>
    <w:rsid w:val="007924D6"/>
    <w:rsid w:val="00793379"/>
    <w:rsid w:val="007935EE"/>
    <w:rsid w:val="00793720"/>
    <w:rsid w:val="00793FA2"/>
    <w:rsid w:val="00794584"/>
    <w:rsid w:val="0079520B"/>
    <w:rsid w:val="0079566E"/>
    <w:rsid w:val="00795A7E"/>
    <w:rsid w:val="00795A9D"/>
    <w:rsid w:val="00795D95"/>
    <w:rsid w:val="007960EC"/>
    <w:rsid w:val="0079611A"/>
    <w:rsid w:val="007966EC"/>
    <w:rsid w:val="00796A3E"/>
    <w:rsid w:val="0079700B"/>
    <w:rsid w:val="00797404"/>
    <w:rsid w:val="007975AF"/>
    <w:rsid w:val="007977F2"/>
    <w:rsid w:val="00797A1D"/>
    <w:rsid w:val="007A06DF"/>
    <w:rsid w:val="007A07D0"/>
    <w:rsid w:val="007A0AFF"/>
    <w:rsid w:val="007A0B62"/>
    <w:rsid w:val="007A0C4D"/>
    <w:rsid w:val="007A11E5"/>
    <w:rsid w:val="007A137B"/>
    <w:rsid w:val="007A196A"/>
    <w:rsid w:val="007A1B61"/>
    <w:rsid w:val="007A1CBF"/>
    <w:rsid w:val="007A32BC"/>
    <w:rsid w:val="007A3A55"/>
    <w:rsid w:val="007A3DE8"/>
    <w:rsid w:val="007A3F45"/>
    <w:rsid w:val="007A45C2"/>
    <w:rsid w:val="007A50B2"/>
    <w:rsid w:val="007A5553"/>
    <w:rsid w:val="007A5753"/>
    <w:rsid w:val="007A59D4"/>
    <w:rsid w:val="007A5D5E"/>
    <w:rsid w:val="007A5DBA"/>
    <w:rsid w:val="007A5E9D"/>
    <w:rsid w:val="007A61F1"/>
    <w:rsid w:val="007A6453"/>
    <w:rsid w:val="007A64A6"/>
    <w:rsid w:val="007A6950"/>
    <w:rsid w:val="007A7183"/>
    <w:rsid w:val="007A71F7"/>
    <w:rsid w:val="007A7E31"/>
    <w:rsid w:val="007B058C"/>
    <w:rsid w:val="007B08F6"/>
    <w:rsid w:val="007B0F2B"/>
    <w:rsid w:val="007B10F9"/>
    <w:rsid w:val="007B17D4"/>
    <w:rsid w:val="007B25D1"/>
    <w:rsid w:val="007B27E0"/>
    <w:rsid w:val="007B2BD2"/>
    <w:rsid w:val="007B350D"/>
    <w:rsid w:val="007B361F"/>
    <w:rsid w:val="007B3ED3"/>
    <w:rsid w:val="007B4A10"/>
    <w:rsid w:val="007B4B4F"/>
    <w:rsid w:val="007B4C96"/>
    <w:rsid w:val="007B59D2"/>
    <w:rsid w:val="007B5BCF"/>
    <w:rsid w:val="007B617F"/>
    <w:rsid w:val="007B6327"/>
    <w:rsid w:val="007B635B"/>
    <w:rsid w:val="007B65DB"/>
    <w:rsid w:val="007B6858"/>
    <w:rsid w:val="007B75BF"/>
    <w:rsid w:val="007B799C"/>
    <w:rsid w:val="007B7C99"/>
    <w:rsid w:val="007C0286"/>
    <w:rsid w:val="007C09C4"/>
    <w:rsid w:val="007C0B1D"/>
    <w:rsid w:val="007C0F70"/>
    <w:rsid w:val="007C15CC"/>
    <w:rsid w:val="007C232B"/>
    <w:rsid w:val="007C262B"/>
    <w:rsid w:val="007C264D"/>
    <w:rsid w:val="007C289C"/>
    <w:rsid w:val="007C2C5C"/>
    <w:rsid w:val="007C307E"/>
    <w:rsid w:val="007C30CB"/>
    <w:rsid w:val="007C33CE"/>
    <w:rsid w:val="007C38C4"/>
    <w:rsid w:val="007C38CE"/>
    <w:rsid w:val="007C3C3A"/>
    <w:rsid w:val="007C4905"/>
    <w:rsid w:val="007C4DAF"/>
    <w:rsid w:val="007C5D2A"/>
    <w:rsid w:val="007C5E85"/>
    <w:rsid w:val="007C7CEC"/>
    <w:rsid w:val="007C7DCB"/>
    <w:rsid w:val="007D0526"/>
    <w:rsid w:val="007D0797"/>
    <w:rsid w:val="007D08F7"/>
    <w:rsid w:val="007D0EF6"/>
    <w:rsid w:val="007D138B"/>
    <w:rsid w:val="007D1B50"/>
    <w:rsid w:val="007D1EAC"/>
    <w:rsid w:val="007D2001"/>
    <w:rsid w:val="007D27F8"/>
    <w:rsid w:val="007D281D"/>
    <w:rsid w:val="007D2CB9"/>
    <w:rsid w:val="007D36A9"/>
    <w:rsid w:val="007D3776"/>
    <w:rsid w:val="007D3C82"/>
    <w:rsid w:val="007D3D8F"/>
    <w:rsid w:val="007D3FB9"/>
    <w:rsid w:val="007D43E1"/>
    <w:rsid w:val="007D4730"/>
    <w:rsid w:val="007D483E"/>
    <w:rsid w:val="007D4B49"/>
    <w:rsid w:val="007D4EA7"/>
    <w:rsid w:val="007D5D34"/>
    <w:rsid w:val="007D5DD4"/>
    <w:rsid w:val="007D5F92"/>
    <w:rsid w:val="007D6532"/>
    <w:rsid w:val="007D684A"/>
    <w:rsid w:val="007D6BC7"/>
    <w:rsid w:val="007D6D6D"/>
    <w:rsid w:val="007D7440"/>
    <w:rsid w:val="007D74A5"/>
    <w:rsid w:val="007E02C5"/>
    <w:rsid w:val="007E03DF"/>
    <w:rsid w:val="007E058A"/>
    <w:rsid w:val="007E07F0"/>
    <w:rsid w:val="007E127D"/>
    <w:rsid w:val="007E19B0"/>
    <w:rsid w:val="007E1AB8"/>
    <w:rsid w:val="007E22E3"/>
    <w:rsid w:val="007E27AF"/>
    <w:rsid w:val="007E2A06"/>
    <w:rsid w:val="007E2A07"/>
    <w:rsid w:val="007E35C4"/>
    <w:rsid w:val="007E377B"/>
    <w:rsid w:val="007E3ADB"/>
    <w:rsid w:val="007E4135"/>
    <w:rsid w:val="007E4DF3"/>
    <w:rsid w:val="007E5720"/>
    <w:rsid w:val="007E59A9"/>
    <w:rsid w:val="007E5FAC"/>
    <w:rsid w:val="007E6642"/>
    <w:rsid w:val="007E68DE"/>
    <w:rsid w:val="007E73BE"/>
    <w:rsid w:val="007E7690"/>
    <w:rsid w:val="007E7A34"/>
    <w:rsid w:val="007E7C3B"/>
    <w:rsid w:val="007E7E11"/>
    <w:rsid w:val="007E7E79"/>
    <w:rsid w:val="007F0595"/>
    <w:rsid w:val="007F0DC2"/>
    <w:rsid w:val="007F0F04"/>
    <w:rsid w:val="007F1083"/>
    <w:rsid w:val="007F1661"/>
    <w:rsid w:val="007F16B7"/>
    <w:rsid w:val="007F1DA0"/>
    <w:rsid w:val="007F1EEC"/>
    <w:rsid w:val="007F200E"/>
    <w:rsid w:val="007F210B"/>
    <w:rsid w:val="007F2A87"/>
    <w:rsid w:val="007F2D09"/>
    <w:rsid w:val="007F326C"/>
    <w:rsid w:val="007F33F0"/>
    <w:rsid w:val="007F344C"/>
    <w:rsid w:val="007F3DE3"/>
    <w:rsid w:val="007F3F44"/>
    <w:rsid w:val="007F4288"/>
    <w:rsid w:val="007F42E8"/>
    <w:rsid w:val="007F4356"/>
    <w:rsid w:val="007F45AD"/>
    <w:rsid w:val="007F568C"/>
    <w:rsid w:val="007F5E8F"/>
    <w:rsid w:val="007F6237"/>
    <w:rsid w:val="007F6B71"/>
    <w:rsid w:val="007F7482"/>
    <w:rsid w:val="007F7A40"/>
    <w:rsid w:val="007F7B7A"/>
    <w:rsid w:val="007F7FE8"/>
    <w:rsid w:val="008001E7"/>
    <w:rsid w:val="00800530"/>
    <w:rsid w:val="00800581"/>
    <w:rsid w:val="008008FB"/>
    <w:rsid w:val="00800E1E"/>
    <w:rsid w:val="008012FB"/>
    <w:rsid w:val="008018C1"/>
    <w:rsid w:val="00801AB2"/>
    <w:rsid w:val="00801BE0"/>
    <w:rsid w:val="00801D0F"/>
    <w:rsid w:val="00802D49"/>
    <w:rsid w:val="00802EF5"/>
    <w:rsid w:val="00803143"/>
    <w:rsid w:val="00803B33"/>
    <w:rsid w:val="00803F62"/>
    <w:rsid w:val="00804AEC"/>
    <w:rsid w:val="0080511B"/>
    <w:rsid w:val="00805122"/>
    <w:rsid w:val="008053B1"/>
    <w:rsid w:val="00806711"/>
    <w:rsid w:val="00806B20"/>
    <w:rsid w:val="008074D6"/>
    <w:rsid w:val="00807612"/>
    <w:rsid w:val="00810060"/>
    <w:rsid w:val="00810165"/>
    <w:rsid w:val="00810674"/>
    <w:rsid w:val="00810D80"/>
    <w:rsid w:val="00810E5B"/>
    <w:rsid w:val="0081152E"/>
    <w:rsid w:val="008115D4"/>
    <w:rsid w:val="008118E4"/>
    <w:rsid w:val="00811AB9"/>
    <w:rsid w:val="00811C40"/>
    <w:rsid w:val="00812578"/>
    <w:rsid w:val="00812810"/>
    <w:rsid w:val="00812C0A"/>
    <w:rsid w:val="00813697"/>
    <w:rsid w:val="008137D0"/>
    <w:rsid w:val="00813992"/>
    <w:rsid w:val="00814272"/>
    <w:rsid w:val="0081498E"/>
    <w:rsid w:val="00814E49"/>
    <w:rsid w:val="00815361"/>
    <w:rsid w:val="008155F8"/>
    <w:rsid w:val="00815697"/>
    <w:rsid w:val="00815D31"/>
    <w:rsid w:val="008161EF"/>
    <w:rsid w:val="00816F08"/>
    <w:rsid w:val="00816FAA"/>
    <w:rsid w:val="0081742E"/>
    <w:rsid w:val="008176B2"/>
    <w:rsid w:val="0081776C"/>
    <w:rsid w:val="00820503"/>
    <w:rsid w:val="00820A9A"/>
    <w:rsid w:val="00820B49"/>
    <w:rsid w:val="00820DA1"/>
    <w:rsid w:val="008212CD"/>
    <w:rsid w:val="008216B3"/>
    <w:rsid w:val="00821756"/>
    <w:rsid w:val="008217F5"/>
    <w:rsid w:val="00821AD4"/>
    <w:rsid w:val="0082225C"/>
    <w:rsid w:val="00822426"/>
    <w:rsid w:val="008227CC"/>
    <w:rsid w:val="008229F4"/>
    <w:rsid w:val="008230E5"/>
    <w:rsid w:val="00824049"/>
    <w:rsid w:val="008240DE"/>
    <w:rsid w:val="00824305"/>
    <w:rsid w:val="008243AC"/>
    <w:rsid w:val="0082492B"/>
    <w:rsid w:val="00824D2D"/>
    <w:rsid w:val="0082532F"/>
    <w:rsid w:val="00826548"/>
    <w:rsid w:val="0082685B"/>
    <w:rsid w:val="00826912"/>
    <w:rsid w:val="00826A5D"/>
    <w:rsid w:val="00826DFF"/>
    <w:rsid w:val="008273A9"/>
    <w:rsid w:val="00827598"/>
    <w:rsid w:val="0082793B"/>
    <w:rsid w:val="008304C6"/>
    <w:rsid w:val="0083072A"/>
    <w:rsid w:val="00830772"/>
    <w:rsid w:val="00830E28"/>
    <w:rsid w:val="00830FF5"/>
    <w:rsid w:val="008314F2"/>
    <w:rsid w:val="00832AF9"/>
    <w:rsid w:val="00833748"/>
    <w:rsid w:val="008337CA"/>
    <w:rsid w:val="00833B1C"/>
    <w:rsid w:val="008342D5"/>
    <w:rsid w:val="008342F2"/>
    <w:rsid w:val="008349BB"/>
    <w:rsid w:val="00834F79"/>
    <w:rsid w:val="0083519E"/>
    <w:rsid w:val="00835624"/>
    <w:rsid w:val="0083694E"/>
    <w:rsid w:val="00837C2A"/>
    <w:rsid w:val="008402A8"/>
    <w:rsid w:val="00840669"/>
    <w:rsid w:val="00840730"/>
    <w:rsid w:val="00841053"/>
    <w:rsid w:val="0084168E"/>
    <w:rsid w:val="00842545"/>
    <w:rsid w:val="008427D5"/>
    <w:rsid w:val="00842CFC"/>
    <w:rsid w:val="00842E11"/>
    <w:rsid w:val="008431A3"/>
    <w:rsid w:val="008431FC"/>
    <w:rsid w:val="008435F7"/>
    <w:rsid w:val="00843C96"/>
    <w:rsid w:val="00844A43"/>
    <w:rsid w:val="008450DC"/>
    <w:rsid w:val="00845424"/>
    <w:rsid w:val="00845C34"/>
    <w:rsid w:val="00845D19"/>
    <w:rsid w:val="00846091"/>
    <w:rsid w:val="00847441"/>
    <w:rsid w:val="0084758B"/>
    <w:rsid w:val="008478C2"/>
    <w:rsid w:val="00847BFE"/>
    <w:rsid w:val="00847E77"/>
    <w:rsid w:val="00850725"/>
    <w:rsid w:val="00851347"/>
    <w:rsid w:val="008523A4"/>
    <w:rsid w:val="00852717"/>
    <w:rsid w:val="008527FB"/>
    <w:rsid w:val="0085280F"/>
    <w:rsid w:val="008529B6"/>
    <w:rsid w:val="0085326D"/>
    <w:rsid w:val="008536B7"/>
    <w:rsid w:val="00854432"/>
    <w:rsid w:val="0085458C"/>
    <w:rsid w:val="00854ECF"/>
    <w:rsid w:val="00854FF0"/>
    <w:rsid w:val="0085539E"/>
    <w:rsid w:val="00855C45"/>
    <w:rsid w:val="00855E8A"/>
    <w:rsid w:val="00856543"/>
    <w:rsid w:val="008567AF"/>
    <w:rsid w:val="00856CD2"/>
    <w:rsid w:val="00856E92"/>
    <w:rsid w:val="0085754F"/>
    <w:rsid w:val="0085773D"/>
    <w:rsid w:val="00857921"/>
    <w:rsid w:val="00857C9E"/>
    <w:rsid w:val="00857F95"/>
    <w:rsid w:val="0086062E"/>
    <w:rsid w:val="00860C51"/>
    <w:rsid w:val="00860E1E"/>
    <w:rsid w:val="00861136"/>
    <w:rsid w:val="00861724"/>
    <w:rsid w:val="00861B59"/>
    <w:rsid w:val="0086205E"/>
    <w:rsid w:val="00862748"/>
    <w:rsid w:val="00862F7A"/>
    <w:rsid w:val="008630E3"/>
    <w:rsid w:val="008630ED"/>
    <w:rsid w:val="0086313C"/>
    <w:rsid w:val="008631C8"/>
    <w:rsid w:val="008633D5"/>
    <w:rsid w:val="008637CF"/>
    <w:rsid w:val="00863B77"/>
    <w:rsid w:val="00863C36"/>
    <w:rsid w:val="0086400D"/>
    <w:rsid w:val="00864F3D"/>
    <w:rsid w:val="00865B97"/>
    <w:rsid w:val="00865ECC"/>
    <w:rsid w:val="00867142"/>
    <w:rsid w:val="0087024E"/>
    <w:rsid w:val="00870AAB"/>
    <w:rsid w:val="00870C73"/>
    <w:rsid w:val="00871441"/>
    <w:rsid w:val="00871AC6"/>
    <w:rsid w:val="00871FB0"/>
    <w:rsid w:val="00872346"/>
    <w:rsid w:val="00872CDE"/>
    <w:rsid w:val="00873098"/>
    <w:rsid w:val="00873C19"/>
    <w:rsid w:val="00875153"/>
    <w:rsid w:val="0087571E"/>
    <w:rsid w:val="00875CCF"/>
    <w:rsid w:val="00875FC8"/>
    <w:rsid w:val="00876ADE"/>
    <w:rsid w:val="00877C8A"/>
    <w:rsid w:val="0088022C"/>
    <w:rsid w:val="00880480"/>
    <w:rsid w:val="00880F51"/>
    <w:rsid w:val="008819AE"/>
    <w:rsid w:val="00882383"/>
    <w:rsid w:val="00882B92"/>
    <w:rsid w:val="00883941"/>
    <w:rsid w:val="00883E45"/>
    <w:rsid w:val="00884072"/>
    <w:rsid w:val="008848A0"/>
    <w:rsid w:val="008852B9"/>
    <w:rsid w:val="0088574A"/>
    <w:rsid w:val="00885996"/>
    <w:rsid w:val="00886612"/>
    <w:rsid w:val="008868BC"/>
    <w:rsid w:val="0088713D"/>
    <w:rsid w:val="00887A4D"/>
    <w:rsid w:val="00887E9F"/>
    <w:rsid w:val="008906BF"/>
    <w:rsid w:val="00890BBE"/>
    <w:rsid w:val="00890D38"/>
    <w:rsid w:val="008913B1"/>
    <w:rsid w:val="008915A2"/>
    <w:rsid w:val="00891888"/>
    <w:rsid w:val="00891D95"/>
    <w:rsid w:val="00891E0A"/>
    <w:rsid w:val="00892575"/>
    <w:rsid w:val="00893164"/>
    <w:rsid w:val="008934D0"/>
    <w:rsid w:val="00893660"/>
    <w:rsid w:val="00893833"/>
    <w:rsid w:val="00893A4E"/>
    <w:rsid w:val="00893DC5"/>
    <w:rsid w:val="008942B8"/>
    <w:rsid w:val="008955DC"/>
    <w:rsid w:val="00895E08"/>
    <w:rsid w:val="00895F1D"/>
    <w:rsid w:val="00895F76"/>
    <w:rsid w:val="00896255"/>
    <w:rsid w:val="0089628E"/>
    <w:rsid w:val="008962B0"/>
    <w:rsid w:val="00896488"/>
    <w:rsid w:val="00896519"/>
    <w:rsid w:val="00897C45"/>
    <w:rsid w:val="008A0102"/>
    <w:rsid w:val="008A0740"/>
    <w:rsid w:val="008A096D"/>
    <w:rsid w:val="008A0D07"/>
    <w:rsid w:val="008A0F22"/>
    <w:rsid w:val="008A10D1"/>
    <w:rsid w:val="008A1115"/>
    <w:rsid w:val="008A1304"/>
    <w:rsid w:val="008A1B4E"/>
    <w:rsid w:val="008A1FA9"/>
    <w:rsid w:val="008A2369"/>
    <w:rsid w:val="008A240D"/>
    <w:rsid w:val="008A2780"/>
    <w:rsid w:val="008A2989"/>
    <w:rsid w:val="008A2ACA"/>
    <w:rsid w:val="008A2E5C"/>
    <w:rsid w:val="008A3025"/>
    <w:rsid w:val="008A3113"/>
    <w:rsid w:val="008A3530"/>
    <w:rsid w:val="008A3587"/>
    <w:rsid w:val="008A35BD"/>
    <w:rsid w:val="008A4968"/>
    <w:rsid w:val="008A55BB"/>
    <w:rsid w:val="008A57A8"/>
    <w:rsid w:val="008A5A3D"/>
    <w:rsid w:val="008A5CC2"/>
    <w:rsid w:val="008A5F9D"/>
    <w:rsid w:val="008A63DF"/>
    <w:rsid w:val="008A64C9"/>
    <w:rsid w:val="008A6ABB"/>
    <w:rsid w:val="008A6B2E"/>
    <w:rsid w:val="008A70DD"/>
    <w:rsid w:val="008A7668"/>
    <w:rsid w:val="008B054A"/>
    <w:rsid w:val="008B0599"/>
    <w:rsid w:val="008B0CB2"/>
    <w:rsid w:val="008B12C3"/>
    <w:rsid w:val="008B1FDD"/>
    <w:rsid w:val="008B2035"/>
    <w:rsid w:val="008B45AC"/>
    <w:rsid w:val="008B4698"/>
    <w:rsid w:val="008B47DF"/>
    <w:rsid w:val="008B4BB4"/>
    <w:rsid w:val="008B4C97"/>
    <w:rsid w:val="008B4E25"/>
    <w:rsid w:val="008B5473"/>
    <w:rsid w:val="008B5739"/>
    <w:rsid w:val="008B597D"/>
    <w:rsid w:val="008B5B65"/>
    <w:rsid w:val="008B5E2B"/>
    <w:rsid w:val="008B6069"/>
    <w:rsid w:val="008B6B3D"/>
    <w:rsid w:val="008B6D15"/>
    <w:rsid w:val="008B6ED2"/>
    <w:rsid w:val="008C0D2E"/>
    <w:rsid w:val="008C0DCF"/>
    <w:rsid w:val="008C14C9"/>
    <w:rsid w:val="008C154D"/>
    <w:rsid w:val="008C187B"/>
    <w:rsid w:val="008C1E46"/>
    <w:rsid w:val="008C23DA"/>
    <w:rsid w:val="008C2790"/>
    <w:rsid w:val="008C284C"/>
    <w:rsid w:val="008C2CA8"/>
    <w:rsid w:val="008C35B2"/>
    <w:rsid w:val="008C3D61"/>
    <w:rsid w:val="008C401E"/>
    <w:rsid w:val="008C4627"/>
    <w:rsid w:val="008C4A23"/>
    <w:rsid w:val="008C4B31"/>
    <w:rsid w:val="008C4CE9"/>
    <w:rsid w:val="008C4E35"/>
    <w:rsid w:val="008C5666"/>
    <w:rsid w:val="008C67B7"/>
    <w:rsid w:val="008C68C7"/>
    <w:rsid w:val="008C6D3D"/>
    <w:rsid w:val="008C7B73"/>
    <w:rsid w:val="008D1192"/>
    <w:rsid w:val="008D13B0"/>
    <w:rsid w:val="008D1C55"/>
    <w:rsid w:val="008D2109"/>
    <w:rsid w:val="008D2986"/>
    <w:rsid w:val="008D2BCE"/>
    <w:rsid w:val="008D3C89"/>
    <w:rsid w:val="008D4DCA"/>
    <w:rsid w:val="008D4F5E"/>
    <w:rsid w:val="008D5043"/>
    <w:rsid w:val="008D51AE"/>
    <w:rsid w:val="008D5291"/>
    <w:rsid w:val="008D540B"/>
    <w:rsid w:val="008D5BA8"/>
    <w:rsid w:val="008D5CA7"/>
    <w:rsid w:val="008D6B39"/>
    <w:rsid w:val="008D6D0D"/>
    <w:rsid w:val="008D75DE"/>
    <w:rsid w:val="008D7A0A"/>
    <w:rsid w:val="008E0240"/>
    <w:rsid w:val="008E05B4"/>
    <w:rsid w:val="008E11DD"/>
    <w:rsid w:val="008E200C"/>
    <w:rsid w:val="008E30FB"/>
    <w:rsid w:val="008E3960"/>
    <w:rsid w:val="008E48B6"/>
    <w:rsid w:val="008E4946"/>
    <w:rsid w:val="008E4954"/>
    <w:rsid w:val="008E4F1B"/>
    <w:rsid w:val="008E5CB1"/>
    <w:rsid w:val="008E613A"/>
    <w:rsid w:val="008E6CAE"/>
    <w:rsid w:val="008E77C1"/>
    <w:rsid w:val="008E77D5"/>
    <w:rsid w:val="008E7BA3"/>
    <w:rsid w:val="008E7E2A"/>
    <w:rsid w:val="008F0017"/>
    <w:rsid w:val="008F071C"/>
    <w:rsid w:val="008F1131"/>
    <w:rsid w:val="008F13D7"/>
    <w:rsid w:val="008F1C77"/>
    <w:rsid w:val="008F1D17"/>
    <w:rsid w:val="008F24AF"/>
    <w:rsid w:val="008F2A9D"/>
    <w:rsid w:val="008F2F9A"/>
    <w:rsid w:val="008F3380"/>
    <w:rsid w:val="008F3516"/>
    <w:rsid w:val="008F3F20"/>
    <w:rsid w:val="008F43D4"/>
    <w:rsid w:val="008F43FB"/>
    <w:rsid w:val="008F46AC"/>
    <w:rsid w:val="008F49E1"/>
    <w:rsid w:val="008F4C27"/>
    <w:rsid w:val="008F5A6A"/>
    <w:rsid w:val="008F5D00"/>
    <w:rsid w:val="008F5D26"/>
    <w:rsid w:val="008F5F0A"/>
    <w:rsid w:val="008F6191"/>
    <w:rsid w:val="008F684B"/>
    <w:rsid w:val="008F6B0B"/>
    <w:rsid w:val="008F6B5D"/>
    <w:rsid w:val="008F6F5E"/>
    <w:rsid w:val="008F7036"/>
    <w:rsid w:val="008F7CA4"/>
    <w:rsid w:val="008F7F45"/>
    <w:rsid w:val="0090045E"/>
    <w:rsid w:val="00900F00"/>
    <w:rsid w:val="00901B97"/>
    <w:rsid w:val="0090227F"/>
    <w:rsid w:val="00902300"/>
    <w:rsid w:val="0090273B"/>
    <w:rsid w:val="00902B7F"/>
    <w:rsid w:val="00904555"/>
    <w:rsid w:val="009046E0"/>
    <w:rsid w:val="00904760"/>
    <w:rsid w:val="0090476E"/>
    <w:rsid w:val="009047B4"/>
    <w:rsid w:val="009049E3"/>
    <w:rsid w:val="00904FD3"/>
    <w:rsid w:val="00905124"/>
    <w:rsid w:val="009051C7"/>
    <w:rsid w:val="009055FB"/>
    <w:rsid w:val="00905C95"/>
    <w:rsid w:val="00905EE2"/>
    <w:rsid w:val="00906A60"/>
    <w:rsid w:val="0090747E"/>
    <w:rsid w:val="00907602"/>
    <w:rsid w:val="00907D69"/>
    <w:rsid w:val="00907DE1"/>
    <w:rsid w:val="0091015E"/>
    <w:rsid w:val="00910EC0"/>
    <w:rsid w:val="00911145"/>
    <w:rsid w:val="00911501"/>
    <w:rsid w:val="00911ED4"/>
    <w:rsid w:val="00912AE3"/>
    <w:rsid w:val="00912B97"/>
    <w:rsid w:val="0091388A"/>
    <w:rsid w:val="009138C7"/>
    <w:rsid w:val="009149C9"/>
    <w:rsid w:val="00914AF3"/>
    <w:rsid w:val="00915166"/>
    <w:rsid w:val="009153C6"/>
    <w:rsid w:val="0091572C"/>
    <w:rsid w:val="009159F2"/>
    <w:rsid w:val="009167B2"/>
    <w:rsid w:val="00916F7C"/>
    <w:rsid w:val="009171C6"/>
    <w:rsid w:val="0091759A"/>
    <w:rsid w:val="0091764C"/>
    <w:rsid w:val="00917719"/>
    <w:rsid w:val="009179ED"/>
    <w:rsid w:val="00917B34"/>
    <w:rsid w:val="00917FBA"/>
    <w:rsid w:val="00920025"/>
    <w:rsid w:val="009200DE"/>
    <w:rsid w:val="00920376"/>
    <w:rsid w:val="00920BF0"/>
    <w:rsid w:val="00920D00"/>
    <w:rsid w:val="0092156A"/>
    <w:rsid w:val="009215E3"/>
    <w:rsid w:val="00921C2E"/>
    <w:rsid w:val="009225AE"/>
    <w:rsid w:val="009225C3"/>
    <w:rsid w:val="0092261B"/>
    <w:rsid w:val="0092305E"/>
    <w:rsid w:val="00923613"/>
    <w:rsid w:val="00923E6B"/>
    <w:rsid w:val="009242C9"/>
    <w:rsid w:val="009243B8"/>
    <w:rsid w:val="00924DA5"/>
    <w:rsid w:val="00924E2F"/>
    <w:rsid w:val="0092504C"/>
    <w:rsid w:val="00925059"/>
    <w:rsid w:val="009255C5"/>
    <w:rsid w:val="00925683"/>
    <w:rsid w:val="00925FED"/>
    <w:rsid w:val="0092665B"/>
    <w:rsid w:val="00926CA3"/>
    <w:rsid w:val="00927ABF"/>
    <w:rsid w:val="0093049E"/>
    <w:rsid w:val="00930564"/>
    <w:rsid w:val="0093103C"/>
    <w:rsid w:val="00931907"/>
    <w:rsid w:val="009323CF"/>
    <w:rsid w:val="00932C36"/>
    <w:rsid w:val="00933991"/>
    <w:rsid w:val="0093487A"/>
    <w:rsid w:val="00934DC5"/>
    <w:rsid w:val="00934FD9"/>
    <w:rsid w:val="00936242"/>
    <w:rsid w:val="00936672"/>
    <w:rsid w:val="009366D0"/>
    <w:rsid w:val="0093692E"/>
    <w:rsid w:val="009377F2"/>
    <w:rsid w:val="0093794F"/>
    <w:rsid w:val="00937A57"/>
    <w:rsid w:val="00937D27"/>
    <w:rsid w:val="0094022C"/>
    <w:rsid w:val="00940678"/>
    <w:rsid w:val="00941366"/>
    <w:rsid w:val="00941714"/>
    <w:rsid w:val="009417C2"/>
    <w:rsid w:val="0094199F"/>
    <w:rsid w:val="00941CD2"/>
    <w:rsid w:val="0094235E"/>
    <w:rsid w:val="00942971"/>
    <w:rsid w:val="00942C7F"/>
    <w:rsid w:val="00943539"/>
    <w:rsid w:val="0094396F"/>
    <w:rsid w:val="0094430A"/>
    <w:rsid w:val="00944A24"/>
    <w:rsid w:val="00945710"/>
    <w:rsid w:val="00945847"/>
    <w:rsid w:val="00945DD1"/>
    <w:rsid w:val="00946126"/>
    <w:rsid w:val="00946225"/>
    <w:rsid w:val="0094662E"/>
    <w:rsid w:val="00947032"/>
    <w:rsid w:val="009470D9"/>
    <w:rsid w:val="00947494"/>
    <w:rsid w:val="00947A8F"/>
    <w:rsid w:val="00947EED"/>
    <w:rsid w:val="00947F39"/>
    <w:rsid w:val="00947FBB"/>
    <w:rsid w:val="0095009D"/>
    <w:rsid w:val="0095011D"/>
    <w:rsid w:val="00950A15"/>
    <w:rsid w:val="0095116F"/>
    <w:rsid w:val="009512CA"/>
    <w:rsid w:val="009518E1"/>
    <w:rsid w:val="00951ACA"/>
    <w:rsid w:val="00951C1D"/>
    <w:rsid w:val="0095248A"/>
    <w:rsid w:val="0095266E"/>
    <w:rsid w:val="00953952"/>
    <w:rsid w:val="00954486"/>
    <w:rsid w:val="0095513A"/>
    <w:rsid w:val="00955766"/>
    <w:rsid w:val="0095614C"/>
    <w:rsid w:val="00956575"/>
    <w:rsid w:val="00956943"/>
    <w:rsid w:val="00956B13"/>
    <w:rsid w:val="00956E72"/>
    <w:rsid w:val="00956FC3"/>
    <w:rsid w:val="00960269"/>
    <w:rsid w:val="00960520"/>
    <w:rsid w:val="00960931"/>
    <w:rsid w:val="00960BF4"/>
    <w:rsid w:val="00961414"/>
    <w:rsid w:val="00961544"/>
    <w:rsid w:val="00961DB1"/>
    <w:rsid w:val="00961E25"/>
    <w:rsid w:val="00962CC0"/>
    <w:rsid w:val="00962CFD"/>
    <w:rsid w:val="00963287"/>
    <w:rsid w:val="00963874"/>
    <w:rsid w:val="00963AA5"/>
    <w:rsid w:val="0096421A"/>
    <w:rsid w:val="009644FA"/>
    <w:rsid w:val="0096457A"/>
    <w:rsid w:val="00965106"/>
    <w:rsid w:val="0096535D"/>
    <w:rsid w:val="00965437"/>
    <w:rsid w:val="009659CC"/>
    <w:rsid w:val="00965A3D"/>
    <w:rsid w:val="00965AE0"/>
    <w:rsid w:val="00965B74"/>
    <w:rsid w:val="00965C5B"/>
    <w:rsid w:val="00966CF2"/>
    <w:rsid w:val="00966EBB"/>
    <w:rsid w:val="00970582"/>
    <w:rsid w:val="009724CA"/>
    <w:rsid w:val="00972C2E"/>
    <w:rsid w:val="00973998"/>
    <w:rsid w:val="00973F74"/>
    <w:rsid w:val="00974012"/>
    <w:rsid w:val="00974662"/>
    <w:rsid w:val="00974921"/>
    <w:rsid w:val="00974AF3"/>
    <w:rsid w:val="00974CE1"/>
    <w:rsid w:val="00974DB9"/>
    <w:rsid w:val="00974E7B"/>
    <w:rsid w:val="009750DA"/>
    <w:rsid w:val="00975BA6"/>
    <w:rsid w:val="00975F7A"/>
    <w:rsid w:val="00976333"/>
    <w:rsid w:val="0097671E"/>
    <w:rsid w:val="009767FB"/>
    <w:rsid w:val="00976814"/>
    <w:rsid w:val="00976C28"/>
    <w:rsid w:val="00976E81"/>
    <w:rsid w:val="009778AB"/>
    <w:rsid w:val="0098053E"/>
    <w:rsid w:val="00980602"/>
    <w:rsid w:val="00980647"/>
    <w:rsid w:val="00980B58"/>
    <w:rsid w:val="00980F65"/>
    <w:rsid w:val="009814DB"/>
    <w:rsid w:val="00981549"/>
    <w:rsid w:val="00981894"/>
    <w:rsid w:val="00981A50"/>
    <w:rsid w:val="00982468"/>
    <w:rsid w:val="009830D0"/>
    <w:rsid w:val="00983120"/>
    <w:rsid w:val="0098340A"/>
    <w:rsid w:val="009835ED"/>
    <w:rsid w:val="009837A4"/>
    <w:rsid w:val="00983832"/>
    <w:rsid w:val="00983A13"/>
    <w:rsid w:val="00983AB8"/>
    <w:rsid w:val="0098406D"/>
    <w:rsid w:val="00984277"/>
    <w:rsid w:val="00984647"/>
    <w:rsid w:val="0098467A"/>
    <w:rsid w:val="0098482F"/>
    <w:rsid w:val="00985D96"/>
    <w:rsid w:val="009863CD"/>
    <w:rsid w:val="00986646"/>
    <w:rsid w:val="00986762"/>
    <w:rsid w:val="0098716F"/>
    <w:rsid w:val="009871F3"/>
    <w:rsid w:val="0098773B"/>
    <w:rsid w:val="009878AB"/>
    <w:rsid w:val="00987D34"/>
    <w:rsid w:val="00987D3D"/>
    <w:rsid w:val="00990BE3"/>
    <w:rsid w:val="00991771"/>
    <w:rsid w:val="00991CD2"/>
    <w:rsid w:val="00991DAD"/>
    <w:rsid w:val="009927E0"/>
    <w:rsid w:val="00992E36"/>
    <w:rsid w:val="00993053"/>
    <w:rsid w:val="00993134"/>
    <w:rsid w:val="009932C8"/>
    <w:rsid w:val="00993BAD"/>
    <w:rsid w:val="00993CCD"/>
    <w:rsid w:val="009944C2"/>
    <w:rsid w:val="00994631"/>
    <w:rsid w:val="009948D4"/>
    <w:rsid w:val="00994CAD"/>
    <w:rsid w:val="00994FCA"/>
    <w:rsid w:val="00995CA7"/>
    <w:rsid w:val="00995D5F"/>
    <w:rsid w:val="00996330"/>
    <w:rsid w:val="009967FB"/>
    <w:rsid w:val="00997736"/>
    <w:rsid w:val="00997AAD"/>
    <w:rsid w:val="00997EF3"/>
    <w:rsid w:val="00997F8B"/>
    <w:rsid w:val="009A027D"/>
    <w:rsid w:val="009A0BBE"/>
    <w:rsid w:val="009A0F15"/>
    <w:rsid w:val="009A1155"/>
    <w:rsid w:val="009A1454"/>
    <w:rsid w:val="009A14AB"/>
    <w:rsid w:val="009A1A81"/>
    <w:rsid w:val="009A1DB5"/>
    <w:rsid w:val="009A1E67"/>
    <w:rsid w:val="009A2420"/>
    <w:rsid w:val="009A2893"/>
    <w:rsid w:val="009A322F"/>
    <w:rsid w:val="009A3251"/>
    <w:rsid w:val="009A3378"/>
    <w:rsid w:val="009A34BC"/>
    <w:rsid w:val="009A35E6"/>
    <w:rsid w:val="009A3AB6"/>
    <w:rsid w:val="009A3C5F"/>
    <w:rsid w:val="009A42DE"/>
    <w:rsid w:val="009A546A"/>
    <w:rsid w:val="009A5728"/>
    <w:rsid w:val="009A5C4F"/>
    <w:rsid w:val="009A5F00"/>
    <w:rsid w:val="009A6246"/>
    <w:rsid w:val="009A6731"/>
    <w:rsid w:val="009A733C"/>
    <w:rsid w:val="009A7E6F"/>
    <w:rsid w:val="009B0066"/>
    <w:rsid w:val="009B0284"/>
    <w:rsid w:val="009B035D"/>
    <w:rsid w:val="009B069A"/>
    <w:rsid w:val="009B0748"/>
    <w:rsid w:val="009B0910"/>
    <w:rsid w:val="009B0B92"/>
    <w:rsid w:val="009B1020"/>
    <w:rsid w:val="009B16BB"/>
    <w:rsid w:val="009B19B0"/>
    <w:rsid w:val="009B19EC"/>
    <w:rsid w:val="009B1A8C"/>
    <w:rsid w:val="009B25EF"/>
    <w:rsid w:val="009B2756"/>
    <w:rsid w:val="009B28B4"/>
    <w:rsid w:val="009B2FD8"/>
    <w:rsid w:val="009B3FEB"/>
    <w:rsid w:val="009B48CE"/>
    <w:rsid w:val="009B49E9"/>
    <w:rsid w:val="009B4D61"/>
    <w:rsid w:val="009B56B1"/>
    <w:rsid w:val="009B57C2"/>
    <w:rsid w:val="009B676E"/>
    <w:rsid w:val="009B6AD5"/>
    <w:rsid w:val="009B7388"/>
    <w:rsid w:val="009C0A8A"/>
    <w:rsid w:val="009C0ABA"/>
    <w:rsid w:val="009C26CC"/>
    <w:rsid w:val="009C36FA"/>
    <w:rsid w:val="009C37E9"/>
    <w:rsid w:val="009C380F"/>
    <w:rsid w:val="009C3CB1"/>
    <w:rsid w:val="009C41AE"/>
    <w:rsid w:val="009C462E"/>
    <w:rsid w:val="009C4AB4"/>
    <w:rsid w:val="009C4FCA"/>
    <w:rsid w:val="009C54BC"/>
    <w:rsid w:val="009C57AD"/>
    <w:rsid w:val="009C59E9"/>
    <w:rsid w:val="009C5E50"/>
    <w:rsid w:val="009C5E90"/>
    <w:rsid w:val="009C6542"/>
    <w:rsid w:val="009C666B"/>
    <w:rsid w:val="009C6B54"/>
    <w:rsid w:val="009C6BCA"/>
    <w:rsid w:val="009C714A"/>
    <w:rsid w:val="009C79C2"/>
    <w:rsid w:val="009C79D3"/>
    <w:rsid w:val="009C7B34"/>
    <w:rsid w:val="009D05DF"/>
    <w:rsid w:val="009D060D"/>
    <w:rsid w:val="009D0CA8"/>
    <w:rsid w:val="009D0D2B"/>
    <w:rsid w:val="009D1339"/>
    <w:rsid w:val="009D18E3"/>
    <w:rsid w:val="009D2200"/>
    <w:rsid w:val="009D2522"/>
    <w:rsid w:val="009D2533"/>
    <w:rsid w:val="009D26C4"/>
    <w:rsid w:val="009D2ADE"/>
    <w:rsid w:val="009D2B88"/>
    <w:rsid w:val="009D3266"/>
    <w:rsid w:val="009D3505"/>
    <w:rsid w:val="009D3B28"/>
    <w:rsid w:val="009D3D01"/>
    <w:rsid w:val="009D4234"/>
    <w:rsid w:val="009D567E"/>
    <w:rsid w:val="009D5680"/>
    <w:rsid w:val="009D5F6C"/>
    <w:rsid w:val="009D5F6D"/>
    <w:rsid w:val="009D6826"/>
    <w:rsid w:val="009D6994"/>
    <w:rsid w:val="009D7668"/>
    <w:rsid w:val="009D777F"/>
    <w:rsid w:val="009D7BD3"/>
    <w:rsid w:val="009E00F4"/>
    <w:rsid w:val="009E079F"/>
    <w:rsid w:val="009E091D"/>
    <w:rsid w:val="009E1BD5"/>
    <w:rsid w:val="009E1CCA"/>
    <w:rsid w:val="009E2323"/>
    <w:rsid w:val="009E2AD0"/>
    <w:rsid w:val="009E32DC"/>
    <w:rsid w:val="009E3502"/>
    <w:rsid w:val="009E37D7"/>
    <w:rsid w:val="009E39D5"/>
    <w:rsid w:val="009E40C6"/>
    <w:rsid w:val="009E49BA"/>
    <w:rsid w:val="009E5053"/>
    <w:rsid w:val="009E607C"/>
    <w:rsid w:val="009E6A30"/>
    <w:rsid w:val="009E6BE8"/>
    <w:rsid w:val="009E702F"/>
    <w:rsid w:val="009E70AA"/>
    <w:rsid w:val="009E76DE"/>
    <w:rsid w:val="009E7B07"/>
    <w:rsid w:val="009E7CA0"/>
    <w:rsid w:val="009E7DBC"/>
    <w:rsid w:val="009F02ED"/>
    <w:rsid w:val="009F052C"/>
    <w:rsid w:val="009F0BCB"/>
    <w:rsid w:val="009F0CD2"/>
    <w:rsid w:val="009F226C"/>
    <w:rsid w:val="009F242B"/>
    <w:rsid w:val="009F31C8"/>
    <w:rsid w:val="009F3704"/>
    <w:rsid w:val="009F3C13"/>
    <w:rsid w:val="009F3DE5"/>
    <w:rsid w:val="009F3F4F"/>
    <w:rsid w:val="009F43A8"/>
    <w:rsid w:val="009F43D4"/>
    <w:rsid w:val="009F52A5"/>
    <w:rsid w:val="009F636C"/>
    <w:rsid w:val="009F6A80"/>
    <w:rsid w:val="009F6B92"/>
    <w:rsid w:val="009F6C59"/>
    <w:rsid w:val="009F727E"/>
    <w:rsid w:val="009F77CD"/>
    <w:rsid w:val="009F7BB2"/>
    <w:rsid w:val="009F7DD6"/>
    <w:rsid w:val="009F7E45"/>
    <w:rsid w:val="00A00A1E"/>
    <w:rsid w:val="00A00B77"/>
    <w:rsid w:val="00A010A7"/>
    <w:rsid w:val="00A0112F"/>
    <w:rsid w:val="00A01575"/>
    <w:rsid w:val="00A01614"/>
    <w:rsid w:val="00A018DB"/>
    <w:rsid w:val="00A02927"/>
    <w:rsid w:val="00A02E2A"/>
    <w:rsid w:val="00A03282"/>
    <w:rsid w:val="00A0330E"/>
    <w:rsid w:val="00A034E3"/>
    <w:rsid w:val="00A03514"/>
    <w:rsid w:val="00A03665"/>
    <w:rsid w:val="00A04570"/>
    <w:rsid w:val="00A04A28"/>
    <w:rsid w:val="00A04BD6"/>
    <w:rsid w:val="00A051CB"/>
    <w:rsid w:val="00A05D14"/>
    <w:rsid w:val="00A05EB7"/>
    <w:rsid w:val="00A060B6"/>
    <w:rsid w:val="00A07268"/>
    <w:rsid w:val="00A0736C"/>
    <w:rsid w:val="00A0745D"/>
    <w:rsid w:val="00A074BE"/>
    <w:rsid w:val="00A0795E"/>
    <w:rsid w:val="00A10679"/>
    <w:rsid w:val="00A111CD"/>
    <w:rsid w:val="00A1130C"/>
    <w:rsid w:val="00A11486"/>
    <w:rsid w:val="00A117CF"/>
    <w:rsid w:val="00A11CCC"/>
    <w:rsid w:val="00A12E3F"/>
    <w:rsid w:val="00A12FFD"/>
    <w:rsid w:val="00A137E1"/>
    <w:rsid w:val="00A13BE9"/>
    <w:rsid w:val="00A13F20"/>
    <w:rsid w:val="00A142FB"/>
    <w:rsid w:val="00A145C4"/>
    <w:rsid w:val="00A1504D"/>
    <w:rsid w:val="00A1548F"/>
    <w:rsid w:val="00A157C8"/>
    <w:rsid w:val="00A15A97"/>
    <w:rsid w:val="00A15AD0"/>
    <w:rsid w:val="00A15F9F"/>
    <w:rsid w:val="00A1685C"/>
    <w:rsid w:val="00A1719F"/>
    <w:rsid w:val="00A171BD"/>
    <w:rsid w:val="00A17C8F"/>
    <w:rsid w:val="00A20699"/>
    <w:rsid w:val="00A20D43"/>
    <w:rsid w:val="00A20F82"/>
    <w:rsid w:val="00A216C0"/>
    <w:rsid w:val="00A216D6"/>
    <w:rsid w:val="00A21740"/>
    <w:rsid w:val="00A218EB"/>
    <w:rsid w:val="00A2241B"/>
    <w:rsid w:val="00A22C4E"/>
    <w:rsid w:val="00A22F44"/>
    <w:rsid w:val="00A230BD"/>
    <w:rsid w:val="00A231AB"/>
    <w:rsid w:val="00A235AF"/>
    <w:rsid w:val="00A235D1"/>
    <w:rsid w:val="00A23A71"/>
    <w:rsid w:val="00A23CB9"/>
    <w:rsid w:val="00A2407F"/>
    <w:rsid w:val="00A247DA"/>
    <w:rsid w:val="00A24C97"/>
    <w:rsid w:val="00A264E5"/>
    <w:rsid w:val="00A3053F"/>
    <w:rsid w:val="00A30CB2"/>
    <w:rsid w:val="00A320EB"/>
    <w:rsid w:val="00A32223"/>
    <w:rsid w:val="00A32413"/>
    <w:rsid w:val="00A333AE"/>
    <w:rsid w:val="00A341BA"/>
    <w:rsid w:val="00A3498B"/>
    <w:rsid w:val="00A34FA3"/>
    <w:rsid w:val="00A3675F"/>
    <w:rsid w:val="00A368E5"/>
    <w:rsid w:val="00A36B0C"/>
    <w:rsid w:val="00A36E28"/>
    <w:rsid w:val="00A3709B"/>
    <w:rsid w:val="00A373A2"/>
    <w:rsid w:val="00A374B3"/>
    <w:rsid w:val="00A374E4"/>
    <w:rsid w:val="00A3788D"/>
    <w:rsid w:val="00A378A8"/>
    <w:rsid w:val="00A37B83"/>
    <w:rsid w:val="00A37C44"/>
    <w:rsid w:val="00A409A6"/>
    <w:rsid w:val="00A40C5B"/>
    <w:rsid w:val="00A4119B"/>
    <w:rsid w:val="00A412FE"/>
    <w:rsid w:val="00A4158F"/>
    <w:rsid w:val="00A416BD"/>
    <w:rsid w:val="00A41935"/>
    <w:rsid w:val="00A423F7"/>
    <w:rsid w:val="00A42516"/>
    <w:rsid w:val="00A430B0"/>
    <w:rsid w:val="00A43343"/>
    <w:rsid w:val="00A438F5"/>
    <w:rsid w:val="00A443E7"/>
    <w:rsid w:val="00A44555"/>
    <w:rsid w:val="00A445C7"/>
    <w:rsid w:val="00A44F53"/>
    <w:rsid w:val="00A45F5B"/>
    <w:rsid w:val="00A46098"/>
    <w:rsid w:val="00A462DB"/>
    <w:rsid w:val="00A46EB9"/>
    <w:rsid w:val="00A473D8"/>
    <w:rsid w:val="00A4746C"/>
    <w:rsid w:val="00A47C16"/>
    <w:rsid w:val="00A502B1"/>
    <w:rsid w:val="00A510F2"/>
    <w:rsid w:val="00A51255"/>
    <w:rsid w:val="00A51485"/>
    <w:rsid w:val="00A51712"/>
    <w:rsid w:val="00A527D9"/>
    <w:rsid w:val="00A52C26"/>
    <w:rsid w:val="00A52C9F"/>
    <w:rsid w:val="00A52E82"/>
    <w:rsid w:val="00A530A0"/>
    <w:rsid w:val="00A531E6"/>
    <w:rsid w:val="00A533A3"/>
    <w:rsid w:val="00A536B1"/>
    <w:rsid w:val="00A53EB2"/>
    <w:rsid w:val="00A54575"/>
    <w:rsid w:val="00A54C6C"/>
    <w:rsid w:val="00A558F9"/>
    <w:rsid w:val="00A55BEA"/>
    <w:rsid w:val="00A55F1E"/>
    <w:rsid w:val="00A5621F"/>
    <w:rsid w:val="00A56255"/>
    <w:rsid w:val="00A566D3"/>
    <w:rsid w:val="00A56B60"/>
    <w:rsid w:val="00A56C12"/>
    <w:rsid w:val="00A56EA2"/>
    <w:rsid w:val="00A57110"/>
    <w:rsid w:val="00A57242"/>
    <w:rsid w:val="00A579E5"/>
    <w:rsid w:val="00A57D78"/>
    <w:rsid w:val="00A6154B"/>
    <w:rsid w:val="00A61600"/>
    <w:rsid w:val="00A61D6B"/>
    <w:rsid w:val="00A61FBD"/>
    <w:rsid w:val="00A62A47"/>
    <w:rsid w:val="00A632A1"/>
    <w:rsid w:val="00A637DA"/>
    <w:rsid w:val="00A63814"/>
    <w:rsid w:val="00A63EA6"/>
    <w:rsid w:val="00A64396"/>
    <w:rsid w:val="00A64C69"/>
    <w:rsid w:val="00A64E7F"/>
    <w:rsid w:val="00A65589"/>
    <w:rsid w:val="00A6565F"/>
    <w:rsid w:val="00A65772"/>
    <w:rsid w:val="00A65F7D"/>
    <w:rsid w:val="00A661F4"/>
    <w:rsid w:val="00A662CD"/>
    <w:rsid w:val="00A66853"/>
    <w:rsid w:val="00A66FE8"/>
    <w:rsid w:val="00A6794A"/>
    <w:rsid w:val="00A70504"/>
    <w:rsid w:val="00A70A9B"/>
    <w:rsid w:val="00A7105F"/>
    <w:rsid w:val="00A719BB"/>
    <w:rsid w:val="00A71BE9"/>
    <w:rsid w:val="00A71E52"/>
    <w:rsid w:val="00A720B4"/>
    <w:rsid w:val="00A72110"/>
    <w:rsid w:val="00A7243D"/>
    <w:rsid w:val="00A72618"/>
    <w:rsid w:val="00A728A0"/>
    <w:rsid w:val="00A72ED3"/>
    <w:rsid w:val="00A72FD9"/>
    <w:rsid w:val="00A73207"/>
    <w:rsid w:val="00A74884"/>
    <w:rsid w:val="00A74A4B"/>
    <w:rsid w:val="00A751ED"/>
    <w:rsid w:val="00A75388"/>
    <w:rsid w:val="00A75474"/>
    <w:rsid w:val="00A75E26"/>
    <w:rsid w:val="00A7645F"/>
    <w:rsid w:val="00A7651C"/>
    <w:rsid w:val="00A76C39"/>
    <w:rsid w:val="00A7706E"/>
    <w:rsid w:val="00A77336"/>
    <w:rsid w:val="00A802B5"/>
    <w:rsid w:val="00A8090D"/>
    <w:rsid w:val="00A80D06"/>
    <w:rsid w:val="00A81104"/>
    <w:rsid w:val="00A81445"/>
    <w:rsid w:val="00A815FA"/>
    <w:rsid w:val="00A81964"/>
    <w:rsid w:val="00A819C4"/>
    <w:rsid w:val="00A81B3B"/>
    <w:rsid w:val="00A8267F"/>
    <w:rsid w:val="00A82BC4"/>
    <w:rsid w:val="00A83AC6"/>
    <w:rsid w:val="00A84B09"/>
    <w:rsid w:val="00A84F92"/>
    <w:rsid w:val="00A8570F"/>
    <w:rsid w:val="00A8577C"/>
    <w:rsid w:val="00A858CD"/>
    <w:rsid w:val="00A85919"/>
    <w:rsid w:val="00A85FE4"/>
    <w:rsid w:val="00A86001"/>
    <w:rsid w:val="00A86013"/>
    <w:rsid w:val="00A86228"/>
    <w:rsid w:val="00A865B7"/>
    <w:rsid w:val="00A86A0A"/>
    <w:rsid w:val="00A86D36"/>
    <w:rsid w:val="00A872F3"/>
    <w:rsid w:val="00A87692"/>
    <w:rsid w:val="00A87C4D"/>
    <w:rsid w:val="00A87CEB"/>
    <w:rsid w:val="00A90106"/>
    <w:rsid w:val="00A90507"/>
    <w:rsid w:val="00A90684"/>
    <w:rsid w:val="00A90AC6"/>
    <w:rsid w:val="00A9153F"/>
    <w:rsid w:val="00A91632"/>
    <w:rsid w:val="00A9181F"/>
    <w:rsid w:val="00A921A4"/>
    <w:rsid w:val="00A93500"/>
    <w:rsid w:val="00A944C8"/>
    <w:rsid w:val="00A94792"/>
    <w:rsid w:val="00A94BF9"/>
    <w:rsid w:val="00A95093"/>
    <w:rsid w:val="00A952E3"/>
    <w:rsid w:val="00A95AE1"/>
    <w:rsid w:val="00A960E5"/>
    <w:rsid w:val="00A979A4"/>
    <w:rsid w:val="00A97A16"/>
    <w:rsid w:val="00AA00B4"/>
    <w:rsid w:val="00AA0239"/>
    <w:rsid w:val="00AA0286"/>
    <w:rsid w:val="00AA0719"/>
    <w:rsid w:val="00AA181C"/>
    <w:rsid w:val="00AA1CA1"/>
    <w:rsid w:val="00AA262F"/>
    <w:rsid w:val="00AA2A27"/>
    <w:rsid w:val="00AA2AEA"/>
    <w:rsid w:val="00AA2BDD"/>
    <w:rsid w:val="00AA3EA6"/>
    <w:rsid w:val="00AA45F0"/>
    <w:rsid w:val="00AA4720"/>
    <w:rsid w:val="00AA49A6"/>
    <w:rsid w:val="00AA4D5C"/>
    <w:rsid w:val="00AA513C"/>
    <w:rsid w:val="00AA5250"/>
    <w:rsid w:val="00AA5487"/>
    <w:rsid w:val="00AA6005"/>
    <w:rsid w:val="00AA758D"/>
    <w:rsid w:val="00AA7788"/>
    <w:rsid w:val="00AA79CA"/>
    <w:rsid w:val="00AA79FE"/>
    <w:rsid w:val="00AA7C4D"/>
    <w:rsid w:val="00AA7E2B"/>
    <w:rsid w:val="00AA7EF3"/>
    <w:rsid w:val="00AA7F23"/>
    <w:rsid w:val="00AB087C"/>
    <w:rsid w:val="00AB09CB"/>
    <w:rsid w:val="00AB0D23"/>
    <w:rsid w:val="00AB1BCC"/>
    <w:rsid w:val="00AB1E73"/>
    <w:rsid w:val="00AB2056"/>
    <w:rsid w:val="00AB2121"/>
    <w:rsid w:val="00AB2451"/>
    <w:rsid w:val="00AB25F1"/>
    <w:rsid w:val="00AB2696"/>
    <w:rsid w:val="00AB2BB5"/>
    <w:rsid w:val="00AB2EAC"/>
    <w:rsid w:val="00AB3C53"/>
    <w:rsid w:val="00AB4B46"/>
    <w:rsid w:val="00AB52BA"/>
    <w:rsid w:val="00AB567C"/>
    <w:rsid w:val="00AB57A3"/>
    <w:rsid w:val="00AB5DE9"/>
    <w:rsid w:val="00AB6203"/>
    <w:rsid w:val="00AB653A"/>
    <w:rsid w:val="00AB6645"/>
    <w:rsid w:val="00AB692B"/>
    <w:rsid w:val="00AB730D"/>
    <w:rsid w:val="00AB74AD"/>
    <w:rsid w:val="00AC0601"/>
    <w:rsid w:val="00AC1093"/>
    <w:rsid w:val="00AC1B68"/>
    <w:rsid w:val="00AC2404"/>
    <w:rsid w:val="00AC286D"/>
    <w:rsid w:val="00AC29B6"/>
    <w:rsid w:val="00AC3B6C"/>
    <w:rsid w:val="00AC4389"/>
    <w:rsid w:val="00AC5114"/>
    <w:rsid w:val="00AC54D1"/>
    <w:rsid w:val="00AC54E2"/>
    <w:rsid w:val="00AC57A0"/>
    <w:rsid w:val="00AC59BB"/>
    <w:rsid w:val="00AC5C07"/>
    <w:rsid w:val="00AC608C"/>
    <w:rsid w:val="00AC67F5"/>
    <w:rsid w:val="00AC6C7C"/>
    <w:rsid w:val="00AC6F91"/>
    <w:rsid w:val="00AC740B"/>
    <w:rsid w:val="00AC7841"/>
    <w:rsid w:val="00AC79BE"/>
    <w:rsid w:val="00AC7E1C"/>
    <w:rsid w:val="00AD03E0"/>
    <w:rsid w:val="00AD0DB9"/>
    <w:rsid w:val="00AD1DFE"/>
    <w:rsid w:val="00AD1F89"/>
    <w:rsid w:val="00AD25B8"/>
    <w:rsid w:val="00AD2679"/>
    <w:rsid w:val="00AD2D2E"/>
    <w:rsid w:val="00AD3702"/>
    <w:rsid w:val="00AD41D1"/>
    <w:rsid w:val="00AD4C71"/>
    <w:rsid w:val="00AD592C"/>
    <w:rsid w:val="00AD5C31"/>
    <w:rsid w:val="00AD5DBD"/>
    <w:rsid w:val="00AD5F6E"/>
    <w:rsid w:val="00AD5FAD"/>
    <w:rsid w:val="00AD6985"/>
    <w:rsid w:val="00AD7574"/>
    <w:rsid w:val="00AD78FD"/>
    <w:rsid w:val="00AD7F5A"/>
    <w:rsid w:val="00AD7F5C"/>
    <w:rsid w:val="00AE0052"/>
    <w:rsid w:val="00AE0B15"/>
    <w:rsid w:val="00AE1012"/>
    <w:rsid w:val="00AE1013"/>
    <w:rsid w:val="00AE2715"/>
    <w:rsid w:val="00AE2EB1"/>
    <w:rsid w:val="00AE3312"/>
    <w:rsid w:val="00AE346D"/>
    <w:rsid w:val="00AE3845"/>
    <w:rsid w:val="00AE409D"/>
    <w:rsid w:val="00AE43AC"/>
    <w:rsid w:val="00AE4B2C"/>
    <w:rsid w:val="00AE4D06"/>
    <w:rsid w:val="00AE5BC7"/>
    <w:rsid w:val="00AE6374"/>
    <w:rsid w:val="00AE67A3"/>
    <w:rsid w:val="00AE694E"/>
    <w:rsid w:val="00AE6D4C"/>
    <w:rsid w:val="00AE6E0E"/>
    <w:rsid w:val="00AE7E5E"/>
    <w:rsid w:val="00AE7E6C"/>
    <w:rsid w:val="00AE7F08"/>
    <w:rsid w:val="00AE7F8F"/>
    <w:rsid w:val="00AF0406"/>
    <w:rsid w:val="00AF0DF1"/>
    <w:rsid w:val="00AF1446"/>
    <w:rsid w:val="00AF17F3"/>
    <w:rsid w:val="00AF1DFF"/>
    <w:rsid w:val="00AF2347"/>
    <w:rsid w:val="00AF26C4"/>
    <w:rsid w:val="00AF2B4C"/>
    <w:rsid w:val="00AF307E"/>
    <w:rsid w:val="00AF3226"/>
    <w:rsid w:val="00AF3611"/>
    <w:rsid w:val="00AF3C7E"/>
    <w:rsid w:val="00AF56D2"/>
    <w:rsid w:val="00AF5841"/>
    <w:rsid w:val="00AF5EC6"/>
    <w:rsid w:val="00AF60A6"/>
    <w:rsid w:val="00AF72A2"/>
    <w:rsid w:val="00AF72B7"/>
    <w:rsid w:val="00AF7D8A"/>
    <w:rsid w:val="00B0075A"/>
    <w:rsid w:val="00B00794"/>
    <w:rsid w:val="00B0079B"/>
    <w:rsid w:val="00B01A4F"/>
    <w:rsid w:val="00B01E15"/>
    <w:rsid w:val="00B02010"/>
    <w:rsid w:val="00B022C4"/>
    <w:rsid w:val="00B024DD"/>
    <w:rsid w:val="00B02A0F"/>
    <w:rsid w:val="00B031ED"/>
    <w:rsid w:val="00B03340"/>
    <w:rsid w:val="00B033F0"/>
    <w:rsid w:val="00B0433E"/>
    <w:rsid w:val="00B044B2"/>
    <w:rsid w:val="00B044F7"/>
    <w:rsid w:val="00B04732"/>
    <w:rsid w:val="00B04C3F"/>
    <w:rsid w:val="00B052CF"/>
    <w:rsid w:val="00B05715"/>
    <w:rsid w:val="00B05873"/>
    <w:rsid w:val="00B05954"/>
    <w:rsid w:val="00B05EC5"/>
    <w:rsid w:val="00B1021C"/>
    <w:rsid w:val="00B10BE0"/>
    <w:rsid w:val="00B10C6B"/>
    <w:rsid w:val="00B11030"/>
    <w:rsid w:val="00B11AA0"/>
    <w:rsid w:val="00B11F6E"/>
    <w:rsid w:val="00B121F6"/>
    <w:rsid w:val="00B12848"/>
    <w:rsid w:val="00B128AF"/>
    <w:rsid w:val="00B1292A"/>
    <w:rsid w:val="00B13A6C"/>
    <w:rsid w:val="00B13A7F"/>
    <w:rsid w:val="00B13ED2"/>
    <w:rsid w:val="00B141AD"/>
    <w:rsid w:val="00B142A0"/>
    <w:rsid w:val="00B1447C"/>
    <w:rsid w:val="00B147E2"/>
    <w:rsid w:val="00B14880"/>
    <w:rsid w:val="00B148DA"/>
    <w:rsid w:val="00B16100"/>
    <w:rsid w:val="00B16127"/>
    <w:rsid w:val="00B16EFB"/>
    <w:rsid w:val="00B1740F"/>
    <w:rsid w:val="00B174B6"/>
    <w:rsid w:val="00B203B9"/>
    <w:rsid w:val="00B20ACD"/>
    <w:rsid w:val="00B212BC"/>
    <w:rsid w:val="00B21905"/>
    <w:rsid w:val="00B21BD9"/>
    <w:rsid w:val="00B21FD0"/>
    <w:rsid w:val="00B22339"/>
    <w:rsid w:val="00B22793"/>
    <w:rsid w:val="00B2292B"/>
    <w:rsid w:val="00B22B85"/>
    <w:rsid w:val="00B22FAD"/>
    <w:rsid w:val="00B2348C"/>
    <w:rsid w:val="00B239BE"/>
    <w:rsid w:val="00B23AC9"/>
    <w:rsid w:val="00B23BD6"/>
    <w:rsid w:val="00B243F3"/>
    <w:rsid w:val="00B24F9F"/>
    <w:rsid w:val="00B25509"/>
    <w:rsid w:val="00B25D51"/>
    <w:rsid w:val="00B260E8"/>
    <w:rsid w:val="00B26C10"/>
    <w:rsid w:val="00B27AAD"/>
    <w:rsid w:val="00B27BF6"/>
    <w:rsid w:val="00B30576"/>
    <w:rsid w:val="00B30D03"/>
    <w:rsid w:val="00B3166E"/>
    <w:rsid w:val="00B31673"/>
    <w:rsid w:val="00B31954"/>
    <w:rsid w:val="00B31C7E"/>
    <w:rsid w:val="00B3220E"/>
    <w:rsid w:val="00B322BB"/>
    <w:rsid w:val="00B326CB"/>
    <w:rsid w:val="00B32A5D"/>
    <w:rsid w:val="00B32B2E"/>
    <w:rsid w:val="00B334FB"/>
    <w:rsid w:val="00B347AB"/>
    <w:rsid w:val="00B3495B"/>
    <w:rsid w:val="00B35548"/>
    <w:rsid w:val="00B36340"/>
    <w:rsid w:val="00B36CAD"/>
    <w:rsid w:val="00B36FB3"/>
    <w:rsid w:val="00B37550"/>
    <w:rsid w:val="00B37761"/>
    <w:rsid w:val="00B37D4A"/>
    <w:rsid w:val="00B40014"/>
    <w:rsid w:val="00B40E95"/>
    <w:rsid w:val="00B41121"/>
    <w:rsid w:val="00B421C6"/>
    <w:rsid w:val="00B4266D"/>
    <w:rsid w:val="00B4281D"/>
    <w:rsid w:val="00B42F3E"/>
    <w:rsid w:val="00B43AF5"/>
    <w:rsid w:val="00B43E7A"/>
    <w:rsid w:val="00B446B3"/>
    <w:rsid w:val="00B4547D"/>
    <w:rsid w:val="00B459B3"/>
    <w:rsid w:val="00B45BF9"/>
    <w:rsid w:val="00B45C1F"/>
    <w:rsid w:val="00B45DB1"/>
    <w:rsid w:val="00B46773"/>
    <w:rsid w:val="00B47464"/>
    <w:rsid w:val="00B50821"/>
    <w:rsid w:val="00B5119A"/>
    <w:rsid w:val="00B5135C"/>
    <w:rsid w:val="00B517EB"/>
    <w:rsid w:val="00B52290"/>
    <w:rsid w:val="00B52553"/>
    <w:rsid w:val="00B52632"/>
    <w:rsid w:val="00B52681"/>
    <w:rsid w:val="00B53311"/>
    <w:rsid w:val="00B53766"/>
    <w:rsid w:val="00B543D2"/>
    <w:rsid w:val="00B54A51"/>
    <w:rsid w:val="00B54B17"/>
    <w:rsid w:val="00B54F17"/>
    <w:rsid w:val="00B556AD"/>
    <w:rsid w:val="00B55A89"/>
    <w:rsid w:val="00B55C66"/>
    <w:rsid w:val="00B55DCD"/>
    <w:rsid w:val="00B5662A"/>
    <w:rsid w:val="00B5681C"/>
    <w:rsid w:val="00B56A5A"/>
    <w:rsid w:val="00B56B87"/>
    <w:rsid w:val="00B56CE0"/>
    <w:rsid w:val="00B56DEF"/>
    <w:rsid w:val="00B57028"/>
    <w:rsid w:val="00B57817"/>
    <w:rsid w:val="00B578FF"/>
    <w:rsid w:val="00B60493"/>
    <w:rsid w:val="00B60F1E"/>
    <w:rsid w:val="00B61265"/>
    <w:rsid w:val="00B617FB"/>
    <w:rsid w:val="00B61A9A"/>
    <w:rsid w:val="00B62631"/>
    <w:rsid w:val="00B628B7"/>
    <w:rsid w:val="00B62920"/>
    <w:rsid w:val="00B64537"/>
    <w:rsid w:val="00B64643"/>
    <w:rsid w:val="00B64BD7"/>
    <w:rsid w:val="00B64C56"/>
    <w:rsid w:val="00B64D1C"/>
    <w:rsid w:val="00B64D3B"/>
    <w:rsid w:val="00B65379"/>
    <w:rsid w:val="00B65BE1"/>
    <w:rsid w:val="00B66252"/>
    <w:rsid w:val="00B66435"/>
    <w:rsid w:val="00B66E59"/>
    <w:rsid w:val="00B6721D"/>
    <w:rsid w:val="00B677AF"/>
    <w:rsid w:val="00B67CA5"/>
    <w:rsid w:val="00B70A85"/>
    <w:rsid w:val="00B711EA"/>
    <w:rsid w:val="00B72347"/>
    <w:rsid w:val="00B72C9B"/>
    <w:rsid w:val="00B72F17"/>
    <w:rsid w:val="00B731F8"/>
    <w:rsid w:val="00B739EE"/>
    <w:rsid w:val="00B73F8D"/>
    <w:rsid w:val="00B74122"/>
    <w:rsid w:val="00B742AF"/>
    <w:rsid w:val="00B746CC"/>
    <w:rsid w:val="00B74B18"/>
    <w:rsid w:val="00B74E18"/>
    <w:rsid w:val="00B75269"/>
    <w:rsid w:val="00B754FE"/>
    <w:rsid w:val="00B7596A"/>
    <w:rsid w:val="00B761C0"/>
    <w:rsid w:val="00B76466"/>
    <w:rsid w:val="00B76E7B"/>
    <w:rsid w:val="00B7736E"/>
    <w:rsid w:val="00B7741D"/>
    <w:rsid w:val="00B776AA"/>
    <w:rsid w:val="00B776C5"/>
    <w:rsid w:val="00B77986"/>
    <w:rsid w:val="00B77D12"/>
    <w:rsid w:val="00B8013C"/>
    <w:rsid w:val="00B8046C"/>
    <w:rsid w:val="00B821F5"/>
    <w:rsid w:val="00B823DA"/>
    <w:rsid w:val="00B82469"/>
    <w:rsid w:val="00B82B7E"/>
    <w:rsid w:val="00B83C98"/>
    <w:rsid w:val="00B83F16"/>
    <w:rsid w:val="00B84001"/>
    <w:rsid w:val="00B84762"/>
    <w:rsid w:val="00B84BD6"/>
    <w:rsid w:val="00B84EC5"/>
    <w:rsid w:val="00B85210"/>
    <w:rsid w:val="00B86438"/>
    <w:rsid w:val="00B86987"/>
    <w:rsid w:val="00B87311"/>
    <w:rsid w:val="00B87EED"/>
    <w:rsid w:val="00B90344"/>
    <w:rsid w:val="00B9085A"/>
    <w:rsid w:val="00B90BAD"/>
    <w:rsid w:val="00B91893"/>
    <w:rsid w:val="00B91BC1"/>
    <w:rsid w:val="00B91ED3"/>
    <w:rsid w:val="00B92338"/>
    <w:rsid w:val="00B925C7"/>
    <w:rsid w:val="00B92BF6"/>
    <w:rsid w:val="00B92D74"/>
    <w:rsid w:val="00B92D7F"/>
    <w:rsid w:val="00B942B7"/>
    <w:rsid w:val="00B943BA"/>
    <w:rsid w:val="00B94905"/>
    <w:rsid w:val="00B94E00"/>
    <w:rsid w:val="00B95432"/>
    <w:rsid w:val="00B955B2"/>
    <w:rsid w:val="00B9569F"/>
    <w:rsid w:val="00B957CC"/>
    <w:rsid w:val="00B95D57"/>
    <w:rsid w:val="00B9625A"/>
    <w:rsid w:val="00B9645A"/>
    <w:rsid w:val="00B97031"/>
    <w:rsid w:val="00B971AC"/>
    <w:rsid w:val="00B97701"/>
    <w:rsid w:val="00B97B90"/>
    <w:rsid w:val="00B97C45"/>
    <w:rsid w:val="00BA1AA0"/>
    <w:rsid w:val="00BA1CF6"/>
    <w:rsid w:val="00BA1FDF"/>
    <w:rsid w:val="00BA2081"/>
    <w:rsid w:val="00BA2A5B"/>
    <w:rsid w:val="00BA3420"/>
    <w:rsid w:val="00BA4524"/>
    <w:rsid w:val="00BA4C31"/>
    <w:rsid w:val="00BA4F76"/>
    <w:rsid w:val="00BA5133"/>
    <w:rsid w:val="00BA5F5C"/>
    <w:rsid w:val="00BA6196"/>
    <w:rsid w:val="00BA6198"/>
    <w:rsid w:val="00BA6251"/>
    <w:rsid w:val="00BA683E"/>
    <w:rsid w:val="00BA785D"/>
    <w:rsid w:val="00BA786B"/>
    <w:rsid w:val="00BA7ADE"/>
    <w:rsid w:val="00BA7BF7"/>
    <w:rsid w:val="00BA7D76"/>
    <w:rsid w:val="00BB02DF"/>
    <w:rsid w:val="00BB1046"/>
    <w:rsid w:val="00BB10D3"/>
    <w:rsid w:val="00BB1142"/>
    <w:rsid w:val="00BB114E"/>
    <w:rsid w:val="00BB1267"/>
    <w:rsid w:val="00BB1460"/>
    <w:rsid w:val="00BB180F"/>
    <w:rsid w:val="00BB18DD"/>
    <w:rsid w:val="00BB2518"/>
    <w:rsid w:val="00BB30EE"/>
    <w:rsid w:val="00BB3382"/>
    <w:rsid w:val="00BB37DB"/>
    <w:rsid w:val="00BB387A"/>
    <w:rsid w:val="00BB3FB2"/>
    <w:rsid w:val="00BB40B4"/>
    <w:rsid w:val="00BB464F"/>
    <w:rsid w:val="00BB4D53"/>
    <w:rsid w:val="00BB525B"/>
    <w:rsid w:val="00BB5267"/>
    <w:rsid w:val="00BB549E"/>
    <w:rsid w:val="00BB5D33"/>
    <w:rsid w:val="00BB60BF"/>
    <w:rsid w:val="00BB6C3D"/>
    <w:rsid w:val="00BB73BB"/>
    <w:rsid w:val="00BB778F"/>
    <w:rsid w:val="00BB7AA2"/>
    <w:rsid w:val="00BC0052"/>
    <w:rsid w:val="00BC00C3"/>
    <w:rsid w:val="00BC0100"/>
    <w:rsid w:val="00BC03C5"/>
    <w:rsid w:val="00BC0407"/>
    <w:rsid w:val="00BC0459"/>
    <w:rsid w:val="00BC06AB"/>
    <w:rsid w:val="00BC0889"/>
    <w:rsid w:val="00BC15E7"/>
    <w:rsid w:val="00BC18F3"/>
    <w:rsid w:val="00BC1C3F"/>
    <w:rsid w:val="00BC21D8"/>
    <w:rsid w:val="00BC2828"/>
    <w:rsid w:val="00BC2FC3"/>
    <w:rsid w:val="00BC3CDC"/>
    <w:rsid w:val="00BC3FB6"/>
    <w:rsid w:val="00BC41BA"/>
    <w:rsid w:val="00BC4757"/>
    <w:rsid w:val="00BC4CDB"/>
    <w:rsid w:val="00BC55EE"/>
    <w:rsid w:val="00BC59CD"/>
    <w:rsid w:val="00BC5C3F"/>
    <w:rsid w:val="00BC5CCC"/>
    <w:rsid w:val="00BC5EB8"/>
    <w:rsid w:val="00BC6993"/>
    <w:rsid w:val="00BC69C2"/>
    <w:rsid w:val="00BC6C1C"/>
    <w:rsid w:val="00BC79A8"/>
    <w:rsid w:val="00BC7CF9"/>
    <w:rsid w:val="00BD0A41"/>
    <w:rsid w:val="00BD0F4E"/>
    <w:rsid w:val="00BD2F1F"/>
    <w:rsid w:val="00BD48A6"/>
    <w:rsid w:val="00BD55A6"/>
    <w:rsid w:val="00BD5DB0"/>
    <w:rsid w:val="00BD5ECB"/>
    <w:rsid w:val="00BD67F5"/>
    <w:rsid w:val="00BD690D"/>
    <w:rsid w:val="00BD6AD0"/>
    <w:rsid w:val="00BD6CA4"/>
    <w:rsid w:val="00BD7343"/>
    <w:rsid w:val="00BD73AA"/>
    <w:rsid w:val="00BD7A8D"/>
    <w:rsid w:val="00BE0145"/>
    <w:rsid w:val="00BE0E94"/>
    <w:rsid w:val="00BE178D"/>
    <w:rsid w:val="00BE1F08"/>
    <w:rsid w:val="00BE1F66"/>
    <w:rsid w:val="00BE2197"/>
    <w:rsid w:val="00BE2338"/>
    <w:rsid w:val="00BE25B7"/>
    <w:rsid w:val="00BE280C"/>
    <w:rsid w:val="00BE28CA"/>
    <w:rsid w:val="00BE2F82"/>
    <w:rsid w:val="00BE43BB"/>
    <w:rsid w:val="00BE44BE"/>
    <w:rsid w:val="00BE4618"/>
    <w:rsid w:val="00BE4A65"/>
    <w:rsid w:val="00BE5453"/>
    <w:rsid w:val="00BE5865"/>
    <w:rsid w:val="00BE61D3"/>
    <w:rsid w:val="00BE654C"/>
    <w:rsid w:val="00BE663F"/>
    <w:rsid w:val="00BE77E7"/>
    <w:rsid w:val="00BE791A"/>
    <w:rsid w:val="00BE7E2B"/>
    <w:rsid w:val="00BF0213"/>
    <w:rsid w:val="00BF0408"/>
    <w:rsid w:val="00BF0FE6"/>
    <w:rsid w:val="00BF11B5"/>
    <w:rsid w:val="00BF14F2"/>
    <w:rsid w:val="00BF1A08"/>
    <w:rsid w:val="00BF2527"/>
    <w:rsid w:val="00BF2FC5"/>
    <w:rsid w:val="00BF3944"/>
    <w:rsid w:val="00BF41CB"/>
    <w:rsid w:val="00BF423F"/>
    <w:rsid w:val="00BF465F"/>
    <w:rsid w:val="00BF4F3D"/>
    <w:rsid w:val="00BF5264"/>
    <w:rsid w:val="00BF526D"/>
    <w:rsid w:val="00BF5544"/>
    <w:rsid w:val="00BF5D36"/>
    <w:rsid w:val="00BF5EB6"/>
    <w:rsid w:val="00BF60C8"/>
    <w:rsid w:val="00BF6407"/>
    <w:rsid w:val="00BF6A24"/>
    <w:rsid w:val="00BF7398"/>
    <w:rsid w:val="00BF757D"/>
    <w:rsid w:val="00C000AC"/>
    <w:rsid w:val="00C00746"/>
    <w:rsid w:val="00C00D89"/>
    <w:rsid w:val="00C00DDA"/>
    <w:rsid w:val="00C01E44"/>
    <w:rsid w:val="00C01EE6"/>
    <w:rsid w:val="00C02162"/>
    <w:rsid w:val="00C02233"/>
    <w:rsid w:val="00C02CE6"/>
    <w:rsid w:val="00C030C6"/>
    <w:rsid w:val="00C036AF"/>
    <w:rsid w:val="00C036D6"/>
    <w:rsid w:val="00C037C3"/>
    <w:rsid w:val="00C037CC"/>
    <w:rsid w:val="00C05370"/>
    <w:rsid w:val="00C0541A"/>
    <w:rsid w:val="00C056FD"/>
    <w:rsid w:val="00C06523"/>
    <w:rsid w:val="00C06A36"/>
    <w:rsid w:val="00C06B0D"/>
    <w:rsid w:val="00C070E7"/>
    <w:rsid w:val="00C075D5"/>
    <w:rsid w:val="00C07C16"/>
    <w:rsid w:val="00C07CF4"/>
    <w:rsid w:val="00C102D9"/>
    <w:rsid w:val="00C109E8"/>
    <w:rsid w:val="00C10E80"/>
    <w:rsid w:val="00C1188F"/>
    <w:rsid w:val="00C11AF9"/>
    <w:rsid w:val="00C11D8A"/>
    <w:rsid w:val="00C121AE"/>
    <w:rsid w:val="00C12444"/>
    <w:rsid w:val="00C13818"/>
    <w:rsid w:val="00C13E31"/>
    <w:rsid w:val="00C14206"/>
    <w:rsid w:val="00C15020"/>
    <w:rsid w:val="00C15902"/>
    <w:rsid w:val="00C15A1A"/>
    <w:rsid w:val="00C15E01"/>
    <w:rsid w:val="00C1661C"/>
    <w:rsid w:val="00C169FF"/>
    <w:rsid w:val="00C17461"/>
    <w:rsid w:val="00C203F4"/>
    <w:rsid w:val="00C203FB"/>
    <w:rsid w:val="00C21A82"/>
    <w:rsid w:val="00C21BE1"/>
    <w:rsid w:val="00C21DA4"/>
    <w:rsid w:val="00C22D0A"/>
    <w:rsid w:val="00C22D4C"/>
    <w:rsid w:val="00C23B7C"/>
    <w:rsid w:val="00C2410E"/>
    <w:rsid w:val="00C24D32"/>
    <w:rsid w:val="00C24FE1"/>
    <w:rsid w:val="00C25190"/>
    <w:rsid w:val="00C255D2"/>
    <w:rsid w:val="00C25695"/>
    <w:rsid w:val="00C26565"/>
    <w:rsid w:val="00C2659F"/>
    <w:rsid w:val="00C26AC3"/>
    <w:rsid w:val="00C26EB0"/>
    <w:rsid w:val="00C26F08"/>
    <w:rsid w:val="00C278C2"/>
    <w:rsid w:val="00C30188"/>
    <w:rsid w:val="00C3034C"/>
    <w:rsid w:val="00C30619"/>
    <w:rsid w:val="00C30E4D"/>
    <w:rsid w:val="00C311BF"/>
    <w:rsid w:val="00C31331"/>
    <w:rsid w:val="00C31813"/>
    <w:rsid w:val="00C31ABF"/>
    <w:rsid w:val="00C31DFE"/>
    <w:rsid w:val="00C32A7B"/>
    <w:rsid w:val="00C32F8D"/>
    <w:rsid w:val="00C331AA"/>
    <w:rsid w:val="00C332B5"/>
    <w:rsid w:val="00C334DC"/>
    <w:rsid w:val="00C3365E"/>
    <w:rsid w:val="00C3394D"/>
    <w:rsid w:val="00C34091"/>
    <w:rsid w:val="00C34C54"/>
    <w:rsid w:val="00C353FD"/>
    <w:rsid w:val="00C35BC4"/>
    <w:rsid w:val="00C3623C"/>
    <w:rsid w:val="00C3630B"/>
    <w:rsid w:val="00C3638F"/>
    <w:rsid w:val="00C365E7"/>
    <w:rsid w:val="00C36FC2"/>
    <w:rsid w:val="00C371C3"/>
    <w:rsid w:val="00C3779F"/>
    <w:rsid w:val="00C40410"/>
    <w:rsid w:val="00C405C1"/>
    <w:rsid w:val="00C40600"/>
    <w:rsid w:val="00C40896"/>
    <w:rsid w:val="00C4124A"/>
    <w:rsid w:val="00C413E1"/>
    <w:rsid w:val="00C417F0"/>
    <w:rsid w:val="00C42137"/>
    <w:rsid w:val="00C4222F"/>
    <w:rsid w:val="00C4241D"/>
    <w:rsid w:val="00C424FC"/>
    <w:rsid w:val="00C42A7C"/>
    <w:rsid w:val="00C42C75"/>
    <w:rsid w:val="00C43618"/>
    <w:rsid w:val="00C43673"/>
    <w:rsid w:val="00C43952"/>
    <w:rsid w:val="00C43977"/>
    <w:rsid w:val="00C43A67"/>
    <w:rsid w:val="00C43B06"/>
    <w:rsid w:val="00C453A9"/>
    <w:rsid w:val="00C455B6"/>
    <w:rsid w:val="00C4568E"/>
    <w:rsid w:val="00C456AE"/>
    <w:rsid w:val="00C46052"/>
    <w:rsid w:val="00C46145"/>
    <w:rsid w:val="00C46998"/>
    <w:rsid w:val="00C46F14"/>
    <w:rsid w:val="00C470D5"/>
    <w:rsid w:val="00C474CB"/>
    <w:rsid w:val="00C477D6"/>
    <w:rsid w:val="00C47C49"/>
    <w:rsid w:val="00C50249"/>
    <w:rsid w:val="00C50A85"/>
    <w:rsid w:val="00C50C78"/>
    <w:rsid w:val="00C50CE6"/>
    <w:rsid w:val="00C50EA3"/>
    <w:rsid w:val="00C51682"/>
    <w:rsid w:val="00C51734"/>
    <w:rsid w:val="00C51F11"/>
    <w:rsid w:val="00C524DF"/>
    <w:rsid w:val="00C52778"/>
    <w:rsid w:val="00C53255"/>
    <w:rsid w:val="00C534FD"/>
    <w:rsid w:val="00C555D9"/>
    <w:rsid w:val="00C556F9"/>
    <w:rsid w:val="00C55C4B"/>
    <w:rsid w:val="00C561AB"/>
    <w:rsid w:val="00C56C12"/>
    <w:rsid w:val="00C56CCA"/>
    <w:rsid w:val="00C56FC2"/>
    <w:rsid w:val="00C56FDD"/>
    <w:rsid w:val="00C57647"/>
    <w:rsid w:val="00C57BFA"/>
    <w:rsid w:val="00C606CE"/>
    <w:rsid w:val="00C61539"/>
    <w:rsid w:val="00C617FF"/>
    <w:rsid w:val="00C61C36"/>
    <w:rsid w:val="00C620FA"/>
    <w:rsid w:val="00C62CCF"/>
    <w:rsid w:val="00C630A8"/>
    <w:rsid w:val="00C63309"/>
    <w:rsid w:val="00C63465"/>
    <w:rsid w:val="00C64991"/>
    <w:rsid w:val="00C65563"/>
    <w:rsid w:val="00C65747"/>
    <w:rsid w:val="00C659E7"/>
    <w:rsid w:val="00C65A61"/>
    <w:rsid w:val="00C65F73"/>
    <w:rsid w:val="00C65FEE"/>
    <w:rsid w:val="00C66265"/>
    <w:rsid w:val="00C66479"/>
    <w:rsid w:val="00C66A4C"/>
    <w:rsid w:val="00C66ABE"/>
    <w:rsid w:val="00C6747F"/>
    <w:rsid w:val="00C675B8"/>
    <w:rsid w:val="00C67B42"/>
    <w:rsid w:val="00C7029F"/>
    <w:rsid w:val="00C70829"/>
    <w:rsid w:val="00C70AD3"/>
    <w:rsid w:val="00C70C30"/>
    <w:rsid w:val="00C70C73"/>
    <w:rsid w:val="00C70DB5"/>
    <w:rsid w:val="00C7129E"/>
    <w:rsid w:val="00C713C2"/>
    <w:rsid w:val="00C717A5"/>
    <w:rsid w:val="00C71871"/>
    <w:rsid w:val="00C724DF"/>
    <w:rsid w:val="00C73219"/>
    <w:rsid w:val="00C73383"/>
    <w:rsid w:val="00C73391"/>
    <w:rsid w:val="00C73411"/>
    <w:rsid w:val="00C74069"/>
    <w:rsid w:val="00C743BF"/>
    <w:rsid w:val="00C74560"/>
    <w:rsid w:val="00C74BE7"/>
    <w:rsid w:val="00C74D91"/>
    <w:rsid w:val="00C74E22"/>
    <w:rsid w:val="00C767B9"/>
    <w:rsid w:val="00C76BEC"/>
    <w:rsid w:val="00C772D0"/>
    <w:rsid w:val="00C77802"/>
    <w:rsid w:val="00C77E3D"/>
    <w:rsid w:val="00C77E65"/>
    <w:rsid w:val="00C80380"/>
    <w:rsid w:val="00C803A2"/>
    <w:rsid w:val="00C811C3"/>
    <w:rsid w:val="00C819C9"/>
    <w:rsid w:val="00C81AC0"/>
    <w:rsid w:val="00C8239C"/>
    <w:rsid w:val="00C824A8"/>
    <w:rsid w:val="00C826B1"/>
    <w:rsid w:val="00C828FB"/>
    <w:rsid w:val="00C82B75"/>
    <w:rsid w:val="00C8326F"/>
    <w:rsid w:val="00C832D3"/>
    <w:rsid w:val="00C833E6"/>
    <w:rsid w:val="00C83803"/>
    <w:rsid w:val="00C845B5"/>
    <w:rsid w:val="00C8475A"/>
    <w:rsid w:val="00C84F9B"/>
    <w:rsid w:val="00C8539E"/>
    <w:rsid w:val="00C85698"/>
    <w:rsid w:val="00C856EE"/>
    <w:rsid w:val="00C857BF"/>
    <w:rsid w:val="00C85EF1"/>
    <w:rsid w:val="00C8643E"/>
    <w:rsid w:val="00C86B9C"/>
    <w:rsid w:val="00C876CA"/>
    <w:rsid w:val="00C87B53"/>
    <w:rsid w:val="00C90046"/>
    <w:rsid w:val="00C901B7"/>
    <w:rsid w:val="00C906EE"/>
    <w:rsid w:val="00C91182"/>
    <w:rsid w:val="00C915CB"/>
    <w:rsid w:val="00C91DE0"/>
    <w:rsid w:val="00C92DB8"/>
    <w:rsid w:val="00C9316E"/>
    <w:rsid w:val="00C9406B"/>
    <w:rsid w:val="00C9408C"/>
    <w:rsid w:val="00C944C8"/>
    <w:rsid w:val="00C94E86"/>
    <w:rsid w:val="00C95003"/>
    <w:rsid w:val="00C9580D"/>
    <w:rsid w:val="00C95C98"/>
    <w:rsid w:val="00C95FC7"/>
    <w:rsid w:val="00C9657B"/>
    <w:rsid w:val="00C96AB5"/>
    <w:rsid w:val="00C96F55"/>
    <w:rsid w:val="00C97DE4"/>
    <w:rsid w:val="00C97FE5"/>
    <w:rsid w:val="00CA0103"/>
    <w:rsid w:val="00CA0192"/>
    <w:rsid w:val="00CA02C3"/>
    <w:rsid w:val="00CA0571"/>
    <w:rsid w:val="00CA058B"/>
    <w:rsid w:val="00CA09F1"/>
    <w:rsid w:val="00CA0A83"/>
    <w:rsid w:val="00CA0CCE"/>
    <w:rsid w:val="00CA1576"/>
    <w:rsid w:val="00CA1F53"/>
    <w:rsid w:val="00CA2147"/>
    <w:rsid w:val="00CA2B09"/>
    <w:rsid w:val="00CA2F0F"/>
    <w:rsid w:val="00CA3331"/>
    <w:rsid w:val="00CA3406"/>
    <w:rsid w:val="00CA3854"/>
    <w:rsid w:val="00CA39FD"/>
    <w:rsid w:val="00CA3A03"/>
    <w:rsid w:val="00CA3FE7"/>
    <w:rsid w:val="00CA43E5"/>
    <w:rsid w:val="00CA4E88"/>
    <w:rsid w:val="00CA550D"/>
    <w:rsid w:val="00CA59DF"/>
    <w:rsid w:val="00CA5D59"/>
    <w:rsid w:val="00CA5DDE"/>
    <w:rsid w:val="00CA5F7F"/>
    <w:rsid w:val="00CA61CF"/>
    <w:rsid w:val="00CA6AF2"/>
    <w:rsid w:val="00CA6BA1"/>
    <w:rsid w:val="00CA6F94"/>
    <w:rsid w:val="00CA719F"/>
    <w:rsid w:val="00CA79A1"/>
    <w:rsid w:val="00CA79AB"/>
    <w:rsid w:val="00CA7B1D"/>
    <w:rsid w:val="00CB00E5"/>
    <w:rsid w:val="00CB04F1"/>
    <w:rsid w:val="00CB05FB"/>
    <w:rsid w:val="00CB0F1C"/>
    <w:rsid w:val="00CB1CFC"/>
    <w:rsid w:val="00CB1D6D"/>
    <w:rsid w:val="00CB2141"/>
    <w:rsid w:val="00CB24B1"/>
    <w:rsid w:val="00CB29ED"/>
    <w:rsid w:val="00CB3129"/>
    <w:rsid w:val="00CB34DD"/>
    <w:rsid w:val="00CB386F"/>
    <w:rsid w:val="00CB3A37"/>
    <w:rsid w:val="00CB40F2"/>
    <w:rsid w:val="00CB58BB"/>
    <w:rsid w:val="00CB59F8"/>
    <w:rsid w:val="00CB66FD"/>
    <w:rsid w:val="00CB6F2A"/>
    <w:rsid w:val="00CB6FA7"/>
    <w:rsid w:val="00CB7094"/>
    <w:rsid w:val="00CB742E"/>
    <w:rsid w:val="00CB74A0"/>
    <w:rsid w:val="00CC0461"/>
    <w:rsid w:val="00CC0D37"/>
    <w:rsid w:val="00CC0F96"/>
    <w:rsid w:val="00CC13A0"/>
    <w:rsid w:val="00CC196F"/>
    <w:rsid w:val="00CC19F6"/>
    <w:rsid w:val="00CC202B"/>
    <w:rsid w:val="00CC455F"/>
    <w:rsid w:val="00CC4BE7"/>
    <w:rsid w:val="00CC4C07"/>
    <w:rsid w:val="00CC52D2"/>
    <w:rsid w:val="00CC53E7"/>
    <w:rsid w:val="00CC575E"/>
    <w:rsid w:val="00CC58C8"/>
    <w:rsid w:val="00CC5BA6"/>
    <w:rsid w:val="00CC5CF6"/>
    <w:rsid w:val="00CC6878"/>
    <w:rsid w:val="00CC6CF4"/>
    <w:rsid w:val="00CC71F1"/>
    <w:rsid w:val="00CC73CD"/>
    <w:rsid w:val="00CC77EF"/>
    <w:rsid w:val="00CC7B9A"/>
    <w:rsid w:val="00CC7C18"/>
    <w:rsid w:val="00CD05D7"/>
    <w:rsid w:val="00CD08B5"/>
    <w:rsid w:val="00CD11B6"/>
    <w:rsid w:val="00CD156C"/>
    <w:rsid w:val="00CD19C5"/>
    <w:rsid w:val="00CD1AD7"/>
    <w:rsid w:val="00CD211E"/>
    <w:rsid w:val="00CD21B6"/>
    <w:rsid w:val="00CD23FD"/>
    <w:rsid w:val="00CD2400"/>
    <w:rsid w:val="00CD2589"/>
    <w:rsid w:val="00CD2993"/>
    <w:rsid w:val="00CD2C77"/>
    <w:rsid w:val="00CD35B1"/>
    <w:rsid w:val="00CD3BB7"/>
    <w:rsid w:val="00CD46F0"/>
    <w:rsid w:val="00CD50E6"/>
    <w:rsid w:val="00CD5620"/>
    <w:rsid w:val="00CD57F1"/>
    <w:rsid w:val="00CD5FA9"/>
    <w:rsid w:val="00CD6D87"/>
    <w:rsid w:val="00CD6F94"/>
    <w:rsid w:val="00CD7032"/>
    <w:rsid w:val="00CD7470"/>
    <w:rsid w:val="00CD78EE"/>
    <w:rsid w:val="00CD7F81"/>
    <w:rsid w:val="00CE016B"/>
    <w:rsid w:val="00CE068E"/>
    <w:rsid w:val="00CE07B8"/>
    <w:rsid w:val="00CE12BC"/>
    <w:rsid w:val="00CE1688"/>
    <w:rsid w:val="00CE1AEF"/>
    <w:rsid w:val="00CE1AFD"/>
    <w:rsid w:val="00CE1CA0"/>
    <w:rsid w:val="00CE1CB3"/>
    <w:rsid w:val="00CE2495"/>
    <w:rsid w:val="00CE26BF"/>
    <w:rsid w:val="00CE27AD"/>
    <w:rsid w:val="00CE2A53"/>
    <w:rsid w:val="00CE2B7E"/>
    <w:rsid w:val="00CE3490"/>
    <w:rsid w:val="00CE36AA"/>
    <w:rsid w:val="00CE4633"/>
    <w:rsid w:val="00CE48B4"/>
    <w:rsid w:val="00CE58A2"/>
    <w:rsid w:val="00CE5930"/>
    <w:rsid w:val="00CE5BAE"/>
    <w:rsid w:val="00CE6007"/>
    <w:rsid w:val="00CE6CD3"/>
    <w:rsid w:val="00CE6E6B"/>
    <w:rsid w:val="00CE76B7"/>
    <w:rsid w:val="00CE7C23"/>
    <w:rsid w:val="00CE7C2E"/>
    <w:rsid w:val="00CF0261"/>
    <w:rsid w:val="00CF0F8C"/>
    <w:rsid w:val="00CF15C6"/>
    <w:rsid w:val="00CF183F"/>
    <w:rsid w:val="00CF2CCB"/>
    <w:rsid w:val="00CF2EE2"/>
    <w:rsid w:val="00CF4023"/>
    <w:rsid w:val="00CF4133"/>
    <w:rsid w:val="00CF48AB"/>
    <w:rsid w:val="00CF48CD"/>
    <w:rsid w:val="00CF540F"/>
    <w:rsid w:val="00CF64AF"/>
    <w:rsid w:val="00CF6957"/>
    <w:rsid w:val="00CF6BFA"/>
    <w:rsid w:val="00CF6DCF"/>
    <w:rsid w:val="00CF6E0D"/>
    <w:rsid w:val="00CF758C"/>
    <w:rsid w:val="00CF775C"/>
    <w:rsid w:val="00CF7B8F"/>
    <w:rsid w:val="00CF7BB2"/>
    <w:rsid w:val="00CF7BBA"/>
    <w:rsid w:val="00CF7E7C"/>
    <w:rsid w:val="00D00078"/>
    <w:rsid w:val="00D000F8"/>
    <w:rsid w:val="00D00199"/>
    <w:rsid w:val="00D00406"/>
    <w:rsid w:val="00D0041F"/>
    <w:rsid w:val="00D009CC"/>
    <w:rsid w:val="00D01069"/>
    <w:rsid w:val="00D0170B"/>
    <w:rsid w:val="00D01924"/>
    <w:rsid w:val="00D01AE7"/>
    <w:rsid w:val="00D01CA6"/>
    <w:rsid w:val="00D01DD1"/>
    <w:rsid w:val="00D01E2A"/>
    <w:rsid w:val="00D01E4E"/>
    <w:rsid w:val="00D01F31"/>
    <w:rsid w:val="00D02C46"/>
    <w:rsid w:val="00D02F55"/>
    <w:rsid w:val="00D03544"/>
    <w:rsid w:val="00D037D5"/>
    <w:rsid w:val="00D04505"/>
    <w:rsid w:val="00D049EE"/>
    <w:rsid w:val="00D04DA8"/>
    <w:rsid w:val="00D04EA2"/>
    <w:rsid w:val="00D05E85"/>
    <w:rsid w:val="00D061AF"/>
    <w:rsid w:val="00D062F9"/>
    <w:rsid w:val="00D06467"/>
    <w:rsid w:val="00D064C8"/>
    <w:rsid w:val="00D06671"/>
    <w:rsid w:val="00D06673"/>
    <w:rsid w:val="00D0737D"/>
    <w:rsid w:val="00D07C3B"/>
    <w:rsid w:val="00D07CD4"/>
    <w:rsid w:val="00D10302"/>
    <w:rsid w:val="00D10642"/>
    <w:rsid w:val="00D10C34"/>
    <w:rsid w:val="00D10D17"/>
    <w:rsid w:val="00D10D64"/>
    <w:rsid w:val="00D11370"/>
    <w:rsid w:val="00D118FD"/>
    <w:rsid w:val="00D11935"/>
    <w:rsid w:val="00D1208F"/>
    <w:rsid w:val="00D12509"/>
    <w:rsid w:val="00D126C7"/>
    <w:rsid w:val="00D129BE"/>
    <w:rsid w:val="00D12A53"/>
    <w:rsid w:val="00D137F1"/>
    <w:rsid w:val="00D1394F"/>
    <w:rsid w:val="00D1446B"/>
    <w:rsid w:val="00D14BAB"/>
    <w:rsid w:val="00D14E8B"/>
    <w:rsid w:val="00D14F40"/>
    <w:rsid w:val="00D15A28"/>
    <w:rsid w:val="00D15C14"/>
    <w:rsid w:val="00D15E18"/>
    <w:rsid w:val="00D15FE3"/>
    <w:rsid w:val="00D15FF5"/>
    <w:rsid w:val="00D165DE"/>
    <w:rsid w:val="00D16638"/>
    <w:rsid w:val="00D166BC"/>
    <w:rsid w:val="00D170AA"/>
    <w:rsid w:val="00D1798E"/>
    <w:rsid w:val="00D20041"/>
    <w:rsid w:val="00D2053E"/>
    <w:rsid w:val="00D2076D"/>
    <w:rsid w:val="00D2095C"/>
    <w:rsid w:val="00D21200"/>
    <w:rsid w:val="00D2141E"/>
    <w:rsid w:val="00D2166E"/>
    <w:rsid w:val="00D21767"/>
    <w:rsid w:val="00D219D5"/>
    <w:rsid w:val="00D21AAE"/>
    <w:rsid w:val="00D21CE8"/>
    <w:rsid w:val="00D222D9"/>
    <w:rsid w:val="00D22689"/>
    <w:rsid w:val="00D22832"/>
    <w:rsid w:val="00D22AF9"/>
    <w:rsid w:val="00D22C73"/>
    <w:rsid w:val="00D22E53"/>
    <w:rsid w:val="00D22EFF"/>
    <w:rsid w:val="00D23114"/>
    <w:rsid w:val="00D232EA"/>
    <w:rsid w:val="00D238AE"/>
    <w:rsid w:val="00D2398C"/>
    <w:rsid w:val="00D23BE4"/>
    <w:rsid w:val="00D24177"/>
    <w:rsid w:val="00D24DB0"/>
    <w:rsid w:val="00D252A4"/>
    <w:rsid w:val="00D25502"/>
    <w:rsid w:val="00D264EE"/>
    <w:rsid w:val="00D2695C"/>
    <w:rsid w:val="00D26D78"/>
    <w:rsid w:val="00D2725E"/>
    <w:rsid w:val="00D273D0"/>
    <w:rsid w:val="00D273D3"/>
    <w:rsid w:val="00D275F1"/>
    <w:rsid w:val="00D27B80"/>
    <w:rsid w:val="00D305AB"/>
    <w:rsid w:val="00D30AA3"/>
    <w:rsid w:val="00D30F5B"/>
    <w:rsid w:val="00D31713"/>
    <w:rsid w:val="00D31DCE"/>
    <w:rsid w:val="00D32425"/>
    <w:rsid w:val="00D32813"/>
    <w:rsid w:val="00D331C9"/>
    <w:rsid w:val="00D33297"/>
    <w:rsid w:val="00D339EC"/>
    <w:rsid w:val="00D33F07"/>
    <w:rsid w:val="00D34655"/>
    <w:rsid w:val="00D34B4B"/>
    <w:rsid w:val="00D35586"/>
    <w:rsid w:val="00D355AB"/>
    <w:rsid w:val="00D35D6B"/>
    <w:rsid w:val="00D35FFD"/>
    <w:rsid w:val="00D36761"/>
    <w:rsid w:val="00D36FCC"/>
    <w:rsid w:val="00D3730E"/>
    <w:rsid w:val="00D3775C"/>
    <w:rsid w:val="00D37D67"/>
    <w:rsid w:val="00D400D4"/>
    <w:rsid w:val="00D403F2"/>
    <w:rsid w:val="00D40819"/>
    <w:rsid w:val="00D40EBF"/>
    <w:rsid w:val="00D4108C"/>
    <w:rsid w:val="00D41145"/>
    <w:rsid w:val="00D4155F"/>
    <w:rsid w:val="00D41E75"/>
    <w:rsid w:val="00D42320"/>
    <w:rsid w:val="00D425A3"/>
    <w:rsid w:val="00D42809"/>
    <w:rsid w:val="00D43E38"/>
    <w:rsid w:val="00D43F12"/>
    <w:rsid w:val="00D445D3"/>
    <w:rsid w:val="00D447E9"/>
    <w:rsid w:val="00D448D3"/>
    <w:rsid w:val="00D44B24"/>
    <w:rsid w:val="00D44DAD"/>
    <w:rsid w:val="00D44EFF"/>
    <w:rsid w:val="00D44FFE"/>
    <w:rsid w:val="00D45351"/>
    <w:rsid w:val="00D45A6D"/>
    <w:rsid w:val="00D45CA0"/>
    <w:rsid w:val="00D45D9D"/>
    <w:rsid w:val="00D472B5"/>
    <w:rsid w:val="00D4746C"/>
    <w:rsid w:val="00D4750A"/>
    <w:rsid w:val="00D47B78"/>
    <w:rsid w:val="00D506FE"/>
    <w:rsid w:val="00D50C29"/>
    <w:rsid w:val="00D51040"/>
    <w:rsid w:val="00D514EE"/>
    <w:rsid w:val="00D528DE"/>
    <w:rsid w:val="00D531D8"/>
    <w:rsid w:val="00D5355C"/>
    <w:rsid w:val="00D53DE1"/>
    <w:rsid w:val="00D53F7E"/>
    <w:rsid w:val="00D5474F"/>
    <w:rsid w:val="00D5484D"/>
    <w:rsid w:val="00D54BB9"/>
    <w:rsid w:val="00D5546F"/>
    <w:rsid w:val="00D555B4"/>
    <w:rsid w:val="00D5597A"/>
    <w:rsid w:val="00D55CDE"/>
    <w:rsid w:val="00D55E6F"/>
    <w:rsid w:val="00D55FBC"/>
    <w:rsid w:val="00D561A8"/>
    <w:rsid w:val="00D56434"/>
    <w:rsid w:val="00D5662E"/>
    <w:rsid w:val="00D569B6"/>
    <w:rsid w:val="00D5706E"/>
    <w:rsid w:val="00D57243"/>
    <w:rsid w:val="00D57DD5"/>
    <w:rsid w:val="00D60219"/>
    <w:rsid w:val="00D6027F"/>
    <w:rsid w:val="00D6099F"/>
    <w:rsid w:val="00D60D88"/>
    <w:rsid w:val="00D60D9D"/>
    <w:rsid w:val="00D60E60"/>
    <w:rsid w:val="00D617E8"/>
    <w:rsid w:val="00D619FA"/>
    <w:rsid w:val="00D62498"/>
    <w:rsid w:val="00D63B09"/>
    <w:rsid w:val="00D63D81"/>
    <w:rsid w:val="00D64163"/>
    <w:rsid w:val="00D6425B"/>
    <w:rsid w:val="00D646FB"/>
    <w:rsid w:val="00D64A6C"/>
    <w:rsid w:val="00D65A87"/>
    <w:rsid w:val="00D66056"/>
    <w:rsid w:val="00D66400"/>
    <w:rsid w:val="00D665C5"/>
    <w:rsid w:val="00D66A8F"/>
    <w:rsid w:val="00D66ED2"/>
    <w:rsid w:val="00D66F61"/>
    <w:rsid w:val="00D676E8"/>
    <w:rsid w:val="00D67CEA"/>
    <w:rsid w:val="00D70021"/>
    <w:rsid w:val="00D7038B"/>
    <w:rsid w:val="00D7049D"/>
    <w:rsid w:val="00D708AB"/>
    <w:rsid w:val="00D70E45"/>
    <w:rsid w:val="00D71432"/>
    <w:rsid w:val="00D7158B"/>
    <w:rsid w:val="00D718BF"/>
    <w:rsid w:val="00D719E5"/>
    <w:rsid w:val="00D71BE0"/>
    <w:rsid w:val="00D71C0C"/>
    <w:rsid w:val="00D71C4C"/>
    <w:rsid w:val="00D71D04"/>
    <w:rsid w:val="00D72445"/>
    <w:rsid w:val="00D72AB9"/>
    <w:rsid w:val="00D72E1E"/>
    <w:rsid w:val="00D739EF"/>
    <w:rsid w:val="00D73E83"/>
    <w:rsid w:val="00D745CA"/>
    <w:rsid w:val="00D74B55"/>
    <w:rsid w:val="00D753FA"/>
    <w:rsid w:val="00D75970"/>
    <w:rsid w:val="00D75995"/>
    <w:rsid w:val="00D75F31"/>
    <w:rsid w:val="00D77165"/>
    <w:rsid w:val="00D772CE"/>
    <w:rsid w:val="00D77342"/>
    <w:rsid w:val="00D77CF3"/>
    <w:rsid w:val="00D77EC7"/>
    <w:rsid w:val="00D80519"/>
    <w:rsid w:val="00D80679"/>
    <w:rsid w:val="00D80D98"/>
    <w:rsid w:val="00D813E3"/>
    <w:rsid w:val="00D826A6"/>
    <w:rsid w:val="00D82728"/>
    <w:rsid w:val="00D83D75"/>
    <w:rsid w:val="00D83DBA"/>
    <w:rsid w:val="00D83E55"/>
    <w:rsid w:val="00D846D8"/>
    <w:rsid w:val="00D84784"/>
    <w:rsid w:val="00D86031"/>
    <w:rsid w:val="00D8666B"/>
    <w:rsid w:val="00D86F09"/>
    <w:rsid w:val="00D87471"/>
    <w:rsid w:val="00D87528"/>
    <w:rsid w:val="00D875EE"/>
    <w:rsid w:val="00D87CFA"/>
    <w:rsid w:val="00D87D78"/>
    <w:rsid w:val="00D90070"/>
    <w:rsid w:val="00D90CBC"/>
    <w:rsid w:val="00D90FB4"/>
    <w:rsid w:val="00D919F6"/>
    <w:rsid w:val="00D9208E"/>
    <w:rsid w:val="00D9246D"/>
    <w:rsid w:val="00D927C3"/>
    <w:rsid w:val="00D9281E"/>
    <w:rsid w:val="00D92A73"/>
    <w:rsid w:val="00D92E6E"/>
    <w:rsid w:val="00D932DE"/>
    <w:rsid w:val="00D936DC"/>
    <w:rsid w:val="00D93939"/>
    <w:rsid w:val="00D93AC3"/>
    <w:rsid w:val="00D93F38"/>
    <w:rsid w:val="00D946B0"/>
    <w:rsid w:val="00D94936"/>
    <w:rsid w:val="00D94E47"/>
    <w:rsid w:val="00D950DD"/>
    <w:rsid w:val="00D95769"/>
    <w:rsid w:val="00D95B55"/>
    <w:rsid w:val="00D95B86"/>
    <w:rsid w:val="00D95CE1"/>
    <w:rsid w:val="00D95D31"/>
    <w:rsid w:val="00D95D85"/>
    <w:rsid w:val="00D95EE2"/>
    <w:rsid w:val="00D96436"/>
    <w:rsid w:val="00D9693C"/>
    <w:rsid w:val="00D96C46"/>
    <w:rsid w:val="00D97774"/>
    <w:rsid w:val="00DA0636"/>
    <w:rsid w:val="00DA06D2"/>
    <w:rsid w:val="00DA101D"/>
    <w:rsid w:val="00DA106A"/>
    <w:rsid w:val="00DA17CC"/>
    <w:rsid w:val="00DA1BEF"/>
    <w:rsid w:val="00DA1F98"/>
    <w:rsid w:val="00DA270D"/>
    <w:rsid w:val="00DA2D9E"/>
    <w:rsid w:val="00DA2DFA"/>
    <w:rsid w:val="00DA2FF3"/>
    <w:rsid w:val="00DA3142"/>
    <w:rsid w:val="00DA3224"/>
    <w:rsid w:val="00DA34FE"/>
    <w:rsid w:val="00DA3F32"/>
    <w:rsid w:val="00DA4086"/>
    <w:rsid w:val="00DA43D9"/>
    <w:rsid w:val="00DA4F4C"/>
    <w:rsid w:val="00DA64BC"/>
    <w:rsid w:val="00DA6D6C"/>
    <w:rsid w:val="00DA6F72"/>
    <w:rsid w:val="00DA722D"/>
    <w:rsid w:val="00DA725E"/>
    <w:rsid w:val="00DA770E"/>
    <w:rsid w:val="00DA7E18"/>
    <w:rsid w:val="00DA7E9E"/>
    <w:rsid w:val="00DB132B"/>
    <w:rsid w:val="00DB273C"/>
    <w:rsid w:val="00DB31B9"/>
    <w:rsid w:val="00DB324A"/>
    <w:rsid w:val="00DB3266"/>
    <w:rsid w:val="00DB34AF"/>
    <w:rsid w:val="00DB3616"/>
    <w:rsid w:val="00DB3798"/>
    <w:rsid w:val="00DB3A6C"/>
    <w:rsid w:val="00DB3C52"/>
    <w:rsid w:val="00DB42CA"/>
    <w:rsid w:val="00DB48A9"/>
    <w:rsid w:val="00DB5156"/>
    <w:rsid w:val="00DB57EA"/>
    <w:rsid w:val="00DB6129"/>
    <w:rsid w:val="00DB61D7"/>
    <w:rsid w:val="00DB6752"/>
    <w:rsid w:val="00DB6FAE"/>
    <w:rsid w:val="00DB71EB"/>
    <w:rsid w:val="00DB7486"/>
    <w:rsid w:val="00DB750D"/>
    <w:rsid w:val="00DB7751"/>
    <w:rsid w:val="00DB7A84"/>
    <w:rsid w:val="00DC0173"/>
    <w:rsid w:val="00DC086F"/>
    <w:rsid w:val="00DC0AF7"/>
    <w:rsid w:val="00DC0C2C"/>
    <w:rsid w:val="00DC0DC9"/>
    <w:rsid w:val="00DC13C1"/>
    <w:rsid w:val="00DC1D02"/>
    <w:rsid w:val="00DC2405"/>
    <w:rsid w:val="00DC250C"/>
    <w:rsid w:val="00DC4844"/>
    <w:rsid w:val="00DC49B8"/>
    <w:rsid w:val="00DC4DA9"/>
    <w:rsid w:val="00DC5330"/>
    <w:rsid w:val="00DC5E6B"/>
    <w:rsid w:val="00DC5F63"/>
    <w:rsid w:val="00DC61B1"/>
    <w:rsid w:val="00DC6A05"/>
    <w:rsid w:val="00DC6E40"/>
    <w:rsid w:val="00DC6F4F"/>
    <w:rsid w:val="00DC7F73"/>
    <w:rsid w:val="00DD00A8"/>
    <w:rsid w:val="00DD026F"/>
    <w:rsid w:val="00DD2E30"/>
    <w:rsid w:val="00DD2FAA"/>
    <w:rsid w:val="00DD32D0"/>
    <w:rsid w:val="00DD3A79"/>
    <w:rsid w:val="00DD3ABA"/>
    <w:rsid w:val="00DD43EE"/>
    <w:rsid w:val="00DD443D"/>
    <w:rsid w:val="00DD4AA0"/>
    <w:rsid w:val="00DD4CF0"/>
    <w:rsid w:val="00DD59E0"/>
    <w:rsid w:val="00DD610B"/>
    <w:rsid w:val="00DD6373"/>
    <w:rsid w:val="00DD6817"/>
    <w:rsid w:val="00DD70C3"/>
    <w:rsid w:val="00DD7BEC"/>
    <w:rsid w:val="00DE078E"/>
    <w:rsid w:val="00DE0D2A"/>
    <w:rsid w:val="00DE11EC"/>
    <w:rsid w:val="00DE127B"/>
    <w:rsid w:val="00DE1874"/>
    <w:rsid w:val="00DE24E9"/>
    <w:rsid w:val="00DE2EFD"/>
    <w:rsid w:val="00DE2F2B"/>
    <w:rsid w:val="00DE335B"/>
    <w:rsid w:val="00DE34D0"/>
    <w:rsid w:val="00DE3597"/>
    <w:rsid w:val="00DE3917"/>
    <w:rsid w:val="00DE3D7A"/>
    <w:rsid w:val="00DE418D"/>
    <w:rsid w:val="00DE4347"/>
    <w:rsid w:val="00DE4570"/>
    <w:rsid w:val="00DE4DE1"/>
    <w:rsid w:val="00DE5637"/>
    <w:rsid w:val="00DE63B0"/>
    <w:rsid w:val="00DE7430"/>
    <w:rsid w:val="00DE750B"/>
    <w:rsid w:val="00DE7E65"/>
    <w:rsid w:val="00DF01D3"/>
    <w:rsid w:val="00DF0921"/>
    <w:rsid w:val="00DF09E2"/>
    <w:rsid w:val="00DF0B17"/>
    <w:rsid w:val="00DF1032"/>
    <w:rsid w:val="00DF10F7"/>
    <w:rsid w:val="00DF173F"/>
    <w:rsid w:val="00DF22F7"/>
    <w:rsid w:val="00DF23FA"/>
    <w:rsid w:val="00DF2452"/>
    <w:rsid w:val="00DF24F0"/>
    <w:rsid w:val="00DF26B8"/>
    <w:rsid w:val="00DF272C"/>
    <w:rsid w:val="00DF2D2D"/>
    <w:rsid w:val="00DF3837"/>
    <w:rsid w:val="00DF3C46"/>
    <w:rsid w:val="00DF3D9B"/>
    <w:rsid w:val="00DF4055"/>
    <w:rsid w:val="00DF43CA"/>
    <w:rsid w:val="00DF4603"/>
    <w:rsid w:val="00DF4711"/>
    <w:rsid w:val="00DF4733"/>
    <w:rsid w:val="00DF51B4"/>
    <w:rsid w:val="00DF5A25"/>
    <w:rsid w:val="00DF5A61"/>
    <w:rsid w:val="00DF5D84"/>
    <w:rsid w:val="00DF5DC8"/>
    <w:rsid w:val="00DF5F83"/>
    <w:rsid w:val="00DF6542"/>
    <w:rsid w:val="00DF6560"/>
    <w:rsid w:val="00DF659F"/>
    <w:rsid w:val="00DF68AC"/>
    <w:rsid w:val="00DF6BBB"/>
    <w:rsid w:val="00DF6F52"/>
    <w:rsid w:val="00DF7240"/>
    <w:rsid w:val="00DF726E"/>
    <w:rsid w:val="00DF7381"/>
    <w:rsid w:val="00DF74E8"/>
    <w:rsid w:val="00DF78C2"/>
    <w:rsid w:val="00E00190"/>
    <w:rsid w:val="00E00AA3"/>
    <w:rsid w:val="00E013E0"/>
    <w:rsid w:val="00E01469"/>
    <w:rsid w:val="00E01642"/>
    <w:rsid w:val="00E01AD0"/>
    <w:rsid w:val="00E01D4E"/>
    <w:rsid w:val="00E0245E"/>
    <w:rsid w:val="00E02530"/>
    <w:rsid w:val="00E0295F"/>
    <w:rsid w:val="00E02C23"/>
    <w:rsid w:val="00E03491"/>
    <w:rsid w:val="00E03CE2"/>
    <w:rsid w:val="00E04140"/>
    <w:rsid w:val="00E041F4"/>
    <w:rsid w:val="00E0457F"/>
    <w:rsid w:val="00E04997"/>
    <w:rsid w:val="00E051D4"/>
    <w:rsid w:val="00E05437"/>
    <w:rsid w:val="00E05744"/>
    <w:rsid w:val="00E05AAB"/>
    <w:rsid w:val="00E05C2E"/>
    <w:rsid w:val="00E071CA"/>
    <w:rsid w:val="00E07436"/>
    <w:rsid w:val="00E07927"/>
    <w:rsid w:val="00E079FF"/>
    <w:rsid w:val="00E07A4A"/>
    <w:rsid w:val="00E1019F"/>
    <w:rsid w:val="00E10B49"/>
    <w:rsid w:val="00E11096"/>
    <w:rsid w:val="00E117BD"/>
    <w:rsid w:val="00E11958"/>
    <w:rsid w:val="00E119CC"/>
    <w:rsid w:val="00E11B3C"/>
    <w:rsid w:val="00E122B0"/>
    <w:rsid w:val="00E12681"/>
    <w:rsid w:val="00E129BC"/>
    <w:rsid w:val="00E12C71"/>
    <w:rsid w:val="00E12D78"/>
    <w:rsid w:val="00E12E93"/>
    <w:rsid w:val="00E12FDF"/>
    <w:rsid w:val="00E13566"/>
    <w:rsid w:val="00E13637"/>
    <w:rsid w:val="00E13C88"/>
    <w:rsid w:val="00E13F2E"/>
    <w:rsid w:val="00E142CC"/>
    <w:rsid w:val="00E147C7"/>
    <w:rsid w:val="00E14A86"/>
    <w:rsid w:val="00E14BC9"/>
    <w:rsid w:val="00E14CB5"/>
    <w:rsid w:val="00E14CE0"/>
    <w:rsid w:val="00E150A4"/>
    <w:rsid w:val="00E153F0"/>
    <w:rsid w:val="00E15758"/>
    <w:rsid w:val="00E1595B"/>
    <w:rsid w:val="00E15D20"/>
    <w:rsid w:val="00E162C5"/>
    <w:rsid w:val="00E1653A"/>
    <w:rsid w:val="00E16CC7"/>
    <w:rsid w:val="00E16CEF"/>
    <w:rsid w:val="00E16EEE"/>
    <w:rsid w:val="00E171C2"/>
    <w:rsid w:val="00E172D8"/>
    <w:rsid w:val="00E1745B"/>
    <w:rsid w:val="00E1773F"/>
    <w:rsid w:val="00E17A9B"/>
    <w:rsid w:val="00E17C52"/>
    <w:rsid w:val="00E2022F"/>
    <w:rsid w:val="00E208BF"/>
    <w:rsid w:val="00E20E0F"/>
    <w:rsid w:val="00E215A2"/>
    <w:rsid w:val="00E2174D"/>
    <w:rsid w:val="00E21898"/>
    <w:rsid w:val="00E21F9C"/>
    <w:rsid w:val="00E22024"/>
    <w:rsid w:val="00E22D24"/>
    <w:rsid w:val="00E237BB"/>
    <w:rsid w:val="00E23EF0"/>
    <w:rsid w:val="00E24180"/>
    <w:rsid w:val="00E24823"/>
    <w:rsid w:val="00E24908"/>
    <w:rsid w:val="00E25466"/>
    <w:rsid w:val="00E25668"/>
    <w:rsid w:val="00E256B7"/>
    <w:rsid w:val="00E268B6"/>
    <w:rsid w:val="00E26B32"/>
    <w:rsid w:val="00E26E97"/>
    <w:rsid w:val="00E27756"/>
    <w:rsid w:val="00E30463"/>
    <w:rsid w:val="00E30580"/>
    <w:rsid w:val="00E31081"/>
    <w:rsid w:val="00E316F6"/>
    <w:rsid w:val="00E318AE"/>
    <w:rsid w:val="00E31C0C"/>
    <w:rsid w:val="00E32AC1"/>
    <w:rsid w:val="00E33F7E"/>
    <w:rsid w:val="00E34070"/>
    <w:rsid w:val="00E34675"/>
    <w:rsid w:val="00E35141"/>
    <w:rsid w:val="00E35491"/>
    <w:rsid w:val="00E36304"/>
    <w:rsid w:val="00E3694E"/>
    <w:rsid w:val="00E3697C"/>
    <w:rsid w:val="00E36D2E"/>
    <w:rsid w:val="00E3725B"/>
    <w:rsid w:val="00E3749B"/>
    <w:rsid w:val="00E40353"/>
    <w:rsid w:val="00E408E1"/>
    <w:rsid w:val="00E4154F"/>
    <w:rsid w:val="00E41628"/>
    <w:rsid w:val="00E42814"/>
    <w:rsid w:val="00E42BF8"/>
    <w:rsid w:val="00E42E44"/>
    <w:rsid w:val="00E43982"/>
    <w:rsid w:val="00E43D2C"/>
    <w:rsid w:val="00E43D47"/>
    <w:rsid w:val="00E44232"/>
    <w:rsid w:val="00E449DD"/>
    <w:rsid w:val="00E450AA"/>
    <w:rsid w:val="00E45649"/>
    <w:rsid w:val="00E45865"/>
    <w:rsid w:val="00E4605D"/>
    <w:rsid w:val="00E4620B"/>
    <w:rsid w:val="00E4637A"/>
    <w:rsid w:val="00E4690B"/>
    <w:rsid w:val="00E46B33"/>
    <w:rsid w:val="00E46F4B"/>
    <w:rsid w:val="00E47D92"/>
    <w:rsid w:val="00E50903"/>
    <w:rsid w:val="00E50C10"/>
    <w:rsid w:val="00E50F30"/>
    <w:rsid w:val="00E510E0"/>
    <w:rsid w:val="00E5133A"/>
    <w:rsid w:val="00E5147E"/>
    <w:rsid w:val="00E51F52"/>
    <w:rsid w:val="00E52EFC"/>
    <w:rsid w:val="00E53979"/>
    <w:rsid w:val="00E54353"/>
    <w:rsid w:val="00E54EE5"/>
    <w:rsid w:val="00E55DCE"/>
    <w:rsid w:val="00E5651F"/>
    <w:rsid w:val="00E56C87"/>
    <w:rsid w:val="00E602C7"/>
    <w:rsid w:val="00E60608"/>
    <w:rsid w:val="00E60DD9"/>
    <w:rsid w:val="00E6109B"/>
    <w:rsid w:val="00E61351"/>
    <w:rsid w:val="00E621CB"/>
    <w:rsid w:val="00E62264"/>
    <w:rsid w:val="00E62334"/>
    <w:rsid w:val="00E62837"/>
    <w:rsid w:val="00E62A0D"/>
    <w:rsid w:val="00E62C2B"/>
    <w:rsid w:val="00E63947"/>
    <w:rsid w:val="00E63F5A"/>
    <w:rsid w:val="00E64612"/>
    <w:rsid w:val="00E64686"/>
    <w:rsid w:val="00E651C3"/>
    <w:rsid w:val="00E656BF"/>
    <w:rsid w:val="00E65A80"/>
    <w:rsid w:val="00E65E9F"/>
    <w:rsid w:val="00E6614A"/>
    <w:rsid w:val="00E664E9"/>
    <w:rsid w:val="00E6761E"/>
    <w:rsid w:val="00E677E8"/>
    <w:rsid w:val="00E67F29"/>
    <w:rsid w:val="00E67F9F"/>
    <w:rsid w:val="00E70400"/>
    <w:rsid w:val="00E70931"/>
    <w:rsid w:val="00E7125D"/>
    <w:rsid w:val="00E715E3"/>
    <w:rsid w:val="00E71B7C"/>
    <w:rsid w:val="00E72403"/>
    <w:rsid w:val="00E72876"/>
    <w:rsid w:val="00E728DD"/>
    <w:rsid w:val="00E72D79"/>
    <w:rsid w:val="00E72F2C"/>
    <w:rsid w:val="00E73296"/>
    <w:rsid w:val="00E734C8"/>
    <w:rsid w:val="00E734E8"/>
    <w:rsid w:val="00E73EAA"/>
    <w:rsid w:val="00E74AA5"/>
    <w:rsid w:val="00E74BC5"/>
    <w:rsid w:val="00E75254"/>
    <w:rsid w:val="00E759EB"/>
    <w:rsid w:val="00E75A78"/>
    <w:rsid w:val="00E75AD9"/>
    <w:rsid w:val="00E7632E"/>
    <w:rsid w:val="00E76383"/>
    <w:rsid w:val="00E76C07"/>
    <w:rsid w:val="00E76C40"/>
    <w:rsid w:val="00E772B6"/>
    <w:rsid w:val="00E7787D"/>
    <w:rsid w:val="00E77AAF"/>
    <w:rsid w:val="00E77DA4"/>
    <w:rsid w:val="00E80342"/>
    <w:rsid w:val="00E80396"/>
    <w:rsid w:val="00E804B1"/>
    <w:rsid w:val="00E8082B"/>
    <w:rsid w:val="00E8127F"/>
    <w:rsid w:val="00E81A8C"/>
    <w:rsid w:val="00E82359"/>
    <w:rsid w:val="00E82ECE"/>
    <w:rsid w:val="00E83D78"/>
    <w:rsid w:val="00E84C90"/>
    <w:rsid w:val="00E84F84"/>
    <w:rsid w:val="00E851F0"/>
    <w:rsid w:val="00E8540B"/>
    <w:rsid w:val="00E85447"/>
    <w:rsid w:val="00E8555E"/>
    <w:rsid w:val="00E86EB9"/>
    <w:rsid w:val="00E87184"/>
    <w:rsid w:val="00E872C3"/>
    <w:rsid w:val="00E8765E"/>
    <w:rsid w:val="00E87982"/>
    <w:rsid w:val="00E87C25"/>
    <w:rsid w:val="00E87FB4"/>
    <w:rsid w:val="00E901C7"/>
    <w:rsid w:val="00E903CF"/>
    <w:rsid w:val="00E90BF1"/>
    <w:rsid w:val="00E90DAB"/>
    <w:rsid w:val="00E91110"/>
    <w:rsid w:val="00E916A5"/>
    <w:rsid w:val="00E918BE"/>
    <w:rsid w:val="00E919B6"/>
    <w:rsid w:val="00E91F66"/>
    <w:rsid w:val="00E925CD"/>
    <w:rsid w:val="00E9377B"/>
    <w:rsid w:val="00E93F27"/>
    <w:rsid w:val="00E93FF8"/>
    <w:rsid w:val="00E940BA"/>
    <w:rsid w:val="00E94298"/>
    <w:rsid w:val="00E94419"/>
    <w:rsid w:val="00E94713"/>
    <w:rsid w:val="00E953C9"/>
    <w:rsid w:val="00E95CBD"/>
    <w:rsid w:val="00E95F03"/>
    <w:rsid w:val="00E96718"/>
    <w:rsid w:val="00E9694C"/>
    <w:rsid w:val="00E96DCF"/>
    <w:rsid w:val="00E97114"/>
    <w:rsid w:val="00E971BC"/>
    <w:rsid w:val="00E97276"/>
    <w:rsid w:val="00E97C68"/>
    <w:rsid w:val="00EA0051"/>
    <w:rsid w:val="00EA0321"/>
    <w:rsid w:val="00EA0A3A"/>
    <w:rsid w:val="00EA12A8"/>
    <w:rsid w:val="00EA1886"/>
    <w:rsid w:val="00EA2778"/>
    <w:rsid w:val="00EA2B79"/>
    <w:rsid w:val="00EA336E"/>
    <w:rsid w:val="00EA36F8"/>
    <w:rsid w:val="00EA39A7"/>
    <w:rsid w:val="00EA40B9"/>
    <w:rsid w:val="00EA495F"/>
    <w:rsid w:val="00EA4A1C"/>
    <w:rsid w:val="00EA51F8"/>
    <w:rsid w:val="00EA616F"/>
    <w:rsid w:val="00EA6354"/>
    <w:rsid w:val="00EA6475"/>
    <w:rsid w:val="00EA6804"/>
    <w:rsid w:val="00EA7410"/>
    <w:rsid w:val="00EA75A8"/>
    <w:rsid w:val="00EA7A71"/>
    <w:rsid w:val="00EB02BF"/>
    <w:rsid w:val="00EB0A02"/>
    <w:rsid w:val="00EB11A4"/>
    <w:rsid w:val="00EB1370"/>
    <w:rsid w:val="00EB1482"/>
    <w:rsid w:val="00EB1534"/>
    <w:rsid w:val="00EB1733"/>
    <w:rsid w:val="00EB1B83"/>
    <w:rsid w:val="00EB20F7"/>
    <w:rsid w:val="00EB26AA"/>
    <w:rsid w:val="00EB2B84"/>
    <w:rsid w:val="00EB318A"/>
    <w:rsid w:val="00EB329B"/>
    <w:rsid w:val="00EB36C8"/>
    <w:rsid w:val="00EB38BE"/>
    <w:rsid w:val="00EB3A4F"/>
    <w:rsid w:val="00EB3C82"/>
    <w:rsid w:val="00EB3E70"/>
    <w:rsid w:val="00EB4064"/>
    <w:rsid w:val="00EB4439"/>
    <w:rsid w:val="00EB568E"/>
    <w:rsid w:val="00EB5826"/>
    <w:rsid w:val="00EB683F"/>
    <w:rsid w:val="00EB7023"/>
    <w:rsid w:val="00EB7050"/>
    <w:rsid w:val="00EB7957"/>
    <w:rsid w:val="00EC0013"/>
    <w:rsid w:val="00EC0023"/>
    <w:rsid w:val="00EC0909"/>
    <w:rsid w:val="00EC0942"/>
    <w:rsid w:val="00EC0CB5"/>
    <w:rsid w:val="00EC0EC9"/>
    <w:rsid w:val="00EC1033"/>
    <w:rsid w:val="00EC1F90"/>
    <w:rsid w:val="00EC286A"/>
    <w:rsid w:val="00EC2939"/>
    <w:rsid w:val="00EC2DAE"/>
    <w:rsid w:val="00EC361A"/>
    <w:rsid w:val="00EC3909"/>
    <w:rsid w:val="00EC3C1E"/>
    <w:rsid w:val="00EC5085"/>
    <w:rsid w:val="00EC50B4"/>
    <w:rsid w:val="00EC527A"/>
    <w:rsid w:val="00EC52E0"/>
    <w:rsid w:val="00EC5B97"/>
    <w:rsid w:val="00EC6161"/>
    <w:rsid w:val="00EC6230"/>
    <w:rsid w:val="00EC6BC0"/>
    <w:rsid w:val="00EC7066"/>
    <w:rsid w:val="00EC709D"/>
    <w:rsid w:val="00EC7EE1"/>
    <w:rsid w:val="00ED10AA"/>
    <w:rsid w:val="00ED12AC"/>
    <w:rsid w:val="00ED1F9F"/>
    <w:rsid w:val="00ED2292"/>
    <w:rsid w:val="00ED23C9"/>
    <w:rsid w:val="00ED2828"/>
    <w:rsid w:val="00ED2AE5"/>
    <w:rsid w:val="00ED2DBD"/>
    <w:rsid w:val="00ED2E61"/>
    <w:rsid w:val="00ED3BC2"/>
    <w:rsid w:val="00ED4225"/>
    <w:rsid w:val="00ED42FF"/>
    <w:rsid w:val="00ED46C2"/>
    <w:rsid w:val="00ED553E"/>
    <w:rsid w:val="00ED56D3"/>
    <w:rsid w:val="00ED575D"/>
    <w:rsid w:val="00ED5B20"/>
    <w:rsid w:val="00ED64C2"/>
    <w:rsid w:val="00ED6569"/>
    <w:rsid w:val="00ED68AA"/>
    <w:rsid w:val="00ED6DD7"/>
    <w:rsid w:val="00ED70D4"/>
    <w:rsid w:val="00ED7413"/>
    <w:rsid w:val="00ED7608"/>
    <w:rsid w:val="00ED7852"/>
    <w:rsid w:val="00ED78D4"/>
    <w:rsid w:val="00ED7C8B"/>
    <w:rsid w:val="00EE012C"/>
    <w:rsid w:val="00EE027A"/>
    <w:rsid w:val="00EE0582"/>
    <w:rsid w:val="00EE0C76"/>
    <w:rsid w:val="00EE148D"/>
    <w:rsid w:val="00EE202E"/>
    <w:rsid w:val="00EE2193"/>
    <w:rsid w:val="00EE22CB"/>
    <w:rsid w:val="00EE2428"/>
    <w:rsid w:val="00EE2BD3"/>
    <w:rsid w:val="00EE2F3D"/>
    <w:rsid w:val="00EE2FE2"/>
    <w:rsid w:val="00EE3293"/>
    <w:rsid w:val="00EE37CC"/>
    <w:rsid w:val="00EE4570"/>
    <w:rsid w:val="00EE4665"/>
    <w:rsid w:val="00EE47EB"/>
    <w:rsid w:val="00EE48A2"/>
    <w:rsid w:val="00EE4ACA"/>
    <w:rsid w:val="00EE4FF1"/>
    <w:rsid w:val="00EE5DA3"/>
    <w:rsid w:val="00EE5DB4"/>
    <w:rsid w:val="00EE65E9"/>
    <w:rsid w:val="00EE69E6"/>
    <w:rsid w:val="00EE7040"/>
    <w:rsid w:val="00EE7824"/>
    <w:rsid w:val="00EE78C9"/>
    <w:rsid w:val="00EF06BE"/>
    <w:rsid w:val="00EF0C75"/>
    <w:rsid w:val="00EF1285"/>
    <w:rsid w:val="00EF134C"/>
    <w:rsid w:val="00EF15AC"/>
    <w:rsid w:val="00EF352B"/>
    <w:rsid w:val="00EF39AE"/>
    <w:rsid w:val="00EF4413"/>
    <w:rsid w:val="00EF48ED"/>
    <w:rsid w:val="00EF491B"/>
    <w:rsid w:val="00EF4A13"/>
    <w:rsid w:val="00EF4BE2"/>
    <w:rsid w:val="00EF4E86"/>
    <w:rsid w:val="00EF514D"/>
    <w:rsid w:val="00EF5865"/>
    <w:rsid w:val="00EF5EC8"/>
    <w:rsid w:val="00EF5F79"/>
    <w:rsid w:val="00EF663A"/>
    <w:rsid w:val="00EF6A9E"/>
    <w:rsid w:val="00EF7001"/>
    <w:rsid w:val="00EF70CD"/>
    <w:rsid w:val="00EF7118"/>
    <w:rsid w:val="00F00214"/>
    <w:rsid w:val="00F00304"/>
    <w:rsid w:val="00F005AB"/>
    <w:rsid w:val="00F00FDA"/>
    <w:rsid w:val="00F01340"/>
    <w:rsid w:val="00F018AA"/>
    <w:rsid w:val="00F022E5"/>
    <w:rsid w:val="00F02F3B"/>
    <w:rsid w:val="00F03D3A"/>
    <w:rsid w:val="00F0446E"/>
    <w:rsid w:val="00F04FB8"/>
    <w:rsid w:val="00F05301"/>
    <w:rsid w:val="00F0532C"/>
    <w:rsid w:val="00F06079"/>
    <w:rsid w:val="00F076B9"/>
    <w:rsid w:val="00F076CB"/>
    <w:rsid w:val="00F079B3"/>
    <w:rsid w:val="00F1037D"/>
    <w:rsid w:val="00F103A1"/>
    <w:rsid w:val="00F1086D"/>
    <w:rsid w:val="00F10E33"/>
    <w:rsid w:val="00F110F1"/>
    <w:rsid w:val="00F111F2"/>
    <w:rsid w:val="00F11334"/>
    <w:rsid w:val="00F11689"/>
    <w:rsid w:val="00F12696"/>
    <w:rsid w:val="00F1308E"/>
    <w:rsid w:val="00F13C19"/>
    <w:rsid w:val="00F140C5"/>
    <w:rsid w:val="00F14513"/>
    <w:rsid w:val="00F149F0"/>
    <w:rsid w:val="00F14C64"/>
    <w:rsid w:val="00F15396"/>
    <w:rsid w:val="00F155A9"/>
    <w:rsid w:val="00F15697"/>
    <w:rsid w:val="00F15CBD"/>
    <w:rsid w:val="00F15E6D"/>
    <w:rsid w:val="00F16234"/>
    <w:rsid w:val="00F16B59"/>
    <w:rsid w:val="00F17185"/>
    <w:rsid w:val="00F17448"/>
    <w:rsid w:val="00F17718"/>
    <w:rsid w:val="00F177D9"/>
    <w:rsid w:val="00F17C54"/>
    <w:rsid w:val="00F20191"/>
    <w:rsid w:val="00F20CFB"/>
    <w:rsid w:val="00F20ECD"/>
    <w:rsid w:val="00F215D7"/>
    <w:rsid w:val="00F22636"/>
    <w:rsid w:val="00F23460"/>
    <w:rsid w:val="00F234F7"/>
    <w:rsid w:val="00F23662"/>
    <w:rsid w:val="00F23B08"/>
    <w:rsid w:val="00F23F78"/>
    <w:rsid w:val="00F24586"/>
    <w:rsid w:val="00F24BC7"/>
    <w:rsid w:val="00F24CF2"/>
    <w:rsid w:val="00F25670"/>
    <w:rsid w:val="00F2576A"/>
    <w:rsid w:val="00F262E3"/>
    <w:rsid w:val="00F266D3"/>
    <w:rsid w:val="00F26A38"/>
    <w:rsid w:val="00F26B10"/>
    <w:rsid w:val="00F272F6"/>
    <w:rsid w:val="00F27366"/>
    <w:rsid w:val="00F2761B"/>
    <w:rsid w:val="00F27AB8"/>
    <w:rsid w:val="00F30485"/>
    <w:rsid w:val="00F305D8"/>
    <w:rsid w:val="00F3069D"/>
    <w:rsid w:val="00F30A0C"/>
    <w:rsid w:val="00F30C30"/>
    <w:rsid w:val="00F31330"/>
    <w:rsid w:val="00F31E39"/>
    <w:rsid w:val="00F31EF3"/>
    <w:rsid w:val="00F32324"/>
    <w:rsid w:val="00F329C9"/>
    <w:rsid w:val="00F32ABC"/>
    <w:rsid w:val="00F34739"/>
    <w:rsid w:val="00F350AC"/>
    <w:rsid w:val="00F35734"/>
    <w:rsid w:val="00F35CDA"/>
    <w:rsid w:val="00F35F16"/>
    <w:rsid w:val="00F363AF"/>
    <w:rsid w:val="00F366AA"/>
    <w:rsid w:val="00F369BD"/>
    <w:rsid w:val="00F36AC8"/>
    <w:rsid w:val="00F37537"/>
    <w:rsid w:val="00F37CEB"/>
    <w:rsid w:val="00F40645"/>
    <w:rsid w:val="00F406A5"/>
    <w:rsid w:val="00F40B47"/>
    <w:rsid w:val="00F40B8A"/>
    <w:rsid w:val="00F41171"/>
    <w:rsid w:val="00F41223"/>
    <w:rsid w:val="00F416D1"/>
    <w:rsid w:val="00F419BF"/>
    <w:rsid w:val="00F41AB7"/>
    <w:rsid w:val="00F41F6B"/>
    <w:rsid w:val="00F4274D"/>
    <w:rsid w:val="00F42A03"/>
    <w:rsid w:val="00F42E85"/>
    <w:rsid w:val="00F42F7C"/>
    <w:rsid w:val="00F4304A"/>
    <w:rsid w:val="00F435C5"/>
    <w:rsid w:val="00F43EE2"/>
    <w:rsid w:val="00F43FD9"/>
    <w:rsid w:val="00F4451E"/>
    <w:rsid w:val="00F44CBF"/>
    <w:rsid w:val="00F4547C"/>
    <w:rsid w:val="00F4687D"/>
    <w:rsid w:val="00F46AC8"/>
    <w:rsid w:val="00F46EA2"/>
    <w:rsid w:val="00F47000"/>
    <w:rsid w:val="00F47F57"/>
    <w:rsid w:val="00F50405"/>
    <w:rsid w:val="00F5090B"/>
    <w:rsid w:val="00F515E5"/>
    <w:rsid w:val="00F51992"/>
    <w:rsid w:val="00F52729"/>
    <w:rsid w:val="00F52FE4"/>
    <w:rsid w:val="00F531BD"/>
    <w:rsid w:val="00F5347B"/>
    <w:rsid w:val="00F53BCF"/>
    <w:rsid w:val="00F53EC4"/>
    <w:rsid w:val="00F5413B"/>
    <w:rsid w:val="00F546D7"/>
    <w:rsid w:val="00F54935"/>
    <w:rsid w:val="00F550A5"/>
    <w:rsid w:val="00F5514B"/>
    <w:rsid w:val="00F5621C"/>
    <w:rsid w:val="00F567D3"/>
    <w:rsid w:val="00F57488"/>
    <w:rsid w:val="00F5794B"/>
    <w:rsid w:val="00F6039D"/>
    <w:rsid w:val="00F6073B"/>
    <w:rsid w:val="00F60AA8"/>
    <w:rsid w:val="00F60AEF"/>
    <w:rsid w:val="00F6123A"/>
    <w:rsid w:val="00F615D3"/>
    <w:rsid w:val="00F61857"/>
    <w:rsid w:val="00F62A0B"/>
    <w:rsid w:val="00F62A8E"/>
    <w:rsid w:val="00F62BDC"/>
    <w:rsid w:val="00F645E9"/>
    <w:rsid w:val="00F64CBD"/>
    <w:rsid w:val="00F64D09"/>
    <w:rsid w:val="00F66350"/>
    <w:rsid w:val="00F700EF"/>
    <w:rsid w:val="00F7032D"/>
    <w:rsid w:val="00F70417"/>
    <w:rsid w:val="00F7049C"/>
    <w:rsid w:val="00F71908"/>
    <w:rsid w:val="00F738F8"/>
    <w:rsid w:val="00F740D5"/>
    <w:rsid w:val="00F74164"/>
    <w:rsid w:val="00F7513E"/>
    <w:rsid w:val="00F75243"/>
    <w:rsid w:val="00F75437"/>
    <w:rsid w:val="00F75746"/>
    <w:rsid w:val="00F764F2"/>
    <w:rsid w:val="00F76E00"/>
    <w:rsid w:val="00F775B8"/>
    <w:rsid w:val="00F77698"/>
    <w:rsid w:val="00F77A99"/>
    <w:rsid w:val="00F80723"/>
    <w:rsid w:val="00F80915"/>
    <w:rsid w:val="00F80956"/>
    <w:rsid w:val="00F80B04"/>
    <w:rsid w:val="00F80C78"/>
    <w:rsid w:val="00F80F87"/>
    <w:rsid w:val="00F8101D"/>
    <w:rsid w:val="00F8123E"/>
    <w:rsid w:val="00F814F1"/>
    <w:rsid w:val="00F81639"/>
    <w:rsid w:val="00F816F5"/>
    <w:rsid w:val="00F81A72"/>
    <w:rsid w:val="00F81E4D"/>
    <w:rsid w:val="00F8223C"/>
    <w:rsid w:val="00F82598"/>
    <w:rsid w:val="00F82748"/>
    <w:rsid w:val="00F82B69"/>
    <w:rsid w:val="00F82D09"/>
    <w:rsid w:val="00F83966"/>
    <w:rsid w:val="00F83A92"/>
    <w:rsid w:val="00F84680"/>
    <w:rsid w:val="00F84D7A"/>
    <w:rsid w:val="00F86471"/>
    <w:rsid w:val="00F86D71"/>
    <w:rsid w:val="00F86DA3"/>
    <w:rsid w:val="00F87EC4"/>
    <w:rsid w:val="00F90860"/>
    <w:rsid w:val="00F90D3D"/>
    <w:rsid w:val="00F917C8"/>
    <w:rsid w:val="00F9180A"/>
    <w:rsid w:val="00F919ED"/>
    <w:rsid w:val="00F935F6"/>
    <w:rsid w:val="00F939C0"/>
    <w:rsid w:val="00F93DD4"/>
    <w:rsid w:val="00F943C7"/>
    <w:rsid w:val="00F94C1F"/>
    <w:rsid w:val="00F94D5D"/>
    <w:rsid w:val="00F956F8"/>
    <w:rsid w:val="00F9618B"/>
    <w:rsid w:val="00F96519"/>
    <w:rsid w:val="00F96977"/>
    <w:rsid w:val="00F96A64"/>
    <w:rsid w:val="00F96E89"/>
    <w:rsid w:val="00F978E2"/>
    <w:rsid w:val="00F97CE1"/>
    <w:rsid w:val="00FA05C5"/>
    <w:rsid w:val="00FA0843"/>
    <w:rsid w:val="00FA0854"/>
    <w:rsid w:val="00FA087C"/>
    <w:rsid w:val="00FA0E06"/>
    <w:rsid w:val="00FA0EF5"/>
    <w:rsid w:val="00FA1240"/>
    <w:rsid w:val="00FA130C"/>
    <w:rsid w:val="00FA161E"/>
    <w:rsid w:val="00FA1679"/>
    <w:rsid w:val="00FA1744"/>
    <w:rsid w:val="00FA1AAE"/>
    <w:rsid w:val="00FA224E"/>
    <w:rsid w:val="00FA250C"/>
    <w:rsid w:val="00FA31E7"/>
    <w:rsid w:val="00FA370B"/>
    <w:rsid w:val="00FA3BDE"/>
    <w:rsid w:val="00FA4535"/>
    <w:rsid w:val="00FA483A"/>
    <w:rsid w:val="00FA4D15"/>
    <w:rsid w:val="00FA56F0"/>
    <w:rsid w:val="00FA5BC0"/>
    <w:rsid w:val="00FA6321"/>
    <w:rsid w:val="00FA653F"/>
    <w:rsid w:val="00FA66AF"/>
    <w:rsid w:val="00FA6B9C"/>
    <w:rsid w:val="00FA6E27"/>
    <w:rsid w:val="00FA79B9"/>
    <w:rsid w:val="00FA7A49"/>
    <w:rsid w:val="00FA7E86"/>
    <w:rsid w:val="00FB029B"/>
    <w:rsid w:val="00FB0FE9"/>
    <w:rsid w:val="00FB11A6"/>
    <w:rsid w:val="00FB11C5"/>
    <w:rsid w:val="00FB14B3"/>
    <w:rsid w:val="00FB1AB3"/>
    <w:rsid w:val="00FB2067"/>
    <w:rsid w:val="00FB2EE0"/>
    <w:rsid w:val="00FB33A0"/>
    <w:rsid w:val="00FB35B1"/>
    <w:rsid w:val="00FB3799"/>
    <w:rsid w:val="00FB3888"/>
    <w:rsid w:val="00FB3C43"/>
    <w:rsid w:val="00FB4129"/>
    <w:rsid w:val="00FB433F"/>
    <w:rsid w:val="00FB4641"/>
    <w:rsid w:val="00FB4CC3"/>
    <w:rsid w:val="00FB4EC0"/>
    <w:rsid w:val="00FB5B79"/>
    <w:rsid w:val="00FB5C14"/>
    <w:rsid w:val="00FB5D46"/>
    <w:rsid w:val="00FB5FE2"/>
    <w:rsid w:val="00FB6207"/>
    <w:rsid w:val="00FB6831"/>
    <w:rsid w:val="00FB6845"/>
    <w:rsid w:val="00FB68A3"/>
    <w:rsid w:val="00FB693E"/>
    <w:rsid w:val="00FB7187"/>
    <w:rsid w:val="00FB7BC7"/>
    <w:rsid w:val="00FC023E"/>
    <w:rsid w:val="00FC02F0"/>
    <w:rsid w:val="00FC0382"/>
    <w:rsid w:val="00FC03E0"/>
    <w:rsid w:val="00FC04AA"/>
    <w:rsid w:val="00FC064A"/>
    <w:rsid w:val="00FC0994"/>
    <w:rsid w:val="00FC1489"/>
    <w:rsid w:val="00FC18AA"/>
    <w:rsid w:val="00FC2356"/>
    <w:rsid w:val="00FC27B4"/>
    <w:rsid w:val="00FC28E3"/>
    <w:rsid w:val="00FC293F"/>
    <w:rsid w:val="00FC2FF7"/>
    <w:rsid w:val="00FC354F"/>
    <w:rsid w:val="00FC379F"/>
    <w:rsid w:val="00FC3A88"/>
    <w:rsid w:val="00FC4449"/>
    <w:rsid w:val="00FC44E7"/>
    <w:rsid w:val="00FC491F"/>
    <w:rsid w:val="00FC4CE4"/>
    <w:rsid w:val="00FC52FF"/>
    <w:rsid w:val="00FC597C"/>
    <w:rsid w:val="00FC5C32"/>
    <w:rsid w:val="00FC5ECF"/>
    <w:rsid w:val="00FC604D"/>
    <w:rsid w:val="00FC6082"/>
    <w:rsid w:val="00FC63B2"/>
    <w:rsid w:val="00FC6887"/>
    <w:rsid w:val="00FC6C19"/>
    <w:rsid w:val="00FC7F0E"/>
    <w:rsid w:val="00FD0C55"/>
    <w:rsid w:val="00FD12EC"/>
    <w:rsid w:val="00FD1364"/>
    <w:rsid w:val="00FD1565"/>
    <w:rsid w:val="00FD16AB"/>
    <w:rsid w:val="00FD1B85"/>
    <w:rsid w:val="00FD1D8B"/>
    <w:rsid w:val="00FD238B"/>
    <w:rsid w:val="00FD277C"/>
    <w:rsid w:val="00FD3DD0"/>
    <w:rsid w:val="00FD4B9A"/>
    <w:rsid w:val="00FD4CDD"/>
    <w:rsid w:val="00FD5293"/>
    <w:rsid w:val="00FD5454"/>
    <w:rsid w:val="00FD5BA5"/>
    <w:rsid w:val="00FD6293"/>
    <w:rsid w:val="00FD6DA6"/>
    <w:rsid w:val="00FD7048"/>
    <w:rsid w:val="00FD71AE"/>
    <w:rsid w:val="00FD778C"/>
    <w:rsid w:val="00FD79AF"/>
    <w:rsid w:val="00FD7B50"/>
    <w:rsid w:val="00FD7FAC"/>
    <w:rsid w:val="00FE06F0"/>
    <w:rsid w:val="00FE0BF4"/>
    <w:rsid w:val="00FE12CD"/>
    <w:rsid w:val="00FE1950"/>
    <w:rsid w:val="00FE279D"/>
    <w:rsid w:val="00FE333A"/>
    <w:rsid w:val="00FE3B6F"/>
    <w:rsid w:val="00FE3D09"/>
    <w:rsid w:val="00FE3D49"/>
    <w:rsid w:val="00FE3FBE"/>
    <w:rsid w:val="00FE4063"/>
    <w:rsid w:val="00FE4294"/>
    <w:rsid w:val="00FE4A23"/>
    <w:rsid w:val="00FE4B94"/>
    <w:rsid w:val="00FE4BFA"/>
    <w:rsid w:val="00FE4C57"/>
    <w:rsid w:val="00FE4EE8"/>
    <w:rsid w:val="00FE589C"/>
    <w:rsid w:val="00FE58BA"/>
    <w:rsid w:val="00FE5C0F"/>
    <w:rsid w:val="00FE5CDC"/>
    <w:rsid w:val="00FE5FB8"/>
    <w:rsid w:val="00FE79D6"/>
    <w:rsid w:val="00FE7EA5"/>
    <w:rsid w:val="00FF0067"/>
    <w:rsid w:val="00FF0661"/>
    <w:rsid w:val="00FF06EC"/>
    <w:rsid w:val="00FF0820"/>
    <w:rsid w:val="00FF0BC1"/>
    <w:rsid w:val="00FF1106"/>
    <w:rsid w:val="00FF15C0"/>
    <w:rsid w:val="00FF1B7E"/>
    <w:rsid w:val="00FF1F1B"/>
    <w:rsid w:val="00FF2439"/>
    <w:rsid w:val="00FF26D2"/>
    <w:rsid w:val="00FF2A26"/>
    <w:rsid w:val="00FF30B8"/>
    <w:rsid w:val="00FF362C"/>
    <w:rsid w:val="00FF3826"/>
    <w:rsid w:val="00FF3AFB"/>
    <w:rsid w:val="00FF3FEF"/>
    <w:rsid w:val="00FF4974"/>
    <w:rsid w:val="00FF4CBB"/>
    <w:rsid w:val="00FF4DCA"/>
    <w:rsid w:val="00FF4EB7"/>
    <w:rsid w:val="00FF51DE"/>
    <w:rsid w:val="00FF5A72"/>
    <w:rsid w:val="00FF5F3C"/>
    <w:rsid w:val="00FF5FF8"/>
    <w:rsid w:val="00FF60E4"/>
    <w:rsid w:val="00FF64BF"/>
    <w:rsid w:val="00FF65B8"/>
    <w:rsid w:val="00FF665D"/>
    <w:rsid w:val="00FF6924"/>
    <w:rsid w:val="00FF7B5E"/>
    <w:rsid w:val="00FF7B61"/>
    <w:rsid w:val="00FF7BCF"/>
    <w:rsid w:val="0B1EEDDA"/>
    <w:rsid w:val="1437F807"/>
    <w:rsid w:val="1C47B0C6"/>
    <w:rsid w:val="1DE86D0B"/>
    <w:rsid w:val="22773282"/>
    <w:rsid w:val="294B5759"/>
    <w:rsid w:val="2CC6AE1E"/>
    <w:rsid w:val="2FA5EB98"/>
    <w:rsid w:val="3293774D"/>
    <w:rsid w:val="43199755"/>
    <w:rsid w:val="4916FFC2"/>
    <w:rsid w:val="4C0FC392"/>
    <w:rsid w:val="547A0465"/>
    <w:rsid w:val="54B9B59F"/>
    <w:rsid w:val="5A388495"/>
    <w:rsid w:val="5A55B18A"/>
    <w:rsid w:val="5D0B0F98"/>
    <w:rsid w:val="61AEB924"/>
    <w:rsid w:val="652D4C9C"/>
    <w:rsid w:val="6B0E95FA"/>
    <w:rsid w:val="6D663DC3"/>
    <w:rsid w:val="6DEDFCF1"/>
    <w:rsid w:val="71D3C596"/>
    <w:rsid w:val="724E9130"/>
    <w:rsid w:val="7315BC39"/>
    <w:rsid w:val="7E37D1C4"/>
    <w:rsid w:val="7EA25CA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3FEF8"/>
  <w15:chartTrackingRefBased/>
  <w15:docId w15:val="{3F8A6C74-8845-4D4F-A7D0-848610FC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E6D"/>
    <w:pPr>
      <w:spacing w:line="240" w:lineRule="auto"/>
      <w:ind w:firstLine="0"/>
    </w:pPr>
    <w:rPr>
      <w:rFonts w:ascii="Times New Roman" w:eastAsia="Times New Roman" w:hAnsi="Times New Roman" w:cs="Times New Roman"/>
      <w:kern w:val="0"/>
      <w:sz w:val="24"/>
      <w:szCs w:val="24"/>
      <w14:ligatures w14:val="none"/>
    </w:rPr>
  </w:style>
  <w:style w:type="paragraph" w:styleId="Heading1">
    <w:name w:val="heading 1"/>
    <w:aliases w:val="Alna (1.),Appendix,stydde,app heading 1,app heading 11,app heading 12,app heading 111,app heading 13,1,1 ghost,g,ghost,H1,Kapitel,Arial 14 Fett,Arial 14 Fett1,Arial 14 Fett2,Arial 16 Fett,Datasheet title,Chapter,TF-Overskrift 1,H11,H12,H13"/>
    <w:basedOn w:val="Normal"/>
    <w:next w:val="Normal"/>
    <w:link w:val="Heading1Char"/>
    <w:qFormat/>
    <w:rsid w:val="00486D25"/>
    <w:pPr>
      <w:keepNext/>
      <w:keepLines/>
      <w:numPr>
        <w:numId w:val="20"/>
      </w:numPr>
      <w:spacing w:before="240"/>
      <w:outlineLvl w:val="0"/>
    </w:pPr>
    <w:rPr>
      <w:rFonts w:ascii="Tahoma" w:eastAsiaTheme="majorEastAsia" w:hAnsi="Tahoma" w:cs="Tahoma"/>
      <w:b/>
      <w:bCs/>
      <w:lang w:val="en-GB"/>
    </w:rPr>
  </w:style>
  <w:style w:type="paragraph" w:styleId="Heading2">
    <w:name w:val="heading 2"/>
    <w:aliases w:val="Alna (1.1.),Straipsnis,2,body,H2,h2,PIM2,prop2,2 headline,h,pc plus heading2,A.B.C.,Abschnitt,Arial 12 Fett Kursiv,TF-Overskrit 2,H21,H22,H23,H24,H25,H26,H27,H28,H29,H210,H211,H212,H213,H214,H215,H216,H217,H221,H231,H241,H251,H261,H271,H281"/>
    <w:basedOn w:val="Heading3"/>
    <w:next w:val="Heading3"/>
    <w:link w:val="Heading2Char"/>
    <w:unhideWhenUsed/>
    <w:qFormat/>
    <w:rsid w:val="004930FF"/>
    <w:pPr>
      <w:numPr>
        <w:ilvl w:val="1"/>
        <w:numId w:val="1"/>
      </w:numPr>
      <w:spacing w:before="0" w:line="276" w:lineRule="auto"/>
      <w:outlineLvl w:val="1"/>
    </w:pPr>
  </w:style>
  <w:style w:type="paragraph" w:styleId="Heading3">
    <w:name w:val="heading 3"/>
    <w:aliases w:val="Alna (1.1.1.),l3,3,h3,H3,3heading,heading 3,3 bullet,b,bullet,SECOND,Second,BLANK2,4 bullet,bdullet,pc heading3,1.2.3.,Org Heading 1,h1,Unterabschnitt,Arial 12 Fett,3m,prop3,TF-Overskrift 3,CT,H31,l31,CT1,H32,H311,l32,CT2,H33,H312,l33,CT3,H34"/>
    <w:basedOn w:val="Normal"/>
    <w:next w:val="Normal"/>
    <w:link w:val="Heading3Char"/>
    <w:unhideWhenUsed/>
    <w:qFormat/>
    <w:rsid w:val="004930FF"/>
    <w:pPr>
      <w:keepNext/>
      <w:keepLines/>
      <w:numPr>
        <w:ilvl w:val="2"/>
        <w:numId w:val="20"/>
      </w:numPr>
      <w:spacing w:before="40"/>
      <w:outlineLvl w:val="2"/>
    </w:pPr>
    <w:rPr>
      <w:rFonts w:ascii="Tahoma" w:eastAsiaTheme="majorEastAsia" w:hAnsi="Tahoma" w:cs="Tahoma"/>
      <w:b/>
      <w:bCs/>
      <w:lang w:val="en-GB"/>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link w:val="Heading4Char"/>
    <w:unhideWhenUsed/>
    <w:qFormat/>
    <w:rsid w:val="0054219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5,PIM 5,5,Heading 5 Char Char,PARA5,Punt 5,h5,Tempo Heading 5,Heading 5 CFMU,Para 5"/>
    <w:basedOn w:val="Normal"/>
    <w:next w:val="Normal"/>
    <w:link w:val="Heading5Char"/>
    <w:unhideWhenUsed/>
    <w:qFormat/>
    <w:rsid w:val="0054219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4219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54219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4219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421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DD3A79"/>
    <w:pPr>
      <w:tabs>
        <w:tab w:val="center" w:pos="4986"/>
        <w:tab w:val="right" w:pos="9972"/>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paragraph" w:styleId="ListParagraph">
    <w:name w:val="List Paragraph"/>
    <w:aliases w:val="List Paragraph Red,Bullet EY,List Paragraph2,Sąrašo pastraipa1,ERP-List Paragraph,List Paragraph11,Numbering,List Paragraph21,List Paragraph211,Lentele,Paragraph,Table of contents numbered,Buletai,lp1,Bullet 1,Use Case List Paragraph,lp"/>
    <w:basedOn w:val="Normal"/>
    <w:link w:val="ListParagraphChar"/>
    <w:uiPriority w:val="99"/>
    <w:qFormat/>
    <w:rsid w:val="003336D0"/>
    <w:pPr>
      <w:ind w:left="720"/>
    </w:pPr>
    <w:rPr>
      <w:rFonts w:ascii="Calibri" w:eastAsiaTheme="minorHAnsi" w:hAnsi="Calibri" w:cs="Calibri"/>
      <w:sz w:val="22"/>
      <w:szCs w:val="22"/>
    </w:rPr>
  </w:style>
  <w:style w:type="character" w:customStyle="1" w:styleId="ListParagraphChar">
    <w:name w:val="List Paragraph Char"/>
    <w:aliases w:val="List Paragraph Red Char,Bullet EY Char,List Paragraph2 Char,Sąrašo pastraipa1 Char,ERP-List Paragraph Char,List Paragraph11 Char,Numbering Char,List Paragraph21 Char,List Paragraph211 Char,Lentele Char,Paragraph Char,Buletai Char1"/>
    <w:link w:val="ListParagraph"/>
    <w:uiPriority w:val="99"/>
    <w:qFormat/>
    <w:locked/>
    <w:rsid w:val="003336D0"/>
    <w:rPr>
      <w:rFonts w:ascii="Calibri" w:hAnsi="Calibri" w:cs="Calibri"/>
      <w:kern w:val="0"/>
      <w14:ligatures w14:val="none"/>
    </w:rPr>
  </w:style>
  <w:style w:type="character" w:customStyle="1" w:styleId="Heading1Char">
    <w:name w:val="Heading 1 Char"/>
    <w:aliases w:val="Alna (1.) Char,Appendix Char,stydde Char,app heading 1 Char,app heading 11 Char,app heading 12 Char,app heading 111 Char,app heading 13 Char,1 Char,1 ghost Char,g Char,ghost Char,H1 Char,Kapitel Char,Arial 14 Fett Char,Arial 14 Fett1 Char"/>
    <w:basedOn w:val="DefaultParagraphFont"/>
    <w:link w:val="Heading1"/>
    <w:rsid w:val="00486D25"/>
    <w:rPr>
      <w:rFonts w:eastAsiaTheme="majorEastAsia" w:cs="Tahoma"/>
      <w:b/>
      <w:bCs/>
      <w:kern w:val="0"/>
      <w:sz w:val="24"/>
      <w:szCs w:val="24"/>
      <w:lang w:val="en-GB"/>
      <w14:ligatures w14:val="none"/>
    </w:rPr>
  </w:style>
  <w:style w:type="character" w:customStyle="1" w:styleId="Heading2Char">
    <w:name w:val="Heading 2 Char"/>
    <w:aliases w:val="Alna (1.1.) Char,Straipsnis Char,2 Char,body Char,H2 Char,h2 Char,PIM2 Char,prop2 Char,2 headline Char,h Char,pc plus heading2 Char,A.B.C. Char,Abschnitt Char,Arial 12 Fett Kursiv Char,TF-Overskrit 2 Char,H21 Char,H22 Char,H23 Char"/>
    <w:basedOn w:val="DefaultParagraphFont"/>
    <w:link w:val="Heading2"/>
    <w:rsid w:val="004930FF"/>
    <w:rPr>
      <w:rFonts w:eastAsiaTheme="majorEastAsia" w:cs="Tahoma"/>
      <w:b/>
      <w:bCs/>
      <w:kern w:val="0"/>
      <w:sz w:val="24"/>
      <w:szCs w:val="24"/>
      <w:lang w:val="en-GB"/>
      <w14:ligatures w14:val="none"/>
    </w:rPr>
  </w:style>
  <w:style w:type="paragraph" w:styleId="TOCHeading">
    <w:name w:val="TOC Heading"/>
    <w:basedOn w:val="Heading1"/>
    <w:next w:val="Normal"/>
    <w:uiPriority w:val="39"/>
    <w:unhideWhenUsed/>
    <w:qFormat/>
    <w:rsid w:val="003336D0"/>
    <w:pPr>
      <w:spacing w:line="259" w:lineRule="auto"/>
      <w:outlineLvl w:val="9"/>
    </w:pPr>
    <w:rPr>
      <w:lang w:val="en-US"/>
    </w:rPr>
  </w:style>
  <w:style w:type="paragraph" w:styleId="TOC1">
    <w:name w:val="toc 1"/>
    <w:basedOn w:val="Normal"/>
    <w:next w:val="Normal"/>
    <w:autoRedefine/>
    <w:uiPriority w:val="39"/>
    <w:unhideWhenUsed/>
    <w:qFormat/>
    <w:rsid w:val="007D4EA7"/>
    <w:pPr>
      <w:spacing w:after="100"/>
    </w:pPr>
  </w:style>
  <w:style w:type="character" w:styleId="Hyperlink">
    <w:name w:val="Hyperlink"/>
    <w:basedOn w:val="DefaultParagraphFont"/>
    <w:uiPriority w:val="99"/>
    <w:unhideWhenUsed/>
    <w:rsid w:val="003336D0"/>
    <w:rPr>
      <w:color w:val="0563C1" w:themeColor="hyperlink"/>
      <w:u w:val="single"/>
    </w:rPr>
  </w:style>
  <w:style w:type="character" w:styleId="CommentReference">
    <w:name w:val="annotation reference"/>
    <w:basedOn w:val="DefaultParagraphFont"/>
    <w:uiPriority w:val="99"/>
    <w:unhideWhenUsed/>
    <w:rsid w:val="00221C53"/>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221C53"/>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221C53"/>
    <w:rPr>
      <w:rFonts w:ascii="Times New Roman" w:eastAsia="Times New Roman" w:hAnsi="Times New Roman" w:cs="Times New Roman"/>
      <w:kern w:val="0"/>
      <w:sz w:val="20"/>
      <w:szCs w:val="20"/>
      <w14:ligatures w14:val="none"/>
    </w:rPr>
  </w:style>
  <w:style w:type="character" w:customStyle="1" w:styleId="ui-provider">
    <w:name w:val="ui-provider"/>
    <w:basedOn w:val="DefaultParagraphFont"/>
    <w:rsid w:val="00221C53"/>
  </w:style>
  <w:style w:type="character" w:customStyle="1" w:styleId="Heading3Char">
    <w:name w:val="Heading 3 Char"/>
    <w:aliases w:val="Alna (1.1.1.) Char,l3 Char,3 Char,h3 Char,H3 Char,3heading Char,heading 3 Char,3 bullet Char,b Char,bullet Char,SECOND Char,Second Char,BLANK2 Char,4 bullet Char,bdullet Char,pc heading3 Char,1.2.3. Char,Org Heading 1 Char,h1 Char,3m Char"/>
    <w:basedOn w:val="DefaultParagraphFont"/>
    <w:link w:val="Heading3"/>
    <w:rsid w:val="004930FF"/>
    <w:rPr>
      <w:rFonts w:eastAsiaTheme="majorEastAsia" w:cs="Tahoma"/>
      <w:b/>
      <w:bCs/>
      <w:kern w:val="0"/>
      <w:sz w:val="24"/>
      <w:szCs w:val="24"/>
      <w:lang w:val="en-GB"/>
      <w14:ligatures w14:val="none"/>
    </w:rPr>
  </w:style>
  <w:style w:type="character" w:customStyle="1" w:styleId="Heading4Char">
    <w:name w:val="Heading 4 Char"/>
    <w:aliases w:val="I4 Char,4 Char,l4 Char,heading4 Char,I41 Char,41 Char,l41 Char,heading41 Char,h4 Char,4heading Char,H4 Char,4 dash Char,d Char,Ref Heading 1 Char,rh1 Char,Unterunterabschnitt Char,Heading4 Char,H4-Heading 4 Char,a. Char,heading 4 Char"/>
    <w:basedOn w:val="DefaultParagraphFont"/>
    <w:link w:val="Heading4"/>
    <w:rsid w:val="00542190"/>
    <w:rPr>
      <w:rFonts w:asciiTheme="majorHAnsi" w:eastAsiaTheme="majorEastAsia" w:hAnsiTheme="majorHAnsi" w:cstheme="majorBidi"/>
      <w:i/>
      <w:iCs/>
      <w:color w:val="2E74B5" w:themeColor="accent1" w:themeShade="BF"/>
      <w:kern w:val="0"/>
      <w:sz w:val="24"/>
      <w:szCs w:val="24"/>
      <w14:ligatures w14:val="none"/>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42190"/>
    <w:rPr>
      <w:rFonts w:asciiTheme="majorHAnsi" w:eastAsiaTheme="majorEastAsia" w:hAnsiTheme="majorHAnsi" w:cstheme="majorBidi"/>
      <w:color w:val="2E74B5" w:themeColor="accent1" w:themeShade="BF"/>
      <w:kern w:val="0"/>
      <w:sz w:val="24"/>
      <w:szCs w:val="24"/>
      <w14:ligatures w14:val="none"/>
    </w:rPr>
  </w:style>
  <w:style w:type="character" w:customStyle="1" w:styleId="Heading6Char">
    <w:name w:val="Heading 6 Char"/>
    <w:basedOn w:val="DefaultParagraphFont"/>
    <w:link w:val="Heading6"/>
    <w:uiPriority w:val="9"/>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Heading7Char">
    <w:name w:val="Heading 7 Char"/>
    <w:basedOn w:val="DefaultParagraphFont"/>
    <w:link w:val="Heading7"/>
    <w:uiPriority w:val="9"/>
    <w:rsid w:val="00542190"/>
    <w:rPr>
      <w:rFonts w:asciiTheme="majorHAnsi" w:eastAsiaTheme="majorEastAsia" w:hAnsiTheme="majorHAnsi" w:cstheme="majorBidi"/>
      <w:i/>
      <w:iCs/>
      <w:color w:val="1F4D78" w:themeColor="accent1" w:themeShade="7F"/>
      <w:kern w:val="0"/>
      <w:sz w:val="24"/>
      <w:szCs w:val="24"/>
      <w14:ligatures w14:val="none"/>
    </w:rPr>
  </w:style>
  <w:style w:type="character" w:customStyle="1" w:styleId="Heading8Char">
    <w:name w:val="Heading 8 Char"/>
    <w:basedOn w:val="DefaultParagraphFont"/>
    <w:link w:val="Heading8"/>
    <w:uiPriority w:val="9"/>
    <w:semiHidden/>
    <w:rsid w:val="00542190"/>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rsid w:val="00542190"/>
    <w:rPr>
      <w:rFonts w:asciiTheme="majorHAnsi" w:eastAsiaTheme="majorEastAsia" w:hAnsiTheme="majorHAnsi" w:cstheme="majorBidi"/>
      <w:i/>
      <w:iCs/>
      <w:color w:val="272727" w:themeColor="text1" w:themeTint="D8"/>
      <w:kern w:val="0"/>
      <w:sz w:val="21"/>
      <w:szCs w:val="21"/>
      <w14:ligatures w14:val="none"/>
    </w:rPr>
  </w:style>
  <w:style w:type="paragraph" w:styleId="TOC3">
    <w:name w:val="toc 3"/>
    <w:basedOn w:val="Normal"/>
    <w:next w:val="Normal"/>
    <w:autoRedefine/>
    <w:uiPriority w:val="39"/>
    <w:unhideWhenUsed/>
    <w:rsid w:val="00D92A73"/>
    <w:pPr>
      <w:spacing w:after="100"/>
      <w:ind w:left="480"/>
    </w:pPr>
  </w:style>
  <w:style w:type="character" w:styleId="Strong">
    <w:name w:val="Strong"/>
    <w:basedOn w:val="DefaultParagraphFont"/>
    <w:uiPriority w:val="22"/>
    <w:qFormat/>
    <w:rsid w:val="00AF307E"/>
    <w:rPr>
      <w:b/>
      <w:bCs/>
    </w:rPr>
  </w:style>
  <w:style w:type="table" w:styleId="TableGrid">
    <w:name w:val="Table Grid"/>
    <w:aliases w:val="CV table,CV1,Smart Text Table"/>
    <w:basedOn w:val="TableNormal"/>
    <w:uiPriority w:val="59"/>
    <w:rsid w:val="00AF307E"/>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00505"/>
    <w:rPr>
      <w:b/>
      <w:bCs/>
    </w:rPr>
  </w:style>
  <w:style w:type="character" w:customStyle="1" w:styleId="CommentSubjectChar">
    <w:name w:val="Comment Subject Char"/>
    <w:basedOn w:val="CommentTextChar"/>
    <w:link w:val="CommentSubject"/>
    <w:uiPriority w:val="99"/>
    <w:semiHidden/>
    <w:rsid w:val="00300505"/>
    <w:rPr>
      <w:rFonts w:ascii="Times New Roman" w:eastAsia="Times New Roman" w:hAnsi="Times New Roman" w:cs="Times New Roman"/>
      <w:b/>
      <w:bCs/>
      <w:kern w:val="0"/>
      <w:sz w:val="20"/>
      <w:szCs w:val="20"/>
      <w14:ligatures w14:val="none"/>
    </w:rPr>
  </w:style>
  <w:style w:type="character" w:customStyle="1" w:styleId="ListParagraphChar1">
    <w:name w:val="List Paragraph Char1"/>
    <w:aliases w:val="Table of contents numbered Char1,Bullet EY Char1,ERP-List Paragraph Char1,List Paragraph11 Char1,Numbering Char1,Sąrašo pastraipa1 Char1,Sąrašo pastraipa.Bullet Char,List Paragraph1 Char1,Sąrašo pastraipa.Bullet1 Char,lp1 Char"/>
    <w:uiPriority w:val="34"/>
    <w:qFormat/>
    <w:locked/>
    <w:rsid w:val="0066786B"/>
    <w:rPr>
      <w:rFonts w:ascii="Times New Roman" w:hAnsi="Times New Roman" w:cs="Times New Roman"/>
      <w:i/>
      <w:sz w:val="24"/>
      <w:szCs w:val="22"/>
      <w:lang w:val="lt-LT"/>
    </w:rPr>
  </w:style>
  <w:style w:type="character" w:customStyle="1" w:styleId="UnresolvedMention1">
    <w:name w:val="Unresolved Mention1"/>
    <w:basedOn w:val="DefaultParagraphFont"/>
    <w:uiPriority w:val="99"/>
    <w:semiHidden/>
    <w:unhideWhenUsed/>
    <w:rsid w:val="006B601A"/>
    <w:rPr>
      <w:color w:val="605E5C"/>
      <w:shd w:val="clear" w:color="auto" w:fill="E1DFDD"/>
    </w:rPr>
  </w:style>
  <w:style w:type="paragraph" w:styleId="Revision">
    <w:name w:val="Revision"/>
    <w:hidden/>
    <w:uiPriority w:val="99"/>
    <w:semiHidden/>
    <w:rsid w:val="00610BF9"/>
    <w:pPr>
      <w:spacing w:line="240" w:lineRule="auto"/>
      <w:ind w:firstLine="0"/>
    </w:pPr>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qFormat/>
    <w:rsid w:val="008A2ACA"/>
    <w:pPr>
      <w:spacing w:after="200" w:line="276" w:lineRule="auto"/>
      <w:ind w:left="720"/>
      <w:contextualSpacing/>
    </w:pPr>
    <w:rPr>
      <w:rFonts w:ascii="Calibri" w:eastAsia="Calibri" w:hAnsi="Calibri"/>
      <w:sz w:val="22"/>
      <w:szCs w:val="22"/>
    </w:rPr>
  </w:style>
  <w:style w:type="paragraph" w:customStyle="1" w:styleId="Lentel">
    <w:name w:val="Lentelė"/>
    <w:basedOn w:val="Caption"/>
    <w:link w:val="LentelDiagrama"/>
    <w:qFormat/>
    <w:rsid w:val="00611433"/>
    <w:pPr>
      <w:keepNext/>
      <w:adjustRightInd w:val="0"/>
      <w:snapToGrid w:val="0"/>
      <w:spacing w:before="120" w:after="120"/>
    </w:pPr>
    <w:rPr>
      <w:rFonts w:eastAsia="SimSun"/>
      <w:iCs w:val="0"/>
      <w:color w:val="auto"/>
      <w:szCs w:val="20"/>
      <w:lang w:val="x-none"/>
    </w:rPr>
  </w:style>
  <w:style w:type="paragraph" w:customStyle="1" w:styleId="TekstasNr">
    <w:name w:val="TekstasNr"/>
    <w:basedOn w:val="ListParagraph"/>
    <w:link w:val="TekstasNrDiagrama"/>
    <w:qFormat/>
    <w:rsid w:val="00611433"/>
    <w:pPr>
      <w:numPr>
        <w:numId w:val="4"/>
      </w:numPr>
      <w:tabs>
        <w:tab w:val="left" w:pos="1134"/>
      </w:tabs>
      <w:spacing w:after="160" w:line="259" w:lineRule="auto"/>
      <w:ind w:left="0" w:firstLine="567"/>
      <w:contextualSpacing/>
      <w:jc w:val="both"/>
    </w:pPr>
    <w:rPr>
      <w:rFonts w:ascii="Times New Roman" w:eastAsia="Times New Roman" w:hAnsi="Times New Roman" w:cs="Times New Roman"/>
      <w:sz w:val="24"/>
      <w:szCs w:val="24"/>
    </w:rPr>
  </w:style>
  <w:style w:type="character" w:customStyle="1" w:styleId="LentelDiagrama">
    <w:name w:val="Lentelė Diagrama"/>
    <w:basedOn w:val="DefaultParagraphFont"/>
    <w:link w:val="Lentel"/>
    <w:rsid w:val="00611433"/>
    <w:rPr>
      <w:rFonts w:ascii="Times New Roman" w:eastAsia="SimSun" w:hAnsi="Times New Roman" w:cs="Times New Roman"/>
      <w:i/>
      <w:kern w:val="0"/>
      <w:sz w:val="24"/>
      <w:szCs w:val="20"/>
      <w:lang w:val="x-none"/>
      <w14:ligatures w14:val="none"/>
    </w:rPr>
  </w:style>
  <w:style w:type="character" w:customStyle="1" w:styleId="TekstasNrDiagrama">
    <w:name w:val="TekstasNr Diagrama"/>
    <w:basedOn w:val="DefaultParagraphFont"/>
    <w:link w:val="TekstasNr"/>
    <w:rsid w:val="00611433"/>
    <w:rPr>
      <w:rFonts w:ascii="Times New Roman" w:eastAsia="Times New Roman" w:hAnsi="Times New Roman" w:cs="Times New Roman"/>
      <w:kern w:val="0"/>
      <w:sz w:val="24"/>
      <w:szCs w:val="24"/>
      <w14:ligatures w14:val="none"/>
    </w:rPr>
  </w:style>
  <w:style w:type="paragraph" w:customStyle="1" w:styleId="TekstasNr11">
    <w:name w:val="TekstasNr1.1"/>
    <w:basedOn w:val="TekstasNr"/>
    <w:link w:val="TekstasNr11Diagrama"/>
    <w:qFormat/>
    <w:rsid w:val="00611433"/>
    <w:pPr>
      <w:numPr>
        <w:numId w:val="0"/>
      </w:numPr>
      <w:tabs>
        <w:tab w:val="left" w:pos="1560"/>
      </w:tabs>
      <w:ind w:firstLine="709"/>
    </w:pPr>
  </w:style>
  <w:style w:type="paragraph" w:customStyle="1" w:styleId="TekstasNr111">
    <w:name w:val="TekstasNr1.1.1"/>
    <w:basedOn w:val="TekstasNr11"/>
    <w:link w:val="TekstasNr111Diagrama"/>
    <w:qFormat/>
    <w:rsid w:val="00611433"/>
    <w:pPr>
      <w:numPr>
        <w:ilvl w:val="2"/>
      </w:numPr>
      <w:tabs>
        <w:tab w:val="left" w:pos="1701"/>
      </w:tabs>
      <w:ind w:firstLine="851"/>
    </w:pPr>
  </w:style>
  <w:style w:type="paragraph" w:customStyle="1" w:styleId="TekstasNr1111">
    <w:name w:val="TekstasNr1.1.1.1"/>
    <w:basedOn w:val="TekstasNr111"/>
    <w:link w:val="TekstasNr1111Diagrama"/>
    <w:qFormat/>
    <w:rsid w:val="00611433"/>
    <w:pPr>
      <w:numPr>
        <w:ilvl w:val="3"/>
      </w:numPr>
      <w:tabs>
        <w:tab w:val="left" w:pos="2268"/>
      </w:tabs>
      <w:ind w:left="3240" w:hanging="1080"/>
    </w:pPr>
  </w:style>
  <w:style w:type="paragraph" w:styleId="Caption">
    <w:name w:val="caption"/>
    <w:basedOn w:val="Normal"/>
    <w:next w:val="Normal"/>
    <w:uiPriority w:val="35"/>
    <w:unhideWhenUsed/>
    <w:qFormat/>
    <w:rsid w:val="0066786B"/>
    <w:pPr>
      <w:spacing w:after="200"/>
    </w:pPr>
    <w:rPr>
      <w:b/>
      <w:i/>
      <w:iCs/>
      <w:color w:val="44546A" w:themeColor="text2"/>
      <w:szCs w:val="18"/>
    </w:rPr>
  </w:style>
  <w:style w:type="paragraph" w:customStyle="1" w:styleId="Lentelsvirsus">
    <w:name w:val="Lentelės virsus"/>
    <w:basedOn w:val="Normal"/>
    <w:qFormat/>
    <w:rsid w:val="00611433"/>
    <w:pPr>
      <w:jc w:val="center"/>
    </w:pPr>
    <w:rPr>
      <w:rFonts w:eastAsia="Calibri"/>
      <w:b/>
      <w:color w:val="FFFFFF" w:themeColor="background1"/>
      <w:sz w:val="22"/>
      <w:szCs w:val="22"/>
    </w:rPr>
  </w:style>
  <w:style w:type="paragraph" w:customStyle="1" w:styleId="Lentelsturinys">
    <w:name w:val="Lentelės turinys"/>
    <w:basedOn w:val="Normal"/>
    <w:link w:val="LentelsturinysChar"/>
    <w:qFormat/>
    <w:rsid w:val="00611433"/>
    <w:rPr>
      <w:rFonts w:eastAsia="Calibri"/>
      <w:sz w:val="22"/>
      <w:szCs w:val="22"/>
    </w:rPr>
  </w:style>
  <w:style w:type="character" w:customStyle="1" w:styleId="LentelsturinysChar">
    <w:name w:val="Lentelės turinys Char"/>
    <w:basedOn w:val="DefaultParagraphFont"/>
    <w:link w:val="Lentelsturinys"/>
    <w:rsid w:val="00611433"/>
    <w:rPr>
      <w:rFonts w:ascii="Times New Roman" w:eastAsia="Calibri" w:hAnsi="Times New Roman" w:cs="Times New Roman"/>
      <w:kern w:val="0"/>
      <w14:ligatures w14:val="none"/>
    </w:rPr>
  </w:style>
  <w:style w:type="character" w:customStyle="1" w:styleId="TekstasNr11Diagrama">
    <w:name w:val="TekstasNr1.1 Diagrama"/>
    <w:basedOn w:val="TekstasNrDiagrama"/>
    <w:link w:val="TekstasNr11"/>
    <w:rsid w:val="006C348F"/>
    <w:rPr>
      <w:rFonts w:ascii="Times New Roman" w:eastAsia="Times New Roman" w:hAnsi="Times New Roman" w:cs="Times New Roman"/>
      <w:kern w:val="0"/>
      <w:sz w:val="24"/>
      <w:szCs w:val="24"/>
      <w14:ligatures w14:val="none"/>
    </w:rPr>
  </w:style>
  <w:style w:type="paragraph" w:styleId="NormalWeb">
    <w:name w:val="Normal (Web)"/>
    <w:basedOn w:val="Normal"/>
    <w:uiPriority w:val="99"/>
    <w:rsid w:val="00465FF3"/>
    <w:pPr>
      <w:suppressAutoHyphens/>
      <w:spacing w:after="120"/>
      <w:ind w:firstLine="720"/>
      <w:jc w:val="both"/>
    </w:pPr>
    <w:rPr>
      <w:lang w:val="en-GB" w:eastAsia="ar-SA"/>
    </w:rPr>
  </w:style>
  <w:style w:type="character" w:customStyle="1" w:styleId="TekstasNr111Diagrama">
    <w:name w:val="TekstasNr1.1.1 Diagrama"/>
    <w:basedOn w:val="TekstasNr11Diagrama"/>
    <w:link w:val="TekstasNr111"/>
    <w:rsid w:val="00FF2439"/>
    <w:rPr>
      <w:rFonts w:ascii="Times New Roman" w:eastAsia="Times New Roman" w:hAnsi="Times New Roman" w:cs="Times New Roman"/>
      <w:kern w:val="0"/>
      <w:sz w:val="24"/>
      <w:szCs w:val="24"/>
      <w14:ligatures w14:val="none"/>
    </w:rPr>
  </w:style>
  <w:style w:type="paragraph" w:styleId="HTMLPreformatted">
    <w:name w:val="HTML Preformatted"/>
    <w:basedOn w:val="Normal"/>
    <w:link w:val="HTMLPreformattedChar"/>
    <w:uiPriority w:val="99"/>
    <w:unhideWhenUsed/>
    <w:rsid w:val="0064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643ED8"/>
    <w:rPr>
      <w:rFonts w:ascii="Courier New" w:eastAsia="Times New Roman" w:hAnsi="Courier New" w:cs="Courier New"/>
      <w:kern w:val="0"/>
      <w:sz w:val="20"/>
      <w:szCs w:val="20"/>
      <w:lang w:eastAsia="lt-LT"/>
      <w14:ligatures w14:val="none"/>
    </w:rPr>
  </w:style>
  <w:style w:type="character" w:customStyle="1" w:styleId="y2iqfc">
    <w:name w:val="y2iqfc"/>
    <w:basedOn w:val="DefaultParagraphFont"/>
    <w:rsid w:val="00643ED8"/>
  </w:style>
  <w:style w:type="paragraph" w:customStyle="1" w:styleId="Alnostext">
    <w:name w:val="Alnos text"/>
    <w:basedOn w:val="Normal"/>
    <w:link w:val="AlnostextChar"/>
    <w:rsid w:val="002C6146"/>
    <w:pPr>
      <w:spacing w:before="120" w:after="120"/>
      <w:jc w:val="both"/>
    </w:pPr>
    <w:rPr>
      <w:rFonts w:ascii="Arial" w:hAnsi="Arial"/>
      <w:sz w:val="20"/>
    </w:rPr>
  </w:style>
  <w:style w:type="character" w:customStyle="1" w:styleId="AlnostextChar">
    <w:name w:val="Alnos text Char"/>
    <w:link w:val="Alnostext"/>
    <w:rsid w:val="002C6146"/>
    <w:rPr>
      <w:rFonts w:ascii="Arial" w:eastAsia="Times New Roman" w:hAnsi="Arial" w:cs="Times New Roman"/>
      <w:kern w:val="0"/>
      <w:sz w:val="20"/>
      <w:szCs w:val="24"/>
      <w14:ligatures w14:val="none"/>
    </w:rPr>
  </w:style>
  <w:style w:type="paragraph" w:customStyle="1" w:styleId="Dmesio">
    <w:name w:val="Dėmesio"/>
    <w:basedOn w:val="Normal"/>
    <w:rsid w:val="00206E37"/>
    <w:pPr>
      <w:numPr>
        <w:numId w:val="5"/>
      </w:numPr>
      <w:spacing w:before="120" w:after="120"/>
      <w:jc w:val="both"/>
    </w:pPr>
    <w:rPr>
      <w:rFonts w:ascii="Arial" w:hAnsi="Arial"/>
      <w:sz w:val="20"/>
    </w:rPr>
  </w:style>
  <w:style w:type="paragraph" w:customStyle="1" w:styleId="Captionpicture">
    <w:name w:val="Caption picture"/>
    <w:basedOn w:val="Caption"/>
    <w:next w:val="Alnostext"/>
    <w:link w:val="CaptionpictureChar"/>
    <w:rsid w:val="00206E37"/>
    <w:pPr>
      <w:numPr>
        <w:numId w:val="6"/>
      </w:numPr>
      <w:tabs>
        <w:tab w:val="left" w:pos="902"/>
      </w:tabs>
      <w:spacing w:before="120" w:after="120"/>
      <w:jc w:val="center"/>
    </w:pPr>
    <w:rPr>
      <w:rFonts w:ascii="Arial" w:hAnsi="Arial"/>
      <w:b w:val="0"/>
      <w:bCs/>
      <w:iCs w:val="0"/>
      <w:color w:val="auto"/>
      <w:sz w:val="20"/>
      <w:szCs w:val="20"/>
    </w:rPr>
  </w:style>
  <w:style w:type="character" w:customStyle="1" w:styleId="CaptionpictureChar">
    <w:name w:val="Caption picture Char"/>
    <w:link w:val="Captionpicture"/>
    <w:rsid w:val="00206E37"/>
    <w:rPr>
      <w:rFonts w:ascii="Arial" w:eastAsia="Times New Roman" w:hAnsi="Arial" w:cs="Times New Roman"/>
      <w:bCs/>
      <w:i/>
      <w:kern w:val="0"/>
      <w:sz w:val="20"/>
      <w:szCs w:val="20"/>
      <w14:ligatures w14:val="none"/>
    </w:rPr>
  </w:style>
  <w:style w:type="paragraph" w:customStyle="1" w:styleId="AlnosNumbered">
    <w:name w:val="Alnos Numbered"/>
    <w:basedOn w:val="Normal"/>
    <w:link w:val="AlnosNumberedCharChar"/>
    <w:rsid w:val="00C43673"/>
    <w:pPr>
      <w:numPr>
        <w:numId w:val="7"/>
      </w:numPr>
      <w:spacing w:before="60"/>
      <w:jc w:val="both"/>
    </w:pPr>
    <w:rPr>
      <w:rFonts w:ascii="Arial" w:hAnsi="Arial"/>
      <w:sz w:val="20"/>
    </w:rPr>
  </w:style>
  <w:style w:type="character" w:customStyle="1" w:styleId="AlnosNumberedCharChar">
    <w:name w:val="Alnos Numbered Char Char"/>
    <w:link w:val="AlnosNumbered"/>
    <w:rsid w:val="00C43673"/>
    <w:rPr>
      <w:rFonts w:ascii="Arial" w:eastAsia="Times New Roman" w:hAnsi="Arial" w:cs="Times New Roman"/>
      <w:kern w:val="0"/>
      <w:sz w:val="20"/>
      <w:szCs w:val="24"/>
      <w14:ligatures w14:val="none"/>
    </w:rPr>
  </w:style>
  <w:style w:type="paragraph" w:styleId="FootnoteText">
    <w:name w:val="footnote text"/>
    <w:basedOn w:val="Normal"/>
    <w:link w:val="FootnoteTextChar"/>
    <w:rsid w:val="00C43673"/>
    <w:rPr>
      <w:rFonts w:ascii="Arial" w:hAnsi="Arial"/>
      <w:sz w:val="20"/>
      <w:szCs w:val="20"/>
    </w:rPr>
  </w:style>
  <w:style w:type="character" w:customStyle="1" w:styleId="FootnoteTextChar">
    <w:name w:val="Footnote Text Char"/>
    <w:basedOn w:val="DefaultParagraphFont"/>
    <w:link w:val="FootnoteText"/>
    <w:rsid w:val="00C43673"/>
    <w:rPr>
      <w:rFonts w:ascii="Arial" w:eastAsia="Times New Roman" w:hAnsi="Arial" w:cs="Times New Roman"/>
      <w:kern w:val="0"/>
      <w:sz w:val="20"/>
      <w:szCs w:val="20"/>
      <w14:ligatures w14:val="none"/>
    </w:rPr>
  </w:style>
  <w:style w:type="character" w:styleId="FootnoteReference">
    <w:name w:val="footnote reference"/>
    <w:rsid w:val="00C43673"/>
    <w:rPr>
      <w:vertAlign w:val="superscript"/>
    </w:rPr>
  </w:style>
  <w:style w:type="paragraph" w:customStyle="1" w:styleId="AlnostextBuleted">
    <w:name w:val="Alnos text Buleted"/>
    <w:basedOn w:val="Alnostext"/>
    <w:link w:val="AlnostextBuletedChar"/>
    <w:rsid w:val="00CF540F"/>
    <w:pPr>
      <w:numPr>
        <w:numId w:val="8"/>
      </w:numPr>
      <w:spacing w:after="0"/>
      <w:contextualSpacing/>
    </w:pPr>
  </w:style>
  <w:style w:type="character" w:customStyle="1" w:styleId="AlnostextBuletedChar">
    <w:name w:val="Alnos text Buleted Char"/>
    <w:basedOn w:val="AlnostextChar"/>
    <w:link w:val="AlnostextBuleted"/>
    <w:rsid w:val="00CF540F"/>
    <w:rPr>
      <w:rFonts w:ascii="Arial" w:eastAsia="Times New Roman" w:hAnsi="Arial" w:cs="Times New Roman"/>
      <w:kern w:val="0"/>
      <w:sz w:val="20"/>
      <w:szCs w:val="24"/>
      <w14:ligatures w14:val="none"/>
    </w:rPr>
  </w:style>
  <w:style w:type="paragraph" w:customStyle="1" w:styleId="Captiondiagram">
    <w:name w:val="Caption diagram"/>
    <w:basedOn w:val="Caption"/>
    <w:next w:val="Alnostext"/>
    <w:rsid w:val="001A1C16"/>
    <w:pPr>
      <w:numPr>
        <w:numId w:val="9"/>
      </w:numPr>
      <w:spacing w:before="120" w:after="120"/>
      <w:jc w:val="center"/>
    </w:pPr>
    <w:rPr>
      <w:rFonts w:ascii="Arial" w:hAnsi="Arial"/>
      <w:b w:val="0"/>
      <w:bCs/>
      <w:iCs w:val="0"/>
      <w:color w:val="auto"/>
      <w:sz w:val="20"/>
      <w:szCs w:val="20"/>
    </w:rPr>
  </w:style>
  <w:style w:type="paragraph" w:styleId="TOC4">
    <w:name w:val="toc 4"/>
    <w:basedOn w:val="Normal"/>
    <w:next w:val="Normal"/>
    <w:autoRedefine/>
    <w:uiPriority w:val="39"/>
    <w:unhideWhenUsed/>
    <w:rsid w:val="0098716F"/>
    <w:pPr>
      <w:tabs>
        <w:tab w:val="left" w:pos="1418"/>
        <w:tab w:val="left" w:pos="6300"/>
        <w:tab w:val="right" w:leader="dot" w:pos="9628"/>
      </w:tabs>
      <w:spacing w:after="100" w:line="259" w:lineRule="auto"/>
      <w:ind w:left="660"/>
    </w:pPr>
    <w:rPr>
      <w:rFonts w:asciiTheme="minorHAnsi" w:eastAsiaTheme="minorEastAsia" w:hAnsiTheme="minorHAnsi" w:cstheme="minorBidi"/>
      <w:kern w:val="2"/>
      <w:sz w:val="22"/>
      <w:szCs w:val="22"/>
      <w:lang w:eastAsia="lt-LT"/>
      <w14:ligatures w14:val="standardContextual"/>
    </w:rPr>
  </w:style>
  <w:style w:type="paragraph" w:styleId="TOC5">
    <w:name w:val="toc 5"/>
    <w:basedOn w:val="Normal"/>
    <w:next w:val="Normal"/>
    <w:autoRedefine/>
    <w:uiPriority w:val="39"/>
    <w:unhideWhenUsed/>
    <w:rsid w:val="00C62CCF"/>
    <w:pPr>
      <w:spacing w:after="100" w:line="259" w:lineRule="auto"/>
      <w:ind w:left="880"/>
    </w:pPr>
    <w:rPr>
      <w:rFonts w:asciiTheme="minorHAnsi" w:eastAsiaTheme="minorEastAsia" w:hAnsiTheme="minorHAnsi" w:cstheme="minorBidi"/>
      <w:kern w:val="2"/>
      <w:sz w:val="22"/>
      <w:szCs w:val="22"/>
      <w:lang w:eastAsia="lt-LT"/>
      <w14:ligatures w14:val="standardContextual"/>
    </w:rPr>
  </w:style>
  <w:style w:type="paragraph" w:styleId="TOC6">
    <w:name w:val="toc 6"/>
    <w:basedOn w:val="Normal"/>
    <w:next w:val="Normal"/>
    <w:autoRedefine/>
    <w:uiPriority w:val="39"/>
    <w:unhideWhenUsed/>
    <w:rsid w:val="00C62CCF"/>
    <w:pPr>
      <w:spacing w:after="100" w:line="259" w:lineRule="auto"/>
      <w:ind w:left="1100"/>
    </w:pPr>
    <w:rPr>
      <w:rFonts w:asciiTheme="minorHAnsi" w:eastAsiaTheme="minorEastAsia" w:hAnsiTheme="minorHAnsi" w:cstheme="minorBidi"/>
      <w:kern w:val="2"/>
      <w:sz w:val="22"/>
      <w:szCs w:val="22"/>
      <w:lang w:eastAsia="lt-LT"/>
      <w14:ligatures w14:val="standardContextual"/>
    </w:rPr>
  </w:style>
  <w:style w:type="paragraph" w:styleId="TOC7">
    <w:name w:val="toc 7"/>
    <w:basedOn w:val="Normal"/>
    <w:next w:val="Normal"/>
    <w:autoRedefine/>
    <w:uiPriority w:val="39"/>
    <w:unhideWhenUsed/>
    <w:rsid w:val="00C62CCF"/>
    <w:pPr>
      <w:spacing w:after="100" w:line="259" w:lineRule="auto"/>
      <w:ind w:left="1320"/>
    </w:pPr>
    <w:rPr>
      <w:rFonts w:asciiTheme="minorHAnsi" w:eastAsiaTheme="minorEastAsia" w:hAnsiTheme="minorHAnsi" w:cstheme="minorBidi"/>
      <w:kern w:val="2"/>
      <w:sz w:val="22"/>
      <w:szCs w:val="22"/>
      <w:lang w:eastAsia="lt-LT"/>
      <w14:ligatures w14:val="standardContextual"/>
    </w:rPr>
  </w:style>
  <w:style w:type="paragraph" w:styleId="TOC8">
    <w:name w:val="toc 8"/>
    <w:basedOn w:val="Normal"/>
    <w:next w:val="Normal"/>
    <w:autoRedefine/>
    <w:uiPriority w:val="39"/>
    <w:unhideWhenUsed/>
    <w:rsid w:val="00C62CCF"/>
    <w:pPr>
      <w:spacing w:after="100" w:line="259" w:lineRule="auto"/>
      <w:ind w:left="1540"/>
    </w:pPr>
    <w:rPr>
      <w:rFonts w:asciiTheme="minorHAnsi" w:eastAsiaTheme="minorEastAsia" w:hAnsiTheme="minorHAnsi" w:cstheme="minorBidi"/>
      <w:kern w:val="2"/>
      <w:sz w:val="22"/>
      <w:szCs w:val="22"/>
      <w:lang w:eastAsia="lt-LT"/>
      <w14:ligatures w14:val="standardContextual"/>
    </w:rPr>
  </w:style>
  <w:style w:type="paragraph" w:styleId="TOC9">
    <w:name w:val="toc 9"/>
    <w:basedOn w:val="Normal"/>
    <w:next w:val="Normal"/>
    <w:autoRedefine/>
    <w:uiPriority w:val="39"/>
    <w:unhideWhenUsed/>
    <w:rsid w:val="00C62CCF"/>
    <w:pPr>
      <w:spacing w:after="100" w:line="259" w:lineRule="auto"/>
      <w:ind w:left="1760"/>
    </w:pPr>
    <w:rPr>
      <w:rFonts w:asciiTheme="minorHAnsi" w:eastAsiaTheme="minorEastAsia" w:hAnsiTheme="minorHAnsi" w:cstheme="minorBidi"/>
      <w:kern w:val="2"/>
      <w:sz w:val="22"/>
      <w:szCs w:val="22"/>
      <w:lang w:eastAsia="lt-LT"/>
      <w14:ligatures w14:val="standardContextual"/>
    </w:rPr>
  </w:style>
  <w:style w:type="paragraph" w:customStyle="1" w:styleId="Default">
    <w:name w:val="Default"/>
    <w:rsid w:val="00F80723"/>
    <w:pPr>
      <w:autoSpaceDE w:val="0"/>
      <w:autoSpaceDN w:val="0"/>
      <w:adjustRightInd w:val="0"/>
      <w:spacing w:line="240" w:lineRule="auto"/>
      <w:ind w:firstLine="0"/>
    </w:pPr>
    <w:rPr>
      <w:rFonts w:ascii="Times New Roman" w:hAnsi="Times New Roman" w:cs="Times New Roman"/>
      <w:color w:val="000000"/>
      <w:kern w:val="0"/>
      <w:sz w:val="24"/>
      <w:szCs w:val="24"/>
    </w:rPr>
  </w:style>
  <w:style w:type="character" w:customStyle="1" w:styleId="TekstasNr1111Diagrama">
    <w:name w:val="TekstasNr1.1.1.1 Diagrama"/>
    <w:basedOn w:val="TekstasNr111Diagrama"/>
    <w:link w:val="TekstasNr1111"/>
    <w:rsid w:val="00991DAD"/>
    <w:rPr>
      <w:rFonts w:ascii="Times New Roman" w:eastAsia="Times New Roman" w:hAnsi="Times New Roman" w:cs="Times New Roman"/>
      <w:kern w:val="0"/>
      <w:sz w:val="24"/>
      <w:szCs w:val="24"/>
      <w14:ligatures w14:val="none"/>
    </w:rPr>
  </w:style>
  <w:style w:type="paragraph" w:customStyle="1" w:styleId="Tableheader">
    <w:name w:val="Table header"/>
    <w:basedOn w:val="Normal"/>
    <w:link w:val="TableheaderChar"/>
    <w:rsid w:val="00CA550D"/>
    <w:pPr>
      <w:spacing w:before="120" w:after="120" w:line="276" w:lineRule="auto"/>
      <w:jc w:val="both"/>
    </w:pPr>
    <w:rPr>
      <w:rFonts w:ascii="Arial" w:eastAsia="MS Mincho" w:hAnsi="Arial" w:cs="Arial Narrow"/>
      <w:b/>
      <w:color w:val="FFFFFF" w:themeColor="background1"/>
      <w:sz w:val="20"/>
      <w:szCs w:val="22"/>
    </w:rPr>
  </w:style>
  <w:style w:type="character" w:customStyle="1" w:styleId="TableheaderChar">
    <w:name w:val="Table header Char"/>
    <w:basedOn w:val="DefaultParagraphFont"/>
    <w:link w:val="Tableheader"/>
    <w:qFormat/>
    <w:rsid w:val="00CA550D"/>
    <w:rPr>
      <w:rFonts w:ascii="Arial" w:eastAsia="MS Mincho" w:hAnsi="Arial" w:cs="Arial Narrow"/>
      <w:b/>
      <w:color w:val="FFFFFF" w:themeColor="background1"/>
      <w:kern w:val="0"/>
      <w:sz w:val="20"/>
      <w14:ligatures w14:val="none"/>
    </w:rPr>
  </w:style>
  <w:style w:type="paragraph" w:customStyle="1" w:styleId="DocumentText">
    <w:name w:val="Document Text"/>
    <w:basedOn w:val="BodyText"/>
    <w:qFormat/>
    <w:rsid w:val="00CA550D"/>
    <w:pPr>
      <w:spacing w:after="60" w:line="264" w:lineRule="auto"/>
      <w:ind w:firstLine="567"/>
      <w:jc w:val="both"/>
    </w:pPr>
    <w:rPr>
      <w:rFonts w:eastAsiaTheme="minorEastAsia"/>
      <w:lang w:eastAsia="ja-JP"/>
    </w:rPr>
  </w:style>
  <w:style w:type="paragraph" w:styleId="BodyText">
    <w:name w:val="Body Text"/>
    <w:basedOn w:val="Normal"/>
    <w:link w:val="BodyTextChar"/>
    <w:uiPriority w:val="99"/>
    <w:semiHidden/>
    <w:unhideWhenUsed/>
    <w:rsid w:val="00CA550D"/>
    <w:pPr>
      <w:spacing w:after="120"/>
    </w:pPr>
  </w:style>
  <w:style w:type="character" w:customStyle="1" w:styleId="BodyTextChar">
    <w:name w:val="Body Text Char"/>
    <w:basedOn w:val="DefaultParagraphFont"/>
    <w:link w:val="BodyText"/>
    <w:uiPriority w:val="99"/>
    <w:semiHidden/>
    <w:rsid w:val="00CA550D"/>
    <w:rPr>
      <w:rFonts w:ascii="Times New Roman" w:eastAsia="Times New Roman" w:hAnsi="Times New Roman" w:cs="Times New Roman"/>
      <w:kern w:val="0"/>
      <w:sz w:val="24"/>
      <w:szCs w:val="24"/>
      <w14:ligatures w14:val="none"/>
    </w:rPr>
  </w:style>
  <w:style w:type="paragraph" w:customStyle="1" w:styleId="Sraasalias">
    <w:name w:val="Sąrašas_žalias"/>
    <w:basedOn w:val="ListParagraph"/>
    <w:link w:val="SraasaliasDiagrama"/>
    <w:qFormat/>
    <w:rsid w:val="00FF2A26"/>
    <w:pPr>
      <w:numPr>
        <w:numId w:val="10"/>
      </w:numPr>
      <w:spacing w:after="120"/>
      <w:contextualSpacing/>
      <w:jc w:val="both"/>
    </w:pPr>
    <w:rPr>
      <w:rFonts w:ascii="Times New Roman" w:eastAsia="Times New Roman" w:hAnsi="Times New Roman" w:cs="Times New Roman"/>
      <w:sz w:val="24"/>
      <w:szCs w:val="20"/>
    </w:rPr>
  </w:style>
  <w:style w:type="character" w:customStyle="1" w:styleId="SraasaliasDiagrama">
    <w:name w:val="Sąrašas_žalias Diagrama"/>
    <w:basedOn w:val="DefaultParagraphFont"/>
    <w:link w:val="Sraasalias"/>
    <w:rsid w:val="00FF2A26"/>
    <w:rPr>
      <w:rFonts w:ascii="Times New Roman" w:eastAsia="Times New Roman" w:hAnsi="Times New Roman" w:cs="Times New Roman"/>
      <w:kern w:val="0"/>
      <w:sz w:val="24"/>
      <w:szCs w:val="20"/>
      <w14:ligatures w14:val="none"/>
    </w:rPr>
  </w:style>
  <w:style w:type="paragraph" w:customStyle="1" w:styleId="Tabletext">
    <w:name w:val="Table text"/>
    <w:basedOn w:val="Normal"/>
    <w:link w:val="TabletextChar"/>
    <w:rsid w:val="0026214C"/>
    <w:pPr>
      <w:spacing w:before="60" w:after="60" w:line="276" w:lineRule="auto"/>
      <w:jc w:val="both"/>
    </w:pPr>
    <w:rPr>
      <w:rFonts w:ascii="Arial" w:eastAsia="MS Mincho" w:hAnsi="Arial" w:cs="Arial Narrow"/>
      <w:color w:val="4F5660"/>
      <w:sz w:val="18"/>
      <w:szCs w:val="22"/>
    </w:rPr>
  </w:style>
  <w:style w:type="character" w:customStyle="1" w:styleId="TabletextChar">
    <w:name w:val="Table text Char"/>
    <w:basedOn w:val="DefaultParagraphFont"/>
    <w:link w:val="Tabletext"/>
    <w:qFormat/>
    <w:rsid w:val="0026214C"/>
    <w:rPr>
      <w:rFonts w:ascii="Arial" w:eastAsia="MS Mincho" w:hAnsi="Arial" w:cs="Arial Narrow"/>
      <w:color w:val="4F5660"/>
      <w:kern w:val="0"/>
      <w:sz w:val="18"/>
      <w14:ligatures w14:val="none"/>
    </w:rPr>
  </w:style>
  <w:style w:type="paragraph" w:customStyle="1" w:styleId="Tablenumbered">
    <w:name w:val="Table numbered"/>
    <w:basedOn w:val="Tabletext"/>
    <w:link w:val="TablenumberedChar"/>
    <w:rsid w:val="0026214C"/>
    <w:rPr>
      <w:lang w:eastAsia="ja-JP"/>
    </w:rPr>
  </w:style>
  <w:style w:type="character" w:customStyle="1" w:styleId="TablenumberedChar">
    <w:name w:val="Table numbered Char"/>
    <w:basedOn w:val="TabletextChar"/>
    <w:link w:val="Tablenumbered"/>
    <w:rsid w:val="0026214C"/>
    <w:rPr>
      <w:rFonts w:ascii="Arial" w:eastAsia="MS Mincho" w:hAnsi="Arial" w:cs="Arial Narrow"/>
      <w:color w:val="4F5660"/>
      <w:kern w:val="0"/>
      <w:sz w:val="18"/>
      <w:lang w:eastAsia="ja-JP"/>
      <w14:ligatures w14:val="none"/>
    </w:rPr>
  </w:style>
  <w:style w:type="paragraph" w:customStyle="1" w:styleId="LenNUM1arial">
    <w:name w:val="Len_NUM1_arial"/>
    <w:basedOn w:val="Normal"/>
    <w:link w:val="LenNUM1arialChar"/>
    <w:qFormat/>
    <w:rsid w:val="00870C73"/>
    <w:pPr>
      <w:spacing w:before="100" w:beforeAutospacing="1" w:after="100" w:afterAutospacing="1" w:line="276" w:lineRule="auto"/>
      <w:ind w:left="357" w:hanging="357"/>
      <w:contextualSpacing/>
      <w:jc w:val="both"/>
    </w:pPr>
    <w:rPr>
      <w:rFonts w:eastAsia="Calibri" w:cs="Arial"/>
      <w:sz w:val="18"/>
      <w:szCs w:val="18"/>
      <w:lang w:eastAsia="lt-LT"/>
    </w:rPr>
  </w:style>
  <w:style w:type="character" w:customStyle="1" w:styleId="LenNUM1arialChar">
    <w:name w:val="Len_NUM1_arial Char"/>
    <w:basedOn w:val="DefaultParagraphFont"/>
    <w:link w:val="LenNUM1arial"/>
    <w:rsid w:val="00870C73"/>
    <w:rPr>
      <w:rFonts w:ascii="Times New Roman" w:eastAsia="Calibri" w:hAnsi="Times New Roman" w:cs="Arial"/>
      <w:kern w:val="0"/>
      <w:sz w:val="18"/>
      <w:szCs w:val="18"/>
      <w:lang w:eastAsia="lt-LT"/>
      <w14:ligatures w14:val="none"/>
    </w:rPr>
  </w:style>
  <w:style w:type="paragraph" w:styleId="ListBullet4">
    <w:name w:val="List Bullet 4"/>
    <w:basedOn w:val="Normal"/>
    <w:uiPriority w:val="13"/>
    <w:semiHidden/>
    <w:unhideWhenUsed/>
    <w:rsid w:val="00870C73"/>
    <w:pPr>
      <w:numPr>
        <w:ilvl w:val="3"/>
        <w:numId w:val="11"/>
      </w:numPr>
      <w:spacing w:after="240" w:line="240" w:lineRule="atLeast"/>
      <w:contextualSpacing/>
    </w:pPr>
    <w:rPr>
      <w:rFonts w:ascii="Georgia" w:eastAsia="Arial" w:hAnsi="Georgia"/>
      <w:szCs w:val="20"/>
      <w:lang w:val="en-GB"/>
    </w:rPr>
  </w:style>
  <w:style w:type="paragraph" w:styleId="ListBullet5">
    <w:name w:val="List Bullet 5"/>
    <w:basedOn w:val="Normal"/>
    <w:uiPriority w:val="13"/>
    <w:semiHidden/>
    <w:unhideWhenUsed/>
    <w:rsid w:val="00870C73"/>
    <w:pPr>
      <w:numPr>
        <w:ilvl w:val="4"/>
        <w:numId w:val="11"/>
      </w:numPr>
      <w:spacing w:after="240" w:line="240" w:lineRule="atLeast"/>
      <w:contextualSpacing/>
    </w:pPr>
    <w:rPr>
      <w:rFonts w:ascii="Georgia" w:eastAsia="Arial" w:hAnsi="Georgia"/>
      <w:szCs w:val="20"/>
      <w:lang w:val="en-GB"/>
    </w:rPr>
  </w:style>
  <w:style w:type="paragraph" w:customStyle="1" w:styleId="TSReq">
    <w:name w:val="TS.Req#"/>
    <w:basedOn w:val="Normal"/>
    <w:rsid w:val="0091388A"/>
    <w:pPr>
      <w:numPr>
        <w:numId w:val="2"/>
      </w:numPr>
      <w:suppressAutoHyphens/>
      <w:ind w:left="0" w:firstLine="340"/>
      <w:jc w:val="both"/>
    </w:pPr>
    <w:rPr>
      <w:lang w:val="en-GB" w:eastAsia="ar-SA"/>
    </w:rPr>
  </w:style>
  <w:style w:type="paragraph" w:customStyle="1" w:styleId="Lentelnum1">
    <w:name w:val="Lentelė num1"/>
    <w:basedOn w:val="Tabletext"/>
    <w:link w:val="Lentelnum1Char"/>
    <w:qFormat/>
    <w:rsid w:val="00B11F6E"/>
    <w:pPr>
      <w:numPr>
        <w:numId w:val="12"/>
      </w:numPr>
      <w:tabs>
        <w:tab w:val="left" w:pos="276"/>
      </w:tabs>
      <w:ind w:left="0"/>
      <w:jc w:val="center"/>
    </w:pPr>
    <w:rPr>
      <w:rFonts w:ascii="Times New Roman" w:hAnsi="Times New Roman" w:cs="Times New Roman"/>
      <w:sz w:val="24"/>
      <w:szCs w:val="24"/>
      <w:lang w:eastAsia="ja-JP"/>
    </w:rPr>
  </w:style>
  <w:style w:type="character" w:customStyle="1" w:styleId="Lentelnum1Char">
    <w:name w:val="Lentelė num1 Char"/>
    <w:basedOn w:val="TabletextChar"/>
    <w:link w:val="Lentelnum1"/>
    <w:rsid w:val="00B11F6E"/>
    <w:rPr>
      <w:rFonts w:ascii="Times New Roman" w:eastAsia="MS Mincho" w:hAnsi="Times New Roman" w:cs="Times New Roman"/>
      <w:color w:val="4F5660"/>
      <w:kern w:val="0"/>
      <w:sz w:val="24"/>
      <w:szCs w:val="24"/>
      <w:lang w:eastAsia="ja-JP"/>
      <w14:ligatures w14:val="none"/>
    </w:rPr>
  </w:style>
  <w:style w:type="paragraph" w:customStyle="1" w:styleId="Pavpavadarial">
    <w:name w:val="Pav_pavad_arial"/>
    <w:basedOn w:val="Normal"/>
    <w:next w:val="Normal"/>
    <w:link w:val="PavpavadarialChar"/>
    <w:qFormat/>
    <w:rsid w:val="00391B8B"/>
    <w:pPr>
      <w:spacing w:after="240"/>
      <w:jc w:val="center"/>
    </w:pPr>
    <w:rPr>
      <w:noProof/>
      <w:sz w:val="22"/>
      <w:szCs w:val="20"/>
      <w:lang w:eastAsia="lt-LT"/>
    </w:rPr>
  </w:style>
  <w:style w:type="character" w:customStyle="1" w:styleId="PavpavadarialChar">
    <w:name w:val="Pav_pavad_arial Char"/>
    <w:basedOn w:val="DefaultParagraphFont"/>
    <w:link w:val="Pavpavadarial"/>
    <w:rsid w:val="00391B8B"/>
    <w:rPr>
      <w:rFonts w:ascii="Times New Roman" w:eastAsia="Times New Roman" w:hAnsi="Times New Roman" w:cs="Times New Roman"/>
      <w:noProof/>
      <w:kern w:val="0"/>
      <w:szCs w:val="20"/>
      <w:lang w:eastAsia="lt-LT"/>
      <w14:ligatures w14:val="none"/>
    </w:rPr>
  </w:style>
  <w:style w:type="paragraph" w:customStyle="1" w:styleId="1BULarial">
    <w:name w:val="1BUL_arial"/>
    <w:basedOn w:val="Normal"/>
    <w:qFormat/>
    <w:rsid w:val="0082793B"/>
    <w:pPr>
      <w:numPr>
        <w:numId w:val="13"/>
      </w:numPr>
      <w:spacing w:line="276" w:lineRule="auto"/>
      <w:contextualSpacing/>
      <w:jc w:val="both"/>
    </w:pPr>
    <w:rPr>
      <w:rFonts w:cs="Arial"/>
      <w:szCs w:val="18"/>
      <w:lang w:eastAsia="lt-LT"/>
    </w:rPr>
  </w:style>
  <w:style w:type="paragraph" w:customStyle="1" w:styleId="Lenpavadarial">
    <w:name w:val="Len_pavad_arial"/>
    <w:basedOn w:val="Normal"/>
    <w:link w:val="LenpavadarialChar"/>
    <w:qFormat/>
    <w:rsid w:val="005303AE"/>
    <w:pPr>
      <w:keepNext/>
      <w:spacing w:line="276" w:lineRule="auto"/>
    </w:pPr>
    <w:rPr>
      <w:sz w:val="22"/>
      <w:szCs w:val="20"/>
      <w:lang w:eastAsia="lt-LT"/>
    </w:rPr>
  </w:style>
  <w:style w:type="character" w:customStyle="1" w:styleId="LenpavadarialChar">
    <w:name w:val="Len_pavad_arial Char"/>
    <w:basedOn w:val="DefaultParagraphFont"/>
    <w:link w:val="Lenpavadarial"/>
    <w:rsid w:val="005303AE"/>
    <w:rPr>
      <w:rFonts w:ascii="Times New Roman" w:eastAsia="Times New Roman" w:hAnsi="Times New Roman" w:cs="Times New Roman"/>
      <w:kern w:val="0"/>
      <w:szCs w:val="20"/>
      <w:lang w:eastAsia="lt-LT"/>
      <w14:ligatures w14:val="none"/>
    </w:rPr>
  </w:style>
  <w:style w:type="paragraph" w:styleId="NoSpacing">
    <w:name w:val="No Spacing"/>
    <w:uiPriority w:val="1"/>
    <w:qFormat/>
    <w:rsid w:val="005303AE"/>
    <w:pPr>
      <w:spacing w:line="240" w:lineRule="auto"/>
      <w:ind w:firstLine="720"/>
      <w:jc w:val="both"/>
    </w:pPr>
    <w:rPr>
      <w:rFonts w:ascii="Times New Roman" w:hAnsi="Times New Roman"/>
      <w:kern w:val="0"/>
      <w:sz w:val="24"/>
      <w14:ligatures w14:val="none"/>
    </w:rPr>
  </w:style>
  <w:style w:type="paragraph" w:customStyle="1" w:styleId="LenBUL3arial">
    <w:name w:val="Len_BUL3_arial"/>
    <w:basedOn w:val="Normal"/>
    <w:qFormat/>
    <w:rsid w:val="00A00A1E"/>
    <w:pPr>
      <w:numPr>
        <w:ilvl w:val="1"/>
        <w:numId w:val="14"/>
      </w:numPr>
      <w:tabs>
        <w:tab w:val="left" w:pos="296"/>
        <w:tab w:val="left" w:pos="479"/>
        <w:tab w:val="left" w:pos="526"/>
        <w:tab w:val="left" w:pos="806"/>
      </w:tabs>
      <w:spacing w:before="120" w:after="120" w:line="276" w:lineRule="auto"/>
      <w:ind w:left="1089" w:hanging="567"/>
      <w:contextualSpacing/>
      <w:jc w:val="both"/>
    </w:pPr>
    <w:rPr>
      <w:rFonts w:eastAsia="Calibri" w:cs="Arial"/>
      <w:sz w:val="18"/>
      <w:szCs w:val="18"/>
    </w:rPr>
  </w:style>
  <w:style w:type="paragraph" w:customStyle="1" w:styleId="Tablenumber">
    <w:name w:val="Table number"/>
    <w:basedOn w:val="ListParagraph"/>
    <w:link w:val="TablenumberChar"/>
    <w:qFormat/>
    <w:rsid w:val="00E46B33"/>
    <w:pPr>
      <w:ind w:left="0"/>
      <w:contextualSpacing/>
      <w:jc w:val="both"/>
    </w:pPr>
    <w:rPr>
      <w:rFonts w:ascii="Times New Roman" w:eastAsia="Arial" w:hAnsi="Times New Roman" w:cs="Times New Roman"/>
      <w:sz w:val="24"/>
      <w:szCs w:val="24"/>
    </w:rPr>
  </w:style>
  <w:style w:type="character" w:customStyle="1" w:styleId="TablenumberChar">
    <w:name w:val="Table number Char"/>
    <w:link w:val="Tablenumber"/>
    <w:rsid w:val="00E46B33"/>
    <w:rPr>
      <w:rFonts w:ascii="Times New Roman" w:eastAsia="Arial" w:hAnsi="Times New Roman" w:cs="Times New Roman"/>
      <w:kern w:val="0"/>
      <w:sz w:val="24"/>
      <w:szCs w:val="24"/>
      <w14:ligatures w14:val="none"/>
    </w:rPr>
  </w:style>
  <w:style w:type="paragraph" w:customStyle="1" w:styleId="Headerarial">
    <w:name w:val="Header_arial"/>
    <w:basedOn w:val="Normal"/>
    <w:link w:val="HeaderarialChar"/>
    <w:qFormat/>
    <w:rsid w:val="007734E5"/>
    <w:pPr>
      <w:spacing w:after="60"/>
    </w:pPr>
    <w:rPr>
      <w:rFonts w:cs="Arial"/>
      <w:sz w:val="18"/>
      <w:szCs w:val="22"/>
    </w:rPr>
  </w:style>
  <w:style w:type="character" w:customStyle="1" w:styleId="HeaderarialChar">
    <w:name w:val="Header_arial Char"/>
    <w:basedOn w:val="DefaultParagraphFont"/>
    <w:link w:val="Headerarial"/>
    <w:rsid w:val="007734E5"/>
    <w:rPr>
      <w:rFonts w:ascii="Times New Roman" w:eastAsia="Times New Roman" w:hAnsi="Times New Roman" w:cs="Arial"/>
      <w:kern w:val="0"/>
      <w:sz w:val="18"/>
      <w14:ligatures w14:val="none"/>
    </w:rPr>
  </w:style>
  <w:style w:type="paragraph" w:customStyle="1" w:styleId="Alna-vidinisheading">
    <w:name w:val="Alna-vidinis heading"/>
    <w:basedOn w:val="Alnostext"/>
    <w:next w:val="Alnostext"/>
    <w:qFormat/>
    <w:rsid w:val="00666231"/>
    <w:pPr>
      <w:spacing w:before="240"/>
    </w:pPr>
    <w:rPr>
      <w:i/>
      <w:u w:val="single"/>
      <w:lang w:eastAsia="x-none"/>
    </w:rPr>
  </w:style>
  <w:style w:type="character" w:customStyle="1" w:styleId="CommentTextChar1">
    <w:name w:val="Comment Text Char1"/>
    <w:basedOn w:val="DefaultParagraphFont"/>
    <w:rsid w:val="009644FA"/>
    <w:rPr>
      <w:rFonts w:ascii="Arial" w:hAnsi="Arial"/>
      <w:lang w:eastAsia="en-US"/>
    </w:rPr>
  </w:style>
  <w:style w:type="character" w:customStyle="1" w:styleId="FootnoteTextChar1">
    <w:name w:val="Footnote Text Char1"/>
    <w:locked/>
    <w:rsid w:val="001F722E"/>
    <w:rPr>
      <w:rFonts w:ascii="Arial Narrow" w:hAnsi="Arial Narrow"/>
    </w:rPr>
  </w:style>
  <w:style w:type="paragraph" w:styleId="ListBullet2">
    <w:name w:val="List Bullet 2"/>
    <w:basedOn w:val="Normal"/>
    <w:autoRedefine/>
    <w:rsid w:val="001F722E"/>
    <w:pPr>
      <w:numPr>
        <w:numId w:val="15"/>
      </w:numPr>
      <w:tabs>
        <w:tab w:val="clear" w:pos="720"/>
        <w:tab w:val="num" w:pos="360"/>
      </w:tabs>
      <w:ind w:left="0" w:firstLine="0"/>
    </w:pPr>
    <w:rPr>
      <w:rFonts w:ascii="Arial" w:hAnsi="Arial"/>
      <w:sz w:val="20"/>
    </w:rPr>
  </w:style>
  <w:style w:type="paragraph" w:customStyle="1" w:styleId="Numeracija">
    <w:name w:val="_Numeracija"/>
    <w:basedOn w:val="Normal"/>
    <w:link w:val="NumeracijaChar"/>
    <w:uiPriority w:val="99"/>
    <w:qFormat/>
    <w:rsid w:val="00E94298"/>
    <w:pPr>
      <w:numPr>
        <w:numId w:val="16"/>
      </w:numPr>
      <w:spacing w:before="60" w:after="60" w:line="276" w:lineRule="auto"/>
      <w:jc w:val="both"/>
    </w:pPr>
    <w:rPr>
      <w:color w:val="000000"/>
      <w:sz w:val="22"/>
      <w:szCs w:val="22"/>
      <w:lang w:val="x-none" w:eastAsia="x-none"/>
    </w:rPr>
  </w:style>
  <w:style w:type="character" w:customStyle="1" w:styleId="NumeracijaChar">
    <w:name w:val="_Numeracija Char"/>
    <w:link w:val="Numeracija"/>
    <w:uiPriority w:val="99"/>
    <w:rsid w:val="00E94298"/>
    <w:rPr>
      <w:rFonts w:ascii="Times New Roman" w:eastAsia="Times New Roman" w:hAnsi="Times New Roman" w:cs="Times New Roman"/>
      <w:color w:val="000000"/>
      <w:kern w:val="0"/>
      <w:lang w:val="x-none" w:eastAsia="x-none"/>
      <w14:ligatures w14:val="none"/>
    </w:rPr>
  </w:style>
  <w:style w:type="character" w:customStyle="1" w:styleId="AlnostextgeltCharChar">
    <w:name w:val="Alnos text gelt Char Char"/>
    <w:basedOn w:val="AlnostextChar"/>
    <w:link w:val="Alnostextgelt"/>
    <w:rsid w:val="00E94298"/>
    <w:rPr>
      <w:rFonts w:ascii="Arial" w:eastAsia="Times New Roman" w:hAnsi="Arial" w:cs="Times New Roman"/>
      <w:kern w:val="0"/>
      <w:sz w:val="20"/>
      <w:szCs w:val="24"/>
      <w:shd w:val="clear" w:color="auto" w:fill="FFFF00"/>
      <w14:ligatures w14:val="none"/>
    </w:rPr>
  </w:style>
  <w:style w:type="paragraph" w:customStyle="1" w:styleId="Alnostextgelt">
    <w:name w:val="Alnos text gelt"/>
    <w:basedOn w:val="Alnostext"/>
    <w:next w:val="Alnostext"/>
    <w:link w:val="AlnostextgeltCharChar"/>
    <w:rsid w:val="00E94298"/>
    <w:pPr>
      <w:shd w:val="clear" w:color="auto" w:fill="FFFF00"/>
      <w:jc w:val="left"/>
    </w:pPr>
    <w:rPr>
      <w:rFonts w:eastAsiaTheme="minorHAnsi" w:cstheme="minorBidi"/>
      <w:kern w:val="2"/>
      <w:sz w:val="22"/>
      <w14:ligatures w14:val="standardContextual"/>
    </w:rPr>
  </w:style>
  <w:style w:type="paragraph" w:styleId="BalloonText">
    <w:name w:val="Balloon Text"/>
    <w:basedOn w:val="Normal"/>
    <w:link w:val="BalloonTextChar"/>
    <w:uiPriority w:val="99"/>
    <w:semiHidden/>
    <w:rsid w:val="00DA7E18"/>
    <w:rPr>
      <w:rFonts w:ascii="Tahoma" w:hAnsi="Tahoma" w:cs="Tahoma"/>
      <w:sz w:val="16"/>
      <w:szCs w:val="16"/>
    </w:rPr>
  </w:style>
  <w:style w:type="character" w:customStyle="1" w:styleId="BalloonTextChar">
    <w:name w:val="Balloon Text Char"/>
    <w:basedOn w:val="DefaultParagraphFont"/>
    <w:link w:val="BalloonText"/>
    <w:uiPriority w:val="99"/>
    <w:semiHidden/>
    <w:rsid w:val="00DA7E18"/>
    <w:rPr>
      <w:rFonts w:eastAsia="Times New Roman" w:cs="Tahoma"/>
      <w:kern w:val="0"/>
      <w:sz w:val="16"/>
      <w:szCs w:val="16"/>
      <w14:ligatures w14:val="none"/>
    </w:rPr>
  </w:style>
  <w:style w:type="paragraph" w:customStyle="1" w:styleId="Captiontable">
    <w:name w:val="Caption table"/>
    <w:basedOn w:val="Caption"/>
    <w:next w:val="Alnostext"/>
    <w:rsid w:val="00CA3A03"/>
    <w:pPr>
      <w:keepNext/>
      <w:numPr>
        <w:numId w:val="17"/>
      </w:numPr>
      <w:spacing w:before="240" w:after="120"/>
    </w:pPr>
    <w:rPr>
      <w:rFonts w:ascii="Arial" w:hAnsi="Arial"/>
      <w:b w:val="0"/>
      <w:bCs/>
      <w:iCs w:val="0"/>
      <w:color w:val="auto"/>
      <w:sz w:val="20"/>
      <w:szCs w:val="20"/>
    </w:rPr>
  </w:style>
  <w:style w:type="character" w:styleId="HTMLCode">
    <w:name w:val="HTML Code"/>
    <w:rsid w:val="00CA3A03"/>
    <w:rPr>
      <w:rFonts w:ascii="Courier New" w:eastAsia="Times New Roman" w:hAnsi="Courier New" w:cs="Courier New"/>
      <w:sz w:val="20"/>
      <w:szCs w:val="20"/>
    </w:rPr>
  </w:style>
  <w:style w:type="character" w:customStyle="1" w:styleId="UnresolvedMention10">
    <w:name w:val="Unresolved Mention10"/>
    <w:basedOn w:val="DefaultParagraphFont"/>
    <w:uiPriority w:val="99"/>
    <w:semiHidden/>
    <w:unhideWhenUsed/>
    <w:rsid w:val="006A115B"/>
    <w:rPr>
      <w:color w:val="605E5C"/>
      <w:shd w:val="clear" w:color="auto" w:fill="E1DFDD"/>
    </w:rPr>
  </w:style>
  <w:style w:type="character" w:styleId="FollowedHyperlink">
    <w:name w:val="FollowedHyperlink"/>
    <w:basedOn w:val="DefaultParagraphFont"/>
    <w:uiPriority w:val="99"/>
    <w:semiHidden/>
    <w:unhideWhenUsed/>
    <w:rsid w:val="006A115B"/>
    <w:rPr>
      <w:color w:val="954F72" w:themeColor="followedHyperlink"/>
      <w:u w:val="single"/>
    </w:rPr>
  </w:style>
  <w:style w:type="paragraph" w:styleId="TableofFigures">
    <w:name w:val="table of figures"/>
    <w:basedOn w:val="Normal"/>
    <w:next w:val="Normal"/>
    <w:uiPriority w:val="99"/>
    <w:unhideWhenUsed/>
    <w:rsid w:val="00D93F38"/>
    <w:pPr>
      <w:spacing w:before="120" w:after="120"/>
    </w:pPr>
    <w:rPr>
      <w:rFonts w:cstheme="minorHAnsi"/>
      <w:iCs/>
    </w:rPr>
  </w:style>
  <w:style w:type="paragraph" w:styleId="TOC2">
    <w:name w:val="toc 2"/>
    <w:basedOn w:val="Normal"/>
    <w:next w:val="Normal"/>
    <w:autoRedefine/>
    <w:uiPriority w:val="39"/>
    <w:unhideWhenUsed/>
    <w:rsid w:val="008852B9"/>
    <w:pPr>
      <w:spacing w:after="100"/>
      <w:ind w:left="240"/>
    </w:pPr>
  </w:style>
  <w:style w:type="character" w:styleId="Emphasis">
    <w:name w:val="Emphasis"/>
    <w:basedOn w:val="DefaultParagraphFont"/>
    <w:uiPriority w:val="20"/>
    <w:qFormat/>
    <w:rsid w:val="00D64A6C"/>
    <w:rPr>
      <w:i/>
      <w:iCs/>
    </w:rPr>
  </w:style>
  <w:style w:type="paragraph" w:customStyle="1" w:styleId="2NUMarial">
    <w:name w:val="2NUM_arial"/>
    <w:basedOn w:val="Normal"/>
    <w:link w:val="2NUMarialChar"/>
    <w:qFormat/>
    <w:rsid w:val="00A03514"/>
    <w:pPr>
      <w:spacing w:line="276" w:lineRule="auto"/>
      <w:ind w:left="792" w:hanging="432"/>
      <w:contextualSpacing/>
      <w:jc w:val="both"/>
    </w:pPr>
    <w:rPr>
      <w:rFonts w:eastAsia="Calibri" w:cs="Arial"/>
      <w:szCs w:val="20"/>
      <w:lang w:val="en-US"/>
    </w:rPr>
  </w:style>
  <w:style w:type="character" w:customStyle="1" w:styleId="2NUMarialChar">
    <w:name w:val="2NUM_arial Char"/>
    <w:basedOn w:val="DefaultParagraphFont"/>
    <w:link w:val="2NUMarial"/>
    <w:rsid w:val="00A03514"/>
    <w:rPr>
      <w:rFonts w:ascii="Times New Roman" w:eastAsia="Calibri" w:hAnsi="Times New Roman" w:cs="Arial"/>
      <w:kern w:val="0"/>
      <w:sz w:val="24"/>
      <w:szCs w:val="20"/>
      <w:lang w:val="en-US"/>
      <w14:ligatures w14:val="none"/>
    </w:rPr>
  </w:style>
  <w:style w:type="paragraph" w:styleId="DocumentMap">
    <w:name w:val="Document Map"/>
    <w:basedOn w:val="Normal"/>
    <w:link w:val="DocumentMapChar"/>
    <w:uiPriority w:val="99"/>
    <w:semiHidden/>
    <w:unhideWhenUsed/>
    <w:rsid w:val="00EC52E0"/>
    <w:pPr>
      <w:spacing w:line="276" w:lineRule="auto"/>
    </w:pPr>
    <w:rPr>
      <w:rFonts w:ascii="Tahoma" w:eastAsia="Calibri" w:hAnsi="Tahoma"/>
      <w:b/>
      <w:color w:val="44697D"/>
      <w:sz w:val="16"/>
      <w:szCs w:val="16"/>
    </w:rPr>
  </w:style>
  <w:style w:type="character" w:customStyle="1" w:styleId="DocumentMapChar">
    <w:name w:val="Document Map Char"/>
    <w:basedOn w:val="DefaultParagraphFont"/>
    <w:link w:val="DocumentMap"/>
    <w:uiPriority w:val="99"/>
    <w:semiHidden/>
    <w:rsid w:val="00EC52E0"/>
    <w:rPr>
      <w:rFonts w:eastAsia="Calibri" w:cs="Times New Roman"/>
      <w:b/>
      <w:color w:val="44697D"/>
      <w:kern w:val="0"/>
      <w:sz w:val="16"/>
      <w:szCs w:val="16"/>
      <w14:ligatures w14:val="none"/>
    </w:rPr>
  </w:style>
  <w:style w:type="character" w:customStyle="1" w:styleId="BuletaiChar">
    <w:name w:val="Buletai Char"/>
    <w:basedOn w:val="DefaultParagraphFont"/>
    <w:rsid w:val="00EC52E0"/>
    <w:rPr>
      <w:rFonts w:asciiTheme="minorHAnsi" w:eastAsiaTheme="minorEastAsia" w:hAnsiTheme="minorHAnsi" w:cstheme="minorBidi"/>
      <w:szCs w:val="22"/>
      <w:lang w:val="lt-LT"/>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BE178D"/>
    <w:rPr>
      <w:rFonts w:ascii="Times New Roman" w:hAnsi="Times New Roman"/>
      <w:sz w:val="24"/>
      <w:lang w:val="lt-LT"/>
    </w:rPr>
  </w:style>
  <w:style w:type="character" w:customStyle="1" w:styleId="Neapdorotaspaminjimas1">
    <w:name w:val="Neapdorotas paminėjimas1"/>
    <w:basedOn w:val="DefaultParagraphFont"/>
    <w:uiPriority w:val="99"/>
    <w:semiHidden/>
    <w:unhideWhenUsed/>
    <w:rsid w:val="00895F76"/>
    <w:rPr>
      <w:color w:val="605E5C"/>
      <w:shd w:val="clear" w:color="auto" w:fill="E1DFDD"/>
    </w:rPr>
  </w:style>
  <w:style w:type="character" w:customStyle="1" w:styleId="cf01">
    <w:name w:val="cf01"/>
    <w:basedOn w:val="DefaultParagraphFont"/>
    <w:rsid w:val="0082685B"/>
    <w:rPr>
      <w:rFonts w:ascii="Segoe UI" w:hAnsi="Segoe UI" w:cs="Segoe UI" w:hint="default"/>
      <w:sz w:val="18"/>
      <w:szCs w:val="18"/>
    </w:rPr>
  </w:style>
  <w:style w:type="paragraph" w:customStyle="1" w:styleId="Pa26">
    <w:name w:val="Pa26"/>
    <w:basedOn w:val="Default"/>
    <w:next w:val="Default"/>
    <w:uiPriority w:val="99"/>
    <w:rsid w:val="005314D6"/>
    <w:pPr>
      <w:spacing w:line="211" w:lineRule="atLeast"/>
    </w:pPr>
    <w:rPr>
      <w:color w:val="auto"/>
    </w:rPr>
  </w:style>
  <w:style w:type="character" w:customStyle="1" w:styleId="UnresolvedMention11">
    <w:name w:val="Unresolved Mention11"/>
    <w:basedOn w:val="DefaultParagraphFont"/>
    <w:uiPriority w:val="99"/>
    <w:semiHidden/>
    <w:unhideWhenUsed/>
    <w:rsid w:val="00DF6560"/>
    <w:rPr>
      <w:color w:val="605E5C"/>
      <w:shd w:val="clear" w:color="auto" w:fill="E1DFDD"/>
    </w:rPr>
  </w:style>
  <w:style w:type="paragraph" w:customStyle="1" w:styleId="Lenteliuraai">
    <w:name w:val="Lentelių užrašai"/>
    <w:basedOn w:val="BodyText"/>
    <w:link w:val="LenteliuraaiChar"/>
    <w:autoRedefine/>
    <w:qFormat/>
    <w:rsid w:val="00DF6560"/>
    <w:pPr>
      <w:spacing w:after="0"/>
      <w:jc w:val="center"/>
    </w:pPr>
    <w:rPr>
      <w:rFonts w:ascii="Tahoma" w:hAnsi="Tahoma" w:cs="Tahoma"/>
      <w:color w:val="0070C0"/>
      <w:sz w:val="22"/>
      <w:szCs w:val="22"/>
    </w:rPr>
  </w:style>
  <w:style w:type="character" w:customStyle="1" w:styleId="LenteliuraaiChar">
    <w:name w:val="Lentelių užrašai Char"/>
    <w:basedOn w:val="DefaultParagraphFont"/>
    <w:link w:val="Lenteliuraai"/>
    <w:rsid w:val="00DF6560"/>
    <w:rPr>
      <w:rFonts w:eastAsia="Times New Roman" w:cs="Tahoma"/>
      <w:color w:val="0070C0"/>
      <w:kern w:val="0"/>
      <w14:ligatures w14:val="none"/>
    </w:rPr>
  </w:style>
  <w:style w:type="paragraph" w:customStyle="1" w:styleId="Lentekstasarial">
    <w:name w:val="Len_tekstas_arial"/>
    <w:basedOn w:val="Normal"/>
    <w:link w:val="LentekstasarialChar"/>
    <w:qFormat/>
    <w:rsid w:val="00DF6560"/>
    <w:pPr>
      <w:spacing w:before="120" w:after="120" w:line="276" w:lineRule="auto"/>
      <w:jc w:val="both"/>
    </w:pPr>
    <w:rPr>
      <w:rFonts w:eastAsia="Calibri" w:cs="Arial"/>
      <w:sz w:val="18"/>
      <w:szCs w:val="18"/>
      <w:lang w:val="en-US"/>
    </w:rPr>
  </w:style>
  <w:style w:type="character" w:customStyle="1" w:styleId="LentekstasarialChar">
    <w:name w:val="Len_tekstas_arial Char"/>
    <w:basedOn w:val="DefaultParagraphFont"/>
    <w:link w:val="Lentekstasarial"/>
    <w:rsid w:val="00DF6560"/>
    <w:rPr>
      <w:rFonts w:ascii="Times New Roman" w:eastAsia="Calibri" w:hAnsi="Times New Roman" w:cs="Arial"/>
      <w:kern w:val="0"/>
      <w:sz w:val="18"/>
      <w:szCs w:val="18"/>
      <w:lang w:val="en-US"/>
      <w14:ligatures w14:val="none"/>
    </w:rPr>
  </w:style>
  <w:style w:type="character" w:customStyle="1" w:styleId="Neapdorotaspaminjimas2">
    <w:name w:val="Neapdorotas paminėjimas2"/>
    <w:basedOn w:val="DefaultParagraphFont"/>
    <w:uiPriority w:val="99"/>
    <w:semiHidden/>
    <w:unhideWhenUsed/>
    <w:rsid w:val="00DF6560"/>
    <w:rPr>
      <w:color w:val="605E5C"/>
      <w:shd w:val="clear" w:color="auto" w:fill="E1DFDD"/>
    </w:rPr>
  </w:style>
  <w:style w:type="paragraph" w:styleId="ListBullet">
    <w:name w:val="List Bullet"/>
    <w:basedOn w:val="Normal"/>
    <w:uiPriority w:val="3"/>
    <w:unhideWhenUsed/>
    <w:rsid w:val="00FC0994"/>
    <w:pPr>
      <w:numPr>
        <w:numId w:val="18"/>
      </w:numPr>
      <w:spacing w:before="240" w:after="120" w:line="276" w:lineRule="auto"/>
      <w:contextualSpacing/>
    </w:pPr>
    <w:rPr>
      <w:rFonts w:asciiTheme="minorHAnsi" w:eastAsiaTheme="minorHAnsi" w:hAnsiTheme="minorHAnsi" w:cstheme="minorBidi"/>
      <w:kern w:val="2"/>
      <w:szCs w:val="22"/>
      <w14:ligatures w14:val="standardContextual"/>
    </w:rPr>
  </w:style>
  <w:style w:type="paragraph" w:styleId="ListBullet3">
    <w:name w:val="List Bullet 3"/>
    <w:basedOn w:val="Normal"/>
    <w:uiPriority w:val="3"/>
    <w:unhideWhenUsed/>
    <w:rsid w:val="006048C5"/>
    <w:pPr>
      <w:numPr>
        <w:numId w:val="19"/>
      </w:numPr>
      <w:spacing w:before="120" w:after="120" w:line="276" w:lineRule="auto"/>
      <w:contextualSpacing/>
    </w:pPr>
    <w:rPr>
      <w:rFonts w:asciiTheme="minorHAnsi" w:eastAsiaTheme="minorHAnsi" w:hAnsiTheme="minorHAnsi" w:cstheme="minorBidi"/>
      <w:kern w:val="2"/>
      <w:szCs w:val="22"/>
      <w14:ligatures w14:val="standardContextual"/>
    </w:rPr>
  </w:style>
  <w:style w:type="character" w:styleId="Mention">
    <w:name w:val="Mention"/>
    <w:basedOn w:val="DefaultParagraphFont"/>
    <w:uiPriority w:val="99"/>
    <w:unhideWhenUsed/>
    <w:rsid w:val="0078012E"/>
    <w:rPr>
      <w:color w:val="2B579A"/>
      <w:shd w:val="clear" w:color="auto" w:fill="E1DFDD"/>
    </w:rPr>
  </w:style>
  <w:style w:type="character" w:customStyle="1" w:styleId="PurpleText">
    <w:name w:val="Purple Text"/>
    <w:basedOn w:val="DefaultParagraphFont"/>
    <w:uiPriority w:val="4"/>
    <w:qFormat/>
    <w:rsid w:val="00B823DA"/>
    <w:rPr>
      <w:color w:val="70AD47" w:themeColor="accent6"/>
    </w:rPr>
  </w:style>
  <w:style w:type="character" w:customStyle="1" w:styleId="UnresolvedMention100">
    <w:name w:val="Unresolved Mention100"/>
    <w:basedOn w:val="DefaultParagraphFont"/>
    <w:uiPriority w:val="99"/>
    <w:semiHidden/>
    <w:unhideWhenUsed/>
    <w:rsid w:val="00077BF8"/>
    <w:rPr>
      <w:color w:val="605E5C"/>
      <w:shd w:val="clear" w:color="auto" w:fill="E1DFDD"/>
    </w:rPr>
  </w:style>
  <w:style w:type="character" w:styleId="PlaceholderText">
    <w:name w:val="Placeholder Text"/>
    <w:basedOn w:val="DefaultParagraphFont"/>
    <w:uiPriority w:val="99"/>
    <w:semiHidden/>
    <w:rsid w:val="00077BF8"/>
    <w:rPr>
      <w:color w:val="666666"/>
    </w:rPr>
  </w:style>
  <w:style w:type="character" w:styleId="UnresolvedMention">
    <w:name w:val="Unresolved Mention"/>
    <w:basedOn w:val="DefaultParagraphFont"/>
    <w:uiPriority w:val="99"/>
    <w:semiHidden/>
    <w:unhideWhenUsed/>
    <w:rsid w:val="00077BF8"/>
    <w:rPr>
      <w:color w:val="605E5C"/>
      <w:shd w:val="clear" w:color="auto" w:fill="E1DFDD"/>
    </w:rPr>
  </w:style>
  <w:style w:type="character" w:customStyle="1" w:styleId="UnresolvedMention1000">
    <w:name w:val="Unresolved Mention1000"/>
    <w:basedOn w:val="DefaultParagraphFont"/>
    <w:uiPriority w:val="99"/>
    <w:semiHidden/>
    <w:unhideWhenUsed/>
    <w:rsid w:val="00077BF8"/>
    <w:rPr>
      <w:color w:val="605E5C"/>
      <w:shd w:val="clear" w:color="auto" w:fill="E1DFDD"/>
    </w:rPr>
  </w:style>
  <w:style w:type="paragraph" w:customStyle="1" w:styleId="Numeratedtext">
    <w:name w:val="Numerated text"/>
    <w:basedOn w:val="Normal"/>
    <w:qFormat/>
    <w:rsid w:val="0021315C"/>
    <w:pPr>
      <w:spacing w:after="100" w:afterAutospacing="1"/>
    </w:pPr>
    <w:rPr>
      <w:rFonts w:ascii="Tahoma" w:hAnsi="Tahoma" w:cs="Tahom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95519">
      <w:bodyDiv w:val="1"/>
      <w:marLeft w:val="0"/>
      <w:marRight w:val="0"/>
      <w:marTop w:val="0"/>
      <w:marBottom w:val="0"/>
      <w:divBdr>
        <w:top w:val="none" w:sz="0" w:space="0" w:color="auto"/>
        <w:left w:val="none" w:sz="0" w:space="0" w:color="auto"/>
        <w:bottom w:val="none" w:sz="0" w:space="0" w:color="auto"/>
        <w:right w:val="none" w:sz="0" w:space="0" w:color="auto"/>
      </w:divBdr>
    </w:div>
    <w:div w:id="129246834">
      <w:bodyDiv w:val="1"/>
      <w:marLeft w:val="0"/>
      <w:marRight w:val="0"/>
      <w:marTop w:val="0"/>
      <w:marBottom w:val="0"/>
      <w:divBdr>
        <w:top w:val="none" w:sz="0" w:space="0" w:color="auto"/>
        <w:left w:val="none" w:sz="0" w:space="0" w:color="auto"/>
        <w:bottom w:val="none" w:sz="0" w:space="0" w:color="auto"/>
        <w:right w:val="none" w:sz="0" w:space="0" w:color="auto"/>
      </w:divBdr>
    </w:div>
    <w:div w:id="175190152">
      <w:bodyDiv w:val="1"/>
      <w:marLeft w:val="0"/>
      <w:marRight w:val="0"/>
      <w:marTop w:val="0"/>
      <w:marBottom w:val="0"/>
      <w:divBdr>
        <w:top w:val="none" w:sz="0" w:space="0" w:color="auto"/>
        <w:left w:val="none" w:sz="0" w:space="0" w:color="auto"/>
        <w:bottom w:val="none" w:sz="0" w:space="0" w:color="auto"/>
        <w:right w:val="none" w:sz="0" w:space="0" w:color="auto"/>
      </w:divBdr>
    </w:div>
    <w:div w:id="244802264">
      <w:bodyDiv w:val="1"/>
      <w:marLeft w:val="0"/>
      <w:marRight w:val="0"/>
      <w:marTop w:val="0"/>
      <w:marBottom w:val="0"/>
      <w:divBdr>
        <w:top w:val="none" w:sz="0" w:space="0" w:color="auto"/>
        <w:left w:val="none" w:sz="0" w:space="0" w:color="auto"/>
        <w:bottom w:val="none" w:sz="0" w:space="0" w:color="auto"/>
        <w:right w:val="none" w:sz="0" w:space="0" w:color="auto"/>
      </w:divBdr>
    </w:div>
    <w:div w:id="328951171">
      <w:bodyDiv w:val="1"/>
      <w:marLeft w:val="0"/>
      <w:marRight w:val="0"/>
      <w:marTop w:val="0"/>
      <w:marBottom w:val="0"/>
      <w:divBdr>
        <w:top w:val="none" w:sz="0" w:space="0" w:color="auto"/>
        <w:left w:val="none" w:sz="0" w:space="0" w:color="auto"/>
        <w:bottom w:val="none" w:sz="0" w:space="0" w:color="auto"/>
        <w:right w:val="none" w:sz="0" w:space="0" w:color="auto"/>
      </w:divBdr>
    </w:div>
    <w:div w:id="363679698">
      <w:bodyDiv w:val="1"/>
      <w:marLeft w:val="0"/>
      <w:marRight w:val="0"/>
      <w:marTop w:val="0"/>
      <w:marBottom w:val="0"/>
      <w:divBdr>
        <w:top w:val="none" w:sz="0" w:space="0" w:color="auto"/>
        <w:left w:val="none" w:sz="0" w:space="0" w:color="auto"/>
        <w:bottom w:val="none" w:sz="0" w:space="0" w:color="auto"/>
        <w:right w:val="none" w:sz="0" w:space="0" w:color="auto"/>
      </w:divBdr>
    </w:div>
    <w:div w:id="379205070">
      <w:bodyDiv w:val="1"/>
      <w:marLeft w:val="0"/>
      <w:marRight w:val="0"/>
      <w:marTop w:val="0"/>
      <w:marBottom w:val="0"/>
      <w:divBdr>
        <w:top w:val="none" w:sz="0" w:space="0" w:color="auto"/>
        <w:left w:val="none" w:sz="0" w:space="0" w:color="auto"/>
        <w:bottom w:val="none" w:sz="0" w:space="0" w:color="auto"/>
        <w:right w:val="none" w:sz="0" w:space="0" w:color="auto"/>
      </w:divBdr>
    </w:div>
    <w:div w:id="403259696">
      <w:bodyDiv w:val="1"/>
      <w:marLeft w:val="0"/>
      <w:marRight w:val="0"/>
      <w:marTop w:val="0"/>
      <w:marBottom w:val="0"/>
      <w:divBdr>
        <w:top w:val="none" w:sz="0" w:space="0" w:color="auto"/>
        <w:left w:val="none" w:sz="0" w:space="0" w:color="auto"/>
        <w:bottom w:val="none" w:sz="0" w:space="0" w:color="auto"/>
        <w:right w:val="none" w:sz="0" w:space="0" w:color="auto"/>
      </w:divBdr>
    </w:div>
    <w:div w:id="426390580">
      <w:bodyDiv w:val="1"/>
      <w:marLeft w:val="0"/>
      <w:marRight w:val="0"/>
      <w:marTop w:val="0"/>
      <w:marBottom w:val="0"/>
      <w:divBdr>
        <w:top w:val="none" w:sz="0" w:space="0" w:color="auto"/>
        <w:left w:val="none" w:sz="0" w:space="0" w:color="auto"/>
        <w:bottom w:val="none" w:sz="0" w:space="0" w:color="auto"/>
        <w:right w:val="none" w:sz="0" w:space="0" w:color="auto"/>
      </w:divBdr>
    </w:div>
    <w:div w:id="438646215">
      <w:bodyDiv w:val="1"/>
      <w:marLeft w:val="0"/>
      <w:marRight w:val="0"/>
      <w:marTop w:val="0"/>
      <w:marBottom w:val="0"/>
      <w:divBdr>
        <w:top w:val="none" w:sz="0" w:space="0" w:color="auto"/>
        <w:left w:val="none" w:sz="0" w:space="0" w:color="auto"/>
        <w:bottom w:val="none" w:sz="0" w:space="0" w:color="auto"/>
        <w:right w:val="none" w:sz="0" w:space="0" w:color="auto"/>
      </w:divBdr>
    </w:div>
    <w:div w:id="438792382">
      <w:bodyDiv w:val="1"/>
      <w:marLeft w:val="0"/>
      <w:marRight w:val="0"/>
      <w:marTop w:val="0"/>
      <w:marBottom w:val="0"/>
      <w:divBdr>
        <w:top w:val="none" w:sz="0" w:space="0" w:color="auto"/>
        <w:left w:val="none" w:sz="0" w:space="0" w:color="auto"/>
        <w:bottom w:val="none" w:sz="0" w:space="0" w:color="auto"/>
        <w:right w:val="none" w:sz="0" w:space="0" w:color="auto"/>
      </w:divBdr>
    </w:div>
    <w:div w:id="536629220">
      <w:bodyDiv w:val="1"/>
      <w:marLeft w:val="0"/>
      <w:marRight w:val="0"/>
      <w:marTop w:val="0"/>
      <w:marBottom w:val="0"/>
      <w:divBdr>
        <w:top w:val="none" w:sz="0" w:space="0" w:color="auto"/>
        <w:left w:val="none" w:sz="0" w:space="0" w:color="auto"/>
        <w:bottom w:val="none" w:sz="0" w:space="0" w:color="auto"/>
        <w:right w:val="none" w:sz="0" w:space="0" w:color="auto"/>
      </w:divBdr>
    </w:div>
    <w:div w:id="606423051">
      <w:bodyDiv w:val="1"/>
      <w:marLeft w:val="0"/>
      <w:marRight w:val="0"/>
      <w:marTop w:val="0"/>
      <w:marBottom w:val="0"/>
      <w:divBdr>
        <w:top w:val="none" w:sz="0" w:space="0" w:color="auto"/>
        <w:left w:val="none" w:sz="0" w:space="0" w:color="auto"/>
        <w:bottom w:val="none" w:sz="0" w:space="0" w:color="auto"/>
        <w:right w:val="none" w:sz="0" w:space="0" w:color="auto"/>
      </w:divBdr>
    </w:div>
    <w:div w:id="612522263">
      <w:bodyDiv w:val="1"/>
      <w:marLeft w:val="0"/>
      <w:marRight w:val="0"/>
      <w:marTop w:val="0"/>
      <w:marBottom w:val="0"/>
      <w:divBdr>
        <w:top w:val="none" w:sz="0" w:space="0" w:color="auto"/>
        <w:left w:val="none" w:sz="0" w:space="0" w:color="auto"/>
        <w:bottom w:val="none" w:sz="0" w:space="0" w:color="auto"/>
        <w:right w:val="none" w:sz="0" w:space="0" w:color="auto"/>
      </w:divBdr>
    </w:div>
    <w:div w:id="616375711">
      <w:bodyDiv w:val="1"/>
      <w:marLeft w:val="0"/>
      <w:marRight w:val="0"/>
      <w:marTop w:val="0"/>
      <w:marBottom w:val="0"/>
      <w:divBdr>
        <w:top w:val="none" w:sz="0" w:space="0" w:color="auto"/>
        <w:left w:val="none" w:sz="0" w:space="0" w:color="auto"/>
        <w:bottom w:val="none" w:sz="0" w:space="0" w:color="auto"/>
        <w:right w:val="none" w:sz="0" w:space="0" w:color="auto"/>
      </w:divBdr>
    </w:div>
    <w:div w:id="622348855">
      <w:bodyDiv w:val="1"/>
      <w:marLeft w:val="0"/>
      <w:marRight w:val="0"/>
      <w:marTop w:val="0"/>
      <w:marBottom w:val="0"/>
      <w:divBdr>
        <w:top w:val="none" w:sz="0" w:space="0" w:color="auto"/>
        <w:left w:val="none" w:sz="0" w:space="0" w:color="auto"/>
        <w:bottom w:val="none" w:sz="0" w:space="0" w:color="auto"/>
        <w:right w:val="none" w:sz="0" w:space="0" w:color="auto"/>
      </w:divBdr>
    </w:div>
    <w:div w:id="694697070">
      <w:bodyDiv w:val="1"/>
      <w:marLeft w:val="0"/>
      <w:marRight w:val="0"/>
      <w:marTop w:val="0"/>
      <w:marBottom w:val="0"/>
      <w:divBdr>
        <w:top w:val="none" w:sz="0" w:space="0" w:color="auto"/>
        <w:left w:val="none" w:sz="0" w:space="0" w:color="auto"/>
        <w:bottom w:val="none" w:sz="0" w:space="0" w:color="auto"/>
        <w:right w:val="none" w:sz="0" w:space="0" w:color="auto"/>
      </w:divBdr>
    </w:div>
    <w:div w:id="699362377">
      <w:bodyDiv w:val="1"/>
      <w:marLeft w:val="0"/>
      <w:marRight w:val="0"/>
      <w:marTop w:val="0"/>
      <w:marBottom w:val="0"/>
      <w:divBdr>
        <w:top w:val="none" w:sz="0" w:space="0" w:color="auto"/>
        <w:left w:val="none" w:sz="0" w:space="0" w:color="auto"/>
        <w:bottom w:val="none" w:sz="0" w:space="0" w:color="auto"/>
        <w:right w:val="none" w:sz="0" w:space="0" w:color="auto"/>
      </w:divBdr>
    </w:div>
    <w:div w:id="844588165">
      <w:bodyDiv w:val="1"/>
      <w:marLeft w:val="0"/>
      <w:marRight w:val="0"/>
      <w:marTop w:val="0"/>
      <w:marBottom w:val="0"/>
      <w:divBdr>
        <w:top w:val="none" w:sz="0" w:space="0" w:color="auto"/>
        <w:left w:val="none" w:sz="0" w:space="0" w:color="auto"/>
        <w:bottom w:val="none" w:sz="0" w:space="0" w:color="auto"/>
        <w:right w:val="none" w:sz="0" w:space="0" w:color="auto"/>
      </w:divBdr>
    </w:div>
    <w:div w:id="847214781">
      <w:bodyDiv w:val="1"/>
      <w:marLeft w:val="0"/>
      <w:marRight w:val="0"/>
      <w:marTop w:val="0"/>
      <w:marBottom w:val="0"/>
      <w:divBdr>
        <w:top w:val="none" w:sz="0" w:space="0" w:color="auto"/>
        <w:left w:val="none" w:sz="0" w:space="0" w:color="auto"/>
        <w:bottom w:val="none" w:sz="0" w:space="0" w:color="auto"/>
        <w:right w:val="none" w:sz="0" w:space="0" w:color="auto"/>
      </w:divBdr>
    </w:div>
    <w:div w:id="879436331">
      <w:bodyDiv w:val="1"/>
      <w:marLeft w:val="0"/>
      <w:marRight w:val="0"/>
      <w:marTop w:val="0"/>
      <w:marBottom w:val="0"/>
      <w:divBdr>
        <w:top w:val="none" w:sz="0" w:space="0" w:color="auto"/>
        <w:left w:val="none" w:sz="0" w:space="0" w:color="auto"/>
        <w:bottom w:val="none" w:sz="0" w:space="0" w:color="auto"/>
        <w:right w:val="none" w:sz="0" w:space="0" w:color="auto"/>
      </w:divBdr>
    </w:div>
    <w:div w:id="883912103">
      <w:bodyDiv w:val="1"/>
      <w:marLeft w:val="0"/>
      <w:marRight w:val="0"/>
      <w:marTop w:val="0"/>
      <w:marBottom w:val="0"/>
      <w:divBdr>
        <w:top w:val="none" w:sz="0" w:space="0" w:color="auto"/>
        <w:left w:val="none" w:sz="0" w:space="0" w:color="auto"/>
        <w:bottom w:val="none" w:sz="0" w:space="0" w:color="auto"/>
        <w:right w:val="none" w:sz="0" w:space="0" w:color="auto"/>
      </w:divBdr>
    </w:div>
    <w:div w:id="900288280">
      <w:bodyDiv w:val="1"/>
      <w:marLeft w:val="0"/>
      <w:marRight w:val="0"/>
      <w:marTop w:val="0"/>
      <w:marBottom w:val="0"/>
      <w:divBdr>
        <w:top w:val="none" w:sz="0" w:space="0" w:color="auto"/>
        <w:left w:val="none" w:sz="0" w:space="0" w:color="auto"/>
        <w:bottom w:val="none" w:sz="0" w:space="0" w:color="auto"/>
        <w:right w:val="none" w:sz="0" w:space="0" w:color="auto"/>
      </w:divBdr>
    </w:div>
    <w:div w:id="909779129">
      <w:bodyDiv w:val="1"/>
      <w:marLeft w:val="0"/>
      <w:marRight w:val="0"/>
      <w:marTop w:val="0"/>
      <w:marBottom w:val="0"/>
      <w:divBdr>
        <w:top w:val="none" w:sz="0" w:space="0" w:color="auto"/>
        <w:left w:val="none" w:sz="0" w:space="0" w:color="auto"/>
        <w:bottom w:val="none" w:sz="0" w:space="0" w:color="auto"/>
        <w:right w:val="none" w:sz="0" w:space="0" w:color="auto"/>
      </w:divBdr>
    </w:div>
    <w:div w:id="922881297">
      <w:bodyDiv w:val="1"/>
      <w:marLeft w:val="0"/>
      <w:marRight w:val="0"/>
      <w:marTop w:val="0"/>
      <w:marBottom w:val="0"/>
      <w:divBdr>
        <w:top w:val="none" w:sz="0" w:space="0" w:color="auto"/>
        <w:left w:val="none" w:sz="0" w:space="0" w:color="auto"/>
        <w:bottom w:val="none" w:sz="0" w:space="0" w:color="auto"/>
        <w:right w:val="none" w:sz="0" w:space="0" w:color="auto"/>
      </w:divBdr>
    </w:div>
    <w:div w:id="1003581829">
      <w:bodyDiv w:val="1"/>
      <w:marLeft w:val="0"/>
      <w:marRight w:val="0"/>
      <w:marTop w:val="0"/>
      <w:marBottom w:val="0"/>
      <w:divBdr>
        <w:top w:val="none" w:sz="0" w:space="0" w:color="auto"/>
        <w:left w:val="none" w:sz="0" w:space="0" w:color="auto"/>
        <w:bottom w:val="none" w:sz="0" w:space="0" w:color="auto"/>
        <w:right w:val="none" w:sz="0" w:space="0" w:color="auto"/>
      </w:divBdr>
    </w:div>
    <w:div w:id="1015577169">
      <w:bodyDiv w:val="1"/>
      <w:marLeft w:val="0"/>
      <w:marRight w:val="0"/>
      <w:marTop w:val="0"/>
      <w:marBottom w:val="0"/>
      <w:divBdr>
        <w:top w:val="none" w:sz="0" w:space="0" w:color="auto"/>
        <w:left w:val="none" w:sz="0" w:space="0" w:color="auto"/>
        <w:bottom w:val="none" w:sz="0" w:space="0" w:color="auto"/>
        <w:right w:val="none" w:sz="0" w:space="0" w:color="auto"/>
      </w:divBdr>
    </w:div>
    <w:div w:id="1088428527">
      <w:bodyDiv w:val="1"/>
      <w:marLeft w:val="0"/>
      <w:marRight w:val="0"/>
      <w:marTop w:val="0"/>
      <w:marBottom w:val="0"/>
      <w:divBdr>
        <w:top w:val="none" w:sz="0" w:space="0" w:color="auto"/>
        <w:left w:val="none" w:sz="0" w:space="0" w:color="auto"/>
        <w:bottom w:val="none" w:sz="0" w:space="0" w:color="auto"/>
        <w:right w:val="none" w:sz="0" w:space="0" w:color="auto"/>
      </w:divBdr>
    </w:div>
    <w:div w:id="1104032907">
      <w:bodyDiv w:val="1"/>
      <w:marLeft w:val="0"/>
      <w:marRight w:val="0"/>
      <w:marTop w:val="0"/>
      <w:marBottom w:val="0"/>
      <w:divBdr>
        <w:top w:val="none" w:sz="0" w:space="0" w:color="auto"/>
        <w:left w:val="none" w:sz="0" w:space="0" w:color="auto"/>
        <w:bottom w:val="none" w:sz="0" w:space="0" w:color="auto"/>
        <w:right w:val="none" w:sz="0" w:space="0" w:color="auto"/>
      </w:divBdr>
    </w:div>
    <w:div w:id="1174953121">
      <w:bodyDiv w:val="1"/>
      <w:marLeft w:val="0"/>
      <w:marRight w:val="0"/>
      <w:marTop w:val="0"/>
      <w:marBottom w:val="0"/>
      <w:divBdr>
        <w:top w:val="none" w:sz="0" w:space="0" w:color="auto"/>
        <w:left w:val="none" w:sz="0" w:space="0" w:color="auto"/>
        <w:bottom w:val="none" w:sz="0" w:space="0" w:color="auto"/>
        <w:right w:val="none" w:sz="0" w:space="0" w:color="auto"/>
      </w:divBdr>
    </w:div>
    <w:div w:id="1274508763">
      <w:bodyDiv w:val="1"/>
      <w:marLeft w:val="0"/>
      <w:marRight w:val="0"/>
      <w:marTop w:val="0"/>
      <w:marBottom w:val="0"/>
      <w:divBdr>
        <w:top w:val="none" w:sz="0" w:space="0" w:color="auto"/>
        <w:left w:val="none" w:sz="0" w:space="0" w:color="auto"/>
        <w:bottom w:val="none" w:sz="0" w:space="0" w:color="auto"/>
        <w:right w:val="none" w:sz="0" w:space="0" w:color="auto"/>
      </w:divBdr>
    </w:div>
    <w:div w:id="1304653781">
      <w:bodyDiv w:val="1"/>
      <w:marLeft w:val="0"/>
      <w:marRight w:val="0"/>
      <w:marTop w:val="0"/>
      <w:marBottom w:val="0"/>
      <w:divBdr>
        <w:top w:val="none" w:sz="0" w:space="0" w:color="auto"/>
        <w:left w:val="none" w:sz="0" w:space="0" w:color="auto"/>
        <w:bottom w:val="none" w:sz="0" w:space="0" w:color="auto"/>
        <w:right w:val="none" w:sz="0" w:space="0" w:color="auto"/>
      </w:divBdr>
    </w:div>
    <w:div w:id="1383285459">
      <w:bodyDiv w:val="1"/>
      <w:marLeft w:val="0"/>
      <w:marRight w:val="0"/>
      <w:marTop w:val="0"/>
      <w:marBottom w:val="0"/>
      <w:divBdr>
        <w:top w:val="none" w:sz="0" w:space="0" w:color="auto"/>
        <w:left w:val="none" w:sz="0" w:space="0" w:color="auto"/>
        <w:bottom w:val="none" w:sz="0" w:space="0" w:color="auto"/>
        <w:right w:val="none" w:sz="0" w:space="0" w:color="auto"/>
      </w:divBdr>
    </w:div>
    <w:div w:id="1447891034">
      <w:bodyDiv w:val="1"/>
      <w:marLeft w:val="0"/>
      <w:marRight w:val="0"/>
      <w:marTop w:val="0"/>
      <w:marBottom w:val="0"/>
      <w:divBdr>
        <w:top w:val="none" w:sz="0" w:space="0" w:color="auto"/>
        <w:left w:val="none" w:sz="0" w:space="0" w:color="auto"/>
        <w:bottom w:val="none" w:sz="0" w:space="0" w:color="auto"/>
        <w:right w:val="none" w:sz="0" w:space="0" w:color="auto"/>
      </w:divBdr>
    </w:div>
    <w:div w:id="1451586386">
      <w:bodyDiv w:val="1"/>
      <w:marLeft w:val="0"/>
      <w:marRight w:val="0"/>
      <w:marTop w:val="0"/>
      <w:marBottom w:val="0"/>
      <w:divBdr>
        <w:top w:val="none" w:sz="0" w:space="0" w:color="auto"/>
        <w:left w:val="none" w:sz="0" w:space="0" w:color="auto"/>
        <w:bottom w:val="none" w:sz="0" w:space="0" w:color="auto"/>
        <w:right w:val="none" w:sz="0" w:space="0" w:color="auto"/>
      </w:divBdr>
    </w:div>
    <w:div w:id="1544637196">
      <w:bodyDiv w:val="1"/>
      <w:marLeft w:val="0"/>
      <w:marRight w:val="0"/>
      <w:marTop w:val="0"/>
      <w:marBottom w:val="0"/>
      <w:divBdr>
        <w:top w:val="none" w:sz="0" w:space="0" w:color="auto"/>
        <w:left w:val="none" w:sz="0" w:space="0" w:color="auto"/>
        <w:bottom w:val="none" w:sz="0" w:space="0" w:color="auto"/>
        <w:right w:val="none" w:sz="0" w:space="0" w:color="auto"/>
      </w:divBdr>
    </w:div>
    <w:div w:id="1691254229">
      <w:bodyDiv w:val="1"/>
      <w:marLeft w:val="0"/>
      <w:marRight w:val="0"/>
      <w:marTop w:val="0"/>
      <w:marBottom w:val="0"/>
      <w:divBdr>
        <w:top w:val="none" w:sz="0" w:space="0" w:color="auto"/>
        <w:left w:val="none" w:sz="0" w:space="0" w:color="auto"/>
        <w:bottom w:val="none" w:sz="0" w:space="0" w:color="auto"/>
        <w:right w:val="none" w:sz="0" w:space="0" w:color="auto"/>
      </w:divBdr>
    </w:div>
    <w:div w:id="1732000413">
      <w:bodyDiv w:val="1"/>
      <w:marLeft w:val="0"/>
      <w:marRight w:val="0"/>
      <w:marTop w:val="0"/>
      <w:marBottom w:val="0"/>
      <w:divBdr>
        <w:top w:val="none" w:sz="0" w:space="0" w:color="auto"/>
        <w:left w:val="none" w:sz="0" w:space="0" w:color="auto"/>
        <w:bottom w:val="none" w:sz="0" w:space="0" w:color="auto"/>
        <w:right w:val="none" w:sz="0" w:space="0" w:color="auto"/>
      </w:divBdr>
    </w:div>
    <w:div w:id="1838883456">
      <w:bodyDiv w:val="1"/>
      <w:marLeft w:val="0"/>
      <w:marRight w:val="0"/>
      <w:marTop w:val="0"/>
      <w:marBottom w:val="0"/>
      <w:divBdr>
        <w:top w:val="none" w:sz="0" w:space="0" w:color="auto"/>
        <w:left w:val="none" w:sz="0" w:space="0" w:color="auto"/>
        <w:bottom w:val="none" w:sz="0" w:space="0" w:color="auto"/>
        <w:right w:val="none" w:sz="0" w:space="0" w:color="auto"/>
      </w:divBdr>
    </w:div>
    <w:div w:id="1914729690">
      <w:bodyDiv w:val="1"/>
      <w:marLeft w:val="0"/>
      <w:marRight w:val="0"/>
      <w:marTop w:val="0"/>
      <w:marBottom w:val="0"/>
      <w:divBdr>
        <w:top w:val="none" w:sz="0" w:space="0" w:color="auto"/>
        <w:left w:val="none" w:sz="0" w:space="0" w:color="auto"/>
        <w:bottom w:val="none" w:sz="0" w:space="0" w:color="auto"/>
        <w:right w:val="none" w:sz="0" w:space="0" w:color="auto"/>
      </w:divBdr>
    </w:div>
    <w:div w:id="1993410639">
      <w:bodyDiv w:val="1"/>
      <w:marLeft w:val="0"/>
      <w:marRight w:val="0"/>
      <w:marTop w:val="0"/>
      <w:marBottom w:val="0"/>
      <w:divBdr>
        <w:top w:val="none" w:sz="0" w:space="0" w:color="auto"/>
        <w:left w:val="none" w:sz="0" w:space="0" w:color="auto"/>
        <w:bottom w:val="none" w:sz="0" w:space="0" w:color="auto"/>
        <w:right w:val="none" w:sz="0" w:space="0" w:color="auto"/>
      </w:divBdr>
    </w:div>
    <w:div w:id="1999070434">
      <w:bodyDiv w:val="1"/>
      <w:marLeft w:val="0"/>
      <w:marRight w:val="0"/>
      <w:marTop w:val="0"/>
      <w:marBottom w:val="0"/>
      <w:divBdr>
        <w:top w:val="none" w:sz="0" w:space="0" w:color="auto"/>
        <w:left w:val="none" w:sz="0" w:space="0" w:color="auto"/>
        <w:bottom w:val="none" w:sz="0" w:space="0" w:color="auto"/>
        <w:right w:val="none" w:sz="0" w:space="0" w:color="auto"/>
      </w:divBdr>
    </w:div>
    <w:div w:id="2057653886">
      <w:bodyDiv w:val="1"/>
      <w:marLeft w:val="0"/>
      <w:marRight w:val="0"/>
      <w:marTop w:val="0"/>
      <w:marBottom w:val="0"/>
      <w:divBdr>
        <w:top w:val="none" w:sz="0" w:space="0" w:color="auto"/>
        <w:left w:val="none" w:sz="0" w:space="0" w:color="auto"/>
        <w:bottom w:val="none" w:sz="0" w:space="0" w:color="auto"/>
        <w:right w:val="none" w:sz="0" w:space="0" w:color="auto"/>
      </w:divBdr>
    </w:div>
    <w:div w:id="21254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e3c098-5f53-438b-8147-52ff960f5d2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ADB47039613194193D61538432D6274" ma:contentTypeVersion="11" ma:contentTypeDescription="Kurkite naują dokumentą." ma:contentTypeScope="" ma:versionID="9111742aec9f93811b035293b2ae2689">
  <xsd:schema xmlns:xsd="http://www.w3.org/2001/XMLSchema" xmlns:xs="http://www.w3.org/2001/XMLSchema" xmlns:p="http://schemas.microsoft.com/office/2006/metadata/properties" xmlns:ns2="81e3c098-5f53-438b-8147-52ff960f5d2f" targetNamespace="http://schemas.microsoft.com/office/2006/metadata/properties" ma:root="true" ma:fieldsID="24ce78cd25f06241a0b3e0de326342d8" ns2:_="">
    <xsd:import namespace="81e3c098-5f53-438b-8147-52ff960f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c098-5f53-438b-8147-52ff960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F25F50-D7BD-4F6D-BDB5-65F13469E314}">
  <ds:schemaRefs>
    <ds:schemaRef ds:uri="http://schemas.openxmlformats.org/officeDocument/2006/bibliography"/>
  </ds:schemaRefs>
</ds:datastoreItem>
</file>

<file path=customXml/itemProps2.xml><?xml version="1.0" encoding="utf-8"?>
<ds:datastoreItem xmlns:ds="http://schemas.openxmlformats.org/officeDocument/2006/customXml" ds:itemID="{1049B80A-8F22-4648-A552-F5880764E836}">
  <ds:schemaRefs>
    <ds:schemaRef ds:uri="http://schemas.microsoft.com/sharepoint/v3/contenttype/forms"/>
  </ds:schemaRefs>
</ds:datastoreItem>
</file>

<file path=customXml/itemProps3.xml><?xml version="1.0" encoding="utf-8"?>
<ds:datastoreItem xmlns:ds="http://schemas.openxmlformats.org/officeDocument/2006/customXml" ds:itemID="{CEAD20F5-7D0F-45C3-852B-C5DD26DCFB0B}">
  <ds:schemaRefs>
    <ds:schemaRef ds:uri="http://schemas.microsoft.com/office/2006/metadata/properties"/>
    <ds:schemaRef ds:uri="http://schemas.microsoft.com/office/infopath/2007/PartnerControls"/>
    <ds:schemaRef ds:uri="54e45326-c712-461e-b803-da910c5ea65e"/>
    <ds:schemaRef ds:uri="febfd5d2-46ae-4e3a-b906-3de7e252b1c3"/>
  </ds:schemaRefs>
</ds:datastoreItem>
</file>

<file path=customXml/itemProps4.xml><?xml version="1.0" encoding="utf-8"?>
<ds:datastoreItem xmlns:ds="http://schemas.openxmlformats.org/officeDocument/2006/customXml" ds:itemID="{4203A9F2-9EB1-4470-9C3A-7479D31E3B21}"/>
</file>

<file path=docProps/app.xml><?xml version="1.0" encoding="utf-8"?>
<Properties xmlns="http://schemas.openxmlformats.org/officeDocument/2006/extended-properties" xmlns:vt="http://schemas.openxmlformats.org/officeDocument/2006/docPropsVTypes">
  <Template>Normal</Template>
  <TotalTime>12</TotalTime>
  <Pages>6</Pages>
  <Words>1614</Words>
  <Characters>9205</Characters>
  <Application>Microsoft Office Word</Application>
  <DocSecurity>0</DocSecurity>
  <Lines>76</Lines>
  <Paragraphs>21</Paragraphs>
  <ScaleCrop>false</ScaleCrop>
  <Company>VĮ Registrų centras</Company>
  <LinksUpToDate>false</LinksUpToDate>
  <CharactersWithSpaces>10798</CharactersWithSpaces>
  <SharedDoc>false</SharedDoc>
  <HLinks>
    <vt:vector size="18" baseType="variant">
      <vt:variant>
        <vt:i4>2556028</vt:i4>
      </vt:variant>
      <vt:variant>
        <vt:i4>6</vt:i4>
      </vt:variant>
      <vt:variant>
        <vt:i4>0</vt:i4>
      </vt:variant>
      <vt:variant>
        <vt:i4>5</vt:i4>
      </vt:variant>
      <vt:variant>
        <vt:lpwstr>https://e-seimasx.lrs.lt/rs/aesupplement/1a061730b0c711ecaf79c2120caf5094/JvnhrAIRcU/c04268d0e29b11eeb876b07461d0ecb9/</vt:lpwstr>
      </vt:variant>
      <vt:variant>
        <vt:lpwstr/>
      </vt:variant>
      <vt:variant>
        <vt:i4>8192116</vt:i4>
      </vt:variant>
      <vt:variant>
        <vt:i4>3</vt:i4>
      </vt:variant>
      <vt:variant>
        <vt:i4>0</vt:i4>
      </vt:variant>
      <vt:variant>
        <vt:i4>5</vt:i4>
      </vt:variant>
      <vt:variant>
        <vt:lpwstr>https://confluence.registrucentras.lt/download/attachments/193054006/2024-12-16 RDK kvietimo priedas %27Tiek%C4%97j%C5%B3 kvalifikacijos reikalavimai ir reikalaujami kokyb%C4%97s bei aplinkos apsaugos vadybos sistem%C5%B3 standartai%27.docx?version=3&amp;modificationDate=1734444429474&amp;api=v2</vt:lpwstr>
      </vt:variant>
      <vt:variant>
        <vt:lpwstr/>
      </vt:variant>
      <vt:variant>
        <vt:i4>8061044</vt:i4>
      </vt:variant>
      <vt:variant>
        <vt:i4>0</vt:i4>
      </vt:variant>
      <vt:variant>
        <vt:i4>0</vt:i4>
      </vt:variant>
      <vt:variant>
        <vt:i4>5</vt:i4>
      </vt:variant>
      <vt:variant>
        <vt:lpwstr>https://confluence.registrucentras.lt/pages/viewpage.action?spaceKey=ITVV&amp;title=Kvalifikaciniai+reikalavimai+specialistams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Vladimiras Kovalkovas</dc:creator>
  <cp:keywords/>
  <dc:description/>
  <cp:lastModifiedBy>Mindaugas Vanagas</cp:lastModifiedBy>
  <cp:revision>4</cp:revision>
  <dcterms:created xsi:type="dcterms:W3CDTF">2024-12-23T13:30:00Z</dcterms:created>
  <dcterms:modified xsi:type="dcterms:W3CDTF">2024-12-23T13:44:00Z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2023-11-17T10:11:45Z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f6e79123-10d5-465e-9f01-fe9189cbcea1</vt:lpwstr>
  </property>
  <property fmtid="{D5CDD505-2E9C-101B-9397-08002B2CF9AE}" pid="8" name="MSIP_Label_179ca552-b207-4d72-8d58-818aee87ca18_ContentBits">
    <vt:lpwstr>0</vt:lpwstr>
  </property>
  <property fmtid="{D5CDD505-2E9C-101B-9397-08002B2CF9AE}" pid="9" name="ContentTypeId">
    <vt:lpwstr>0x0101009ADB47039613194193D61538432D6274</vt:lpwstr>
  </property>
  <property fmtid="{D5CDD505-2E9C-101B-9397-08002B2CF9AE}" pid="10" name="MediaServiceImageTags">
    <vt:lpwstr/>
  </property>
</Properties>
</file>