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9B37E" w14:textId="2FBC7250" w:rsidR="00BE6618" w:rsidRDefault="00BE6618" w:rsidP="003D1428">
      <w:pPr>
        <w:rPr>
          <w:b/>
          <w:lang w:eastAsia="lt-LT"/>
        </w:rPr>
      </w:pPr>
      <w:r>
        <w:t xml:space="preserve">                                                                                                        </w:t>
      </w:r>
    </w:p>
    <w:p w14:paraId="4C507F39" w14:textId="15192FC1" w:rsidR="00BE6618" w:rsidRPr="0032742D" w:rsidRDefault="00BE6618" w:rsidP="003D1428">
      <w:pPr>
        <w:jc w:val="center"/>
        <w:rPr>
          <w:b/>
          <w:lang w:eastAsia="lt-LT"/>
        </w:rPr>
      </w:pPr>
      <w:r w:rsidRPr="0032742D">
        <w:rPr>
          <w:b/>
          <w:lang w:eastAsia="lt-LT"/>
        </w:rPr>
        <w:t>PASIŪLYMAS</w:t>
      </w:r>
    </w:p>
    <w:p w14:paraId="472D79FC" w14:textId="77777777" w:rsidR="00BE6618" w:rsidRPr="0032742D" w:rsidRDefault="00BE6618" w:rsidP="003D1428">
      <w:pPr>
        <w:jc w:val="center"/>
        <w:rPr>
          <w:lang w:eastAsia="lt-LT"/>
        </w:rPr>
      </w:pPr>
      <w:r w:rsidRPr="005B5E3C">
        <w:rPr>
          <w:b/>
          <w:lang w:eastAsia="lt-LT"/>
        </w:rPr>
        <w:t xml:space="preserve">DĖL </w:t>
      </w:r>
      <w:r>
        <w:rPr>
          <w:b/>
          <w:lang w:eastAsia="lt-LT"/>
        </w:rPr>
        <w:t>LABORATORINIŲ PASLAUGŲ</w:t>
      </w:r>
    </w:p>
    <w:p w14:paraId="36AD8EF1" w14:textId="77777777" w:rsidR="00BE6618" w:rsidRPr="0032742D" w:rsidRDefault="00BE6618" w:rsidP="003D1428">
      <w:pPr>
        <w:jc w:val="center"/>
        <w:rPr>
          <w:lang w:eastAsia="lt-LT"/>
        </w:rPr>
      </w:pPr>
      <w:r w:rsidRPr="0032742D">
        <w:rPr>
          <w:lang w:eastAsia="lt-LT"/>
        </w:rPr>
        <w:t>____________________</w:t>
      </w:r>
    </w:p>
    <w:p w14:paraId="3B517796" w14:textId="77777777" w:rsidR="00BE6618" w:rsidRPr="0032742D" w:rsidRDefault="00BE6618" w:rsidP="003D1428">
      <w:pPr>
        <w:jc w:val="center"/>
        <w:rPr>
          <w:sz w:val="16"/>
          <w:lang w:eastAsia="lt-LT"/>
        </w:rPr>
      </w:pPr>
      <w:r w:rsidRPr="0032742D">
        <w:rPr>
          <w:sz w:val="16"/>
          <w:lang w:eastAsia="lt-LT"/>
        </w:rPr>
        <w:t>(Data)</w:t>
      </w:r>
    </w:p>
    <w:p w14:paraId="3F658CA2" w14:textId="77777777" w:rsidR="00BE6618" w:rsidRPr="0032742D" w:rsidRDefault="00BE6618" w:rsidP="003D1428">
      <w:pPr>
        <w:jc w:val="center"/>
        <w:rPr>
          <w:lang w:eastAsia="lt-LT"/>
        </w:rPr>
      </w:pPr>
      <w:r w:rsidRPr="0032742D">
        <w:rPr>
          <w:lang w:eastAsia="lt-LT"/>
        </w:rPr>
        <w:t>____________________</w:t>
      </w:r>
    </w:p>
    <w:p w14:paraId="35D10635" w14:textId="77777777" w:rsidR="00BE6618" w:rsidRPr="0032742D" w:rsidRDefault="00BE6618" w:rsidP="003D1428">
      <w:pPr>
        <w:jc w:val="center"/>
        <w:rPr>
          <w:sz w:val="16"/>
          <w:lang w:eastAsia="lt-LT"/>
        </w:rPr>
      </w:pPr>
      <w:r w:rsidRPr="0032742D">
        <w:rPr>
          <w:sz w:val="16"/>
          <w:lang w:eastAsia="lt-LT"/>
        </w:rPr>
        <w:t>(Vieta)</w:t>
      </w:r>
    </w:p>
    <w:p w14:paraId="2EE7F38D" w14:textId="77777777" w:rsidR="00BE6618" w:rsidRPr="0032742D" w:rsidRDefault="00BE6618" w:rsidP="00BE6618">
      <w:pPr>
        <w:jc w:val="center"/>
        <w:rPr>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BE6618" w:rsidRPr="00622243" w14:paraId="7608AA10" w14:textId="77777777" w:rsidTr="00491AD0">
        <w:tc>
          <w:tcPr>
            <w:tcW w:w="5058" w:type="dxa"/>
            <w:tcBorders>
              <w:top w:val="single" w:sz="4" w:space="0" w:color="auto"/>
              <w:left w:val="single" w:sz="4" w:space="0" w:color="auto"/>
              <w:bottom w:val="single" w:sz="4" w:space="0" w:color="auto"/>
              <w:right w:val="single" w:sz="4" w:space="0" w:color="auto"/>
            </w:tcBorders>
            <w:hideMark/>
          </w:tcPr>
          <w:p w14:paraId="137728F7" w14:textId="77777777" w:rsidR="00BE6618" w:rsidRPr="00622243" w:rsidRDefault="00BE6618" w:rsidP="00491AD0">
            <w:pPr>
              <w:ind w:firstLine="22"/>
              <w:rPr>
                <w:i/>
              </w:rPr>
            </w:pPr>
            <w:r w:rsidRPr="00622243">
              <w:t xml:space="preserve">Tiekėjo pavadinimas, kodas </w:t>
            </w:r>
            <w:r w:rsidRPr="00622243">
              <w:rPr>
                <w:i/>
              </w:rPr>
              <w:t>/Jeigu dalyvauja ūkio subjektų grupė, surašomi visi dalyvių pavadinimai, kodai/</w:t>
            </w:r>
          </w:p>
        </w:tc>
        <w:tc>
          <w:tcPr>
            <w:tcW w:w="4797" w:type="dxa"/>
            <w:tcBorders>
              <w:top w:val="single" w:sz="4" w:space="0" w:color="auto"/>
              <w:left w:val="single" w:sz="4" w:space="0" w:color="auto"/>
              <w:bottom w:val="single" w:sz="4" w:space="0" w:color="auto"/>
              <w:right w:val="single" w:sz="4" w:space="0" w:color="auto"/>
            </w:tcBorders>
          </w:tcPr>
          <w:p w14:paraId="5D6B3CCF" w14:textId="77777777" w:rsidR="00BE6618" w:rsidRPr="00622243" w:rsidRDefault="00BE6618" w:rsidP="00491AD0"/>
        </w:tc>
      </w:tr>
      <w:tr w:rsidR="00BE6618" w:rsidRPr="00622243" w14:paraId="30593008" w14:textId="77777777" w:rsidTr="00491AD0">
        <w:tc>
          <w:tcPr>
            <w:tcW w:w="5058" w:type="dxa"/>
            <w:tcBorders>
              <w:top w:val="single" w:sz="4" w:space="0" w:color="auto"/>
              <w:left w:val="single" w:sz="4" w:space="0" w:color="auto"/>
              <w:bottom w:val="single" w:sz="4" w:space="0" w:color="auto"/>
              <w:right w:val="single" w:sz="4" w:space="0" w:color="auto"/>
            </w:tcBorders>
            <w:hideMark/>
          </w:tcPr>
          <w:p w14:paraId="457111FC" w14:textId="77777777" w:rsidR="00BE6618" w:rsidRPr="00622243" w:rsidRDefault="00BE6618" w:rsidP="00491AD0">
            <w:pPr>
              <w:ind w:firstLine="22"/>
            </w:pPr>
            <w:r w:rsidRPr="00622243">
              <w:t>Tiekėjo adresas</w:t>
            </w:r>
            <w:r w:rsidRPr="00622243">
              <w:rPr>
                <w:i/>
              </w:rPr>
              <w:t xml:space="preserve"> /Jeigu dalyvauja ūkio subjektų grupė, surašomi visi dalyvių adresai/</w:t>
            </w:r>
          </w:p>
        </w:tc>
        <w:tc>
          <w:tcPr>
            <w:tcW w:w="4797" w:type="dxa"/>
            <w:tcBorders>
              <w:top w:val="single" w:sz="4" w:space="0" w:color="auto"/>
              <w:left w:val="single" w:sz="4" w:space="0" w:color="auto"/>
              <w:bottom w:val="single" w:sz="4" w:space="0" w:color="auto"/>
              <w:right w:val="single" w:sz="4" w:space="0" w:color="auto"/>
            </w:tcBorders>
          </w:tcPr>
          <w:p w14:paraId="1DCBD939" w14:textId="77777777" w:rsidR="00BE6618" w:rsidRPr="00622243" w:rsidRDefault="00BE6618" w:rsidP="00491AD0"/>
        </w:tc>
      </w:tr>
      <w:tr w:rsidR="00BE6618" w:rsidRPr="00622243" w14:paraId="5868F195" w14:textId="77777777" w:rsidTr="00491AD0">
        <w:tc>
          <w:tcPr>
            <w:tcW w:w="5058" w:type="dxa"/>
            <w:tcBorders>
              <w:top w:val="single" w:sz="4" w:space="0" w:color="auto"/>
              <w:left w:val="single" w:sz="4" w:space="0" w:color="auto"/>
              <w:bottom w:val="single" w:sz="4" w:space="0" w:color="auto"/>
              <w:right w:val="single" w:sz="4" w:space="0" w:color="auto"/>
            </w:tcBorders>
            <w:hideMark/>
          </w:tcPr>
          <w:p w14:paraId="689471F4" w14:textId="77777777" w:rsidR="00BE6618" w:rsidRPr="00622243" w:rsidRDefault="00BE6618" w:rsidP="00491AD0">
            <w:pPr>
              <w:ind w:firstLine="22"/>
            </w:pPr>
            <w:r w:rsidRPr="00622243">
              <w:t>Už pasiūlymą atsakingo asmens vardas, pavardė, pareigos</w:t>
            </w:r>
          </w:p>
        </w:tc>
        <w:tc>
          <w:tcPr>
            <w:tcW w:w="4797" w:type="dxa"/>
            <w:tcBorders>
              <w:top w:val="single" w:sz="4" w:space="0" w:color="auto"/>
              <w:left w:val="single" w:sz="4" w:space="0" w:color="auto"/>
              <w:bottom w:val="single" w:sz="4" w:space="0" w:color="auto"/>
              <w:right w:val="single" w:sz="4" w:space="0" w:color="auto"/>
            </w:tcBorders>
          </w:tcPr>
          <w:p w14:paraId="21E48FAF" w14:textId="77777777" w:rsidR="00BE6618" w:rsidRPr="00622243" w:rsidRDefault="00BE6618" w:rsidP="00491AD0"/>
        </w:tc>
      </w:tr>
      <w:tr w:rsidR="00BE6618" w:rsidRPr="00622243" w14:paraId="49BC134D" w14:textId="77777777" w:rsidTr="00491AD0">
        <w:tc>
          <w:tcPr>
            <w:tcW w:w="5058" w:type="dxa"/>
            <w:tcBorders>
              <w:top w:val="single" w:sz="4" w:space="0" w:color="auto"/>
              <w:left w:val="single" w:sz="4" w:space="0" w:color="auto"/>
              <w:bottom w:val="single" w:sz="4" w:space="0" w:color="auto"/>
              <w:right w:val="single" w:sz="4" w:space="0" w:color="auto"/>
            </w:tcBorders>
            <w:hideMark/>
          </w:tcPr>
          <w:p w14:paraId="4D08C622" w14:textId="77777777" w:rsidR="00BE6618" w:rsidRPr="00622243" w:rsidRDefault="00BE6618" w:rsidP="00491AD0">
            <w:pPr>
              <w:ind w:firstLine="22"/>
            </w:pPr>
            <w:r w:rsidRPr="00622243">
              <w:t>Telefono ir fakso numeris</w:t>
            </w:r>
          </w:p>
        </w:tc>
        <w:tc>
          <w:tcPr>
            <w:tcW w:w="4797" w:type="dxa"/>
            <w:tcBorders>
              <w:top w:val="single" w:sz="4" w:space="0" w:color="auto"/>
              <w:left w:val="single" w:sz="4" w:space="0" w:color="auto"/>
              <w:bottom w:val="single" w:sz="4" w:space="0" w:color="auto"/>
              <w:right w:val="single" w:sz="4" w:space="0" w:color="auto"/>
            </w:tcBorders>
          </w:tcPr>
          <w:p w14:paraId="64A5DA7E" w14:textId="77777777" w:rsidR="00BE6618" w:rsidRPr="00622243" w:rsidRDefault="00BE6618" w:rsidP="00491AD0"/>
        </w:tc>
      </w:tr>
      <w:tr w:rsidR="00BE6618" w:rsidRPr="00622243" w14:paraId="47D41DA8" w14:textId="77777777" w:rsidTr="00491AD0">
        <w:tc>
          <w:tcPr>
            <w:tcW w:w="5058" w:type="dxa"/>
            <w:tcBorders>
              <w:top w:val="single" w:sz="4" w:space="0" w:color="auto"/>
              <w:left w:val="single" w:sz="4" w:space="0" w:color="auto"/>
              <w:bottom w:val="single" w:sz="4" w:space="0" w:color="auto"/>
              <w:right w:val="single" w:sz="4" w:space="0" w:color="auto"/>
            </w:tcBorders>
            <w:hideMark/>
          </w:tcPr>
          <w:p w14:paraId="4F3D50A8" w14:textId="77777777" w:rsidR="00BE6618" w:rsidRPr="00622243" w:rsidRDefault="00BE6618" w:rsidP="00491AD0">
            <w:pPr>
              <w:ind w:firstLine="22"/>
            </w:pPr>
            <w:r w:rsidRPr="00622243">
              <w:t>El. pašto adresas</w:t>
            </w:r>
          </w:p>
        </w:tc>
        <w:tc>
          <w:tcPr>
            <w:tcW w:w="4797" w:type="dxa"/>
            <w:tcBorders>
              <w:top w:val="single" w:sz="4" w:space="0" w:color="auto"/>
              <w:left w:val="single" w:sz="4" w:space="0" w:color="auto"/>
              <w:bottom w:val="single" w:sz="4" w:space="0" w:color="auto"/>
              <w:right w:val="single" w:sz="4" w:space="0" w:color="auto"/>
            </w:tcBorders>
          </w:tcPr>
          <w:p w14:paraId="7E4C1525" w14:textId="77777777" w:rsidR="00BE6618" w:rsidRPr="00622243" w:rsidRDefault="00BE6618" w:rsidP="00491AD0"/>
        </w:tc>
      </w:tr>
      <w:tr w:rsidR="00BE6618" w:rsidRPr="00622243" w14:paraId="62D9C429" w14:textId="77777777" w:rsidTr="00491AD0">
        <w:tc>
          <w:tcPr>
            <w:tcW w:w="5058" w:type="dxa"/>
            <w:tcBorders>
              <w:top w:val="single" w:sz="4" w:space="0" w:color="auto"/>
              <w:left w:val="single" w:sz="4" w:space="0" w:color="auto"/>
              <w:bottom w:val="single" w:sz="4" w:space="0" w:color="auto"/>
              <w:right w:val="single" w:sz="4" w:space="0" w:color="auto"/>
            </w:tcBorders>
            <w:hideMark/>
          </w:tcPr>
          <w:p w14:paraId="2F82A18E" w14:textId="77777777" w:rsidR="00BE6618" w:rsidRPr="00622243" w:rsidRDefault="00BE6618" w:rsidP="00491AD0">
            <w:pPr>
              <w:ind w:firstLine="22"/>
            </w:pPr>
            <w:r w:rsidRPr="00622243">
              <w:t>Asmens, pateikusio pasiūlymą CVP IS priemonėmis, vardas, pavardė, pareigos*</w:t>
            </w:r>
          </w:p>
        </w:tc>
        <w:tc>
          <w:tcPr>
            <w:tcW w:w="4797" w:type="dxa"/>
            <w:tcBorders>
              <w:top w:val="single" w:sz="4" w:space="0" w:color="auto"/>
              <w:left w:val="single" w:sz="4" w:space="0" w:color="auto"/>
              <w:bottom w:val="single" w:sz="4" w:space="0" w:color="auto"/>
              <w:right w:val="single" w:sz="4" w:space="0" w:color="auto"/>
            </w:tcBorders>
          </w:tcPr>
          <w:p w14:paraId="417C912A" w14:textId="77777777" w:rsidR="00BE6618" w:rsidRPr="00622243" w:rsidRDefault="00BE6618" w:rsidP="00491AD0"/>
        </w:tc>
      </w:tr>
    </w:tbl>
    <w:p w14:paraId="574732CF" w14:textId="77777777" w:rsidR="00BE6618" w:rsidRPr="00357129" w:rsidRDefault="00BE6618" w:rsidP="00BE6618">
      <w:pPr>
        <w:rPr>
          <w:i/>
          <w:sz w:val="20"/>
          <w:szCs w:val="20"/>
        </w:rPr>
      </w:pPr>
      <w:r w:rsidRPr="0032742D">
        <w:rPr>
          <w:szCs w:val="20"/>
          <w:lang w:eastAsia="lt-LT"/>
        </w:rPr>
        <w:t xml:space="preserve"> </w:t>
      </w:r>
      <w:r w:rsidRPr="00357129">
        <w:rPr>
          <w:i/>
          <w:sz w:val="20"/>
          <w:szCs w:val="20"/>
        </w:rPr>
        <w:t>*jeigu pasiūlymą pateikia ne vadovas, pasiūlyme pateikiama įgaliojimo skaitmeninė kopija</w:t>
      </w:r>
    </w:p>
    <w:p w14:paraId="617507D6" w14:textId="77777777" w:rsidR="00BE6618" w:rsidRDefault="00BE6618" w:rsidP="00BE6618">
      <w:pPr>
        <w:jc w:val="both"/>
        <w:rPr>
          <w:szCs w:val="20"/>
          <w:lang w:eastAsia="lt-LT"/>
        </w:rPr>
      </w:pPr>
    </w:p>
    <w:p w14:paraId="61BA985F" w14:textId="77777777" w:rsidR="00BE6618" w:rsidRPr="00622243" w:rsidRDefault="00BE6618" w:rsidP="003D1428">
      <w:pPr>
        <w:ind w:firstLine="851"/>
        <w:jc w:val="both"/>
      </w:pPr>
      <w:r w:rsidRPr="00622243">
        <w:t>1. Šiuo pasiūlymu pažymime, kad:</w:t>
      </w:r>
    </w:p>
    <w:p w14:paraId="4E746979" w14:textId="77777777" w:rsidR="00BE6618" w:rsidRPr="00622243" w:rsidRDefault="00BE6618" w:rsidP="003D1428">
      <w:pPr>
        <w:ind w:firstLine="851"/>
        <w:jc w:val="both"/>
      </w:pPr>
      <w:r w:rsidRPr="00622243">
        <w:t>1) esame susipažinę su pirkimo dokumentais, taip pat su galiojančiais Lietuvos Respublikos įstatymais, poįstatyminiais teisės aktais, kurie reguliuoja viešųjų pirkimų atlikimo tvarką bei gali turėti įtakos bet kokiems tarp pirkimo vykdytojo ir tiekėjo susiklostantiems santykiams, kylantiems iš šio pirkimo ir (ar) susijusiems su šiuo pirkimu;</w:t>
      </w:r>
    </w:p>
    <w:p w14:paraId="62FF358D" w14:textId="77777777" w:rsidR="00BE6618" w:rsidRPr="00622243" w:rsidRDefault="00BE6618" w:rsidP="003D1428">
      <w:pPr>
        <w:ind w:firstLine="851"/>
        <w:jc w:val="both"/>
      </w:pPr>
      <w:r w:rsidRPr="00622243">
        <w:t>2) sutinkame su pirkimo dokumentuose nustatytomis sąlygomis ir procedūromis;</w:t>
      </w:r>
    </w:p>
    <w:p w14:paraId="73B63FF5" w14:textId="77777777" w:rsidR="00BE6618" w:rsidRPr="00622243" w:rsidRDefault="00BE6618" w:rsidP="003D1428">
      <w:pPr>
        <w:ind w:firstLine="851"/>
        <w:jc w:val="both"/>
      </w:pPr>
      <w:r w:rsidRPr="00622243">
        <w:t>3) tuo atveju, jei mūsų pasiūlymas laimės šį viešąjį pirkimą, įsipareigojame pirkimo sutartyje numatyt</w:t>
      </w:r>
      <w:r>
        <w:t>as</w:t>
      </w:r>
      <w:r w:rsidRPr="00622243">
        <w:t xml:space="preserve"> </w:t>
      </w:r>
      <w:r>
        <w:t>paslaugas suteikti</w:t>
      </w:r>
      <w:r w:rsidRPr="00622243">
        <w:t xml:space="preserve"> </w:t>
      </w:r>
      <w:r w:rsidRPr="00622243">
        <w:rPr>
          <w:b/>
        </w:rPr>
        <w:t>per šiose pirkimo sąlygose nurodytą terminą</w:t>
      </w:r>
      <w:r w:rsidRPr="00622243">
        <w:t>;</w:t>
      </w:r>
    </w:p>
    <w:p w14:paraId="31C07CC3" w14:textId="77777777" w:rsidR="00BE6618" w:rsidRDefault="00BE6618" w:rsidP="003D1428">
      <w:pPr>
        <w:ind w:firstLine="851"/>
        <w:jc w:val="both"/>
      </w:pPr>
      <w:r w:rsidRPr="00622243">
        <w:t>4) pasiūlymo dokumentuose pateikti duomenys ir informacija yra teisinga ir apima viską, ko reikia tinkamam sutarties įvykdymui;</w:t>
      </w:r>
    </w:p>
    <w:p w14:paraId="407F07E7" w14:textId="77777777" w:rsidR="00BE6618" w:rsidRPr="00622243" w:rsidRDefault="00BE6618" w:rsidP="003D1428">
      <w:pPr>
        <w:ind w:firstLine="851"/>
        <w:jc w:val="both"/>
      </w:pPr>
      <w:r w:rsidRPr="00622243">
        <w:t>5) jeigu kvalifikacija dėl teisės verstis atitinkama veikla nebuvo tikrinama arba tikrinama ne visa apimtimi, įsipareigojame pirkimo vykdytojui, kad pirkimo sutartį vykdys tik tokią teisę turintys asmenys;</w:t>
      </w:r>
    </w:p>
    <w:p w14:paraId="4B0F0B19" w14:textId="1B9C3158" w:rsidR="004549B7" w:rsidRDefault="00BE6618" w:rsidP="003D1428">
      <w:pPr>
        <w:ind w:firstLine="851"/>
        <w:jc w:val="both"/>
      </w:pPr>
      <w:r w:rsidRPr="00622243">
        <w:t>6) pasiūlymas galioja iki pirkimo dokumentuose nurodyto termino pabaigos.</w:t>
      </w:r>
    </w:p>
    <w:p w14:paraId="30CFAA7D" w14:textId="77777777" w:rsidR="000639B2" w:rsidRDefault="000639B2" w:rsidP="00BE6618">
      <w:pPr>
        <w:ind w:firstLine="851"/>
      </w:pPr>
    </w:p>
    <w:p w14:paraId="1F336450" w14:textId="6558CB61" w:rsidR="000639B2" w:rsidRPr="00EE77E8" w:rsidRDefault="000639B2" w:rsidP="00EE77E8">
      <w:pPr>
        <w:jc w:val="center"/>
        <w:rPr>
          <w:sz w:val="20"/>
          <w:szCs w:val="20"/>
        </w:rPr>
      </w:pPr>
      <w:r w:rsidRPr="00EE77E8">
        <w:rPr>
          <w:i/>
          <w:iCs/>
          <w:sz w:val="20"/>
          <w:szCs w:val="20"/>
        </w:rPr>
        <w:t>1 lentelė</w:t>
      </w:r>
      <w:r w:rsidRPr="00EE77E8">
        <w:rPr>
          <w:sz w:val="20"/>
          <w:szCs w:val="20"/>
        </w:rPr>
        <w:t xml:space="preserve">. </w:t>
      </w:r>
      <w:r w:rsidR="00F91A9A" w:rsidRPr="00EE77E8">
        <w:rPr>
          <w:sz w:val="20"/>
          <w:szCs w:val="20"/>
        </w:rPr>
        <w:t xml:space="preserve">B grupei priskiriamų </w:t>
      </w:r>
      <w:r w:rsidR="00EE77E8" w:rsidRPr="00EE77E8">
        <w:rPr>
          <w:sz w:val="20"/>
          <w:szCs w:val="20"/>
        </w:rPr>
        <w:t xml:space="preserve">geriamojo vandens </w:t>
      </w:r>
      <w:r w:rsidR="00F91A9A" w:rsidRPr="00EE77E8">
        <w:rPr>
          <w:sz w:val="20"/>
          <w:szCs w:val="20"/>
        </w:rPr>
        <w:t xml:space="preserve">cheminių rodiklių tyrimų </w:t>
      </w:r>
      <w:r w:rsidR="00EE77E8" w:rsidRPr="00EE77E8">
        <w:rPr>
          <w:sz w:val="20"/>
          <w:szCs w:val="20"/>
        </w:rPr>
        <w:t>įkainiai.</w:t>
      </w:r>
    </w:p>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9"/>
        <w:gridCol w:w="2153"/>
        <w:gridCol w:w="2614"/>
        <w:gridCol w:w="923"/>
        <w:gridCol w:w="922"/>
        <w:gridCol w:w="923"/>
        <w:gridCol w:w="1076"/>
      </w:tblGrid>
      <w:tr w:rsidR="004D65D7" w:rsidRPr="000563B2" w14:paraId="5756E4CF" w14:textId="08D77241" w:rsidTr="003F1DA9">
        <w:trPr>
          <w:trHeight w:val="181"/>
        </w:trPr>
        <w:tc>
          <w:tcPr>
            <w:tcW w:w="137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EA6B1B6" w14:textId="77777777" w:rsidR="004D65D7" w:rsidRPr="004549B7" w:rsidRDefault="004D65D7" w:rsidP="00F60BE8">
            <w:pPr>
              <w:autoSpaceDE w:val="0"/>
              <w:adjustRightInd w:val="0"/>
              <w:jc w:val="center"/>
              <w:rPr>
                <w:rFonts w:eastAsia="Calibri"/>
                <w:b/>
                <w:bCs/>
                <w:sz w:val="16"/>
                <w:szCs w:val="16"/>
                <w:lang w:val="en-US" w:eastAsia="en-GB"/>
              </w:rPr>
            </w:pPr>
            <w:r w:rsidRPr="004549B7">
              <w:rPr>
                <w:rFonts w:eastAsia="Calibri"/>
                <w:b/>
                <w:bCs/>
                <w:sz w:val="16"/>
                <w:szCs w:val="16"/>
                <w:lang w:val="en-US" w:eastAsia="en-GB"/>
              </w:rPr>
              <w:t>Eil. Nr.</w:t>
            </w:r>
          </w:p>
        </w:tc>
        <w:tc>
          <w:tcPr>
            <w:tcW w:w="215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BFC68C3" w14:textId="77777777" w:rsidR="004D65D7" w:rsidRPr="004549B7" w:rsidRDefault="004D65D7" w:rsidP="00F60BE8">
            <w:pPr>
              <w:autoSpaceDE w:val="0"/>
              <w:adjustRightInd w:val="0"/>
              <w:jc w:val="center"/>
              <w:rPr>
                <w:rFonts w:eastAsia="Calibri"/>
                <w:b/>
                <w:bCs/>
                <w:sz w:val="16"/>
                <w:szCs w:val="16"/>
                <w:lang w:val="en-US" w:eastAsia="en-GB"/>
              </w:rPr>
            </w:pPr>
            <w:r w:rsidRPr="004549B7">
              <w:rPr>
                <w:rFonts w:eastAsia="Calibri"/>
                <w:b/>
                <w:bCs/>
                <w:sz w:val="16"/>
                <w:szCs w:val="16"/>
                <w:lang w:val="en-US" w:eastAsia="en-GB"/>
              </w:rPr>
              <w:t>Vandenvietės pavadinimas</w:t>
            </w:r>
          </w:p>
        </w:tc>
        <w:tc>
          <w:tcPr>
            <w:tcW w:w="261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D4BCBEB" w14:textId="77777777" w:rsidR="004D65D7" w:rsidRPr="004549B7" w:rsidRDefault="004D65D7" w:rsidP="00F60BE8">
            <w:pPr>
              <w:jc w:val="center"/>
              <w:rPr>
                <w:sz w:val="16"/>
                <w:szCs w:val="16"/>
              </w:rPr>
            </w:pPr>
            <w:r w:rsidRPr="004549B7">
              <w:rPr>
                <w:b/>
                <w:bCs/>
                <w:sz w:val="16"/>
                <w:szCs w:val="16"/>
              </w:rPr>
              <w:t>Programinė priežiūra (B grupė) -</w:t>
            </w:r>
            <w:r w:rsidRPr="004549B7">
              <w:rPr>
                <w:sz w:val="16"/>
                <w:szCs w:val="16"/>
              </w:rPr>
              <w:t xml:space="preserve"> nustatomi ir registruojami </w:t>
            </w:r>
          </w:p>
          <w:p w14:paraId="1FDAD05D" w14:textId="77777777" w:rsidR="004D65D7" w:rsidRPr="004549B7" w:rsidRDefault="004D65D7" w:rsidP="00F60BE8">
            <w:pPr>
              <w:jc w:val="center"/>
              <w:rPr>
                <w:sz w:val="16"/>
                <w:szCs w:val="16"/>
              </w:rPr>
            </w:pPr>
            <w:r w:rsidRPr="004549B7">
              <w:rPr>
                <w:sz w:val="16"/>
                <w:szCs w:val="16"/>
              </w:rPr>
              <w:t>geriamojo vandens rodikliai:</w:t>
            </w:r>
          </w:p>
          <w:p w14:paraId="28783908" w14:textId="77777777" w:rsidR="004D65D7" w:rsidRPr="004549B7" w:rsidRDefault="004D65D7" w:rsidP="00F60BE8">
            <w:pPr>
              <w:autoSpaceDE w:val="0"/>
              <w:adjustRightInd w:val="0"/>
              <w:jc w:val="center"/>
              <w:rPr>
                <w:rFonts w:eastAsia="Calibri"/>
                <w:b/>
                <w:bCs/>
                <w:sz w:val="16"/>
                <w:szCs w:val="16"/>
                <w:lang w:val="en-US" w:eastAsia="en-GB"/>
              </w:rPr>
            </w:pPr>
            <w:r w:rsidRPr="004549B7">
              <w:rPr>
                <w:sz w:val="16"/>
                <w:szCs w:val="16"/>
              </w:rPr>
              <w:t>Stibis, arsenas, benzenas, benzo(a)pirenas, boras, bromatas, kadmis, chromas, varis, cianidas, 1,2-dichloretanas, švinas, gyvsidabris, nikelis, pesticidai</w:t>
            </w:r>
            <w:r w:rsidRPr="004549B7">
              <w:rPr>
                <w:sz w:val="16"/>
                <w:szCs w:val="16"/>
                <w:lang w:val="en-US"/>
              </w:rPr>
              <w:t>*</w:t>
            </w:r>
            <w:r w:rsidRPr="004549B7">
              <w:rPr>
                <w:sz w:val="16"/>
                <w:szCs w:val="16"/>
              </w:rPr>
              <w:t>, pesticidų suma, policikliniai aromatiniai angliavandeniliai, selenas, tetrachloreteno ir trichloreteno suma, trihalometanų suma, chloridas, natris.</w:t>
            </w:r>
          </w:p>
        </w:tc>
        <w:tc>
          <w:tcPr>
            <w:tcW w:w="923" w:type="dxa"/>
            <w:shd w:val="clear" w:color="auto" w:fill="D9E2F3" w:themeFill="accent1" w:themeFillTint="33"/>
          </w:tcPr>
          <w:p w14:paraId="535E9B3A" w14:textId="0C3AB041" w:rsidR="004D65D7" w:rsidRPr="004549B7" w:rsidRDefault="004D65D7" w:rsidP="00F60BE8">
            <w:pPr>
              <w:jc w:val="center"/>
              <w:rPr>
                <w:b/>
                <w:bCs/>
                <w:sz w:val="16"/>
                <w:szCs w:val="16"/>
              </w:rPr>
            </w:pPr>
            <w:r w:rsidRPr="004549B7">
              <w:rPr>
                <w:sz w:val="16"/>
                <w:szCs w:val="16"/>
              </w:rPr>
              <w:t>Vieneto įkainis be PVM, Eur</w:t>
            </w:r>
          </w:p>
        </w:tc>
        <w:tc>
          <w:tcPr>
            <w:tcW w:w="922" w:type="dxa"/>
            <w:shd w:val="clear" w:color="auto" w:fill="D9E2F3" w:themeFill="accent1" w:themeFillTint="33"/>
          </w:tcPr>
          <w:p w14:paraId="5F216BEE" w14:textId="2BF0E38E" w:rsidR="004D65D7" w:rsidRPr="004549B7" w:rsidRDefault="004D65D7" w:rsidP="00F60BE8">
            <w:pPr>
              <w:jc w:val="center"/>
              <w:rPr>
                <w:b/>
                <w:bCs/>
                <w:sz w:val="16"/>
                <w:szCs w:val="16"/>
              </w:rPr>
            </w:pPr>
            <w:r w:rsidRPr="004549B7">
              <w:rPr>
                <w:sz w:val="16"/>
                <w:szCs w:val="16"/>
              </w:rPr>
              <w:t>PVM tarifas, Eur</w:t>
            </w:r>
          </w:p>
        </w:tc>
        <w:tc>
          <w:tcPr>
            <w:tcW w:w="923" w:type="dxa"/>
            <w:shd w:val="clear" w:color="auto" w:fill="D9E2F3" w:themeFill="accent1" w:themeFillTint="33"/>
          </w:tcPr>
          <w:p w14:paraId="0E0B26F5" w14:textId="784779D0" w:rsidR="004D65D7" w:rsidRPr="004549B7" w:rsidRDefault="004D65D7" w:rsidP="00F60BE8">
            <w:pPr>
              <w:jc w:val="center"/>
              <w:rPr>
                <w:b/>
                <w:bCs/>
                <w:sz w:val="16"/>
                <w:szCs w:val="16"/>
              </w:rPr>
            </w:pPr>
            <w:r w:rsidRPr="004549B7">
              <w:rPr>
                <w:sz w:val="16"/>
                <w:szCs w:val="16"/>
              </w:rPr>
              <w:t>Vieneto įkainis su PVM, Eur</w:t>
            </w:r>
          </w:p>
        </w:tc>
        <w:tc>
          <w:tcPr>
            <w:tcW w:w="1076" w:type="dxa"/>
            <w:shd w:val="clear" w:color="auto" w:fill="D9E2F3" w:themeFill="accent1" w:themeFillTint="33"/>
          </w:tcPr>
          <w:p w14:paraId="4C46E474" w14:textId="5D7410E6" w:rsidR="004D65D7" w:rsidRPr="004549B7" w:rsidRDefault="004D65D7" w:rsidP="00F60BE8">
            <w:pPr>
              <w:jc w:val="center"/>
              <w:rPr>
                <w:b/>
                <w:bCs/>
                <w:sz w:val="16"/>
                <w:szCs w:val="16"/>
              </w:rPr>
            </w:pPr>
            <w:r w:rsidRPr="004549B7">
              <w:rPr>
                <w:sz w:val="16"/>
                <w:szCs w:val="16"/>
              </w:rPr>
              <w:t>Bendra sąlyginė kaina su PVM, Eur (3 x 6)</w:t>
            </w:r>
          </w:p>
        </w:tc>
      </w:tr>
      <w:tr w:rsidR="004D65D7" w:rsidRPr="000563B2" w14:paraId="297CA500" w14:textId="56B722DC" w:rsidTr="003F1DA9">
        <w:trPr>
          <w:trHeight w:val="6"/>
        </w:trPr>
        <w:tc>
          <w:tcPr>
            <w:tcW w:w="1379" w:type="dxa"/>
            <w:tcBorders>
              <w:top w:val="single" w:sz="4" w:space="0" w:color="auto"/>
              <w:left w:val="single" w:sz="4" w:space="0" w:color="auto"/>
              <w:bottom w:val="single" w:sz="4" w:space="0" w:color="auto"/>
              <w:right w:val="single" w:sz="4" w:space="0" w:color="auto"/>
            </w:tcBorders>
            <w:vAlign w:val="center"/>
          </w:tcPr>
          <w:p w14:paraId="3B94BDD4" w14:textId="77777777" w:rsidR="004D65D7" w:rsidRPr="000563B2" w:rsidRDefault="004D65D7" w:rsidP="00F60BE8">
            <w:pPr>
              <w:spacing w:after="120" w:line="276" w:lineRule="auto"/>
              <w:jc w:val="center"/>
              <w:rPr>
                <w:rFonts w:eastAsia="Calibri"/>
              </w:rPr>
            </w:pPr>
            <w:r w:rsidRPr="000563B2">
              <w:rPr>
                <w:rFonts w:eastAsia="Calibri"/>
              </w:rPr>
              <w:t>1.</w:t>
            </w:r>
          </w:p>
        </w:tc>
        <w:tc>
          <w:tcPr>
            <w:tcW w:w="2153" w:type="dxa"/>
            <w:tcBorders>
              <w:top w:val="single" w:sz="4" w:space="0" w:color="auto"/>
              <w:left w:val="single" w:sz="4" w:space="0" w:color="auto"/>
              <w:bottom w:val="single" w:sz="4" w:space="0" w:color="auto"/>
              <w:right w:val="single" w:sz="4" w:space="0" w:color="auto"/>
            </w:tcBorders>
            <w:vAlign w:val="center"/>
          </w:tcPr>
          <w:p w14:paraId="544345AE" w14:textId="77777777" w:rsidR="004D65D7" w:rsidRPr="000563B2" w:rsidRDefault="004D65D7" w:rsidP="00F60BE8">
            <w:pPr>
              <w:spacing w:after="120" w:line="276" w:lineRule="auto"/>
              <w:jc w:val="center"/>
              <w:rPr>
                <w:rFonts w:eastAsia="Calibri"/>
              </w:rPr>
            </w:pPr>
            <w:r>
              <w:rPr>
                <w:rFonts w:eastAsia="Calibri"/>
              </w:rPr>
              <w:t>Šilutės m.</w:t>
            </w:r>
          </w:p>
        </w:tc>
        <w:tc>
          <w:tcPr>
            <w:tcW w:w="2614" w:type="dxa"/>
            <w:tcBorders>
              <w:top w:val="single" w:sz="4" w:space="0" w:color="auto"/>
              <w:left w:val="single" w:sz="4" w:space="0" w:color="auto"/>
              <w:bottom w:val="single" w:sz="4" w:space="0" w:color="auto"/>
              <w:right w:val="single" w:sz="4" w:space="0" w:color="auto"/>
            </w:tcBorders>
            <w:vAlign w:val="center"/>
          </w:tcPr>
          <w:p w14:paraId="33D511FB" w14:textId="77777777" w:rsidR="004D65D7" w:rsidRPr="000563B2" w:rsidRDefault="004D65D7" w:rsidP="00F60BE8">
            <w:pPr>
              <w:spacing w:after="120" w:line="276" w:lineRule="auto"/>
              <w:jc w:val="center"/>
              <w:rPr>
                <w:rFonts w:eastAsia="Calibri"/>
              </w:rPr>
            </w:pPr>
            <w:r>
              <w:rPr>
                <w:rFonts w:eastAsia="Calibri"/>
              </w:rPr>
              <w:t>3</w:t>
            </w:r>
          </w:p>
        </w:tc>
        <w:tc>
          <w:tcPr>
            <w:tcW w:w="923" w:type="dxa"/>
          </w:tcPr>
          <w:p w14:paraId="16133E62" w14:textId="77777777" w:rsidR="004D65D7" w:rsidRDefault="004D65D7" w:rsidP="00F60BE8">
            <w:pPr>
              <w:spacing w:after="120" w:line="276" w:lineRule="auto"/>
              <w:jc w:val="center"/>
              <w:rPr>
                <w:rFonts w:eastAsia="Calibri"/>
              </w:rPr>
            </w:pPr>
          </w:p>
        </w:tc>
        <w:tc>
          <w:tcPr>
            <w:tcW w:w="922" w:type="dxa"/>
          </w:tcPr>
          <w:p w14:paraId="62052437" w14:textId="77777777" w:rsidR="004D65D7" w:rsidRDefault="004D65D7" w:rsidP="00F60BE8">
            <w:pPr>
              <w:spacing w:after="120" w:line="276" w:lineRule="auto"/>
              <w:jc w:val="center"/>
              <w:rPr>
                <w:rFonts w:eastAsia="Calibri"/>
              </w:rPr>
            </w:pPr>
          </w:p>
        </w:tc>
        <w:tc>
          <w:tcPr>
            <w:tcW w:w="923" w:type="dxa"/>
          </w:tcPr>
          <w:p w14:paraId="6B89D047" w14:textId="77777777" w:rsidR="004D65D7" w:rsidRDefault="004D65D7" w:rsidP="00F60BE8">
            <w:pPr>
              <w:spacing w:after="120" w:line="276" w:lineRule="auto"/>
              <w:jc w:val="center"/>
              <w:rPr>
                <w:rFonts w:eastAsia="Calibri"/>
              </w:rPr>
            </w:pPr>
          </w:p>
        </w:tc>
        <w:tc>
          <w:tcPr>
            <w:tcW w:w="1076" w:type="dxa"/>
          </w:tcPr>
          <w:p w14:paraId="4AC14144" w14:textId="77777777" w:rsidR="004D65D7" w:rsidRDefault="004D65D7" w:rsidP="00F60BE8">
            <w:pPr>
              <w:spacing w:after="120" w:line="276" w:lineRule="auto"/>
              <w:jc w:val="center"/>
              <w:rPr>
                <w:rFonts w:eastAsia="Calibri"/>
              </w:rPr>
            </w:pPr>
          </w:p>
        </w:tc>
      </w:tr>
      <w:tr w:rsidR="004D65D7" w:rsidRPr="000563B2" w14:paraId="6E98B517" w14:textId="72F1A464" w:rsidTr="003F1DA9">
        <w:trPr>
          <w:trHeight w:val="6"/>
        </w:trPr>
        <w:tc>
          <w:tcPr>
            <w:tcW w:w="1379" w:type="dxa"/>
            <w:tcBorders>
              <w:top w:val="single" w:sz="4" w:space="0" w:color="auto"/>
              <w:left w:val="single" w:sz="4" w:space="0" w:color="auto"/>
              <w:bottom w:val="single" w:sz="4" w:space="0" w:color="auto"/>
              <w:right w:val="single" w:sz="4" w:space="0" w:color="auto"/>
            </w:tcBorders>
            <w:vAlign w:val="center"/>
          </w:tcPr>
          <w:p w14:paraId="2DD2AFCB" w14:textId="77777777" w:rsidR="004D65D7" w:rsidRPr="000563B2" w:rsidRDefault="004D65D7" w:rsidP="00F60BE8">
            <w:pPr>
              <w:spacing w:after="120" w:line="276" w:lineRule="auto"/>
              <w:jc w:val="center"/>
              <w:rPr>
                <w:rFonts w:eastAsia="Calibri"/>
              </w:rPr>
            </w:pPr>
            <w:r w:rsidRPr="000563B2">
              <w:rPr>
                <w:rFonts w:eastAsia="Calibri"/>
              </w:rPr>
              <w:t>2.</w:t>
            </w:r>
          </w:p>
        </w:tc>
        <w:tc>
          <w:tcPr>
            <w:tcW w:w="2153" w:type="dxa"/>
            <w:tcBorders>
              <w:top w:val="single" w:sz="4" w:space="0" w:color="auto"/>
              <w:left w:val="single" w:sz="4" w:space="0" w:color="auto"/>
              <w:bottom w:val="single" w:sz="4" w:space="0" w:color="auto"/>
              <w:right w:val="single" w:sz="4" w:space="0" w:color="auto"/>
            </w:tcBorders>
            <w:vAlign w:val="center"/>
          </w:tcPr>
          <w:p w14:paraId="06AEBA78" w14:textId="77777777" w:rsidR="004D65D7" w:rsidRPr="000563B2" w:rsidRDefault="004D65D7" w:rsidP="00F60BE8">
            <w:pPr>
              <w:spacing w:after="120" w:line="276" w:lineRule="auto"/>
              <w:jc w:val="center"/>
              <w:rPr>
                <w:rFonts w:eastAsia="Calibri"/>
              </w:rPr>
            </w:pPr>
            <w:r>
              <w:rPr>
                <w:rFonts w:eastAsia="Calibri"/>
              </w:rPr>
              <w:t>Pagryniai</w:t>
            </w:r>
          </w:p>
        </w:tc>
        <w:tc>
          <w:tcPr>
            <w:tcW w:w="2614" w:type="dxa"/>
            <w:tcBorders>
              <w:top w:val="single" w:sz="4" w:space="0" w:color="auto"/>
              <w:left w:val="single" w:sz="4" w:space="0" w:color="auto"/>
              <w:bottom w:val="single" w:sz="4" w:space="0" w:color="auto"/>
              <w:right w:val="single" w:sz="4" w:space="0" w:color="auto"/>
            </w:tcBorders>
            <w:vAlign w:val="center"/>
          </w:tcPr>
          <w:p w14:paraId="78343826" w14:textId="77777777" w:rsidR="004D65D7" w:rsidRPr="000563B2" w:rsidRDefault="004D65D7" w:rsidP="00F60BE8">
            <w:pPr>
              <w:spacing w:after="120" w:line="276" w:lineRule="auto"/>
              <w:jc w:val="center"/>
              <w:rPr>
                <w:rFonts w:eastAsia="Calibri"/>
              </w:rPr>
            </w:pPr>
            <w:r>
              <w:rPr>
                <w:rFonts w:eastAsia="Calibri"/>
              </w:rPr>
              <w:t>1</w:t>
            </w:r>
          </w:p>
        </w:tc>
        <w:tc>
          <w:tcPr>
            <w:tcW w:w="923" w:type="dxa"/>
          </w:tcPr>
          <w:p w14:paraId="4FAAC08B" w14:textId="77777777" w:rsidR="004D65D7" w:rsidRDefault="004D65D7" w:rsidP="00F60BE8">
            <w:pPr>
              <w:spacing w:after="120" w:line="276" w:lineRule="auto"/>
              <w:jc w:val="center"/>
              <w:rPr>
                <w:rFonts w:eastAsia="Calibri"/>
              </w:rPr>
            </w:pPr>
          </w:p>
        </w:tc>
        <w:tc>
          <w:tcPr>
            <w:tcW w:w="922" w:type="dxa"/>
          </w:tcPr>
          <w:p w14:paraId="323E790E" w14:textId="77777777" w:rsidR="004D65D7" w:rsidRDefault="004D65D7" w:rsidP="00F60BE8">
            <w:pPr>
              <w:spacing w:after="120" w:line="276" w:lineRule="auto"/>
              <w:jc w:val="center"/>
              <w:rPr>
                <w:rFonts w:eastAsia="Calibri"/>
              </w:rPr>
            </w:pPr>
          </w:p>
        </w:tc>
        <w:tc>
          <w:tcPr>
            <w:tcW w:w="923" w:type="dxa"/>
          </w:tcPr>
          <w:p w14:paraId="51F3787D" w14:textId="77777777" w:rsidR="004D65D7" w:rsidRDefault="004D65D7" w:rsidP="00F60BE8">
            <w:pPr>
              <w:spacing w:after="120" w:line="276" w:lineRule="auto"/>
              <w:jc w:val="center"/>
              <w:rPr>
                <w:rFonts w:eastAsia="Calibri"/>
              </w:rPr>
            </w:pPr>
          </w:p>
        </w:tc>
        <w:tc>
          <w:tcPr>
            <w:tcW w:w="1076" w:type="dxa"/>
          </w:tcPr>
          <w:p w14:paraId="3B3C969A" w14:textId="77777777" w:rsidR="004D65D7" w:rsidRDefault="004D65D7" w:rsidP="00F60BE8">
            <w:pPr>
              <w:spacing w:after="120" w:line="276" w:lineRule="auto"/>
              <w:jc w:val="center"/>
              <w:rPr>
                <w:rFonts w:eastAsia="Calibri"/>
              </w:rPr>
            </w:pPr>
          </w:p>
        </w:tc>
      </w:tr>
      <w:tr w:rsidR="004D65D7" w:rsidRPr="000563B2" w14:paraId="0C681DBC" w14:textId="5B5FAE34" w:rsidTr="003F1DA9">
        <w:trPr>
          <w:trHeight w:val="74"/>
        </w:trPr>
        <w:tc>
          <w:tcPr>
            <w:tcW w:w="1379" w:type="dxa"/>
            <w:tcBorders>
              <w:top w:val="single" w:sz="4" w:space="0" w:color="auto"/>
              <w:left w:val="single" w:sz="4" w:space="0" w:color="auto"/>
              <w:bottom w:val="single" w:sz="4" w:space="0" w:color="auto"/>
              <w:right w:val="single" w:sz="4" w:space="0" w:color="auto"/>
            </w:tcBorders>
            <w:vAlign w:val="center"/>
          </w:tcPr>
          <w:p w14:paraId="6847EF45" w14:textId="4C533D40" w:rsidR="004D65D7" w:rsidRPr="000563B2" w:rsidRDefault="000639B2" w:rsidP="00F60BE8">
            <w:pPr>
              <w:spacing w:after="120" w:line="276" w:lineRule="auto"/>
              <w:jc w:val="center"/>
              <w:rPr>
                <w:rFonts w:eastAsia="Calibri"/>
              </w:rPr>
            </w:pPr>
            <w:r>
              <w:rPr>
                <w:rFonts w:eastAsia="Calibri"/>
                <w:lang w:val="en-US"/>
              </w:rPr>
              <w:t>3</w:t>
            </w:r>
            <w:r w:rsidR="004D65D7" w:rsidRPr="000563B2">
              <w:rPr>
                <w:rFonts w:eastAsia="Calibri"/>
              </w:rPr>
              <w:t>.</w:t>
            </w:r>
          </w:p>
        </w:tc>
        <w:tc>
          <w:tcPr>
            <w:tcW w:w="2153" w:type="dxa"/>
            <w:tcBorders>
              <w:top w:val="single" w:sz="4" w:space="0" w:color="auto"/>
              <w:left w:val="single" w:sz="4" w:space="0" w:color="auto"/>
              <w:bottom w:val="single" w:sz="4" w:space="0" w:color="auto"/>
              <w:right w:val="single" w:sz="4" w:space="0" w:color="auto"/>
            </w:tcBorders>
            <w:vAlign w:val="center"/>
          </w:tcPr>
          <w:p w14:paraId="2AB3094D" w14:textId="77777777" w:rsidR="004D65D7" w:rsidRPr="000563B2" w:rsidRDefault="004D65D7" w:rsidP="00F60BE8">
            <w:pPr>
              <w:spacing w:after="120" w:line="276" w:lineRule="auto"/>
              <w:jc w:val="center"/>
              <w:rPr>
                <w:rFonts w:eastAsia="Calibri"/>
              </w:rPr>
            </w:pPr>
            <w:r>
              <w:rPr>
                <w:rFonts w:eastAsia="Calibri"/>
              </w:rPr>
              <w:t>Rusnė</w:t>
            </w:r>
          </w:p>
        </w:tc>
        <w:tc>
          <w:tcPr>
            <w:tcW w:w="2614" w:type="dxa"/>
            <w:tcBorders>
              <w:top w:val="single" w:sz="4" w:space="0" w:color="auto"/>
              <w:left w:val="single" w:sz="4" w:space="0" w:color="auto"/>
              <w:bottom w:val="single" w:sz="4" w:space="0" w:color="auto"/>
              <w:right w:val="single" w:sz="4" w:space="0" w:color="auto"/>
            </w:tcBorders>
            <w:vAlign w:val="center"/>
          </w:tcPr>
          <w:p w14:paraId="3178A3A5" w14:textId="77777777" w:rsidR="004D65D7" w:rsidRPr="000563B2" w:rsidRDefault="004D65D7" w:rsidP="00F60BE8">
            <w:pPr>
              <w:spacing w:after="120" w:line="276" w:lineRule="auto"/>
              <w:jc w:val="center"/>
              <w:rPr>
                <w:rFonts w:eastAsia="Calibri"/>
              </w:rPr>
            </w:pPr>
            <w:r>
              <w:rPr>
                <w:rFonts w:eastAsia="Calibri"/>
              </w:rPr>
              <w:t>1</w:t>
            </w:r>
          </w:p>
        </w:tc>
        <w:tc>
          <w:tcPr>
            <w:tcW w:w="923" w:type="dxa"/>
          </w:tcPr>
          <w:p w14:paraId="6627145A" w14:textId="77777777" w:rsidR="004D65D7" w:rsidRDefault="004D65D7" w:rsidP="00F60BE8">
            <w:pPr>
              <w:spacing w:after="120" w:line="276" w:lineRule="auto"/>
              <w:jc w:val="center"/>
              <w:rPr>
                <w:rFonts w:eastAsia="Calibri"/>
              </w:rPr>
            </w:pPr>
          </w:p>
        </w:tc>
        <w:tc>
          <w:tcPr>
            <w:tcW w:w="922" w:type="dxa"/>
          </w:tcPr>
          <w:p w14:paraId="66D555F8" w14:textId="77777777" w:rsidR="004D65D7" w:rsidRDefault="004D65D7" w:rsidP="00F60BE8">
            <w:pPr>
              <w:spacing w:after="120" w:line="276" w:lineRule="auto"/>
              <w:jc w:val="center"/>
              <w:rPr>
                <w:rFonts w:eastAsia="Calibri"/>
              </w:rPr>
            </w:pPr>
          </w:p>
        </w:tc>
        <w:tc>
          <w:tcPr>
            <w:tcW w:w="923" w:type="dxa"/>
          </w:tcPr>
          <w:p w14:paraId="1CD20CBB" w14:textId="77777777" w:rsidR="004D65D7" w:rsidRDefault="004D65D7" w:rsidP="00F60BE8">
            <w:pPr>
              <w:spacing w:after="120" w:line="276" w:lineRule="auto"/>
              <w:jc w:val="center"/>
              <w:rPr>
                <w:rFonts w:eastAsia="Calibri"/>
              </w:rPr>
            </w:pPr>
          </w:p>
        </w:tc>
        <w:tc>
          <w:tcPr>
            <w:tcW w:w="1076" w:type="dxa"/>
          </w:tcPr>
          <w:p w14:paraId="00AADBEF" w14:textId="77777777" w:rsidR="004D65D7" w:rsidRDefault="004D65D7" w:rsidP="00F60BE8">
            <w:pPr>
              <w:spacing w:after="120" w:line="276" w:lineRule="auto"/>
              <w:jc w:val="center"/>
              <w:rPr>
                <w:rFonts w:eastAsia="Calibri"/>
              </w:rPr>
            </w:pPr>
          </w:p>
        </w:tc>
      </w:tr>
      <w:tr w:rsidR="004D65D7" w:rsidRPr="000563B2" w14:paraId="771FBEEB" w14:textId="65DA2827" w:rsidTr="003F1DA9">
        <w:trPr>
          <w:trHeight w:val="74"/>
        </w:trPr>
        <w:tc>
          <w:tcPr>
            <w:tcW w:w="1379" w:type="dxa"/>
            <w:tcBorders>
              <w:top w:val="single" w:sz="4" w:space="0" w:color="auto"/>
              <w:left w:val="single" w:sz="4" w:space="0" w:color="auto"/>
              <w:bottom w:val="single" w:sz="4" w:space="0" w:color="auto"/>
              <w:right w:val="single" w:sz="4" w:space="0" w:color="auto"/>
            </w:tcBorders>
            <w:vAlign w:val="center"/>
          </w:tcPr>
          <w:p w14:paraId="45C56351" w14:textId="080BB96A" w:rsidR="004D65D7" w:rsidRPr="000563B2" w:rsidRDefault="000639B2" w:rsidP="00F60BE8">
            <w:pPr>
              <w:spacing w:after="120" w:line="276" w:lineRule="auto"/>
              <w:jc w:val="center"/>
              <w:rPr>
                <w:rFonts w:eastAsia="Calibri"/>
              </w:rPr>
            </w:pPr>
            <w:r>
              <w:rPr>
                <w:rFonts w:eastAsia="Calibri"/>
              </w:rPr>
              <w:lastRenderedPageBreak/>
              <w:t>4</w:t>
            </w:r>
            <w:r w:rsidR="004D65D7" w:rsidRPr="000563B2">
              <w:rPr>
                <w:rFonts w:eastAsia="Calibri"/>
              </w:rPr>
              <w:t>.</w:t>
            </w:r>
          </w:p>
        </w:tc>
        <w:tc>
          <w:tcPr>
            <w:tcW w:w="2153" w:type="dxa"/>
            <w:tcBorders>
              <w:top w:val="single" w:sz="4" w:space="0" w:color="auto"/>
              <w:left w:val="single" w:sz="4" w:space="0" w:color="auto"/>
              <w:bottom w:val="single" w:sz="4" w:space="0" w:color="auto"/>
              <w:right w:val="single" w:sz="4" w:space="0" w:color="auto"/>
            </w:tcBorders>
            <w:vAlign w:val="center"/>
          </w:tcPr>
          <w:p w14:paraId="407FF96F" w14:textId="77777777" w:rsidR="004D65D7" w:rsidRPr="000563B2" w:rsidRDefault="004D65D7" w:rsidP="00F60BE8">
            <w:pPr>
              <w:spacing w:after="120" w:line="276" w:lineRule="auto"/>
              <w:jc w:val="center"/>
              <w:rPr>
                <w:rFonts w:eastAsia="Calibri"/>
              </w:rPr>
            </w:pPr>
            <w:r>
              <w:rPr>
                <w:rFonts w:eastAsia="Calibri"/>
              </w:rPr>
              <w:t>Švėkšna</w:t>
            </w:r>
          </w:p>
        </w:tc>
        <w:tc>
          <w:tcPr>
            <w:tcW w:w="2614" w:type="dxa"/>
            <w:tcBorders>
              <w:top w:val="single" w:sz="4" w:space="0" w:color="auto"/>
              <w:left w:val="single" w:sz="4" w:space="0" w:color="auto"/>
              <w:bottom w:val="single" w:sz="4" w:space="0" w:color="auto"/>
              <w:right w:val="single" w:sz="4" w:space="0" w:color="auto"/>
            </w:tcBorders>
            <w:vAlign w:val="center"/>
          </w:tcPr>
          <w:p w14:paraId="0890FD75" w14:textId="77777777" w:rsidR="004D65D7" w:rsidRPr="000563B2" w:rsidRDefault="004D65D7" w:rsidP="00F60BE8">
            <w:pPr>
              <w:spacing w:after="120" w:line="276" w:lineRule="auto"/>
              <w:jc w:val="center"/>
              <w:rPr>
                <w:rFonts w:eastAsia="Calibri"/>
              </w:rPr>
            </w:pPr>
            <w:r>
              <w:rPr>
                <w:rFonts w:eastAsia="Calibri"/>
              </w:rPr>
              <w:t>1</w:t>
            </w:r>
          </w:p>
        </w:tc>
        <w:tc>
          <w:tcPr>
            <w:tcW w:w="923" w:type="dxa"/>
          </w:tcPr>
          <w:p w14:paraId="7A7168AE" w14:textId="77777777" w:rsidR="004D65D7" w:rsidRDefault="004D65D7" w:rsidP="00F60BE8">
            <w:pPr>
              <w:spacing w:after="120" w:line="276" w:lineRule="auto"/>
              <w:jc w:val="center"/>
              <w:rPr>
                <w:rFonts w:eastAsia="Calibri"/>
              </w:rPr>
            </w:pPr>
          </w:p>
        </w:tc>
        <w:tc>
          <w:tcPr>
            <w:tcW w:w="922" w:type="dxa"/>
          </w:tcPr>
          <w:p w14:paraId="0613925F" w14:textId="77777777" w:rsidR="004D65D7" w:rsidRDefault="004D65D7" w:rsidP="00F60BE8">
            <w:pPr>
              <w:spacing w:after="120" w:line="276" w:lineRule="auto"/>
              <w:jc w:val="center"/>
              <w:rPr>
                <w:rFonts w:eastAsia="Calibri"/>
              </w:rPr>
            </w:pPr>
          </w:p>
        </w:tc>
        <w:tc>
          <w:tcPr>
            <w:tcW w:w="923" w:type="dxa"/>
          </w:tcPr>
          <w:p w14:paraId="101153BC" w14:textId="77777777" w:rsidR="004D65D7" w:rsidRDefault="004D65D7" w:rsidP="00F60BE8">
            <w:pPr>
              <w:spacing w:after="120" w:line="276" w:lineRule="auto"/>
              <w:jc w:val="center"/>
              <w:rPr>
                <w:rFonts w:eastAsia="Calibri"/>
              </w:rPr>
            </w:pPr>
          </w:p>
        </w:tc>
        <w:tc>
          <w:tcPr>
            <w:tcW w:w="1076" w:type="dxa"/>
          </w:tcPr>
          <w:p w14:paraId="7D433C7A" w14:textId="77777777" w:rsidR="004D65D7" w:rsidRDefault="004D65D7" w:rsidP="00F60BE8">
            <w:pPr>
              <w:spacing w:after="120" w:line="276" w:lineRule="auto"/>
              <w:jc w:val="center"/>
              <w:rPr>
                <w:rFonts w:eastAsia="Calibri"/>
              </w:rPr>
            </w:pPr>
          </w:p>
        </w:tc>
      </w:tr>
    </w:tbl>
    <w:p w14:paraId="40A6A272" w14:textId="77777777" w:rsidR="00370095" w:rsidRDefault="00370095" w:rsidP="00370095">
      <w:pPr>
        <w:rPr>
          <w:sz w:val="16"/>
          <w:szCs w:val="16"/>
          <w:lang w:eastAsia="fi-FI"/>
        </w:rPr>
      </w:pPr>
      <w:r w:rsidRPr="008568A6">
        <w:rPr>
          <w:sz w:val="16"/>
          <w:szCs w:val="16"/>
          <w:lang w:eastAsia="fi-FI"/>
        </w:rPr>
        <w:t>*pesticidai (pasirinktinai priklausomai kokius tyrimus atlieka laboratorija)</w:t>
      </w:r>
    </w:p>
    <w:p w14:paraId="278A9554" w14:textId="77777777" w:rsidR="004549B7" w:rsidRPr="00622243" w:rsidRDefault="004549B7" w:rsidP="00BE6618">
      <w:pPr>
        <w:ind w:firstLine="851"/>
      </w:pPr>
    </w:p>
    <w:p w14:paraId="297E5ABB" w14:textId="77777777" w:rsidR="00BE6618" w:rsidRDefault="00BE6618" w:rsidP="00BE6618">
      <w:pPr>
        <w:autoSpaceDE w:val="0"/>
        <w:adjustRightInd w:val="0"/>
        <w:ind w:firstLine="720"/>
        <w:rPr>
          <w:rFonts w:eastAsia="Calibri"/>
          <w:b/>
          <w:bCs/>
          <w:sz w:val="22"/>
          <w:szCs w:val="22"/>
          <w:lang w:eastAsia="en-GB"/>
        </w:rPr>
      </w:pPr>
    </w:p>
    <w:p w14:paraId="43340D2B" w14:textId="64484775" w:rsidR="00061186" w:rsidRPr="00EE77E8" w:rsidRDefault="00EE77E8" w:rsidP="00EE77E8">
      <w:pPr>
        <w:jc w:val="center"/>
        <w:rPr>
          <w:sz w:val="20"/>
          <w:szCs w:val="20"/>
        </w:rPr>
      </w:pPr>
      <w:r w:rsidRPr="00EE77E8">
        <w:rPr>
          <w:i/>
          <w:iCs/>
          <w:sz w:val="20"/>
          <w:szCs w:val="20"/>
          <w:lang w:val="en-US"/>
        </w:rPr>
        <w:t xml:space="preserve">2 </w:t>
      </w:r>
      <w:r w:rsidRPr="00EE77E8">
        <w:rPr>
          <w:i/>
          <w:iCs/>
          <w:sz w:val="20"/>
          <w:szCs w:val="20"/>
        </w:rPr>
        <w:t>lentelė.</w:t>
      </w:r>
      <w:r w:rsidRPr="00EE77E8">
        <w:rPr>
          <w:sz w:val="20"/>
          <w:szCs w:val="20"/>
        </w:rPr>
        <w:t xml:space="preserve"> </w:t>
      </w:r>
      <w:r>
        <w:rPr>
          <w:sz w:val="20"/>
          <w:szCs w:val="20"/>
        </w:rPr>
        <w:t>A</w:t>
      </w:r>
      <w:r w:rsidRPr="00EE77E8">
        <w:rPr>
          <w:sz w:val="20"/>
          <w:szCs w:val="20"/>
        </w:rPr>
        <w:t xml:space="preserve"> grupei priskiriamų geriamojo vandens </w:t>
      </w:r>
      <w:r>
        <w:rPr>
          <w:sz w:val="20"/>
          <w:szCs w:val="20"/>
        </w:rPr>
        <w:t>mikrobiologinių</w:t>
      </w:r>
      <w:r w:rsidRPr="00EE77E8">
        <w:rPr>
          <w:sz w:val="20"/>
          <w:szCs w:val="20"/>
        </w:rPr>
        <w:t xml:space="preserve"> rodiklių tyrimų įkainiai.</w:t>
      </w:r>
    </w:p>
    <w:tbl>
      <w:tblPr>
        <w:tblW w:w="10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7"/>
        <w:gridCol w:w="2155"/>
        <w:gridCol w:w="2832"/>
        <w:gridCol w:w="851"/>
        <w:gridCol w:w="850"/>
        <w:gridCol w:w="992"/>
        <w:gridCol w:w="934"/>
      </w:tblGrid>
      <w:tr w:rsidR="003F1DA9" w:rsidRPr="004549B7" w14:paraId="70BCBE51" w14:textId="64CB5040" w:rsidTr="003F1DA9">
        <w:trPr>
          <w:trHeight w:val="177"/>
        </w:trPr>
        <w:tc>
          <w:tcPr>
            <w:tcW w:w="1387" w:type="dxa"/>
            <w:shd w:val="clear" w:color="auto" w:fill="B4C6E7" w:themeFill="accent1" w:themeFillTint="66"/>
            <w:vAlign w:val="center"/>
          </w:tcPr>
          <w:p w14:paraId="3EF1B23F" w14:textId="281C26EF" w:rsidR="00061186" w:rsidRPr="004549B7" w:rsidRDefault="00061186" w:rsidP="00061186">
            <w:pPr>
              <w:jc w:val="center"/>
              <w:rPr>
                <w:b/>
                <w:bCs/>
                <w:sz w:val="16"/>
                <w:szCs w:val="16"/>
              </w:rPr>
            </w:pPr>
            <w:r w:rsidRPr="004549B7">
              <w:rPr>
                <w:rFonts w:eastAsia="Calibri"/>
                <w:b/>
                <w:bCs/>
                <w:sz w:val="16"/>
                <w:szCs w:val="16"/>
                <w:lang w:val="en-US" w:eastAsia="en-GB"/>
              </w:rPr>
              <w:t>Eil. Nr.</w:t>
            </w:r>
          </w:p>
        </w:tc>
        <w:tc>
          <w:tcPr>
            <w:tcW w:w="2155" w:type="dxa"/>
            <w:shd w:val="clear" w:color="auto" w:fill="B4C6E7" w:themeFill="accent1" w:themeFillTint="66"/>
            <w:vAlign w:val="center"/>
          </w:tcPr>
          <w:p w14:paraId="594FE870" w14:textId="5B0E6362" w:rsidR="00061186" w:rsidRPr="004549B7" w:rsidRDefault="00061186" w:rsidP="00061186">
            <w:pPr>
              <w:jc w:val="center"/>
              <w:rPr>
                <w:b/>
                <w:bCs/>
                <w:sz w:val="16"/>
                <w:szCs w:val="16"/>
              </w:rPr>
            </w:pPr>
            <w:r w:rsidRPr="004549B7">
              <w:rPr>
                <w:rFonts w:eastAsia="Calibri"/>
                <w:b/>
                <w:bCs/>
                <w:sz w:val="16"/>
                <w:szCs w:val="16"/>
                <w:lang w:val="en-US" w:eastAsia="en-GB"/>
              </w:rPr>
              <w:t>Vandenvietės pavadinimas</w:t>
            </w:r>
          </w:p>
        </w:tc>
        <w:tc>
          <w:tcPr>
            <w:tcW w:w="2832" w:type="dxa"/>
            <w:shd w:val="clear" w:color="auto" w:fill="B4C6E7" w:themeFill="accent1" w:themeFillTint="66"/>
          </w:tcPr>
          <w:p w14:paraId="01991D96" w14:textId="73B7DDE4" w:rsidR="00061186" w:rsidRPr="004549B7" w:rsidRDefault="00061186" w:rsidP="00061186">
            <w:pPr>
              <w:jc w:val="center"/>
              <w:rPr>
                <w:sz w:val="16"/>
                <w:szCs w:val="16"/>
              </w:rPr>
            </w:pPr>
            <w:r w:rsidRPr="004549B7">
              <w:rPr>
                <w:b/>
                <w:bCs/>
                <w:sz w:val="16"/>
                <w:szCs w:val="16"/>
              </w:rPr>
              <w:t>Programinė priežiūra (A grupė)</w:t>
            </w:r>
            <w:r w:rsidRPr="004549B7">
              <w:rPr>
                <w:sz w:val="16"/>
                <w:szCs w:val="16"/>
              </w:rPr>
              <w:t xml:space="preserve"> - nustatomi ir registruojami </w:t>
            </w:r>
          </w:p>
          <w:p w14:paraId="6A10AF40" w14:textId="77777777" w:rsidR="00061186" w:rsidRPr="004549B7" w:rsidRDefault="00061186" w:rsidP="00061186">
            <w:pPr>
              <w:jc w:val="center"/>
              <w:rPr>
                <w:sz w:val="16"/>
                <w:szCs w:val="16"/>
              </w:rPr>
            </w:pPr>
            <w:r w:rsidRPr="004549B7">
              <w:rPr>
                <w:sz w:val="16"/>
                <w:szCs w:val="16"/>
              </w:rPr>
              <w:t>geriamojo vandens rodikliai:</w:t>
            </w:r>
          </w:p>
          <w:p w14:paraId="1D200717" w14:textId="77777777" w:rsidR="00061186" w:rsidRPr="004549B7" w:rsidRDefault="00061186" w:rsidP="00061186">
            <w:pPr>
              <w:autoSpaceDE w:val="0"/>
              <w:adjustRightInd w:val="0"/>
              <w:jc w:val="center"/>
              <w:rPr>
                <w:rFonts w:eastAsia="Calibri"/>
                <w:b/>
                <w:bCs/>
                <w:sz w:val="16"/>
                <w:szCs w:val="16"/>
                <w:lang w:val="es-ES_tradnl" w:eastAsia="en-GB"/>
              </w:rPr>
            </w:pPr>
            <w:r w:rsidRPr="004549B7">
              <w:rPr>
                <w:sz w:val="16"/>
                <w:szCs w:val="16"/>
              </w:rPr>
              <w:t>Žarninių lazdelių (</w:t>
            </w:r>
            <w:r w:rsidRPr="004549B7">
              <w:rPr>
                <w:i/>
                <w:iCs/>
                <w:sz w:val="16"/>
                <w:szCs w:val="16"/>
              </w:rPr>
              <w:t>Escherichia coli</w:t>
            </w:r>
            <w:r w:rsidRPr="004549B7">
              <w:rPr>
                <w:sz w:val="16"/>
                <w:szCs w:val="16"/>
              </w:rPr>
              <w:t>) skaičius, žarniniai enterokokai, koliforminių bakterijų skaičius, kolonijas sudarančių vienetų skaičius 22</w:t>
            </w:r>
            <w:r w:rsidRPr="004549B7">
              <w:rPr>
                <w:sz w:val="16"/>
                <w:szCs w:val="16"/>
                <w:vertAlign w:val="superscript"/>
              </w:rPr>
              <w:t xml:space="preserve">0 </w:t>
            </w:r>
            <w:r w:rsidRPr="004549B7">
              <w:rPr>
                <w:sz w:val="16"/>
                <w:szCs w:val="16"/>
              </w:rPr>
              <w:t>C temperatūroje</w:t>
            </w:r>
          </w:p>
        </w:tc>
        <w:tc>
          <w:tcPr>
            <w:tcW w:w="851" w:type="dxa"/>
            <w:shd w:val="clear" w:color="auto" w:fill="B4C6E7" w:themeFill="accent1" w:themeFillTint="66"/>
          </w:tcPr>
          <w:p w14:paraId="4D70B02F" w14:textId="1DD47D92" w:rsidR="00061186" w:rsidRPr="004549B7" w:rsidRDefault="00061186" w:rsidP="00061186">
            <w:pPr>
              <w:jc w:val="center"/>
              <w:rPr>
                <w:b/>
                <w:bCs/>
                <w:sz w:val="16"/>
                <w:szCs w:val="16"/>
              </w:rPr>
            </w:pPr>
            <w:r w:rsidRPr="004549B7">
              <w:rPr>
                <w:sz w:val="16"/>
                <w:szCs w:val="16"/>
              </w:rPr>
              <w:t>Vieneto įkainis be PVM, Eur</w:t>
            </w:r>
          </w:p>
        </w:tc>
        <w:tc>
          <w:tcPr>
            <w:tcW w:w="850" w:type="dxa"/>
            <w:shd w:val="clear" w:color="auto" w:fill="B4C6E7" w:themeFill="accent1" w:themeFillTint="66"/>
          </w:tcPr>
          <w:p w14:paraId="7F1A9A8A" w14:textId="7BE1FDD0" w:rsidR="00061186" w:rsidRPr="004549B7" w:rsidRDefault="00061186" w:rsidP="00061186">
            <w:pPr>
              <w:jc w:val="center"/>
              <w:rPr>
                <w:b/>
                <w:bCs/>
                <w:sz w:val="16"/>
                <w:szCs w:val="16"/>
              </w:rPr>
            </w:pPr>
            <w:r w:rsidRPr="004549B7">
              <w:rPr>
                <w:sz w:val="16"/>
                <w:szCs w:val="16"/>
              </w:rPr>
              <w:t>PVM tarifas, Eur</w:t>
            </w:r>
          </w:p>
        </w:tc>
        <w:tc>
          <w:tcPr>
            <w:tcW w:w="992" w:type="dxa"/>
            <w:shd w:val="clear" w:color="auto" w:fill="B4C6E7" w:themeFill="accent1" w:themeFillTint="66"/>
          </w:tcPr>
          <w:p w14:paraId="792E0269" w14:textId="27D3021C" w:rsidR="00061186" w:rsidRPr="004549B7" w:rsidRDefault="00061186" w:rsidP="00061186">
            <w:pPr>
              <w:jc w:val="center"/>
              <w:rPr>
                <w:b/>
                <w:bCs/>
                <w:sz w:val="16"/>
                <w:szCs w:val="16"/>
              </w:rPr>
            </w:pPr>
            <w:r w:rsidRPr="004549B7">
              <w:rPr>
                <w:sz w:val="16"/>
                <w:szCs w:val="16"/>
              </w:rPr>
              <w:t>Vieneto įkainis su PVM, Eur</w:t>
            </w:r>
          </w:p>
        </w:tc>
        <w:tc>
          <w:tcPr>
            <w:tcW w:w="934" w:type="dxa"/>
            <w:shd w:val="clear" w:color="auto" w:fill="B4C6E7" w:themeFill="accent1" w:themeFillTint="66"/>
          </w:tcPr>
          <w:p w14:paraId="66D29DB6" w14:textId="6504B53A" w:rsidR="00061186" w:rsidRPr="004549B7" w:rsidRDefault="00061186" w:rsidP="00061186">
            <w:pPr>
              <w:jc w:val="center"/>
              <w:rPr>
                <w:b/>
                <w:bCs/>
                <w:sz w:val="16"/>
                <w:szCs w:val="16"/>
              </w:rPr>
            </w:pPr>
            <w:r w:rsidRPr="004549B7">
              <w:rPr>
                <w:sz w:val="16"/>
                <w:szCs w:val="16"/>
              </w:rPr>
              <w:t>Bendra sąlyginė kaina su PVM, Eur (3 x 6)</w:t>
            </w:r>
          </w:p>
        </w:tc>
      </w:tr>
      <w:tr w:rsidR="003F1DA9" w:rsidRPr="000563B2" w14:paraId="49F61995" w14:textId="32F86682" w:rsidTr="003F1DA9">
        <w:trPr>
          <w:trHeight w:val="5"/>
        </w:trPr>
        <w:tc>
          <w:tcPr>
            <w:tcW w:w="1387" w:type="dxa"/>
            <w:vAlign w:val="center"/>
          </w:tcPr>
          <w:p w14:paraId="5B47F808" w14:textId="52078828" w:rsidR="00061186" w:rsidRDefault="00061186" w:rsidP="00061186">
            <w:pPr>
              <w:spacing w:after="120" w:line="276" w:lineRule="auto"/>
              <w:jc w:val="center"/>
              <w:rPr>
                <w:rFonts w:eastAsia="Calibri"/>
              </w:rPr>
            </w:pPr>
            <w:r w:rsidRPr="000563B2">
              <w:rPr>
                <w:rFonts w:eastAsia="Calibri"/>
              </w:rPr>
              <w:t>1.</w:t>
            </w:r>
          </w:p>
        </w:tc>
        <w:tc>
          <w:tcPr>
            <w:tcW w:w="2155" w:type="dxa"/>
            <w:vAlign w:val="center"/>
          </w:tcPr>
          <w:p w14:paraId="7303408A" w14:textId="05FF5368" w:rsidR="00061186" w:rsidRDefault="00061186" w:rsidP="00061186">
            <w:pPr>
              <w:spacing w:after="120" w:line="276" w:lineRule="auto"/>
              <w:jc w:val="center"/>
              <w:rPr>
                <w:rFonts w:eastAsia="Calibri"/>
              </w:rPr>
            </w:pPr>
            <w:r>
              <w:rPr>
                <w:rFonts w:eastAsia="Calibri"/>
              </w:rPr>
              <w:t>Šilutės m.</w:t>
            </w:r>
          </w:p>
        </w:tc>
        <w:tc>
          <w:tcPr>
            <w:tcW w:w="2832" w:type="dxa"/>
            <w:vAlign w:val="center"/>
          </w:tcPr>
          <w:p w14:paraId="13DE15C6" w14:textId="6BDE2D65" w:rsidR="00061186" w:rsidRPr="000563B2" w:rsidRDefault="00061186" w:rsidP="00061186">
            <w:pPr>
              <w:spacing w:after="120" w:line="276" w:lineRule="auto"/>
              <w:jc w:val="center"/>
              <w:rPr>
                <w:rFonts w:eastAsia="Calibri"/>
              </w:rPr>
            </w:pPr>
            <w:r>
              <w:rPr>
                <w:rFonts w:eastAsia="Calibri"/>
              </w:rPr>
              <w:t>30</w:t>
            </w:r>
          </w:p>
        </w:tc>
        <w:tc>
          <w:tcPr>
            <w:tcW w:w="851" w:type="dxa"/>
          </w:tcPr>
          <w:p w14:paraId="0B03A1E3" w14:textId="77777777" w:rsidR="00061186" w:rsidRDefault="00061186" w:rsidP="00061186">
            <w:pPr>
              <w:spacing w:after="120" w:line="276" w:lineRule="auto"/>
              <w:jc w:val="center"/>
              <w:rPr>
                <w:rFonts w:eastAsia="Calibri"/>
              </w:rPr>
            </w:pPr>
          </w:p>
        </w:tc>
        <w:tc>
          <w:tcPr>
            <w:tcW w:w="850" w:type="dxa"/>
          </w:tcPr>
          <w:p w14:paraId="75F8EA75" w14:textId="77777777" w:rsidR="00061186" w:rsidRDefault="00061186" w:rsidP="00061186">
            <w:pPr>
              <w:spacing w:after="120" w:line="276" w:lineRule="auto"/>
              <w:jc w:val="center"/>
              <w:rPr>
                <w:rFonts w:eastAsia="Calibri"/>
              </w:rPr>
            </w:pPr>
          </w:p>
        </w:tc>
        <w:tc>
          <w:tcPr>
            <w:tcW w:w="992" w:type="dxa"/>
          </w:tcPr>
          <w:p w14:paraId="0C2415FF" w14:textId="77777777" w:rsidR="00061186" w:rsidRDefault="00061186" w:rsidP="00061186">
            <w:pPr>
              <w:spacing w:after="120" w:line="276" w:lineRule="auto"/>
              <w:jc w:val="center"/>
              <w:rPr>
                <w:rFonts w:eastAsia="Calibri"/>
              </w:rPr>
            </w:pPr>
          </w:p>
        </w:tc>
        <w:tc>
          <w:tcPr>
            <w:tcW w:w="934" w:type="dxa"/>
          </w:tcPr>
          <w:p w14:paraId="7E81526E" w14:textId="77777777" w:rsidR="00061186" w:rsidRDefault="00061186" w:rsidP="00061186">
            <w:pPr>
              <w:spacing w:after="120" w:line="276" w:lineRule="auto"/>
              <w:jc w:val="center"/>
              <w:rPr>
                <w:rFonts w:eastAsia="Calibri"/>
              </w:rPr>
            </w:pPr>
          </w:p>
        </w:tc>
      </w:tr>
      <w:tr w:rsidR="003F1DA9" w:rsidRPr="000563B2" w14:paraId="184AA1CC" w14:textId="7AEEE5EA" w:rsidTr="003F1DA9">
        <w:trPr>
          <w:trHeight w:val="5"/>
        </w:trPr>
        <w:tc>
          <w:tcPr>
            <w:tcW w:w="1387" w:type="dxa"/>
            <w:vAlign w:val="center"/>
          </w:tcPr>
          <w:p w14:paraId="326CAF6C" w14:textId="2F2F6D56" w:rsidR="00061186" w:rsidRDefault="00061186" w:rsidP="00061186">
            <w:pPr>
              <w:spacing w:after="120" w:line="276" w:lineRule="auto"/>
              <w:jc w:val="center"/>
              <w:rPr>
                <w:rFonts w:eastAsia="Calibri"/>
              </w:rPr>
            </w:pPr>
            <w:r w:rsidRPr="000563B2">
              <w:rPr>
                <w:rFonts w:eastAsia="Calibri"/>
              </w:rPr>
              <w:t>2.</w:t>
            </w:r>
          </w:p>
        </w:tc>
        <w:tc>
          <w:tcPr>
            <w:tcW w:w="2155" w:type="dxa"/>
            <w:vAlign w:val="center"/>
          </w:tcPr>
          <w:p w14:paraId="0E928453" w14:textId="49824AB1" w:rsidR="00061186" w:rsidRDefault="00061186" w:rsidP="00061186">
            <w:pPr>
              <w:spacing w:after="120" w:line="276" w:lineRule="auto"/>
              <w:jc w:val="center"/>
              <w:rPr>
                <w:rFonts w:eastAsia="Calibri"/>
              </w:rPr>
            </w:pPr>
            <w:r>
              <w:rPr>
                <w:rFonts w:eastAsia="Calibri"/>
              </w:rPr>
              <w:t>Pagryniai</w:t>
            </w:r>
          </w:p>
        </w:tc>
        <w:tc>
          <w:tcPr>
            <w:tcW w:w="2832" w:type="dxa"/>
            <w:vAlign w:val="center"/>
          </w:tcPr>
          <w:p w14:paraId="01403C01" w14:textId="0CC41CBB" w:rsidR="00061186" w:rsidRPr="000563B2" w:rsidRDefault="00061186" w:rsidP="00061186">
            <w:pPr>
              <w:spacing w:after="120" w:line="276" w:lineRule="auto"/>
              <w:jc w:val="center"/>
              <w:rPr>
                <w:rFonts w:eastAsia="Calibri"/>
              </w:rPr>
            </w:pPr>
            <w:r>
              <w:rPr>
                <w:rFonts w:eastAsia="Calibri"/>
              </w:rPr>
              <w:t>4</w:t>
            </w:r>
          </w:p>
        </w:tc>
        <w:tc>
          <w:tcPr>
            <w:tcW w:w="851" w:type="dxa"/>
          </w:tcPr>
          <w:p w14:paraId="3E63F6E0" w14:textId="77777777" w:rsidR="00061186" w:rsidRDefault="00061186" w:rsidP="00061186">
            <w:pPr>
              <w:spacing w:after="120" w:line="276" w:lineRule="auto"/>
              <w:jc w:val="center"/>
              <w:rPr>
                <w:rFonts w:eastAsia="Calibri"/>
              </w:rPr>
            </w:pPr>
          </w:p>
        </w:tc>
        <w:tc>
          <w:tcPr>
            <w:tcW w:w="850" w:type="dxa"/>
          </w:tcPr>
          <w:p w14:paraId="55B8808E" w14:textId="77777777" w:rsidR="00061186" w:rsidRDefault="00061186" w:rsidP="00061186">
            <w:pPr>
              <w:spacing w:after="120" w:line="276" w:lineRule="auto"/>
              <w:jc w:val="center"/>
              <w:rPr>
                <w:rFonts w:eastAsia="Calibri"/>
              </w:rPr>
            </w:pPr>
          </w:p>
        </w:tc>
        <w:tc>
          <w:tcPr>
            <w:tcW w:w="992" w:type="dxa"/>
          </w:tcPr>
          <w:p w14:paraId="04E19B2C" w14:textId="77777777" w:rsidR="00061186" w:rsidRDefault="00061186" w:rsidP="00061186">
            <w:pPr>
              <w:spacing w:after="120" w:line="276" w:lineRule="auto"/>
              <w:jc w:val="center"/>
              <w:rPr>
                <w:rFonts w:eastAsia="Calibri"/>
              </w:rPr>
            </w:pPr>
          </w:p>
        </w:tc>
        <w:tc>
          <w:tcPr>
            <w:tcW w:w="934" w:type="dxa"/>
          </w:tcPr>
          <w:p w14:paraId="39F742A9" w14:textId="77777777" w:rsidR="00061186" w:rsidRDefault="00061186" w:rsidP="00061186">
            <w:pPr>
              <w:spacing w:after="120" w:line="276" w:lineRule="auto"/>
              <w:jc w:val="center"/>
              <w:rPr>
                <w:rFonts w:eastAsia="Calibri"/>
              </w:rPr>
            </w:pPr>
          </w:p>
        </w:tc>
      </w:tr>
      <w:tr w:rsidR="003F1DA9" w:rsidRPr="000563B2" w14:paraId="306F3317" w14:textId="404E01C3" w:rsidTr="003F1DA9">
        <w:trPr>
          <w:trHeight w:val="5"/>
        </w:trPr>
        <w:tc>
          <w:tcPr>
            <w:tcW w:w="1387" w:type="dxa"/>
            <w:vAlign w:val="center"/>
          </w:tcPr>
          <w:p w14:paraId="2186AF3D" w14:textId="267848F6" w:rsidR="00061186" w:rsidRDefault="00061186" w:rsidP="00061186">
            <w:pPr>
              <w:spacing w:after="120" w:line="276" w:lineRule="auto"/>
              <w:jc w:val="center"/>
              <w:rPr>
                <w:rFonts w:eastAsia="Calibri"/>
              </w:rPr>
            </w:pPr>
            <w:r w:rsidRPr="000563B2">
              <w:rPr>
                <w:rFonts w:eastAsia="Calibri"/>
              </w:rPr>
              <w:t>3.</w:t>
            </w:r>
          </w:p>
        </w:tc>
        <w:tc>
          <w:tcPr>
            <w:tcW w:w="2155" w:type="dxa"/>
            <w:vAlign w:val="center"/>
          </w:tcPr>
          <w:p w14:paraId="46FD8D41" w14:textId="6F93C4FB" w:rsidR="00061186" w:rsidRDefault="00061186" w:rsidP="00061186">
            <w:pPr>
              <w:spacing w:after="120" w:line="276" w:lineRule="auto"/>
              <w:jc w:val="center"/>
              <w:rPr>
                <w:rFonts w:eastAsia="Calibri"/>
              </w:rPr>
            </w:pPr>
            <w:r>
              <w:rPr>
                <w:rFonts w:eastAsia="Calibri"/>
              </w:rPr>
              <w:t>Macikai</w:t>
            </w:r>
          </w:p>
        </w:tc>
        <w:tc>
          <w:tcPr>
            <w:tcW w:w="2832" w:type="dxa"/>
            <w:vAlign w:val="center"/>
          </w:tcPr>
          <w:p w14:paraId="022DC1C4" w14:textId="4EF9DFD9" w:rsidR="00061186" w:rsidRPr="000563B2" w:rsidRDefault="00061186" w:rsidP="00061186">
            <w:pPr>
              <w:spacing w:after="120" w:line="276" w:lineRule="auto"/>
              <w:jc w:val="center"/>
              <w:rPr>
                <w:rFonts w:eastAsia="Calibri"/>
              </w:rPr>
            </w:pPr>
            <w:r>
              <w:rPr>
                <w:rFonts w:eastAsia="Calibri"/>
              </w:rPr>
              <w:t>2</w:t>
            </w:r>
          </w:p>
        </w:tc>
        <w:tc>
          <w:tcPr>
            <w:tcW w:w="851" w:type="dxa"/>
          </w:tcPr>
          <w:p w14:paraId="1DFEB385" w14:textId="77777777" w:rsidR="00061186" w:rsidRDefault="00061186" w:rsidP="00061186">
            <w:pPr>
              <w:spacing w:after="120" w:line="276" w:lineRule="auto"/>
              <w:jc w:val="center"/>
              <w:rPr>
                <w:rFonts w:eastAsia="Calibri"/>
              </w:rPr>
            </w:pPr>
          </w:p>
        </w:tc>
        <w:tc>
          <w:tcPr>
            <w:tcW w:w="850" w:type="dxa"/>
          </w:tcPr>
          <w:p w14:paraId="0AC8547C" w14:textId="77777777" w:rsidR="00061186" w:rsidRDefault="00061186" w:rsidP="00061186">
            <w:pPr>
              <w:spacing w:after="120" w:line="276" w:lineRule="auto"/>
              <w:jc w:val="center"/>
              <w:rPr>
                <w:rFonts w:eastAsia="Calibri"/>
              </w:rPr>
            </w:pPr>
          </w:p>
        </w:tc>
        <w:tc>
          <w:tcPr>
            <w:tcW w:w="992" w:type="dxa"/>
          </w:tcPr>
          <w:p w14:paraId="604589C8" w14:textId="77777777" w:rsidR="00061186" w:rsidRDefault="00061186" w:rsidP="00061186">
            <w:pPr>
              <w:spacing w:after="120" w:line="276" w:lineRule="auto"/>
              <w:jc w:val="center"/>
              <w:rPr>
                <w:rFonts w:eastAsia="Calibri"/>
              </w:rPr>
            </w:pPr>
          </w:p>
        </w:tc>
        <w:tc>
          <w:tcPr>
            <w:tcW w:w="934" w:type="dxa"/>
          </w:tcPr>
          <w:p w14:paraId="0BA67347" w14:textId="77777777" w:rsidR="00061186" w:rsidRDefault="00061186" w:rsidP="00061186">
            <w:pPr>
              <w:spacing w:after="120" w:line="276" w:lineRule="auto"/>
              <w:jc w:val="center"/>
              <w:rPr>
                <w:rFonts w:eastAsia="Calibri"/>
              </w:rPr>
            </w:pPr>
          </w:p>
        </w:tc>
      </w:tr>
      <w:tr w:rsidR="003F1DA9" w:rsidRPr="000563B2" w14:paraId="05AA5B86" w14:textId="6A6663BB" w:rsidTr="003F1DA9">
        <w:trPr>
          <w:trHeight w:val="72"/>
        </w:trPr>
        <w:tc>
          <w:tcPr>
            <w:tcW w:w="1387" w:type="dxa"/>
            <w:vAlign w:val="center"/>
          </w:tcPr>
          <w:p w14:paraId="6F449F65" w14:textId="12F8B331" w:rsidR="00061186" w:rsidRDefault="00061186" w:rsidP="00061186">
            <w:pPr>
              <w:spacing w:after="120" w:line="276" w:lineRule="auto"/>
              <w:jc w:val="center"/>
              <w:rPr>
                <w:rFonts w:eastAsia="Calibri"/>
              </w:rPr>
            </w:pPr>
            <w:r w:rsidRPr="000563B2">
              <w:rPr>
                <w:rFonts w:eastAsia="Calibri"/>
              </w:rPr>
              <w:t>4.</w:t>
            </w:r>
          </w:p>
        </w:tc>
        <w:tc>
          <w:tcPr>
            <w:tcW w:w="2155" w:type="dxa"/>
            <w:vAlign w:val="center"/>
          </w:tcPr>
          <w:p w14:paraId="36A3E06D" w14:textId="69FF28C1" w:rsidR="00061186" w:rsidRDefault="00061186" w:rsidP="00061186">
            <w:pPr>
              <w:spacing w:after="120" w:line="276" w:lineRule="auto"/>
              <w:jc w:val="center"/>
              <w:rPr>
                <w:rFonts w:eastAsia="Calibri"/>
              </w:rPr>
            </w:pPr>
            <w:r>
              <w:rPr>
                <w:rFonts w:eastAsia="Calibri"/>
              </w:rPr>
              <w:t>Armalėnai</w:t>
            </w:r>
          </w:p>
        </w:tc>
        <w:tc>
          <w:tcPr>
            <w:tcW w:w="2832" w:type="dxa"/>
            <w:vAlign w:val="center"/>
          </w:tcPr>
          <w:p w14:paraId="3507C200" w14:textId="7E7C16A1" w:rsidR="00061186" w:rsidRPr="000563B2" w:rsidRDefault="00061186" w:rsidP="00061186">
            <w:pPr>
              <w:spacing w:after="120" w:line="276" w:lineRule="auto"/>
              <w:jc w:val="center"/>
              <w:rPr>
                <w:rFonts w:eastAsia="Calibri"/>
              </w:rPr>
            </w:pPr>
            <w:r>
              <w:rPr>
                <w:rFonts w:eastAsia="Calibri"/>
              </w:rPr>
              <w:t>2</w:t>
            </w:r>
          </w:p>
        </w:tc>
        <w:tc>
          <w:tcPr>
            <w:tcW w:w="851" w:type="dxa"/>
          </w:tcPr>
          <w:p w14:paraId="3A26193A" w14:textId="77777777" w:rsidR="00061186" w:rsidRDefault="00061186" w:rsidP="00061186">
            <w:pPr>
              <w:spacing w:after="120" w:line="276" w:lineRule="auto"/>
              <w:jc w:val="center"/>
              <w:rPr>
                <w:rFonts w:eastAsia="Calibri"/>
              </w:rPr>
            </w:pPr>
          </w:p>
        </w:tc>
        <w:tc>
          <w:tcPr>
            <w:tcW w:w="850" w:type="dxa"/>
          </w:tcPr>
          <w:p w14:paraId="1CA927C9" w14:textId="77777777" w:rsidR="00061186" w:rsidRDefault="00061186" w:rsidP="00061186">
            <w:pPr>
              <w:spacing w:after="120" w:line="276" w:lineRule="auto"/>
              <w:jc w:val="center"/>
              <w:rPr>
                <w:rFonts w:eastAsia="Calibri"/>
              </w:rPr>
            </w:pPr>
          </w:p>
        </w:tc>
        <w:tc>
          <w:tcPr>
            <w:tcW w:w="992" w:type="dxa"/>
          </w:tcPr>
          <w:p w14:paraId="57F6459E" w14:textId="77777777" w:rsidR="00061186" w:rsidRDefault="00061186" w:rsidP="00061186">
            <w:pPr>
              <w:spacing w:after="120" w:line="276" w:lineRule="auto"/>
              <w:jc w:val="center"/>
              <w:rPr>
                <w:rFonts w:eastAsia="Calibri"/>
              </w:rPr>
            </w:pPr>
          </w:p>
        </w:tc>
        <w:tc>
          <w:tcPr>
            <w:tcW w:w="934" w:type="dxa"/>
          </w:tcPr>
          <w:p w14:paraId="750CDF76" w14:textId="77777777" w:rsidR="00061186" w:rsidRDefault="00061186" w:rsidP="00061186">
            <w:pPr>
              <w:spacing w:after="120" w:line="276" w:lineRule="auto"/>
              <w:jc w:val="center"/>
              <w:rPr>
                <w:rFonts w:eastAsia="Calibri"/>
              </w:rPr>
            </w:pPr>
          </w:p>
        </w:tc>
      </w:tr>
      <w:tr w:rsidR="003F1DA9" w:rsidRPr="000563B2" w14:paraId="70108179" w14:textId="730434BA" w:rsidTr="003F1DA9">
        <w:trPr>
          <w:trHeight w:val="72"/>
        </w:trPr>
        <w:tc>
          <w:tcPr>
            <w:tcW w:w="1387" w:type="dxa"/>
            <w:vAlign w:val="center"/>
          </w:tcPr>
          <w:p w14:paraId="777D581F" w14:textId="7CCB58AA" w:rsidR="00061186" w:rsidRDefault="00061186" w:rsidP="00061186">
            <w:pPr>
              <w:spacing w:after="120" w:line="276" w:lineRule="auto"/>
              <w:jc w:val="center"/>
              <w:rPr>
                <w:rFonts w:eastAsia="Calibri"/>
              </w:rPr>
            </w:pPr>
            <w:r w:rsidRPr="000563B2">
              <w:rPr>
                <w:rFonts w:eastAsia="Calibri"/>
              </w:rPr>
              <w:t>5.</w:t>
            </w:r>
          </w:p>
        </w:tc>
        <w:tc>
          <w:tcPr>
            <w:tcW w:w="2155" w:type="dxa"/>
            <w:vAlign w:val="center"/>
          </w:tcPr>
          <w:p w14:paraId="1EAA9094" w14:textId="201568D2" w:rsidR="00061186" w:rsidRDefault="00061186" w:rsidP="00061186">
            <w:pPr>
              <w:spacing w:after="120" w:line="276" w:lineRule="auto"/>
              <w:jc w:val="center"/>
              <w:rPr>
                <w:rFonts w:eastAsia="Calibri"/>
              </w:rPr>
            </w:pPr>
            <w:r>
              <w:rPr>
                <w:rFonts w:eastAsia="Calibri"/>
              </w:rPr>
              <w:t>Rusnė</w:t>
            </w:r>
          </w:p>
        </w:tc>
        <w:tc>
          <w:tcPr>
            <w:tcW w:w="2832" w:type="dxa"/>
            <w:vAlign w:val="center"/>
          </w:tcPr>
          <w:p w14:paraId="7385D385" w14:textId="7D357A04" w:rsidR="00061186" w:rsidRPr="000563B2" w:rsidRDefault="00061186" w:rsidP="00061186">
            <w:pPr>
              <w:spacing w:after="120" w:line="276" w:lineRule="auto"/>
              <w:jc w:val="center"/>
              <w:rPr>
                <w:rFonts w:eastAsia="Calibri"/>
              </w:rPr>
            </w:pPr>
            <w:r>
              <w:rPr>
                <w:rFonts w:eastAsia="Calibri"/>
              </w:rPr>
              <w:t>4</w:t>
            </w:r>
          </w:p>
        </w:tc>
        <w:tc>
          <w:tcPr>
            <w:tcW w:w="851" w:type="dxa"/>
          </w:tcPr>
          <w:p w14:paraId="59465896" w14:textId="77777777" w:rsidR="00061186" w:rsidRDefault="00061186" w:rsidP="00061186">
            <w:pPr>
              <w:spacing w:after="120" w:line="276" w:lineRule="auto"/>
              <w:jc w:val="center"/>
              <w:rPr>
                <w:rFonts w:eastAsia="Calibri"/>
              </w:rPr>
            </w:pPr>
          </w:p>
        </w:tc>
        <w:tc>
          <w:tcPr>
            <w:tcW w:w="850" w:type="dxa"/>
          </w:tcPr>
          <w:p w14:paraId="72033351" w14:textId="77777777" w:rsidR="00061186" w:rsidRDefault="00061186" w:rsidP="00061186">
            <w:pPr>
              <w:spacing w:after="120" w:line="276" w:lineRule="auto"/>
              <w:jc w:val="center"/>
              <w:rPr>
                <w:rFonts w:eastAsia="Calibri"/>
              </w:rPr>
            </w:pPr>
          </w:p>
        </w:tc>
        <w:tc>
          <w:tcPr>
            <w:tcW w:w="992" w:type="dxa"/>
          </w:tcPr>
          <w:p w14:paraId="74C8A820" w14:textId="77777777" w:rsidR="00061186" w:rsidRDefault="00061186" w:rsidP="00061186">
            <w:pPr>
              <w:spacing w:after="120" w:line="276" w:lineRule="auto"/>
              <w:jc w:val="center"/>
              <w:rPr>
                <w:rFonts w:eastAsia="Calibri"/>
              </w:rPr>
            </w:pPr>
          </w:p>
        </w:tc>
        <w:tc>
          <w:tcPr>
            <w:tcW w:w="934" w:type="dxa"/>
          </w:tcPr>
          <w:p w14:paraId="0367BAEF" w14:textId="77777777" w:rsidR="00061186" w:rsidRDefault="00061186" w:rsidP="00061186">
            <w:pPr>
              <w:spacing w:after="120" w:line="276" w:lineRule="auto"/>
              <w:jc w:val="center"/>
              <w:rPr>
                <w:rFonts w:eastAsia="Calibri"/>
              </w:rPr>
            </w:pPr>
          </w:p>
        </w:tc>
      </w:tr>
      <w:tr w:rsidR="003F1DA9" w:rsidRPr="000563B2" w14:paraId="7DE5ED8E" w14:textId="0572306F" w:rsidTr="003F1DA9">
        <w:trPr>
          <w:trHeight w:val="72"/>
        </w:trPr>
        <w:tc>
          <w:tcPr>
            <w:tcW w:w="1387" w:type="dxa"/>
            <w:vAlign w:val="center"/>
          </w:tcPr>
          <w:p w14:paraId="70955A95" w14:textId="70630BE4" w:rsidR="00061186" w:rsidRDefault="00061186" w:rsidP="00061186">
            <w:pPr>
              <w:spacing w:after="120" w:line="276" w:lineRule="auto"/>
              <w:jc w:val="center"/>
              <w:rPr>
                <w:rFonts w:eastAsia="Calibri"/>
              </w:rPr>
            </w:pPr>
            <w:r w:rsidRPr="000563B2">
              <w:rPr>
                <w:rFonts w:eastAsia="Calibri"/>
              </w:rPr>
              <w:t>6.</w:t>
            </w:r>
          </w:p>
        </w:tc>
        <w:tc>
          <w:tcPr>
            <w:tcW w:w="2155" w:type="dxa"/>
            <w:vAlign w:val="center"/>
          </w:tcPr>
          <w:p w14:paraId="2CC103A3" w14:textId="22CC0E3C" w:rsidR="00061186" w:rsidRDefault="00061186" w:rsidP="00061186">
            <w:pPr>
              <w:spacing w:after="120" w:line="276" w:lineRule="auto"/>
              <w:jc w:val="center"/>
              <w:rPr>
                <w:rFonts w:eastAsia="Calibri"/>
              </w:rPr>
            </w:pPr>
            <w:r>
              <w:rPr>
                <w:rFonts w:eastAsia="Calibri"/>
              </w:rPr>
              <w:t>Uostadvaris</w:t>
            </w:r>
          </w:p>
        </w:tc>
        <w:tc>
          <w:tcPr>
            <w:tcW w:w="2832" w:type="dxa"/>
            <w:vAlign w:val="center"/>
          </w:tcPr>
          <w:p w14:paraId="4443F39F" w14:textId="1EFD3392" w:rsidR="00061186" w:rsidRPr="000563B2" w:rsidRDefault="00061186" w:rsidP="00061186">
            <w:pPr>
              <w:spacing w:after="120" w:line="276" w:lineRule="auto"/>
              <w:jc w:val="center"/>
              <w:rPr>
                <w:rFonts w:eastAsia="Calibri"/>
              </w:rPr>
            </w:pPr>
            <w:r>
              <w:rPr>
                <w:rFonts w:eastAsia="Calibri"/>
              </w:rPr>
              <w:t>1</w:t>
            </w:r>
          </w:p>
        </w:tc>
        <w:tc>
          <w:tcPr>
            <w:tcW w:w="851" w:type="dxa"/>
          </w:tcPr>
          <w:p w14:paraId="7D1D9576" w14:textId="77777777" w:rsidR="00061186" w:rsidRDefault="00061186" w:rsidP="00061186">
            <w:pPr>
              <w:spacing w:after="120" w:line="276" w:lineRule="auto"/>
              <w:jc w:val="center"/>
              <w:rPr>
                <w:rFonts w:eastAsia="Calibri"/>
              </w:rPr>
            </w:pPr>
          </w:p>
        </w:tc>
        <w:tc>
          <w:tcPr>
            <w:tcW w:w="850" w:type="dxa"/>
          </w:tcPr>
          <w:p w14:paraId="5D816EAC" w14:textId="77777777" w:rsidR="00061186" w:rsidRDefault="00061186" w:rsidP="00061186">
            <w:pPr>
              <w:spacing w:after="120" w:line="276" w:lineRule="auto"/>
              <w:jc w:val="center"/>
              <w:rPr>
                <w:rFonts w:eastAsia="Calibri"/>
              </w:rPr>
            </w:pPr>
          </w:p>
        </w:tc>
        <w:tc>
          <w:tcPr>
            <w:tcW w:w="992" w:type="dxa"/>
          </w:tcPr>
          <w:p w14:paraId="17DBF42E" w14:textId="77777777" w:rsidR="00061186" w:rsidRDefault="00061186" w:rsidP="00061186">
            <w:pPr>
              <w:spacing w:after="120" w:line="276" w:lineRule="auto"/>
              <w:jc w:val="center"/>
              <w:rPr>
                <w:rFonts w:eastAsia="Calibri"/>
              </w:rPr>
            </w:pPr>
          </w:p>
        </w:tc>
        <w:tc>
          <w:tcPr>
            <w:tcW w:w="934" w:type="dxa"/>
          </w:tcPr>
          <w:p w14:paraId="08B8D803" w14:textId="77777777" w:rsidR="00061186" w:rsidRDefault="00061186" w:rsidP="00061186">
            <w:pPr>
              <w:spacing w:after="120" w:line="276" w:lineRule="auto"/>
              <w:jc w:val="center"/>
              <w:rPr>
                <w:rFonts w:eastAsia="Calibri"/>
              </w:rPr>
            </w:pPr>
          </w:p>
        </w:tc>
      </w:tr>
      <w:tr w:rsidR="003F1DA9" w:rsidRPr="000563B2" w14:paraId="78026A10" w14:textId="21B861E1" w:rsidTr="003F1DA9">
        <w:trPr>
          <w:trHeight w:val="72"/>
        </w:trPr>
        <w:tc>
          <w:tcPr>
            <w:tcW w:w="1387" w:type="dxa"/>
            <w:vAlign w:val="center"/>
          </w:tcPr>
          <w:p w14:paraId="5544B403" w14:textId="094AD690" w:rsidR="00061186" w:rsidRDefault="00061186" w:rsidP="00061186">
            <w:pPr>
              <w:spacing w:after="120" w:line="276" w:lineRule="auto"/>
              <w:jc w:val="center"/>
              <w:rPr>
                <w:rFonts w:eastAsia="Calibri"/>
              </w:rPr>
            </w:pPr>
            <w:r w:rsidRPr="000563B2">
              <w:rPr>
                <w:rFonts w:eastAsia="Calibri"/>
              </w:rPr>
              <w:t>7.</w:t>
            </w:r>
          </w:p>
        </w:tc>
        <w:tc>
          <w:tcPr>
            <w:tcW w:w="2155" w:type="dxa"/>
            <w:vAlign w:val="center"/>
          </w:tcPr>
          <w:p w14:paraId="47BAAC6F" w14:textId="1715FFB9" w:rsidR="00061186" w:rsidRDefault="00061186" w:rsidP="00061186">
            <w:pPr>
              <w:spacing w:after="120" w:line="276" w:lineRule="auto"/>
              <w:jc w:val="center"/>
              <w:rPr>
                <w:rFonts w:eastAsia="Calibri"/>
              </w:rPr>
            </w:pPr>
            <w:r>
              <w:rPr>
                <w:rFonts w:eastAsia="Calibri"/>
              </w:rPr>
              <w:t>Pašyšiai</w:t>
            </w:r>
          </w:p>
        </w:tc>
        <w:tc>
          <w:tcPr>
            <w:tcW w:w="2832" w:type="dxa"/>
            <w:vAlign w:val="center"/>
          </w:tcPr>
          <w:p w14:paraId="78D755C5" w14:textId="57C8B90D" w:rsidR="00061186" w:rsidRPr="000563B2" w:rsidRDefault="00061186" w:rsidP="00061186">
            <w:pPr>
              <w:spacing w:after="120" w:line="276" w:lineRule="auto"/>
              <w:jc w:val="center"/>
              <w:rPr>
                <w:rFonts w:eastAsia="Calibri"/>
              </w:rPr>
            </w:pPr>
            <w:r>
              <w:rPr>
                <w:rFonts w:eastAsia="Calibri"/>
              </w:rPr>
              <w:t>2</w:t>
            </w:r>
          </w:p>
        </w:tc>
        <w:tc>
          <w:tcPr>
            <w:tcW w:w="851" w:type="dxa"/>
          </w:tcPr>
          <w:p w14:paraId="602BDB21" w14:textId="77777777" w:rsidR="00061186" w:rsidRDefault="00061186" w:rsidP="00061186">
            <w:pPr>
              <w:spacing w:after="120" w:line="276" w:lineRule="auto"/>
              <w:jc w:val="center"/>
              <w:rPr>
                <w:rFonts w:eastAsia="Calibri"/>
              </w:rPr>
            </w:pPr>
          </w:p>
        </w:tc>
        <w:tc>
          <w:tcPr>
            <w:tcW w:w="850" w:type="dxa"/>
          </w:tcPr>
          <w:p w14:paraId="53C6AF55" w14:textId="77777777" w:rsidR="00061186" w:rsidRDefault="00061186" w:rsidP="00061186">
            <w:pPr>
              <w:spacing w:after="120" w:line="276" w:lineRule="auto"/>
              <w:jc w:val="center"/>
              <w:rPr>
                <w:rFonts w:eastAsia="Calibri"/>
              </w:rPr>
            </w:pPr>
          </w:p>
        </w:tc>
        <w:tc>
          <w:tcPr>
            <w:tcW w:w="992" w:type="dxa"/>
          </w:tcPr>
          <w:p w14:paraId="2D3B5CBE" w14:textId="77777777" w:rsidR="00061186" w:rsidRDefault="00061186" w:rsidP="00061186">
            <w:pPr>
              <w:spacing w:after="120" w:line="276" w:lineRule="auto"/>
              <w:jc w:val="center"/>
              <w:rPr>
                <w:rFonts w:eastAsia="Calibri"/>
              </w:rPr>
            </w:pPr>
          </w:p>
        </w:tc>
        <w:tc>
          <w:tcPr>
            <w:tcW w:w="934" w:type="dxa"/>
          </w:tcPr>
          <w:p w14:paraId="398FB4BA" w14:textId="77777777" w:rsidR="00061186" w:rsidRDefault="00061186" w:rsidP="00061186">
            <w:pPr>
              <w:spacing w:after="120" w:line="276" w:lineRule="auto"/>
              <w:jc w:val="center"/>
              <w:rPr>
                <w:rFonts w:eastAsia="Calibri"/>
              </w:rPr>
            </w:pPr>
          </w:p>
        </w:tc>
      </w:tr>
      <w:tr w:rsidR="003F1DA9" w:rsidRPr="000563B2" w14:paraId="4FAEC1AF" w14:textId="1183CE8A" w:rsidTr="003F1DA9">
        <w:trPr>
          <w:trHeight w:val="72"/>
        </w:trPr>
        <w:tc>
          <w:tcPr>
            <w:tcW w:w="1387" w:type="dxa"/>
            <w:vAlign w:val="center"/>
          </w:tcPr>
          <w:p w14:paraId="23FC08DD" w14:textId="42001288" w:rsidR="00061186" w:rsidRDefault="00061186" w:rsidP="00061186">
            <w:pPr>
              <w:spacing w:after="120" w:line="276" w:lineRule="auto"/>
              <w:jc w:val="center"/>
              <w:rPr>
                <w:rFonts w:eastAsia="Calibri"/>
              </w:rPr>
            </w:pPr>
            <w:r w:rsidRPr="000563B2">
              <w:rPr>
                <w:rFonts w:eastAsia="Calibri"/>
              </w:rPr>
              <w:t>8.</w:t>
            </w:r>
          </w:p>
        </w:tc>
        <w:tc>
          <w:tcPr>
            <w:tcW w:w="2155" w:type="dxa"/>
            <w:vAlign w:val="center"/>
          </w:tcPr>
          <w:p w14:paraId="16ECDAF5" w14:textId="17D3B956" w:rsidR="00061186" w:rsidRDefault="00061186" w:rsidP="00061186">
            <w:pPr>
              <w:spacing w:after="120" w:line="276" w:lineRule="auto"/>
              <w:jc w:val="center"/>
              <w:rPr>
                <w:rFonts w:eastAsia="Calibri"/>
              </w:rPr>
            </w:pPr>
            <w:r>
              <w:rPr>
                <w:rFonts w:eastAsia="Calibri"/>
              </w:rPr>
              <w:t>Tarvydai</w:t>
            </w:r>
          </w:p>
        </w:tc>
        <w:tc>
          <w:tcPr>
            <w:tcW w:w="2832" w:type="dxa"/>
            <w:vAlign w:val="center"/>
          </w:tcPr>
          <w:p w14:paraId="0FABDFA0" w14:textId="096A8EC1" w:rsidR="00061186" w:rsidRPr="000563B2" w:rsidRDefault="00061186" w:rsidP="00061186">
            <w:pPr>
              <w:spacing w:after="120" w:line="276" w:lineRule="auto"/>
              <w:jc w:val="center"/>
              <w:rPr>
                <w:rFonts w:eastAsia="Calibri"/>
              </w:rPr>
            </w:pPr>
            <w:r>
              <w:rPr>
                <w:rFonts w:eastAsia="Calibri"/>
              </w:rPr>
              <w:t>2</w:t>
            </w:r>
          </w:p>
        </w:tc>
        <w:tc>
          <w:tcPr>
            <w:tcW w:w="851" w:type="dxa"/>
          </w:tcPr>
          <w:p w14:paraId="196CF618" w14:textId="77777777" w:rsidR="00061186" w:rsidRDefault="00061186" w:rsidP="00061186">
            <w:pPr>
              <w:spacing w:after="120" w:line="276" w:lineRule="auto"/>
              <w:jc w:val="center"/>
              <w:rPr>
                <w:rFonts w:eastAsia="Calibri"/>
              </w:rPr>
            </w:pPr>
          </w:p>
        </w:tc>
        <w:tc>
          <w:tcPr>
            <w:tcW w:w="850" w:type="dxa"/>
          </w:tcPr>
          <w:p w14:paraId="5F8D6BC5" w14:textId="77777777" w:rsidR="00061186" w:rsidRDefault="00061186" w:rsidP="00061186">
            <w:pPr>
              <w:spacing w:after="120" w:line="276" w:lineRule="auto"/>
              <w:jc w:val="center"/>
              <w:rPr>
                <w:rFonts w:eastAsia="Calibri"/>
              </w:rPr>
            </w:pPr>
          </w:p>
        </w:tc>
        <w:tc>
          <w:tcPr>
            <w:tcW w:w="992" w:type="dxa"/>
          </w:tcPr>
          <w:p w14:paraId="69BFD355" w14:textId="77777777" w:rsidR="00061186" w:rsidRDefault="00061186" w:rsidP="00061186">
            <w:pPr>
              <w:spacing w:after="120" w:line="276" w:lineRule="auto"/>
              <w:jc w:val="center"/>
              <w:rPr>
                <w:rFonts w:eastAsia="Calibri"/>
              </w:rPr>
            </w:pPr>
          </w:p>
        </w:tc>
        <w:tc>
          <w:tcPr>
            <w:tcW w:w="934" w:type="dxa"/>
          </w:tcPr>
          <w:p w14:paraId="0897433A" w14:textId="77777777" w:rsidR="00061186" w:rsidRDefault="00061186" w:rsidP="00061186">
            <w:pPr>
              <w:spacing w:after="120" w:line="276" w:lineRule="auto"/>
              <w:jc w:val="center"/>
              <w:rPr>
                <w:rFonts w:eastAsia="Calibri"/>
              </w:rPr>
            </w:pPr>
          </w:p>
        </w:tc>
      </w:tr>
      <w:tr w:rsidR="003F1DA9" w:rsidRPr="000563B2" w14:paraId="59FB36DC" w14:textId="495BC113" w:rsidTr="003F1DA9">
        <w:trPr>
          <w:trHeight w:val="72"/>
        </w:trPr>
        <w:tc>
          <w:tcPr>
            <w:tcW w:w="1387" w:type="dxa"/>
            <w:vAlign w:val="center"/>
          </w:tcPr>
          <w:p w14:paraId="708A1C5C" w14:textId="3079C81F" w:rsidR="00061186" w:rsidRDefault="00061186" w:rsidP="00061186">
            <w:pPr>
              <w:spacing w:after="120" w:line="276" w:lineRule="auto"/>
              <w:jc w:val="center"/>
              <w:rPr>
                <w:rFonts w:eastAsia="Calibri"/>
              </w:rPr>
            </w:pPr>
            <w:r w:rsidRPr="000563B2">
              <w:rPr>
                <w:rFonts w:eastAsia="Calibri"/>
              </w:rPr>
              <w:t>9.</w:t>
            </w:r>
          </w:p>
        </w:tc>
        <w:tc>
          <w:tcPr>
            <w:tcW w:w="2155" w:type="dxa"/>
            <w:vAlign w:val="center"/>
          </w:tcPr>
          <w:p w14:paraId="7D6EEA15" w14:textId="4AFF29B9" w:rsidR="00061186" w:rsidRDefault="00061186" w:rsidP="00061186">
            <w:pPr>
              <w:spacing w:after="120" w:line="276" w:lineRule="auto"/>
              <w:jc w:val="center"/>
              <w:rPr>
                <w:rFonts w:eastAsia="Calibri"/>
              </w:rPr>
            </w:pPr>
            <w:r>
              <w:rPr>
                <w:rFonts w:eastAsia="Calibri"/>
              </w:rPr>
              <w:t>Usėnai</w:t>
            </w:r>
          </w:p>
        </w:tc>
        <w:tc>
          <w:tcPr>
            <w:tcW w:w="2832" w:type="dxa"/>
            <w:vAlign w:val="center"/>
          </w:tcPr>
          <w:p w14:paraId="7E493821" w14:textId="1F3334FD" w:rsidR="00061186" w:rsidRPr="000563B2" w:rsidRDefault="00061186" w:rsidP="00061186">
            <w:pPr>
              <w:spacing w:after="120" w:line="276" w:lineRule="auto"/>
              <w:jc w:val="center"/>
              <w:rPr>
                <w:rFonts w:eastAsia="Calibri"/>
              </w:rPr>
            </w:pPr>
            <w:r>
              <w:rPr>
                <w:rFonts w:eastAsia="Calibri"/>
              </w:rPr>
              <w:t>2</w:t>
            </w:r>
          </w:p>
        </w:tc>
        <w:tc>
          <w:tcPr>
            <w:tcW w:w="851" w:type="dxa"/>
          </w:tcPr>
          <w:p w14:paraId="07220CD0" w14:textId="77777777" w:rsidR="00061186" w:rsidRDefault="00061186" w:rsidP="00061186">
            <w:pPr>
              <w:spacing w:after="120" w:line="276" w:lineRule="auto"/>
              <w:jc w:val="center"/>
              <w:rPr>
                <w:rFonts w:eastAsia="Calibri"/>
              </w:rPr>
            </w:pPr>
          </w:p>
        </w:tc>
        <w:tc>
          <w:tcPr>
            <w:tcW w:w="850" w:type="dxa"/>
          </w:tcPr>
          <w:p w14:paraId="3732AABB" w14:textId="77777777" w:rsidR="00061186" w:rsidRDefault="00061186" w:rsidP="00061186">
            <w:pPr>
              <w:spacing w:after="120" w:line="276" w:lineRule="auto"/>
              <w:jc w:val="center"/>
              <w:rPr>
                <w:rFonts w:eastAsia="Calibri"/>
              </w:rPr>
            </w:pPr>
          </w:p>
        </w:tc>
        <w:tc>
          <w:tcPr>
            <w:tcW w:w="992" w:type="dxa"/>
          </w:tcPr>
          <w:p w14:paraId="201D8ED5" w14:textId="77777777" w:rsidR="00061186" w:rsidRDefault="00061186" w:rsidP="00061186">
            <w:pPr>
              <w:spacing w:after="120" w:line="276" w:lineRule="auto"/>
              <w:jc w:val="center"/>
              <w:rPr>
                <w:rFonts w:eastAsia="Calibri"/>
              </w:rPr>
            </w:pPr>
          </w:p>
        </w:tc>
        <w:tc>
          <w:tcPr>
            <w:tcW w:w="934" w:type="dxa"/>
          </w:tcPr>
          <w:p w14:paraId="600ADF40" w14:textId="77777777" w:rsidR="00061186" w:rsidRDefault="00061186" w:rsidP="00061186">
            <w:pPr>
              <w:spacing w:after="120" w:line="276" w:lineRule="auto"/>
              <w:jc w:val="center"/>
              <w:rPr>
                <w:rFonts w:eastAsia="Calibri"/>
              </w:rPr>
            </w:pPr>
          </w:p>
        </w:tc>
      </w:tr>
      <w:tr w:rsidR="003F1DA9" w:rsidRPr="000563B2" w14:paraId="2E83226D" w14:textId="74FE9448" w:rsidTr="003F1DA9">
        <w:trPr>
          <w:trHeight w:val="72"/>
        </w:trPr>
        <w:tc>
          <w:tcPr>
            <w:tcW w:w="1387" w:type="dxa"/>
            <w:vAlign w:val="center"/>
          </w:tcPr>
          <w:p w14:paraId="258F6198" w14:textId="39F07D97" w:rsidR="00061186" w:rsidRDefault="00061186" w:rsidP="00061186">
            <w:pPr>
              <w:spacing w:after="120" w:line="276" w:lineRule="auto"/>
              <w:jc w:val="center"/>
              <w:rPr>
                <w:rFonts w:eastAsia="Calibri"/>
              </w:rPr>
            </w:pPr>
            <w:r w:rsidRPr="000563B2">
              <w:rPr>
                <w:rFonts w:eastAsia="Calibri"/>
              </w:rPr>
              <w:t>10.</w:t>
            </w:r>
          </w:p>
        </w:tc>
        <w:tc>
          <w:tcPr>
            <w:tcW w:w="2155" w:type="dxa"/>
            <w:vAlign w:val="center"/>
          </w:tcPr>
          <w:p w14:paraId="089FC21D" w14:textId="5A0EEC76" w:rsidR="00061186" w:rsidRDefault="00061186" w:rsidP="00061186">
            <w:pPr>
              <w:spacing w:after="120" w:line="276" w:lineRule="auto"/>
              <w:jc w:val="center"/>
              <w:rPr>
                <w:rFonts w:eastAsia="Calibri"/>
              </w:rPr>
            </w:pPr>
            <w:r>
              <w:rPr>
                <w:rFonts w:eastAsia="Calibri"/>
              </w:rPr>
              <w:t>Katyčiai</w:t>
            </w:r>
          </w:p>
        </w:tc>
        <w:tc>
          <w:tcPr>
            <w:tcW w:w="2832" w:type="dxa"/>
            <w:vAlign w:val="center"/>
          </w:tcPr>
          <w:p w14:paraId="15746CEB" w14:textId="3333FF12" w:rsidR="00061186" w:rsidRPr="000563B2" w:rsidRDefault="00061186" w:rsidP="00061186">
            <w:pPr>
              <w:spacing w:after="120" w:line="276" w:lineRule="auto"/>
              <w:jc w:val="center"/>
              <w:rPr>
                <w:rFonts w:eastAsia="Calibri"/>
              </w:rPr>
            </w:pPr>
            <w:r>
              <w:rPr>
                <w:rFonts w:eastAsia="Calibri"/>
              </w:rPr>
              <w:t>2</w:t>
            </w:r>
          </w:p>
        </w:tc>
        <w:tc>
          <w:tcPr>
            <w:tcW w:w="851" w:type="dxa"/>
          </w:tcPr>
          <w:p w14:paraId="01D693FB" w14:textId="77777777" w:rsidR="00061186" w:rsidRDefault="00061186" w:rsidP="00061186">
            <w:pPr>
              <w:spacing w:after="120" w:line="276" w:lineRule="auto"/>
              <w:jc w:val="center"/>
              <w:rPr>
                <w:rFonts w:eastAsia="Calibri"/>
              </w:rPr>
            </w:pPr>
          </w:p>
        </w:tc>
        <w:tc>
          <w:tcPr>
            <w:tcW w:w="850" w:type="dxa"/>
          </w:tcPr>
          <w:p w14:paraId="6438083E" w14:textId="77777777" w:rsidR="00061186" w:rsidRDefault="00061186" w:rsidP="00061186">
            <w:pPr>
              <w:spacing w:after="120" w:line="276" w:lineRule="auto"/>
              <w:jc w:val="center"/>
              <w:rPr>
                <w:rFonts w:eastAsia="Calibri"/>
              </w:rPr>
            </w:pPr>
          </w:p>
        </w:tc>
        <w:tc>
          <w:tcPr>
            <w:tcW w:w="992" w:type="dxa"/>
          </w:tcPr>
          <w:p w14:paraId="53454BBB" w14:textId="77777777" w:rsidR="00061186" w:rsidRDefault="00061186" w:rsidP="00061186">
            <w:pPr>
              <w:spacing w:after="120" w:line="276" w:lineRule="auto"/>
              <w:jc w:val="center"/>
              <w:rPr>
                <w:rFonts w:eastAsia="Calibri"/>
              </w:rPr>
            </w:pPr>
          </w:p>
        </w:tc>
        <w:tc>
          <w:tcPr>
            <w:tcW w:w="934" w:type="dxa"/>
          </w:tcPr>
          <w:p w14:paraId="658B8032" w14:textId="77777777" w:rsidR="00061186" w:rsidRDefault="00061186" w:rsidP="00061186">
            <w:pPr>
              <w:spacing w:after="120" w:line="276" w:lineRule="auto"/>
              <w:jc w:val="center"/>
              <w:rPr>
                <w:rFonts w:eastAsia="Calibri"/>
              </w:rPr>
            </w:pPr>
          </w:p>
        </w:tc>
      </w:tr>
      <w:tr w:rsidR="003F1DA9" w:rsidRPr="000563B2" w14:paraId="7D28DAB3" w14:textId="6C2880DA" w:rsidTr="003F1DA9">
        <w:trPr>
          <w:trHeight w:val="72"/>
        </w:trPr>
        <w:tc>
          <w:tcPr>
            <w:tcW w:w="1387" w:type="dxa"/>
            <w:vAlign w:val="center"/>
          </w:tcPr>
          <w:p w14:paraId="0636D563" w14:textId="09924635" w:rsidR="00061186" w:rsidRDefault="00061186" w:rsidP="00061186">
            <w:pPr>
              <w:spacing w:after="120" w:line="276" w:lineRule="auto"/>
              <w:jc w:val="center"/>
              <w:rPr>
                <w:rFonts w:eastAsia="Calibri"/>
              </w:rPr>
            </w:pPr>
            <w:r w:rsidRPr="000563B2">
              <w:rPr>
                <w:rFonts w:eastAsia="Calibri"/>
              </w:rPr>
              <w:t>11.</w:t>
            </w:r>
          </w:p>
        </w:tc>
        <w:tc>
          <w:tcPr>
            <w:tcW w:w="2155" w:type="dxa"/>
            <w:vAlign w:val="center"/>
          </w:tcPr>
          <w:p w14:paraId="00A4F0AA" w14:textId="4B9C22D7" w:rsidR="00061186" w:rsidRDefault="00061186" w:rsidP="00061186">
            <w:pPr>
              <w:spacing w:after="120" w:line="276" w:lineRule="auto"/>
              <w:jc w:val="center"/>
              <w:rPr>
                <w:rFonts w:eastAsia="Calibri"/>
              </w:rPr>
            </w:pPr>
            <w:r>
              <w:rPr>
                <w:rFonts w:eastAsia="Calibri"/>
              </w:rPr>
              <w:t>Juknaičiai</w:t>
            </w:r>
          </w:p>
        </w:tc>
        <w:tc>
          <w:tcPr>
            <w:tcW w:w="2832" w:type="dxa"/>
            <w:vAlign w:val="center"/>
          </w:tcPr>
          <w:p w14:paraId="77CC8C22" w14:textId="488D07AF" w:rsidR="00061186" w:rsidRPr="000563B2" w:rsidRDefault="00061186" w:rsidP="00061186">
            <w:pPr>
              <w:spacing w:after="120" w:line="276" w:lineRule="auto"/>
              <w:jc w:val="center"/>
              <w:rPr>
                <w:rFonts w:eastAsia="Calibri"/>
              </w:rPr>
            </w:pPr>
            <w:r>
              <w:rPr>
                <w:rFonts w:eastAsia="Calibri"/>
              </w:rPr>
              <w:t>2</w:t>
            </w:r>
          </w:p>
        </w:tc>
        <w:tc>
          <w:tcPr>
            <w:tcW w:w="851" w:type="dxa"/>
          </w:tcPr>
          <w:p w14:paraId="120AE737" w14:textId="77777777" w:rsidR="00061186" w:rsidRDefault="00061186" w:rsidP="00061186">
            <w:pPr>
              <w:spacing w:after="120" w:line="276" w:lineRule="auto"/>
              <w:jc w:val="center"/>
              <w:rPr>
                <w:rFonts w:eastAsia="Calibri"/>
              </w:rPr>
            </w:pPr>
          </w:p>
        </w:tc>
        <w:tc>
          <w:tcPr>
            <w:tcW w:w="850" w:type="dxa"/>
          </w:tcPr>
          <w:p w14:paraId="48C23EB0" w14:textId="77777777" w:rsidR="00061186" w:rsidRDefault="00061186" w:rsidP="00061186">
            <w:pPr>
              <w:spacing w:after="120" w:line="276" w:lineRule="auto"/>
              <w:jc w:val="center"/>
              <w:rPr>
                <w:rFonts w:eastAsia="Calibri"/>
              </w:rPr>
            </w:pPr>
          </w:p>
        </w:tc>
        <w:tc>
          <w:tcPr>
            <w:tcW w:w="992" w:type="dxa"/>
          </w:tcPr>
          <w:p w14:paraId="0CF8823A" w14:textId="77777777" w:rsidR="00061186" w:rsidRDefault="00061186" w:rsidP="00061186">
            <w:pPr>
              <w:spacing w:after="120" w:line="276" w:lineRule="auto"/>
              <w:jc w:val="center"/>
              <w:rPr>
                <w:rFonts w:eastAsia="Calibri"/>
              </w:rPr>
            </w:pPr>
          </w:p>
        </w:tc>
        <w:tc>
          <w:tcPr>
            <w:tcW w:w="934" w:type="dxa"/>
          </w:tcPr>
          <w:p w14:paraId="68E42B78" w14:textId="77777777" w:rsidR="00061186" w:rsidRDefault="00061186" w:rsidP="00061186">
            <w:pPr>
              <w:spacing w:after="120" w:line="276" w:lineRule="auto"/>
              <w:jc w:val="center"/>
              <w:rPr>
                <w:rFonts w:eastAsia="Calibri"/>
              </w:rPr>
            </w:pPr>
          </w:p>
        </w:tc>
      </w:tr>
      <w:tr w:rsidR="003F1DA9" w:rsidRPr="000563B2" w14:paraId="769C71E7" w14:textId="34E814CC" w:rsidTr="003F1DA9">
        <w:trPr>
          <w:trHeight w:val="72"/>
        </w:trPr>
        <w:tc>
          <w:tcPr>
            <w:tcW w:w="1387" w:type="dxa"/>
            <w:vAlign w:val="center"/>
          </w:tcPr>
          <w:p w14:paraId="47C8CBCB" w14:textId="3FF165CD" w:rsidR="00061186" w:rsidRDefault="00061186" w:rsidP="00061186">
            <w:pPr>
              <w:spacing w:after="120" w:line="276" w:lineRule="auto"/>
              <w:jc w:val="center"/>
              <w:rPr>
                <w:rFonts w:eastAsia="Calibri"/>
              </w:rPr>
            </w:pPr>
            <w:r w:rsidRPr="000563B2">
              <w:rPr>
                <w:rFonts w:eastAsia="Calibri"/>
              </w:rPr>
              <w:t>12.</w:t>
            </w:r>
          </w:p>
        </w:tc>
        <w:tc>
          <w:tcPr>
            <w:tcW w:w="2155" w:type="dxa"/>
            <w:vAlign w:val="center"/>
          </w:tcPr>
          <w:p w14:paraId="7D3EF61F" w14:textId="2ADB3F31" w:rsidR="00061186" w:rsidRDefault="00061186" w:rsidP="00061186">
            <w:pPr>
              <w:spacing w:after="120" w:line="276" w:lineRule="auto"/>
              <w:jc w:val="center"/>
              <w:rPr>
                <w:rFonts w:eastAsia="Calibri"/>
              </w:rPr>
            </w:pPr>
            <w:r>
              <w:rPr>
                <w:rFonts w:eastAsia="Calibri"/>
              </w:rPr>
              <w:t>Užlekniai</w:t>
            </w:r>
          </w:p>
        </w:tc>
        <w:tc>
          <w:tcPr>
            <w:tcW w:w="2832" w:type="dxa"/>
            <w:vAlign w:val="center"/>
          </w:tcPr>
          <w:p w14:paraId="235B0A07" w14:textId="3E716C8E" w:rsidR="00061186" w:rsidRPr="000563B2" w:rsidRDefault="00061186" w:rsidP="00061186">
            <w:pPr>
              <w:spacing w:after="120" w:line="276" w:lineRule="auto"/>
              <w:jc w:val="center"/>
              <w:rPr>
                <w:rFonts w:eastAsia="Calibri"/>
              </w:rPr>
            </w:pPr>
            <w:r>
              <w:rPr>
                <w:rFonts w:eastAsia="Calibri"/>
              </w:rPr>
              <w:t>2</w:t>
            </w:r>
          </w:p>
        </w:tc>
        <w:tc>
          <w:tcPr>
            <w:tcW w:w="851" w:type="dxa"/>
          </w:tcPr>
          <w:p w14:paraId="7A166DD8" w14:textId="77777777" w:rsidR="00061186" w:rsidRDefault="00061186" w:rsidP="00061186">
            <w:pPr>
              <w:spacing w:after="120" w:line="276" w:lineRule="auto"/>
              <w:jc w:val="center"/>
              <w:rPr>
                <w:rFonts w:eastAsia="Calibri"/>
              </w:rPr>
            </w:pPr>
          </w:p>
        </w:tc>
        <w:tc>
          <w:tcPr>
            <w:tcW w:w="850" w:type="dxa"/>
          </w:tcPr>
          <w:p w14:paraId="71A19CA9" w14:textId="77777777" w:rsidR="00061186" w:rsidRDefault="00061186" w:rsidP="00061186">
            <w:pPr>
              <w:spacing w:after="120" w:line="276" w:lineRule="auto"/>
              <w:jc w:val="center"/>
              <w:rPr>
                <w:rFonts w:eastAsia="Calibri"/>
              </w:rPr>
            </w:pPr>
          </w:p>
        </w:tc>
        <w:tc>
          <w:tcPr>
            <w:tcW w:w="992" w:type="dxa"/>
          </w:tcPr>
          <w:p w14:paraId="25F7FC26" w14:textId="77777777" w:rsidR="00061186" w:rsidRDefault="00061186" w:rsidP="00061186">
            <w:pPr>
              <w:spacing w:after="120" w:line="276" w:lineRule="auto"/>
              <w:jc w:val="center"/>
              <w:rPr>
                <w:rFonts w:eastAsia="Calibri"/>
              </w:rPr>
            </w:pPr>
          </w:p>
        </w:tc>
        <w:tc>
          <w:tcPr>
            <w:tcW w:w="934" w:type="dxa"/>
          </w:tcPr>
          <w:p w14:paraId="46729E6A" w14:textId="77777777" w:rsidR="00061186" w:rsidRDefault="00061186" w:rsidP="00061186">
            <w:pPr>
              <w:spacing w:after="120" w:line="276" w:lineRule="auto"/>
              <w:jc w:val="center"/>
              <w:rPr>
                <w:rFonts w:eastAsia="Calibri"/>
              </w:rPr>
            </w:pPr>
          </w:p>
        </w:tc>
      </w:tr>
      <w:tr w:rsidR="003F1DA9" w:rsidRPr="000563B2" w14:paraId="7805E4C4" w14:textId="356833E6" w:rsidTr="003F1DA9">
        <w:trPr>
          <w:trHeight w:val="72"/>
        </w:trPr>
        <w:tc>
          <w:tcPr>
            <w:tcW w:w="1387" w:type="dxa"/>
            <w:vAlign w:val="center"/>
          </w:tcPr>
          <w:p w14:paraId="186652B5" w14:textId="38140CD9" w:rsidR="00061186" w:rsidRDefault="00061186" w:rsidP="00061186">
            <w:pPr>
              <w:spacing w:after="120" w:line="276" w:lineRule="auto"/>
              <w:jc w:val="center"/>
              <w:rPr>
                <w:rFonts w:eastAsia="Calibri"/>
              </w:rPr>
            </w:pPr>
            <w:r w:rsidRPr="000563B2">
              <w:rPr>
                <w:rFonts w:eastAsia="Calibri"/>
              </w:rPr>
              <w:t>13.</w:t>
            </w:r>
          </w:p>
        </w:tc>
        <w:tc>
          <w:tcPr>
            <w:tcW w:w="2155" w:type="dxa"/>
            <w:vAlign w:val="center"/>
          </w:tcPr>
          <w:p w14:paraId="287FA506" w14:textId="743DB6B2" w:rsidR="00061186" w:rsidRDefault="00061186" w:rsidP="00061186">
            <w:pPr>
              <w:spacing w:after="120" w:line="276" w:lineRule="auto"/>
              <w:jc w:val="center"/>
              <w:rPr>
                <w:rFonts w:eastAsia="Calibri"/>
              </w:rPr>
            </w:pPr>
            <w:r>
              <w:rPr>
                <w:rFonts w:eastAsia="Calibri"/>
              </w:rPr>
              <w:t>Leitgiriai</w:t>
            </w:r>
          </w:p>
        </w:tc>
        <w:tc>
          <w:tcPr>
            <w:tcW w:w="2832" w:type="dxa"/>
            <w:vAlign w:val="center"/>
          </w:tcPr>
          <w:p w14:paraId="6ACA9012" w14:textId="72C0E0DD" w:rsidR="00061186" w:rsidRPr="000563B2" w:rsidRDefault="00061186" w:rsidP="00061186">
            <w:pPr>
              <w:spacing w:after="120" w:line="276" w:lineRule="auto"/>
              <w:jc w:val="center"/>
              <w:rPr>
                <w:rFonts w:eastAsia="Calibri"/>
              </w:rPr>
            </w:pPr>
            <w:r>
              <w:rPr>
                <w:rFonts w:eastAsia="Calibri"/>
              </w:rPr>
              <w:t>2</w:t>
            </w:r>
          </w:p>
        </w:tc>
        <w:tc>
          <w:tcPr>
            <w:tcW w:w="851" w:type="dxa"/>
          </w:tcPr>
          <w:p w14:paraId="04980C67" w14:textId="77777777" w:rsidR="00061186" w:rsidRDefault="00061186" w:rsidP="00061186">
            <w:pPr>
              <w:spacing w:after="120" w:line="276" w:lineRule="auto"/>
              <w:jc w:val="center"/>
              <w:rPr>
                <w:rFonts w:eastAsia="Calibri"/>
              </w:rPr>
            </w:pPr>
          </w:p>
        </w:tc>
        <w:tc>
          <w:tcPr>
            <w:tcW w:w="850" w:type="dxa"/>
          </w:tcPr>
          <w:p w14:paraId="10F83BA1" w14:textId="77777777" w:rsidR="00061186" w:rsidRDefault="00061186" w:rsidP="00061186">
            <w:pPr>
              <w:spacing w:after="120" w:line="276" w:lineRule="auto"/>
              <w:jc w:val="center"/>
              <w:rPr>
                <w:rFonts w:eastAsia="Calibri"/>
              </w:rPr>
            </w:pPr>
          </w:p>
        </w:tc>
        <w:tc>
          <w:tcPr>
            <w:tcW w:w="992" w:type="dxa"/>
          </w:tcPr>
          <w:p w14:paraId="4B65F7C2" w14:textId="77777777" w:rsidR="00061186" w:rsidRDefault="00061186" w:rsidP="00061186">
            <w:pPr>
              <w:spacing w:after="120" w:line="276" w:lineRule="auto"/>
              <w:jc w:val="center"/>
              <w:rPr>
                <w:rFonts w:eastAsia="Calibri"/>
              </w:rPr>
            </w:pPr>
          </w:p>
        </w:tc>
        <w:tc>
          <w:tcPr>
            <w:tcW w:w="934" w:type="dxa"/>
          </w:tcPr>
          <w:p w14:paraId="799BDCBD" w14:textId="77777777" w:rsidR="00061186" w:rsidRDefault="00061186" w:rsidP="00061186">
            <w:pPr>
              <w:spacing w:after="120" w:line="276" w:lineRule="auto"/>
              <w:jc w:val="center"/>
              <w:rPr>
                <w:rFonts w:eastAsia="Calibri"/>
              </w:rPr>
            </w:pPr>
          </w:p>
        </w:tc>
      </w:tr>
      <w:tr w:rsidR="003F1DA9" w:rsidRPr="000563B2" w14:paraId="765265BB" w14:textId="4DD08968" w:rsidTr="003F1DA9">
        <w:trPr>
          <w:trHeight w:val="72"/>
        </w:trPr>
        <w:tc>
          <w:tcPr>
            <w:tcW w:w="1387" w:type="dxa"/>
            <w:vAlign w:val="center"/>
          </w:tcPr>
          <w:p w14:paraId="06FDE73F" w14:textId="7E96D102" w:rsidR="00061186" w:rsidRDefault="00061186" w:rsidP="00061186">
            <w:pPr>
              <w:spacing w:after="120" w:line="276" w:lineRule="auto"/>
              <w:jc w:val="center"/>
              <w:rPr>
                <w:rFonts w:eastAsia="Calibri"/>
              </w:rPr>
            </w:pPr>
            <w:r w:rsidRPr="000563B2">
              <w:rPr>
                <w:rFonts w:eastAsia="Calibri"/>
              </w:rPr>
              <w:t>14.</w:t>
            </w:r>
          </w:p>
        </w:tc>
        <w:tc>
          <w:tcPr>
            <w:tcW w:w="2155" w:type="dxa"/>
            <w:vAlign w:val="center"/>
          </w:tcPr>
          <w:p w14:paraId="559D06E5" w14:textId="7ADD2DCA" w:rsidR="00061186" w:rsidRDefault="00061186" w:rsidP="00061186">
            <w:pPr>
              <w:spacing w:after="120" w:line="276" w:lineRule="auto"/>
              <w:jc w:val="center"/>
              <w:rPr>
                <w:rFonts w:eastAsia="Calibri"/>
              </w:rPr>
            </w:pPr>
            <w:r>
              <w:rPr>
                <w:rFonts w:eastAsia="Calibri"/>
              </w:rPr>
              <w:t>Paleičiai</w:t>
            </w:r>
          </w:p>
        </w:tc>
        <w:tc>
          <w:tcPr>
            <w:tcW w:w="2832" w:type="dxa"/>
            <w:vAlign w:val="center"/>
          </w:tcPr>
          <w:p w14:paraId="15263881" w14:textId="635B8A56" w:rsidR="00061186" w:rsidRPr="000563B2" w:rsidRDefault="00061186" w:rsidP="00061186">
            <w:pPr>
              <w:spacing w:after="120" w:line="276" w:lineRule="auto"/>
              <w:jc w:val="center"/>
              <w:rPr>
                <w:rFonts w:eastAsia="Calibri"/>
              </w:rPr>
            </w:pPr>
            <w:r>
              <w:rPr>
                <w:rFonts w:eastAsia="Calibri"/>
              </w:rPr>
              <w:t>1</w:t>
            </w:r>
          </w:p>
        </w:tc>
        <w:tc>
          <w:tcPr>
            <w:tcW w:w="851" w:type="dxa"/>
          </w:tcPr>
          <w:p w14:paraId="1F29BC07" w14:textId="77777777" w:rsidR="00061186" w:rsidRDefault="00061186" w:rsidP="00061186">
            <w:pPr>
              <w:spacing w:after="120" w:line="276" w:lineRule="auto"/>
              <w:jc w:val="center"/>
              <w:rPr>
                <w:rFonts w:eastAsia="Calibri"/>
              </w:rPr>
            </w:pPr>
          </w:p>
        </w:tc>
        <w:tc>
          <w:tcPr>
            <w:tcW w:w="850" w:type="dxa"/>
          </w:tcPr>
          <w:p w14:paraId="0C45B243" w14:textId="77777777" w:rsidR="00061186" w:rsidRDefault="00061186" w:rsidP="00061186">
            <w:pPr>
              <w:spacing w:after="120" w:line="276" w:lineRule="auto"/>
              <w:jc w:val="center"/>
              <w:rPr>
                <w:rFonts w:eastAsia="Calibri"/>
              </w:rPr>
            </w:pPr>
          </w:p>
        </w:tc>
        <w:tc>
          <w:tcPr>
            <w:tcW w:w="992" w:type="dxa"/>
          </w:tcPr>
          <w:p w14:paraId="40CA8A4B" w14:textId="77777777" w:rsidR="00061186" w:rsidRDefault="00061186" w:rsidP="00061186">
            <w:pPr>
              <w:spacing w:after="120" w:line="276" w:lineRule="auto"/>
              <w:jc w:val="center"/>
              <w:rPr>
                <w:rFonts w:eastAsia="Calibri"/>
              </w:rPr>
            </w:pPr>
          </w:p>
        </w:tc>
        <w:tc>
          <w:tcPr>
            <w:tcW w:w="934" w:type="dxa"/>
          </w:tcPr>
          <w:p w14:paraId="5434476D" w14:textId="77777777" w:rsidR="00061186" w:rsidRDefault="00061186" w:rsidP="00061186">
            <w:pPr>
              <w:spacing w:after="120" w:line="276" w:lineRule="auto"/>
              <w:jc w:val="center"/>
              <w:rPr>
                <w:rFonts w:eastAsia="Calibri"/>
              </w:rPr>
            </w:pPr>
          </w:p>
        </w:tc>
      </w:tr>
      <w:tr w:rsidR="003F1DA9" w:rsidRPr="000563B2" w14:paraId="25593476" w14:textId="532E1D99" w:rsidTr="003F1DA9">
        <w:trPr>
          <w:trHeight w:val="72"/>
        </w:trPr>
        <w:tc>
          <w:tcPr>
            <w:tcW w:w="1387" w:type="dxa"/>
            <w:vAlign w:val="center"/>
          </w:tcPr>
          <w:p w14:paraId="1BDD33EE" w14:textId="12328629" w:rsidR="00061186" w:rsidRDefault="00061186" w:rsidP="00061186">
            <w:pPr>
              <w:spacing w:after="120" w:line="276" w:lineRule="auto"/>
              <w:jc w:val="center"/>
              <w:rPr>
                <w:rFonts w:eastAsia="Calibri"/>
              </w:rPr>
            </w:pPr>
            <w:r w:rsidRPr="000563B2">
              <w:rPr>
                <w:rFonts w:eastAsia="Calibri"/>
              </w:rPr>
              <w:t>15.</w:t>
            </w:r>
          </w:p>
        </w:tc>
        <w:tc>
          <w:tcPr>
            <w:tcW w:w="2155" w:type="dxa"/>
            <w:vAlign w:val="center"/>
          </w:tcPr>
          <w:p w14:paraId="101DF1AE" w14:textId="37519C66" w:rsidR="00061186" w:rsidRDefault="00061186" w:rsidP="00061186">
            <w:pPr>
              <w:spacing w:after="120" w:line="276" w:lineRule="auto"/>
              <w:jc w:val="center"/>
              <w:rPr>
                <w:rFonts w:eastAsia="Calibri"/>
              </w:rPr>
            </w:pPr>
            <w:r>
              <w:rPr>
                <w:rFonts w:eastAsia="Calibri"/>
              </w:rPr>
              <w:t>Kantariškiai</w:t>
            </w:r>
          </w:p>
        </w:tc>
        <w:tc>
          <w:tcPr>
            <w:tcW w:w="2832" w:type="dxa"/>
            <w:vAlign w:val="center"/>
          </w:tcPr>
          <w:p w14:paraId="5215B1F7" w14:textId="1CAF279A" w:rsidR="00061186" w:rsidRPr="000563B2" w:rsidRDefault="00061186" w:rsidP="00061186">
            <w:pPr>
              <w:spacing w:after="120" w:line="276" w:lineRule="auto"/>
              <w:jc w:val="center"/>
              <w:rPr>
                <w:rFonts w:eastAsia="Calibri"/>
              </w:rPr>
            </w:pPr>
            <w:r>
              <w:rPr>
                <w:rFonts w:eastAsia="Calibri"/>
              </w:rPr>
              <w:t>2</w:t>
            </w:r>
          </w:p>
        </w:tc>
        <w:tc>
          <w:tcPr>
            <w:tcW w:w="851" w:type="dxa"/>
          </w:tcPr>
          <w:p w14:paraId="22D02309" w14:textId="77777777" w:rsidR="00061186" w:rsidRDefault="00061186" w:rsidP="00061186">
            <w:pPr>
              <w:spacing w:after="120" w:line="276" w:lineRule="auto"/>
              <w:jc w:val="center"/>
              <w:rPr>
                <w:rFonts w:eastAsia="Calibri"/>
              </w:rPr>
            </w:pPr>
          </w:p>
        </w:tc>
        <w:tc>
          <w:tcPr>
            <w:tcW w:w="850" w:type="dxa"/>
          </w:tcPr>
          <w:p w14:paraId="2560F199" w14:textId="77777777" w:rsidR="00061186" w:rsidRDefault="00061186" w:rsidP="00061186">
            <w:pPr>
              <w:spacing w:after="120" w:line="276" w:lineRule="auto"/>
              <w:jc w:val="center"/>
              <w:rPr>
                <w:rFonts w:eastAsia="Calibri"/>
              </w:rPr>
            </w:pPr>
          </w:p>
        </w:tc>
        <w:tc>
          <w:tcPr>
            <w:tcW w:w="992" w:type="dxa"/>
          </w:tcPr>
          <w:p w14:paraId="47EF3F51" w14:textId="77777777" w:rsidR="00061186" w:rsidRDefault="00061186" w:rsidP="00061186">
            <w:pPr>
              <w:spacing w:after="120" w:line="276" w:lineRule="auto"/>
              <w:jc w:val="center"/>
              <w:rPr>
                <w:rFonts w:eastAsia="Calibri"/>
              </w:rPr>
            </w:pPr>
          </w:p>
        </w:tc>
        <w:tc>
          <w:tcPr>
            <w:tcW w:w="934" w:type="dxa"/>
          </w:tcPr>
          <w:p w14:paraId="2B326733" w14:textId="77777777" w:rsidR="00061186" w:rsidRDefault="00061186" w:rsidP="00061186">
            <w:pPr>
              <w:spacing w:after="120" w:line="276" w:lineRule="auto"/>
              <w:jc w:val="center"/>
              <w:rPr>
                <w:rFonts w:eastAsia="Calibri"/>
              </w:rPr>
            </w:pPr>
          </w:p>
        </w:tc>
      </w:tr>
      <w:tr w:rsidR="003F1DA9" w:rsidRPr="000563B2" w14:paraId="76815D12" w14:textId="40A06B5A" w:rsidTr="003F1DA9">
        <w:trPr>
          <w:trHeight w:val="72"/>
        </w:trPr>
        <w:tc>
          <w:tcPr>
            <w:tcW w:w="1387" w:type="dxa"/>
            <w:vAlign w:val="center"/>
          </w:tcPr>
          <w:p w14:paraId="4CA7CB5D" w14:textId="50E9D629" w:rsidR="00061186" w:rsidRDefault="00061186" w:rsidP="00061186">
            <w:pPr>
              <w:spacing w:after="120" w:line="276" w:lineRule="auto"/>
              <w:jc w:val="center"/>
              <w:rPr>
                <w:rFonts w:eastAsia="Calibri"/>
              </w:rPr>
            </w:pPr>
            <w:r w:rsidRPr="000563B2">
              <w:rPr>
                <w:rFonts w:eastAsia="Calibri"/>
              </w:rPr>
              <w:t>16.</w:t>
            </w:r>
          </w:p>
        </w:tc>
        <w:tc>
          <w:tcPr>
            <w:tcW w:w="2155" w:type="dxa"/>
            <w:vAlign w:val="center"/>
          </w:tcPr>
          <w:p w14:paraId="5C319549" w14:textId="35C9CC52" w:rsidR="00061186" w:rsidRDefault="00061186" w:rsidP="00061186">
            <w:pPr>
              <w:spacing w:after="120" w:line="276" w:lineRule="auto"/>
              <w:jc w:val="center"/>
              <w:rPr>
                <w:rFonts w:eastAsia="Calibri"/>
              </w:rPr>
            </w:pPr>
            <w:r>
              <w:rPr>
                <w:rFonts w:eastAsia="Calibri"/>
              </w:rPr>
              <w:t>Gaideliai</w:t>
            </w:r>
          </w:p>
        </w:tc>
        <w:tc>
          <w:tcPr>
            <w:tcW w:w="2832" w:type="dxa"/>
            <w:vAlign w:val="center"/>
          </w:tcPr>
          <w:p w14:paraId="6A3E63A3" w14:textId="5544C408" w:rsidR="00061186" w:rsidRPr="000563B2" w:rsidRDefault="00061186" w:rsidP="00061186">
            <w:pPr>
              <w:spacing w:after="120" w:line="276" w:lineRule="auto"/>
              <w:jc w:val="center"/>
              <w:rPr>
                <w:rFonts w:eastAsia="Calibri"/>
              </w:rPr>
            </w:pPr>
            <w:r>
              <w:rPr>
                <w:rFonts w:eastAsia="Calibri"/>
              </w:rPr>
              <w:t>1</w:t>
            </w:r>
          </w:p>
        </w:tc>
        <w:tc>
          <w:tcPr>
            <w:tcW w:w="851" w:type="dxa"/>
          </w:tcPr>
          <w:p w14:paraId="4DDC5436" w14:textId="77777777" w:rsidR="00061186" w:rsidRDefault="00061186" w:rsidP="00061186">
            <w:pPr>
              <w:spacing w:after="120" w:line="276" w:lineRule="auto"/>
              <w:jc w:val="center"/>
              <w:rPr>
                <w:rFonts w:eastAsia="Calibri"/>
              </w:rPr>
            </w:pPr>
          </w:p>
        </w:tc>
        <w:tc>
          <w:tcPr>
            <w:tcW w:w="850" w:type="dxa"/>
          </w:tcPr>
          <w:p w14:paraId="02D18504" w14:textId="77777777" w:rsidR="00061186" w:rsidRDefault="00061186" w:rsidP="00061186">
            <w:pPr>
              <w:spacing w:after="120" w:line="276" w:lineRule="auto"/>
              <w:jc w:val="center"/>
              <w:rPr>
                <w:rFonts w:eastAsia="Calibri"/>
              </w:rPr>
            </w:pPr>
          </w:p>
        </w:tc>
        <w:tc>
          <w:tcPr>
            <w:tcW w:w="992" w:type="dxa"/>
          </w:tcPr>
          <w:p w14:paraId="47C096D4" w14:textId="77777777" w:rsidR="00061186" w:rsidRDefault="00061186" w:rsidP="00061186">
            <w:pPr>
              <w:spacing w:after="120" w:line="276" w:lineRule="auto"/>
              <w:jc w:val="center"/>
              <w:rPr>
                <w:rFonts w:eastAsia="Calibri"/>
              </w:rPr>
            </w:pPr>
          </w:p>
        </w:tc>
        <w:tc>
          <w:tcPr>
            <w:tcW w:w="934" w:type="dxa"/>
          </w:tcPr>
          <w:p w14:paraId="65432B0B" w14:textId="77777777" w:rsidR="00061186" w:rsidRDefault="00061186" w:rsidP="00061186">
            <w:pPr>
              <w:spacing w:after="120" w:line="276" w:lineRule="auto"/>
              <w:jc w:val="center"/>
              <w:rPr>
                <w:rFonts w:eastAsia="Calibri"/>
              </w:rPr>
            </w:pPr>
          </w:p>
        </w:tc>
      </w:tr>
      <w:tr w:rsidR="003F1DA9" w:rsidRPr="000563B2" w14:paraId="346FDA9A" w14:textId="107F72E4" w:rsidTr="003F1DA9">
        <w:trPr>
          <w:trHeight w:val="72"/>
        </w:trPr>
        <w:tc>
          <w:tcPr>
            <w:tcW w:w="1387" w:type="dxa"/>
            <w:vAlign w:val="center"/>
          </w:tcPr>
          <w:p w14:paraId="16F1266D" w14:textId="19B02F12" w:rsidR="00061186" w:rsidRDefault="00061186" w:rsidP="00061186">
            <w:pPr>
              <w:spacing w:after="120" w:line="276" w:lineRule="auto"/>
              <w:jc w:val="center"/>
              <w:rPr>
                <w:rFonts w:eastAsia="Calibri"/>
              </w:rPr>
            </w:pPr>
            <w:r w:rsidRPr="000563B2">
              <w:rPr>
                <w:rFonts w:eastAsia="Calibri"/>
              </w:rPr>
              <w:t>17.</w:t>
            </w:r>
          </w:p>
        </w:tc>
        <w:tc>
          <w:tcPr>
            <w:tcW w:w="2155" w:type="dxa"/>
            <w:vAlign w:val="center"/>
          </w:tcPr>
          <w:p w14:paraId="3C5BF01A" w14:textId="170A91BE" w:rsidR="00061186" w:rsidRDefault="00061186" w:rsidP="00061186">
            <w:pPr>
              <w:spacing w:after="120" w:line="276" w:lineRule="auto"/>
              <w:jc w:val="center"/>
              <w:rPr>
                <w:rFonts w:eastAsia="Calibri"/>
              </w:rPr>
            </w:pPr>
            <w:r>
              <w:rPr>
                <w:rFonts w:eastAsia="Calibri"/>
              </w:rPr>
              <w:t>Saugos</w:t>
            </w:r>
          </w:p>
        </w:tc>
        <w:tc>
          <w:tcPr>
            <w:tcW w:w="2832" w:type="dxa"/>
            <w:vAlign w:val="center"/>
          </w:tcPr>
          <w:p w14:paraId="5BDC7B37" w14:textId="227BF78A" w:rsidR="00061186" w:rsidRPr="000563B2" w:rsidRDefault="00061186" w:rsidP="00061186">
            <w:pPr>
              <w:spacing w:after="120" w:line="276" w:lineRule="auto"/>
              <w:jc w:val="center"/>
              <w:rPr>
                <w:rFonts w:eastAsia="Calibri"/>
              </w:rPr>
            </w:pPr>
            <w:r>
              <w:rPr>
                <w:rFonts w:eastAsia="Calibri"/>
              </w:rPr>
              <w:t>2</w:t>
            </w:r>
          </w:p>
        </w:tc>
        <w:tc>
          <w:tcPr>
            <w:tcW w:w="851" w:type="dxa"/>
          </w:tcPr>
          <w:p w14:paraId="4D4DEC78" w14:textId="77777777" w:rsidR="00061186" w:rsidRDefault="00061186" w:rsidP="00061186">
            <w:pPr>
              <w:spacing w:after="120" w:line="276" w:lineRule="auto"/>
              <w:jc w:val="center"/>
              <w:rPr>
                <w:rFonts w:eastAsia="Calibri"/>
              </w:rPr>
            </w:pPr>
          </w:p>
        </w:tc>
        <w:tc>
          <w:tcPr>
            <w:tcW w:w="850" w:type="dxa"/>
          </w:tcPr>
          <w:p w14:paraId="27389372" w14:textId="77777777" w:rsidR="00061186" w:rsidRDefault="00061186" w:rsidP="00061186">
            <w:pPr>
              <w:spacing w:after="120" w:line="276" w:lineRule="auto"/>
              <w:jc w:val="center"/>
              <w:rPr>
                <w:rFonts w:eastAsia="Calibri"/>
              </w:rPr>
            </w:pPr>
          </w:p>
        </w:tc>
        <w:tc>
          <w:tcPr>
            <w:tcW w:w="992" w:type="dxa"/>
          </w:tcPr>
          <w:p w14:paraId="5B16EE5D" w14:textId="77777777" w:rsidR="00061186" w:rsidRDefault="00061186" w:rsidP="00061186">
            <w:pPr>
              <w:spacing w:after="120" w:line="276" w:lineRule="auto"/>
              <w:jc w:val="center"/>
              <w:rPr>
                <w:rFonts w:eastAsia="Calibri"/>
              </w:rPr>
            </w:pPr>
          </w:p>
        </w:tc>
        <w:tc>
          <w:tcPr>
            <w:tcW w:w="934" w:type="dxa"/>
          </w:tcPr>
          <w:p w14:paraId="04675AE4" w14:textId="77777777" w:rsidR="00061186" w:rsidRDefault="00061186" w:rsidP="00061186">
            <w:pPr>
              <w:spacing w:after="120" w:line="276" w:lineRule="auto"/>
              <w:jc w:val="center"/>
              <w:rPr>
                <w:rFonts w:eastAsia="Calibri"/>
              </w:rPr>
            </w:pPr>
          </w:p>
        </w:tc>
      </w:tr>
      <w:tr w:rsidR="003F1DA9" w:rsidRPr="000563B2" w14:paraId="30ABE4E5" w14:textId="0EE6476A" w:rsidTr="003F1DA9">
        <w:trPr>
          <w:trHeight w:val="72"/>
        </w:trPr>
        <w:tc>
          <w:tcPr>
            <w:tcW w:w="1387" w:type="dxa"/>
            <w:vAlign w:val="center"/>
          </w:tcPr>
          <w:p w14:paraId="34908775" w14:textId="0B85F573" w:rsidR="00061186" w:rsidRDefault="00061186" w:rsidP="00061186">
            <w:pPr>
              <w:spacing w:after="120" w:line="276" w:lineRule="auto"/>
              <w:jc w:val="center"/>
              <w:rPr>
                <w:rFonts w:eastAsia="Calibri"/>
              </w:rPr>
            </w:pPr>
            <w:r w:rsidRPr="000563B2">
              <w:rPr>
                <w:rFonts w:eastAsia="Calibri"/>
              </w:rPr>
              <w:t>18.</w:t>
            </w:r>
          </w:p>
        </w:tc>
        <w:tc>
          <w:tcPr>
            <w:tcW w:w="2155" w:type="dxa"/>
            <w:vAlign w:val="center"/>
          </w:tcPr>
          <w:p w14:paraId="27A95059" w14:textId="2D2604EF" w:rsidR="00061186" w:rsidRDefault="00061186" w:rsidP="00061186">
            <w:pPr>
              <w:spacing w:after="120" w:line="276" w:lineRule="auto"/>
              <w:jc w:val="center"/>
              <w:rPr>
                <w:rFonts w:eastAsia="Calibri"/>
              </w:rPr>
            </w:pPr>
            <w:r>
              <w:rPr>
                <w:rFonts w:eastAsia="Calibri"/>
              </w:rPr>
              <w:t>Vilkyčiai</w:t>
            </w:r>
          </w:p>
        </w:tc>
        <w:tc>
          <w:tcPr>
            <w:tcW w:w="2832" w:type="dxa"/>
            <w:vAlign w:val="center"/>
          </w:tcPr>
          <w:p w14:paraId="422215D2" w14:textId="32EA3397" w:rsidR="00061186" w:rsidRPr="000563B2" w:rsidRDefault="00061186" w:rsidP="00061186">
            <w:pPr>
              <w:spacing w:after="120" w:line="276" w:lineRule="auto"/>
              <w:jc w:val="center"/>
              <w:rPr>
                <w:rFonts w:eastAsia="Calibri"/>
              </w:rPr>
            </w:pPr>
            <w:r>
              <w:rPr>
                <w:rFonts w:eastAsia="Calibri"/>
              </w:rPr>
              <w:t>2</w:t>
            </w:r>
          </w:p>
        </w:tc>
        <w:tc>
          <w:tcPr>
            <w:tcW w:w="851" w:type="dxa"/>
          </w:tcPr>
          <w:p w14:paraId="38362CDA" w14:textId="77777777" w:rsidR="00061186" w:rsidRDefault="00061186" w:rsidP="00061186">
            <w:pPr>
              <w:spacing w:after="120" w:line="276" w:lineRule="auto"/>
              <w:jc w:val="center"/>
              <w:rPr>
                <w:rFonts w:eastAsia="Calibri"/>
              </w:rPr>
            </w:pPr>
          </w:p>
        </w:tc>
        <w:tc>
          <w:tcPr>
            <w:tcW w:w="850" w:type="dxa"/>
          </w:tcPr>
          <w:p w14:paraId="69B72F96" w14:textId="77777777" w:rsidR="00061186" w:rsidRDefault="00061186" w:rsidP="00061186">
            <w:pPr>
              <w:spacing w:after="120" w:line="276" w:lineRule="auto"/>
              <w:jc w:val="center"/>
              <w:rPr>
                <w:rFonts w:eastAsia="Calibri"/>
              </w:rPr>
            </w:pPr>
          </w:p>
        </w:tc>
        <w:tc>
          <w:tcPr>
            <w:tcW w:w="992" w:type="dxa"/>
          </w:tcPr>
          <w:p w14:paraId="60792998" w14:textId="77777777" w:rsidR="00061186" w:rsidRDefault="00061186" w:rsidP="00061186">
            <w:pPr>
              <w:spacing w:after="120" w:line="276" w:lineRule="auto"/>
              <w:jc w:val="center"/>
              <w:rPr>
                <w:rFonts w:eastAsia="Calibri"/>
              </w:rPr>
            </w:pPr>
          </w:p>
        </w:tc>
        <w:tc>
          <w:tcPr>
            <w:tcW w:w="934" w:type="dxa"/>
          </w:tcPr>
          <w:p w14:paraId="334E5BE4" w14:textId="77777777" w:rsidR="00061186" w:rsidRDefault="00061186" w:rsidP="00061186">
            <w:pPr>
              <w:spacing w:after="120" w:line="276" w:lineRule="auto"/>
              <w:jc w:val="center"/>
              <w:rPr>
                <w:rFonts w:eastAsia="Calibri"/>
              </w:rPr>
            </w:pPr>
          </w:p>
        </w:tc>
      </w:tr>
      <w:tr w:rsidR="003F1DA9" w:rsidRPr="000563B2" w14:paraId="31B2378F" w14:textId="71E8B2BB" w:rsidTr="003F1DA9">
        <w:trPr>
          <w:trHeight w:val="72"/>
        </w:trPr>
        <w:tc>
          <w:tcPr>
            <w:tcW w:w="1387" w:type="dxa"/>
            <w:vAlign w:val="center"/>
          </w:tcPr>
          <w:p w14:paraId="3E7F67BE" w14:textId="26981B98" w:rsidR="00061186" w:rsidRDefault="00061186" w:rsidP="00061186">
            <w:pPr>
              <w:spacing w:after="120" w:line="276" w:lineRule="auto"/>
              <w:jc w:val="center"/>
              <w:rPr>
                <w:rFonts w:eastAsia="Calibri"/>
              </w:rPr>
            </w:pPr>
            <w:r w:rsidRPr="000563B2">
              <w:rPr>
                <w:rFonts w:eastAsia="Calibri"/>
              </w:rPr>
              <w:t>19.</w:t>
            </w:r>
          </w:p>
        </w:tc>
        <w:tc>
          <w:tcPr>
            <w:tcW w:w="2155" w:type="dxa"/>
            <w:vAlign w:val="center"/>
          </w:tcPr>
          <w:p w14:paraId="38BBAAAE" w14:textId="346756BC" w:rsidR="00061186" w:rsidRDefault="00061186" w:rsidP="00061186">
            <w:pPr>
              <w:spacing w:after="120" w:line="276" w:lineRule="auto"/>
              <w:jc w:val="center"/>
              <w:rPr>
                <w:rFonts w:eastAsia="Calibri"/>
              </w:rPr>
            </w:pPr>
            <w:r>
              <w:rPr>
                <w:rFonts w:eastAsia="Calibri"/>
              </w:rPr>
              <w:t>Švėkšna</w:t>
            </w:r>
          </w:p>
        </w:tc>
        <w:tc>
          <w:tcPr>
            <w:tcW w:w="2832" w:type="dxa"/>
            <w:vAlign w:val="center"/>
          </w:tcPr>
          <w:p w14:paraId="4D78E33B" w14:textId="62B2BFBE" w:rsidR="00061186" w:rsidRPr="000563B2" w:rsidRDefault="00061186" w:rsidP="00061186">
            <w:pPr>
              <w:spacing w:after="120" w:line="276" w:lineRule="auto"/>
              <w:jc w:val="center"/>
              <w:rPr>
                <w:rFonts w:eastAsia="Calibri"/>
              </w:rPr>
            </w:pPr>
            <w:r>
              <w:rPr>
                <w:rFonts w:eastAsia="Calibri"/>
              </w:rPr>
              <w:t>4</w:t>
            </w:r>
          </w:p>
        </w:tc>
        <w:tc>
          <w:tcPr>
            <w:tcW w:w="851" w:type="dxa"/>
          </w:tcPr>
          <w:p w14:paraId="6B163484" w14:textId="77777777" w:rsidR="00061186" w:rsidRDefault="00061186" w:rsidP="00061186">
            <w:pPr>
              <w:spacing w:after="120" w:line="276" w:lineRule="auto"/>
              <w:jc w:val="center"/>
              <w:rPr>
                <w:rFonts w:eastAsia="Calibri"/>
              </w:rPr>
            </w:pPr>
          </w:p>
        </w:tc>
        <w:tc>
          <w:tcPr>
            <w:tcW w:w="850" w:type="dxa"/>
          </w:tcPr>
          <w:p w14:paraId="56AEC71E" w14:textId="77777777" w:rsidR="00061186" w:rsidRDefault="00061186" w:rsidP="00061186">
            <w:pPr>
              <w:spacing w:after="120" w:line="276" w:lineRule="auto"/>
              <w:jc w:val="center"/>
              <w:rPr>
                <w:rFonts w:eastAsia="Calibri"/>
              </w:rPr>
            </w:pPr>
          </w:p>
        </w:tc>
        <w:tc>
          <w:tcPr>
            <w:tcW w:w="992" w:type="dxa"/>
          </w:tcPr>
          <w:p w14:paraId="072CDC84" w14:textId="77777777" w:rsidR="00061186" w:rsidRDefault="00061186" w:rsidP="00061186">
            <w:pPr>
              <w:spacing w:after="120" w:line="276" w:lineRule="auto"/>
              <w:jc w:val="center"/>
              <w:rPr>
                <w:rFonts w:eastAsia="Calibri"/>
              </w:rPr>
            </w:pPr>
          </w:p>
        </w:tc>
        <w:tc>
          <w:tcPr>
            <w:tcW w:w="934" w:type="dxa"/>
          </w:tcPr>
          <w:p w14:paraId="071DAB58" w14:textId="77777777" w:rsidR="00061186" w:rsidRDefault="00061186" w:rsidP="00061186">
            <w:pPr>
              <w:spacing w:after="120" w:line="276" w:lineRule="auto"/>
              <w:jc w:val="center"/>
              <w:rPr>
                <w:rFonts w:eastAsia="Calibri"/>
              </w:rPr>
            </w:pPr>
          </w:p>
        </w:tc>
      </w:tr>
      <w:tr w:rsidR="003F1DA9" w:rsidRPr="000563B2" w14:paraId="2CC83B88" w14:textId="17686133" w:rsidTr="003F1DA9">
        <w:trPr>
          <w:trHeight w:val="72"/>
        </w:trPr>
        <w:tc>
          <w:tcPr>
            <w:tcW w:w="1387" w:type="dxa"/>
            <w:vAlign w:val="center"/>
          </w:tcPr>
          <w:p w14:paraId="3C46DCA9" w14:textId="7B772CD4" w:rsidR="00061186" w:rsidRDefault="00061186" w:rsidP="00061186">
            <w:pPr>
              <w:spacing w:after="120" w:line="276" w:lineRule="auto"/>
              <w:jc w:val="center"/>
              <w:rPr>
                <w:rFonts w:eastAsia="Calibri"/>
              </w:rPr>
            </w:pPr>
            <w:r w:rsidRPr="000563B2">
              <w:rPr>
                <w:rFonts w:eastAsia="Calibri"/>
              </w:rPr>
              <w:t>20.</w:t>
            </w:r>
          </w:p>
        </w:tc>
        <w:tc>
          <w:tcPr>
            <w:tcW w:w="2155" w:type="dxa"/>
            <w:vAlign w:val="center"/>
          </w:tcPr>
          <w:p w14:paraId="058C1E8F" w14:textId="25FFCC9C" w:rsidR="00061186" w:rsidRDefault="00061186" w:rsidP="00061186">
            <w:pPr>
              <w:spacing w:after="120" w:line="276" w:lineRule="auto"/>
              <w:jc w:val="center"/>
              <w:rPr>
                <w:rFonts w:eastAsia="Calibri"/>
              </w:rPr>
            </w:pPr>
            <w:r>
              <w:rPr>
                <w:rFonts w:eastAsia="Calibri"/>
              </w:rPr>
              <w:t>Švėkšna, Vilkėnų gręžinio</w:t>
            </w:r>
          </w:p>
        </w:tc>
        <w:tc>
          <w:tcPr>
            <w:tcW w:w="2832" w:type="dxa"/>
            <w:vAlign w:val="center"/>
          </w:tcPr>
          <w:p w14:paraId="1D0A3CB9" w14:textId="6D687BCA" w:rsidR="00061186" w:rsidRPr="000563B2" w:rsidRDefault="00061186" w:rsidP="00061186">
            <w:pPr>
              <w:spacing w:after="120" w:line="276" w:lineRule="auto"/>
              <w:jc w:val="center"/>
              <w:rPr>
                <w:rFonts w:eastAsia="Calibri"/>
              </w:rPr>
            </w:pPr>
            <w:r>
              <w:rPr>
                <w:rFonts w:eastAsia="Calibri"/>
              </w:rPr>
              <w:t>1</w:t>
            </w:r>
          </w:p>
        </w:tc>
        <w:tc>
          <w:tcPr>
            <w:tcW w:w="851" w:type="dxa"/>
          </w:tcPr>
          <w:p w14:paraId="25AF2E8B" w14:textId="77777777" w:rsidR="00061186" w:rsidRDefault="00061186" w:rsidP="00061186">
            <w:pPr>
              <w:spacing w:after="120" w:line="276" w:lineRule="auto"/>
              <w:jc w:val="center"/>
              <w:rPr>
                <w:rFonts w:eastAsia="Calibri"/>
              </w:rPr>
            </w:pPr>
          </w:p>
        </w:tc>
        <w:tc>
          <w:tcPr>
            <w:tcW w:w="850" w:type="dxa"/>
          </w:tcPr>
          <w:p w14:paraId="0A34488B" w14:textId="77777777" w:rsidR="00061186" w:rsidRDefault="00061186" w:rsidP="00061186">
            <w:pPr>
              <w:spacing w:after="120" w:line="276" w:lineRule="auto"/>
              <w:jc w:val="center"/>
              <w:rPr>
                <w:rFonts w:eastAsia="Calibri"/>
              </w:rPr>
            </w:pPr>
          </w:p>
        </w:tc>
        <w:tc>
          <w:tcPr>
            <w:tcW w:w="992" w:type="dxa"/>
          </w:tcPr>
          <w:p w14:paraId="0F636157" w14:textId="77777777" w:rsidR="00061186" w:rsidRDefault="00061186" w:rsidP="00061186">
            <w:pPr>
              <w:spacing w:after="120" w:line="276" w:lineRule="auto"/>
              <w:jc w:val="center"/>
              <w:rPr>
                <w:rFonts w:eastAsia="Calibri"/>
              </w:rPr>
            </w:pPr>
          </w:p>
        </w:tc>
        <w:tc>
          <w:tcPr>
            <w:tcW w:w="934" w:type="dxa"/>
          </w:tcPr>
          <w:p w14:paraId="1A65A8DD" w14:textId="77777777" w:rsidR="00061186" w:rsidRDefault="00061186" w:rsidP="00061186">
            <w:pPr>
              <w:spacing w:after="120" w:line="276" w:lineRule="auto"/>
              <w:jc w:val="center"/>
              <w:rPr>
                <w:rFonts w:eastAsia="Calibri"/>
              </w:rPr>
            </w:pPr>
          </w:p>
        </w:tc>
      </w:tr>
      <w:tr w:rsidR="003F1DA9" w:rsidRPr="000563B2" w14:paraId="64E6F91F" w14:textId="7C63F259" w:rsidTr="003F1DA9">
        <w:trPr>
          <w:trHeight w:val="114"/>
        </w:trPr>
        <w:tc>
          <w:tcPr>
            <w:tcW w:w="1387" w:type="dxa"/>
            <w:vAlign w:val="center"/>
          </w:tcPr>
          <w:p w14:paraId="41F7C7E2" w14:textId="61593F6E" w:rsidR="00061186" w:rsidRDefault="00061186" w:rsidP="00061186">
            <w:pPr>
              <w:spacing w:after="120" w:line="276" w:lineRule="auto"/>
              <w:jc w:val="center"/>
              <w:rPr>
                <w:rFonts w:eastAsia="Calibri"/>
              </w:rPr>
            </w:pPr>
            <w:r w:rsidRPr="000563B2">
              <w:rPr>
                <w:rFonts w:eastAsia="Calibri"/>
              </w:rPr>
              <w:t>21.</w:t>
            </w:r>
          </w:p>
        </w:tc>
        <w:tc>
          <w:tcPr>
            <w:tcW w:w="2155" w:type="dxa"/>
            <w:vAlign w:val="center"/>
          </w:tcPr>
          <w:p w14:paraId="59BBF00F" w14:textId="37E35918" w:rsidR="00061186" w:rsidRDefault="00061186" w:rsidP="00061186">
            <w:pPr>
              <w:spacing w:after="120" w:line="276" w:lineRule="auto"/>
              <w:jc w:val="center"/>
              <w:rPr>
                <w:rFonts w:eastAsia="Calibri"/>
              </w:rPr>
            </w:pPr>
            <w:r>
              <w:rPr>
                <w:rFonts w:eastAsia="Calibri"/>
              </w:rPr>
              <w:t>Inkakliai</w:t>
            </w:r>
          </w:p>
        </w:tc>
        <w:tc>
          <w:tcPr>
            <w:tcW w:w="2832" w:type="dxa"/>
            <w:vAlign w:val="center"/>
          </w:tcPr>
          <w:p w14:paraId="18A09E56" w14:textId="7C7688F4" w:rsidR="00061186" w:rsidRPr="000563B2" w:rsidRDefault="00061186" w:rsidP="00061186">
            <w:pPr>
              <w:spacing w:after="120" w:line="276" w:lineRule="auto"/>
              <w:jc w:val="center"/>
              <w:rPr>
                <w:rFonts w:eastAsia="Calibri"/>
              </w:rPr>
            </w:pPr>
            <w:r>
              <w:rPr>
                <w:rFonts w:eastAsia="Calibri"/>
              </w:rPr>
              <w:t>2</w:t>
            </w:r>
          </w:p>
        </w:tc>
        <w:tc>
          <w:tcPr>
            <w:tcW w:w="851" w:type="dxa"/>
          </w:tcPr>
          <w:p w14:paraId="539E294C" w14:textId="77777777" w:rsidR="00061186" w:rsidRDefault="00061186" w:rsidP="00061186">
            <w:pPr>
              <w:spacing w:after="120" w:line="276" w:lineRule="auto"/>
              <w:jc w:val="center"/>
              <w:rPr>
                <w:rFonts w:eastAsia="Calibri"/>
              </w:rPr>
            </w:pPr>
          </w:p>
        </w:tc>
        <w:tc>
          <w:tcPr>
            <w:tcW w:w="850" w:type="dxa"/>
          </w:tcPr>
          <w:p w14:paraId="1E94B9FE" w14:textId="77777777" w:rsidR="00061186" w:rsidRDefault="00061186" w:rsidP="00061186">
            <w:pPr>
              <w:spacing w:after="120" w:line="276" w:lineRule="auto"/>
              <w:jc w:val="center"/>
              <w:rPr>
                <w:rFonts w:eastAsia="Calibri"/>
              </w:rPr>
            </w:pPr>
          </w:p>
        </w:tc>
        <w:tc>
          <w:tcPr>
            <w:tcW w:w="992" w:type="dxa"/>
          </w:tcPr>
          <w:p w14:paraId="7EE60503" w14:textId="77777777" w:rsidR="00061186" w:rsidRDefault="00061186" w:rsidP="00061186">
            <w:pPr>
              <w:spacing w:after="120" w:line="276" w:lineRule="auto"/>
              <w:jc w:val="center"/>
              <w:rPr>
                <w:rFonts w:eastAsia="Calibri"/>
              </w:rPr>
            </w:pPr>
          </w:p>
        </w:tc>
        <w:tc>
          <w:tcPr>
            <w:tcW w:w="934" w:type="dxa"/>
          </w:tcPr>
          <w:p w14:paraId="21554C4D" w14:textId="77777777" w:rsidR="00061186" w:rsidRDefault="00061186" w:rsidP="00061186">
            <w:pPr>
              <w:spacing w:after="120" w:line="276" w:lineRule="auto"/>
              <w:jc w:val="center"/>
              <w:rPr>
                <w:rFonts w:eastAsia="Calibri"/>
              </w:rPr>
            </w:pPr>
          </w:p>
        </w:tc>
      </w:tr>
      <w:tr w:rsidR="003F1DA9" w:rsidRPr="000563B2" w14:paraId="0FD8F698" w14:textId="39FAB61C" w:rsidTr="003F1DA9">
        <w:trPr>
          <w:trHeight w:val="114"/>
        </w:trPr>
        <w:tc>
          <w:tcPr>
            <w:tcW w:w="1387" w:type="dxa"/>
            <w:vAlign w:val="center"/>
          </w:tcPr>
          <w:p w14:paraId="2D8CE054" w14:textId="27DDCA68" w:rsidR="00061186" w:rsidRDefault="00061186" w:rsidP="00061186">
            <w:pPr>
              <w:spacing w:after="120" w:line="276" w:lineRule="auto"/>
              <w:jc w:val="center"/>
              <w:rPr>
                <w:rFonts w:eastAsia="Calibri"/>
              </w:rPr>
            </w:pPr>
            <w:r>
              <w:rPr>
                <w:rFonts w:eastAsia="Calibri"/>
              </w:rPr>
              <w:t>22.</w:t>
            </w:r>
          </w:p>
        </w:tc>
        <w:tc>
          <w:tcPr>
            <w:tcW w:w="2155" w:type="dxa"/>
            <w:vAlign w:val="center"/>
          </w:tcPr>
          <w:p w14:paraId="1086B0F7" w14:textId="02AAC5B6" w:rsidR="00061186" w:rsidRDefault="00061186" w:rsidP="00061186">
            <w:pPr>
              <w:spacing w:after="120" w:line="276" w:lineRule="auto"/>
              <w:jc w:val="center"/>
              <w:rPr>
                <w:rFonts w:eastAsia="Calibri"/>
              </w:rPr>
            </w:pPr>
            <w:r>
              <w:rPr>
                <w:rFonts w:eastAsia="Calibri"/>
              </w:rPr>
              <w:t>Sakūtėliai</w:t>
            </w:r>
          </w:p>
        </w:tc>
        <w:tc>
          <w:tcPr>
            <w:tcW w:w="2832" w:type="dxa"/>
            <w:vAlign w:val="center"/>
          </w:tcPr>
          <w:p w14:paraId="0BEFF6BA" w14:textId="4EA76F3F" w:rsidR="00061186" w:rsidRPr="000563B2" w:rsidRDefault="00061186" w:rsidP="00061186">
            <w:pPr>
              <w:spacing w:after="120" w:line="276" w:lineRule="auto"/>
              <w:jc w:val="center"/>
              <w:rPr>
                <w:rFonts w:eastAsia="Calibri"/>
              </w:rPr>
            </w:pPr>
            <w:r>
              <w:rPr>
                <w:rFonts w:eastAsia="Calibri"/>
              </w:rPr>
              <w:t>1</w:t>
            </w:r>
          </w:p>
        </w:tc>
        <w:tc>
          <w:tcPr>
            <w:tcW w:w="851" w:type="dxa"/>
          </w:tcPr>
          <w:p w14:paraId="52C206A1" w14:textId="77777777" w:rsidR="00061186" w:rsidRDefault="00061186" w:rsidP="00061186">
            <w:pPr>
              <w:spacing w:after="120" w:line="276" w:lineRule="auto"/>
              <w:jc w:val="center"/>
              <w:rPr>
                <w:rFonts w:eastAsia="Calibri"/>
              </w:rPr>
            </w:pPr>
          </w:p>
        </w:tc>
        <w:tc>
          <w:tcPr>
            <w:tcW w:w="850" w:type="dxa"/>
          </w:tcPr>
          <w:p w14:paraId="16026BA1" w14:textId="77777777" w:rsidR="00061186" w:rsidRDefault="00061186" w:rsidP="00061186">
            <w:pPr>
              <w:spacing w:after="120" w:line="276" w:lineRule="auto"/>
              <w:jc w:val="center"/>
              <w:rPr>
                <w:rFonts w:eastAsia="Calibri"/>
              </w:rPr>
            </w:pPr>
          </w:p>
        </w:tc>
        <w:tc>
          <w:tcPr>
            <w:tcW w:w="992" w:type="dxa"/>
          </w:tcPr>
          <w:p w14:paraId="266BDBD8" w14:textId="77777777" w:rsidR="00061186" w:rsidRDefault="00061186" w:rsidP="00061186">
            <w:pPr>
              <w:spacing w:after="120" w:line="276" w:lineRule="auto"/>
              <w:jc w:val="center"/>
              <w:rPr>
                <w:rFonts w:eastAsia="Calibri"/>
              </w:rPr>
            </w:pPr>
          </w:p>
        </w:tc>
        <w:tc>
          <w:tcPr>
            <w:tcW w:w="934" w:type="dxa"/>
          </w:tcPr>
          <w:p w14:paraId="6229327A" w14:textId="77777777" w:rsidR="00061186" w:rsidRDefault="00061186" w:rsidP="00061186">
            <w:pPr>
              <w:spacing w:after="120" w:line="276" w:lineRule="auto"/>
              <w:jc w:val="center"/>
              <w:rPr>
                <w:rFonts w:eastAsia="Calibri"/>
              </w:rPr>
            </w:pPr>
          </w:p>
        </w:tc>
      </w:tr>
      <w:tr w:rsidR="003F1DA9" w:rsidRPr="000563B2" w14:paraId="656E4734" w14:textId="22F5CC93" w:rsidTr="003F1DA9">
        <w:trPr>
          <w:trHeight w:val="114"/>
        </w:trPr>
        <w:tc>
          <w:tcPr>
            <w:tcW w:w="1387" w:type="dxa"/>
            <w:vAlign w:val="center"/>
          </w:tcPr>
          <w:p w14:paraId="43D88662" w14:textId="6C6F86FE" w:rsidR="00061186" w:rsidRDefault="00061186" w:rsidP="00061186">
            <w:pPr>
              <w:spacing w:after="120" w:line="276" w:lineRule="auto"/>
              <w:jc w:val="center"/>
              <w:rPr>
                <w:rFonts w:eastAsia="Calibri"/>
              </w:rPr>
            </w:pPr>
            <w:r>
              <w:rPr>
                <w:rFonts w:eastAsia="Calibri"/>
              </w:rPr>
              <w:t>23.</w:t>
            </w:r>
          </w:p>
        </w:tc>
        <w:tc>
          <w:tcPr>
            <w:tcW w:w="2155" w:type="dxa"/>
            <w:vAlign w:val="center"/>
          </w:tcPr>
          <w:p w14:paraId="64A82B73" w14:textId="0D9AC11B" w:rsidR="00061186" w:rsidRDefault="00061186" w:rsidP="00061186">
            <w:pPr>
              <w:spacing w:after="120" w:line="276" w:lineRule="auto"/>
              <w:jc w:val="center"/>
              <w:rPr>
                <w:rFonts w:eastAsia="Calibri"/>
              </w:rPr>
            </w:pPr>
            <w:r>
              <w:rPr>
                <w:rFonts w:eastAsia="Calibri"/>
              </w:rPr>
              <w:t>Kintai</w:t>
            </w:r>
          </w:p>
        </w:tc>
        <w:tc>
          <w:tcPr>
            <w:tcW w:w="2832" w:type="dxa"/>
            <w:vAlign w:val="center"/>
          </w:tcPr>
          <w:p w14:paraId="1178E177" w14:textId="665AC616" w:rsidR="00061186" w:rsidRPr="000563B2" w:rsidRDefault="00061186" w:rsidP="00061186">
            <w:pPr>
              <w:spacing w:after="120" w:line="276" w:lineRule="auto"/>
              <w:jc w:val="center"/>
              <w:rPr>
                <w:rFonts w:eastAsia="Calibri"/>
              </w:rPr>
            </w:pPr>
            <w:r>
              <w:rPr>
                <w:rFonts w:eastAsia="Calibri"/>
              </w:rPr>
              <w:t>2</w:t>
            </w:r>
          </w:p>
        </w:tc>
        <w:tc>
          <w:tcPr>
            <w:tcW w:w="851" w:type="dxa"/>
          </w:tcPr>
          <w:p w14:paraId="66C5150E" w14:textId="77777777" w:rsidR="00061186" w:rsidRDefault="00061186" w:rsidP="00061186">
            <w:pPr>
              <w:spacing w:after="120" w:line="276" w:lineRule="auto"/>
              <w:jc w:val="center"/>
              <w:rPr>
                <w:rFonts w:eastAsia="Calibri"/>
              </w:rPr>
            </w:pPr>
          </w:p>
        </w:tc>
        <w:tc>
          <w:tcPr>
            <w:tcW w:w="850" w:type="dxa"/>
          </w:tcPr>
          <w:p w14:paraId="3A482135" w14:textId="77777777" w:rsidR="00061186" w:rsidRDefault="00061186" w:rsidP="00061186">
            <w:pPr>
              <w:spacing w:after="120" w:line="276" w:lineRule="auto"/>
              <w:jc w:val="center"/>
              <w:rPr>
                <w:rFonts w:eastAsia="Calibri"/>
              </w:rPr>
            </w:pPr>
          </w:p>
        </w:tc>
        <w:tc>
          <w:tcPr>
            <w:tcW w:w="992" w:type="dxa"/>
          </w:tcPr>
          <w:p w14:paraId="0F19AB7B" w14:textId="77777777" w:rsidR="00061186" w:rsidRDefault="00061186" w:rsidP="00061186">
            <w:pPr>
              <w:spacing w:after="120" w:line="276" w:lineRule="auto"/>
              <w:jc w:val="center"/>
              <w:rPr>
                <w:rFonts w:eastAsia="Calibri"/>
              </w:rPr>
            </w:pPr>
          </w:p>
        </w:tc>
        <w:tc>
          <w:tcPr>
            <w:tcW w:w="934" w:type="dxa"/>
          </w:tcPr>
          <w:p w14:paraId="4AB5E0D8" w14:textId="77777777" w:rsidR="00061186" w:rsidRDefault="00061186" w:rsidP="00061186">
            <w:pPr>
              <w:spacing w:after="120" w:line="276" w:lineRule="auto"/>
              <w:jc w:val="center"/>
              <w:rPr>
                <w:rFonts w:eastAsia="Calibri"/>
              </w:rPr>
            </w:pPr>
          </w:p>
        </w:tc>
      </w:tr>
      <w:tr w:rsidR="003F1DA9" w:rsidRPr="000563B2" w14:paraId="0B6B2ECE" w14:textId="39B2E0F7" w:rsidTr="003F1DA9">
        <w:trPr>
          <w:trHeight w:val="114"/>
        </w:trPr>
        <w:tc>
          <w:tcPr>
            <w:tcW w:w="1387" w:type="dxa"/>
            <w:vAlign w:val="center"/>
          </w:tcPr>
          <w:p w14:paraId="16116DEA" w14:textId="04EED28C" w:rsidR="00061186" w:rsidRDefault="00061186" w:rsidP="00061186">
            <w:pPr>
              <w:spacing w:after="120" w:line="276" w:lineRule="auto"/>
              <w:jc w:val="center"/>
              <w:rPr>
                <w:rFonts w:eastAsia="Calibri"/>
              </w:rPr>
            </w:pPr>
            <w:r>
              <w:rPr>
                <w:rFonts w:eastAsia="Calibri"/>
              </w:rPr>
              <w:t>24.</w:t>
            </w:r>
          </w:p>
        </w:tc>
        <w:tc>
          <w:tcPr>
            <w:tcW w:w="2155" w:type="dxa"/>
            <w:vAlign w:val="center"/>
          </w:tcPr>
          <w:p w14:paraId="35B27397" w14:textId="590FFF01" w:rsidR="00061186" w:rsidRDefault="00061186" w:rsidP="00061186">
            <w:pPr>
              <w:spacing w:after="120" w:line="276" w:lineRule="auto"/>
              <w:jc w:val="center"/>
              <w:rPr>
                <w:rFonts w:eastAsia="Calibri"/>
              </w:rPr>
            </w:pPr>
            <w:r>
              <w:rPr>
                <w:rFonts w:eastAsia="Calibri"/>
              </w:rPr>
              <w:t>Kukorai</w:t>
            </w:r>
          </w:p>
        </w:tc>
        <w:tc>
          <w:tcPr>
            <w:tcW w:w="2832" w:type="dxa"/>
            <w:vAlign w:val="center"/>
          </w:tcPr>
          <w:p w14:paraId="52AE7FD7" w14:textId="35F339FD" w:rsidR="00061186" w:rsidRPr="000563B2" w:rsidRDefault="00061186" w:rsidP="00061186">
            <w:pPr>
              <w:spacing w:after="120" w:line="276" w:lineRule="auto"/>
              <w:jc w:val="center"/>
              <w:rPr>
                <w:rFonts w:eastAsia="Calibri"/>
              </w:rPr>
            </w:pPr>
            <w:r>
              <w:rPr>
                <w:rFonts w:eastAsia="Calibri"/>
              </w:rPr>
              <w:t>1</w:t>
            </w:r>
          </w:p>
        </w:tc>
        <w:tc>
          <w:tcPr>
            <w:tcW w:w="851" w:type="dxa"/>
          </w:tcPr>
          <w:p w14:paraId="5115184C" w14:textId="77777777" w:rsidR="00061186" w:rsidRDefault="00061186" w:rsidP="00061186">
            <w:pPr>
              <w:spacing w:after="120" w:line="276" w:lineRule="auto"/>
              <w:jc w:val="center"/>
              <w:rPr>
                <w:rFonts w:eastAsia="Calibri"/>
              </w:rPr>
            </w:pPr>
          </w:p>
        </w:tc>
        <w:tc>
          <w:tcPr>
            <w:tcW w:w="850" w:type="dxa"/>
          </w:tcPr>
          <w:p w14:paraId="27AD50A4" w14:textId="77777777" w:rsidR="00061186" w:rsidRDefault="00061186" w:rsidP="00061186">
            <w:pPr>
              <w:spacing w:after="120" w:line="276" w:lineRule="auto"/>
              <w:jc w:val="center"/>
              <w:rPr>
                <w:rFonts w:eastAsia="Calibri"/>
              </w:rPr>
            </w:pPr>
          </w:p>
        </w:tc>
        <w:tc>
          <w:tcPr>
            <w:tcW w:w="992" w:type="dxa"/>
          </w:tcPr>
          <w:p w14:paraId="26273608" w14:textId="77777777" w:rsidR="00061186" w:rsidRDefault="00061186" w:rsidP="00061186">
            <w:pPr>
              <w:spacing w:after="120" w:line="276" w:lineRule="auto"/>
              <w:jc w:val="center"/>
              <w:rPr>
                <w:rFonts w:eastAsia="Calibri"/>
              </w:rPr>
            </w:pPr>
          </w:p>
        </w:tc>
        <w:tc>
          <w:tcPr>
            <w:tcW w:w="934" w:type="dxa"/>
          </w:tcPr>
          <w:p w14:paraId="1E6D2778" w14:textId="77777777" w:rsidR="00061186" w:rsidRDefault="00061186" w:rsidP="00061186">
            <w:pPr>
              <w:spacing w:after="120" w:line="276" w:lineRule="auto"/>
              <w:jc w:val="center"/>
              <w:rPr>
                <w:rFonts w:eastAsia="Calibri"/>
              </w:rPr>
            </w:pPr>
          </w:p>
        </w:tc>
      </w:tr>
      <w:tr w:rsidR="003F1DA9" w:rsidRPr="000563B2" w14:paraId="5B17DDD9" w14:textId="10CF13A4" w:rsidTr="003F1DA9">
        <w:trPr>
          <w:trHeight w:val="114"/>
        </w:trPr>
        <w:tc>
          <w:tcPr>
            <w:tcW w:w="1387" w:type="dxa"/>
            <w:vAlign w:val="center"/>
          </w:tcPr>
          <w:p w14:paraId="6B67B2DC" w14:textId="55B6A167" w:rsidR="00061186" w:rsidRDefault="00061186" w:rsidP="00061186">
            <w:pPr>
              <w:spacing w:after="120" w:line="276" w:lineRule="auto"/>
              <w:jc w:val="center"/>
              <w:rPr>
                <w:rFonts w:eastAsia="Calibri"/>
              </w:rPr>
            </w:pPr>
            <w:r>
              <w:rPr>
                <w:rFonts w:eastAsia="Calibri"/>
              </w:rPr>
              <w:lastRenderedPageBreak/>
              <w:t>25.</w:t>
            </w:r>
          </w:p>
        </w:tc>
        <w:tc>
          <w:tcPr>
            <w:tcW w:w="2155" w:type="dxa"/>
            <w:vAlign w:val="center"/>
          </w:tcPr>
          <w:p w14:paraId="04458A14" w14:textId="5A5AD6AA" w:rsidR="00061186" w:rsidRDefault="00061186" w:rsidP="00061186">
            <w:pPr>
              <w:spacing w:after="120" w:line="276" w:lineRule="auto"/>
              <w:jc w:val="center"/>
              <w:rPr>
                <w:rFonts w:eastAsia="Calibri"/>
              </w:rPr>
            </w:pPr>
            <w:r>
              <w:rPr>
                <w:rFonts w:eastAsia="Calibri"/>
              </w:rPr>
              <w:t>Lankupiai</w:t>
            </w:r>
          </w:p>
        </w:tc>
        <w:tc>
          <w:tcPr>
            <w:tcW w:w="2832" w:type="dxa"/>
            <w:vAlign w:val="center"/>
          </w:tcPr>
          <w:p w14:paraId="29EF4431" w14:textId="28701351" w:rsidR="00061186" w:rsidRPr="000563B2" w:rsidRDefault="00061186" w:rsidP="00061186">
            <w:pPr>
              <w:spacing w:after="120" w:line="276" w:lineRule="auto"/>
              <w:jc w:val="center"/>
              <w:rPr>
                <w:rFonts w:eastAsia="Calibri"/>
              </w:rPr>
            </w:pPr>
            <w:r>
              <w:rPr>
                <w:rFonts w:eastAsia="Calibri"/>
              </w:rPr>
              <w:t>1</w:t>
            </w:r>
          </w:p>
        </w:tc>
        <w:tc>
          <w:tcPr>
            <w:tcW w:w="851" w:type="dxa"/>
          </w:tcPr>
          <w:p w14:paraId="481CEA3D" w14:textId="77777777" w:rsidR="00061186" w:rsidRDefault="00061186" w:rsidP="00061186">
            <w:pPr>
              <w:spacing w:after="120" w:line="276" w:lineRule="auto"/>
              <w:jc w:val="center"/>
              <w:rPr>
                <w:rFonts w:eastAsia="Calibri"/>
              </w:rPr>
            </w:pPr>
          </w:p>
        </w:tc>
        <w:tc>
          <w:tcPr>
            <w:tcW w:w="850" w:type="dxa"/>
          </w:tcPr>
          <w:p w14:paraId="0B51E09C" w14:textId="77777777" w:rsidR="00061186" w:rsidRDefault="00061186" w:rsidP="00061186">
            <w:pPr>
              <w:spacing w:after="120" w:line="276" w:lineRule="auto"/>
              <w:jc w:val="center"/>
              <w:rPr>
                <w:rFonts w:eastAsia="Calibri"/>
              </w:rPr>
            </w:pPr>
          </w:p>
        </w:tc>
        <w:tc>
          <w:tcPr>
            <w:tcW w:w="992" w:type="dxa"/>
          </w:tcPr>
          <w:p w14:paraId="1D9074FB" w14:textId="77777777" w:rsidR="00061186" w:rsidRDefault="00061186" w:rsidP="00061186">
            <w:pPr>
              <w:spacing w:after="120" w:line="276" w:lineRule="auto"/>
              <w:jc w:val="center"/>
              <w:rPr>
                <w:rFonts w:eastAsia="Calibri"/>
              </w:rPr>
            </w:pPr>
          </w:p>
        </w:tc>
        <w:tc>
          <w:tcPr>
            <w:tcW w:w="934" w:type="dxa"/>
          </w:tcPr>
          <w:p w14:paraId="73312309" w14:textId="77777777" w:rsidR="00061186" w:rsidRDefault="00061186" w:rsidP="00061186">
            <w:pPr>
              <w:spacing w:after="120" w:line="276" w:lineRule="auto"/>
              <w:jc w:val="center"/>
              <w:rPr>
                <w:rFonts w:eastAsia="Calibri"/>
              </w:rPr>
            </w:pPr>
          </w:p>
        </w:tc>
      </w:tr>
      <w:tr w:rsidR="003F1DA9" w:rsidRPr="000563B2" w14:paraId="3CE2EA03" w14:textId="3AD8E3F0" w:rsidTr="003F1DA9">
        <w:trPr>
          <w:trHeight w:val="114"/>
        </w:trPr>
        <w:tc>
          <w:tcPr>
            <w:tcW w:w="1387" w:type="dxa"/>
            <w:vAlign w:val="center"/>
          </w:tcPr>
          <w:p w14:paraId="2C58DD86" w14:textId="69EA2753" w:rsidR="00061186" w:rsidRDefault="00061186" w:rsidP="00061186">
            <w:pPr>
              <w:spacing w:after="120" w:line="276" w:lineRule="auto"/>
              <w:jc w:val="center"/>
              <w:rPr>
                <w:rFonts w:eastAsia="Calibri"/>
              </w:rPr>
            </w:pPr>
            <w:r>
              <w:rPr>
                <w:rFonts w:eastAsia="Calibri"/>
              </w:rPr>
              <w:t>26.</w:t>
            </w:r>
          </w:p>
        </w:tc>
        <w:tc>
          <w:tcPr>
            <w:tcW w:w="2155" w:type="dxa"/>
            <w:vAlign w:val="center"/>
          </w:tcPr>
          <w:p w14:paraId="68372A2E" w14:textId="56F386C0" w:rsidR="00061186" w:rsidRDefault="00061186" w:rsidP="00061186">
            <w:pPr>
              <w:spacing w:after="120" w:line="276" w:lineRule="auto"/>
              <w:jc w:val="center"/>
              <w:rPr>
                <w:rFonts w:eastAsia="Calibri"/>
              </w:rPr>
            </w:pPr>
            <w:r>
              <w:rPr>
                <w:rFonts w:eastAsia="Calibri"/>
              </w:rPr>
              <w:t>Petreliai</w:t>
            </w:r>
          </w:p>
        </w:tc>
        <w:tc>
          <w:tcPr>
            <w:tcW w:w="2832" w:type="dxa"/>
            <w:vAlign w:val="center"/>
          </w:tcPr>
          <w:p w14:paraId="3DA6A3B3" w14:textId="26803F91" w:rsidR="00061186" w:rsidRPr="000563B2" w:rsidRDefault="00061186" w:rsidP="00061186">
            <w:pPr>
              <w:spacing w:after="120" w:line="276" w:lineRule="auto"/>
              <w:jc w:val="center"/>
              <w:rPr>
                <w:rFonts w:eastAsia="Calibri"/>
              </w:rPr>
            </w:pPr>
            <w:r>
              <w:rPr>
                <w:rFonts w:eastAsia="Calibri"/>
              </w:rPr>
              <w:t>1</w:t>
            </w:r>
          </w:p>
        </w:tc>
        <w:tc>
          <w:tcPr>
            <w:tcW w:w="851" w:type="dxa"/>
          </w:tcPr>
          <w:p w14:paraId="14025A63" w14:textId="77777777" w:rsidR="00061186" w:rsidRDefault="00061186" w:rsidP="00061186">
            <w:pPr>
              <w:spacing w:after="120" w:line="276" w:lineRule="auto"/>
              <w:jc w:val="center"/>
              <w:rPr>
                <w:rFonts w:eastAsia="Calibri"/>
              </w:rPr>
            </w:pPr>
          </w:p>
        </w:tc>
        <w:tc>
          <w:tcPr>
            <w:tcW w:w="850" w:type="dxa"/>
          </w:tcPr>
          <w:p w14:paraId="2CEF387E" w14:textId="77777777" w:rsidR="00061186" w:rsidRDefault="00061186" w:rsidP="00061186">
            <w:pPr>
              <w:spacing w:after="120" w:line="276" w:lineRule="auto"/>
              <w:jc w:val="center"/>
              <w:rPr>
                <w:rFonts w:eastAsia="Calibri"/>
              </w:rPr>
            </w:pPr>
          </w:p>
        </w:tc>
        <w:tc>
          <w:tcPr>
            <w:tcW w:w="992" w:type="dxa"/>
          </w:tcPr>
          <w:p w14:paraId="3F462010" w14:textId="77777777" w:rsidR="00061186" w:rsidRDefault="00061186" w:rsidP="00061186">
            <w:pPr>
              <w:spacing w:after="120" w:line="276" w:lineRule="auto"/>
              <w:jc w:val="center"/>
              <w:rPr>
                <w:rFonts w:eastAsia="Calibri"/>
              </w:rPr>
            </w:pPr>
          </w:p>
        </w:tc>
        <w:tc>
          <w:tcPr>
            <w:tcW w:w="934" w:type="dxa"/>
          </w:tcPr>
          <w:p w14:paraId="2DAD48C7" w14:textId="77777777" w:rsidR="00061186" w:rsidRDefault="00061186" w:rsidP="00061186">
            <w:pPr>
              <w:spacing w:after="120" w:line="276" w:lineRule="auto"/>
              <w:jc w:val="center"/>
              <w:rPr>
                <w:rFonts w:eastAsia="Calibri"/>
              </w:rPr>
            </w:pPr>
          </w:p>
        </w:tc>
      </w:tr>
      <w:tr w:rsidR="003F1DA9" w:rsidRPr="000563B2" w14:paraId="51644736" w14:textId="6D953DD6" w:rsidTr="003F1DA9">
        <w:trPr>
          <w:trHeight w:val="114"/>
        </w:trPr>
        <w:tc>
          <w:tcPr>
            <w:tcW w:w="1387" w:type="dxa"/>
            <w:vAlign w:val="center"/>
          </w:tcPr>
          <w:p w14:paraId="7C096598" w14:textId="5785474B" w:rsidR="00061186" w:rsidRDefault="00061186" w:rsidP="00061186">
            <w:pPr>
              <w:spacing w:after="120" w:line="276" w:lineRule="auto"/>
              <w:jc w:val="center"/>
              <w:rPr>
                <w:rFonts w:eastAsia="Calibri"/>
              </w:rPr>
            </w:pPr>
            <w:r>
              <w:rPr>
                <w:rFonts w:eastAsia="Calibri"/>
              </w:rPr>
              <w:t>27.</w:t>
            </w:r>
          </w:p>
        </w:tc>
        <w:tc>
          <w:tcPr>
            <w:tcW w:w="2155" w:type="dxa"/>
            <w:vAlign w:val="center"/>
          </w:tcPr>
          <w:p w14:paraId="0F8B81CA" w14:textId="2F0CF664" w:rsidR="00061186" w:rsidRDefault="00061186" w:rsidP="00061186">
            <w:pPr>
              <w:spacing w:after="120" w:line="276" w:lineRule="auto"/>
              <w:jc w:val="center"/>
              <w:rPr>
                <w:rFonts w:eastAsia="Calibri"/>
              </w:rPr>
            </w:pPr>
            <w:r>
              <w:rPr>
                <w:rFonts w:eastAsia="Calibri"/>
              </w:rPr>
              <w:t>Uogaliai</w:t>
            </w:r>
          </w:p>
        </w:tc>
        <w:tc>
          <w:tcPr>
            <w:tcW w:w="2832" w:type="dxa"/>
            <w:vAlign w:val="center"/>
          </w:tcPr>
          <w:p w14:paraId="683842B7" w14:textId="30F737A2" w:rsidR="00061186" w:rsidRPr="000563B2" w:rsidRDefault="00061186" w:rsidP="00061186">
            <w:pPr>
              <w:spacing w:after="120" w:line="276" w:lineRule="auto"/>
              <w:jc w:val="center"/>
              <w:rPr>
                <w:rFonts w:eastAsia="Calibri"/>
              </w:rPr>
            </w:pPr>
            <w:r>
              <w:rPr>
                <w:rFonts w:eastAsia="Calibri"/>
              </w:rPr>
              <w:t>1</w:t>
            </w:r>
          </w:p>
        </w:tc>
        <w:tc>
          <w:tcPr>
            <w:tcW w:w="851" w:type="dxa"/>
          </w:tcPr>
          <w:p w14:paraId="33611FDE" w14:textId="77777777" w:rsidR="00061186" w:rsidRDefault="00061186" w:rsidP="00061186">
            <w:pPr>
              <w:spacing w:after="120" w:line="276" w:lineRule="auto"/>
              <w:jc w:val="center"/>
              <w:rPr>
                <w:rFonts w:eastAsia="Calibri"/>
              </w:rPr>
            </w:pPr>
          </w:p>
        </w:tc>
        <w:tc>
          <w:tcPr>
            <w:tcW w:w="850" w:type="dxa"/>
          </w:tcPr>
          <w:p w14:paraId="00BB2D4D" w14:textId="77777777" w:rsidR="00061186" w:rsidRDefault="00061186" w:rsidP="00061186">
            <w:pPr>
              <w:spacing w:after="120" w:line="276" w:lineRule="auto"/>
              <w:jc w:val="center"/>
              <w:rPr>
                <w:rFonts w:eastAsia="Calibri"/>
              </w:rPr>
            </w:pPr>
          </w:p>
        </w:tc>
        <w:tc>
          <w:tcPr>
            <w:tcW w:w="992" w:type="dxa"/>
          </w:tcPr>
          <w:p w14:paraId="74E5A859" w14:textId="77777777" w:rsidR="00061186" w:rsidRDefault="00061186" w:rsidP="00061186">
            <w:pPr>
              <w:spacing w:after="120" w:line="276" w:lineRule="auto"/>
              <w:jc w:val="center"/>
              <w:rPr>
                <w:rFonts w:eastAsia="Calibri"/>
              </w:rPr>
            </w:pPr>
          </w:p>
        </w:tc>
        <w:tc>
          <w:tcPr>
            <w:tcW w:w="934" w:type="dxa"/>
          </w:tcPr>
          <w:p w14:paraId="117236FA" w14:textId="77777777" w:rsidR="00061186" w:rsidRDefault="00061186" w:rsidP="00061186">
            <w:pPr>
              <w:spacing w:after="120" w:line="276" w:lineRule="auto"/>
              <w:jc w:val="center"/>
              <w:rPr>
                <w:rFonts w:eastAsia="Calibri"/>
              </w:rPr>
            </w:pPr>
          </w:p>
        </w:tc>
      </w:tr>
      <w:tr w:rsidR="003F1DA9" w:rsidRPr="000563B2" w14:paraId="7983A532" w14:textId="06ABAB5D" w:rsidTr="003F1DA9">
        <w:trPr>
          <w:trHeight w:val="114"/>
        </w:trPr>
        <w:tc>
          <w:tcPr>
            <w:tcW w:w="1387" w:type="dxa"/>
            <w:vAlign w:val="center"/>
          </w:tcPr>
          <w:p w14:paraId="0EB3FBBD" w14:textId="1F55349E" w:rsidR="00061186" w:rsidRDefault="00061186" w:rsidP="00061186">
            <w:pPr>
              <w:spacing w:after="120" w:line="276" w:lineRule="auto"/>
              <w:jc w:val="center"/>
              <w:rPr>
                <w:rFonts w:eastAsia="Calibri"/>
              </w:rPr>
            </w:pPr>
            <w:r>
              <w:rPr>
                <w:rFonts w:eastAsia="Calibri"/>
              </w:rPr>
              <w:t>28.</w:t>
            </w:r>
          </w:p>
        </w:tc>
        <w:tc>
          <w:tcPr>
            <w:tcW w:w="2155" w:type="dxa"/>
            <w:vAlign w:val="center"/>
          </w:tcPr>
          <w:p w14:paraId="29CD4014" w14:textId="22D06685" w:rsidR="00061186" w:rsidRDefault="00061186" w:rsidP="00061186">
            <w:pPr>
              <w:spacing w:after="120" w:line="276" w:lineRule="auto"/>
              <w:jc w:val="center"/>
              <w:rPr>
                <w:rFonts w:eastAsia="Calibri"/>
              </w:rPr>
            </w:pPr>
            <w:r>
              <w:rPr>
                <w:rFonts w:eastAsia="Calibri"/>
              </w:rPr>
              <w:t>Šyliai</w:t>
            </w:r>
          </w:p>
        </w:tc>
        <w:tc>
          <w:tcPr>
            <w:tcW w:w="2832" w:type="dxa"/>
            <w:vAlign w:val="center"/>
          </w:tcPr>
          <w:p w14:paraId="0F0CCF91" w14:textId="65FAFE97" w:rsidR="00061186" w:rsidRPr="000563B2" w:rsidRDefault="00061186" w:rsidP="00061186">
            <w:pPr>
              <w:spacing w:after="120" w:line="276" w:lineRule="auto"/>
              <w:jc w:val="center"/>
              <w:rPr>
                <w:rFonts w:eastAsia="Calibri"/>
              </w:rPr>
            </w:pPr>
            <w:r>
              <w:rPr>
                <w:rFonts w:eastAsia="Calibri"/>
              </w:rPr>
              <w:t>2</w:t>
            </w:r>
          </w:p>
        </w:tc>
        <w:tc>
          <w:tcPr>
            <w:tcW w:w="851" w:type="dxa"/>
          </w:tcPr>
          <w:p w14:paraId="4F486B85" w14:textId="77777777" w:rsidR="00061186" w:rsidRDefault="00061186" w:rsidP="00061186">
            <w:pPr>
              <w:spacing w:after="120" w:line="276" w:lineRule="auto"/>
              <w:jc w:val="center"/>
              <w:rPr>
                <w:rFonts w:eastAsia="Calibri"/>
              </w:rPr>
            </w:pPr>
          </w:p>
        </w:tc>
        <w:tc>
          <w:tcPr>
            <w:tcW w:w="850" w:type="dxa"/>
          </w:tcPr>
          <w:p w14:paraId="6255AFD9" w14:textId="77777777" w:rsidR="00061186" w:rsidRDefault="00061186" w:rsidP="00061186">
            <w:pPr>
              <w:spacing w:after="120" w:line="276" w:lineRule="auto"/>
              <w:jc w:val="center"/>
              <w:rPr>
                <w:rFonts w:eastAsia="Calibri"/>
              </w:rPr>
            </w:pPr>
          </w:p>
        </w:tc>
        <w:tc>
          <w:tcPr>
            <w:tcW w:w="992" w:type="dxa"/>
          </w:tcPr>
          <w:p w14:paraId="3EB94BC5" w14:textId="77777777" w:rsidR="00061186" w:rsidRDefault="00061186" w:rsidP="00061186">
            <w:pPr>
              <w:spacing w:after="120" w:line="276" w:lineRule="auto"/>
              <w:jc w:val="center"/>
              <w:rPr>
                <w:rFonts w:eastAsia="Calibri"/>
              </w:rPr>
            </w:pPr>
          </w:p>
        </w:tc>
        <w:tc>
          <w:tcPr>
            <w:tcW w:w="934" w:type="dxa"/>
          </w:tcPr>
          <w:p w14:paraId="02D9D61F" w14:textId="77777777" w:rsidR="00061186" w:rsidRDefault="00061186" w:rsidP="00061186">
            <w:pPr>
              <w:spacing w:after="120" w:line="276" w:lineRule="auto"/>
              <w:jc w:val="center"/>
              <w:rPr>
                <w:rFonts w:eastAsia="Calibri"/>
              </w:rPr>
            </w:pPr>
          </w:p>
        </w:tc>
      </w:tr>
      <w:tr w:rsidR="003F1DA9" w:rsidRPr="000563B2" w14:paraId="2E1B3598" w14:textId="2F6A7BB9" w:rsidTr="003F1DA9">
        <w:trPr>
          <w:trHeight w:val="114"/>
        </w:trPr>
        <w:tc>
          <w:tcPr>
            <w:tcW w:w="1387" w:type="dxa"/>
            <w:vAlign w:val="center"/>
          </w:tcPr>
          <w:p w14:paraId="16D89926" w14:textId="2FF9BCFB" w:rsidR="00061186" w:rsidRDefault="00061186" w:rsidP="00061186">
            <w:pPr>
              <w:spacing w:after="120" w:line="276" w:lineRule="auto"/>
              <w:jc w:val="center"/>
              <w:rPr>
                <w:rFonts w:eastAsia="Calibri"/>
              </w:rPr>
            </w:pPr>
            <w:r>
              <w:rPr>
                <w:rFonts w:eastAsia="Calibri"/>
              </w:rPr>
              <w:t>29.</w:t>
            </w:r>
          </w:p>
        </w:tc>
        <w:tc>
          <w:tcPr>
            <w:tcW w:w="2155" w:type="dxa"/>
            <w:vAlign w:val="center"/>
          </w:tcPr>
          <w:p w14:paraId="0E7802C0" w14:textId="1AD3B9A9" w:rsidR="00061186" w:rsidRDefault="00061186" w:rsidP="00061186">
            <w:pPr>
              <w:spacing w:after="120" w:line="276" w:lineRule="auto"/>
              <w:jc w:val="center"/>
              <w:rPr>
                <w:rFonts w:eastAsia="Calibri"/>
              </w:rPr>
            </w:pPr>
            <w:r>
              <w:rPr>
                <w:rFonts w:eastAsia="Calibri"/>
              </w:rPr>
              <w:t>Gardamas</w:t>
            </w:r>
          </w:p>
        </w:tc>
        <w:tc>
          <w:tcPr>
            <w:tcW w:w="2832" w:type="dxa"/>
            <w:vAlign w:val="center"/>
          </w:tcPr>
          <w:p w14:paraId="4A655FDB" w14:textId="5D5EEE44" w:rsidR="00061186" w:rsidRPr="000563B2" w:rsidRDefault="00061186" w:rsidP="00061186">
            <w:pPr>
              <w:spacing w:after="120" w:line="276" w:lineRule="auto"/>
              <w:jc w:val="center"/>
              <w:rPr>
                <w:rFonts w:eastAsia="Calibri"/>
              </w:rPr>
            </w:pPr>
            <w:r>
              <w:rPr>
                <w:rFonts w:eastAsia="Calibri"/>
              </w:rPr>
              <w:t>2</w:t>
            </w:r>
          </w:p>
        </w:tc>
        <w:tc>
          <w:tcPr>
            <w:tcW w:w="851" w:type="dxa"/>
          </w:tcPr>
          <w:p w14:paraId="399DF0E0" w14:textId="77777777" w:rsidR="00061186" w:rsidRDefault="00061186" w:rsidP="00061186">
            <w:pPr>
              <w:spacing w:after="120" w:line="276" w:lineRule="auto"/>
              <w:jc w:val="center"/>
              <w:rPr>
                <w:rFonts w:eastAsia="Calibri"/>
              </w:rPr>
            </w:pPr>
          </w:p>
        </w:tc>
        <w:tc>
          <w:tcPr>
            <w:tcW w:w="850" w:type="dxa"/>
          </w:tcPr>
          <w:p w14:paraId="067B3BAB" w14:textId="77777777" w:rsidR="00061186" w:rsidRDefault="00061186" w:rsidP="00061186">
            <w:pPr>
              <w:spacing w:after="120" w:line="276" w:lineRule="auto"/>
              <w:jc w:val="center"/>
              <w:rPr>
                <w:rFonts w:eastAsia="Calibri"/>
              </w:rPr>
            </w:pPr>
          </w:p>
        </w:tc>
        <w:tc>
          <w:tcPr>
            <w:tcW w:w="992" w:type="dxa"/>
          </w:tcPr>
          <w:p w14:paraId="24EE6BF2" w14:textId="77777777" w:rsidR="00061186" w:rsidRDefault="00061186" w:rsidP="00061186">
            <w:pPr>
              <w:spacing w:after="120" w:line="276" w:lineRule="auto"/>
              <w:jc w:val="center"/>
              <w:rPr>
                <w:rFonts w:eastAsia="Calibri"/>
              </w:rPr>
            </w:pPr>
          </w:p>
        </w:tc>
        <w:tc>
          <w:tcPr>
            <w:tcW w:w="934" w:type="dxa"/>
          </w:tcPr>
          <w:p w14:paraId="2319255A" w14:textId="77777777" w:rsidR="00061186" w:rsidRDefault="00061186" w:rsidP="00061186">
            <w:pPr>
              <w:spacing w:after="120" w:line="276" w:lineRule="auto"/>
              <w:jc w:val="center"/>
              <w:rPr>
                <w:rFonts w:eastAsia="Calibri"/>
              </w:rPr>
            </w:pPr>
          </w:p>
        </w:tc>
      </w:tr>
      <w:tr w:rsidR="003F1DA9" w:rsidRPr="000563B2" w14:paraId="10EEFE77" w14:textId="51FCE82D" w:rsidTr="003F1DA9">
        <w:trPr>
          <w:trHeight w:val="114"/>
        </w:trPr>
        <w:tc>
          <w:tcPr>
            <w:tcW w:w="1387" w:type="dxa"/>
            <w:vAlign w:val="center"/>
          </w:tcPr>
          <w:p w14:paraId="4FF9AC2D" w14:textId="47863F04" w:rsidR="00061186" w:rsidRDefault="00061186" w:rsidP="00061186">
            <w:pPr>
              <w:spacing w:after="120" w:line="276" w:lineRule="auto"/>
              <w:jc w:val="center"/>
              <w:rPr>
                <w:rFonts w:eastAsia="Calibri"/>
              </w:rPr>
            </w:pPr>
            <w:r>
              <w:rPr>
                <w:rFonts w:eastAsia="Calibri"/>
              </w:rPr>
              <w:t>30.</w:t>
            </w:r>
          </w:p>
        </w:tc>
        <w:tc>
          <w:tcPr>
            <w:tcW w:w="2155" w:type="dxa"/>
            <w:vAlign w:val="center"/>
          </w:tcPr>
          <w:p w14:paraId="384F1217" w14:textId="042C6641" w:rsidR="00061186" w:rsidRDefault="00061186" w:rsidP="00061186">
            <w:pPr>
              <w:spacing w:after="120" w:line="276" w:lineRule="auto"/>
              <w:jc w:val="center"/>
              <w:rPr>
                <w:rFonts w:eastAsia="Calibri"/>
              </w:rPr>
            </w:pPr>
            <w:r>
              <w:rPr>
                <w:rFonts w:eastAsia="Calibri"/>
              </w:rPr>
              <w:t>Ramučiai</w:t>
            </w:r>
          </w:p>
        </w:tc>
        <w:tc>
          <w:tcPr>
            <w:tcW w:w="2832" w:type="dxa"/>
            <w:vAlign w:val="center"/>
          </w:tcPr>
          <w:p w14:paraId="64E3C44F" w14:textId="7CBA1242" w:rsidR="00061186" w:rsidRPr="000563B2" w:rsidRDefault="00061186" w:rsidP="00061186">
            <w:pPr>
              <w:spacing w:after="120" w:line="276" w:lineRule="auto"/>
              <w:jc w:val="center"/>
              <w:rPr>
                <w:rFonts w:eastAsia="Calibri"/>
              </w:rPr>
            </w:pPr>
            <w:r>
              <w:rPr>
                <w:rFonts w:eastAsia="Calibri"/>
              </w:rPr>
              <w:t>1</w:t>
            </w:r>
          </w:p>
        </w:tc>
        <w:tc>
          <w:tcPr>
            <w:tcW w:w="851" w:type="dxa"/>
          </w:tcPr>
          <w:p w14:paraId="0C0249B9" w14:textId="77777777" w:rsidR="00061186" w:rsidRDefault="00061186" w:rsidP="00061186">
            <w:pPr>
              <w:spacing w:after="120" w:line="276" w:lineRule="auto"/>
              <w:jc w:val="center"/>
              <w:rPr>
                <w:rFonts w:eastAsia="Calibri"/>
              </w:rPr>
            </w:pPr>
          </w:p>
        </w:tc>
        <w:tc>
          <w:tcPr>
            <w:tcW w:w="850" w:type="dxa"/>
          </w:tcPr>
          <w:p w14:paraId="15BEBF99" w14:textId="77777777" w:rsidR="00061186" w:rsidRDefault="00061186" w:rsidP="00061186">
            <w:pPr>
              <w:spacing w:after="120" w:line="276" w:lineRule="auto"/>
              <w:jc w:val="center"/>
              <w:rPr>
                <w:rFonts w:eastAsia="Calibri"/>
              </w:rPr>
            </w:pPr>
          </w:p>
        </w:tc>
        <w:tc>
          <w:tcPr>
            <w:tcW w:w="992" w:type="dxa"/>
          </w:tcPr>
          <w:p w14:paraId="662DF5C8" w14:textId="77777777" w:rsidR="00061186" w:rsidRDefault="00061186" w:rsidP="00061186">
            <w:pPr>
              <w:spacing w:after="120" w:line="276" w:lineRule="auto"/>
              <w:jc w:val="center"/>
              <w:rPr>
                <w:rFonts w:eastAsia="Calibri"/>
              </w:rPr>
            </w:pPr>
          </w:p>
        </w:tc>
        <w:tc>
          <w:tcPr>
            <w:tcW w:w="934" w:type="dxa"/>
          </w:tcPr>
          <w:p w14:paraId="6E63D82B" w14:textId="77777777" w:rsidR="00061186" w:rsidRDefault="00061186" w:rsidP="00061186">
            <w:pPr>
              <w:spacing w:after="120" w:line="276" w:lineRule="auto"/>
              <w:jc w:val="center"/>
              <w:rPr>
                <w:rFonts w:eastAsia="Calibri"/>
              </w:rPr>
            </w:pPr>
          </w:p>
        </w:tc>
      </w:tr>
      <w:tr w:rsidR="003F1DA9" w:rsidRPr="000563B2" w14:paraId="4040FD65" w14:textId="2BF376B7" w:rsidTr="003F1DA9">
        <w:trPr>
          <w:trHeight w:val="114"/>
        </w:trPr>
        <w:tc>
          <w:tcPr>
            <w:tcW w:w="1387" w:type="dxa"/>
            <w:vAlign w:val="center"/>
          </w:tcPr>
          <w:p w14:paraId="4E6B8B8E" w14:textId="365B915F" w:rsidR="00061186" w:rsidRDefault="00061186" w:rsidP="00061186">
            <w:pPr>
              <w:spacing w:after="120" w:line="276" w:lineRule="auto"/>
              <w:jc w:val="center"/>
              <w:rPr>
                <w:rFonts w:eastAsia="Calibri"/>
              </w:rPr>
            </w:pPr>
            <w:r>
              <w:rPr>
                <w:rFonts w:eastAsia="Calibri"/>
              </w:rPr>
              <w:t>31.</w:t>
            </w:r>
          </w:p>
        </w:tc>
        <w:tc>
          <w:tcPr>
            <w:tcW w:w="2155" w:type="dxa"/>
            <w:vAlign w:val="center"/>
          </w:tcPr>
          <w:p w14:paraId="0ED59411" w14:textId="71E4C778" w:rsidR="00061186" w:rsidRDefault="00061186" w:rsidP="00061186">
            <w:pPr>
              <w:spacing w:after="120" w:line="276" w:lineRule="auto"/>
              <w:jc w:val="center"/>
              <w:rPr>
                <w:rFonts w:eastAsia="Calibri"/>
              </w:rPr>
            </w:pPr>
            <w:r>
              <w:rPr>
                <w:rFonts w:eastAsia="Calibri"/>
              </w:rPr>
              <w:t>Žakainiai</w:t>
            </w:r>
          </w:p>
        </w:tc>
        <w:tc>
          <w:tcPr>
            <w:tcW w:w="2832" w:type="dxa"/>
            <w:vAlign w:val="center"/>
          </w:tcPr>
          <w:p w14:paraId="3BA4E70F" w14:textId="5825853C" w:rsidR="00061186" w:rsidRPr="000563B2" w:rsidRDefault="00061186" w:rsidP="00061186">
            <w:pPr>
              <w:spacing w:after="120" w:line="276" w:lineRule="auto"/>
              <w:jc w:val="center"/>
              <w:rPr>
                <w:rFonts w:eastAsia="Calibri"/>
              </w:rPr>
            </w:pPr>
            <w:r>
              <w:rPr>
                <w:rFonts w:eastAsia="Calibri"/>
              </w:rPr>
              <w:t>1</w:t>
            </w:r>
          </w:p>
        </w:tc>
        <w:tc>
          <w:tcPr>
            <w:tcW w:w="851" w:type="dxa"/>
          </w:tcPr>
          <w:p w14:paraId="66021084" w14:textId="77777777" w:rsidR="00061186" w:rsidRDefault="00061186" w:rsidP="00061186">
            <w:pPr>
              <w:spacing w:after="120" w:line="276" w:lineRule="auto"/>
              <w:jc w:val="center"/>
              <w:rPr>
                <w:rFonts w:eastAsia="Calibri"/>
              </w:rPr>
            </w:pPr>
          </w:p>
        </w:tc>
        <w:tc>
          <w:tcPr>
            <w:tcW w:w="850" w:type="dxa"/>
          </w:tcPr>
          <w:p w14:paraId="78315743" w14:textId="77777777" w:rsidR="00061186" w:rsidRDefault="00061186" w:rsidP="00061186">
            <w:pPr>
              <w:spacing w:after="120" w:line="276" w:lineRule="auto"/>
              <w:jc w:val="center"/>
              <w:rPr>
                <w:rFonts w:eastAsia="Calibri"/>
              </w:rPr>
            </w:pPr>
          </w:p>
        </w:tc>
        <w:tc>
          <w:tcPr>
            <w:tcW w:w="992" w:type="dxa"/>
          </w:tcPr>
          <w:p w14:paraId="78C53663" w14:textId="77777777" w:rsidR="00061186" w:rsidRDefault="00061186" w:rsidP="00061186">
            <w:pPr>
              <w:spacing w:after="120" w:line="276" w:lineRule="auto"/>
              <w:jc w:val="center"/>
              <w:rPr>
                <w:rFonts w:eastAsia="Calibri"/>
              </w:rPr>
            </w:pPr>
          </w:p>
        </w:tc>
        <w:tc>
          <w:tcPr>
            <w:tcW w:w="934" w:type="dxa"/>
          </w:tcPr>
          <w:p w14:paraId="361E0B4B" w14:textId="77777777" w:rsidR="00061186" w:rsidRDefault="00061186" w:rsidP="00061186">
            <w:pPr>
              <w:spacing w:after="120" w:line="276" w:lineRule="auto"/>
              <w:jc w:val="center"/>
              <w:rPr>
                <w:rFonts w:eastAsia="Calibri"/>
              </w:rPr>
            </w:pPr>
          </w:p>
        </w:tc>
      </w:tr>
      <w:tr w:rsidR="003F1DA9" w:rsidRPr="000563B2" w14:paraId="4CF37F09" w14:textId="6B295D7A" w:rsidTr="003F1DA9">
        <w:trPr>
          <w:trHeight w:val="114"/>
        </w:trPr>
        <w:tc>
          <w:tcPr>
            <w:tcW w:w="1387" w:type="dxa"/>
            <w:vAlign w:val="center"/>
          </w:tcPr>
          <w:p w14:paraId="66BD52E0" w14:textId="70C53E40" w:rsidR="00061186" w:rsidRDefault="00061186" w:rsidP="00061186">
            <w:pPr>
              <w:spacing w:after="120" w:line="276" w:lineRule="auto"/>
              <w:jc w:val="center"/>
              <w:rPr>
                <w:rFonts w:eastAsia="Calibri"/>
              </w:rPr>
            </w:pPr>
            <w:r>
              <w:rPr>
                <w:rFonts w:eastAsia="Calibri"/>
              </w:rPr>
              <w:t>32.</w:t>
            </w:r>
          </w:p>
        </w:tc>
        <w:tc>
          <w:tcPr>
            <w:tcW w:w="2155" w:type="dxa"/>
            <w:vAlign w:val="center"/>
          </w:tcPr>
          <w:p w14:paraId="0821463A" w14:textId="59F22099" w:rsidR="00061186" w:rsidRDefault="00061186" w:rsidP="00061186">
            <w:pPr>
              <w:spacing w:after="120" w:line="276" w:lineRule="auto"/>
              <w:jc w:val="center"/>
              <w:rPr>
                <w:rFonts w:eastAsia="Calibri"/>
              </w:rPr>
            </w:pPr>
            <w:r>
              <w:rPr>
                <w:rFonts w:eastAsia="Calibri"/>
              </w:rPr>
              <w:t>Laučiai</w:t>
            </w:r>
          </w:p>
        </w:tc>
        <w:tc>
          <w:tcPr>
            <w:tcW w:w="2832" w:type="dxa"/>
            <w:vAlign w:val="center"/>
          </w:tcPr>
          <w:p w14:paraId="1845E875" w14:textId="04DD6E41" w:rsidR="00061186" w:rsidRPr="000563B2" w:rsidRDefault="00061186" w:rsidP="00061186">
            <w:pPr>
              <w:spacing w:after="120" w:line="276" w:lineRule="auto"/>
              <w:jc w:val="center"/>
              <w:rPr>
                <w:rFonts w:eastAsia="Calibri"/>
              </w:rPr>
            </w:pPr>
            <w:r>
              <w:rPr>
                <w:rFonts w:eastAsia="Calibri"/>
              </w:rPr>
              <w:t>2</w:t>
            </w:r>
          </w:p>
        </w:tc>
        <w:tc>
          <w:tcPr>
            <w:tcW w:w="851" w:type="dxa"/>
          </w:tcPr>
          <w:p w14:paraId="0F5E57AA" w14:textId="77777777" w:rsidR="00061186" w:rsidRDefault="00061186" w:rsidP="00061186">
            <w:pPr>
              <w:spacing w:after="120" w:line="276" w:lineRule="auto"/>
              <w:jc w:val="center"/>
              <w:rPr>
                <w:rFonts w:eastAsia="Calibri"/>
              </w:rPr>
            </w:pPr>
          </w:p>
        </w:tc>
        <w:tc>
          <w:tcPr>
            <w:tcW w:w="850" w:type="dxa"/>
          </w:tcPr>
          <w:p w14:paraId="7007CA3C" w14:textId="77777777" w:rsidR="00061186" w:rsidRDefault="00061186" w:rsidP="00061186">
            <w:pPr>
              <w:spacing w:after="120" w:line="276" w:lineRule="auto"/>
              <w:jc w:val="center"/>
              <w:rPr>
                <w:rFonts w:eastAsia="Calibri"/>
              </w:rPr>
            </w:pPr>
          </w:p>
        </w:tc>
        <w:tc>
          <w:tcPr>
            <w:tcW w:w="992" w:type="dxa"/>
          </w:tcPr>
          <w:p w14:paraId="2C1595FD" w14:textId="77777777" w:rsidR="00061186" w:rsidRDefault="00061186" w:rsidP="00061186">
            <w:pPr>
              <w:spacing w:after="120" w:line="276" w:lineRule="auto"/>
              <w:jc w:val="center"/>
              <w:rPr>
                <w:rFonts w:eastAsia="Calibri"/>
              </w:rPr>
            </w:pPr>
          </w:p>
        </w:tc>
        <w:tc>
          <w:tcPr>
            <w:tcW w:w="934" w:type="dxa"/>
          </w:tcPr>
          <w:p w14:paraId="2CF3F666" w14:textId="77777777" w:rsidR="00061186" w:rsidRDefault="00061186" w:rsidP="00061186">
            <w:pPr>
              <w:spacing w:after="120" w:line="276" w:lineRule="auto"/>
              <w:jc w:val="center"/>
              <w:rPr>
                <w:rFonts w:eastAsia="Calibri"/>
              </w:rPr>
            </w:pPr>
          </w:p>
        </w:tc>
      </w:tr>
      <w:tr w:rsidR="003F1DA9" w:rsidRPr="000563B2" w14:paraId="7A952F29" w14:textId="627143B4" w:rsidTr="003F1DA9">
        <w:trPr>
          <w:trHeight w:val="114"/>
        </w:trPr>
        <w:tc>
          <w:tcPr>
            <w:tcW w:w="1387" w:type="dxa"/>
            <w:vAlign w:val="center"/>
          </w:tcPr>
          <w:p w14:paraId="6AD8DA5C" w14:textId="38D97775" w:rsidR="00061186" w:rsidRDefault="00061186" w:rsidP="00061186">
            <w:pPr>
              <w:spacing w:after="120" w:line="276" w:lineRule="auto"/>
              <w:jc w:val="center"/>
              <w:rPr>
                <w:rFonts w:eastAsia="Calibri"/>
              </w:rPr>
            </w:pPr>
            <w:r>
              <w:rPr>
                <w:rFonts w:eastAsia="Calibri"/>
              </w:rPr>
              <w:t>33.</w:t>
            </w:r>
          </w:p>
        </w:tc>
        <w:tc>
          <w:tcPr>
            <w:tcW w:w="2155" w:type="dxa"/>
            <w:vAlign w:val="center"/>
          </w:tcPr>
          <w:p w14:paraId="1C3DF0B0" w14:textId="09C8903C" w:rsidR="00061186" w:rsidRDefault="00061186" w:rsidP="00061186">
            <w:pPr>
              <w:spacing w:after="120" w:line="276" w:lineRule="auto"/>
              <w:jc w:val="center"/>
              <w:rPr>
                <w:rFonts w:eastAsia="Calibri"/>
              </w:rPr>
            </w:pPr>
            <w:r>
              <w:rPr>
                <w:rFonts w:eastAsia="Calibri"/>
              </w:rPr>
              <w:t>Jonaičiai</w:t>
            </w:r>
          </w:p>
        </w:tc>
        <w:tc>
          <w:tcPr>
            <w:tcW w:w="2832" w:type="dxa"/>
            <w:vAlign w:val="center"/>
          </w:tcPr>
          <w:p w14:paraId="345D4E64" w14:textId="57C13CB5" w:rsidR="00061186" w:rsidRPr="000563B2" w:rsidRDefault="00061186" w:rsidP="00061186">
            <w:pPr>
              <w:spacing w:after="120" w:line="276" w:lineRule="auto"/>
              <w:jc w:val="center"/>
              <w:rPr>
                <w:rFonts w:eastAsia="Calibri"/>
              </w:rPr>
            </w:pPr>
            <w:r>
              <w:rPr>
                <w:rFonts w:eastAsia="Calibri"/>
              </w:rPr>
              <w:t>1</w:t>
            </w:r>
          </w:p>
        </w:tc>
        <w:tc>
          <w:tcPr>
            <w:tcW w:w="851" w:type="dxa"/>
          </w:tcPr>
          <w:p w14:paraId="7F118190" w14:textId="77777777" w:rsidR="00061186" w:rsidRDefault="00061186" w:rsidP="00061186">
            <w:pPr>
              <w:spacing w:after="120" w:line="276" w:lineRule="auto"/>
              <w:jc w:val="center"/>
              <w:rPr>
                <w:rFonts w:eastAsia="Calibri"/>
              </w:rPr>
            </w:pPr>
          </w:p>
        </w:tc>
        <w:tc>
          <w:tcPr>
            <w:tcW w:w="850" w:type="dxa"/>
          </w:tcPr>
          <w:p w14:paraId="3CD3BE78" w14:textId="77777777" w:rsidR="00061186" w:rsidRDefault="00061186" w:rsidP="00061186">
            <w:pPr>
              <w:spacing w:after="120" w:line="276" w:lineRule="auto"/>
              <w:jc w:val="center"/>
              <w:rPr>
                <w:rFonts w:eastAsia="Calibri"/>
              </w:rPr>
            </w:pPr>
          </w:p>
        </w:tc>
        <w:tc>
          <w:tcPr>
            <w:tcW w:w="992" w:type="dxa"/>
          </w:tcPr>
          <w:p w14:paraId="13D481EF" w14:textId="77777777" w:rsidR="00061186" w:rsidRDefault="00061186" w:rsidP="00061186">
            <w:pPr>
              <w:spacing w:after="120" w:line="276" w:lineRule="auto"/>
              <w:jc w:val="center"/>
              <w:rPr>
                <w:rFonts w:eastAsia="Calibri"/>
              </w:rPr>
            </w:pPr>
          </w:p>
        </w:tc>
        <w:tc>
          <w:tcPr>
            <w:tcW w:w="934" w:type="dxa"/>
          </w:tcPr>
          <w:p w14:paraId="2E3F4BB9" w14:textId="77777777" w:rsidR="00061186" w:rsidRDefault="00061186" w:rsidP="00061186">
            <w:pPr>
              <w:spacing w:after="120" w:line="276" w:lineRule="auto"/>
              <w:jc w:val="center"/>
              <w:rPr>
                <w:rFonts w:eastAsia="Calibri"/>
              </w:rPr>
            </w:pPr>
          </w:p>
        </w:tc>
      </w:tr>
      <w:tr w:rsidR="003F1DA9" w:rsidRPr="000563B2" w14:paraId="3CA5856A" w14:textId="6B483163" w:rsidTr="003F1DA9">
        <w:trPr>
          <w:trHeight w:val="114"/>
        </w:trPr>
        <w:tc>
          <w:tcPr>
            <w:tcW w:w="1387" w:type="dxa"/>
            <w:vAlign w:val="center"/>
          </w:tcPr>
          <w:p w14:paraId="1EBD98A8" w14:textId="6E520145" w:rsidR="00061186" w:rsidRDefault="00061186" w:rsidP="00061186">
            <w:pPr>
              <w:spacing w:after="120" w:line="276" w:lineRule="auto"/>
              <w:jc w:val="center"/>
              <w:rPr>
                <w:rFonts w:eastAsia="Calibri"/>
              </w:rPr>
            </w:pPr>
            <w:r>
              <w:rPr>
                <w:rFonts w:eastAsia="Calibri"/>
              </w:rPr>
              <w:t>34.</w:t>
            </w:r>
          </w:p>
        </w:tc>
        <w:tc>
          <w:tcPr>
            <w:tcW w:w="2155" w:type="dxa"/>
            <w:vAlign w:val="center"/>
          </w:tcPr>
          <w:p w14:paraId="6A961728" w14:textId="5B07AC1A" w:rsidR="00061186" w:rsidRDefault="00061186" w:rsidP="00061186">
            <w:pPr>
              <w:spacing w:after="120" w:line="276" w:lineRule="auto"/>
              <w:jc w:val="center"/>
              <w:rPr>
                <w:rFonts w:eastAsia="Calibri"/>
              </w:rPr>
            </w:pPr>
            <w:r>
              <w:rPr>
                <w:rFonts w:eastAsia="Calibri"/>
              </w:rPr>
              <w:t>Žemaičių Naumiesčio, Pašuščių</w:t>
            </w:r>
          </w:p>
        </w:tc>
        <w:tc>
          <w:tcPr>
            <w:tcW w:w="2832" w:type="dxa"/>
            <w:vAlign w:val="center"/>
          </w:tcPr>
          <w:p w14:paraId="483F3A1F" w14:textId="68204836" w:rsidR="00061186" w:rsidRPr="000563B2" w:rsidRDefault="00061186" w:rsidP="00061186">
            <w:pPr>
              <w:spacing w:after="120" w:line="276" w:lineRule="auto"/>
              <w:jc w:val="center"/>
              <w:rPr>
                <w:rFonts w:eastAsia="Calibri"/>
              </w:rPr>
            </w:pPr>
            <w:r>
              <w:rPr>
                <w:rFonts w:eastAsia="Calibri"/>
              </w:rPr>
              <w:t>2</w:t>
            </w:r>
          </w:p>
        </w:tc>
        <w:tc>
          <w:tcPr>
            <w:tcW w:w="851" w:type="dxa"/>
          </w:tcPr>
          <w:p w14:paraId="29BC734D" w14:textId="77777777" w:rsidR="00061186" w:rsidRDefault="00061186" w:rsidP="00061186">
            <w:pPr>
              <w:spacing w:after="120" w:line="276" w:lineRule="auto"/>
              <w:jc w:val="center"/>
              <w:rPr>
                <w:rFonts w:eastAsia="Calibri"/>
              </w:rPr>
            </w:pPr>
          </w:p>
        </w:tc>
        <w:tc>
          <w:tcPr>
            <w:tcW w:w="850" w:type="dxa"/>
          </w:tcPr>
          <w:p w14:paraId="68DC1914" w14:textId="77777777" w:rsidR="00061186" w:rsidRDefault="00061186" w:rsidP="00061186">
            <w:pPr>
              <w:spacing w:after="120" w:line="276" w:lineRule="auto"/>
              <w:jc w:val="center"/>
              <w:rPr>
                <w:rFonts w:eastAsia="Calibri"/>
              </w:rPr>
            </w:pPr>
          </w:p>
        </w:tc>
        <w:tc>
          <w:tcPr>
            <w:tcW w:w="992" w:type="dxa"/>
          </w:tcPr>
          <w:p w14:paraId="11ABC6E6" w14:textId="77777777" w:rsidR="00061186" w:rsidRDefault="00061186" w:rsidP="00061186">
            <w:pPr>
              <w:spacing w:after="120" w:line="276" w:lineRule="auto"/>
              <w:jc w:val="center"/>
              <w:rPr>
                <w:rFonts w:eastAsia="Calibri"/>
              </w:rPr>
            </w:pPr>
          </w:p>
        </w:tc>
        <w:tc>
          <w:tcPr>
            <w:tcW w:w="934" w:type="dxa"/>
          </w:tcPr>
          <w:p w14:paraId="4B9B93E2" w14:textId="77777777" w:rsidR="00061186" w:rsidRDefault="00061186" w:rsidP="00061186">
            <w:pPr>
              <w:spacing w:after="120" w:line="276" w:lineRule="auto"/>
              <w:jc w:val="center"/>
              <w:rPr>
                <w:rFonts w:eastAsia="Calibri"/>
              </w:rPr>
            </w:pPr>
          </w:p>
        </w:tc>
      </w:tr>
      <w:tr w:rsidR="003F1DA9" w:rsidRPr="000563B2" w14:paraId="41712558" w14:textId="359883F8" w:rsidTr="003F1DA9">
        <w:trPr>
          <w:trHeight w:val="114"/>
        </w:trPr>
        <w:tc>
          <w:tcPr>
            <w:tcW w:w="1387" w:type="dxa"/>
            <w:vAlign w:val="center"/>
          </w:tcPr>
          <w:p w14:paraId="12AB7A31" w14:textId="50623AFC" w:rsidR="00061186" w:rsidRDefault="00061186" w:rsidP="00061186">
            <w:pPr>
              <w:spacing w:after="120" w:line="276" w:lineRule="auto"/>
              <w:jc w:val="center"/>
              <w:rPr>
                <w:rFonts w:eastAsia="Calibri"/>
              </w:rPr>
            </w:pPr>
            <w:r>
              <w:rPr>
                <w:rFonts w:eastAsia="Calibri"/>
              </w:rPr>
              <w:t>35.</w:t>
            </w:r>
          </w:p>
        </w:tc>
        <w:tc>
          <w:tcPr>
            <w:tcW w:w="2155" w:type="dxa"/>
            <w:vAlign w:val="center"/>
          </w:tcPr>
          <w:p w14:paraId="577B690A" w14:textId="637DB1B5" w:rsidR="00061186" w:rsidRDefault="00061186" w:rsidP="00061186">
            <w:pPr>
              <w:spacing w:after="120" w:line="276" w:lineRule="auto"/>
              <w:jc w:val="center"/>
              <w:rPr>
                <w:rFonts w:eastAsia="Calibri"/>
              </w:rPr>
            </w:pPr>
            <w:r>
              <w:rPr>
                <w:rFonts w:eastAsia="Calibri"/>
              </w:rPr>
              <w:t>Žemaičių Naumiesčio, Sugintų</w:t>
            </w:r>
          </w:p>
        </w:tc>
        <w:tc>
          <w:tcPr>
            <w:tcW w:w="2832" w:type="dxa"/>
            <w:vAlign w:val="center"/>
          </w:tcPr>
          <w:p w14:paraId="34FBF84B" w14:textId="5A400B7E" w:rsidR="00061186" w:rsidRPr="000563B2" w:rsidRDefault="00061186" w:rsidP="00061186">
            <w:pPr>
              <w:spacing w:after="120" w:line="276" w:lineRule="auto"/>
              <w:jc w:val="center"/>
              <w:rPr>
                <w:rFonts w:eastAsia="Calibri"/>
              </w:rPr>
            </w:pPr>
            <w:r>
              <w:rPr>
                <w:rFonts w:eastAsia="Calibri"/>
              </w:rPr>
              <w:t>2</w:t>
            </w:r>
          </w:p>
        </w:tc>
        <w:tc>
          <w:tcPr>
            <w:tcW w:w="851" w:type="dxa"/>
          </w:tcPr>
          <w:p w14:paraId="41ECD33B" w14:textId="77777777" w:rsidR="00061186" w:rsidRDefault="00061186" w:rsidP="00061186">
            <w:pPr>
              <w:spacing w:after="120" w:line="276" w:lineRule="auto"/>
              <w:jc w:val="center"/>
              <w:rPr>
                <w:rFonts w:eastAsia="Calibri"/>
              </w:rPr>
            </w:pPr>
          </w:p>
        </w:tc>
        <w:tc>
          <w:tcPr>
            <w:tcW w:w="850" w:type="dxa"/>
          </w:tcPr>
          <w:p w14:paraId="72888C0B" w14:textId="77777777" w:rsidR="00061186" w:rsidRDefault="00061186" w:rsidP="00061186">
            <w:pPr>
              <w:spacing w:after="120" w:line="276" w:lineRule="auto"/>
              <w:jc w:val="center"/>
              <w:rPr>
                <w:rFonts w:eastAsia="Calibri"/>
              </w:rPr>
            </w:pPr>
          </w:p>
        </w:tc>
        <w:tc>
          <w:tcPr>
            <w:tcW w:w="992" w:type="dxa"/>
          </w:tcPr>
          <w:p w14:paraId="4A6DD6CD" w14:textId="77777777" w:rsidR="00061186" w:rsidRDefault="00061186" w:rsidP="00061186">
            <w:pPr>
              <w:spacing w:after="120" w:line="276" w:lineRule="auto"/>
              <w:jc w:val="center"/>
              <w:rPr>
                <w:rFonts w:eastAsia="Calibri"/>
              </w:rPr>
            </w:pPr>
          </w:p>
        </w:tc>
        <w:tc>
          <w:tcPr>
            <w:tcW w:w="934" w:type="dxa"/>
          </w:tcPr>
          <w:p w14:paraId="370B82BB" w14:textId="77777777" w:rsidR="00061186" w:rsidRDefault="00061186" w:rsidP="00061186">
            <w:pPr>
              <w:spacing w:after="120" w:line="276" w:lineRule="auto"/>
              <w:jc w:val="center"/>
              <w:rPr>
                <w:rFonts w:eastAsia="Calibri"/>
              </w:rPr>
            </w:pPr>
          </w:p>
        </w:tc>
      </w:tr>
      <w:tr w:rsidR="003F1DA9" w:rsidRPr="000563B2" w14:paraId="571DFD5C" w14:textId="3825C8C6" w:rsidTr="003F1DA9">
        <w:trPr>
          <w:trHeight w:val="114"/>
        </w:trPr>
        <w:tc>
          <w:tcPr>
            <w:tcW w:w="1387" w:type="dxa"/>
            <w:vAlign w:val="center"/>
          </w:tcPr>
          <w:p w14:paraId="33971B99" w14:textId="681756A0" w:rsidR="00061186" w:rsidRDefault="00061186" w:rsidP="00061186">
            <w:pPr>
              <w:spacing w:after="120" w:line="276" w:lineRule="auto"/>
              <w:jc w:val="center"/>
              <w:rPr>
                <w:rFonts w:eastAsia="Calibri"/>
              </w:rPr>
            </w:pPr>
            <w:r>
              <w:rPr>
                <w:rFonts w:eastAsia="Calibri"/>
              </w:rPr>
              <w:t>36.</w:t>
            </w:r>
          </w:p>
        </w:tc>
        <w:tc>
          <w:tcPr>
            <w:tcW w:w="2155" w:type="dxa"/>
            <w:vAlign w:val="center"/>
          </w:tcPr>
          <w:p w14:paraId="470A7C0C" w14:textId="62632B37" w:rsidR="00061186" w:rsidRDefault="00061186" w:rsidP="00061186">
            <w:pPr>
              <w:spacing w:after="120" w:line="276" w:lineRule="auto"/>
              <w:jc w:val="center"/>
              <w:rPr>
                <w:rFonts w:eastAsia="Calibri"/>
              </w:rPr>
            </w:pPr>
            <w:r>
              <w:rPr>
                <w:rFonts w:eastAsia="Calibri"/>
              </w:rPr>
              <w:t>Žemaičių Naumiesčio, ŽŪM gręžinio</w:t>
            </w:r>
          </w:p>
        </w:tc>
        <w:tc>
          <w:tcPr>
            <w:tcW w:w="2832" w:type="dxa"/>
            <w:vAlign w:val="center"/>
          </w:tcPr>
          <w:p w14:paraId="2CB2817A" w14:textId="637A8E66" w:rsidR="00061186" w:rsidRPr="000563B2" w:rsidRDefault="00061186" w:rsidP="00061186">
            <w:pPr>
              <w:spacing w:after="120" w:line="276" w:lineRule="auto"/>
              <w:jc w:val="center"/>
              <w:rPr>
                <w:rFonts w:eastAsia="Calibri"/>
              </w:rPr>
            </w:pPr>
            <w:r>
              <w:rPr>
                <w:rFonts w:eastAsia="Calibri"/>
              </w:rPr>
              <w:t>2</w:t>
            </w:r>
          </w:p>
        </w:tc>
        <w:tc>
          <w:tcPr>
            <w:tcW w:w="851" w:type="dxa"/>
          </w:tcPr>
          <w:p w14:paraId="68443113" w14:textId="77777777" w:rsidR="00061186" w:rsidRDefault="00061186" w:rsidP="00061186">
            <w:pPr>
              <w:spacing w:after="120" w:line="276" w:lineRule="auto"/>
              <w:jc w:val="center"/>
              <w:rPr>
                <w:rFonts w:eastAsia="Calibri"/>
              </w:rPr>
            </w:pPr>
          </w:p>
        </w:tc>
        <w:tc>
          <w:tcPr>
            <w:tcW w:w="850" w:type="dxa"/>
          </w:tcPr>
          <w:p w14:paraId="12463952" w14:textId="77777777" w:rsidR="00061186" w:rsidRDefault="00061186" w:rsidP="00061186">
            <w:pPr>
              <w:spacing w:after="120" w:line="276" w:lineRule="auto"/>
              <w:jc w:val="center"/>
              <w:rPr>
                <w:rFonts w:eastAsia="Calibri"/>
              </w:rPr>
            </w:pPr>
          </w:p>
        </w:tc>
        <w:tc>
          <w:tcPr>
            <w:tcW w:w="992" w:type="dxa"/>
          </w:tcPr>
          <w:p w14:paraId="09EA6589" w14:textId="77777777" w:rsidR="00061186" w:rsidRDefault="00061186" w:rsidP="00061186">
            <w:pPr>
              <w:spacing w:after="120" w:line="276" w:lineRule="auto"/>
              <w:jc w:val="center"/>
              <w:rPr>
                <w:rFonts w:eastAsia="Calibri"/>
              </w:rPr>
            </w:pPr>
          </w:p>
        </w:tc>
        <w:tc>
          <w:tcPr>
            <w:tcW w:w="934" w:type="dxa"/>
          </w:tcPr>
          <w:p w14:paraId="1C9438A3" w14:textId="77777777" w:rsidR="00061186" w:rsidRDefault="00061186" w:rsidP="00061186">
            <w:pPr>
              <w:spacing w:after="120" w:line="276" w:lineRule="auto"/>
              <w:jc w:val="center"/>
              <w:rPr>
                <w:rFonts w:eastAsia="Calibri"/>
              </w:rPr>
            </w:pPr>
          </w:p>
        </w:tc>
      </w:tr>
      <w:tr w:rsidR="003F1DA9" w:rsidRPr="000563B2" w14:paraId="37C03BB1" w14:textId="7C6C75FF" w:rsidTr="003F1DA9">
        <w:trPr>
          <w:trHeight w:val="114"/>
        </w:trPr>
        <w:tc>
          <w:tcPr>
            <w:tcW w:w="1387" w:type="dxa"/>
            <w:vAlign w:val="center"/>
          </w:tcPr>
          <w:p w14:paraId="68D94EDA" w14:textId="117DB6D3" w:rsidR="00061186" w:rsidRDefault="00061186" w:rsidP="00061186">
            <w:pPr>
              <w:spacing w:after="120" w:line="276" w:lineRule="auto"/>
              <w:jc w:val="center"/>
              <w:rPr>
                <w:rFonts w:eastAsia="Calibri"/>
              </w:rPr>
            </w:pPr>
            <w:r>
              <w:rPr>
                <w:rFonts w:eastAsia="Calibri"/>
              </w:rPr>
              <w:t>37.</w:t>
            </w:r>
          </w:p>
        </w:tc>
        <w:tc>
          <w:tcPr>
            <w:tcW w:w="2155" w:type="dxa"/>
            <w:vAlign w:val="center"/>
          </w:tcPr>
          <w:p w14:paraId="73B2F1D0" w14:textId="1EDB67F7" w:rsidR="00061186" w:rsidRDefault="00061186" w:rsidP="00061186">
            <w:pPr>
              <w:spacing w:after="120" w:line="276" w:lineRule="auto"/>
              <w:jc w:val="center"/>
              <w:rPr>
                <w:rFonts w:eastAsia="Calibri"/>
              </w:rPr>
            </w:pPr>
            <w:r>
              <w:rPr>
                <w:rFonts w:eastAsia="Calibri"/>
              </w:rPr>
              <w:t>Bikavėnai</w:t>
            </w:r>
          </w:p>
        </w:tc>
        <w:tc>
          <w:tcPr>
            <w:tcW w:w="2832" w:type="dxa"/>
            <w:vAlign w:val="center"/>
          </w:tcPr>
          <w:p w14:paraId="348D9CAC" w14:textId="23BBCFC8" w:rsidR="00061186" w:rsidRPr="000563B2" w:rsidRDefault="00061186" w:rsidP="00061186">
            <w:pPr>
              <w:spacing w:after="120" w:line="276" w:lineRule="auto"/>
              <w:jc w:val="center"/>
              <w:rPr>
                <w:rFonts w:eastAsia="Calibri"/>
              </w:rPr>
            </w:pPr>
            <w:r>
              <w:rPr>
                <w:rFonts w:eastAsia="Calibri"/>
              </w:rPr>
              <w:t>2</w:t>
            </w:r>
          </w:p>
        </w:tc>
        <w:tc>
          <w:tcPr>
            <w:tcW w:w="851" w:type="dxa"/>
          </w:tcPr>
          <w:p w14:paraId="5A8E75C2" w14:textId="77777777" w:rsidR="00061186" w:rsidRDefault="00061186" w:rsidP="00061186">
            <w:pPr>
              <w:spacing w:after="120" w:line="276" w:lineRule="auto"/>
              <w:jc w:val="center"/>
              <w:rPr>
                <w:rFonts w:eastAsia="Calibri"/>
              </w:rPr>
            </w:pPr>
          </w:p>
        </w:tc>
        <w:tc>
          <w:tcPr>
            <w:tcW w:w="850" w:type="dxa"/>
          </w:tcPr>
          <w:p w14:paraId="0333E57F" w14:textId="77777777" w:rsidR="00061186" w:rsidRDefault="00061186" w:rsidP="00061186">
            <w:pPr>
              <w:spacing w:after="120" w:line="276" w:lineRule="auto"/>
              <w:jc w:val="center"/>
              <w:rPr>
                <w:rFonts w:eastAsia="Calibri"/>
              </w:rPr>
            </w:pPr>
          </w:p>
        </w:tc>
        <w:tc>
          <w:tcPr>
            <w:tcW w:w="992" w:type="dxa"/>
          </w:tcPr>
          <w:p w14:paraId="69EBEB5D" w14:textId="77777777" w:rsidR="00061186" w:rsidRDefault="00061186" w:rsidP="00061186">
            <w:pPr>
              <w:spacing w:after="120" w:line="276" w:lineRule="auto"/>
              <w:jc w:val="center"/>
              <w:rPr>
                <w:rFonts w:eastAsia="Calibri"/>
              </w:rPr>
            </w:pPr>
          </w:p>
        </w:tc>
        <w:tc>
          <w:tcPr>
            <w:tcW w:w="934" w:type="dxa"/>
          </w:tcPr>
          <w:p w14:paraId="67F7ABC6" w14:textId="77777777" w:rsidR="00061186" w:rsidRDefault="00061186" w:rsidP="00061186">
            <w:pPr>
              <w:spacing w:after="120" w:line="276" w:lineRule="auto"/>
              <w:jc w:val="center"/>
              <w:rPr>
                <w:rFonts w:eastAsia="Calibri"/>
              </w:rPr>
            </w:pPr>
          </w:p>
        </w:tc>
      </w:tr>
      <w:tr w:rsidR="003F1DA9" w:rsidRPr="000563B2" w14:paraId="0406ED52" w14:textId="49672DEF" w:rsidTr="003F1DA9">
        <w:trPr>
          <w:trHeight w:val="114"/>
        </w:trPr>
        <w:tc>
          <w:tcPr>
            <w:tcW w:w="1387" w:type="dxa"/>
            <w:vAlign w:val="center"/>
          </w:tcPr>
          <w:p w14:paraId="0EFBD923" w14:textId="623021C1" w:rsidR="00061186" w:rsidRDefault="00061186" w:rsidP="00061186">
            <w:pPr>
              <w:spacing w:after="120" w:line="276" w:lineRule="auto"/>
              <w:jc w:val="center"/>
              <w:rPr>
                <w:rFonts w:eastAsia="Calibri"/>
              </w:rPr>
            </w:pPr>
            <w:r>
              <w:rPr>
                <w:rFonts w:eastAsia="Calibri"/>
              </w:rPr>
              <w:t>38.</w:t>
            </w:r>
          </w:p>
        </w:tc>
        <w:tc>
          <w:tcPr>
            <w:tcW w:w="2155" w:type="dxa"/>
            <w:vAlign w:val="center"/>
          </w:tcPr>
          <w:p w14:paraId="6EC5D38D" w14:textId="6B8BDDB3" w:rsidR="00061186" w:rsidRDefault="00061186" w:rsidP="00061186">
            <w:pPr>
              <w:spacing w:after="120" w:line="276" w:lineRule="auto"/>
              <w:jc w:val="center"/>
              <w:rPr>
                <w:rFonts w:eastAsia="Calibri"/>
              </w:rPr>
            </w:pPr>
            <w:r>
              <w:rPr>
                <w:rFonts w:eastAsia="Calibri"/>
              </w:rPr>
              <w:t>Gorainiai</w:t>
            </w:r>
          </w:p>
        </w:tc>
        <w:tc>
          <w:tcPr>
            <w:tcW w:w="2832" w:type="dxa"/>
            <w:vAlign w:val="center"/>
          </w:tcPr>
          <w:p w14:paraId="64BEBA88" w14:textId="086A531A" w:rsidR="00061186" w:rsidRPr="000563B2" w:rsidRDefault="00061186" w:rsidP="00061186">
            <w:pPr>
              <w:spacing w:after="120" w:line="276" w:lineRule="auto"/>
              <w:jc w:val="center"/>
              <w:rPr>
                <w:rFonts w:eastAsia="Calibri"/>
              </w:rPr>
            </w:pPr>
            <w:r>
              <w:rPr>
                <w:rFonts w:eastAsia="Calibri"/>
              </w:rPr>
              <w:t>2</w:t>
            </w:r>
          </w:p>
        </w:tc>
        <w:tc>
          <w:tcPr>
            <w:tcW w:w="851" w:type="dxa"/>
          </w:tcPr>
          <w:p w14:paraId="193AEE50" w14:textId="77777777" w:rsidR="00061186" w:rsidRDefault="00061186" w:rsidP="00061186">
            <w:pPr>
              <w:spacing w:after="120" w:line="276" w:lineRule="auto"/>
              <w:jc w:val="center"/>
              <w:rPr>
                <w:rFonts w:eastAsia="Calibri"/>
              </w:rPr>
            </w:pPr>
          </w:p>
        </w:tc>
        <w:tc>
          <w:tcPr>
            <w:tcW w:w="850" w:type="dxa"/>
          </w:tcPr>
          <w:p w14:paraId="42ED0753" w14:textId="77777777" w:rsidR="00061186" w:rsidRDefault="00061186" w:rsidP="00061186">
            <w:pPr>
              <w:spacing w:after="120" w:line="276" w:lineRule="auto"/>
              <w:jc w:val="center"/>
              <w:rPr>
                <w:rFonts w:eastAsia="Calibri"/>
              </w:rPr>
            </w:pPr>
          </w:p>
        </w:tc>
        <w:tc>
          <w:tcPr>
            <w:tcW w:w="992" w:type="dxa"/>
          </w:tcPr>
          <w:p w14:paraId="52BC6EDF" w14:textId="77777777" w:rsidR="00061186" w:rsidRDefault="00061186" w:rsidP="00061186">
            <w:pPr>
              <w:spacing w:after="120" w:line="276" w:lineRule="auto"/>
              <w:jc w:val="center"/>
              <w:rPr>
                <w:rFonts w:eastAsia="Calibri"/>
              </w:rPr>
            </w:pPr>
          </w:p>
        </w:tc>
        <w:tc>
          <w:tcPr>
            <w:tcW w:w="934" w:type="dxa"/>
          </w:tcPr>
          <w:p w14:paraId="165A143A" w14:textId="77777777" w:rsidR="00061186" w:rsidRDefault="00061186" w:rsidP="00061186">
            <w:pPr>
              <w:spacing w:after="120" w:line="276" w:lineRule="auto"/>
              <w:jc w:val="center"/>
              <w:rPr>
                <w:rFonts w:eastAsia="Calibri"/>
              </w:rPr>
            </w:pPr>
          </w:p>
        </w:tc>
      </w:tr>
      <w:tr w:rsidR="003F1DA9" w:rsidRPr="000563B2" w14:paraId="3F6D3F8B" w14:textId="6ECB5ABB" w:rsidTr="003F1DA9">
        <w:trPr>
          <w:trHeight w:val="114"/>
        </w:trPr>
        <w:tc>
          <w:tcPr>
            <w:tcW w:w="1387" w:type="dxa"/>
            <w:vAlign w:val="center"/>
          </w:tcPr>
          <w:p w14:paraId="6D81DEA0" w14:textId="6FC50E24" w:rsidR="00061186" w:rsidRDefault="00061186" w:rsidP="00061186">
            <w:pPr>
              <w:spacing w:after="120" w:line="276" w:lineRule="auto"/>
              <w:jc w:val="center"/>
              <w:rPr>
                <w:rFonts w:eastAsia="Calibri"/>
              </w:rPr>
            </w:pPr>
            <w:r>
              <w:rPr>
                <w:rFonts w:eastAsia="Calibri"/>
              </w:rPr>
              <w:t>29.</w:t>
            </w:r>
          </w:p>
        </w:tc>
        <w:tc>
          <w:tcPr>
            <w:tcW w:w="2155" w:type="dxa"/>
            <w:vAlign w:val="center"/>
          </w:tcPr>
          <w:p w14:paraId="2A4688E0" w14:textId="75BC6D7E" w:rsidR="00061186" w:rsidRDefault="00061186" w:rsidP="00061186">
            <w:pPr>
              <w:spacing w:after="120" w:line="276" w:lineRule="auto"/>
              <w:jc w:val="center"/>
              <w:rPr>
                <w:rFonts w:eastAsia="Calibri"/>
              </w:rPr>
            </w:pPr>
            <w:r>
              <w:rPr>
                <w:rFonts w:eastAsia="Calibri"/>
              </w:rPr>
              <w:t>Balčiai</w:t>
            </w:r>
          </w:p>
        </w:tc>
        <w:tc>
          <w:tcPr>
            <w:tcW w:w="2832" w:type="dxa"/>
            <w:vAlign w:val="center"/>
          </w:tcPr>
          <w:p w14:paraId="18CB0436" w14:textId="3184DE0D" w:rsidR="00061186" w:rsidRPr="000563B2" w:rsidRDefault="00061186" w:rsidP="00061186">
            <w:pPr>
              <w:spacing w:after="120" w:line="276" w:lineRule="auto"/>
              <w:jc w:val="center"/>
              <w:rPr>
                <w:rFonts w:eastAsia="Calibri"/>
              </w:rPr>
            </w:pPr>
            <w:r>
              <w:rPr>
                <w:rFonts w:eastAsia="Calibri"/>
              </w:rPr>
              <w:t>2</w:t>
            </w:r>
          </w:p>
        </w:tc>
        <w:tc>
          <w:tcPr>
            <w:tcW w:w="851" w:type="dxa"/>
          </w:tcPr>
          <w:p w14:paraId="5D6685E6" w14:textId="77777777" w:rsidR="00061186" w:rsidRDefault="00061186" w:rsidP="00061186">
            <w:pPr>
              <w:spacing w:after="120" w:line="276" w:lineRule="auto"/>
              <w:jc w:val="center"/>
              <w:rPr>
                <w:rFonts w:eastAsia="Calibri"/>
              </w:rPr>
            </w:pPr>
          </w:p>
        </w:tc>
        <w:tc>
          <w:tcPr>
            <w:tcW w:w="850" w:type="dxa"/>
          </w:tcPr>
          <w:p w14:paraId="2DE1F1C3" w14:textId="77777777" w:rsidR="00061186" w:rsidRDefault="00061186" w:rsidP="00061186">
            <w:pPr>
              <w:spacing w:after="120" w:line="276" w:lineRule="auto"/>
              <w:jc w:val="center"/>
              <w:rPr>
                <w:rFonts w:eastAsia="Calibri"/>
              </w:rPr>
            </w:pPr>
          </w:p>
        </w:tc>
        <w:tc>
          <w:tcPr>
            <w:tcW w:w="992" w:type="dxa"/>
          </w:tcPr>
          <w:p w14:paraId="355383D5" w14:textId="77777777" w:rsidR="00061186" w:rsidRDefault="00061186" w:rsidP="00061186">
            <w:pPr>
              <w:spacing w:after="120" w:line="276" w:lineRule="auto"/>
              <w:jc w:val="center"/>
              <w:rPr>
                <w:rFonts w:eastAsia="Calibri"/>
              </w:rPr>
            </w:pPr>
          </w:p>
        </w:tc>
        <w:tc>
          <w:tcPr>
            <w:tcW w:w="934" w:type="dxa"/>
          </w:tcPr>
          <w:p w14:paraId="0A649F0A" w14:textId="77777777" w:rsidR="00061186" w:rsidRDefault="00061186" w:rsidP="00061186">
            <w:pPr>
              <w:spacing w:after="120" w:line="276" w:lineRule="auto"/>
              <w:jc w:val="center"/>
              <w:rPr>
                <w:rFonts w:eastAsia="Calibri"/>
              </w:rPr>
            </w:pPr>
          </w:p>
        </w:tc>
      </w:tr>
      <w:tr w:rsidR="003F1DA9" w:rsidRPr="000563B2" w14:paraId="6ABE4A0F" w14:textId="51FC385B" w:rsidTr="003F1DA9">
        <w:trPr>
          <w:trHeight w:val="114"/>
        </w:trPr>
        <w:tc>
          <w:tcPr>
            <w:tcW w:w="1387" w:type="dxa"/>
            <w:vAlign w:val="center"/>
          </w:tcPr>
          <w:p w14:paraId="0EF60CEE" w14:textId="58C162B3" w:rsidR="00061186" w:rsidRDefault="00061186" w:rsidP="00061186">
            <w:pPr>
              <w:spacing w:after="120" w:line="276" w:lineRule="auto"/>
              <w:jc w:val="center"/>
              <w:rPr>
                <w:rFonts w:eastAsia="Calibri"/>
              </w:rPr>
            </w:pPr>
            <w:r>
              <w:rPr>
                <w:rFonts w:eastAsia="Calibri"/>
              </w:rPr>
              <w:t>40.</w:t>
            </w:r>
          </w:p>
        </w:tc>
        <w:tc>
          <w:tcPr>
            <w:tcW w:w="2155" w:type="dxa"/>
            <w:vAlign w:val="center"/>
          </w:tcPr>
          <w:p w14:paraId="105AC794" w14:textId="0DF44479" w:rsidR="00061186" w:rsidRDefault="00061186" w:rsidP="00061186">
            <w:pPr>
              <w:spacing w:after="120" w:line="276" w:lineRule="auto"/>
              <w:jc w:val="center"/>
              <w:rPr>
                <w:rFonts w:eastAsia="Calibri"/>
              </w:rPr>
            </w:pPr>
            <w:r>
              <w:rPr>
                <w:rFonts w:eastAsia="Calibri"/>
              </w:rPr>
              <w:t>Degučiai</w:t>
            </w:r>
          </w:p>
        </w:tc>
        <w:tc>
          <w:tcPr>
            <w:tcW w:w="2832" w:type="dxa"/>
            <w:vAlign w:val="center"/>
          </w:tcPr>
          <w:p w14:paraId="5D2B8C9D" w14:textId="36C965BE" w:rsidR="00061186" w:rsidRPr="000563B2" w:rsidRDefault="00061186" w:rsidP="00061186">
            <w:pPr>
              <w:spacing w:after="120" w:line="276" w:lineRule="auto"/>
              <w:jc w:val="center"/>
              <w:rPr>
                <w:rFonts w:eastAsia="Calibri"/>
              </w:rPr>
            </w:pPr>
            <w:r>
              <w:rPr>
                <w:rFonts w:eastAsia="Calibri"/>
              </w:rPr>
              <w:t>2</w:t>
            </w:r>
          </w:p>
        </w:tc>
        <w:tc>
          <w:tcPr>
            <w:tcW w:w="851" w:type="dxa"/>
          </w:tcPr>
          <w:p w14:paraId="548B1FD0" w14:textId="77777777" w:rsidR="00061186" w:rsidRDefault="00061186" w:rsidP="00061186">
            <w:pPr>
              <w:spacing w:after="120" w:line="276" w:lineRule="auto"/>
              <w:jc w:val="center"/>
              <w:rPr>
                <w:rFonts w:eastAsia="Calibri"/>
              </w:rPr>
            </w:pPr>
          </w:p>
        </w:tc>
        <w:tc>
          <w:tcPr>
            <w:tcW w:w="850" w:type="dxa"/>
          </w:tcPr>
          <w:p w14:paraId="29EAB0D7" w14:textId="77777777" w:rsidR="00061186" w:rsidRDefault="00061186" w:rsidP="00061186">
            <w:pPr>
              <w:spacing w:after="120" w:line="276" w:lineRule="auto"/>
              <w:jc w:val="center"/>
              <w:rPr>
                <w:rFonts w:eastAsia="Calibri"/>
              </w:rPr>
            </w:pPr>
          </w:p>
        </w:tc>
        <w:tc>
          <w:tcPr>
            <w:tcW w:w="992" w:type="dxa"/>
          </w:tcPr>
          <w:p w14:paraId="271B0A56" w14:textId="77777777" w:rsidR="00061186" w:rsidRDefault="00061186" w:rsidP="00061186">
            <w:pPr>
              <w:spacing w:after="120" w:line="276" w:lineRule="auto"/>
              <w:jc w:val="center"/>
              <w:rPr>
                <w:rFonts w:eastAsia="Calibri"/>
              </w:rPr>
            </w:pPr>
          </w:p>
        </w:tc>
        <w:tc>
          <w:tcPr>
            <w:tcW w:w="934" w:type="dxa"/>
          </w:tcPr>
          <w:p w14:paraId="540AE3A8" w14:textId="77777777" w:rsidR="00061186" w:rsidRDefault="00061186" w:rsidP="00061186">
            <w:pPr>
              <w:spacing w:after="120" w:line="276" w:lineRule="auto"/>
              <w:jc w:val="center"/>
              <w:rPr>
                <w:rFonts w:eastAsia="Calibri"/>
              </w:rPr>
            </w:pPr>
          </w:p>
        </w:tc>
      </w:tr>
      <w:tr w:rsidR="003F1DA9" w:rsidRPr="000563B2" w14:paraId="33AC8582" w14:textId="3C02CC0A" w:rsidTr="003F1DA9">
        <w:trPr>
          <w:trHeight w:val="114"/>
        </w:trPr>
        <w:tc>
          <w:tcPr>
            <w:tcW w:w="1387" w:type="dxa"/>
            <w:vAlign w:val="center"/>
          </w:tcPr>
          <w:p w14:paraId="678EC8F1" w14:textId="6EF38875" w:rsidR="00061186" w:rsidRDefault="00061186" w:rsidP="00061186">
            <w:pPr>
              <w:spacing w:after="120" w:line="276" w:lineRule="auto"/>
              <w:jc w:val="center"/>
              <w:rPr>
                <w:rFonts w:eastAsia="Calibri"/>
              </w:rPr>
            </w:pPr>
            <w:r>
              <w:rPr>
                <w:rFonts w:eastAsia="Calibri"/>
              </w:rPr>
              <w:t>41.</w:t>
            </w:r>
          </w:p>
        </w:tc>
        <w:tc>
          <w:tcPr>
            <w:tcW w:w="2155" w:type="dxa"/>
            <w:vAlign w:val="center"/>
          </w:tcPr>
          <w:p w14:paraId="6BBFA8E7" w14:textId="0FC6DAAE" w:rsidR="00061186" w:rsidRDefault="00061186" w:rsidP="00061186">
            <w:pPr>
              <w:spacing w:after="120" w:line="276" w:lineRule="auto"/>
              <w:jc w:val="center"/>
              <w:rPr>
                <w:rFonts w:eastAsia="Calibri"/>
              </w:rPr>
            </w:pPr>
            <w:r>
              <w:rPr>
                <w:rFonts w:eastAsia="Calibri"/>
              </w:rPr>
              <w:t>Vainutas</w:t>
            </w:r>
          </w:p>
        </w:tc>
        <w:tc>
          <w:tcPr>
            <w:tcW w:w="2832" w:type="dxa"/>
            <w:vAlign w:val="center"/>
          </w:tcPr>
          <w:p w14:paraId="212C184A" w14:textId="45AE815E" w:rsidR="00061186" w:rsidRPr="000563B2" w:rsidRDefault="00061186" w:rsidP="00061186">
            <w:pPr>
              <w:spacing w:after="120" w:line="276" w:lineRule="auto"/>
              <w:jc w:val="center"/>
              <w:rPr>
                <w:rFonts w:eastAsia="Calibri"/>
              </w:rPr>
            </w:pPr>
            <w:r>
              <w:rPr>
                <w:rFonts w:eastAsia="Calibri"/>
              </w:rPr>
              <w:t>2</w:t>
            </w:r>
          </w:p>
        </w:tc>
        <w:tc>
          <w:tcPr>
            <w:tcW w:w="851" w:type="dxa"/>
          </w:tcPr>
          <w:p w14:paraId="27E0F156" w14:textId="77777777" w:rsidR="00061186" w:rsidRDefault="00061186" w:rsidP="00061186">
            <w:pPr>
              <w:spacing w:after="120" w:line="276" w:lineRule="auto"/>
              <w:jc w:val="center"/>
              <w:rPr>
                <w:rFonts w:eastAsia="Calibri"/>
              </w:rPr>
            </w:pPr>
          </w:p>
        </w:tc>
        <w:tc>
          <w:tcPr>
            <w:tcW w:w="850" w:type="dxa"/>
          </w:tcPr>
          <w:p w14:paraId="0729D94B" w14:textId="77777777" w:rsidR="00061186" w:rsidRDefault="00061186" w:rsidP="00061186">
            <w:pPr>
              <w:spacing w:after="120" w:line="276" w:lineRule="auto"/>
              <w:jc w:val="center"/>
              <w:rPr>
                <w:rFonts w:eastAsia="Calibri"/>
              </w:rPr>
            </w:pPr>
          </w:p>
        </w:tc>
        <w:tc>
          <w:tcPr>
            <w:tcW w:w="992" w:type="dxa"/>
          </w:tcPr>
          <w:p w14:paraId="06D9CA50" w14:textId="77777777" w:rsidR="00061186" w:rsidRDefault="00061186" w:rsidP="00061186">
            <w:pPr>
              <w:spacing w:after="120" w:line="276" w:lineRule="auto"/>
              <w:jc w:val="center"/>
              <w:rPr>
                <w:rFonts w:eastAsia="Calibri"/>
              </w:rPr>
            </w:pPr>
          </w:p>
        </w:tc>
        <w:tc>
          <w:tcPr>
            <w:tcW w:w="934" w:type="dxa"/>
          </w:tcPr>
          <w:p w14:paraId="525A642A" w14:textId="77777777" w:rsidR="00061186" w:rsidRDefault="00061186" w:rsidP="00061186">
            <w:pPr>
              <w:spacing w:after="120" w:line="276" w:lineRule="auto"/>
              <w:jc w:val="center"/>
              <w:rPr>
                <w:rFonts w:eastAsia="Calibri"/>
              </w:rPr>
            </w:pPr>
          </w:p>
        </w:tc>
      </w:tr>
      <w:tr w:rsidR="003F1DA9" w:rsidRPr="000563B2" w14:paraId="6AB63284" w14:textId="6107ACA2" w:rsidTr="003F1DA9">
        <w:trPr>
          <w:trHeight w:val="114"/>
        </w:trPr>
        <w:tc>
          <w:tcPr>
            <w:tcW w:w="1387" w:type="dxa"/>
            <w:vAlign w:val="center"/>
          </w:tcPr>
          <w:p w14:paraId="6777ED17" w14:textId="5AC00785" w:rsidR="00061186" w:rsidRDefault="00061186" w:rsidP="00061186">
            <w:pPr>
              <w:spacing w:after="120" w:line="276" w:lineRule="auto"/>
              <w:jc w:val="center"/>
              <w:rPr>
                <w:rFonts w:eastAsia="Calibri"/>
              </w:rPr>
            </w:pPr>
            <w:r>
              <w:rPr>
                <w:rFonts w:eastAsia="Calibri"/>
              </w:rPr>
              <w:t>42.</w:t>
            </w:r>
          </w:p>
        </w:tc>
        <w:tc>
          <w:tcPr>
            <w:tcW w:w="2155" w:type="dxa"/>
            <w:vAlign w:val="center"/>
          </w:tcPr>
          <w:p w14:paraId="7ECF75E6" w14:textId="13ED7001" w:rsidR="00061186" w:rsidRDefault="00061186" w:rsidP="00061186">
            <w:pPr>
              <w:spacing w:after="120" w:line="276" w:lineRule="auto"/>
              <w:jc w:val="center"/>
              <w:rPr>
                <w:rFonts w:eastAsia="Calibri"/>
              </w:rPr>
            </w:pPr>
            <w:r>
              <w:rPr>
                <w:rFonts w:eastAsia="Calibri"/>
              </w:rPr>
              <w:t>Lazduonėnai</w:t>
            </w:r>
          </w:p>
        </w:tc>
        <w:tc>
          <w:tcPr>
            <w:tcW w:w="2832" w:type="dxa"/>
            <w:vAlign w:val="center"/>
          </w:tcPr>
          <w:p w14:paraId="7C8A8FA9" w14:textId="154600EA" w:rsidR="00061186" w:rsidRPr="000563B2" w:rsidRDefault="00061186" w:rsidP="00061186">
            <w:pPr>
              <w:spacing w:after="120" w:line="276" w:lineRule="auto"/>
              <w:jc w:val="center"/>
              <w:rPr>
                <w:rFonts w:eastAsia="Calibri"/>
              </w:rPr>
            </w:pPr>
            <w:r>
              <w:rPr>
                <w:rFonts w:eastAsia="Calibri"/>
              </w:rPr>
              <w:t>1</w:t>
            </w:r>
          </w:p>
        </w:tc>
        <w:tc>
          <w:tcPr>
            <w:tcW w:w="851" w:type="dxa"/>
          </w:tcPr>
          <w:p w14:paraId="0BF3BF1F" w14:textId="77777777" w:rsidR="00061186" w:rsidRDefault="00061186" w:rsidP="00061186">
            <w:pPr>
              <w:spacing w:after="120" w:line="276" w:lineRule="auto"/>
              <w:jc w:val="center"/>
              <w:rPr>
                <w:rFonts w:eastAsia="Calibri"/>
              </w:rPr>
            </w:pPr>
          </w:p>
        </w:tc>
        <w:tc>
          <w:tcPr>
            <w:tcW w:w="850" w:type="dxa"/>
          </w:tcPr>
          <w:p w14:paraId="5551960A" w14:textId="77777777" w:rsidR="00061186" w:rsidRDefault="00061186" w:rsidP="00061186">
            <w:pPr>
              <w:spacing w:after="120" w:line="276" w:lineRule="auto"/>
              <w:jc w:val="center"/>
              <w:rPr>
                <w:rFonts w:eastAsia="Calibri"/>
              </w:rPr>
            </w:pPr>
          </w:p>
        </w:tc>
        <w:tc>
          <w:tcPr>
            <w:tcW w:w="992" w:type="dxa"/>
          </w:tcPr>
          <w:p w14:paraId="3C4511FE" w14:textId="77777777" w:rsidR="00061186" w:rsidRDefault="00061186" w:rsidP="00061186">
            <w:pPr>
              <w:spacing w:after="120" w:line="276" w:lineRule="auto"/>
              <w:jc w:val="center"/>
              <w:rPr>
                <w:rFonts w:eastAsia="Calibri"/>
              </w:rPr>
            </w:pPr>
          </w:p>
        </w:tc>
        <w:tc>
          <w:tcPr>
            <w:tcW w:w="934" w:type="dxa"/>
          </w:tcPr>
          <w:p w14:paraId="7E769D5D" w14:textId="77777777" w:rsidR="00061186" w:rsidRDefault="00061186" w:rsidP="00061186">
            <w:pPr>
              <w:spacing w:after="120" w:line="276" w:lineRule="auto"/>
              <w:jc w:val="center"/>
              <w:rPr>
                <w:rFonts w:eastAsia="Calibri"/>
              </w:rPr>
            </w:pPr>
          </w:p>
        </w:tc>
      </w:tr>
      <w:tr w:rsidR="003F1DA9" w:rsidRPr="000563B2" w14:paraId="6883F52C" w14:textId="087D44C2" w:rsidTr="003F1DA9">
        <w:trPr>
          <w:trHeight w:val="114"/>
        </w:trPr>
        <w:tc>
          <w:tcPr>
            <w:tcW w:w="1387" w:type="dxa"/>
            <w:vAlign w:val="center"/>
          </w:tcPr>
          <w:p w14:paraId="3D01EF91" w14:textId="16EEA56A" w:rsidR="00061186" w:rsidRDefault="00061186" w:rsidP="00061186">
            <w:pPr>
              <w:spacing w:after="120" w:line="276" w:lineRule="auto"/>
              <w:jc w:val="center"/>
              <w:rPr>
                <w:rFonts w:eastAsia="Calibri"/>
              </w:rPr>
            </w:pPr>
            <w:r>
              <w:rPr>
                <w:rFonts w:eastAsia="Calibri"/>
              </w:rPr>
              <w:t>43.</w:t>
            </w:r>
          </w:p>
        </w:tc>
        <w:tc>
          <w:tcPr>
            <w:tcW w:w="2155" w:type="dxa"/>
            <w:vAlign w:val="center"/>
          </w:tcPr>
          <w:p w14:paraId="0E505E87" w14:textId="5C4C9F2F" w:rsidR="00061186" w:rsidRDefault="00061186" w:rsidP="00061186">
            <w:pPr>
              <w:spacing w:after="120" w:line="276" w:lineRule="auto"/>
              <w:jc w:val="center"/>
              <w:rPr>
                <w:rFonts w:eastAsia="Calibri"/>
              </w:rPr>
            </w:pPr>
            <w:r>
              <w:rPr>
                <w:rFonts w:eastAsia="Calibri"/>
              </w:rPr>
              <w:t>Aušbikavis</w:t>
            </w:r>
          </w:p>
        </w:tc>
        <w:tc>
          <w:tcPr>
            <w:tcW w:w="2832" w:type="dxa"/>
            <w:vAlign w:val="center"/>
          </w:tcPr>
          <w:p w14:paraId="6ABCCFFC" w14:textId="3208459F" w:rsidR="00061186" w:rsidRPr="000563B2" w:rsidRDefault="00061186" w:rsidP="00061186">
            <w:pPr>
              <w:spacing w:after="120" w:line="276" w:lineRule="auto"/>
              <w:jc w:val="center"/>
              <w:rPr>
                <w:rFonts w:eastAsia="Calibri"/>
              </w:rPr>
            </w:pPr>
            <w:r>
              <w:rPr>
                <w:rFonts w:eastAsia="Calibri"/>
              </w:rPr>
              <w:t>2</w:t>
            </w:r>
          </w:p>
        </w:tc>
        <w:tc>
          <w:tcPr>
            <w:tcW w:w="851" w:type="dxa"/>
          </w:tcPr>
          <w:p w14:paraId="747FF019" w14:textId="77777777" w:rsidR="00061186" w:rsidRDefault="00061186" w:rsidP="00061186">
            <w:pPr>
              <w:spacing w:after="120" w:line="276" w:lineRule="auto"/>
              <w:jc w:val="center"/>
              <w:rPr>
                <w:rFonts w:eastAsia="Calibri"/>
              </w:rPr>
            </w:pPr>
          </w:p>
        </w:tc>
        <w:tc>
          <w:tcPr>
            <w:tcW w:w="850" w:type="dxa"/>
          </w:tcPr>
          <w:p w14:paraId="04E72DA2" w14:textId="77777777" w:rsidR="00061186" w:rsidRDefault="00061186" w:rsidP="00061186">
            <w:pPr>
              <w:spacing w:after="120" w:line="276" w:lineRule="auto"/>
              <w:jc w:val="center"/>
              <w:rPr>
                <w:rFonts w:eastAsia="Calibri"/>
              </w:rPr>
            </w:pPr>
          </w:p>
        </w:tc>
        <w:tc>
          <w:tcPr>
            <w:tcW w:w="992" w:type="dxa"/>
          </w:tcPr>
          <w:p w14:paraId="67A72C3C" w14:textId="77777777" w:rsidR="00061186" w:rsidRDefault="00061186" w:rsidP="00061186">
            <w:pPr>
              <w:spacing w:after="120" w:line="276" w:lineRule="auto"/>
              <w:jc w:val="center"/>
              <w:rPr>
                <w:rFonts w:eastAsia="Calibri"/>
              </w:rPr>
            </w:pPr>
          </w:p>
        </w:tc>
        <w:tc>
          <w:tcPr>
            <w:tcW w:w="934" w:type="dxa"/>
          </w:tcPr>
          <w:p w14:paraId="48C36E90" w14:textId="77777777" w:rsidR="00061186" w:rsidRDefault="00061186" w:rsidP="00061186">
            <w:pPr>
              <w:spacing w:after="120" w:line="276" w:lineRule="auto"/>
              <w:jc w:val="center"/>
              <w:rPr>
                <w:rFonts w:eastAsia="Calibri"/>
              </w:rPr>
            </w:pPr>
          </w:p>
        </w:tc>
      </w:tr>
      <w:tr w:rsidR="003F1DA9" w14:paraId="201659EC" w14:textId="78119E8B" w:rsidTr="003F1DA9">
        <w:trPr>
          <w:trHeight w:val="114"/>
        </w:trPr>
        <w:tc>
          <w:tcPr>
            <w:tcW w:w="1387" w:type="dxa"/>
            <w:vAlign w:val="center"/>
          </w:tcPr>
          <w:p w14:paraId="20B9F930" w14:textId="0283B973" w:rsidR="00061186" w:rsidRDefault="00061186" w:rsidP="00061186">
            <w:pPr>
              <w:spacing w:after="120" w:line="276" w:lineRule="auto"/>
              <w:jc w:val="center"/>
              <w:rPr>
                <w:rFonts w:eastAsia="Calibri"/>
              </w:rPr>
            </w:pPr>
            <w:r>
              <w:rPr>
                <w:rFonts w:eastAsia="Calibri"/>
              </w:rPr>
              <w:t>44.</w:t>
            </w:r>
          </w:p>
        </w:tc>
        <w:tc>
          <w:tcPr>
            <w:tcW w:w="2155" w:type="dxa"/>
            <w:vAlign w:val="center"/>
          </w:tcPr>
          <w:p w14:paraId="19995D70" w14:textId="5D612D54" w:rsidR="00061186" w:rsidRDefault="00061186" w:rsidP="00061186">
            <w:pPr>
              <w:spacing w:after="120" w:line="276" w:lineRule="auto"/>
              <w:jc w:val="center"/>
              <w:rPr>
                <w:rFonts w:eastAsia="Calibri"/>
              </w:rPr>
            </w:pPr>
            <w:r>
              <w:rPr>
                <w:rFonts w:eastAsia="Calibri"/>
              </w:rPr>
              <w:t>Gręžiniai (Šilutės m., Šilutės raj., vandenviečių)</w:t>
            </w:r>
          </w:p>
        </w:tc>
        <w:tc>
          <w:tcPr>
            <w:tcW w:w="2832" w:type="dxa"/>
            <w:vAlign w:val="center"/>
          </w:tcPr>
          <w:p w14:paraId="29619824" w14:textId="66CFD102" w:rsidR="00061186" w:rsidRDefault="00061186" w:rsidP="00061186">
            <w:pPr>
              <w:spacing w:after="120" w:line="276" w:lineRule="auto"/>
              <w:jc w:val="center"/>
              <w:rPr>
                <w:rFonts w:eastAsia="Calibri"/>
              </w:rPr>
            </w:pPr>
            <w:r>
              <w:rPr>
                <w:rFonts w:eastAsia="Calibri"/>
              </w:rPr>
              <w:t>200</w:t>
            </w:r>
          </w:p>
        </w:tc>
        <w:tc>
          <w:tcPr>
            <w:tcW w:w="851" w:type="dxa"/>
          </w:tcPr>
          <w:p w14:paraId="79DFC862" w14:textId="77777777" w:rsidR="00061186" w:rsidRDefault="00061186" w:rsidP="00061186">
            <w:pPr>
              <w:spacing w:after="120" w:line="276" w:lineRule="auto"/>
              <w:jc w:val="center"/>
              <w:rPr>
                <w:rFonts w:eastAsia="Calibri"/>
              </w:rPr>
            </w:pPr>
          </w:p>
        </w:tc>
        <w:tc>
          <w:tcPr>
            <w:tcW w:w="850" w:type="dxa"/>
          </w:tcPr>
          <w:p w14:paraId="0081BA91" w14:textId="77777777" w:rsidR="00061186" w:rsidRDefault="00061186" w:rsidP="00061186">
            <w:pPr>
              <w:spacing w:after="120" w:line="276" w:lineRule="auto"/>
              <w:jc w:val="center"/>
              <w:rPr>
                <w:rFonts w:eastAsia="Calibri"/>
              </w:rPr>
            </w:pPr>
          </w:p>
        </w:tc>
        <w:tc>
          <w:tcPr>
            <w:tcW w:w="992" w:type="dxa"/>
          </w:tcPr>
          <w:p w14:paraId="6D783910" w14:textId="77777777" w:rsidR="00061186" w:rsidRDefault="00061186" w:rsidP="00061186">
            <w:pPr>
              <w:spacing w:after="120" w:line="276" w:lineRule="auto"/>
              <w:jc w:val="center"/>
              <w:rPr>
                <w:rFonts w:eastAsia="Calibri"/>
              </w:rPr>
            </w:pPr>
          </w:p>
        </w:tc>
        <w:tc>
          <w:tcPr>
            <w:tcW w:w="934" w:type="dxa"/>
          </w:tcPr>
          <w:p w14:paraId="56FC2AD0" w14:textId="77777777" w:rsidR="00061186" w:rsidRDefault="00061186" w:rsidP="00061186">
            <w:pPr>
              <w:spacing w:after="120" w:line="276" w:lineRule="auto"/>
              <w:jc w:val="center"/>
              <w:rPr>
                <w:rFonts w:eastAsia="Calibri"/>
              </w:rPr>
            </w:pPr>
          </w:p>
        </w:tc>
      </w:tr>
    </w:tbl>
    <w:p w14:paraId="31B18070" w14:textId="77777777" w:rsidR="00061186" w:rsidRDefault="00061186" w:rsidP="00BE6618">
      <w:pPr>
        <w:autoSpaceDE w:val="0"/>
        <w:adjustRightInd w:val="0"/>
        <w:ind w:firstLine="720"/>
        <w:rPr>
          <w:rFonts w:eastAsia="Calibri"/>
          <w:b/>
          <w:bCs/>
          <w:sz w:val="22"/>
          <w:szCs w:val="22"/>
          <w:lang w:eastAsia="en-GB"/>
        </w:rPr>
      </w:pPr>
    </w:p>
    <w:p w14:paraId="6F6B875B" w14:textId="77777777" w:rsidR="00BE6618" w:rsidRPr="00DA703D" w:rsidRDefault="00BE6618" w:rsidP="00EE77E8">
      <w:pPr>
        <w:numPr>
          <w:ilvl w:val="0"/>
          <w:numId w:val="1"/>
        </w:numPr>
        <w:autoSpaceDE w:val="0"/>
        <w:adjustRightInd w:val="0"/>
        <w:ind w:left="0" w:firstLine="0"/>
        <w:rPr>
          <w:rFonts w:eastAsia="Calibri"/>
          <w:b/>
          <w:bCs/>
          <w:sz w:val="22"/>
          <w:szCs w:val="22"/>
          <w:lang w:eastAsia="en-GB"/>
        </w:rPr>
      </w:pPr>
      <w:r w:rsidRPr="00DA703D">
        <w:rPr>
          <w:rFonts w:eastAsia="Calibri"/>
          <w:b/>
          <w:bCs/>
          <w:sz w:val="22"/>
          <w:szCs w:val="22"/>
          <w:lang w:eastAsia="en-GB"/>
        </w:rPr>
        <w:t>Siūlomi paslaugų įkainiai:</w:t>
      </w:r>
    </w:p>
    <w:p w14:paraId="22E51B24" w14:textId="77777777" w:rsidR="00BE6618" w:rsidRPr="0032742D" w:rsidRDefault="00BE6618" w:rsidP="00BE6618">
      <w:pPr>
        <w:jc w:val="both"/>
        <w:rPr>
          <w:szCs w:val="20"/>
          <w:lang w:eastAsia="lt-LT"/>
        </w:rPr>
      </w:pPr>
    </w:p>
    <w:p w14:paraId="4A4EF1D2" w14:textId="73C07B15" w:rsidR="00BE6618" w:rsidRDefault="00BE6618" w:rsidP="00BE6618">
      <w:pPr>
        <w:rPr>
          <w:b/>
        </w:rPr>
      </w:pPr>
      <w:r w:rsidRPr="00622243">
        <w:rPr>
          <w:b/>
        </w:rPr>
        <w:t xml:space="preserve">Bendra </w:t>
      </w:r>
      <w:r>
        <w:rPr>
          <w:b/>
        </w:rPr>
        <w:t xml:space="preserve">sąlyginė </w:t>
      </w:r>
      <w:r w:rsidRPr="00622243">
        <w:rPr>
          <w:b/>
        </w:rPr>
        <w:t>pasiūlymo kaina žodžiais</w:t>
      </w:r>
      <w:r>
        <w:rPr>
          <w:b/>
        </w:rPr>
        <w:t xml:space="preserve"> su PVM</w:t>
      </w:r>
      <w:r w:rsidRPr="00622243">
        <w:rPr>
          <w:b/>
        </w:rPr>
        <w:t>:</w:t>
      </w:r>
    </w:p>
    <w:p w14:paraId="155E393D" w14:textId="77777777" w:rsidR="002764B3" w:rsidRPr="00622243" w:rsidRDefault="002764B3" w:rsidP="00BE6618">
      <w:pPr>
        <w:rPr>
          <w:b/>
        </w:rPr>
      </w:pPr>
    </w:p>
    <w:p w14:paraId="519FD28A" w14:textId="4609BC9A" w:rsidR="00BE6618" w:rsidRDefault="00BE6618" w:rsidP="00BE6618">
      <w:r w:rsidRPr="00354897">
        <w:t>_______________________________________________________________________</w:t>
      </w:r>
      <w:r w:rsidRPr="00622243">
        <w:t>Eur.</w:t>
      </w:r>
    </w:p>
    <w:p w14:paraId="35CAE89A" w14:textId="77777777" w:rsidR="00992B21" w:rsidRPr="00622243" w:rsidRDefault="00992B21" w:rsidP="00BE6618"/>
    <w:p w14:paraId="7B5CDC62" w14:textId="1B929DCE" w:rsidR="00BE6618" w:rsidRPr="00622243" w:rsidRDefault="00BE6618" w:rsidP="00992B21">
      <w:pPr>
        <w:pStyle w:val="Sraopastraipa"/>
        <w:numPr>
          <w:ilvl w:val="0"/>
          <w:numId w:val="3"/>
        </w:numPr>
        <w:ind w:left="0" w:firstLine="0"/>
      </w:pPr>
      <w:r w:rsidRPr="00622243">
        <w:t xml:space="preserve">Į šią bendrą pasiūlymo kainą įeina visos tiekėjo išlaidos ir mokesčiai, taip pat ir PVM, kuris sudaro </w:t>
      </w:r>
      <w:r w:rsidRPr="00992B21">
        <w:rPr>
          <w:u w:val="single"/>
        </w:rPr>
        <w:t>___________________</w:t>
      </w:r>
      <w:r w:rsidRPr="00622243">
        <w:t xml:space="preserve"> Eur.</w:t>
      </w:r>
    </w:p>
    <w:p w14:paraId="347F9D27" w14:textId="77777777" w:rsidR="00BE6618" w:rsidRPr="0032742D" w:rsidRDefault="00BE6618" w:rsidP="00BE6618">
      <w:pPr>
        <w:jc w:val="both"/>
        <w:rPr>
          <w:b/>
          <w:lang w:eastAsia="lt-LT"/>
        </w:rPr>
      </w:pPr>
    </w:p>
    <w:p w14:paraId="1EBCBD42" w14:textId="77777777" w:rsidR="00BE6618" w:rsidRPr="00C95FC6" w:rsidRDefault="00BE6618" w:rsidP="002764B3">
      <w:pPr>
        <w:pStyle w:val="Sraopastraipa"/>
        <w:numPr>
          <w:ilvl w:val="0"/>
          <w:numId w:val="3"/>
        </w:numPr>
        <w:ind w:left="0" w:firstLine="0"/>
        <w:jc w:val="both"/>
        <w:rPr>
          <w:rFonts w:eastAsia="Yu Mincho"/>
        </w:rPr>
      </w:pPr>
      <w:r w:rsidRPr="003E4D65">
        <w:t xml:space="preserve">Informacija apie tiekėjo neatitikimą  </w:t>
      </w:r>
      <w:r w:rsidRPr="003E4D65">
        <w:rPr>
          <w:rFonts w:eastAsia="Yu Mincho"/>
        </w:rPr>
        <w:t>VPĮ 46 straipsnio 2¹ dalyje nustatytam pašalinimo pagrindui:</w:t>
      </w:r>
    </w:p>
    <w:tbl>
      <w:tblPr>
        <w:tblW w:w="10058" w:type="dxa"/>
        <w:tblLayout w:type="fixed"/>
        <w:tblCellMar>
          <w:left w:w="10" w:type="dxa"/>
          <w:right w:w="10" w:type="dxa"/>
        </w:tblCellMar>
        <w:tblLook w:val="04A0" w:firstRow="1" w:lastRow="0" w:firstColumn="1" w:lastColumn="0" w:noHBand="0" w:noVBand="1"/>
      </w:tblPr>
      <w:tblGrid>
        <w:gridCol w:w="757"/>
        <w:gridCol w:w="5337"/>
        <w:gridCol w:w="1372"/>
        <w:gridCol w:w="1372"/>
        <w:gridCol w:w="1220"/>
      </w:tblGrid>
      <w:tr w:rsidR="00BE6618" w:rsidRPr="000B1F42" w14:paraId="2A40B007" w14:textId="77777777" w:rsidTr="003F1DA9">
        <w:trPr>
          <w:trHeight w:val="1024"/>
        </w:trPr>
        <w:tc>
          <w:tcPr>
            <w:tcW w:w="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B54985" w14:textId="77777777" w:rsidR="00BE6618" w:rsidRPr="000B1F42" w:rsidRDefault="00BE6618" w:rsidP="00255812">
            <w:pPr>
              <w:ind w:left="32"/>
              <w:jc w:val="center"/>
              <w:rPr>
                <w:b/>
                <w:bCs/>
                <w:sz w:val="22"/>
                <w:szCs w:val="22"/>
              </w:rPr>
            </w:pPr>
            <w:r w:rsidRPr="000B1F42">
              <w:rPr>
                <w:b/>
                <w:bCs/>
                <w:sz w:val="22"/>
                <w:szCs w:val="22"/>
              </w:rPr>
              <w:t>Eil. Nr.</w:t>
            </w:r>
          </w:p>
        </w:tc>
        <w:tc>
          <w:tcPr>
            <w:tcW w:w="5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D2442A" w14:textId="77777777" w:rsidR="00BE6618" w:rsidRPr="000B1F42" w:rsidRDefault="00BE6618" w:rsidP="00255812">
            <w:pPr>
              <w:jc w:val="center"/>
              <w:rPr>
                <w:bCs/>
                <w:sz w:val="22"/>
                <w:szCs w:val="22"/>
              </w:rPr>
            </w:pPr>
            <w:r w:rsidRPr="000B1F42">
              <w:rPr>
                <w:b/>
                <w:sz w:val="22"/>
                <w:szCs w:val="22"/>
              </w:rPr>
              <w:t>Tiekėjo pašalinimo pagrindas</w:t>
            </w:r>
          </w:p>
        </w:tc>
        <w:tc>
          <w:tcPr>
            <w:tcW w:w="1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8DD8B8" w14:textId="77777777" w:rsidR="00BE6618" w:rsidRPr="000B1F42" w:rsidRDefault="00BE6618" w:rsidP="00255812">
            <w:pPr>
              <w:jc w:val="center"/>
              <w:rPr>
                <w:rFonts w:eastAsia="Yu Mincho"/>
                <w:b/>
                <w:bCs/>
                <w:sz w:val="22"/>
                <w:szCs w:val="22"/>
              </w:rPr>
            </w:pPr>
            <w:r w:rsidRPr="000B1F42">
              <w:rPr>
                <w:rFonts w:eastAsia="Yu Mincho"/>
                <w:b/>
                <w:bCs/>
                <w:sz w:val="22"/>
                <w:szCs w:val="22"/>
              </w:rPr>
              <w:t>VPĮ straipsnis,  dalis, punktas</w:t>
            </w:r>
          </w:p>
        </w:tc>
        <w:tc>
          <w:tcPr>
            <w:tcW w:w="1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C00666" w14:textId="77777777" w:rsidR="00BE6618" w:rsidRPr="000B1F42" w:rsidRDefault="00BE6618" w:rsidP="00255812">
            <w:pPr>
              <w:jc w:val="center"/>
              <w:rPr>
                <w:bCs/>
                <w:iCs/>
                <w:sz w:val="22"/>
                <w:szCs w:val="22"/>
              </w:rPr>
            </w:pPr>
            <w:r w:rsidRPr="000B1F42">
              <w:rPr>
                <w:b/>
                <w:sz w:val="22"/>
                <w:szCs w:val="22"/>
              </w:rPr>
              <w:t>TAIP</w:t>
            </w:r>
          </w:p>
        </w:tc>
        <w:tc>
          <w:tcPr>
            <w:tcW w:w="1220" w:type="dxa"/>
            <w:tcBorders>
              <w:top w:val="single" w:sz="4" w:space="0" w:color="000000"/>
              <w:left w:val="single" w:sz="4" w:space="0" w:color="000000"/>
              <w:bottom w:val="single" w:sz="4" w:space="0" w:color="000000"/>
              <w:right w:val="single" w:sz="4" w:space="0" w:color="000000"/>
            </w:tcBorders>
            <w:vAlign w:val="center"/>
          </w:tcPr>
          <w:p w14:paraId="30AE5005" w14:textId="77777777" w:rsidR="00BE6618" w:rsidRPr="000B1F42" w:rsidRDefault="00BE6618" w:rsidP="00255812">
            <w:pPr>
              <w:jc w:val="center"/>
              <w:rPr>
                <w:b/>
                <w:sz w:val="22"/>
                <w:szCs w:val="22"/>
              </w:rPr>
            </w:pPr>
            <w:r w:rsidRPr="000B1F42">
              <w:rPr>
                <w:b/>
                <w:sz w:val="22"/>
                <w:szCs w:val="22"/>
              </w:rPr>
              <w:t>NE</w:t>
            </w:r>
          </w:p>
        </w:tc>
      </w:tr>
      <w:tr w:rsidR="00BE6618" w:rsidRPr="000B1F42" w14:paraId="6DCD5ACC" w14:textId="77777777" w:rsidTr="003F1DA9">
        <w:trPr>
          <w:trHeight w:val="1285"/>
        </w:trPr>
        <w:tc>
          <w:tcPr>
            <w:tcW w:w="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ADB8B7" w14:textId="77777777" w:rsidR="00BE6618" w:rsidRPr="000B1F42" w:rsidRDefault="00BE6618" w:rsidP="00BE6618">
            <w:pPr>
              <w:pStyle w:val="Sraopastraipa"/>
              <w:numPr>
                <w:ilvl w:val="0"/>
                <w:numId w:val="2"/>
              </w:numPr>
              <w:jc w:val="center"/>
              <w:rPr>
                <w:b/>
                <w:bCs/>
              </w:rPr>
            </w:pPr>
          </w:p>
        </w:tc>
        <w:tc>
          <w:tcPr>
            <w:tcW w:w="5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93F27D" w14:textId="77777777" w:rsidR="00BE6618" w:rsidRPr="000B1F42" w:rsidRDefault="00BE6618" w:rsidP="00491AD0">
            <w:pPr>
              <w:rPr>
                <w:b/>
                <w:sz w:val="22"/>
                <w:szCs w:val="22"/>
              </w:rPr>
            </w:pPr>
            <w:r w:rsidRPr="000B1F42">
              <w:rPr>
                <w:sz w:val="22"/>
                <w:szCs w:val="22"/>
              </w:rPr>
              <w:t>Ar ekonominės veiklos vykdytojui yra taikoma sąlyga, kad jis yra neatlikęs jam paskirtos baudžiamojo poveikio priemonės – uždraudimo juridiniam asmeniui dalyvauti viešuosiuose pirkimuose?</w:t>
            </w:r>
          </w:p>
        </w:tc>
        <w:tc>
          <w:tcPr>
            <w:tcW w:w="1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CA6D1D" w14:textId="77777777" w:rsidR="00BE6618" w:rsidRPr="000B1F42" w:rsidRDefault="00BE6618" w:rsidP="00491AD0">
            <w:pPr>
              <w:spacing w:line="23" w:lineRule="atLeast"/>
              <w:jc w:val="center"/>
              <w:rPr>
                <w:rFonts w:eastAsia="Yu Mincho"/>
                <w:sz w:val="22"/>
                <w:szCs w:val="22"/>
              </w:rPr>
            </w:pPr>
            <w:r w:rsidRPr="000B1F42">
              <w:rPr>
                <w:rFonts w:eastAsia="Yu Mincho"/>
                <w:sz w:val="22"/>
                <w:szCs w:val="22"/>
              </w:rPr>
              <w:t>VPĮ 46 straipsnio 2¹ dalis</w:t>
            </w:r>
          </w:p>
          <w:p w14:paraId="1FC8EB39" w14:textId="77777777" w:rsidR="00BE6618" w:rsidRPr="000B1F42" w:rsidRDefault="00BE6618" w:rsidP="00491AD0">
            <w:pPr>
              <w:jc w:val="center"/>
              <w:rPr>
                <w:rFonts w:eastAsia="Yu Mincho"/>
                <w:b/>
                <w:bCs/>
                <w:sz w:val="22"/>
                <w:szCs w:val="22"/>
              </w:rPr>
            </w:pPr>
          </w:p>
        </w:tc>
        <w:tc>
          <w:tcPr>
            <w:tcW w:w="1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F49C95" w14:textId="77777777" w:rsidR="00BE6618" w:rsidRPr="000B1F42" w:rsidRDefault="00BE6618" w:rsidP="00491AD0">
            <w:pPr>
              <w:jc w:val="center"/>
              <w:rPr>
                <w:b/>
                <w:sz w:val="22"/>
                <w:szCs w:val="22"/>
              </w:rPr>
            </w:pPr>
          </w:p>
        </w:tc>
        <w:tc>
          <w:tcPr>
            <w:tcW w:w="1220" w:type="dxa"/>
            <w:tcBorders>
              <w:top w:val="single" w:sz="4" w:space="0" w:color="000000"/>
              <w:left w:val="single" w:sz="4" w:space="0" w:color="000000"/>
              <w:bottom w:val="single" w:sz="4" w:space="0" w:color="000000"/>
              <w:right w:val="single" w:sz="4" w:space="0" w:color="000000"/>
            </w:tcBorders>
          </w:tcPr>
          <w:p w14:paraId="3827E6C8" w14:textId="77777777" w:rsidR="00BE6618" w:rsidRPr="000B1F42" w:rsidRDefault="00BE6618" w:rsidP="00491AD0">
            <w:pPr>
              <w:jc w:val="center"/>
              <w:rPr>
                <w:b/>
                <w:sz w:val="22"/>
                <w:szCs w:val="22"/>
              </w:rPr>
            </w:pPr>
          </w:p>
        </w:tc>
      </w:tr>
    </w:tbl>
    <w:p w14:paraId="7A2143A2" w14:textId="77777777" w:rsidR="00BE6618" w:rsidRDefault="00BE6618" w:rsidP="00BE6618"/>
    <w:p w14:paraId="692CA40C" w14:textId="77777777" w:rsidR="00BE6618" w:rsidRPr="00622243" w:rsidRDefault="00BE6618" w:rsidP="00255812">
      <w:r>
        <w:t>4</w:t>
      </w:r>
      <w:r w:rsidRPr="00622243">
        <w:t>. Informacija apie kiekvieno tiekėjų grupės partnerio savo jėgomis numatomų atlikti darbų dalies vertę (pildoma, kai pasiūlymą pateikia tiekėjų grupė):</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70"/>
        <w:gridCol w:w="2909"/>
        <w:gridCol w:w="1971"/>
        <w:gridCol w:w="2140"/>
      </w:tblGrid>
      <w:tr w:rsidR="00BE6618" w:rsidRPr="00622243" w14:paraId="7E633AA1" w14:textId="77777777" w:rsidTr="003F1DA9">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709E467C" w14:textId="77777777" w:rsidR="00BE6618" w:rsidRPr="000B1F42" w:rsidRDefault="00BE6618" w:rsidP="00491AD0">
            <w:pPr>
              <w:rPr>
                <w:b/>
                <w:sz w:val="22"/>
                <w:szCs w:val="22"/>
              </w:rPr>
            </w:pPr>
            <w:r w:rsidRPr="000B1F42">
              <w:rPr>
                <w:b/>
                <w:sz w:val="22"/>
                <w:szCs w:val="22"/>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0302F2FE" w14:textId="77777777" w:rsidR="00BE6618" w:rsidRPr="000B1F42" w:rsidRDefault="00BE6618" w:rsidP="00491AD0">
            <w:pPr>
              <w:rPr>
                <w:b/>
                <w:sz w:val="22"/>
                <w:szCs w:val="22"/>
              </w:rPr>
            </w:pPr>
            <w:r w:rsidRPr="000B1F42">
              <w:rPr>
                <w:b/>
                <w:sz w:val="22"/>
                <w:szCs w:val="22"/>
              </w:rPr>
              <w:t>Partnerio pavadinimas</w:t>
            </w:r>
          </w:p>
        </w:tc>
        <w:tc>
          <w:tcPr>
            <w:tcW w:w="2909" w:type="dxa"/>
            <w:vMerge w:val="restart"/>
            <w:tcBorders>
              <w:top w:val="single" w:sz="4" w:space="0" w:color="auto"/>
              <w:left w:val="single" w:sz="4" w:space="0" w:color="auto"/>
              <w:bottom w:val="single" w:sz="4" w:space="0" w:color="auto"/>
              <w:right w:val="single" w:sz="4" w:space="0" w:color="auto"/>
            </w:tcBorders>
            <w:vAlign w:val="center"/>
            <w:hideMark/>
          </w:tcPr>
          <w:p w14:paraId="2330BC23" w14:textId="77777777" w:rsidR="00BE6618" w:rsidRPr="000B1F42" w:rsidRDefault="00BE6618" w:rsidP="00491AD0">
            <w:pPr>
              <w:rPr>
                <w:b/>
                <w:sz w:val="22"/>
                <w:szCs w:val="22"/>
              </w:rPr>
            </w:pPr>
            <w:r w:rsidRPr="000B1F42">
              <w:rPr>
                <w:b/>
                <w:sz w:val="22"/>
                <w:szCs w:val="22"/>
              </w:rPr>
              <w:t xml:space="preserve">Numatomi atlikti darbai </w:t>
            </w:r>
          </w:p>
        </w:tc>
        <w:tc>
          <w:tcPr>
            <w:tcW w:w="4111" w:type="dxa"/>
            <w:gridSpan w:val="2"/>
            <w:tcBorders>
              <w:top w:val="single" w:sz="4" w:space="0" w:color="auto"/>
              <w:left w:val="single" w:sz="4" w:space="0" w:color="auto"/>
              <w:bottom w:val="single" w:sz="4" w:space="0" w:color="auto"/>
              <w:right w:val="single" w:sz="4" w:space="0" w:color="auto"/>
            </w:tcBorders>
            <w:vAlign w:val="center"/>
            <w:hideMark/>
          </w:tcPr>
          <w:p w14:paraId="1FAE5799" w14:textId="77777777" w:rsidR="00BE6618" w:rsidRPr="000B1F42" w:rsidRDefault="00BE6618" w:rsidP="00491AD0">
            <w:pPr>
              <w:rPr>
                <w:b/>
                <w:sz w:val="22"/>
                <w:szCs w:val="22"/>
              </w:rPr>
            </w:pPr>
            <w:r w:rsidRPr="000B1F42">
              <w:rPr>
                <w:b/>
                <w:sz w:val="22"/>
                <w:szCs w:val="22"/>
              </w:rPr>
              <w:t>Partnerio darbų dalies vertė pasiūlymo kainoje</w:t>
            </w:r>
          </w:p>
        </w:tc>
      </w:tr>
      <w:tr w:rsidR="00BE6618" w:rsidRPr="00622243" w14:paraId="3031AA25" w14:textId="77777777" w:rsidTr="003F1DA9">
        <w:tc>
          <w:tcPr>
            <w:tcW w:w="0" w:type="auto"/>
            <w:vMerge/>
            <w:tcBorders>
              <w:top w:val="single" w:sz="4" w:space="0" w:color="auto"/>
              <w:left w:val="single" w:sz="4" w:space="0" w:color="auto"/>
              <w:bottom w:val="single" w:sz="4" w:space="0" w:color="auto"/>
              <w:right w:val="single" w:sz="4" w:space="0" w:color="auto"/>
            </w:tcBorders>
            <w:vAlign w:val="center"/>
            <w:hideMark/>
          </w:tcPr>
          <w:p w14:paraId="3FCD3F94" w14:textId="77777777" w:rsidR="00BE6618" w:rsidRPr="000B1F42" w:rsidRDefault="00BE6618" w:rsidP="00491AD0">
            <w:pPr>
              <w:rPr>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0CEBCE" w14:textId="77777777" w:rsidR="00BE6618" w:rsidRPr="000B1F42" w:rsidRDefault="00BE6618" w:rsidP="00491AD0">
            <w:pPr>
              <w:rPr>
                <w:b/>
                <w:sz w:val="22"/>
                <w:szCs w:val="22"/>
              </w:rPr>
            </w:pPr>
          </w:p>
        </w:tc>
        <w:tc>
          <w:tcPr>
            <w:tcW w:w="2909" w:type="dxa"/>
            <w:vMerge/>
            <w:tcBorders>
              <w:top w:val="single" w:sz="4" w:space="0" w:color="auto"/>
              <w:left w:val="single" w:sz="4" w:space="0" w:color="auto"/>
              <w:bottom w:val="single" w:sz="4" w:space="0" w:color="auto"/>
              <w:right w:val="single" w:sz="4" w:space="0" w:color="auto"/>
            </w:tcBorders>
            <w:vAlign w:val="center"/>
            <w:hideMark/>
          </w:tcPr>
          <w:p w14:paraId="4ABF0BE9" w14:textId="77777777" w:rsidR="00BE6618" w:rsidRPr="000B1F42" w:rsidRDefault="00BE6618" w:rsidP="00491AD0">
            <w:pPr>
              <w:rPr>
                <w:b/>
                <w:sz w:val="22"/>
                <w:szCs w:val="22"/>
              </w:rPr>
            </w:pPr>
          </w:p>
        </w:tc>
        <w:tc>
          <w:tcPr>
            <w:tcW w:w="1971" w:type="dxa"/>
            <w:tcBorders>
              <w:top w:val="single" w:sz="4" w:space="0" w:color="auto"/>
              <w:left w:val="single" w:sz="4" w:space="0" w:color="auto"/>
              <w:bottom w:val="single" w:sz="4" w:space="0" w:color="auto"/>
              <w:right w:val="single" w:sz="4" w:space="0" w:color="auto"/>
            </w:tcBorders>
            <w:hideMark/>
          </w:tcPr>
          <w:p w14:paraId="1E38CDD3" w14:textId="77777777" w:rsidR="00BE6618" w:rsidRPr="000B1F42" w:rsidRDefault="00BE6618" w:rsidP="00491AD0">
            <w:pPr>
              <w:rPr>
                <w:b/>
                <w:sz w:val="22"/>
                <w:szCs w:val="22"/>
              </w:rPr>
            </w:pPr>
            <w:r w:rsidRPr="000B1F42">
              <w:rPr>
                <w:b/>
                <w:sz w:val="22"/>
                <w:szCs w:val="22"/>
              </w:rPr>
              <w:t>Eur su PVM</w:t>
            </w:r>
          </w:p>
        </w:tc>
        <w:tc>
          <w:tcPr>
            <w:tcW w:w="2140" w:type="dxa"/>
            <w:tcBorders>
              <w:top w:val="single" w:sz="4" w:space="0" w:color="auto"/>
              <w:left w:val="single" w:sz="4" w:space="0" w:color="auto"/>
              <w:bottom w:val="single" w:sz="4" w:space="0" w:color="auto"/>
              <w:right w:val="single" w:sz="4" w:space="0" w:color="auto"/>
            </w:tcBorders>
            <w:hideMark/>
          </w:tcPr>
          <w:p w14:paraId="043CEBE0" w14:textId="77777777" w:rsidR="00BE6618" w:rsidRPr="000B1F42" w:rsidRDefault="00BE6618" w:rsidP="00491AD0">
            <w:pPr>
              <w:rPr>
                <w:b/>
                <w:sz w:val="22"/>
                <w:szCs w:val="22"/>
              </w:rPr>
            </w:pPr>
            <w:r w:rsidRPr="000B1F42">
              <w:rPr>
                <w:b/>
                <w:sz w:val="22"/>
                <w:szCs w:val="22"/>
              </w:rPr>
              <w:t>Proc.</w:t>
            </w:r>
          </w:p>
        </w:tc>
      </w:tr>
      <w:tr w:rsidR="00BE6618" w:rsidRPr="00622243" w14:paraId="742A85C9" w14:textId="77777777" w:rsidTr="003F1DA9">
        <w:tc>
          <w:tcPr>
            <w:tcW w:w="670" w:type="dxa"/>
            <w:tcBorders>
              <w:top w:val="single" w:sz="4" w:space="0" w:color="auto"/>
              <w:left w:val="single" w:sz="4" w:space="0" w:color="auto"/>
              <w:bottom w:val="single" w:sz="4" w:space="0" w:color="auto"/>
              <w:right w:val="single" w:sz="4" w:space="0" w:color="auto"/>
            </w:tcBorders>
          </w:tcPr>
          <w:p w14:paraId="7C592900" w14:textId="77777777" w:rsidR="00BE6618" w:rsidRPr="000B1F42" w:rsidRDefault="00BE6618" w:rsidP="00491AD0">
            <w:pPr>
              <w:rPr>
                <w:sz w:val="22"/>
                <w:szCs w:val="22"/>
              </w:rPr>
            </w:pPr>
          </w:p>
        </w:tc>
        <w:tc>
          <w:tcPr>
            <w:tcW w:w="2370" w:type="dxa"/>
            <w:tcBorders>
              <w:top w:val="single" w:sz="4" w:space="0" w:color="auto"/>
              <w:left w:val="single" w:sz="4" w:space="0" w:color="auto"/>
              <w:bottom w:val="single" w:sz="4" w:space="0" w:color="auto"/>
              <w:right w:val="single" w:sz="4" w:space="0" w:color="auto"/>
            </w:tcBorders>
          </w:tcPr>
          <w:p w14:paraId="0386E3DC" w14:textId="77777777" w:rsidR="00BE6618" w:rsidRPr="000B1F42" w:rsidRDefault="00BE6618" w:rsidP="00491AD0">
            <w:pPr>
              <w:rPr>
                <w:sz w:val="22"/>
                <w:szCs w:val="22"/>
              </w:rPr>
            </w:pPr>
          </w:p>
        </w:tc>
        <w:tc>
          <w:tcPr>
            <w:tcW w:w="2909" w:type="dxa"/>
            <w:tcBorders>
              <w:top w:val="single" w:sz="4" w:space="0" w:color="auto"/>
              <w:left w:val="single" w:sz="4" w:space="0" w:color="auto"/>
              <w:bottom w:val="single" w:sz="4" w:space="0" w:color="auto"/>
              <w:right w:val="single" w:sz="4" w:space="0" w:color="auto"/>
            </w:tcBorders>
          </w:tcPr>
          <w:p w14:paraId="68E00FF7" w14:textId="77777777" w:rsidR="00BE6618" w:rsidRPr="000B1F42" w:rsidRDefault="00BE6618" w:rsidP="00491AD0">
            <w:pPr>
              <w:rPr>
                <w:sz w:val="22"/>
                <w:szCs w:val="22"/>
              </w:rPr>
            </w:pPr>
          </w:p>
        </w:tc>
        <w:tc>
          <w:tcPr>
            <w:tcW w:w="1971" w:type="dxa"/>
            <w:tcBorders>
              <w:top w:val="single" w:sz="4" w:space="0" w:color="auto"/>
              <w:left w:val="single" w:sz="4" w:space="0" w:color="auto"/>
              <w:bottom w:val="single" w:sz="4" w:space="0" w:color="auto"/>
              <w:right w:val="single" w:sz="4" w:space="0" w:color="auto"/>
            </w:tcBorders>
          </w:tcPr>
          <w:p w14:paraId="76D1548A" w14:textId="77777777" w:rsidR="00BE6618" w:rsidRPr="000B1F42" w:rsidRDefault="00BE6618" w:rsidP="00491AD0">
            <w:pPr>
              <w:rPr>
                <w:sz w:val="22"/>
                <w:szCs w:val="22"/>
              </w:rPr>
            </w:pPr>
          </w:p>
        </w:tc>
        <w:tc>
          <w:tcPr>
            <w:tcW w:w="2140" w:type="dxa"/>
            <w:tcBorders>
              <w:top w:val="single" w:sz="4" w:space="0" w:color="auto"/>
              <w:left w:val="single" w:sz="4" w:space="0" w:color="auto"/>
              <w:bottom w:val="single" w:sz="4" w:space="0" w:color="auto"/>
              <w:right w:val="single" w:sz="4" w:space="0" w:color="auto"/>
            </w:tcBorders>
          </w:tcPr>
          <w:p w14:paraId="57A51BDB" w14:textId="77777777" w:rsidR="00BE6618" w:rsidRPr="000B1F42" w:rsidRDefault="00BE6618" w:rsidP="00491AD0">
            <w:pPr>
              <w:rPr>
                <w:sz w:val="22"/>
                <w:szCs w:val="22"/>
              </w:rPr>
            </w:pPr>
          </w:p>
        </w:tc>
      </w:tr>
      <w:tr w:rsidR="00BE6618" w:rsidRPr="00622243" w14:paraId="07FDA26D" w14:textId="77777777" w:rsidTr="003F1DA9">
        <w:tc>
          <w:tcPr>
            <w:tcW w:w="670" w:type="dxa"/>
            <w:tcBorders>
              <w:top w:val="single" w:sz="4" w:space="0" w:color="auto"/>
              <w:left w:val="single" w:sz="4" w:space="0" w:color="auto"/>
              <w:bottom w:val="single" w:sz="4" w:space="0" w:color="auto"/>
              <w:right w:val="single" w:sz="4" w:space="0" w:color="auto"/>
            </w:tcBorders>
          </w:tcPr>
          <w:p w14:paraId="1E5B5912" w14:textId="77777777" w:rsidR="00BE6618" w:rsidRPr="000B1F42" w:rsidRDefault="00BE6618" w:rsidP="00491AD0">
            <w:pPr>
              <w:rPr>
                <w:sz w:val="22"/>
                <w:szCs w:val="22"/>
              </w:rPr>
            </w:pPr>
          </w:p>
        </w:tc>
        <w:tc>
          <w:tcPr>
            <w:tcW w:w="2370" w:type="dxa"/>
            <w:tcBorders>
              <w:top w:val="single" w:sz="4" w:space="0" w:color="auto"/>
              <w:left w:val="single" w:sz="4" w:space="0" w:color="auto"/>
              <w:bottom w:val="single" w:sz="4" w:space="0" w:color="auto"/>
              <w:right w:val="single" w:sz="4" w:space="0" w:color="auto"/>
            </w:tcBorders>
          </w:tcPr>
          <w:p w14:paraId="3174D47E" w14:textId="77777777" w:rsidR="00BE6618" w:rsidRPr="000B1F42" w:rsidRDefault="00BE6618" w:rsidP="00491AD0">
            <w:pPr>
              <w:rPr>
                <w:sz w:val="22"/>
                <w:szCs w:val="22"/>
              </w:rPr>
            </w:pPr>
          </w:p>
        </w:tc>
        <w:tc>
          <w:tcPr>
            <w:tcW w:w="2909" w:type="dxa"/>
            <w:tcBorders>
              <w:top w:val="single" w:sz="4" w:space="0" w:color="auto"/>
              <w:left w:val="single" w:sz="4" w:space="0" w:color="auto"/>
              <w:bottom w:val="single" w:sz="4" w:space="0" w:color="auto"/>
              <w:right w:val="single" w:sz="4" w:space="0" w:color="auto"/>
            </w:tcBorders>
          </w:tcPr>
          <w:p w14:paraId="6A08AE27" w14:textId="77777777" w:rsidR="00BE6618" w:rsidRPr="000B1F42" w:rsidRDefault="00BE6618" w:rsidP="00491AD0">
            <w:pPr>
              <w:rPr>
                <w:sz w:val="22"/>
                <w:szCs w:val="22"/>
              </w:rPr>
            </w:pPr>
          </w:p>
        </w:tc>
        <w:tc>
          <w:tcPr>
            <w:tcW w:w="1971" w:type="dxa"/>
            <w:tcBorders>
              <w:top w:val="single" w:sz="4" w:space="0" w:color="auto"/>
              <w:left w:val="single" w:sz="4" w:space="0" w:color="auto"/>
              <w:bottom w:val="single" w:sz="4" w:space="0" w:color="auto"/>
              <w:right w:val="single" w:sz="4" w:space="0" w:color="auto"/>
            </w:tcBorders>
          </w:tcPr>
          <w:p w14:paraId="6A0DF9D6" w14:textId="77777777" w:rsidR="00BE6618" w:rsidRPr="000B1F42" w:rsidRDefault="00BE6618" w:rsidP="00491AD0">
            <w:pPr>
              <w:rPr>
                <w:sz w:val="22"/>
                <w:szCs w:val="22"/>
              </w:rPr>
            </w:pPr>
          </w:p>
        </w:tc>
        <w:tc>
          <w:tcPr>
            <w:tcW w:w="2140" w:type="dxa"/>
            <w:tcBorders>
              <w:top w:val="single" w:sz="4" w:space="0" w:color="auto"/>
              <w:left w:val="single" w:sz="4" w:space="0" w:color="auto"/>
              <w:bottom w:val="single" w:sz="4" w:space="0" w:color="auto"/>
              <w:right w:val="single" w:sz="4" w:space="0" w:color="auto"/>
            </w:tcBorders>
          </w:tcPr>
          <w:p w14:paraId="3536879F" w14:textId="77777777" w:rsidR="00BE6618" w:rsidRPr="000B1F42" w:rsidRDefault="00BE6618" w:rsidP="00491AD0">
            <w:pPr>
              <w:rPr>
                <w:sz w:val="22"/>
                <w:szCs w:val="22"/>
              </w:rPr>
            </w:pPr>
          </w:p>
        </w:tc>
      </w:tr>
      <w:tr w:rsidR="00BE6618" w:rsidRPr="00622243" w14:paraId="6204F533" w14:textId="77777777" w:rsidTr="003F1DA9">
        <w:tc>
          <w:tcPr>
            <w:tcW w:w="5949" w:type="dxa"/>
            <w:gridSpan w:val="3"/>
            <w:tcBorders>
              <w:top w:val="single" w:sz="4" w:space="0" w:color="auto"/>
              <w:left w:val="single" w:sz="4" w:space="0" w:color="auto"/>
              <w:bottom w:val="single" w:sz="4" w:space="0" w:color="auto"/>
              <w:right w:val="single" w:sz="4" w:space="0" w:color="auto"/>
            </w:tcBorders>
            <w:hideMark/>
          </w:tcPr>
          <w:p w14:paraId="284CE3E6" w14:textId="77777777" w:rsidR="00BE6618" w:rsidRPr="000B1F42" w:rsidRDefault="00BE6618" w:rsidP="00491AD0">
            <w:pPr>
              <w:rPr>
                <w:b/>
                <w:sz w:val="22"/>
                <w:szCs w:val="22"/>
              </w:rPr>
            </w:pPr>
            <w:r w:rsidRPr="000B1F42">
              <w:rPr>
                <w:b/>
                <w:sz w:val="22"/>
                <w:szCs w:val="22"/>
              </w:rPr>
              <w:t>Viso:</w:t>
            </w:r>
          </w:p>
        </w:tc>
        <w:tc>
          <w:tcPr>
            <w:tcW w:w="1971" w:type="dxa"/>
            <w:tcBorders>
              <w:top w:val="single" w:sz="4" w:space="0" w:color="auto"/>
              <w:left w:val="single" w:sz="4" w:space="0" w:color="auto"/>
              <w:bottom w:val="single" w:sz="4" w:space="0" w:color="auto"/>
              <w:right w:val="single" w:sz="4" w:space="0" w:color="auto"/>
            </w:tcBorders>
          </w:tcPr>
          <w:p w14:paraId="28CFC027" w14:textId="77777777" w:rsidR="00BE6618" w:rsidRPr="000B1F42" w:rsidRDefault="00BE6618" w:rsidP="00491AD0">
            <w:pPr>
              <w:rPr>
                <w:sz w:val="22"/>
                <w:szCs w:val="22"/>
              </w:rPr>
            </w:pPr>
          </w:p>
        </w:tc>
        <w:tc>
          <w:tcPr>
            <w:tcW w:w="2140" w:type="dxa"/>
            <w:tcBorders>
              <w:top w:val="single" w:sz="4" w:space="0" w:color="auto"/>
              <w:left w:val="single" w:sz="4" w:space="0" w:color="auto"/>
              <w:bottom w:val="single" w:sz="4" w:space="0" w:color="auto"/>
              <w:right w:val="single" w:sz="4" w:space="0" w:color="auto"/>
            </w:tcBorders>
          </w:tcPr>
          <w:p w14:paraId="450B6A97" w14:textId="77777777" w:rsidR="00BE6618" w:rsidRPr="000B1F42" w:rsidRDefault="00BE6618" w:rsidP="00491AD0">
            <w:pPr>
              <w:rPr>
                <w:sz w:val="22"/>
                <w:szCs w:val="22"/>
              </w:rPr>
            </w:pPr>
          </w:p>
        </w:tc>
      </w:tr>
    </w:tbl>
    <w:p w14:paraId="733F9744" w14:textId="77777777" w:rsidR="00BE6618" w:rsidRPr="00622243" w:rsidRDefault="00BE6618" w:rsidP="00BE6618"/>
    <w:p w14:paraId="699B0190" w14:textId="77777777" w:rsidR="00BE6618" w:rsidRPr="00622243" w:rsidRDefault="00BE6618" w:rsidP="003F1DA9">
      <w:r>
        <w:t>5</w:t>
      </w:r>
      <w:r w:rsidRPr="00622243">
        <w:t xml:space="preserve">. Informacija apie visus tiekėjo pirkimo sutarties vykdymui pasitelkiamus trečiuosius asmenis (subtiekėjus ir/ar ūkio subjektus):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780"/>
        <w:gridCol w:w="2260"/>
        <w:gridCol w:w="1860"/>
        <w:gridCol w:w="1605"/>
        <w:gridCol w:w="1985"/>
      </w:tblGrid>
      <w:tr w:rsidR="00BE6618" w:rsidRPr="00622243" w14:paraId="0F3CCE3B" w14:textId="77777777" w:rsidTr="00491AD0">
        <w:trPr>
          <w:trHeight w:val="872"/>
        </w:trPr>
        <w:tc>
          <w:tcPr>
            <w:tcW w:w="570" w:type="dxa"/>
            <w:tcBorders>
              <w:top w:val="single" w:sz="4" w:space="0" w:color="auto"/>
              <w:left w:val="single" w:sz="4" w:space="0" w:color="auto"/>
              <w:bottom w:val="single" w:sz="4" w:space="0" w:color="auto"/>
              <w:right w:val="single" w:sz="4" w:space="0" w:color="auto"/>
            </w:tcBorders>
            <w:vAlign w:val="center"/>
            <w:hideMark/>
          </w:tcPr>
          <w:p w14:paraId="7A97E6DF" w14:textId="77777777" w:rsidR="00BE6618" w:rsidRPr="000B1F42" w:rsidRDefault="00BE6618" w:rsidP="00491AD0">
            <w:pPr>
              <w:rPr>
                <w:b/>
                <w:sz w:val="22"/>
                <w:szCs w:val="22"/>
              </w:rPr>
            </w:pPr>
            <w:r w:rsidRPr="000B1F42">
              <w:rPr>
                <w:b/>
                <w:sz w:val="22"/>
                <w:szCs w:val="22"/>
              </w:rPr>
              <w:t>Eil. Nr.</w:t>
            </w:r>
          </w:p>
        </w:tc>
        <w:tc>
          <w:tcPr>
            <w:tcW w:w="1780" w:type="dxa"/>
            <w:tcBorders>
              <w:top w:val="single" w:sz="4" w:space="0" w:color="auto"/>
              <w:left w:val="single" w:sz="4" w:space="0" w:color="auto"/>
              <w:bottom w:val="single" w:sz="4" w:space="0" w:color="auto"/>
              <w:right w:val="single" w:sz="4" w:space="0" w:color="auto"/>
            </w:tcBorders>
            <w:vAlign w:val="center"/>
            <w:hideMark/>
          </w:tcPr>
          <w:p w14:paraId="3080F8FE" w14:textId="77777777" w:rsidR="00BE6618" w:rsidRPr="000B1F42" w:rsidRDefault="00BE6618" w:rsidP="00491AD0">
            <w:pPr>
              <w:rPr>
                <w:b/>
                <w:sz w:val="22"/>
                <w:szCs w:val="22"/>
              </w:rPr>
            </w:pPr>
            <w:r w:rsidRPr="000B1F42">
              <w:rPr>
                <w:b/>
                <w:sz w:val="22"/>
                <w:szCs w:val="22"/>
              </w:rPr>
              <w:t>Trečiojo asmens (subtiekėjo ar ūkio subjekto) pavadinimas, kodas ir adresas</w:t>
            </w:r>
          </w:p>
        </w:tc>
        <w:tc>
          <w:tcPr>
            <w:tcW w:w="2260" w:type="dxa"/>
            <w:tcBorders>
              <w:top w:val="single" w:sz="4" w:space="0" w:color="auto"/>
              <w:left w:val="single" w:sz="4" w:space="0" w:color="auto"/>
              <w:bottom w:val="single" w:sz="4" w:space="0" w:color="auto"/>
              <w:right w:val="single" w:sz="4" w:space="0" w:color="auto"/>
            </w:tcBorders>
            <w:vAlign w:val="center"/>
            <w:hideMark/>
          </w:tcPr>
          <w:p w14:paraId="5EDCE50A" w14:textId="77777777" w:rsidR="00BE6618" w:rsidRPr="000B1F42" w:rsidRDefault="00BE6618" w:rsidP="00491AD0">
            <w:pPr>
              <w:rPr>
                <w:b/>
                <w:sz w:val="22"/>
                <w:szCs w:val="22"/>
              </w:rPr>
            </w:pPr>
            <w:r w:rsidRPr="000B1F42">
              <w:rPr>
                <w:b/>
                <w:sz w:val="22"/>
                <w:szCs w:val="22"/>
              </w:rPr>
              <w:t>Subtiekėjas</w:t>
            </w:r>
            <w:r w:rsidRPr="000B1F42">
              <w:rPr>
                <w:b/>
                <w:sz w:val="22"/>
                <w:szCs w:val="22"/>
                <w:vertAlign w:val="superscript"/>
              </w:rPr>
              <w:t>**</w:t>
            </w:r>
            <w:r w:rsidRPr="000B1F42">
              <w:rPr>
                <w:b/>
                <w:sz w:val="22"/>
                <w:szCs w:val="22"/>
              </w:rPr>
              <w:t xml:space="preserve"> (</w:t>
            </w:r>
            <w:r w:rsidRPr="000B1F42">
              <w:rPr>
                <w:b/>
                <w:i/>
                <w:iCs/>
                <w:sz w:val="22"/>
                <w:szCs w:val="22"/>
              </w:rPr>
              <w:t>pažymėti X, jei taikoma</w:t>
            </w:r>
            <w:r w:rsidRPr="000B1F42">
              <w:rPr>
                <w:b/>
                <w:sz w:val="22"/>
                <w:szCs w:val="22"/>
              </w:rPr>
              <w:t>)</w:t>
            </w:r>
          </w:p>
        </w:tc>
        <w:tc>
          <w:tcPr>
            <w:tcW w:w="1860" w:type="dxa"/>
            <w:tcBorders>
              <w:top w:val="single" w:sz="4" w:space="0" w:color="auto"/>
              <w:left w:val="single" w:sz="4" w:space="0" w:color="auto"/>
              <w:bottom w:val="single" w:sz="4" w:space="0" w:color="auto"/>
              <w:right w:val="single" w:sz="4" w:space="0" w:color="auto"/>
            </w:tcBorders>
            <w:vAlign w:val="center"/>
            <w:hideMark/>
          </w:tcPr>
          <w:p w14:paraId="5B4B9662" w14:textId="77777777" w:rsidR="00BE6618" w:rsidRPr="000B1F42" w:rsidRDefault="00BE6618" w:rsidP="00491AD0">
            <w:pPr>
              <w:rPr>
                <w:b/>
                <w:sz w:val="22"/>
                <w:szCs w:val="22"/>
              </w:rPr>
            </w:pPr>
            <w:r w:rsidRPr="000B1F42">
              <w:rPr>
                <w:b/>
                <w:sz w:val="22"/>
                <w:szCs w:val="22"/>
              </w:rPr>
              <w:t>Ūkio subjektas</w:t>
            </w:r>
            <w:r w:rsidRPr="000B1F42">
              <w:rPr>
                <w:b/>
                <w:sz w:val="22"/>
                <w:szCs w:val="22"/>
                <w:vertAlign w:val="superscript"/>
              </w:rPr>
              <w:t>***</w:t>
            </w:r>
          </w:p>
          <w:p w14:paraId="7DD52110" w14:textId="77777777" w:rsidR="00BE6618" w:rsidRPr="000B1F42" w:rsidRDefault="00BE6618" w:rsidP="00491AD0">
            <w:pPr>
              <w:rPr>
                <w:b/>
                <w:sz w:val="22"/>
                <w:szCs w:val="22"/>
              </w:rPr>
            </w:pPr>
            <w:r w:rsidRPr="000B1F42">
              <w:rPr>
                <w:b/>
                <w:sz w:val="22"/>
                <w:szCs w:val="22"/>
              </w:rPr>
              <w:t>(</w:t>
            </w:r>
            <w:r w:rsidRPr="000B1F42">
              <w:rPr>
                <w:b/>
                <w:i/>
                <w:iCs/>
                <w:sz w:val="22"/>
                <w:szCs w:val="22"/>
              </w:rPr>
              <w:t>pažymėti X,  jei taikoma</w:t>
            </w:r>
            <w:r w:rsidRPr="000B1F42">
              <w:rPr>
                <w:b/>
                <w:sz w:val="22"/>
                <w:szCs w:val="22"/>
              </w:rPr>
              <w:t>)</w:t>
            </w:r>
          </w:p>
        </w:tc>
        <w:tc>
          <w:tcPr>
            <w:tcW w:w="1605" w:type="dxa"/>
            <w:tcBorders>
              <w:top w:val="single" w:sz="4" w:space="0" w:color="auto"/>
              <w:left w:val="single" w:sz="4" w:space="0" w:color="auto"/>
              <w:bottom w:val="single" w:sz="4" w:space="0" w:color="auto"/>
              <w:right w:val="single" w:sz="4" w:space="0" w:color="auto"/>
            </w:tcBorders>
            <w:vAlign w:val="center"/>
            <w:hideMark/>
          </w:tcPr>
          <w:p w14:paraId="74625F7E" w14:textId="77777777" w:rsidR="00BE6618" w:rsidRPr="000B1F42" w:rsidRDefault="00BE6618" w:rsidP="00491AD0">
            <w:pPr>
              <w:rPr>
                <w:b/>
                <w:sz w:val="22"/>
                <w:szCs w:val="22"/>
              </w:rPr>
            </w:pPr>
            <w:r w:rsidRPr="000B1F42">
              <w:rPr>
                <w:b/>
                <w:sz w:val="22"/>
                <w:szCs w:val="22"/>
              </w:rPr>
              <w:t xml:space="preserve">Numatomi atlikti darbai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CF64833" w14:textId="77777777" w:rsidR="00BE6618" w:rsidRPr="000B1F42" w:rsidRDefault="00BE6618" w:rsidP="00491AD0">
            <w:pPr>
              <w:rPr>
                <w:b/>
                <w:sz w:val="22"/>
                <w:szCs w:val="22"/>
              </w:rPr>
            </w:pPr>
            <w:r w:rsidRPr="000B1F42">
              <w:rPr>
                <w:b/>
                <w:sz w:val="22"/>
                <w:szCs w:val="22"/>
              </w:rPr>
              <w:t>Pirkimo sutarties dalis (procentais) pasiūlymo kainoje, kuriai ketinama pasitelkti trečiuosius asmenis</w:t>
            </w:r>
          </w:p>
        </w:tc>
      </w:tr>
      <w:tr w:rsidR="00BE6618" w:rsidRPr="00622243" w14:paraId="05E8F084" w14:textId="77777777" w:rsidTr="00491AD0">
        <w:tc>
          <w:tcPr>
            <w:tcW w:w="570" w:type="dxa"/>
            <w:tcBorders>
              <w:top w:val="single" w:sz="4" w:space="0" w:color="auto"/>
              <w:left w:val="single" w:sz="4" w:space="0" w:color="auto"/>
              <w:bottom w:val="single" w:sz="4" w:space="0" w:color="auto"/>
              <w:right w:val="single" w:sz="4" w:space="0" w:color="auto"/>
            </w:tcBorders>
          </w:tcPr>
          <w:p w14:paraId="2AC07118" w14:textId="77777777" w:rsidR="00BE6618" w:rsidRPr="000B1F42" w:rsidRDefault="00BE6618" w:rsidP="00491AD0">
            <w:pPr>
              <w:rPr>
                <w:sz w:val="22"/>
                <w:szCs w:val="22"/>
              </w:rPr>
            </w:pPr>
          </w:p>
        </w:tc>
        <w:tc>
          <w:tcPr>
            <w:tcW w:w="1780" w:type="dxa"/>
            <w:tcBorders>
              <w:top w:val="single" w:sz="4" w:space="0" w:color="auto"/>
              <w:left w:val="single" w:sz="4" w:space="0" w:color="auto"/>
              <w:bottom w:val="single" w:sz="4" w:space="0" w:color="auto"/>
              <w:right w:val="single" w:sz="4" w:space="0" w:color="auto"/>
            </w:tcBorders>
          </w:tcPr>
          <w:p w14:paraId="33BF8062" w14:textId="77777777" w:rsidR="00BE6618" w:rsidRPr="000B1F42" w:rsidRDefault="00BE6618" w:rsidP="00491AD0">
            <w:pPr>
              <w:rPr>
                <w:sz w:val="22"/>
                <w:szCs w:val="22"/>
              </w:rPr>
            </w:pPr>
          </w:p>
        </w:tc>
        <w:tc>
          <w:tcPr>
            <w:tcW w:w="2260" w:type="dxa"/>
            <w:tcBorders>
              <w:top w:val="single" w:sz="4" w:space="0" w:color="auto"/>
              <w:left w:val="single" w:sz="4" w:space="0" w:color="auto"/>
              <w:bottom w:val="single" w:sz="4" w:space="0" w:color="auto"/>
              <w:right w:val="single" w:sz="4" w:space="0" w:color="auto"/>
            </w:tcBorders>
          </w:tcPr>
          <w:p w14:paraId="54AD0133" w14:textId="77777777" w:rsidR="00BE6618" w:rsidRPr="000B1F42" w:rsidRDefault="00BE6618" w:rsidP="00491AD0">
            <w:pPr>
              <w:rPr>
                <w:sz w:val="22"/>
                <w:szCs w:val="22"/>
              </w:rPr>
            </w:pPr>
          </w:p>
        </w:tc>
        <w:tc>
          <w:tcPr>
            <w:tcW w:w="1860" w:type="dxa"/>
            <w:tcBorders>
              <w:top w:val="single" w:sz="4" w:space="0" w:color="auto"/>
              <w:left w:val="single" w:sz="4" w:space="0" w:color="auto"/>
              <w:bottom w:val="single" w:sz="4" w:space="0" w:color="auto"/>
              <w:right w:val="single" w:sz="4" w:space="0" w:color="auto"/>
            </w:tcBorders>
          </w:tcPr>
          <w:p w14:paraId="0C13D3F4" w14:textId="77777777" w:rsidR="00BE6618" w:rsidRPr="000B1F42" w:rsidRDefault="00BE6618" w:rsidP="00491AD0">
            <w:pPr>
              <w:rPr>
                <w:sz w:val="22"/>
                <w:szCs w:val="22"/>
              </w:rPr>
            </w:pPr>
          </w:p>
        </w:tc>
        <w:tc>
          <w:tcPr>
            <w:tcW w:w="1605" w:type="dxa"/>
            <w:tcBorders>
              <w:top w:val="single" w:sz="4" w:space="0" w:color="auto"/>
              <w:left w:val="single" w:sz="4" w:space="0" w:color="auto"/>
              <w:bottom w:val="single" w:sz="4" w:space="0" w:color="auto"/>
              <w:right w:val="single" w:sz="4" w:space="0" w:color="auto"/>
            </w:tcBorders>
          </w:tcPr>
          <w:p w14:paraId="6FB6E39F" w14:textId="77777777" w:rsidR="00BE6618" w:rsidRPr="000B1F42" w:rsidRDefault="00BE6618" w:rsidP="00491AD0">
            <w:pPr>
              <w:rPr>
                <w:sz w:val="22"/>
                <w:szCs w:val="22"/>
              </w:rPr>
            </w:pPr>
          </w:p>
        </w:tc>
        <w:tc>
          <w:tcPr>
            <w:tcW w:w="1985" w:type="dxa"/>
            <w:tcBorders>
              <w:top w:val="single" w:sz="4" w:space="0" w:color="auto"/>
              <w:left w:val="single" w:sz="4" w:space="0" w:color="auto"/>
              <w:bottom w:val="single" w:sz="4" w:space="0" w:color="auto"/>
              <w:right w:val="single" w:sz="4" w:space="0" w:color="auto"/>
            </w:tcBorders>
          </w:tcPr>
          <w:p w14:paraId="56473C80" w14:textId="77777777" w:rsidR="00BE6618" w:rsidRPr="000B1F42" w:rsidRDefault="00BE6618" w:rsidP="00491AD0">
            <w:pPr>
              <w:rPr>
                <w:sz w:val="22"/>
                <w:szCs w:val="22"/>
              </w:rPr>
            </w:pPr>
          </w:p>
        </w:tc>
      </w:tr>
      <w:tr w:rsidR="00BE6618" w:rsidRPr="00622243" w14:paraId="09166CA2" w14:textId="77777777" w:rsidTr="00491AD0">
        <w:tc>
          <w:tcPr>
            <w:tcW w:w="570" w:type="dxa"/>
            <w:tcBorders>
              <w:top w:val="single" w:sz="4" w:space="0" w:color="auto"/>
              <w:left w:val="single" w:sz="4" w:space="0" w:color="auto"/>
              <w:bottom w:val="single" w:sz="4" w:space="0" w:color="auto"/>
              <w:right w:val="single" w:sz="4" w:space="0" w:color="auto"/>
            </w:tcBorders>
          </w:tcPr>
          <w:p w14:paraId="545FAEA6" w14:textId="77777777" w:rsidR="00BE6618" w:rsidRPr="000B1F42" w:rsidRDefault="00BE6618" w:rsidP="00491AD0">
            <w:pPr>
              <w:rPr>
                <w:sz w:val="22"/>
                <w:szCs w:val="22"/>
              </w:rPr>
            </w:pPr>
          </w:p>
        </w:tc>
        <w:tc>
          <w:tcPr>
            <w:tcW w:w="1780" w:type="dxa"/>
            <w:tcBorders>
              <w:top w:val="single" w:sz="4" w:space="0" w:color="auto"/>
              <w:left w:val="single" w:sz="4" w:space="0" w:color="auto"/>
              <w:bottom w:val="single" w:sz="4" w:space="0" w:color="auto"/>
              <w:right w:val="single" w:sz="4" w:space="0" w:color="auto"/>
            </w:tcBorders>
          </w:tcPr>
          <w:p w14:paraId="75BC0712" w14:textId="77777777" w:rsidR="00BE6618" w:rsidRPr="000B1F42" w:rsidRDefault="00BE6618" w:rsidP="00491AD0">
            <w:pPr>
              <w:rPr>
                <w:sz w:val="22"/>
                <w:szCs w:val="22"/>
              </w:rPr>
            </w:pPr>
          </w:p>
        </w:tc>
        <w:tc>
          <w:tcPr>
            <w:tcW w:w="2260" w:type="dxa"/>
            <w:tcBorders>
              <w:top w:val="single" w:sz="4" w:space="0" w:color="auto"/>
              <w:left w:val="single" w:sz="4" w:space="0" w:color="auto"/>
              <w:bottom w:val="single" w:sz="4" w:space="0" w:color="auto"/>
              <w:right w:val="single" w:sz="4" w:space="0" w:color="auto"/>
            </w:tcBorders>
          </w:tcPr>
          <w:p w14:paraId="4968258A" w14:textId="77777777" w:rsidR="00BE6618" w:rsidRPr="000B1F42" w:rsidRDefault="00BE6618" w:rsidP="00491AD0">
            <w:pPr>
              <w:rPr>
                <w:sz w:val="22"/>
                <w:szCs w:val="22"/>
              </w:rPr>
            </w:pPr>
          </w:p>
        </w:tc>
        <w:tc>
          <w:tcPr>
            <w:tcW w:w="1860" w:type="dxa"/>
            <w:tcBorders>
              <w:top w:val="single" w:sz="4" w:space="0" w:color="auto"/>
              <w:left w:val="single" w:sz="4" w:space="0" w:color="auto"/>
              <w:bottom w:val="single" w:sz="4" w:space="0" w:color="auto"/>
              <w:right w:val="single" w:sz="4" w:space="0" w:color="auto"/>
            </w:tcBorders>
          </w:tcPr>
          <w:p w14:paraId="3B74FD78" w14:textId="77777777" w:rsidR="00BE6618" w:rsidRPr="000B1F42" w:rsidRDefault="00BE6618" w:rsidP="00491AD0">
            <w:pPr>
              <w:rPr>
                <w:sz w:val="22"/>
                <w:szCs w:val="22"/>
              </w:rPr>
            </w:pPr>
          </w:p>
        </w:tc>
        <w:tc>
          <w:tcPr>
            <w:tcW w:w="1605" w:type="dxa"/>
            <w:tcBorders>
              <w:top w:val="single" w:sz="4" w:space="0" w:color="auto"/>
              <w:left w:val="single" w:sz="4" w:space="0" w:color="auto"/>
              <w:bottom w:val="single" w:sz="4" w:space="0" w:color="auto"/>
              <w:right w:val="single" w:sz="4" w:space="0" w:color="auto"/>
            </w:tcBorders>
          </w:tcPr>
          <w:p w14:paraId="122CB25F" w14:textId="77777777" w:rsidR="00BE6618" w:rsidRPr="000B1F42" w:rsidRDefault="00BE6618" w:rsidP="00491AD0">
            <w:pPr>
              <w:rPr>
                <w:sz w:val="22"/>
                <w:szCs w:val="22"/>
              </w:rPr>
            </w:pPr>
          </w:p>
        </w:tc>
        <w:tc>
          <w:tcPr>
            <w:tcW w:w="1985" w:type="dxa"/>
            <w:tcBorders>
              <w:top w:val="single" w:sz="4" w:space="0" w:color="auto"/>
              <w:left w:val="single" w:sz="4" w:space="0" w:color="auto"/>
              <w:bottom w:val="single" w:sz="4" w:space="0" w:color="auto"/>
              <w:right w:val="single" w:sz="4" w:space="0" w:color="auto"/>
            </w:tcBorders>
          </w:tcPr>
          <w:p w14:paraId="57C3AED1" w14:textId="77777777" w:rsidR="00BE6618" w:rsidRPr="000B1F42" w:rsidRDefault="00BE6618" w:rsidP="00491AD0">
            <w:pPr>
              <w:rPr>
                <w:sz w:val="22"/>
                <w:szCs w:val="22"/>
              </w:rPr>
            </w:pPr>
          </w:p>
        </w:tc>
      </w:tr>
      <w:tr w:rsidR="00BE6618" w:rsidRPr="00622243" w14:paraId="4889F838" w14:textId="77777777" w:rsidTr="00491AD0">
        <w:tc>
          <w:tcPr>
            <w:tcW w:w="570" w:type="dxa"/>
            <w:tcBorders>
              <w:top w:val="single" w:sz="4" w:space="0" w:color="auto"/>
              <w:left w:val="single" w:sz="4" w:space="0" w:color="auto"/>
              <w:bottom w:val="single" w:sz="4" w:space="0" w:color="auto"/>
              <w:right w:val="single" w:sz="4" w:space="0" w:color="auto"/>
            </w:tcBorders>
          </w:tcPr>
          <w:p w14:paraId="3C523B20" w14:textId="77777777" w:rsidR="00BE6618" w:rsidRPr="000B1F42" w:rsidRDefault="00BE6618" w:rsidP="00491AD0">
            <w:pPr>
              <w:rPr>
                <w:b/>
                <w:sz w:val="22"/>
                <w:szCs w:val="22"/>
              </w:rPr>
            </w:pPr>
          </w:p>
        </w:tc>
        <w:tc>
          <w:tcPr>
            <w:tcW w:w="7505" w:type="dxa"/>
            <w:gridSpan w:val="4"/>
            <w:tcBorders>
              <w:top w:val="single" w:sz="4" w:space="0" w:color="auto"/>
              <w:left w:val="single" w:sz="4" w:space="0" w:color="auto"/>
              <w:bottom w:val="single" w:sz="4" w:space="0" w:color="auto"/>
              <w:right w:val="single" w:sz="4" w:space="0" w:color="auto"/>
            </w:tcBorders>
            <w:hideMark/>
          </w:tcPr>
          <w:p w14:paraId="39B2FDE9" w14:textId="77777777" w:rsidR="00BE6618" w:rsidRPr="000B1F42" w:rsidRDefault="00BE6618" w:rsidP="00491AD0">
            <w:pPr>
              <w:rPr>
                <w:b/>
                <w:sz w:val="22"/>
                <w:szCs w:val="22"/>
              </w:rPr>
            </w:pPr>
            <w:r w:rsidRPr="000B1F42">
              <w:rPr>
                <w:b/>
                <w:sz w:val="22"/>
                <w:szCs w:val="22"/>
              </w:rPr>
              <w:t>Viso:</w:t>
            </w:r>
          </w:p>
        </w:tc>
        <w:tc>
          <w:tcPr>
            <w:tcW w:w="1985" w:type="dxa"/>
            <w:tcBorders>
              <w:top w:val="single" w:sz="4" w:space="0" w:color="auto"/>
              <w:left w:val="single" w:sz="4" w:space="0" w:color="auto"/>
              <w:bottom w:val="single" w:sz="4" w:space="0" w:color="auto"/>
              <w:right w:val="single" w:sz="4" w:space="0" w:color="auto"/>
            </w:tcBorders>
          </w:tcPr>
          <w:p w14:paraId="22C3B1D5" w14:textId="77777777" w:rsidR="00BE6618" w:rsidRPr="000B1F42" w:rsidRDefault="00BE6618" w:rsidP="00491AD0">
            <w:pPr>
              <w:rPr>
                <w:sz w:val="22"/>
                <w:szCs w:val="22"/>
              </w:rPr>
            </w:pPr>
          </w:p>
        </w:tc>
      </w:tr>
    </w:tbl>
    <w:p w14:paraId="70044CE4" w14:textId="77777777" w:rsidR="00BE6618" w:rsidRPr="00622243" w:rsidRDefault="00BE6618" w:rsidP="00BE6618">
      <w:r w:rsidRPr="00622243">
        <w:t>Pastabos:</w:t>
      </w:r>
    </w:p>
    <w:p w14:paraId="7006AAC8" w14:textId="77777777" w:rsidR="00BE6618" w:rsidRPr="00622243" w:rsidRDefault="00BE6618" w:rsidP="00BE6618">
      <w:r w:rsidRPr="00622243">
        <w:rPr>
          <w:b/>
          <w:bCs/>
        </w:rPr>
        <w:t>**</w:t>
      </w:r>
      <w:r w:rsidRPr="00622243">
        <w:t xml:space="preserve"> </w:t>
      </w:r>
      <w:r w:rsidRPr="00622243">
        <w:rPr>
          <w:b/>
          <w:bCs/>
        </w:rPr>
        <w:t>Subtiekėjas,</w:t>
      </w:r>
      <w:r w:rsidRPr="00622243">
        <w:t xml:space="preserve"> kurio pajėgumais tiekėjas nesiremia – tiekėjo pirkimo sutarties vykdymui pasitelkiamas trečiasis asmuo, kurio kvalifikacija tiekėjas nesiremia, kad atitiktų kvalifikacijos reikalavimus.</w:t>
      </w:r>
    </w:p>
    <w:p w14:paraId="4AD2A07C" w14:textId="77777777" w:rsidR="00BE6618" w:rsidRPr="00622243" w:rsidRDefault="00BE6618" w:rsidP="00BE6618">
      <w:r w:rsidRPr="00622243">
        <w:rPr>
          <w:b/>
          <w:bCs/>
        </w:rPr>
        <w:t>***</w:t>
      </w:r>
      <w:r w:rsidRPr="00622243">
        <w:t xml:space="preserve"> </w:t>
      </w:r>
      <w:r w:rsidRPr="00622243">
        <w:rPr>
          <w:b/>
          <w:bCs/>
        </w:rPr>
        <w:t>Ūkio subjektas</w:t>
      </w:r>
      <w:r w:rsidRPr="00622243">
        <w:t>, kurio pajėgumais remiamasi – tiekėjo pirkimo sutarties vykdymui pasitelkiamas trečiasis asmuo, kurio kvalifikacija tiekėjas remiasi, kad atitiktų kvalifikacijos reikalavimus</w:t>
      </w:r>
    </w:p>
    <w:p w14:paraId="0D638932" w14:textId="77777777" w:rsidR="00BE6618" w:rsidRPr="00622243" w:rsidRDefault="00BE6618" w:rsidP="00BE6618"/>
    <w:p w14:paraId="3E92F5F7" w14:textId="77777777" w:rsidR="00BE6618" w:rsidRPr="00622243" w:rsidRDefault="00BE6618" w:rsidP="003F1DA9">
      <w:r>
        <w:t>6</w:t>
      </w:r>
      <w:r w:rsidRPr="00622243">
        <w:t>. Informacija apie specialistus (kvazisubtiekėjus)****:</w:t>
      </w: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4589"/>
        <w:gridCol w:w="4677"/>
      </w:tblGrid>
      <w:tr w:rsidR="00BE6618" w:rsidRPr="00622243" w14:paraId="22641445" w14:textId="77777777" w:rsidTr="00491AD0">
        <w:tc>
          <w:tcPr>
            <w:tcW w:w="651" w:type="dxa"/>
            <w:tcBorders>
              <w:top w:val="single" w:sz="4" w:space="0" w:color="auto"/>
              <w:left w:val="single" w:sz="4" w:space="0" w:color="auto"/>
              <w:bottom w:val="single" w:sz="4" w:space="0" w:color="auto"/>
              <w:right w:val="single" w:sz="4" w:space="0" w:color="auto"/>
            </w:tcBorders>
            <w:hideMark/>
          </w:tcPr>
          <w:p w14:paraId="26F2E46A" w14:textId="77777777" w:rsidR="00BE6618" w:rsidRPr="00622243" w:rsidRDefault="00BE6618" w:rsidP="00491AD0">
            <w:pPr>
              <w:rPr>
                <w:b/>
              </w:rPr>
            </w:pPr>
            <w:r w:rsidRPr="00622243">
              <w:rPr>
                <w:b/>
              </w:rPr>
              <w:t>Eil. Nr.</w:t>
            </w:r>
          </w:p>
        </w:tc>
        <w:tc>
          <w:tcPr>
            <w:tcW w:w="4589" w:type="dxa"/>
            <w:tcBorders>
              <w:top w:val="single" w:sz="4" w:space="0" w:color="auto"/>
              <w:left w:val="single" w:sz="4" w:space="0" w:color="auto"/>
              <w:bottom w:val="single" w:sz="4" w:space="0" w:color="auto"/>
              <w:right w:val="single" w:sz="4" w:space="0" w:color="auto"/>
            </w:tcBorders>
            <w:hideMark/>
          </w:tcPr>
          <w:p w14:paraId="4F318E9F" w14:textId="77777777" w:rsidR="00BE6618" w:rsidRPr="00622243" w:rsidRDefault="00BE6618" w:rsidP="00491AD0">
            <w:pPr>
              <w:rPr>
                <w:b/>
              </w:rPr>
            </w:pPr>
            <w:r w:rsidRPr="00622243">
              <w:rPr>
                <w:b/>
              </w:rPr>
              <w:t>Vardas ir pavardė</w:t>
            </w:r>
          </w:p>
        </w:tc>
        <w:tc>
          <w:tcPr>
            <w:tcW w:w="4677" w:type="dxa"/>
            <w:tcBorders>
              <w:top w:val="single" w:sz="4" w:space="0" w:color="auto"/>
              <w:left w:val="single" w:sz="4" w:space="0" w:color="auto"/>
              <w:bottom w:val="single" w:sz="4" w:space="0" w:color="auto"/>
              <w:right w:val="single" w:sz="4" w:space="0" w:color="auto"/>
            </w:tcBorders>
            <w:hideMark/>
          </w:tcPr>
          <w:p w14:paraId="3B395AFB" w14:textId="77777777" w:rsidR="00BE6618" w:rsidRPr="00622243" w:rsidRDefault="00BE6618" w:rsidP="00491AD0">
            <w:pPr>
              <w:rPr>
                <w:b/>
              </w:rPr>
            </w:pPr>
            <w:r w:rsidRPr="00622243">
              <w:rPr>
                <w:b/>
              </w:rPr>
              <w:t>Specialisto dabartinė darbovietė</w:t>
            </w:r>
          </w:p>
        </w:tc>
      </w:tr>
      <w:tr w:rsidR="00BE6618" w:rsidRPr="00622243" w14:paraId="08522D63" w14:textId="77777777" w:rsidTr="00491AD0">
        <w:tc>
          <w:tcPr>
            <w:tcW w:w="651" w:type="dxa"/>
            <w:tcBorders>
              <w:top w:val="single" w:sz="4" w:space="0" w:color="auto"/>
              <w:left w:val="single" w:sz="4" w:space="0" w:color="auto"/>
              <w:bottom w:val="single" w:sz="4" w:space="0" w:color="auto"/>
              <w:right w:val="single" w:sz="4" w:space="0" w:color="auto"/>
            </w:tcBorders>
          </w:tcPr>
          <w:p w14:paraId="746A60AC" w14:textId="77777777" w:rsidR="00BE6618" w:rsidRPr="00622243" w:rsidRDefault="00BE6618" w:rsidP="00491AD0"/>
        </w:tc>
        <w:tc>
          <w:tcPr>
            <w:tcW w:w="4589" w:type="dxa"/>
            <w:tcBorders>
              <w:top w:val="single" w:sz="4" w:space="0" w:color="auto"/>
              <w:left w:val="single" w:sz="4" w:space="0" w:color="auto"/>
              <w:bottom w:val="single" w:sz="4" w:space="0" w:color="auto"/>
              <w:right w:val="single" w:sz="4" w:space="0" w:color="auto"/>
            </w:tcBorders>
          </w:tcPr>
          <w:p w14:paraId="300B9CDF" w14:textId="77777777" w:rsidR="00BE6618" w:rsidRPr="00622243" w:rsidRDefault="00BE6618" w:rsidP="00491AD0"/>
        </w:tc>
        <w:tc>
          <w:tcPr>
            <w:tcW w:w="4677" w:type="dxa"/>
            <w:tcBorders>
              <w:top w:val="single" w:sz="4" w:space="0" w:color="auto"/>
              <w:left w:val="single" w:sz="4" w:space="0" w:color="auto"/>
              <w:bottom w:val="single" w:sz="4" w:space="0" w:color="auto"/>
              <w:right w:val="single" w:sz="4" w:space="0" w:color="auto"/>
            </w:tcBorders>
          </w:tcPr>
          <w:p w14:paraId="488DF08D" w14:textId="77777777" w:rsidR="00BE6618" w:rsidRPr="00622243" w:rsidRDefault="00BE6618" w:rsidP="00491AD0"/>
        </w:tc>
      </w:tr>
      <w:tr w:rsidR="00BE6618" w:rsidRPr="00622243" w14:paraId="3236FB33" w14:textId="77777777" w:rsidTr="00491AD0">
        <w:tc>
          <w:tcPr>
            <w:tcW w:w="651" w:type="dxa"/>
            <w:tcBorders>
              <w:top w:val="single" w:sz="4" w:space="0" w:color="auto"/>
              <w:left w:val="single" w:sz="4" w:space="0" w:color="auto"/>
              <w:bottom w:val="single" w:sz="4" w:space="0" w:color="auto"/>
              <w:right w:val="single" w:sz="4" w:space="0" w:color="auto"/>
            </w:tcBorders>
          </w:tcPr>
          <w:p w14:paraId="53A3F279" w14:textId="77777777" w:rsidR="00BE6618" w:rsidRPr="00622243" w:rsidRDefault="00BE6618" w:rsidP="00491AD0"/>
        </w:tc>
        <w:tc>
          <w:tcPr>
            <w:tcW w:w="4589" w:type="dxa"/>
            <w:tcBorders>
              <w:top w:val="single" w:sz="4" w:space="0" w:color="auto"/>
              <w:left w:val="single" w:sz="4" w:space="0" w:color="auto"/>
              <w:bottom w:val="single" w:sz="4" w:space="0" w:color="auto"/>
              <w:right w:val="single" w:sz="4" w:space="0" w:color="auto"/>
            </w:tcBorders>
          </w:tcPr>
          <w:p w14:paraId="5399FF0C" w14:textId="77777777" w:rsidR="00BE6618" w:rsidRPr="00622243" w:rsidRDefault="00BE6618" w:rsidP="00491AD0"/>
        </w:tc>
        <w:tc>
          <w:tcPr>
            <w:tcW w:w="4677" w:type="dxa"/>
            <w:tcBorders>
              <w:top w:val="single" w:sz="4" w:space="0" w:color="auto"/>
              <w:left w:val="single" w:sz="4" w:space="0" w:color="auto"/>
              <w:bottom w:val="single" w:sz="4" w:space="0" w:color="auto"/>
              <w:right w:val="single" w:sz="4" w:space="0" w:color="auto"/>
            </w:tcBorders>
          </w:tcPr>
          <w:p w14:paraId="55DA4933" w14:textId="77777777" w:rsidR="00BE6618" w:rsidRPr="00622243" w:rsidRDefault="00BE6618" w:rsidP="00491AD0"/>
        </w:tc>
      </w:tr>
    </w:tbl>
    <w:p w14:paraId="024FACEC" w14:textId="77777777" w:rsidR="00BE6618" w:rsidRPr="00622243" w:rsidRDefault="00BE6618" w:rsidP="00BE6618">
      <w:r w:rsidRPr="00622243">
        <w:rPr>
          <w:b/>
          <w:bCs/>
        </w:rPr>
        <w:t>**** Kvazisubtiekėjas</w:t>
      </w:r>
      <w:r w:rsidRPr="00622243">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45A98199" w14:textId="77777777" w:rsidR="00BE6618" w:rsidRPr="00622243" w:rsidRDefault="00BE6618" w:rsidP="00BE6618"/>
    <w:p w14:paraId="12DD9657" w14:textId="77777777" w:rsidR="00BE6618" w:rsidRPr="00622243" w:rsidRDefault="00BE6618" w:rsidP="003F1DA9">
      <w:r>
        <w:t>7</w:t>
      </w:r>
      <w:r w:rsidRPr="00622243">
        <w:t xml:space="preserve">. </w:t>
      </w:r>
      <w:r w:rsidRPr="00622243">
        <w:rPr>
          <w:b/>
        </w:rPr>
        <w:t>Šiame pasiūlyme yra pateikta ir konfidenciali informacija</w:t>
      </w:r>
      <w:r w:rsidRPr="00622243">
        <w:t xml:space="preserve"> (dokumentai su konfidencialia informacija įsegti atskirai) *****:</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480"/>
        <w:gridCol w:w="5352"/>
      </w:tblGrid>
      <w:tr w:rsidR="00BE6618" w:rsidRPr="00622243" w14:paraId="2E5503C0" w14:textId="77777777" w:rsidTr="00491AD0">
        <w:tc>
          <w:tcPr>
            <w:tcW w:w="948" w:type="dxa"/>
            <w:tcBorders>
              <w:top w:val="single" w:sz="4" w:space="0" w:color="auto"/>
              <w:left w:val="single" w:sz="4" w:space="0" w:color="auto"/>
              <w:bottom w:val="single" w:sz="4" w:space="0" w:color="auto"/>
              <w:right w:val="single" w:sz="4" w:space="0" w:color="auto"/>
            </w:tcBorders>
            <w:hideMark/>
          </w:tcPr>
          <w:p w14:paraId="59DD4439" w14:textId="77777777" w:rsidR="00BE6618" w:rsidRPr="00622243" w:rsidRDefault="00BE6618" w:rsidP="00491AD0">
            <w:r w:rsidRPr="00622243">
              <w:t>Eil. Nr.</w:t>
            </w:r>
          </w:p>
        </w:tc>
        <w:tc>
          <w:tcPr>
            <w:tcW w:w="3480" w:type="dxa"/>
            <w:tcBorders>
              <w:top w:val="single" w:sz="4" w:space="0" w:color="auto"/>
              <w:left w:val="single" w:sz="4" w:space="0" w:color="auto"/>
              <w:bottom w:val="single" w:sz="4" w:space="0" w:color="auto"/>
              <w:right w:val="single" w:sz="4" w:space="0" w:color="auto"/>
            </w:tcBorders>
            <w:hideMark/>
          </w:tcPr>
          <w:p w14:paraId="188F1687" w14:textId="77777777" w:rsidR="00BE6618" w:rsidRPr="00622243" w:rsidRDefault="00BE6618" w:rsidP="00491AD0">
            <w:r w:rsidRPr="00622243">
              <w:t>Pateikto dokumento pavadinimas</w:t>
            </w:r>
          </w:p>
        </w:tc>
        <w:tc>
          <w:tcPr>
            <w:tcW w:w="5353" w:type="dxa"/>
            <w:tcBorders>
              <w:top w:val="single" w:sz="4" w:space="0" w:color="auto"/>
              <w:left w:val="single" w:sz="4" w:space="0" w:color="auto"/>
              <w:bottom w:val="single" w:sz="4" w:space="0" w:color="auto"/>
              <w:right w:val="single" w:sz="4" w:space="0" w:color="auto"/>
            </w:tcBorders>
            <w:hideMark/>
          </w:tcPr>
          <w:p w14:paraId="445FE806" w14:textId="77777777" w:rsidR="00BE6618" w:rsidRPr="00622243" w:rsidRDefault="00BE6618" w:rsidP="00491AD0">
            <w:r w:rsidRPr="00622243">
              <w:t>Dokumentas yra įkeltas šioje CVP IS pasiūlymo lango eilutėje „Prisegti dokumentai“</w:t>
            </w:r>
          </w:p>
        </w:tc>
      </w:tr>
      <w:tr w:rsidR="00BE6618" w:rsidRPr="00622243" w14:paraId="2B49E9C0" w14:textId="77777777" w:rsidTr="00491AD0">
        <w:tc>
          <w:tcPr>
            <w:tcW w:w="948" w:type="dxa"/>
            <w:tcBorders>
              <w:top w:val="single" w:sz="4" w:space="0" w:color="auto"/>
              <w:left w:val="single" w:sz="4" w:space="0" w:color="auto"/>
              <w:bottom w:val="single" w:sz="4" w:space="0" w:color="auto"/>
              <w:right w:val="single" w:sz="4" w:space="0" w:color="auto"/>
            </w:tcBorders>
          </w:tcPr>
          <w:p w14:paraId="0E7DA0DD" w14:textId="77777777" w:rsidR="00BE6618" w:rsidRPr="00622243" w:rsidRDefault="00BE6618" w:rsidP="00491AD0"/>
        </w:tc>
        <w:tc>
          <w:tcPr>
            <w:tcW w:w="3480" w:type="dxa"/>
            <w:tcBorders>
              <w:top w:val="single" w:sz="4" w:space="0" w:color="auto"/>
              <w:left w:val="single" w:sz="4" w:space="0" w:color="auto"/>
              <w:bottom w:val="single" w:sz="4" w:space="0" w:color="auto"/>
              <w:right w:val="single" w:sz="4" w:space="0" w:color="auto"/>
            </w:tcBorders>
          </w:tcPr>
          <w:p w14:paraId="0490F609" w14:textId="77777777" w:rsidR="00BE6618" w:rsidRPr="00622243" w:rsidRDefault="00BE6618" w:rsidP="00491AD0"/>
        </w:tc>
        <w:tc>
          <w:tcPr>
            <w:tcW w:w="5353" w:type="dxa"/>
            <w:tcBorders>
              <w:top w:val="single" w:sz="4" w:space="0" w:color="auto"/>
              <w:left w:val="single" w:sz="4" w:space="0" w:color="auto"/>
              <w:bottom w:val="single" w:sz="4" w:space="0" w:color="auto"/>
              <w:right w:val="single" w:sz="4" w:space="0" w:color="auto"/>
            </w:tcBorders>
          </w:tcPr>
          <w:p w14:paraId="483B7024" w14:textId="77777777" w:rsidR="00BE6618" w:rsidRPr="00622243" w:rsidRDefault="00BE6618" w:rsidP="00491AD0"/>
        </w:tc>
      </w:tr>
      <w:tr w:rsidR="00BE6618" w:rsidRPr="00622243" w14:paraId="4856DD18" w14:textId="77777777" w:rsidTr="00491AD0">
        <w:tc>
          <w:tcPr>
            <w:tcW w:w="948" w:type="dxa"/>
            <w:tcBorders>
              <w:top w:val="single" w:sz="4" w:space="0" w:color="auto"/>
              <w:left w:val="single" w:sz="4" w:space="0" w:color="auto"/>
              <w:bottom w:val="single" w:sz="4" w:space="0" w:color="auto"/>
              <w:right w:val="single" w:sz="4" w:space="0" w:color="auto"/>
            </w:tcBorders>
          </w:tcPr>
          <w:p w14:paraId="4D9927F7" w14:textId="77777777" w:rsidR="00BE6618" w:rsidRPr="00622243" w:rsidRDefault="00BE6618" w:rsidP="00491AD0"/>
        </w:tc>
        <w:tc>
          <w:tcPr>
            <w:tcW w:w="3480" w:type="dxa"/>
            <w:tcBorders>
              <w:top w:val="single" w:sz="4" w:space="0" w:color="auto"/>
              <w:left w:val="single" w:sz="4" w:space="0" w:color="auto"/>
              <w:bottom w:val="single" w:sz="4" w:space="0" w:color="auto"/>
              <w:right w:val="single" w:sz="4" w:space="0" w:color="auto"/>
            </w:tcBorders>
          </w:tcPr>
          <w:p w14:paraId="079F17EF" w14:textId="77777777" w:rsidR="00BE6618" w:rsidRPr="00622243" w:rsidRDefault="00BE6618" w:rsidP="00491AD0"/>
        </w:tc>
        <w:tc>
          <w:tcPr>
            <w:tcW w:w="5353" w:type="dxa"/>
            <w:tcBorders>
              <w:top w:val="single" w:sz="4" w:space="0" w:color="auto"/>
              <w:left w:val="single" w:sz="4" w:space="0" w:color="auto"/>
              <w:bottom w:val="single" w:sz="4" w:space="0" w:color="auto"/>
              <w:right w:val="single" w:sz="4" w:space="0" w:color="auto"/>
            </w:tcBorders>
          </w:tcPr>
          <w:p w14:paraId="7D65E032" w14:textId="77777777" w:rsidR="00BE6618" w:rsidRPr="00622243" w:rsidRDefault="00BE6618" w:rsidP="00491AD0"/>
        </w:tc>
      </w:tr>
    </w:tbl>
    <w:p w14:paraId="476CB02B" w14:textId="77777777" w:rsidR="00BE6618" w:rsidRPr="00622243" w:rsidRDefault="00BE6618" w:rsidP="00BE6618">
      <w:pPr>
        <w:rPr>
          <w:bCs/>
        </w:rPr>
      </w:pPr>
      <w:r w:rsidRPr="00622243">
        <w:rPr>
          <w:bCs/>
        </w:rPr>
        <w:t xml:space="preserve">*****Pildyti tuomet, jei bus pateikta konfidenciali informacija. Tiekėjas negali nurodyti, kad konfidenciali yra pasiūlymo kaina arba, kad visas pasiūlymas yra konfidencialus. </w:t>
      </w:r>
    </w:p>
    <w:p w14:paraId="2FAF4248" w14:textId="77777777" w:rsidR="00BE6618" w:rsidRPr="00622243" w:rsidRDefault="00BE6618" w:rsidP="00BE6618">
      <w:pPr>
        <w:rPr>
          <w:bCs/>
        </w:rPr>
      </w:pPr>
    </w:p>
    <w:p w14:paraId="718E83C5" w14:textId="77777777" w:rsidR="00BE6618" w:rsidRPr="00622243" w:rsidRDefault="00BE6618" w:rsidP="003F1DA9">
      <w:r>
        <w:t>8</w:t>
      </w:r>
      <w:r w:rsidRPr="00622243">
        <w:t xml:space="preserve">. </w:t>
      </w:r>
      <w:r w:rsidRPr="00622243">
        <w:rPr>
          <w:b/>
        </w:rPr>
        <w:t>Kartu su pasiūlymu pateikiami šie dokumentai:</w:t>
      </w:r>
    </w:p>
    <w:tbl>
      <w:tblPr>
        <w:tblW w:w="98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
        <w:gridCol w:w="2607"/>
        <w:gridCol w:w="604"/>
        <w:gridCol w:w="1979"/>
        <w:gridCol w:w="380"/>
        <w:gridCol w:w="321"/>
        <w:gridCol w:w="2122"/>
        <w:gridCol w:w="890"/>
      </w:tblGrid>
      <w:tr w:rsidR="00BE6618" w:rsidRPr="00622243" w14:paraId="4ECE71BB" w14:textId="77777777" w:rsidTr="00491AD0">
        <w:tc>
          <w:tcPr>
            <w:tcW w:w="946" w:type="dxa"/>
            <w:tcBorders>
              <w:top w:val="single" w:sz="4" w:space="0" w:color="auto"/>
              <w:left w:val="single" w:sz="4" w:space="0" w:color="auto"/>
              <w:bottom w:val="single" w:sz="4" w:space="0" w:color="auto"/>
              <w:right w:val="single" w:sz="4" w:space="0" w:color="auto"/>
            </w:tcBorders>
            <w:hideMark/>
          </w:tcPr>
          <w:p w14:paraId="0361FE94" w14:textId="77777777" w:rsidR="00BE6618" w:rsidRPr="00622243" w:rsidRDefault="00BE6618" w:rsidP="00491AD0">
            <w:r w:rsidRPr="00622243">
              <w:t>Eil. Nr.</w:t>
            </w:r>
          </w:p>
        </w:tc>
        <w:tc>
          <w:tcPr>
            <w:tcW w:w="5570" w:type="dxa"/>
            <w:gridSpan w:val="4"/>
            <w:tcBorders>
              <w:top w:val="single" w:sz="4" w:space="0" w:color="auto"/>
              <w:left w:val="single" w:sz="4" w:space="0" w:color="auto"/>
              <w:bottom w:val="single" w:sz="4" w:space="0" w:color="auto"/>
              <w:right w:val="single" w:sz="4" w:space="0" w:color="auto"/>
            </w:tcBorders>
            <w:hideMark/>
          </w:tcPr>
          <w:p w14:paraId="6170175B" w14:textId="77777777" w:rsidR="00BE6618" w:rsidRPr="00622243" w:rsidRDefault="00BE6618" w:rsidP="00491AD0">
            <w:r w:rsidRPr="00622243">
              <w:t>Pateiktų dokumentų pavadinimas</w:t>
            </w:r>
          </w:p>
        </w:tc>
        <w:tc>
          <w:tcPr>
            <w:tcW w:w="3328" w:type="dxa"/>
            <w:gridSpan w:val="3"/>
            <w:tcBorders>
              <w:top w:val="single" w:sz="4" w:space="0" w:color="auto"/>
              <w:left w:val="single" w:sz="4" w:space="0" w:color="auto"/>
              <w:bottom w:val="single" w:sz="4" w:space="0" w:color="auto"/>
              <w:right w:val="single" w:sz="4" w:space="0" w:color="auto"/>
            </w:tcBorders>
            <w:hideMark/>
          </w:tcPr>
          <w:p w14:paraId="243CE29D" w14:textId="77777777" w:rsidR="00BE6618" w:rsidRPr="00622243" w:rsidRDefault="00BE6618" w:rsidP="00491AD0">
            <w:r w:rsidRPr="00622243">
              <w:t>Dokumento puslapių skaičius</w:t>
            </w:r>
          </w:p>
        </w:tc>
      </w:tr>
      <w:tr w:rsidR="00BE6618" w:rsidRPr="00622243" w14:paraId="2DB01C8F" w14:textId="77777777" w:rsidTr="00491AD0">
        <w:tc>
          <w:tcPr>
            <w:tcW w:w="946" w:type="dxa"/>
            <w:tcBorders>
              <w:top w:val="single" w:sz="4" w:space="0" w:color="auto"/>
              <w:left w:val="single" w:sz="4" w:space="0" w:color="auto"/>
              <w:bottom w:val="single" w:sz="4" w:space="0" w:color="auto"/>
              <w:right w:val="single" w:sz="4" w:space="0" w:color="auto"/>
            </w:tcBorders>
          </w:tcPr>
          <w:p w14:paraId="60EE04D3" w14:textId="77777777" w:rsidR="00BE6618" w:rsidRPr="00622243" w:rsidRDefault="00BE6618" w:rsidP="00491AD0"/>
        </w:tc>
        <w:tc>
          <w:tcPr>
            <w:tcW w:w="5570" w:type="dxa"/>
            <w:gridSpan w:val="4"/>
            <w:tcBorders>
              <w:top w:val="single" w:sz="4" w:space="0" w:color="auto"/>
              <w:left w:val="single" w:sz="4" w:space="0" w:color="auto"/>
              <w:bottom w:val="single" w:sz="4" w:space="0" w:color="auto"/>
              <w:right w:val="single" w:sz="4" w:space="0" w:color="auto"/>
            </w:tcBorders>
          </w:tcPr>
          <w:p w14:paraId="263BF017" w14:textId="77777777" w:rsidR="00BE6618" w:rsidRPr="00622243" w:rsidRDefault="00BE6618" w:rsidP="00491AD0"/>
        </w:tc>
        <w:tc>
          <w:tcPr>
            <w:tcW w:w="3328" w:type="dxa"/>
            <w:gridSpan w:val="3"/>
            <w:tcBorders>
              <w:top w:val="single" w:sz="4" w:space="0" w:color="auto"/>
              <w:left w:val="single" w:sz="4" w:space="0" w:color="auto"/>
              <w:bottom w:val="single" w:sz="4" w:space="0" w:color="auto"/>
              <w:right w:val="single" w:sz="4" w:space="0" w:color="auto"/>
            </w:tcBorders>
          </w:tcPr>
          <w:p w14:paraId="6476693C" w14:textId="77777777" w:rsidR="00BE6618" w:rsidRPr="00622243" w:rsidRDefault="00BE6618" w:rsidP="00491AD0"/>
        </w:tc>
      </w:tr>
      <w:tr w:rsidR="00BE6618" w:rsidRPr="00622243" w14:paraId="712D87F6" w14:textId="77777777" w:rsidTr="00491AD0">
        <w:tc>
          <w:tcPr>
            <w:tcW w:w="946" w:type="dxa"/>
            <w:tcBorders>
              <w:top w:val="single" w:sz="4" w:space="0" w:color="auto"/>
              <w:left w:val="single" w:sz="4" w:space="0" w:color="auto"/>
              <w:bottom w:val="single" w:sz="4" w:space="0" w:color="auto"/>
              <w:right w:val="single" w:sz="4" w:space="0" w:color="auto"/>
            </w:tcBorders>
          </w:tcPr>
          <w:p w14:paraId="584453CB" w14:textId="77777777" w:rsidR="00BE6618" w:rsidRPr="00622243" w:rsidRDefault="00BE6618" w:rsidP="00491AD0"/>
        </w:tc>
        <w:tc>
          <w:tcPr>
            <w:tcW w:w="5570" w:type="dxa"/>
            <w:gridSpan w:val="4"/>
            <w:tcBorders>
              <w:top w:val="single" w:sz="4" w:space="0" w:color="auto"/>
              <w:left w:val="single" w:sz="4" w:space="0" w:color="auto"/>
              <w:bottom w:val="single" w:sz="4" w:space="0" w:color="auto"/>
              <w:right w:val="single" w:sz="4" w:space="0" w:color="auto"/>
            </w:tcBorders>
          </w:tcPr>
          <w:p w14:paraId="504F7547" w14:textId="77777777" w:rsidR="00BE6618" w:rsidRPr="00622243" w:rsidRDefault="00BE6618" w:rsidP="00491AD0"/>
        </w:tc>
        <w:tc>
          <w:tcPr>
            <w:tcW w:w="3328" w:type="dxa"/>
            <w:gridSpan w:val="3"/>
            <w:tcBorders>
              <w:top w:val="single" w:sz="4" w:space="0" w:color="auto"/>
              <w:left w:val="single" w:sz="4" w:space="0" w:color="auto"/>
              <w:bottom w:val="single" w:sz="4" w:space="0" w:color="auto"/>
              <w:right w:val="single" w:sz="4" w:space="0" w:color="auto"/>
            </w:tcBorders>
          </w:tcPr>
          <w:p w14:paraId="1352F92A" w14:textId="77777777" w:rsidR="00BE6618" w:rsidRPr="00622243" w:rsidRDefault="00BE6618" w:rsidP="00491AD0"/>
        </w:tc>
      </w:tr>
      <w:tr w:rsidR="00BE6618" w:rsidRPr="00622243" w14:paraId="3CEBF518" w14:textId="77777777" w:rsidTr="00491AD0">
        <w:trPr>
          <w:trHeight w:val="239"/>
        </w:trPr>
        <w:tc>
          <w:tcPr>
            <w:tcW w:w="9844" w:type="dxa"/>
            <w:gridSpan w:val="8"/>
            <w:tcBorders>
              <w:top w:val="nil"/>
              <w:left w:val="nil"/>
              <w:bottom w:val="nil"/>
              <w:right w:val="nil"/>
            </w:tcBorders>
          </w:tcPr>
          <w:p w14:paraId="7AC5E20C" w14:textId="77777777" w:rsidR="00BE6618" w:rsidRPr="00622243" w:rsidRDefault="00BE6618" w:rsidP="00491AD0"/>
          <w:p w14:paraId="147DE5F7" w14:textId="77777777" w:rsidR="00BE6618" w:rsidRPr="000B1F42" w:rsidRDefault="00BE6618" w:rsidP="00491AD0">
            <w:pPr>
              <w:rPr>
                <w:b/>
              </w:rPr>
            </w:pPr>
            <w:r w:rsidRPr="00622243">
              <w:rPr>
                <w:b/>
              </w:rPr>
              <w:t>Pasiūlymas galioja iki termino, nustatyto pirkimo dokumentuose.</w:t>
            </w:r>
          </w:p>
        </w:tc>
      </w:tr>
      <w:tr w:rsidR="00BE6618" w:rsidRPr="00622243" w14:paraId="1A412D92" w14:textId="77777777" w:rsidTr="00491AD0">
        <w:trPr>
          <w:trHeight w:val="285"/>
        </w:trPr>
        <w:tc>
          <w:tcPr>
            <w:tcW w:w="3553" w:type="dxa"/>
            <w:gridSpan w:val="2"/>
            <w:tcBorders>
              <w:top w:val="nil"/>
              <w:left w:val="nil"/>
              <w:bottom w:val="single" w:sz="4" w:space="0" w:color="auto"/>
              <w:right w:val="nil"/>
            </w:tcBorders>
          </w:tcPr>
          <w:p w14:paraId="432674AF" w14:textId="77777777" w:rsidR="00BE6618" w:rsidRPr="00622243" w:rsidRDefault="00BE6618" w:rsidP="00491AD0"/>
        </w:tc>
        <w:tc>
          <w:tcPr>
            <w:tcW w:w="604" w:type="dxa"/>
            <w:tcBorders>
              <w:top w:val="nil"/>
              <w:left w:val="nil"/>
              <w:bottom w:val="nil"/>
              <w:right w:val="nil"/>
            </w:tcBorders>
          </w:tcPr>
          <w:p w14:paraId="355724AF" w14:textId="77777777" w:rsidR="00BE6618" w:rsidRPr="00622243" w:rsidRDefault="00BE6618" w:rsidP="00491AD0"/>
        </w:tc>
        <w:tc>
          <w:tcPr>
            <w:tcW w:w="1979" w:type="dxa"/>
            <w:tcBorders>
              <w:top w:val="nil"/>
              <w:left w:val="nil"/>
              <w:bottom w:val="single" w:sz="4" w:space="0" w:color="auto"/>
              <w:right w:val="nil"/>
            </w:tcBorders>
          </w:tcPr>
          <w:p w14:paraId="6B270F82" w14:textId="77777777" w:rsidR="00BE6618" w:rsidRPr="00622243" w:rsidRDefault="00BE6618" w:rsidP="00491AD0"/>
        </w:tc>
        <w:tc>
          <w:tcPr>
            <w:tcW w:w="701" w:type="dxa"/>
            <w:gridSpan w:val="2"/>
            <w:tcBorders>
              <w:top w:val="nil"/>
              <w:left w:val="nil"/>
              <w:bottom w:val="nil"/>
              <w:right w:val="nil"/>
            </w:tcBorders>
          </w:tcPr>
          <w:p w14:paraId="548AE86F" w14:textId="77777777" w:rsidR="00BE6618" w:rsidRPr="00622243" w:rsidRDefault="00BE6618" w:rsidP="00491AD0"/>
        </w:tc>
        <w:tc>
          <w:tcPr>
            <w:tcW w:w="2122" w:type="dxa"/>
            <w:tcBorders>
              <w:top w:val="nil"/>
              <w:left w:val="nil"/>
              <w:bottom w:val="single" w:sz="4" w:space="0" w:color="auto"/>
              <w:right w:val="nil"/>
            </w:tcBorders>
          </w:tcPr>
          <w:p w14:paraId="7003CE0D" w14:textId="77777777" w:rsidR="00BE6618" w:rsidRPr="00622243" w:rsidRDefault="00BE6618" w:rsidP="00491AD0"/>
        </w:tc>
        <w:tc>
          <w:tcPr>
            <w:tcW w:w="890" w:type="dxa"/>
            <w:tcBorders>
              <w:top w:val="nil"/>
              <w:left w:val="nil"/>
              <w:bottom w:val="nil"/>
              <w:right w:val="nil"/>
            </w:tcBorders>
          </w:tcPr>
          <w:p w14:paraId="5D04BFDB" w14:textId="77777777" w:rsidR="00BE6618" w:rsidRPr="00622243" w:rsidRDefault="00BE6618" w:rsidP="00491AD0"/>
        </w:tc>
      </w:tr>
      <w:tr w:rsidR="00BE6618" w:rsidRPr="00622243" w14:paraId="1730D5C9" w14:textId="77777777" w:rsidTr="00491AD0">
        <w:trPr>
          <w:trHeight w:val="186"/>
        </w:trPr>
        <w:tc>
          <w:tcPr>
            <w:tcW w:w="3553" w:type="dxa"/>
            <w:gridSpan w:val="2"/>
            <w:tcBorders>
              <w:top w:val="single" w:sz="4" w:space="0" w:color="auto"/>
              <w:left w:val="nil"/>
              <w:bottom w:val="nil"/>
              <w:right w:val="nil"/>
            </w:tcBorders>
            <w:hideMark/>
          </w:tcPr>
          <w:p w14:paraId="517DFAED" w14:textId="77777777" w:rsidR="00BE6618" w:rsidRPr="00622243" w:rsidRDefault="00BE6618" w:rsidP="00491AD0">
            <w:pPr>
              <w:ind w:firstLine="59"/>
            </w:pPr>
            <w:r w:rsidRPr="00622243">
              <w:t>(Tiekėjo arba jo įgalioto asmens pareigų pavadinimas)</w:t>
            </w:r>
          </w:p>
        </w:tc>
        <w:tc>
          <w:tcPr>
            <w:tcW w:w="604" w:type="dxa"/>
            <w:tcBorders>
              <w:top w:val="nil"/>
              <w:left w:val="nil"/>
              <w:bottom w:val="nil"/>
              <w:right w:val="nil"/>
            </w:tcBorders>
          </w:tcPr>
          <w:p w14:paraId="69103B79" w14:textId="77777777" w:rsidR="00BE6618" w:rsidRPr="00622243" w:rsidRDefault="00BE6618" w:rsidP="00491AD0"/>
        </w:tc>
        <w:tc>
          <w:tcPr>
            <w:tcW w:w="1979" w:type="dxa"/>
            <w:tcBorders>
              <w:top w:val="single" w:sz="4" w:space="0" w:color="auto"/>
              <w:left w:val="nil"/>
              <w:bottom w:val="nil"/>
              <w:right w:val="nil"/>
            </w:tcBorders>
            <w:hideMark/>
          </w:tcPr>
          <w:p w14:paraId="2EC687F2" w14:textId="77777777" w:rsidR="00BE6618" w:rsidRPr="00622243" w:rsidRDefault="00BE6618" w:rsidP="00491AD0">
            <w:r w:rsidRPr="00622243">
              <w:t>(Parašas)</w:t>
            </w:r>
          </w:p>
        </w:tc>
        <w:tc>
          <w:tcPr>
            <w:tcW w:w="701" w:type="dxa"/>
            <w:gridSpan w:val="2"/>
            <w:tcBorders>
              <w:top w:val="nil"/>
              <w:left w:val="nil"/>
              <w:bottom w:val="nil"/>
              <w:right w:val="nil"/>
            </w:tcBorders>
          </w:tcPr>
          <w:p w14:paraId="115A137A" w14:textId="77777777" w:rsidR="00BE6618" w:rsidRPr="00622243" w:rsidRDefault="00BE6618" w:rsidP="00491AD0"/>
        </w:tc>
        <w:tc>
          <w:tcPr>
            <w:tcW w:w="2122" w:type="dxa"/>
            <w:tcBorders>
              <w:top w:val="single" w:sz="4" w:space="0" w:color="auto"/>
              <w:left w:val="nil"/>
              <w:bottom w:val="nil"/>
              <w:right w:val="nil"/>
            </w:tcBorders>
            <w:hideMark/>
          </w:tcPr>
          <w:p w14:paraId="47A9EA83" w14:textId="77777777" w:rsidR="00BE6618" w:rsidRPr="00622243" w:rsidRDefault="00BE6618" w:rsidP="00491AD0">
            <w:r w:rsidRPr="00622243">
              <w:t>(Vardas ir pavardė)</w:t>
            </w:r>
          </w:p>
        </w:tc>
        <w:tc>
          <w:tcPr>
            <w:tcW w:w="890" w:type="dxa"/>
            <w:tcBorders>
              <w:top w:val="nil"/>
              <w:left w:val="nil"/>
              <w:bottom w:val="nil"/>
              <w:right w:val="nil"/>
            </w:tcBorders>
          </w:tcPr>
          <w:p w14:paraId="5C969076" w14:textId="77777777" w:rsidR="00BE6618" w:rsidRPr="00622243" w:rsidRDefault="00BE6618" w:rsidP="00491AD0"/>
        </w:tc>
      </w:tr>
    </w:tbl>
    <w:p w14:paraId="47864E78" w14:textId="77777777" w:rsidR="00BE6618" w:rsidRPr="003B7A7E" w:rsidRDefault="00BE6618" w:rsidP="00BE6618"/>
    <w:p w14:paraId="067D3241" w14:textId="77777777" w:rsidR="00BE6618" w:rsidRDefault="00BE6618" w:rsidP="00BE6618">
      <w:pPr>
        <w:jc w:val="both"/>
      </w:pPr>
    </w:p>
    <w:p w14:paraId="7CBD6E95" w14:textId="77777777" w:rsidR="009E603D" w:rsidRDefault="009E603D"/>
    <w:sectPr w:rsidR="009E603D">
      <w:headerReference w:type="default" r:id="rId7"/>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44609" w14:textId="77777777" w:rsidR="003D1428" w:rsidRDefault="003D1428" w:rsidP="003D1428">
      <w:r>
        <w:separator/>
      </w:r>
    </w:p>
  </w:endnote>
  <w:endnote w:type="continuationSeparator" w:id="0">
    <w:p w14:paraId="362C9F8B" w14:textId="77777777" w:rsidR="003D1428" w:rsidRDefault="003D1428" w:rsidP="003D1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22B37" w14:textId="77777777" w:rsidR="003D1428" w:rsidRDefault="003D1428" w:rsidP="003D1428">
      <w:r>
        <w:separator/>
      </w:r>
    </w:p>
  </w:footnote>
  <w:footnote w:type="continuationSeparator" w:id="0">
    <w:p w14:paraId="73A77472" w14:textId="77777777" w:rsidR="003D1428" w:rsidRDefault="003D1428" w:rsidP="003D1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BCC78" w14:textId="4AF808F5" w:rsidR="003D1428" w:rsidRPr="003D1428" w:rsidRDefault="003D1428" w:rsidP="003D1428">
    <w:pPr>
      <w:jc w:val="right"/>
      <w:rPr>
        <w:b/>
        <w:sz w:val="20"/>
        <w:szCs w:val="20"/>
        <w:lang w:eastAsia="lt-LT"/>
      </w:rPr>
    </w:pPr>
    <w:r w:rsidRPr="003D1428">
      <w:rPr>
        <w:sz w:val="20"/>
        <w:szCs w:val="20"/>
      </w:rPr>
      <w:t>Pirkimo sąlygų priedas Nr.</w:t>
    </w:r>
    <w:r>
      <w:rPr>
        <w:sz w:val="20"/>
        <w:szCs w:val="20"/>
      </w:rPr>
      <w:t>1</w:t>
    </w:r>
  </w:p>
  <w:p w14:paraId="75F1DA2F" w14:textId="77777777" w:rsidR="003D1428" w:rsidRDefault="003D1428" w:rsidP="003D142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10DB7"/>
    <w:multiLevelType w:val="multilevel"/>
    <w:tmpl w:val="20FCEEFA"/>
    <w:lvl w:ilvl="0">
      <w:start w:val="1"/>
      <w:numFmt w:val="decimal"/>
      <w:lvlText w:val="%1."/>
      <w:lvlJc w:val="left"/>
      <w:pPr>
        <w:ind w:left="392" w:hanging="360"/>
      </w:pPr>
      <w:rPr>
        <w:rFonts w:hint="default"/>
        <w:b w:val="0"/>
        <w:bCs w:val="0"/>
      </w:rPr>
    </w:lvl>
    <w:lvl w:ilvl="1">
      <w:start w:val="2"/>
      <w:numFmt w:val="decimal"/>
      <w:isLgl/>
      <w:lvlText w:val="%1.%2"/>
      <w:lvlJc w:val="left"/>
      <w:pPr>
        <w:ind w:left="928" w:hanging="360"/>
      </w:pPr>
      <w:rPr>
        <w:rFonts w:hint="default"/>
      </w:rPr>
    </w:lvl>
    <w:lvl w:ilvl="2">
      <w:start w:val="1"/>
      <w:numFmt w:val="decimal"/>
      <w:isLgl/>
      <w:lvlText w:val="%1.%2.%3"/>
      <w:lvlJc w:val="left"/>
      <w:pPr>
        <w:ind w:left="1824" w:hanging="720"/>
      </w:pPr>
      <w:rPr>
        <w:rFonts w:hint="default"/>
      </w:rPr>
    </w:lvl>
    <w:lvl w:ilvl="3">
      <w:start w:val="1"/>
      <w:numFmt w:val="decimal"/>
      <w:isLgl/>
      <w:lvlText w:val="%1.%2.%3.%4"/>
      <w:lvlJc w:val="left"/>
      <w:pPr>
        <w:ind w:left="2360" w:hanging="720"/>
      </w:pPr>
      <w:rPr>
        <w:rFonts w:hint="default"/>
      </w:rPr>
    </w:lvl>
    <w:lvl w:ilvl="4">
      <w:start w:val="1"/>
      <w:numFmt w:val="decimal"/>
      <w:isLgl/>
      <w:lvlText w:val="%1.%2.%3.%4.%5"/>
      <w:lvlJc w:val="left"/>
      <w:pPr>
        <w:ind w:left="3256" w:hanging="1080"/>
      </w:pPr>
      <w:rPr>
        <w:rFonts w:hint="default"/>
      </w:rPr>
    </w:lvl>
    <w:lvl w:ilvl="5">
      <w:start w:val="1"/>
      <w:numFmt w:val="decimal"/>
      <w:isLgl/>
      <w:lvlText w:val="%1.%2.%3.%4.%5.%6"/>
      <w:lvlJc w:val="left"/>
      <w:pPr>
        <w:ind w:left="3792" w:hanging="1080"/>
      </w:pPr>
      <w:rPr>
        <w:rFonts w:hint="default"/>
      </w:rPr>
    </w:lvl>
    <w:lvl w:ilvl="6">
      <w:start w:val="1"/>
      <w:numFmt w:val="decimal"/>
      <w:isLgl/>
      <w:lvlText w:val="%1.%2.%3.%4.%5.%6.%7"/>
      <w:lvlJc w:val="left"/>
      <w:pPr>
        <w:ind w:left="4688" w:hanging="1440"/>
      </w:pPr>
      <w:rPr>
        <w:rFonts w:hint="default"/>
      </w:rPr>
    </w:lvl>
    <w:lvl w:ilvl="7">
      <w:start w:val="1"/>
      <w:numFmt w:val="decimal"/>
      <w:isLgl/>
      <w:lvlText w:val="%1.%2.%3.%4.%5.%6.%7.%8"/>
      <w:lvlJc w:val="left"/>
      <w:pPr>
        <w:ind w:left="5224" w:hanging="1440"/>
      </w:pPr>
      <w:rPr>
        <w:rFonts w:hint="default"/>
      </w:rPr>
    </w:lvl>
    <w:lvl w:ilvl="8">
      <w:start w:val="1"/>
      <w:numFmt w:val="decimal"/>
      <w:isLgl/>
      <w:lvlText w:val="%1.%2.%3.%4.%5.%6.%7.%8.%9"/>
      <w:lvlJc w:val="left"/>
      <w:pPr>
        <w:ind w:left="6120" w:hanging="1800"/>
      </w:pPr>
      <w:rPr>
        <w:rFonts w:hint="default"/>
      </w:rPr>
    </w:lvl>
  </w:abstractNum>
  <w:abstractNum w:abstractNumId="1" w15:restartNumberingAfterBreak="0">
    <w:nsid w:val="231764DA"/>
    <w:multiLevelType w:val="multilevel"/>
    <w:tmpl w:val="4126A1F0"/>
    <w:lvl w:ilvl="0">
      <w:start w:val="1"/>
      <w:numFmt w:val="decimal"/>
      <w:lvlText w:val="%1."/>
      <w:lvlJc w:val="left"/>
      <w:pPr>
        <w:ind w:left="2160" w:hanging="360"/>
      </w:pPr>
      <w:rPr>
        <w:rFonts w:hint="default"/>
      </w:rPr>
    </w:lvl>
    <w:lvl w:ilvl="1">
      <w:start w:val="1"/>
      <w:numFmt w:val="decimal"/>
      <w:isLgl/>
      <w:lvlText w:val="%1.%2."/>
      <w:lvlJc w:val="left"/>
      <w:pPr>
        <w:ind w:left="1033" w:hanging="46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2" w15:restartNumberingAfterBreak="0">
    <w:nsid w:val="5A913F82"/>
    <w:multiLevelType w:val="multilevel"/>
    <w:tmpl w:val="2AD80EA8"/>
    <w:lvl w:ilvl="0">
      <w:start w:val="2"/>
      <w:numFmt w:val="decimal"/>
      <w:lvlText w:val="%1."/>
      <w:lvlJc w:val="left"/>
      <w:pPr>
        <w:ind w:left="720" w:hanging="360"/>
      </w:pPr>
      <w:rPr>
        <w:rFonts w:hint="default"/>
        <w:b/>
      </w:rPr>
    </w:lvl>
    <w:lvl w:ilvl="1">
      <w:start w:val="1"/>
      <w:numFmt w:val="decimal"/>
      <w:isLgl/>
      <w:lvlText w:val="%1.%2"/>
      <w:lvlJc w:val="left"/>
      <w:pPr>
        <w:ind w:left="1200" w:hanging="360"/>
      </w:pPr>
      <w:rPr>
        <w:rFonts w:hint="default"/>
      </w:rPr>
    </w:lvl>
    <w:lvl w:ilvl="2">
      <w:start w:val="1"/>
      <w:numFmt w:val="decimal"/>
      <w:isLgl/>
      <w:lvlText w:val="%1.%2.%3"/>
      <w:lvlJc w:val="left"/>
      <w:pPr>
        <w:ind w:left="204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360" w:hanging="1080"/>
      </w:pPr>
      <w:rPr>
        <w:rFonts w:hint="default"/>
      </w:rPr>
    </w:lvl>
    <w:lvl w:ilvl="5">
      <w:start w:val="1"/>
      <w:numFmt w:val="decimal"/>
      <w:isLgl/>
      <w:lvlText w:val="%1.%2.%3.%4.%5.%6"/>
      <w:lvlJc w:val="left"/>
      <w:pPr>
        <w:ind w:left="384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160" w:hanging="1440"/>
      </w:pPr>
      <w:rPr>
        <w:rFonts w:hint="default"/>
      </w:rPr>
    </w:lvl>
    <w:lvl w:ilvl="8">
      <w:start w:val="1"/>
      <w:numFmt w:val="decimal"/>
      <w:isLgl/>
      <w:lvlText w:val="%1.%2.%3.%4.%5.%6.%7.%8.%9"/>
      <w:lvlJc w:val="left"/>
      <w:pPr>
        <w:ind w:left="6000" w:hanging="1800"/>
      </w:pPr>
      <w:rPr>
        <w:rFonts w:hint="default"/>
      </w:rPr>
    </w:lvl>
  </w:abstractNum>
  <w:num w:numId="1" w16cid:durableId="969021801">
    <w:abstractNumId w:val="1"/>
  </w:num>
  <w:num w:numId="2" w16cid:durableId="1667437352">
    <w:abstractNumId w:val="0"/>
  </w:num>
  <w:num w:numId="3" w16cid:durableId="1731518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618"/>
    <w:rsid w:val="000218CF"/>
    <w:rsid w:val="00061186"/>
    <w:rsid w:val="000639B2"/>
    <w:rsid w:val="00255812"/>
    <w:rsid w:val="002764B3"/>
    <w:rsid w:val="00347607"/>
    <w:rsid w:val="00370095"/>
    <w:rsid w:val="003D1428"/>
    <w:rsid w:val="003F1DA9"/>
    <w:rsid w:val="004549B7"/>
    <w:rsid w:val="004D65D7"/>
    <w:rsid w:val="0058633A"/>
    <w:rsid w:val="005E5572"/>
    <w:rsid w:val="00761591"/>
    <w:rsid w:val="008C114C"/>
    <w:rsid w:val="00992B21"/>
    <w:rsid w:val="009E603D"/>
    <w:rsid w:val="00B33181"/>
    <w:rsid w:val="00BE6618"/>
    <w:rsid w:val="00EE77E8"/>
    <w:rsid w:val="00F91A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53997"/>
  <w15:chartTrackingRefBased/>
  <w15:docId w15:val="{829B5412-D148-41ED-A123-27092CF74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E6618"/>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uiPriority w:val="9"/>
    <w:qFormat/>
    <w:rsid w:val="00BE66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E66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E661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E661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E661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E661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E661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E661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E661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E661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E661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E661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E661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E661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E661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E661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E661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E661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E661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E661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E661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E661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E661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E6618"/>
    <w:rPr>
      <w:i/>
      <w:iCs/>
      <w:color w:val="404040" w:themeColor="text1" w:themeTint="BF"/>
    </w:rPr>
  </w:style>
  <w:style w:type="paragraph" w:styleId="Sraopastraipa">
    <w:name w:val="List Paragraph"/>
    <w:aliases w:val="Buletai,Bullet EY,List Paragraph21,List Paragraph1,lp1,Bullet 1,Use Case List Paragraph,Numbering,ERP-List Paragraph,List Paragraph11,List Paragraph111,Paragraph,List Paragraph Red,Sąrašo pastraipa.Bullet,Lentele,Lente"/>
    <w:basedOn w:val="prastasis"/>
    <w:link w:val="SraopastraipaDiagrama"/>
    <w:uiPriority w:val="34"/>
    <w:qFormat/>
    <w:rsid w:val="00BE6618"/>
    <w:pPr>
      <w:ind w:left="720"/>
      <w:contextualSpacing/>
    </w:pPr>
  </w:style>
  <w:style w:type="character" w:styleId="Rykuspabraukimas">
    <w:name w:val="Intense Emphasis"/>
    <w:basedOn w:val="Numatytasispastraiposriftas"/>
    <w:uiPriority w:val="21"/>
    <w:qFormat/>
    <w:rsid w:val="00BE6618"/>
    <w:rPr>
      <w:i/>
      <w:iCs/>
      <w:color w:val="2F5496" w:themeColor="accent1" w:themeShade="BF"/>
    </w:rPr>
  </w:style>
  <w:style w:type="paragraph" w:styleId="Iskirtacitata">
    <w:name w:val="Intense Quote"/>
    <w:basedOn w:val="prastasis"/>
    <w:next w:val="prastasis"/>
    <w:link w:val="IskirtacitataDiagrama"/>
    <w:uiPriority w:val="30"/>
    <w:qFormat/>
    <w:rsid w:val="00BE66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E6618"/>
    <w:rPr>
      <w:i/>
      <w:iCs/>
      <w:color w:val="2F5496" w:themeColor="accent1" w:themeShade="BF"/>
    </w:rPr>
  </w:style>
  <w:style w:type="character" w:styleId="Rykinuoroda">
    <w:name w:val="Intense Reference"/>
    <w:basedOn w:val="Numatytasispastraiposriftas"/>
    <w:uiPriority w:val="32"/>
    <w:qFormat/>
    <w:rsid w:val="00BE6618"/>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p1 Diagrama,Bullet 1 Diagrama,Use Case List Paragraph Diagrama,Numbering Diagrama,ERP-List Paragraph Diagrama,List Paragraph11 Diagrama"/>
    <w:link w:val="Sraopastraipa"/>
    <w:uiPriority w:val="34"/>
    <w:qFormat/>
    <w:rsid w:val="00BE6618"/>
  </w:style>
  <w:style w:type="paragraph" w:styleId="Antrats">
    <w:name w:val="header"/>
    <w:basedOn w:val="prastasis"/>
    <w:link w:val="AntratsDiagrama"/>
    <w:uiPriority w:val="99"/>
    <w:unhideWhenUsed/>
    <w:rsid w:val="003D1428"/>
    <w:pPr>
      <w:tabs>
        <w:tab w:val="center" w:pos="4819"/>
        <w:tab w:val="right" w:pos="9638"/>
      </w:tabs>
    </w:pPr>
  </w:style>
  <w:style w:type="character" w:customStyle="1" w:styleId="AntratsDiagrama">
    <w:name w:val="Antraštės Diagrama"/>
    <w:basedOn w:val="Numatytasispastraiposriftas"/>
    <w:link w:val="Antrats"/>
    <w:uiPriority w:val="99"/>
    <w:rsid w:val="003D1428"/>
    <w:rPr>
      <w:rFonts w:ascii="Times New Roman" w:eastAsia="Times New Roman" w:hAnsi="Times New Roman" w:cs="Times New Roman"/>
      <w:kern w:val="0"/>
      <w:sz w:val="24"/>
      <w:szCs w:val="24"/>
      <w14:ligatures w14:val="none"/>
    </w:rPr>
  </w:style>
  <w:style w:type="paragraph" w:styleId="Porat">
    <w:name w:val="footer"/>
    <w:basedOn w:val="prastasis"/>
    <w:link w:val="PoratDiagrama"/>
    <w:uiPriority w:val="99"/>
    <w:unhideWhenUsed/>
    <w:rsid w:val="003D1428"/>
    <w:pPr>
      <w:tabs>
        <w:tab w:val="center" w:pos="4819"/>
        <w:tab w:val="right" w:pos="9638"/>
      </w:tabs>
    </w:pPr>
  </w:style>
  <w:style w:type="character" w:customStyle="1" w:styleId="PoratDiagrama">
    <w:name w:val="Poraštė Diagrama"/>
    <w:basedOn w:val="Numatytasispastraiposriftas"/>
    <w:link w:val="Porat"/>
    <w:uiPriority w:val="99"/>
    <w:rsid w:val="003D1428"/>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4431</Words>
  <Characters>2526</Characters>
  <Application>Microsoft Office Word</Application>
  <DocSecurity>0</DocSecurity>
  <Lines>21</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VPS_RS</dc:creator>
  <cp:keywords/>
  <dc:description/>
  <cp:lastModifiedBy>Iveta Gečaitė</cp:lastModifiedBy>
  <cp:revision>13</cp:revision>
  <dcterms:created xsi:type="dcterms:W3CDTF">2025-12-29T14:48:00Z</dcterms:created>
  <dcterms:modified xsi:type="dcterms:W3CDTF">2025-12-29T17:49:00Z</dcterms:modified>
</cp:coreProperties>
</file>