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00BF7C82"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w:t>
            </w:r>
            <w:r w:rsidR="001A5C9E">
              <w:rPr>
                <w:sz w:val="24"/>
                <w:szCs w:val="24"/>
              </w:rPr>
              <w:t>12-</w:t>
            </w:r>
            <w:r w:rsidR="00302F06">
              <w:rPr>
                <w:sz w:val="24"/>
                <w:szCs w:val="24"/>
              </w:rPr>
              <w:t>30</w:t>
            </w:r>
          </w:p>
        </w:tc>
        <w:tc>
          <w:tcPr>
            <w:tcW w:w="1696" w:type="dxa"/>
          </w:tcPr>
          <w:p w14:paraId="3588D70D" w14:textId="33776531"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p>
        </w:tc>
      </w:tr>
    </w:tbl>
    <w:p w14:paraId="082711B2" w14:textId="435A5CC7" w:rsidR="00D40FE5" w:rsidRDefault="00A57A4C" w:rsidP="00497052">
      <w:pPr>
        <w:pStyle w:val="Default"/>
        <w:spacing w:line="360" w:lineRule="auto"/>
        <w:rPr>
          <w:b/>
          <w:bCs/>
          <w:sz w:val="22"/>
          <w:szCs w:val="22"/>
        </w:rPr>
      </w:pPr>
      <w:r>
        <w:rPr>
          <w:b/>
          <w:bCs/>
          <w:sz w:val="22"/>
          <w:szCs w:val="22"/>
          <w:highlight w:val="lightGray"/>
        </w:rPr>
        <w:t>DĖL RINKOS KONSULTACIJOS</w:t>
      </w:r>
    </w:p>
    <w:p w14:paraId="4ACE81CE" w14:textId="77777777" w:rsidR="001A5C9E" w:rsidRPr="00A57A4C" w:rsidRDefault="001A5C9E" w:rsidP="00497052">
      <w:pPr>
        <w:pStyle w:val="Default"/>
        <w:spacing w:line="360" w:lineRule="auto"/>
        <w:rPr>
          <w:b/>
          <w:bCs/>
          <w:sz w:val="22"/>
          <w:szCs w:val="22"/>
        </w:rPr>
      </w:pPr>
    </w:p>
    <w:p w14:paraId="7A43DDF7" w14:textId="232BE196"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A27552" w:rsidRPr="00A27552">
        <w:rPr>
          <w:rFonts w:ascii="Arial" w:hAnsi="Arial" w:cs="Arial"/>
          <w:b/>
          <w:bCs/>
          <w:i/>
          <w:iCs/>
          <w:sz w:val="22"/>
          <w:szCs w:val="22"/>
          <w:lang w:val="lt-LT"/>
        </w:rPr>
        <w:t>Valstybinės reikšmės rajoninio kelio Nr. 4201 Pagėgiai – Gudai – Sartininkai 9,64 km tilto per Juodupę rekonstravimas ir Valstybinės reikšmės rajoninio kelio Nr. 4201 Pagėgiai – Gudai – Sartininkai 8,275 km tilto per kanalą rekonstravimas</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11EA392"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Pr="00A57A4C">
        <w:rPr>
          <w:rFonts w:ascii="Arial" w:hAnsi="Arial" w:cs="Arial"/>
          <w:i/>
          <w:iCs/>
          <w:color w:val="000000"/>
          <w:sz w:val="22"/>
          <w:szCs w:val="22"/>
          <w:lang w:val="lt-LT"/>
        </w:rPr>
        <w:t>technin</w:t>
      </w:r>
      <w:r w:rsidR="00796286">
        <w:rPr>
          <w:rFonts w:ascii="Arial" w:hAnsi="Arial" w:cs="Arial"/>
          <w:i/>
          <w:iCs/>
          <w:color w:val="000000"/>
          <w:sz w:val="22"/>
          <w:szCs w:val="22"/>
          <w:lang w:val="lt-LT"/>
        </w:rPr>
        <w:t xml:space="preserve">is darbo </w:t>
      </w:r>
      <w:r w:rsidRPr="00A57A4C">
        <w:rPr>
          <w:rFonts w:ascii="Arial" w:hAnsi="Arial" w:cs="Arial"/>
          <w:color w:val="000000"/>
          <w:sz w:val="22"/>
          <w:szCs w:val="22"/>
          <w:lang w:val="lt-LT"/>
        </w:rPr>
        <w:t xml:space="preserve">projektas, </w:t>
      </w:r>
      <w:r w:rsidR="00925A1D" w:rsidRPr="00925A1D">
        <w:rPr>
          <w:rFonts w:ascii="Arial" w:hAnsi="Arial" w:cs="Arial"/>
          <w:i/>
          <w:iCs/>
          <w:color w:val="000000"/>
          <w:sz w:val="22"/>
          <w:szCs w:val="22"/>
          <w:lang w:val="lt-LT"/>
        </w:rPr>
        <w:t>kvalifikacijos reikalavimai</w:t>
      </w:r>
      <w:r w:rsidR="00925A1D">
        <w:rPr>
          <w:rFonts w:ascii="Arial" w:hAnsi="Arial" w:cs="Arial"/>
          <w:color w:val="000000"/>
          <w:sz w:val="22"/>
          <w:szCs w:val="22"/>
          <w:lang w:val="lt-LT"/>
        </w:rPr>
        <w:t xml:space="preserve">, </w:t>
      </w:r>
      <w:r w:rsidR="00EA719C" w:rsidRPr="00EA719C">
        <w:rPr>
          <w:rFonts w:ascii="Arial" w:hAnsi="Arial" w:cs="Arial"/>
          <w:i/>
          <w:iCs/>
          <w:color w:val="000000"/>
          <w:sz w:val="22"/>
          <w:szCs w:val="22"/>
          <w:lang w:val="lt-LT"/>
        </w:rPr>
        <w:t>pasiūlymo vertinimo kriterijai</w:t>
      </w:r>
      <w:r w:rsidR="007004C1">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w:t>
      </w:r>
      <w:r w:rsidR="00EA719C">
        <w:rPr>
          <w:rFonts w:ascii="Arial" w:hAnsi="Arial" w:cs="Arial"/>
          <w:color w:val="000000"/>
          <w:sz w:val="22"/>
          <w:szCs w:val="22"/>
          <w:lang w:val="lt-LT"/>
        </w:rPr>
        <w:t>,</w:t>
      </w:r>
      <w:r w:rsidRPr="00A57A4C">
        <w:rPr>
          <w:rFonts w:ascii="Arial" w:hAnsi="Arial" w:cs="Arial"/>
          <w:color w:val="000000"/>
          <w:sz w:val="22"/>
          <w:szCs w:val="22"/>
          <w:lang w:val="lt-LT"/>
        </w:rPr>
        <w:t xml:space="preserve">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26827BD7"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 xml:space="preserve">iki </w:t>
      </w:r>
      <w:r w:rsidR="009F490D">
        <w:rPr>
          <w:rFonts w:ascii="Arial" w:hAnsi="Arial" w:cs="Arial"/>
          <w:b/>
          <w:color w:val="000000" w:themeColor="text1"/>
          <w:sz w:val="22"/>
          <w:szCs w:val="22"/>
          <w:lang w:val="lt-LT"/>
        </w:rPr>
        <w:t>2026-01-13</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70B06475" w14:textId="77777777" w:rsidR="00EA719C" w:rsidRPr="00A57A4C" w:rsidRDefault="00EA719C" w:rsidP="00A57A4C">
      <w:pPr>
        <w:pStyle w:val="Pagrindinistekstas"/>
        <w:ind w:firstLine="567"/>
        <w:jc w:val="both"/>
        <w:rPr>
          <w:rFonts w:ascii="Arial" w:hAnsi="Arial" w:cs="Arial"/>
          <w:sz w:val="22"/>
          <w:szCs w:val="22"/>
        </w:rPr>
      </w:pP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70788611"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w:t>
      </w:r>
      <w:r w:rsidR="00A6763C" w:rsidRPr="00037BC1">
        <w:rPr>
          <w:rFonts w:ascii="Arial" w:hAnsi="Arial" w:cs="Arial"/>
          <w:sz w:val="22"/>
          <w:szCs w:val="22"/>
        </w:rPr>
        <w:t>Te</w:t>
      </w:r>
      <w:r w:rsidR="00925A1D" w:rsidRPr="00037BC1">
        <w:rPr>
          <w:rFonts w:ascii="Arial" w:hAnsi="Arial" w:cs="Arial"/>
          <w:sz w:val="22"/>
          <w:szCs w:val="22"/>
        </w:rPr>
        <w:t>chnin</w:t>
      </w:r>
      <w:r w:rsidR="00302F06">
        <w:rPr>
          <w:rFonts w:ascii="Arial" w:hAnsi="Arial" w:cs="Arial"/>
          <w:sz w:val="22"/>
          <w:szCs w:val="22"/>
        </w:rPr>
        <w:t>is</w:t>
      </w:r>
      <w:r w:rsidR="00925A1D" w:rsidRPr="00037BC1">
        <w:rPr>
          <w:rFonts w:ascii="Arial" w:hAnsi="Arial" w:cs="Arial"/>
          <w:sz w:val="22"/>
          <w:szCs w:val="22"/>
        </w:rPr>
        <w:t xml:space="preserve"> </w:t>
      </w:r>
      <w:r w:rsidR="00FC7582">
        <w:rPr>
          <w:rFonts w:ascii="Arial" w:hAnsi="Arial" w:cs="Arial"/>
          <w:sz w:val="22"/>
          <w:szCs w:val="22"/>
        </w:rPr>
        <w:t>darbo projektas.</w:t>
      </w:r>
    </w:p>
    <w:p w14:paraId="542CDD8D" w14:textId="4721D040"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p>
    <w:p w14:paraId="74858E33" w14:textId="053DEB17" w:rsidR="00405DE3"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3 priedas. Kvalifikacijos reikalavimai.</w:t>
      </w:r>
    </w:p>
    <w:p w14:paraId="5064DB23" w14:textId="0007DE6F" w:rsidR="002C6492" w:rsidRPr="00037BC1" w:rsidRDefault="002C6492" w:rsidP="00B437D3">
      <w:pPr>
        <w:tabs>
          <w:tab w:val="left" w:pos="1843"/>
        </w:tabs>
        <w:ind w:firstLine="568"/>
        <w:jc w:val="both"/>
        <w:rPr>
          <w:rFonts w:ascii="Arial" w:hAnsi="Arial" w:cs="Arial"/>
          <w:sz w:val="22"/>
          <w:szCs w:val="22"/>
        </w:rPr>
      </w:pPr>
      <w:r>
        <w:rPr>
          <w:rFonts w:ascii="Arial" w:hAnsi="Arial" w:cs="Arial"/>
          <w:sz w:val="22"/>
          <w:szCs w:val="22"/>
        </w:rPr>
        <w:t xml:space="preserve">4 priedas. </w:t>
      </w:r>
      <w:r w:rsidR="00EA719C">
        <w:rPr>
          <w:rFonts w:ascii="Arial" w:hAnsi="Arial" w:cs="Arial"/>
          <w:sz w:val="22"/>
          <w:szCs w:val="22"/>
        </w:rPr>
        <w:t>Pasiūlymo vertinimo kriterijai</w:t>
      </w:r>
      <w:r>
        <w:rPr>
          <w:rFonts w:ascii="Arial" w:hAnsi="Arial" w:cs="Arial"/>
          <w:sz w:val="22"/>
          <w:szCs w:val="22"/>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12708D5A" w14:textId="77777777" w:rsidR="00EA719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p w14:paraId="680AE3A4" w14:textId="4F82B5B8" w:rsidR="00EA719C" w:rsidRPr="00A57A4C" w:rsidRDefault="00EA719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2E003B21" w14:textId="563317D8" w:rsidR="00EA2A47"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002C6492">
        <w:rPr>
          <w:sz w:val="22"/>
          <w:szCs w:val="22"/>
          <w:highlight w:val="lightGray"/>
        </w:rPr>
        <w:t>Švabauskienė</w:t>
      </w:r>
      <w:r w:rsidR="00497052" w:rsidRPr="00037BC1">
        <w:rPr>
          <w:sz w:val="22"/>
          <w:szCs w:val="22"/>
          <w:highlight w:val="lightGray"/>
        </w:rPr>
        <w:t xml:space="preserve">, el. p. </w:t>
      </w:r>
      <w:hyperlink r:id="rId10" w:history="1">
        <w:r w:rsidR="00EA2A47" w:rsidRPr="00E14E76">
          <w:rPr>
            <w:rStyle w:val="Hipersaitas"/>
            <w:sz w:val="22"/>
            <w:szCs w:val="22"/>
            <w:highlight w:val="lightGray"/>
          </w:rPr>
          <w:t>irma.svabauskiene</w:t>
        </w:r>
        <w:r w:rsidR="00EA2A47" w:rsidRPr="00E14E76">
          <w:rPr>
            <w:rStyle w:val="Hipersaitas"/>
            <w:sz w:val="22"/>
            <w:szCs w:val="22"/>
            <w:highlight w:val="lightGray"/>
            <w:lang w:val="en-US"/>
          </w:rPr>
          <w:t>@vialietuva.lt</w:t>
        </w:r>
      </w:hyperlink>
    </w:p>
    <w:sectPr w:rsidR="00EA2A47" w:rsidSect="00451D26">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53D9A"/>
    <w:rsid w:val="000707D3"/>
    <w:rsid w:val="00071481"/>
    <w:rsid w:val="00075E35"/>
    <w:rsid w:val="00081308"/>
    <w:rsid w:val="000B491D"/>
    <w:rsid w:val="000D22DB"/>
    <w:rsid w:val="001A5C9E"/>
    <w:rsid w:val="001B5531"/>
    <w:rsid w:val="001C3BA3"/>
    <w:rsid w:val="00263B95"/>
    <w:rsid w:val="00274CC1"/>
    <w:rsid w:val="00280633"/>
    <w:rsid w:val="002A34E3"/>
    <w:rsid w:val="002C2D82"/>
    <w:rsid w:val="002C6492"/>
    <w:rsid w:val="00302F06"/>
    <w:rsid w:val="003350E2"/>
    <w:rsid w:val="0034229E"/>
    <w:rsid w:val="0034750B"/>
    <w:rsid w:val="00360FA3"/>
    <w:rsid w:val="00361427"/>
    <w:rsid w:val="003850F6"/>
    <w:rsid w:val="003B6555"/>
    <w:rsid w:val="003D67BA"/>
    <w:rsid w:val="00405DE3"/>
    <w:rsid w:val="00433DFD"/>
    <w:rsid w:val="004461C0"/>
    <w:rsid w:val="00451D26"/>
    <w:rsid w:val="00492527"/>
    <w:rsid w:val="004944D2"/>
    <w:rsid w:val="00497052"/>
    <w:rsid w:val="004B2B66"/>
    <w:rsid w:val="004F4AFD"/>
    <w:rsid w:val="005011CE"/>
    <w:rsid w:val="00523EEC"/>
    <w:rsid w:val="00554B38"/>
    <w:rsid w:val="0060007C"/>
    <w:rsid w:val="00640992"/>
    <w:rsid w:val="00643984"/>
    <w:rsid w:val="00664788"/>
    <w:rsid w:val="006B1A2C"/>
    <w:rsid w:val="006B5495"/>
    <w:rsid w:val="007004C1"/>
    <w:rsid w:val="00757FE9"/>
    <w:rsid w:val="00794768"/>
    <w:rsid w:val="00796286"/>
    <w:rsid w:val="007A4073"/>
    <w:rsid w:val="007B6F84"/>
    <w:rsid w:val="00850CD6"/>
    <w:rsid w:val="008C325B"/>
    <w:rsid w:val="008D7E7B"/>
    <w:rsid w:val="008E7515"/>
    <w:rsid w:val="008F473E"/>
    <w:rsid w:val="00925A1D"/>
    <w:rsid w:val="00992A82"/>
    <w:rsid w:val="009B057A"/>
    <w:rsid w:val="009E50EF"/>
    <w:rsid w:val="009F0151"/>
    <w:rsid w:val="009F490D"/>
    <w:rsid w:val="00A27552"/>
    <w:rsid w:val="00A57A4C"/>
    <w:rsid w:val="00A6763C"/>
    <w:rsid w:val="00A759B3"/>
    <w:rsid w:val="00A921A3"/>
    <w:rsid w:val="00A97A7C"/>
    <w:rsid w:val="00AD2824"/>
    <w:rsid w:val="00AE08C0"/>
    <w:rsid w:val="00B437D3"/>
    <w:rsid w:val="00B55BEA"/>
    <w:rsid w:val="00B672CF"/>
    <w:rsid w:val="00B75CEE"/>
    <w:rsid w:val="00B76653"/>
    <w:rsid w:val="00BE3D84"/>
    <w:rsid w:val="00C56257"/>
    <w:rsid w:val="00C663C7"/>
    <w:rsid w:val="00C87DAF"/>
    <w:rsid w:val="00CB4339"/>
    <w:rsid w:val="00D169B4"/>
    <w:rsid w:val="00D231A7"/>
    <w:rsid w:val="00D4092D"/>
    <w:rsid w:val="00D40FE5"/>
    <w:rsid w:val="00D5748E"/>
    <w:rsid w:val="00D57784"/>
    <w:rsid w:val="00DB6F32"/>
    <w:rsid w:val="00DE3ABB"/>
    <w:rsid w:val="00DF345E"/>
    <w:rsid w:val="00E00CDA"/>
    <w:rsid w:val="00E618FA"/>
    <w:rsid w:val="00EA2A47"/>
    <w:rsid w:val="00EA719C"/>
    <w:rsid w:val="00F316DC"/>
    <w:rsid w:val="00F46361"/>
    <w:rsid w:val="00FC74AB"/>
    <w:rsid w:val="00FC7582"/>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rma.svabauskiene@vialietu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1971</Words>
  <Characters>1125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Irma Švabauskienė</cp:lastModifiedBy>
  <cp:revision>33</cp:revision>
  <dcterms:created xsi:type="dcterms:W3CDTF">2025-09-09T16:08:00Z</dcterms:created>
  <dcterms:modified xsi:type="dcterms:W3CDTF">2025-12-30T12:54:00Z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