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280B" w:rsidRPr="0064280B" w:rsidRDefault="0064280B" w:rsidP="0064280B">
      <w:pPr>
        <w:pBdr>
          <w:top w:val="nil"/>
          <w:left w:val="nil"/>
          <w:bottom w:val="nil"/>
          <w:right w:val="nil"/>
          <w:between w:val="nil"/>
          <w:bar w:val="nil"/>
        </w:pBdr>
        <w:tabs>
          <w:tab w:val="left" w:pos="709"/>
        </w:tabs>
        <w:jc w:val="both"/>
        <w:rPr>
          <w:rFonts w:eastAsia="Arial Unicode MS" w:cs="Arial"/>
          <w:bCs/>
          <w:sz w:val="24"/>
          <w:u w:color="000000"/>
          <w:bdr w:val="nil"/>
        </w:rPr>
      </w:pPr>
    </w:p>
    <w:p w:rsidR="0064280B" w:rsidRPr="00C53AC0" w:rsidRDefault="0064280B" w:rsidP="0064280B">
      <w:pPr>
        <w:jc w:val="right"/>
        <w:rPr>
          <w:rFonts w:eastAsia="Calibri" w:cs="Arial"/>
          <w:sz w:val="24"/>
          <w:lang w:eastAsia="en-US"/>
        </w:rPr>
      </w:pPr>
      <w:r w:rsidRPr="00C53AC0">
        <w:rPr>
          <w:rFonts w:eastAsia="Calibri" w:cs="Arial"/>
          <w:sz w:val="24"/>
          <w:lang w:eastAsia="en-US"/>
        </w:rPr>
        <w:t>Konkurso sąlygų 6 priedas</w:t>
      </w:r>
    </w:p>
    <w:p w:rsidR="0064280B" w:rsidRDefault="0064280B" w:rsidP="0064280B">
      <w:pPr>
        <w:jc w:val="right"/>
        <w:rPr>
          <w:rFonts w:eastAsia="Calibri" w:cs="Arial"/>
          <w:b/>
          <w:bCs/>
          <w:sz w:val="24"/>
          <w:lang w:eastAsia="en-US"/>
        </w:rPr>
      </w:pPr>
    </w:p>
    <w:p w:rsidR="0064280B" w:rsidRDefault="0064280B" w:rsidP="0064280B">
      <w:pPr>
        <w:jc w:val="right"/>
        <w:rPr>
          <w:rFonts w:cs="Arial"/>
          <w:b/>
          <w:color w:val="0070C0"/>
          <w:sz w:val="24"/>
        </w:rPr>
      </w:pPr>
    </w:p>
    <w:p w:rsidR="0064280B" w:rsidRPr="0064280B" w:rsidRDefault="0064280B" w:rsidP="0064280B">
      <w:pPr>
        <w:jc w:val="center"/>
        <w:rPr>
          <w:rFonts w:cs="Arial"/>
          <w:b/>
          <w:color w:val="000000" w:themeColor="text1"/>
          <w:sz w:val="24"/>
        </w:rPr>
      </w:pPr>
      <w:r w:rsidRPr="0064280B">
        <w:rPr>
          <w:rFonts w:cs="Arial"/>
          <w:b/>
          <w:color w:val="000000" w:themeColor="text1"/>
          <w:sz w:val="24"/>
        </w:rPr>
        <w:t>SENDVARIO SENIŪNIJOS VIEŠŲJŲ PASLAUGŲ</w:t>
      </w:r>
    </w:p>
    <w:p w:rsidR="0064280B" w:rsidRPr="0064280B" w:rsidRDefault="0064280B" w:rsidP="0064280B">
      <w:pPr>
        <w:jc w:val="center"/>
        <w:rPr>
          <w:rFonts w:cs="Arial"/>
          <w:color w:val="000000" w:themeColor="text1"/>
          <w:sz w:val="24"/>
        </w:rPr>
      </w:pPr>
      <w:r w:rsidRPr="0064280B">
        <w:rPr>
          <w:rFonts w:cs="Arial"/>
          <w:b/>
          <w:color w:val="000000" w:themeColor="text1"/>
          <w:sz w:val="24"/>
        </w:rPr>
        <w:t>CENTRO ATVIRO ARCHITEKTŪROS PROJEKTO KONKURSO</w:t>
      </w:r>
    </w:p>
    <w:p w:rsidR="0064280B" w:rsidRPr="0064280B" w:rsidRDefault="0064280B" w:rsidP="0064280B">
      <w:pPr>
        <w:widowControl w:val="0"/>
        <w:tabs>
          <w:tab w:val="left" w:pos="364"/>
        </w:tabs>
        <w:jc w:val="center"/>
        <w:outlineLvl w:val="0"/>
        <w:rPr>
          <w:rFonts w:cs="Arial"/>
          <w:sz w:val="24"/>
          <w:lang w:eastAsia="en-US"/>
        </w:rPr>
      </w:pPr>
      <w:r w:rsidRPr="0064280B">
        <w:rPr>
          <w:rFonts w:eastAsia="Calibri" w:cs="Arial"/>
          <w:b/>
          <w:spacing w:val="-1"/>
          <w:sz w:val="24"/>
          <w:lang w:eastAsia="en-US"/>
        </w:rPr>
        <w:t>VERTINIMO</w:t>
      </w:r>
      <w:r w:rsidRPr="0064280B">
        <w:rPr>
          <w:rFonts w:eastAsia="Calibri" w:cs="Arial"/>
          <w:b/>
          <w:spacing w:val="-19"/>
          <w:sz w:val="24"/>
          <w:lang w:eastAsia="en-US"/>
        </w:rPr>
        <w:t xml:space="preserve"> </w:t>
      </w:r>
      <w:r w:rsidRPr="0064280B">
        <w:rPr>
          <w:rFonts w:eastAsia="Calibri" w:cs="Arial"/>
          <w:b/>
          <w:sz w:val="24"/>
          <w:lang w:eastAsia="en-US"/>
        </w:rPr>
        <w:t>KOMISIJOS</w:t>
      </w:r>
      <w:r w:rsidRPr="0064280B">
        <w:rPr>
          <w:rFonts w:eastAsia="Calibri" w:cs="Arial"/>
          <w:b/>
          <w:spacing w:val="-18"/>
          <w:sz w:val="24"/>
          <w:lang w:eastAsia="en-US"/>
        </w:rPr>
        <w:t xml:space="preserve"> </w:t>
      </w:r>
      <w:r w:rsidRPr="0064280B">
        <w:rPr>
          <w:rFonts w:eastAsia="Calibri" w:cs="Arial"/>
          <w:b/>
          <w:spacing w:val="-1"/>
          <w:sz w:val="24"/>
          <w:lang w:eastAsia="en-US"/>
        </w:rPr>
        <w:t>DARBO</w:t>
      </w:r>
      <w:r w:rsidRPr="0064280B">
        <w:rPr>
          <w:rFonts w:eastAsia="Calibri" w:cs="Arial"/>
          <w:b/>
          <w:spacing w:val="-18"/>
          <w:sz w:val="24"/>
          <w:lang w:eastAsia="en-US"/>
        </w:rPr>
        <w:t xml:space="preserve"> </w:t>
      </w:r>
      <w:r w:rsidRPr="0064280B">
        <w:rPr>
          <w:rFonts w:eastAsia="Calibri" w:cs="Arial"/>
          <w:b/>
          <w:spacing w:val="-1"/>
          <w:sz w:val="24"/>
          <w:lang w:eastAsia="en-US"/>
        </w:rPr>
        <w:t>REGLAMENTAS</w:t>
      </w:r>
    </w:p>
    <w:p w:rsidR="0064280B" w:rsidRPr="0064280B" w:rsidRDefault="0064280B" w:rsidP="0064280B">
      <w:pPr>
        <w:widowControl w:val="0"/>
        <w:tabs>
          <w:tab w:val="left" w:pos="364"/>
        </w:tabs>
        <w:spacing w:line="258" w:lineRule="auto"/>
        <w:ind w:right="2833"/>
        <w:jc w:val="both"/>
        <w:rPr>
          <w:rFonts w:eastAsia="Calibri" w:cs="Arial"/>
          <w:spacing w:val="-1"/>
          <w:sz w:val="24"/>
          <w:lang w:eastAsia="en-US"/>
        </w:rPr>
      </w:pPr>
    </w:p>
    <w:p w:rsidR="0064280B" w:rsidRPr="0064280B" w:rsidRDefault="0064280B" w:rsidP="0064280B">
      <w:pPr>
        <w:widowControl w:val="0"/>
        <w:tabs>
          <w:tab w:val="left" w:pos="364"/>
          <w:tab w:val="left" w:pos="4757"/>
        </w:tabs>
        <w:spacing w:line="259" w:lineRule="auto"/>
        <w:ind w:right="6"/>
        <w:jc w:val="center"/>
        <w:outlineLvl w:val="1"/>
        <w:rPr>
          <w:rFonts w:cs="Arial"/>
          <w:sz w:val="24"/>
          <w:lang w:eastAsia="en-US"/>
        </w:rPr>
      </w:pPr>
      <w:r w:rsidRPr="0064280B">
        <w:rPr>
          <w:rFonts w:cs="Arial"/>
          <w:b/>
          <w:bCs/>
          <w:spacing w:val="-1"/>
          <w:sz w:val="24"/>
          <w:lang w:eastAsia="en-US"/>
        </w:rPr>
        <w:t>I.</w:t>
      </w:r>
      <w:r w:rsidRPr="0064280B">
        <w:rPr>
          <w:rFonts w:cs="Arial"/>
          <w:b/>
          <w:bCs/>
          <w:spacing w:val="-1"/>
          <w:sz w:val="24"/>
          <w:lang w:eastAsia="en-US"/>
        </w:rPr>
        <w:tab/>
        <w:t>BENDROSIOS NUOSTATOS</w:t>
      </w:r>
    </w:p>
    <w:p w:rsidR="0064280B" w:rsidRPr="0064280B" w:rsidRDefault="0064280B" w:rsidP="0064280B">
      <w:pPr>
        <w:widowControl w:val="0"/>
        <w:tabs>
          <w:tab w:val="left" w:pos="364"/>
        </w:tabs>
        <w:spacing w:before="6"/>
        <w:ind w:firstLine="709"/>
        <w:jc w:val="both"/>
        <w:rPr>
          <w:rFonts w:cs="Arial"/>
          <w:b/>
          <w:bCs/>
          <w:sz w:val="24"/>
          <w:lang w:eastAsia="en-US"/>
        </w:rPr>
      </w:pPr>
    </w:p>
    <w:p w:rsidR="0064280B" w:rsidRPr="0064280B" w:rsidRDefault="0064280B" w:rsidP="0064280B">
      <w:pPr>
        <w:widowControl w:val="0"/>
        <w:numPr>
          <w:ilvl w:val="0"/>
          <w:numId w:val="1"/>
        </w:numPr>
        <w:tabs>
          <w:tab w:val="left" w:pos="364"/>
        </w:tabs>
        <w:spacing w:line="258" w:lineRule="auto"/>
        <w:ind w:left="0" w:right="103" w:firstLine="709"/>
        <w:jc w:val="both"/>
        <w:rPr>
          <w:rFonts w:cs="Arial"/>
          <w:sz w:val="24"/>
        </w:rPr>
      </w:pPr>
      <w:r w:rsidRPr="0064280B">
        <w:rPr>
          <w:rFonts w:cs="Arial"/>
          <w:spacing w:val="-1"/>
          <w:sz w:val="24"/>
        </w:rPr>
        <w:t>Dalyvių</w:t>
      </w:r>
      <w:r w:rsidRPr="0064280B">
        <w:rPr>
          <w:rFonts w:cs="Arial"/>
          <w:sz w:val="24"/>
        </w:rPr>
        <w:t xml:space="preserve"> </w:t>
      </w:r>
      <w:r w:rsidRPr="0064280B">
        <w:rPr>
          <w:rFonts w:cs="Arial"/>
          <w:spacing w:val="-1"/>
          <w:sz w:val="24"/>
        </w:rPr>
        <w:t>pateiktus</w:t>
      </w:r>
      <w:r w:rsidRPr="0064280B">
        <w:rPr>
          <w:rFonts w:cs="Arial"/>
          <w:spacing w:val="1"/>
          <w:sz w:val="24"/>
        </w:rPr>
        <w:t xml:space="preserve"> </w:t>
      </w:r>
      <w:r w:rsidRPr="0064280B">
        <w:rPr>
          <w:rFonts w:cs="Arial"/>
          <w:spacing w:val="-1"/>
          <w:sz w:val="24"/>
        </w:rPr>
        <w:t>projektus</w:t>
      </w:r>
      <w:r w:rsidRPr="0064280B">
        <w:rPr>
          <w:rFonts w:cs="Arial"/>
          <w:sz w:val="24"/>
        </w:rPr>
        <w:t xml:space="preserve"> </w:t>
      </w:r>
      <w:r w:rsidRPr="0064280B">
        <w:rPr>
          <w:rFonts w:cs="Arial"/>
          <w:spacing w:val="-1"/>
          <w:sz w:val="24"/>
        </w:rPr>
        <w:t>vertina</w:t>
      </w:r>
      <w:r w:rsidRPr="0064280B">
        <w:rPr>
          <w:rFonts w:cs="Arial"/>
          <w:spacing w:val="59"/>
          <w:sz w:val="24"/>
        </w:rPr>
        <w:t xml:space="preserve"> </w:t>
      </w:r>
      <w:r w:rsidRPr="0064280B">
        <w:rPr>
          <w:rFonts w:cs="Arial"/>
          <w:spacing w:val="-1"/>
          <w:sz w:val="24"/>
        </w:rPr>
        <w:t>perkančiosios organizacijos (t. y. šio konkretaus konkurso vykdytojo) sudaryta</w:t>
      </w:r>
      <w:r w:rsidRPr="0064280B">
        <w:rPr>
          <w:rFonts w:cs="Arial"/>
          <w:spacing w:val="10"/>
          <w:sz w:val="24"/>
        </w:rPr>
        <w:t xml:space="preserve"> </w:t>
      </w:r>
      <w:r w:rsidRPr="0064280B">
        <w:rPr>
          <w:rFonts w:cs="Arial"/>
          <w:spacing w:val="-1"/>
          <w:sz w:val="24"/>
        </w:rPr>
        <w:t>vertinimo</w:t>
      </w:r>
      <w:r w:rsidRPr="0064280B">
        <w:rPr>
          <w:rFonts w:cs="Arial"/>
          <w:spacing w:val="9"/>
          <w:sz w:val="24"/>
        </w:rPr>
        <w:t xml:space="preserve"> </w:t>
      </w:r>
      <w:r w:rsidRPr="0064280B">
        <w:rPr>
          <w:rFonts w:cs="Arial"/>
          <w:spacing w:val="-1"/>
          <w:sz w:val="24"/>
        </w:rPr>
        <w:t>komisija.</w:t>
      </w:r>
      <w:r w:rsidRPr="0064280B">
        <w:rPr>
          <w:rFonts w:cs="Arial"/>
          <w:spacing w:val="8"/>
          <w:sz w:val="24"/>
        </w:rPr>
        <w:t xml:space="preserve"> </w:t>
      </w:r>
      <w:r w:rsidRPr="0064280B">
        <w:rPr>
          <w:rFonts w:cs="Arial"/>
          <w:sz w:val="24"/>
        </w:rPr>
        <w:t xml:space="preserve">Perkančioji organizacija </w:t>
      </w:r>
      <w:r w:rsidRPr="0064280B">
        <w:rPr>
          <w:rFonts w:cs="Arial"/>
          <w:spacing w:val="-1"/>
          <w:sz w:val="24"/>
        </w:rPr>
        <w:t>vertinimo</w:t>
      </w:r>
      <w:r w:rsidRPr="0064280B">
        <w:rPr>
          <w:rFonts w:cs="Arial"/>
          <w:spacing w:val="57"/>
          <w:sz w:val="24"/>
        </w:rPr>
        <w:t xml:space="preserve"> </w:t>
      </w:r>
      <w:r w:rsidRPr="0064280B">
        <w:rPr>
          <w:rFonts w:cs="Arial"/>
          <w:spacing w:val="-1"/>
          <w:sz w:val="24"/>
        </w:rPr>
        <w:t>komisijai</w:t>
      </w:r>
      <w:r w:rsidRPr="0064280B">
        <w:rPr>
          <w:rFonts w:cs="Arial"/>
          <w:spacing w:val="57"/>
          <w:sz w:val="24"/>
        </w:rPr>
        <w:t xml:space="preserve"> </w:t>
      </w:r>
      <w:r w:rsidRPr="0064280B">
        <w:rPr>
          <w:rFonts w:cs="Arial"/>
          <w:sz w:val="24"/>
        </w:rPr>
        <w:t>suteikia</w:t>
      </w:r>
      <w:r w:rsidRPr="0064280B">
        <w:rPr>
          <w:rFonts w:cs="Arial"/>
          <w:spacing w:val="57"/>
          <w:sz w:val="24"/>
        </w:rPr>
        <w:t xml:space="preserve"> </w:t>
      </w:r>
      <w:r w:rsidRPr="0064280B">
        <w:rPr>
          <w:rFonts w:cs="Arial"/>
          <w:sz w:val="24"/>
        </w:rPr>
        <w:t>visus</w:t>
      </w:r>
      <w:r w:rsidRPr="0064280B">
        <w:rPr>
          <w:rFonts w:cs="Arial"/>
          <w:spacing w:val="87"/>
          <w:sz w:val="24"/>
        </w:rPr>
        <w:t xml:space="preserve"> </w:t>
      </w:r>
      <w:r w:rsidRPr="0064280B">
        <w:rPr>
          <w:rFonts w:cs="Arial"/>
          <w:spacing w:val="-1"/>
          <w:sz w:val="24"/>
        </w:rPr>
        <w:t>įgaliojimus,</w:t>
      </w:r>
      <w:r w:rsidRPr="0064280B">
        <w:rPr>
          <w:rFonts w:cs="Arial"/>
          <w:spacing w:val="10"/>
          <w:sz w:val="24"/>
        </w:rPr>
        <w:t xml:space="preserve"> </w:t>
      </w:r>
      <w:r w:rsidRPr="0064280B">
        <w:rPr>
          <w:rFonts w:cs="Arial"/>
          <w:spacing w:val="-1"/>
          <w:sz w:val="24"/>
        </w:rPr>
        <w:t>reikalingus</w:t>
      </w:r>
      <w:r w:rsidRPr="0064280B">
        <w:rPr>
          <w:rFonts w:cs="Arial"/>
          <w:spacing w:val="13"/>
          <w:sz w:val="24"/>
        </w:rPr>
        <w:t xml:space="preserve"> </w:t>
      </w:r>
      <w:r w:rsidRPr="0064280B">
        <w:rPr>
          <w:rFonts w:cs="Arial"/>
          <w:spacing w:val="-1"/>
          <w:sz w:val="24"/>
        </w:rPr>
        <w:t>pateiktiems</w:t>
      </w:r>
      <w:r w:rsidRPr="0064280B">
        <w:rPr>
          <w:rFonts w:cs="Arial"/>
          <w:spacing w:val="10"/>
          <w:sz w:val="24"/>
        </w:rPr>
        <w:t xml:space="preserve"> </w:t>
      </w:r>
      <w:r w:rsidRPr="0064280B">
        <w:rPr>
          <w:rFonts w:cs="Arial"/>
          <w:spacing w:val="-1"/>
          <w:sz w:val="24"/>
        </w:rPr>
        <w:t>architektūrinės</w:t>
      </w:r>
      <w:r w:rsidRPr="0064280B">
        <w:rPr>
          <w:rFonts w:cs="Arial"/>
          <w:spacing w:val="10"/>
          <w:sz w:val="24"/>
        </w:rPr>
        <w:t xml:space="preserve"> </w:t>
      </w:r>
      <w:r w:rsidRPr="0064280B">
        <w:rPr>
          <w:rFonts w:cs="Arial"/>
          <w:sz w:val="24"/>
        </w:rPr>
        <w:t>ir</w:t>
      </w:r>
      <w:r w:rsidRPr="0064280B">
        <w:rPr>
          <w:rFonts w:cs="Arial"/>
          <w:spacing w:val="9"/>
          <w:sz w:val="24"/>
        </w:rPr>
        <w:t xml:space="preserve"> </w:t>
      </w:r>
      <w:r w:rsidRPr="0064280B">
        <w:rPr>
          <w:rFonts w:cs="Arial"/>
          <w:sz w:val="24"/>
        </w:rPr>
        <w:t>(ar)</w:t>
      </w:r>
      <w:r w:rsidRPr="0064280B">
        <w:rPr>
          <w:rFonts w:cs="Arial"/>
          <w:spacing w:val="7"/>
          <w:sz w:val="24"/>
        </w:rPr>
        <w:t xml:space="preserve"> </w:t>
      </w:r>
      <w:r w:rsidRPr="0064280B">
        <w:rPr>
          <w:rFonts w:cs="Arial"/>
          <w:sz w:val="24"/>
        </w:rPr>
        <w:t>urbanistinės</w:t>
      </w:r>
      <w:r w:rsidRPr="0064280B">
        <w:rPr>
          <w:rFonts w:cs="Arial"/>
          <w:spacing w:val="11"/>
          <w:sz w:val="24"/>
        </w:rPr>
        <w:t xml:space="preserve"> </w:t>
      </w:r>
      <w:r w:rsidRPr="0064280B">
        <w:rPr>
          <w:rFonts w:cs="Arial"/>
          <w:sz w:val="24"/>
        </w:rPr>
        <w:t>idėjos</w:t>
      </w:r>
      <w:r w:rsidRPr="0064280B">
        <w:rPr>
          <w:rFonts w:cs="Arial"/>
          <w:spacing w:val="10"/>
          <w:sz w:val="24"/>
        </w:rPr>
        <w:t xml:space="preserve"> </w:t>
      </w:r>
      <w:r w:rsidRPr="0064280B">
        <w:rPr>
          <w:rFonts w:cs="Arial"/>
          <w:spacing w:val="-1"/>
          <w:sz w:val="24"/>
        </w:rPr>
        <w:t>projektams</w:t>
      </w:r>
      <w:r w:rsidRPr="0064280B">
        <w:rPr>
          <w:rFonts w:cs="Arial"/>
          <w:spacing w:val="9"/>
          <w:sz w:val="24"/>
        </w:rPr>
        <w:t xml:space="preserve"> </w:t>
      </w:r>
      <w:r w:rsidRPr="0064280B">
        <w:rPr>
          <w:rFonts w:cs="Arial"/>
          <w:spacing w:val="-1"/>
          <w:sz w:val="24"/>
        </w:rPr>
        <w:t>vertinti</w:t>
      </w:r>
      <w:r>
        <w:rPr>
          <w:rFonts w:cs="Arial"/>
          <w:spacing w:val="109"/>
          <w:sz w:val="24"/>
        </w:rPr>
        <w:t xml:space="preserve"> </w:t>
      </w:r>
      <w:r w:rsidRPr="0064280B">
        <w:rPr>
          <w:rFonts w:cs="Arial"/>
          <w:sz w:val="24"/>
        </w:rPr>
        <w:t xml:space="preserve">ir </w:t>
      </w:r>
      <w:r w:rsidRPr="0064280B">
        <w:rPr>
          <w:rFonts w:cs="Arial"/>
          <w:spacing w:val="-1"/>
          <w:sz w:val="24"/>
        </w:rPr>
        <w:t>konkurso</w:t>
      </w:r>
      <w:r w:rsidRPr="0064280B">
        <w:rPr>
          <w:rFonts w:cs="Arial"/>
          <w:sz w:val="24"/>
        </w:rPr>
        <w:t xml:space="preserve"> </w:t>
      </w:r>
      <w:r w:rsidRPr="0064280B">
        <w:rPr>
          <w:rFonts w:cs="Arial"/>
          <w:spacing w:val="-1"/>
          <w:sz w:val="24"/>
        </w:rPr>
        <w:t>laimėtojams</w:t>
      </w:r>
      <w:r w:rsidRPr="0064280B">
        <w:rPr>
          <w:rFonts w:cs="Arial"/>
          <w:sz w:val="24"/>
        </w:rPr>
        <w:t xml:space="preserve"> </w:t>
      </w:r>
      <w:r w:rsidRPr="0064280B">
        <w:rPr>
          <w:rFonts w:cs="Arial"/>
          <w:spacing w:val="-1"/>
          <w:sz w:val="24"/>
        </w:rPr>
        <w:t xml:space="preserve">nustatyti. </w:t>
      </w:r>
    </w:p>
    <w:p w:rsidR="0064280B" w:rsidRPr="0064280B" w:rsidRDefault="0064280B" w:rsidP="0064280B">
      <w:pPr>
        <w:widowControl w:val="0"/>
        <w:numPr>
          <w:ilvl w:val="0"/>
          <w:numId w:val="1"/>
        </w:numPr>
        <w:tabs>
          <w:tab w:val="left" w:pos="364"/>
        </w:tabs>
        <w:spacing w:line="259" w:lineRule="auto"/>
        <w:ind w:left="0" w:right="101" w:firstLine="709"/>
        <w:jc w:val="both"/>
        <w:rPr>
          <w:rFonts w:cs="Arial"/>
          <w:sz w:val="24"/>
        </w:rPr>
      </w:pPr>
      <w:r w:rsidRPr="0064280B">
        <w:rPr>
          <w:rFonts w:cs="Arial"/>
          <w:spacing w:val="-1"/>
          <w:sz w:val="24"/>
        </w:rPr>
        <w:t>Vertinimo komisija veikia pagal Perkančiosios organizacijos jai suteiktus įgaliojimus,  Vertinimo komisijos</w:t>
      </w:r>
      <w:r w:rsidRPr="0064280B">
        <w:rPr>
          <w:rFonts w:cs="Arial"/>
          <w:color w:val="4472C4"/>
          <w:spacing w:val="-1"/>
          <w:sz w:val="24"/>
        </w:rPr>
        <w:t xml:space="preserve"> </w:t>
      </w:r>
      <w:r w:rsidRPr="0064280B">
        <w:rPr>
          <w:rFonts w:cs="Arial"/>
          <w:spacing w:val="-1"/>
          <w:sz w:val="24"/>
        </w:rPr>
        <w:t>veikloje dalyvauja</w:t>
      </w:r>
      <w:r w:rsidRPr="0064280B">
        <w:rPr>
          <w:rFonts w:eastAsia="Calibri" w:cs="Arial"/>
          <w:sz w:val="24"/>
        </w:rPr>
        <w:t xml:space="preserve"> ko</w:t>
      </w:r>
      <w:r w:rsidRPr="0064280B">
        <w:rPr>
          <w:rFonts w:cs="Arial"/>
          <w:spacing w:val="-1"/>
          <w:sz w:val="24"/>
        </w:rPr>
        <w:t>ordinatorius, recenzentai, ekspertai, komisijos sekretorius.</w:t>
      </w:r>
    </w:p>
    <w:p w:rsidR="0064280B" w:rsidRPr="0064280B" w:rsidRDefault="0064280B" w:rsidP="0064280B">
      <w:pPr>
        <w:widowControl w:val="0"/>
        <w:numPr>
          <w:ilvl w:val="0"/>
          <w:numId w:val="1"/>
        </w:numPr>
        <w:tabs>
          <w:tab w:val="left" w:pos="364"/>
        </w:tabs>
        <w:ind w:left="0" w:firstLine="709"/>
        <w:jc w:val="both"/>
        <w:rPr>
          <w:rFonts w:cs="Arial"/>
          <w:sz w:val="24"/>
        </w:rPr>
      </w:pPr>
      <w:r w:rsidRPr="0064280B">
        <w:rPr>
          <w:rFonts w:cs="Arial"/>
          <w:sz w:val="24"/>
        </w:rPr>
        <w:t>Koordinatorius – projekto konkurso vykdytojo samdomas asmuo, projekto konkurso sąlygų priedų rengėjas. Koordinatorius paskiriamas prieš pradedant organizuoti projekto konkursą. Koordinatorius pateikia vertinimo komisijai, recenzentams ir ekspertams architektūrinių projektų medžiagą ir vertinimui reikalingą dokumentaciją, organizuoja recenzento (-ų) ir eksperto (-ų) darbą</w:t>
      </w:r>
      <w:r w:rsidR="00046CC3">
        <w:rPr>
          <w:rFonts w:cs="Arial"/>
          <w:sz w:val="24"/>
        </w:rPr>
        <w:t>.</w:t>
      </w:r>
    </w:p>
    <w:p w:rsidR="0064280B" w:rsidRPr="0064280B" w:rsidRDefault="0064280B" w:rsidP="0064280B">
      <w:pPr>
        <w:widowControl w:val="0"/>
        <w:numPr>
          <w:ilvl w:val="0"/>
          <w:numId w:val="1"/>
        </w:numPr>
        <w:tabs>
          <w:tab w:val="left" w:pos="364"/>
        </w:tabs>
        <w:spacing w:line="259" w:lineRule="auto"/>
        <w:ind w:left="0" w:right="101" w:firstLine="709"/>
        <w:jc w:val="both"/>
        <w:rPr>
          <w:rFonts w:cs="Arial"/>
          <w:strike/>
          <w:sz w:val="24"/>
        </w:rPr>
      </w:pPr>
      <w:r w:rsidRPr="0064280B">
        <w:rPr>
          <w:rFonts w:cs="Arial"/>
          <w:spacing w:val="-1"/>
          <w:sz w:val="24"/>
        </w:rPr>
        <w:t>Recenzentas –</w:t>
      </w:r>
      <w:r>
        <w:rPr>
          <w:rFonts w:cs="Arial"/>
          <w:spacing w:val="-1"/>
          <w:sz w:val="24"/>
        </w:rPr>
        <w:t xml:space="preserve"> </w:t>
      </w:r>
      <w:r w:rsidRPr="0064280B">
        <w:rPr>
          <w:rFonts w:cs="Arial"/>
          <w:spacing w:val="-1"/>
          <w:sz w:val="24"/>
        </w:rPr>
        <w:t xml:space="preserve">specialistas, turintis kvalifikaciją profesionaliai išnagrinėti architektūrinį projektą pagal projekto konkurso sąlygose nurodytus pateikimo ir techninės specifikacijos reikalavimus bei projekto konkurso sąlygose aprašytus vertinimo kriterijus ir pateikti paaiškinimus raštu ir žodžiu vertinimo komisijai ir viešame architektūrinių projektų pristatyme, jeigu toks bus rengiamas. Recenzentas dalyvaus vertinimo komisijos posėdyje be balsavimo teisės, tačiau į jo (-ų) išvadas ir rekomendacijas gali būti atsižvelgiama sudarant preliminarią projektų eilę. </w:t>
      </w:r>
      <w:r w:rsidRPr="00362DFA">
        <w:rPr>
          <w:rFonts w:cs="Arial"/>
          <w:color w:val="000000" w:themeColor="text1"/>
          <w:spacing w:val="-1"/>
          <w:sz w:val="24"/>
        </w:rPr>
        <w:t xml:space="preserve">Recenzijos pateikiamos raštu projekto konkurso koordinatoriui likus ne mažiau 1 (vienai) darbo dienai iki vertinimo komisijos posėdžio datos. </w:t>
      </w:r>
    </w:p>
    <w:p w:rsidR="0064280B" w:rsidRPr="0064280B" w:rsidRDefault="0064280B" w:rsidP="0064280B">
      <w:pPr>
        <w:widowControl w:val="0"/>
        <w:numPr>
          <w:ilvl w:val="0"/>
          <w:numId w:val="1"/>
        </w:numPr>
        <w:tabs>
          <w:tab w:val="left" w:pos="364"/>
        </w:tabs>
        <w:ind w:left="0" w:firstLine="709"/>
        <w:jc w:val="both"/>
        <w:rPr>
          <w:rFonts w:cs="Arial"/>
          <w:sz w:val="24"/>
        </w:rPr>
      </w:pPr>
      <w:r w:rsidRPr="0064280B">
        <w:rPr>
          <w:rFonts w:cs="Arial"/>
          <w:sz w:val="24"/>
        </w:rPr>
        <w:t>Ekspertas – specialistas, turintis kvalifikaciją profesionaliai išnagrinėti architektūrinį projektą, apibūdinti ir paaiškinti su projekto konkurso objektu susijusius meninius, funkcinius, technologinius, paminklosauginius ar kitus specifinius architektūrinio projekto sprendimus. Ekspertas (-ai) gali dalyvauti vertinimo komisijos posėdyje be balsavimo teisės, tačiau į jo (-ų) išvadas ir rekomendacijas gali būti atsižvelgiama sudarant preliminarią projektų eilę. Ekspertų poreikis ir skaičius nustatomas atsižvelgiant į projekto konkurso sudėtingumą ir prognozuojamą projekto pasiūlymų kiekį ir apimtis. Ekspertas gali būti kviečiamas vertinimo komisijos iniciatyva – apie eksperto poreikį vertinimo komisija informuoja koordinatorių likus ne mažiau 3 (trims) darbo dienoms iki vertinimo komisijos posėdžio datos</w:t>
      </w:r>
      <w:r w:rsidR="00046CC3">
        <w:rPr>
          <w:rFonts w:cs="Arial"/>
          <w:sz w:val="24"/>
        </w:rPr>
        <w:t>.</w:t>
      </w:r>
    </w:p>
    <w:p w:rsidR="0064280B" w:rsidRPr="0064280B" w:rsidRDefault="0064280B" w:rsidP="0064280B">
      <w:pPr>
        <w:widowControl w:val="0"/>
        <w:numPr>
          <w:ilvl w:val="0"/>
          <w:numId w:val="1"/>
        </w:numPr>
        <w:tabs>
          <w:tab w:val="left" w:pos="364"/>
        </w:tabs>
        <w:ind w:left="0" w:firstLine="709"/>
        <w:jc w:val="both"/>
        <w:rPr>
          <w:rFonts w:cs="Arial"/>
          <w:sz w:val="24"/>
        </w:rPr>
      </w:pPr>
      <w:r w:rsidRPr="0064280B">
        <w:rPr>
          <w:rFonts w:cs="Arial"/>
          <w:sz w:val="24"/>
        </w:rPr>
        <w:t>Vertinimo komisijos sekretorius – projekto konkurso vykdytojo (</w:t>
      </w:r>
      <w:proofErr w:type="spellStart"/>
      <w:r w:rsidRPr="0064280B">
        <w:rPr>
          <w:rFonts w:cs="Arial"/>
          <w:sz w:val="24"/>
        </w:rPr>
        <w:t>t.y</w:t>
      </w:r>
      <w:proofErr w:type="spellEnd"/>
      <w:r w:rsidRPr="0064280B">
        <w:rPr>
          <w:rFonts w:cs="Arial"/>
          <w:sz w:val="24"/>
        </w:rPr>
        <w:t>. perkančios organizacijos)</w:t>
      </w:r>
      <w:r w:rsidR="00046CC3">
        <w:rPr>
          <w:rFonts w:cs="Arial"/>
          <w:sz w:val="24"/>
        </w:rPr>
        <w:t xml:space="preserve"> </w:t>
      </w:r>
      <w:r w:rsidRPr="0064280B">
        <w:rPr>
          <w:rFonts w:cs="Arial"/>
          <w:sz w:val="24"/>
        </w:rPr>
        <w:t>skiriamas, arba samdomas asmuo. Vertinimo komisijos sekretorius organizuoja vertinimo komisijos darbą – organizuoja vertinimo komisijos posėdį ir informuoja apie vertinimo komisijos posėdžio datą ir laiką, parengia dokumentaciją, reikalingą vertinimo komisijos posėdžiui (vertinimo dokumentų formas), protokoluoja vertinimo komisijos posėdį, veda vertinimo komisijos posėdį, skaičiuoja vertinimo komisijos narių paskirtų balų suvestines, rengia vertinimo komisijos posėdžio protokolą, yra atsakingas už vertinimo komisijos ataskaitos (protokolo ir protokolo priedų) perdavimą Pirkimo komisijai ir vykdo kitus koordinatoriaus nurodymus organizuojant vertinimo komisijos darbą. Vertinimo komisijos sekretorius paskiriamas likus ne mažiau 3 (trims) darbo dienoms iki vertinimo komisijos posėdžio datos.</w:t>
      </w:r>
    </w:p>
    <w:p w:rsidR="0064280B" w:rsidRPr="0064280B" w:rsidRDefault="0064280B" w:rsidP="0064280B">
      <w:pPr>
        <w:widowControl w:val="0"/>
        <w:numPr>
          <w:ilvl w:val="0"/>
          <w:numId w:val="1"/>
        </w:numPr>
        <w:tabs>
          <w:tab w:val="left" w:pos="364"/>
        </w:tabs>
        <w:spacing w:line="259" w:lineRule="auto"/>
        <w:ind w:left="0" w:right="101" w:firstLine="709"/>
        <w:jc w:val="both"/>
        <w:rPr>
          <w:rFonts w:cs="Arial"/>
          <w:sz w:val="24"/>
        </w:rPr>
      </w:pPr>
      <w:r w:rsidRPr="0064280B">
        <w:rPr>
          <w:rFonts w:cs="Arial"/>
          <w:spacing w:val="-1"/>
          <w:sz w:val="24"/>
        </w:rPr>
        <w:t>Vertinimo</w:t>
      </w:r>
      <w:r w:rsidRPr="0064280B">
        <w:rPr>
          <w:rFonts w:cs="Arial"/>
          <w:spacing w:val="-5"/>
          <w:sz w:val="24"/>
        </w:rPr>
        <w:t xml:space="preserve"> </w:t>
      </w:r>
      <w:r w:rsidRPr="0064280B">
        <w:rPr>
          <w:rFonts w:cs="Arial"/>
          <w:sz w:val="24"/>
        </w:rPr>
        <w:t>komisija</w:t>
      </w:r>
      <w:r w:rsidRPr="0064280B">
        <w:rPr>
          <w:rFonts w:cs="Arial"/>
          <w:spacing w:val="-9"/>
          <w:sz w:val="24"/>
        </w:rPr>
        <w:t xml:space="preserve"> </w:t>
      </w:r>
      <w:r w:rsidRPr="0064280B">
        <w:rPr>
          <w:rFonts w:cs="Arial"/>
          <w:spacing w:val="-1"/>
          <w:sz w:val="24"/>
        </w:rPr>
        <w:t>sudaryta</w:t>
      </w:r>
      <w:r w:rsidRPr="0064280B">
        <w:rPr>
          <w:rFonts w:cs="Arial"/>
          <w:spacing w:val="-6"/>
          <w:sz w:val="24"/>
        </w:rPr>
        <w:t xml:space="preserve"> </w:t>
      </w:r>
      <w:r w:rsidRPr="0064280B">
        <w:rPr>
          <w:rFonts w:cs="Arial"/>
          <w:sz w:val="24"/>
        </w:rPr>
        <w:t>iš</w:t>
      </w:r>
      <w:r w:rsidRPr="0064280B">
        <w:rPr>
          <w:rFonts w:cs="Arial"/>
          <w:spacing w:val="-5"/>
          <w:sz w:val="24"/>
        </w:rPr>
        <w:t xml:space="preserve"> </w:t>
      </w:r>
      <w:r w:rsidRPr="0064280B">
        <w:rPr>
          <w:rFonts w:cs="Arial"/>
          <w:sz w:val="24"/>
        </w:rPr>
        <w:t>5</w:t>
      </w:r>
      <w:r w:rsidRPr="0064280B">
        <w:rPr>
          <w:rFonts w:cs="Arial"/>
          <w:spacing w:val="-8"/>
          <w:sz w:val="24"/>
        </w:rPr>
        <w:t xml:space="preserve"> </w:t>
      </w:r>
      <w:r w:rsidRPr="0064280B">
        <w:rPr>
          <w:rFonts w:cs="Arial"/>
          <w:spacing w:val="-1"/>
          <w:sz w:val="24"/>
        </w:rPr>
        <w:t>(penkių)</w:t>
      </w:r>
      <w:r w:rsidRPr="0064280B">
        <w:rPr>
          <w:rFonts w:cs="Arial"/>
          <w:spacing w:val="-6"/>
          <w:sz w:val="24"/>
        </w:rPr>
        <w:t xml:space="preserve"> </w:t>
      </w:r>
      <w:r w:rsidRPr="0064280B">
        <w:rPr>
          <w:rFonts w:cs="Arial"/>
          <w:sz w:val="24"/>
        </w:rPr>
        <w:t>fizinių</w:t>
      </w:r>
      <w:r w:rsidRPr="0064280B">
        <w:rPr>
          <w:rFonts w:cs="Arial"/>
          <w:spacing w:val="-5"/>
          <w:sz w:val="24"/>
        </w:rPr>
        <w:t xml:space="preserve"> </w:t>
      </w:r>
      <w:r w:rsidRPr="0064280B">
        <w:rPr>
          <w:rFonts w:cs="Arial"/>
          <w:spacing w:val="-1"/>
          <w:sz w:val="24"/>
        </w:rPr>
        <w:t>asmenų</w:t>
      </w:r>
      <w:r w:rsidRPr="0064280B">
        <w:rPr>
          <w:rFonts w:cs="Arial"/>
          <w:spacing w:val="-4"/>
          <w:sz w:val="24"/>
        </w:rPr>
        <w:t xml:space="preserve"> </w:t>
      </w:r>
      <w:r w:rsidRPr="0064280B">
        <w:rPr>
          <w:rFonts w:cs="Arial"/>
          <w:sz w:val="24"/>
        </w:rPr>
        <w:t>–</w:t>
      </w:r>
      <w:r w:rsidRPr="0064280B">
        <w:rPr>
          <w:rFonts w:cs="Arial"/>
          <w:spacing w:val="-10"/>
          <w:sz w:val="24"/>
        </w:rPr>
        <w:t xml:space="preserve"> </w:t>
      </w:r>
      <w:r w:rsidRPr="0064280B">
        <w:rPr>
          <w:rFonts w:cs="Arial"/>
          <w:sz w:val="24"/>
        </w:rPr>
        <w:t>komisijos</w:t>
      </w:r>
      <w:r w:rsidRPr="0064280B">
        <w:rPr>
          <w:rFonts w:cs="Arial"/>
          <w:spacing w:val="-5"/>
          <w:sz w:val="24"/>
        </w:rPr>
        <w:t xml:space="preserve"> </w:t>
      </w:r>
      <w:r w:rsidRPr="0064280B">
        <w:rPr>
          <w:rFonts w:cs="Arial"/>
          <w:spacing w:val="-1"/>
          <w:sz w:val="24"/>
        </w:rPr>
        <w:t>pirmininko</w:t>
      </w:r>
      <w:r w:rsidRPr="0064280B">
        <w:rPr>
          <w:rFonts w:cs="Arial"/>
          <w:sz w:val="24"/>
        </w:rPr>
        <w:t xml:space="preserve"> ir 4</w:t>
      </w:r>
      <w:r w:rsidRPr="0064280B">
        <w:rPr>
          <w:rFonts w:cs="Arial"/>
          <w:spacing w:val="4"/>
          <w:sz w:val="24"/>
        </w:rPr>
        <w:t xml:space="preserve"> </w:t>
      </w:r>
      <w:r w:rsidRPr="0064280B">
        <w:rPr>
          <w:rFonts w:cs="Arial"/>
          <w:spacing w:val="-1"/>
          <w:sz w:val="24"/>
        </w:rPr>
        <w:t>(keturių)</w:t>
      </w:r>
      <w:r w:rsidRPr="0064280B">
        <w:rPr>
          <w:rFonts w:cs="Arial"/>
          <w:spacing w:val="4"/>
          <w:sz w:val="24"/>
        </w:rPr>
        <w:t xml:space="preserve"> </w:t>
      </w:r>
      <w:r w:rsidRPr="0064280B">
        <w:rPr>
          <w:rFonts w:cs="Arial"/>
          <w:sz w:val="24"/>
        </w:rPr>
        <w:t>komisijos</w:t>
      </w:r>
      <w:r w:rsidRPr="0064280B">
        <w:rPr>
          <w:rFonts w:cs="Arial"/>
          <w:spacing w:val="4"/>
          <w:sz w:val="24"/>
        </w:rPr>
        <w:t xml:space="preserve"> </w:t>
      </w:r>
      <w:r w:rsidRPr="0064280B">
        <w:rPr>
          <w:rFonts w:cs="Arial"/>
          <w:spacing w:val="-1"/>
          <w:sz w:val="24"/>
        </w:rPr>
        <w:t>narių. Vertinimo</w:t>
      </w:r>
      <w:r w:rsidRPr="0064280B">
        <w:rPr>
          <w:rFonts w:cs="Arial"/>
          <w:spacing w:val="2"/>
          <w:sz w:val="24"/>
        </w:rPr>
        <w:t xml:space="preserve"> </w:t>
      </w:r>
      <w:r w:rsidRPr="0064280B">
        <w:rPr>
          <w:rFonts w:cs="Arial"/>
          <w:sz w:val="24"/>
        </w:rPr>
        <w:t>komisijos</w:t>
      </w:r>
      <w:r w:rsidRPr="0064280B">
        <w:rPr>
          <w:rFonts w:cs="Arial"/>
          <w:spacing w:val="4"/>
          <w:sz w:val="24"/>
        </w:rPr>
        <w:t xml:space="preserve"> </w:t>
      </w:r>
      <w:r w:rsidRPr="0064280B">
        <w:rPr>
          <w:rFonts w:cs="Arial"/>
          <w:spacing w:val="-1"/>
          <w:sz w:val="24"/>
        </w:rPr>
        <w:t>posėdžiai</w:t>
      </w:r>
      <w:r w:rsidRPr="0064280B">
        <w:rPr>
          <w:rFonts w:cs="Arial"/>
          <w:spacing w:val="9"/>
          <w:sz w:val="24"/>
        </w:rPr>
        <w:t xml:space="preserve"> </w:t>
      </w:r>
      <w:r w:rsidR="009B52FC" w:rsidRPr="009B52FC">
        <w:rPr>
          <w:rFonts w:cs="Arial"/>
          <w:spacing w:val="9"/>
          <w:sz w:val="24"/>
        </w:rPr>
        <w:t xml:space="preserve">ir priimami sprendimai </w:t>
      </w:r>
      <w:r w:rsidRPr="0064280B">
        <w:rPr>
          <w:rFonts w:cs="Arial"/>
          <w:spacing w:val="-3"/>
          <w:sz w:val="24"/>
        </w:rPr>
        <w:t>yra</w:t>
      </w:r>
      <w:r w:rsidRPr="0064280B">
        <w:rPr>
          <w:rFonts w:cs="Arial"/>
          <w:spacing w:val="5"/>
          <w:sz w:val="24"/>
        </w:rPr>
        <w:t xml:space="preserve"> </w:t>
      </w:r>
      <w:r w:rsidRPr="0064280B">
        <w:rPr>
          <w:rFonts w:cs="Arial"/>
          <w:spacing w:val="-1"/>
          <w:sz w:val="24"/>
        </w:rPr>
        <w:lastRenderedPageBreak/>
        <w:t>teisėti,</w:t>
      </w:r>
      <w:r w:rsidRPr="0064280B">
        <w:rPr>
          <w:rFonts w:cs="Arial"/>
          <w:spacing w:val="4"/>
          <w:sz w:val="24"/>
        </w:rPr>
        <w:t xml:space="preserve"> </w:t>
      </w:r>
      <w:r w:rsidRPr="0064280B">
        <w:rPr>
          <w:rFonts w:cs="Arial"/>
          <w:sz w:val="24"/>
        </w:rPr>
        <w:t>jei</w:t>
      </w:r>
      <w:r w:rsidRPr="0064280B">
        <w:rPr>
          <w:rFonts w:cs="Arial"/>
          <w:spacing w:val="6"/>
          <w:sz w:val="24"/>
        </w:rPr>
        <w:t xml:space="preserve"> </w:t>
      </w:r>
      <w:r w:rsidRPr="0064280B">
        <w:rPr>
          <w:rFonts w:cs="Arial"/>
          <w:spacing w:val="-1"/>
          <w:sz w:val="24"/>
        </w:rPr>
        <w:t>posėdyje</w:t>
      </w:r>
      <w:r w:rsidRPr="0064280B">
        <w:rPr>
          <w:rFonts w:cs="Arial"/>
          <w:spacing w:val="77"/>
          <w:sz w:val="24"/>
        </w:rPr>
        <w:t xml:space="preserve"> </w:t>
      </w:r>
      <w:r w:rsidRPr="0064280B">
        <w:rPr>
          <w:rFonts w:cs="Arial"/>
          <w:spacing w:val="-1"/>
          <w:sz w:val="24"/>
        </w:rPr>
        <w:t>dalyvauja</w:t>
      </w:r>
      <w:r w:rsidRPr="0064280B">
        <w:rPr>
          <w:rFonts w:cs="Arial"/>
          <w:spacing w:val="18"/>
          <w:sz w:val="24"/>
        </w:rPr>
        <w:t xml:space="preserve"> </w:t>
      </w:r>
      <w:r w:rsidRPr="0064280B">
        <w:rPr>
          <w:rFonts w:cs="Arial"/>
          <w:sz w:val="24"/>
        </w:rPr>
        <w:t>daugiau kaip pusė visų komisijos narių</w:t>
      </w:r>
      <w:r w:rsidRPr="0064280B">
        <w:rPr>
          <w:rFonts w:cs="Arial"/>
          <w:spacing w:val="-1"/>
          <w:sz w:val="24"/>
        </w:rPr>
        <w:t>.</w:t>
      </w:r>
    </w:p>
    <w:p w:rsidR="0064280B" w:rsidRPr="0064280B" w:rsidRDefault="0064280B" w:rsidP="0064280B">
      <w:pPr>
        <w:widowControl w:val="0"/>
        <w:numPr>
          <w:ilvl w:val="0"/>
          <w:numId w:val="1"/>
        </w:numPr>
        <w:tabs>
          <w:tab w:val="left" w:pos="364"/>
        </w:tabs>
        <w:ind w:left="0" w:firstLine="709"/>
        <w:jc w:val="both"/>
        <w:rPr>
          <w:rFonts w:cs="Arial"/>
          <w:sz w:val="24"/>
        </w:rPr>
      </w:pPr>
      <w:r w:rsidRPr="0064280B">
        <w:rPr>
          <w:rFonts w:cs="Arial"/>
          <w:sz w:val="24"/>
        </w:rPr>
        <w:t>Vertinimo komisiją sudaro tik fiziniai asmenys, kurie atitinka nešališkumo reikalavimus. Ne mažiau kaip pusę vertinimo komisijos narių turi sudaryti atestuoti architektai, ir (ar) asmenys turintys mokslo laipsnį ar pedagoginį vardą architektūros srityje. Vadovaujantis Architektūros įstatymo 10 straipsnio 2 dalies 3 punktu kaip vertinimo komisijos narys kviečiamas ir atitinkamos savivaldybės vyriausiasis architektas</w:t>
      </w:r>
      <w:r w:rsidR="00046CC3">
        <w:rPr>
          <w:rFonts w:cs="Arial"/>
          <w:sz w:val="24"/>
        </w:rPr>
        <w:t>.</w:t>
      </w:r>
    </w:p>
    <w:p w:rsidR="0064280B" w:rsidRPr="0064280B" w:rsidRDefault="0064280B" w:rsidP="0064280B">
      <w:pPr>
        <w:widowControl w:val="0"/>
        <w:numPr>
          <w:ilvl w:val="0"/>
          <w:numId w:val="1"/>
        </w:numPr>
        <w:tabs>
          <w:tab w:val="left" w:pos="364"/>
        </w:tabs>
        <w:spacing w:line="258" w:lineRule="auto"/>
        <w:ind w:left="0" w:right="103" w:firstLine="709"/>
        <w:jc w:val="both"/>
        <w:rPr>
          <w:rFonts w:cs="Arial"/>
          <w:spacing w:val="-1"/>
          <w:sz w:val="24"/>
        </w:rPr>
      </w:pPr>
      <w:r w:rsidRPr="0064280B">
        <w:rPr>
          <w:rFonts w:cs="Arial"/>
          <w:sz w:val="24"/>
        </w:rPr>
        <w:t xml:space="preserve">Vertinimo komisijos posėdis turi būti uždaras, posėdyje gali dalyvauti tik vertinimo komisijos nariai, recenzentas (-ai), ekspertas (-ai), koordinatorius ir vertinimo komisijos sekretorius. </w:t>
      </w:r>
      <w:r w:rsidRPr="0064280B">
        <w:rPr>
          <w:rFonts w:cs="Arial"/>
          <w:spacing w:val="-1"/>
          <w:sz w:val="24"/>
        </w:rPr>
        <w:t>Ekspertai dalyvauja uždaruose Vertinimo komisijos posėdžiuose be balsavimo teisės. Viešojo pirkimo komisijos nariai Vertinimo komisijos posėdžiuose nedalyvauja.</w:t>
      </w:r>
    </w:p>
    <w:p w:rsidR="0064280B" w:rsidRPr="0064280B" w:rsidRDefault="0064280B" w:rsidP="0064280B">
      <w:pPr>
        <w:widowControl w:val="0"/>
        <w:numPr>
          <w:ilvl w:val="0"/>
          <w:numId w:val="1"/>
        </w:numPr>
        <w:tabs>
          <w:tab w:val="left" w:pos="364"/>
        </w:tabs>
        <w:spacing w:line="258" w:lineRule="auto"/>
        <w:ind w:left="0" w:right="103" w:firstLine="709"/>
        <w:jc w:val="both"/>
        <w:rPr>
          <w:rFonts w:cs="Arial"/>
          <w:sz w:val="24"/>
        </w:rPr>
      </w:pPr>
      <w:r w:rsidRPr="0064280B">
        <w:rPr>
          <w:rFonts w:cs="Arial"/>
          <w:spacing w:val="-1"/>
          <w:sz w:val="24"/>
        </w:rPr>
        <w:t xml:space="preserve"> Vertinimo komisija sprendimus priima ar nuomonę teikia savarankiškai ir yra atskaitinga ją patvirtinusiai organizacijai.</w:t>
      </w:r>
    </w:p>
    <w:p w:rsidR="0064280B" w:rsidRPr="0064280B" w:rsidRDefault="0064280B" w:rsidP="0064280B">
      <w:pPr>
        <w:widowControl w:val="0"/>
        <w:numPr>
          <w:ilvl w:val="0"/>
          <w:numId w:val="1"/>
        </w:numPr>
        <w:tabs>
          <w:tab w:val="left" w:pos="364"/>
        </w:tabs>
        <w:ind w:left="0" w:firstLine="709"/>
        <w:jc w:val="both"/>
        <w:rPr>
          <w:rFonts w:cs="Arial"/>
          <w:sz w:val="24"/>
        </w:rPr>
      </w:pPr>
      <w:r w:rsidRPr="0064280B">
        <w:rPr>
          <w:rFonts w:cs="Arial"/>
          <w:sz w:val="24"/>
        </w:rPr>
        <w:t>Dalyvių pateiktus architektūrinės ir (ar) urbanistinės idėjos projektus vertinimo komisija išnagrinėja ir sprendimą priima, kol dalyvių tapatybė ir pasiūlymų autoriai nėra atskleisti.</w:t>
      </w:r>
    </w:p>
    <w:p w:rsidR="0064280B" w:rsidRPr="0064280B" w:rsidRDefault="0064280B" w:rsidP="0064280B">
      <w:pPr>
        <w:widowControl w:val="0"/>
        <w:tabs>
          <w:tab w:val="left" w:pos="364"/>
        </w:tabs>
        <w:ind w:firstLine="709"/>
        <w:jc w:val="both"/>
        <w:rPr>
          <w:rFonts w:cs="Arial"/>
          <w:sz w:val="24"/>
        </w:rPr>
      </w:pPr>
    </w:p>
    <w:p w:rsidR="0064280B" w:rsidRPr="0064280B" w:rsidRDefault="0064280B" w:rsidP="0064280B">
      <w:pPr>
        <w:widowControl w:val="0"/>
        <w:ind w:firstLine="709"/>
        <w:jc w:val="center"/>
        <w:outlineLvl w:val="1"/>
        <w:rPr>
          <w:rFonts w:cs="Arial"/>
          <w:b/>
          <w:bCs/>
          <w:sz w:val="24"/>
        </w:rPr>
      </w:pPr>
      <w:r w:rsidRPr="0064280B">
        <w:rPr>
          <w:rFonts w:cs="Arial"/>
          <w:b/>
          <w:bCs/>
          <w:sz w:val="24"/>
        </w:rPr>
        <w:t>II.</w:t>
      </w:r>
      <w:r w:rsidRPr="0064280B">
        <w:rPr>
          <w:rFonts w:cs="Arial"/>
          <w:b/>
          <w:bCs/>
          <w:sz w:val="24"/>
        </w:rPr>
        <w:tab/>
        <w:t>VERTINIMO KOMISIJOS FUNKCIJOS</w:t>
      </w:r>
    </w:p>
    <w:p w:rsidR="0064280B" w:rsidRPr="0064280B" w:rsidRDefault="0064280B" w:rsidP="0064280B">
      <w:pPr>
        <w:widowControl w:val="0"/>
        <w:tabs>
          <w:tab w:val="left" w:pos="364"/>
        </w:tabs>
        <w:ind w:firstLine="709"/>
        <w:jc w:val="both"/>
        <w:rPr>
          <w:rFonts w:cs="Arial"/>
          <w:sz w:val="24"/>
        </w:rPr>
      </w:pPr>
    </w:p>
    <w:p w:rsidR="0064280B" w:rsidRPr="0064280B" w:rsidRDefault="0064280B" w:rsidP="0064280B">
      <w:pPr>
        <w:widowControl w:val="0"/>
        <w:numPr>
          <w:ilvl w:val="0"/>
          <w:numId w:val="1"/>
        </w:numPr>
        <w:tabs>
          <w:tab w:val="left" w:pos="364"/>
        </w:tabs>
        <w:ind w:left="0" w:firstLine="709"/>
        <w:jc w:val="both"/>
        <w:rPr>
          <w:rFonts w:cs="Arial"/>
          <w:sz w:val="24"/>
        </w:rPr>
      </w:pPr>
      <w:r w:rsidRPr="0064280B">
        <w:rPr>
          <w:rFonts w:cs="Arial"/>
          <w:sz w:val="24"/>
        </w:rPr>
        <w:t>Vertinimo komisija atlieka šiuos veiksmus:</w:t>
      </w:r>
    </w:p>
    <w:p w:rsidR="00911667" w:rsidRDefault="00911667" w:rsidP="00911667">
      <w:pPr>
        <w:pStyle w:val="Sraopastraipa"/>
        <w:widowControl w:val="0"/>
        <w:numPr>
          <w:ilvl w:val="0"/>
          <w:numId w:val="2"/>
        </w:numPr>
        <w:tabs>
          <w:tab w:val="left" w:pos="364"/>
          <w:tab w:val="left" w:pos="1418"/>
        </w:tabs>
        <w:ind w:left="0" w:firstLine="993"/>
        <w:jc w:val="both"/>
        <w:rPr>
          <w:rFonts w:cs="Arial"/>
          <w:sz w:val="24"/>
        </w:rPr>
      </w:pPr>
      <w:r>
        <w:rPr>
          <w:rFonts w:cs="Arial"/>
          <w:sz w:val="24"/>
        </w:rPr>
        <w:t>n</w:t>
      </w:r>
      <w:r w:rsidR="0064280B" w:rsidRPr="00911667">
        <w:rPr>
          <w:rFonts w:cs="Arial"/>
          <w:sz w:val="24"/>
        </w:rPr>
        <w:t>agrinėja, vertina, palygina pateiktus projektinius pasiūlymus pagal Projekto konkurso sąlygose nurodytus reikalavimus, nustatytą tvarką ir sąlygas;</w:t>
      </w:r>
    </w:p>
    <w:p w:rsidR="00911667" w:rsidRDefault="00911667" w:rsidP="00911667">
      <w:pPr>
        <w:pStyle w:val="Sraopastraipa"/>
        <w:widowControl w:val="0"/>
        <w:numPr>
          <w:ilvl w:val="0"/>
          <w:numId w:val="2"/>
        </w:numPr>
        <w:tabs>
          <w:tab w:val="left" w:pos="364"/>
          <w:tab w:val="left" w:pos="1418"/>
        </w:tabs>
        <w:ind w:left="0" w:firstLine="993"/>
        <w:jc w:val="both"/>
        <w:rPr>
          <w:rFonts w:cs="Arial"/>
          <w:sz w:val="24"/>
        </w:rPr>
      </w:pPr>
      <w:r>
        <w:rPr>
          <w:rFonts w:cs="Arial"/>
          <w:sz w:val="24"/>
        </w:rPr>
        <w:t>n</w:t>
      </w:r>
      <w:r w:rsidR="0064280B" w:rsidRPr="00911667">
        <w:rPr>
          <w:rFonts w:cs="Arial"/>
          <w:sz w:val="24"/>
        </w:rPr>
        <w:t>agrinėja ir vertina projektinių pasiūlymų atitikimą techninės specifikacijos reikalavimams;</w:t>
      </w:r>
    </w:p>
    <w:p w:rsidR="0064280B" w:rsidRPr="00911667" w:rsidRDefault="00911667" w:rsidP="00911667">
      <w:pPr>
        <w:pStyle w:val="Sraopastraipa"/>
        <w:widowControl w:val="0"/>
        <w:numPr>
          <w:ilvl w:val="0"/>
          <w:numId w:val="2"/>
        </w:numPr>
        <w:tabs>
          <w:tab w:val="left" w:pos="364"/>
          <w:tab w:val="left" w:pos="1418"/>
        </w:tabs>
        <w:ind w:left="0" w:firstLine="993"/>
        <w:jc w:val="both"/>
        <w:rPr>
          <w:rFonts w:cs="Arial"/>
          <w:sz w:val="24"/>
        </w:rPr>
      </w:pPr>
      <w:r>
        <w:rPr>
          <w:rFonts w:cs="Arial"/>
          <w:sz w:val="24"/>
        </w:rPr>
        <w:t>p</w:t>
      </w:r>
      <w:r w:rsidR="0064280B" w:rsidRPr="00911667">
        <w:rPr>
          <w:rFonts w:cs="Arial"/>
          <w:sz w:val="24"/>
        </w:rPr>
        <w:t xml:space="preserve">rieš atplėšiant vokus su dalyvių (tiekėjų) devizų šifrais ir kita informacija, parengia Vertinimo komisijos ataskaitą. Šioje ataskaitoje turi būti argumentuoti Vertinimo komisijos priimti sprendimai ir nurodytos priežastys, lėmusios tokį tiekėjų projektinių pasiūlymų eilės išsidėstymą, įvertintas kiekvienas pateiktas projektinis pasiūlymas kriterijų aspektu, taip pat išvardinti atmesti projektiniai pasiūlymai, kurie neatitinka techninės specifikacijos reikalavimų, konkrečiai nurodant neatitikimus. Vertinimo komisijos ataskaitą gali rašyti vienas Vertinimo komisijos narys arba Vertinimo komisijos pirmininkas visos Vertinimo komisijos sutarimu, arba keli nariai. Vertinimo komisijos pirmininko pasirašyta ataskaita ne vėliau kaip per 3 (tris) dienas po paskutinio Vertinimo komisijos posėdžio pateikiama Vertinimo komisijos Koordinatoriui (spausdinta ar skaitmeniniu formatu). </w:t>
      </w:r>
    </w:p>
    <w:p w:rsidR="009B52FC" w:rsidRDefault="009B52FC" w:rsidP="0064280B">
      <w:pPr>
        <w:widowControl w:val="0"/>
        <w:numPr>
          <w:ilvl w:val="0"/>
          <w:numId w:val="1"/>
        </w:numPr>
        <w:tabs>
          <w:tab w:val="left" w:pos="364"/>
        </w:tabs>
        <w:ind w:left="0" w:firstLine="709"/>
        <w:jc w:val="both"/>
        <w:rPr>
          <w:rFonts w:cs="Arial"/>
          <w:sz w:val="24"/>
        </w:rPr>
      </w:pPr>
      <w:r w:rsidRPr="009B52FC">
        <w:rPr>
          <w:rFonts w:cs="Arial"/>
          <w:sz w:val="24"/>
        </w:rPr>
        <w:t xml:space="preserve">Vertinimo komisija sprendimus priima savarankiškai, paprasta balsų dauguma, balsuojant atviru vardiniu balsavimu. Balsuoti galima tik už arba prieš priimamą sprendimą. Jeigu balsai pasiskirsto po lygiai, lemia vertinimo komisijos pirmininko balsas. </w:t>
      </w:r>
    </w:p>
    <w:p w:rsidR="0064280B" w:rsidRPr="009B52FC" w:rsidRDefault="0064280B" w:rsidP="0064280B">
      <w:pPr>
        <w:widowControl w:val="0"/>
        <w:numPr>
          <w:ilvl w:val="0"/>
          <w:numId w:val="1"/>
        </w:numPr>
        <w:tabs>
          <w:tab w:val="left" w:pos="364"/>
        </w:tabs>
        <w:ind w:left="0" w:firstLine="709"/>
        <w:jc w:val="both"/>
        <w:rPr>
          <w:rFonts w:cs="Arial"/>
          <w:sz w:val="24"/>
        </w:rPr>
      </w:pPr>
      <w:r w:rsidRPr="009B52FC">
        <w:rPr>
          <w:rFonts w:cs="Arial"/>
          <w:sz w:val="24"/>
        </w:rPr>
        <w:t>Įvertinusi pateiktus projektinius pasiūlymus ir Vertinimo komisijos sekretoriui pateikus kiekvienam konkurso projektiniam pasiūlymui skirtų balų suvestinę, Vertinimo komisija priima sprendimą dėl projektinių pasiūlymų eilės. Projektinių pasiūlymų eilė sudaroma nurodant projektinių pasiūlymų devizus (dalyvių (tiekėjų) devizo šifrus), pradedant projektiniu pasiūlymu, užėmusiu aukščiausią vertinimo vietą (surinkusiu daugiausia balų) ir paeiliui išdėstant projektinius pasiūlymus, užėmusius žemesnes vertinimo vietas, balų mažėjimo tvarka. Į projektinių pasiūlymų eilę neįtraukiami tiekėjai, kurių projektiniai pasiūlymai neatitinka Projekto konkurso sąlygų reikalavimų ir buvo nevertinti.</w:t>
      </w:r>
    </w:p>
    <w:p w:rsidR="0064280B" w:rsidRPr="0064280B" w:rsidRDefault="0064280B" w:rsidP="0064280B">
      <w:pPr>
        <w:widowControl w:val="0"/>
        <w:tabs>
          <w:tab w:val="left" w:pos="364"/>
        </w:tabs>
        <w:ind w:firstLine="709"/>
        <w:jc w:val="both"/>
        <w:rPr>
          <w:rFonts w:cs="Arial"/>
          <w:sz w:val="24"/>
        </w:rPr>
      </w:pPr>
    </w:p>
    <w:p w:rsidR="0064280B" w:rsidRPr="0064280B" w:rsidRDefault="0064280B" w:rsidP="0064280B">
      <w:pPr>
        <w:widowControl w:val="0"/>
        <w:tabs>
          <w:tab w:val="left" w:pos="364"/>
        </w:tabs>
        <w:spacing w:before="1" w:line="258" w:lineRule="auto"/>
        <w:ind w:right="104" w:firstLine="709"/>
        <w:jc w:val="both"/>
        <w:rPr>
          <w:rFonts w:cs="Arial"/>
          <w:sz w:val="24"/>
        </w:rPr>
      </w:pPr>
    </w:p>
    <w:p w:rsidR="0064280B" w:rsidRPr="0064280B" w:rsidRDefault="0064280B" w:rsidP="0064280B">
      <w:pPr>
        <w:widowControl w:val="0"/>
        <w:spacing w:line="259" w:lineRule="auto"/>
        <w:ind w:right="6" w:firstLine="709"/>
        <w:jc w:val="center"/>
        <w:outlineLvl w:val="1"/>
        <w:rPr>
          <w:rFonts w:cs="Arial"/>
          <w:b/>
          <w:bCs/>
          <w:spacing w:val="-1"/>
          <w:sz w:val="24"/>
        </w:rPr>
      </w:pPr>
      <w:r w:rsidRPr="0064280B">
        <w:rPr>
          <w:rFonts w:cs="Arial"/>
          <w:b/>
          <w:bCs/>
          <w:spacing w:val="-1"/>
          <w:sz w:val="24"/>
        </w:rPr>
        <w:t>III.</w:t>
      </w:r>
      <w:r w:rsidRPr="0064280B">
        <w:rPr>
          <w:rFonts w:cs="Arial"/>
          <w:b/>
          <w:bCs/>
          <w:spacing w:val="-1"/>
          <w:sz w:val="24"/>
        </w:rPr>
        <w:tab/>
        <w:t>VERTINIMO KOMISIJOS TEISĖS IR PAREIGOS</w:t>
      </w:r>
    </w:p>
    <w:p w:rsidR="0064280B" w:rsidRPr="0064280B" w:rsidRDefault="0064280B" w:rsidP="0064280B">
      <w:pPr>
        <w:widowControl w:val="0"/>
        <w:tabs>
          <w:tab w:val="left" w:pos="364"/>
          <w:tab w:val="left" w:pos="4757"/>
        </w:tabs>
        <w:spacing w:line="259" w:lineRule="auto"/>
        <w:ind w:right="2353" w:firstLine="709"/>
        <w:jc w:val="both"/>
        <w:rPr>
          <w:rFonts w:cs="Arial"/>
          <w:sz w:val="24"/>
        </w:rPr>
      </w:pPr>
    </w:p>
    <w:p w:rsidR="0064280B" w:rsidRPr="0064280B" w:rsidRDefault="0064280B" w:rsidP="0064280B">
      <w:pPr>
        <w:widowControl w:val="0"/>
        <w:numPr>
          <w:ilvl w:val="0"/>
          <w:numId w:val="1"/>
        </w:numPr>
        <w:tabs>
          <w:tab w:val="left" w:pos="364"/>
          <w:tab w:val="left" w:pos="479"/>
        </w:tabs>
        <w:ind w:left="0" w:firstLine="709"/>
        <w:jc w:val="both"/>
        <w:rPr>
          <w:rFonts w:cs="Arial"/>
          <w:sz w:val="24"/>
        </w:rPr>
      </w:pPr>
      <w:r w:rsidRPr="0064280B">
        <w:rPr>
          <w:rFonts w:cs="Arial"/>
          <w:spacing w:val="-1"/>
          <w:sz w:val="24"/>
        </w:rPr>
        <w:t>Vertinimo</w:t>
      </w:r>
      <w:r w:rsidRPr="0064280B">
        <w:rPr>
          <w:rFonts w:cs="Arial"/>
          <w:spacing w:val="-9"/>
          <w:sz w:val="24"/>
        </w:rPr>
        <w:t xml:space="preserve"> </w:t>
      </w:r>
      <w:r w:rsidRPr="0064280B">
        <w:rPr>
          <w:rFonts w:cs="Arial"/>
          <w:spacing w:val="-1"/>
          <w:sz w:val="24"/>
        </w:rPr>
        <w:t>komisija,</w:t>
      </w:r>
      <w:r w:rsidRPr="0064280B">
        <w:rPr>
          <w:rFonts w:cs="Arial"/>
          <w:spacing w:val="-8"/>
          <w:sz w:val="24"/>
        </w:rPr>
        <w:t xml:space="preserve"> </w:t>
      </w:r>
      <w:r w:rsidRPr="0064280B">
        <w:rPr>
          <w:rFonts w:cs="Arial"/>
          <w:spacing w:val="-1"/>
          <w:sz w:val="24"/>
        </w:rPr>
        <w:t>vykdydama</w:t>
      </w:r>
      <w:r w:rsidRPr="0064280B">
        <w:rPr>
          <w:rFonts w:cs="Arial"/>
          <w:spacing w:val="-9"/>
          <w:sz w:val="24"/>
        </w:rPr>
        <w:t xml:space="preserve"> </w:t>
      </w:r>
      <w:r w:rsidRPr="0064280B">
        <w:rPr>
          <w:rFonts w:cs="Arial"/>
          <w:spacing w:val="-1"/>
          <w:sz w:val="24"/>
        </w:rPr>
        <w:t>jai</w:t>
      </w:r>
      <w:r w:rsidRPr="0064280B">
        <w:rPr>
          <w:rFonts w:cs="Arial"/>
          <w:spacing w:val="-8"/>
          <w:sz w:val="24"/>
        </w:rPr>
        <w:t xml:space="preserve"> </w:t>
      </w:r>
      <w:r w:rsidRPr="0064280B">
        <w:rPr>
          <w:rFonts w:cs="Arial"/>
          <w:spacing w:val="-1"/>
          <w:sz w:val="24"/>
        </w:rPr>
        <w:t>pavestas</w:t>
      </w:r>
      <w:r w:rsidRPr="0064280B">
        <w:rPr>
          <w:rFonts w:cs="Arial"/>
          <w:spacing w:val="-8"/>
          <w:sz w:val="24"/>
        </w:rPr>
        <w:t xml:space="preserve"> </w:t>
      </w:r>
      <w:r w:rsidRPr="0064280B">
        <w:rPr>
          <w:rFonts w:cs="Arial"/>
          <w:sz w:val="24"/>
        </w:rPr>
        <w:t>užduotis</w:t>
      </w:r>
      <w:r w:rsidRPr="0064280B">
        <w:rPr>
          <w:rFonts w:cs="Arial"/>
          <w:spacing w:val="-8"/>
          <w:sz w:val="24"/>
        </w:rPr>
        <w:t xml:space="preserve"> </w:t>
      </w:r>
      <w:r w:rsidRPr="0064280B">
        <w:rPr>
          <w:rFonts w:cs="Arial"/>
          <w:spacing w:val="-1"/>
          <w:sz w:val="24"/>
        </w:rPr>
        <w:t>turi</w:t>
      </w:r>
      <w:r w:rsidRPr="0064280B">
        <w:rPr>
          <w:rFonts w:cs="Arial"/>
          <w:spacing w:val="-8"/>
          <w:sz w:val="24"/>
        </w:rPr>
        <w:t xml:space="preserve"> </w:t>
      </w:r>
      <w:r w:rsidRPr="0064280B">
        <w:rPr>
          <w:rFonts w:cs="Arial"/>
          <w:spacing w:val="-1"/>
          <w:sz w:val="24"/>
        </w:rPr>
        <w:t>teisę:</w:t>
      </w:r>
    </w:p>
    <w:p w:rsidR="0064280B" w:rsidRPr="0064280B" w:rsidRDefault="0064280B" w:rsidP="0064280B">
      <w:pPr>
        <w:widowControl w:val="0"/>
        <w:numPr>
          <w:ilvl w:val="1"/>
          <w:numId w:val="1"/>
        </w:numPr>
        <w:tabs>
          <w:tab w:val="left" w:pos="567"/>
          <w:tab w:val="left" w:pos="1309"/>
        </w:tabs>
        <w:ind w:left="0" w:right="105" w:firstLine="709"/>
        <w:jc w:val="both"/>
        <w:rPr>
          <w:rFonts w:cs="Arial"/>
          <w:sz w:val="24"/>
        </w:rPr>
      </w:pPr>
      <w:r w:rsidRPr="0064280B">
        <w:rPr>
          <w:rFonts w:cs="Arial"/>
          <w:spacing w:val="-1"/>
          <w:sz w:val="24"/>
        </w:rPr>
        <w:t>gauti</w:t>
      </w:r>
      <w:r w:rsidRPr="0064280B">
        <w:rPr>
          <w:rFonts w:cs="Arial"/>
          <w:spacing w:val="15"/>
          <w:sz w:val="24"/>
        </w:rPr>
        <w:t xml:space="preserve"> </w:t>
      </w:r>
      <w:r w:rsidRPr="0064280B">
        <w:rPr>
          <w:rFonts w:cs="Arial"/>
          <w:sz w:val="24"/>
        </w:rPr>
        <w:t>iš</w:t>
      </w:r>
      <w:r w:rsidRPr="0064280B">
        <w:rPr>
          <w:rFonts w:cs="Arial"/>
          <w:spacing w:val="16"/>
          <w:sz w:val="24"/>
        </w:rPr>
        <w:t xml:space="preserve"> </w:t>
      </w:r>
      <w:r w:rsidRPr="0064280B">
        <w:rPr>
          <w:rFonts w:cs="Arial"/>
          <w:sz w:val="24"/>
        </w:rPr>
        <w:t>vertinimo</w:t>
      </w:r>
      <w:r w:rsidRPr="0064280B">
        <w:rPr>
          <w:rFonts w:cs="Arial"/>
          <w:spacing w:val="16"/>
          <w:sz w:val="24"/>
        </w:rPr>
        <w:t xml:space="preserve"> </w:t>
      </w:r>
      <w:r w:rsidRPr="0064280B">
        <w:rPr>
          <w:rFonts w:cs="Arial"/>
          <w:sz w:val="24"/>
        </w:rPr>
        <w:t>komisiją</w:t>
      </w:r>
      <w:r w:rsidRPr="0064280B">
        <w:rPr>
          <w:rFonts w:cs="Arial"/>
          <w:spacing w:val="15"/>
          <w:sz w:val="24"/>
        </w:rPr>
        <w:t xml:space="preserve"> </w:t>
      </w:r>
      <w:r w:rsidRPr="0064280B">
        <w:rPr>
          <w:rFonts w:cs="Arial"/>
          <w:spacing w:val="-1"/>
          <w:sz w:val="24"/>
        </w:rPr>
        <w:t>patvirtinusios</w:t>
      </w:r>
      <w:r w:rsidRPr="0064280B">
        <w:rPr>
          <w:rFonts w:cs="Arial"/>
          <w:spacing w:val="16"/>
          <w:sz w:val="24"/>
        </w:rPr>
        <w:t xml:space="preserve"> </w:t>
      </w:r>
      <w:r w:rsidRPr="0064280B">
        <w:rPr>
          <w:rFonts w:cs="Arial"/>
          <w:spacing w:val="-1"/>
          <w:sz w:val="24"/>
        </w:rPr>
        <w:t>organizacijos</w:t>
      </w:r>
      <w:r w:rsidRPr="0064280B">
        <w:rPr>
          <w:rFonts w:cs="Arial"/>
          <w:spacing w:val="15"/>
          <w:sz w:val="24"/>
        </w:rPr>
        <w:t xml:space="preserve"> </w:t>
      </w:r>
      <w:r w:rsidRPr="0064280B">
        <w:rPr>
          <w:rFonts w:cs="Arial"/>
          <w:spacing w:val="-1"/>
          <w:sz w:val="24"/>
        </w:rPr>
        <w:t>informaciją</w:t>
      </w:r>
      <w:r w:rsidRPr="0064280B">
        <w:rPr>
          <w:rFonts w:cs="Arial"/>
          <w:spacing w:val="15"/>
          <w:sz w:val="24"/>
        </w:rPr>
        <w:t xml:space="preserve"> </w:t>
      </w:r>
      <w:r w:rsidRPr="0064280B">
        <w:rPr>
          <w:rFonts w:cs="Arial"/>
          <w:sz w:val="24"/>
        </w:rPr>
        <w:t>apie</w:t>
      </w:r>
      <w:r w:rsidRPr="0064280B">
        <w:rPr>
          <w:rFonts w:cs="Arial"/>
          <w:spacing w:val="15"/>
          <w:sz w:val="24"/>
        </w:rPr>
        <w:t xml:space="preserve"> </w:t>
      </w:r>
      <w:r w:rsidRPr="0064280B">
        <w:rPr>
          <w:rFonts w:cs="Arial"/>
          <w:spacing w:val="-1"/>
          <w:sz w:val="24"/>
        </w:rPr>
        <w:t>projekto</w:t>
      </w:r>
      <w:r w:rsidRPr="0064280B">
        <w:rPr>
          <w:rFonts w:cs="Arial"/>
          <w:spacing w:val="71"/>
          <w:w w:val="99"/>
          <w:sz w:val="24"/>
        </w:rPr>
        <w:t xml:space="preserve"> </w:t>
      </w:r>
      <w:r w:rsidRPr="0064280B">
        <w:rPr>
          <w:rFonts w:cs="Arial"/>
          <w:spacing w:val="-1"/>
          <w:sz w:val="24"/>
        </w:rPr>
        <w:t>konkurso</w:t>
      </w:r>
      <w:r w:rsidRPr="0064280B">
        <w:rPr>
          <w:rFonts w:cs="Arial"/>
          <w:spacing w:val="18"/>
          <w:sz w:val="24"/>
        </w:rPr>
        <w:t xml:space="preserve"> </w:t>
      </w:r>
      <w:r w:rsidRPr="0064280B">
        <w:rPr>
          <w:rFonts w:cs="Arial"/>
          <w:spacing w:val="-1"/>
          <w:sz w:val="24"/>
        </w:rPr>
        <w:t>objekto</w:t>
      </w:r>
      <w:r w:rsidRPr="0064280B">
        <w:rPr>
          <w:rFonts w:cs="Arial"/>
          <w:spacing w:val="19"/>
          <w:sz w:val="24"/>
        </w:rPr>
        <w:t xml:space="preserve"> </w:t>
      </w:r>
      <w:r w:rsidRPr="0064280B">
        <w:rPr>
          <w:rFonts w:cs="Arial"/>
          <w:sz w:val="24"/>
        </w:rPr>
        <w:t>meninius,</w:t>
      </w:r>
      <w:r w:rsidRPr="0064280B">
        <w:rPr>
          <w:rFonts w:cs="Arial"/>
          <w:spacing w:val="18"/>
          <w:sz w:val="24"/>
        </w:rPr>
        <w:t xml:space="preserve"> </w:t>
      </w:r>
      <w:r w:rsidRPr="0064280B">
        <w:rPr>
          <w:rFonts w:cs="Arial"/>
          <w:spacing w:val="-1"/>
          <w:sz w:val="24"/>
        </w:rPr>
        <w:t>techninius,</w:t>
      </w:r>
      <w:r w:rsidRPr="0064280B">
        <w:rPr>
          <w:rFonts w:cs="Arial"/>
          <w:spacing w:val="19"/>
          <w:sz w:val="24"/>
        </w:rPr>
        <w:t xml:space="preserve"> </w:t>
      </w:r>
      <w:r w:rsidRPr="0064280B">
        <w:rPr>
          <w:rFonts w:cs="Arial"/>
          <w:sz w:val="24"/>
        </w:rPr>
        <w:t>estetinius,</w:t>
      </w:r>
      <w:r w:rsidRPr="0064280B">
        <w:rPr>
          <w:rFonts w:cs="Arial"/>
          <w:spacing w:val="18"/>
          <w:sz w:val="24"/>
        </w:rPr>
        <w:t xml:space="preserve"> </w:t>
      </w:r>
      <w:r w:rsidRPr="0064280B">
        <w:rPr>
          <w:rFonts w:cs="Arial"/>
          <w:spacing w:val="-1"/>
          <w:sz w:val="24"/>
        </w:rPr>
        <w:t>funkcinius</w:t>
      </w:r>
      <w:r w:rsidRPr="0064280B">
        <w:rPr>
          <w:rFonts w:cs="Arial"/>
          <w:spacing w:val="19"/>
          <w:sz w:val="24"/>
        </w:rPr>
        <w:t xml:space="preserve"> </w:t>
      </w:r>
      <w:r w:rsidRPr="0064280B">
        <w:rPr>
          <w:rFonts w:cs="Arial"/>
          <w:spacing w:val="-1"/>
          <w:sz w:val="24"/>
        </w:rPr>
        <w:t>bei</w:t>
      </w:r>
      <w:r w:rsidRPr="0064280B">
        <w:rPr>
          <w:rFonts w:cs="Arial"/>
          <w:spacing w:val="21"/>
          <w:sz w:val="24"/>
        </w:rPr>
        <w:t xml:space="preserve"> </w:t>
      </w:r>
      <w:r w:rsidRPr="0064280B">
        <w:rPr>
          <w:rFonts w:cs="Arial"/>
          <w:spacing w:val="-1"/>
          <w:sz w:val="24"/>
        </w:rPr>
        <w:t>kokybės</w:t>
      </w:r>
      <w:r w:rsidRPr="0064280B">
        <w:rPr>
          <w:rFonts w:cs="Arial"/>
          <w:spacing w:val="21"/>
          <w:sz w:val="24"/>
        </w:rPr>
        <w:t xml:space="preserve"> </w:t>
      </w:r>
      <w:r w:rsidRPr="0064280B">
        <w:rPr>
          <w:rFonts w:cs="Arial"/>
          <w:spacing w:val="-1"/>
          <w:sz w:val="24"/>
        </w:rPr>
        <w:t>reikalavimus</w:t>
      </w:r>
      <w:r w:rsidRPr="0064280B">
        <w:rPr>
          <w:rFonts w:cs="Arial"/>
          <w:spacing w:val="19"/>
          <w:sz w:val="24"/>
        </w:rPr>
        <w:t xml:space="preserve"> </w:t>
      </w:r>
      <w:r w:rsidRPr="0064280B">
        <w:rPr>
          <w:rFonts w:cs="Arial"/>
          <w:sz w:val="24"/>
        </w:rPr>
        <w:t>ir</w:t>
      </w:r>
      <w:r w:rsidRPr="0064280B">
        <w:rPr>
          <w:rFonts w:cs="Arial"/>
          <w:spacing w:val="91"/>
          <w:w w:val="99"/>
          <w:sz w:val="24"/>
        </w:rPr>
        <w:t xml:space="preserve"> </w:t>
      </w:r>
      <w:r w:rsidRPr="0064280B">
        <w:rPr>
          <w:rFonts w:cs="Arial"/>
          <w:spacing w:val="-1"/>
          <w:sz w:val="24"/>
        </w:rPr>
        <w:t>kitas</w:t>
      </w:r>
      <w:r w:rsidRPr="0064280B">
        <w:rPr>
          <w:rFonts w:cs="Arial"/>
          <w:spacing w:val="5"/>
          <w:sz w:val="24"/>
        </w:rPr>
        <w:t xml:space="preserve"> </w:t>
      </w:r>
      <w:r w:rsidRPr="0064280B">
        <w:rPr>
          <w:rFonts w:cs="Arial"/>
          <w:spacing w:val="-1"/>
          <w:sz w:val="24"/>
        </w:rPr>
        <w:t>keliamas</w:t>
      </w:r>
      <w:r w:rsidRPr="0064280B">
        <w:rPr>
          <w:rFonts w:cs="Arial"/>
          <w:spacing w:val="5"/>
          <w:sz w:val="24"/>
        </w:rPr>
        <w:t xml:space="preserve"> </w:t>
      </w:r>
      <w:r w:rsidRPr="0064280B">
        <w:rPr>
          <w:rFonts w:cs="Arial"/>
          <w:spacing w:val="-1"/>
          <w:sz w:val="24"/>
        </w:rPr>
        <w:t>sąlygas</w:t>
      </w:r>
      <w:r w:rsidRPr="0064280B">
        <w:rPr>
          <w:rFonts w:cs="Arial"/>
          <w:spacing w:val="5"/>
          <w:sz w:val="24"/>
        </w:rPr>
        <w:t xml:space="preserve"> </w:t>
      </w:r>
      <w:r w:rsidRPr="0064280B">
        <w:rPr>
          <w:rFonts w:cs="Arial"/>
          <w:sz w:val="24"/>
        </w:rPr>
        <w:t>bei</w:t>
      </w:r>
      <w:r w:rsidRPr="0064280B">
        <w:rPr>
          <w:rFonts w:cs="Arial"/>
          <w:spacing w:val="5"/>
          <w:sz w:val="24"/>
        </w:rPr>
        <w:t xml:space="preserve"> </w:t>
      </w:r>
      <w:r w:rsidRPr="0064280B">
        <w:rPr>
          <w:rFonts w:cs="Arial"/>
          <w:sz w:val="24"/>
        </w:rPr>
        <w:t>visą</w:t>
      </w:r>
      <w:r w:rsidRPr="0064280B">
        <w:rPr>
          <w:rFonts w:cs="Arial"/>
          <w:spacing w:val="4"/>
          <w:sz w:val="24"/>
        </w:rPr>
        <w:t xml:space="preserve"> </w:t>
      </w:r>
      <w:r w:rsidRPr="0064280B">
        <w:rPr>
          <w:rFonts w:cs="Arial"/>
          <w:sz w:val="24"/>
        </w:rPr>
        <w:t>kitą</w:t>
      </w:r>
      <w:r w:rsidRPr="0064280B">
        <w:rPr>
          <w:rFonts w:cs="Arial"/>
          <w:spacing w:val="5"/>
          <w:sz w:val="24"/>
        </w:rPr>
        <w:t xml:space="preserve"> </w:t>
      </w:r>
      <w:r w:rsidRPr="0064280B">
        <w:rPr>
          <w:rFonts w:cs="Arial"/>
          <w:spacing w:val="-1"/>
          <w:sz w:val="24"/>
        </w:rPr>
        <w:t>informaciją,</w:t>
      </w:r>
      <w:r w:rsidRPr="0064280B">
        <w:rPr>
          <w:rFonts w:cs="Arial"/>
          <w:spacing w:val="5"/>
          <w:sz w:val="24"/>
        </w:rPr>
        <w:t xml:space="preserve"> </w:t>
      </w:r>
      <w:r w:rsidRPr="0064280B">
        <w:rPr>
          <w:rFonts w:cs="Arial"/>
          <w:spacing w:val="-1"/>
          <w:sz w:val="24"/>
        </w:rPr>
        <w:t>reikalingą</w:t>
      </w:r>
      <w:r w:rsidRPr="0064280B">
        <w:rPr>
          <w:rFonts w:cs="Arial"/>
          <w:spacing w:val="4"/>
          <w:sz w:val="24"/>
        </w:rPr>
        <w:t xml:space="preserve"> </w:t>
      </w:r>
      <w:r w:rsidRPr="0064280B">
        <w:rPr>
          <w:rFonts w:cs="Arial"/>
          <w:sz w:val="24"/>
        </w:rPr>
        <w:t>vertinimo</w:t>
      </w:r>
      <w:r w:rsidRPr="0064280B">
        <w:rPr>
          <w:rFonts w:cs="Arial"/>
          <w:spacing w:val="5"/>
          <w:sz w:val="24"/>
        </w:rPr>
        <w:t xml:space="preserve"> </w:t>
      </w:r>
      <w:r w:rsidRPr="0064280B">
        <w:rPr>
          <w:rFonts w:cs="Arial"/>
          <w:sz w:val="24"/>
        </w:rPr>
        <w:t>komisijos</w:t>
      </w:r>
      <w:r w:rsidRPr="0064280B">
        <w:rPr>
          <w:rFonts w:cs="Arial"/>
          <w:spacing w:val="5"/>
          <w:sz w:val="24"/>
        </w:rPr>
        <w:t xml:space="preserve"> </w:t>
      </w:r>
      <w:r w:rsidRPr="0064280B">
        <w:rPr>
          <w:rFonts w:cs="Arial"/>
          <w:spacing w:val="-1"/>
          <w:sz w:val="24"/>
        </w:rPr>
        <w:t>funkcijoms</w:t>
      </w:r>
      <w:r w:rsidRPr="0064280B">
        <w:rPr>
          <w:rFonts w:cs="Arial"/>
          <w:spacing w:val="71"/>
          <w:w w:val="99"/>
          <w:sz w:val="24"/>
        </w:rPr>
        <w:t xml:space="preserve"> </w:t>
      </w:r>
      <w:r w:rsidRPr="0064280B">
        <w:rPr>
          <w:rFonts w:cs="Arial"/>
          <w:spacing w:val="-1"/>
          <w:sz w:val="24"/>
        </w:rPr>
        <w:t>vykdyti;</w:t>
      </w:r>
    </w:p>
    <w:p w:rsidR="0064280B" w:rsidRPr="0064280B" w:rsidRDefault="0064280B" w:rsidP="0064280B">
      <w:pPr>
        <w:widowControl w:val="0"/>
        <w:numPr>
          <w:ilvl w:val="1"/>
          <w:numId w:val="1"/>
        </w:numPr>
        <w:tabs>
          <w:tab w:val="left" w:pos="567"/>
          <w:tab w:val="left" w:pos="1309"/>
        </w:tabs>
        <w:ind w:left="0" w:firstLine="709"/>
        <w:jc w:val="both"/>
        <w:rPr>
          <w:rFonts w:cs="Arial"/>
          <w:sz w:val="24"/>
        </w:rPr>
      </w:pPr>
      <w:r w:rsidRPr="0064280B">
        <w:rPr>
          <w:rFonts w:cs="Arial"/>
          <w:spacing w:val="-1"/>
          <w:sz w:val="24"/>
        </w:rPr>
        <w:lastRenderedPageBreak/>
        <w:t>kviesti</w:t>
      </w:r>
      <w:r w:rsidRPr="0064280B">
        <w:rPr>
          <w:rFonts w:cs="Arial"/>
          <w:spacing w:val="-12"/>
          <w:sz w:val="24"/>
        </w:rPr>
        <w:t xml:space="preserve"> </w:t>
      </w:r>
      <w:r w:rsidRPr="0064280B">
        <w:rPr>
          <w:rFonts w:cs="Arial"/>
          <w:spacing w:val="-1"/>
          <w:sz w:val="24"/>
        </w:rPr>
        <w:t>ekspertą</w:t>
      </w:r>
      <w:r w:rsidRPr="0064280B">
        <w:rPr>
          <w:rFonts w:cs="Arial"/>
          <w:spacing w:val="-12"/>
          <w:sz w:val="24"/>
        </w:rPr>
        <w:t xml:space="preserve"> </w:t>
      </w:r>
      <w:r w:rsidRPr="0064280B">
        <w:rPr>
          <w:rFonts w:cs="Arial"/>
          <w:sz w:val="24"/>
        </w:rPr>
        <w:t>(-</w:t>
      </w:r>
      <w:proofErr w:type="spellStart"/>
      <w:r w:rsidRPr="0064280B">
        <w:rPr>
          <w:rFonts w:cs="Arial"/>
          <w:sz w:val="24"/>
        </w:rPr>
        <w:t>us</w:t>
      </w:r>
      <w:proofErr w:type="spellEnd"/>
      <w:r w:rsidRPr="0064280B">
        <w:rPr>
          <w:rFonts w:cs="Arial"/>
          <w:sz w:val="24"/>
        </w:rPr>
        <w:t>)</w:t>
      </w:r>
      <w:r w:rsidRPr="0064280B">
        <w:rPr>
          <w:rFonts w:cs="Arial"/>
          <w:spacing w:val="-12"/>
          <w:sz w:val="24"/>
        </w:rPr>
        <w:t xml:space="preserve"> </w:t>
      </w:r>
      <w:r w:rsidRPr="0064280B">
        <w:rPr>
          <w:rFonts w:cs="Arial"/>
          <w:spacing w:val="-1"/>
          <w:sz w:val="24"/>
        </w:rPr>
        <w:t>architektūriniams</w:t>
      </w:r>
      <w:r w:rsidRPr="0064280B">
        <w:rPr>
          <w:rFonts w:cs="Arial"/>
          <w:spacing w:val="-11"/>
          <w:sz w:val="24"/>
        </w:rPr>
        <w:t xml:space="preserve"> </w:t>
      </w:r>
      <w:r w:rsidRPr="0064280B">
        <w:rPr>
          <w:rFonts w:cs="Arial"/>
          <w:spacing w:val="-1"/>
          <w:sz w:val="24"/>
        </w:rPr>
        <w:t>projektams</w:t>
      </w:r>
      <w:r w:rsidRPr="0064280B">
        <w:rPr>
          <w:rFonts w:cs="Arial"/>
          <w:spacing w:val="-11"/>
          <w:sz w:val="24"/>
        </w:rPr>
        <w:t xml:space="preserve"> </w:t>
      </w:r>
      <w:r w:rsidRPr="0064280B">
        <w:rPr>
          <w:rFonts w:cs="Arial"/>
          <w:spacing w:val="-1"/>
          <w:sz w:val="24"/>
        </w:rPr>
        <w:t>nagrinėti;</w:t>
      </w:r>
    </w:p>
    <w:p w:rsidR="0064280B" w:rsidRPr="0064280B" w:rsidRDefault="0064280B" w:rsidP="0064280B">
      <w:pPr>
        <w:widowControl w:val="0"/>
        <w:numPr>
          <w:ilvl w:val="1"/>
          <w:numId w:val="1"/>
        </w:numPr>
        <w:tabs>
          <w:tab w:val="left" w:pos="567"/>
          <w:tab w:val="left" w:pos="1309"/>
        </w:tabs>
        <w:ind w:left="0" w:right="105" w:firstLine="709"/>
        <w:jc w:val="both"/>
        <w:rPr>
          <w:rFonts w:cs="Arial"/>
          <w:sz w:val="24"/>
        </w:rPr>
      </w:pPr>
      <w:r w:rsidRPr="0064280B">
        <w:rPr>
          <w:rFonts w:cs="Arial"/>
          <w:spacing w:val="-1"/>
          <w:sz w:val="24"/>
        </w:rPr>
        <w:t>turi</w:t>
      </w:r>
      <w:r w:rsidRPr="0064280B">
        <w:rPr>
          <w:rFonts w:cs="Arial"/>
          <w:spacing w:val="-2"/>
          <w:sz w:val="24"/>
        </w:rPr>
        <w:t xml:space="preserve"> </w:t>
      </w:r>
      <w:r w:rsidRPr="0064280B">
        <w:rPr>
          <w:rFonts w:cs="Arial"/>
          <w:spacing w:val="-1"/>
          <w:sz w:val="24"/>
        </w:rPr>
        <w:t>kitas,</w:t>
      </w:r>
      <w:r w:rsidRPr="0064280B">
        <w:rPr>
          <w:rFonts w:cs="Arial"/>
          <w:spacing w:val="-2"/>
          <w:sz w:val="24"/>
        </w:rPr>
        <w:t xml:space="preserve"> </w:t>
      </w:r>
      <w:r w:rsidRPr="0064280B">
        <w:rPr>
          <w:rFonts w:cs="Arial"/>
          <w:spacing w:val="-1"/>
          <w:sz w:val="24"/>
        </w:rPr>
        <w:t>projekto konkursų</w:t>
      </w:r>
      <w:r w:rsidRPr="0064280B">
        <w:rPr>
          <w:rFonts w:cs="Arial"/>
          <w:spacing w:val="-2"/>
          <w:sz w:val="24"/>
        </w:rPr>
        <w:t xml:space="preserve"> </w:t>
      </w:r>
      <w:r w:rsidRPr="0064280B">
        <w:rPr>
          <w:rFonts w:cs="Arial"/>
          <w:spacing w:val="-1"/>
          <w:sz w:val="24"/>
        </w:rPr>
        <w:t>organizavimą</w:t>
      </w:r>
      <w:r w:rsidRPr="0064280B">
        <w:rPr>
          <w:rFonts w:cs="Arial"/>
          <w:spacing w:val="-2"/>
          <w:sz w:val="24"/>
        </w:rPr>
        <w:t xml:space="preserve"> </w:t>
      </w:r>
      <w:r w:rsidRPr="0064280B">
        <w:rPr>
          <w:rFonts w:cs="Arial"/>
          <w:spacing w:val="-1"/>
          <w:sz w:val="24"/>
        </w:rPr>
        <w:t>reglamentuojančiuose Lietuvos</w:t>
      </w:r>
      <w:r w:rsidRPr="0064280B">
        <w:rPr>
          <w:rFonts w:cs="Arial"/>
          <w:spacing w:val="1"/>
          <w:sz w:val="24"/>
        </w:rPr>
        <w:t xml:space="preserve"> </w:t>
      </w:r>
      <w:r w:rsidRPr="0064280B">
        <w:rPr>
          <w:rFonts w:cs="Arial"/>
          <w:spacing w:val="-1"/>
          <w:sz w:val="24"/>
        </w:rPr>
        <w:t>Respublikos</w:t>
      </w:r>
      <w:r w:rsidRPr="0064280B">
        <w:rPr>
          <w:rFonts w:cs="Arial"/>
          <w:spacing w:val="111"/>
          <w:w w:val="99"/>
          <w:sz w:val="24"/>
        </w:rPr>
        <w:t xml:space="preserve"> </w:t>
      </w:r>
      <w:r w:rsidRPr="0064280B">
        <w:rPr>
          <w:rFonts w:cs="Arial"/>
          <w:spacing w:val="-1"/>
          <w:sz w:val="24"/>
        </w:rPr>
        <w:t>teisės</w:t>
      </w:r>
      <w:r w:rsidRPr="0064280B">
        <w:rPr>
          <w:rFonts w:cs="Arial"/>
          <w:spacing w:val="-10"/>
          <w:sz w:val="24"/>
        </w:rPr>
        <w:t xml:space="preserve"> </w:t>
      </w:r>
      <w:r w:rsidRPr="0064280B">
        <w:rPr>
          <w:rFonts w:cs="Arial"/>
          <w:spacing w:val="-1"/>
          <w:sz w:val="24"/>
        </w:rPr>
        <w:t>aktuose</w:t>
      </w:r>
      <w:r w:rsidRPr="0064280B">
        <w:rPr>
          <w:rFonts w:cs="Arial"/>
          <w:spacing w:val="-10"/>
          <w:sz w:val="24"/>
        </w:rPr>
        <w:t xml:space="preserve"> </w:t>
      </w:r>
      <w:r w:rsidRPr="0064280B">
        <w:rPr>
          <w:rFonts w:cs="Arial"/>
          <w:spacing w:val="-1"/>
          <w:sz w:val="24"/>
        </w:rPr>
        <w:t>įtvirtintas</w:t>
      </w:r>
      <w:r w:rsidRPr="0064280B">
        <w:rPr>
          <w:rFonts w:cs="Arial"/>
          <w:spacing w:val="-9"/>
          <w:sz w:val="24"/>
        </w:rPr>
        <w:t xml:space="preserve"> </w:t>
      </w:r>
      <w:r w:rsidRPr="0064280B">
        <w:rPr>
          <w:rFonts w:cs="Arial"/>
          <w:spacing w:val="-1"/>
          <w:sz w:val="24"/>
        </w:rPr>
        <w:t>teises.</w:t>
      </w:r>
    </w:p>
    <w:p w:rsidR="0064280B" w:rsidRPr="0064280B" w:rsidRDefault="0064280B" w:rsidP="0064280B">
      <w:pPr>
        <w:widowControl w:val="0"/>
        <w:numPr>
          <w:ilvl w:val="0"/>
          <w:numId w:val="1"/>
        </w:numPr>
        <w:tabs>
          <w:tab w:val="left" w:pos="479"/>
          <w:tab w:val="left" w:pos="567"/>
        </w:tabs>
        <w:ind w:left="0" w:firstLine="709"/>
        <w:jc w:val="both"/>
        <w:rPr>
          <w:rFonts w:cs="Arial"/>
          <w:sz w:val="24"/>
        </w:rPr>
      </w:pPr>
      <w:r w:rsidRPr="0064280B">
        <w:rPr>
          <w:rFonts w:cs="Arial"/>
          <w:spacing w:val="-1"/>
          <w:sz w:val="24"/>
        </w:rPr>
        <w:t>Vertinimo</w:t>
      </w:r>
      <w:r w:rsidRPr="0064280B">
        <w:rPr>
          <w:rFonts w:cs="Arial"/>
          <w:spacing w:val="-10"/>
          <w:sz w:val="24"/>
        </w:rPr>
        <w:t xml:space="preserve"> </w:t>
      </w:r>
      <w:r w:rsidRPr="0064280B">
        <w:rPr>
          <w:rFonts w:cs="Arial"/>
          <w:spacing w:val="-1"/>
          <w:sz w:val="24"/>
        </w:rPr>
        <w:t>komisija,</w:t>
      </w:r>
      <w:r w:rsidRPr="0064280B">
        <w:rPr>
          <w:rFonts w:cs="Arial"/>
          <w:spacing w:val="-10"/>
          <w:sz w:val="24"/>
        </w:rPr>
        <w:t xml:space="preserve"> </w:t>
      </w:r>
      <w:r w:rsidRPr="0064280B">
        <w:rPr>
          <w:rFonts w:cs="Arial"/>
          <w:spacing w:val="-1"/>
          <w:sz w:val="24"/>
        </w:rPr>
        <w:t>vykdydama</w:t>
      </w:r>
      <w:r w:rsidRPr="0064280B">
        <w:rPr>
          <w:rFonts w:cs="Arial"/>
          <w:spacing w:val="-10"/>
          <w:sz w:val="24"/>
        </w:rPr>
        <w:t xml:space="preserve"> </w:t>
      </w:r>
      <w:r w:rsidRPr="0064280B">
        <w:rPr>
          <w:rFonts w:cs="Arial"/>
          <w:spacing w:val="-1"/>
          <w:sz w:val="24"/>
        </w:rPr>
        <w:t>jai</w:t>
      </w:r>
      <w:r w:rsidRPr="0064280B">
        <w:rPr>
          <w:rFonts w:cs="Arial"/>
          <w:spacing w:val="-10"/>
          <w:sz w:val="24"/>
        </w:rPr>
        <w:t xml:space="preserve"> </w:t>
      </w:r>
      <w:r w:rsidRPr="0064280B">
        <w:rPr>
          <w:rFonts w:cs="Arial"/>
          <w:spacing w:val="-1"/>
          <w:sz w:val="24"/>
        </w:rPr>
        <w:t>pavestas</w:t>
      </w:r>
      <w:r w:rsidRPr="0064280B">
        <w:rPr>
          <w:rFonts w:cs="Arial"/>
          <w:spacing w:val="-7"/>
          <w:sz w:val="24"/>
        </w:rPr>
        <w:t xml:space="preserve"> </w:t>
      </w:r>
      <w:r w:rsidRPr="0064280B">
        <w:rPr>
          <w:rFonts w:cs="Arial"/>
          <w:spacing w:val="-1"/>
          <w:sz w:val="24"/>
        </w:rPr>
        <w:t>funkcijas,</w:t>
      </w:r>
      <w:r w:rsidRPr="0064280B">
        <w:rPr>
          <w:rFonts w:cs="Arial"/>
          <w:spacing w:val="-11"/>
          <w:sz w:val="24"/>
        </w:rPr>
        <w:t xml:space="preserve"> </w:t>
      </w:r>
      <w:r w:rsidRPr="0064280B">
        <w:rPr>
          <w:rFonts w:cs="Arial"/>
          <w:spacing w:val="-1"/>
          <w:sz w:val="24"/>
        </w:rPr>
        <w:t>privalo:</w:t>
      </w:r>
    </w:p>
    <w:p w:rsidR="0064280B" w:rsidRPr="0064280B" w:rsidRDefault="0064280B" w:rsidP="0064280B">
      <w:pPr>
        <w:widowControl w:val="0"/>
        <w:numPr>
          <w:ilvl w:val="1"/>
          <w:numId w:val="1"/>
        </w:numPr>
        <w:tabs>
          <w:tab w:val="left" w:pos="567"/>
          <w:tab w:val="left" w:pos="1309"/>
        </w:tabs>
        <w:ind w:left="0" w:firstLine="709"/>
        <w:jc w:val="both"/>
        <w:rPr>
          <w:rFonts w:cs="Arial"/>
          <w:sz w:val="24"/>
        </w:rPr>
      </w:pPr>
      <w:r w:rsidRPr="0064280B">
        <w:rPr>
          <w:rFonts w:cs="Arial"/>
          <w:spacing w:val="-1"/>
          <w:sz w:val="24"/>
        </w:rPr>
        <w:t>vykdyti</w:t>
      </w:r>
      <w:r w:rsidRPr="0064280B">
        <w:rPr>
          <w:rFonts w:cs="Arial"/>
          <w:spacing w:val="-11"/>
          <w:sz w:val="24"/>
        </w:rPr>
        <w:t xml:space="preserve"> </w:t>
      </w:r>
      <w:r w:rsidRPr="0064280B">
        <w:rPr>
          <w:rFonts w:cs="Arial"/>
          <w:spacing w:val="-1"/>
          <w:sz w:val="24"/>
        </w:rPr>
        <w:t>vertinimo</w:t>
      </w:r>
      <w:r w:rsidRPr="0064280B">
        <w:rPr>
          <w:rFonts w:cs="Arial"/>
          <w:spacing w:val="-10"/>
          <w:sz w:val="24"/>
        </w:rPr>
        <w:t xml:space="preserve"> </w:t>
      </w:r>
      <w:r w:rsidRPr="0064280B">
        <w:rPr>
          <w:rFonts w:cs="Arial"/>
          <w:sz w:val="24"/>
        </w:rPr>
        <w:t>komisijos</w:t>
      </w:r>
      <w:r w:rsidRPr="0064280B">
        <w:rPr>
          <w:rFonts w:cs="Arial"/>
          <w:spacing w:val="-10"/>
          <w:sz w:val="24"/>
        </w:rPr>
        <w:t xml:space="preserve"> </w:t>
      </w:r>
      <w:r w:rsidRPr="0064280B">
        <w:rPr>
          <w:rFonts w:cs="Arial"/>
          <w:spacing w:val="-1"/>
          <w:sz w:val="24"/>
        </w:rPr>
        <w:t>darbo</w:t>
      </w:r>
      <w:r w:rsidRPr="0064280B">
        <w:rPr>
          <w:rFonts w:cs="Arial"/>
          <w:spacing w:val="-10"/>
          <w:sz w:val="24"/>
        </w:rPr>
        <w:t xml:space="preserve"> </w:t>
      </w:r>
      <w:r w:rsidRPr="0064280B">
        <w:rPr>
          <w:rFonts w:cs="Arial"/>
          <w:spacing w:val="-1"/>
          <w:sz w:val="24"/>
        </w:rPr>
        <w:t>reglamente</w:t>
      </w:r>
      <w:r w:rsidRPr="0064280B">
        <w:rPr>
          <w:rFonts w:cs="Arial"/>
          <w:spacing w:val="-11"/>
          <w:sz w:val="24"/>
        </w:rPr>
        <w:t xml:space="preserve"> </w:t>
      </w:r>
      <w:r w:rsidRPr="0064280B">
        <w:rPr>
          <w:rFonts w:cs="Arial"/>
          <w:spacing w:val="-1"/>
          <w:sz w:val="24"/>
        </w:rPr>
        <w:t>nurodytas</w:t>
      </w:r>
      <w:r w:rsidRPr="0064280B">
        <w:rPr>
          <w:rFonts w:cs="Arial"/>
          <w:spacing w:val="-10"/>
          <w:sz w:val="24"/>
        </w:rPr>
        <w:t xml:space="preserve"> </w:t>
      </w:r>
      <w:r w:rsidRPr="0064280B">
        <w:rPr>
          <w:rFonts w:cs="Arial"/>
          <w:sz w:val="24"/>
        </w:rPr>
        <w:t>užduotis;</w:t>
      </w:r>
    </w:p>
    <w:p w:rsidR="0064280B" w:rsidRPr="0064280B" w:rsidRDefault="0064280B" w:rsidP="0064280B">
      <w:pPr>
        <w:widowControl w:val="0"/>
        <w:numPr>
          <w:ilvl w:val="1"/>
          <w:numId w:val="1"/>
        </w:numPr>
        <w:tabs>
          <w:tab w:val="left" w:pos="567"/>
          <w:tab w:val="left" w:pos="1252"/>
        </w:tabs>
        <w:ind w:left="0" w:right="108" w:firstLine="709"/>
        <w:jc w:val="both"/>
        <w:rPr>
          <w:rFonts w:cs="Arial"/>
          <w:sz w:val="24"/>
        </w:rPr>
      </w:pPr>
      <w:r w:rsidRPr="0064280B">
        <w:rPr>
          <w:rFonts w:cs="Arial"/>
          <w:spacing w:val="-1"/>
          <w:sz w:val="24"/>
        </w:rPr>
        <w:t>vykdydama</w:t>
      </w:r>
      <w:r w:rsidRPr="0064280B">
        <w:rPr>
          <w:rFonts w:cs="Arial"/>
          <w:sz w:val="24"/>
        </w:rPr>
        <w:t xml:space="preserve"> </w:t>
      </w:r>
      <w:r w:rsidRPr="0064280B">
        <w:rPr>
          <w:rFonts w:cs="Arial"/>
          <w:spacing w:val="36"/>
          <w:sz w:val="24"/>
        </w:rPr>
        <w:t xml:space="preserve"> </w:t>
      </w:r>
      <w:r w:rsidRPr="0064280B">
        <w:rPr>
          <w:rFonts w:cs="Arial"/>
          <w:sz w:val="24"/>
        </w:rPr>
        <w:t xml:space="preserve">užduotis, </w:t>
      </w:r>
      <w:r w:rsidRPr="0064280B">
        <w:rPr>
          <w:rFonts w:cs="Arial"/>
          <w:spacing w:val="38"/>
          <w:sz w:val="24"/>
        </w:rPr>
        <w:t xml:space="preserve"> </w:t>
      </w:r>
      <w:r w:rsidRPr="0064280B">
        <w:rPr>
          <w:rFonts w:cs="Arial"/>
          <w:spacing w:val="-1"/>
          <w:sz w:val="24"/>
        </w:rPr>
        <w:t>laikytis</w:t>
      </w:r>
      <w:r w:rsidRPr="0064280B">
        <w:rPr>
          <w:rFonts w:cs="Arial"/>
          <w:sz w:val="24"/>
        </w:rPr>
        <w:t xml:space="preserve"> </w:t>
      </w:r>
      <w:r w:rsidRPr="0064280B">
        <w:rPr>
          <w:rFonts w:cs="Arial"/>
          <w:spacing w:val="37"/>
          <w:sz w:val="24"/>
        </w:rPr>
        <w:t xml:space="preserve"> </w:t>
      </w:r>
      <w:r w:rsidRPr="0064280B">
        <w:rPr>
          <w:rFonts w:cs="Arial"/>
          <w:spacing w:val="-1"/>
          <w:sz w:val="24"/>
        </w:rPr>
        <w:t>projekto</w:t>
      </w:r>
      <w:r w:rsidRPr="0064280B">
        <w:rPr>
          <w:rFonts w:cs="Arial"/>
          <w:sz w:val="24"/>
        </w:rPr>
        <w:t xml:space="preserve"> </w:t>
      </w:r>
      <w:r w:rsidRPr="0064280B">
        <w:rPr>
          <w:rFonts w:cs="Arial"/>
          <w:spacing w:val="38"/>
          <w:sz w:val="24"/>
        </w:rPr>
        <w:t xml:space="preserve"> </w:t>
      </w:r>
      <w:r w:rsidRPr="0064280B">
        <w:rPr>
          <w:rFonts w:cs="Arial"/>
          <w:spacing w:val="-1"/>
          <w:sz w:val="24"/>
        </w:rPr>
        <w:t>konkursų</w:t>
      </w:r>
      <w:r w:rsidRPr="0064280B">
        <w:rPr>
          <w:rFonts w:cs="Arial"/>
          <w:sz w:val="24"/>
        </w:rPr>
        <w:t xml:space="preserve"> </w:t>
      </w:r>
      <w:r w:rsidRPr="0064280B">
        <w:rPr>
          <w:rFonts w:cs="Arial"/>
          <w:spacing w:val="37"/>
          <w:sz w:val="24"/>
        </w:rPr>
        <w:t xml:space="preserve"> </w:t>
      </w:r>
      <w:r w:rsidRPr="0064280B">
        <w:rPr>
          <w:rFonts w:cs="Arial"/>
          <w:spacing w:val="-1"/>
          <w:sz w:val="24"/>
        </w:rPr>
        <w:t>organizavimą</w:t>
      </w:r>
      <w:r w:rsidRPr="0064280B">
        <w:rPr>
          <w:rFonts w:cs="Arial"/>
          <w:sz w:val="24"/>
        </w:rPr>
        <w:t xml:space="preserve"> </w:t>
      </w:r>
      <w:r w:rsidRPr="0064280B">
        <w:rPr>
          <w:rFonts w:cs="Arial"/>
          <w:spacing w:val="37"/>
          <w:sz w:val="24"/>
        </w:rPr>
        <w:t xml:space="preserve"> </w:t>
      </w:r>
      <w:r w:rsidRPr="0064280B">
        <w:rPr>
          <w:rFonts w:cs="Arial"/>
          <w:spacing w:val="-1"/>
          <w:sz w:val="24"/>
        </w:rPr>
        <w:t>reglamentuojančių</w:t>
      </w:r>
      <w:r w:rsidRPr="0064280B">
        <w:rPr>
          <w:rFonts w:cs="Arial"/>
          <w:spacing w:val="87"/>
          <w:w w:val="99"/>
          <w:sz w:val="24"/>
        </w:rPr>
        <w:t xml:space="preserve"> </w:t>
      </w:r>
      <w:r w:rsidRPr="0064280B">
        <w:rPr>
          <w:rFonts w:cs="Arial"/>
          <w:spacing w:val="-1"/>
          <w:sz w:val="24"/>
        </w:rPr>
        <w:t>Lietuvos</w:t>
      </w:r>
      <w:r w:rsidRPr="0064280B">
        <w:rPr>
          <w:rFonts w:cs="Arial"/>
          <w:spacing w:val="-11"/>
          <w:sz w:val="24"/>
        </w:rPr>
        <w:t xml:space="preserve"> </w:t>
      </w:r>
      <w:r w:rsidRPr="0064280B">
        <w:rPr>
          <w:rFonts w:cs="Arial"/>
          <w:spacing w:val="-1"/>
          <w:sz w:val="24"/>
        </w:rPr>
        <w:t>Respublikos</w:t>
      </w:r>
      <w:r w:rsidRPr="0064280B">
        <w:rPr>
          <w:rFonts w:cs="Arial"/>
          <w:spacing w:val="-10"/>
          <w:sz w:val="24"/>
        </w:rPr>
        <w:t xml:space="preserve"> </w:t>
      </w:r>
      <w:r w:rsidRPr="0064280B">
        <w:rPr>
          <w:rFonts w:cs="Arial"/>
          <w:spacing w:val="-1"/>
          <w:sz w:val="24"/>
        </w:rPr>
        <w:t>teisės</w:t>
      </w:r>
      <w:r w:rsidRPr="0064280B">
        <w:rPr>
          <w:rFonts w:cs="Arial"/>
          <w:spacing w:val="-11"/>
          <w:sz w:val="24"/>
        </w:rPr>
        <w:t xml:space="preserve"> </w:t>
      </w:r>
      <w:r w:rsidRPr="0064280B">
        <w:rPr>
          <w:rFonts w:cs="Arial"/>
          <w:spacing w:val="-1"/>
          <w:sz w:val="24"/>
        </w:rPr>
        <w:t>aktų</w:t>
      </w:r>
      <w:r w:rsidRPr="0064280B">
        <w:rPr>
          <w:rFonts w:cs="Arial"/>
          <w:spacing w:val="-10"/>
          <w:sz w:val="24"/>
        </w:rPr>
        <w:t xml:space="preserve"> </w:t>
      </w:r>
      <w:r w:rsidRPr="0064280B">
        <w:rPr>
          <w:rFonts w:cs="Arial"/>
          <w:spacing w:val="-1"/>
          <w:sz w:val="24"/>
        </w:rPr>
        <w:t>reikalavimų.</w:t>
      </w:r>
    </w:p>
    <w:p w:rsidR="0064280B" w:rsidRPr="0064280B" w:rsidRDefault="0064280B" w:rsidP="0064280B">
      <w:pPr>
        <w:widowControl w:val="0"/>
        <w:numPr>
          <w:ilvl w:val="0"/>
          <w:numId w:val="1"/>
        </w:numPr>
        <w:tabs>
          <w:tab w:val="left" w:pos="364"/>
          <w:tab w:val="left" w:pos="479"/>
        </w:tabs>
        <w:ind w:left="0" w:right="105" w:firstLine="709"/>
        <w:jc w:val="both"/>
        <w:rPr>
          <w:rFonts w:cs="Arial"/>
          <w:sz w:val="24"/>
        </w:rPr>
      </w:pPr>
      <w:r w:rsidRPr="0064280B">
        <w:rPr>
          <w:rFonts w:cs="Arial"/>
          <w:spacing w:val="-1"/>
          <w:sz w:val="24"/>
        </w:rPr>
        <w:t>Vertinimo</w:t>
      </w:r>
      <w:r w:rsidRPr="0064280B">
        <w:rPr>
          <w:rFonts w:cs="Arial"/>
          <w:spacing w:val="-5"/>
          <w:sz w:val="24"/>
        </w:rPr>
        <w:t xml:space="preserve"> </w:t>
      </w:r>
      <w:r w:rsidRPr="0064280B">
        <w:rPr>
          <w:rFonts w:cs="Arial"/>
          <w:sz w:val="24"/>
        </w:rPr>
        <w:t>komisijos</w:t>
      </w:r>
      <w:r w:rsidRPr="0064280B">
        <w:rPr>
          <w:rFonts w:cs="Arial"/>
          <w:spacing w:val="-5"/>
          <w:sz w:val="24"/>
        </w:rPr>
        <w:t xml:space="preserve"> </w:t>
      </w:r>
      <w:r w:rsidRPr="0064280B">
        <w:rPr>
          <w:rFonts w:cs="Arial"/>
          <w:spacing w:val="-1"/>
          <w:sz w:val="24"/>
        </w:rPr>
        <w:t>nariai,</w:t>
      </w:r>
      <w:r w:rsidRPr="0064280B">
        <w:rPr>
          <w:rFonts w:cs="Arial"/>
          <w:spacing w:val="-5"/>
          <w:sz w:val="24"/>
        </w:rPr>
        <w:t xml:space="preserve"> </w:t>
      </w:r>
      <w:r w:rsidRPr="0064280B">
        <w:rPr>
          <w:rFonts w:cs="Arial"/>
          <w:spacing w:val="-1"/>
          <w:sz w:val="24"/>
        </w:rPr>
        <w:t>recenzentas</w:t>
      </w:r>
      <w:r w:rsidRPr="0064280B">
        <w:rPr>
          <w:rFonts w:cs="Arial"/>
          <w:spacing w:val="-5"/>
          <w:sz w:val="24"/>
        </w:rPr>
        <w:t xml:space="preserve"> </w:t>
      </w:r>
      <w:r w:rsidRPr="0064280B">
        <w:rPr>
          <w:rFonts w:cs="Arial"/>
          <w:spacing w:val="-1"/>
          <w:sz w:val="24"/>
        </w:rPr>
        <w:t>(-ai),</w:t>
      </w:r>
      <w:r w:rsidRPr="0064280B">
        <w:rPr>
          <w:rFonts w:cs="Arial"/>
          <w:spacing w:val="-4"/>
          <w:sz w:val="24"/>
        </w:rPr>
        <w:t xml:space="preserve"> </w:t>
      </w:r>
      <w:r w:rsidRPr="0064280B">
        <w:rPr>
          <w:rFonts w:cs="Arial"/>
          <w:spacing w:val="-1"/>
          <w:sz w:val="24"/>
        </w:rPr>
        <w:t>ekspertas</w:t>
      </w:r>
      <w:r w:rsidRPr="0064280B">
        <w:rPr>
          <w:rFonts w:cs="Arial"/>
          <w:spacing w:val="-3"/>
          <w:sz w:val="24"/>
        </w:rPr>
        <w:t xml:space="preserve"> </w:t>
      </w:r>
      <w:r w:rsidRPr="0064280B">
        <w:rPr>
          <w:rFonts w:cs="Arial"/>
          <w:spacing w:val="-1"/>
          <w:sz w:val="24"/>
        </w:rPr>
        <w:t>(-</w:t>
      </w:r>
      <w:r w:rsidRPr="0064280B">
        <w:rPr>
          <w:rFonts w:cs="Arial"/>
          <w:spacing w:val="85"/>
          <w:w w:val="99"/>
          <w:sz w:val="24"/>
        </w:rPr>
        <w:t xml:space="preserve"> </w:t>
      </w:r>
      <w:r w:rsidRPr="0064280B">
        <w:rPr>
          <w:rFonts w:cs="Arial"/>
          <w:spacing w:val="-1"/>
          <w:sz w:val="24"/>
        </w:rPr>
        <w:t>ai),</w:t>
      </w:r>
      <w:r w:rsidRPr="0064280B">
        <w:rPr>
          <w:rFonts w:cs="Arial"/>
          <w:spacing w:val="7"/>
          <w:sz w:val="24"/>
        </w:rPr>
        <w:t xml:space="preserve"> </w:t>
      </w:r>
      <w:r w:rsidRPr="0064280B">
        <w:rPr>
          <w:rFonts w:cs="Arial"/>
          <w:spacing w:val="-1"/>
          <w:sz w:val="24"/>
        </w:rPr>
        <w:t>koordinatorius</w:t>
      </w:r>
      <w:r w:rsidRPr="0064280B">
        <w:rPr>
          <w:rFonts w:cs="Arial"/>
          <w:spacing w:val="7"/>
          <w:sz w:val="24"/>
        </w:rPr>
        <w:t xml:space="preserve"> </w:t>
      </w:r>
      <w:r w:rsidRPr="0064280B">
        <w:rPr>
          <w:rFonts w:cs="Arial"/>
          <w:spacing w:val="1"/>
          <w:sz w:val="24"/>
        </w:rPr>
        <w:t>ir</w:t>
      </w:r>
      <w:r w:rsidRPr="0064280B">
        <w:rPr>
          <w:rFonts w:cs="Arial"/>
          <w:spacing w:val="6"/>
          <w:sz w:val="24"/>
        </w:rPr>
        <w:t xml:space="preserve"> </w:t>
      </w:r>
      <w:r w:rsidRPr="0064280B">
        <w:rPr>
          <w:rFonts w:cs="Arial"/>
          <w:sz w:val="24"/>
        </w:rPr>
        <w:t>vertinimo</w:t>
      </w:r>
      <w:r w:rsidRPr="0064280B">
        <w:rPr>
          <w:rFonts w:cs="Arial"/>
          <w:spacing w:val="7"/>
          <w:sz w:val="24"/>
        </w:rPr>
        <w:t xml:space="preserve"> </w:t>
      </w:r>
      <w:r w:rsidRPr="0064280B">
        <w:rPr>
          <w:rFonts w:cs="Arial"/>
          <w:spacing w:val="-1"/>
          <w:sz w:val="24"/>
        </w:rPr>
        <w:t>komisijos</w:t>
      </w:r>
      <w:r w:rsidRPr="0064280B">
        <w:rPr>
          <w:rFonts w:cs="Arial"/>
          <w:spacing w:val="7"/>
          <w:sz w:val="24"/>
        </w:rPr>
        <w:t xml:space="preserve"> </w:t>
      </w:r>
      <w:r w:rsidRPr="0064280B">
        <w:rPr>
          <w:rFonts w:cs="Arial"/>
          <w:spacing w:val="-1"/>
          <w:sz w:val="24"/>
        </w:rPr>
        <w:t>sekretorius,</w:t>
      </w:r>
      <w:r w:rsidRPr="0064280B">
        <w:rPr>
          <w:rFonts w:cs="Arial"/>
          <w:spacing w:val="7"/>
          <w:sz w:val="24"/>
        </w:rPr>
        <w:t xml:space="preserve"> </w:t>
      </w:r>
      <w:r w:rsidRPr="0064280B">
        <w:rPr>
          <w:rFonts w:cs="Arial"/>
          <w:spacing w:val="-1"/>
          <w:sz w:val="24"/>
        </w:rPr>
        <w:t>vykdydami</w:t>
      </w:r>
      <w:r w:rsidRPr="0064280B">
        <w:rPr>
          <w:rFonts w:cs="Arial"/>
          <w:spacing w:val="7"/>
          <w:sz w:val="24"/>
        </w:rPr>
        <w:t xml:space="preserve"> </w:t>
      </w:r>
      <w:r w:rsidRPr="0064280B">
        <w:rPr>
          <w:rFonts w:cs="Arial"/>
          <w:sz w:val="24"/>
        </w:rPr>
        <w:t>pavestas</w:t>
      </w:r>
      <w:r w:rsidRPr="0064280B">
        <w:rPr>
          <w:rFonts w:cs="Arial"/>
          <w:spacing w:val="7"/>
          <w:sz w:val="24"/>
        </w:rPr>
        <w:t xml:space="preserve"> </w:t>
      </w:r>
      <w:r w:rsidRPr="0064280B">
        <w:rPr>
          <w:rFonts w:cs="Arial"/>
          <w:spacing w:val="-1"/>
          <w:sz w:val="24"/>
        </w:rPr>
        <w:t>funkcijas,</w:t>
      </w:r>
      <w:r w:rsidRPr="0064280B">
        <w:rPr>
          <w:rFonts w:cs="Arial"/>
          <w:spacing w:val="7"/>
          <w:sz w:val="24"/>
        </w:rPr>
        <w:t xml:space="preserve"> </w:t>
      </w:r>
      <w:r w:rsidRPr="0064280B">
        <w:rPr>
          <w:rFonts w:cs="Arial"/>
          <w:spacing w:val="-1"/>
          <w:sz w:val="24"/>
        </w:rPr>
        <w:t>turi</w:t>
      </w:r>
      <w:r w:rsidRPr="0064280B">
        <w:rPr>
          <w:rFonts w:cs="Arial"/>
          <w:spacing w:val="7"/>
          <w:sz w:val="24"/>
        </w:rPr>
        <w:t xml:space="preserve"> </w:t>
      </w:r>
      <w:r w:rsidRPr="0064280B">
        <w:rPr>
          <w:rFonts w:cs="Arial"/>
          <w:spacing w:val="-1"/>
          <w:sz w:val="24"/>
        </w:rPr>
        <w:t>dirbti</w:t>
      </w:r>
      <w:r w:rsidR="00B37AE6">
        <w:rPr>
          <w:rFonts w:cs="Arial"/>
          <w:spacing w:val="107"/>
          <w:w w:val="99"/>
          <w:sz w:val="24"/>
        </w:rPr>
        <w:t xml:space="preserve"> </w:t>
      </w:r>
      <w:r w:rsidRPr="0064280B">
        <w:rPr>
          <w:rFonts w:cs="Arial"/>
          <w:spacing w:val="-1"/>
          <w:sz w:val="24"/>
        </w:rPr>
        <w:t>objektyviai,</w:t>
      </w:r>
      <w:r w:rsidRPr="0064280B">
        <w:rPr>
          <w:rFonts w:cs="Arial"/>
          <w:spacing w:val="-11"/>
          <w:sz w:val="24"/>
        </w:rPr>
        <w:t xml:space="preserve"> </w:t>
      </w:r>
      <w:r w:rsidRPr="0064280B">
        <w:rPr>
          <w:rFonts w:cs="Arial"/>
          <w:spacing w:val="-1"/>
          <w:sz w:val="24"/>
        </w:rPr>
        <w:t>nešališkai,</w:t>
      </w:r>
      <w:r w:rsidRPr="0064280B">
        <w:rPr>
          <w:rFonts w:cs="Arial"/>
          <w:spacing w:val="-10"/>
          <w:sz w:val="24"/>
        </w:rPr>
        <w:t xml:space="preserve"> </w:t>
      </w:r>
      <w:r w:rsidRPr="0064280B">
        <w:rPr>
          <w:rFonts w:cs="Arial"/>
          <w:spacing w:val="-1"/>
          <w:sz w:val="24"/>
        </w:rPr>
        <w:t>konfidencialiai</w:t>
      </w:r>
      <w:r w:rsidRPr="0064280B">
        <w:rPr>
          <w:rFonts w:cs="Arial"/>
          <w:spacing w:val="-10"/>
          <w:sz w:val="24"/>
        </w:rPr>
        <w:t xml:space="preserve"> </w:t>
      </w:r>
      <w:r w:rsidRPr="0064280B">
        <w:rPr>
          <w:rFonts w:cs="Arial"/>
          <w:sz w:val="24"/>
        </w:rPr>
        <w:t>ir</w:t>
      </w:r>
      <w:r w:rsidRPr="0064280B">
        <w:rPr>
          <w:rFonts w:cs="Arial"/>
          <w:spacing w:val="-11"/>
          <w:sz w:val="24"/>
        </w:rPr>
        <w:t xml:space="preserve"> </w:t>
      </w:r>
      <w:r w:rsidRPr="0064280B">
        <w:rPr>
          <w:rFonts w:cs="Arial"/>
          <w:spacing w:val="-1"/>
          <w:sz w:val="24"/>
        </w:rPr>
        <w:t>neturi</w:t>
      </w:r>
      <w:r w:rsidRPr="0064280B">
        <w:rPr>
          <w:rFonts w:cs="Arial"/>
          <w:spacing w:val="-10"/>
          <w:sz w:val="24"/>
        </w:rPr>
        <w:t xml:space="preserve"> </w:t>
      </w:r>
      <w:r w:rsidRPr="0064280B">
        <w:rPr>
          <w:rFonts w:cs="Arial"/>
          <w:spacing w:val="-1"/>
          <w:sz w:val="24"/>
        </w:rPr>
        <w:t>teisės/negali</w:t>
      </w:r>
      <w:r w:rsidRPr="0064280B">
        <w:rPr>
          <w:rFonts w:cs="Arial"/>
          <w:spacing w:val="-9"/>
          <w:sz w:val="24"/>
        </w:rPr>
        <w:t xml:space="preserve"> </w:t>
      </w:r>
      <w:r w:rsidRPr="0064280B">
        <w:rPr>
          <w:rFonts w:cs="Arial"/>
          <w:spacing w:val="-1"/>
          <w:sz w:val="24"/>
        </w:rPr>
        <w:t>teikti</w:t>
      </w:r>
      <w:r w:rsidRPr="0064280B">
        <w:rPr>
          <w:rFonts w:cs="Arial"/>
          <w:spacing w:val="-10"/>
          <w:sz w:val="24"/>
        </w:rPr>
        <w:t xml:space="preserve"> </w:t>
      </w:r>
      <w:r w:rsidRPr="0064280B">
        <w:rPr>
          <w:rFonts w:cs="Arial"/>
          <w:sz w:val="24"/>
        </w:rPr>
        <w:t>jokios</w:t>
      </w:r>
      <w:r w:rsidRPr="0064280B">
        <w:rPr>
          <w:rFonts w:cs="Arial"/>
          <w:spacing w:val="-12"/>
          <w:sz w:val="24"/>
        </w:rPr>
        <w:t xml:space="preserve"> </w:t>
      </w:r>
      <w:r w:rsidRPr="0064280B">
        <w:rPr>
          <w:rFonts w:cs="Arial"/>
          <w:spacing w:val="-1"/>
          <w:sz w:val="24"/>
        </w:rPr>
        <w:t>informacijos,</w:t>
      </w:r>
      <w:r w:rsidRPr="0064280B">
        <w:rPr>
          <w:rFonts w:cs="Arial"/>
          <w:spacing w:val="-10"/>
          <w:sz w:val="24"/>
        </w:rPr>
        <w:t xml:space="preserve"> </w:t>
      </w:r>
      <w:r w:rsidRPr="0064280B">
        <w:rPr>
          <w:rFonts w:cs="Arial"/>
          <w:sz w:val="24"/>
        </w:rPr>
        <w:t>susijusios</w:t>
      </w:r>
      <w:r w:rsidRPr="0064280B">
        <w:rPr>
          <w:rFonts w:cs="Arial"/>
          <w:spacing w:val="101"/>
          <w:w w:val="99"/>
          <w:sz w:val="24"/>
        </w:rPr>
        <w:t xml:space="preserve"> </w:t>
      </w:r>
      <w:r w:rsidRPr="0064280B">
        <w:rPr>
          <w:rFonts w:cs="Arial"/>
          <w:sz w:val="24"/>
        </w:rPr>
        <w:t>su</w:t>
      </w:r>
      <w:r w:rsidRPr="0064280B">
        <w:rPr>
          <w:rFonts w:cs="Arial"/>
          <w:spacing w:val="18"/>
          <w:sz w:val="24"/>
        </w:rPr>
        <w:t xml:space="preserve"> </w:t>
      </w:r>
      <w:r w:rsidRPr="0064280B">
        <w:rPr>
          <w:rFonts w:cs="Arial"/>
          <w:spacing w:val="-1"/>
          <w:sz w:val="24"/>
        </w:rPr>
        <w:t>projekto</w:t>
      </w:r>
      <w:r w:rsidRPr="0064280B">
        <w:rPr>
          <w:rFonts w:cs="Arial"/>
          <w:spacing w:val="18"/>
          <w:sz w:val="24"/>
        </w:rPr>
        <w:t xml:space="preserve"> </w:t>
      </w:r>
      <w:r w:rsidRPr="0064280B">
        <w:rPr>
          <w:rFonts w:cs="Arial"/>
          <w:spacing w:val="-1"/>
          <w:sz w:val="24"/>
        </w:rPr>
        <w:t>konkurso</w:t>
      </w:r>
      <w:r w:rsidRPr="0064280B">
        <w:rPr>
          <w:rFonts w:cs="Arial"/>
          <w:spacing w:val="18"/>
          <w:sz w:val="24"/>
        </w:rPr>
        <w:t xml:space="preserve"> </w:t>
      </w:r>
      <w:r w:rsidRPr="0064280B">
        <w:rPr>
          <w:rFonts w:cs="Arial"/>
          <w:spacing w:val="-1"/>
          <w:sz w:val="24"/>
        </w:rPr>
        <w:t>procedūromis,</w:t>
      </w:r>
      <w:r w:rsidRPr="0064280B">
        <w:rPr>
          <w:rFonts w:cs="Arial"/>
          <w:spacing w:val="18"/>
          <w:sz w:val="24"/>
        </w:rPr>
        <w:t xml:space="preserve"> </w:t>
      </w:r>
      <w:r w:rsidRPr="0064280B">
        <w:rPr>
          <w:rFonts w:cs="Arial"/>
          <w:spacing w:val="-1"/>
          <w:sz w:val="24"/>
        </w:rPr>
        <w:t>tretiesiems</w:t>
      </w:r>
      <w:r w:rsidRPr="0064280B">
        <w:rPr>
          <w:rFonts w:cs="Arial"/>
          <w:spacing w:val="18"/>
          <w:sz w:val="24"/>
        </w:rPr>
        <w:t xml:space="preserve"> </w:t>
      </w:r>
      <w:r w:rsidRPr="0064280B">
        <w:rPr>
          <w:rFonts w:cs="Arial"/>
          <w:spacing w:val="-1"/>
          <w:sz w:val="24"/>
        </w:rPr>
        <w:t>asmenims,</w:t>
      </w:r>
      <w:r w:rsidRPr="0064280B">
        <w:rPr>
          <w:rFonts w:cs="Arial"/>
          <w:spacing w:val="18"/>
          <w:sz w:val="24"/>
        </w:rPr>
        <w:t xml:space="preserve"> </w:t>
      </w:r>
      <w:r w:rsidRPr="0064280B">
        <w:rPr>
          <w:rFonts w:cs="Arial"/>
          <w:spacing w:val="-1"/>
          <w:sz w:val="24"/>
        </w:rPr>
        <w:t>išskyrus</w:t>
      </w:r>
      <w:r w:rsidRPr="0064280B">
        <w:rPr>
          <w:rFonts w:cs="Arial"/>
          <w:spacing w:val="21"/>
          <w:sz w:val="24"/>
        </w:rPr>
        <w:t xml:space="preserve"> </w:t>
      </w:r>
      <w:r w:rsidRPr="0064280B">
        <w:rPr>
          <w:rFonts w:cs="Arial"/>
          <w:sz w:val="24"/>
        </w:rPr>
        <w:t>tą</w:t>
      </w:r>
      <w:r w:rsidRPr="0064280B">
        <w:rPr>
          <w:rFonts w:cs="Arial"/>
          <w:spacing w:val="17"/>
          <w:sz w:val="24"/>
        </w:rPr>
        <w:t xml:space="preserve"> </w:t>
      </w:r>
      <w:r w:rsidRPr="0064280B">
        <w:rPr>
          <w:rFonts w:cs="Arial"/>
          <w:spacing w:val="-1"/>
          <w:sz w:val="24"/>
        </w:rPr>
        <w:t>informaciją,</w:t>
      </w:r>
      <w:r w:rsidRPr="0064280B">
        <w:rPr>
          <w:rFonts w:cs="Arial"/>
          <w:spacing w:val="18"/>
          <w:sz w:val="24"/>
        </w:rPr>
        <w:t xml:space="preserve"> </w:t>
      </w:r>
      <w:r w:rsidRPr="0064280B">
        <w:rPr>
          <w:rFonts w:cs="Arial"/>
          <w:spacing w:val="-1"/>
          <w:sz w:val="24"/>
        </w:rPr>
        <w:t>kurią</w:t>
      </w:r>
      <w:r w:rsidRPr="0064280B">
        <w:rPr>
          <w:rFonts w:cs="Arial"/>
          <w:spacing w:val="99"/>
          <w:w w:val="99"/>
          <w:sz w:val="24"/>
        </w:rPr>
        <w:t xml:space="preserve"> </w:t>
      </w:r>
      <w:r w:rsidRPr="0064280B">
        <w:rPr>
          <w:rFonts w:cs="Arial"/>
          <w:spacing w:val="-1"/>
          <w:sz w:val="24"/>
        </w:rPr>
        <w:t>privaloma</w:t>
      </w:r>
      <w:r w:rsidRPr="0064280B">
        <w:rPr>
          <w:rFonts w:cs="Arial"/>
          <w:spacing w:val="-10"/>
          <w:sz w:val="24"/>
        </w:rPr>
        <w:t xml:space="preserve"> </w:t>
      </w:r>
      <w:r w:rsidRPr="0064280B">
        <w:rPr>
          <w:rFonts w:cs="Arial"/>
          <w:spacing w:val="-1"/>
          <w:sz w:val="24"/>
        </w:rPr>
        <w:t>pateikti</w:t>
      </w:r>
      <w:r w:rsidRPr="0064280B">
        <w:rPr>
          <w:rFonts w:cs="Arial"/>
          <w:spacing w:val="-9"/>
          <w:sz w:val="24"/>
        </w:rPr>
        <w:t xml:space="preserve"> </w:t>
      </w:r>
      <w:r w:rsidRPr="0064280B">
        <w:rPr>
          <w:rFonts w:cs="Arial"/>
          <w:spacing w:val="-1"/>
          <w:sz w:val="24"/>
        </w:rPr>
        <w:t>pagal</w:t>
      </w:r>
      <w:r w:rsidRPr="0064280B">
        <w:rPr>
          <w:rFonts w:cs="Arial"/>
          <w:spacing w:val="-7"/>
          <w:sz w:val="24"/>
        </w:rPr>
        <w:t xml:space="preserve"> </w:t>
      </w:r>
      <w:r w:rsidRPr="0064280B">
        <w:rPr>
          <w:rFonts w:cs="Arial"/>
          <w:spacing w:val="-1"/>
          <w:sz w:val="24"/>
        </w:rPr>
        <w:t>norminių</w:t>
      </w:r>
      <w:r w:rsidRPr="0064280B">
        <w:rPr>
          <w:rFonts w:cs="Arial"/>
          <w:spacing w:val="-9"/>
          <w:sz w:val="24"/>
        </w:rPr>
        <w:t xml:space="preserve"> </w:t>
      </w:r>
      <w:r w:rsidRPr="0064280B">
        <w:rPr>
          <w:rFonts w:cs="Arial"/>
          <w:spacing w:val="-1"/>
          <w:sz w:val="24"/>
        </w:rPr>
        <w:t>teisės</w:t>
      </w:r>
      <w:r w:rsidRPr="0064280B">
        <w:rPr>
          <w:rFonts w:cs="Arial"/>
          <w:spacing w:val="-9"/>
          <w:sz w:val="24"/>
        </w:rPr>
        <w:t xml:space="preserve"> </w:t>
      </w:r>
      <w:r w:rsidRPr="0064280B">
        <w:rPr>
          <w:rFonts w:cs="Arial"/>
          <w:spacing w:val="-1"/>
          <w:sz w:val="24"/>
        </w:rPr>
        <w:t>aktų</w:t>
      </w:r>
      <w:r w:rsidRPr="0064280B">
        <w:rPr>
          <w:rFonts w:cs="Arial"/>
          <w:spacing w:val="-9"/>
          <w:sz w:val="24"/>
        </w:rPr>
        <w:t xml:space="preserve"> </w:t>
      </w:r>
      <w:r w:rsidRPr="0064280B">
        <w:rPr>
          <w:rFonts w:cs="Arial"/>
          <w:spacing w:val="-1"/>
          <w:sz w:val="24"/>
        </w:rPr>
        <w:t>reikalavimus.</w:t>
      </w:r>
    </w:p>
    <w:p w:rsidR="0064280B" w:rsidRPr="0064280B" w:rsidRDefault="0064280B" w:rsidP="0064280B">
      <w:pPr>
        <w:widowControl w:val="0"/>
        <w:numPr>
          <w:ilvl w:val="0"/>
          <w:numId w:val="1"/>
        </w:numPr>
        <w:tabs>
          <w:tab w:val="left" w:pos="364"/>
          <w:tab w:val="left" w:pos="479"/>
        </w:tabs>
        <w:ind w:left="0" w:right="108" w:firstLine="709"/>
        <w:jc w:val="both"/>
        <w:rPr>
          <w:rFonts w:cs="Arial"/>
          <w:sz w:val="24"/>
        </w:rPr>
      </w:pPr>
      <w:r w:rsidRPr="0064280B">
        <w:rPr>
          <w:rFonts w:cs="Arial"/>
          <w:spacing w:val="-1"/>
          <w:sz w:val="24"/>
        </w:rPr>
        <w:t>Vertinimo</w:t>
      </w:r>
      <w:r w:rsidRPr="0064280B">
        <w:rPr>
          <w:rFonts w:cs="Arial"/>
          <w:spacing w:val="4"/>
          <w:sz w:val="24"/>
        </w:rPr>
        <w:t xml:space="preserve"> </w:t>
      </w:r>
      <w:r w:rsidRPr="0064280B">
        <w:rPr>
          <w:rFonts w:cs="Arial"/>
          <w:sz w:val="24"/>
        </w:rPr>
        <w:t>komisijos</w:t>
      </w:r>
      <w:r w:rsidRPr="0064280B">
        <w:rPr>
          <w:rFonts w:cs="Arial"/>
          <w:spacing w:val="4"/>
          <w:sz w:val="24"/>
        </w:rPr>
        <w:t xml:space="preserve"> </w:t>
      </w:r>
      <w:r w:rsidRPr="0064280B">
        <w:rPr>
          <w:rFonts w:cs="Arial"/>
          <w:spacing w:val="-1"/>
          <w:sz w:val="24"/>
        </w:rPr>
        <w:t>nariai privalo</w:t>
      </w:r>
      <w:r w:rsidRPr="0064280B">
        <w:rPr>
          <w:rFonts w:cs="Arial"/>
          <w:spacing w:val="6"/>
          <w:sz w:val="24"/>
        </w:rPr>
        <w:t xml:space="preserve"> </w:t>
      </w:r>
      <w:r w:rsidRPr="0064280B">
        <w:rPr>
          <w:rFonts w:cs="Arial"/>
          <w:spacing w:val="-1"/>
          <w:sz w:val="24"/>
        </w:rPr>
        <w:t>nedelsiant</w:t>
      </w:r>
      <w:r w:rsidRPr="0064280B">
        <w:rPr>
          <w:rFonts w:cs="Arial"/>
          <w:spacing w:val="4"/>
          <w:sz w:val="24"/>
        </w:rPr>
        <w:t xml:space="preserve"> </w:t>
      </w:r>
      <w:r w:rsidRPr="0064280B">
        <w:rPr>
          <w:rFonts w:cs="Arial"/>
          <w:spacing w:val="-1"/>
          <w:sz w:val="24"/>
        </w:rPr>
        <w:t>informuoti</w:t>
      </w:r>
      <w:r w:rsidRPr="0064280B">
        <w:rPr>
          <w:rFonts w:cs="Arial"/>
          <w:spacing w:val="97"/>
          <w:w w:val="99"/>
          <w:sz w:val="24"/>
        </w:rPr>
        <w:t xml:space="preserve"> </w:t>
      </w:r>
      <w:r w:rsidRPr="0064280B">
        <w:rPr>
          <w:rFonts w:cs="Arial"/>
          <w:spacing w:val="-1"/>
          <w:sz w:val="24"/>
        </w:rPr>
        <w:t>projekto</w:t>
      </w:r>
      <w:r w:rsidRPr="0064280B">
        <w:rPr>
          <w:rFonts w:cs="Arial"/>
          <w:spacing w:val="-5"/>
          <w:sz w:val="24"/>
        </w:rPr>
        <w:t xml:space="preserve"> </w:t>
      </w:r>
      <w:r w:rsidRPr="0064280B">
        <w:rPr>
          <w:rFonts w:cs="Arial"/>
          <w:spacing w:val="-1"/>
          <w:sz w:val="24"/>
        </w:rPr>
        <w:t>konkurso</w:t>
      </w:r>
      <w:r w:rsidRPr="0064280B">
        <w:rPr>
          <w:rFonts w:cs="Arial"/>
          <w:spacing w:val="-5"/>
          <w:sz w:val="24"/>
        </w:rPr>
        <w:t xml:space="preserve"> </w:t>
      </w:r>
      <w:r w:rsidRPr="0064280B">
        <w:rPr>
          <w:rFonts w:cs="Arial"/>
          <w:spacing w:val="-1"/>
          <w:sz w:val="24"/>
        </w:rPr>
        <w:t>vykdytoją</w:t>
      </w:r>
      <w:r w:rsidRPr="0064280B">
        <w:rPr>
          <w:rFonts w:cs="Arial"/>
          <w:spacing w:val="-6"/>
          <w:sz w:val="24"/>
        </w:rPr>
        <w:t xml:space="preserve"> </w:t>
      </w:r>
      <w:r w:rsidRPr="0064280B">
        <w:rPr>
          <w:rFonts w:cs="Arial"/>
          <w:spacing w:val="-1"/>
          <w:sz w:val="24"/>
        </w:rPr>
        <w:t>(t. y. perkančiąją</w:t>
      </w:r>
      <w:r w:rsidRPr="0064280B">
        <w:rPr>
          <w:rFonts w:cs="Arial"/>
          <w:spacing w:val="-4"/>
          <w:sz w:val="24"/>
        </w:rPr>
        <w:t xml:space="preserve"> </w:t>
      </w:r>
      <w:r w:rsidRPr="0064280B">
        <w:rPr>
          <w:rFonts w:cs="Arial"/>
          <w:spacing w:val="-1"/>
          <w:sz w:val="24"/>
        </w:rPr>
        <w:t>organizaciją),</w:t>
      </w:r>
      <w:r w:rsidRPr="0064280B">
        <w:rPr>
          <w:rFonts w:cs="Arial"/>
          <w:spacing w:val="-5"/>
          <w:sz w:val="24"/>
        </w:rPr>
        <w:t xml:space="preserve"> </w:t>
      </w:r>
      <w:r w:rsidRPr="0064280B">
        <w:rPr>
          <w:rFonts w:cs="Arial"/>
          <w:spacing w:val="-1"/>
          <w:sz w:val="24"/>
        </w:rPr>
        <w:t>jei</w:t>
      </w:r>
      <w:r w:rsidRPr="0064280B">
        <w:rPr>
          <w:rFonts w:cs="Arial"/>
          <w:spacing w:val="-5"/>
          <w:sz w:val="24"/>
        </w:rPr>
        <w:t xml:space="preserve"> </w:t>
      </w:r>
      <w:r w:rsidRPr="0064280B">
        <w:rPr>
          <w:rFonts w:cs="Arial"/>
          <w:spacing w:val="-1"/>
          <w:sz w:val="24"/>
        </w:rPr>
        <w:t>konkurso dalyvis</w:t>
      </w:r>
      <w:r w:rsidRPr="0064280B">
        <w:rPr>
          <w:rFonts w:cs="Arial"/>
          <w:spacing w:val="-9"/>
          <w:sz w:val="24"/>
        </w:rPr>
        <w:t xml:space="preserve"> </w:t>
      </w:r>
      <w:r w:rsidRPr="0064280B">
        <w:rPr>
          <w:rFonts w:cs="Arial"/>
          <w:sz w:val="24"/>
        </w:rPr>
        <w:t>bandė</w:t>
      </w:r>
      <w:r w:rsidRPr="0064280B">
        <w:rPr>
          <w:rFonts w:cs="Arial"/>
          <w:spacing w:val="-8"/>
          <w:sz w:val="24"/>
        </w:rPr>
        <w:t xml:space="preserve"> </w:t>
      </w:r>
      <w:r w:rsidRPr="0064280B">
        <w:rPr>
          <w:rFonts w:cs="Arial"/>
          <w:sz w:val="24"/>
        </w:rPr>
        <w:t>įtakoti jų sprendimus</w:t>
      </w:r>
      <w:r w:rsidRPr="0064280B">
        <w:rPr>
          <w:rFonts w:cs="Arial"/>
          <w:spacing w:val="-1"/>
          <w:sz w:val="24"/>
        </w:rPr>
        <w:t>.</w:t>
      </w:r>
    </w:p>
    <w:p w:rsidR="0064280B" w:rsidRPr="0064280B" w:rsidRDefault="0064280B" w:rsidP="0064280B">
      <w:pPr>
        <w:widowControl w:val="0"/>
        <w:tabs>
          <w:tab w:val="left" w:pos="364"/>
          <w:tab w:val="left" w:pos="479"/>
        </w:tabs>
        <w:ind w:right="108" w:firstLine="709"/>
        <w:jc w:val="center"/>
        <w:rPr>
          <w:rFonts w:cs="Arial"/>
          <w:sz w:val="24"/>
        </w:rPr>
      </w:pPr>
    </w:p>
    <w:p w:rsidR="0064280B" w:rsidRPr="0064280B" w:rsidRDefault="0064280B" w:rsidP="0064280B">
      <w:pPr>
        <w:widowControl w:val="0"/>
        <w:spacing w:line="259" w:lineRule="auto"/>
        <w:ind w:right="6" w:firstLine="709"/>
        <w:jc w:val="center"/>
        <w:outlineLvl w:val="1"/>
        <w:rPr>
          <w:rFonts w:cs="Arial"/>
          <w:b/>
          <w:bCs/>
          <w:spacing w:val="-1"/>
          <w:sz w:val="24"/>
        </w:rPr>
      </w:pPr>
      <w:r w:rsidRPr="0064280B">
        <w:rPr>
          <w:rFonts w:cs="Arial"/>
          <w:b/>
          <w:bCs/>
          <w:spacing w:val="-1"/>
          <w:sz w:val="24"/>
        </w:rPr>
        <w:t>IV.</w:t>
      </w:r>
      <w:r w:rsidRPr="0064280B">
        <w:rPr>
          <w:rFonts w:cs="Arial"/>
          <w:b/>
          <w:bCs/>
          <w:spacing w:val="-1"/>
          <w:sz w:val="24"/>
        </w:rPr>
        <w:tab/>
        <w:t>VERTINIMO KOMISIJOS DARBO ORGANIZAVIMAS</w:t>
      </w:r>
    </w:p>
    <w:p w:rsidR="0064280B" w:rsidRPr="0064280B" w:rsidRDefault="0064280B" w:rsidP="0064280B">
      <w:pPr>
        <w:widowControl w:val="0"/>
        <w:tabs>
          <w:tab w:val="left" w:pos="364"/>
          <w:tab w:val="left" w:pos="4757"/>
        </w:tabs>
        <w:spacing w:line="259" w:lineRule="auto"/>
        <w:ind w:right="2353" w:firstLine="709"/>
        <w:jc w:val="both"/>
        <w:rPr>
          <w:rFonts w:cs="Arial"/>
          <w:b/>
          <w:bCs/>
          <w:spacing w:val="-1"/>
          <w:sz w:val="24"/>
        </w:rPr>
      </w:pPr>
    </w:p>
    <w:p w:rsidR="0064280B" w:rsidRPr="0064280B" w:rsidRDefault="0064280B" w:rsidP="0064280B">
      <w:pPr>
        <w:widowControl w:val="0"/>
        <w:numPr>
          <w:ilvl w:val="0"/>
          <w:numId w:val="1"/>
        </w:numPr>
        <w:tabs>
          <w:tab w:val="left" w:pos="364"/>
          <w:tab w:val="left" w:pos="479"/>
        </w:tabs>
        <w:ind w:left="0" w:right="108" w:firstLine="709"/>
        <w:jc w:val="both"/>
        <w:rPr>
          <w:rFonts w:cs="Arial"/>
          <w:sz w:val="24"/>
        </w:rPr>
      </w:pPr>
      <w:r w:rsidRPr="0064280B">
        <w:rPr>
          <w:rFonts w:cs="Arial"/>
          <w:sz w:val="24"/>
        </w:rPr>
        <w:t xml:space="preserve">Vertinimo komisijos pirmininkas, kiekvienas vertinimo komisijos narys, recenzentas, ekspertas, koordinatorius ir vertinimo komisijos sekretorius gali dalyvauti projekto konkurso procedūrose tik pasirašęs konfidencialumo pasižadėjimą ir nešališkumo deklaraciją. </w:t>
      </w:r>
    </w:p>
    <w:p w:rsidR="0064280B" w:rsidRDefault="0064280B" w:rsidP="0064280B">
      <w:pPr>
        <w:widowControl w:val="0"/>
        <w:numPr>
          <w:ilvl w:val="0"/>
          <w:numId w:val="1"/>
        </w:numPr>
        <w:tabs>
          <w:tab w:val="left" w:pos="364"/>
          <w:tab w:val="left" w:pos="479"/>
        </w:tabs>
        <w:ind w:left="0" w:right="108" w:firstLine="709"/>
        <w:jc w:val="both"/>
        <w:rPr>
          <w:rFonts w:cs="Arial"/>
          <w:sz w:val="24"/>
        </w:rPr>
      </w:pPr>
      <w:r w:rsidRPr="0064280B">
        <w:rPr>
          <w:rFonts w:cs="Arial"/>
          <w:sz w:val="24"/>
        </w:rPr>
        <w:t xml:space="preserve">Vertinimo komisijos veiklai vadovauja vertinimo komisijos pirmininkas. </w:t>
      </w:r>
      <w:r w:rsidR="009B52FC" w:rsidRPr="009B52FC">
        <w:rPr>
          <w:rFonts w:cs="Arial"/>
          <w:sz w:val="24"/>
        </w:rPr>
        <w:t>Vertinimo komisijos pirmininku skiriamas ją sudarančios perkančiosios organizacijos vadovas arba jo įgaliotas šios perkančiosios organizacijos, ar bendru pavaldumu susijusios kitos perkančiosios organizacijos darbuotojas.</w:t>
      </w:r>
    </w:p>
    <w:p w:rsidR="009B52FC" w:rsidRPr="0064280B" w:rsidRDefault="009B52FC" w:rsidP="0064280B">
      <w:pPr>
        <w:widowControl w:val="0"/>
        <w:numPr>
          <w:ilvl w:val="0"/>
          <w:numId w:val="1"/>
        </w:numPr>
        <w:tabs>
          <w:tab w:val="left" w:pos="364"/>
          <w:tab w:val="left" w:pos="479"/>
        </w:tabs>
        <w:ind w:left="0" w:right="108" w:firstLine="709"/>
        <w:jc w:val="both"/>
        <w:rPr>
          <w:rFonts w:cs="Arial"/>
          <w:sz w:val="24"/>
        </w:rPr>
      </w:pPr>
      <w:r w:rsidRPr="009B52FC">
        <w:rPr>
          <w:rFonts w:cs="Arial"/>
          <w:sz w:val="24"/>
        </w:rPr>
        <w:t xml:space="preserve">Vertinimo komisiją turi sudaryti su projekto dalyviais nesusiję fiziniai asmenys. Vertinimo komisijos nariais gali būti ne tik ją sudarančios perkančiosios organizacijos darbuotojai. Vertinimo komisijos pirmininku ir nariais skiriami tik nepriekaištingos reputacijos asmenys, pasirašę nešališkumo deklaraciją (išskyrus atvejus, kai jie privačius interesus deklaruoja Lietuvos Respublikos viešųjų ir privačių interesų derinimo įstatymo nustatyta tvarka) ir konfidencialumo pasižadėjimą. Vertinimo komisijos nariai privalo nusišalinti, jeigu jų dalyvavimas vertinant pateiktus projektus gali sukelti viešųjų ir privačiųjų interesų konfliktą. Jeigu projekto konkurso dalyviams keliami profesiniai reikalavimai, ne mažiau kaip trečdalis vertinimo komisijos narių turi būti bent tokios pačios arba lygiavertės kvalifikacijos. Vertinimo komisiją sudaranti perkančioji organizacija turi teisę pasikviesti ekspertų – dalyko žinovų konsultuoti klausimu, kuriam reikia specialių žinių ar vertinimo. </w:t>
      </w:r>
    </w:p>
    <w:p w:rsidR="0064280B" w:rsidRPr="0064280B" w:rsidRDefault="0064280B" w:rsidP="0064280B">
      <w:pPr>
        <w:widowControl w:val="0"/>
        <w:numPr>
          <w:ilvl w:val="0"/>
          <w:numId w:val="1"/>
        </w:numPr>
        <w:tabs>
          <w:tab w:val="left" w:pos="364"/>
        </w:tabs>
        <w:spacing w:line="258" w:lineRule="auto"/>
        <w:ind w:left="0" w:right="104" w:firstLine="709"/>
        <w:jc w:val="both"/>
        <w:rPr>
          <w:rFonts w:cs="Arial"/>
          <w:sz w:val="24"/>
        </w:rPr>
      </w:pPr>
      <w:r w:rsidRPr="0064280B">
        <w:rPr>
          <w:rFonts w:cs="Arial"/>
          <w:sz w:val="24"/>
        </w:rPr>
        <w:t xml:space="preserve">Vertinimo komisija savo sprendimus priima laikydamasi nešališkumo, objektyvumo, lygiateisiškumo, nediskriminavimo, abipusio pripažinimo, proporcingumo ir skaidrumo principų. </w:t>
      </w:r>
    </w:p>
    <w:p w:rsidR="0064280B" w:rsidRPr="0064280B" w:rsidRDefault="0064280B" w:rsidP="0064280B">
      <w:pPr>
        <w:widowControl w:val="0"/>
        <w:numPr>
          <w:ilvl w:val="0"/>
          <w:numId w:val="1"/>
        </w:numPr>
        <w:tabs>
          <w:tab w:val="left" w:pos="364"/>
        </w:tabs>
        <w:spacing w:before="1" w:line="258" w:lineRule="auto"/>
        <w:ind w:left="0" w:right="103" w:firstLine="709"/>
        <w:jc w:val="both"/>
        <w:rPr>
          <w:rFonts w:cs="Arial"/>
          <w:sz w:val="24"/>
        </w:rPr>
      </w:pPr>
      <w:r w:rsidRPr="0064280B">
        <w:rPr>
          <w:rFonts w:cs="Arial"/>
          <w:sz w:val="24"/>
        </w:rPr>
        <w:t>Kilus</w:t>
      </w:r>
      <w:r w:rsidRPr="0064280B">
        <w:rPr>
          <w:rFonts w:cs="Arial"/>
          <w:spacing w:val="31"/>
          <w:sz w:val="24"/>
        </w:rPr>
        <w:t xml:space="preserve"> </w:t>
      </w:r>
      <w:r w:rsidRPr="0064280B">
        <w:rPr>
          <w:rFonts w:cs="Arial"/>
          <w:spacing w:val="-1"/>
          <w:sz w:val="24"/>
        </w:rPr>
        <w:t>ginčui,</w:t>
      </w:r>
      <w:r w:rsidRPr="0064280B">
        <w:rPr>
          <w:rFonts w:cs="Arial"/>
          <w:spacing w:val="31"/>
          <w:sz w:val="24"/>
        </w:rPr>
        <w:t xml:space="preserve"> </w:t>
      </w:r>
      <w:r w:rsidRPr="0064280B">
        <w:rPr>
          <w:rFonts w:cs="Arial"/>
          <w:spacing w:val="-1"/>
          <w:sz w:val="24"/>
        </w:rPr>
        <w:t>dėl</w:t>
      </w:r>
      <w:r w:rsidRPr="0064280B">
        <w:rPr>
          <w:rFonts w:cs="Arial"/>
          <w:spacing w:val="31"/>
          <w:sz w:val="24"/>
        </w:rPr>
        <w:t xml:space="preserve"> </w:t>
      </w:r>
      <w:r w:rsidRPr="0064280B">
        <w:rPr>
          <w:rFonts w:cs="Arial"/>
          <w:spacing w:val="-1"/>
          <w:sz w:val="24"/>
        </w:rPr>
        <w:t>dalyvio</w:t>
      </w:r>
      <w:r w:rsidRPr="0064280B">
        <w:rPr>
          <w:rFonts w:cs="Arial"/>
          <w:spacing w:val="31"/>
          <w:sz w:val="24"/>
        </w:rPr>
        <w:t xml:space="preserve"> </w:t>
      </w:r>
      <w:r w:rsidRPr="0064280B">
        <w:rPr>
          <w:rFonts w:cs="Arial"/>
          <w:sz w:val="24"/>
        </w:rPr>
        <w:t>atitikties</w:t>
      </w:r>
      <w:r w:rsidRPr="0064280B">
        <w:rPr>
          <w:rFonts w:cs="Arial"/>
          <w:spacing w:val="31"/>
          <w:sz w:val="24"/>
        </w:rPr>
        <w:t xml:space="preserve"> </w:t>
      </w:r>
      <w:r w:rsidRPr="0064280B">
        <w:rPr>
          <w:rFonts w:cs="Arial"/>
          <w:spacing w:val="-1"/>
          <w:sz w:val="24"/>
        </w:rPr>
        <w:t>konkurso</w:t>
      </w:r>
      <w:r w:rsidRPr="0064280B">
        <w:rPr>
          <w:rFonts w:cs="Arial"/>
          <w:spacing w:val="31"/>
          <w:sz w:val="24"/>
        </w:rPr>
        <w:t xml:space="preserve"> </w:t>
      </w:r>
      <w:r w:rsidRPr="0064280B">
        <w:rPr>
          <w:rFonts w:cs="Arial"/>
          <w:spacing w:val="-1"/>
          <w:sz w:val="24"/>
        </w:rPr>
        <w:t>sąlygose</w:t>
      </w:r>
      <w:r w:rsidRPr="0064280B">
        <w:rPr>
          <w:rFonts w:cs="Arial"/>
          <w:spacing w:val="30"/>
          <w:sz w:val="24"/>
        </w:rPr>
        <w:t xml:space="preserve"> </w:t>
      </w:r>
      <w:r w:rsidRPr="0064280B">
        <w:rPr>
          <w:rFonts w:cs="Arial"/>
          <w:spacing w:val="-1"/>
          <w:sz w:val="24"/>
        </w:rPr>
        <w:t>nustatytiems reikalavimams,</w:t>
      </w:r>
      <w:r w:rsidRPr="0064280B">
        <w:rPr>
          <w:rFonts w:cs="Arial"/>
          <w:spacing w:val="2"/>
          <w:sz w:val="24"/>
        </w:rPr>
        <w:t xml:space="preserve"> </w:t>
      </w:r>
      <w:r w:rsidRPr="0064280B">
        <w:rPr>
          <w:rFonts w:cs="Arial"/>
          <w:spacing w:val="-1"/>
          <w:sz w:val="24"/>
        </w:rPr>
        <w:t>galutinį</w:t>
      </w:r>
      <w:r w:rsidRPr="0064280B">
        <w:rPr>
          <w:rFonts w:cs="Arial"/>
          <w:sz w:val="24"/>
        </w:rPr>
        <w:t xml:space="preserve"> </w:t>
      </w:r>
      <w:r w:rsidRPr="0064280B">
        <w:rPr>
          <w:rFonts w:cs="Arial"/>
          <w:spacing w:val="-1"/>
          <w:sz w:val="24"/>
        </w:rPr>
        <w:t>sprendimą</w:t>
      </w:r>
      <w:r w:rsidRPr="0064280B">
        <w:rPr>
          <w:rFonts w:cs="Arial"/>
          <w:sz w:val="24"/>
        </w:rPr>
        <w:t xml:space="preserve"> </w:t>
      </w:r>
      <w:r w:rsidRPr="0064280B">
        <w:rPr>
          <w:rFonts w:cs="Arial"/>
          <w:spacing w:val="-1"/>
          <w:sz w:val="24"/>
        </w:rPr>
        <w:t>vertinimo</w:t>
      </w:r>
      <w:r w:rsidRPr="0064280B">
        <w:rPr>
          <w:rFonts w:cs="Arial"/>
          <w:sz w:val="24"/>
        </w:rPr>
        <w:t xml:space="preserve"> komisija priima</w:t>
      </w:r>
      <w:r w:rsidRPr="0064280B">
        <w:rPr>
          <w:rFonts w:cs="Arial"/>
          <w:spacing w:val="-1"/>
          <w:sz w:val="24"/>
        </w:rPr>
        <w:t xml:space="preserve"> balsuodama.</w:t>
      </w:r>
    </w:p>
    <w:p w:rsidR="0064280B" w:rsidRPr="0064280B" w:rsidRDefault="0064280B" w:rsidP="0064280B">
      <w:pPr>
        <w:widowControl w:val="0"/>
        <w:numPr>
          <w:ilvl w:val="0"/>
          <w:numId w:val="1"/>
        </w:numPr>
        <w:tabs>
          <w:tab w:val="left" w:pos="364"/>
        </w:tabs>
        <w:spacing w:before="1" w:line="259" w:lineRule="auto"/>
        <w:ind w:left="0" w:right="100" w:firstLine="709"/>
        <w:jc w:val="both"/>
        <w:rPr>
          <w:rFonts w:cs="Arial"/>
          <w:sz w:val="24"/>
        </w:rPr>
      </w:pPr>
      <w:r w:rsidRPr="0064280B">
        <w:rPr>
          <w:rFonts w:cs="Arial"/>
          <w:spacing w:val="-1"/>
          <w:sz w:val="24"/>
        </w:rPr>
        <w:t>Vertinimo</w:t>
      </w:r>
      <w:r w:rsidRPr="0064280B">
        <w:rPr>
          <w:rFonts w:cs="Arial"/>
          <w:spacing w:val="43"/>
          <w:sz w:val="24"/>
        </w:rPr>
        <w:t xml:space="preserve"> </w:t>
      </w:r>
      <w:r w:rsidRPr="0064280B">
        <w:rPr>
          <w:rFonts w:cs="Arial"/>
          <w:sz w:val="24"/>
        </w:rPr>
        <w:t>komisija</w:t>
      </w:r>
      <w:r w:rsidRPr="0064280B">
        <w:rPr>
          <w:rFonts w:cs="Arial"/>
          <w:spacing w:val="42"/>
          <w:sz w:val="24"/>
        </w:rPr>
        <w:t xml:space="preserve"> </w:t>
      </w:r>
      <w:r w:rsidRPr="0064280B">
        <w:rPr>
          <w:rFonts w:cs="Arial"/>
          <w:spacing w:val="-1"/>
          <w:sz w:val="24"/>
        </w:rPr>
        <w:t>sprendimus</w:t>
      </w:r>
      <w:r w:rsidRPr="0064280B">
        <w:rPr>
          <w:rFonts w:cs="Arial"/>
          <w:spacing w:val="43"/>
          <w:sz w:val="24"/>
        </w:rPr>
        <w:t xml:space="preserve"> </w:t>
      </w:r>
      <w:r w:rsidRPr="0064280B">
        <w:rPr>
          <w:rFonts w:cs="Arial"/>
          <w:sz w:val="24"/>
        </w:rPr>
        <w:t>priima</w:t>
      </w:r>
      <w:r w:rsidRPr="0064280B">
        <w:rPr>
          <w:rFonts w:cs="Arial"/>
          <w:spacing w:val="44"/>
          <w:sz w:val="24"/>
        </w:rPr>
        <w:t xml:space="preserve"> </w:t>
      </w:r>
      <w:r w:rsidRPr="0064280B">
        <w:rPr>
          <w:rFonts w:cs="Arial"/>
          <w:spacing w:val="-1"/>
          <w:sz w:val="24"/>
        </w:rPr>
        <w:t>skirdama</w:t>
      </w:r>
      <w:r w:rsidRPr="0064280B">
        <w:rPr>
          <w:rFonts w:cs="Arial"/>
          <w:spacing w:val="42"/>
          <w:sz w:val="24"/>
        </w:rPr>
        <w:t xml:space="preserve"> </w:t>
      </w:r>
      <w:r w:rsidRPr="0064280B">
        <w:rPr>
          <w:rFonts w:cs="Arial"/>
          <w:spacing w:val="-1"/>
          <w:sz w:val="24"/>
        </w:rPr>
        <w:t>balus</w:t>
      </w:r>
      <w:r w:rsidRPr="0064280B">
        <w:rPr>
          <w:rFonts w:cs="Arial"/>
          <w:spacing w:val="43"/>
          <w:sz w:val="24"/>
        </w:rPr>
        <w:t xml:space="preserve"> </w:t>
      </w:r>
      <w:r w:rsidRPr="0064280B">
        <w:rPr>
          <w:rFonts w:cs="Arial"/>
          <w:spacing w:val="-1"/>
          <w:sz w:val="24"/>
        </w:rPr>
        <w:t>pagal</w:t>
      </w:r>
      <w:r w:rsidRPr="0064280B">
        <w:rPr>
          <w:rFonts w:cs="Arial"/>
          <w:spacing w:val="43"/>
          <w:sz w:val="24"/>
        </w:rPr>
        <w:t xml:space="preserve"> </w:t>
      </w:r>
      <w:r w:rsidRPr="0064280B">
        <w:rPr>
          <w:rFonts w:cs="Arial"/>
          <w:sz w:val="24"/>
        </w:rPr>
        <w:t>vertinimo</w:t>
      </w:r>
      <w:r w:rsidRPr="0064280B">
        <w:rPr>
          <w:rFonts w:cs="Arial"/>
          <w:spacing w:val="43"/>
          <w:sz w:val="24"/>
        </w:rPr>
        <w:t xml:space="preserve"> </w:t>
      </w:r>
      <w:r w:rsidRPr="0064280B">
        <w:rPr>
          <w:rFonts w:cs="Arial"/>
          <w:sz w:val="24"/>
        </w:rPr>
        <w:t>kriterijus.</w:t>
      </w:r>
      <w:r w:rsidRPr="0064280B">
        <w:rPr>
          <w:rFonts w:cs="Arial"/>
          <w:spacing w:val="45"/>
          <w:sz w:val="24"/>
        </w:rPr>
        <w:t xml:space="preserve"> </w:t>
      </w:r>
      <w:r w:rsidRPr="0064280B">
        <w:rPr>
          <w:rFonts w:cs="Arial"/>
          <w:spacing w:val="-2"/>
          <w:sz w:val="24"/>
        </w:rPr>
        <w:t>Laimi</w:t>
      </w:r>
      <w:r w:rsidRPr="0064280B">
        <w:rPr>
          <w:rFonts w:cs="Arial"/>
          <w:spacing w:val="69"/>
          <w:sz w:val="24"/>
        </w:rPr>
        <w:t xml:space="preserve"> </w:t>
      </w:r>
      <w:r w:rsidRPr="0064280B">
        <w:rPr>
          <w:rFonts w:cs="Arial"/>
          <w:spacing w:val="-1"/>
          <w:sz w:val="24"/>
        </w:rPr>
        <w:t>daugiausiai</w:t>
      </w:r>
      <w:r w:rsidRPr="0064280B">
        <w:rPr>
          <w:rFonts w:cs="Arial"/>
          <w:sz w:val="24"/>
        </w:rPr>
        <w:t xml:space="preserve"> </w:t>
      </w:r>
      <w:r w:rsidRPr="0064280B">
        <w:rPr>
          <w:rFonts w:cs="Arial"/>
          <w:spacing w:val="-1"/>
          <w:sz w:val="24"/>
        </w:rPr>
        <w:t>balų</w:t>
      </w:r>
      <w:r w:rsidRPr="0064280B">
        <w:rPr>
          <w:rFonts w:cs="Arial"/>
          <w:sz w:val="24"/>
        </w:rPr>
        <w:t xml:space="preserve"> surinkęs</w:t>
      </w:r>
      <w:r w:rsidRPr="0064280B">
        <w:rPr>
          <w:rFonts w:cs="Arial"/>
          <w:spacing w:val="2"/>
          <w:sz w:val="24"/>
        </w:rPr>
        <w:t xml:space="preserve"> </w:t>
      </w:r>
      <w:r w:rsidRPr="0064280B">
        <w:rPr>
          <w:rFonts w:cs="Arial"/>
          <w:sz w:val="24"/>
        </w:rPr>
        <w:t xml:space="preserve">projektas. Jei, </w:t>
      </w:r>
      <w:r w:rsidRPr="0064280B">
        <w:rPr>
          <w:rFonts w:cs="Arial"/>
          <w:spacing w:val="-1"/>
          <w:sz w:val="24"/>
        </w:rPr>
        <w:t>tarp</w:t>
      </w:r>
      <w:r w:rsidRPr="0064280B">
        <w:rPr>
          <w:rFonts w:cs="Arial"/>
          <w:sz w:val="24"/>
        </w:rPr>
        <w:t xml:space="preserve"> </w:t>
      </w:r>
      <w:r w:rsidRPr="0064280B">
        <w:rPr>
          <w:rFonts w:cs="Arial"/>
          <w:spacing w:val="-1"/>
          <w:sz w:val="24"/>
        </w:rPr>
        <w:t>daugiausiai</w:t>
      </w:r>
      <w:r w:rsidRPr="0064280B">
        <w:rPr>
          <w:rFonts w:cs="Arial"/>
          <w:spacing w:val="62"/>
          <w:sz w:val="24"/>
        </w:rPr>
        <w:t xml:space="preserve"> </w:t>
      </w:r>
      <w:r w:rsidRPr="0064280B">
        <w:rPr>
          <w:rFonts w:cs="Arial"/>
          <w:spacing w:val="-1"/>
          <w:sz w:val="24"/>
        </w:rPr>
        <w:t>balų</w:t>
      </w:r>
      <w:r w:rsidRPr="0064280B">
        <w:rPr>
          <w:rFonts w:cs="Arial"/>
          <w:sz w:val="24"/>
        </w:rPr>
        <w:t xml:space="preserve"> surinkusių </w:t>
      </w:r>
      <w:r w:rsidRPr="0064280B">
        <w:rPr>
          <w:rFonts w:cs="Arial"/>
          <w:spacing w:val="-1"/>
          <w:sz w:val="24"/>
        </w:rPr>
        <w:t>projektų,</w:t>
      </w:r>
      <w:r w:rsidRPr="0064280B">
        <w:rPr>
          <w:rFonts w:cs="Arial"/>
          <w:spacing w:val="-3"/>
          <w:sz w:val="24"/>
        </w:rPr>
        <w:t xml:space="preserve"> </w:t>
      </w:r>
      <w:r w:rsidRPr="0064280B">
        <w:rPr>
          <w:rFonts w:cs="Arial"/>
          <w:spacing w:val="-1"/>
          <w:sz w:val="24"/>
        </w:rPr>
        <w:t>balai</w:t>
      </w:r>
      <w:r w:rsidRPr="0064280B">
        <w:rPr>
          <w:rFonts w:cs="Arial"/>
          <w:sz w:val="24"/>
        </w:rPr>
        <w:t xml:space="preserve"> </w:t>
      </w:r>
      <w:r w:rsidRPr="0064280B">
        <w:rPr>
          <w:rFonts w:cs="Arial"/>
          <w:spacing w:val="-1"/>
          <w:sz w:val="24"/>
        </w:rPr>
        <w:t>pasiskirsto</w:t>
      </w:r>
      <w:r w:rsidRPr="0064280B">
        <w:rPr>
          <w:rFonts w:cs="Arial"/>
          <w:sz w:val="24"/>
        </w:rPr>
        <w:t xml:space="preserve"> po </w:t>
      </w:r>
      <w:r w:rsidRPr="0064280B">
        <w:rPr>
          <w:rFonts w:cs="Arial"/>
          <w:spacing w:val="-1"/>
          <w:sz w:val="24"/>
        </w:rPr>
        <w:t>lygiai,</w:t>
      </w:r>
      <w:r w:rsidRPr="0064280B">
        <w:rPr>
          <w:rFonts w:cs="Arial"/>
          <w:spacing w:val="1"/>
          <w:sz w:val="24"/>
        </w:rPr>
        <w:t xml:space="preserve"> </w:t>
      </w:r>
      <w:r w:rsidRPr="0064280B">
        <w:rPr>
          <w:rFonts w:cs="Arial"/>
          <w:spacing w:val="-1"/>
          <w:sz w:val="24"/>
        </w:rPr>
        <w:t>vertinimo</w:t>
      </w:r>
      <w:r w:rsidRPr="0064280B">
        <w:rPr>
          <w:rFonts w:cs="Arial"/>
          <w:sz w:val="24"/>
        </w:rPr>
        <w:t xml:space="preserve"> </w:t>
      </w:r>
      <w:r w:rsidRPr="0064280B">
        <w:rPr>
          <w:rFonts w:cs="Arial"/>
          <w:spacing w:val="-1"/>
          <w:sz w:val="24"/>
        </w:rPr>
        <w:t>komisija</w:t>
      </w:r>
      <w:r w:rsidRPr="0064280B">
        <w:rPr>
          <w:rFonts w:cs="Arial"/>
          <w:sz w:val="24"/>
        </w:rPr>
        <w:t xml:space="preserve"> </w:t>
      </w:r>
      <w:r w:rsidRPr="0064280B">
        <w:rPr>
          <w:rFonts w:cs="Arial"/>
          <w:spacing w:val="-1"/>
          <w:sz w:val="24"/>
        </w:rPr>
        <w:t>atlieka pakartotinį</w:t>
      </w:r>
      <w:r w:rsidRPr="0064280B">
        <w:rPr>
          <w:rFonts w:cs="Arial"/>
          <w:spacing w:val="1"/>
          <w:sz w:val="24"/>
        </w:rPr>
        <w:t xml:space="preserve"> </w:t>
      </w:r>
      <w:r w:rsidRPr="0064280B">
        <w:rPr>
          <w:rFonts w:cs="Arial"/>
          <w:sz w:val="24"/>
        </w:rPr>
        <w:t>tik šių,</w:t>
      </w:r>
      <w:r w:rsidRPr="0064280B">
        <w:rPr>
          <w:rFonts w:cs="Arial"/>
          <w:spacing w:val="107"/>
          <w:sz w:val="24"/>
        </w:rPr>
        <w:t xml:space="preserve"> </w:t>
      </w:r>
      <w:r w:rsidRPr="0064280B">
        <w:rPr>
          <w:rFonts w:cs="Arial"/>
          <w:spacing w:val="-1"/>
          <w:sz w:val="24"/>
        </w:rPr>
        <w:t>daugiausia</w:t>
      </w:r>
      <w:r w:rsidRPr="0064280B">
        <w:rPr>
          <w:rFonts w:cs="Arial"/>
          <w:sz w:val="24"/>
        </w:rPr>
        <w:t xml:space="preserve"> </w:t>
      </w:r>
      <w:r w:rsidRPr="0064280B">
        <w:rPr>
          <w:rFonts w:cs="Arial"/>
          <w:spacing w:val="-1"/>
          <w:sz w:val="24"/>
        </w:rPr>
        <w:t>balų</w:t>
      </w:r>
      <w:r w:rsidRPr="0064280B">
        <w:rPr>
          <w:rFonts w:cs="Arial"/>
          <w:sz w:val="24"/>
        </w:rPr>
        <w:t xml:space="preserve"> surinkusių, </w:t>
      </w:r>
      <w:r w:rsidRPr="0064280B">
        <w:rPr>
          <w:rFonts w:cs="Arial"/>
          <w:spacing w:val="-1"/>
          <w:sz w:val="24"/>
        </w:rPr>
        <w:t>projektų</w:t>
      </w:r>
      <w:r w:rsidRPr="0064280B">
        <w:rPr>
          <w:rFonts w:cs="Arial"/>
          <w:sz w:val="24"/>
        </w:rPr>
        <w:t xml:space="preserve"> </w:t>
      </w:r>
      <w:r w:rsidRPr="0064280B">
        <w:rPr>
          <w:rFonts w:cs="Arial"/>
          <w:spacing w:val="-1"/>
          <w:sz w:val="24"/>
        </w:rPr>
        <w:t>vertinimą.</w:t>
      </w:r>
    </w:p>
    <w:p w:rsidR="0064280B" w:rsidRPr="001E7DF0" w:rsidRDefault="001E7DF0" w:rsidP="0064280B">
      <w:pPr>
        <w:widowControl w:val="0"/>
        <w:numPr>
          <w:ilvl w:val="0"/>
          <w:numId w:val="1"/>
        </w:numPr>
        <w:tabs>
          <w:tab w:val="left" w:pos="364"/>
        </w:tabs>
        <w:spacing w:before="1" w:line="259" w:lineRule="auto"/>
        <w:ind w:left="0" w:right="100" w:firstLine="709"/>
        <w:jc w:val="both"/>
        <w:rPr>
          <w:rFonts w:cs="Arial"/>
          <w:sz w:val="24"/>
        </w:rPr>
      </w:pPr>
      <w:r w:rsidRPr="001E7DF0">
        <w:rPr>
          <w:rFonts w:cs="Arial"/>
          <w:spacing w:val="-7"/>
          <w:sz w:val="24"/>
        </w:rPr>
        <w:t>Pateikti projektai vertinami anonimiškai (vertinimo komisijos nariai gali sužinoti, kas pateikė projektus, tik vertinimo komisijai priėjus prie bendros nuomonės ar priėmus sprendimą dėl geriausio projekto) ir pagal projekto konkurso dokumentuose nustatytus vertinimo kriterijus, kurie nebūtinai turi remtis kaina, sąnaudomis arba kainos ar sąnaudų ir kokybės santykiu.</w:t>
      </w:r>
    </w:p>
    <w:p w:rsidR="0064280B" w:rsidRPr="0064280B" w:rsidRDefault="0064280B" w:rsidP="0064280B">
      <w:pPr>
        <w:widowControl w:val="0"/>
        <w:numPr>
          <w:ilvl w:val="0"/>
          <w:numId w:val="1"/>
        </w:numPr>
        <w:tabs>
          <w:tab w:val="left" w:pos="364"/>
        </w:tabs>
        <w:spacing w:line="258" w:lineRule="auto"/>
        <w:ind w:left="0" w:right="102" w:firstLine="709"/>
        <w:jc w:val="both"/>
        <w:rPr>
          <w:rFonts w:cs="Arial"/>
          <w:sz w:val="24"/>
        </w:rPr>
      </w:pPr>
      <w:r w:rsidRPr="0064280B">
        <w:rPr>
          <w:rFonts w:cs="Arial"/>
          <w:spacing w:val="-1"/>
          <w:sz w:val="24"/>
        </w:rPr>
        <w:t>Vertinimo</w:t>
      </w:r>
      <w:r w:rsidRPr="0064280B">
        <w:rPr>
          <w:rFonts w:cs="Arial"/>
          <w:spacing w:val="26"/>
          <w:sz w:val="24"/>
        </w:rPr>
        <w:t xml:space="preserve"> </w:t>
      </w:r>
      <w:r w:rsidRPr="0064280B">
        <w:rPr>
          <w:rFonts w:cs="Arial"/>
          <w:spacing w:val="-1"/>
          <w:sz w:val="24"/>
        </w:rPr>
        <w:t>komisijai</w:t>
      </w:r>
      <w:r w:rsidRPr="0064280B">
        <w:rPr>
          <w:rFonts w:cs="Arial"/>
          <w:spacing w:val="26"/>
          <w:sz w:val="24"/>
        </w:rPr>
        <w:t xml:space="preserve"> </w:t>
      </w:r>
      <w:r w:rsidRPr="0064280B">
        <w:rPr>
          <w:rFonts w:cs="Arial"/>
          <w:sz w:val="24"/>
        </w:rPr>
        <w:t>nustačius</w:t>
      </w:r>
      <w:r w:rsidRPr="0064280B">
        <w:rPr>
          <w:rFonts w:cs="Arial"/>
          <w:spacing w:val="27"/>
          <w:sz w:val="24"/>
        </w:rPr>
        <w:t xml:space="preserve"> </w:t>
      </w:r>
      <w:r w:rsidRPr="0064280B">
        <w:rPr>
          <w:rFonts w:cs="Arial"/>
          <w:spacing w:val="-1"/>
          <w:sz w:val="24"/>
        </w:rPr>
        <w:t>reikalavimų</w:t>
      </w:r>
      <w:r w:rsidRPr="0064280B">
        <w:rPr>
          <w:rFonts w:cs="Arial"/>
          <w:spacing w:val="27"/>
          <w:sz w:val="24"/>
        </w:rPr>
        <w:t xml:space="preserve"> </w:t>
      </w:r>
      <w:r w:rsidRPr="0064280B">
        <w:rPr>
          <w:rFonts w:cs="Arial"/>
          <w:spacing w:val="-1"/>
          <w:sz w:val="24"/>
        </w:rPr>
        <w:t>nesilaikymo</w:t>
      </w:r>
      <w:r w:rsidRPr="0064280B">
        <w:rPr>
          <w:rFonts w:cs="Arial"/>
          <w:spacing w:val="26"/>
          <w:sz w:val="24"/>
        </w:rPr>
        <w:t xml:space="preserve"> </w:t>
      </w:r>
      <w:r w:rsidRPr="0064280B">
        <w:rPr>
          <w:rFonts w:cs="Arial"/>
          <w:spacing w:val="-1"/>
          <w:sz w:val="24"/>
        </w:rPr>
        <w:t>faktą,</w:t>
      </w:r>
      <w:r w:rsidRPr="0064280B">
        <w:rPr>
          <w:rFonts w:cs="Arial"/>
          <w:spacing w:val="26"/>
          <w:sz w:val="24"/>
        </w:rPr>
        <w:t xml:space="preserve"> </w:t>
      </w:r>
      <w:r w:rsidRPr="0064280B">
        <w:rPr>
          <w:rFonts w:cs="Arial"/>
          <w:sz w:val="24"/>
        </w:rPr>
        <w:t>tokie</w:t>
      </w:r>
      <w:r w:rsidRPr="0064280B">
        <w:rPr>
          <w:rFonts w:cs="Arial"/>
          <w:spacing w:val="25"/>
          <w:sz w:val="24"/>
        </w:rPr>
        <w:t xml:space="preserve"> </w:t>
      </w:r>
      <w:r w:rsidRPr="0064280B">
        <w:rPr>
          <w:rFonts w:cs="Arial"/>
          <w:sz w:val="24"/>
        </w:rPr>
        <w:t>projektai</w:t>
      </w:r>
      <w:r w:rsidRPr="0064280B">
        <w:rPr>
          <w:rFonts w:cs="Arial"/>
          <w:spacing w:val="29"/>
          <w:sz w:val="24"/>
        </w:rPr>
        <w:t xml:space="preserve"> </w:t>
      </w:r>
      <w:r w:rsidRPr="0064280B">
        <w:rPr>
          <w:rFonts w:cs="Arial"/>
          <w:spacing w:val="-1"/>
          <w:sz w:val="24"/>
        </w:rPr>
        <w:t>(pasiūlymai)</w:t>
      </w:r>
      <w:r w:rsidRPr="0064280B">
        <w:rPr>
          <w:rFonts w:cs="Arial"/>
          <w:spacing w:val="95"/>
          <w:sz w:val="24"/>
        </w:rPr>
        <w:t xml:space="preserve"> </w:t>
      </w:r>
      <w:r w:rsidRPr="0064280B">
        <w:rPr>
          <w:rFonts w:cs="Arial"/>
          <w:spacing w:val="-1"/>
          <w:sz w:val="24"/>
        </w:rPr>
        <w:t>šalinami</w:t>
      </w:r>
      <w:r w:rsidRPr="0064280B">
        <w:rPr>
          <w:rFonts w:cs="Arial"/>
          <w:spacing w:val="50"/>
          <w:sz w:val="24"/>
        </w:rPr>
        <w:t xml:space="preserve"> </w:t>
      </w:r>
      <w:r w:rsidRPr="0064280B">
        <w:rPr>
          <w:rFonts w:cs="Arial"/>
          <w:sz w:val="24"/>
        </w:rPr>
        <w:t>iš</w:t>
      </w:r>
      <w:r w:rsidRPr="0064280B">
        <w:rPr>
          <w:rFonts w:cs="Arial"/>
          <w:spacing w:val="51"/>
          <w:sz w:val="24"/>
        </w:rPr>
        <w:t xml:space="preserve"> </w:t>
      </w:r>
      <w:r w:rsidRPr="0064280B">
        <w:rPr>
          <w:rFonts w:cs="Arial"/>
          <w:spacing w:val="-1"/>
          <w:sz w:val="24"/>
        </w:rPr>
        <w:t>konkurso</w:t>
      </w:r>
      <w:r w:rsidRPr="0064280B">
        <w:rPr>
          <w:rFonts w:cs="Arial"/>
          <w:spacing w:val="48"/>
          <w:sz w:val="24"/>
        </w:rPr>
        <w:t xml:space="preserve"> </w:t>
      </w:r>
      <w:r w:rsidRPr="0064280B">
        <w:rPr>
          <w:rFonts w:cs="Arial"/>
          <w:spacing w:val="-1"/>
          <w:sz w:val="24"/>
        </w:rPr>
        <w:t>ir</w:t>
      </w:r>
      <w:r w:rsidRPr="0064280B">
        <w:rPr>
          <w:rFonts w:cs="Arial"/>
          <w:spacing w:val="50"/>
          <w:sz w:val="24"/>
        </w:rPr>
        <w:t xml:space="preserve"> </w:t>
      </w:r>
      <w:r w:rsidRPr="0064280B">
        <w:rPr>
          <w:rFonts w:cs="Arial"/>
          <w:sz w:val="24"/>
        </w:rPr>
        <w:t>toliau</w:t>
      </w:r>
      <w:r w:rsidRPr="0064280B">
        <w:rPr>
          <w:rFonts w:cs="Arial"/>
          <w:spacing w:val="50"/>
          <w:sz w:val="24"/>
        </w:rPr>
        <w:t xml:space="preserve"> </w:t>
      </w:r>
      <w:r w:rsidRPr="0064280B">
        <w:rPr>
          <w:rFonts w:cs="Arial"/>
          <w:spacing w:val="-1"/>
          <w:sz w:val="24"/>
        </w:rPr>
        <w:t>nevertinami.</w:t>
      </w:r>
      <w:r w:rsidRPr="0064280B">
        <w:rPr>
          <w:rFonts w:cs="Arial"/>
          <w:spacing w:val="48"/>
          <w:sz w:val="24"/>
        </w:rPr>
        <w:t xml:space="preserve"> </w:t>
      </w:r>
      <w:r w:rsidRPr="0064280B">
        <w:rPr>
          <w:rFonts w:cs="Arial"/>
          <w:spacing w:val="-1"/>
          <w:sz w:val="24"/>
        </w:rPr>
        <w:t>Vertinimo</w:t>
      </w:r>
      <w:r w:rsidRPr="0064280B">
        <w:rPr>
          <w:rFonts w:cs="Arial"/>
          <w:spacing w:val="50"/>
          <w:sz w:val="24"/>
        </w:rPr>
        <w:t xml:space="preserve"> </w:t>
      </w:r>
      <w:r w:rsidRPr="0064280B">
        <w:rPr>
          <w:rFonts w:cs="Arial"/>
          <w:sz w:val="24"/>
        </w:rPr>
        <w:t>komisija</w:t>
      </w:r>
      <w:r w:rsidRPr="0064280B">
        <w:rPr>
          <w:rFonts w:cs="Arial"/>
          <w:spacing w:val="48"/>
          <w:sz w:val="24"/>
        </w:rPr>
        <w:t xml:space="preserve"> </w:t>
      </w:r>
      <w:r w:rsidRPr="0064280B">
        <w:rPr>
          <w:rFonts w:cs="Arial"/>
          <w:sz w:val="24"/>
        </w:rPr>
        <w:t>taip</w:t>
      </w:r>
      <w:r w:rsidRPr="0064280B">
        <w:rPr>
          <w:rFonts w:cs="Arial"/>
          <w:spacing w:val="50"/>
          <w:sz w:val="24"/>
        </w:rPr>
        <w:t xml:space="preserve"> </w:t>
      </w:r>
      <w:r w:rsidRPr="0064280B">
        <w:rPr>
          <w:rFonts w:cs="Arial"/>
          <w:spacing w:val="-1"/>
          <w:sz w:val="24"/>
        </w:rPr>
        <w:t>pat</w:t>
      </w:r>
      <w:r w:rsidRPr="0064280B">
        <w:rPr>
          <w:rFonts w:cs="Arial"/>
          <w:spacing w:val="51"/>
          <w:sz w:val="24"/>
        </w:rPr>
        <w:t xml:space="preserve"> </w:t>
      </w:r>
      <w:r w:rsidRPr="0064280B">
        <w:rPr>
          <w:rFonts w:cs="Arial"/>
          <w:spacing w:val="-1"/>
          <w:sz w:val="24"/>
        </w:rPr>
        <w:t>užtikrina,</w:t>
      </w:r>
      <w:r w:rsidRPr="0064280B">
        <w:rPr>
          <w:rFonts w:cs="Arial"/>
          <w:spacing w:val="50"/>
          <w:sz w:val="24"/>
        </w:rPr>
        <w:t xml:space="preserve"> </w:t>
      </w:r>
      <w:r w:rsidRPr="0064280B">
        <w:rPr>
          <w:rFonts w:cs="Arial"/>
          <w:spacing w:val="-1"/>
          <w:sz w:val="24"/>
        </w:rPr>
        <w:t>kad</w:t>
      </w:r>
      <w:r w:rsidRPr="0064280B">
        <w:rPr>
          <w:rFonts w:cs="Arial"/>
          <w:spacing w:val="83"/>
          <w:sz w:val="24"/>
        </w:rPr>
        <w:t xml:space="preserve"> </w:t>
      </w:r>
      <w:r w:rsidRPr="0064280B">
        <w:rPr>
          <w:rFonts w:cs="Arial"/>
          <w:spacing w:val="-1"/>
          <w:sz w:val="24"/>
        </w:rPr>
        <w:t>projektai</w:t>
      </w:r>
      <w:r w:rsidRPr="0064280B">
        <w:rPr>
          <w:rFonts w:cs="Arial"/>
          <w:spacing w:val="48"/>
          <w:sz w:val="24"/>
        </w:rPr>
        <w:t xml:space="preserve"> </w:t>
      </w:r>
      <w:r w:rsidRPr="0064280B">
        <w:rPr>
          <w:rFonts w:cs="Arial"/>
          <w:spacing w:val="-1"/>
          <w:sz w:val="24"/>
        </w:rPr>
        <w:t>nebūtų</w:t>
      </w:r>
      <w:r w:rsidRPr="0064280B">
        <w:rPr>
          <w:rFonts w:cs="Arial"/>
          <w:spacing w:val="48"/>
          <w:sz w:val="24"/>
        </w:rPr>
        <w:t xml:space="preserve"> </w:t>
      </w:r>
      <w:r w:rsidRPr="0064280B">
        <w:rPr>
          <w:rFonts w:cs="Arial"/>
          <w:spacing w:val="-1"/>
          <w:sz w:val="24"/>
        </w:rPr>
        <w:t>atmetami</w:t>
      </w:r>
      <w:r w:rsidRPr="0064280B">
        <w:rPr>
          <w:rFonts w:cs="Arial"/>
          <w:spacing w:val="48"/>
          <w:sz w:val="24"/>
        </w:rPr>
        <w:t xml:space="preserve"> </w:t>
      </w:r>
      <w:r w:rsidRPr="0064280B">
        <w:rPr>
          <w:rFonts w:cs="Arial"/>
          <w:spacing w:val="-1"/>
          <w:sz w:val="24"/>
        </w:rPr>
        <w:t>dėl</w:t>
      </w:r>
      <w:r w:rsidRPr="0064280B">
        <w:rPr>
          <w:rFonts w:cs="Arial"/>
          <w:spacing w:val="49"/>
          <w:sz w:val="24"/>
        </w:rPr>
        <w:t xml:space="preserve"> </w:t>
      </w:r>
      <w:r w:rsidRPr="0064280B">
        <w:rPr>
          <w:rFonts w:cs="Arial"/>
          <w:spacing w:val="-1"/>
          <w:sz w:val="24"/>
        </w:rPr>
        <w:t>nežymių</w:t>
      </w:r>
      <w:r w:rsidRPr="0064280B">
        <w:rPr>
          <w:rFonts w:cs="Arial"/>
          <w:spacing w:val="48"/>
          <w:sz w:val="24"/>
        </w:rPr>
        <w:t xml:space="preserve"> </w:t>
      </w:r>
      <w:r w:rsidRPr="0064280B">
        <w:rPr>
          <w:rFonts w:cs="Arial"/>
          <w:sz w:val="24"/>
        </w:rPr>
        <w:t>trūkumų</w:t>
      </w:r>
      <w:r w:rsidRPr="0064280B">
        <w:rPr>
          <w:rFonts w:cs="Arial"/>
          <w:spacing w:val="48"/>
          <w:sz w:val="24"/>
        </w:rPr>
        <w:t xml:space="preserve"> </w:t>
      </w:r>
      <w:r w:rsidRPr="0064280B">
        <w:rPr>
          <w:rFonts w:cs="Arial"/>
          <w:spacing w:val="-1"/>
          <w:sz w:val="24"/>
        </w:rPr>
        <w:t>ar</w:t>
      </w:r>
      <w:r w:rsidRPr="0064280B">
        <w:rPr>
          <w:rFonts w:cs="Arial"/>
          <w:spacing w:val="71"/>
          <w:sz w:val="24"/>
        </w:rPr>
        <w:t xml:space="preserve"> </w:t>
      </w:r>
      <w:r w:rsidRPr="0064280B">
        <w:rPr>
          <w:rFonts w:cs="Arial"/>
          <w:spacing w:val="-1"/>
          <w:sz w:val="24"/>
        </w:rPr>
        <w:t>neesminių</w:t>
      </w:r>
      <w:r w:rsidRPr="0064280B">
        <w:rPr>
          <w:rFonts w:cs="Arial"/>
          <w:sz w:val="24"/>
        </w:rPr>
        <w:t xml:space="preserve"> </w:t>
      </w:r>
      <w:r w:rsidRPr="0064280B">
        <w:rPr>
          <w:rFonts w:cs="Arial"/>
          <w:spacing w:val="-1"/>
          <w:sz w:val="24"/>
        </w:rPr>
        <w:t>rekomendacinio</w:t>
      </w:r>
      <w:r w:rsidRPr="0064280B">
        <w:rPr>
          <w:rFonts w:cs="Arial"/>
          <w:sz w:val="24"/>
        </w:rPr>
        <w:t xml:space="preserve"> pobūdžio </w:t>
      </w:r>
      <w:r w:rsidRPr="0064280B">
        <w:rPr>
          <w:rFonts w:cs="Arial"/>
          <w:spacing w:val="-1"/>
          <w:sz w:val="24"/>
        </w:rPr>
        <w:t>reikalavimų</w:t>
      </w:r>
      <w:r w:rsidRPr="0064280B">
        <w:rPr>
          <w:rFonts w:cs="Arial"/>
          <w:spacing w:val="1"/>
          <w:sz w:val="24"/>
        </w:rPr>
        <w:t xml:space="preserve"> </w:t>
      </w:r>
      <w:r w:rsidRPr="0064280B">
        <w:rPr>
          <w:rFonts w:cs="Arial"/>
          <w:spacing w:val="-1"/>
          <w:sz w:val="24"/>
        </w:rPr>
        <w:t>nesilaikymo.</w:t>
      </w:r>
      <w:r w:rsidR="001E7DF0">
        <w:rPr>
          <w:rFonts w:cs="Arial"/>
          <w:spacing w:val="-1"/>
          <w:sz w:val="24"/>
        </w:rPr>
        <w:t xml:space="preserve"> </w:t>
      </w:r>
    </w:p>
    <w:p w:rsidR="0064280B" w:rsidRPr="0064280B" w:rsidRDefault="0064280B" w:rsidP="0064280B">
      <w:pPr>
        <w:widowControl w:val="0"/>
        <w:numPr>
          <w:ilvl w:val="0"/>
          <w:numId w:val="1"/>
        </w:numPr>
        <w:tabs>
          <w:tab w:val="left" w:pos="364"/>
        </w:tabs>
        <w:spacing w:before="1" w:line="258" w:lineRule="auto"/>
        <w:ind w:left="0" w:right="106" w:firstLine="709"/>
        <w:jc w:val="both"/>
        <w:rPr>
          <w:rFonts w:cs="Arial"/>
          <w:sz w:val="24"/>
        </w:rPr>
      </w:pPr>
      <w:r w:rsidRPr="0064280B">
        <w:rPr>
          <w:rFonts w:cs="Arial"/>
          <w:spacing w:val="-1"/>
          <w:sz w:val="24"/>
        </w:rPr>
        <w:lastRenderedPageBreak/>
        <w:t>Vertinimo</w:t>
      </w:r>
      <w:r w:rsidRPr="0064280B">
        <w:rPr>
          <w:rFonts w:cs="Arial"/>
          <w:spacing w:val="43"/>
          <w:sz w:val="24"/>
        </w:rPr>
        <w:t xml:space="preserve"> </w:t>
      </w:r>
      <w:r w:rsidRPr="0064280B">
        <w:rPr>
          <w:rFonts w:cs="Arial"/>
          <w:sz w:val="24"/>
        </w:rPr>
        <w:t>komisija</w:t>
      </w:r>
      <w:r w:rsidRPr="0064280B">
        <w:rPr>
          <w:rFonts w:cs="Arial"/>
          <w:spacing w:val="43"/>
          <w:sz w:val="24"/>
        </w:rPr>
        <w:t xml:space="preserve"> </w:t>
      </w:r>
      <w:r w:rsidRPr="0064280B">
        <w:rPr>
          <w:rFonts w:cs="Arial"/>
          <w:sz w:val="24"/>
        </w:rPr>
        <w:t>įvertina</w:t>
      </w:r>
      <w:r w:rsidRPr="0064280B">
        <w:rPr>
          <w:rFonts w:cs="Arial"/>
          <w:spacing w:val="42"/>
          <w:sz w:val="24"/>
        </w:rPr>
        <w:t xml:space="preserve"> </w:t>
      </w:r>
      <w:r w:rsidRPr="0064280B">
        <w:rPr>
          <w:rFonts w:cs="Arial"/>
          <w:spacing w:val="-1"/>
          <w:sz w:val="24"/>
        </w:rPr>
        <w:t>visuomenės</w:t>
      </w:r>
      <w:r w:rsidRPr="0064280B">
        <w:rPr>
          <w:rFonts w:cs="Arial"/>
          <w:spacing w:val="43"/>
          <w:sz w:val="24"/>
        </w:rPr>
        <w:t xml:space="preserve"> </w:t>
      </w:r>
      <w:r w:rsidRPr="0064280B">
        <w:rPr>
          <w:rFonts w:cs="Arial"/>
          <w:spacing w:val="-1"/>
          <w:sz w:val="24"/>
        </w:rPr>
        <w:t>pateiktas</w:t>
      </w:r>
      <w:r w:rsidRPr="0064280B">
        <w:rPr>
          <w:rFonts w:cs="Arial"/>
          <w:spacing w:val="44"/>
          <w:sz w:val="24"/>
        </w:rPr>
        <w:t xml:space="preserve"> </w:t>
      </w:r>
      <w:r w:rsidRPr="0064280B">
        <w:rPr>
          <w:rFonts w:cs="Arial"/>
          <w:spacing w:val="-1"/>
          <w:sz w:val="24"/>
        </w:rPr>
        <w:t>pastabas,</w:t>
      </w:r>
      <w:r w:rsidRPr="0064280B">
        <w:rPr>
          <w:rFonts w:cs="Arial"/>
          <w:spacing w:val="43"/>
          <w:sz w:val="24"/>
        </w:rPr>
        <w:t xml:space="preserve"> </w:t>
      </w:r>
      <w:r w:rsidRPr="0064280B">
        <w:rPr>
          <w:rFonts w:cs="Arial"/>
          <w:spacing w:val="-1"/>
          <w:sz w:val="24"/>
        </w:rPr>
        <w:t>bei</w:t>
      </w:r>
      <w:r w:rsidRPr="0064280B">
        <w:rPr>
          <w:rFonts w:cs="Arial"/>
          <w:spacing w:val="46"/>
          <w:sz w:val="24"/>
        </w:rPr>
        <w:t xml:space="preserve"> </w:t>
      </w:r>
      <w:r w:rsidRPr="0064280B">
        <w:rPr>
          <w:rFonts w:cs="Arial"/>
          <w:spacing w:val="-1"/>
          <w:sz w:val="24"/>
        </w:rPr>
        <w:t>pasiūlymus</w:t>
      </w:r>
      <w:r w:rsidRPr="0064280B">
        <w:rPr>
          <w:rFonts w:cs="Arial"/>
          <w:spacing w:val="44"/>
          <w:sz w:val="24"/>
        </w:rPr>
        <w:t xml:space="preserve"> </w:t>
      </w:r>
      <w:r w:rsidRPr="0064280B">
        <w:rPr>
          <w:rFonts w:cs="Arial"/>
          <w:spacing w:val="-1"/>
          <w:sz w:val="24"/>
        </w:rPr>
        <w:t>(jeigu</w:t>
      </w:r>
      <w:r w:rsidRPr="0064280B">
        <w:rPr>
          <w:rFonts w:cs="Arial"/>
          <w:spacing w:val="45"/>
          <w:sz w:val="24"/>
        </w:rPr>
        <w:t xml:space="preserve"> </w:t>
      </w:r>
      <w:r w:rsidRPr="0064280B">
        <w:rPr>
          <w:rFonts w:cs="Arial"/>
          <w:sz w:val="24"/>
        </w:rPr>
        <w:t>tokie</w:t>
      </w:r>
      <w:r w:rsidRPr="0064280B">
        <w:rPr>
          <w:rFonts w:cs="Arial"/>
          <w:spacing w:val="42"/>
          <w:sz w:val="24"/>
        </w:rPr>
        <w:t xml:space="preserve"> </w:t>
      </w:r>
      <w:r w:rsidRPr="0064280B">
        <w:rPr>
          <w:rFonts w:cs="Arial"/>
          <w:sz w:val="24"/>
        </w:rPr>
        <w:t>buvo</w:t>
      </w:r>
      <w:r w:rsidR="00911667">
        <w:rPr>
          <w:rFonts w:cs="Arial"/>
          <w:sz w:val="24"/>
        </w:rPr>
        <w:t xml:space="preserve"> </w:t>
      </w:r>
      <w:r w:rsidRPr="0064280B">
        <w:rPr>
          <w:rFonts w:cs="Arial"/>
          <w:spacing w:val="-1"/>
          <w:sz w:val="24"/>
        </w:rPr>
        <w:t>pateikti iki vertinimo posėdžio).</w:t>
      </w:r>
    </w:p>
    <w:p w:rsidR="0064280B" w:rsidRPr="0064280B" w:rsidRDefault="0064280B" w:rsidP="0064280B">
      <w:pPr>
        <w:widowControl w:val="0"/>
        <w:numPr>
          <w:ilvl w:val="0"/>
          <w:numId w:val="1"/>
        </w:numPr>
        <w:tabs>
          <w:tab w:val="left" w:pos="364"/>
          <w:tab w:val="left" w:pos="479"/>
        </w:tabs>
        <w:ind w:left="0" w:right="108" w:firstLine="709"/>
        <w:jc w:val="both"/>
        <w:rPr>
          <w:rFonts w:cs="Arial"/>
          <w:sz w:val="24"/>
        </w:rPr>
      </w:pPr>
      <w:r w:rsidRPr="0064280B">
        <w:rPr>
          <w:rFonts w:cs="Arial"/>
          <w:sz w:val="24"/>
        </w:rPr>
        <w:t>Kiekvienas vertinimo komisijos narys privalo architektūrinius projektus vertinti objektyviai, laikantis nepriklausomumo ir profesionalumo kriterijų bei vadovaujantis projekto konkurso sąlygų nuostatais.</w:t>
      </w:r>
    </w:p>
    <w:p w:rsidR="0064280B" w:rsidRDefault="0064280B" w:rsidP="0064280B">
      <w:pPr>
        <w:widowControl w:val="0"/>
        <w:numPr>
          <w:ilvl w:val="0"/>
          <w:numId w:val="1"/>
        </w:numPr>
        <w:tabs>
          <w:tab w:val="left" w:pos="364"/>
        </w:tabs>
        <w:spacing w:before="1" w:line="258" w:lineRule="auto"/>
        <w:ind w:left="0" w:right="104" w:firstLine="709"/>
        <w:jc w:val="both"/>
        <w:rPr>
          <w:rFonts w:cs="Arial"/>
          <w:sz w:val="24"/>
        </w:rPr>
      </w:pPr>
      <w:r w:rsidRPr="0064280B">
        <w:rPr>
          <w:rFonts w:cs="Arial"/>
          <w:sz w:val="24"/>
        </w:rPr>
        <w:t>Protokolą rašo vertinimo komisijos sekretorius – visi vertinimo komisijos posėdyje dalyvavę nariai suderina ir pasirašo architektūrinių projektų vertinimo protokolą su preliminaria projektų eile.</w:t>
      </w:r>
    </w:p>
    <w:p w:rsidR="001E7DF0" w:rsidRPr="0064280B" w:rsidRDefault="001E7DF0" w:rsidP="001E7DF0">
      <w:pPr>
        <w:widowControl w:val="0"/>
        <w:numPr>
          <w:ilvl w:val="0"/>
          <w:numId w:val="1"/>
        </w:numPr>
        <w:tabs>
          <w:tab w:val="left" w:pos="364"/>
        </w:tabs>
        <w:spacing w:before="1" w:line="259" w:lineRule="auto"/>
        <w:ind w:left="0" w:right="100" w:firstLine="709"/>
        <w:jc w:val="both"/>
        <w:rPr>
          <w:rFonts w:cs="Arial"/>
          <w:sz w:val="24"/>
        </w:rPr>
      </w:pPr>
      <w:r w:rsidRPr="001E7DF0">
        <w:rPr>
          <w:rFonts w:cs="Arial"/>
          <w:sz w:val="24"/>
        </w:rPr>
        <w:t xml:space="preserve">Vertinimo komisija narių pasirašytame protokole nurodo projektų eiliškumą remdamasi kiekvieno projekto pranašumais ir kartu pateikia savo pastabas dėl dalykų, kuriuos reikia papildomai paaiškinti ir (ar) patikslinti (jeigu tokių yra). Dalyviams pateikus projektų paaiškinimus ir (ar) patikslinimus, vertinimo komisija kiekvienu atveju sprendžia, ar pateikti paaiškinimai ir (ar) patikslinimai nekeičia projekto esmės. </w:t>
      </w:r>
    </w:p>
    <w:p w:rsidR="001E7DF0" w:rsidRPr="001E7DF0" w:rsidRDefault="001E7DF0" w:rsidP="001E7DF0">
      <w:pPr>
        <w:widowControl w:val="0"/>
        <w:numPr>
          <w:ilvl w:val="0"/>
          <w:numId w:val="1"/>
        </w:numPr>
        <w:tabs>
          <w:tab w:val="left" w:pos="364"/>
        </w:tabs>
        <w:spacing w:before="1" w:line="258" w:lineRule="auto"/>
        <w:ind w:left="0" w:right="104" w:firstLine="709"/>
        <w:jc w:val="both"/>
        <w:rPr>
          <w:rFonts w:cs="Arial"/>
          <w:sz w:val="24"/>
        </w:rPr>
      </w:pPr>
      <w:r w:rsidRPr="001E7DF0">
        <w:rPr>
          <w:rFonts w:cs="Arial"/>
          <w:sz w:val="24"/>
        </w:rPr>
        <w:t>Kai vertinimo komisija prieina prie bendros nuomonės ar priima sprendimą, kandidatai gali būti kviečiami atsakyti į klausimus, kuriuos vertinimo komisija yra pateikusi protokole. Vertinimo komisijos narių ir kandidatų pokalbiai protokoluojami.</w:t>
      </w:r>
    </w:p>
    <w:p w:rsidR="00A379A9" w:rsidRPr="00A379A9" w:rsidRDefault="00A379A9" w:rsidP="00A379A9">
      <w:pPr>
        <w:widowControl w:val="0"/>
        <w:numPr>
          <w:ilvl w:val="0"/>
          <w:numId w:val="1"/>
        </w:numPr>
        <w:tabs>
          <w:tab w:val="left" w:pos="364"/>
        </w:tabs>
        <w:ind w:left="0" w:firstLine="709"/>
        <w:jc w:val="both"/>
        <w:rPr>
          <w:rFonts w:cs="Arial"/>
          <w:sz w:val="24"/>
        </w:rPr>
      </w:pPr>
      <w:r w:rsidRPr="00A379A9">
        <w:rPr>
          <w:rFonts w:cs="Arial"/>
          <w:sz w:val="24"/>
        </w:rPr>
        <w:t>Vertinimo komisija, įvertinusi kiekvieną projektą, parašo bendrą recenziją. Recenzijos teikiamos projektus pateikusiems dalyviams nustačius laimėtoją (laimėtojus). Recenzijos teikiamos projektus pateikusiems dalyviams tik apie jų pačių projekto konkursui pateiktus projektus.</w:t>
      </w:r>
    </w:p>
    <w:p w:rsidR="0064280B" w:rsidRDefault="0064280B" w:rsidP="0064280B">
      <w:pPr>
        <w:widowControl w:val="0"/>
        <w:numPr>
          <w:ilvl w:val="0"/>
          <w:numId w:val="1"/>
        </w:numPr>
        <w:tabs>
          <w:tab w:val="left" w:pos="364"/>
        </w:tabs>
        <w:ind w:left="0" w:firstLine="709"/>
        <w:jc w:val="both"/>
        <w:rPr>
          <w:rFonts w:cs="Arial"/>
          <w:sz w:val="24"/>
        </w:rPr>
      </w:pPr>
      <w:r w:rsidRPr="0064280B">
        <w:rPr>
          <w:rFonts w:cs="Arial"/>
          <w:sz w:val="24"/>
        </w:rPr>
        <w:t>Vertinimo komisija, vertinimo komisijos posėdžio metu įvertinusi projekto konkursui pateiktų architektūrinių projektų kiekį, apimtis ir (ar) kitus aspektus, gali nuspręsti organizuoti daugiau nei vieną vertinimo komisijos posėdį. Paskesnis vertinimo komisijos posėdis turi būti organizuojamas ne vėliau kaip per 7 (septynias) darbo dienas nuo prieš tai vykusio vertinimo komisijos posėdžio dienos.</w:t>
      </w:r>
    </w:p>
    <w:p w:rsidR="0064280B" w:rsidRPr="0064280B" w:rsidRDefault="0064280B" w:rsidP="0064280B">
      <w:pPr>
        <w:widowControl w:val="0"/>
        <w:tabs>
          <w:tab w:val="left" w:pos="364"/>
        </w:tabs>
        <w:spacing w:before="4"/>
        <w:ind w:firstLine="709"/>
        <w:jc w:val="both"/>
        <w:rPr>
          <w:rFonts w:cs="Arial"/>
          <w:sz w:val="24"/>
          <w:lang w:eastAsia="en-US"/>
        </w:rPr>
      </w:pPr>
    </w:p>
    <w:p w:rsidR="0064280B" w:rsidRPr="0064280B" w:rsidRDefault="0064280B" w:rsidP="0064280B">
      <w:pPr>
        <w:widowControl w:val="0"/>
        <w:tabs>
          <w:tab w:val="left" w:pos="364"/>
        </w:tabs>
        <w:spacing w:before="21" w:line="259" w:lineRule="auto"/>
        <w:ind w:right="108"/>
        <w:jc w:val="center"/>
        <w:outlineLvl w:val="1"/>
        <w:rPr>
          <w:rFonts w:cs="Arial"/>
          <w:sz w:val="24"/>
          <w:lang w:eastAsia="en-US"/>
        </w:rPr>
      </w:pPr>
      <w:r w:rsidRPr="0064280B">
        <w:rPr>
          <w:rFonts w:cs="Arial"/>
          <w:b/>
          <w:bCs/>
          <w:spacing w:val="-1"/>
          <w:sz w:val="24"/>
          <w:lang w:eastAsia="en-US"/>
        </w:rPr>
        <w:t>V.</w:t>
      </w:r>
      <w:r w:rsidRPr="0064280B">
        <w:rPr>
          <w:rFonts w:cs="Arial"/>
          <w:b/>
          <w:bCs/>
          <w:spacing w:val="-1"/>
          <w:sz w:val="24"/>
          <w:lang w:eastAsia="en-US"/>
        </w:rPr>
        <w:tab/>
      </w:r>
      <w:r w:rsidRPr="0064280B">
        <w:rPr>
          <w:rFonts w:eastAsia="Calibri" w:cs="Arial"/>
          <w:b/>
          <w:sz w:val="24"/>
          <w:lang w:eastAsia="en-US"/>
        </w:rPr>
        <w:t>BAIGIAMOSIOS NUOSTATOS</w:t>
      </w:r>
    </w:p>
    <w:p w:rsidR="0064280B" w:rsidRPr="0064280B" w:rsidRDefault="0064280B" w:rsidP="0064280B">
      <w:pPr>
        <w:widowControl w:val="0"/>
        <w:tabs>
          <w:tab w:val="left" w:pos="364"/>
        </w:tabs>
        <w:spacing w:before="6"/>
        <w:jc w:val="both"/>
        <w:rPr>
          <w:rFonts w:cs="Arial"/>
          <w:b/>
          <w:bCs/>
          <w:sz w:val="24"/>
          <w:lang w:eastAsia="en-US"/>
        </w:rPr>
      </w:pPr>
    </w:p>
    <w:p w:rsidR="0064280B" w:rsidRPr="0064280B" w:rsidRDefault="0064280B" w:rsidP="00C53AC0">
      <w:pPr>
        <w:widowControl w:val="0"/>
        <w:numPr>
          <w:ilvl w:val="0"/>
          <w:numId w:val="1"/>
        </w:numPr>
        <w:ind w:left="0" w:firstLine="709"/>
        <w:jc w:val="both"/>
        <w:rPr>
          <w:rFonts w:cs="Arial"/>
          <w:sz w:val="24"/>
          <w:lang w:eastAsia="en-US"/>
        </w:rPr>
      </w:pPr>
      <w:r w:rsidRPr="0064280B">
        <w:rPr>
          <w:rFonts w:cs="Arial"/>
          <w:sz w:val="24"/>
          <w:lang w:eastAsia="en-US"/>
        </w:rPr>
        <w:t>Vertinimo komisija už savo veiklą atsako pagal Lietuvos Respublikos įstatymus.</w:t>
      </w:r>
    </w:p>
    <w:p w:rsidR="000F6B67" w:rsidRPr="0064280B" w:rsidRDefault="000F6B67">
      <w:pPr>
        <w:rPr>
          <w:rFonts w:cs="Arial"/>
          <w:sz w:val="24"/>
        </w:rPr>
      </w:pPr>
    </w:p>
    <w:sectPr w:rsidR="000F6B67" w:rsidRPr="0064280B" w:rsidSect="0064280B">
      <w:pgSz w:w="11906" w:h="16838"/>
      <w:pgMar w:top="567"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D399D"/>
    <w:multiLevelType w:val="multilevel"/>
    <w:tmpl w:val="41A84082"/>
    <w:lvl w:ilvl="0">
      <w:start w:val="1"/>
      <w:numFmt w:val="decimal"/>
      <w:lvlText w:val="%1."/>
      <w:lvlJc w:val="left"/>
      <w:pPr>
        <w:ind w:left="428" w:hanging="428"/>
      </w:pPr>
      <w:rPr>
        <w:rFonts w:ascii="Arial" w:hAnsi="Arial" w:hint="default"/>
        <w:strike w:val="0"/>
        <w:sz w:val="24"/>
        <w:szCs w:val="24"/>
      </w:rPr>
    </w:lvl>
    <w:lvl w:ilvl="1">
      <w:start w:val="1"/>
      <w:numFmt w:val="decimal"/>
      <w:lvlText w:val="%1.%2."/>
      <w:lvlJc w:val="left"/>
      <w:pPr>
        <w:ind w:left="1112" w:hanging="476"/>
      </w:pPr>
      <w:rPr>
        <w:rFonts w:ascii="Arial" w:hAnsi="Arial" w:hint="default"/>
        <w:sz w:val="24"/>
        <w:szCs w:val="24"/>
      </w:rPr>
    </w:lvl>
    <w:lvl w:ilvl="2">
      <w:start w:val="1"/>
      <w:numFmt w:val="decimal"/>
      <w:lvlText w:val="%1.%2.%3."/>
      <w:lvlJc w:val="left"/>
      <w:pPr>
        <w:ind w:left="1820" w:hanging="708"/>
      </w:pPr>
      <w:rPr>
        <w:rFonts w:ascii="Times New Roman" w:eastAsia="Times New Roman" w:hAnsi="Times New Roman" w:hint="default"/>
        <w:sz w:val="24"/>
        <w:szCs w:val="24"/>
      </w:rPr>
    </w:lvl>
    <w:lvl w:ilvl="3">
      <w:start w:val="1"/>
      <w:numFmt w:val="bullet"/>
      <w:lvlText w:val="•"/>
      <w:lvlJc w:val="left"/>
      <w:pPr>
        <w:ind w:left="1251" w:hanging="708"/>
      </w:pPr>
      <w:rPr>
        <w:rFonts w:hint="default"/>
      </w:rPr>
    </w:lvl>
    <w:lvl w:ilvl="4">
      <w:start w:val="1"/>
      <w:numFmt w:val="bullet"/>
      <w:lvlText w:val="•"/>
      <w:lvlJc w:val="left"/>
      <w:pPr>
        <w:ind w:left="1395" w:hanging="708"/>
      </w:pPr>
      <w:rPr>
        <w:rFonts w:hint="default"/>
      </w:rPr>
    </w:lvl>
    <w:lvl w:ilvl="5">
      <w:start w:val="1"/>
      <w:numFmt w:val="bullet"/>
      <w:lvlText w:val="•"/>
      <w:lvlJc w:val="left"/>
      <w:pPr>
        <w:ind w:left="1440" w:hanging="708"/>
      </w:pPr>
      <w:rPr>
        <w:rFonts w:hint="default"/>
      </w:rPr>
    </w:lvl>
    <w:lvl w:ilvl="6">
      <w:start w:val="1"/>
      <w:numFmt w:val="bullet"/>
      <w:lvlText w:val="•"/>
      <w:lvlJc w:val="left"/>
      <w:pPr>
        <w:ind w:left="1820" w:hanging="708"/>
      </w:pPr>
      <w:rPr>
        <w:rFonts w:hint="default"/>
      </w:rPr>
    </w:lvl>
    <w:lvl w:ilvl="7">
      <w:start w:val="1"/>
      <w:numFmt w:val="bullet"/>
      <w:lvlText w:val="•"/>
      <w:lvlJc w:val="left"/>
      <w:pPr>
        <w:ind w:left="3806" w:hanging="708"/>
      </w:pPr>
      <w:rPr>
        <w:rFonts w:hint="default"/>
      </w:rPr>
    </w:lvl>
    <w:lvl w:ilvl="8">
      <w:start w:val="1"/>
      <w:numFmt w:val="bullet"/>
      <w:lvlText w:val="•"/>
      <w:lvlJc w:val="left"/>
      <w:pPr>
        <w:ind w:left="5793" w:hanging="708"/>
      </w:pPr>
      <w:rPr>
        <w:rFonts w:hint="default"/>
      </w:rPr>
    </w:lvl>
  </w:abstractNum>
  <w:abstractNum w:abstractNumId="1" w15:restartNumberingAfterBreak="0">
    <w:nsid w:val="5B1B5C86"/>
    <w:multiLevelType w:val="hybridMultilevel"/>
    <w:tmpl w:val="B1684FF6"/>
    <w:lvl w:ilvl="0" w:tplc="74EC26D6">
      <w:start w:val="1"/>
      <w:numFmt w:val="decimal"/>
      <w:lvlText w:val="12.%1"/>
      <w:lvlJc w:val="center"/>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303976224">
    <w:abstractNumId w:val="0"/>
  </w:num>
  <w:num w:numId="2" w16cid:durableId="1231693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80B"/>
    <w:rsid w:val="00046CC3"/>
    <w:rsid w:val="000F6B67"/>
    <w:rsid w:val="001E7DF0"/>
    <w:rsid w:val="00211D0C"/>
    <w:rsid w:val="00212024"/>
    <w:rsid w:val="003100D9"/>
    <w:rsid w:val="00362DFA"/>
    <w:rsid w:val="00535015"/>
    <w:rsid w:val="005949F9"/>
    <w:rsid w:val="005C0C6C"/>
    <w:rsid w:val="0064280B"/>
    <w:rsid w:val="00675A25"/>
    <w:rsid w:val="008F4869"/>
    <w:rsid w:val="00911667"/>
    <w:rsid w:val="009B52FC"/>
    <w:rsid w:val="00A379A9"/>
    <w:rsid w:val="00B37AE6"/>
    <w:rsid w:val="00C53AC0"/>
    <w:rsid w:val="00E7465A"/>
    <w:rsid w:val="00E86851"/>
    <w:rsid w:val="00F36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DC234-4947-4183-A194-4573DF311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280B"/>
    <w:pPr>
      <w:spacing w:after="0" w:line="240" w:lineRule="auto"/>
    </w:pPr>
    <w:rPr>
      <w:rFonts w:ascii="Arial" w:eastAsia="Times New Roman" w:hAnsi="Arial" w:cs="Times New Roman"/>
      <w:szCs w:val="24"/>
      <w:lang w:eastAsia="lt-LT"/>
    </w:rPr>
  </w:style>
  <w:style w:type="paragraph" w:styleId="Antrat1">
    <w:name w:val="heading 1"/>
    <w:basedOn w:val="prastasis"/>
    <w:next w:val="prastasis"/>
    <w:link w:val="Antrat1Diagrama"/>
    <w:uiPriority w:val="9"/>
    <w:qFormat/>
    <w:rsid w:val="006428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428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4280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4280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4280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4280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4280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4280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4280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4280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4280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4280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4280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4280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4280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4280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4280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4280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4280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4280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4280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4280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4280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4280B"/>
    <w:rPr>
      <w:i/>
      <w:iCs/>
      <w:color w:val="404040" w:themeColor="text1" w:themeTint="BF"/>
    </w:rPr>
  </w:style>
  <w:style w:type="paragraph" w:styleId="Sraopastraipa">
    <w:name w:val="List Paragraph"/>
    <w:basedOn w:val="prastasis"/>
    <w:uiPriority w:val="34"/>
    <w:qFormat/>
    <w:rsid w:val="0064280B"/>
    <w:pPr>
      <w:ind w:left="720"/>
      <w:contextualSpacing/>
    </w:pPr>
  </w:style>
  <w:style w:type="character" w:styleId="Rykuspabraukimas">
    <w:name w:val="Intense Emphasis"/>
    <w:basedOn w:val="Numatytasispastraiposriftas"/>
    <w:uiPriority w:val="21"/>
    <w:qFormat/>
    <w:rsid w:val="0064280B"/>
    <w:rPr>
      <w:i/>
      <w:iCs/>
      <w:color w:val="2F5496" w:themeColor="accent1" w:themeShade="BF"/>
    </w:rPr>
  </w:style>
  <w:style w:type="paragraph" w:styleId="Iskirtacitata">
    <w:name w:val="Intense Quote"/>
    <w:basedOn w:val="prastasis"/>
    <w:next w:val="prastasis"/>
    <w:link w:val="IskirtacitataDiagrama"/>
    <w:uiPriority w:val="30"/>
    <w:qFormat/>
    <w:rsid w:val="006428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4280B"/>
    <w:rPr>
      <w:i/>
      <w:iCs/>
      <w:color w:val="2F5496" w:themeColor="accent1" w:themeShade="BF"/>
    </w:rPr>
  </w:style>
  <w:style w:type="character" w:styleId="Rykinuoroda">
    <w:name w:val="Intense Reference"/>
    <w:basedOn w:val="Numatytasispastraiposriftas"/>
    <w:uiPriority w:val="32"/>
    <w:qFormat/>
    <w:rsid w:val="006428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8401</Words>
  <Characters>4790</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6</cp:revision>
  <dcterms:created xsi:type="dcterms:W3CDTF">2025-11-18T09:26:00Z</dcterms:created>
  <dcterms:modified xsi:type="dcterms:W3CDTF">2025-12-30T07:28:00Z</dcterms:modified>
</cp:coreProperties>
</file>