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9B1C0B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54E16" w:rsidRPr="00323C23">
        <w:rPr>
          <w:rFonts w:ascii="Arial" w:hAnsi="Arial" w:cs="Arial"/>
        </w:rPr>
        <w:t>30372</w:t>
      </w:r>
      <w:r w:rsidR="00254E16">
        <w:rPr>
          <w:rFonts w:ascii="Arial" w:hAnsi="Arial" w:cs="Arial"/>
        </w:rPr>
        <w:t xml:space="preserve"> </w:t>
      </w:r>
      <w:r w:rsidR="00254E16" w:rsidRPr="00323C23">
        <w:rPr>
          <w:rFonts w:ascii="Arial" w:hAnsi="Arial" w:cs="Arial"/>
        </w:rPr>
        <w:t>Nešiojamų kompiuterių su priedais nuoma</w:t>
      </w:r>
      <w:r w:rsidR="00254E16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54E16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72EAF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111C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1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C3C79C-48B9-4074-885C-F541CE32D0EB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