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AD4" w14:textId="77777777" w:rsidR="00EF67C5" w:rsidRPr="00F87A1B" w:rsidRDefault="00EF67C5" w:rsidP="00D62C7A">
      <w:pPr>
        <w:overflowPunct w:val="0"/>
        <w:autoSpaceDE w:val="0"/>
        <w:autoSpaceDN w:val="0"/>
        <w:adjustRightInd w:val="0"/>
        <w:jc w:val="left"/>
        <w:rPr>
          <w:rFonts w:asciiTheme="majorBidi" w:hAnsiTheme="majorBidi" w:cstheme="majorBidi"/>
          <w:sz w:val="24"/>
          <w:szCs w:val="24"/>
          <w:lang w:eastAsia="lt-LT"/>
        </w:rPr>
      </w:pPr>
      <w:bookmarkStart w:id="0" w:name="_Hlk488241211"/>
    </w:p>
    <w:p w14:paraId="5CCAF7B7" w14:textId="77777777" w:rsidR="000D0F2F" w:rsidRPr="00D62C65" w:rsidRDefault="000D0F2F" w:rsidP="000D0F2F">
      <w:pPr>
        <w:ind w:right="-58"/>
        <w:jc w:val="center"/>
        <w:rPr>
          <w:rFonts w:asciiTheme="majorBidi" w:hAnsiTheme="majorBidi" w:cstheme="majorBidi"/>
          <w:b/>
          <w:bCs/>
          <w:caps/>
          <w:sz w:val="24"/>
          <w:szCs w:val="24"/>
        </w:rPr>
      </w:pPr>
      <w:r w:rsidRPr="00D62C65">
        <w:rPr>
          <w:rFonts w:asciiTheme="majorBidi" w:hAnsiTheme="majorBidi" w:cstheme="majorBidi"/>
          <w:b/>
          <w:bCs/>
          <w:caps/>
          <w:sz w:val="24"/>
          <w:szCs w:val="24"/>
        </w:rPr>
        <w:t xml:space="preserve">ALYTAUS PROFESINIO RENGIMO CENTRO </w:t>
      </w:r>
    </w:p>
    <w:p w14:paraId="718E0A02" w14:textId="085B926C" w:rsidR="005636FF" w:rsidRPr="00D62C65" w:rsidRDefault="000D0F2F" w:rsidP="000D0F2F">
      <w:pPr>
        <w:ind w:right="-58"/>
        <w:jc w:val="center"/>
        <w:rPr>
          <w:rFonts w:asciiTheme="majorBidi" w:hAnsiTheme="majorBidi" w:cstheme="majorBidi"/>
          <w:b/>
          <w:sz w:val="24"/>
          <w:szCs w:val="24"/>
        </w:rPr>
      </w:pPr>
      <w:bookmarkStart w:id="1" w:name="_Hlk204938519"/>
      <w:r w:rsidRPr="00D62C65">
        <w:rPr>
          <w:rFonts w:asciiTheme="majorBidi" w:hAnsiTheme="majorBidi" w:cstheme="majorBidi"/>
          <w:b/>
          <w:bCs/>
          <w:caps/>
          <w:sz w:val="24"/>
          <w:szCs w:val="24"/>
        </w:rPr>
        <w:t>VAIZDO STEBĖJIMO SISTEMOS</w:t>
      </w:r>
      <w:r w:rsidR="00E21B1F" w:rsidRPr="00D62C65">
        <w:rPr>
          <w:rFonts w:asciiTheme="majorBidi" w:hAnsiTheme="majorBidi" w:cstheme="majorBidi"/>
          <w:b/>
          <w:bCs/>
          <w:caps/>
          <w:sz w:val="24"/>
          <w:szCs w:val="24"/>
        </w:rPr>
        <w:t xml:space="preserve"> </w:t>
      </w:r>
      <w:bookmarkEnd w:id="1"/>
      <w:r w:rsidRPr="00D62C65">
        <w:rPr>
          <w:rFonts w:asciiTheme="majorBidi" w:hAnsiTheme="majorBidi" w:cstheme="majorBidi"/>
          <w:b/>
          <w:bCs/>
          <w:caps/>
          <w:sz w:val="24"/>
          <w:szCs w:val="24"/>
        </w:rPr>
        <w:t>MAŽOS VERTĖS PIRKIMO SĄLYGOS</w:t>
      </w:r>
    </w:p>
    <w:p w14:paraId="7122E975" w14:textId="77777777" w:rsidR="005636FF" w:rsidRPr="00D62C65" w:rsidRDefault="005636FF" w:rsidP="00D949E9">
      <w:pPr>
        <w:spacing w:line="276" w:lineRule="auto"/>
        <w:jc w:val="center"/>
        <w:rPr>
          <w:rFonts w:asciiTheme="majorBidi" w:hAnsiTheme="majorBidi" w:cstheme="majorBidi"/>
          <w:b/>
          <w:sz w:val="24"/>
          <w:szCs w:val="24"/>
        </w:rPr>
      </w:pPr>
    </w:p>
    <w:p w14:paraId="63631BB9" w14:textId="77777777" w:rsidR="005636FF" w:rsidRPr="00D62C65" w:rsidRDefault="008178D3" w:rsidP="00D949E9">
      <w:pPr>
        <w:spacing w:line="276" w:lineRule="auto"/>
        <w:jc w:val="center"/>
        <w:rPr>
          <w:rFonts w:asciiTheme="majorBidi" w:hAnsiTheme="majorBidi" w:cstheme="majorBidi"/>
          <w:b/>
          <w:sz w:val="24"/>
          <w:szCs w:val="24"/>
        </w:rPr>
      </w:pPr>
      <w:r w:rsidRPr="00D62C65">
        <w:rPr>
          <w:rFonts w:asciiTheme="majorBidi" w:hAnsiTheme="majorBidi" w:cstheme="majorBidi"/>
          <w:b/>
          <w:sz w:val="24"/>
          <w:szCs w:val="24"/>
        </w:rPr>
        <w:t>Skelbiamos apklausos būdu</w:t>
      </w:r>
    </w:p>
    <w:p w14:paraId="6C2B6989" w14:textId="77777777" w:rsidR="00C9367C" w:rsidRPr="00D62C65" w:rsidRDefault="005636FF" w:rsidP="00D949E9">
      <w:pPr>
        <w:spacing w:line="276" w:lineRule="auto"/>
        <w:jc w:val="center"/>
        <w:rPr>
          <w:rFonts w:asciiTheme="majorBidi" w:hAnsiTheme="majorBidi" w:cstheme="majorBidi"/>
          <w:b/>
          <w:sz w:val="24"/>
          <w:szCs w:val="24"/>
        </w:rPr>
      </w:pPr>
      <w:r w:rsidRPr="00D62C65">
        <w:rPr>
          <w:rFonts w:asciiTheme="majorBidi" w:hAnsiTheme="majorBidi" w:cstheme="majorBidi"/>
          <w:b/>
          <w:sz w:val="24"/>
          <w:szCs w:val="24"/>
        </w:rPr>
        <w:t>(vykdomas CVP IS priemonėmis)</w:t>
      </w:r>
    </w:p>
    <w:bookmarkEnd w:id="0"/>
    <w:p w14:paraId="587CAB19" w14:textId="77777777" w:rsidR="006E102A" w:rsidRPr="00D62C65" w:rsidRDefault="006E102A" w:rsidP="006B29BB">
      <w:pPr>
        <w:pStyle w:val="TITUL0"/>
        <w:spacing w:before="0" w:after="0"/>
        <w:ind w:left="0" w:right="0" w:firstLine="709"/>
        <w:rPr>
          <w:rFonts w:asciiTheme="majorBidi" w:hAnsiTheme="majorBidi" w:cstheme="majorBidi"/>
          <w:b w:val="0"/>
          <w:szCs w:val="24"/>
        </w:rPr>
      </w:pPr>
    </w:p>
    <w:p w14:paraId="41BCC183" w14:textId="77777777" w:rsidR="00970A1B" w:rsidRPr="00D62C65" w:rsidRDefault="00970A1B" w:rsidP="006B29BB">
      <w:pPr>
        <w:pStyle w:val="TITUL0"/>
        <w:spacing w:before="0" w:after="0"/>
        <w:ind w:left="0" w:right="0" w:firstLine="709"/>
        <w:rPr>
          <w:rFonts w:asciiTheme="majorBidi" w:hAnsiTheme="majorBidi" w:cstheme="majorBidi"/>
          <w:b w:val="0"/>
          <w:szCs w:val="24"/>
        </w:rPr>
      </w:pPr>
      <w:r w:rsidRPr="00D62C65">
        <w:rPr>
          <w:rFonts w:asciiTheme="majorBidi" w:hAnsiTheme="majorBidi" w:cstheme="majorBidi"/>
          <w:b w:val="0"/>
          <w:szCs w:val="24"/>
        </w:rPr>
        <w:t>TURINYS</w:t>
      </w:r>
    </w:p>
    <w:p w14:paraId="015899DB" w14:textId="77777777" w:rsidR="00970A1B" w:rsidRPr="00D62C65" w:rsidRDefault="00970A1B" w:rsidP="006B29BB">
      <w:pPr>
        <w:pStyle w:val="TITUL0"/>
        <w:spacing w:before="0" w:after="0"/>
        <w:ind w:left="0" w:right="0"/>
        <w:rPr>
          <w:rFonts w:asciiTheme="majorBidi" w:hAnsiTheme="majorBidi" w:cstheme="majorBidi"/>
          <w:szCs w:val="24"/>
        </w:rPr>
      </w:pPr>
    </w:p>
    <w:tbl>
      <w:tblPr>
        <w:tblW w:w="0" w:type="auto"/>
        <w:tblLook w:val="01E0" w:firstRow="1" w:lastRow="1" w:firstColumn="1" w:lastColumn="1" w:noHBand="0" w:noVBand="0"/>
      </w:tblPr>
      <w:tblGrid>
        <w:gridCol w:w="842"/>
        <w:gridCol w:w="8554"/>
      </w:tblGrid>
      <w:tr w:rsidR="00970A1B" w:rsidRPr="00D62C65" w14:paraId="1D522511" w14:textId="77777777" w:rsidTr="006B29BB">
        <w:tc>
          <w:tcPr>
            <w:tcW w:w="842" w:type="dxa"/>
          </w:tcPr>
          <w:p w14:paraId="3F13232D"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I.</w:t>
            </w:r>
          </w:p>
        </w:tc>
        <w:tc>
          <w:tcPr>
            <w:tcW w:w="8554" w:type="dxa"/>
          </w:tcPr>
          <w:p w14:paraId="5C394D2A" w14:textId="77777777" w:rsidR="00970A1B" w:rsidRPr="00D62C65" w:rsidRDefault="00970A1B" w:rsidP="006B29BB">
            <w:pPr>
              <w:rPr>
                <w:rFonts w:asciiTheme="majorBidi" w:hAnsiTheme="majorBidi" w:cstheme="majorBidi"/>
                <w:sz w:val="24"/>
                <w:szCs w:val="24"/>
                <w:highlight w:val="lightGray"/>
              </w:rPr>
            </w:pPr>
            <w:r w:rsidRPr="00D62C65">
              <w:rPr>
                <w:rFonts w:asciiTheme="majorBidi" w:hAnsiTheme="majorBidi" w:cstheme="majorBidi"/>
                <w:sz w:val="24"/>
                <w:szCs w:val="24"/>
              </w:rPr>
              <w:t>BENDROSIOS NUOSTATOS</w:t>
            </w:r>
          </w:p>
        </w:tc>
      </w:tr>
      <w:tr w:rsidR="00970A1B" w:rsidRPr="00D62C65" w14:paraId="3D9F7D19" w14:textId="77777777" w:rsidTr="006B29BB">
        <w:tc>
          <w:tcPr>
            <w:tcW w:w="842" w:type="dxa"/>
          </w:tcPr>
          <w:p w14:paraId="7364CAB9"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II.</w:t>
            </w:r>
          </w:p>
        </w:tc>
        <w:tc>
          <w:tcPr>
            <w:tcW w:w="8554" w:type="dxa"/>
          </w:tcPr>
          <w:p w14:paraId="7CC21B55"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PIRKIMO OBJEKTAS</w:t>
            </w:r>
          </w:p>
        </w:tc>
      </w:tr>
      <w:tr w:rsidR="00970A1B" w:rsidRPr="00D62C65" w14:paraId="7BB22158" w14:textId="77777777" w:rsidTr="006B29BB">
        <w:tc>
          <w:tcPr>
            <w:tcW w:w="842" w:type="dxa"/>
          </w:tcPr>
          <w:p w14:paraId="2A8EED3E"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III.</w:t>
            </w:r>
          </w:p>
        </w:tc>
        <w:tc>
          <w:tcPr>
            <w:tcW w:w="8554" w:type="dxa"/>
          </w:tcPr>
          <w:p w14:paraId="4830301A" w14:textId="77777777" w:rsidR="00B717F6" w:rsidRPr="00D62C65" w:rsidRDefault="00EE4BD8" w:rsidP="006B29BB">
            <w:pPr>
              <w:keepNext/>
              <w:outlineLvl w:val="0"/>
              <w:rPr>
                <w:rFonts w:asciiTheme="majorBidi" w:hAnsiTheme="majorBidi" w:cstheme="majorBidi"/>
                <w:bCs/>
                <w:sz w:val="24"/>
                <w:szCs w:val="24"/>
                <w:lang w:eastAsia="lt-LT"/>
              </w:rPr>
            </w:pPr>
            <w:r w:rsidRPr="00D62C65">
              <w:rPr>
                <w:rFonts w:asciiTheme="majorBidi" w:hAnsiTheme="majorBidi" w:cstheme="majorBidi"/>
                <w:bCs/>
                <w:sz w:val="24"/>
                <w:szCs w:val="24"/>
                <w:lang w:eastAsia="lt-LT"/>
              </w:rPr>
              <w:t>TIEKĖJŲ PAŠALINIMO PAGRINDAI IR REIKALAUJAMA KVALIFIKACIJA</w:t>
            </w:r>
          </w:p>
        </w:tc>
      </w:tr>
      <w:tr w:rsidR="00970A1B" w:rsidRPr="00D62C65" w14:paraId="7551EA62" w14:textId="77777777" w:rsidTr="006B29BB">
        <w:tc>
          <w:tcPr>
            <w:tcW w:w="842" w:type="dxa"/>
          </w:tcPr>
          <w:p w14:paraId="7BB62D3E" w14:textId="77777777" w:rsidR="00970A1B" w:rsidRPr="00D62C65" w:rsidRDefault="00EE4BD8" w:rsidP="006B29BB">
            <w:pPr>
              <w:rPr>
                <w:rFonts w:asciiTheme="majorBidi" w:hAnsiTheme="majorBidi" w:cstheme="majorBidi"/>
                <w:sz w:val="24"/>
                <w:szCs w:val="24"/>
              </w:rPr>
            </w:pPr>
            <w:r w:rsidRPr="00D62C65">
              <w:rPr>
                <w:rFonts w:asciiTheme="majorBidi" w:hAnsiTheme="majorBidi" w:cstheme="majorBidi"/>
                <w:sz w:val="24"/>
                <w:szCs w:val="24"/>
              </w:rPr>
              <w:t>IV</w:t>
            </w:r>
            <w:r w:rsidR="00970A1B" w:rsidRPr="00D62C65">
              <w:rPr>
                <w:rFonts w:asciiTheme="majorBidi" w:hAnsiTheme="majorBidi" w:cstheme="majorBidi"/>
                <w:sz w:val="24"/>
                <w:szCs w:val="24"/>
              </w:rPr>
              <w:t>.</w:t>
            </w:r>
          </w:p>
        </w:tc>
        <w:tc>
          <w:tcPr>
            <w:tcW w:w="8554" w:type="dxa"/>
          </w:tcPr>
          <w:p w14:paraId="16F2A288"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bCs/>
                <w:sz w:val="24"/>
                <w:szCs w:val="24"/>
              </w:rPr>
              <w:t>ŪKIO SUBJEKTŲ GRUPĖS DALYVAVIMAS PIRKIMO PROCEDŪROSE</w:t>
            </w:r>
            <w:r w:rsidRPr="00D62C65">
              <w:rPr>
                <w:rFonts w:asciiTheme="majorBidi" w:hAnsiTheme="majorBidi" w:cstheme="majorBidi"/>
                <w:sz w:val="24"/>
                <w:szCs w:val="24"/>
              </w:rPr>
              <w:t xml:space="preserve"> </w:t>
            </w:r>
          </w:p>
        </w:tc>
      </w:tr>
      <w:tr w:rsidR="00970A1B" w:rsidRPr="00D62C65" w14:paraId="59D06997" w14:textId="77777777" w:rsidTr="006B29BB">
        <w:tc>
          <w:tcPr>
            <w:tcW w:w="842" w:type="dxa"/>
          </w:tcPr>
          <w:p w14:paraId="6299AD88"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V.</w:t>
            </w:r>
          </w:p>
        </w:tc>
        <w:tc>
          <w:tcPr>
            <w:tcW w:w="8554" w:type="dxa"/>
          </w:tcPr>
          <w:p w14:paraId="3CA32508"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bCs/>
                <w:sz w:val="24"/>
                <w:szCs w:val="24"/>
              </w:rPr>
              <w:t>PASIŪLYMŲ RENGIMAS, PATEIKIMAS IR KEITIMAS</w:t>
            </w:r>
          </w:p>
        </w:tc>
      </w:tr>
      <w:tr w:rsidR="008431F6" w:rsidRPr="00D62C65" w14:paraId="1AB9A1CA" w14:textId="77777777" w:rsidTr="006B29BB">
        <w:trPr>
          <w:trHeight w:val="305"/>
        </w:trPr>
        <w:tc>
          <w:tcPr>
            <w:tcW w:w="842" w:type="dxa"/>
          </w:tcPr>
          <w:p w14:paraId="2B6F9CD9"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V</w:t>
            </w:r>
            <w:r w:rsidR="00B717F6" w:rsidRPr="00D62C65">
              <w:rPr>
                <w:rFonts w:asciiTheme="majorBidi" w:hAnsiTheme="majorBidi" w:cstheme="majorBidi"/>
                <w:sz w:val="24"/>
                <w:szCs w:val="24"/>
              </w:rPr>
              <w:t>I</w:t>
            </w:r>
            <w:r w:rsidRPr="00D62C65">
              <w:rPr>
                <w:rFonts w:asciiTheme="majorBidi" w:hAnsiTheme="majorBidi" w:cstheme="majorBidi"/>
                <w:sz w:val="24"/>
                <w:szCs w:val="24"/>
              </w:rPr>
              <w:t>.</w:t>
            </w:r>
          </w:p>
        </w:tc>
        <w:tc>
          <w:tcPr>
            <w:tcW w:w="8554" w:type="dxa"/>
          </w:tcPr>
          <w:p w14:paraId="73E1063F"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bCs/>
                <w:sz w:val="24"/>
                <w:szCs w:val="24"/>
              </w:rPr>
              <w:t>PASIŪLYMO GALIOJIMO UŽTIKRINIMAS</w:t>
            </w:r>
          </w:p>
        </w:tc>
      </w:tr>
      <w:tr w:rsidR="008431F6" w:rsidRPr="00D62C65" w14:paraId="790E003D" w14:textId="77777777" w:rsidTr="006B29BB">
        <w:trPr>
          <w:trHeight w:val="305"/>
        </w:trPr>
        <w:tc>
          <w:tcPr>
            <w:tcW w:w="842" w:type="dxa"/>
          </w:tcPr>
          <w:p w14:paraId="5E808272"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V</w:t>
            </w:r>
            <w:r w:rsidR="00B717F6" w:rsidRPr="00D62C65">
              <w:rPr>
                <w:rFonts w:asciiTheme="majorBidi" w:hAnsiTheme="majorBidi" w:cstheme="majorBidi"/>
                <w:sz w:val="24"/>
                <w:szCs w:val="24"/>
              </w:rPr>
              <w:t>I</w:t>
            </w:r>
            <w:r w:rsidRPr="00D62C65">
              <w:rPr>
                <w:rFonts w:asciiTheme="majorBidi" w:hAnsiTheme="majorBidi" w:cstheme="majorBidi"/>
                <w:sz w:val="24"/>
                <w:szCs w:val="24"/>
              </w:rPr>
              <w:t>I.</w:t>
            </w:r>
          </w:p>
        </w:tc>
        <w:tc>
          <w:tcPr>
            <w:tcW w:w="8554" w:type="dxa"/>
          </w:tcPr>
          <w:p w14:paraId="031934DF" w14:textId="0BCB9D98" w:rsidR="008431F6" w:rsidRPr="00D62C65" w:rsidRDefault="00990C15" w:rsidP="008431F6">
            <w:pPr>
              <w:rPr>
                <w:rFonts w:asciiTheme="majorBidi" w:hAnsiTheme="majorBidi" w:cstheme="majorBidi"/>
                <w:bCs/>
                <w:sz w:val="24"/>
                <w:szCs w:val="24"/>
              </w:rPr>
            </w:pPr>
            <w:r w:rsidRPr="00D62C65">
              <w:rPr>
                <w:rFonts w:asciiTheme="majorBidi" w:hAnsiTheme="majorBidi" w:cstheme="majorBidi"/>
                <w:bCs/>
                <w:sz w:val="24"/>
                <w:szCs w:val="24"/>
              </w:rPr>
              <w:t xml:space="preserve">PIRKIMO </w:t>
            </w:r>
            <w:r w:rsidR="008431F6" w:rsidRPr="00D62C65">
              <w:rPr>
                <w:rFonts w:asciiTheme="majorBidi" w:hAnsiTheme="majorBidi" w:cstheme="majorBidi"/>
                <w:bCs/>
                <w:sz w:val="24"/>
                <w:szCs w:val="24"/>
              </w:rPr>
              <w:t xml:space="preserve">SĄLYGŲ PAAIŠKINIMAS IR PATIKSLINIMAS </w:t>
            </w:r>
          </w:p>
        </w:tc>
      </w:tr>
      <w:tr w:rsidR="008431F6" w:rsidRPr="00D62C65" w14:paraId="2EEFE221" w14:textId="77777777" w:rsidTr="006B29BB">
        <w:trPr>
          <w:trHeight w:val="305"/>
        </w:trPr>
        <w:tc>
          <w:tcPr>
            <w:tcW w:w="842" w:type="dxa"/>
          </w:tcPr>
          <w:p w14:paraId="292C0AF7" w14:textId="77777777" w:rsidR="008431F6" w:rsidRPr="00D62C65" w:rsidRDefault="00EE4BD8" w:rsidP="008431F6">
            <w:pPr>
              <w:rPr>
                <w:rFonts w:asciiTheme="majorBidi" w:hAnsiTheme="majorBidi" w:cstheme="majorBidi"/>
                <w:sz w:val="24"/>
                <w:szCs w:val="24"/>
              </w:rPr>
            </w:pPr>
            <w:r w:rsidRPr="00D62C65">
              <w:rPr>
                <w:rFonts w:asciiTheme="majorBidi" w:hAnsiTheme="majorBidi" w:cstheme="majorBidi"/>
                <w:sz w:val="24"/>
                <w:szCs w:val="24"/>
              </w:rPr>
              <w:t>VIII</w:t>
            </w:r>
            <w:r w:rsidR="008431F6" w:rsidRPr="00D62C65">
              <w:rPr>
                <w:rFonts w:asciiTheme="majorBidi" w:hAnsiTheme="majorBidi" w:cstheme="majorBidi"/>
                <w:sz w:val="24"/>
                <w:szCs w:val="24"/>
              </w:rPr>
              <w:t>.</w:t>
            </w:r>
          </w:p>
        </w:tc>
        <w:tc>
          <w:tcPr>
            <w:tcW w:w="8554" w:type="dxa"/>
          </w:tcPr>
          <w:p w14:paraId="19AD7861" w14:textId="77777777" w:rsidR="008431F6" w:rsidRPr="00D62C65" w:rsidRDefault="008431F6" w:rsidP="008431F6">
            <w:pPr>
              <w:rPr>
                <w:rFonts w:asciiTheme="majorBidi" w:hAnsiTheme="majorBidi" w:cstheme="majorBidi"/>
                <w:bCs/>
                <w:sz w:val="24"/>
                <w:szCs w:val="24"/>
              </w:rPr>
            </w:pPr>
            <w:r w:rsidRPr="00D62C65">
              <w:rPr>
                <w:rFonts w:asciiTheme="majorBidi" w:hAnsiTheme="majorBidi" w:cstheme="majorBidi"/>
                <w:bCs/>
                <w:sz w:val="24"/>
                <w:szCs w:val="24"/>
              </w:rPr>
              <w:t>SUSIPAŽINIMO SU PASIŪLYMAIS PROCEDŪROS</w:t>
            </w:r>
          </w:p>
        </w:tc>
      </w:tr>
      <w:tr w:rsidR="008431F6" w:rsidRPr="00D62C65" w14:paraId="543C6F78" w14:textId="77777777" w:rsidTr="006B29BB">
        <w:trPr>
          <w:trHeight w:val="305"/>
        </w:trPr>
        <w:tc>
          <w:tcPr>
            <w:tcW w:w="842" w:type="dxa"/>
          </w:tcPr>
          <w:p w14:paraId="43C2CB01" w14:textId="77777777" w:rsidR="008431F6" w:rsidRPr="00D62C65" w:rsidRDefault="00EE4BD8" w:rsidP="008431F6">
            <w:pPr>
              <w:rPr>
                <w:rFonts w:asciiTheme="majorBidi" w:hAnsiTheme="majorBidi" w:cstheme="majorBidi"/>
                <w:sz w:val="24"/>
                <w:szCs w:val="24"/>
              </w:rPr>
            </w:pPr>
            <w:r w:rsidRPr="00D62C65">
              <w:rPr>
                <w:rFonts w:asciiTheme="majorBidi" w:hAnsiTheme="majorBidi" w:cstheme="majorBidi"/>
                <w:sz w:val="24"/>
                <w:szCs w:val="24"/>
              </w:rPr>
              <w:t>IX</w:t>
            </w:r>
            <w:r w:rsidR="008431F6" w:rsidRPr="00D62C65">
              <w:rPr>
                <w:rFonts w:asciiTheme="majorBidi" w:hAnsiTheme="majorBidi" w:cstheme="majorBidi"/>
                <w:sz w:val="24"/>
                <w:szCs w:val="24"/>
              </w:rPr>
              <w:t>.</w:t>
            </w:r>
          </w:p>
        </w:tc>
        <w:tc>
          <w:tcPr>
            <w:tcW w:w="8554" w:type="dxa"/>
          </w:tcPr>
          <w:p w14:paraId="22F2B5FD" w14:textId="77777777" w:rsidR="008431F6" w:rsidRPr="00D62C65" w:rsidRDefault="008431F6" w:rsidP="008431F6">
            <w:pPr>
              <w:rPr>
                <w:rFonts w:asciiTheme="majorBidi" w:hAnsiTheme="majorBidi" w:cstheme="majorBidi"/>
                <w:bCs/>
                <w:sz w:val="24"/>
                <w:szCs w:val="24"/>
                <w:highlight w:val="lightGray"/>
              </w:rPr>
            </w:pPr>
            <w:r w:rsidRPr="00D62C65">
              <w:rPr>
                <w:rFonts w:asciiTheme="majorBidi" w:hAnsiTheme="majorBidi" w:cstheme="majorBidi"/>
                <w:bCs/>
                <w:sz w:val="24"/>
                <w:szCs w:val="24"/>
              </w:rPr>
              <w:t>PASIŪLYMŲ NAGRINĖJIMAS IR PASIŪLYMŲ ATMETIMO PRIEŽASTYS</w:t>
            </w:r>
          </w:p>
        </w:tc>
      </w:tr>
      <w:tr w:rsidR="008431F6" w:rsidRPr="00D62C65" w14:paraId="04A8D9C5" w14:textId="77777777" w:rsidTr="006B29BB">
        <w:trPr>
          <w:trHeight w:val="305"/>
        </w:trPr>
        <w:tc>
          <w:tcPr>
            <w:tcW w:w="842" w:type="dxa"/>
          </w:tcPr>
          <w:p w14:paraId="2D8D3027"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X.</w:t>
            </w:r>
          </w:p>
        </w:tc>
        <w:tc>
          <w:tcPr>
            <w:tcW w:w="8554" w:type="dxa"/>
          </w:tcPr>
          <w:p w14:paraId="1C7D0EAE" w14:textId="77777777" w:rsidR="008431F6" w:rsidRPr="00D62C65" w:rsidRDefault="008431F6" w:rsidP="008431F6">
            <w:pPr>
              <w:rPr>
                <w:rFonts w:asciiTheme="majorBidi" w:hAnsiTheme="majorBidi" w:cstheme="majorBidi"/>
                <w:bCs/>
                <w:sz w:val="24"/>
                <w:szCs w:val="24"/>
                <w:highlight w:val="lightGray"/>
              </w:rPr>
            </w:pPr>
            <w:r w:rsidRPr="00D62C65">
              <w:rPr>
                <w:rFonts w:asciiTheme="majorBidi" w:hAnsiTheme="majorBidi" w:cstheme="majorBidi"/>
                <w:bCs/>
                <w:sz w:val="24"/>
                <w:szCs w:val="24"/>
              </w:rPr>
              <w:t>PASIŪLYMŲ VERTINIMAS</w:t>
            </w:r>
          </w:p>
        </w:tc>
      </w:tr>
      <w:tr w:rsidR="008431F6" w:rsidRPr="00D62C65" w14:paraId="692F992B" w14:textId="77777777" w:rsidTr="006B29BB">
        <w:trPr>
          <w:trHeight w:val="305"/>
        </w:trPr>
        <w:tc>
          <w:tcPr>
            <w:tcW w:w="842" w:type="dxa"/>
          </w:tcPr>
          <w:p w14:paraId="5CB702A7"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XI.</w:t>
            </w:r>
          </w:p>
          <w:p w14:paraId="73EDA153"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XII.</w:t>
            </w:r>
          </w:p>
        </w:tc>
        <w:tc>
          <w:tcPr>
            <w:tcW w:w="8554" w:type="dxa"/>
          </w:tcPr>
          <w:p w14:paraId="7E52D320"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PASIŪLYMŲ EILĖ IR SPRENDIMAS DĖL SUTARTIES SUDARYMO</w:t>
            </w:r>
          </w:p>
          <w:p w14:paraId="4A7A7B12" w14:textId="77777777" w:rsidR="008431F6" w:rsidRPr="00D62C65" w:rsidRDefault="008431F6" w:rsidP="008431F6">
            <w:pPr>
              <w:rPr>
                <w:rFonts w:asciiTheme="majorBidi" w:hAnsiTheme="majorBidi" w:cstheme="majorBidi"/>
                <w:bCs/>
                <w:sz w:val="24"/>
                <w:szCs w:val="24"/>
              </w:rPr>
            </w:pPr>
            <w:r w:rsidRPr="00D62C65">
              <w:rPr>
                <w:rFonts w:asciiTheme="majorBidi" w:hAnsiTheme="majorBidi" w:cstheme="majorBidi"/>
                <w:bCs/>
                <w:sz w:val="24"/>
                <w:szCs w:val="24"/>
              </w:rPr>
              <w:t>PRETENZIJŲ IR SKUNDŲ NAGRINĖJIMO TVARKA</w:t>
            </w:r>
          </w:p>
          <w:p w14:paraId="57D03289" w14:textId="77777777" w:rsidR="00B717F6" w:rsidRPr="00D62C65" w:rsidRDefault="00B717F6" w:rsidP="008431F6">
            <w:pPr>
              <w:rPr>
                <w:rFonts w:asciiTheme="majorBidi" w:hAnsiTheme="majorBidi" w:cstheme="majorBidi"/>
                <w:bCs/>
                <w:sz w:val="24"/>
                <w:szCs w:val="24"/>
              </w:rPr>
            </w:pPr>
          </w:p>
        </w:tc>
      </w:tr>
      <w:tr w:rsidR="008431F6" w:rsidRPr="00D62C65" w14:paraId="3FB58A59" w14:textId="77777777" w:rsidTr="008431F6">
        <w:trPr>
          <w:trHeight w:val="80"/>
        </w:trPr>
        <w:tc>
          <w:tcPr>
            <w:tcW w:w="842" w:type="dxa"/>
          </w:tcPr>
          <w:p w14:paraId="6213F9EF" w14:textId="77777777" w:rsidR="008431F6" w:rsidRPr="00D62C65" w:rsidRDefault="008431F6" w:rsidP="008431F6">
            <w:pPr>
              <w:rPr>
                <w:rFonts w:asciiTheme="majorBidi" w:hAnsiTheme="majorBidi" w:cstheme="majorBidi"/>
                <w:sz w:val="24"/>
                <w:szCs w:val="24"/>
              </w:rPr>
            </w:pPr>
          </w:p>
        </w:tc>
        <w:tc>
          <w:tcPr>
            <w:tcW w:w="8554" w:type="dxa"/>
          </w:tcPr>
          <w:p w14:paraId="33683492" w14:textId="77777777" w:rsidR="008431F6" w:rsidRPr="00D62C65" w:rsidRDefault="008431F6" w:rsidP="008431F6">
            <w:pPr>
              <w:rPr>
                <w:rFonts w:asciiTheme="majorBidi" w:hAnsiTheme="majorBidi" w:cstheme="majorBidi"/>
                <w:bCs/>
                <w:sz w:val="24"/>
                <w:szCs w:val="24"/>
              </w:rPr>
            </w:pPr>
          </w:p>
        </w:tc>
      </w:tr>
    </w:tbl>
    <w:p w14:paraId="328952D9" w14:textId="77777777" w:rsidR="00AD177B" w:rsidRPr="00D62C65" w:rsidRDefault="00AD177B" w:rsidP="00AD177B">
      <w:pPr>
        <w:rPr>
          <w:rFonts w:asciiTheme="majorBidi" w:hAnsiTheme="majorBidi" w:cstheme="majorBidi"/>
          <w:sz w:val="24"/>
          <w:szCs w:val="24"/>
          <w:lang w:val="pt-BR"/>
        </w:rPr>
      </w:pPr>
      <w:r w:rsidRPr="00D62C65">
        <w:rPr>
          <w:rFonts w:asciiTheme="majorBidi" w:hAnsiTheme="majorBidi" w:cstheme="majorBidi"/>
          <w:sz w:val="24"/>
          <w:szCs w:val="24"/>
          <w:lang w:val="pt-BR"/>
        </w:rPr>
        <w:t>PRIEDAI:</w:t>
      </w:r>
    </w:p>
    <w:p w14:paraId="593C127E" w14:textId="77777777" w:rsidR="0092533E" w:rsidRPr="00D62C65" w:rsidRDefault="00D949E9" w:rsidP="00D16B26">
      <w:pPr>
        <w:pStyle w:val="Sraopastraipa"/>
        <w:numPr>
          <w:ilvl w:val="0"/>
          <w:numId w:val="2"/>
        </w:numPr>
        <w:rPr>
          <w:rFonts w:asciiTheme="majorBidi" w:hAnsiTheme="majorBidi" w:cstheme="majorBidi"/>
          <w:sz w:val="24"/>
          <w:szCs w:val="24"/>
          <w:lang w:val="pt-BR"/>
        </w:rPr>
      </w:pPr>
      <w:r w:rsidRPr="00D62C65">
        <w:rPr>
          <w:rFonts w:asciiTheme="majorBidi" w:hAnsiTheme="majorBidi" w:cstheme="majorBidi"/>
          <w:sz w:val="24"/>
          <w:szCs w:val="24"/>
          <w:lang w:val="pt-BR"/>
        </w:rPr>
        <w:t>Techninė specifikacija</w:t>
      </w:r>
      <w:r w:rsidR="00482F78" w:rsidRPr="00D62C65">
        <w:rPr>
          <w:rFonts w:asciiTheme="majorBidi" w:hAnsiTheme="majorBidi" w:cstheme="majorBidi"/>
          <w:sz w:val="24"/>
          <w:szCs w:val="24"/>
          <w:lang w:val="pt-BR"/>
        </w:rPr>
        <w:t>;</w:t>
      </w:r>
    </w:p>
    <w:p w14:paraId="709E466F" w14:textId="77777777" w:rsidR="00C47031" w:rsidRPr="00D62C65" w:rsidRDefault="00D949E9" w:rsidP="00D16B26">
      <w:pPr>
        <w:pStyle w:val="Sraopastraipa"/>
        <w:numPr>
          <w:ilvl w:val="0"/>
          <w:numId w:val="2"/>
        </w:numPr>
        <w:rPr>
          <w:rFonts w:asciiTheme="majorBidi" w:hAnsiTheme="majorBidi" w:cstheme="majorBidi"/>
          <w:sz w:val="24"/>
          <w:szCs w:val="24"/>
          <w:lang w:val="pt-BR"/>
        </w:rPr>
      </w:pPr>
      <w:bookmarkStart w:id="2" w:name="_Hlk67040928"/>
      <w:r w:rsidRPr="00D62C65">
        <w:rPr>
          <w:rFonts w:asciiTheme="majorBidi" w:hAnsiTheme="majorBidi" w:cstheme="majorBidi"/>
          <w:sz w:val="24"/>
          <w:szCs w:val="24"/>
          <w:lang w:val="pt-BR"/>
        </w:rPr>
        <w:t>Pasiūlymo forma</w:t>
      </w:r>
      <w:r w:rsidR="00E142A7" w:rsidRPr="00D62C65">
        <w:rPr>
          <w:rFonts w:asciiTheme="majorBidi" w:hAnsiTheme="majorBidi" w:cstheme="majorBidi"/>
          <w:sz w:val="24"/>
          <w:szCs w:val="24"/>
          <w:lang w:val="pt-BR"/>
        </w:rPr>
        <w:t>;</w:t>
      </w:r>
    </w:p>
    <w:bookmarkEnd w:id="2"/>
    <w:p w14:paraId="0301084A" w14:textId="77777777" w:rsidR="001D00E4" w:rsidRPr="00D62C65" w:rsidRDefault="00183928" w:rsidP="00CF4F77">
      <w:pPr>
        <w:pStyle w:val="Sraopastraipa"/>
        <w:numPr>
          <w:ilvl w:val="0"/>
          <w:numId w:val="2"/>
        </w:numPr>
        <w:rPr>
          <w:rFonts w:asciiTheme="majorBidi" w:hAnsiTheme="majorBidi" w:cstheme="majorBidi"/>
          <w:sz w:val="24"/>
          <w:szCs w:val="24"/>
          <w:lang w:val="pt-BR"/>
        </w:rPr>
      </w:pPr>
      <w:r w:rsidRPr="00D62C65">
        <w:rPr>
          <w:rFonts w:asciiTheme="majorBidi" w:hAnsiTheme="majorBidi" w:cstheme="majorBidi"/>
          <w:sz w:val="24"/>
          <w:szCs w:val="24"/>
        </w:rPr>
        <w:t>Sutarties projektas</w:t>
      </w:r>
      <w:r w:rsidR="009F6D74" w:rsidRPr="00D62C65">
        <w:rPr>
          <w:rFonts w:asciiTheme="majorBidi" w:hAnsiTheme="majorBidi" w:cstheme="majorBidi"/>
          <w:sz w:val="24"/>
          <w:szCs w:val="24"/>
        </w:rPr>
        <w:t>.</w:t>
      </w:r>
    </w:p>
    <w:p w14:paraId="59A7AB04" w14:textId="77777777" w:rsidR="001D00E4" w:rsidRPr="00D62C65" w:rsidRDefault="001D00E4" w:rsidP="001D00E4">
      <w:pPr>
        <w:pStyle w:val="Sraopastraipa"/>
        <w:ind w:left="360"/>
        <w:rPr>
          <w:rFonts w:asciiTheme="majorBidi" w:hAnsiTheme="majorBidi" w:cstheme="majorBidi"/>
          <w:sz w:val="24"/>
          <w:szCs w:val="24"/>
          <w:lang w:val="pt-BR"/>
        </w:rPr>
      </w:pPr>
    </w:p>
    <w:p w14:paraId="105891C6" w14:textId="77777777" w:rsidR="00957CB2" w:rsidRPr="00D62C65" w:rsidRDefault="00957CB2" w:rsidP="00635786">
      <w:pPr>
        <w:pStyle w:val="Sraopastraipa"/>
        <w:ind w:left="1080"/>
        <w:rPr>
          <w:rFonts w:asciiTheme="majorBidi" w:hAnsiTheme="majorBidi" w:cstheme="majorBidi"/>
          <w:sz w:val="24"/>
          <w:szCs w:val="24"/>
        </w:rPr>
      </w:pPr>
    </w:p>
    <w:p w14:paraId="30DD10D4" w14:textId="77777777" w:rsidR="00482F78" w:rsidRPr="00D62C65" w:rsidRDefault="00191557" w:rsidP="00482F78">
      <w:pPr>
        <w:pStyle w:val="Sraopastraipa"/>
        <w:keepNext/>
        <w:numPr>
          <w:ilvl w:val="0"/>
          <w:numId w:val="1"/>
        </w:numPr>
        <w:tabs>
          <w:tab w:val="left" w:pos="284"/>
          <w:tab w:val="left" w:pos="1276"/>
          <w:tab w:val="left" w:pos="1418"/>
          <w:tab w:val="left" w:pos="1985"/>
          <w:tab w:val="left" w:pos="2977"/>
          <w:tab w:val="left" w:pos="3119"/>
        </w:tabs>
        <w:autoSpaceDN w:val="0"/>
        <w:ind w:left="0" w:firstLine="0"/>
        <w:jc w:val="center"/>
        <w:rPr>
          <w:rFonts w:asciiTheme="majorBidi" w:hAnsiTheme="majorBidi" w:cstheme="majorBidi"/>
          <w:b/>
          <w:sz w:val="24"/>
          <w:szCs w:val="24"/>
        </w:rPr>
      </w:pPr>
      <w:r w:rsidRPr="00D62C65">
        <w:rPr>
          <w:rFonts w:asciiTheme="majorBidi" w:hAnsiTheme="majorBidi" w:cstheme="majorBidi"/>
          <w:sz w:val="24"/>
          <w:szCs w:val="24"/>
        </w:rPr>
        <w:br w:type="page"/>
      </w:r>
      <w:r w:rsidR="00482F78" w:rsidRPr="00D62C65">
        <w:rPr>
          <w:rFonts w:asciiTheme="majorBidi" w:hAnsiTheme="majorBidi" w:cstheme="majorBidi"/>
          <w:b/>
          <w:sz w:val="24"/>
          <w:szCs w:val="24"/>
        </w:rPr>
        <w:lastRenderedPageBreak/>
        <w:t>BENDROSIOS NUOSTATOS</w:t>
      </w:r>
    </w:p>
    <w:p w14:paraId="2BDB5BD3" w14:textId="77777777" w:rsidR="00482F78" w:rsidRPr="00D62C65" w:rsidRDefault="00482F78" w:rsidP="00482F78">
      <w:pPr>
        <w:pStyle w:val="Sraopastraipa"/>
        <w:keepNext/>
        <w:tabs>
          <w:tab w:val="left" w:pos="284"/>
          <w:tab w:val="left" w:pos="1276"/>
          <w:tab w:val="left" w:pos="1418"/>
          <w:tab w:val="left" w:pos="1985"/>
          <w:tab w:val="left" w:pos="2977"/>
          <w:tab w:val="left" w:pos="3119"/>
        </w:tabs>
        <w:autoSpaceDN w:val="0"/>
        <w:ind w:left="0"/>
        <w:rPr>
          <w:rFonts w:asciiTheme="majorBidi" w:hAnsiTheme="majorBidi" w:cstheme="majorBidi"/>
          <w:b/>
          <w:sz w:val="24"/>
          <w:szCs w:val="24"/>
        </w:rPr>
      </w:pPr>
    </w:p>
    <w:p w14:paraId="195E7A15" w14:textId="0BDCDA93" w:rsidR="000D0F2F" w:rsidRPr="00D62C65" w:rsidRDefault="000D0F2F" w:rsidP="00735D8E">
      <w:pPr>
        <w:pStyle w:val="Sraopastraipa"/>
        <w:widowControl w:val="0"/>
        <w:numPr>
          <w:ilvl w:val="1"/>
          <w:numId w:val="3"/>
        </w:numPr>
        <w:tabs>
          <w:tab w:val="left" w:pos="1170"/>
          <w:tab w:val="left" w:pos="1903"/>
        </w:tabs>
        <w:autoSpaceDE w:val="0"/>
        <w:autoSpaceDN w:val="0"/>
        <w:ind w:left="0" w:firstLine="720"/>
        <w:rPr>
          <w:rFonts w:asciiTheme="majorBidi" w:hAnsiTheme="majorBidi" w:cstheme="majorBidi"/>
          <w:b/>
          <w:sz w:val="24"/>
          <w:szCs w:val="24"/>
        </w:rPr>
      </w:pPr>
      <w:r w:rsidRPr="00D62C65">
        <w:rPr>
          <w:rFonts w:asciiTheme="majorBidi" w:hAnsiTheme="majorBidi" w:cstheme="majorBidi"/>
          <w:sz w:val="24"/>
          <w:szCs w:val="24"/>
        </w:rPr>
        <w:t xml:space="preserve">Alytaus profesinio rengimo centras (toliau - perkančioji organizacija arba PO), adresas Putinų g. 40, Alytus, juridinio asmens kodas 300039337, skelbiamos apklausos būdu numato įsigyti: </w:t>
      </w:r>
    </w:p>
    <w:p w14:paraId="755E3CC3" w14:textId="54C339D4" w:rsidR="000D0F2F" w:rsidRPr="00D62C65" w:rsidRDefault="000D0F2F" w:rsidP="000D0F2F">
      <w:pPr>
        <w:pStyle w:val="Sraopastraipa"/>
        <w:widowControl w:val="0"/>
        <w:tabs>
          <w:tab w:val="left" w:pos="1170"/>
          <w:tab w:val="left" w:pos="1903"/>
        </w:tabs>
        <w:autoSpaceDE w:val="0"/>
        <w:autoSpaceDN w:val="0"/>
        <w:ind w:left="0"/>
        <w:rPr>
          <w:rFonts w:asciiTheme="majorBidi" w:hAnsiTheme="majorBidi" w:cstheme="majorBidi"/>
          <w:sz w:val="24"/>
          <w:szCs w:val="24"/>
        </w:rPr>
      </w:pPr>
      <w:bookmarkStart w:id="3" w:name="_Hlk200101370"/>
      <w:bookmarkStart w:id="4" w:name="_Hlk205543992"/>
      <w:bookmarkStart w:id="5" w:name="_Hlk200700082"/>
      <w:bookmarkStart w:id="6" w:name="_Hlk200094512"/>
      <w:r w:rsidRPr="00D62C65">
        <w:rPr>
          <w:rFonts w:asciiTheme="majorBidi" w:hAnsiTheme="majorBidi" w:cstheme="majorBidi"/>
          <w:sz w:val="24"/>
          <w:szCs w:val="24"/>
        </w:rPr>
        <w:t>vaizdo stebėjimo sistem</w:t>
      </w:r>
      <w:r w:rsidR="003609C3" w:rsidRPr="00D62C65">
        <w:rPr>
          <w:rFonts w:asciiTheme="majorBidi" w:hAnsiTheme="majorBidi" w:cstheme="majorBidi"/>
          <w:sz w:val="24"/>
          <w:szCs w:val="24"/>
        </w:rPr>
        <w:t>a, 1 komplektas</w:t>
      </w:r>
      <w:r w:rsidRPr="00D62C65">
        <w:rPr>
          <w:rFonts w:asciiTheme="majorBidi" w:hAnsiTheme="majorBidi" w:cstheme="majorBidi"/>
          <w:sz w:val="24"/>
          <w:szCs w:val="24"/>
        </w:rPr>
        <w:t xml:space="preserve"> (A. Jonyno g. 12A, Alytus mokomasis korpusas 1198-2001-2024, 2 vnt.</w:t>
      </w:r>
      <w:r w:rsidR="003609C3" w:rsidRPr="00D62C65">
        <w:rPr>
          <w:rFonts w:asciiTheme="majorBidi" w:hAnsiTheme="majorBidi" w:cstheme="majorBidi"/>
          <w:sz w:val="24"/>
          <w:szCs w:val="24"/>
        </w:rPr>
        <w:t>;</w:t>
      </w:r>
      <w:r w:rsidRPr="00D62C65">
        <w:rPr>
          <w:rFonts w:asciiTheme="majorBidi" w:hAnsiTheme="majorBidi" w:cstheme="majorBidi"/>
          <w:sz w:val="24"/>
          <w:szCs w:val="24"/>
        </w:rPr>
        <w:t xml:space="preserve"> A. Sakalausko g. 10, Alytus mokomasis korpusas 4400-1239-2640, 1 </w:t>
      </w:r>
      <w:r w:rsidR="004A2DA9" w:rsidRPr="00D62C65">
        <w:rPr>
          <w:rFonts w:asciiTheme="majorBidi" w:hAnsiTheme="majorBidi" w:cstheme="majorBidi"/>
          <w:sz w:val="24"/>
          <w:szCs w:val="24"/>
        </w:rPr>
        <w:t>kamera</w:t>
      </w:r>
      <w:r w:rsidRPr="00D62C65">
        <w:rPr>
          <w:rFonts w:asciiTheme="majorBidi" w:hAnsiTheme="majorBidi" w:cstheme="majorBidi"/>
          <w:sz w:val="24"/>
          <w:szCs w:val="24"/>
        </w:rPr>
        <w:t xml:space="preserve"> ir 1 įrašymo įrenginys</w:t>
      </w:r>
      <w:r w:rsidR="003609C3" w:rsidRPr="00D62C65">
        <w:rPr>
          <w:rFonts w:asciiTheme="majorBidi" w:hAnsiTheme="majorBidi" w:cstheme="majorBidi"/>
          <w:sz w:val="24"/>
          <w:szCs w:val="24"/>
        </w:rPr>
        <w:t>;</w:t>
      </w:r>
      <w:r w:rsidRPr="00D62C65">
        <w:rPr>
          <w:rFonts w:asciiTheme="majorBidi" w:hAnsiTheme="majorBidi" w:cstheme="majorBidi"/>
          <w:sz w:val="24"/>
          <w:szCs w:val="24"/>
        </w:rPr>
        <w:t xml:space="preserve"> J. Basanavičiaus g. 1, Varėna mokykla   3897-5000-5011, 1 </w:t>
      </w:r>
      <w:r w:rsidR="004A2DA9" w:rsidRPr="00D62C65">
        <w:rPr>
          <w:rFonts w:asciiTheme="majorBidi" w:hAnsiTheme="majorBidi" w:cstheme="majorBidi"/>
          <w:sz w:val="24"/>
          <w:szCs w:val="24"/>
        </w:rPr>
        <w:t>kamera</w:t>
      </w:r>
      <w:r w:rsidR="003609C3" w:rsidRPr="00D62C65">
        <w:rPr>
          <w:rFonts w:asciiTheme="majorBidi" w:hAnsiTheme="majorBidi" w:cstheme="majorBidi"/>
          <w:sz w:val="24"/>
          <w:szCs w:val="24"/>
        </w:rPr>
        <w:t>;</w:t>
      </w:r>
      <w:r w:rsidRPr="00D62C65">
        <w:rPr>
          <w:rFonts w:asciiTheme="majorBidi" w:hAnsiTheme="majorBidi" w:cstheme="majorBidi"/>
          <w:sz w:val="24"/>
          <w:szCs w:val="24"/>
        </w:rPr>
        <w:t xml:space="preserve"> Putinų g. 40, Alytus mokykla 1198-1006-5015, 1 </w:t>
      </w:r>
      <w:r w:rsidR="004A2DA9" w:rsidRPr="00D62C65">
        <w:rPr>
          <w:rFonts w:asciiTheme="majorBidi" w:hAnsiTheme="majorBidi" w:cstheme="majorBidi"/>
          <w:sz w:val="24"/>
          <w:szCs w:val="24"/>
        </w:rPr>
        <w:t>kamera</w:t>
      </w:r>
      <w:r w:rsidR="003609C3" w:rsidRPr="00D62C65">
        <w:rPr>
          <w:rFonts w:asciiTheme="majorBidi" w:hAnsiTheme="majorBidi" w:cstheme="majorBidi"/>
          <w:sz w:val="24"/>
          <w:szCs w:val="24"/>
        </w:rPr>
        <w:t>;</w:t>
      </w:r>
      <w:r w:rsidRPr="00D62C65">
        <w:rPr>
          <w:rFonts w:asciiTheme="majorBidi" w:hAnsiTheme="majorBidi" w:cstheme="majorBidi"/>
          <w:sz w:val="24"/>
          <w:szCs w:val="24"/>
        </w:rPr>
        <w:t xml:space="preserve"> Putinų g. 40, Alytus neįgaliųjų korpusas 1196-5002-3024, 1 </w:t>
      </w:r>
      <w:r w:rsidR="004A2DA9" w:rsidRPr="00D62C65">
        <w:rPr>
          <w:rFonts w:asciiTheme="majorBidi" w:hAnsiTheme="majorBidi" w:cstheme="majorBidi"/>
          <w:sz w:val="24"/>
          <w:szCs w:val="24"/>
        </w:rPr>
        <w:t>kamera</w:t>
      </w:r>
      <w:r w:rsidRPr="00D62C65">
        <w:rPr>
          <w:rFonts w:asciiTheme="majorBidi" w:hAnsiTheme="majorBidi" w:cstheme="majorBidi"/>
          <w:sz w:val="24"/>
          <w:szCs w:val="24"/>
        </w:rPr>
        <w:t>)</w:t>
      </w:r>
      <w:bookmarkEnd w:id="3"/>
      <w:bookmarkEnd w:id="4"/>
      <w:r w:rsidR="009F3489" w:rsidRPr="00D62C65">
        <w:rPr>
          <w:rFonts w:asciiTheme="majorBidi" w:hAnsiTheme="majorBidi" w:cstheme="majorBidi"/>
          <w:sz w:val="24"/>
          <w:szCs w:val="24"/>
        </w:rPr>
        <w:t>.</w:t>
      </w:r>
      <w:bookmarkEnd w:id="5"/>
    </w:p>
    <w:bookmarkEnd w:id="6"/>
    <w:p w14:paraId="3B4E0797" w14:textId="77777777" w:rsidR="000D0F2F" w:rsidRPr="00D62C65" w:rsidRDefault="000D0F2F" w:rsidP="00735D8E">
      <w:pPr>
        <w:pStyle w:val="Sraopastraipa"/>
        <w:widowControl w:val="0"/>
        <w:numPr>
          <w:ilvl w:val="1"/>
          <w:numId w:val="3"/>
        </w:numPr>
        <w:tabs>
          <w:tab w:val="left" w:pos="1170"/>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Pirkimas vykdomas vadovaujantis Lietuvos Respublikos viešųjų pirkimų įstatymu (toliau – VPĮ), Viešųjų pirkimų tarnybos direktoriaus 2017 m. birželio 28 d. įsakymu Nr. 1S-97 patvirtintu Mažos vertės pirkimų tvarkos aprašu (toliau – Aprašas), Lietuvos Respublikos civiliniu kodeksu, kitais viešuosius pirkimus reglamentuojančiais teisės aktais bei šiomis pirkimo sąlygomis (toliau – Pirkimo sąlygos). Bet kuriuo metu iki pirkimo sutarties sudarymo PO turi teisę savo iniciatyva nutraukti pradėtą pirkimo procedūrą, jeigu atsirado aplinkybių, kurių nebuvo galima numatyti, arba pirkimo dokumentuose padaryta esminių klaidų, dėl kurių pirkimas tampa nebetikslingas ar jį įvykdžius būtų įsigytas PO poreikių neatitinkantis pirkimo objektas. PO privalo nutraukti pradėtą pirkimo procedūrą, jeigu buvo pažeisti VPĮ 17 straipsnio 1 dalyje nustatyti principai ir atitinkamos padėties negalima ištaisyti.</w:t>
      </w:r>
    </w:p>
    <w:p w14:paraId="3B860459" w14:textId="77777777" w:rsidR="000D0F2F" w:rsidRPr="00D62C65" w:rsidRDefault="000D0F2F" w:rsidP="000D0F2F">
      <w:pPr>
        <w:pStyle w:val="Sraopastraipa"/>
        <w:widowControl w:val="0"/>
        <w:tabs>
          <w:tab w:val="left" w:pos="1170"/>
          <w:tab w:val="left" w:pos="1903"/>
        </w:tabs>
        <w:autoSpaceDE w:val="0"/>
        <w:autoSpaceDN w:val="0"/>
        <w:ind w:left="0"/>
        <w:rPr>
          <w:rFonts w:asciiTheme="majorBidi" w:hAnsiTheme="majorBidi" w:cstheme="majorBidi"/>
          <w:sz w:val="24"/>
          <w:szCs w:val="24"/>
        </w:rPr>
      </w:pPr>
      <w:r w:rsidRPr="00D62C65">
        <w:rPr>
          <w:rFonts w:asciiTheme="majorBidi" w:hAnsiTheme="majorBidi" w:cstheme="majorBidi"/>
          <w:sz w:val="24"/>
          <w:szCs w:val="24"/>
        </w:rPr>
        <w:t>Pirkimas nevykdomas naudojantis centralizuotų pirkimų katalogu, nes CPO kataloge galimybės įsigyti tokias prekes nėra.</w:t>
      </w:r>
    </w:p>
    <w:p w14:paraId="1F6191AB" w14:textId="77777777" w:rsidR="000D0F2F" w:rsidRPr="00D62C65" w:rsidRDefault="000D0F2F" w:rsidP="000D0F2F">
      <w:pPr>
        <w:pStyle w:val="Sraopastraipa"/>
        <w:widowControl w:val="0"/>
        <w:tabs>
          <w:tab w:val="left" w:pos="1170"/>
          <w:tab w:val="left" w:pos="1903"/>
        </w:tabs>
        <w:autoSpaceDE w:val="0"/>
        <w:autoSpaceDN w:val="0"/>
        <w:ind w:left="0"/>
        <w:rPr>
          <w:rFonts w:asciiTheme="majorBidi" w:hAnsiTheme="majorBidi" w:cstheme="majorBidi"/>
          <w:sz w:val="24"/>
          <w:szCs w:val="24"/>
        </w:rPr>
      </w:pPr>
      <w:r w:rsidRPr="00D62C65">
        <w:rPr>
          <w:rFonts w:asciiTheme="majorBidi" w:hAnsiTheme="majorBidi" w:cstheme="majorBidi"/>
          <w:sz w:val="24"/>
          <w:szCs w:val="24"/>
        </w:rPr>
        <w:t>Pirkimo objekto skaidymas į dalis užtikrina, kad pirkime galėtų dalyvauti didesnis skaičius tiekėjų, įskaitant tiekėjus, kurie specializuojasi pagal atskiras pirkimo dalis.</w:t>
      </w:r>
    </w:p>
    <w:p w14:paraId="7D1DFD99" w14:textId="77777777" w:rsidR="000D0F2F" w:rsidRPr="00D62C65" w:rsidRDefault="000D0F2F" w:rsidP="00735D8E">
      <w:pPr>
        <w:pStyle w:val="Sraopastraipa"/>
        <w:widowControl w:val="0"/>
        <w:numPr>
          <w:ilvl w:val="1"/>
          <w:numId w:val="3"/>
        </w:numPr>
        <w:tabs>
          <w:tab w:val="left" w:pos="1170"/>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Vartojamos pagrindinės sąvokos apibrėžtos VPĮ ir Apraše.</w:t>
      </w:r>
    </w:p>
    <w:p w14:paraId="0296C46E" w14:textId="0021B11F" w:rsidR="000D0F2F" w:rsidRPr="00D62C65" w:rsidRDefault="000D0F2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bookmarkStart w:id="7" w:name="_Hlk204954862"/>
      <w:bookmarkStart w:id="8" w:name="_Hlk204942367"/>
      <w:bookmarkStart w:id="9" w:name="_Hlk202876650"/>
      <w:r w:rsidRPr="00D62C65">
        <w:rPr>
          <w:rFonts w:asciiTheme="majorBidi" w:eastAsia="Calibri" w:hAnsiTheme="majorBidi" w:cstheme="majorBidi"/>
          <w:sz w:val="24"/>
          <w:szCs w:val="24"/>
        </w:rPr>
        <w:t xml:space="preserve">Atliekamas žaliasis pirkimas. Pirkimas vykdomas vadovaujantis </w:t>
      </w:r>
      <w:r w:rsidR="00090EA8" w:rsidRPr="00D62C65">
        <w:rPr>
          <w:rFonts w:asciiTheme="majorBidi" w:eastAsia="Calibri" w:hAnsiTheme="majorBidi" w:cstheme="majorBidi"/>
          <w:sz w:val="24"/>
          <w:szCs w:val="24"/>
        </w:rPr>
        <w:t>Lietuvos Respublikos aplinkos ministro 2011 m. birželio 28 d. įsakymu Nr. D1-508 (toliau - Įsakymas) patvirtint</w:t>
      </w:r>
      <w:r w:rsidR="00DC256B">
        <w:rPr>
          <w:rFonts w:asciiTheme="majorBidi" w:eastAsia="Calibri" w:hAnsiTheme="majorBidi" w:cstheme="majorBidi"/>
          <w:sz w:val="24"/>
          <w:szCs w:val="24"/>
        </w:rPr>
        <w:t>u</w:t>
      </w:r>
      <w:r w:rsidR="00090EA8" w:rsidRPr="00D62C65">
        <w:rPr>
          <w:rFonts w:asciiTheme="majorBidi" w:eastAsia="Calibri" w:hAnsiTheme="majorBidi" w:cstheme="majorBidi"/>
          <w:sz w:val="24"/>
          <w:szCs w:val="24"/>
        </w:rPr>
        <w:t xml:space="preserve"> </w:t>
      </w:r>
      <w:r w:rsidR="008859D5" w:rsidRPr="00D62C65">
        <w:rPr>
          <w:rFonts w:asciiTheme="majorBidi" w:eastAsia="Calibri" w:hAnsiTheme="majorBidi" w:cstheme="majorBidi"/>
          <w:sz w:val="24"/>
          <w:szCs w:val="24"/>
        </w:rPr>
        <w:t>„</w:t>
      </w:r>
      <w:r w:rsidR="00090EA8" w:rsidRPr="00D62C65">
        <w:rPr>
          <w:rFonts w:asciiTheme="majorBidi" w:eastAsia="Calibri" w:hAnsiTheme="majorBidi" w:cstheme="majorBidi"/>
          <w:sz w:val="24"/>
          <w:szCs w:val="24"/>
        </w:rPr>
        <w:t>Aplinkos apsaugos kriterijų taikymo, vykdant žaliuosius pirkimus, tvarkos apraš</w:t>
      </w:r>
      <w:r w:rsidR="00DC256B">
        <w:rPr>
          <w:rFonts w:asciiTheme="majorBidi" w:eastAsia="Calibri" w:hAnsiTheme="majorBidi" w:cstheme="majorBidi"/>
          <w:sz w:val="24"/>
          <w:szCs w:val="24"/>
        </w:rPr>
        <w:t>as</w:t>
      </w:r>
      <w:r w:rsidR="008859D5" w:rsidRPr="00D62C65">
        <w:rPr>
          <w:rFonts w:asciiTheme="majorBidi" w:eastAsia="Calibri" w:hAnsiTheme="majorBidi" w:cstheme="majorBidi"/>
          <w:sz w:val="24"/>
          <w:szCs w:val="24"/>
        </w:rPr>
        <w:t>“</w:t>
      </w:r>
      <w:r w:rsidR="00090EA8" w:rsidRPr="00D62C65">
        <w:rPr>
          <w:rFonts w:asciiTheme="majorBidi" w:eastAsia="Calibri" w:hAnsiTheme="majorBidi" w:cstheme="majorBidi"/>
          <w:sz w:val="24"/>
          <w:szCs w:val="24"/>
        </w:rPr>
        <w:t xml:space="preserve"> (toliau - Tvarkos aprašas)</w:t>
      </w:r>
      <w:r w:rsidR="00DC256B">
        <w:rPr>
          <w:rFonts w:asciiTheme="majorBidi" w:eastAsia="Calibri" w:hAnsiTheme="majorBidi" w:cstheme="majorBidi"/>
          <w:sz w:val="24"/>
          <w:szCs w:val="24"/>
        </w:rPr>
        <w:t>.</w:t>
      </w:r>
    </w:p>
    <w:bookmarkEnd w:id="7"/>
    <w:bookmarkEnd w:id="8"/>
    <w:bookmarkEnd w:id="9"/>
    <w:p w14:paraId="35A462F7" w14:textId="77777777" w:rsidR="0058041E" w:rsidRPr="00D62C65" w:rsidRDefault="000D0F2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r w:rsidRPr="00D62C65">
        <w:rPr>
          <w:rFonts w:asciiTheme="majorBidi" w:eastAsia="Calibri" w:hAnsiTheme="majorBidi" w:cstheme="majorBidi"/>
          <w:sz w:val="24"/>
          <w:szCs w:val="24"/>
        </w:rPr>
        <w:t>Aplinkos apaugos kriterijai nustatyti techninėje specifikacijoje.</w:t>
      </w:r>
    </w:p>
    <w:p w14:paraId="7E757611" w14:textId="77777777" w:rsidR="002362AF" w:rsidRPr="00D62C65" w:rsidRDefault="002362A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iCs/>
          <w:sz w:val="24"/>
          <w:szCs w:val="24"/>
        </w:rPr>
        <w:t>Pirkimas atliekamas laikantis lygiateisiškumo, nediskriminavimo, skaidrumo, abipusio pripažinimo, proporcingumo principų ir konfidencialumo bei nešališkumo reikalavimų.</w:t>
      </w:r>
    </w:p>
    <w:p w14:paraId="7B3F704B" w14:textId="759BC9FD" w:rsidR="002362AF" w:rsidRPr="00D62C65" w:rsidRDefault="002362A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iCs/>
          <w:sz w:val="24"/>
          <w:szCs w:val="24"/>
        </w:rPr>
        <w:t xml:space="preserve">Bet kokia informacija, Pirkimo sąlygų paaiškinimai, pranešimai ar kitas perkančiosios organizacijos ir tiekėjo susirašinėjimas yra vykdomas </w:t>
      </w:r>
      <w:r w:rsidR="006E0E26" w:rsidRPr="00D62C65">
        <w:rPr>
          <w:rFonts w:asciiTheme="majorBidi" w:hAnsiTheme="majorBidi" w:cstheme="majorBidi"/>
          <w:iCs/>
          <w:sz w:val="24"/>
          <w:szCs w:val="24"/>
        </w:rPr>
        <w:t xml:space="preserve">Centrinės viešųjų pirkimų informacinės sistemos (toliau - </w:t>
      </w:r>
      <w:r w:rsidRPr="00D62C65">
        <w:rPr>
          <w:rFonts w:asciiTheme="majorBidi" w:hAnsiTheme="majorBidi" w:cstheme="majorBidi"/>
          <w:iCs/>
          <w:sz w:val="24"/>
          <w:szCs w:val="24"/>
        </w:rPr>
        <w:t>CVP IS</w:t>
      </w:r>
      <w:r w:rsidR="006E0E26" w:rsidRPr="00D62C65">
        <w:rPr>
          <w:rFonts w:asciiTheme="majorBidi" w:hAnsiTheme="majorBidi" w:cstheme="majorBidi"/>
          <w:iCs/>
          <w:sz w:val="24"/>
          <w:szCs w:val="24"/>
        </w:rPr>
        <w:t>)</w:t>
      </w:r>
      <w:r w:rsidRPr="00D62C65">
        <w:rPr>
          <w:rFonts w:asciiTheme="majorBidi" w:hAnsiTheme="majorBidi" w:cstheme="majorBidi"/>
          <w:iCs/>
          <w:sz w:val="24"/>
          <w:szCs w:val="24"/>
        </w:rPr>
        <w:t xml:space="preserve"> priemonėmis. Tiesioginį ryšį su tiekėjais įgalioti palaikyti: </w:t>
      </w:r>
      <w:r w:rsidR="004536DC" w:rsidRPr="00D62C65">
        <w:rPr>
          <w:rFonts w:asciiTheme="majorBidi" w:hAnsiTheme="majorBidi" w:cstheme="majorBidi"/>
          <w:sz w:val="24"/>
          <w:szCs w:val="24"/>
        </w:rPr>
        <w:t>Alytaus profesinio rengimo centro projekto vadovė Jolanta Miliauskė</w:t>
      </w:r>
      <w:r w:rsidRPr="00D62C65">
        <w:rPr>
          <w:rFonts w:asciiTheme="majorBidi" w:hAnsiTheme="majorBidi" w:cstheme="majorBidi"/>
          <w:sz w:val="24"/>
          <w:szCs w:val="24"/>
        </w:rPr>
        <w:t xml:space="preserve">, el. p. </w:t>
      </w:r>
      <w:hyperlink r:id="rId11" w:history="1">
        <w:r w:rsidR="008859D5" w:rsidRPr="00D62C65">
          <w:rPr>
            <w:rStyle w:val="Hipersaitas"/>
            <w:rFonts w:asciiTheme="majorBidi" w:hAnsiTheme="majorBidi" w:cstheme="majorBidi"/>
            <w:sz w:val="24"/>
            <w:szCs w:val="24"/>
          </w:rPr>
          <w:t>jolanta.miliauske@aprc.lt</w:t>
        </w:r>
      </w:hyperlink>
      <w:r w:rsidRPr="00D62C65">
        <w:rPr>
          <w:rFonts w:asciiTheme="majorBidi" w:hAnsiTheme="majorBidi" w:cstheme="majorBidi"/>
          <w:sz w:val="24"/>
          <w:szCs w:val="24"/>
        </w:rPr>
        <w:t xml:space="preserve"> </w:t>
      </w:r>
      <w:r w:rsidR="004536DC" w:rsidRPr="00D62C65">
        <w:rPr>
          <w:rFonts w:asciiTheme="majorBidi" w:hAnsiTheme="majorBidi" w:cstheme="majorBidi"/>
          <w:sz w:val="24"/>
          <w:szCs w:val="24"/>
        </w:rPr>
        <w:t xml:space="preserve">, </w:t>
      </w:r>
      <w:r w:rsidRPr="00D62C65">
        <w:rPr>
          <w:rFonts w:asciiTheme="majorBidi" w:hAnsiTheme="majorBidi" w:cstheme="majorBidi"/>
          <w:sz w:val="24"/>
          <w:szCs w:val="24"/>
        </w:rPr>
        <w:t>+370</w:t>
      </w:r>
      <w:r w:rsidR="004536DC" w:rsidRPr="00D62C65">
        <w:rPr>
          <w:rFonts w:asciiTheme="majorBidi" w:hAnsiTheme="majorBidi" w:cstheme="majorBidi"/>
          <w:sz w:val="24"/>
          <w:szCs w:val="24"/>
        </w:rPr>
        <w:t xml:space="preserve"> 678 10506. </w:t>
      </w:r>
    </w:p>
    <w:p w14:paraId="4BC3F2D8" w14:textId="77777777" w:rsidR="002362AF" w:rsidRPr="00D62C65" w:rsidRDefault="002362A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Perkančioji organizacija</w:t>
      </w:r>
      <w:r w:rsidRPr="00D62C65">
        <w:rPr>
          <w:rFonts w:asciiTheme="majorBidi" w:hAnsiTheme="majorBidi" w:cstheme="majorBidi"/>
          <w:i/>
          <w:sz w:val="24"/>
          <w:szCs w:val="24"/>
        </w:rPr>
        <w:t> yra</w:t>
      </w:r>
      <w:r w:rsidRPr="00D62C65">
        <w:rPr>
          <w:rFonts w:asciiTheme="majorBidi" w:hAnsiTheme="majorBidi" w:cstheme="majorBidi"/>
          <w:sz w:val="24"/>
          <w:szCs w:val="24"/>
        </w:rPr>
        <w:t xml:space="preserve"> pridėtinės vertės mokesčio (toliau – PVM) mokėtoja. </w:t>
      </w:r>
      <w:r w:rsidRPr="00D62C65">
        <w:rPr>
          <w:rFonts w:asciiTheme="majorBidi" w:hAnsiTheme="majorBidi" w:cstheme="majorBidi"/>
          <w:iCs/>
          <w:sz w:val="24"/>
          <w:szCs w:val="24"/>
        </w:rPr>
        <w:t xml:space="preserve">  </w:t>
      </w:r>
      <w:r w:rsidRPr="00D62C65">
        <w:rPr>
          <w:rFonts w:asciiTheme="majorBidi" w:hAnsiTheme="majorBidi" w:cstheme="majorBidi"/>
          <w:sz w:val="24"/>
          <w:szCs w:val="24"/>
        </w:rPr>
        <w:t xml:space="preserve"> </w:t>
      </w:r>
    </w:p>
    <w:p w14:paraId="37481D37" w14:textId="77777777" w:rsidR="00482F78" w:rsidRPr="00D62C65" w:rsidRDefault="00482F78" w:rsidP="00482F78">
      <w:pPr>
        <w:keepNext/>
        <w:tabs>
          <w:tab w:val="left" w:pos="284"/>
        </w:tabs>
        <w:autoSpaceDN w:val="0"/>
        <w:ind w:firstLine="720"/>
        <w:jc w:val="center"/>
        <w:rPr>
          <w:rFonts w:asciiTheme="majorBidi" w:hAnsiTheme="majorBidi" w:cstheme="majorBidi"/>
          <w:sz w:val="24"/>
          <w:szCs w:val="24"/>
        </w:rPr>
      </w:pPr>
    </w:p>
    <w:p w14:paraId="64958B2A" w14:textId="77777777" w:rsidR="00482F78" w:rsidRPr="00D62C65" w:rsidRDefault="00482F78" w:rsidP="00482F78">
      <w:pPr>
        <w:keepNext/>
        <w:tabs>
          <w:tab w:val="left" w:pos="284"/>
        </w:tabs>
        <w:autoSpaceDN w:val="0"/>
        <w:ind w:firstLine="720"/>
        <w:jc w:val="center"/>
        <w:rPr>
          <w:rFonts w:asciiTheme="majorBidi" w:hAnsiTheme="majorBidi" w:cstheme="majorBidi"/>
          <w:b/>
          <w:sz w:val="24"/>
          <w:szCs w:val="24"/>
        </w:rPr>
      </w:pPr>
      <w:r w:rsidRPr="00D62C65">
        <w:rPr>
          <w:rFonts w:asciiTheme="majorBidi" w:hAnsiTheme="majorBidi" w:cstheme="majorBidi"/>
          <w:b/>
          <w:sz w:val="24"/>
          <w:szCs w:val="24"/>
        </w:rPr>
        <w:t>II. PIRKIMO OBJEKTAS</w:t>
      </w:r>
    </w:p>
    <w:p w14:paraId="5808AF56" w14:textId="77777777" w:rsidR="002362AF" w:rsidRPr="00D62C65" w:rsidRDefault="002362AF" w:rsidP="00482F78">
      <w:pPr>
        <w:keepNext/>
        <w:tabs>
          <w:tab w:val="left" w:pos="284"/>
        </w:tabs>
        <w:autoSpaceDN w:val="0"/>
        <w:ind w:firstLine="720"/>
        <w:jc w:val="center"/>
        <w:rPr>
          <w:rFonts w:asciiTheme="majorBidi" w:hAnsiTheme="majorBidi" w:cstheme="majorBidi"/>
          <w:b/>
          <w:sz w:val="24"/>
          <w:szCs w:val="24"/>
        </w:rPr>
      </w:pPr>
    </w:p>
    <w:p w14:paraId="603B515A" w14:textId="77777777" w:rsidR="0084065B" w:rsidRPr="00D62C65" w:rsidRDefault="00482F78" w:rsidP="004536DC">
      <w:pPr>
        <w:ind w:firstLine="426"/>
        <w:rPr>
          <w:rFonts w:asciiTheme="majorBidi" w:hAnsiTheme="majorBidi" w:cstheme="majorBidi"/>
          <w:sz w:val="24"/>
          <w:szCs w:val="24"/>
        </w:rPr>
      </w:pPr>
      <w:r w:rsidRPr="00D62C65">
        <w:rPr>
          <w:rFonts w:asciiTheme="majorBidi" w:hAnsiTheme="majorBidi" w:cstheme="majorBidi"/>
          <w:sz w:val="24"/>
          <w:szCs w:val="24"/>
        </w:rPr>
        <w:t xml:space="preserve">2.1. </w:t>
      </w:r>
      <w:r w:rsidR="002362AF" w:rsidRPr="00D62C65">
        <w:rPr>
          <w:rFonts w:asciiTheme="majorBidi" w:hAnsiTheme="majorBidi" w:cstheme="majorBidi"/>
          <w:b/>
          <w:bCs/>
          <w:sz w:val="24"/>
          <w:szCs w:val="24"/>
        </w:rPr>
        <w:t xml:space="preserve">Perkamos šios </w:t>
      </w:r>
      <w:r w:rsidR="004536DC" w:rsidRPr="00D62C65">
        <w:rPr>
          <w:rFonts w:asciiTheme="majorBidi" w:hAnsiTheme="majorBidi" w:cstheme="majorBidi"/>
          <w:b/>
          <w:bCs/>
          <w:sz w:val="24"/>
          <w:szCs w:val="24"/>
        </w:rPr>
        <w:t>prekės</w:t>
      </w:r>
      <w:r w:rsidR="002362AF" w:rsidRPr="00D62C65">
        <w:rPr>
          <w:rFonts w:asciiTheme="majorBidi" w:hAnsiTheme="majorBidi" w:cstheme="majorBidi"/>
          <w:sz w:val="24"/>
          <w:szCs w:val="24"/>
        </w:rPr>
        <w:t xml:space="preserve">: </w:t>
      </w:r>
    </w:p>
    <w:p w14:paraId="369DE3EC" w14:textId="09BE4D1B" w:rsidR="008859D5" w:rsidRPr="00D62C65" w:rsidRDefault="008859D5" w:rsidP="008859D5">
      <w:pPr>
        <w:widowControl w:val="0"/>
        <w:tabs>
          <w:tab w:val="left" w:pos="1170"/>
          <w:tab w:val="left" w:pos="1903"/>
        </w:tabs>
        <w:autoSpaceDE w:val="0"/>
        <w:autoSpaceDN w:val="0"/>
        <w:rPr>
          <w:rFonts w:asciiTheme="majorBidi" w:hAnsiTheme="majorBidi" w:cstheme="majorBidi"/>
          <w:sz w:val="24"/>
          <w:szCs w:val="24"/>
        </w:rPr>
      </w:pPr>
      <w:r w:rsidRPr="00D62C65">
        <w:rPr>
          <w:rFonts w:asciiTheme="majorBidi" w:hAnsiTheme="majorBidi" w:cstheme="majorBidi"/>
          <w:sz w:val="24"/>
          <w:szCs w:val="24"/>
        </w:rPr>
        <w:t>vaizdo stebėjimo sistema, 1 komplektas (A. Jonyno g. 12A, Alytus mokomasis korpusas 1198-2001-2024, 2 vnt.; A. Sakalausko g. 10, Alytus mokomasis korpusas 4400-1239-2640, 1 kamera ir 1 įrašymo įrenginys; J. Basanavičiaus g. 1, Varėna mokykla   3897-5000-5011, 1 kamera; Putinų g. 40, Alytus mokykla 1198-1006-5015, 1 kamera; Putinų g. 40, Alytus neįgaliųjų korpusas 1196-5002-3024, 1 kamera);</w:t>
      </w:r>
    </w:p>
    <w:p w14:paraId="03C7701F" w14:textId="24483171" w:rsidR="004536DC" w:rsidRPr="00D62C65" w:rsidRDefault="002362AF" w:rsidP="004536DC">
      <w:pPr>
        <w:ind w:firstLine="426"/>
        <w:rPr>
          <w:rFonts w:asciiTheme="majorBidi" w:hAnsiTheme="majorBidi" w:cstheme="majorBidi"/>
          <w:sz w:val="24"/>
          <w:szCs w:val="24"/>
        </w:rPr>
      </w:pPr>
      <w:r w:rsidRPr="00D62C65">
        <w:rPr>
          <w:rFonts w:asciiTheme="majorBidi" w:hAnsiTheme="majorBidi" w:cstheme="majorBidi"/>
          <w:sz w:val="24"/>
          <w:szCs w:val="24"/>
        </w:rPr>
        <w:t xml:space="preserve">2.2. </w:t>
      </w:r>
      <w:r w:rsidR="00482F78" w:rsidRPr="00D62C65">
        <w:rPr>
          <w:rFonts w:asciiTheme="majorBidi" w:hAnsiTheme="majorBidi" w:cstheme="majorBidi"/>
          <w:sz w:val="24"/>
          <w:szCs w:val="24"/>
        </w:rPr>
        <w:t xml:space="preserve">Pagrindinis pirkimo objekto kodas pagal Bendrąjį viešųjų pirkimų žodyną (BVPŽ) – </w:t>
      </w:r>
      <w:r w:rsidR="0084065B" w:rsidRPr="00D62C65">
        <w:rPr>
          <w:rFonts w:asciiTheme="majorBidi" w:hAnsiTheme="majorBidi" w:cstheme="majorBidi"/>
          <w:sz w:val="24"/>
          <w:szCs w:val="24"/>
        </w:rPr>
        <w:t xml:space="preserve"> </w:t>
      </w:r>
      <w:bookmarkStart w:id="10" w:name="_Hlk202985928"/>
      <w:r w:rsidR="006D2C51" w:rsidRPr="00D62C65">
        <w:rPr>
          <w:rFonts w:asciiTheme="majorBidi" w:hAnsiTheme="majorBidi" w:cstheme="majorBidi"/>
          <w:sz w:val="24"/>
          <w:szCs w:val="24"/>
        </w:rPr>
        <w:t>35125000-6 Stebėjimo sistema</w:t>
      </w:r>
      <w:r w:rsidR="00DC256B">
        <w:rPr>
          <w:rFonts w:asciiTheme="majorBidi" w:hAnsiTheme="majorBidi" w:cstheme="majorBidi"/>
          <w:sz w:val="24"/>
          <w:szCs w:val="24"/>
        </w:rPr>
        <w:t>.</w:t>
      </w:r>
      <w:r w:rsidR="006D2C51" w:rsidRPr="00D62C65">
        <w:rPr>
          <w:rFonts w:asciiTheme="majorBidi" w:hAnsiTheme="majorBidi" w:cstheme="majorBidi"/>
          <w:sz w:val="24"/>
          <w:szCs w:val="24"/>
        </w:rPr>
        <w:t xml:space="preserve"> </w:t>
      </w:r>
      <w:bookmarkEnd w:id="10"/>
    </w:p>
    <w:p w14:paraId="3B93C7D6" w14:textId="77777777" w:rsidR="00DC256B" w:rsidRDefault="002362AF" w:rsidP="004536DC">
      <w:pPr>
        <w:ind w:firstLine="426"/>
        <w:rPr>
          <w:rFonts w:asciiTheme="majorBidi" w:hAnsiTheme="majorBidi" w:cstheme="majorBidi"/>
          <w:sz w:val="24"/>
          <w:szCs w:val="24"/>
        </w:rPr>
      </w:pPr>
      <w:r w:rsidRPr="00D62C65">
        <w:rPr>
          <w:rFonts w:asciiTheme="majorBidi" w:hAnsiTheme="majorBidi" w:cstheme="majorBidi"/>
          <w:sz w:val="24"/>
          <w:szCs w:val="24"/>
        </w:rPr>
        <w:t xml:space="preserve">2.3.  </w:t>
      </w:r>
      <w:r w:rsidR="0058041E" w:rsidRPr="00D62C65">
        <w:rPr>
          <w:rFonts w:asciiTheme="majorBidi" w:hAnsiTheme="majorBidi" w:cstheme="majorBidi"/>
          <w:sz w:val="24"/>
          <w:szCs w:val="24"/>
        </w:rPr>
        <w:t xml:space="preserve">Pirkimas </w:t>
      </w:r>
      <w:r w:rsidR="00DC256B">
        <w:rPr>
          <w:rFonts w:asciiTheme="majorBidi" w:hAnsiTheme="majorBidi" w:cstheme="majorBidi"/>
          <w:sz w:val="24"/>
          <w:szCs w:val="24"/>
        </w:rPr>
        <w:t>į dalis neskaidomas.</w:t>
      </w:r>
    </w:p>
    <w:p w14:paraId="45F8ACEC" w14:textId="137B318D" w:rsidR="0058041E" w:rsidRPr="00D62C65" w:rsidRDefault="0058041E" w:rsidP="0058041E">
      <w:pPr>
        <w:pStyle w:val="Sraopastraipa"/>
        <w:spacing w:line="276" w:lineRule="auto"/>
        <w:ind w:left="0" w:firstLine="426"/>
        <w:contextualSpacing/>
        <w:rPr>
          <w:rFonts w:asciiTheme="majorBidi" w:hAnsiTheme="majorBidi" w:cstheme="majorBidi"/>
          <w:sz w:val="24"/>
          <w:szCs w:val="24"/>
        </w:rPr>
      </w:pPr>
      <w:r w:rsidRPr="00D62C65">
        <w:rPr>
          <w:rFonts w:asciiTheme="majorBidi" w:hAnsiTheme="majorBidi" w:cstheme="majorBidi"/>
          <w:sz w:val="24"/>
          <w:szCs w:val="24"/>
        </w:rPr>
        <w:t xml:space="preserve">2.4. </w:t>
      </w:r>
      <w:r w:rsidR="00482F78" w:rsidRPr="00D62C65">
        <w:rPr>
          <w:rFonts w:asciiTheme="majorBidi" w:hAnsiTheme="majorBidi" w:cstheme="majorBidi"/>
          <w:sz w:val="24"/>
          <w:szCs w:val="24"/>
        </w:rPr>
        <w:t>Detali informacija apie perkamas p</w:t>
      </w:r>
      <w:r w:rsidR="004536DC" w:rsidRPr="00D62C65">
        <w:rPr>
          <w:rFonts w:asciiTheme="majorBidi" w:hAnsiTheme="majorBidi" w:cstheme="majorBidi"/>
          <w:sz w:val="24"/>
          <w:szCs w:val="24"/>
        </w:rPr>
        <w:t>rekes</w:t>
      </w:r>
      <w:r w:rsidR="00482F78" w:rsidRPr="00D62C65">
        <w:rPr>
          <w:rFonts w:asciiTheme="majorBidi" w:hAnsiTheme="majorBidi" w:cstheme="majorBidi"/>
          <w:sz w:val="24"/>
          <w:szCs w:val="24"/>
        </w:rPr>
        <w:t xml:space="preserve"> pateikiama Techninėje specifikacijoje (</w:t>
      </w:r>
      <w:bookmarkStart w:id="11" w:name="_Hlk202986046"/>
      <w:r w:rsidR="008859D5" w:rsidRPr="00D62C65">
        <w:rPr>
          <w:rFonts w:asciiTheme="majorBidi" w:hAnsiTheme="majorBidi" w:cstheme="majorBidi"/>
          <w:sz w:val="24"/>
          <w:szCs w:val="24"/>
        </w:rPr>
        <w:t>Pirkimo</w:t>
      </w:r>
      <w:r w:rsidR="00747BED" w:rsidRPr="00D62C65">
        <w:rPr>
          <w:rFonts w:asciiTheme="majorBidi" w:hAnsiTheme="majorBidi" w:cstheme="majorBidi"/>
          <w:sz w:val="24"/>
          <w:szCs w:val="24"/>
        </w:rPr>
        <w:t xml:space="preserve"> </w:t>
      </w:r>
      <w:bookmarkEnd w:id="11"/>
      <w:r w:rsidR="00747BED" w:rsidRPr="00D62C65">
        <w:rPr>
          <w:rFonts w:asciiTheme="majorBidi" w:hAnsiTheme="majorBidi" w:cstheme="majorBidi"/>
          <w:sz w:val="24"/>
          <w:szCs w:val="24"/>
        </w:rPr>
        <w:t>sąlygų 1</w:t>
      </w:r>
      <w:r w:rsidR="00747BED" w:rsidRPr="00D62C65">
        <w:rPr>
          <w:rFonts w:asciiTheme="majorBidi" w:hAnsiTheme="majorBidi" w:cstheme="majorBidi"/>
          <w:spacing w:val="-1"/>
          <w:sz w:val="24"/>
          <w:szCs w:val="24"/>
        </w:rPr>
        <w:t xml:space="preserve"> </w:t>
      </w:r>
      <w:r w:rsidR="00747BED" w:rsidRPr="00D62C65">
        <w:rPr>
          <w:rFonts w:asciiTheme="majorBidi" w:hAnsiTheme="majorBidi" w:cstheme="majorBidi"/>
          <w:sz w:val="24"/>
          <w:szCs w:val="24"/>
        </w:rPr>
        <w:t>priedas</w:t>
      </w:r>
      <w:r w:rsidR="00482F78" w:rsidRPr="00D62C65">
        <w:rPr>
          <w:rFonts w:asciiTheme="majorBidi" w:hAnsiTheme="majorBidi" w:cstheme="majorBidi"/>
          <w:sz w:val="24"/>
          <w:szCs w:val="24"/>
        </w:rPr>
        <w:t>).</w:t>
      </w:r>
    </w:p>
    <w:p w14:paraId="700EB5D2" w14:textId="77777777" w:rsidR="002B5497" w:rsidRPr="00D62C65" w:rsidRDefault="0058041E" w:rsidP="0058041E">
      <w:pPr>
        <w:pStyle w:val="Sraopastraipa"/>
        <w:spacing w:line="276" w:lineRule="auto"/>
        <w:ind w:left="0" w:firstLine="426"/>
        <w:contextualSpacing/>
        <w:rPr>
          <w:rFonts w:asciiTheme="majorBidi" w:hAnsiTheme="majorBidi" w:cstheme="majorBidi"/>
          <w:sz w:val="24"/>
          <w:szCs w:val="24"/>
        </w:rPr>
      </w:pPr>
      <w:r w:rsidRPr="00D62C65">
        <w:rPr>
          <w:rFonts w:asciiTheme="majorBidi" w:hAnsiTheme="majorBidi" w:cstheme="majorBidi"/>
          <w:color w:val="000000"/>
          <w:sz w:val="24"/>
          <w:szCs w:val="24"/>
        </w:rPr>
        <w:lastRenderedPageBreak/>
        <w:t>2.</w:t>
      </w:r>
      <w:r w:rsidR="00F16696" w:rsidRPr="00D62C65">
        <w:rPr>
          <w:rFonts w:asciiTheme="majorBidi" w:hAnsiTheme="majorBidi" w:cstheme="majorBidi"/>
          <w:color w:val="000000"/>
          <w:sz w:val="24"/>
          <w:szCs w:val="24"/>
        </w:rPr>
        <w:t>5</w:t>
      </w:r>
      <w:r w:rsidRPr="00D62C65">
        <w:rPr>
          <w:rFonts w:asciiTheme="majorBidi" w:hAnsiTheme="majorBidi" w:cstheme="majorBidi"/>
          <w:color w:val="000000"/>
          <w:sz w:val="24"/>
          <w:szCs w:val="24"/>
        </w:rPr>
        <w:t>.</w:t>
      </w:r>
      <w:r w:rsidR="00FE2ECD" w:rsidRPr="00D62C65">
        <w:rPr>
          <w:rFonts w:asciiTheme="majorBidi" w:hAnsiTheme="majorBidi" w:cstheme="majorBidi"/>
          <w:color w:val="000000"/>
          <w:sz w:val="24"/>
          <w:szCs w:val="24"/>
        </w:rPr>
        <w:t xml:space="preserve"> </w:t>
      </w:r>
      <w:r w:rsidR="002B5497" w:rsidRPr="00D62C65">
        <w:rPr>
          <w:rFonts w:asciiTheme="majorBidi" w:hAnsiTheme="majorBidi" w:cstheme="majorBidi"/>
          <w:sz w:val="24"/>
          <w:szCs w:val="24"/>
        </w:rPr>
        <w:t>Tiekėjas, dalyvaujantis pirkime, atsako už rūpestingą visų pirkimo dokumentų išnagrinėjimą, už patikimos informacijos apie visas sąlygas bei įsipareigojimus, galinčius turėti įtakos pasiūlymo sumai ar pobūdžiui, gavimą. Jei tiekėjas pripažįstamas laimėjusiu, nebebus priimtas joks reikalavimas pakeisti pasiūlymo sumą arba sąlygas, grindžiamas klaidomis ar praleidimais.</w:t>
      </w:r>
    </w:p>
    <w:p w14:paraId="7F621C31" w14:textId="77777777" w:rsidR="00FE2ECD" w:rsidRPr="00D62C65" w:rsidRDefault="00FE2ECD" w:rsidP="00735D8E">
      <w:pPr>
        <w:pStyle w:val="Sraopastraipa"/>
        <w:widowControl w:val="0"/>
        <w:numPr>
          <w:ilvl w:val="0"/>
          <w:numId w:val="4"/>
        </w:numPr>
        <w:tabs>
          <w:tab w:val="left" w:pos="993"/>
          <w:tab w:val="left" w:pos="1701"/>
          <w:tab w:val="left" w:pos="1903"/>
        </w:tabs>
        <w:autoSpaceDE w:val="0"/>
        <w:autoSpaceDN w:val="0"/>
        <w:rPr>
          <w:rFonts w:asciiTheme="majorBidi" w:hAnsiTheme="majorBidi" w:cstheme="majorBidi"/>
          <w:vanish/>
          <w:sz w:val="24"/>
          <w:szCs w:val="24"/>
        </w:rPr>
      </w:pPr>
    </w:p>
    <w:p w14:paraId="71E07B02" w14:textId="77777777" w:rsidR="00FE2ECD" w:rsidRPr="00D62C65" w:rsidRDefault="00FE2ECD" w:rsidP="00735D8E">
      <w:pPr>
        <w:pStyle w:val="Sraopastraipa"/>
        <w:widowControl w:val="0"/>
        <w:numPr>
          <w:ilvl w:val="1"/>
          <w:numId w:val="4"/>
        </w:numPr>
        <w:tabs>
          <w:tab w:val="left" w:pos="993"/>
          <w:tab w:val="left" w:pos="1701"/>
          <w:tab w:val="left" w:pos="1903"/>
        </w:tabs>
        <w:autoSpaceDE w:val="0"/>
        <w:autoSpaceDN w:val="0"/>
        <w:rPr>
          <w:rFonts w:asciiTheme="majorBidi" w:hAnsiTheme="majorBidi" w:cstheme="majorBidi"/>
          <w:vanish/>
          <w:sz w:val="24"/>
          <w:szCs w:val="24"/>
        </w:rPr>
      </w:pPr>
    </w:p>
    <w:p w14:paraId="4BDBFBA1" w14:textId="77777777" w:rsidR="00FE2ECD" w:rsidRPr="00D62C65" w:rsidRDefault="00FE2ECD" w:rsidP="00735D8E">
      <w:pPr>
        <w:pStyle w:val="Sraopastraipa"/>
        <w:widowControl w:val="0"/>
        <w:numPr>
          <w:ilvl w:val="1"/>
          <w:numId w:val="4"/>
        </w:numPr>
        <w:tabs>
          <w:tab w:val="left" w:pos="993"/>
          <w:tab w:val="left" w:pos="1701"/>
          <w:tab w:val="left" w:pos="1903"/>
        </w:tabs>
        <w:autoSpaceDE w:val="0"/>
        <w:autoSpaceDN w:val="0"/>
        <w:rPr>
          <w:rFonts w:asciiTheme="majorBidi" w:hAnsiTheme="majorBidi" w:cstheme="majorBidi"/>
          <w:vanish/>
          <w:sz w:val="24"/>
          <w:szCs w:val="24"/>
        </w:rPr>
      </w:pPr>
    </w:p>
    <w:p w14:paraId="51512BB9" w14:textId="77777777" w:rsidR="00FE2ECD" w:rsidRPr="00D62C65" w:rsidRDefault="00FE2ECD" w:rsidP="00735D8E">
      <w:pPr>
        <w:pStyle w:val="Sraopastraipa"/>
        <w:widowControl w:val="0"/>
        <w:numPr>
          <w:ilvl w:val="1"/>
          <w:numId w:val="4"/>
        </w:numPr>
        <w:tabs>
          <w:tab w:val="left" w:pos="993"/>
          <w:tab w:val="left" w:pos="1701"/>
          <w:tab w:val="left" w:pos="1903"/>
        </w:tabs>
        <w:autoSpaceDE w:val="0"/>
        <w:autoSpaceDN w:val="0"/>
        <w:rPr>
          <w:rFonts w:asciiTheme="majorBidi" w:hAnsiTheme="majorBidi" w:cstheme="majorBidi"/>
          <w:vanish/>
          <w:sz w:val="24"/>
          <w:szCs w:val="24"/>
        </w:rPr>
      </w:pPr>
    </w:p>
    <w:p w14:paraId="3207490D" w14:textId="77777777" w:rsidR="00FE2ECD" w:rsidRPr="00D62C65" w:rsidRDefault="00FE2ECD" w:rsidP="00735D8E">
      <w:pPr>
        <w:pStyle w:val="Sraopastraipa"/>
        <w:widowControl w:val="0"/>
        <w:numPr>
          <w:ilvl w:val="1"/>
          <w:numId w:val="4"/>
        </w:numPr>
        <w:tabs>
          <w:tab w:val="left" w:pos="993"/>
          <w:tab w:val="left" w:pos="1701"/>
          <w:tab w:val="left" w:pos="1903"/>
        </w:tabs>
        <w:autoSpaceDE w:val="0"/>
        <w:autoSpaceDN w:val="0"/>
        <w:rPr>
          <w:rFonts w:asciiTheme="majorBidi" w:hAnsiTheme="majorBidi" w:cstheme="majorBidi"/>
          <w:vanish/>
          <w:sz w:val="24"/>
          <w:szCs w:val="24"/>
        </w:rPr>
      </w:pPr>
    </w:p>
    <w:p w14:paraId="25235FC0" w14:textId="77777777" w:rsidR="00310EFB" w:rsidRPr="00D62C65" w:rsidRDefault="00BB68B2" w:rsidP="00310EFB">
      <w:pPr>
        <w:pStyle w:val="Sraopastraipa"/>
        <w:widowControl w:val="0"/>
        <w:numPr>
          <w:ilvl w:val="1"/>
          <w:numId w:val="4"/>
        </w:numPr>
        <w:tabs>
          <w:tab w:val="left" w:pos="993"/>
          <w:tab w:val="left" w:pos="1701"/>
          <w:tab w:val="left" w:pos="1903"/>
        </w:tabs>
        <w:autoSpaceDE w:val="0"/>
        <w:autoSpaceDN w:val="0"/>
        <w:ind w:left="0" w:firstLine="426"/>
        <w:rPr>
          <w:rFonts w:asciiTheme="majorBidi" w:hAnsiTheme="majorBidi" w:cstheme="majorBidi"/>
          <w:sz w:val="24"/>
          <w:szCs w:val="24"/>
        </w:rPr>
      </w:pPr>
      <w:r w:rsidRPr="00D62C65">
        <w:rPr>
          <w:rFonts w:asciiTheme="majorBidi" w:hAnsiTheme="majorBidi" w:cstheme="majorBid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C8A4054" w14:textId="324F3FED" w:rsidR="002B5497" w:rsidRPr="00D62C65" w:rsidRDefault="00BB68B2" w:rsidP="00310EFB">
      <w:pPr>
        <w:pStyle w:val="Sraopastraipa"/>
        <w:widowControl w:val="0"/>
        <w:numPr>
          <w:ilvl w:val="1"/>
          <w:numId w:val="4"/>
        </w:numPr>
        <w:tabs>
          <w:tab w:val="left" w:pos="993"/>
          <w:tab w:val="left" w:pos="1701"/>
          <w:tab w:val="left" w:pos="1903"/>
        </w:tabs>
        <w:autoSpaceDE w:val="0"/>
        <w:autoSpaceDN w:val="0"/>
        <w:ind w:left="0" w:firstLine="426"/>
        <w:rPr>
          <w:rFonts w:asciiTheme="majorBidi" w:hAnsiTheme="majorBidi" w:cstheme="majorBidi"/>
          <w:sz w:val="24"/>
          <w:szCs w:val="24"/>
        </w:rPr>
      </w:pPr>
      <w:r w:rsidRPr="00D62C65">
        <w:rPr>
          <w:rFonts w:asciiTheme="majorBidi" w:hAnsiTheme="majorBidi" w:cstheme="majorBidi"/>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ED2B0BB" w14:textId="77777777" w:rsidR="00482F78" w:rsidRPr="00D62C65" w:rsidRDefault="00482F78" w:rsidP="00482F78">
      <w:pPr>
        <w:pBdr>
          <w:top w:val="nil"/>
          <w:left w:val="nil"/>
          <w:bottom w:val="nil"/>
          <w:right w:val="nil"/>
          <w:between w:val="nil"/>
          <w:bar w:val="nil"/>
        </w:pBdr>
        <w:ind w:firstLine="720"/>
        <w:rPr>
          <w:rFonts w:asciiTheme="majorBidi" w:eastAsia="Arial Unicode MS" w:hAnsiTheme="majorBidi" w:cstheme="majorBidi"/>
          <w:sz w:val="24"/>
          <w:szCs w:val="24"/>
          <w:bdr w:val="nil"/>
        </w:rPr>
      </w:pPr>
    </w:p>
    <w:p w14:paraId="33D2C416" w14:textId="77777777" w:rsidR="00482F78" w:rsidRPr="00D62C65" w:rsidRDefault="00482F78" w:rsidP="00735D8E">
      <w:pPr>
        <w:numPr>
          <w:ilvl w:val="0"/>
          <w:numId w:val="5"/>
        </w:numPr>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TIEKĖJŲ PAŠALINIMO PAGRINDAI IR REIKALAUJAMA KVALIFIKACIJA</w:t>
      </w:r>
    </w:p>
    <w:p w14:paraId="37B944C7" w14:textId="77777777" w:rsidR="00482F78" w:rsidRPr="00D62C65" w:rsidRDefault="00482F78" w:rsidP="00482F78">
      <w:pPr>
        <w:ind w:firstLine="720"/>
        <w:jc w:val="center"/>
        <w:rPr>
          <w:rFonts w:asciiTheme="majorBidi" w:hAnsiTheme="majorBidi" w:cstheme="majorBidi"/>
          <w:b/>
          <w:bCs/>
          <w:sz w:val="24"/>
          <w:szCs w:val="24"/>
          <w:lang w:eastAsia="lt-LT"/>
        </w:rPr>
      </w:pPr>
    </w:p>
    <w:p w14:paraId="59905664" w14:textId="77777777" w:rsidR="00482F78" w:rsidRPr="00D62C65" w:rsidRDefault="00482F78" w:rsidP="00482F78">
      <w:pPr>
        <w:pStyle w:val="Sraopastraipa"/>
        <w:widowControl w:val="0"/>
        <w:tabs>
          <w:tab w:val="left" w:pos="1080"/>
          <w:tab w:val="left" w:pos="1701"/>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3.1.</w:t>
      </w:r>
      <w:bookmarkStart w:id="12" w:name="_Hlk70667964"/>
      <w:r w:rsidRPr="00D62C65">
        <w:rPr>
          <w:rFonts w:asciiTheme="majorBidi" w:hAnsiTheme="majorBidi" w:cstheme="majorBidi"/>
          <w:sz w:val="24"/>
          <w:szCs w:val="24"/>
        </w:rPr>
        <w:t xml:space="preserve"> </w:t>
      </w:r>
      <w:r w:rsidR="001E6D25" w:rsidRPr="00D62C65">
        <w:rPr>
          <w:rFonts w:asciiTheme="majorBidi" w:hAnsiTheme="majorBidi" w:cstheme="majorBidi"/>
          <w:sz w:val="24"/>
          <w:szCs w:val="24"/>
        </w:rPr>
        <w:t>Perkančioji organizacija netikrina ar nėra VPĮ 46 straipsnyje numatytų tiekėjo pašalinimo pagrindų, išskyrus nacionalinį pašalinimo pagrindą dėl paskirtos baudžiamojo poveikio priemonės (VPĮ 46 str. 2</w:t>
      </w:r>
      <w:r w:rsidR="001E6D25" w:rsidRPr="00D62C65">
        <w:rPr>
          <w:rFonts w:asciiTheme="majorBidi" w:hAnsiTheme="majorBidi" w:cstheme="majorBidi"/>
          <w:sz w:val="24"/>
          <w:szCs w:val="24"/>
          <w:vertAlign w:val="superscript"/>
        </w:rPr>
        <w:t>1</w:t>
      </w:r>
      <w:r w:rsidR="001E6D25" w:rsidRPr="00D62C65">
        <w:rPr>
          <w:rFonts w:asciiTheme="majorBidi" w:hAnsiTheme="majorBidi" w:cstheme="majorBidi"/>
          <w:sz w:val="24"/>
          <w:szCs w:val="24"/>
        </w:rPr>
        <w:t xml:space="preserve"> d.)</w:t>
      </w:r>
    </w:p>
    <w:p w14:paraId="114F1AD7" w14:textId="77777777" w:rsidR="00482F78" w:rsidRPr="00D62C65" w:rsidRDefault="00482F78" w:rsidP="00482F78">
      <w:pPr>
        <w:pStyle w:val="Sraopastraipa"/>
        <w:widowControl w:val="0"/>
        <w:tabs>
          <w:tab w:val="left" w:pos="1701"/>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3.2. Perkančioji organizacija nereikalauja pateikti Europos bendrojo viešojo pirkimo dokumento (EBVPD).</w:t>
      </w:r>
    </w:p>
    <w:p w14:paraId="22C55BC9" w14:textId="77777777" w:rsidR="001E6D25" w:rsidRPr="00D62C65" w:rsidRDefault="001E6D25" w:rsidP="00482F78">
      <w:pPr>
        <w:pStyle w:val="Sraopastraipa"/>
        <w:widowControl w:val="0"/>
        <w:tabs>
          <w:tab w:val="left" w:pos="1701"/>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3.3. Perkančioji organizacija nekelia kvalifikacijos reikalavimų.</w:t>
      </w:r>
    </w:p>
    <w:bookmarkEnd w:id="12"/>
    <w:p w14:paraId="085EF1E9" w14:textId="77777777" w:rsidR="00E80DE5" w:rsidRPr="00D62C65" w:rsidRDefault="00E80DE5" w:rsidP="00E80DE5">
      <w:pPr>
        <w:pStyle w:val="Sraopastraipa"/>
        <w:widowControl w:val="0"/>
        <w:tabs>
          <w:tab w:val="left" w:pos="1701"/>
          <w:tab w:val="left" w:pos="1862"/>
          <w:tab w:val="left" w:pos="1903"/>
        </w:tabs>
        <w:autoSpaceDE w:val="0"/>
        <w:autoSpaceDN w:val="0"/>
        <w:ind w:left="0" w:firstLine="720"/>
        <w:rPr>
          <w:rFonts w:asciiTheme="majorBidi" w:hAnsiTheme="majorBidi" w:cstheme="majorBidi"/>
          <w:sz w:val="24"/>
          <w:szCs w:val="24"/>
        </w:rPr>
      </w:pPr>
    </w:p>
    <w:p w14:paraId="3D731A7D" w14:textId="77777777" w:rsidR="00A6354E" w:rsidRPr="00D62C65" w:rsidRDefault="00952941" w:rsidP="00735D8E">
      <w:pPr>
        <w:numPr>
          <w:ilvl w:val="0"/>
          <w:numId w:val="5"/>
        </w:numPr>
        <w:ind w:left="0" w:firstLine="720"/>
        <w:jc w:val="center"/>
        <w:rPr>
          <w:rFonts w:asciiTheme="majorBidi" w:hAnsiTheme="majorBidi" w:cstheme="majorBidi"/>
          <w:iCs/>
          <w:sz w:val="24"/>
          <w:szCs w:val="24"/>
        </w:rPr>
      </w:pPr>
      <w:r w:rsidRPr="00D62C65">
        <w:rPr>
          <w:rFonts w:asciiTheme="majorBidi" w:hAnsiTheme="majorBidi" w:cstheme="majorBidi"/>
          <w:b/>
          <w:bCs/>
          <w:sz w:val="24"/>
          <w:szCs w:val="24"/>
          <w:lang w:eastAsia="lt-LT"/>
        </w:rPr>
        <w:t>RĖMIMASISI ŪKIO SUBJEKTŲ PAJĖGUMAIS, SUBTIEKĖJŲ PASITELKIMAS</w:t>
      </w:r>
      <w:r w:rsidR="00A6354E" w:rsidRPr="00D62C65">
        <w:rPr>
          <w:rFonts w:asciiTheme="majorBidi" w:hAnsiTheme="majorBidi" w:cstheme="majorBidi"/>
          <w:b/>
          <w:bCs/>
          <w:sz w:val="24"/>
          <w:szCs w:val="24"/>
          <w:lang w:eastAsia="lt-LT"/>
        </w:rPr>
        <w:t xml:space="preserve"> IR TIEKĖJŲ GRUPĖS DALYVAVIMAS</w:t>
      </w:r>
    </w:p>
    <w:p w14:paraId="03CBF2A6" w14:textId="77777777" w:rsidR="00A6354E" w:rsidRPr="00D62C65" w:rsidRDefault="00A6354E" w:rsidP="00A6354E">
      <w:pPr>
        <w:ind w:left="720"/>
        <w:rPr>
          <w:rFonts w:asciiTheme="majorBidi" w:hAnsiTheme="majorBidi" w:cstheme="majorBidi"/>
          <w:iCs/>
          <w:sz w:val="24"/>
          <w:szCs w:val="24"/>
        </w:rPr>
      </w:pPr>
    </w:p>
    <w:p w14:paraId="4228777D" w14:textId="1A361CD9" w:rsidR="00A6354E" w:rsidRPr="00D62C65" w:rsidRDefault="00A6354E" w:rsidP="00A6354E">
      <w:pPr>
        <w:ind w:firstLine="720"/>
        <w:rPr>
          <w:rFonts w:asciiTheme="majorBidi" w:hAnsiTheme="majorBidi" w:cstheme="majorBidi"/>
          <w:iCs/>
          <w:sz w:val="24"/>
          <w:szCs w:val="24"/>
        </w:rPr>
      </w:pPr>
      <w:r w:rsidRPr="00D62C65">
        <w:rPr>
          <w:rFonts w:asciiTheme="majorBidi" w:hAnsiTheme="majorBidi" w:cstheme="majorBidi"/>
          <w:iCs/>
          <w:sz w:val="24"/>
          <w:szCs w:val="24"/>
        </w:rPr>
        <w:t>4.1.</w:t>
      </w:r>
      <w:r w:rsidRPr="00D62C65">
        <w:rPr>
          <w:rFonts w:asciiTheme="majorBidi" w:hAnsiTheme="majorBidi" w:cstheme="majorBidi"/>
          <w:iCs/>
          <w:sz w:val="24"/>
          <w:szCs w:val="24"/>
        </w:rPr>
        <w:tab/>
        <w:t>Tiekėjas gali remtis kitų ūkio subjektų pajėgumais pagal VPĮ 49 straipsnį</w:t>
      </w:r>
      <w:r w:rsidR="007B0733" w:rsidRPr="00D62C65">
        <w:rPr>
          <w:rFonts w:asciiTheme="majorBidi" w:hAnsiTheme="majorBidi" w:cstheme="majorBidi"/>
          <w:iCs/>
          <w:sz w:val="24"/>
          <w:szCs w:val="24"/>
        </w:rPr>
        <w:t xml:space="preserve">. </w:t>
      </w:r>
      <w:r w:rsidRPr="00D62C65">
        <w:rPr>
          <w:rFonts w:asciiTheme="majorBidi" w:hAnsiTheme="majorBidi" w:cstheme="majorBidi"/>
          <w:iCs/>
          <w:sz w:val="24"/>
          <w:szCs w:val="24"/>
        </w:rPr>
        <w:t>Šiais ūkio subjektais laikomi ir fiziniai asmenys, kuriuos pirkimo laimėjimo ir sutarties sudarymo atveju tiekėjas ar jo pasitelkiamas ūkio subjektas įdarbins (</w:t>
      </w:r>
      <w:proofErr w:type="spellStart"/>
      <w:r w:rsidRPr="00D62C65">
        <w:rPr>
          <w:rFonts w:asciiTheme="majorBidi" w:hAnsiTheme="majorBidi" w:cstheme="majorBidi"/>
          <w:iCs/>
          <w:sz w:val="24"/>
          <w:szCs w:val="24"/>
        </w:rPr>
        <w:t>kvazisubtiekėjai</w:t>
      </w:r>
      <w:proofErr w:type="spellEnd"/>
      <w:r w:rsidRPr="00D62C65">
        <w:rPr>
          <w:rFonts w:asciiTheme="majorBidi" w:hAnsiTheme="majorBidi" w:cstheme="majorBidi"/>
          <w:iCs/>
          <w:sz w:val="24"/>
          <w:szCs w:val="24"/>
        </w:rPr>
        <w:t>).</w:t>
      </w:r>
    </w:p>
    <w:p w14:paraId="257CBE32" w14:textId="77777777" w:rsidR="00A6354E" w:rsidRPr="00D62C65" w:rsidRDefault="00A6354E" w:rsidP="00A6354E">
      <w:pPr>
        <w:ind w:firstLine="720"/>
        <w:rPr>
          <w:rFonts w:asciiTheme="majorBidi" w:hAnsiTheme="majorBidi" w:cstheme="majorBidi"/>
          <w:iCs/>
          <w:sz w:val="24"/>
          <w:szCs w:val="24"/>
        </w:rPr>
      </w:pPr>
      <w:r w:rsidRPr="00D62C65">
        <w:rPr>
          <w:rFonts w:asciiTheme="majorBidi" w:hAnsiTheme="majorBidi" w:cstheme="majorBidi"/>
          <w:iCs/>
          <w:sz w:val="24"/>
          <w:szCs w:val="24"/>
        </w:rPr>
        <w:t>4.2.</w:t>
      </w:r>
      <w:r w:rsidRPr="00D62C65">
        <w:rPr>
          <w:rFonts w:asciiTheme="majorBidi" w:hAnsiTheme="majorBidi" w:cstheme="majorBidi"/>
          <w:iCs/>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D993817" w14:textId="77777777" w:rsidR="00A6354E" w:rsidRPr="00D62C65" w:rsidRDefault="00A6354E" w:rsidP="00A6354E">
      <w:pPr>
        <w:ind w:firstLine="720"/>
        <w:rPr>
          <w:rFonts w:asciiTheme="majorBidi" w:hAnsiTheme="majorBidi" w:cstheme="majorBidi"/>
          <w:iCs/>
          <w:sz w:val="24"/>
          <w:szCs w:val="24"/>
        </w:rPr>
      </w:pPr>
      <w:r w:rsidRPr="00D62C65">
        <w:rPr>
          <w:rFonts w:asciiTheme="majorBidi" w:hAnsiTheme="majorBidi" w:cstheme="majorBidi"/>
          <w:iCs/>
          <w:sz w:val="24"/>
          <w:szCs w:val="24"/>
        </w:rPr>
        <w:t>4.3.</w:t>
      </w:r>
      <w:r w:rsidRPr="00D62C65">
        <w:rPr>
          <w:rFonts w:asciiTheme="majorBidi" w:hAnsiTheme="majorBidi" w:cstheme="majorBidi"/>
          <w:iCs/>
          <w:sz w:val="24"/>
          <w:szCs w:val="24"/>
        </w:rPr>
        <w:tab/>
        <w:t>Skirtingi tiekėjai gali remtis tų pačių ūkio subjektų pajėgumais, tačiau tai negali sąlygoti draudžiamų susitarimų.</w:t>
      </w:r>
    </w:p>
    <w:p w14:paraId="5D995305" w14:textId="0283C67A" w:rsidR="00482F78" w:rsidRPr="00D62C65" w:rsidRDefault="00A6354E" w:rsidP="00A6354E">
      <w:pPr>
        <w:ind w:firstLine="720"/>
        <w:rPr>
          <w:rFonts w:asciiTheme="majorBidi" w:hAnsiTheme="majorBidi" w:cstheme="majorBidi"/>
          <w:iCs/>
          <w:sz w:val="24"/>
          <w:szCs w:val="24"/>
        </w:rPr>
      </w:pPr>
      <w:r w:rsidRPr="00D62C65">
        <w:rPr>
          <w:rFonts w:asciiTheme="majorBidi" w:hAnsiTheme="majorBidi" w:cstheme="majorBidi"/>
          <w:iCs/>
          <w:sz w:val="24"/>
          <w:szCs w:val="24"/>
        </w:rPr>
        <w:t>4.4.</w:t>
      </w:r>
      <w:r w:rsidRPr="00D62C65">
        <w:rPr>
          <w:rFonts w:asciiTheme="majorBidi" w:hAnsiTheme="majorBidi" w:cstheme="majorBidi"/>
          <w:iCs/>
          <w:sz w:val="24"/>
          <w:szCs w:val="24"/>
        </w:rPr>
        <w:tab/>
        <w:t>Tiekėjų grupė gali remtis grupės dalyvių arba kitų ūkio subjektų pajėgumais, laikantis šiame skyriuje nustatytų sąlygų.</w:t>
      </w:r>
    </w:p>
    <w:p w14:paraId="5E12C3CD" w14:textId="567F42E1"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5</w:t>
      </w:r>
      <w:r w:rsidRPr="00D62C65">
        <w:rPr>
          <w:rFonts w:asciiTheme="majorBidi" w:hAnsiTheme="majorBidi" w:cstheme="majorBidi"/>
          <w:sz w:val="24"/>
          <w:szCs w:val="24"/>
        </w:rPr>
        <w:t>.</w:t>
      </w:r>
      <w:r w:rsidRPr="00D62C65">
        <w:rPr>
          <w:rFonts w:asciiTheme="majorBidi" w:hAnsiTheme="majorBidi" w:cstheme="majorBidi"/>
          <w:sz w:val="24"/>
          <w:szCs w:val="24"/>
        </w:rPr>
        <w:tab/>
        <w:t xml:space="preserve">Tiekėjas savo pasiūlyme privalo nurodyti, kokiai sutarties daliai ir kokius subtiekėjus, jeigu jie pasiūlymo teikimo metu yra žinomi, tiekėjas ketina pasitelkti. </w:t>
      </w:r>
    </w:p>
    <w:p w14:paraId="10EE7946" w14:textId="6B358A14"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6</w:t>
      </w:r>
      <w:r w:rsidRPr="00D62C65">
        <w:rPr>
          <w:rFonts w:asciiTheme="majorBidi" w:hAnsiTheme="majorBidi" w:cstheme="majorBidi"/>
          <w:sz w:val="24"/>
          <w:szCs w:val="24"/>
        </w:rPr>
        <w:t>.</w:t>
      </w:r>
      <w:r w:rsidRPr="00D62C65">
        <w:rPr>
          <w:rFonts w:asciiTheme="majorBidi" w:hAnsiTheme="majorBidi" w:cstheme="majorBidi"/>
          <w:sz w:val="24"/>
          <w:szCs w:val="24"/>
        </w:rPr>
        <w:tab/>
        <w:t>Skirtingi tiekėjai gali pasitelkti tuos pačius subtiekėjus, tačiau tai negali sąlygoti draudžiamų susitarimų.</w:t>
      </w:r>
    </w:p>
    <w:p w14:paraId="27AF3831" w14:textId="7FFF0105"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7</w:t>
      </w:r>
      <w:r w:rsidRPr="00D62C65">
        <w:rPr>
          <w:rFonts w:asciiTheme="majorBidi" w:hAnsiTheme="majorBidi" w:cstheme="majorBidi"/>
          <w:sz w:val="24"/>
          <w:szCs w:val="24"/>
        </w:rPr>
        <w:t>.</w:t>
      </w:r>
      <w:r w:rsidRPr="00D62C65">
        <w:rPr>
          <w:rFonts w:asciiTheme="majorBidi" w:hAnsiTheme="majorBidi" w:cstheme="majorBidi"/>
          <w:sz w:val="24"/>
          <w:szCs w:val="24"/>
        </w:rPr>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w:t>
      </w:r>
      <w:r w:rsidRPr="00D62C65">
        <w:rPr>
          <w:rFonts w:asciiTheme="majorBidi" w:hAnsiTheme="majorBidi" w:cstheme="majorBidi"/>
          <w:sz w:val="24"/>
          <w:szCs w:val="24"/>
        </w:rPr>
        <w:lastRenderedPageBreak/>
        <w:t xml:space="preserve">tiekėjas informuotų apie minėtos informacijos pasikeitimus visu sutarties vykdymo metu, taip pat apie naujus subtiekėjus, kuriuos jis ketina pasitelkti vėliau. </w:t>
      </w:r>
    </w:p>
    <w:p w14:paraId="080B6767" w14:textId="4827BFDB"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8</w:t>
      </w:r>
      <w:r w:rsidRPr="00D62C65">
        <w:rPr>
          <w:rFonts w:asciiTheme="majorBidi" w:hAnsiTheme="majorBidi" w:cstheme="majorBidi"/>
          <w:sz w:val="24"/>
          <w:szCs w:val="24"/>
        </w:rPr>
        <w:t>.</w:t>
      </w:r>
      <w:r w:rsidRPr="00D62C65">
        <w:rPr>
          <w:rFonts w:asciiTheme="majorBidi" w:hAnsiTheme="majorBidi" w:cstheme="majorBidi"/>
          <w:sz w:val="24"/>
          <w:szCs w:val="24"/>
        </w:rPr>
        <w:tab/>
      </w:r>
      <w:r w:rsidR="007B0733" w:rsidRPr="00D62C65">
        <w:rPr>
          <w:rFonts w:asciiTheme="majorBidi" w:hAnsiTheme="majorBidi" w:cstheme="majorBidi"/>
          <w:sz w:val="24"/>
          <w:szCs w:val="24"/>
        </w:rPr>
        <w:t>P</w:t>
      </w:r>
      <w:r w:rsidRPr="00D62C65">
        <w:rPr>
          <w:rFonts w:asciiTheme="majorBidi" w:hAnsiTheme="majorBidi" w:cstheme="majorBidi"/>
          <w:sz w:val="24"/>
          <w:szCs w:val="24"/>
        </w:rPr>
        <w:t>agal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88A855A" w14:textId="40EE8081"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9</w:t>
      </w:r>
      <w:r w:rsidRPr="00D62C65">
        <w:rPr>
          <w:rFonts w:asciiTheme="majorBidi" w:hAnsiTheme="majorBidi" w:cstheme="majorBidi"/>
          <w:sz w:val="24"/>
          <w:szCs w:val="24"/>
        </w:rPr>
        <w:t>.</w:t>
      </w:r>
      <w:r w:rsidRPr="00D62C65">
        <w:rPr>
          <w:rFonts w:asciiTheme="majorBidi" w:hAnsiTheme="majorBidi" w:cstheme="majorBidi"/>
          <w:sz w:val="24"/>
          <w:szCs w:val="24"/>
        </w:rPr>
        <w:tab/>
        <w:t>Pasiūlymą gali pateikti tiekėjų grupė. Pirkime pasiūlymą teikianti tiekėjų grupė su pasiūlymu turi pateikti jungtinės veiklos sutarties kopiją. Jungtinės veiklos sutartyje privalo būti nurodyta:</w:t>
      </w:r>
    </w:p>
    <w:p w14:paraId="352AAA9B" w14:textId="4CF8FADB" w:rsidR="00A6354E" w:rsidRPr="00D62C65" w:rsidRDefault="00A6354E" w:rsidP="00A6354E">
      <w:pPr>
        <w:tabs>
          <w:tab w:val="left" w:pos="1418"/>
        </w:tabs>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9</w:t>
      </w:r>
      <w:r w:rsidRPr="00D62C65">
        <w:rPr>
          <w:rFonts w:asciiTheme="majorBidi" w:hAnsiTheme="majorBidi" w:cstheme="majorBidi"/>
          <w:sz w:val="24"/>
          <w:szCs w:val="24"/>
        </w:rPr>
        <w:t>.1.</w:t>
      </w:r>
      <w:r w:rsidRPr="00D62C65">
        <w:rPr>
          <w:rFonts w:asciiTheme="majorBidi" w:hAnsiTheme="majorBidi" w:cstheme="majorBidi"/>
          <w:sz w:val="24"/>
          <w:szCs w:val="24"/>
        </w:rPr>
        <w:tab/>
        <w:t>tiekėjų grupės sudėtis ir kiekvieno tiekėjų grupės dalyvio įsipareigojimai vykdant numatomą su perkančiąja organizacija sudaryti sutartį;</w:t>
      </w:r>
    </w:p>
    <w:p w14:paraId="40DFDF24" w14:textId="072C4EDA" w:rsidR="00A6354E" w:rsidRPr="00D62C65" w:rsidRDefault="00A6354E" w:rsidP="00A6354E">
      <w:pPr>
        <w:tabs>
          <w:tab w:val="left" w:pos="1418"/>
        </w:tabs>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9</w:t>
      </w:r>
      <w:r w:rsidRPr="00D62C65">
        <w:rPr>
          <w:rFonts w:asciiTheme="majorBidi" w:hAnsiTheme="majorBidi" w:cstheme="majorBidi"/>
          <w:sz w:val="24"/>
          <w:szCs w:val="24"/>
        </w:rPr>
        <w:t>.2.</w:t>
      </w:r>
      <w:r w:rsidRPr="00D62C65">
        <w:rPr>
          <w:rFonts w:asciiTheme="majorBidi" w:hAnsiTheme="majorBidi" w:cstheme="majorBidi"/>
          <w:sz w:val="24"/>
          <w:szCs w:val="24"/>
        </w:rPr>
        <w:tab/>
        <w:t>solidari, kiekvieno tiekėjų grupės dalyvio atskirai ir visų kartu, atsakomybė už įsipareigojimų ir prievolių perkančiajai organizacijai nevykdymą (nepriklausomai nuo jų įnašo pagal jungtinės veiklos sutartį);</w:t>
      </w:r>
    </w:p>
    <w:p w14:paraId="678031F5" w14:textId="41426D28" w:rsidR="00A6354E" w:rsidRPr="00D62C65" w:rsidRDefault="00A6354E" w:rsidP="00A6354E">
      <w:pPr>
        <w:tabs>
          <w:tab w:val="left" w:pos="1418"/>
        </w:tabs>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9</w:t>
      </w:r>
      <w:r w:rsidRPr="00D62C65">
        <w:rPr>
          <w:rFonts w:asciiTheme="majorBidi" w:hAnsiTheme="majorBidi" w:cstheme="majorBidi"/>
          <w:sz w:val="24"/>
          <w:szCs w:val="24"/>
        </w:rPr>
        <w:t>.3.</w:t>
      </w:r>
      <w:r w:rsidRPr="00D62C65">
        <w:rPr>
          <w:rFonts w:asciiTheme="majorBidi" w:hAnsiTheme="majorBidi" w:cstheme="majorBidi"/>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C096197" w14:textId="2C625F3D"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4.1</w:t>
      </w:r>
      <w:r w:rsidR="0029361A" w:rsidRPr="00D62C65">
        <w:rPr>
          <w:rFonts w:asciiTheme="majorBidi" w:hAnsiTheme="majorBidi" w:cstheme="majorBidi"/>
          <w:sz w:val="24"/>
          <w:szCs w:val="24"/>
        </w:rPr>
        <w:t>0</w:t>
      </w:r>
      <w:r w:rsidRPr="00D62C65">
        <w:rPr>
          <w:rFonts w:asciiTheme="majorBidi" w:hAnsiTheme="majorBidi" w:cstheme="majorBidi"/>
          <w:sz w:val="24"/>
          <w:szCs w:val="24"/>
        </w:rPr>
        <w:t>.</w:t>
      </w:r>
      <w:r w:rsidRPr="00D62C65">
        <w:rPr>
          <w:rFonts w:asciiTheme="majorBidi" w:hAnsiTheme="majorBidi" w:cstheme="majorBidi"/>
          <w:sz w:val="24"/>
          <w:szCs w:val="24"/>
        </w:rPr>
        <w:tab/>
      </w:r>
      <w:r w:rsidR="007B0733" w:rsidRPr="00D62C65">
        <w:rPr>
          <w:rFonts w:asciiTheme="majorBidi" w:hAnsiTheme="majorBidi" w:cstheme="majorBidi"/>
          <w:sz w:val="24"/>
          <w:szCs w:val="24"/>
        </w:rPr>
        <w:t>Jeigu pirkimo</w:t>
      </w:r>
      <w:r w:rsidRPr="00D62C65">
        <w:rPr>
          <w:rFonts w:asciiTheme="majorBidi" w:hAnsiTheme="majorBidi" w:cstheme="majorBidi"/>
          <w:sz w:val="24"/>
          <w:szCs w:val="24"/>
        </w:rPr>
        <w:t xml:space="preserve"> sąlygose nenurodyta kitaip, perkančioji organizacija nereikalauja, kad tiekėjų grupės pateiktą pasiūlymą pripažinus laimėjusiu ir pasiūlius sudaryti sutartį, ši tiekėjų grupė įgytų tam tikrą teisinę formą.</w:t>
      </w:r>
    </w:p>
    <w:p w14:paraId="4EF1B2AC" w14:textId="54EC7A7B"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4.1</w:t>
      </w:r>
      <w:r w:rsidR="0029361A" w:rsidRPr="00D62C65">
        <w:rPr>
          <w:rFonts w:asciiTheme="majorBidi" w:hAnsiTheme="majorBidi" w:cstheme="majorBidi"/>
          <w:sz w:val="24"/>
          <w:szCs w:val="24"/>
        </w:rPr>
        <w:t>1</w:t>
      </w:r>
      <w:r w:rsidRPr="00D62C65">
        <w:rPr>
          <w:rFonts w:asciiTheme="majorBidi" w:hAnsiTheme="majorBidi" w:cstheme="majorBidi"/>
          <w:sz w:val="24"/>
          <w:szCs w:val="24"/>
        </w:rPr>
        <w:t>.</w:t>
      </w:r>
      <w:r w:rsidRPr="00D62C65">
        <w:rPr>
          <w:rFonts w:asciiTheme="majorBidi" w:hAnsiTheme="majorBidi" w:cstheme="majorBidi"/>
          <w:sz w:val="24"/>
          <w:szCs w:val="24"/>
        </w:rPr>
        <w:tab/>
        <w:t>Tiekėjui, teikiančiam pasiūlymą savarankiškai ar kaip tiekėjų grupės nariui, nedraudžiama būti kito tiekėjo subtiekėju ar ūkio subjektu, kurio pajėgumais remiamasi kitas tiekėjas, tame pačiame pirkime.</w:t>
      </w:r>
    </w:p>
    <w:p w14:paraId="29606201" w14:textId="77777777" w:rsidR="00482F78" w:rsidRPr="00D62C65" w:rsidRDefault="00482F78" w:rsidP="00482F78">
      <w:pPr>
        <w:ind w:firstLine="720"/>
        <w:jc w:val="center"/>
        <w:rPr>
          <w:rFonts w:asciiTheme="majorBidi" w:hAnsiTheme="majorBidi" w:cstheme="majorBidi"/>
          <w:b/>
          <w:bCs/>
          <w:sz w:val="24"/>
          <w:szCs w:val="24"/>
        </w:rPr>
      </w:pPr>
    </w:p>
    <w:p w14:paraId="719C7AF4" w14:textId="77777777" w:rsidR="00482F78" w:rsidRPr="00D62C65" w:rsidRDefault="00482F78" w:rsidP="00735D8E">
      <w:pPr>
        <w:numPr>
          <w:ilvl w:val="0"/>
          <w:numId w:val="5"/>
        </w:numPr>
        <w:ind w:left="0" w:firstLine="72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PASIŪLYMŲ RENGIMAS, PATEIKIMAS IR KEITIMAS</w:t>
      </w:r>
    </w:p>
    <w:p w14:paraId="1B25E47E" w14:textId="77777777" w:rsidR="00482F78" w:rsidRPr="00D62C65" w:rsidRDefault="00482F78" w:rsidP="00482F78">
      <w:pPr>
        <w:ind w:firstLine="720"/>
        <w:rPr>
          <w:rFonts w:asciiTheme="majorBidi" w:hAnsiTheme="majorBidi" w:cstheme="majorBidi"/>
          <w:b/>
          <w:bCs/>
          <w:sz w:val="24"/>
          <w:szCs w:val="24"/>
          <w:lang w:eastAsia="lt-LT"/>
        </w:rPr>
      </w:pPr>
    </w:p>
    <w:p w14:paraId="17BB8760" w14:textId="77777777" w:rsidR="002B5497" w:rsidRPr="00D62C65" w:rsidRDefault="00482F78" w:rsidP="00482F78">
      <w:pPr>
        <w:pStyle w:val="Body2"/>
        <w:spacing w:after="0"/>
        <w:ind w:firstLine="720"/>
        <w:rPr>
          <w:rFonts w:asciiTheme="majorBidi" w:hAnsiTheme="majorBidi" w:cstheme="majorBidi"/>
          <w:sz w:val="24"/>
          <w:szCs w:val="24"/>
          <w:lang w:val="lt-LT"/>
        </w:rPr>
      </w:pPr>
      <w:r w:rsidRPr="00D62C65">
        <w:rPr>
          <w:rFonts w:asciiTheme="majorBidi" w:hAnsiTheme="majorBidi" w:cstheme="majorBidi"/>
          <w:sz w:val="24"/>
          <w:szCs w:val="24"/>
          <w:lang w:val="lt-LT"/>
        </w:rPr>
        <w:t xml:space="preserve">5.1. </w:t>
      </w:r>
      <w:r w:rsidR="002B5497" w:rsidRPr="00D62C65">
        <w:rPr>
          <w:rFonts w:asciiTheme="majorBidi" w:hAnsiTheme="majorBidi" w:cstheme="majorBidi"/>
          <w:sz w:val="24"/>
          <w:szCs w:val="24"/>
          <w:lang w:val="lt-LT"/>
        </w:rPr>
        <w:t>Pateikdamas pasiūlymą tiekėjas sutinka su šiomis Pirkimo sąlygomis ir patvirtina, kad jo pasiūlyme</w:t>
      </w:r>
      <w:r w:rsidR="00F853C4" w:rsidRPr="00D62C65">
        <w:rPr>
          <w:rFonts w:asciiTheme="majorBidi" w:hAnsiTheme="majorBidi" w:cstheme="majorBidi"/>
          <w:sz w:val="24"/>
          <w:szCs w:val="24"/>
          <w:lang w:val="lt-LT"/>
        </w:rPr>
        <w:t xml:space="preserve"> ir techninėje specifikacijoje</w:t>
      </w:r>
      <w:r w:rsidR="002B5497" w:rsidRPr="00D62C65">
        <w:rPr>
          <w:rFonts w:asciiTheme="majorBidi" w:hAnsiTheme="majorBidi" w:cstheme="majorBidi"/>
          <w:sz w:val="24"/>
          <w:szCs w:val="24"/>
          <w:lang w:val="lt-LT"/>
        </w:rPr>
        <w:t xml:space="preserve"> pateikta informacija yra teisinga ir apima viską, ko reikia tinkamam pirkimo sutarties įvykdymui.</w:t>
      </w:r>
    </w:p>
    <w:p w14:paraId="104519F0" w14:textId="77777777" w:rsidR="002B5497" w:rsidRPr="00D62C65" w:rsidRDefault="002B5497" w:rsidP="002B5497">
      <w:pPr>
        <w:pStyle w:val="Body2"/>
        <w:ind w:firstLine="720"/>
        <w:rPr>
          <w:rFonts w:asciiTheme="majorBidi" w:hAnsiTheme="majorBidi" w:cstheme="majorBidi"/>
          <w:sz w:val="24"/>
          <w:szCs w:val="24"/>
          <w:lang w:val="lt-LT"/>
        </w:rPr>
      </w:pPr>
      <w:r w:rsidRPr="00D62C65">
        <w:rPr>
          <w:rFonts w:asciiTheme="majorBidi" w:hAnsiTheme="majorBidi" w:cstheme="majorBidi"/>
          <w:sz w:val="24"/>
          <w:szCs w:val="24"/>
          <w:lang w:val="lt-LT"/>
        </w:rPr>
        <w:t>5.2. Perkančioji organizacija neatlygina tiekėjui išlaidų, patirtų rengiant ir pateikiant pasiūlymą.</w:t>
      </w:r>
    </w:p>
    <w:p w14:paraId="4600B82C" w14:textId="77777777" w:rsidR="002B5497" w:rsidRPr="00D62C65" w:rsidRDefault="002B5497" w:rsidP="00482F78">
      <w:pPr>
        <w:pStyle w:val="Body2"/>
        <w:spacing w:after="0"/>
        <w:ind w:firstLine="720"/>
        <w:rPr>
          <w:rFonts w:asciiTheme="majorBidi" w:hAnsiTheme="majorBidi" w:cstheme="majorBidi"/>
          <w:iCs/>
          <w:sz w:val="24"/>
          <w:szCs w:val="24"/>
          <w:lang w:val="lt-LT"/>
        </w:rPr>
      </w:pPr>
      <w:r w:rsidRPr="00D62C65">
        <w:rPr>
          <w:rFonts w:asciiTheme="majorBidi" w:hAnsiTheme="majorBidi" w:cstheme="majorBidi"/>
          <w:sz w:val="24"/>
          <w:szCs w:val="24"/>
          <w:lang w:val="lt-LT"/>
        </w:rPr>
        <w:t xml:space="preserve">5.3. Pasiūlymas turi būti pateiktas </w:t>
      </w:r>
      <w:r w:rsidRPr="00D62C65">
        <w:rPr>
          <w:rFonts w:asciiTheme="majorBidi" w:hAnsiTheme="majorBidi" w:cstheme="majorBidi"/>
          <w:b/>
          <w:sz w:val="24"/>
          <w:szCs w:val="24"/>
          <w:lang w:val="lt-LT"/>
        </w:rPr>
        <w:t xml:space="preserve">iki datos nurodytos skelbime apie pirkimą </w:t>
      </w:r>
      <w:r w:rsidRPr="00D62C65">
        <w:rPr>
          <w:rFonts w:asciiTheme="majorBidi" w:hAnsiTheme="majorBidi" w:cstheme="majorBidi"/>
          <w:sz w:val="24"/>
          <w:szCs w:val="24"/>
          <w:lang w:val="lt-LT"/>
        </w:rPr>
        <w:t xml:space="preserve">(Lietuvos Respublikos laiku) tik elektroninėmis priemonėmis, naudojant CVP IS, pasiekiamoje adresu </w:t>
      </w:r>
      <w:r w:rsidR="00034817" w:rsidRPr="00D62C65">
        <w:rPr>
          <w:rFonts w:asciiTheme="majorBidi" w:hAnsiTheme="majorBidi" w:cstheme="majorBidi"/>
          <w:sz w:val="24"/>
          <w:szCs w:val="24"/>
          <w:lang w:val="lt-LT"/>
        </w:rPr>
        <w:t>https://viesiejipirkimai.lt</w:t>
      </w:r>
      <w:r w:rsidRPr="00D62C65">
        <w:rPr>
          <w:rFonts w:asciiTheme="majorBidi" w:hAnsiTheme="majorBidi" w:cstheme="majorBidi"/>
          <w:sz w:val="24"/>
          <w:szCs w:val="24"/>
          <w:lang w:val="lt-LT"/>
        </w:rPr>
        <w:t xml:space="preserve">. Pasiūlymai, pateikti popierinėje formoje arba ne perkančiosios organizacijos nurodytomis elektroninėmis priemonėmis, bus atmesti kaip neatitinkantys Pirkimo sąlygų reikalavimų. Pasiūlymus gali teikti tik CVP IS registruoti tiekėjai (nemokama registracija adresu </w:t>
      </w:r>
      <w:r w:rsidR="00034817" w:rsidRPr="00D62C65">
        <w:rPr>
          <w:rFonts w:asciiTheme="majorBidi" w:hAnsiTheme="majorBidi" w:cstheme="majorBidi"/>
          <w:sz w:val="24"/>
          <w:szCs w:val="24"/>
          <w:lang w:val="lt-LT"/>
        </w:rPr>
        <w:t>https://viesiejipirkimai.lt</w:t>
      </w:r>
      <w:r w:rsidRPr="00D62C65">
        <w:rPr>
          <w:rFonts w:asciiTheme="majorBidi" w:hAnsiTheme="majorBidi" w:cstheme="majorBidi"/>
          <w:iCs/>
          <w:sz w:val="24"/>
          <w:szCs w:val="24"/>
          <w:lang w:val="lt-LT"/>
        </w:rPr>
        <w:t>).</w:t>
      </w:r>
    </w:p>
    <w:p w14:paraId="24A63B5D" w14:textId="7C0D6F1A" w:rsidR="002B5497" w:rsidRPr="00D62C65" w:rsidRDefault="002B5497" w:rsidP="002B5497">
      <w:pPr>
        <w:pStyle w:val="Body2"/>
        <w:ind w:firstLine="720"/>
        <w:rPr>
          <w:rFonts w:asciiTheme="majorBidi" w:hAnsiTheme="majorBidi" w:cstheme="majorBidi"/>
          <w:bCs/>
          <w:iCs/>
          <w:sz w:val="24"/>
          <w:szCs w:val="24"/>
          <w:lang w:val="pt-BR"/>
        </w:rPr>
      </w:pPr>
      <w:r w:rsidRPr="00D62C65">
        <w:rPr>
          <w:rFonts w:asciiTheme="majorBidi" w:hAnsiTheme="majorBidi" w:cstheme="majorBidi"/>
          <w:iCs/>
          <w:sz w:val="24"/>
          <w:szCs w:val="24"/>
          <w:lang w:val="lt-LT"/>
        </w:rPr>
        <w:t xml:space="preserve">5.4. </w:t>
      </w:r>
      <w:r w:rsidRPr="00D62C65">
        <w:rPr>
          <w:rFonts w:asciiTheme="majorBidi" w:hAnsiTheme="majorBidi" w:cstheme="majorBidi"/>
          <w:iCs/>
          <w:sz w:val="24"/>
          <w:szCs w:val="24"/>
          <w:lang w:val="pt-BR"/>
        </w:rPr>
        <w:t xml:space="preserve">Tiekėjo pasiūlymas bei kita korespondencija pateikiama lietuvių kalba. </w:t>
      </w:r>
      <w:r w:rsidR="006E5BC6" w:rsidRPr="00D62C65">
        <w:rPr>
          <w:rFonts w:asciiTheme="majorBidi" w:hAnsiTheme="majorBidi" w:cstheme="majorBidi"/>
          <w:iCs/>
          <w:sz w:val="24"/>
          <w:szCs w:val="24"/>
          <w:lang w:val="pt-BR"/>
        </w:rPr>
        <w:t>Jei kurie nors su pasiūlymu teikiami dokumentai parengti ne lietuvių kalba, turi būti pateiktas vertimas į lietuvių kalbą.</w:t>
      </w:r>
      <w:r w:rsidR="007811B0" w:rsidRPr="00D62C65">
        <w:rPr>
          <w:rFonts w:asciiTheme="majorBidi" w:hAnsiTheme="majorBidi" w:cstheme="majorBidi"/>
          <w:iCs/>
          <w:sz w:val="24"/>
          <w:szCs w:val="24"/>
          <w:lang w:val="pt-BR"/>
        </w:rPr>
        <w:t xml:space="preserve"> Informacinių technologijų srityje taikomi trumpiniai</w:t>
      </w:r>
      <w:r w:rsidR="00273B9E" w:rsidRPr="00D62C65">
        <w:rPr>
          <w:rFonts w:asciiTheme="majorBidi" w:hAnsiTheme="majorBidi" w:cstheme="majorBidi"/>
          <w:iCs/>
          <w:sz w:val="24"/>
          <w:szCs w:val="24"/>
          <w:lang w:val="pt-BR"/>
        </w:rPr>
        <w:t>, sistemų pavadinimai, techniniai apibūdinimai ir pan. gali būti neišversti į lietuvių kalbą. Kartu su pasiūlymu teikiamos deklaracijos, specifikacijos ar kiti techninės specifikacijos reikalavimus pagrindžiantys dokumentai gali būti pateikiami anglų kalba.</w:t>
      </w:r>
    </w:p>
    <w:p w14:paraId="18402E49" w14:textId="77777777" w:rsidR="002B5497" w:rsidRPr="00D62C65" w:rsidRDefault="002B5497" w:rsidP="002B5497">
      <w:pPr>
        <w:pStyle w:val="Body2"/>
        <w:ind w:firstLine="720"/>
        <w:rPr>
          <w:rFonts w:asciiTheme="majorBidi" w:hAnsiTheme="majorBidi" w:cstheme="majorBidi"/>
          <w:iCs/>
          <w:sz w:val="24"/>
          <w:szCs w:val="24"/>
          <w:lang w:val="pt-BR"/>
        </w:rPr>
      </w:pPr>
      <w:r w:rsidRPr="00D62C65">
        <w:rPr>
          <w:rFonts w:asciiTheme="majorBidi" w:hAnsiTheme="majorBidi" w:cstheme="majorBidi"/>
          <w:iCs/>
          <w:sz w:val="24"/>
          <w:szCs w:val="24"/>
          <w:lang w:val="pt-BR"/>
        </w:rPr>
        <w:t>Tiekėjas prisiima visus kaštus, susijusius su pasiūlymo rengimu ir įteikimu. PO nėra atsakinga ar įpareigota dėl šių kaštų. PO neatsakys ir neprisiims šių išlaidų, nepriklausomai nuo to, kaip vyktų ir baigtųsi viešasis pirkimas.</w:t>
      </w:r>
    </w:p>
    <w:p w14:paraId="713C75A4" w14:textId="763BE1FF" w:rsidR="002B5497" w:rsidRPr="00D62C65" w:rsidRDefault="002B5497" w:rsidP="00830877">
      <w:pPr>
        <w:pStyle w:val="Body2"/>
        <w:ind w:firstLine="720"/>
        <w:rPr>
          <w:rFonts w:asciiTheme="majorBidi" w:hAnsiTheme="majorBidi" w:cstheme="majorBidi"/>
          <w:iCs/>
          <w:sz w:val="24"/>
          <w:szCs w:val="24"/>
          <w:lang w:val="lt-LT"/>
        </w:rPr>
      </w:pPr>
      <w:r w:rsidRPr="00D62C65">
        <w:rPr>
          <w:rFonts w:asciiTheme="majorBidi" w:hAnsiTheme="majorBidi" w:cstheme="majorBidi"/>
          <w:iCs/>
          <w:sz w:val="24"/>
          <w:szCs w:val="24"/>
          <w:lang w:val="pt-BR"/>
        </w:rPr>
        <w:t xml:space="preserve">5.5.  </w:t>
      </w:r>
      <w:r w:rsidRPr="00D62C65">
        <w:rPr>
          <w:rFonts w:asciiTheme="majorBidi" w:hAnsiTheme="majorBidi" w:cstheme="majorBidi"/>
          <w:iCs/>
          <w:sz w:val="24"/>
          <w:szCs w:val="24"/>
          <w:lang w:val="lt-LT"/>
        </w:rPr>
        <w:t>Tiekėjas gali pateikti vieną pasiūlymą</w:t>
      </w:r>
      <w:r w:rsidR="00830877">
        <w:rPr>
          <w:rFonts w:asciiTheme="majorBidi" w:hAnsiTheme="majorBidi" w:cstheme="majorBidi"/>
          <w:iCs/>
          <w:sz w:val="24"/>
          <w:szCs w:val="24"/>
          <w:lang w:val="lt-LT"/>
        </w:rPr>
        <w:t>.</w:t>
      </w:r>
    </w:p>
    <w:p w14:paraId="377A0D97" w14:textId="77777777" w:rsidR="002B5497" w:rsidRPr="00D62C65" w:rsidRDefault="002B5497" w:rsidP="002B5497">
      <w:pPr>
        <w:pStyle w:val="Body2"/>
        <w:ind w:firstLine="720"/>
        <w:rPr>
          <w:rFonts w:asciiTheme="majorBidi" w:hAnsiTheme="majorBidi" w:cstheme="majorBidi"/>
          <w:iCs/>
          <w:sz w:val="24"/>
          <w:szCs w:val="24"/>
          <w:lang w:val="lt-LT"/>
        </w:rPr>
      </w:pPr>
      <w:r w:rsidRPr="00D62C65">
        <w:rPr>
          <w:rFonts w:asciiTheme="majorBidi" w:hAnsiTheme="majorBidi" w:cstheme="majorBidi"/>
          <w:iCs/>
          <w:sz w:val="24"/>
          <w:szCs w:val="24"/>
          <w:lang w:val="lt-LT"/>
        </w:rPr>
        <w:t>5.6. Jei bendrą pasiūlymą pateikia tiekėjų grupė –</w:t>
      </w:r>
      <w:r w:rsidRPr="00D62C65">
        <w:rPr>
          <w:rFonts w:asciiTheme="majorBidi" w:hAnsiTheme="majorBidi" w:cstheme="majorBidi"/>
          <w:b/>
          <w:iCs/>
          <w:sz w:val="24"/>
          <w:szCs w:val="24"/>
          <w:lang w:val="lt-LT"/>
        </w:rPr>
        <w:t xml:space="preserve"> jungtinės veiklos sutartis</w:t>
      </w:r>
      <w:r w:rsidRPr="00D62C65">
        <w:rPr>
          <w:rFonts w:asciiTheme="majorBidi" w:hAnsiTheme="majorBidi" w:cstheme="majorBidi"/>
          <w:iCs/>
          <w:sz w:val="24"/>
          <w:szCs w:val="24"/>
          <w:lang w:val="lt-LT"/>
        </w:rPr>
        <w:t xml:space="preserve"> (pateikiama </w:t>
      </w:r>
      <w:r w:rsidR="006E5BC6" w:rsidRPr="00D62C65">
        <w:rPr>
          <w:rFonts w:asciiTheme="majorBidi" w:hAnsiTheme="majorBidi" w:cstheme="majorBidi"/>
          <w:iCs/>
          <w:sz w:val="24"/>
          <w:szCs w:val="24"/>
          <w:lang w:val="lt-LT"/>
        </w:rPr>
        <w:t>skaitmeninė</w:t>
      </w:r>
      <w:r w:rsidRPr="00D62C65">
        <w:rPr>
          <w:rFonts w:asciiTheme="majorBidi" w:hAnsiTheme="majorBidi" w:cstheme="majorBidi"/>
          <w:iCs/>
          <w:sz w:val="24"/>
          <w:szCs w:val="24"/>
          <w:lang w:val="lt-LT"/>
        </w:rPr>
        <w:t xml:space="preserve"> dokumento kopija);</w:t>
      </w:r>
    </w:p>
    <w:p w14:paraId="60681AD1" w14:textId="16E8883B" w:rsidR="002B5497" w:rsidRPr="00D62C65" w:rsidRDefault="002B5497" w:rsidP="00957D55">
      <w:pPr>
        <w:pStyle w:val="Body2"/>
        <w:spacing w:after="0"/>
        <w:ind w:firstLine="720"/>
        <w:rPr>
          <w:rFonts w:asciiTheme="majorBidi" w:hAnsiTheme="majorBidi" w:cstheme="majorBidi"/>
          <w:color w:val="FF0000"/>
          <w:sz w:val="24"/>
          <w:szCs w:val="24"/>
          <w:lang w:val="lt-LT"/>
        </w:rPr>
      </w:pPr>
      <w:r w:rsidRPr="00D62C65">
        <w:rPr>
          <w:rFonts w:asciiTheme="majorBidi" w:hAnsiTheme="majorBidi" w:cstheme="majorBidi"/>
          <w:sz w:val="24"/>
          <w:szCs w:val="24"/>
          <w:lang w:val="lt-LT"/>
        </w:rPr>
        <w:lastRenderedPageBreak/>
        <w:t>5</w:t>
      </w:r>
      <w:r w:rsidRPr="00D62C65">
        <w:rPr>
          <w:rFonts w:asciiTheme="majorBidi" w:hAnsiTheme="majorBidi" w:cstheme="majorBidi"/>
          <w:color w:val="auto"/>
          <w:sz w:val="24"/>
          <w:szCs w:val="24"/>
          <w:lang w:val="lt-LT"/>
        </w:rPr>
        <w:t xml:space="preserve">.7. </w:t>
      </w:r>
      <w:r w:rsidR="00CF7EF7" w:rsidRPr="00D62C65">
        <w:rPr>
          <w:rFonts w:asciiTheme="majorBidi" w:hAnsiTheme="majorBidi" w:cstheme="majorBidi"/>
          <w:color w:val="auto"/>
          <w:sz w:val="24"/>
          <w:szCs w:val="24"/>
          <w:lang w:val="lt-LT"/>
        </w:rPr>
        <w:t>Tiekėjas gali pateikti tik vieną pasiūlymą</w:t>
      </w:r>
      <w:r w:rsidR="00910681" w:rsidRPr="00D62C65">
        <w:rPr>
          <w:rFonts w:asciiTheme="majorBidi" w:hAnsiTheme="majorBidi" w:cstheme="majorBidi"/>
          <w:color w:val="auto"/>
          <w:sz w:val="24"/>
          <w:szCs w:val="24"/>
          <w:lang w:val="lt-LT"/>
        </w:rPr>
        <w:t xml:space="preserve"> </w:t>
      </w:r>
      <w:r w:rsidR="00CF7EF7" w:rsidRPr="00D62C65">
        <w:rPr>
          <w:rFonts w:asciiTheme="majorBidi" w:hAnsiTheme="majorBidi" w:cstheme="majorBidi"/>
          <w:color w:val="auto"/>
          <w:sz w:val="24"/>
          <w:szCs w:val="24"/>
          <w:lang w:val="lt-LT"/>
        </w:rPr>
        <w:t xml:space="preserve"> – individualiai arba kaip ūkio subjektų grupės narys. Jei tiekėjas pateikia daugiau kaip vieną pasiūlymą arba ūkio subjektų grupės dalyvis dalyvauja teikiant kelis pasiūlymus, visi tokie pasiūlymai bus atmesti.</w:t>
      </w:r>
      <w:r w:rsidR="00CF7EF7" w:rsidRPr="00D62C65">
        <w:rPr>
          <w:rFonts w:asciiTheme="majorBidi" w:hAnsiTheme="majorBidi" w:cstheme="majorBidi"/>
          <w:color w:val="FF0000"/>
          <w:sz w:val="24"/>
          <w:szCs w:val="24"/>
          <w:lang w:val="lt-LT"/>
        </w:rPr>
        <w:t xml:space="preserve"> </w:t>
      </w:r>
    </w:p>
    <w:p w14:paraId="14D9B046" w14:textId="77777777" w:rsidR="00482F78" w:rsidRPr="00D62C65" w:rsidRDefault="00482F78" w:rsidP="00482F78">
      <w:pPr>
        <w:pStyle w:val="Body2"/>
        <w:spacing w:after="0"/>
        <w:ind w:firstLine="720"/>
        <w:rPr>
          <w:rFonts w:asciiTheme="majorBidi" w:hAnsiTheme="majorBidi" w:cstheme="majorBidi"/>
          <w:color w:val="auto"/>
          <w:sz w:val="24"/>
          <w:szCs w:val="24"/>
          <w:lang w:val="lt-LT"/>
        </w:rPr>
      </w:pPr>
      <w:r w:rsidRPr="00D62C65">
        <w:rPr>
          <w:rFonts w:asciiTheme="majorBidi" w:hAnsiTheme="majorBidi" w:cstheme="majorBidi"/>
          <w:color w:val="auto"/>
          <w:sz w:val="24"/>
          <w:szCs w:val="24"/>
          <w:lang w:val="lt-LT"/>
        </w:rPr>
        <w:t>5.</w:t>
      </w:r>
      <w:r w:rsidR="00CF7EF7" w:rsidRPr="00D62C65">
        <w:rPr>
          <w:rFonts w:asciiTheme="majorBidi" w:hAnsiTheme="majorBidi" w:cstheme="majorBidi"/>
          <w:color w:val="auto"/>
          <w:sz w:val="24"/>
          <w:szCs w:val="24"/>
          <w:lang w:val="lt-LT"/>
        </w:rPr>
        <w:t>8</w:t>
      </w:r>
      <w:r w:rsidRPr="00D62C65">
        <w:rPr>
          <w:rFonts w:asciiTheme="majorBidi" w:hAnsiTheme="majorBidi" w:cstheme="majorBidi"/>
          <w:color w:val="auto"/>
          <w:sz w:val="24"/>
          <w:szCs w:val="24"/>
          <w:lang w:val="lt-LT"/>
        </w:rPr>
        <w:t>. Tiekėjas negali pateikti alternatyvių pasiūlymų. Tiekėjui pateikus alternatyvų pasiūlymą, jo pasiūlymas ir alternatyvus pasiūlymas (alternatyvūs pasiūlymai) bus atmesti.</w:t>
      </w:r>
    </w:p>
    <w:p w14:paraId="7E4C39EE" w14:textId="77777777" w:rsidR="00482F78" w:rsidRPr="00D62C65" w:rsidRDefault="00482F78" w:rsidP="00482F78">
      <w:pPr>
        <w:pBdr>
          <w:top w:val="none" w:sz="0" w:space="0" w:color="000000"/>
          <w:left w:val="none" w:sz="0" w:space="0" w:color="000000"/>
          <w:bottom w:val="none" w:sz="0" w:space="0" w:color="000000"/>
          <w:right w:val="none" w:sz="0" w:space="0" w:color="000000"/>
        </w:pBdr>
        <w:suppressAutoHyphens/>
        <w:spacing w:line="20" w:lineRule="atLeast"/>
        <w:ind w:firstLine="709"/>
        <w:contextualSpacing/>
        <w:rPr>
          <w:rFonts w:asciiTheme="majorBidi" w:eastAsia="Yu Mincho" w:hAnsiTheme="majorBidi" w:cstheme="majorBidi"/>
          <w:sz w:val="24"/>
          <w:szCs w:val="24"/>
          <w:lang w:eastAsia="lt-LT"/>
        </w:rPr>
      </w:pPr>
      <w:r w:rsidRPr="00D62C65">
        <w:rPr>
          <w:rFonts w:asciiTheme="majorBidi" w:eastAsia="Liberation Sans" w:hAnsiTheme="majorBidi" w:cstheme="majorBidi"/>
          <w:sz w:val="24"/>
          <w:szCs w:val="24"/>
          <w:lang w:eastAsia="lt-LT"/>
        </w:rPr>
        <w:t>5.</w:t>
      </w:r>
      <w:r w:rsidR="00CF7EF7" w:rsidRPr="00D62C65">
        <w:rPr>
          <w:rFonts w:asciiTheme="majorBidi" w:eastAsia="Liberation Sans" w:hAnsiTheme="majorBidi" w:cstheme="majorBidi"/>
          <w:sz w:val="24"/>
          <w:szCs w:val="24"/>
          <w:lang w:eastAsia="lt-LT"/>
        </w:rPr>
        <w:t>9</w:t>
      </w:r>
      <w:r w:rsidRPr="00D62C65">
        <w:rPr>
          <w:rFonts w:asciiTheme="majorBidi" w:eastAsia="Liberation Sans" w:hAnsiTheme="majorBidi" w:cstheme="majorBidi"/>
          <w:sz w:val="24"/>
          <w:szCs w:val="24"/>
          <w:lang w:eastAsia="lt-LT"/>
        </w:rPr>
        <w:t>.</w:t>
      </w:r>
      <w:r w:rsidRPr="00D62C65">
        <w:rPr>
          <w:rFonts w:asciiTheme="majorBidi" w:eastAsia="Helvetica Neue UltraLight" w:hAnsiTheme="majorBidi" w:cstheme="majorBidi"/>
          <w:sz w:val="24"/>
          <w:szCs w:val="24"/>
          <w:lang w:eastAsia="zh-CN"/>
        </w:rPr>
        <w:t xml:space="preserve"> Pasiūlymas turi būti pateiktas CVP IS priemonėmis.</w:t>
      </w:r>
      <w:r w:rsidRPr="00D62C65">
        <w:rPr>
          <w:rFonts w:asciiTheme="majorBidi" w:eastAsia="Yu Mincho" w:hAnsiTheme="majorBidi" w:cstheme="majorBidi"/>
          <w:b/>
          <w:sz w:val="24"/>
          <w:szCs w:val="24"/>
          <w:lang w:eastAsia="lt-LT"/>
        </w:rPr>
        <w:t xml:space="preserve"> </w:t>
      </w:r>
      <w:r w:rsidRPr="00D62C65">
        <w:rPr>
          <w:rFonts w:asciiTheme="majorBidi" w:eastAsia="Yu Mincho" w:hAnsiTheme="majorBidi" w:cstheme="majorBidi"/>
          <w:sz w:val="24"/>
          <w:szCs w:val="24"/>
          <w:lang w:eastAsia="lt-LT"/>
        </w:rPr>
        <w:t>Pasiūlymą sudaro tiekėjo elektroninėmis CVP IS priemonėmis pateiktų dokumentų visuma</w:t>
      </w:r>
      <w:r w:rsidR="00917EED" w:rsidRPr="00D62C65">
        <w:rPr>
          <w:rFonts w:asciiTheme="majorBidi" w:eastAsia="Yu Mincho" w:hAnsiTheme="majorBidi" w:cstheme="majorBidi"/>
          <w:sz w:val="24"/>
          <w:szCs w:val="24"/>
          <w:lang w:eastAsia="lt-LT"/>
        </w:rPr>
        <w:t xml:space="preserve"> (u</w:t>
      </w:r>
      <w:r w:rsidR="00AB360C" w:rsidRPr="00D62C65">
        <w:rPr>
          <w:rFonts w:asciiTheme="majorBidi" w:eastAsia="Yu Mincho" w:hAnsiTheme="majorBidi" w:cstheme="majorBidi"/>
          <w:sz w:val="24"/>
          <w:szCs w:val="24"/>
          <w:lang w:eastAsia="lt-LT"/>
        </w:rPr>
        <w:t>ž</w:t>
      </w:r>
      <w:r w:rsidR="00917EED" w:rsidRPr="00D62C65">
        <w:rPr>
          <w:rFonts w:asciiTheme="majorBidi" w:eastAsia="Yu Mincho" w:hAnsiTheme="majorBidi" w:cstheme="majorBidi"/>
          <w:sz w:val="24"/>
          <w:szCs w:val="24"/>
          <w:lang w:eastAsia="lt-LT"/>
        </w:rPr>
        <w:t>pildyta pasiūlymo forma, užpildyta techninė specifikacija su įrodančiais dokumentais</w:t>
      </w:r>
      <w:r w:rsidR="00AB360C" w:rsidRPr="00D62C65">
        <w:rPr>
          <w:rFonts w:asciiTheme="majorBidi" w:eastAsia="Yu Mincho" w:hAnsiTheme="majorBidi" w:cstheme="majorBidi"/>
          <w:sz w:val="24"/>
          <w:szCs w:val="24"/>
          <w:lang w:eastAsia="lt-LT"/>
        </w:rPr>
        <w:t xml:space="preserve"> bei kita tiekėjo laikoma svarbi su pirkimu susijusi </w:t>
      </w:r>
      <w:proofErr w:type="spellStart"/>
      <w:r w:rsidR="00AB360C" w:rsidRPr="00D62C65">
        <w:rPr>
          <w:rFonts w:asciiTheme="majorBidi" w:eastAsia="Yu Mincho" w:hAnsiTheme="majorBidi" w:cstheme="majorBidi"/>
          <w:sz w:val="24"/>
          <w:szCs w:val="24"/>
          <w:lang w:eastAsia="lt-LT"/>
        </w:rPr>
        <w:t>teiktina</w:t>
      </w:r>
      <w:proofErr w:type="spellEnd"/>
      <w:r w:rsidR="00AB360C" w:rsidRPr="00D62C65">
        <w:rPr>
          <w:rFonts w:asciiTheme="majorBidi" w:eastAsia="Yu Mincho" w:hAnsiTheme="majorBidi" w:cstheme="majorBidi"/>
          <w:sz w:val="24"/>
          <w:szCs w:val="24"/>
          <w:lang w:eastAsia="lt-LT"/>
        </w:rPr>
        <w:t xml:space="preserve"> informacija)</w:t>
      </w:r>
      <w:r w:rsidRPr="00D62C65">
        <w:rPr>
          <w:rFonts w:asciiTheme="majorBidi" w:eastAsia="Yu Mincho" w:hAnsiTheme="majorBidi" w:cstheme="majorBidi"/>
          <w:sz w:val="24"/>
          <w:szCs w:val="24"/>
          <w:lang w:eastAsia="lt-LT"/>
        </w:rPr>
        <w:t>, įskaitant pasiūlymo paaiškinimus bei atsakymus dėl pasiūlymo</w:t>
      </w:r>
      <w:r w:rsidRPr="00D62C65">
        <w:rPr>
          <w:rFonts w:asciiTheme="majorBidi" w:eastAsia="Yu Mincho" w:hAnsiTheme="majorBidi" w:cstheme="majorBidi"/>
          <w:i/>
          <w:sz w:val="24"/>
          <w:szCs w:val="24"/>
          <w:lang w:eastAsia="lt-LT"/>
        </w:rPr>
        <w:t xml:space="preserve"> (jei tokių bus</w:t>
      </w:r>
      <w:r w:rsidRPr="00D62C65">
        <w:rPr>
          <w:rFonts w:asciiTheme="majorBidi" w:eastAsia="Yu Mincho" w:hAnsiTheme="majorBidi" w:cstheme="majorBidi"/>
          <w:sz w:val="24"/>
          <w:szCs w:val="24"/>
          <w:lang w:eastAsia="lt-LT"/>
        </w:rPr>
        <w:t>).</w:t>
      </w:r>
    </w:p>
    <w:p w14:paraId="4D574AC2" w14:textId="77777777" w:rsidR="00482F78" w:rsidRPr="00D62C65" w:rsidRDefault="00482F78" w:rsidP="00482F78">
      <w:pPr>
        <w:pStyle w:val="Body2"/>
        <w:spacing w:after="0"/>
        <w:ind w:firstLine="720"/>
        <w:rPr>
          <w:rFonts w:asciiTheme="majorBidi" w:hAnsiTheme="majorBidi" w:cstheme="majorBidi"/>
          <w:sz w:val="24"/>
          <w:szCs w:val="24"/>
          <w:lang w:val="lt-LT"/>
        </w:rPr>
      </w:pPr>
    </w:p>
    <w:p w14:paraId="28DBD283" w14:textId="77777777" w:rsidR="00482F78" w:rsidRPr="00D62C65" w:rsidRDefault="00482F78" w:rsidP="00735D8E">
      <w:pPr>
        <w:numPr>
          <w:ilvl w:val="0"/>
          <w:numId w:val="5"/>
        </w:numPr>
        <w:ind w:left="0" w:firstLine="72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PASIŪLYMO GALIOJIMO UŽTIKRINIMAS</w:t>
      </w:r>
    </w:p>
    <w:p w14:paraId="1427C3DC" w14:textId="77777777" w:rsidR="00482F78" w:rsidRPr="00D62C65" w:rsidRDefault="00482F78" w:rsidP="00482F78">
      <w:pPr>
        <w:ind w:firstLine="720"/>
        <w:rPr>
          <w:rFonts w:asciiTheme="majorBidi" w:hAnsiTheme="majorBidi" w:cstheme="majorBidi"/>
          <w:b/>
          <w:bCs/>
          <w:sz w:val="24"/>
          <w:szCs w:val="24"/>
          <w:lang w:eastAsia="lt-LT"/>
        </w:rPr>
      </w:pPr>
    </w:p>
    <w:p w14:paraId="54918159" w14:textId="77777777" w:rsidR="00482F78" w:rsidRPr="00D62C65" w:rsidRDefault="00482F78" w:rsidP="00482F78">
      <w:pPr>
        <w:ind w:firstLine="720"/>
        <w:rPr>
          <w:rFonts w:asciiTheme="majorBidi" w:hAnsiTheme="majorBidi" w:cstheme="majorBidi"/>
          <w:sz w:val="24"/>
          <w:szCs w:val="24"/>
        </w:rPr>
      </w:pPr>
      <w:r w:rsidRPr="00D62C65">
        <w:rPr>
          <w:rFonts w:asciiTheme="majorBidi" w:hAnsiTheme="majorBidi" w:cstheme="majorBidi"/>
          <w:sz w:val="24"/>
          <w:szCs w:val="24"/>
        </w:rPr>
        <w:t>6.1. Perkančioji organizacija pasiūlymo galiojimo užtikrinimo nereikalauja.</w:t>
      </w:r>
    </w:p>
    <w:p w14:paraId="6D1C1689" w14:textId="77777777" w:rsidR="00482F78" w:rsidRPr="00D62C65" w:rsidRDefault="00482F78" w:rsidP="00482F78">
      <w:pPr>
        <w:ind w:firstLine="720"/>
        <w:rPr>
          <w:rFonts w:asciiTheme="majorBidi" w:hAnsiTheme="majorBidi" w:cstheme="majorBidi"/>
          <w:b/>
          <w:bCs/>
          <w:sz w:val="24"/>
          <w:szCs w:val="24"/>
        </w:rPr>
      </w:pPr>
    </w:p>
    <w:p w14:paraId="6999727D" w14:textId="77777777" w:rsidR="00482F78" w:rsidRPr="00D62C65" w:rsidRDefault="00482F78" w:rsidP="00735D8E">
      <w:pPr>
        <w:numPr>
          <w:ilvl w:val="0"/>
          <w:numId w:val="5"/>
        </w:numPr>
        <w:ind w:left="0" w:firstLine="72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PIRKIMO SĄLYGŲ PAAIŠKINIMAS IR PATIKSLINIMAS</w:t>
      </w:r>
    </w:p>
    <w:p w14:paraId="3ECA14D4" w14:textId="77777777" w:rsidR="00482F78" w:rsidRPr="00D62C65" w:rsidRDefault="00482F78" w:rsidP="00482F78">
      <w:pPr>
        <w:ind w:firstLine="720"/>
        <w:rPr>
          <w:rFonts w:asciiTheme="majorBidi" w:hAnsiTheme="majorBidi" w:cstheme="majorBidi"/>
          <w:b/>
          <w:bCs/>
          <w:sz w:val="24"/>
          <w:szCs w:val="24"/>
          <w:lang w:eastAsia="lt-LT"/>
        </w:rPr>
      </w:pPr>
    </w:p>
    <w:p w14:paraId="698DE6AC"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7.1. Pirkimo sąlygos gali būti paaiškinamos, patikslinamos dalyvių iniciatyva, jiems kreipiantis į Perkančiąją organizaciją </w:t>
      </w:r>
      <w:r w:rsidRPr="00D62C65">
        <w:rPr>
          <w:rFonts w:asciiTheme="majorBidi" w:eastAsia="Calibri" w:hAnsiTheme="majorBidi" w:cstheme="majorBidi"/>
          <w:iCs/>
          <w:sz w:val="24"/>
          <w:szCs w:val="24"/>
        </w:rPr>
        <w:t>tik CVP IS susirašinėjimo priemonėmis</w:t>
      </w:r>
      <w:r w:rsidRPr="00D62C65">
        <w:rPr>
          <w:rFonts w:asciiTheme="majorBidi" w:eastAsia="Calibri" w:hAnsiTheme="majorBidi" w:cstheme="majorBidi"/>
          <w:sz w:val="24"/>
          <w:szCs w:val="24"/>
        </w:rPr>
        <w:t>. Prašymai paaiškinti Pirkimo sąlygas gali būti pateikiami Perkančiajai organizacijai CVP IS susirašinėjimo priemonėmis ne vėliau kaip likus 2 darbo dienoms iki pasiūlymų pateikimo termino pabaigos. Dalyviai turėtų būti aktyvūs ir pateikti klausimus ar paprašyti paaiškinti Pirkimo sąlygas iš karto jas išanalizavę, atsižvelgdami į tai, kad, pasibaigus pasiūlymų pateikimo terminui, pasiūlymo turinio keisti nebus galima.</w:t>
      </w:r>
    </w:p>
    <w:p w14:paraId="03D756A4" w14:textId="77777777" w:rsidR="00482F78" w:rsidRPr="00D62C65" w:rsidRDefault="00482F78" w:rsidP="00482F78">
      <w:pPr>
        <w:tabs>
          <w:tab w:val="left" w:pos="720"/>
        </w:tabs>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7.2. Nesibaigus pasiūlymų</w:t>
      </w:r>
      <w:r w:rsidRPr="00D62C65">
        <w:rPr>
          <w:rFonts w:asciiTheme="majorBidi" w:eastAsia="Calibri" w:hAnsiTheme="majorBidi" w:cstheme="majorBidi"/>
          <w:b/>
          <w:i/>
          <w:sz w:val="24"/>
          <w:szCs w:val="24"/>
        </w:rPr>
        <w:t xml:space="preserve"> </w:t>
      </w:r>
      <w:r w:rsidRPr="00D62C65">
        <w:rPr>
          <w:rFonts w:asciiTheme="majorBidi" w:eastAsia="Calibri" w:hAnsiTheme="majorBidi" w:cstheme="majorBidi"/>
          <w:sz w:val="24"/>
          <w:szCs w:val="24"/>
        </w:rPr>
        <w:t>pateikimo terminui, Perkančioji organizacija savo iniciatyva gali paaiškinti (patikslinti) pirkimo dokumentus, tuo pačiu patikslindama ir paskelbtą informaciją.</w:t>
      </w:r>
    </w:p>
    <w:p w14:paraId="7723723E" w14:textId="77777777" w:rsidR="00482F78" w:rsidRPr="00D62C65" w:rsidRDefault="00482F78" w:rsidP="00482F78">
      <w:pPr>
        <w:tabs>
          <w:tab w:val="left" w:pos="720"/>
        </w:tabs>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7.3.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pateikiami likus ne mažiau kaip 1 darbo dienai iki pasiūlymų pateikimo termino pabaigos. </w:t>
      </w:r>
    </w:p>
    <w:p w14:paraId="25E2BC38" w14:textId="77777777" w:rsidR="00482F78" w:rsidRPr="00D62C65" w:rsidRDefault="00482F78" w:rsidP="00482F78">
      <w:pPr>
        <w:tabs>
          <w:tab w:val="left" w:pos="720"/>
        </w:tabs>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7.4. Jei Perkančioji organizacija paaiškinimų ar patikslinimų nepateikia per nurodytą terminą, pasiūlymų pateikimo terminas nukeliamas ne trumpesniam laikui nei tas, kiek vėluojama pateikti paaiškinimus ar patikslinimus.</w:t>
      </w:r>
    </w:p>
    <w:p w14:paraId="065B8863" w14:textId="33BE93A5"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7.5. Perkančioji organizacija neketina rengti susitikimų su tiekėjais dėl </w:t>
      </w:r>
      <w:r w:rsidR="00990C15" w:rsidRPr="00D62C65">
        <w:rPr>
          <w:rFonts w:asciiTheme="majorBidi" w:eastAsia="Calibri" w:hAnsiTheme="majorBidi" w:cstheme="majorBidi"/>
          <w:sz w:val="24"/>
          <w:szCs w:val="24"/>
        </w:rPr>
        <w:t xml:space="preserve">Pirkimo </w:t>
      </w:r>
      <w:r w:rsidRPr="00D62C65">
        <w:rPr>
          <w:rFonts w:asciiTheme="majorBidi" w:eastAsia="Calibri" w:hAnsiTheme="majorBidi" w:cstheme="majorBidi"/>
          <w:sz w:val="24"/>
          <w:szCs w:val="24"/>
        </w:rPr>
        <w:t>sąlygų paaiškinimo.</w:t>
      </w:r>
    </w:p>
    <w:p w14:paraId="008C01DB"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7.6. Perkančioji organizacija, paaiškindama ar pataisydama pirkimo dokumentus, privalo užtikrinti tiekėjų anonimiškumą, t. y. privalo užtikrinti, kad tiekėjas nesužinotų kitų tiekėjų, dalyvaujančių pirkimo procedūrose, pavadinimų ir kitų rekvizitų.</w:t>
      </w:r>
    </w:p>
    <w:p w14:paraId="162FD167" w14:textId="77777777" w:rsidR="00482F78" w:rsidRPr="00D62C65" w:rsidRDefault="00482F78" w:rsidP="00482F78">
      <w:pPr>
        <w:ind w:firstLine="720"/>
        <w:rPr>
          <w:rFonts w:asciiTheme="majorBidi" w:eastAsia="Calibri" w:hAnsiTheme="majorBidi" w:cstheme="majorBidi"/>
          <w:sz w:val="24"/>
          <w:szCs w:val="24"/>
        </w:rPr>
      </w:pPr>
    </w:p>
    <w:p w14:paraId="438121A7" w14:textId="77777777" w:rsidR="00482F78" w:rsidRPr="00D62C65" w:rsidRDefault="00482F78" w:rsidP="00735D8E">
      <w:pPr>
        <w:numPr>
          <w:ilvl w:val="0"/>
          <w:numId w:val="5"/>
        </w:numPr>
        <w:pBdr>
          <w:top w:val="none" w:sz="0" w:space="0" w:color="000000"/>
          <w:left w:val="none" w:sz="0" w:space="0" w:color="000000"/>
          <w:bottom w:val="none" w:sz="0" w:space="0" w:color="000000"/>
          <w:right w:val="none" w:sz="0" w:space="0" w:color="000000"/>
        </w:pBdr>
        <w:suppressAutoHyphens/>
        <w:jc w:val="center"/>
        <w:rPr>
          <w:rFonts w:asciiTheme="majorBidi" w:eastAsia="Helvetica Neue UltraLight" w:hAnsiTheme="majorBidi" w:cstheme="majorBidi"/>
          <w:b/>
          <w:caps/>
          <w:spacing w:val="4"/>
          <w:sz w:val="24"/>
          <w:szCs w:val="24"/>
          <w:lang w:eastAsia="zh-CN"/>
        </w:rPr>
      </w:pPr>
      <w:r w:rsidRPr="00D62C65">
        <w:rPr>
          <w:rFonts w:asciiTheme="majorBidi" w:eastAsia="Helvetica Neue UltraLight" w:hAnsiTheme="majorBidi" w:cstheme="majorBidi"/>
          <w:b/>
          <w:caps/>
          <w:spacing w:val="4"/>
          <w:sz w:val="24"/>
          <w:szCs w:val="24"/>
          <w:lang w:eastAsia="zh-CN"/>
        </w:rPr>
        <w:t>PASIŪLYMŲ ŠIFRAVIMAS</w:t>
      </w:r>
    </w:p>
    <w:p w14:paraId="4BF4E2B7" w14:textId="77777777" w:rsidR="00482F78" w:rsidRPr="00D62C65" w:rsidRDefault="00482F78" w:rsidP="00482F78">
      <w:pPr>
        <w:pBdr>
          <w:top w:val="none" w:sz="0" w:space="0" w:color="000000"/>
          <w:left w:val="none" w:sz="0" w:space="0" w:color="000000"/>
          <w:bottom w:val="none" w:sz="0" w:space="0" w:color="000000"/>
          <w:right w:val="none" w:sz="0" w:space="0" w:color="000000"/>
        </w:pBdr>
        <w:suppressAutoHyphens/>
        <w:ind w:left="1800"/>
        <w:rPr>
          <w:rFonts w:asciiTheme="majorBidi" w:eastAsia="Helvetica Neue UltraLight" w:hAnsiTheme="majorBidi" w:cstheme="majorBidi"/>
          <w:b/>
          <w:caps/>
          <w:spacing w:val="4"/>
          <w:sz w:val="24"/>
          <w:szCs w:val="24"/>
          <w:lang w:eastAsia="zh-CN"/>
        </w:rPr>
      </w:pPr>
    </w:p>
    <w:p w14:paraId="0CAA5CF4"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709"/>
        </w:tabs>
        <w:suppressAutoHyphens/>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ab/>
        <w:t>8.1. Tiekėjo teikiamas pasiūlymas gali būti užšifruojamas. Tiekėjas, nusprendęs pateikti užšifruotą pasiūlymą, turi:</w:t>
      </w:r>
    </w:p>
    <w:p w14:paraId="7EBCA147"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709"/>
        </w:tabs>
        <w:suppressAutoHyphens/>
        <w:ind w:firstLine="709"/>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8.1.1.</w:t>
      </w:r>
      <w:r w:rsidRPr="00D62C65">
        <w:rPr>
          <w:rFonts w:asciiTheme="majorBidi" w:eastAsia="Helvetica Neue UltraLight" w:hAnsiTheme="majorBidi" w:cstheme="majorBidi"/>
          <w:sz w:val="24"/>
          <w:szCs w:val="24"/>
          <w:lang w:eastAsia="zh-CN"/>
        </w:rPr>
        <w:tab/>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galima</w:t>
      </w:r>
      <w:r w:rsidRPr="00D62C65">
        <w:rPr>
          <w:rFonts w:asciiTheme="majorBidi" w:eastAsia="Helvetica Neue UltraLight" w:hAnsiTheme="majorBidi" w:cstheme="majorBidi"/>
          <w:color w:val="FF0000"/>
          <w:sz w:val="24"/>
          <w:szCs w:val="24"/>
          <w:lang w:eastAsia="zh-CN"/>
        </w:rPr>
        <w:t xml:space="preserve"> </w:t>
      </w:r>
      <w:r w:rsidRPr="00D62C65">
        <w:rPr>
          <w:rFonts w:asciiTheme="majorBidi" w:eastAsia="Helvetica Neue UltraLight" w:hAnsiTheme="majorBidi" w:cstheme="majorBidi"/>
          <w:sz w:val="24"/>
          <w:szCs w:val="24"/>
          <w:lang w:eastAsia="zh-CN"/>
        </w:rPr>
        <w:t xml:space="preserve">rasti-adresu: </w:t>
      </w:r>
      <w:r w:rsidR="006E5BC6" w:rsidRPr="00D62C65">
        <w:rPr>
          <w:rFonts w:asciiTheme="majorBidi" w:eastAsia="Calibri" w:hAnsiTheme="majorBidi" w:cstheme="majorBidi"/>
          <w:i/>
          <w:sz w:val="24"/>
          <w:szCs w:val="24"/>
          <w:u w:val="single"/>
        </w:rPr>
        <w:t>https://vpt.lrv.lt/uploads/vpt/documents/files/uzssisfravimo%20instrukcija(1).pdf</w:t>
      </w:r>
      <w:r w:rsidRPr="00D62C65">
        <w:rPr>
          <w:rFonts w:asciiTheme="majorBidi" w:eastAsia="Helvetica Neue UltraLight" w:hAnsiTheme="majorBidi" w:cstheme="majorBidi"/>
          <w:sz w:val="24"/>
          <w:szCs w:val="24"/>
          <w:lang w:eastAsia="zh-CN"/>
        </w:rPr>
        <w:t xml:space="preserve">. </w:t>
      </w:r>
    </w:p>
    <w:p w14:paraId="25841A2E" w14:textId="6A4BB7B1" w:rsidR="00482F78" w:rsidRPr="00D62C65" w:rsidRDefault="00482F78" w:rsidP="00482F78">
      <w:pPr>
        <w:pBdr>
          <w:top w:val="none" w:sz="0" w:space="0" w:color="000000"/>
          <w:left w:val="none" w:sz="0" w:space="0" w:color="000000"/>
          <w:bottom w:val="none" w:sz="0" w:space="0" w:color="000000"/>
          <w:right w:val="none" w:sz="0" w:space="0" w:color="000000"/>
        </w:pBdr>
        <w:tabs>
          <w:tab w:val="left" w:pos="709"/>
        </w:tabs>
        <w:suppressAutoHyphens/>
        <w:ind w:firstLine="709"/>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8.1.2.</w:t>
      </w:r>
      <w:r w:rsidRPr="00D62C65">
        <w:rPr>
          <w:rFonts w:asciiTheme="majorBidi" w:eastAsia="Helvetica Neue UltraLight" w:hAnsiTheme="majorBidi" w:cstheme="majorBidi"/>
          <w:sz w:val="24"/>
          <w:szCs w:val="24"/>
          <w:lang w:eastAsia="zh-CN"/>
        </w:rPr>
        <w:tab/>
        <w:t xml:space="preserve">iki vokų su kainomis atplėšimo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w:t>
      </w:r>
      <w:r w:rsidRPr="00D62C65">
        <w:rPr>
          <w:rFonts w:asciiTheme="majorBidi" w:eastAsia="Helvetica Neue UltraLight" w:hAnsiTheme="majorBidi" w:cstheme="majorBidi"/>
          <w:sz w:val="24"/>
          <w:szCs w:val="24"/>
          <w:lang w:eastAsia="zh-CN"/>
        </w:rPr>
        <w:lastRenderedPageBreak/>
        <w:t>priemonėmis pasirinktinai: perkančiosios organizacijos oficialiu elektroniniu paštu:</w:t>
      </w:r>
      <w:bookmarkStart w:id="13" w:name="_Hlk55549590"/>
      <w:r w:rsidRPr="00D62C65">
        <w:rPr>
          <w:rFonts w:asciiTheme="majorBidi" w:hAnsiTheme="majorBidi" w:cstheme="majorBidi"/>
          <w:sz w:val="24"/>
          <w:szCs w:val="24"/>
          <w:shd w:val="clear" w:color="auto" w:fill="FFFFFF"/>
        </w:rPr>
        <w:t xml:space="preserve"> </w:t>
      </w:r>
      <w:hyperlink r:id="rId12" w:history="1">
        <w:r w:rsidR="006E5BC6" w:rsidRPr="00D62C65">
          <w:rPr>
            <w:rStyle w:val="Hipersaitas"/>
            <w:rFonts w:asciiTheme="majorBidi" w:eastAsia="Helvetica Neue UltraLight" w:hAnsiTheme="majorBidi" w:cstheme="majorBidi"/>
            <w:sz w:val="24"/>
            <w:szCs w:val="24"/>
            <w:lang w:eastAsia="zh-CN"/>
          </w:rPr>
          <w:t>jolanta.miliauske@aprc.lt</w:t>
        </w:r>
      </w:hyperlink>
      <w:r w:rsidRPr="00D62C65">
        <w:rPr>
          <w:rFonts w:asciiTheme="majorBidi" w:eastAsia="Helvetica Neue UltraLight" w:hAnsiTheme="majorBidi" w:cstheme="majorBidi"/>
          <w:i/>
          <w:sz w:val="24"/>
          <w:szCs w:val="24"/>
          <w:lang w:eastAsia="zh-CN"/>
        </w:rPr>
        <w:t xml:space="preserve">, </w:t>
      </w:r>
      <w:bookmarkEnd w:id="13"/>
      <w:r w:rsidR="00DD7136" w:rsidRPr="00D62C65">
        <w:rPr>
          <w:rFonts w:asciiTheme="majorBidi" w:hAnsiTheme="majorBidi" w:cstheme="majorBidi"/>
          <w:sz w:val="24"/>
          <w:szCs w:val="24"/>
        </w:rPr>
        <w:fldChar w:fldCharType="begin"/>
      </w:r>
      <w:r w:rsidR="00DD7136" w:rsidRPr="00D62C65">
        <w:rPr>
          <w:rFonts w:asciiTheme="majorBidi" w:hAnsiTheme="majorBidi" w:cstheme="majorBidi"/>
          <w:sz w:val="24"/>
          <w:szCs w:val="24"/>
        </w:rPr>
        <w:instrText xml:space="preserve">HYPERLINK "mailto: </w:instrText>
      </w:r>
      <w:r w:rsidR="00DD7136" w:rsidRPr="00D62C65">
        <w:rPr>
          <w:rFonts w:asciiTheme="majorBidi" w:eastAsia="Helvetica Neue UltraLight" w:hAnsiTheme="majorBidi" w:cstheme="majorBidi"/>
          <w:iCs/>
          <w:sz w:val="24"/>
          <w:szCs w:val="24"/>
          <w:lang w:eastAsia="zh-CN"/>
        </w:rPr>
        <w:instrText xml:space="preserve">dovile.barauskiene@aprc.lt. </w:instrText>
      </w:r>
      <w:r w:rsidR="00DD7136" w:rsidRPr="00D62C65">
        <w:rPr>
          <w:rFonts w:asciiTheme="majorBidi" w:hAnsiTheme="majorBidi" w:cstheme="majorBidi"/>
          <w:sz w:val="24"/>
          <w:szCs w:val="24"/>
        </w:rPr>
        <w:instrText>"</w:instrText>
      </w:r>
      <w:r w:rsidR="00DD7136" w:rsidRPr="00D62C65">
        <w:rPr>
          <w:rFonts w:asciiTheme="majorBidi" w:hAnsiTheme="majorBidi" w:cstheme="majorBidi"/>
          <w:sz w:val="24"/>
          <w:szCs w:val="24"/>
        </w:rPr>
      </w:r>
      <w:r w:rsidR="00DD7136" w:rsidRPr="00D62C65">
        <w:rPr>
          <w:rFonts w:asciiTheme="majorBidi" w:hAnsiTheme="majorBidi" w:cstheme="majorBidi"/>
          <w:sz w:val="24"/>
          <w:szCs w:val="24"/>
        </w:rPr>
        <w:fldChar w:fldCharType="separate"/>
      </w:r>
      <w:r w:rsidR="00DD7136" w:rsidRPr="00D62C65">
        <w:rPr>
          <w:rStyle w:val="Hipersaitas"/>
          <w:rFonts w:asciiTheme="majorBidi" w:hAnsiTheme="majorBidi" w:cstheme="majorBidi"/>
          <w:sz w:val="24"/>
          <w:szCs w:val="24"/>
        </w:rPr>
        <w:t xml:space="preserve"> </w:t>
      </w:r>
      <w:r w:rsidR="00DD7136" w:rsidRPr="00D62C65">
        <w:rPr>
          <w:rStyle w:val="Hipersaitas"/>
          <w:rFonts w:asciiTheme="majorBidi" w:eastAsia="Helvetica Neue UltraLight" w:hAnsiTheme="majorBidi" w:cstheme="majorBidi"/>
          <w:iCs/>
          <w:sz w:val="24"/>
          <w:szCs w:val="24"/>
          <w:lang w:eastAsia="zh-CN"/>
        </w:rPr>
        <w:t xml:space="preserve">dovile.barauskiene@aprc.lt. </w:t>
      </w:r>
      <w:r w:rsidR="00DD7136" w:rsidRPr="00D62C65">
        <w:rPr>
          <w:rFonts w:asciiTheme="majorBidi" w:hAnsiTheme="majorBidi" w:cstheme="majorBidi"/>
          <w:sz w:val="24"/>
          <w:szCs w:val="24"/>
        </w:rPr>
        <w:fldChar w:fldCharType="end"/>
      </w:r>
      <w:r w:rsidRPr="00D62C65">
        <w:rPr>
          <w:rFonts w:asciiTheme="majorBidi" w:eastAsia="Helvetica Neue UltraLight" w:hAnsiTheme="majorBidi" w:cstheme="majorBidi"/>
          <w:sz w:val="24"/>
          <w:szCs w:val="24"/>
          <w:lang w:eastAsia="zh-CN"/>
        </w:rPr>
        <w:t xml:space="preserve"> Tokiu atveju tiekėjas turėtų būti aktyvus ir įsitikinti, kad pateiktas slaptažodis laiku pasiekė adresatą (</w:t>
      </w:r>
      <w:bookmarkStart w:id="14" w:name="_Hlk58772678"/>
      <w:r w:rsidRPr="00D62C65">
        <w:rPr>
          <w:rFonts w:asciiTheme="majorBidi" w:eastAsia="Helvetica Neue UltraLight" w:hAnsiTheme="majorBidi" w:cstheme="majorBidi"/>
          <w:sz w:val="24"/>
          <w:szCs w:val="24"/>
          <w:lang w:eastAsia="zh-CN"/>
        </w:rPr>
        <w:t>susisiekęs su perkančiąja organizacija Skelbime nurodyto asmens, atsakingo už pirkimą, telefonu</w:t>
      </w:r>
      <w:bookmarkEnd w:id="14"/>
      <w:r w:rsidRPr="00D62C65">
        <w:rPr>
          <w:rFonts w:asciiTheme="majorBidi" w:eastAsia="Helvetica Neue UltraLight" w:hAnsiTheme="majorBidi" w:cstheme="majorBidi"/>
          <w:sz w:val="24"/>
          <w:szCs w:val="24"/>
          <w:lang w:eastAsia="zh-CN"/>
        </w:rPr>
        <w:t>). Jeigu dėl užfiksuotos techninės CVP IS problemos tiekėjas slaptažodį pateikė ne CVP IS priemonėmis, tuomet perkančioji organizacija CVP IS susirašinėjimo priemonėmis išsiunčia tiekėjui kitomis priemonėmis gautą slaptažodį, kuris buvo panaudotas kainos pasiūlymo iššifravimui.</w:t>
      </w:r>
    </w:p>
    <w:p w14:paraId="57ED1413"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709"/>
        </w:tabs>
        <w:suppressAutoHyphens/>
        <w:ind w:firstLine="709"/>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8.2.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28140A" w14:textId="77777777" w:rsidR="00482F78" w:rsidRPr="00D62C65" w:rsidRDefault="00482F78" w:rsidP="00482F78">
      <w:pPr>
        <w:ind w:firstLine="720"/>
        <w:rPr>
          <w:rFonts w:asciiTheme="majorBidi" w:eastAsia="Calibri" w:hAnsiTheme="majorBidi" w:cstheme="majorBidi"/>
          <w:sz w:val="24"/>
          <w:szCs w:val="24"/>
        </w:rPr>
      </w:pPr>
    </w:p>
    <w:p w14:paraId="45959621" w14:textId="77777777" w:rsidR="00482F78" w:rsidRPr="00D62C65" w:rsidRDefault="00482F78" w:rsidP="00482F78">
      <w:pPr>
        <w:ind w:left="108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IX. SUSIPAŽINIMO SU PASIŪLYMAIS PROCEDŪROS</w:t>
      </w:r>
    </w:p>
    <w:p w14:paraId="16AD494E" w14:textId="77777777" w:rsidR="00482F78" w:rsidRPr="00D62C65" w:rsidRDefault="00482F78" w:rsidP="00482F78">
      <w:pPr>
        <w:ind w:firstLine="720"/>
        <w:rPr>
          <w:rFonts w:asciiTheme="majorBidi" w:hAnsiTheme="majorBidi" w:cstheme="majorBidi"/>
          <w:sz w:val="24"/>
          <w:szCs w:val="24"/>
        </w:rPr>
      </w:pPr>
      <w:bookmarkStart w:id="15" w:name="_Ref60481995"/>
      <w:bookmarkStart w:id="16" w:name="_Ref58464629"/>
    </w:p>
    <w:p w14:paraId="10E1FC99" w14:textId="77777777" w:rsidR="00482F78" w:rsidRPr="00D62C65" w:rsidRDefault="00482F78" w:rsidP="00482F78">
      <w:pPr>
        <w:suppressAutoHyphens/>
        <w:ind w:firstLine="567"/>
        <w:rPr>
          <w:rFonts w:asciiTheme="majorBidi" w:eastAsia="Calibri" w:hAnsiTheme="majorBidi" w:cstheme="majorBidi"/>
          <w:sz w:val="24"/>
          <w:szCs w:val="24"/>
          <w:lang w:eastAsia="zh-CN"/>
        </w:rPr>
      </w:pPr>
      <w:r w:rsidRPr="00D62C65">
        <w:rPr>
          <w:rFonts w:asciiTheme="majorBidi" w:eastAsia="Calibri" w:hAnsiTheme="majorBidi" w:cstheme="majorBidi"/>
          <w:sz w:val="24"/>
          <w:szCs w:val="24"/>
          <w:lang w:eastAsia="zh-CN"/>
        </w:rPr>
        <w:t xml:space="preserve">9.1. Pradinis susipažinimas su CVP IS priemonėmis pateiktais tiekėjų pasiūlymais vyks Skelbime nustatytą dieną, ne anksčiau nei po </w:t>
      </w:r>
      <w:r w:rsidR="006E5BC6" w:rsidRPr="00D62C65">
        <w:rPr>
          <w:rFonts w:asciiTheme="majorBidi" w:eastAsia="Calibri" w:hAnsiTheme="majorBidi" w:cstheme="majorBidi"/>
          <w:sz w:val="24"/>
          <w:szCs w:val="24"/>
          <w:lang w:eastAsia="zh-CN"/>
        </w:rPr>
        <w:t>30</w:t>
      </w:r>
      <w:r w:rsidR="00566FE5" w:rsidRPr="00D62C65">
        <w:rPr>
          <w:rFonts w:asciiTheme="majorBidi" w:eastAsia="Calibri" w:hAnsiTheme="majorBidi" w:cstheme="majorBidi"/>
          <w:sz w:val="24"/>
          <w:szCs w:val="24"/>
          <w:lang w:eastAsia="zh-CN"/>
        </w:rPr>
        <w:t xml:space="preserve"> </w:t>
      </w:r>
      <w:r w:rsidRPr="00D62C65">
        <w:rPr>
          <w:rFonts w:asciiTheme="majorBidi" w:eastAsia="Calibri" w:hAnsiTheme="majorBidi" w:cstheme="majorBidi"/>
          <w:sz w:val="24"/>
          <w:szCs w:val="24"/>
          <w:lang w:eastAsia="zh-CN"/>
        </w:rPr>
        <w:t xml:space="preserve">minučių po pasiūlymų pateikimo termino pabaigos. </w:t>
      </w:r>
    </w:p>
    <w:p w14:paraId="48A42318" w14:textId="77777777" w:rsidR="00482F78" w:rsidRPr="00D62C65"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asciiTheme="majorBidi" w:eastAsia="Calibri" w:hAnsiTheme="majorBidi" w:cstheme="majorBidi"/>
          <w:sz w:val="24"/>
          <w:szCs w:val="24"/>
          <w:lang w:val="lt-LT"/>
        </w:rPr>
      </w:pPr>
      <w:r w:rsidRPr="00D62C65">
        <w:rPr>
          <w:rFonts w:asciiTheme="majorBidi" w:hAnsiTheme="majorBidi" w:cstheme="majorBidi"/>
          <w:sz w:val="24"/>
          <w:szCs w:val="24"/>
          <w:lang w:val="lt-LT"/>
        </w:rPr>
        <w:t xml:space="preserve">9.2. </w:t>
      </w:r>
      <w:bookmarkEnd w:id="15"/>
      <w:bookmarkEnd w:id="16"/>
      <w:r w:rsidRPr="00D62C65">
        <w:rPr>
          <w:rFonts w:asciiTheme="majorBidi" w:hAnsiTheme="majorBidi" w:cstheme="majorBidi"/>
          <w:color w:val="auto"/>
          <w:sz w:val="24"/>
          <w:szCs w:val="24"/>
          <w:lang w:val="lt-LT"/>
        </w:rPr>
        <w:t>Pirminio susipažinimo su CVP IS priemonėmis pateiktais pasiūlymais procedūroje pasiūlymus pateikę tiekėjai nedalyvauja</w:t>
      </w:r>
      <w:r w:rsidRPr="00D62C65">
        <w:rPr>
          <w:rFonts w:asciiTheme="majorBidi" w:eastAsia="Calibri" w:hAnsiTheme="majorBidi" w:cstheme="majorBidi"/>
          <w:sz w:val="24"/>
          <w:szCs w:val="24"/>
          <w:lang w:val="lt-LT"/>
        </w:rPr>
        <w:t>.</w:t>
      </w:r>
    </w:p>
    <w:p w14:paraId="5BE31B52"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9.3. Perkančioji organizacija neteiks informacijos tiekėjams apie pasiūlymus pateikusius tiekėjus, pasiūlytas kainas iki kol bus įvertinti pasiūlymai ir nustatyta pasiūlymų eilė. </w:t>
      </w:r>
    </w:p>
    <w:p w14:paraId="329BFD32" w14:textId="77777777" w:rsidR="00482F78" w:rsidRPr="00D62C65"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rPr>
          <w:rFonts w:asciiTheme="majorBidi" w:hAnsiTheme="majorBidi" w:cstheme="majorBidi"/>
          <w:sz w:val="24"/>
          <w:szCs w:val="24"/>
          <w:lang w:val="lt-LT"/>
        </w:rPr>
      </w:pPr>
    </w:p>
    <w:p w14:paraId="254D29ED" w14:textId="77777777" w:rsidR="00482F78" w:rsidRPr="00D62C65" w:rsidRDefault="00482F78" w:rsidP="00482F78">
      <w:pPr>
        <w:ind w:left="108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X. PASIŪLYMŲ NAGRINĖJIMAS IR PASIŪLYMŲ ATMETIMO PRIEŽASTYS</w:t>
      </w:r>
    </w:p>
    <w:p w14:paraId="1C4E3CDF" w14:textId="77777777" w:rsidR="00482F78" w:rsidRPr="00D62C65" w:rsidRDefault="00482F78" w:rsidP="00482F78">
      <w:pPr>
        <w:ind w:firstLine="720"/>
        <w:rPr>
          <w:rFonts w:asciiTheme="majorBidi" w:hAnsiTheme="majorBidi" w:cstheme="majorBidi"/>
          <w:b/>
          <w:bCs/>
          <w:sz w:val="24"/>
          <w:szCs w:val="24"/>
          <w:lang w:eastAsia="lt-LT"/>
        </w:rPr>
      </w:pPr>
    </w:p>
    <w:p w14:paraId="0081ED57"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10.1. Pasiūlymai vertinami tokiu eiliškumu:</w:t>
      </w:r>
    </w:p>
    <w:p w14:paraId="137ACA2C"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Calibri" w:hAnsiTheme="majorBidi" w:cstheme="majorBidi"/>
          <w:sz w:val="24"/>
          <w:szCs w:val="24"/>
        </w:rPr>
      </w:pPr>
      <w:r w:rsidRPr="00D62C65">
        <w:rPr>
          <w:rFonts w:asciiTheme="majorBidi" w:eastAsia="Helvetica Neue UltraLight" w:hAnsiTheme="majorBidi" w:cstheme="majorBidi"/>
          <w:sz w:val="24"/>
          <w:szCs w:val="24"/>
          <w:lang w:eastAsia="zh-CN"/>
        </w:rPr>
        <w:t xml:space="preserve">10.1.1. tikrinama, ar </w:t>
      </w:r>
      <w:bookmarkStart w:id="17" w:name="_Hlk112412905"/>
      <w:r w:rsidRPr="00D62C65">
        <w:rPr>
          <w:rFonts w:asciiTheme="majorBidi" w:eastAsia="Helvetica Neue UltraLight" w:hAnsiTheme="majorBidi" w:cstheme="majorBidi"/>
          <w:sz w:val="24"/>
          <w:szCs w:val="24"/>
          <w:lang w:eastAsia="zh-CN"/>
        </w:rPr>
        <w:t xml:space="preserve">pasiūlyta </w:t>
      </w:r>
      <w:r w:rsidR="008243A3" w:rsidRPr="00D62C65">
        <w:rPr>
          <w:rFonts w:asciiTheme="majorBidi" w:eastAsia="Helvetica Neue UltraLight" w:hAnsiTheme="majorBidi" w:cstheme="majorBidi"/>
          <w:sz w:val="24"/>
          <w:szCs w:val="24"/>
          <w:lang w:eastAsia="zh-CN"/>
        </w:rPr>
        <w:t>prekių</w:t>
      </w:r>
      <w:r w:rsidRPr="00D62C65">
        <w:rPr>
          <w:rFonts w:asciiTheme="majorBidi" w:eastAsia="Helvetica Neue UltraLight" w:hAnsiTheme="majorBidi" w:cstheme="majorBidi"/>
          <w:sz w:val="24"/>
          <w:szCs w:val="24"/>
          <w:lang w:eastAsia="zh-CN"/>
        </w:rPr>
        <w:t xml:space="preserve"> kaina </w:t>
      </w:r>
      <w:bookmarkEnd w:id="17"/>
      <w:r w:rsidRPr="00D62C65">
        <w:rPr>
          <w:rFonts w:asciiTheme="majorBidi" w:eastAsia="Helvetica Neue UltraLight" w:hAnsiTheme="majorBidi" w:cstheme="majorBidi"/>
          <w:sz w:val="24"/>
          <w:szCs w:val="24"/>
          <w:lang w:eastAsia="zh-CN"/>
        </w:rPr>
        <w:t>(įkainis) nėra per didelė ir neviršija perkančiosios organizacijos prieš pradedant pirkimo procedūrą</w:t>
      </w:r>
      <w:r w:rsidRPr="00D62C65">
        <w:rPr>
          <w:rFonts w:asciiTheme="majorBidi" w:eastAsia="Calibri" w:hAnsiTheme="majorBidi" w:cstheme="majorBidi"/>
          <w:sz w:val="24"/>
          <w:szCs w:val="24"/>
        </w:rPr>
        <w:t xml:space="preserve"> rengiamuose dokumentuose užfiksuotos priimtinos kainos (įkainio)</w:t>
      </w:r>
      <w:r w:rsidRPr="00D62C65">
        <w:rPr>
          <w:rFonts w:asciiTheme="majorBidi" w:eastAsia="Helvetica Neue UltraLight" w:hAnsiTheme="majorBidi" w:cstheme="majorBidi"/>
          <w:sz w:val="24"/>
          <w:szCs w:val="24"/>
          <w:lang w:eastAsia="zh-CN"/>
        </w:rPr>
        <w:t>.</w:t>
      </w:r>
      <w:r w:rsidRPr="00D62C65">
        <w:rPr>
          <w:rFonts w:asciiTheme="majorBidi" w:eastAsia="Calibri" w:hAnsiTheme="majorBidi" w:cstheme="majorBidi"/>
          <w:sz w:val="24"/>
          <w:szCs w:val="24"/>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8AAA9DD"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Calibri" w:hAnsiTheme="majorBidi" w:cstheme="majorBidi"/>
          <w:i/>
          <w:iCs/>
          <w:sz w:val="24"/>
          <w:szCs w:val="24"/>
        </w:rPr>
      </w:pPr>
      <w:r w:rsidRPr="00D62C65">
        <w:rPr>
          <w:rFonts w:asciiTheme="majorBidi" w:eastAsia="Calibri" w:hAnsiTheme="majorBidi" w:cstheme="majorBidi"/>
          <w:i/>
          <w:iCs/>
          <w:sz w:val="24"/>
          <w:szCs w:val="24"/>
        </w:rPr>
        <w:t>P</w:t>
      </w:r>
      <w:r w:rsidRPr="00D62C65">
        <w:rPr>
          <w:rFonts w:asciiTheme="majorBidi" w:eastAsia="Helvetica Neue UltraLight" w:hAnsiTheme="majorBidi" w:cstheme="majorBidi"/>
          <w:i/>
          <w:iCs/>
          <w:sz w:val="24"/>
          <w:szCs w:val="24"/>
          <w:lang w:eastAsia="zh-CN"/>
        </w:rPr>
        <w:t>asiūlyta p</w:t>
      </w:r>
      <w:r w:rsidR="002B2E80" w:rsidRPr="00D62C65">
        <w:rPr>
          <w:rFonts w:asciiTheme="majorBidi" w:eastAsia="Helvetica Neue UltraLight" w:hAnsiTheme="majorBidi" w:cstheme="majorBidi"/>
          <w:i/>
          <w:iCs/>
          <w:sz w:val="24"/>
          <w:szCs w:val="24"/>
          <w:lang w:eastAsia="zh-CN"/>
        </w:rPr>
        <w:t>rekės</w:t>
      </w:r>
      <w:r w:rsidRPr="00D62C65">
        <w:rPr>
          <w:rFonts w:asciiTheme="majorBidi" w:eastAsia="Helvetica Neue UltraLight" w:hAnsiTheme="majorBidi" w:cstheme="majorBidi"/>
          <w:i/>
          <w:iCs/>
          <w:sz w:val="24"/>
          <w:szCs w:val="24"/>
          <w:lang w:eastAsia="zh-CN"/>
        </w:rPr>
        <w:t xml:space="preserve"> kaina (įkainis)</w:t>
      </w:r>
      <w:r w:rsidRPr="00D62C65">
        <w:rPr>
          <w:rFonts w:asciiTheme="majorBidi" w:eastAsia="Calibri" w:hAnsiTheme="majorBidi" w:cstheme="majorBidi"/>
          <w:i/>
          <w:iCs/>
          <w:sz w:val="24"/>
          <w:szCs w:val="24"/>
        </w:rPr>
        <w:t>, nustatyta (-</w:t>
      </w:r>
      <w:proofErr w:type="spellStart"/>
      <w:r w:rsidRPr="00D62C65">
        <w:rPr>
          <w:rFonts w:asciiTheme="majorBidi" w:eastAsia="Calibri" w:hAnsiTheme="majorBidi" w:cstheme="majorBidi"/>
          <w:i/>
          <w:iCs/>
          <w:sz w:val="24"/>
          <w:szCs w:val="24"/>
        </w:rPr>
        <w:t>as</w:t>
      </w:r>
      <w:proofErr w:type="spellEnd"/>
      <w:r w:rsidRPr="00D62C65">
        <w:rPr>
          <w:rFonts w:asciiTheme="majorBidi" w:eastAsia="Calibri" w:hAnsiTheme="majorBidi" w:cstheme="majorBidi"/>
          <w:i/>
          <w:iCs/>
          <w:sz w:val="24"/>
          <w:szCs w:val="24"/>
        </w:rPr>
        <w:t>) ir užfiksuota (-</w:t>
      </w:r>
      <w:proofErr w:type="spellStart"/>
      <w:r w:rsidRPr="00D62C65">
        <w:rPr>
          <w:rFonts w:asciiTheme="majorBidi" w:eastAsia="Calibri" w:hAnsiTheme="majorBidi" w:cstheme="majorBidi"/>
          <w:i/>
          <w:iCs/>
          <w:sz w:val="24"/>
          <w:szCs w:val="24"/>
        </w:rPr>
        <w:t>as</w:t>
      </w:r>
      <w:proofErr w:type="spellEnd"/>
      <w:r w:rsidRPr="00D62C65">
        <w:rPr>
          <w:rFonts w:asciiTheme="majorBidi" w:eastAsia="Calibri" w:hAnsiTheme="majorBidi" w:cstheme="majorBidi"/>
          <w:i/>
          <w:iCs/>
          <w:sz w:val="24"/>
          <w:szCs w:val="24"/>
        </w:rPr>
        <w:t>) perkančiosios organizacijos rengiamuose dokumentuose prieš pradedant pirkimo procedūras, gali būti keičiama (-</w:t>
      </w:r>
      <w:proofErr w:type="spellStart"/>
      <w:r w:rsidRPr="00D62C65">
        <w:rPr>
          <w:rFonts w:asciiTheme="majorBidi" w:eastAsia="Calibri" w:hAnsiTheme="majorBidi" w:cstheme="majorBidi"/>
          <w:i/>
          <w:iCs/>
          <w:sz w:val="24"/>
          <w:szCs w:val="24"/>
        </w:rPr>
        <w:t>as</w:t>
      </w:r>
      <w:proofErr w:type="spellEnd"/>
      <w:r w:rsidRPr="00D62C65">
        <w:rPr>
          <w:rFonts w:asciiTheme="majorBidi" w:eastAsia="Calibri" w:hAnsiTheme="majorBidi" w:cstheme="majorBidi"/>
          <w:i/>
          <w:iCs/>
          <w:sz w:val="24"/>
          <w:szCs w:val="24"/>
        </w:rPr>
        <w:t>), kai ji nėra nurodyta (-</w:t>
      </w:r>
      <w:proofErr w:type="spellStart"/>
      <w:r w:rsidRPr="00D62C65">
        <w:rPr>
          <w:rFonts w:asciiTheme="majorBidi" w:eastAsia="Calibri" w:hAnsiTheme="majorBidi" w:cstheme="majorBidi"/>
          <w:i/>
          <w:iCs/>
          <w:sz w:val="24"/>
          <w:szCs w:val="24"/>
        </w:rPr>
        <w:t>as</w:t>
      </w:r>
      <w:proofErr w:type="spellEnd"/>
      <w:r w:rsidRPr="00D62C65">
        <w:rPr>
          <w:rFonts w:asciiTheme="majorBidi" w:eastAsia="Calibri" w:hAnsiTheme="majorBidi" w:cstheme="majorBidi"/>
          <w:i/>
          <w:iCs/>
          <w:sz w:val="24"/>
          <w:szCs w:val="24"/>
        </w:rPr>
        <w:t>) pirkimo dokumentuose, perkančiajai organizacijai ekonomiškai naudingiausiame pasiūlyme nurodyta kaina yra priimtina (-</w:t>
      </w:r>
      <w:proofErr w:type="spellStart"/>
      <w:r w:rsidRPr="00D62C65">
        <w:rPr>
          <w:rFonts w:asciiTheme="majorBidi" w:eastAsia="Calibri" w:hAnsiTheme="majorBidi" w:cstheme="majorBidi"/>
          <w:i/>
          <w:iCs/>
          <w:sz w:val="24"/>
          <w:szCs w:val="24"/>
        </w:rPr>
        <w:t>as</w:t>
      </w:r>
      <w:proofErr w:type="spellEnd"/>
      <w:r w:rsidRPr="00D62C65">
        <w:rPr>
          <w:rFonts w:asciiTheme="majorBidi" w:eastAsia="Calibri" w:hAnsiTheme="majorBidi" w:cstheme="majorBidi"/>
          <w:i/>
          <w:iCs/>
          <w:sz w:val="24"/>
          <w:szCs w:val="24"/>
        </w:rPr>
        <w:t>) ir perkančioji organizacija gali pagrįsti šios kainos priimtinumą ir suderinamumą su racionalaus lėšų naudojimo principu.</w:t>
      </w:r>
    </w:p>
    <w:p w14:paraId="76436B3F"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10.2.2. įvertinama, ar pasiūlymas atitinka pirkimo dokumentuose nustatytus reikalavimus;</w:t>
      </w:r>
    </w:p>
    <w:p w14:paraId="13763DE2" w14:textId="77777777" w:rsidR="00482F78" w:rsidRPr="00D62C65" w:rsidRDefault="00482F78" w:rsidP="00482F78">
      <w:pPr>
        <w:ind w:firstLine="567"/>
        <w:rPr>
          <w:rFonts w:asciiTheme="majorBidi" w:eastAsia="Calibri" w:hAnsiTheme="majorBidi" w:cstheme="majorBidi"/>
          <w:sz w:val="24"/>
          <w:szCs w:val="24"/>
          <w:lang w:eastAsia="ar-SA"/>
        </w:rPr>
      </w:pPr>
      <w:r w:rsidRPr="00D62C65">
        <w:rPr>
          <w:rFonts w:asciiTheme="majorBidi" w:eastAsia="Calibri" w:hAnsiTheme="majorBidi" w:cstheme="majorBidi"/>
          <w:sz w:val="24"/>
          <w:szCs w:val="24"/>
        </w:rPr>
        <w:t xml:space="preserve">10.2. </w:t>
      </w:r>
      <w:r w:rsidRPr="00D62C65">
        <w:rPr>
          <w:rFonts w:asciiTheme="majorBidi" w:eastAsia="Calibri" w:hAnsiTheme="majorBidi" w:cstheme="majorBidi"/>
          <w:sz w:val="24"/>
          <w:szCs w:val="24"/>
          <w:lang w:eastAsia="ar-SA"/>
        </w:rPr>
        <w:t xml:space="preserve">Jeigu dalyvis pateikė netikslius, neišsamius ar klaidingus dokumentus ar duomenis apie atitiktį pirkimo dokumentų reikalavimams arba šių dokumentų ar duomenų trūksta, perkančioji organizacija </w:t>
      </w:r>
      <w:r w:rsidRPr="00D62C65">
        <w:rPr>
          <w:rFonts w:asciiTheme="majorBidi" w:eastAsia="Calibri" w:hAnsiTheme="majorBidi" w:cstheme="majorBidi"/>
          <w:bCs/>
          <w:sz w:val="24"/>
          <w:szCs w:val="24"/>
          <w:lang w:eastAsia="ar-SA"/>
        </w:rPr>
        <w:t>gali</w:t>
      </w:r>
      <w:r w:rsidRPr="00D62C65">
        <w:rPr>
          <w:rFonts w:asciiTheme="majorBidi" w:eastAsia="Calibri" w:hAnsiTheme="majorBidi" w:cstheme="majorBidi"/>
          <w:sz w:val="24"/>
          <w:szCs w:val="24"/>
          <w:lang w:eastAsia="ar-SA"/>
        </w:rPr>
        <w:t xml:space="preserve"> nepažeisdama</w:t>
      </w:r>
      <w:r w:rsidRPr="00D62C65">
        <w:rPr>
          <w:rFonts w:asciiTheme="majorBidi" w:eastAsia="Calibri" w:hAnsiTheme="majorBidi" w:cstheme="majorBidi"/>
          <w:iCs/>
          <w:sz w:val="24"/>
          <w:szCs w:val="24"/>
          <w:lang w:eastAsia="ar-SA"/>
        </w:rPr>
        <w:t xml:space="preserve"> </w:t>
      </w:r>
      <w:r w:rsidRPr="00D62C65">
        <w:rPr>
          <w:rFonts w:asciiTheme="majorBidi" w:eastAsia="Calibri" w:hAnsiTheme="majorBidi" w:cstheme="majorBidi"/>
          <w:sz w:val="24"/>
          <w:szCs w:val="24"/>
          <w:lang w:eastAsia="ar-SA"/>
        </w:rPr>
        <w:t>lygiateisiškumo ir skaidrumo principų prašyti dalyvį šiuos dokumentus ar duomenis patikslinti, papildyti arba paaiškinti per jos nustatytą protingą terminą.</w:t>
      </w:r>
      <w:r w:rsidRPr="00D62C65">
        <w:rPr>
          <w:rFonts w:asciiTheme="majorBidi" w:eastAsia="Calibri" w:hAnsiTheme="majorBidi" w:cstheme="majorBidi"/>
          <w:sz w:val="24"/>
          <w:szCs w:val="24"/>
          <w:shd w:val="clear" w:color="auto" w:fill="FFFFFF"/>
          <w:lang w:eastAsia="ar-SA"/>
        </w:rPr>
        <w:t xml:space="preserve"> </w:t>
      </w:r>
      <w:r w:rsidRPr="00D62C65">
        <w:rPr>
          <w:rFonts w:asciiTheme="majorBidi" w:eastAsia="Calibri" w:hAnsiTheme="majorBidi" w:cstheme="majorBidi"/>
          <w:bCs/>
          <w:sz w:val="24"/>
          <w:szCs w:val="24"/>
          <w:shd w:val="clear" w:color="auto" w:fill="FFFFFF"/>
          <w:lang w:eastAsia="ar-SA"/>
        </w:rPr>
        <w:t>Pasiūlymai</w:t>
      </w:r>
      <w:r w:rsidRPr="00D62C65">
        <w:rPr>
          <w:rFonts w:asciiTheme="majorBidi" w:eastAsia="Calibri" w:hAnsiTheme="majorBidi" w:cstheme="majorBidi"/>
          <w:sz w:val="24"/>
          <w:szCs w:val="24"/>
          <w:shd w:val="clear" w:color="auto" w:fill="FFFFFF"/>
          <w:lang w:eastAsia="ar-SA"/>
        </w:rPr>
        <w:t xml:space="preserve"> </w:t>
      </w:r>
      <w:r w:rsidRPr="00D62C65">
        <w:rPr>
          <w:rFonts w:asciiTheme="majorBidi" w:eastAsia="Calibri" w:hAnsiTheme="majorBidi" w:cstheme="majorBidi"/>
          <w:bCs/>
          <w:sz w:val="24"/>
          <w:szCs w:val="24"/>
          <w:shd w:val="clear" w:color="auto" w:fill="FFFFFF"/>
          <w:lang w:eastAsia="ar-SA"/>
        </w:rPr>
        <w:t>tikslinami, papildomi arba paaiškinami vadovaujantis Viešųjų pirkimų tarnybos nustatytomis Pasiūlymų patikslinimo, papildymo ar paaiškinimo taisyklėmis.</w:t>
      </w:r>
    </w:p>
    <w:p w14:paraId="3A30D374"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Helvetica Neue UltraLight" w:hAnsiTheme="majorBidi" w:cstheme="majorBidi"/>
          <w:sz w:val="24"/>
          <w:szCs w:val="24"/>
          <w:lang w:eastAsia="zh-CN"/>
        </w:rPr>
      </w:pPr>
      <w:r w:rsidRPr="00D62C65">
        <w:rPr>
          <w:rFonts w:asciiTheme="majorBidi" w:eastAsia="Calibri" w:hAnsiTheme="majorBidi" w:cstheme="majorBidi"/>
          <w:sz w:val="24"/>
          <w:szCs w:val="24"/>
        </w:rPr>
        <w:t xml:space="preserve">10.3. </w:t>
      </w:r>
      <w:r w:rsidRPr="00D62C65">
        <w:rPr>
          <w:rFonts w:asciiTheme="majorBidi" w:eastAsia="Helvetica Neue UltraLight" w:hAnsiTheme="majorBidi" w:cstheme="majorBidi"/>
          <w:sz w:val="24"/>
          <w:szCs w:val="24"/>
          <w:lang w:eastAsia="zh-CN"/>
        </w:rPr>
        <w:t>Perkančioji organizacija, pasiūlymų vertinimo metu radusi pasiūlyme nurodytos kainos apskaičiavimo klaidų, privalo paprašyti dalyvių per jos nurodytą terminą ištaisyti pasiūlyme pastebėtas aritmetines klaidas. Taisydamas pasiūlyme nurodytas aritmetines klaidas, tiekėjas gali taisyti kainos sudedamąsias dalis, tačiau neturi teisės atsisakyti kainos sudedamųjų dalių arba papildyti kainą naujomis dalimis.</w:t>
      </w:r>
    </w:p>
    <w:p w14:paraId="7E2CE67F" w14:textId="77777777" w:rsidR="00482F78" w:rsidRPr="00D62C65" w:rsidRDefault="00482F78" w:rsidP="00482F78">
      <w:pPr>
        <w:pBdr>
          <w:top w:val="none" w:sz="0" w:space="0" w:color="000000"/>
          <w:left w:val="none" w:sz="0" w:space="0" w:color="000000"/>
          <w:bottom w:val="none" w:sz="0" w:space="0" w:color="000000"/>
          <w:right w:val="none" w:sz="0" w:space="0" w:color="000000"/>
        </w:pBdr>
        <w:suppressAutoHyphens/>
        <w:ind w:firstLine="567"/>
        <w:rPr>
          <w:rFonts w:asciiTheme="majorBidi" w:eastAsia="Helvetica Neue Medium" w:hAnsiTheme="majorBidi" w:cstheme="majorBidi"/>
          <w:sz w:val="24"/>
          <w:szCs w:val="24"/>
          <w:lang w:eastAsia="zh-CN"/>
        </w:rPr>
      </w:pPr>
      <w:r w:rsidRPr="00D62C65">
        <w:rPr>
          <w:rFonts w:asciiTheme="majorBidi" w:eastAsia="Helvetica Neue Medium" w:hAnsiTheme="majorBidi" w:cstheme="majorBidi"/>
          <w:sz w:val="24"/>
          <w:szCs w:val="24"/>
          <w:lang w:eastAsia="zh-CN"/>
        </w:rPr>
        <w:t xml:space="preserve">Kai pirkime taikomas fiksuoto įkainio kainodaros metodas, kuomet vertinamas įkainio dydis ar įkainių suma – tuomet, taisant aritmetines klaidas pasiūlyme, gali būti keičiama bendra pasiūlymo kaina. Atsižvelgiant į </w:t>
      </w:r>
      <w:r w:rsidRPr="00D62C65">
        <w:rPr>
          <w:rFonts w:asciiTheme="majorBidi" w:eastAsia="Helvetica Neue UltraLight" w:hAnsiTheme="majorBidi" w:cstheme="majorBidi"/>
          <w:sz w:val="24"/>
          <w:szCs w:val="24"/>
          <w:lang w:eastAsia="zh-CN"/>
        </w:rPr>
        <w:t>Kainodaros taisyklių nustatymo metodikos nuostatas</w:t>
      </w:r>
      <w:r w:rsidRPr="00D62C65">
        <w:rPr>
          <w:rFonts w:asciiTheme="majorBidi" w:eastAsia="Helvetica Neue Medium" w:hAnsiTheme="majorBidi" w:cstheme="majorBidi"/>
          <w:sz w:val="24"/>
          <w:szCs w:val="24"/>
          <w:lang w:eastAsia="zh-CN"/>
        </w:rPr>
        <w:t xml:space="preserve">, svarbiausias yra </w:t>
      </w:r>
      <w:r w:rsidRPr="00D62C65">
        <w:rPr>
          <w:rFonts w:asciiTheme="majorBidi" w:eastAsia="Helvetica Neue Medium" w:hAnsiTheme="majorBidi" w:cstheme="majorBidi"/>
          <w:sz w:val="24"/>
          <w:szCs w:val="24"/>
          <w:lang w:eastAsia="zh-CN"/>
        </w:rPr>
        <w:lastRenderedPageBreak/>
        <w:t xml:space="preserve">pasiūlytas įkainis, todėl šiuo atveju, taisant klaidas neturėtų būti keičiamas pradinis pasiūlytas įkainis, tačiau gali būti pakeista bendra pasiūlymo palyginamoji kaina. </w:t>
      </w:r>
    </w:p>
    <w:p w14:paraId="1B93A2C8"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Kai taikomas fiksuotos kainos kainodaros metodas - tuomet galutinė kaina negali būti keičiama, kadangi būtent ji vertinama lyginant tiekėjų pasiūlymus.</w:t>
      </w:r>
    </w:p>
    <w:p w14:paraId="09D883E3"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10.4. Tiekėjo pasiūlymo turinio paaiškinimai, pasiūlyme nurodytų aritmetinių klaidų pataisymai, pirkimo objekto </w:t>
      </w:r>
      <w:r w:rsidRPr="00D62C65">
        <w:rPr>
          <w:rFonts w:asciiTheme="majorBidi" w:hAnsiTheme="majorBidi" w:cstheme="majorBidi"/>
          <w:sz w:val="24"/>
          <w:szCs w:val="24"/>
        </w:rPr>
        <w:t xml:space="preserve">ar jo sudedamųjų dalių kainos </w:t>
      </w:r>
      <w:r w:rsidRPr="00D62C65">
        <w:rPr>
          <w:rFonts w:asciiTheme="majorBidi" w:eastAsia="Calibri" w:hAnsiTheme="majorBidi" w:cstheme="majorBidi"/>
          <w:sz w:val="24"/>
          <w:szCs w:val="24"/>
        </w:rPr>
        <w:t>pagrindimo dokumentai siunčiami Perkančiajai organizacijai tik CVP IS susirašinėjimo priemonėmis.</w:t>
      </w:r>
    </w:p>
    <w:p w14:paraId="52485BE7" w14:textId="55FB94C9"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10.6. Iškilus klausimams dėl pasiūlymų turinio ir </w:t>
      </w:r>
      <w:r w:rsidR="00F64CED" w:rsidRPr="00D62C65">
        <w:rPr>
          <w:rFonts w:asciiTheme="majorBidi" w:eastAsia="Calibri" w:hAnsiTheme="majorBidi" w:cstheme="majorBidi"/>
          <w:sz w:val="24"/>
          <w:szCs w:val="24"/>
        </w:rPr>
        <w:t>Perkančiajai organizacijai</w:t>
      </w:r>
      <w:r w:rsidRPr="00D62C65">
        <w:rPr>
          <w:rFonts w:asciiTheme="majorBidi" w:eastAsia="Calibri" w:hAnsiTheme="majorBidi" w:cstheme="majorBidi"/>
          <w:sz w:val="24"/>
          <w:szCs w:val="24"/>
        </w:rPr>
        <w:t xml:space="preserve"> paprašius, tiekėjai privalo pateikti raštu CVP IS priemonėmis papildomus paaiškinimus nekeisdami pasiūlymo. Jeigu tiekėjas savo pasiūlyme pateikia reikalaujamų dokumentų tinkamai patvirtintas kopijas, Perkančioji organizacija turi teisę prašyti tiekėjo, kad jis parodytų atitinkamų dokumentų originalus.</w:t>
      </w:r>
    </w:p>
    <w:p w14:paraId="3CFA8EDA"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10.7. 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7347042E"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10.8. Perkančioji organizacija gali nevertinti viso tiekėjo pasiūlymo, jeigu patikrinusi jo dalį, nustato, kad vadovaujantis </w:t>
      </w:r>
      <w:r w:rsidR="00957EF4" w:rsidRPr="00D62C65">
        <w:rPr>
          <w:rFonts w:asciiTheme="majorBidi" w:eastAsia="Calibri" w:hAnsiTheme="majorBidi" w:cstheme="majorBidi"/>
          <w:sz w:val="24"/>
          <w:szCs w:val="24"/>
        </w:rPr>
        <w:t xml:space="preserve">VPĮ </w:t>
      </w:r>
      <w:r w:rsidRPr="00D62C65">
        <w:rPr>
          <w:rFonts w:asciiTheme="majorBidi" w:eastAsia="Calibri" w:hAnsiTheme="majorBidi" w:cstheme="majorBidi"/>
          <w:sz w:val="24"/>
          <w:szCs w:val="24"/>
        </w:rPr>
        <w:t>reikalavimais, pasiūlymas turi būti atmestas.</w:t>
      </w:r>
    </w:p>
    <w:p w14:paraId="06784164" w14:textId="77777777" w:rsidR="00482F78" w:rsidRPr="00D62C65" w:rsidRDefault="00482F78" w:rsidP="00482F78">
      <w:pPr>
        <w:ind w:firstLine="567"/>
        <w:rPr>
          <w:rFonts w:asciiTheme="majorBidi" w:eastAsia="Calibri" w:hAnsiTheme="majorBidi" w:cstheme="majorBidi"/>
          <w:b/>
          <w:sz w:val="24"/>
          <w:szCs w:val="24"/>
        </w:rPr>
      </w:pPr>
      <w:r w:rsidRPr="00D62C65">
        <w:rPr>
          <w:rFonts w:asciiTheme="majorBidi" w:eastAsia="Calibri" w:hAnsiTheme="majorBidi" w:cstheme="majorBidi"/>
          <w:sz w:val="24"/>
          <w:szCs w:val="24"/>
        </w:rPr>
        <w:t xml:space="preserve">10.9. </w:t>
      </w:r>
      <w:r w:rsidRPr="00D62C65">
        <w:rPr>
          <w:rFonts w:asciiTheme="majorBidi" w:eastAsia="Calibri" w:hAnsiTheme="majorBidi" w:cstheme="majorBidi"/>
          <w:b/>
          <w:sz w:val="24"/>
          <w:szCs w:val="24"/>
        </w:rPr>
        <w:t>P</w:t>
      </w:r>
      <w:r w:rsidR="006E5BC6" w:rsidRPr="00D62C65">
        <w:rPr>
          <w:rFonts w:asciiTheme="majorBidi" w:eastAsia="Calibri" w:hAnsiTheme="majorBidi" w:cstheme="majorBidi"/>
          <w:b/>
          <w:sz w:val="24"/>
          <w:szCs w:val="24"/>
        </w:rPr>
        <w:t>erkančioji organizacija</w:t>
      </w:r>
      <w:r w:rsidRPr="00D62C65">
        <w:rPr>
          <w:rFonts w:asciiTheme="majorBidi" w:eastAsia="Calibri" w:hAnsiTheme="majorBidi" w:cstheme="majorBidi"/>
          <w:b/>
          <w:sz w:val="24"/>
          <w:szCs w:val="24"/>
        </w:rPr>
        <w:t xml:space="preserve"> atmeta pasiūlymą, jeigu:</w:t>
      </w:r>
    </w:p>
    <w:p w14:paraId="4E71435D"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10.9.1. tiekėjas pasiūlymą ar jo dalį pateikė ne CVP IS priemonėmis;</w:t>
      </w:r>
    </w:p>
    <w:p w14:paraId="6A321CCD" w14:textId="47D9520D" w:rsidR="003F1A82" w:rsidRPr="00D62C65" w:rsidRDefault="003F1A82"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10.9.2. </w:t>
      </w:r>
      <w:r w:rsidR="00F8172E" w:rsidRPr="00D62C65">
        <w:rPr>
          <w:rFonts w:asciiTheme="majorBidi" w:eastAsia="Calibri" w:hAnsiTheme="majorBidi" w:cstheme="majorBidi"/>
          <w:sz w:val="24"/>
          <w:szCs w:val="24"/>
        </w:rPr>
        <w:t>t</w:t>
      </w:r>
      <w:r w:rsidRPr="00D62C65">
        <w:rPr>
          <w:rFonts w:asciiTheme="majorBidi" w:eastAsia="Calibri" w:hAnsiTheme="majorBidi" w:cstheme="majorBidi"/>
          <w:sz w:val="24"/>
          <w:szCs w:val="24"/>
        </w:rPr>
        <w:t>iekėjas nepateikė užpildytos pasiūlymo formos.</w:t>
      </w:r>
    </w:p>
    <w:p w14:paraId="1F87D265"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3</w:t>
      </w:r>
      <w:r w:rsidRPr="00D62C65">
        <w:rPr>
          <w:rFonts w:asciiTheme="majorBidi" w:eastAsia="Calibri" w:hAnsiTheme="majorBidi" w:cstheme="majorBidi"/>
          <w:sz w:val="24"/>
          <w:szCs w:val="24"/>
        </w:rPr>
        <w:t>. pasiūlymas neatitiko Pirkimo sąlygose nustatytų reikalavimų;</w:t>
      </w:r>
    </w:p>
    <w:p w14:paraId="389F3213"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4</w:t>
      </w:r>
      <w:r w:rsidRPr="00D62C65">
        <w:rPr>
          <w:rFonts w:asciiTheme="majorBidi" w:eastAsia="Calibri" w:hAnsiTheme="majorBidi" w:cstheme="majorBidi"/>
          <w:sz w:val="24"/>
          <w:szCs w:val="24"/>
        </w:rPr>
        <w:t>. tiekėjas per nustatytą terminą nepatikslino, nepapildė ar nepateikė Pirkimo sąlygose nurodytų kartu su pasiūlymu teikiamų dokumentų: tiekėjo įgaliojimo asmeniui pasirašyti pasiūlymą, jungtinės veiklos sutarties (jeigu taikoma);</w:t>
      </w:r>
    </w:p>
    <w:p w14:paraId="4E50E462"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5</w:t>
      </w:r>
      <w:r w:rsidRPr="00D62C65">
        <w:rPr>
          <w:rFonts w:asciiTheme="majorBidi" w:eastAsia="Calibri" w:hAnsiTheme="majorBidi" w:cstheme="majorBidi"/>
          <w:sz w:val="24"/>
          <w:szCs w:val="24"/>
        </w:rPr>
        <w:t>. tiekėjas per Perkančiosios organizacijos nurodytą terminą neištaisė aritmetinių klaidų ir (ar) nepaaiškino pasiūlymo. Šiuo atveju jo pasiūlymas atmetamas, kaip neatitinkantis Pirkimo sąlygose nustatytų reikalavimų;</w:t>
      </w:r>
    </w:p>
    <w:p w14:paraId="10566982"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6</w:t>
      </w:r>
      <w:r w:rsidRPr="00D62C65">
        <w:rPr>
          <w:rFonts w:asciiTheme="majorBidi" w:eastAsia="Calibri" w:hAnsiTheme="majorBidi" w:cstheme="majorBidi"/>
          <w:sz w:val="24"/>
          <w:szCs w:val="24"/>
        </w:rPr>
        <w:t>. visų tiekėjų, kurių pasiūlymai, neatmesti dėl kitų priežasčių, buvo pasiūlytos per didelės, Perkančiajai organizacijai nepriimtinos kainos;</w:t>
      </w:r>
    </w:p>
    <w:p w14:paraId="5E1A54E6" w14:textId="77777777" w:rsidR="00482F78" w:rsidRPr="00D62C65" w:rsidRDefault="00482F78" w:rsidP="00482F78">
      <w:pPr>
        <w:ind w:firstLine="720"/>
        <w:rPr>
          <w:rFonts w:asciiTheme="majorBidi" w:hAnsiTheme="majorBidi" w:cstheme="majorBidi"/>
          <w:color w:val="000000"/>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7</w:t>
      </w:r>
      <w:r w:rsidRPr="00D62C65">
        <w:rPr>
          <w:rFonts w:asciiTheme="majorBidi" w:eastAsia="Calibri" w:hAnsiTheme="majorBidi" w:cstheme="majorBidi"/>
          <w:sz w:val="24"/>
          <w:szCs w:val="24"/>
        </w:rPr>
        <w:t xml:space="preserve">. </w:t>
      </w:r>
      <w:r w:rsidRPr="00D62C65">
        <w:rPr>
          <w:rFonts w:asciiTheme="majorBidi" w:hAnsiTheme="majorBidi" w:cstheme="majorBidi"/>
          <w:color w:val="000000"/>
          <w:sz w:val="24"/>
          <w:szCs w:val="24"/>
        </w:rPr>
        <w:t>tiekėjas apie nustatytų reikalavimų atitikimą pateikė melagingą informaciją, kurią Perkančioji organizacija gali įrodyti bet kokiomis teisėtomis priemonėmis;</w:t>
      </w:r>
    </w:p>
    <w:p w14:paraId="3337EFFF"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8</w:t>
      </w:r>
      <w:r w:rsidRPr="00D62C65">
        <w:rPr>
          <w:rFonts w:asciiTheme="majorBidi" w:eastAsia="Calibri" w:hAnsiTheme="majorBidi" w:cstheme="majorBidi"/>
          <w:sz w:val="24"/>
          <w:szCs w:val="24"/>
        </w:rPr>
        <w:t>. 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14:paraId="03FEC775"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10.9.9. kitais </w:t>
      </w:r>
      <w:r w:rsidR="00957EF4" w:rsidRPr="00D62C65">
        <w:rPr>
          <w:rFonts w:asciiTheme="majorBidi" w:eastAsia="Calibri" w:hAnsiTheme="majorBidi" w:cstheme="majorBidi"/>
          <w:sz w:val="24"/>
          <w:szCs w:val="24"/>
        </w:rPr>
        <w:t xml:space="preserve">VPĮ </w:t>
      </w:r>
      <w:r w:rsidRPr="00D62C65">
        <w:rPr>
          <w:rFonts w:asciiTheme="majorBidi" w:eastAsia="Calibri" w:hAnsiTheme="majorBidi" w:cstheme="majorBidi"/>
          <w:sz w:val="24"/>
          <w:szCs w:val="24"/>
        </w:rPr>
        <w:t>ir / ar Apraše bei šiose Pirkimo sąlygose numatytais atvejais.</w:t>
      </w:r>
    </w:p>
    <w:p w14:paraId="6036815C" w14:textId="77777777" w:rsidR="00482F78" w:rsidRPr="00D62C65"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rPr>
          <w:rFonts w:asciiTheme="majorBidi" w:hAnsiTheme="majorBidi" w:cstheme="majorBidi"/>
          <w:color w:val="auto"/>
          <w:sz w:val="24"/>
          <w:szCs w:val="24"/>
          <w:lang w:val="lt-LT"/>
        </w:rPr>
      </w:pPr>
      <w:r w:rsidRPr="00D62C65">
        <w:rPr>
          <w:rFonts w:asciiTheme="majorBidi" w:hAnsiTheme="majorBidi" w:cstheme="majorBidi"/>
          <w:color w:val="auto"/>
          <w:sz w:val="24"/>
          <w:szCs w:val="24"/>
          <w:lang w:val="lt-LT"/>
        </w:rPr>
        <w:t>10.10. Apie pasiūlymo atmetimą ir tokio atmetimo priežastis tiekėjas informuojamas CVP IS priemonėmis.</w:t>
      </w:r>
    </w:p>
    <w:p w14:paraId="260D868F" w14:textId="77777777" w:rsidR="00FE377B" w:rsidRPr="00D62C65" w:rsidRDefault="00FE377B" w:rsidP="00482F78">
      <w:pPr>
        <w:pStyle w:val="Sraopastraipa"/>
        <w:keepNext/>
        <w:tabs>
          <w:tab w:val="left" w:pos="284"/>
          <w:tab w:val="left" w:pos="1276"/>
          <w:tab w:val="left" w:pos="1418"/>
          <w:tab w:val="left" w:pos="1985"/>
          <w:tab w:val="left" w:pos="2977"/>
          <w:tab w:val="left" w:pos="3119"/>
        </w:tabs>
        <w:autoSpaceDN w:val="0"/>
        <w:ind w:left="1080"/>
        <w:jc w:val="center"/>
        <w:rPr>
          <w:rFonts w:asciiTheme="majorBidi" w:hAnsiTheme="majorBidi" w:cstheme="majorBidi"/>
          <w:sz w:val="24"/>
          <w:szCs w:val="24"/>
          <w:highlight w:val="yellow"/>
        </w:rPr>
      </w:pPr>
    </w:p>
    <w:p w14:paraId="6FEFD125" w14:textId="77777777" w:rsidR="00FF2A35" w:rsidRPr="00D62C65" w:rsidRDefault="00482F78" w:rsidP="00DC256B">
      <w:pPr>
        <w:ind w:left="108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XI.</w:t>
      </w:r>
      <w:r w:rsidR="00FF2A35" w:rsidRPr="00D62C65">
        <w:rPr>
          <w:rFonts w:asciiTheme="majorBidi" w:hAnsiTheme="majorBidi" w:cstheme="majorBidi"/>
          <w:b/>
          <w:bCs/>
          <w:sz w:val="24"/>
          <w:szCs w:val="24"/>
          <w:lang w:eastAsia="lt-LT"/>
        </w:rPr>
        <w:t> PASIŪLYMŲ VERTINIMAS</w:t>
      </w:r>
    </w:p>
    <w:p w14:paraId="5E37774B" w14:textId="77777777" w:rsidR="00FF2A35" w:rsidRPr="00D62C65" w:rsidRDefault="00FF2A35" w:rsidP="00431ABD">
      <w:pPr>
        <w:pStyle w:val="Body2"/>
        <w:ind w:firstLine="709"/>
        <w:rPr>
          <w:rFonts w:asciiTheme="majorBidi" w:hAnsiTheme="majorBidi" w:cstheme="majorBidi"/>
          <w:sz w:val="24"/>
          <w:szCs w:val="24"/>
          <w:lang w:val="lt-LT"/>
        </w:rPr>
      </w:pPr>
    </w:p>
    <w:p w14:paraId="10E86605" w14:textId="77777777" w:rsidR="00957D55" w:rsidRPr="00D62C65" w:rsidRDefault="000B36E6" w:rsidP="00957D55">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asciiTheme="majorBidi" w:eastAsia="Calibri" w:hAnsiTheme="majorBidi" w:cstheme="majorBidi"/>
          <w:sz w:val="24"/>
          <w:szCs w:val="24"/>
          <w:lang w:val="lt-LT"/>
        </w:rPr>
      </w:pPr>
      <w:r w:rsidRPr="00D62C65">
        <w:rPr>
          <w:rFonts w:asciiTheme="majorBidi" w:hAnsiTheme="majorBidi" w:cstheme="majorBidi"/>
          <w:sz w:val="24"/>
          <w:szCs w:val="24"/>
          <w:lang w:val="lt-LT"/>
        </w:rPr>
        <w:t>1</w:t>
      </w:r>
      <w:r w:rsidR="00482F78" w:rsidRPr="00D62C65">
        <w:rPr>
          <w:rFonts w:asciiTheme="majorBidi" w:hAnsiTheme="majorBidi" w:cstheme="majorBidi"/>
          <w:sz w:val="24"/>
          <w:szCs w:val="24"/>
          <w:lang w:val="lt-LT"/>
        </w:rPr>
        <w:t>1</w:t>
      </w:r>
      <w:r w:rsidRPr="00D62C65">
        <w:rPr>
          <w:rFonts w:asciiTheme="majorBidi" w:hAnsiTheme="majorBidi" w:cstheme="majorBidi"/>
          <w:sz w:val="24"/>
          <w:szCs w:val="24"/>
          <w:lang w:val="lt-LT"/>
        </w:rPr>
        <w:t xml:space="preserve">.1. </w:t>
      </w:r>
      <w:r w:rsidR="00957D55" w:rsidRPr="00D62C65">
        <w:rPr>
          <w:rFonts w:asciiTheme="majorBidi" w:eastAsia="Calibri" w:hAnsiTheme="majorBidi" w:cstheme="majorBidi"/>
          <w:sz w:val="24"/>
          <w:szCs w:val="24"/>
          <w:lang w:val="lt-LT"/>
        </w:rPr>
        <w:t xml:space="preserve">Perkančioji organizacija ekonomiškai naudingiausią pasiūlymą išrenka </w:t>
      </w:r>
      <w:r w:rsidR="00426AF7" w:rsidRPr="00D62C65">
        <w:rPr>
          <w:rFonts w:asciiTheme="majorBidi" w:hAnsiTheme="majorBidi" w:cstheme="majorBidi"/>
          <w:sz w:val="24"/>
          <w:szCs w:val="24"/>
          <w:lang w:val="lt-LT"/>
        </w:rPr>
        <w:t>pagal tiekėjo pasiūlyme nurodytą kainą (mažiausią kainą).</w:t>
      </w:r>
      <w:r w:rsidR="00426AF7" w:rsidRPr="00D62C65">
        <w:rPr>
          <w:rFonts w:asciiTheme="majorBidi" w:hAnsiTheme="majorBidi" w:cstheme="majorBidi"/>
          <w:color w:val="7030A0"/>
          <w:sz w:val="24"/>
          <w:szCs w:val="24"/>
          <w:lang w:val="lt-LT"/>
        </w:rPr>
        <w:t xml:space="preserve"> </w:t>
      </w:r>
      <w:r w:rsidR="00957D55" w:rsidRPr="00D62C65">
        <w:rPr>
          <w:rFonts w:asciiTheme="majorBidi" w:eastAsia="Calibri" w:hAnsiTheme="majorBidi" w:cstheme="majorBidi"/>
          <w:color w:val="7030A0"/>
          <w:sz w:val="24"/>
          <w:szCs w:val="24"/>
          <w:lang w:val="lt-LT"/>
        </w:rPr>
        <w:t xml:space="preserve"> </w:t>
      </w:r>
      <w:r w:rsidR="00957D55" w:rsidRPr="00D62C65">
        <w:rPr>
          <w:rFonts w:asciiTheme="majorBidi" w:eastAsia="Calibri" w:hAnsiTheme="majorBidi" w:cstheme="majorBidi"/>
          <w:sz w:val="24"/>
          <w:szCs w:val="24"/>
          <w:lang w:val="lt-LT"/>
        </w:rPr>
        <w:t>Pasiūlymuose kainos turi būti nurodytos eurais.</w:t>
      </w:r>
    </w:p>
    <w:p w14:paraId="3E9E8544" w14:textId="1BA79D58" w:rsidR="00957D55" w:rsidRPr="00D62C65" w:rsidRDefault="00957D55" w:rsidP="00957D55">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asciiTheme="majorBidi" w:hAnsiTheme="majorBidi" w:cstheme="majorBidi"/>
          <w:sz w:val="24"/>
          <w:szCs w:val="24"/>
          <w:lang w:val="lt-LT"/>
        </w:rPr>
      </w:pPr>
      <w:r w:rsidRPr="00D62C65">
        <w:rPr>
          <w:rFonts w:asciiTheme="majorBidi" w:eastAsia="Calibri" w:hAnsiTheme="majorBidi" w:cstheme="majorBidi"/>
          <w:sz w:val="24"/>
          <w:szCs w:val="24"/>
          <w:lang w:val="lt-LT"/>
        </w:rPr>
        <w:t xml:space="preserve">11.2.  </w:t>
      </w:r>
      <w:r w:rsidR="006E5BC6" w:rsidRPr="00D62C65">
        <w:rPr>
          <w:rFonts w:asciiTheme="majorBidi" w:hAnsiTheme="majorBidi" w:cstheme="majorBidi"/>
          <w:sz w:val="24"/>
          <w:szCs w:val="24"/>
          <w:lang w:val="lt-LT"/>
        </w:rPr>
        <w:t>Laimėjusiu pasiūlymu galės būti pripažint</w:t>
      </w:r>
      <w:r w:rsidR="000179D6">
        <w:rPr>
          <w:rFonts w:asciiTheme="majorBidi" w:hAnsiTheme="majorBidi" w:cstheme="majorBidi"/>
          <w:sz w:val="24"/>
          <w:szCs w:val="24"/>
          <w:lang w:val="lt-LT"/>
        </w:rPr>
        <w:t>as</w:t>
      </w:r>
      <w:r w:rsidR="006E5BC6" w:rsidRPr="00D62C65">
        <w:rPr>
          <w:rFonts w:asciiTheme="majorBidi" w:hAnsiTheme="majorBidi" w:cstheme="majorBidi"/>
          <w:sz w:val="24"/>
          <w:szCs w:val="24"/>
          <w:lang w:val="lt-LT"/>
        </w:rPr>
        <w:t xml:space="preserve"> tik  1 (vien</w:t>
      </w:r>
      <w:r w:rsidR="000179D6">
        <w:rPr>
          <w:rFonts w:asciiTheme="majorBidi" w:hAnsiTheme="majorBidi" w:cstheme="majorBidi"/>
          <w:sz w:val="24"/>
          <w:szCs w:val="24"/>
          <w:lang w:val="lt-LT"/>
        </w:rPr>
        <w:t>as</w:t>
      </w:r>
      <w:r w:rsidR="006E5BC6" w:rsidRPr="00D62C65">
        <w:rPr>
          <w:rFonts w:asciiTheme="majorBidi" w:hAnsiTheme="majorBidi" w:cstheme="majorBidi"/>
          <w:sz w:val="24"/>
          <w:szCs w:val="24"/>
          <w:lang w:val="lt-LT"/>
        </w:rPr>
        <w:t>) ekonomiškai naudingiausi</w:t>
      </w:r>
      <w:r w:rsidR="000179D6">
        <w:rPr>
          <w:rFonts w:asciiTheme="majorBidi" w:hAnsiTheme="majorBidi" w:cstheme="majorBidi"/>
          <w:sz w:val="24"/>
          <w:szCs w:val="24"/>
          <w:lang w:val="lt-LT"/>
        </w:rPr>
        <w:t>as</w:t>
      </w:r>
      <w:r w:rsidR="006E5BC6" w:rsidRPr="00D62C65">
        <w:rPr>
          <w:rFonts w:asciiTheme="majorBidi" w:hAnsiTheme="majorBidi" w:cstheme="majorBidi"/>
          <w:sz w:val="24"/>
          <w:szCs w:val="24"/>
          <w:lang w:val="lt-LT"/>
        </w:rPr>
        <w:t xml:space="preserve"> pasiūlym</w:t>
      </w:r>
      <w:r w:rsidR="000179D6">
        <w:rPr>
          <w:rFonts w:asciiTheme="majorBidi" w:hAnsiTheme="majorBidi" w:cstheme="majorBidi"/>
          <w:sz w:val="24"/>
          <w:szCs w:val="24"/>
          <w:lang w:val="lt-LT"/>
        </w:rPr>
        <w:t>as</w:t>
      </w:r>
      <w:r w:rsidR="006E5BC6" w:rsidRPr="00D62C65">
        <w:rPr>
          <w:rFonts w:asciiTheme="majorBidi" w:hAnsiTheme="majorBidi" w:cstheme="majorBidi"/>
          <w:sz w:val="24"/>
          <w:szCs w:val="24"/>
          <w:lang w:val="lt-LT"/>
        </w:rPr>
        <w:t>, esant</w:t>
      </w:r>
      <w:r w:rsidR="000179D6">
        <w:rPr>
          <w:rFonts w:asciiTheme="majorBidi" w:hAnsiTheme="majorBidi" w:cstheme="majorBidi"/>
          <w:sz w:val="24"/>
          <w:szCs w:val="24"/>
          <w:lang w:val="lt-LT"/>
        </w:rPr>
        <w:t>is</w:t>
      </w:r>
      <w:r w:rsidR="006E5BC6" w:rsidRPr="00D62C65">
        <w:rPr>
          <w:rFonts w:asciiTheme="majorBidi" w:hAnsiTheme="majorBidi" w:cstheme="majorBidi"/>
          <w:sz w:val="24"/>
          <w:szCs w:val="24"/>
          <w:lang w:val="lt-LT"/>
        </w:rPr>
        <w:t xml:space="preserve"> pasiūlymų eilės pirmojoje vietoje. </w:t>
      </w:r>
    </w:p>
    <w:p w14:paraId="626B4510" w14:textId="77777777" w:rsidR="00482F78" w:rsidRPr="00D62C65" w:rsidRDefault="00482F78" w:rsidP="00772FC2">
      <w:pPr>
        <w:pStyle w:val="Sraopastraipa"/>
        <w:ind w:left="0" w:firstLine="709"/>
        <w:rPr>
          <w:rFonts w:asciiTheme="majorBidi" w:eastAsia="Calibri" w:hAnsiTheme="majorBidi" w:cstheme="majorBidi"/>
          <w:sz w:val="24"/>
          <w:szCs w:val="24"/>
        </w:rPr>
      </w:pPr>
    </w:p>
    <w:p w14:paraId="48455BF7" w14:textId="77777777" w:rsidR="00482F78" w:rsidRPr="00D62C65" w:rsidRDefault="00482F78" w:rsidP="00735D8E">
      <w:pPr>
        <w:numPr>
          <w:ilvl w:val="0"/>
          <w:numId w:val="6"/>
        </w:numPr>
        <w:ind w:left="709" w:firstLine="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PASIŪLYMŲ EILĖ IR SPRENDIMAS DĖL SUTARTIES SUDARYMO</w:t>
      </w:r>
    </w:p>
    <w:p w14:paraId="27E5F4D0" w14:textId="77777777" w:rsidR="00482F78" w:rsidRPr="00D62C65" w:rsidRDefault="00482F78" w:rsidP="00482F78">
      <w:pPr>
        <w:pStyle w:val="Sraopastraipa"/>
        <w:ind w:left="0" w:firstLine="720"/>
        <w:rPr>
          <w:rFonts w:asciiTheme="majorBidi" w:eastAsia="Calibri" w:hAnsiTheme="majorBidi" w:cstheme="majorBidi"/>
          <w:b/>
          <w:sz w:val="24"/>
          <w:szCs w:val="24"/>
        </w:rPr>
      </w:pPr>
    </w:p>
    <w:p w14:paraId="3BEDA07C" w14:textId="6173408E" w:rsidR="00482F78" w:rsidRPr="00D62C65"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rPr>
          <w:rFonts w:asciiTheme="majorBidi" w:eastAsia="Calibri" w:hAnsiTheme="majorBidi" w:cstheme="majorBidi"/>
          <w:sz w:val="24"/>
          <w:szCs w:val="24"/>
          <w:lang w:val="lt-LT"/>
        </w:rPr>
      </w:pPr>
      <w:r w:rsidRPr="00D62C65">
        <w:rPr>
          <w:rFonts w:asciiTheme="majorBidi" w:eastAsia="Calibri" w:hAnsiTheme="majorBidi" w:cstheme="majorBidi"/>
          <w:sz w:val="24"/>
          <w:szCs w:val="24"/>
          <w:lang w:val="lt-LT"/>
        </w:rPr>
        <w:t xml:space="preserve">12.1. </w:t>
      </w:r>
      <w:r w:rsidRPr="00D62C65">
        <w:rPr>
          <w:rFonts w:asciiTheme="majorBidi" w:hAnsiTheme="majorBidi" w:cstheme="majorBidi"/>
          <w:sz w:val="24"/>
          <w:szCs w:val="24"/>
          <w:lang w:val="lt-LT"/>
        </w:rPr>
        <w:t>Išnagrinė</w:t>
      </w:r>
      <w:r w:rsidR="001410E5" w:rsidRPr="00D62C65">
        <w:rPr>
          <w:rFonts w:asciiTheme="majorBidi" w:hAnsiTheme="majorBidi" w:cstheme="majorBidi"/>
          <w:sz w:val="24"/>
          <w:szCs w:val="24"/>
          <w:lang w:val="lt-LT"/>
        </w:rPr>
        <w:t>jusi</w:t>
      </w:r>
      <w:r w:rsidRPr="00D62C65">
        <w:rPr>
          <w:rFonts w:asciiTheme="majorBidi" w:hAnsiTheme="majorBidi" w:cstheme="majorBidi"/>
          <w:sz w:val="24"/>
          <w:szCs w:val="24"/>
          <w:lang w:val="lt-LT"/>
        </w:rPr>
        <w:t>, įvertin</w:t>
      </w:r>
      <w:r w:rsidR="001410E5" w:rsidRPr="00D62C65">
        <w:rPr>
          <w:rFonts w:asciiTheme="majorBidi" w:hAnsiTheme="majorBidi" w:cstheme="majorBidi"/>
          <w:sz w:val="24"/>
          <w:szCs w:val="24"/>
          <w:lang w:val="lt-LT"/>
        </w:rPr>
        <w:t>usi</w:t>
      </w:r>
      <w:r w:rsidRPr="00D62C65">
        <w:rPr>
          <w:rFonts w:asciiTheme="majorBidi" w:hAnsiTheme="majorBidi" w:cstheme="majorBidi"/>
          <w:sz w:val="24"/>
          <w:szCs w:val="24"/>
          <w:lang w:val="lt-LT"/>
        </w:rPr>
        <w:t xml:space="preserve"> ir palygin</w:t>
      </w:r>
      <w:r w:rsidR="001410E5" w:rsidRPr="00D62C65">
        <w:rPr>
          <w:rFonts w:asciiTheme="majorBidi" w:hAnsiTheme="majorBidi" w:cstheme="majorBidi"/>
          <w:sz w:val="24"/>
          <w:szCs w:val="24"/>
          <w:lang w:val="lt-LT"/>
        </w:rPr>
        <w:t>usi</w:t>
      </w:r>
      <w:r w:rsidRPr="00D62C65">
        <w:rPr>
          <w:rFonts w:asciiTheme="majorBidi" w:hAnsiTheme="majorBidi" w:cstheme="majorBidi"/>
          <w:sz w:val="24"/>
          <w:szCs w:val="24"/>
          <w:lang w:val="lt-LT"/>
        </w:rPr>
        <w:t xml:space="preserve"> pateiktus pasiūlymus, P</w:t>
      </w:r>
      <w:r w:rsidR="001410E5" w:rsidRPr="00D62C65">
        <w:rPr>
          <w:rFonts w:asciiTheme="majorBidi" w:hAnsiTheme="majorBidi" w:cstheme="majorBidi"/>
          <w:sz w:val="24"/>
          <w:szCs w:val="24"/>
          <w:lang w:val="lt-LT"/>
        </w:rPr>
        <w:t>O</w:t>
      </w:r>
      <w:r w:rsidRPr="00D62C65">
        <w:rPr>
          <w:rFonts w:asciiTheme="majorBidi" w:hAnsiTheme="majorBidi" w:cstheme="majorBidi"/>
          <w:sz w:val="24"/>
          <w:szCs w:val="24"/>
          <w:lang w:val="lt-LT"/>
        </w:rPr>
        <w:t xml:space="preserve">  nustato pasiūlymų eilę ir laimėjusį pasiūlymą bei priima sprendimą dėl sutarties sudarymo. </w:t>
      </w:r>
      <w:r w:rsidRPr="00D62C65">
        <w:rPr>
          <w:rFonts w:asciiTheme="majorBidi" w:eastAsia="Calibri" w:hAnsiTheme="majorBidi" w:cstheme="majorBidi"/>
          <w:sz w:val="24"/>
          <w:szCs w:val="24"/>
          <w:lang w:val="lt-LT"/>
        </w:rPr>
        <w:t xml:space="preserve">Į pasiūlymų eilę įtraukiami tie tiekėjai, kurių pasiūlymai atitiko Pirkimo sąlygose nustatytus reikalavimus. Pasiūlymų eilė sudaroma ekonominio naudingumo mažėjimo tvarka. Jeigu kelių tiekėjų pasiūlymų ekonominis naudingumas </w:t>
      </w:r>
      <w:r w:rsidRPr="00D62C65">
        <w:rPr>
          <w:rFonts w:asciiTheme="majorBidi" w:eastAsia="Calibri" w:hAnsiTheme="majorBidi" w:cstheme="majorBidi"/>
          <w:sz w:val="24"/>
          <w:szCs w:val="24"/>
          <w:lang w:val="lt-LT"/>
        </w:rPr>
        <w:lastRenderedPageBreak/>
        <w:t>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 nepriimtina.</w:t>
      </w:r>
    </w:p>
    <w:p w14:paraId="2632957B" w14:textId="77777777" w:rsidR="00482F78" w:rsidRPr="00D62C65" w:rsidRDefault="00482F78" w:rsidP="00482F78">
      <w:pPr>
        <w:pStyle w:val="Sraopastraipa"/>
        <w:ind w:left="0"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12.2. </w:t>
      </w:r>
      <w:r w:rsidRPr="00D62C65">
        <w:rPr>
          <w:rFonts w:asciiTheme="majorBidi" w:eastAsia="Helvetica Neue UltraLight" w:hAnsiTheme="majorBidi" w:cstheme="majorBidi"/>
          <w:sz w:val="24"/>
          <w:szCs w:val="24"/>
          <w:lang w:eastAsia="zh-CN"/>
        </w:rPr>
        <w:t>Tiekėjams informacija apie nustatytą pasiūlymų eilę, laimėjusį pasiūlymą bei tikslų sutarties atidėjimo terminą pateikiama ne vėliau kaip per 3 darbo dienas nuo sprendimo priėmimo dienos. Jeigu tiekėjams, kurių pasiūlymai neįrašyti į pasiūlymų eilę, nebuvo atskirai pateikta informacija apie jų pasiūlymo atmetimo priežastis, tuomet, kartu su pranešimu apie nustatytą eilę ir laimėjusį pasiūlymą, pranešama ir apie jų pasiūlymų atmetimo priežastis</w:t>
      </w:r>
      <w:r w:rsidRPr="00D62C65">
        <w:rPr>
          <w:rFonts w:asciiTheme="majorBidi" w:eastAsia="Calibri" w:hAnsiTheme="majorBidi" w:cstheme="majorBidi"/>
          <w:sz w:val="24"/>
          <w:szCs w:val="24"/>
        </w:rPr>
        <w:t>.</w:t>
      </w:r>
    </w:p>
    <w:p w14:paraId="7D9D60C1" w14:textId="77777777" w:rsidR="00482F78" w:rsidRPr="00D62C65" w:rsidRDefault="00482F78" w:rsidP="00482F78">
      <w:pPr>
        <w:pStyle w:val="Sraopastraipa"/>
        <w:ind w:left="0" w:firstLine="720"/>
        <w:rPr>
          <w:rFonts w:asciiTheme="majorBidi" w:eastAsia="Calibri" w:hAnsiTheme="majorBidi" w:cstheme="majorBidi"/>
          <w:color w:val="FF0000"/>
          <w:sz w:val="24"/>
          <w:szCs w:val="24"/>
        </w:rPr>
      </w:pPr>
      <w:r w:rsidRPr="00D62C65">
        <w:rPr>
          <w:rFonts w:asciiTheme="majorBidi" w:eastAsia="Calibri" w:hAnsiTheme="majorBidi" w:cstheme="majorBidi"/>
          <w:sz w:val="24"/>
          <w:szCs w:val="24"/>
        </w:rPr>
        <w:t>12.3. Pirkimo sutartis sudaroma pagal pirkimo dokumentuose pateiktą sutarties projektą (Pirkimo sąlygų 3 priedas). Sutarties atidėjimo terminas netaikomas.</w:t>
      </w:r>
    </w:p>
    <w:p w14:paraId="1995BA7C"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12.4. Perkančioji organizacija sudaryti pirkimo sutartį siūlo tam dalyviui, kurio pasiūlymas pripažintas laimėjusiu.</w:t>
      </w:r>
    </w:p>
    <w:p w14:paraId="201FEFF4" w14:textId="77777777" w:rsidR="00917EED" w:rsidRPr="00D62C65" w:rsidRDefault="00917EED" w:rsidP="00482F78">
      <w:pPr>
        <w:ind w:firstLine="720"/>
        <w:rPr>
          <w:rFonts w:asciiTheme="majorBidi" w:eastAsia="Calibri" w:hAnsiTheme="majorBidi" w:cstheme="majorBidi"/>
          <w:sz w:val="24"/>
          <w:szCs w:val="24"/>
          <w:lang w:eastAsia="lt-LT"/>
        </w:rPr>
      </w:pPr>
      <w:r w:rsidRPr="00D62C65">
        <w:rPr>
          <w:rFonts w:asciiTheme="majorBidi" w:eastAsia="Calibri" w:hAnsiTheme="majorBidi" w:cstheme="majorBidi"/>
          <w:sz w:val="24"/>
          <w:szCs w:val="24"/>
          <w:lang w:eastAsia="lt-LT"/>
        </w:rPr>
        <w:t>12.5. Jeigu ketinama sudaryti sutartį su tiekėju ar subtiekėju, kurio lėšų gavėjo tikrasis (-</w:t>
      </w:r>
      <w:proofErr w:type="spellStart"/>
      <w:r w:rsidRPr="00D62C65">
        <w:rPr>
          <w:rFonts w:asciiTheme="majorBidi" w:eastAsia="Calibri" w:hAnsiTheme="majorBidi" w:cstheme="majorBidi"/>
          <w:sz w:val="24"/>
          <w:szCs w:val="24"/>
          <w:lang w:eastAsia="lt-LT"/>
        </w:rPr>
        <w:t>ieji</w:t>
      </w:r>
      <w:proofErr w:type="spellEnd"/>
      <w:r w:rsidRPr="00D62C65">
        <w:rPr>
          <w:rFonts w:asciiTheme="majorBidi" w:eastAsia="Calibri" w:hAnsiTheme="majorBidi" w:cstheme="majorBidi"/>
          <w:sz w:val="24"/>
          <w:szCs w:val="24"/>
          <w:lang w:eastAsia="lt-LT"/>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0445335E" w14:textId="63693CFA" w:rsidR="00482F78" w:rsidRPr="00D62C65" w:rsidRDefault="00482F78" w:rsidP="00482F78">
      <w:pPr>
        <w:widowControl w:val="0"/>
        <w:autoSpaceDE w:val="0"/>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12.</w:t>
      </w:r>
      <w:r w:rsidR="00917EED" w:rsidRPr="00D62C65">
        <w:rPr>
          <w:rFonts w:asciiTheme="majorBidi" w:eastAsia="Calibri" w:hAnsiTheme="majorBidi" w:cstheme="majorBidi"/>
          <w:sz w:val="24"/>
          <w:szCs w:val="24"/>
        </w:rPr>
        <w:t>6</w:t>
      </w:r>
      <w:r w:rsidRPr="00D62C65">
        <w:rPr>
          <w:rFonts w:asciiTheme="majorBidi" w:eastAsia="Calibri" w:hAnsiTheme="majorBidi" w:cstheme="majorBidi"/>
          <w:sz w:val="24"/>
          <w:szCs w:val="24"/>
        </w:rPr>
        <w:t xml:space="preserve">. </w:t>
      </w:r>
      <w:r w:rsidRPr="00D62C65">
        <w:rPr>
          <w:rFonts w:asciiTheme="majorBidi" w:hAnsiTheme="majorBidi" w:cstheme="majorBidi"/>
          <w:sz w:val="24"/>
          <w:szCs w:val="24"/>
        </w:rPr>
        <w:t xml:space="preserve">Pirkimo sutartis, sutarties galiojimo laikotarpiu gali būti keičiama, vadovaujantis </w:t>
      </w:r>
      <w:r w:rsidR="0086448F" w:rsidRPr="00D62C65">
        <w:rPr>
          <w:rFonts w:asciiTheme="majorBidi" w:hAnsiTheme="majorBidi" w:cstheme="majorBidi"/>
          <w:sz w:val="24"/>
          <w:szCs w:val="24"/>
        </w:rPr>
        <w:t xml:space="preserve">VPĮ </w:t>
      </w:r>
      <w:r w:rsidRPr="00D62C65">
        <w:rPr>
          <w:rFonts w:asciiTheme="majorBidi" w:hAnsiTheme="majorBidi" w:cstheme="majorBidi"/>
          <w:sz w:val="24"/>
          <w:szCs w:val="24"/>
        </w:rPr>
        <w:t>89 straipsnio nuostatomis. Sutarties pakeitimai turi būti įforminami raštu dokumentais, pasirašytais abiejų šalių, ir jie bus neatskiriamos sutarties dalys.</w:t>
      </w:r>
    </w:p>
    <w:p w14:paraId="6DD05AD0" w14:textId="77777777" w:rsidR="00482F78" w:rsidRPr="00D62C65" w:rsidRDefault="00482F78" w:rsidP="00482F78">
      <w:pPr>
        <w:widowControl w:val="0"/>
        <w:autoSpaceDE w:val="0"/>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12.</w:t>
      </w:r>
      <w:r w:rsidR="00917EED" w:rsidRPr="00D62C65">
        <w:rPr>
          <w:rFonts w:asciiTheme="majorBidi" w:eastAsia="Calibri" w:hAnsiTheme="majorBidi" w:cstheme="majorBidi"/>
          <w:sz w:val="24"/>
          <w:szCs w:val="24"/>
        </w:rPr>
        <w:t>7</w:t>
      </w:r>
      <w:r w:rsidRPr="00D62C65">
        <w:rPr>
          <w:rFonts w:asciiTheme="majorBidi" w:eastAsia="Calibri" w:hAnsiTheme="majorBidi" w:cstheme="majorBidi"/>
          <w:sz w:val="24"/>
          <w:szCs w:val="24"/>
        </w:rPr>
        <w:t>. Viešąjį pirkimą laimėjęs dalyvis privalo pasirašyti sutartį per Perkančiosios organizacijos nurodytą terminą.</w:t>
      </w:r>
    </w:p>
    <w:p w14:paraId="6D38CA35" w14:textId="3B031452" w:rsidR="00482F78" w:rsidRPr="00D62C65" w:rsidRDefault="00482F78" w:rsidP="00482F78">
      <w:pPr>
        <w:widowControl w:val="0"/>
        <w:autoSpaceDE w:val="0"/>
        <w:autoSpaceDN w:val="0"/>
        <w:ind w:firstLine="720"/>
        <w:rPr>
          <w:rFonts w:asciiTheme="majorBidi" w:hAnsiTheme="majorBidi" w:cstheme="majorBidi"/>
          <w:sz w:val="24"/>
          <w:szCs w:val="24"/>
        </w:rPr>
      </w:pPr>
      <w:r w:rsidRPr="00D62C65">
        <w:rPr>
          <w:rFonts w:asciiTheme="majorBidi" w:eastAsia="Calibri" w:hAnsiTheme="majorBidi" w:cstheme="majorBidi"/>
          <w:sz w:val="24"/>
          <w:szCs w:val="24"/>
        </w:rPr>
        <w:t>12.</w:t>
      </w:r>
      <w:r w:rsidR="00917EED" w:rsidRPr="00D62C65">
        <w:rPr>
          <w:rFonts w:asciiTheme="majorBidi" w:eastAsia="Calibri" w:hAnsiTheme="majorBidi" w:cstheme="majorBidi"/>
          <w:sz w:val="24"/>
          <w:szCs w:val="24"/>
        </w:rPr>
        <w:t>8</w:t>
      </w:r>
      <w:r w:rsidRPr="00D62C65">
        <w:rPr>
          <w:rFonts w:asciiTheme="majorBidi" w:eastAsia="Calibri" w:hAnsiTheme="majorBidi" w:cstheme="majorBidi"/>
          <w:sz w:val="24"/>
          <w:szCs w:val="24"/>
        </w:rPr>
        <w:t xml:space="preserve">. </w:t>
      </w:r>
      <w:r w:rsidRPr="00D62C65">
        <w:rPr>
          <w:rFonts w:asciiTheme="majorBidi" w:hAnsiTheme="majorBidi" w:cstheme="majorBidi"/>
          <w:sz w:val="24"/>
          <w:szCs w:val="24"/>
        </w:rPr>
        <w:t>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w:t>
      </w:r>
      <w:r w:rsidR="001410E5" w:rsidRPr="00D62C65">
        <w:rPr>
          <w:rFonts w:asciiTheme="majorBidi" w:hAnsiTheme="majorBidi" w:cstheme="majorBidi"/>
          <w:sz w:val="24"/>
          <w:szCs w:val="24"/>
        </w:rPr>
        <w:t>O</w:t>
      </w:r>
      <w:r w:rsidRPr="00D62C65">
        <w:rPr>
          <w:rFonts w:asciiTheme="majorBidi" w:hAnsiTheme="majorBidi" w:cstheme="majorBidi"/>
          <w:sz w:val="24"/>
          <w:szCs w:val="24"/>
        </w:rPr>
        <w:t xml:space="preserve"> patvirtintą pasiūlymų eilę yra pirmas po tiekėjo, atsisakiusio sudaryti pirkimo sutartį.</w:t>
      </w:r>
    </w:p>
    <w:p w14:paraId="36B23BC8" w14:textId="77777777" w:rsidR="00482F78" w:rsidRPr="00D62C65" w:rsidRDefault="00482F78" w:rsidP="00482F78">
      <w:pPr>
        <w:widowControl w:val="0"/>
        <w:autoSpaceDE w:val="0"/>
        <w:autoSpaceDN w:val="0"/>
        <w:ind w:firstLine="720"/>
        <w:rPr>
          <w:rFonts w:asciiTheme="majorBidi" w:hAnsiTheme="majorBidi" w:cstheme="majorBidi"/>
          <w:sz w:val="24"/>
          <w:szCs w:val="24"/>
        </w:rPr>
      </w:pPr>
      <w:r w:rsidRPr="00D62C65">
        <w:rPr>
          <w:rFonts w:asciiTheme="majorBidi" w:hAnsiTheme="majorBidi" w:cstheme="majorBidi"/>
          <w:sz w:val="24"/>
          <w:szCs w:val="24"/>
        </w:rPr>
        <w:t>12.</w:t>
      </w:r>
      <w:r w:rsidR="00917EED" w:rsidRPr="00D62C65">
        <w:rPr>
          <w:rFonts w:asciiTheme="majorBidi" w:hAnsiTheme="majorBidi" w:cstheme="majorBidi"/>
          <w:sz w:val="24"/>
          <w:szCs w:val="24"/>
        </w:rPr>
        <w:t>9</w:t>
      </w:r>
      <w:r w:rsidRPr="00D62C65">
        <w:rPr>
          <w:rFonts w:asciiTheme="majorBidi" w:hAnsiTheme="majorBidi" w:cstheme="majorBidi"/>
          <w:sz w:val="24"/>
          <w:szCs w:val="24"/>
        </w:rPr>
        <w:t xml:space="preserve">. Perkančioji organizacija gali nuspręsti nesudaryti pirkimo sutarties su ekonomiškai naudingiausią pasiūlymą pateikusiu tiekėju, jeigu paaiškėja, kad pasiūlymas neatitinka </w:t>
      </w:r>
      <w:r w:rsidR="00477406" w:rsidRPr="00D62C65">
        <w:rPr>
          <w:rFonts w:asciiTheme="majorBidi" w:hAnsiTheme="majorBidi" w:cstheme="majorBidi"/>
          <w:sz w:val="24"/>
          <w:szCs w:val="24"/>
        </w:rPr>
        <w:t xml:space="preserve">VPĮ </w:t>
      </w:r>
      <w:r w:rsidRPr="00D62C65">
        <w:rPr>
          <w:rFonts w:asciiTheme="majorBidi" w:hAnsiTheme="majorBidi" w:cstheme="majorBidi"/>
          <w:sz w:val="24"/>
          <w:szCs w:val="24"/>
        </w:rPr>
        <w:t>17 straipsnio 2 dalies 2 punkte nurodytų aplinkos apsaugos, socialinės ir darbo teisės įpareigojimų.</w:t>
      </w:r>
    </w:p>
    <w:p w14:paraId="6EAC2A1D" w14:textId="77777777" w:rsidR="00482F78" w:rsidRPr="00D62C65" w:rsidRDefault="00482F78" w:rsidP="00482F78">
      <w:pPr>
        <w:widowControl w:val="0"/>
        <w:autoSpaceDE w:val="0"/>
        <w:autoSpaceDN w:val="0"/>
        <w:ind w:firstLine="720"/>
        <w:rPr>
          <w:rFonts w:asciiTheme="majorBidi" w:eastAsia="Yu Mincho" w:hAnsiTheme="majorBidi" w:cstheme="majorBidi"/>
          <w:sz w:val="24"/>
          <w:szCs w:val="24"/>
          <w:lang w:eastAsia="lt-LT"/>
        </w:rPr>
      </w:pPr>
      <w:r w:rsidRPr="00D62C65">
        <w:rPr>
          <w:rFonts w:asciiTheme="majorBidi" w:eastAsia="Calibri" w:hAnsiTheme="majorBidi" w:cstheme="majorBidi"/>
          <w:bCs/>
          <w:iCs/>
          <w:sz w:val="24"/>
          <w:szCs w:val="24"/>
          <w:lang w:eastAsia="lt-LT"/>
        </w:rPr>
        <w:t>12.</w:t>
      </w:r>
      <w:r w:rsidR="00917EED" w:rsidRPr="00D62C65">
        <w:rPr>
          <w:rFonts w:asciiTheme="majorBidi" w:eastAsia="Calibri" w:hAnsiTheme="majorBidi" w:cstheme="majorBidi"/>
          <w:bCs/>
          <w:iCs/>
          <w:sz w:val="24"/>
          <w:szCs w:val="24"/>
          <w:lang w:eastAsia="lt-LT"/>
        </w:rPr>
        <w:t>10</w:t>
      </w:r>
      <w:r w:rsidRPr="00D62C65">
        <w:rPr>
          <w:rFonts w:asciiTheme="majorBidi" w:eastAsia="Calibri" w:hAnsiTheme="majorBidi" w:cstheme="majorBidi"/>
          <w:bCs/>
          <w:iCs/>
          <w:sz w:val="24"/>
          <w:szCs w:val="24"/>
          <w:lang w:eastAsia="lt-LT"/>
        </w:rPr>
        <w:t xml:space="preserve">. Sudarant sutartį, joje nedidinama laimėjusio tiekėjo pasiūlymo kaina ir nekeičiamos kitos sąlygos. Jeigu pasiūlyme kaina  nurodyta kita valiuta nei euras, sutartyje kaina nurodoma perskaičiuota eurais </w:t>
      </w:r>
      <w:r w:rsidRPr="00D62C65">
        <w:rPr>
          <w:rFonts w:asciiTheme="majorBidi" w:eastAsia="Yu Mincho" w:hAnsiTheme="majorBidi" w:cstheme="majorBidi"/>
          <w:sz w:val="24"/>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DD89F28" w14:textId="77777777" w:rsidR="00482F78" w:rsidRPr="00D62C65" w:rsidRDefault="00482F78" w:rsidP="00482F78">
      <w:pPr>
        <w:widowControl w:val="0"/>
        <w:autoSpaceDE w:val="0"/>
        <w:autoSpaceDN w:val="0"/>
        <w:ind w:firstLine="720"/>
        <w:rPr>
          <w:rFonts w:asciiTheme="majorBidi" w:hAnsiTheme="majorBidi" w:cstheme="majorBidi"/>
          <w:sz w:val="24"/>
          <w:szCs w:val="24"/>
        </w:rPr>
      </w:pPr>
      <w:r w:rsidRPr="00D62C65">
        <w:rPr>
          <w:rFonts w:asciiTheme="majorBidi" w:eastAsia="Yu Mincho" w:hAnsiTheme="majorBidi" w:cstheme="majorBidi"/>
          <w:sz w:val="24"/>
          <w:szCs w:val="24"/>
          <w:lang w:eastAsia="lt-LT"/>
        </w:rPr>
        <w:t>12.1</w:t>
      </w:r>
      <w:r w:rsidR="00917EED" w:rsidRPr="00D62C65">
        <w:rPr>
          <w:rFonts w:asciiTheme="majorBidi" w:eastAsia="Yu Mincho" w:hAnsiTheme="majorBidi" w:cstheme="majorBidi"/>
          <w:sz w:val="24"/>
          <w:szCs w:val="24"/>
          <w:lang w:eastAsia="lt-LT"/>
        </w:rPr>
        <w:t>1</w:t>
      </w:r>
      <w:r w:rsidRPr="00D62C65">
        <w:rPr>
          <w:rFonts w:asciiTheme="majorBidi" w:eastAsia="Yu Mincho" w:hAnsiTheme="majorBidi" w:cstheme="majorBidi"/>
          <w:sz w:val="24"/>
          <w:szCs w:val="24"/>
          <w:lang w:eastAsia="lt-LT"/>
        </w:rPr>
        <w:t>. Perkančioji organizacija raštu pateiktą laimėjusio pirkimo dalyvio pasiūlymą, raštu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w:t>
      </w:r>
    </w:p>
    <w:p w14:paraId="5A5EAEDA" w14:textId="52AA3E8F" w:rsidR="00482F78" w:rsidRPr="00D62C65" w:rsidRDefault="00482F78" w:rsidP="00482F78">
      <w:pPr>
        <w:pStyle w:val="Sraopastraipa"/>
        <w:ind w:left="0" w:firstLine="720"/>
        <w:rPr>
          <w:rFonts w:asciiTheme="majorBidi" w:eastAsia="Calibri" w:hAnsiTheme="majorBidi" w:cstheme="majorBidi"/>
          <w:sz w:val="24"/>
          <w:szCs w:val="24"/>
        </w:rPr>
      </w:pPr>
      <w:r w:rsidRPr="00D62C65">
        <w:rPr>
          <w:rFonts w:asciiTheme="majorBidi" w:hAnsiTheme="majorBidi" w:cstheme="majorBidi"/>
          <w:sz w:val="24"/>
          <w:szCs w:val="24"/>
        </w:rPr>
        <w:lastRenderedPageBreak/>
        <w:t>12.1</w:t>
      </w:r>
      <w:r w:rsidR="00917EED" w:rsidRPr="00D62C65">
        <w:rPr>
          <w:rFonts w:asciiTheme="majorBidi" w:hAnsiTheme="majorBidi" w:cstheme="majorBidi"/>
          <w:sz w:val="24"/>
          <w:szCs w:val="24"/>
        </w:rPr>
        <w:t>2</w:t>
      </w:r>
      <w:r w:rsidRPr="00D62C65">
        <w:rPr>
          <w:rFonts w:asciiTheme="majorBidi" w:hAnsiTheme="majorBidi" w:cstheme="majorBidi"/>
          <w:sz w:val="24"/>
          <w:szCs w:val="24"/>
        </w:rPr>
        <w:t>. P</w:t>
      </w:r>
      <w:r w:rsidR="001410E5" w:rsidRPr="00D62C65">
        <w:rPr>
          <w:rFonts w:asciiTheme="majorBidi" w:hAnsiTheme="majorBidi" w:cstheme="majorBidi"/>
          <w:sz w:val="24"/>
          <w:szCs w:val="24"/>
        </w:rPr>
        <w:t>erkančioji organizacija</w:t>
      </w:r>
      <w:r w:rsidRPr="00D62C65">
        <w:rPr>
          <w:rFonts w:asciiTheme="majorBidi" w:eastAsia="Calibri" w:hAnsiTheme="majorBidi" w:cstheme="majorBidi"/>
          <w:sz w:val="24"/>
          <w:szCs w:val="24"/>
        </w:rPr>
        <w:t>, priėm</w:t>
      </w:r>
      <w:r w:rsidR="001410E5" w:rsidRPr="00D62C65">
        <w:rPr>
          <w:rFonts w:asciiTheme="majorBidi" w:eastAsia="Calibri" w:hAnsiTheme="majorBidi" w:cstheme="majorBidi"/>
          <w:sz w:val="24"/>
          <w:szCs w:val="24"/>
        </w:rPr>
        <w:t>usi</w:t>
      </w:r>
      <w:r w:rsidRPr="00D62C65">
        <w:rPr>
          <w:rFonts w:asciiTheme="majorBidi" w:eastAsia="Calibri" w:hAnsiTheme="majorBidi" w:cstheme="majorBidi"/>
          <w:sz w:val="24"/>
          <w:szCs w:val="24"/>
        </w:rPr>
        <w:t xml:space="preserve"> sprendimą nutraukti pirkimą, informuoja tiekėjus nedelsiant, po sprendimo priėmimo.</w:t>
      </w:r>
    </w:p>
    <w:p w14:paraId="7D66BB8E" w14:textId="77777777" w:rsidR="00F853C4" w:rsidRPr="00D62C65" w:rsidRDefault="00F853C4" w:rsidP="00482F78">
      <w:pPr>
        <w:pStyle w:val="Sraopastraipa"/>
        <w:ind w:left="0" w:firstLine="720"/>
        <w:rPr>
          <w:rFonts w:asciiTheme="majorBidi" w:eastAsia="Calibri" w:hAnsiTheme="majorBidi" w:cstheme="majorBidi"/>
          <w:b/>
          <w:sz w:val="24"/>
          <w:szCs w:val="24"/>
        </w:rPr>
      </w:pPr>
    </w:p>
    <w:p w14:paraId="69363909" w14:textId="77777777" w:rsidR="00482F78" w:rsidRPr="00D62C65" w:rsidRDefault="00482F78" w:rsidP="00482F78">
      <w:pPr>
        <w:pStyle w:val="Sraopastraipa"/>
        <w:ind w:left="0" w:firstLine="720"/>
        <w:rPr>
          <w:rFonts w:asciiTheme="majorBidi" w:hAnsiTheme="majorBidi" w:cstheme="majorBidi"/>
          <w:sz w:val="24"/>
          <w:szCs w:val="24"/>
        </w:rPr>
      </w:pPr>
    </w:p>
    <w:p w14:paraId="6036F140" w14:textId="77777777" w:rsidR="00482F78" w:rsidRPr="00D62C65" w:rsidRDefault="00482F78" w:rsidP="00735D8E">
      <w:pPr>
        <w:numPr>
          <w:ilvl w:val="0"/>
          <w:numId w:val="6"/>
        </w:numPr>
        <w:ind w:left="0" w:firstLine="72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 xml:space="preserve"> PRETENZIJŲ IR SKUNDŲ NAGRINĖJIMO TVARKA</w:t>
      </w:r>
    </w:p>
    <w:p w14:paraId="36D1FC11" w14:textId="77777777" w:rsidR="00482F78" w:rsidRPr="00D62C65" w:rsidRDefault="00482F78" w:rsidP="00482F78">
      <w:pPr>
        <w:pStyle w:val="Sraopastraipa"/>
        <w:ind w:left="0" w:firstLine="720"/>
        <w:jc w:val="center"/>
        <w:rPr>
          <w:rFonts w:asciiTheme="majorBidi" w:eastAsia="Calibri" w:hAnsiTheme="majorBidi" w:cstheme="majorBidi"/>
          <w:b/>
          <w:sz w:val="24"/>
          <w:szCs w:val="24"/>
        </w:rPr>
      </w:pPr>
    </w:p>
    <w:p w14:paraId="30BFED85" w14:textId="03F30942" w:rsidR="00482F78" w:rsidRPr="00D62C65" w:rsidRDefault="00482F78" w:rsidP="00482F78">
      <w:pPr>
        <w:pStyle w:val="Sraopastraipa"/>
        <w:ind w:left="0"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13.1. Tiekėjas, norėdamas iki pirkimo sutarties sudarymo ginčyti Perkančiosios organizacijos sprendimus ar veiksmus, turi pateikti pretenziją Perkančiajai organizacijai </w:t>
      </w:r>
      <w:r w:rsidR="0086448F" w:rsidRPr="00D62C65">
        <w:rPr>
          <w:rFonts w:asciiTheme="majorBidi" w:eastAsia="Calibri" w:hAnsiTheme="majorBidi" w:cstheme="majorBidi"/>
          <w:sz w:val="24"/>
          <w:szCs w:val="24"/>
        </w:rPr>
        <w:t xml:space="preserve">VPĮ </w:t>
      </w:r>
      <w:r w:rsidRPr="00D62C65">
        <w:rPr>
          <w:rFonts w:asciiTheme="majorBidi" w:eastAsia="Calibri" w:hAnsiTheme="majorBidi" w:cstheme="majorBidi"/>
          <w:sz w:val="24"/>
          <w:szCs w:val="24"/>
        </w:rPr>
        <w:t>VII skyriuje nustatyta tvarka. Perkančiosios organizacijos priimtas sprendimas gali būti skundžiamas teismui</w:t>
      </w:r>
      <w:r w:rsidRPr="00D62C65">
        <w:rPr>
          <w:rFonts w:asciiTheme="majorBidi" w:eastAsia="Helvetica Neue UltraLight" w:hAnsiTheme="majorBidi" w:cstheme="majorBidi"/>
          <w:spacing w:val="-4"/>
          <w:sz w:val="24"/>
          <w:szCs w:val="24"/>
          <w:lang w:eastAsia="zh-CN"/>
        </w:rPr>
        <w:t xml:space="preserve"> </w:t>
      </w:r>
      <w:r w:rsidR="00957EF4" w:rsidRPr="00D62C65">
        <w:rPr>
          <w:rFonts w:asciiTheme="majorBidi" w:eastAsia="Helvetica Neue UltraLight" w:hAnsiTheme="majorBidi" w:cstheme="majorBidi"/>
          <w:spacing w:val="-4"/>
          <w:sz w:val="24"/>
          <w:szCs w:val="24"/>
          <w:lang w:eastAsia="zh-CN"/>
        </w:rPr>
        <w:t xml:space="preserve">VPĮ </w:t>
      </w:r>
      <w:r w:rsidRPr="00D62C65">
        <w:rPr>
          <w:rFonts w:asciiTheme="majorBidi" w:eastAsia="Helvetica Neue UltraLight" w:hAnsiTheme="majorBidi" w:cstheme="majorBidi"/>
          <w:spacing w:val="-4"/>
          <w:sz w:val="24"/>
          <w:szCs w:val="24"/>
          <w:lang w:eastAsia="zh-CN"/>
        </w:rPr>
        <w:t>VII skyriuje</w:t>
      </w:r>
      <w:r w:rsidRPr="00D62C65">
        <w:rPr>
          <w:rFonts w:asciiTheme="majorBidi" w:eastAsia="Helvetica Neue UltraLight" w:hAnsiTheme="majorBidi" w:cstheme="majorBidi"/>
          <w:sz w:val="24"/>
          <w:szCs w:val="24"/>
          <w:lang w:eastAsia="zh-CN"/>
        </w:rPr>
        <w:t xml:space="preserve"> nustatyta tvarka</w:t>
      </w:r>
      <w:r w:rsidRPr="00D62C65">
        <w:rPr>
          <w:rFonts w:asciiTheme="majorBidi" w:eastAsia="Calibri" w:hAnsiTheme="majorBidi" w:cstheme="majorBidi"/>
          <w:sz w:val="24"/>
          <w:szCs w:val="24"/>
        </w:rPr>
        <w:t>.</w:t>
      </w:r>
    </w:p>
    <w:p w14:paraId="4E07DCE2" w14:textId="1DB6EC90"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13.2. Perkančioji organizacija nagrinėja tik tas tiekėjų pretenzijas, kurios gautos iki pirkimo sutarties sudarymo dienos ir pateiktos laikantis </w:t>
      </w:r>
      <w:r w:rsidR="0086448F" w:rsidRPr="00D62C65">
        <w:rPr>
          <w:rFonts w:asciiTheme="majorBidi" w:eastAsia="Calibri" w:hAnsiTheme="majorBidi" w:cstheme="majorBidi"/>
          <w:sz w:val="24"/>
          <w:szCs w:val="24"/>
        </w:rPr>
        <w:t xml:space="preserve">VPĮ </w:t>
      </w:r>
      <w:r w:rsidRPr="00D62C65">
        <w:rPr>
          <w:rFonts w:asciiTheme="majorBidi" w:eastAsia="Calibri" w:hAnsiTheme="majorBidi" w:cstheme="majorBidi"/>
          <w:sz w:val="24"/>
          <w:szCs w:val="24"/>
        </w:rPr>
        <w:t>VII skyriuje nustatytų terminų. Neprivaloma nagrinėti pretenzijų, teikiamų pakartotinai dėl to paties Perkančiosios organizacijos priimto sprendimo arba atlikto veiksmo.</w:t>
      </w:r>
    </w:p>
    <w:p w14:paraId="1EB1B494" w14:textId="77777777" w:rsidR="00482F78" w:rsidRPr="00D62C65" w:rsidRDefault="00482F78" w:rsidP="00482F78">
      <w:pPr>
        <w:ind w:firstLine="720"/>
        <w:jc w:val="left"/>
        <w:rPr>
          <w:rFonts w:asciiTheme="majorBidi" w:eastAsia="Calibri" w:hAnsiTheme="majorBidi" w:cstheme="majorBidi"/>
          <w:sz w:val="24"/>
          <w:szCs w:val="24"/>
        </w:rPr>
      </w:pPr>
    </w:p>
    <w:p w14:paraId="22694984" w14:textId="77777777" w:rsidR="00482F78" w:rsidRPr="00D62C65" w:rsidRDefault="00482F78" w:rsidP="00482F78">
      <w:pPr>
        <w:pStyle w:val="Body2"/>
        <w:ind w:firstLine="709"/>
        <w:jc w:val="center"/>
        <w:rPr>
          <w:rFonts w:asciiTheme="majorBidi" w:hAnsiTheme="majorBidi" w:cstheme="majorBidi"/>
          <w:sz w:val="24"/>
          <w:szCs w:val="24"/>
          <w:lang w:val="lt-LT"/>
        </w:rPr>
      </w:pPr>
      <w:r w:rsidRPr="00D62C65">
        <w:rPr>
          <w:rFonts w:asciiTheme="majorBidi" w:hAnsiTheme="majorBidi" w:cstheme="majorBidi"/>
          <w:sz w:val="24"/>
          <w:szCs w:val="24"/>
          <w:lang w:val="lt-LT"/>
        </w:rPr>
        <w:t>__________________</w:t>
      </w:r>
    </w:p>
    <w:p w14:paraId="3C3605D3" w14:textId="77777777" w:rsidR="00482F78" w:rsidRPr="00D62C65" w:rsidRDefault="00482F78" w:rsidP="00482F78">
      <w:pPr>
        <w:pStyle w:val="Body2"/>
        <w:rPr>
          <w:rFonts w:asciiTheme="majorBidi" w:hAnsiTheme="majorBidi" w:cstheme="majorBidi"/>
          <w:sz w:val="24"/>
          <w:szCs w:val="24"/>
          <w:lang w:val="lt-LT"/>
        </w:rPr>
      </w:pPr>
    </w:p>
    <w:p w14:paraId="7F8A4451" w14:textId="77777777" w:rsidR="00482F78" w:rsidRPr="00D62C65" w:rsidRDefault="00482F78" w:rsidP="00482F78">
      <w:pPr>
        <w:pStyle w:val="Body2"/>
        <w:rPr>
          <w:rFonts w:asciiTheme="majorBidi" w:hAnsiTheme="majorBidi" w:cstheme="majorBidi"/>
          <w:sz w:val="24"/>
          <w:szCs w:val="24"/>
          <w:lang w:val="lt-LT"/>
        </w:rPr>
      </w:pPr>
    </w:p>
    <w:p w14:paraId="766BE15E" w14:textId="77777777" w:rsidR="00482F78" w:rsidRPr="00D62C65" w:rsidRDefault="00482F78" w:rsidP="00482F78">
      <w:pPr>
        <w:pStyle w:val="Body2"/>
        <w:rPr>
          <w:rFonts w:asciiTheme="majorBidi" w:hAnsiTheme="majorBidi" w:cstheme="majorBidi"/>
          <w:sz w:val="24"/>
          <w:szCs w:val="24"/>
          <w:lang w:val="lt-LT"/>
        </w:rPr>
      </w:pPr>
    </w:p>
    <w:p w14:paraId="23B1BC6D" w14:textId="77777777" w:rsidR="00482F78" w:rsidRPr="00D62C65" w:rsidRDefault="00482F78" w:rsidP="00772FC2">
      <w:pPr>
        <w:pStyle w:val="Sraopastraipa"/>
        <w:ind w:left="0" w:firstLine="709"/>
        <w:rPr>
          <w:rFonts w:asciiTheme="majorBidi" w:eastAsia="Calibri" w:hAnsiTheme="majorBidi" w:cstheme="majorBidi"/>
          <w:sz w:val="24"/>
          <w:szCs w:val="24"/>
        </w:rPr>
      </w:pPr>
    </w:p>
    <w:p w14:paraId="74965D03" w14:textId="77777777" w:rsidR="00482F78" w:rsidRPr="00D62C65" w:rsidRDefault="00482F78" w:rsidP="00772FC2">
      <w:pPr>
        <w:pStyle w:val="Sraopastraipa"/>
        <w:ind w:left="0" w:firstLine="709"/>
        <w:rPr>
          <w:rFonts w:asciiTheme="majorBidi" w:eastAsia="Calibri" w:hAnsiTheme="majorBidi" w:cstheme="majorBidi"/>
          <w:sz w:val="24"/>
          <w:szCs w:val="24"/>
        </w:rPr>
      </w:pPr>
    </w:p>
    <w:p w14:paraId="477B3DDE" w14:textId="21473F5F" w:rsidR="00482F78" w:rsidRPr="00D62C65" w:rsidRDefault="00482F78" w:rsidP="00772FC2">
      <w:pPr>
        <w:pStyle w:val="Sraopastraipa"/>
        <w:ind w:left="0" w:firstLine="709"/>
        <w:rPr>
          <w:rFonts w:asciiTheme="majorBidi" w:eastAsia="Calibri" w:hAnsiTheme="majorBidi" w:cstheme="majorBidi"/>
          <w:sz w:val="24"/>
          <w:szCs w:val="24"/>
        </w:rPr>
      </w:pPr>
    </w:p>
    <w:p w14:paraId="4556D54F" w14:textId="2F422193" w:rsidR="00E21B1F" w:rsidRPr="00D62C65" w:rsidRDefault="00E21B1F" w:rsidP="00772FC2">
      <w:pPr>
        <w:pStyle w:val="Sraopastraipa"/>
        <w:ind w:left="0" w:firstLine="709"/>
        <w:rPr>
          <w:rFonts w:asciiTheme="majorBidi" w:eastAsia="Calibri" w:hAnsiTheme="majorBidi" w:cstheme="majorBidi"/>
          <w:sz w:val="24"/>
          <w:szCs w:val="24"/>
        </w:rPr>
      </w:pPr>
    </w:p>
    <w:p w14:paraId="170ED122" w14:textId="2E79B8D4" w:rsidR="00E21B1F" w:rsidRPr="00D62C65" w:rsidRDefault="00E21B1F" w:rsidP="00772FC2">
      <w:pPr>
        <w:pStyle w:val="Sraopastraipa"/>
        <w:ind w:left="0" w:firstLine="709"/>
        <w:rPr>
          <w:rFonts w:asciiTheme="majorBidi" w:eastAsia="Calibri" w:hAnsiTheme="majorBidi" w:cstheme="majorBidi"/>
          <w:sz w:val="24"/>
          <w:szCs w:val="24"/>
        </w:rPr>
      </w:pPr>
    </w:p>
    <w:p w14:paraId="0EB46EB1" w14:textId="3B072F54" w:rsidR="00E21B1F" w:rsidRPr="00D62C65" w:rsidRDefault="00E21B1F" w:rsidP="00772FC2">
      <w:pPr>
        <w:pStyle w:val="Sraopastraipa"/>
        <w:ind w:left="0" w:firstLine="709"/>
        <w:rPr>
          <w:rFonts w:asciiTheme="majorBidi" w:eastAsia="Calibri" w:hAnsiTheme="majorBidi" w:cstheme="majorBidi"/>
          <w:sz w:val="24"/>
          <w:szCs w:val="24"/>
        </w:rPr>
      </w:pPr>
    </w:p>
    <w:p w14:paraId="1DAF77BE" w14:textId="6F917FC6" w:rsidR="00E21B1F" w:rsidRPr="00D62C65" w:rsidRDefault="00E21B1F" w:rsidP="00772FC2">
      <w:pPr>
        <w:pStyle w:val="Sraopastraipa"/>
        <w:ind w:left="0" w:firstLine="709"/>
        <w:rPr>
          <w:rFonts w:asciiTheme="majorBidi" w:eastAsia="Calibri" w:hAnsiTheme="majorBidi" w:cstheme="majorBidi"/>
          <w:sz w:val="24"/>
          <w:szCs w:val="24"/>
        </w:rPr>
      </w:pPr>
    </w:p>
    <w:p w14:paraId="3BDFC145" w14:textId="1206551A" w:rsidR="00E21B1F" w:rsidRDefault="00E21B1F" w:rsidP="00772FC2">
      <w:pPr>
        <w:pStyle w:val="Sraopastraipa"/>
        <w:ind w:left="0" w:firstLine="709"/>
        <w:rPr>
          <w:rFonts w:asciiTheme="majorBidi" w:eastAsia="Calibri" w:hAnsiTheme="majorBidi" w:cstheme="majorBidi"/>
          <w:sz w:val="24"/>
          <w:szCs w:val="24"/>
        </w:rPr>
      </w:pPr>
    </w:p>
    <w:p w14:paraId="3F3EF3FC" w14:textId="77777777" w:rsidR="001B3E12" w:rsidRDefault="001B3E12" w:rsidP="00772FC2">
      <w:pPr>
        <w:pStyle w:val="Sraopastraipa"/>
        <w:ind w:left="0" w:firstLine="709"/>
        <w:rPr>
          <w:rFonts w:asciiTheme="majorBidi" w:eastAsia="Calibri" w:hAnsiTheme="majorBidi" w:cstheme="majorBidi"/>
          <w:sz w:val="24"/>
          <w:szCs w:val="24"/>
        </w:rPr>
      </w:pPr>
    </w:p>
    <w:p w14:paraId="6DC045B9" w14:textId="77777777" w:rsidR="001B3E12" w:rsidRDefault="001B3E12" w:rsidP="00772FC2">
      <w:pPr>
        <w:pStyle w:val="Sraopastraipa"/>
        <w:ind w:left="0" w:firstLine="709"/>
        <w:rPr>
          <w:rFonts w:asciiTheme="majorBidi" w:eastAsia="Calibri" w:hAnsiTheme="majorBidi" w:cstheme="majorBidi"/>
          <w:sz w:val="24"/>
          <w:szCs w:val="24"/>
        </w:rPr>
      </w:pPr>
    </w:p>
    <w:p w14:paraId="1AA199CC" w14:textId="77777777" w:rsidR="001B3E12" w:rsidRDefault="001B3E12" w:rsidP="00772FC2">
      <w:pPr>
        <w:pStyle w:val="Sraopastraipa"/>
        <w:ind w:left="0" w:firstLine="709"/>
        <w:rPr>
          <w:rFonts w:asciiTheme="majorBidi" w:eastAsia="Calibri" w:hAnsiTheme="majorBidi" w:cstheme="majorBidi"/>
          <w:sz w:val="24"/>
          <w:szCs w:val="24"/>
        </w:rPr>
      </w:pPr>
    </w:p>
    <w:p w14:paraId="43CA1FD8" w14:textId="77777777" w:rsidR="001B3E12" w:rsidRDefault="001B3E12" w:rsidP="00772FC2">
      <w:pPr>
        <w:pStyle w:val="Sraopastraipa"/>
        <w:ind w:left="0" w:firstLine="709"/>
        <w:rPr>
          <w:rFonts w:asciiTheme="majorBidi" w:eastAsia="Calibri" w:hAnsiTheme="majorBidi" w:cstheme="majorBidi"/>
          <w:sz w:val="24"/>
          <w:szCs w:val="24"/>
        </w:rPr>
      </w:pPr>
    </w:p>
    <w:p w14:paraId="46A19DE5" w14:textId="77777777" w:rsidR="001B3E12" w:rsidRDefault="001B3E12" w:rsidP="00772FC2">
      <w:pPr>
        <w:pStyle w:val="Sraopastraipa"/>
        <w:ind w:left="0" w:firstLine="709"/>
        <w:rPr>
          <w:rFonts w:asciiTheme="majorBidi" w:eastAsia="Calibri" w:hAnsiTheme="majorBidi" w:cstheme="majorBidi"/>
          <w:sz w:val="24"/>
          <w:szCs w:val="24"/>
        </w:rPr>
      </w:pPr>
    </w:p>
    <w:p w14:paraId="63601416" w14:textId="77777777" w:rsidR="001B3E12" w:rsidRPr="00D62C65" w:rsidRDefault="001B3E12" w:rsidP="00772FC2">
      <w:pPr>
        <w:pStyle w:val="Sraopastraipa"/>
        <w:ind w:left="0" w:firstLine="709"/>
        <w:rPr>
          <w:rFonts w:asciiTheme="majorBidi" w:eastAsia="Calibri" w:hAnsiTheme="majorBidi" w:cstheme="majorBidi"/>
          <w:sz w:val="24"/>
          <w:szCs w:val="24"/>
        </w:rPr>
      </w:pPr>
    </w:p>
    <w:p w14:paraId="17FB828A" w14:textId="26CBB589" w:rsidR="00E21B1F" w:rsidRPr="00D62C65" w:rsidRDefault="00E21B1F" w:rsidP="00772FC2">
      <w:pPr>
        <w:pStyle w:val="Sraopastraipa"/>
        <w:ind w:left="0" w:firstLine="709"/>
        <w:rPr>
          <w:rFonts w:asciiTheme="majorBidi" w:eastAsia="Calibri" w:hAnsiTheme="majorBidi" w:cstheme="majorBidi"/>
          <w:sz w:val="24"/>
          <w:szCs w:val="24"/>
        </w:rPr>
      </w:pPr>
    </w:p>
    <w:p w14:paraId="70001498" w14:textId="4E230487" w:rsidR="00E21B1F" w:rsidRPr="00D62C65" w:rsidRDefault="00E21B1F" w:rsidP="00772FC2">
      <w:pPr>
        <w:pStyle w:val="Sraopastraipa"/>
        <w:ind w:left="0" w:firstLine="709"/>
        <w:rPr>
          <w:rFonts w:asciiTheme="majorBidi" w:eastAsia="Calibri" w:hAnsiTheme="majorBidi" w:cstheme="majorBidi"/>
          <w:sz w:val="24"/>
          <w:szCs w:val="24"/>
        </w:rPr>
      </w:pPr>
    </w:p>
    <w:p w14:paraId="30718BE1" w14:textId="0F10129B" w:rsidR="00E21B1F" w:rsidRPr="00D62C65" w:rsidRDefault="00E21B1F" w:rsidP="00772FC2">
      <w:pPr>
        <w:pStyle w:val="Sraopastraipa"/>
        <w:ind w:left="0" w:firstLine="709"/>
        <w:rPr>
          <w:rFonts w:asciiTheme="majorBidi" w:eastAsia="Calibri" w:hAnsiTheme="majorBidi" w:cstheme="majorBidi"/>
          <w:sz w:val="24"/>
          <w:szCs w:val="24"/>
        </w:rPr>
      </w:pPr>
    </w:p>
    <w:p w14:paraId="76A66BF1" w14:textId="6988001F" w:rsidR="00E21B1F" w:rsidRPr="00D62C65" w:rsidRDefault="00E21B1F" w:rsidP="00772FC2">
      <w:pPr>
        <w:pStyle w:val="Sraopastraipa"/>
        <w:ind w:left="0" w:firstLine="709"/>
        <w:rPr>
          <w:rFonts w:asciiTheme="majorBidi" w:eastAsia="Calibri" w:hAnsiTheme="majorBidi" w:cstheme="majorBidi"/>
          <w:sz w:val="24"/>
          <w:szCs w:val="24"/>
        </w:rPr>
      </w:pPr>
    </w:p>
    <w:p w14:paraId="2179A3F8" w14:textId="52941A7D" w:rsidR="00E21B1F" w:rsidRPr="00D62C65" w:rsidRDefault="00E21B1F" w:rsidP="00772FC2">
      <w:pPr>
        <w:pStyle w:val="Sraopastraipa"/>
        <w:ind w:left="0" w:firstLine="709"/>
        <w:rPr>
          <w:rFonts w:asciiTheme="majorBidi" w:eastAsia="Calibri" w:hAnsiTheme="majorBidi" w:cstheme="majorBidi"/>
          <w:sz w:val="24"/>
          <w:szCs w:val="24"/>
        </w:rPr>
      </w:pPr>
    </w:p>
    <w:p w14:paraId="16C90C7F" w14:textId="39F12ADF" w:rsidR="00E21B1F" w:rsidRPr="00D62C65" w:rsidRDefault="00E21B1F" w:rsidP="00772FC2">
      <w:pPr>
        <w:pStyle w:val="Sraopastraipa"/>
        <w:ind w:left="0" w:firstLine="709"/>
        <w:rPr>
          <w:rFonts w:asciiTheme="majorBidi" w:eastAsia="Calibri" w:hAnsiTheme="majorBidi" w:cstheme="majorBidi"/>
          <w:sz w:val="24"/>
          <w:szCs w:val="24"/>
        </w:rPr>
      </w:pPr>
    </w:p>
    <w:p w14:paraId="74067278" w14:textId="36624E0B" w:rsidR="00E21B1F" w:rsidRPr="00D62C65" w:rsidRDefault="00E21B1F" w:rsidP="00772FC2">
      <w:pPr>
        <w:pStyle w:val="Sraopastraipa"/>
        <w:ind w:left="0" w:firstLine="709"/>
        <w:rPr>
          <w:rFonts w:asciiTheme="majorBidi" w:eastAsia="Calibri" w:hAnsiTheme="majorBidi" w:cstheme="majorBidi"/>
          <w:sz w:val="24"/>
          <w:szCs w:val="24"/>
        </w:rPr>
      </w:pPr>
    </w:p>
    <w:p w14:paraId="7458DDED" w14:textId="1046B673" w:rsidR="00E21B1F" w:rsidRPr="00D62C65" w:rsidRDefault="00E21B1F" w:rsidP="00772FC2">
      <w:pPr>
        <w:pStyle w:val="Sraopastraipa"/>
        <w:ind w:left="0" w:firstLine="709"/>
        <w:rPr>
          <w:rFonts w:asciiTheme="majorBidi" w:eastAsia="Calibri" w:hAnsiTheme="majorBidi" w:cstheme="majorBidi"/>
          <w:sz w:val="24"/>
          <w:szCs w:val="24"/>
        </w:rPr>
      </w:pPr>
    </w:p>
    <w:p w14:paraId="03D21C3E" w14:textId="2E922E6C" w:rsidR="00E21B1F" w:rsidRPr="00D62C65" w:rsidRDefault="00E21B1F" w:rsidP="00772FC2">
      <w:pPr>
        <w:pStyle w:val="Sraopastraipa"/>
        <w:ind w:left="0" w:firstLine="709"/>
        <w:rPr>
          <w:rFonts w:asciiTheme="majorBidi" w:eastAsia="Calibri" w:hAnsiTheme="majorBidi" w:cstheme="majorBidi"/>
          <w:sz w:val="24"/>
          <w:szCs w:val="24"/>
        </w:rPr>
      </w:pPr>
    </w:p>
    <w:p w14:paraId="390BAC0B" w14:textId="0FD3EE6D" w:rsidR="00E21B1F" w:rsidRPr="00D62C65" w:rsidRDefault="00E21B1F" w:rsidP="00772FC2">
      <w:pPr>
        <w:pStyle w:val="Sraopastraipa"/>
        <w:ind w:left="0" w:firstLine="709"/>
        <w:rPr>
          <w:rFonts w:asciiTheme="majorBidi" w:eastAsia="Calibri" w:hAnsiTheme="majorBidi" w:cstheme="majorBidi"/>
          <w:sz w:val="24"/>
          <w:szCs w:val="24"/>
        </w:rPr>
      </w:pPr>
    </w:p>
    <w:p w14:paraId="506E8990" w14:textId="3BA03B78" w:rsidR="00E21B1F" w:rsidRPr="00D62C65" w:rsidRDefault="00E21B1F" w:rsidP="00772FC2">
      <w:pPr>
        <w:pStyle w:val="Sraopastraipa"/>
        <w:ind w:left="0" w:firstLine="709"/>
        <w:rPr>
          <w:rFonts w:asciiTheme="majorBidi" w:eastAsia="Calibri" w:hAnsiTheme="majorBidi" w:cstheme="majorBidi"/>
          <w:sz w:val="24"/>
          <w:szCs w:val="24"/>
        </w:rPr>
      </w:pPr>
    </w:p>
    <w:p w14:paraId="0D16427D" w14:textId="2A016B5C" w:rsidR="00E21B1F" w:rsidRPr="00D62C65" w:rsidRDefault="00E21B1F" w:rsidP="00772FC2">
      <w:pPr>
        <w:pStyle w:val="Sraopastraipa"/>
        <w:ind w:left="0" w:firstLine="709"/>
        <w:rPr>
          <w:rFonts w:asciiTheme="majorBidi" w:eastAsia="Calibri" w:hAnsiTheme="majorBidi" w:cstheme="majorBidi"/>
          <w:sz w:val="24"/>
          <w:szCs w:val="24"/>
        </w:rPr>
      </w:pPr>
    </w:p>
    <w:p w14:paraId="138079DF" w14:textId="42D0247F" w:rsidR="00E21B1F" w:rsidRPr="00D62C65" w:rsidRDefault="00E21B1F" w:rsidP="00772FC2">
      <w:pPr>
        <w:pStyle w:val="Sraopastraipa"/>
        <w:ind w:left="0" w:firstLine="709"/>
        <w:rPr>
          <w:rFonts w:asciiTheme="majorBidi" w:eastAsia="Calibri" w:hAnsiTheme="majorBidi" w:cstheme="majorBidi"/>
          <w:sz w:val="24"/>
          <w:szCs w:val="24"/>
        </w:rPr>
      </w:pPr>
    </w:p>
    <w:p w14:paraId="4614F6BA" w14:textId="2D4A0833" w:rsidR="00E21B1F" w:rsidRPr="00D62C65" w:rsidRDefault="00E21B1F" w:rsidP="00772FC2">
      <w:pPr>
        <w:pStyle w:val="Sraopastraipa"/>
        <w:ind w:left="0" w:firstLine="709"/>
        <w:rPr>
          <w:rFonts w:asciiTheme="majorBidi" w:eastAsia="Calibri" w:hAnsiTheme="majorBidi" w:cstheme="majorBidi"/>
          <w:sz w:val="24"/>
          <w:szCs w:val="24"/>
        </w:rPr>
      </w:pPr>
    </w:p>
    <w:p w14:paraId="0C296313" w14:textId="2ACA7B83" w:rsidR="00E21B1F" w:rsidRPr="00D62C65" w:rsidRDefault="00E21B1F" w:rsidP="00772FC2">
      <w:pPr>
        <w:pStyle w:val="Sraopastraipa"/>
        <w:ind w:left="0" w:firstLine="709"/>
        <w:rPr>
          <w:rFonts w:asciiTheme="majorBidi" w:eastAsia="Calibri" w:hAnsiTheme="majorBidi" w:cstheme="majorBidi"/>
          <w:sz w:val="24"/>
          <w:szCs w:val="24"/>
        </w:rPr>
      </w:pPr>
    </w:p>
    <w:p w14:paraId="34F11F7E" w14:textId="2151E284" w:rsidR="00E21B1F" w:rsidRPr="00D62C65" w:rsidRDefault="00E21B1F" w:rsidP="00772FC2">
      <w:pPr>
        <w:pStyle w:val="Sraopastraipa"/>
        <w:ind w:left="0" w:firstLine="709"/>
        <w:rPr>
          <w:rFonts w:asciiTheme="majorBidi" w:eastAsia="Calibri" w:hAnsiTheme="majorBidi" w:cstheme="majorBidi"/>
          <w:sz w:val="24"/>
          <w:szCs w:val="24"/>
        </w:rPr>
      </w:pPr>
    </w:p>
    <w:p w14:paraId="5D6BAF34" w14:textId="072D4226" w:rsidR="00E21B1F" w:rsidRPr="00D62C65" w:rsidRDefault="00E21B1F" w:rsidP="00772FC2">
      <w:pPr>
        <w:pStyle w:val="Sraopastraipa"/>
        <w:ind w:left="0" w:firstLine="709"/>
        <w:rPr>
          <w:rFonts w:asciiTheme="majorBidi" w:eastAsia="Calibri" w:hAnsiTheme="majorBidi" w:cstheme="majorBidi"/>
          <w:sz w:val="24"/>
          <w:szCs w:val="24"/>
        </w:rPr>
      </w:pPr>
    </w:p>
    <w:p w14:paraId="6E4F60A0" w14:textId="763ADC7F" w:rsidR="00E21B1F" w:rsidRPr="00D62C65" w:rsidRDefault="00E21B1F" w:rsidP="00772FC2">
      <w:pPr>
        <w:pStyle w:val="Sraopastraipa"/>
        <w:ind w:left="0" w:firstLine="709"/>
        <w:rPr>
          <w:rFonts w:asciiTheme="majorBidi" w:eastAsia="Calibri" w:hAnsiTheme="majorBidi" w:cstheme="majorBidi"/>
          <w:sz w:val="24"/>
          <w:szCs w:val="24"/>
        </w:rPr>
      </w:pPr>
    </w:p>
    <w:p w14:paraId="4B29F670" w14:textId="23BB1BAB" w:rsidR="00E21B1F" w:rsidRDefault="00E21B1F" w:rsidP="00772FC2">
      <w:pPr>
        <w:pStyle w:val="Sraopastraipa"/>
        <w:ind w:left="0" w:firstLine="709"/>
        <w:rPr>
          <w:rFonts w:asciiTheme="majorBidi" w:eastAsia="Calibri" w:hAnsiTheme="majorBidi" w:cstheme="majorBidi"/>
          <w:sz w:val="24"/>
          <w:szCs w:val="24"/>
        </w:rPr>
      </w:pPr>
    </w:p>
    <w:p w14:paraId="288610A0" w14:textId="77777777" w:rsidR="00483D21" w:rsidRPr="00D62C65" w:rsidRDefault="0084065B" w:rsidP="001500A5">
      <w:pPr>
        <w:jc w:val="right"/>
        <w:rPr>
          <w:rFonts w:asciiTheme="majorBidi" w:eastAsia="Calibri" w:hAnsiTheme="majorBidi" w:cstheme="majorBidi"/>
          <w:sz w:val="24"/>
          <w:szCs w:val="24"/>
        </w:rPr>
      </w:pPr>
      <w:r w:rsidRPr="00D62C65">
        <w:rPr>
          <w:rFonts w:asciiTheme="majorBidi" w:eastAsia="Calibri" w:hAnsiTheme="majorBidi" w:cstheme="majorBidi"/>
          <w:sz w:val="24"/>
          <w:szCs w:val="24"/>
        </w:rPr>
        <w:lastRenderedPageBreak/>
        <w:t>P</w:t>
      </w:r>
      <w:r w:rsidR="00F00AA5" w:rsidRPr="00D62C65">
        <w:rPr>
          <w:rFonts w:asciiTheme="majorBidi" w:eastAsia="Calibri" w:hAnsiTheme="majorBidi" w:cstheme="majorBidi"/>
          <w:sz w:val="24"/>
          <w:szCs w:val="24"/>
        </w:rPr>
        <w:t>riedas Nr. 1</w:t>
      </w:r>
    </w:p>
    <w:p w14:paraId="29E5D8AE" w14:textId="5A458DE4" w:rsidR="0084065B" w:rsidRPr="00D62C65" w:rsidRDefault="002B2E80" w:rsidP="00C83A7A">
      <w:pPr>
        <w:pStyle w:val="Antrat1"/>
        <w:spacing w:before="1"/>
        <w:ind w:left="2157" w:right="2141"/>
        <w:rPr>
          <w:rFonts w:asciiTheme="majorBidi" w:hAnsiTheme="majorBidi" w:cstheme="majorBidi"/>
          <w:sz w:val="24"/>
          <w:szCs w:val="24"/>
        </w:rPr>
      </w:pPr>
      <w:r w:rsidRPr="00D62C65">
        <w:rPr>
          <w:rFonts w:asciiTheme="majorBidi" w:hAnsiTheme="majorBidi" w:cstheme="majorBidi"/>
          <w:sz w:val="24"/>
          <w:szCs w:val="24"/>
        </w:rPr>
        <w:t>ALYTAUS PROFESINIO RENGIMO CENTRO</w:t>
      </w:r>
      <w:r w:rsidR="001C6827" w:rsidRPr="00D62C65">
        <w:rPr>
          <w:rFonts w:asciiTheme="majorBidi" w:hAnsiTheme="majorBidi" w:cstheme="majorBidi"/>
          <w:sz w:val="24"/>
          <w:szCs w:val="24"/>
        </w:rPr>
        <w:t xml:space="preserve">  VAIZDO STEBĖJIMO SISTEMOS</w:t>
      </w:r>
      <w:r w:rsidR="00E21B1F" w:rsidRPr="00D62C65">
        <w:rPr>
          <w:rFonts w:asciiTheme="majorBidi" w:hAnsiTheme="majorBidi" w:cstheme="majorBidi"/>
          <w:sz w:val="24"/>
          <w:szCs w:val="24"/>
        </w:rPr>
        <w:t xml:space="preserve"> </w:t>
      </w:r>
      <w:bookmarkStart w:id="18" w:name="_Hlk193277063"/>
      <w:r w:rsidR="00895A58" w:rsidRPr="00D62C65">
        <w:rPr>
          <w:rFonts w:asciiTheme="majorBidi" w:hAnsiTheme="majorBidi" w:cstheme="majorBidi"/>
          <w:sz w:val="24"/>
          <w:szCs w:val="24"/>
        </w:rPr>
        <w:t xml:space="preserve">PIRKIMO </w:t>
      </w:r>
      <w:bookmarkEnd w:id="18"/>
      <w:r w:rsidR="00C83A7A" w:rsidRPr="00D62C65">
        <w:rPr>
          <w:rFonts w:asciiTheme="majorBidi" w:hAnsiTheme="majorBidi" w:cstheme="majorBidi"/>
          <w:sz w:val="24"/>
          <w:szCs w:val="24"/>
        </w:rPr>
        <w:t>TECHNINĖ SPECIFIKACIJA</w:t>
      </w:r>
    </w:p>
    <w:p w14:paraId="68A92A02" w14:textId="77777777" w:rsidR="00E14D4C" w:rsidRPr="00D62C65" w:rsidRDefault="00E14D4C" w:rsidP="00E14D4C">
      <w:pPr>
        <w:rPr>
          <w:rFonts w:asciiTheme="majorBidi" w:hAnsiTheme="majorBidi" w:cstheme="majorBidi"/>
          <w:sz w:val="24"/>
          <w:szCs w:val="24"/>
          <w:lang w:eastAsia="lt-LT"/>
        </w:rPr>
      </w:pPr>
    </w:p>
    <w:p w14:paraId="71B66592" w14:textId="68B9BB94" w:rsidR="001D021D" w:rsidRPr="00D62C65" w:rsidRDefault="0078021A" w:rsidP="0084065B">
      <w:pPr>
        <w:rPr>
          <w:rFonts w:asciiTheme="majorBidi" w:hAnsiTheme="majorBidi" w:cstheme="majorBidi"/>
          <w:sz w:val="24"/>
          <w:szCs w:val="24"/>
          <w:lang w:eastAsia="lt-LT"/>
        </w:rPr>
      </w:pPr>
      <w:r w:rsidRPr="00D62C65">
        <w:rPr>
          <w:rFonts w:asciiTheme="majorBidi" w:hAnsiTheme="majorBidi" w:cstheme="majorBidi"/>
          <w:sz w:val="24"/>
          <w:szCs w:val="24"/>
          <w:lang w:eastAsia="lt-LT"/>
        </w:rPr>
        <w:t>Vaizdo s</w:t>
      </w:r>
      <w:r w:rsidR="0084065B" w:rsidRPr="00D62C65">
        <w:rPr>
          <w:rFonts w:asciiTheme="majorBidi" w:hAnsiTheme="majorBidi" w:cstheme="majorBidi"/>
          <w:sz w:val="24"/>
          <w:szCs w:val="24"/>
          <w:lang w:eastAsia="lt-LT"/>
        </w:rPr>
        <w:t>tebėjimo sistema</w:t>
      </w:r>
      <w:r w:rsidR="005A6C7E" w:rsidRPr="00D62C65">
        <w:rPr>
          <w:rFonts w:asciiTheme="majorBidi" w:hAnsiTheme="majorBidi" w:cstheme="majorBidi"/>
          <w:sz w:val="24"/>
          <w:szCs w:val="24"/>
          <w:lang w:eastAsia="lt-LT"/>
        </w:rPr>
        <w:t>, 1 komplektas</w:t>
      </w:r>
    </w:p>
    <w:p w14:paraId="4B2D3FA8" w14:textId="21EFE23B" w:rsidR="00E14D4C" w:rsidRPr="00D62C65" w:rsidRDefault="00E14D4C" w:rsidP="0084065B">
      <w:pPr>
        <w:rPr>
          <w:rFonts w:asciiTheme="majorBidi" w:hAnsiTheme="majorBidi" w:cstheme="majorBidi"/>
          <w:sz w:val="24"/>
          <w:szCs w:val="24"/>
          <w:lang w:eastAsia="lt-LT"/>
        </w:rPr>
      </w:pPr>
    </w:p>
    <w:p w14:paraId="7DCDB1AD" w14:textId="4F653386" w:rsidR="009F6EAF" w:rsidRPr="00D62C65" w:rsidRDefault="00E14D4C" w:rsidP="00723108">
      <w:pPr>
        <w:ind w:firstLine="1296"/>
        <w:rPr>
          <w:rFonts w:asciiTheme="majorBidi" w:hAnsiTheme="majorBidi" w:cstheme="majorBidi"/>
          <w:sz w:val="24"/>
          <w:szCs w:val="24"/>
          <w:lang w:eastAsia="lt-LT"/>
        </w:rPr>
      </w:pPr>
      <w:bookmarkStart w:id="19" w:name="_Hlk205544199"/>
      <w:r w:rsidRPr="00D62C65">
        <w:rPr>
          <w:rFonts w:asciiTheme="majorBidi" w:hAnsiTheme="majorBidi" w:cstheme="majorBidi"/>
          <w:sz w:val="24"/>
          <w:szCs w:val="24"/>
          <w:lang w:eastAsia="lt-LT"/>
        </w:rPr>
        <w:t>Vaizdo stebėji</w:t>
      </w:r>
      <w:r w:rsidR="009F6EAF" w:rsidRPr="00D62C65">
        <w:rPr>
          <w:rFonts w:asciiTheme="majorBidi" w:hAnsiTheme="majorBidi" w:cstheme="majorBidi"/>
          <w:sz w:val="24"/>
          <w:szCs w:val="24"/>
          <w:lang w:eastAsia="lt-LT"/>
        </w:rPr>
        <w:t>mo</w:t>
      </w:r>
      <w:r w:rsidRPr="00D62C65">
        <w:rPr>
          <w:rFonts w:asciiTheme="majorBidi" w:hAnsiTheme="majorBidi" w:cstheme="majorBidi"/>
          <w:sz w:val="24"/>
          <w:szCs w:val="24"/>
          <w:lang w:eastAsia="lt-LT"/>
        </w:rPr>
        <w:t xml:space="preserve"> kameros </w:t>
      </w:r>
      <w:r w:rsidR="009F6EAF" w:rsidRPr="00D62C65">
        <w:rPr>
          <w:rFonts w:asciiTheme="majorBidi" w:hAnsiTheme="majorBidi" w:cstheme="majorBidi"/>
          <w:sz w:val="24"/>
          <w:szCs w:val="24"/>
          <w:lang w:eastAsia="lt-LT"/>
        </w:rPr>
        <w:t>jungiamos</w:t>
      </w:r>
      <w:r w:rsidRPr="00D62C65">
        <w:rPr>
          <w:rFonts w:asciiTheme="majorBidi" w:hAnsiTheme="majorBidi" w:cstheme="majorBidi"/>
          <w:sz w:val="24"/>
          <w:szCs w:val="24"/>
          <w:lang w:eastAsia="lt-LT"/>
        </w:rPr>
        <w:t xml:space="preserve"> prie Perkančiosios organizacijos turim</w:t>
      </w:r>
      <w:r w:rsidR="009F6EAF" w:rsidRPr="00D62C65">
        <w:rPr>
          <w:rFonts w:asciiTheme="majorBidi" w:hAnsiTheme="majorBidi" w:cstheme="majorBidi"/>
          <w:sz w:val="24"/>
          <w:szCs w:val="24"/>
          <w:lang w:eastAsia="lt-LT"/>
        </w:rPr>
        <w:t xml:space="preserve">ų įrašymo įrenginių </w:t>
      </w:r>
      <w:proofErr w:type="spellStart"/>
      <w:r w:rsidR="009F6EAF" w:rsidRPr="00D62C65">
        <w:rPr>
          <w:rFonts w:asciiTheme="majorBidi" w:hAnsiTheme="majorBidi" w:cstheme="majorBidi"/>
          <w:sz w:val="24"/>
          <w:szCs w:val="24"/>
          <w:lang w:eastAsia="lt-LT"/>
        </w:rPr>
        <w:t>Hikvision</w:t>
      </w:r>
      <w:proofErr w:type="spellEnd"/>
      <w:r w:rsidR="009F6EAF" w:rsidRPr="00D62C65">
        <w:rPr>
          <w:rFonts w:asciiTheme="majorBidi" w:hAnsiTheme="majorBidi" w:cstheme="majorBidi"/>
          <w:sz w:val="24"/>
          <w:szCs w:val="24"/>
          <w:lang w:eastAsia="lt-LT"/>
        </w:rPr>
        <w:t xml:space="preserve"> šiuose adresuose: </w:t>
      </w:r>
      <w:bookmarkEnd w:id="19"/>
      <w:r w:rsidRPr="00D62C65">
        <w:rPr>
          <w:rFonts w:asciiTheme="majorBidi" w:hAnsiTheme="majorBidi" w:cstheme="majorBidi"/>
          <w:sz w:val="24"/>
          <w:szCs w:val="24"/>
          <w:lang w:eastAsia="lt-LT"/>
        </w:rPr>
        <w:t>A. Jonyno g. 12A, Alytus mokomasis korpusas 1198-2001-2024, 2 vnt.; J. Basanavičiaus g. 1, Varėna mokykla   3897-5000-5011, 1 kamera</w:t>
      </w:r>
      <w:r w:rsidR="009F6EAF" w:rsidRPr="00D62C65">
        <w:rPr>
          <w:rFonts w:asciiTheme="majorBidi" w:hAnsiTheme="majorBidi" w:cstheme="majorBidi"/>
          <w:sz w:val="24"/>
          <w:szCs w:val="24"/>
          <w:lang w:eastAsia="lt-LT"/>
        </w:rPr>
        <w:t>.</w:t>
      </w:r>
    </w:p>
    <w:p w14:paraId="2FC5B6AF" w14:textId="41BB8797" w:rsidR="009F6EAF" w:rsidRPr="00D62C65" w:rsidRDefault="009F6EAF" w:rsidP="00723108">
      <w:pPr>
        <w:ind w:firstLine="1296"/>
        <w:rPr>
          <w:rFonts w:asciiTheme="majorBidi" w:hAnsiTheme="majorBidi" w:cstheme="majorBidi"/>
          <w:sz w:val="24"/>
          <w:szCs w:val="24"/>
          <w:lang w:eastAsia="lt-LT"/>
        </w:rPr>
      </w:pPr>
      <w:r w:rsidRPr="00D62C65">
        <w:rPr>
          <w:rFonts w:asciiTheme="majorBidi" w:hAnsiTheme="majorBidi" w:cstheme="majorBidi"/>
          <w:sz w:val="24"/>
          <w:szCs w:val="24"/>
          <w:lang w:eastAsia="lt-LT"/>
        </w:rPr>
        <w:t xml:space="preserve">Vaizdo stebėjimo kameros jungiamos prie Perkančiosios organizacijos turimų įrašymo įrenginių </w:t>
      </w:r>
      <w:proofErr w:type="spellStart"/>
      <w:r w:rsidRPr="00D62C65">
        <w:rPr>
          <w:rFonts w:asciiTheme="majorBidi" w:hAnsiTheme="majorBidi" w:cstheme="majorBidi"/>
          <w:sz w:val="24"/>
          <w:szCs w:val="24"/>
          <w:lang w:eastAsia="lt-LT"/>
        </w:rPr>
        <w:t>Avtech</w:t>
      </w:r>
      <w:proofErr w:type="spellEnd"/>
      <w:r w:rsidRPr="00D62C65">
        <w:rPr>
          <w:rFonts w:asciiTheme="majorBidi" w:hAnsiTheme="majorBidi" w:cstheme="majorBidi"/>
          <w:sz w:val="24"/>
          <w:szCs w:val="24"/>
          <w:lang w:eastAsia="lt-LT"/>
        </w:rPr>
        <w:t xml:space="preserve"> šiuose adresuose: </w:t>
      </w:r>
      <w:r w:rsidR="00E14D4C" w:rsidRPr="00D62C65">
        <w:rPr>
          <w:rFonts w:asciiTheme="majorBidi" w:hAnsiTheme="majorBidi" w:cstheme="majorBidi"/>
          <w:sz w:val="24"/>
          <w:szCs w:val="24"/>
          <w:lang w:eastAsia="lt-LT"/>
        </w:rPr>
        <w:t>Putinų g. 40, Alytus mokykla 1198-1006-5015, 1 kamera; Putinų g. 40, Alytus neįgaliųjų korpusas 1196-5002-3024, 1 kamera)</w:t>
      </w:r>
      <w:r w:rsidRPr="00D62C65">
        <w:rPr>
          <w:rFonts w:asciiTheme="majorBidi" w:hAnsiTheme="majorBidi" w:cstheme="majorBidi"/>
          <w:sz w:val="24"/>
          <w:szCs w:val="24"/>
          <w:lang w:eastAsia="lt-LT"/>
        </w:rPr>
        <w:t>.</w:t>
      </w:r>
    </w:p>
    <w:p w14:paraId="0AC6AEE1" w14:textId="2BE35FAC" w:rsidR="00E14D4C" w:rsidRPr="00D62C65" w:rsidRDefault="009F6EAF" w:rsidP="00723108">
      <w:pPr>
        <w:ind w:firstLine="1296"/>
        <w:rPr>
          <w:rFonts w:asciiTheme="majorBidi" w:hAnsiTheme="majorBidi" w:cstheme="majorBidi"/>
          <w:sz w:val="24"/>
          <w:szCs w:val="24"/>
          <w:lang w:eastAsia="lt-LT"/>
        </w:rPr>
      </w:pPr>
      <w:r w:rsidRPr="00D62C65">
        <w:rPr>
          <w:rFonts w:asciiTheme="majorBidi" w:hAnsiTheme="majorBidi" w:cstheme="majorBidi"/>
          <w:sz w:val="24"/>
          <w:szCs w:val="24"/>
          <w:lang w:eastAsia="lt-LT"/>
        </w:rPr>
        <w:t>Tiekėjo siūloma vaizdo stebėjimo sistema (įrašymo įrenginys, kietas diskas, vaizdo stebėjimo kamera, komutatoriai ir spinta/dėžutė) montuojama A. Sakalausko g. 10, Alytus mokomasis korpusas 4400-1239-2640.</w:t>
      </w:r>
    </w:p>
    <w:p w14:paraId="7D63947C" w14:textId="323E63C4" w:rsidR="0084065B" w:rsidRPr="00D62C65" w:rsidRDefault="00723108" w:rsidP="0084065B">
      <w:pPr>
        <w:rPr>
          <w:rFonts w:asciiTheme="majorBidi" w:eastAsia="MS Mincho" w:hAnsiTheme="majorBidi" w:cstheme="majorBidi"/>
          <w:b/>
          <w:sz w:val="24"/>
          <w:szCs w:val="24"/>
        </w:rPr>
      </w:pPr>
      <w:r w:rsidRPr="00D62C65">
        <w:rPr>
          <w:rFonts w:asciiTheme="majorBidi" w:hAnsiTheme="majorBidi" w:cstheme="majorBidi"/>
          <w:sz w:val="24"/>
          <w:szCs w:val="24"/>
          <w:lang w:eastAsia="lt-LT"/>
        </w:rPr>
        <w:tab/>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31"/>
        <w:gridCol w:w="1530"/>
        <w:gridCol w:w="3752"/>
        <w:gridCol w:w="3969"/>
      </w:tblGrid>
      <w:tr w:rsidR="001D021D" w:rsidRPr="001B6BD8" w14:paraId="55B436BB" w14:textId="77777777" w:rsidTr="000E0434">
        <w:tc>
          <w:tcPr>
            <w:tcW w:w="5813" w:type="dxa"/>
            <w:gridSpan w:val="3"/>
            <w:shd w:val="clear" w:color="auto" w:fill="FFFFFF" w:themeFill="background1"/>
            <w:vAlign w:val="center"/>
          </w:tcPr>
          <w:p w14:paraId="70446263" w14:textId="77777777" w:rsidR="001D021D" w:rsidRPr="001B6BD8" w:rsidRDefault="001D021D" w:rsidP="001D021D">
            <w:pPr>
              <w:jc w:val="center"/>
              <w:rPr>
                <w:rFonts w:ascii="Times New Roman" w:hAnsi="Times New Roman"/>
                <w:b/>
                <w:szCs w:val="22"/>
                <w:lang w:eastAsia="lt-LT"/>
              </w:rPr>
            </w:pPr>
            <w:bookmarkStart w:id="20" w:name="_Hlk204942229"/>
            <w:r w:rsidRPr="001B6BD8">
              <w:rPr>
                <w:rFonts w:ascii="Times New Roman" w:hAnsi="Times New Roman"/>
                <w:b/>
                <w:szCs w:val="22"/>
                <w:lang w:eastAsia="lt-LT"/>
              </w:rPr>
              <w:t>Perkančiosios organizacijos nustatyti reikalavimai prekėms ir jų rodikliams</w:t>
            </w:r>
          </w:p>
        </w:tc>
        <w:tc>
          <w:tcPr>
            <w:tcW w:w="3969" w:type="dxa"/>
            <w:shd w:val="clear" w:color="auto" w:fill="FFFFFF" w:themeFill="background1"/>
          </w:tcPr>
          <w:p w14:paraId="0A7F6E39" w14:textId="19C611B8" w:rsidR="001D021D" w:rsidRPr="001B6BD8" w:rsidRDefault="001D021D" w:rsidP="001D021D">
            <w:pPr>
              <w:rPr>
                <w:rFonts w:ascii="Times New Roman" w:hAnsi="Times New Roman"/>
                <w:b/>
                <w:szCs w:val="22"/>
                <w:lang w:eastAsia="lt-LT"/>
              </w:rPr>
            </w:pPr>
            <w:r w:rsidRPr="001B6BD8">
              <w:rPr>
                <w:rFonts w:ascii="Times New Roman" w:eastAsia="Calibri" w:hAnsi="Times New Roman"/>
                <w:b/>
                <w:szCs w:val="22"/>
              </w:rPr>
              <w:t xml:space="preserve">Tiekėjo siūlomų prekių techninės charakteristikos </w:t>
            </w:r>
          </w:p>
        </w:tc>
      </w:tr>
      <w:bookmarkEnd w:id="20"/>
      <w:tr w:rsidR="00A51E54" w:rsidRPr="001B6BD8" w14:paraId="6150E608" w14:textId="77777777" w:rsidTr="000E0434">
        <w:tc>
          <w:tcPr>
            <w:tcW w:w="531" w:type="dxa"/>
            <w:shd w:val="clear" w:color="auto" w:fill="FFFFFF" w:themeFill="background1"/>
            <w:vAlign w:val="center"/>
          </w:tcPr>
          <w:p w14:paraId="7DA47C58" w14:textId="77777777" w:rsidR="00A51E54" w:rsidRPr="001B6BD8" w:rsidRDefault="00A51E54" w:rsidP="00A51E54">
            <w:pPr>
              <w:jc w:val="center"/>
              <w:rPr>
                <w:rFonts w:ascii="Times New Roman" w:hAnsi="Times New Roman"/>
                <w:b/>
                <w:szCs w:val="22"/>
                <w:lang w:eastAsia="lt-LT"/>
              </w:rPr>
            </w:pPr>
            <w:r w:rsidRPr="001B6BD8">
              <w:rPr>
                <w:rFonts w:ascii="Times New Roman" w:hAnsi="Times New Roman"/>
                <w:b/>
                <w:szCs w:val="22"/>
                <w:lang w:eastAsia="lt-LT"/>
              </w:rPr>
              <w:t>Eil.</w:t>
            </w:r>
          </w:p>
          <w:p w14:paraId="2A43490F" w14:textId="77777777" w:rsidR="00A51E54" w:rsidRPr="001B6BD8" w:rsidRDefault="00A51E54" w:rsidP="00A51E54">
            <w:pPr>
              <w:jc w:val="center"/>
              <w:rPr>
                <w:rFonts w:ascii="Times New Roman" w:hAnsi="Times New Roman"/>
                <w:b/>
                <w:szCs w:val="22"/>
                <w:lang w:eastAsia="lt-LT"/>
              </w:rPr>
            </w:pPr>
            <w:r w:rsidRPr="001B6BD8">
              <w:rPr>
                <w:rFonts w:ascii="Times New Roman" w:hAnsi="Times New Roman"/>
                <w:b/>
                <w:szCs w:val="22"/>
                <w:lang w:eastAsia="lt-LT"/>
              </w:rPr>
              <w:t>Nr.</w:t>
            </w:r>
          </w:p>
        </w:tc>
        <w:tc>
          <w:tcPr>
            <w:tcW w:w="1530" w:type="dxa"/>
            <w:shd w:val="clear" w:color="auto" w:fill="FFFFFF" w:themeFill="background1"/>
            <w:vAlign w:val="center"/>
          </w:tcPr>
          <w:p w14:paraId="72569F7C" w14:textId="77777777" w:rsidR="00A51E54" w:rsidRPr="001B6BD8" w:rsidRDefault="00A51E54" w:rsidP="00A51E54">
            <w:pPr>
              <w:widowControl w:val="0"/>
              <w:autoSpaceDE w:val="0"/>
              <w:autoSpaceDN w:val="0"/>
              <w:adjustRightInd w:val="0"/>
              <w:jc w:val="center"/>
              <w:rPr>
                <w:rFonts w:ascii="Times New Roman" w:hAnsi="Times New Roman"/>
                <w:b/>
                <w:szCs w:val="22"/>
                <w:lang w:eastAsia="lt-LT"/>
              </w:rPr>
            </w:pPr>
            <w:r w:rsidRPr="001B6BD8">
              <w:rPr>
                <w:rFonts w:ascii="Times New Roman" w:hAnsi="Times New Roman"/>
                <w:b/>
                <w:szCs w:val="22"/>
                <w:lang w:eastAsia="lt-LT"/>
              </w:rPr>
              <w:t>Komponento pavadinimas</w:t>
            </w:r>
          </w:p>
        </w:tc>
        <w:tc>
          <w:tcPr>
            <w:tcW w:w="3752" w:type="dxa"/>
            <w:shd w:val="clear" w:color="auto" w:fill="FFFFFF" w:themeFill="background1"/>
            <w:vAlign w:val="center"/>
          </w:tcPr>
          <w:p w14:paraId="00314C7D" w14:textId="20A58D7F" w:rsidR="00A51E54" w:rsidRPr="001B6BD8" w:rsidRDefault="00A51E54" w:rsidP="00A51E54">
            <w:pPr>
              <w:widowControl w:val="0"/>
              <w:autoSpaceDE w:val="0"/>
              <w:autoSpaceDN w:val="0"/>
              <w:adjustRightInd w:val="0"/>
              <w:jc w:val="center"/>
              <w:rPr>
                <w:rFonts w:ascii="Times New Roman" w:hAnsi="Times New Roman"/>
                <w:b/>
                <w:szCs w:val="22"/>
                <w:lang w:eastAsia="lt-LT"/>
              </w:rPr>
            </w:pPr>
            <w:r w:rsidRPr="001B6BD8">
              <w:rPr>
                <w:rFonts w:ascii="Times New Roman" w:hAnsi="Times New Roman"/>
                <w:b/>
                <w:szCs w:val="22"/>
                <w:lang w:eastAsia="lt-LT"/>
              </w:rPr>
              <w:t>Reikalaujama charakteristika*</w:t>
            </w:r>
          </w:p>
        </w:tc>
        <w:tc>
          <w:tcPr>
            <w:tcW w:w="3969" w:type="dxa"/>
            <w:shd w:val="clear" w:color="auto" w:fill="FFFFFF" w:themeFill="background1"/>
          </w:tcPr>
          <w:p w14:paraId="3B68AF27" w14:textId="07832ED4" w:rsidR="005A00D0" w:rsidRPr="001B6BD8" w:rsidRDefault="00C54B68" w:rsidP="005A00D0">
            <w:pPr>
              <w:rPr>
                <w:rFonts w:ascii="Times New Roman" w:hAnsi="Times New Roman"/>
                <w:b/>
                <w:szCs w:val="22"/>
                <w:lang w:eastAsia="lt-LT"/>
              </w:rPr>
            </w:pPr>
            <w:r w:rsidRPr="001B6BD8">
              <w:rPr>
                <w:rFonts w:ascii="Times New Roman" w:hAnsi="Times New Roman"/>
                <w:b/>
                <w:szCs w:val="22"/>
                <w:lang w:eastAsia="lt-LT"/>
              </w:rPr>
              <w:t xml:space="preserve">Įrašomi konkretūs siūlomi parametrai, o jiems nesant - </w:t>
            </w:r>
            <w:r w:rsidR="005A00D0" w:rsidRPr="001B6BD8">
              <w:rPr>
                <w:rFonts w:ascii="Times New Roman" w:hAnsi="Times New Roman"/>
                <w:b/>
                <w:szCs w:val="22"/>
                <w:lang w:eastAsia="lt-LT"/>
              </w:rPr>
              <w:t xml:space="preserve">Atitinka / Neatitinka </w:t>
            </w:r>
          </w:p>
          <w:p w14:paraId="7E50155F" w14:textId="58A3AA38" w:rsidR="00A51E54" w:rsidRPr="001B6BD8" w:rsidRDefault="005A00D0" w:rsidP="005A00D0">
            <w:pPr>
              <w:rPr>
                <w:rFonts w:ascii="Times New Roman" w:hAnsi="Times New Roman"/>
                <w:b/>
                <w:szCs w:val="22"/>
                <w:lang w:eastAsia="lt-LT"/>
              </w:rPr>
            </w:pPr>
            <w:r w:rsidRPr="001B6BD8">
              <w:rPr>
                <w:rFonts w:ascii="Times New Roman" w:hAnsi="Times New Roman"/>
                <w:b/>
                <w:szCs w:val="22"/>
                <w:lang w:eastAsia="lt-LT"/>
              </w:rPr>
              <w:t>(kartu su pasiūlymu pateikiamos įrodančių dokumentų kopijos)</w:t>
            </w:r>
          </w:p>
        </w:tc>
      </w:tr>
      <w:tr w:rsidR="00A51E54" w:rsidRPr="001B6BD8" w14:paraId="5E6624E2" w14:textId="77777777" w:rsidTr="000E0434">
        <w:tc>
          <w:tcPr>
            <w:tcW w:w="531" w:type="dxa"/>
            <w:vMerge w:val="restart"/>
            <w:shd w:val="clear" w:color="auto" w:fill="FFFFFF" w:themeFill="background1"/>
            <w:vAlign w:val="center"/>
          </w:tcPr>
          <w:p w14:paraId="7795A72E" w14:textId="77777777" w:rsidR="00A51E54" w:rsidRPr="001B6BD8" w:rsidRDefault="00A51E54" w:rsidP="00A51E54">
            <w:pPr>
              <w:jc w:val="left"/>
              <w:rPr>
                <w:rFonts w:ascii="Times New Roman" w:hAnsi="Times New Roman"/>
                <w:szCs w:val="22"/>
                <w:lang w:eastAsia="lt-LT"/>
              </w:rPr>
            </w:pPr>
            <w:r w:rsidRPr="001B6BD8">
              <w:rPr>
                <w:rFonts w:ascii="Times New Roman" w:eastAsia="Calibri" w:hAnsi="Times New Roman"/>
                <w:szCs w:val="22"/>
              </w:rPr>
              <w:t>1.</w:t>
            </w:r>
          </w:p>
        </w:tc>
        <w:tc>
          <w:tcPr>
            <w:tcW w:w="1530" w:type="dxa"/>
            <w:vMerge w:val="restart"/>
            <w:shd w:val="clear" w:color="auto" w:fill="FFFFFF" w:themeFill="background1"/>
            <w:vAlign w:val="center"/>
          </w:tcPr>
          <w:p w14:paraId="433B8D97" w14:textId="77777777" w:rsidR="00A51E54" w:rsidRPr="001B6BD8" w:rsidRDefault="00A51E54" w:rsidP="00A51E54">
            <w:pPr>
              <w:widowControl w:val="0"/>
              <w:autoSpaceDE w:val="0"/>
              <w:autoSpaceDN w:val="0"/>
              <w:adjustRightInd w:val="0"/>
              <w:jc w:val="left"/>
              <w:rPr>
                <w:rFonts w:ascii="Times New Roman" w:hAnsi="Times New Roman"/>
                <w:szCs w:val="22"/>
                <w:lang w:eastAsia="lt-LT"/>
              </w:rPr>
            </w:pPr>
            <w:r w:rsidRPr="001B6BD8">
              <w:rPr>
                <w:rFonts w:ascii="Times New Roman" w:hAnsi="Times New Roman"/>
                <w:szCs w:val="22"/>
                <w:lang w:eastAsia="lt-LT"/>
              </w:rPr>
              <w:t>Įrašymo įrenginys (1 vnt.)</w:t>
            </w:r>
          </w:p>
        </w:tc>
        <w:tc>
          <w:tcPr>
            <w:tcW w:w="3752" w:type="dxa"/>
            <w:shd w:val="clear" w:color="auto" w:fill="FFFFFF" w:themeFill="background1"/>
            <w:vAlign w:val="center"/>
          </w:tcPr>
          <w:p w14:paraId="5A8D9486" w14:textId="77777777" w:rsidR="00106067" w:rsidRPr="001B6BD8" w:rsidRDefault="00106067" w:rsidP="00106067">
            <w:pPr>
              <w:widowControl w:val="0"/>
              <w:autoSpaceDE w:val="0"/>
              <w:autoSpaceDN w:val="0"/>
              <w:adjustRightInd w:val="0"/>
              <w:rPr>
                <w:rFonts w:ascii="Times New Roman" w:hAnsi="Times New Roman"/>
                <w:szCs w:val="22"/>
                <w:lang w:eastAsia="lt-LT"/>
              </w:rPr>
            </w:pPr>
            <w:r w:rsidRPr="001B6BD8">
              <w:rPr>
                <w:rFonts w:ascii="Times New Roman" w:hAnsi="Times New Roman"/>
                <w:szCs w:val="22"/>
                <w:lang w:eastAsia="lt-LT"/>
              </w:rPr>
              <w:t>IP kamerų kanalai</w:t>
            </w:r>
          </w:p>
          <w:p w14:paraId="67C0E87E" w14:textId="77777777" w:rsidR="00106067" w:rsidRPr="001B6BD8" w:rsidRDefault="00106067" w:rsidP="00106067">
            <w:pPr>
              <w:widowControl w:val="0"/>
              <w:autoSpaceDE w:val="0"/>
              <w:autoSpaceDN w:val="0"/>
              <w:adjustRightInd w:val="0"/>
              <w:rPr>
                <w:rFonts w:ascii="Times New Roman" w:hAnsi="Times New Roman"/>
                <w:szCs w:val="22"/>
                <w:lang w:eastAsia="lt-LT"/>
              </w:rPr>
            </w:pPr>
            <w:r w:rsidRPr="001B6BD8">
              <w:rPr>
                <w:rFonts w:ascii="Times New Roman" w:hAnsi="Times New Roman"/>
                <w:szCs w:val="22"/>
                <w:lang w:eastAsia="lt-LT"/>
              </w:rPr>
              <w:t xml:space="preserve">Įrenginys turi turėti ne mažiau kaip 16 integruotų RJ45 </w:t>
            </w:r>
            <w:proofErr w:type="spellStart"/>
            <w:r w:rsidRPr="001B6BD8">
              <w:rPr>
                <w:rFonts w:ascii="Times New Roman" w:hAnsi="Times New Roman"/>
                <w:szCs w:val="22"/>
                <w:lang w:eastAsia="lt-LT"/>
              </w:rPr>
              <w:t>PoE</w:t>
            </w:r>
            <w:proofErr w:type="spellEnd"/>
            <w:r w:rsidRPr="001B6BD8">
              <w:rPr>
                <w:rFonts w:ascii="Times New Roman" w:hAnsi="Times New Roman"/>
                <w:szCs w:val="22"/>
                <w:lang w:eastAsia="lt-LT"/>
              </w:rPr>
              <w:t>+ (IEEE 802.3at) portų, užtikrinančių tiek maitinimą, tiek tinklo ryšį prijungtoms IP kameroms.</w:t>
            </w:r>
          </w:p>
          <w:p w14:paraId="5EB3B9B0" w14:textId="6EA409FB" w:rsidR="00A51E54" w:rsidRPr="001B6BD8" w:rsidRDefault="00106067" w:rsidP="00106067">
            <w:pPr>
              <w:widowControl w:val="0"/>
              <w:autoSpaceDE w:val="0"/>
              <w:autoSpaceDN w:val="0"/>
              <w:adjustRightInd w:val="0"/>
              <w:rPr>
                <w:rFonts w:ascii="Times New Roman" w:hAnsi="Times New Roman"/>
                <w:szCs w:val="22"/>
                <w:lang w:eastAsia="lt-LT"/>
              </w:rPr>
            </w:pPr>
            <w:r w:rsidRPr="001B6BD8">
              <w:rPr>
                <w:rFonts w:ascii="Times New Roman" w:hAnsi="Times New Roman"/>
                <w:szCs w:val="22"/>
                <w:lang w:eastAsia="lt-LT"/>
              </w:rPr>
              <w:t>Vieno porto maksimali galia ne mažesnė kaip 30 W</w:t>
            </w:r>
          </w:p>
        </w:tc>
        <w:tc>
          <w:tcPr>
            <w:tcW w:w="3969" w:type="dxa"/>
            <w:shd w:val="clear" w:color="auto" w:fill="FFFFFF" w:themeFill="background1"/>
          </w:tcPr>
          <w:p w14:paraId="2FE77AFE" w14:textId="77777777" w:rsidR="00A51E54" w:rsidRPr="001B6BD8" w:rsidRDefault="00A51E54" w:rsidP="00A51E54">
            <w:pPr>
              <w:widowControl w:val="0"/>
              <w:autoSpaceDE w:val="0"/>
              <w:autoSpaceDN w:val="0"/>
              <w:adjustRightInd w:val="0"/>
              <w:rPr>
                <w:rFonts w:ascii="Times New Roman" w:hAnsi="Times New Roman"/>
                <w:szCs w:val="22"/>
                <w:lang w:eastAsia="lt-LT"/>
              </w:rPr>
            </w:pPr>
          </w:p>
        </w:tc>
      </w:tr>
      <w:tr w:rsidR="00A51E54" w:rsidRPr="001B6BD8" w14:paraId="6307E2EE" w14:textId="77777777" w:rsidTr="000E0434">
        <w:tc>
          <w:tcPr>
            <w:tcW w:w="531" w:type="dxa"/>
            <w:vMerge/>
            <w:shd w:val="clear" w:color="auto" w:fill="FFFFFF" w:themeFill="background1"/>
            <w:vAlign w:val="center"/>
          </w:tcPr>
          <w:p w14:paraId="0FA1DE4D" w14:textId="77777777" w:rsidR="00A51E54" w:rsidRPr="001B6BD8" w:rsidRDefault="00A51E54" w:rsidP="00A51E54">
            <w:pPr>
              <w:jc w:val="left"/>
              <w:rPr>
                <w:rFonts w:ascii="Times New Roman" w:hAnsi="Times New Roman"/>
                <w:szCs w:val="22"/>
                <w:lang w:eastAsia="lt-LT"/>
              </w:rPr>
            </w:pPr>
          </w:p>
        </w:tc>
        <w:tc>
          <w:tcPr>
            <w:tcW w:w="1530" w:type="dxa"/>
            <w:vMerge/>
            <w:shd w:val="clear" w:color="auto" w:fill="FFFFFF" w:themeFill="background1"/>
            <w:vAlign w:val="center"/>
          </w:tcPr>
          <w:p w14:paraId="4FD9EE8A" w14:textId="77777777" w:rsidR="00A51E54" w:rsidRPr="001B6BD8" w:rsidRDefault="00A51E54" w:rsidP="00A51E54">
            <w:pPr>
              <w:widowControl w:val="0"/>
              <w:autoSpaceDE w:val="0"/>
              <w:autoSpaceDN w:val="0"/>
              <w:adjustRightInd w:val="0"/>
              <w:jc w:val="left"/>
              <w:rPr>
                <w:rFonts w:ascii="Times New Roman" w:eastAsia="Calibri" w:hAnsi="Times New Roman"/>
                <w:szCs w:val="22"/>
              </w:rPr>
            </w:pPr>
          </w:p>
        </w:tc>
        <w:tc>
          <w:tcPr>
            <w:tcW w:w="3752" w:type="dxa"/>
            <w:shd w:val="clear" w:color="auto" w:fill="FFFFFF" w:themeFill="background1"/>
            <w:vAlign w:val="center"/>
          </w:tcPr>
          <w:p w14:paraId="76A0F14E" w14:textId="15948A94" w:rsidR="00A51E54" w:rsidRPr="001B6BD8" w:rsidRDefault="00436ADE" w:rsidP="00A51E54">
            <w:pPr>
              <w:widowControl w:val="0"/>
              <w:autoSpaceDE w:val="0"/>
              <w:autoSpaceDN w:val="0"/>
              <w:adjustRightInd w:val="0"/>
              <w:rPr>
                <w:rFonts w:ascii="Times New Roman" w:eastAsia="Calibri" w:hAnsi="Times New Roman"/>
                <w:szCs w:val="22"/>
              </w:rPr>
            </w:pPr>
            <w:r w:rsidRPr="001B6BD8">
              <w:rPr>
                <w:rFonts w:ascii="Times New Roman" w:eastAsia="Calibri" w:hAnsi="Times New Roman"/>
                <w:szCs w:val="22"/>
              </w:rPr>
              <w:t>Su o</w:t>
            </w:r>
            <w:r w:rsidR="00106067" w:rsidRPr="001B6BD8">
              <w:rPr>
                <w:rFonts w:ascii="Times New Roman" w:eastAsia="Calibri" w:hAnsi="Times New Roman"/>
                <w:szCs w:val="22"/>
              </w:rPr>
              <w:t>peracin</w:t>
            </w:r>
            <w:r w:rsidRPr="001B6BD8">
              <w:rPr>
                <w:rFonts w:ascii="Times New Roman" w:eastAsia="Calibri" w:hAnsi="Times New Roman"/>
                <w:szCs w:val="22"/>
              </w:rPr>
              <w:t>e</w:t>
            </w:r>
            <w:r w:rsidR="00106067" w:rsidRPr="001B6BD8">
              <w:rPr>
                <w:rFonts w:ascii="Times New Roman" w:eastAsia="Calibri" w:hAnsi="Times New Roman"/>
                <w:szCs w:val="22"/>
              </w:rPr>
              <w:t xml:space="preserve"> sistema</w:t>
            </w:r>
          </w:p>
        </w:tc>
        <w:tc>
          <w:tcPr>
            <w:tcW w:w="3969" w:type="dxa"/>
            <w:shd w:val="clear" w:color="auto" w:fill="FFFFFF" w:themeFill="background1"/>
            <w:vAlign w:val="center"/>
          </w:tcPr>
          <w:p w14:paraId="175640FD" w14:textId="77777777" w:rsidR="00A51E54" w:rsidRPr="001B6BD8" w:rsidRDefault="00A51E54" w:rsidP="00A51E54">
            <w:pPr>
              <w:widowControl w:val="0"/>
              <w:autoSpaceDE w:val="0"/>
              <w:autoSpaceDN w:val="0"/>
              <w:adjustRightInd w:val="0"/>
              <w:rPr>
                <w:rFonts w:ascii="Times New Roman" w:hAnsi="Times New Roman"/>
                <w:szCs w:val="22"/>
                <w:lang w:eastAsia="lt-LT"/>
              </w:rPr>
            </w:pPr>
          </w:p>
        </w:tc>
      </w:tr>
      <w:tr w:rsidR="00A51E54" w:rsidRPr="001B6BD8" w14:paraId="5C11F4CF" w14:textId="77777777" w:rsidTr="000E0434">
        <w:trPr>
          <w:trHeight w:val="70"/>
        </w:trPr>
        <w:tc>
          <w:tcPr>
            <w:tcW w:w="531" w:type="dxa"/>
            <w:vMerge/>
            <w:shd w:val="clear" w:color="auto" w:fill="FFFFFF" w:themeFill="background1"/>
            <w:vAlign w:val="center"/>
          </w:tcPr>
          <w:p w14:paraId="4099A711" w14:textId="77777777" w:rsidR="00A51E54" w:rsidRPr="001B6BD8" w:rsidRDefault="00A51E54" w:rsidP="00A51E54">
            <w:pPr>
              <w:jc w:val="left"/>
              <w:rPr>
                <w:rFonts w:ascii="Times New Roman" w:hAnsi="Times New Roman"/>
                <w:szCs w:val="22"/>
                <w:lang w:eastAsia="lt-LT"/>
              </w:rPr>
            </w:pPr>
          </w:p>
        </w:tc>
        <w:tc>
          <w:tcPr>
            <w:tcW w:w="1530" w:type="dxa"/>
            <w:vMerge/>
            <w:shd w:val="clear" w:color="auto" w:fill="FFFFFF" w:themeFill="background1"/>
            <w:vAlign w:val="center"/>
          </w:tcPr>
          <w:p w14:paraId="61AB1283" w14:textId="77777777" w:rsidR="00A51E54" w:rsidRPr="001B6BD8" w:rsidRDefault="00A51E54" w:rsidP="00A51E54">
            <w:pPr>
              <w:jc w:val="left"/>
              <w:rPr>
                <w:rFonts w:ascii="Times New Roman" w:hAnsi="Times New Roman"/>
                <w:szCs w:val="22"/>
                <w:lang w:eastAsia="lt-LT"/>
              </w:rPr>
            </w:pPr>
          </w:p>
        </w:tc>
        <w:tc>
          <w:tcPr>
            <w:tcW w:w="3752" w:type="dxa"/>
            <w:shd w:val="clear" w:color="auto" w:fill="FFFFFF" w:themeFill="background1"/>
            <w:vAlign w:val="center"/>
          </w:tcPr>
          <w:p w14:paraId="53F76709" w14:textId="77777777" w:rsidR="00106067" w:rsidRPr="001B6BD8" w:rsidRDefault="00106067" w:rsidP="00106067">
            <w:pPr>
              <w:rPr>
                <w:rFonts w:ascii="Times New Roman" w:hAnsi="Times New Roman"/>
                <w:szCs w:val="22"/>
                <w:lang w:eastAsia="lt-LT"/>
              </w:rPr>
            </w:pPr>
            <w:r w:rsidRPr="001B6BD8">
              <w:rPr>
                <w:rFonts w:ascii="Times New Roman" w:hAnsi="Times New Roman"/>
                <w:szCs w:val="22"/>
                <w:lang w:eastAsia="lt-LT"/>
              </w:rPr>
              <w:t>Vaizdo raiška</w:t>
            </w:r>
          </w:p>
          <w:p w14:paraId="7AF21589" w14:textId="5538B722" w:rsidR="00A51E54" w:rsidRPr="001B6BD8" w:rsidRDefault="00106067" w:rsidP="00106067">
            <w:pPr>
              <w:rPr>
                <w:rFonts w:ascii="Times New Roman" w:hAnsi="Times New Roman"/>
                <w:szCs w:val="22"/>
                <w:lang w:eastAsia="lt-LT"/>
              </w:rPr>
            </w:pPr>
            <w:r w:rsidRPr="001B6BD8">
              <w:rPr>
                <w:rFonts w:ascii="Times New Roman" w:hAnsi="Times New Roman"/>
                <w:szCs w:val="22"/>
                <w:lang w:eastAsia="lt-LT"/>
              </w:rPr>
              <w:t>Palaikymas iki 12 MP kiekvienam kanalui</w:t>
            </w:r>
          </w:p>
        </w:tc>
        <w:tc>
          <w:tcPr>
            <w:tcW w:w="3969" w:type="dxa"/>
            <w:shd w:val="clear" w:color="auto" w:fill="FFFFFF" w:themeFill="background1"/>
          </w:tcPr>
          <w:p w14:paraId="343122D4" w14:textId="77777777" w:rsidR="00A51E54" w:rsidRPr="001B6BD8" w:rsidRDefault="00A51E54" w:rsidP="00A51E54">
            <w:pPr>
              <w:rPr>
                <w:rFonts w:ascii="Times New Roman" w:hAnsi="Times New Roman"/>
                <w:szCs w:val="22"/>
                <w:lang w:eastAsia="lt-LT"/>
              </w:rPr>
            </w:pPr>
          </w:p>
        </w:tc>
      </w:tr>
      <w:tr w:rsidR="00A51E54" w:rsidRPr="001B6BD8" w14:paraId="47080ECE" w14:textId="77777777" w:rsidTr="000E0434">
        <w:tc>
          <w:tcPr>
            <w:tcW w:w="531" w:type="dxa"/>
            <w:vMerge/>
            <w:shd w:val="clear" w:color="auto" w:fill="FFFFFF" w:themeFill="background1"/>
            <w:vAlign w:val="center"/>
          </w:tcPr>
          <w:p w14:paraId="37E98237" w14:textId="77777777" w:rsidR="00A51E54" w:rsidRPr="001B6BD8" w:rsidRDefault="00A51E54" w:rsidP="00A51E54">
            <w:pPr>
              <w:jc w:val="left"/>
              <w:rPr>
                <w:rFonts w:ascii="Times New Roman" w:eastAsia="Calibri" w:hAnsi="Times New Roman"/>
                <w:szCs w:val="22"/>
              </w:rPr>
            </w:pPr>
          </w:p>
        </w:tc>
        <w:tc>
          <w:tcPr>
            <w:tcW w:w="1530" w:type="dxa"/>
            <w:vMerge/>
            <w:shd w:val="clear" w:color="auto" w:fill="FFFFFF" w:themeFill="background1"/>
            <w:vAlign w:val="center"/>
          </w:tcPr>
          <w:p w14:paraId="143549BB" w14:textId="77777777" w:rsidR="00A51E54" w:rsidRPr="001B6BD8" w:rsidRDefault="00A51E54" w:rsidP="00A51E54">
            <w:pPr>
              <w:jc w:val="left"/>
              <w:rPr>
                <w:rFonts w:ascii="Times New Roman" w:eastAsia="Calibri" w:hAnsi="Times New Roman"/>
                <w:szCs w:val="22"/>
              </w:rPr>
            </w:pPr>
          </w:p>
        </w:tc>
        <w:tc>
          <w:tcPr>
            <w:tcW w:w="3752" w:type="dxa"/>
            <w:shd w:val="clear" w:color="auto" w:fill="FFFFFF" w:themeFill="background1"/>
          </w:tcPr>
          <w:p w14:paraId="2E8269C1" w14:textId="77777777"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Įrašo duomenų srautas</w:t>
            </w:r>
          </w:p>
          <w:p w14:paraId="5B5A44ED" w14:textId="4EA24E87" w:rsidR="00A51E54" w:rsidRPr="001B6BD8" w:rsidRDefault="00106067" w:rsidP="00106067">
            <w:pPr>
              <w:rPr>
                <w:rFonts w:ascii="Times New Roman" w:eastAsia="Calibri" w:hAnsi="Times New Roman"/>
                <w:szCs w:val="22"/>
              </w:rPr>
            </w:pPr>
            <w:r w:rsidRPr="001B6BD8">
              <w:rPr>
                <w:rFonts w:ascii="Times New Roman" w:eastAsia="Calibri" w:hAnsi="Times New Roman"/>
                <w:szCs w:val="22"/>
              </w:rPr>
              <w:t>Įrenginys turi užtikrinti įeinančių duomenų srautą ne mažesnį kaip 150 Mbps ir išeinančių duomenų srautą ne mažesnį kaip 120 Mbps</w:t>
            </w:r>
          </w:p>
        </w:tc>
        <w:tc>
          <w:tcPr>
            <w:tcW w:w="3969" w:type="dxa"/>
            <w:shd w:val="clear" w:color="auto" w:fill="FFFFFF" w:themeFill="background1"/>
          </w:tcPr>
          <w:p w14:paraId="31132891" w14:textId="77777777" w:rsidR="00A51E54" w:rsidRPr="001B6BD8" w:rsidRDefault="00A51E54" w:rsidP="00A51E54">
            <w:pPr>
              <w:rPr>
                <w:rFonts w:ascii="Times New Roman" w:hAnsi="Times New Roman"/>
                <w:szCs w:val="22"/>
                <w:lang w:eastAsia="lt-LT"/>
              </w:rPr>
            </w:pPr>
          </w:p>
        </w:tc>
      </w:tr>
      <w:tr w:rsidR="00A51E54" w:rsidRPr="001B6BD8" w14:paraId="6C32A34E" w14:textId="77777777" w:rsidTr="000E0434">
        <w:tc>
          <w:tcPr>
            <w:tcW w:w="531" w:type="dxa"/>
            <w:vMerge/>
            <w:shd w:val="clear" w:color="auto" w:fill="FFFFFF" w:themeFill="background1"/>
            <w:vAlign w:val="center"/>
          </w:tcPr>
          <w:p w14:paraId="1B2CBD4B" w14:textId="77777777" w:rsidR="00A51E54" w:rsidRPr="001B6BD8" w:rsidRDefault="00A51E54" w:rsidP="00A51E54">
            <w:pPr>
              <w:jc w:val="left"/>
              <w:rPr>
                <w:rFonts w:ascii="Times New Roman" w:eastAsia="Calibri" w:hAnsi="Times New Roman"/>
                <w:szCs w:val="22"/>
              </w:rPr>
            </w:pPr>
          </w:p>
        </w:tc>
        <w:tc>
          <w:tcPr>
            <w:tcW w:w="1530" w:type="dxa"/>
            <w:vMerge/>
            <w:shd w:val="clear" w:color="auto" w:fill="FFFFFF" w:themeFill="background1"/>
            <w:vAlign w:val="center"/>
          </w:tcPr>
          <w:p w14:paraId="1E66B287" w14:textId="77777777" w:rsidR="00A51E54" w:rsidRPr="001B6BD8" w:rsidRDefault="00A51E54" w:rsidP="00A51E54">
            <w:pPr>
              <w:jc w:val="left"/>
              <w:rPr>
                <w:rFonts w:ascii="Times New Roman" w:eastAsia="Calibri" w:hAnsi="Times New Roman"/>
                <w:szCs w:val="22"/>
              </w:rPr>
            </w:pPr>
          </w:p>
        </w:tc>
        <w:tc>
          <w:tcPr>
            <w:tcW w:w="3752" w:type="dxa"/>
            <w:shd w:val="clear" w:color="auto" w:fill="FFFFFF" w:themeFill="background1"/>
          </w:tcPr>
          <w:p w14:paraId="2602B50D" w14:textId="77777777"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Vaizdo išėjimai</w:t>
            </w:r>
          </w:p>
          <w:p w14:paraId="396D7754" w14:textId="02F3715A" w:rsidR="00A51E54" w:rsidRPr="001B6BD8" w:rsidRDefault="00106067" w:rsidP="00106067">
            <w:pPr>
              <w:rPr>
                <w:rFonts w:ascii="Times New Roman" w:eastAsia="Calibri" w:hAnsi="Times New Roman"/>
                <w:szCs w:val="22"/>
              </w:rPr>
            </w:pPr>
            <w:r w:rsidRPr="001B6BD8">
              <w:rPr>
                <w:rFonts w:ascii="Times New Roman" w:eastAsia="Calibri" w:hAnsi="Times New Roman"/>
                <w:szCs w:val="22"/>
              </w:rPr>
              <w:t>HDMI (4K)</w:t>
            </w:r>
          </w:p>
        </w:tc>
        <w:tc>
          <w:tcPr>
            <w:tcW w:w="3969" w:type="dxa"/>
            <w:shd w:val="clear" w:color="auto" w:fill="FFFFFF" w:themeFill="background1"/>
          </w:tcPr>
          <w:p w14:paraId="3787B4DF" w14:textId="77777777" w:rsidR="00A51E54" w:rsidRPr="001B6BD8" w:rsidRDefault="00A51E54" w:rsidP="00A51E54">
            <w:pPr>
              <w:rPr>
                <w:rFonts w:ascii="Times New Roman" w:eastAsia="Calibri" w:hAnsi="Times New Roman"/>
                <w:szCs w:val="22"/>
              </w:rPr>
            </w:pPr>
          </w:p>
        </w:tc>
      </w:tr>
      <w:tr w:rsidR="00A51E54" w:rsidRPr="001B6BD8" w14:paraId="30C78AD6" w14:textId="77777777" w:rsidTr="000E0434">
        <w:tc>
          <w:tcPr>
            <w:tcW w:w="531" w:type="dxa"/>
            <w:vMerge/>
            <w:shd w:val="clear" w:color="auto" w:fill="FFFFFF" w:themeFill="background1"/>
            <w:vAlign w:val="center"/>
          </w:tcPr>
          <w:p w14:paraId="6DAFCE6F" w14:textId="77777777" w:rsidR="00A51E54" w:rsidRPr="001B6BD8" w:rsidRDefault="00A51E54" w:rsidP="00A51E54">
            <w:pPr>
              <w:jc w:val="left"/>
              <w:rPr>
                <w:rFonts w:ascii="Times New Roman" w:eastAsia="Calibri" w:hAnsi="Times New Roman"/>
                <w:szCs w:val="22"/>
              </w:rPr>
            </w:pPr>
          </w:p>
        </w:tc>
        <w:tc>
          <w:tcPr>
            <w:tcW w:w="1530" w:type="dxa"/>
            <w:vMerge/>
            <w:shd w:val="clear" w:color="auto" w:fill="FFFFFF" w:themeFill="background1"/>
            <w:vAlign w:val="center"/>
          </w:tcPr>
          <w:p w14:paraId="0C8F7622" w14:textId="77777777" w:rsidR="00A51E54" w:rsidRPr="001B6BD8" w:rsidRDefault="00A51E54" w:rsidP="00A51E54">
            <w:pPr>
              <w:jc w:val="left"/>
              <w:rPr>
                <w:rFonts w:ascii="Times New Roman" w:eastAsia="Calibri" w:hAnsi="Times New Roman"/>
                <w:szCs w:val="22"/>
              </w:rPr>
            </w:pPr>
          </w:p>
        </w:tc>
        <w:tc>
          <w:tcPr>
            <w:tcW w:w="3752" w:type="dxa"/>
            <w:shd w:val="clear" w:color="auto" w:fill="FFFFFF" w:themeFill="background1"/>
          </w:tcPr>
          <w:p w14:paraId="7A7223F8" w14:textId="77777777"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Kietieji diskai</w:t>
            </w:r>
          </w:p>
          <w:p w14:paraId="7179940B" w14:textId="77777777"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Ne mažiau kaip 2 × SATA HDD lizdai (3,5″)</w:t>
            </w:r>
          </w:p>
          <w:p w14:paraId="63D8FC21" w14:textId="60316746" w:rsidR="00A51E54" w:rsidRPr="001B6BD8" w:rsidRDefault="00106067" w:rsidP="00106067">
            <w:pPr>
              <w:rPr>
                <w:rFonts w:ascii="Times New Roman" w:eastAsia="Calibri" w:hAnsi="Times New Roman"/>
                <w:szCs w:val="22"/>
              </w:rPr>
            </w:pPr>
            <w:r w:rsidRPr="001B6BD8">
              <w:rPr>
                <w:rFonts w:ascii="Times New Roman" w:eastAsia="Calibri" w:hAnsi="Times New Roman"/>
                <w:szCs w:val="22"/>
              </w:rPr>
              <w:t>Turi palaikyti bendrą HDD talpą ne   mažesnę kaip 20 TB</w:t>
            </w:r>
          </w:p>
        </w:tc>
        <w:tc>
          <w:tcPr>
            <w:tcW w:w="3969" w:type="dxa"/>
            <w:shd w:val="clear" w:color="auto" w:fill="FFFFFF" w:themeFill="background1"/>
          </w:tcPr>
          <w:p w14:paraId="164D5BCD" w14:textId="77777777" w:rsidR="00A51E54" w:rsidRPr="001B6BD8" w:rsidRDefault="00A51E54" w:rsidP="00A51E54">
            <w:pPr>
              <w:rPr>
                <w:rFonts w:ascii="Times New Roman" w:eastAsia="Calibri" w:hAnsi="Times New Roman"/>
                <w:szCs w:val="22"/>
              </w:rPr>
            </w:pPr>
          </w:p>
        </w:tc>
      </w:tr>
      <w:tr w:rsidR="00A51E54" w:rsidRPr="001B6BD8" w14:paraId="2B730E07" w14:textId="77777777" w:rsidTr="000E0434">
        <w:tc>
          <w:tcPr>
            <w:tcW w:w="531" w:type="dxa"/>
            <w:vMerge/>
            <w:shd w:val="clear" w:color="auto" w:fill="FFFFFF" w:themeFill="background1"/>
            <w:vAlign w:val="center"/>
          </w:tcPr>
          <w:p w14:paraId="7225F288" w14:textId="77777777" w:rsidR="00A51E54" w:rsidRPr="001B6BD8" w:rsidRDefault="00A51E54" w:rsidP="00A51E54">
            <w:pPr>
              <w:jc w:val="left"/>
              <w:rPr>
                <w:rFonts w:ascii="Times New Roman" w:eastAsia="Calibri" w:hAnsi="Times New Roman"/>
                <w:szCs w:val="22"/>
              </w:rPr>
            </w:pPr>
          </w:p>
        </w:tc>
        <w:tc>
          <w:tcPr>
            <w:tcW w:w="1530" w:type="dxa"/>
            <w:vMerge/>
            <w:shd w:val="clear" w:color="auto" w:fill="FFFFFF" w:themeFill="background1"/>
            <w:vAlign w:val="center"/>
          </w:tcPr>
          <w:p w14:paraId="34D62D7D" w14:textId="77777777" w:rsidR="00A51E54" w:rsidRPr="001B6BD8" w:rsidRDefault="00A51E54" w:rsidP="00A51E54">
            <w:pPr>
              <w:jc w:val="left"/>
              <w:rPr>
                <w:rFonts w:ascii="Times New Roman" w:eastAsia="Calibri" w:hAnsi="Times New Roman"/>
                <w:szCs w:val="22"/>
              </w:rPr>
            </w:pPr>
          </w:p>
        </w:tc>
        <w:tc>
          <w:tcPr>
            <w:tcW w:w="3752" w:type="dxa"/>
            <w:shd w:val="clear" w:color="auto" w:fill="FFFFFF" w:themeFill="background1"/>
          </w:tcPr>
          <w:p w14:paraId="1B7A13E2" w14:textId="77777777"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Palaikomi protokolai</w:t>
            </w:r>
          </w:p>
          <w:p w14:paraId="179BE569" w14:textId="461A246D" w:rsidR="00A51E54" w:rsidRPr="001B6BD8" w:rsidRDefault="00106067" w:rsidP="00106067">
            <w:pPr>
              <w:rPr>
                <w:rFonts w:ascii="Times New Roman" w:eastAsia="Calibri" w:hAnsi="Times New Roman"/>
                <w:szCs w:val="22"/>
              </w:rPr>
            </w:pPr>
            <w:r w:rsidRPr="001B6BD8">
              <w:rPr>
                <w:rFonts w:ascii="Times New Roman" w:eastAsia="Calibri" w:hAnsi="Times New Roman"/>
                <w:szCs w:val="22"/>
              </w:rPr>
              <w:t>ONVIF, RTSP</w:t>
            </w:r>
          </w:p>
        </w:tc>
        <w:tc>
          <w:tcPr>
            <w:tcW w:w="3969" w:type="dxa"/>
            <w:shd w:val="clear" w:color="auto" w:fill="FFFFFF" w:themeFill="background1"/>
          </w:tcPr>
          <w:p w14:paraId="52BCAE2E" w14:textId="77777777" w:rsidR="00A51E54" w:rsidRPr="001B6BD8" w:rsidRDefault="00A51E54" w:rsidP="00A51E54">
            <w:pPr>
              <w:rPr>
                <w:rFonts w:ascii="Times New Roman" w:eastAsia="Calibri" w:hAnsi="Times New Roman"/>
                <w:szCs w:val="22"/>
              </w:rPr>
            </w:pPr>
          </w:p>
        </w:tc>
      </w:tr>
      <w:tr w:rsidR="00A51E54" w:rsidRPr="001B6BD8" w14:paraId="232268A0" w14:textId="77777777" w:rsidTr="000E0434">
        <w:tc>
          <w:tcPr>
            <w:tcW w:w="531" w:type="dxa"/>
            <w:vMerge/>
            <w:shd w:val="clear" w:color="auto" w:fill="FFFFFF" w:themeFill="background1"/>
            <w:vAlign w:val="center"/>
          </w:tcPr>
          <w:p w14:paraId="77EDEAEC" w14:textId="77777777" w:rsidR="00A51E54" w:rsidRPr="001B6BD8" w:rsidRDefault="00A51E54" w:rsidP="00A51E54">
            <w:pPr>
              <w:jc w:val="left"/>
              <w:rPr>
                <w:rFonts w:ascii="Times New Roman" w:eastAsia="Calibri" w:hAnsi="Times New Roman"/>
                <w:szCs w:val="22"/>
              </w:rPr>
            </w:pPr>
          </w:p>
        </w:tc>
        <w:tc>
          <w:tcPr>
            <w:tcW w:w="1530" w:type="dxa"/>
            <w:vMerge/>
            <w:shd w:val="clear" w:color="auto" w:fill="FFFFFF" w:themeFill="background1"/>
            <w:vAlign w:val="center"/>
          </w:tcPr>
          <w:p w14:paraId="7D5A4B67" w14:textId="77777777" w:rsidR="00A51E54" w:rsidRPr="001B6BD8" w:rsidRDefault="00A51E54" w:rsidP="00A51E54">
            <w:pPr>
              <w:jc w:val="left"/>
              <w:rPr>
                <w:rFonts w:ascii="Times New Roman" w:eastAsia="Calibri" w:hAnsi="Times New Roman"/>
                <w:szCs w:val="22"/>
              </w:rPr>
            </w:pPr>
          </w:p>
        </w:tc>
        <w:tc>
          <w:tcPr>
            <w:tcW w:w="3752" w:type="dxa"/>
            <w:shd w:val="clear" w:color="auto" w:fill="FFFFFF" w:themeFill="background1"/>
          </w:tcPr>
          <w:p w14:paraId="2E1B0CE8" w14:textId="77777777"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Papildomi protokolai</w:t>
            </w:r>
          </w:p>
          <w:p w14:paraId="37539A37" w14:textId="5ECAEA29" w:rsidR="00A51E54" w:rsidRPr="001B6BD8" w:rsidRDefault="00106067" w:rsidP="00106067">
            <w:pPr>
              <w:rPr>
                <w:rFonts w:ascii="Times New Roman" w:eastAsia="Calibri" w:hAnsi="Times New Roman"/>
                <w:szCs w:val="22"/>
              </w:rPr>
            </w:pPr>
            <w:r w:rsidRPr="001B6BD8">
              <w:rPr>
                <w:rFonts w:ascii="Times New Roman" w:eastAsia="Calibri" w:hAnsi="Times New Roman"/>
                <w:szCs w:val="22"/>
              </w:rPr>
              <w:t xml:space="preserve">802.1x, DDNS, DHCP, DNS, HTTP, HTTPS, IPv4/IPv6, NTP, </w:t>
            </w:r>
            <w:proofErr w:type="spellStart"/>
            <w:r w:rsidRPr="001B6BD8">
              <w:rPr>
                <w:rFonts w:ascii="Times New Roman" w:eastAsia="Calibri" w:hAnsi="Times New Roman"/>
                <w:szCs w:val="22"/>
              </w:rPr>
              <w:t>PPPoE</w:t>
            </w:r>
            <w:proofErr w:type="spellEnd"/>
            <w:r w:rsidRPr="001B6BD8">
              <w:rPr>
                <w:rFonts w:ascii="Times New Roman" w:eastAsia="Calibri" w:hAnsi="Times New Roman"/>
                <w:szCs w:val="22"/>
              </w:rPr>
              <w:t>, SMTP, SNMP</w:t>
            </w:r>
          </w:p>
        </w:tc>
        <w:tc>
          <w:tcPr>
            <w:tcW w:w="3969" w:type="dxa"/>
            <w:shd w:val="clear" w:color="auto" w:fill="FFFFFF" w:themeFill="background1"/>
          </w:tcPr>
          <w:p w14:paraId="1D500D7E" w14:textId="77777777" w:rsidR="00A51E54" w:rsidRPr="001B6BD8" w:rsidRDefault="00A51E54" w:rsidP="00A51E54">
            <w:pPr>
              <w:rPr>
                <w:rFonts w:ascii="Times New Roman" w:eastAsia="Calibri" w:hAnsi="Times New Roman"/>
                <w:szCs w:val="22"/>
              </w:rPr>
            </w:pPr>
          </w:p>
        </w:tc>
      </w:tr>
      <w:tr w:rsidR="00106067" w:rsidRPr="001B6BD8" w14:paraId="0215E9DC" w14:textId="77777777" w:rsidTr="000E0434">
        <w:tc>
          <w:tcPr>
            <w:tcW w:w="531" w:type="dxa"/>
            <w:vMerge/>
            <w:shd w:val="clear" w:color="auto" w:fill="FFFFFF" w:themeFill="background1"/>
            <w:vAlign w:val="center"/>
          </w:tcPr>
          <w:p w14:paraId="51FF991A" w14:textId="77777777" w:rsidR="00106067" w:rsidRPr="001B6BD8" w:rsidRDefault="00106067" w:rsidP="00A51E54">
            <w:pPr>
              <w:jc w:val="left"/>
              <w:rPr>
                <w:rFonts w:ascii="Times New Roman" w:eastAsia="Calibri" w:hAnsi="Times New Roman"/>
                <w:szCs w:val="22"/>
              </w:rPr>
            </w:pPr>
          </w:p>
        </w:tc>
        <w:tc>
          <w:tcPr>
            <w:tcW w:w="1530" w:type="dxa"/>
            <w:vMerge/>
            <w:shd w:val="clear" w:color="auto" w:fill="FFFFFF" w:themeFill="background1"/>
            <w:vAlign w:val="center"/>
          </w:tcPr>
          <w:p w14:paraId="55A15A81" w14:textId="77777777" w:rsidR="00106067" w:rsidRPr="001B6BD8" w:rsidRDefault="00106067" w:rsidP="00A51E54">
            <w:pPr>
              <w:jc w:val="left"/>
              <w:rPr>
                <w:rFonts w:ascii="Times New Roman" w:eastAsia="Calibri" w:hAnsi="Times New Roman"/>
                <w:szCs w:val="22"/>
              </w:rPr>
            </w:pPr>
          </w:p>
        </w:tc>
        <w:tc>
          <w:tcPr>
            <w:tcW w:w="3752" w:type="dxa"/>
            <w:shd w:val="clear" w:color="auto" w:fill="FFFFFF" w:themeFill="background1"/>
          </w:tcPr>
          <w:p w14:paraId="01A5A749" w14:textId="77777777"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Vaizdo kompresija</w:t>
            </w:r>
          </w:p>
          <w:p w14:paraId="2A19DB76" w14:textId="23652BAE"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H.264, H.265</w:t>
            </w:r>
          </w:p>
        </w:tc>
        <w:tc>
          <w:tcPr>
            <w:tcW w:w="3969" w:type="dxa"/>
            <w:shd w:val="clear" w:color="auto" w:fill="FFFFFF" w:themeFill="background1"/>
          </w:tcPr>
          <w:p w14:paraId="3D04F41E" w14:textId="77777777" w:rsidR="00106067" w:rsidRPr="001B6BD8" w:rsidRDefault="00106067" w:rsidP="00A51E54">
            <w:pPr>
              <w:rPr>
                <w:rFonts w:ascii="Times New Roman" w:eastAsia="Calibri" w:hAnsi="Times New Roman"/>
                <w:szCs w:val="22"/>
              </w:rPr>
            </w:pPr>
          </w:p>
        </w:tc>
      </w:tr>
      <w:tr w:rsidR="00106067" w:rsidRPr="001B6BD8" w14:paraId="6B33BE45" w14:textId="77777777" w:rsidTr="000E0434">
        <w:tc>
          <w:tcPr>
            <w:tcW w:w="531" w:type="dxa"/>
            <w:vMerge/>
            <w:shd w:val="clear" w:color="auto" w:fill="FFFFFF" w:themeFill="background1"/>
            <w:vAlign w:val="center"/>
          </w:tcPr>
          <w:p w14:paraId="66F976B9" w14:textId="77777777" w:rsidR="00106067" w:rsidRPr="001B6BD8" w:rsidRDefault="00106067" w:rsidP="00A51E54">
            <w:pPr>
              <w:jc w:val="left"/>
              <w:rPr>
                <w:rFonts w:ascii="Times New Roman" w:eastAsia="Calibri" w:hAnsi="Times New Roman"/>
                <w:szCs w:val="22"/>
              </w:rPr>
            </w:pPr>
          </w:p>
        </w:tc>
        <w:tc>
          <w:tcPr>
            <w:tcW w:w="1530" w:type="dxa"/>
            <w:vMerge/>
            <w:shd w:val="clear" w:color="auto" w:fill="FFFFFF" w:themeFill="background1"/>
            <w:vAlign w:val="center"/>
          </w:tcPr>
          <w:p w14:paraId="0B4C87C1" w14:textId="77777777" w:rsidR="00106067" w:rsidRPr="001B6BD8" w:rsidRDefault="00106067" w:rsidP="00A51E54">
            <w:pPr>
              <w:jc w:val="left"/>
              <w:rPr>
                <w:rFonts w:ascii="Times New Roman" w:eastAsia="Calibri" w:hAnsi="Times New Roman"/>
                <w:szCs w:val="22"/>
              </w:rPr>
            </w:pPr>
          </w:p>
        </w:tc>
        <w:tc>
          <w:tcPr>
            <w:tcW w:w="3752" w:type="dxa"/>
            <w:shd w:val="clear" w:color="auto" w:fill="FFFFFF" w:themeFill="background1"/>
          </w:tcPr>
          <w:p w14:paraId="1C85E604" w14:textId="77777777"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Nuotolinis valdymas</w:t>
            </w:r>
          </w:p>
          <w:p w14:paraId="1200A3D9" w14:textId="42762B8C"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lastRenderedPageBreak/>
              <w:t>Per standartinę interneto naršyklę ir gamintojo mobiliąją aplikaciją (Android / iOS)</w:t>
            </w:r>
          </w:p>
        </w:tc>
        <w:tc>
          <w:tcPr>
            <w:tcW w:w="3969" w:type="dxa"/>
            <w:shd w:val="clear" w:color="auto" w:fill="FFFFFF" w:themeFill="background1"/>
          </w:tcPr>
          <w:p w14:paraId="3D9A802B" w14:textId="77777777" w:rsidR="00106067" w:rsidRPr="001B6BD8" w:rsidRDefault="00106067" w:rsidP="00A51E54">
            <w:pPr>
              <w:rPr>
                <w:rFonts w:ascii="Times New Roman" w:eastAsia="Calibri" w:hAnsi="Times New Roman"/>
                <w:szCs w:val="22"/>
              </w:rPr>
            </w:pPr>
          </w:p>
        </w:tc>
      </w:tr>
      <w:tr w:rsidR="00106067" w:rsidRPr="001B6BD8" w14:paraId="52CB8377" w14:textId="77777777" w:rsidTr="000E0434">
        <w:tc>
          <w:tcPr>
            <w:tcW w:w="531" w:type="dxa"/>
            <w:vMerge/>
            <w:shd w:val="clear" w:color="auto" w:fill="FFFFFF" w:themeFill="background1"/>
            <w:vAlign w:val="center"/>
          </w:tcPr>
          <w:p w14:paraId="26389A1F" w14:textId="77777777" w:rsidR="00106067" w:rsidRPr="001B6BD8" w:rsidRDefault="00106067" w:rsidP="00A51E54">
            <w:pPr>
              <w:jc w:val="left"/>
              <w:rPr>
                <w:rFonts w:ascii="Times New Roman" w:eastAsia="Calibri" w:hAnsi="Times New Roman"/>
                <w:szCs w:val="22"/>
              </w:rPr>
            </w:pPr>
          </w:p>
        </w:tc>
        <w:tc>
          <w:tcPr>
            <w:tcW w:w="1530" w:type="dxa"/>
            <w:vMerge/>
            <w:shd w:val="clear" w:color="auto" w:fill="FFFFFF" w:themeFill="background1"/>
            <w:vAlign w:val="center"/>
          </w:tcPr>
          <w:p w14:paraId="647D5A52" w14:textId="77777777" w:rsidR="00106067" w:rsidRPr="001B6BD8" w:rsidRDefault="00106067" w:rsidP="00A51E54">
            <w:pPr>
              <w:jc w:val="left"/>
              <w:rPr>
                <w:rFonts w:ascii="Times New Roman" w:eastAsia="Calibri" w:hAnsi="Times New Roman"/>
                <w:szCs w:val="22"/>
              </w:rPr>
            </w:pPr>
          </w:p>
        </w:tc>
        <w:tc>
          <w:tcPr>
            <w:tcW w:w="3752" w:type="dxa"/>
            <w:shd w:val="clear" w:color="auto" w:fill="FFFFFF" w:themeFill="background1"/>
          </w:tcPr>
          <w:p w14:paraId="6DA26489" w14:textId="77777777"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Darbinė temperatūra</w:t>
            </w:r>
          </w:p>
          <w:p w14:paraId="37FEEB6F" w14:textId="79708FAB"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Ne blogiau kaip nuo -5°C iki +50°C</w:t>
            </w:r>
          </w:p>
        </w:tc>
        <w:tc>
          <w:tcPr>
            <w:tcW w:w="3969" w:type="dxa"/>
            <w:shd w:val="clear" w:color="auto" w:fill="FFFFFF" w:themeFill="background1"/>
          </w:tcPr>
          <w:p w14:paraId="499ACD87" w14:textId="77777777" w:rsidR="00106067" w:rsidRPr="001B6BD8" w:rsidRDefault="00106067" w:rsidP="00A51E54">
            <w:pPr>
              <w:rPr>
                <w:rFonts w:ascii="Times New Roman" w:eastAsia="Calibri" w:hAnsi="Times New Roman"/>
                <w:szCs w:val="22"/>
              </w:rPr>
            </w:pPr>
          </w:p>
        </w:tc>
      </w:tr>
      <w:tr w:rsidR="00106067" w:rsidRPr="001B6BD8" w14:paraId="57113E3E" w14:textId="77777777" w:rsidTr="000E0434">
        <w:tc>
          <w:tcPr>
            <w:tcW w:w="531" w:type="dxa"/>
            <w:vMerge/>
            <w:shd w:val="clear" w:color="auto" w:fill="FFFFFF" w:themeFill="background1"/>
            <w:vAlign w:val="center"/>
          </w:tcPr>
          <w:p w14:paraId="0215F33D" w14:textId="77777777" w:rsidR="00106067" w:rsidRPr="001B6BD8" w:rsidRDefault="00106067" w:rsidP="00A51E54">
            <w:pPr>
              <w:jc w:val="left"/>
              <w:rPr>
                <w:rFonts w:ascii="Times New Roman" w:eastAsia="Calibri" w:hAnsi="Times New Roman"/>
                <w:szCs w:val="22"/>
              </w:rPr>
            </w:pPr>
          </w:p>
        </w:tc>
        <w:tc>
          <w:tcPr>
            <w:tcW w:w="1530" w:type="dxa"/>
            <w:vMerge/>
            <w:shd w:val="clear" w:color="auto" w:fill="FFFFFF" w:themeFill="background1"/>
            <w:vAlign w:val="center"/>
          </w:tcPr>
          <w:p w14:paraId="1F212DD9" w14:textId="77777777" w:rsidR="00106067" w:rsidRPr="001B6BD8" w:rsidRDefault="00106067" w:rsidP="00A51E54">
            <w:pPr>
              <w:jc w:val="left"/>
              <w:rPr>
                <w:rFonts w:ascii="Times New Roman" w:eastAsia="Calibri" w:hAnsi="Times New Roman"/>
                <w:szCs w:val="22"/>
              </w:rPr>
            </w:pPr>
          </w:p>
        </w:tc>
        <w:tc>
          <w:tcPr>
            <w:tcW w:w="3752" w:type="dxa"/>
            <w:shd w:val="clear" w:color="auto" w:fill="FFFFFF" w:themeFill="background1"/>
          </w:tcPr>
          <w:p w14:paraId="0F9972B3" w14:textId="77777777"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Darbinė drėgmė</w:t>
            </w:r>
          </w:p>
          <w:p w14:paraId="56E8AAA3" w14:textId="2C4BC15C"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Ne blogiau kaip 0 % – 90 % be kondensacijos</w:t>
            </w:r>
          </w:p>
        </w:tc>
        <w:tc>
          <w:tcPr>
            <w:tcW w:w="3969" w:type="dxa"/>
            <w:shd w:val="clear" w:color="auto" w:fill="FFFFFF" w:themeFill="background1"/>
          </w:tcPr>
          <w:p w14:paraId="36E700AA" w14:textId="77777777" w:rsidR="00106067" w:rsidRPr="001B6BD8" w:rsidRDefault="00106067" w:rsidP="00A51E54">
            <w:pPr>
              <w:rPr>
                <w:rFonts w:ascii="Times New Roman" w:eastAsia="Calibri" w:hAnsi="Times New Roman"/>
                <w:szCs w:val="22"/>
              </w:rPr>
            </w:pPr>
          </w:p>
        </w:tc>
      </w:tr>
      <w:tr w:rsidR="00106067" w:rsidRPr="001B6BD8" w14:paraId="781909A0" w14:textId="77777777" w:rsidTr="000E0434">
        <w:tc>
          <w:tcPr>
            <w:tcW w:w="531" w:type="dxa"/>
            <w:vMerge/>
            <w:shd w:val="clear" w:color="auto" w:fill="FFFFFF" w:themeFill="background1"/>
            <w:vAlign w:val="center"/>
          </w:tcPr>
          <w:p w14:paraId="42F03977" w14:textId="77777777" w:rsidR="00106067" w:rsidRPr="001B6BD8" w:rsidRDefault="00106067" w:rsidP="00A51E54">
            <w:pPr>
              <w:jc w:val="left"/>
              <w:rPr>
                <w:rFonts w:ascii="Times New Roman" w:eastAsia="Calibri" w:hAnsi="Times New Roman"/>
                <w:szCs w:val="22"/>
              </w:rPr>
            </w:pPr>
          </w:p>
        </w:tc>
        <w:tc>
          <w:tcPr>
            <w:tcW w:w="1530" w:type="dxa"/>
            <w:vMerge/>
            <w:shd w:val="clear" w:color="auto" w:fill="FFFFFF" w:themeFill="background1"/>
            <w:vAlign w:val="center"/>
          </w:tcPr>
          <w:p w14:paraId="14D955E9" w14:textId="77777777" w:rsidR="00106067" w:rsidRPr="001B6BD8" w:rsidRDefault="00106067" w:rsidP="00A51E54">
            <w:pPr>
              <w:jc w:val="left"/>
              <w:rPr>
                <w:rFonts w:ascii="Times New Roman" w:eastAsia="Calibri" w:hAnsi="Times New Roman"/>
                <w:szCs w:val="22"/>
              </w:rPr>
            </w:pPr>
          </w:p>
        </w:tc>
        <w:tc>
          <w:tcPr>
            <w:tcW w:w="3752" w:type="dxa"/>
            <w:shd w:val="clear" w:color="auto" w:fill="FFFFFF" w:themeFill="background1"/>
          </w:tcPr>
          <w:p w14:paraId="73A069E3" w14:textId="76BC0B40"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Maitinimas</w:t>
            </w:r>
          </w:p>
          <w:p w14:paraId="038F53C5" w14:textId="77777777"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AC įėjimas: 100–240 V, 50–60 Hz</w:t>
            </w:r>
          </w:p>
          <w:p w14:paraId="70C190A7" w14:textId="2C8D5075"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Energijos suvartojimas be HDD ir IP kamerų ne didesnis kaip 14 W</w:t>
            </w:r>
          </w:p>
        </w:tc>
        <w:tc>
          <w:tcPr>
            <w:tcW w:w="3969" w:type="dxa"/>
            <w:shd w:val="clear" w:color="auto" w:fill="FFFFFF" w:themeFill="background1"/>
          </w:tcPr>
          <w:p w14:paraId="4CD73BAC" w14:textId="77777777" w:rsidR="00106067" w:rsidRPr="001B6BD8" w:rsidRDefault="00106067" w:rsidP="00A51E54">
            <w:pPr>
              <w:rPr>
                <w:rFonts w:ascii="Times New Roman" w:eastAsia="Calibri" w:hAnsi="Times New Roman"/>
                <w:szCs w:val="22"/>
              </w:rPr>
            </w:pPr>
          </w:p>
        </w:tc>
      </w:tr>
      <w:tr w:rsidR="00106067" w:rsidRPr="001B6BD8" w14:paraId="67C0261F" w14:textId="77777777" w:rsidTr="000E0434">
        <w:tc>
          <w:tcPr>
            <w:tcW w:w="531" w:type="dxa"/>
            <w:vMerge/>
            <w:shd w:val="clear" w:color="auto" w:fill="FFFFFF" w:themeFill="background1"/>
            <w:vAlign w:val="center"/>
          </w:tcPr>
          <w:p w14:paraId="73933EA6" w14:textId="77777777" w:rsidR="00106067" w:rsidRPr="001B6BD8" w:rsidRDefault="00106067" w:rsidP="00A51E54">
            <w:pPr>
              <w:jc w:val="left"/>
              <w:rPr>
                <w:rFonts w:ascii="Times New Roman" w:eastAsia="Calibri" w:hAnsi="Times New Roman"/>
                <w:szCs w:val="22"/>
              </w:rPr>
            </w:pPr>
          </w:p>
        </w:tc>
        <w:tc>
          <w:tcPr>
            <w:tcW w:w="1530" w:type="dxa"/>
            <w:vMerge/>
            <w:shd w:val="clear" w:color="auto" w:fill="FFFFFF" w:themeFill="background1"/>
            <w:vAlign w:val="center"/>
          </w:tcPr>
          <w:p w14:paraId="72D76C80" w14:textId="77777777" w:rsidR="00106067" w:rsidRPr="001B6BD8" w:rsidRDefault="00106067" w:rsidP="00A51E54">
            <w:pPr>
              <w:jc w:val="left"/>
              <w:rPr>
                <w:rFonts w:ascii="Times New Roman" w:eastAsia="Calibri" w:hAnsi="Times New Roman"/>
                <w:szCs w:val="22"/>
              </w:rPr>
            </w:pPr>
          </w:p>
        </w:tc>
        <w:tc>
          <w:tcPr>
            <w:tcW w:w="3752" w:type="dxa"/>
            <w:shd w:val="clear" w:color="auto" w:fill="FFFFFF" w:themeFill="background1"/>
          </w:tcPr>
          <w:p w14:paraId="4E12FC68" w14:textId="522514CB"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Sertifikatai</w:t>
            </w:r>
          </w:p>
          <w:p w14:paraId="4D6A50A0" w14:textId="739B90C7"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 xml:space="preserve">CE, LVD, </w:t>
            </w:r>
            <w:proofErr w:type="spellStart"/>
            <w:r w:rsidRPr="001B6BD8">
              <w:rPr>
                <w:rFonts w:ascii="Times New Roman" w:eastAsia="Calibri" w:hAnsi="Times New Roman"/>
                <w:szCs w:val="22"/>
              </w:rPr>
              <w:t>RoHS</w:t>
            </w:r>
            <w:proofErr w:type="spellEnd"/>
          </w:p>
        </w:tc>
        <w:tc>
          <w:tcPr>
            <w:tcW w:w="3969" w:type="dxa"/>
            <w:shd w:val="clear" w:color="auto" w:fill="FFFFFF" w:themeFill="background1"/>
          </w:tcPr>
          <w:p w14:paraId="02A3FA26" w14:textId="77777777" w:rsidR="00106067" w:rsidRPr="001B6BD8" w:rsidRDefault="00106067" w:rsidP="00A51E54">
            <w:pPr>
              <w:rPr>
                <w:rFonts w:ascii="Times New Roman" w:eastAsia="Calibri" w:hAnsi="Times New Roman"/>
                <w:szCs w:val="22"/>
              </w:rPr>
            </w:pPr>
          </w:p>
        </w:tc>
      </w:tr>
      <w:tr w:rsidR="00A51E54" w:rsidRPr="001B6BD8" w14:paraId="0BD02AE7" w14:textId="77777777" w:rsidTr="000E0434">
        <w:tc>
          <w:tcPr>
            <w:tcW w:w="531" w:type="dxa"/>
            <w:shd w:val="clear" w:color="auto" w:fill="FFFFFF" w:themeFill="background1"/>
            <w:vAlign w:val="center"/>
          </w:tcPr>
          <w:p w14:paraId="6447AB5D" w14:textId="77777777" w:rsidR="00A51E54" w:rsidRPr="001B6BD8" w:rsidRDefault="00A51E54" w:rsidP="00A51E54">
            <w:pPr>
              <w:jc w:val="left"/>
              <w:rPr>
                <w:rFonts w:ascii="Times New Roman" w:eastAsia="Calibri" w:hAnsi="Times New Roman"/>
                <w:szCs w:val="22"/>
              </w:rPr>
            </w:pPr>
            <w:r w:rsidRPr="001B6BD8">
              <w:rPr>
                <w:rFonts w:ascii="Times New Roman" w:eastAsia="Calibri" w:hAnsi="Times New Roman"/>
                <w:szCs w:val="22"/>
              </w:rPr>
              <w:t>2.</w:t>
            </w:r>
          </w:p>
        </w:tc>
        <w:tc>
          <w:tcPr>
            <w:tcW w:w="1530" w:type="dxa"/>
            <w:shd w:val="clear" w:color="auto" w:fill="FFFFFF" w:themeFill="background1"/>
            <w:vAlign w:val="center"/>
          </w:tcPr>
          <w:p w14:paraId="2C85F178" w14:textId="77777777" w:rsidR="00A51E54" w:rsidRPr="001B6BD8" w:rsidRDefault="00A51E54" w:rsidP="00A51E54">
            <w:pPr>
              <w:jc w:val="left"/>
              <w:rPr>
                <w:rFonts w:ascii="Times New Roman" w:eastAsia="Calibri" w:hAnsi="Times New Roman"/>
                <w:szCs w:val="22"/>
              </w:rPr>
            </w:pPr>
            <w:r w:rsidRPr="001B6BD8">
              <w:rPr>
                <w:rFonts w:ascii="Times New Roman" w:eastAsia="Calibri" w:hAnsi="Times New Roman"/>
                <w:szCs w:val="22"/>
              </w:rPr>
              <w:t>Kietasis diskas (1 vnt.)</w:t>
            </w:r>
          </w:p>
        </w:tc>
        <w:tc>
          <w:tcPr>
            <w:tcW w:w="3752" w:type="dxa"/>
            <w:shd w:val="clear" w:color="auto" w:fill="FFFFFF" w:themeFill="background1"/>
          </w:tcPr>
          <w:p w14:paraId="4D666A1F" w14:textId="71B51F71" w:rsidR="00106067" w:rsidRPr="001B6BD8" w:rsidRDefault="00106067" w:rsidP="00106067">
            <w:pPr>
              <w:jc w:val="left"/>
              <w:rPr>
                <w:rFonts w:ascii="Times New Roman" w:eastAsia="Calibri" w:hAnsi="Times New Roman"/>
                <w:szCs w:val="22"/>
              </w:rPr>
            </w:pPr>
            <w:r w:rsidRPr="001B6BD8">
              <w:rPr>
                <w:rFonts w:ascii="Times New Roman" w:eastAsia="Calibri" w:hAnsi="Times New Roman"/>
                <w:szCs w:val="22"/>
              </w:rPr>
              <w:t>Talpa ne mažesnė kaip 8 TB</w:t>
            </w:r>
          </w:p>
          <w:p w14:paraId="6D0213C1" w14:textId="77777777" w:rsidR="00106067" w:rsidRPr="001B6BD8" w:rsidRDefault="00106067" w:rsidP="00106067">
            <w:pPr>
              <w:jc w:val="left"/>
              <w:rPr>
                <w:rFonts w:ascii="Times New Roman" w:eastAsia="Calibri" w:hAnsi="Times New Roman"/>
                <w:szCs w:val="22"/>
              </w:rPr>
            </w:pPr>
            <w:r w:rsidRPr="001B6BD8">
              <w:rPr>
                <w:rFonts w:ascii="Times New Roman" w:eastAsia="Calibri" w:hAnsi="Times New Roman"/>
                <w:szCs w:val="22"/>
              </w:rPr>
              <w:t>Skirtas naudoti vaizdo stebėjimo (DVR / NVR) įrenginiuose, pritaikytas nepertraukiamam (24/7) darbui</w:t>
            </w:r>
          </w:p>
          <w:p w14:paraId="03BCD3EB" w14:textId="77777777" w:rsidR="00106067" w:rsidRPr="001B6BD8" w:rsidRDefault="00106067" w:rsidP="00106067">
            <w:pPr>
              <w:jc w:val="left"/>
              <w:rPr>
                <w:rFonts w:ascii="Times New Roman" w:eastAsia="Calibri" w:hAnsi="Times New Roman"/>
                <w:szCs w:val="22"/>
              </w:rPr>
            </w:pPr>
            <w:r w:rsidRPr="001B6BD8">
              <w:rPr>
                <w:rFonts w:ascii="Times New Roman" w:eastAsia="Calibri" w:hAnsi="Times New Roman"/>
                <w:szCs w:val="22"/>
              </w:rPr>
              <w:t xml:space="preserve">SATA, ne mažesnio kaip 6 </w:t>
            </w:r>
            <w:proofErr w:type="spellStart"/>
            <w:r w:rsidRPr="001B6BD8">
              <w:rPr>
                <w:rFonts w:ascii="Times New Roman" w:eastAsia="Calibri" w:hAnsi="Times New Roman"/>
                <w:szCs w:val="22"/>
              </w:rPr>
              <w:t>Gb</w:t>
            </w:r>
            <w:proofErr w:type="spellEnd"/>
            <w:r w:rsidRPr="001B6BD8">
              <w:rPr>
                <w:rFonts w:ascii="Times New Roman" w:eastAsia="Calibri" w:hAnsi="Times New Roman"/>
                <w:szCs w:val="22"/>
              </w:rPr>
              <w:t>/s pralaidumo</w:t>
            </w:r>
          </w:p>
          <w:p w14:paraId="7E1A9B22" w14:textId="77777777" w:rsidR="00106067" w:rsidRPr="001B6BD8" w:rsidRDefault="00106067" w:rsidP="00106067">
            <w:pPr>
              <w:jc w:val="left"/>
              <w:rPr>
                <w:rFonts w:ascii="Times New Roman" w:eastAsia="Calibri" w:hAnsi="Times New Roman"/>
                <w:szCs w:val="22"/>
              </w:rPr>
            </w:pPr>
            <w:r w:rsidRPr="001B6BD8">
              <w:rPr>
                <w:rFonts w:ascii="Times New Roman" w:eastAsia="Calibri" w:hAnsi="Times New Roman"/>
                <w:szCs w:val="22"/>
              </w:rPr>
              <w:t>Ne mažesnis kaip 7200 aps./min. (RPM)</w:t>
            </w:r>
          </w:p>
          <w:p w14:paraId="5CEF5775" w14:textId="24911828" w:rsidR="00A51E54" w:rsidRPr="001B6BD8" w:rsidRDefault="00436ADE" w:rsidP="00106067">
            <w:pPr>
              <w:rPr>
                <w:rFonts w:ascii="Times New Roman" w:eastAsia="Calibri" w:hAnsi="Times New Roman"/>
                <w:szCs w:val="22"/>
              </w:rPr>
            </w:pPr>
            <w:r w:rsidRPr="001B6BD8">
              <w:rPr>
                <w:rFonts w:ascii="Times New Roman" w:eastAsia="Calibri" w:hAnsi="Times New Roman"/>
                <w:szCs w:val="22"/>
              </w:rPr>
              <w:t>Spartinančioji atmintinė n</w:t>
            </w:r>
            <w:r w:rsidR="00106067" w:rsidRPr="001B6BD8">
              <w:rPr>
                <w:rFonts w:ascii="Times New Roman" w:eastAsia="Calibri" w:hAnsi="Times New Roman"/>
                <w:szCs w:val="22"/>
              </w:rPr>
              <w:t>e mažesnė kaip 256 MB</w:t>
            </w:r>
          </w:p>
        </w:tc>
        <w:tc>
          <w:tcPr>
            <w:tcW w:w="3969" w:type="dxa"/>
            <w:shd w:val="clear" w:color="auto" w:fill="FFFFFF" w:themeFill="background1"/>
          </w:tcPr>
          <w:p w14:paraId="64FAFD31" w14:textId="77777777" w:rsidR="00A51E54" w:rsidRPr="001B6BD8" w:rsidRDefault="00A51E54" w:rsidP="00A51E54">
            <w:pPr>
              <w:rPr>
                <w:rFonts w:ascii="Times New Roman" w:eastAsia="Calibri" w:hAnsi="Times New Roman"/>
                <w:b/>
                <w:bCs/>
                <w:szCs w:val="22"/>
              </w:rPr>
            </w:pPr>
          </w:p>
        </w:tc>
      </w:tr>
      <w:tr w:rsidR="00106067" w:rsidRPr="001B6BD8" w14:paraId="567AF0E4" w14:textId="77777777" w:rsidTr="000E0434">
        <w:tc>
          <w:tcPr>
            <w:tcW w:w="531" w:type="dxa"/>
            <w:vMerge w:val="restart"/>
            <w:shd w:val="clear" w:color="auto" w:fill="FFFFFF" w:themeFill="background1"/>
            <w:vAlign w:val="center"/>
          </w:tcPr>
          <w:p w14:paraId="4C0A9B30" w14:textId="77777777" w:rsidR="00106067" w:rsidRPr="001B6BD8" w:rsidRDefault="00106067" w:rsidP="00106067">
            <w:pPr>
              <w:jc w:val="left"/>
              <w:rPr>
                <w:rFonts w:ascii="Times New Roman" w:eastAsia="Calibri" w:hAnsi="Times New Roman"/>
                <w:szCs w:val="22"/>
              </w:rPr>
            </w:pPr>
            <w:r w:rsidRPr="001B6BD8">
              <w:rPr>
                <w:rFonts w:ascii="Times New Roman" w:eastAsia="Calibri" w:hAnsi="Times New Roman"/>
                <w:szCs w:val="22"/>
              </w:rPr>
              <w:t>3.</w:t>
            </w:r>
          </w:p>
        </w:tc>
        <w:tc>
          <w:tcPr>
            <w:tcW w:w="1530" w:type="dxa"/>
            <w:vMerge w:val="restart"/>
            <w:shd w:val="clear" w:color="auto" w:fill="FFFFFF" w:themeFill="background1"/>
            <w:vAlign w:val="center"/>
          </w:tcPr>
          <w:p w14:paraId="4DF04DEA" w14:textId="77777777" w:rsidR="00106067" w:rsidRPr="001B6BD8" w:rsidRDefault="00106067" w:rsidP="00106067">
            <w:pPr>
              <w:jc w:val="left"/>
              <w:rPr>
                <w:rFonts w:ascii="Times New Roman" w:eastAsia="Calibri" w:hAnsi="Times New Roman"/>
                <w:szCs w:val="22"/>
              </w:rPr>
            </w:pPr>
            <w:r w:rsidRPr="001B6BD8">
              <w:rPr>
                <w:rFonts w:ascii="Times New Roman" w:eastAsia="Calibri" w:hAnsi="Times New Roman"/>
                <w:szCs w:val="22"/>
              </w:rPr>
              <w:t>Vaizdo stebėjimo kamera (6 vnt.)</w:t>
            </w:r>
          </w:p>
        </w:tc>
        <w:tc>
          <w:tcPr>
            <w:tcW w:w="3752" w:type="dxa"/>
            <w:shd w:val="clear" w:color="auto" w:fill="FFFFFF" w:themeFill="background1"/>
          </w:tcPr>
          <w:p w14:paraId="10F958F3" w14:textId="56F25F40" w:rsidR="00106067" w:rsidRPr="001B6BD8" w:rsidRDefault="00436ADE" w:rsidP="00106067">
            <w:pPr>
              <w:rPr>
                <w:rFonts w:ascii="Times New Roman" w:eastAsia="Calibri" w:hAnsi="Times New Roman"/>
                <w:szCs w:val="22"/>
              </w:rPr>
            </w:pPr>
            <w:r w:rsidRPr="001B6BD8">
              <w:rPr>
                <w:rFonts w:ascii="Times New Roman" w:hAnsi="Times New Roman"/>
                <w:szCs w:val="22"/>
              </w:rPr>
              <w:t xml:space="preserve">DOME tipo. </w:t>
            </w:r>
            <w:r w:rsidR="00106067" w:rsidRPr="001B6BD8">
              <w:rPr>
                <w:rFonts w:ascii="Times New Roman" w:hAnsi="Times New Roman"/>
                <w:szCs w:val="22"/>
              </w:rPr>
              <w:t>Skiriamoji geba ne mažiau 4 MP (2560 × 1460) su progresyviuoju CMOS jutikliu.</w:t>
            </w:r>
            <w:r w:rsidR="00A901A7" w:rsidRPr="001B6BD8">
              <w:rPr>
                <w:rFonts w:ascii="Times New Roman" w:hAnsi="Times New Roman"/>
                <w:szCs w:val="22"/>
              </w:rPr>
              <w:t xml:space="preserve"> Komplektuojama su tvirtinimo baze ir kitais tvirtinimo elementais</w:t>
            </w:r>
          </w:p>
        </w:tc>
        <w:tc>
          <w:tcPr>
            <w:tcW w:w="3969" w:type="dxa"/>
            <w:shd w:val="clear" w:color="auto" w:fill="FFFFFF" w:themeFill="background1"/>
          </w:tcPr>
          <w:p w14:paraId="48D60B43" w14:textId="77777777" w:rsidR="00106067" w:rsidRPr="001B6BD8" w:rsidRDefault="00106067" w:rsidP="00106067">
            <w:pPr>
              <w:rPr>
                <w:rFonts w:ascii="Times New Roman" w:eastAsia="Calibri" w:hAnsi="Times New Roman"/>
                <w:b/>
                <w:bCs/>
                <w:szCs w:val="22"/>
              </w:rPr>
            </w:pPr>
          </w:p>
        </w:tc>
      </w:tr>
      <w:tr w:rsidR="00106067" w:rsidRPr="001B6BD8" w14:paraId="7B549F1B" w14:textId="77777777" w:rsidTr="000E0434">
        <w:tc>
          <w:tcPr>
            <w:tcW w:w="531" w:type="dxa"/>
            <w:vMerge/>
            <w:shd w:val="clear" w:color="auto" w:fill="FFFFFF" w:themeFill="background1"/>
            <w:vAlign w:val="center"/>
          </w:tcPr>
          <w:p w14:paraId="457835B7" w14:textId="77777777" w:rsidR="00106067" w:rsidRPr="001B6BD8" w:rsidRDefault="00106067" w:rsidP="00106067">
            <w:pPr>
              <w:jc w:val="left"/>
              <w:rPr>
                <w:rFonts w:ascii="Times New Roman" w:eastAsia="Calibri" w:hAnsi="Times New Roman"/>
                <w:szCs w:val="22"/>
              </w:rPr>
            </w:pPr>
          </w:p>
        </w:tc>
        <w:tc>
          <w:tcPr>
            <w:tcW w:w="1530" w:type="dxa"/>
            <w:vMerge/>
            <w:shd w:val="clear" w:color="auto" w:fill="FFFFFF" w:themeFill="background1"/>
            <w:vAlign w:val="center"/>
          </w:tcPr>
          <w:p w14:paraId="2FB193FC" w14:textId="77777777" w:rsidR="00106067" w:rsidRPr="001B6BD8" w:rsidRDefault="00106067" w:rsidP="00106067">
            <w:pPr>
              <w:jc w:val="left"/>
              <w:rPr>
                <w:rFonts w:ascii="Times New Roman" w:eastAsia="Calibri" w:hAnsi="Times New Roman"/>
                <w:szCs w:val="22"/>
              </w:rPr>
            </w:pPr>
          </w:p>
        </w:tc>
        <w:tc>
          <w:tcPr>
            <w:tcW w:w="3752" w:type="dxa"/>
            <w:shd w:val="clear" w:color="auto" w:fill="FFFFFF" w:themeFill="background1"/>
          </w:tcPr>
          <w:p w14:paraId="1A32F203" w14:textId="77777777" w:rsidR="00106067" w:rsidRPr="001B6BD8" w:rsidRDefault="00A901A7" w:rsidP="00106067">
            <w:pPr>
              <w:rPr>
                <w:rFonts w:ascii="Times New Roman" w:hAnsi="Times New Roman"/>
                <w:szCs w:val="22"/>
              </w:rPr>
            </w:pPr>
            <w:r w:rsidRPr="001B6BD8">
              <w:rPr>
                <w:rFonts w:ascii="Times New Roman" w:hAnsi="Times New Roman"/>
                <w:szCs w:val="22"/>
              </w:rPr>
              <w:t>Objektyvas</w:t>
            </w:r>
          </w:p>
          <w:p w14:paraId="0453E279" w14:textId="6C521B61" w:rsidR="00A901A7" w:rsidRPr="001B6BD8" w:rsidRDefault="00A901A7" w:rsidP="00106067">
            <w:pPr>
              <w:rPr>
                <w:rFonts w:ascii="Times New Roman" w:eastAsia="Calibri" w:hAnsi="Times New Roman"/>
                <w:szCs w:val="22"/>
              </w:rPr>
            </w:pPr>
            <w:r w:rsidRPr="001B6BD8">
              <w:rPr>
                <w:rFonts w:ascii="Times New Roman" w:eastAsia="Calibri" w:hAnsi="Times New Roman"/>
                <w:szCs w:val="22"/>
              </w:rPr>
              <w:t>2.8 mm (fiksuotas fokusavimas)</w:t>
            </w:r>
          </w:p>
        </w:tc>
        <w:tc>
          <w:tcPr>
            <w:tcW w:w="3969" w:type="dxa"/>
            <w:shd w:val="clear" w:color="auto" w:fill="FFFFFF" w:themeFill="background1"/>
          </w:tcPr>
          <w:p w14:paraId="2123F401" w14:textId="77777777" w:rsidR="00106067" w:rsidRPr="001B6BD8" w:rsidRDefault="00106067" w:rsidP="00106067">
            <w:pPr>
              <w:rPr>
                <w:rFonts w:ascii="Times New Roman" w:eastAsia="Calibri" w:hAnsi="Times New Roman"/>
                <w:b/>
                <w:bCs/>
                <w:szCs w:val="22"/>
              </w:rPr>
            </w:pPr>
          </w:p>
        </w:tc>
      </w:tr>
      <w:tr w:rsidR="00106067" w:rsidRPr="001B6BD8" w14:paraId="1A9045D7" w14:textId="77777777" w:rsidTr="000E0434">
        <w:tc>
          <w:tcPr>
            <w:tcW w:w="531" w:type="dxa"/>
            <w:vMerge/>
            <w:shd w:val="clear" w:color="auto" w:fill="FFFFFF" w:themeFill="background1"/>
            <w:vAlign w:val="center"/>
          </w:tcPr>
          <w:p w14:paraId="7868B95B" w14:textId="77777777" w:rsidR="00106067" w:rsidRPr="001B6BD8" w:rsidRDefault="00106067" w:rsidP="00106067">
            <w:pPr>
              <w:jc w:val="left"/>
              <w:rPr>
                <w:rFonts w:ascii="Times New Roman" w:eastAsia="Calibri" w:hAnsi="Times New Roman"/>
                <w:szCs w:val="22"/>
              </w:rPr>
            </w:pPr>
          </w:p>
        </w:tc>
        <w:tc>
          <w:tcPr>
            <w:tcW w:w="1530" w:type="dxa"/>
            <w:vMerge/>
            <w:shd w:val="clear" w:color="auto" w:fill="FFFFFF" w:themeFill="background1"/>
            <w:vAlign w:val="center"/>
          </w:tcPr>
          <w:p w14:paraId="649BBD49" w14:textId="77777777" w:rsidR="00106067" w:rsidRPr="001B6BD8" w:rsidRDefault="00106067" w:rsidP="00106067">
            <w:pPr>
              <w:jc w:val="left"/>
              <w:rPr>
                <w:rFonts w:ascii="Times New Roman" w:eastAsia="Calibri" w:hAnsi="Times New Roman"/>
                <w:szCs w:val="22"/>
              </w:rPr>
            </w:pPr>
          </w:p>
        </w:tc>
        <w:tc>
          <w:tcPr>
            <w:tcW w:w="3752" w:type="dxa"/>
            <w:shd w:val="clear" w:color="auto" w:fill="FFFFFF" w:themeFill="background1"/>
          </w:tcPr>
          <w:p w14:paraId="78D5C7B5" w14:textId="42E43A08" w:rsidR="00106067" w:rsidRPr="001B6BD8" w:rsidRDefault="00A901A7" w:rsidP="00106067">
            <w:pPr>
              <w:rPr>
                <w:rFonts w:ascii="Times New Roman" w:eastAsia="Calibri" w:hAnsi="Times New Roman"/>
                <w:szCs w:val="22"/>
              </w:rPr>
            </w:pPr>
            <w:r w:rsidRPr="001B6BD8">
              <w:rPr>
                <w:rFonts w:ascii="Times New Roman" w:eastAsia="Calibri" w:hAnsi="Times New Roman"/>
                <w:szCs w:val="22"/>
              </w:rPr>
              <w:t xml:space="preserve">Kamera turi turėti IR apšvietimą ne mažiau 30 m. arba Hibridinį (IR </w:t>
            </w:r>
            <w:proofErr w:type="spellStart"/>
            <w:r w:rsidRPr="001B6BD8">
              <w:rPr>
                <w:rFonts w:ascii="Times New Roman" w:eastAsia="Calibri" w:hAnsi="Times New Roman"/>
                <w:szCs w:val="22"/>
              </w:rPr>
              <w:t>ir</w:t>
            </w:r>
            <w:proofErr w:type="spellEnd"/>
            <w:r w:rsidRPr="001B6BD8">
              <w:rPr>
                <w:rFonts w:ascii="Times New Roman" w:eastAsia="Calibri" w:hAnsi="Times New Roman"/>
                <w:szCs w:val="22"/>
              </w:rPr>
              <w:t xml:space="preserve"> baltos šviesos apšvietimą) ne mažiau 30 m.</w:t>
            </w:r>
          </w:p>
        </w:tc>
        <w:tc>
          <w:tcPr>
            <w:tcW w:w="3969" w:type="dxa"/>
            <w:shd w:val="clear" w:color="auto" w:fill="FFFFFF" w:themeFill="background1"/>
          </w:tcPr>
          <w:p w14:paraId="3C5B6DCE" w14:textId="77777777" w:rsidR="00106067" w:rsidRPr="001B6BD8" w:rsidRDefault="00106067" w:rsidP="00106067">
            <w:pPr>
              <w:rPr>
                <w:rFonts w:ascii="Times New Roman" w:eastAsia="Calibri" w:hAnsi="Times New Roman"/>
                <w:b/>
                <w:bCs/>
                <w:szCs w:val="22"/>
              </w:rPr>
            </w:pPr>
          </w:p>
        </w:tc>
      </w:tr>
      <w:tr w:rsidR="00106067" w:rsidRPr="001B6BD8" w14:paraId="4715451C" w14:textId="77777777" w:rsidTr="000E0434">
        <w:tc>
          <w:tcPr>
            <w:tcW w:w="531" w:type="dxa"/>
            <w:vMerge/>
            <w:shd w:val="clear" w:color="auto" w:fill="FFFFFF" w:themeFill="background1"/>
            <w:vAlign w:val="center"/>
          </w:tcPr>
          <w:p w14:paraId="2BD3FFF4" w14:textId="77777777" w:rsidR="00106067" w:rsidRPr="001B6BD8" w:rsidRDefault="00106067" w:rsidP="00106067">
            <w:pPr>
              <w:jc w:val="left"/>
              <w:rPr>
                <w:rFonts w:ascii="Times New Roman" w:eastAsia="Calibri" w:hAnsi="Times New Roman"/>
                <w:szCs w:val="22"/>
              </w:rPr>
            </w:pPr>
          </w:p>
        </w:tc>
        <w:tc>
          <w:tcPr>
            <w:tcW w:w="1530" w:type="dxa"/>
            <w:vMerge/>
            <w:shd w:val="clear" w:color="auto" w:fill="FFFFFF" w:themeFill="background1"/>
            <w:vAlign w:val="center"/>
          </w:tcPr>
          <w:p w14:paraId="7F0F0BFA" w14:textId="77777777" w:rsidR="00106067" w:rsidRPr="001B6BD8" w:rsidRDefault="00106067" w:rsidP="00106067">
            <w:pPr>
              <w:jc w:val="left"/>
              <w:rPr>
                <w:rFonts w:ascii="Times New Roman" w:eastAsia="Calibri" w:hAnsi="Times New Roman"/>
                <w:szCs w:val="22"/>
              </w:rPr>
            </w:pPr>
          </w:p>
        </w:tc>
        <w:tc>
          <w:tcPr>
            <w:tcW w:w="3752" w:type="dxa"/>
            <w:shd w:val="clear" w:color="auto" w:fill="FFFFFF" w:themeFill="background1"/>
          </w:tcPr>
          <w:p w14:paraId="36E9AD64" w14:textId="239EC457" w:rsidR="00106067" w:rsidRPr="001B6BD8" w:rsidRDefault="00A901A7" w:rsidP="00A901A7">
            <w:pPr>
              <w:rPr>
                <w:rFonts w:ascii="Times New Roman" w:eastAsia="Calibri" w:hAnsi="Times New Roman"/>
                <w:szCs w:val="22"/>
              </w:rPr>
            </w:pPr>
            <w:r w:rsidRPr="001B6BD8">
              <w:rPr>
                <w:rFonts w:ascii="Times New Roman" w:eastAsia="Calibri" w:hAnsi="Times New Roman"/>
                <w:szCs w:val="22"/>
              </w:rPr>
              <w:t>Minimalus apšvietimas: spalvotas režimas - ne blogiau nei 0.005 </w:t>
            </w:r>
            <w:proofErr w:type="spellStart"/>
            <w:r w:rsidRPr="001B6BD8">
              <w:rPr>
                <w:rFonts w:ascii="Times New Roman" w:eastAsia="Calibri" w:hAnsi="Times New Roman"/>
                <w:szCs w:val="22"/>
              </w:rPr>
              <w:t>lux</w:t>
            </w:r>
            <w:proofErr w:type="spellEnd"/>
            <w:r w:rsidRPr="001B6BD8">
              <w:rPr>
                <w:rFonts w:ascii="Times New Roman" w:eastAsia="Calibri" w:hAnsi="Times New Roman"/>
                <w:szCs w:val="22"/>
              </w:rPr>
              <w:t>; naktinis (IR) režimas – ne blogiau kaip 0 </w:t>
            </w:r>
            <w:proofErr w:type="spellStart"/>
            <w:r w:rsidRPr="001B6BD8">
              <w:rPr>
                <w:rFonts w:ascii="Times New Roman" w:eastAsia="Calibri" w:hAnsi="Times New Roman"/>
                <w:szCs w:val="22"/>
              </w:rPr>
              <w:t>lux</w:t>
            </w:r>
            <w:proofErr w:type="spellEnd"/>
            <w:r w:rsidRPr="001B6BD8">
              <w:rPr>
                <w:rFonts w:ascii="Times New Roman" w:eastAsia="Calibri" w:hAnsi="Times New Roman"/>
                <w:szCs w:val="22"/>
              </w:rPr>
              <w:t>.</w:t>
            </w:r>
          </w:p>
        </w:tc>
        <w:tc>
          <w:tcPr>
            <w:tcW w:w="3969" w:type="dxa"/>
            <w:shd w:val="clear" w:color="auto" w:fill="FFFFFF" w:themeFill="background1"/>
          </w:tcPr>
          <w:p w14:paraId="3DAD940B" w14:textId="77777777" w:rsidR="00106067" w:rsidRPr="001B6BD8" w:rsidRDefault="00106067" w:rsidP="00106067">
            <w:pPr>
              <w:rPr>
                <w:rFonts w:ascii="Times New Roman" w:eastAsia="Calibri" w:hAnsi="Times New Roman"/>
                <w:b/>
                <w:bCs/>
                <w:szCs w:val="22"/>
              </w:rPr>
            </w:pPr>
          </w:p>
        </w:tc>
      </w:tr>
      <w:tr w:rsidR="00106067" w:rsidRPr="001B6BD8" w14:paraId="25515A44" w14:textId="77777777" w:rsidTr="000E0434">
        <w:tc>
          <w:tcPr>
            <w:tcW w:w="531" w:type="dxa"/>
            <w:vMerge/>
            <w:shd w:val="clear" w:color="auto" w:fill="FFFFFF" w:themeFill="background1"/>
            <w:vAlign w:val="center"/>
          </w:tcPr>
          <w:p w14:paraId="76697060" w14:textId="77777777" w:rsidR="00106067" w:rsidRPr="001B6BD8" w:rsidRDefault="00106067" w:rsidP="00106067">
            <w:pPr>
              <w:jc w:val="left"/>
              <w:rPr>
                <w:rFonts w:ascii="Times New Roman" w:eastAsia="Calibri" w:hAnsi="Times New Roman"/>
                <w:szCs w:val="22"/>
              </w:rPr>
            </w:pPr>
          </w:p>
        </w:tc>
        <w:tc>
          <w:tcPr>
            <w:tcW w:w="1530" w:type="dxa"/>
            <w:vMerge/>
            <w:shd w:val="clear" w:color="auto" w:fill="FFFFFF" w:themeFill="background1"/>
            <w:vAlign w:val="center"/>
          </w:tcPr>
          <w:p w14:paraId="4608F781" w14:textId="77777777" w:rsidR="00106067" w:rsidRPr="001B6BD8" w:rsidRDefault="00106067" w:rsidP="00106067">
            <w:pPr>
              <w:jc w:val="left"/>
              <w:rPr>
                <w:rFonts w:ascii="Times New Roman" w:eastAsia="Calibri" w:hAnsi="Times New Roman"/>
                <w:szCs w:val="22"/>
              </w:rPr>
            </w:pPr>
          </w:p>
        </w:tc>
        <w:tc>
          <w:tcPr>
            <w:tcW w:w="3752" w:type="dxa"/>
            <w:shd w:val="clear" w:color="auto" w:fill="FFFFFF" w:themeFill="background1"/>
          </w:tcPr>
          <w:p w14:paraId="610BE79A" w14:textId="27984F0F" w:rsidR="00106067" w:rsidRPr="001B6BD8" w:rsidRDefault="00A901A7" w:rsidP="00106067">
            <w:pPr>
              <w:rPr>
                <w:rFonts w:ascii="Times New Roman" w:eastAsia="Calibri" w:hAnsi="Times New Roman"/>
                <w:szCs w:val="22"/>
              </w:rPr>
            </w:pPr>
            <w:r w:rsidRPr="001B6BD8">
              <w:rPr>
                <w:rFonts w:ascii="Times New Roman" w:hAnsi="Times New Roman"/>
                <w:szCs w:val="22"/>
              </w:rPr>
              <w:t>Turi būti 3D triukšmo mažinimas (3D DNR)</w:t>
            </w:r>
          </w:p>
        </w:tc>
        <w:tc>
          <w:tcPr>
            <w:tcW w:w="3969" w:type="dxa"/>
            <w:shd w:val="clear" w:color="auto" w:fill="FFFFFF" w:themeFill="background1"/>
          </w:tcPr>
          <w:p w14:paraId="20C0F3B0" w14:textId="77777777" w:rsidR="00106067" w:rsidRPr="001B6BD8" w:rsidRDefault="00106067" w:rsidP="00106067">
            <w:pPr>
              <w:rPr>
                <w:rFonts w:ascii="Times New Roman" w:eastAsia="Calibri" w:hAnsi="Times New Roman"/>
                <w:b/>
                <w:bCs/>
                <w:szCs w:val="22"/>
              </w:rPr>
            </w:pPr>
          </w:p>
        </w:tc>
      </w:tr>
      <w:tr w:rsidR="00106067" w:rsidRPr="001B6BD8" w14:paraId="7551FB52" w14:textId="77777777" w:rsidTr="000E0434">
        <w:tc>
          <w:tcPr>
            <w:tcW w:w="531" w:type="dxa"/>
            <w:vMerge/>
            <w:shd w:val="clear" w:color="auto" w:fill="FFFFFF" w:themeFill="background1"/>
            <w:vAlign w:val="center"/>
          </w:tcPr>
          <w:p w14:paraId="3D00A670" w14:textId="77777777" w:rsidR="00106067" w:rsidRPr="001B6BD8" w:rsidRDefault="00106067" w:rsidP="00106067">
            <w:pPr>
              <w:jc w:val="left"/>
              <w:rPr>
                <w:rFonts w:ascii="Times New Roman" w:eastAsia="Calibri" w:hAnsi="Times New Roman"/>
                <w:szCs w:val="22"/>
              </w:rPr>
            </w:pPr>
          </w:p>
        </w:tc>
        <w:tc>
          <w:tcPr>
            <w:tcW w:w="1530" w:type="dxa"/>
            <w:vMerge/>
            <w:shd w:val="clear" w:color="auto" w:fill="FFFFFF" w:themeFill="background1"/>
            <w:vAlign w:val="center"/>
          </w:tcPr>
          <w:p w14:paraId="5CFDF851" w14:textId="77777777" w:rsidR="00106067" w:rsidRPr="001B6BD8" w:rsidRDefault="00106067" w:rsidP="00106067">
            <w:pPr>
              <w:jc w:val="left"/>
              <w:rPr>
                <w:rFonts w:ascii="Times New Roman" w:eastAsia="Calibri" w:hAnsi="Times New Roman"/>
                <w:szCs w:val="22"/>
              </w:rPr>
            </w:pPr>
          </w:p>
        </w:tc>
        <w:tc>
          <w:tcPr>
            <w:tcW w:w="3752" w:type="dxa"/>
            <w:shd w:val="clear" w:color="auto" w:fill="FFFFFF" w:themeFill="background1"/>
          </w:tcPr>
          <w:p w14:paraId="162C2F45" w14:textId="59C6EBE3" w:rsidR="00106067" w:rsidRPr="001B6BD8" w:rsidRDefault="00A901A7" w:rsidP="00106067">
            <w:pPr>
              <w:rPr>
                <w:rFonts w:ascii="Times New Roman" w:eastAsia="Calibri" w:hAnsi="Times New Roman"/>
                <w:szCs w:val="22"/>
              </w:rPr>
            </w:pPr>
            <w:r w:rsidRPr="001B6BD8">
              <w:rPr>
                <w:rFonts w:ascii="Times New Roman" w:hAnsi="Times New Roman"/>
                <w:szCs w:val="22"/>
              </w:rPr>
              <w:t>Turi būti platus dinaminis diapazonas (WDR Pro)</w:t>
            </w:r>
          </w:p>
        </w:tc>
        <w:tc>
          <w:tcPr>
            <w:tcW w:w="3969" w:type="dxa"/>
            <w:shd w:val="clear" w:color="auto" w:fill="FFFFFF" w:themeFill="background1"/>
          </w:tcPr>
          <w:p w14:paraId="381E1680" w14:textId="77777777" w:rsidR="00106067" w:rsidRPr="001B6BD8" w:rsidRDefault="00106067" w:rsidP="00106067">
            <w:pPr>
              <w:rPr>
                <w:rFonts w:ascii="Times New Roman" w:eastAsia="Calibri" w:hAnsi="Times New Roman"/>
                <w:b/>
                <w:bCs/>
                <w:szCs w:val="22"/>
              </w:rPr>
            </w:pPr>
          </w:p>
        </w:tc>
      </w:tr>
      <w:tr w:rsidR="00A901A7" w:rsidRPr="001B6BD8" w14:paraId="78740226" w14:textId="77777777" w:rsidTr="000E0434">
        <w:tc>
          <w:tcPr>
            <w:tcW w:w="531" w:type="dxa"/>
            <w:vMerge/>
            <w:shd w:val="clear" w:color="auto" w:fill="FFFFFF" w:themeFill="background1"/>
            <w:vAlign w:val="center"/>
          </w:tcPr>
          <w:p w14:paraId="770B250D" w14:textId="77777777" w:rsidR="00A901A7" w:rsidRPr="001B6BD8" w:rsidRDefault="00A901A7" w:rsidP="00A901A7">
            <w:pPr>
              <w:jc w:val="left"/>
              <w:rPr>
                <w:rFonts w:ascii="Times New Roman" w:eastAsia="Calibri" w:hAnsi="Times New Roman"/>
                <w:szCs w:val="22"/>
              </w:rPr>
            </w:pPr>
          </w:p>
        </w:tc>
        <w:tc>
          <w:tcPr>
            <w:tcW w:w="1530" w:type="dxa"/>
            <w:vMerge/>
            <w:shd w:val="clear" w:color="auto" w:fill="FFFFFF" w:themeFill="background1"/>
            <w:vAlign w:val="center"/>
          </w:tcPr>
          <w:p w14:paraId="01996BDF" w14:textId="77777777" w:rsidR="00A901A7" w:rsidRPr="001B6BD8" w:rsidRDefault="00A901A7" w:rsidP="00A901A7">
            <w:pPr>
              <w:jc w:val="left"/>
              <w:rPr>
                <w:rFonts w:ascii="Times New Roman" w:eastAsia="Calibri" w:hAnsi="Times New Roman"/>
                <w:szCs w:val="22"/>
              </w:rPr>
            </w:pPr>
          </w:p>
        </w:tc>
        <w:tc>
          <w:tcPr>
            <w:tcW w:w="3752" w:type="dxa"/>
            <w:shd w:val="clear" w:color="auto" w:fill="FFFFFF" w:themeFill="background1"/>
          </w:tcPr>
          <w:p w14:paraId="0E1EFE20" w14:textId="79910EE1" w:rsidR="00A901A7" w:rsidRPr="001B6BD8" w:rsidRDefault="00A901A7" w:rsidP="00A901A7">
            <w:pPr>
              <w:rPr>
                <w:rFonts w:ascii="Times New Roman" w:eastAsia="Calibri" w:hAnsi="Times New Roman"/>
                <w:szCs w:val="22"/>
              </w:rPr>
            </w:pPr>
            <w:r w:rsidRPr="001B6BD8">
              <w:rPr>
                <w:rFonts w:ascii="Times New Roman" w:eastAsia="Calibri" w:hAnsi="Times New Roman"/>
                <w:szCs w:val="22"/>
              </w:rPr>
              <w:t>Vaizdo (vaizdo kokybės) nustatymai:</w:t>
            </w:r>
            <w:r w:rsidR="00E34181" w:rsidRPr="001B6BD8">
              <w:rPr>
                <w:rFonts w:ascii="Times New Roman" w:eastAsia="Calibri" w:hAnsi="Times New Roman"/>
                <w:szCs w:val="22"/>
              </w:rPr>
              <w:t xml:space="preserve"> r</w:t>
            </w:r>
            <w:r w:rsidRPr="001B6BD8">
              <w:rPr>
                <w:rFonts w:ascii="Times New Roman" w:eastAsia="Calibri" w:hAnsi="Times New Roman"/>
                <w:szCs w:val="22"/>
              </w:rPr>
              <w:t xml:space="preserve">yškumas, </w:t>
            </w:r>
            <w:r w:rsidR="00E34181" w:rsidRPr="001B6BD8">
              <w:rPr>
                <w:rFonts w:ascii="Times New Roman" w:eastAsia="Calibri" w:hAnsi="Times New Roman"/>
                <w:szCs w:val="22"/>
              </w:rPr>
              <w:t>k</w:t>
            </w:r>
            <w:r w:rsidRPr="001B6BD8">
              <w:rPr>
                <w:rFonts w:ascii="Times New Roman" w:eastAsia="Calibri" w:hAnsi="Times New Roman"/>
                <w:szCs w:val="22"/>
              </w:rPr>
              <w:t xml:space="preserve">ontrastas, </w:t>
            </w:r>
            <w:r w:rsidR="00E34181" w:rsidRPr="001B6BD8">
              <w:rPr>
                <w:rFonts w:ascii="Times New Roman" w:eastAsia="Calibri" w:hAnsi="Times New Roman"/>
                <w:szCs w:val="22"/>
              </w:rPr>
              <w:t>a</w:t>
            </w:r>
            <w:r w:rsidRPr="001B6BD8">
              <w:rPr>
                <w:rFonts w:ascii="Times New Roman" w:eastAsia="Calibri" w:hAnsi="Times New Roman"/>
                <w:szCs w:val="22"/>
              </w:rPr>
              <w:t>tspalvis (</w:t>
            </w:r>
            <w:proofErr w:type="spellStart"/>
            <w:r w:rsidRPr="001B6BD8">
              <w:rPr>
                <w:rFonts w:ascii="Times New Roman" w:eastAsia="Calibri" w:hAnsi="Times New Roman"/>
                <w:szCs w:val="22"/>
              </w:rPr>
              <w:t>Hue</w:t>
            </w:r>
            <w:proofErr w:type="spellEnd"/>
            <w:r w:rsidRPr="001B6BD8">
              <w:rPr>
                <w:rFonts w:ascii="Times New Roman" w:eastAsia="Calibri" w:hAnsi="Times New Roman"/>
                <w:szCs w:val="22"/>
              </w:rPr>
              <w:t xml:space="preserve">), </w:t>
            </w:r>
            <w:r w:rsidR="00E34181" w:rsidRPr="001B6BD8">
              <w:rPr>
                <w:rFonts w:ascii="Times New Roman" w:eastAsia="Calibri" w:hAnsi="Times New Roman"/>
                <w:szCs w:val="22"/>
              </w:rPr>
              <w:t>s</w:t>
            </w:r>
            <w:r w:rsidRPr="001B6BD8">
              <w:rPr>
                <w:rFonts w:ascii="Times New Roman" w:eastAsia="Calibri" w:hAnsi="Times New Roman"/>
                <w:szCs w:val="22"/>
              </w:rPr>
              <w:t xml:space="preserve">odrumas, </w:t>
            </w:r>
            <w:proofErr w:type="spellStart"/>
            <w:r w:rsidR="00E34181" w:rsidRPr="001B6BD8">
              <w:rPr>
                <w:rFonts w:ascii="Times New Roman" w:eastAsia="Calibri" w:hAnsi="Times New Roman"/>
                <w:szCs w:val="22"/>
              </w:rPr>
              <w:t>s</w:t>
            </w:r>
            <w:r w:rsidRPr="001B6BD8">
              <w:rPr>
                <w:rFonts w:ascii="Times New Roman" w:eastAsia="Calibri" w:hAnsi="Times New Roman"/>
                <w:szCs w:val="22"/>
              </w:rPr>
              <w:t>štrumas</w:t>
            </w:r>
            <w:proofErr w:type="spellEnd"/>
            <w:r w:rsidRPr="001B6BD8">
              <w:rPr>
                <w:rFonts w:ascii="Times New Roman" w:eastAsia="Calibri" w:hAnsi="Times New Roman"/>
                <w:szCs w:val="22"/>
              </w:rPr>
              <w:t xml:space="preserve">, </w:t>
            </w:r>
          </w:p>
          <w:p w14:paraId="3654F370" w14:textId="361503ED" w:rsidR="00A901A7" w:rsidRPr="001B6BD8" w:rsidRDefault="00E34181" w:rsidP="00A901A7">
            <w:pPr>
              <w:rPr>
                <w:rFonts w:ascii="Times New Roman" w:eastAsia="Calibri" w:hAnsi="Times New Roman"/>
                <w:szCs w:val="22"/>
              </w:rPr>
            </w:pPr>
            <w:r w:rsidRPr="001B6BD8">
              <w:rPr>
                <w:rFonts w:ascii="Times New Roman" w:eastAsia="Calibri" w:hAnsi="Times New Roman"/>
                <w:szCs w:val="22"/>
              </w:rPr>
              <w:t>f</w:t>
            </w:r>
            <w:r w:rsidR="00A901A7" w:rsidRPr="001B6BD8">
              <w:rPr>
                <w:rFonts w:ascii="Times New Roman" w:eastAsia="Calibri" w:hAnsi="Times New Roman"/>
                <w:szCs w:val="22"/>
              </w:rPr>
              <w:t xml:space="preserve">oninio apšvietimo kompensavimas (BLC), </w:t>
            </w:r>
            <w:r w:rsidRPr="001B6BD8">
              <w:rPr>
                <w:rFonts w:ascii="Times New Roman" w:eastAsia="Calibri" w:hAnsi="Times New Roman"/>
                <w:szCs w:val="22"/>
              </w:rPr>
              <w:t>m</w:t>
            </w:r>
            <w:r w:rsidR="00A901A7" w:rsidRPr="001B6BD8">
              <w:rPr>
                <w:rFonts w:ascii="Times New Roman" w:eastAsia="Calibri" w:hAnsi="Times New Roman"/>
                <w:szCs w:val="22"/>
              </w:rPr>
              <w:t>irgėjimo slopinimas (</w:t>
            </w:r>
            <w:proofErr w:type="spellStart"/>
            <w:r w:rsidR="00A901A7" w:rsidRPr="001B6BD8">
              <w:rPr>
                <w:rFonts w:ascii="Times New Roman" w:eastAsia="Calibri" w:hAnsi="Times New Roman"/>
                <w:szCs w:val="22"/>
              </w:rPr>
              <w:t>Antiflicker</w:t>
            </w:r>
            <w:proofErr w:type="spellEnd"/>
            <w:r w:rsidR="00A901A7" w:rsidRPr="001B6BD8">
              <w:rPr>
                <w:rFonts w:ascii="Times New Roman" w:eastAsia="Calibri" w:hAnsi="Times New Roman"/>
                <w:szCs w:val="22"/>
              </w:rPr>
              <w:t xml:space="preserve">), </w:t>
            </w:r>
            <w:r w:rsidRPr="001B6BD8">
              <w:rPr>
                <w:rFonts w:ascii="Times New Roman" w:eastAsia="Calibri" w:hAnsi="Times New Roman"/>
                <w:szCs w:val="22"/>
              </w:rPr>
              <w:t>b</w:t>
            </w:r>
            <w:r w:rsidR="00A901A7" w:rsidRPr="001B6BD8">
              <w:rPr>
                <w:rFonts w:ascii="Times New Roman" w:eastAsia="Calibri" w:hAnsi="Times New Roman"/>
                <w:szCs w:val="22"/>
              </w:rPr>
              <w:t>altos spalvos balansas,</w:t>
            </w:r>
            <w:r w:rsidRPr="001B6BD8">
              <w:rPr>
                <w:rFonts w:ascii="Times New Roman" w:eastAsia="Calibri" w:hAnsi="Times New Roman"/>
                <w:szCs w:val="22"/>
              </w:rPr>
              <w:t xml:space="preserve"> u</w:t>
            </w:r>
            <w:r w:rsidR="00A901A7" w:rsidRPr="001B6BD8">
              <w:rPr>
                <w:rFonts w:ascii="Times New Roman" w:eastAsia="Calibri" w:hAnsi="Times New Roman"/>
                <w:szCs w:val="22"/>
              </w:rPr>
              <w:t>žrakto greitis (</w:t>
            </w:r>
            <w:proofErr w:type="spellStart"/>
            <w:r w:rsidR="00A901A7" w:rsidRPr="001B6BD8">
              <w:rPr>
                <w:rFonts w:ascii="Times New Roman" w:eastAsia="Calibri" w:hAnsi="Times New Roman"/>
                <w:szCs w:val="22"/>
              </w:rPr>
              <w:t>Shutter</w:t>
            </w:r>
            <w:proofErr w:type="spellEnd"/>
            <w:r w:rsidR="00A901A7" w:rsidRPr="001B6BD8">
              <w:rPr>
                <w:rFonts w:ascii="Times New Roman" w:eastAsia="Calibri" w:hAnsi="Times New Roman"/>
                <w:szCs w:val="22"/>
              </w:rPr>
              <w:t xml:space="preserve">), </w:t>
            </w:r>
            <w:r w:rsidRPr="001B6BD8">
              <w:rPr>
                <w:rFonts w:ascii="Times New Roman" w:eastAsia="Calibri" w:hAnsi="Times New Roman"/>
                <w:szCs w:val="22"/>
              </w:rPr>
              <w:t>s</w:t>
            </w:r>
            <w:r w:rsidR="00A901A7" w:rsidRPr="001B6BD8">
              <w:rPr>
                <w:rFonts w:ascii="Times New Roman" w:eastAsia="Calibri" w:hAnsi="Times New Roman"/>
                <w:szCs w:val="22"/>
              </w:rPr>
              <w:t>tiprinimas (</w:t>
            </w:r>
            <w:proofErr w:type="spellStart"/>
            <w:r w:rsidR="00A901A7" w:rsidRPr="001B6BD8">
              <w:rPr>
                <w:rFonts w:ascii="Times New Roman" w:eastAsia="Calibri" w:hAnsi="Times New Roman"/>
                <w:szCs w:val="22"/>
              </w:rPr>
              <w:t>Gain</w:t>
            </w:r>
            <w:proofErr w:type="spellEnd"/>
            <w:r w:rsidR="00A901A7" w:rsidRPr="001B6BD8">
              <w:rPr>
                <w:rFonts w:ascii="Times New Roman" w:eastAsia="Calibri" w:hAnsi="Times New Roman"/>
                <w:szCs w:val="22"/>
              </w:rPr>
              <w:t>)</w:t>
            </w:r>
          </w:p>
          <w:p w14:paraId="75CBFF22" w14:textId="740BDF7C" w:rsidR="00A901A7" w:rsidRPr="001B6BD8" w:rsidRDefault="00A901A7" w:rsidP="00A901A7">
            <w:pPr>
              <w:rPr>
                <w:rFonts w:ascii="Times New Roman" w:eastAsia="Calibri" w:hAnsi="Times New Roman"/>
                <w:szCs w:val="22"/>
              </w:rPr>
            </w:pPr>
            <w:r w:rsidRPr="001B6BD8">
              <w:rPr>
                <w:rFonts w:ascii="Times New Roman" w:eastAsia="Calibri" w:hAnsi="Times New Roman"/>
                <w:szCs w:val="22"/>
              </w:rPr>
              <w:t>Vaizdo orientacija (apvertimas, veidrodinis vaizdas, 0°, 90°, 180°, 270° – įskaitant koridoriaus režimą)</w:t>
            </w:r>
          </w:p>
        </w:tc>
        <w:tc>
          <w:tcPr>
            <w:tcW w:w="3969" w:type="dxa"/>
            <w:shd w:val="clear" w:color="auto" w:fill="FFFFFF" w:themeFill="background1"/>
          </w:tcPr>
          <w:p w14:paraId="2E07B33D" w14:textId="77777777" w:rsidR="00A901A7" w:rsidRPr="001B6BD8" w:rsidRDefault="00A901A7" w:rsidP="00A901A7">
            <w:pPr>
              <w:rPr>
                <w:rFonts w:ascii="Times New Roman" w:eastAsia="Calibri" w:hAnsi="Times New Roman"/>
                <w:b/>
                <w:bCs/>
                <w:szCs w:val="22"/>
              </w:rPr>
            </w:pPr>
          </w:p>
        </w:tc>
      </w:tr>
      <w:tr w:rsidR="00A901A7" w:rsidRPr="001B6BD8" w14:paraId="3B486760" w14:textId="77777777" w:rsidTr="000E0434">
        <w:tc>
          <w:tcPr>
            <w:tcW w:w="531" w:type="dxa"/>
            <w:vMerge/>
            <w:shd w:val="clear" w:color="auto" w:fill="FFFFFF" w:themeFill="background1"/>
            <w:vAlign w:val="center"/>
          </w:tcPr>
          <w:p w14:paraId="15836797" w14:textId="77777777" w:rsidR="00A901A7" w:rsidRPr="001B6BD8" w:rsidRDefault="00A901A7" w:rsidP="00A901A7">
            <w:pPr>
              <w:jc w:val="left"/>
              <w:rPr>
                <w:rFonts w:ascii="Times New Roman" w:eastAsia="Calibri" w:hAnsi="Times New Roman"/>
                <w:szCs w:val="22"/>
              </w:rPr>
            </w:pPr>
          </w:p>
        </w:tc>
        <w:tc>
          <w:tcPr>
            <w:tcW w:w="1530" w:type="dxa"/>
            <w:vMerge/>
            <w:shd w:val="clear" w:color="auto" w:fill="FFFFFF" w:themeFill="background1"/>
            <w:vAlign w:val="center"/>
          </w:tcPr>
          <w:p w14:paraId="6D29C207" w14:textId="77777777" w:rsidR="00A901A7" w:rsidRPr="001B6BD8" w:rsidRDefault="00A901A7" w:rsidP="00A901A7">
            <w:pPr>
              <w:jc w:val="left"/>
              <w:rPr>
                <w:rFonts w:ascii="Times New Roman" w:eastAsia="Calibri" w:hAnsi="Times New Roman"/>
                <w:szCs w:val="22"/>
              </w:rPr>
            </w:pPr>
          </w:p>
        </w:tc>
        <w:tc>
          <w:tcPr>
            <w:tcW w:w="3752" w:type="dxa"/>
            <w:shd w:val="clear" w:color="auto" w:fill="FFFFFF" w:themeFill="background1"/>
          </w:tcPr>
          <w:p w14:paraId="72F52D31" w14:textId="5F447216" w:rsidR="00A901A7" w:rsidRPr="001B6BD8" w:rsidRDefault="00A901A7" w:rsidP="00A901A7">
            <w:pPr>
              <w:rPr>
                <w:rFonts w:ascii="Times New Roman" w:eastAsia="Calibri" w:hAnsi="Times New Roman"/>
                <w:szCs w:val="22"/>
              </w:rPr>
            </w:pPr>
            <w:proofErr w:type="spellStart"/>
            <w:r w:rsidRPr="001B6BD8">
              <w:rPr>
                <w:rFonts w:ascii="Times New Roman" w:eastAsia="Calibri" w:hAnsi="Times New Roman"/>
                <w:szCs w:val="22"/>
              </w:rPr>
              <w:t>Video</w:t>
            </w:r>
            <w:proofErr w:type="spellEnd"/>
            <w:r w:rsidRPr="001B6BD8">
              <w:rPr>
                <w:rFonts w:ascii="Times New Roman" w:eastAsia="Calibri" w:hAnsi="Times New Roman"/>
                <w:szCs w:val="22"/>
              </w:rPr>
              <w:t xml:space="preserve"> analitika</w:t>
            </w:r>
            <w:r w:rsidR="00E34181" w:rsidRPr="001B6BD8">
              <w:rPr>
                <w:rFonts w:ascii="Times New Roman" w:eastAsia="Calibri" w:hAnsi="Times New Roman"/>
                <w:szCs w:val="22"/>
              </w:rPr>
              <w:t>:</w:t>
            </w:r>
          </w:p>
          <w:p w14:paraId="4CD01568" w14:textId="77777777" w:rsidR="00A901A7" w:rsidRPr="001B6BD8" w:rsidRDefault="00A901A7" w:rsidP="00A901A7">
            <w:pPr>
              <w:rPr>
                <w:rFonts w:ascii="Times New Roman" w:eastAsia="Calibri" w:hAnsi="Times New Roman"/>
                <w:szCs w:val="22"/>
              </w:rPr>
            </w:pPr>
            <w:r w:rsidRPr="001B6BD8">
              <w:rPr>
                <w:rFonts w:ascii="Times New Roman" w:eastAsia="Calibri" w:hAnsi="Times New Roman"/>
                <w:szCs w:val="22"/>
              </w:rPr>
              <w:t>Judesio aptikimas</w:t>
            </w:r>
          </w:p>
          <w:p w14:paraId="254D7817" w14:textId="77777777" w:rsidR="00A901A7" w:rsidRPr="001B6BD8" w:rsidRDefault="00A901A7" w:rsidP="00A901A7">
            <w:pPr>
              <w:rPr>
                <w:rFonts w:ascii="Times New Roman" w:eastAsia="Calibri" w:hAnsi="Times New Roman"/>
                <w:szCs w:val="22"/>
              </w:rPr>
            </w:pPr>
            <w:r w:rsidRPr="001B6BD8">
              <w:rPr>
                <w:rFonts w:ascii="Times New Roman" w:eastAsia="Calibri" w:hAnsi="Times New Roman"/>
                <w:szCs w:val="22"/>
              </w:rPr>
              <w:t>IP adreso konfliktas</w:t>
            </w:r>
          </w:p>
          <w:p w14:paraId="2804D0CA" w14:textId="77777777" w:rsidR="00A901A7" w:rsidRPr="001B6BD8" w:rsidRDefault="00A901A7" w:rsidP="00A901A7">
            <w:pPr>
              <w:rPr>
                <w:rFonts w:ascii="Times New Roman" w:eastAsia="Calibri" w:hAnsi="Times New Roman"/>
                <w:szCs w:val="22"/>
              </w:rPr>
            </w:pPr>
            <w:r w:rsidRPr="001B6BD8">
              <w:rPr>
                <w:rFonts w:ascii="Times New Roman" w:eastAsia="Calibri" w:hAnsi="Times New Roman"/>
                <w:szCs w:val="22"/>
              </w:rPr>
              <w:t>Kabelio atjungimas</w:t>
            </w:r>
          </w:p>
          <w:p w14:paraId="5BCAA554" w14:textId="77777777" w:rsidR="00A901A7" w:rsidRPr="001B6BD8" w:rsidRDefault="00A901A7" w:rsidP="00A901A7">
            <w:pPr>
              <w:rPr>
                <w:rFonts w:ascii="Times New Roman" w:eastAsia="Calibri" w:hAnsi="Times New Roman"/>
                <w:szCs w:val="22"/>
              </w:rPr>
            </w:pPr>
            <w:r w:rsidRPr="001B6BD8">
              <w:rPr>
                <w:rFonts w:ascii="Times New Roman" w:eastAsia="Calibri" w:hAnsi="Times New Roman"/>
                <w:szCs w:val="22"/>
              </w:rPr>
              <w:lastRenderedPageBreak/>
              <w:t>Scenos pasikeitimo aptikimas</w:t>
            </w:r>
          </w:p>
          <w:p w14:paraId="08358074" w14:textId="77777777" w:rsidR="00A901A7" w:rsidRPr="001B6BD8" w:rsidRDefault="00A901A7" w:rsidP="00A901A7">
            <w:pPr>
              <w:rPr>
                <w:rFonts w:ascii="Times New Roman" w:eastAsia="Calibri" w:hAnsi="Times New Roman"/>
                <w:szCs w:val="22"/>
              </w:rPr>
            </w:pPr>
            <w:r w:rsidRPr="001B6BD8">
              <w:rPr>
                <w:rFonts w:ascii="Times New Roman" w:eastAsia="Calibri" w:hAnsi="Times New Roman"/>
                <w:szCs w:val="22"/>
              </w:rPr>
              <w:t>Vaizdo suliejimo aptikimas</w:t>
            </w:r>
          </w:p>
          <w:p w14:paraId="76056CE4" w14:textId="5EA8D4F2" w:rsidR="00A901A7" w:rsidRPr="001B6BD8" w:rsidRDefault="00A901A7" w:rsidP="00A901A7">
            <w:pPr>
              <w:rPr>
                <w:rFonts w:ascii="Times New Roman" w:eastAsia="Calibri" w:hAnsi="Times New Roman"/>
                <w:szCs w:val="22"/>
              </w:rPr>
            </w:pPr>
            <w:r w:rsidRPr="001B6BD8">
              <w:rPr>
                <w:rFonts w:ascii="Times New Roman" w:eastAsia="Calibri" w:hAnsi="Times New Roman"/>
                <w:szCs w:val="22"/>
              </w:rPr>
              <w:t>Privatumo maskavimas (</w:t>
            </w:r>
            <w:proofErr w:type="spellStart"/>
            <w:r w:rsidRPr="001B6BD8">
              <w:rPr>
                <w:rFonts w:ascii="Times New Roman" w:eastAsia="Calibri" w:hAnsi="Times New Roman"/>
                <w:szCs w:val="22"/>
              </w:rPr>
              <w:t>privacy</w:t>
            </w:r>
            <w:proofErr w:type="spellEnd"/>
            <w:r w:rsidRPr="001B6BD8">
              <w:rPr>
                <w:rFonts w:ascii="Times New Roman" w:eastAsia="Calibri" w:hAnsi="Times New Roman"/>
                <w:szCs w:val="22"/>
              </w:rPr>
              <w:t xml:space="preserve"> </w:t>
            </w:r>
            <w:proofErr w:type="spellStart"/>
            <w:r w:rsidRPr="001B6BD8">
              <w:rPr>
                <w:rFonts w:ascii="Times New Roman" w:eastAsia="Calibri" w:hAnsi="Times New Roman"/>
                <w:szCs w:val="22"/>
              </w:rPr>
              <w:t>mask</w:t>
            </w:r>
            <w:proofErr w:type="spellEnd"/>
            <w:r w:rsidRPr="001B6BD8">
              <w:rPr>
                <w:rFonts w:ascii="Times New Roman" w:eastAsia="Calibri" w:hAnsi="Times New Roman"/>
                <w:szCs w:val="22"/>
              </w:rPr>
              <w:t>).</w:t>
            </w:r>
          </w:p>
        </w:tc>
        <w:tc>
          <w:tcPr>
            <w:tcW w:w="3969" w:type="dxa"/>
            <w:shd w:val="clear" w:color="auto" w:fill="FFFFFF" w:themeFill="background1"/>
          </w:tcPr>
          <w:p w14:paraId="492F6BD3" w14:textId="77777777" w:rsidR="00A901A7" w:rsidRPr="001B6BD8" w:rsidRDefault="00A901A7" w:rsidP="00A901A7">
            <w:pPr>
              <w:rPr>
                <w:rFonts w:ascii="Times New Roman" w:eastAsia="Calibri" w:hAnsi="Times New Roman"/>
                <w:b/>
                <w:bCs/>
                <w:szCs w:val="22"/>
              </w:rPr>
            </w:pPr>
          </w:p>
        </w:tc>
      </w:tr>
      <w:tr w:rsidR="00A901A7" w:rsidRPr="001B6BD8" w14:paraId="49E8E4D1" w14:textId="77777777" w:rsidTr="000E0434">
        <w:tc>
          <w:tcPr>
            <w:tcW w:w="531" w:type="dxa"/>
            <w:vMerge/>
            <w:shd w:val="clear" w:color="auto" w:fill="FFFFFF" w:themeFill="background1"/>
            <w:vAlign w:val="center"/>
          </w:tcPr>
          <w:p w14:paraId="63B2B307" w14:textId="77777777" w:rsidR="00A901A7" w:rsidRPr="001B6BD8" w:rsidRDefault="00A901A7" w:rsidP="00A901A7">
            <w:pPr>
              <w:jc w:val="left"/>
              <w:rPr>
                <w:rFonts w:ascii="Times New Roman" w:eastAsia="Calibri" w:hAnsi="Times New Roman"/>
                <w:szCs w:val="22"/>
              </w:rPr>
            </w:pPr>
          </w:p>
        </w:tc>
        <w:tc>
          <w:tcPr>
            <w:tcW w:w="1530" w:type="dxa"/>
            <w:vMerge/>
            <w:shd w:val="clear" w:color="auto" w:fill="FFFFFF" w:themeFill="background1"/>
            <w:vAlign w:val="center"/>
          </w:tcPr>
          <w:p w14:paraId="598AF59F" w14:textId="77777777" w:rsidR="00A901A7" w:rsidRPr="001B6BD8" w:rsidRDefault="00A901A7" w:rsidP="00A901A7">
            <w:pPr>
              <w:jc w:val="left"/>
              <w:rPr>
                <w:rFonts w:ascii="Times New Roman" w:eastAsia="Calibri" w:hAnsi="Times New Roman"/>
                <w:szCs w:val="22"/>
              </w:rPr>
            </w:pPr>
          </w:p>
        </w:tc>
        <w:tc>
          <w:tcPr>
            <w:tcW w:w="3752" w:type="dxa"/>
            <w:shd w:val="clear" w:color="auto" w:fill="FFFFFF" w:themeFill="background1"/>
          </w:tcPr>
          <w:p w14:paraId="42FDCC0C" w14:textId="1AB03025" w:rsidR="00A901A7" w:rsidRPr="001B6BD8" w:rsidRDefault="00A901A7" w:rsidP="00A901A7">
            <w:pPr>
              <w:rPr>
                <w:rFonts w:ascii="Times New Roman" w:eastAsia="Calibri" w:hAnsi="Times New Roman"/>
                <w:szCs w:val="22"/>
              </w:rPr>
            </w:pPr>
            <w:r w:rsidRPr="001B6BD8">
              <w:rPr>
                <w:rFonts w:ascii="Times New Roman" w:hAnsi="Times New Roman"/>
                <w:szCs w:val="22"/>
              </w:rPr>
              <w:t xml:space="preserve">Palaikomi </w:t>
            </w:r>
            <w:proofErr w:type="spellStart"/>
            <w:r w:rsidRPr="001B6BD8">
              <w:rPr>
                <w:rFonts w:ascii="Times New Roman" w:hAnsi="Times New Roman"/>
                <w:szCs w:val="22"/>
              </w:rPr>
              <w:t>video</w:t>
            </w:r>
            <w:proofErr w:type="spellEnd"/>
            <w:r w:rsidRPr="001B6BD8">
              <w:rPr>
                <w:rFonts w:ascii="Times New Roman" w:hAnsi="Times New Roman"/>
                <w:szCs w:val="22"/>
              </w:rPr>
              <w:t xml:space="preserve"> </w:t>
            </w:r>
            <w:proofErr w:type="spellStart"/>
            <w:r w:rsidRPr="001B6BD8">
              <w:rPr>
                <w:rFonts w:ascii="Times New Roman" w:hAnsi="Times New Roman"/>
                <w:szCs w:val="22"/>
              </w:rPr>
              <w:t>kodekai</w:t>
            </w:r>
            <w:proofErr w:type="spellEnd"/>
            <w:r w:rsidR="00DC256B" w:rsidRPr="001B6BD8">
              <w:rPr>
                <w:rFonts w:ascii="Times New Roman" w:hAnsi="Times New Roman"/>
                <w:szCs w:val="22"/>
              </w:rPr>
              <w:t xml:space="preserve"> H.265, H.264, MJPEG.</w:t>
            </w:r>
          </w:p>
        </w:tc>
        <w:tc>
          <w:tcPr>
            <w:tcW w:w="3969" w:type="dxa"/>
            <w:shd w:val="clear" w:color="auto" w:fill="FFFFFF" w:themeFill="background1"/>
          </w:tcPr>
          <w:p w14:paraId="1D89C8CB" w14:textId="77777777" w:rsidR="00A901A7" w:rsidRPr="001B6BD8" w:rsidRDefault="00A901A7" w:rsidP="00A901A7">
            <w:pPr>
              <w:rPr>
                <w:rFonts w:ascii="Times New Roman" w:eastAsia="Calibri" w:hAnsi="Times New Roman"/>
                <w:b/>
                <w:bCs/>
                <w:szCs w:val="22"/>
              </w:rPr>
            </w:pPr>
          </w:p>
        </w:tc>
      </w:tr>
      <w:tr w:rsidR="00A901A7" w:rsidRPr="001B6BD8" w14:paraId="274A71A5" w14:textId="77777777" w:rsidTr="000E0434">
        <w:tc>
          <w:tcPr>
            <w:tcW w:w="531" w:type="dxa"/>
            <w:vMerge/>
            <w:shd w:val="clear" w:color="auto" w:fill="FFFFFF" w:themeFill="background1"/>
            <w:vAlign w:val="center"/>
          </w:tcPr>
          <w:p w14:paraId="5B0E49D2" w14:textId="77777777" w:rsidR="00A901A7" w:rsidRPr="001B6BD8" w:rsidRDefault="00A901A7" w:rsidP="00A901A7">
            <w:pPr>
              <w:jc w:val="left"/>
              <w:rPr>
                <w:rFonts w:ascii="Times New Roman" w:eastAsia="Calibri" w:hAnsi="Times New Roman"/>
                <w:szCs w:val="22"/>
              </w:rPr>
            </w:pPr>
          </w:p>
        </w:tc>
        <w:tc>
          <w:tcPr>
            <w:tcW w:w="1530" w:type="dxa"/>
            <w:vMerge/>
            <w:shd w:val="clear" w:color="auto" w:fill="FFFFFF" w:themeFill="background1"/>
            <w:vAlign w:val="center"/>
          </w:tcPr>
          <w:p w14:paraId="4E32ECB5" w14:textId="77777777" w:rsidR="00A901A7" w:rsidRPr="001B6BD8" w:rsidRDefault="00A901A7" w:rsidP="00A901A7">
            <w:pPr>
              <w:jc w:val="left"/>
              <w:rPr>
                <w:rFonts w:ascii="Times New Roman" w:eastAsia="Calibri" w:hAnsi="Times New Roman"/>
                <w:szCs w:val="22"/>
              </w:rPr>
            </w:pPr>
          </w:p>
        </w:tc>
        <w:tc>
          <w:tcPr>
            <w:tcW w:w="3752" w:type="dxa"/>
            <w:shd w:val="clear" w:color="auto" w:fill="FFFFFF" w:themeFill="background1"/>
          </w:tcPr>
          <w:p w14:paraId="471CCAA9" w14:textId="77777777" w:rsidR="00A901A7" w:rsidRPr="001B6BD8" w:rsidRDefault="00A901A7" w:rsidP="00A901A7">
            <w:pPr>
              <w:rPr>
                <w:rFonts w:ascii="Times New Roman" w:eastAsia="Calibri" w:hAnsi="Times New Roman"/>
                <w:szCs w:val="22"/>
              </w:rPr>
            </w:pPr>
            <w:r w:rsidRPr="001B6BD8">
              <w:rPr>
                <w:rFonts w:ascii="Times New Roman" w:eastAsia="Calibri" w:hAnsi="Times New Roman"/>
                <w:szCs w:val="22"/>
              </w:rPr>
              <w:t>Palaikomi tinklo protokolai</w:t>
            </w:r>
          </w:p>
          <w:p w14:paraId="12AFB96B" w14:textId="7CCFE86D" w:rsidR="00A901A7" w:rsidRPr="001B6BD8" w:rsidRDefault="00A901A7" w:rsidP="00A901A7">
            <w:pPr>
              <w:rPr>
                <w:rFonts w:ascii="Times New Roman" w:eastAsia="Calibri" w:hAnsi="Times New Roman"/>
                <w:szCs w:val="22"/>
              </w:rPr>
            </w:pPr>
            <w:r w:rsidRPr="001B6BD8">
              <w:rPr>
                <w:rFonts w:ascii="Times New Roman" w:eastAsia="Calibri" w:hAnsi="Times New Roman"/>
                <w:szCs w:val="22"/>
              </w:rPr>
              <w:t xml:space="preserve">802.1x, DDNS, DHCP, FTP, HTTP POST, HTTP, HTTPS, IPv4, IPv6, NTP, ONVIF </w:t>
            </w:r>
          </w:p>
        </w:tc>
        <w:tc>
          <w:tcPr>
            <w:tcW w:w="3969" w:type="dxa"/>
            <w:shd w:val="clear" w:color="auto" w:fill="FFFFFF" w:themeFill="background1"/>
          </w:tcPr>
          <w:p w14:paraId="7A68F34B" w14:textId="77777777" w:rsidR="00A901A7" w:rsidRPr="001B6BD8" w:rsidRDefault="00A901A7" w:rsidP="00A901A7">
            <w:pPr>
              <w:rPr>
                <w:rFonts w:ascii="Times New Roman" w:eastAsia="Calibri" w:hAnsi="Times New Roman"/>
                <w:b/>
                <w:bCs/>
                <w:szCs w:val="22"/>
              </w:rPr>
            </w:pPr>
          </w:p>
        </w:tc>
      </w:tr>
      <w:tr w:rsidR="00A901A7" w:rsidRPr="001B6BD8" w14:paraId="101041BD" w14:textId="77777777" w:rsidTr="000F6EC8">
        <w:tc>
          <w:tcPr>
            <w:tcW w:w="531" w:type="dxa"/>
            <w:vMerge/>
            <w:shd w:val="clear" w:color="auto" w:fill="FFFFFF" w:themeFill="background1"/>
            <w:vAlign w:val="center"/>
          </w:tcPr>
          <w:p w14:paraId="6DF681E8" w14:textId="77777777" w:rsidR="00A901A7" w:rsidRPr="001B6BD8" w:rsidRDefault="00A901A7" w:rsidP="00A901A7">
            <w:pPr>
              <w:jc w:val="left"/>
              <w:rPr>
                <w:rFonts w:ascii="Times New Roman" w:eastAsia="Calibri" w:hAnsi="Times New Roman"/>
                <w:szCs w:val="22"/>
              </w:rPr>
            </w:pPr>
          </w:p>
        </w:tc>
        <w:tc>
          <w:tcPr>
            <w:tcW w:w="1530" w:type="dxa"/>
            <w:vMerge/>
            <w:shd w:val="clear" w:color="auto" w:fill="FFFFFF" w:themeFill="background1"/>
            <w:vAlign w:val="center"/>
          </w:tcPr>
          <w:p w14:paraId="24E29F9D" w14:textId="77777777" w:rsidR="00A901A7" w:rsidRPr="001B6BD8" w:rsidRDefault="00A901A7" w:rsidP="00A901A7">
            <w:pPr>
              <w:jc w:val="left"/>
              <w:rPr>
                <w:rFonts w:ascii="Times New Roman" w:eastAsia="Calibri" w:hAnsi="Times New Roman"/>
                <w:szCs w:val="22"/>
              </w:rPr>
            </w:pPr>
          </w:p>
        </w:tc>
        <w:tc>
          <w:tcPr>
            <w:tcW w:w="3752" w:type="dxa"/>
            <w:tcBorders>
              <w:top w:val="single" w:sz="4" w:space="0" w:color="000000"/>
              <w:left w:val="single" w:sz="4" w:space="0" w:color="000000"/>
              <w:bottom w:val="single" w:sz="4" w:space="0" w:color="000000"/>
              <w:right w:val="single" w:sz="4" w:space="0" w:color="000000"/>
            </w:tcBorders>
          </w:tcPr>
          <w:p w14:paraId="3039225A" w14:textId="0C645E9E" w:rsidR="00A901A7" w:rsidRPr="001B6BD8" w:rsidRDefault="00A901A7" w:rsidP="00A901A7">
            <w:pPr>
              <w:rPr>
                <w:rFonts w:ascii="Times New Roman" w:hAnsi="Times New Roman"/>
                <w:szCs w:val="22"/>
              </w:rPr>
            </w:pPr>
            <w:r w:rsidRPr="001B6BD8">
              <w:rPr>
                <w:rFonts w:ascii="Times New Roman" w:hAnsi="Times New Roman"/>
                <w:szCs w:val="22"/>
              </w:rPr>
              <w:t>IP klasė</w:t>
            </w:r>
            <w:r w:rsidR="00E34181" w:rsidRPr="001B6BD8">
              <w:rPr>
                <w:rFonts w:ascii="Times New Roman" w:hAnsi="Times New Roman"/>
                <w:szCs w:val="22"/>
              </w:rPr>
              <w:t xml:space="preserve"> n</w:t>
            </w:r>
            <w:r w:rsidRPr="001B6BD8">
              <w:rPr>
                <w:rFonts w:ascii="Times New Roman" w:hAnsi="Times New Roman"/>
                <w:szCs w:val="22"/>
              </w:rPr>
              <w:t>e blogiau IP67</w:t>
            </w:r>
          </w:p>
          <w:p w14:paraId="2512071B" w14:textId="3468BE82" w:rsidR="00A901A7" w:rsidRPr="001B6BD8" w:rsidRDefault="00A901A7" w:rsidP="00E34181">
            <w:pPr>
              <w:rPr>
                <w:rFonts w:ascii="Times New Roman" w:eastAsia="Calibri" w:hAnsi="Times New Roman"/>
                <w:szCs w:val="22"/>
              </w:rPr>
            </w:pPr>
            <w:r w:rsidRPr="001B6BD8">
              <w:rPr>
                <w:rFonts w:ascii="Times New Roman" w:hAnsi="Times New Roman"/>
                <w:szCs w:val="22"/>
              </w:rPr>
              <w:t>IK klasė</w:t>
            </w:r>
            <w:r w:rsidR="00E34181" w:rsidRPr="001B6BD8">
              <w:rPr>
                <w:rFonts w:ascii="Times New Roman" w:hAnsi="Times New Roman"/>
                <w:szCs w:val="22"/>
              </w:rPr>
              <w:t xml:space="preserve"> n</w:t>
            </w:r>
            <w:r w:rsidRPr="001B6BD8">
              <w:rPr>
                <w:rFonts w:ascii="Times New Roman" w:hAnsi="Times New Roman"/>
                <w:szCs w:val="22"/>
              </w:rPr>
              <w:t>e blogiau IK10</w:t>
            </w:r>
          </w:p>
        </w:tc>
        <w:tc>
          <w:tcPr>
            <w:tcW w:w="3969" w:type="dxa"/>
            <w:shd w:val="clear" w:color="auto" w:fill="FFFFFF" w:themeFill="background1"/>
          </w:tcPr>
          <w:p w14:paraId="3FA74BB5" w14:textId="77777777" w:rsidR="00A901A7" w:rsidRPr="001B6BD8" w:rsidRDefault="00A901A7" w:rsidP="00A901A7">
            <w:pPr>
              <w:rPr>
                <w:rFonts w:ascii="Times New Roman" w:eastAsia="Calibri" w:hAnsi="Times New Roman"/>
                <w:b/>
                <w:bCs/>
                <w:szCs w:val="22"/>
              </w:rPr>
            </w:pPr>
          </w:p>
        </w:tc>
      </w:tr>
      <w:tr w:rsidR="00A901A7" w:rsidRPr="001B6BD8" w14:paraId="3C53CD4C" w14:textId="77777777" w:rsidTr="000F6EC8">
        <w:tc>
          <w:tcPr>
            <w:tcW w:w="531" w:type="dxa"/>
            <w:vMerge/>
            <w:shd w:val="clear" w:color="auto" w:fill="FFFFFF" w:themeFill="background1"/>
            <w:vAlign w:val="center"/>
          </w:tcPr>
          <w:p w14:paraId="3529D9A6" w14:textId="77777777" w:rsidR="00A901A7" w:rsidRPr="001B6BD8" w:rsidRDefault="00A901A7" w:rsidP="00A901A7">
            <w:pPr>
              <w:jc w:val="left"/>
              <w:rPr>
                <w:rFonts w:ascii="Times New Roman" w:eastAsia="Calibri" w:hAnsi="Times New Roman"/>
                <w:szCs w:val="22"/>
              </w:rPr>
            </w:pPr>
          </w:p>
        </w:tc>
        <w:tc>
          <w:tcPr>
            <w:tcW w:w="1530" w:type="dxa"/>
            <w:vMerge/>
            <w:shd w:val="clear" w:color="auto" w:fill="FFFFFF" w:themeFill="background1"/>
            <w:vAlign w:val="center"/>
          </w:tcPr>
          <w:p w14:paraId="218F8E66" w14:textId="77777777" w:rsidR="00A901A7" w:rsidRPr="001B6BD8" w:rsidRDefault="00A901A7" w:rsidP="00A901A7">
            <w:pPr>
              <w:jc w:val="left"/>
              <w:rPr>
                <w:rFonts w:ascii="Times New Roman" w:eastAsia="Calibri" w:hAnsi="Times New Roman"/>
                <w:szCs w:val="22"/>
              </w:rPr>
            </w:pPr>
          </w:p>
        </w:tc>
        <w:tc>
          <w:tcPr>
            <w:tcW w:w="3752" w:type="dxa"/>
            <w:tcBorders>
              <w:top w:val="single" w:sz="4" w:space="0" w:color="000000"/>
              <w:left w:val="single" w:sz="4" w:space="0" w:color="000000"/>
              <w:bottom w:val="single" w:sz="4" w:space="0" w:color="000000"/>
              <w:right w:val="single" w:sz="4" w:space="0" w:color="000000"/>
            </w:tcBorders>
          </w:tcPr>
          <w:p w14:paraId="11782706" w14:textId="77777777" w:rsidR="00A901A7" w:rsidRPr="001B6BD8" w:rsidRDefault="00A901A7" w:rsidP="00A901A7">
            <w:pPr>
              <w:rPr>
                <w:rFonts w:ascii="Times New Roman" w:hAnsi="Times New Roman"/>
                <w:szCs w:val="22"/>
              </w:rPr>
            </w:pPr>
            <w:r w:rsidRPr="001B6BD8">
              <w:rPr>
                <w:rFonts w:ascii="Times New Roman" w:hAnsi="Times New Roman"/>
                <w:szCs w:val="22"/>
              </w:rPr>
              <w:t xml:space="preserve">Energijos suvartojimas </w:t>
            </w:r>
            <w:proofErr w:type="spellStart"/>
            <w:r w:rsidRPr="001B6BD8">
              <w:rPr>
                <w:rFonts w:ascii="Times New Roman" w:hAnsi="Times New Roman"/>
                <w:szCs w:val="22"/>
              </w:rPr>
              <w:t>PoE</w:t>
            </w:r>
            <w:proofErr w:type="spellEnd"/>
            <w:r w:rsidRPr="001B6BD8">
              <w:rPr>
                <w:rFonts w:ascii="Times New Roman" w:hAnsi="Times New Roman"/>
                <w:szCs w:val="22"/>
              </w:rPr>
              <w:t xml:space="preserve"> kamerai</w:t>
            </w:r>
          </w:p>
          <w:p w14:paraId="1B569169" w14:textId="548DE4CD" w:rsidR="00A901A7" w:rsidRPr="001B6BD8" w:rsidRDefault="00A901A7" w:rsidP="005610E8">
            <w:pPr>
              <w:rPr>
                <w:rFonts w:ascii="Times New Roman" w:eastAsia="Calibri" w:hAnsi="Times New Roman"/>
                <w:szCs w:val="22"/>
              </w:rPr>
            </w:pPr>
            <w:r w:rsidRPr="001B6BD8">
              <w:rPr>
                <w:rFonts w:ascii="Times New Roman" w:hAnsi="Times New Roman"/>
                <w:szCs w:val="22"/>
              </w:rPr>
              <w:t>Ne daugiau kaip (5–6 W)</w:t>
            </w:r>
          </w:p>
        </w:tc>
        <w:tc>
          <w:tcPr>
            <w:tcW w:w="3969" w:type="dxa"/>
            <w:shd w:val="clear" w:color="auto" w:fill="FFFFFF" w:themeFill="background1"/>
          </w:tcPr>
          <w:p w14:paraId="63151F04" w14:textId="77777777" w:rsidR="00A901A7" w:rsidRPr="001B6BD8" w:rsidRDefault="00A901A7" w:rsidP="00A901A7">
            <w:pPr>
              <w:rPr>
                <w:rFonts w:ascii="Times New Roman" w:eastAsia="Calibri" w:hAnsi="Times New Roman"/>
                <w:b/>
                <w:bCs/>
                <w:szCs w:val="22"/>
              </w:rPr>
            </w:pPr>
          </w:p>
        </w:tc>
      </w:tr>
      <w:tr w:rsidR="00A901A7" w:rsidRPr="001B6BD8" w14:paraId="755708B6" w14:textId="77777777" w:rsidTr="000F6EC8">
        <w:tc>
          <w:tcPr>
            <w:tcW w:w="531" w:type="dxa"/>
            <w:vMerge/>
            <w:shd w:val="clear" w:color="auto" w:fill="FFFFFF" w:themeFill="background1"/>
            <w:vAlign w:val="center"/>
          </w:tcPr>
          <w:p w14:paraId="75F7A536" w14:textId="77777777" w:rsidR="00A901A7" w:rsidRPr="001B6BD8" w:rsidRDefault="00A901A7" w:rsidP="00A901A7">
            <w:pPr>
              <w:jc w:val="left"/>
              <w:rPr>
                <w:rFonts w:ascii="Times New Roman" w:eastAsia="Calibri" w:hAnsi="Times New Roman"/>
                <w:szCs w:val="22"/>
              </w:rPr>
            </w:pPr>
          </w:p>
        </w:tc>
        <w:tc>
          <w:tcPr>
            <w:tcW w:w="1530" w:type="dxa"/>
            <w:vMerge/>
            <w:shd w:val="clear" w:color="auto" w:fill="FFFFFF" w:themeFill="background1"/>
            <w:vAlign w:val="center"/>
          </w:tcPr>
          <w:p w14:paraId="388A0932" w14:textId="77777777" w:rsidR="00A901A7" w:rsidRPr="001B6BD8" w:rsidRDefault="00A901A7" w:rsidP="00A901A7">
            <w:pPr>
              <w:jc w:val="left"/>
              <w:rPr>
                <w:rFonts w:ascii="Times New Roman" w:eastAsia="Calibri" w:hAnsi="Times New Roman"/>
                <w:szCs w:val="22"/>
              </w:rPr>
            </w:pPr>
          </w:p>
        </w:tc>
        <w:tc>
          <w:tcPr>
            <w:tcW w:w="3752" w:type="dxa"/>
            <w:tcBorders>
              <w:top w:val="single" w:sz="4" w:space="0" w:color="000000"/>
              <w:left w:val="single" w:sz="4" w:space="0" w:color="000000"/>
              <w:bottom w:val="single" w:sz="4" w:space="0" w:color="000000"/>
              <w:right w:val="single" w:sz="4" w:space="0" w:color="000000"/>
            </w:tcBorders>
          </w:tcPr>
          <w:p w14:paraId="228F9151" w14:textId="772C649D" w:rsidR="00A901A7" w:rsidRPr="001B6BD8" w:rsidRDefault="00A901A7" w:rsidP="005610E8">
            <w:pPr>
              <w:rPr>
                <w:rFonts w:ascii="Times New Roman" w:eastAsia="Calibri" w:hAnsi="Times New Roman"/>
                <w:szCs w:val="22"/>
              </w:rPr>
            </w:pPr>
            <w:r w:rsidRPr="001B6BD8">
              <w:rPr>
                <w:rFonts w:ascii="Times New Roman" w:hAnsi="Times New Roman"/>
                <w:szCs w:val="22"/>
              </w:rPr>
              <w:t>Darbinė temperatūra</w:t>
            </w:r>
            <w:r w:rsidR="005610E8" w:rsidRPr="001B6BD8">
              <w:rPr>
                <w:rFonts w:ascii="Times New Roman" w:hAnsi="Times New Roman"/>
                <w:szCs w:val="22"/>
              </w:rPr>
              <w:t xml:space="preserve"> ne blogiau kaip </w:t>
            </w:r>
            <w:r w:rsidRPr="001B6BD8">
              <w:rPr>
                <w:rFonts w:ascii="Times New Roman" w:hAnsi="Times New Roman"/>
                <w:szCs w:val="22"/>
              </w:rPr>
              <w:t xml:space="preserve"> - 25 °C + 50 °C</w:t>
            </w:r>
          </w:p>
        </w:tc>
        <w:tc>
          <w:tcPr>
            <w:tcW w:w="3969" w:type="dxa"/>
            <w:shd w:val="clear" w:color="auto" w:fill="FFFFFF" w:themeFill="background1"/>
          </w:tcPr>
          <w:p w14:paraId="78C69535" w14:textId="77777777" w:rsidR="00A901A7" w:rsidRPr="001B6BD8" w:rsidRDefault="00A901A7" w:rsidP="00A901A7">
            <w:pPr>
              <w:rPr>
                <w:rFonts w:ascii="Times New Roman" w:eastAsia="Calibri" w:hAnsi="Times New Roman"/>
                <w:b/>
                <w:bCs/>
                <w:szCs w:val="22"/>
              </w:rPr>
            </w:pPr>
          </w:p>
        </w:tc>
      </w:tr>
      <w:tr w:rsidR="00A901A7" w:rsidRPr="001B6BD8" w14:paraId="40A9E5E6" w14:textId="77777777" w:rsidTr="000F6EC8">
        <w:tc>
          <w:tcPr>
            <w:tcW w:w="531" w:type="dxa"/>
            <w:vMerge/>
            <w:shd w:val="clear" w:color="auto" w:fill="FFFFFF" w:themeFill="background1"/>
            <w:vAlign w:val="center"/>
          </w:tcPr>
          <w:p w14:paraId="16091838" w14:textId="77777777" w:rsidR="00A901A7" w:rsidRPr="001B6BD8" w:rsidRDefault="00A901A7" w:rsidP="00A901A7">
            <w:pPr>
              <w:jc w:val="left"/>
              <w:rPr>
                <w:rFonts w:ascii="Times New Roman" w:eastAsia="Calibri" w:hAnsi="Times New Roman"/>
                <w:szCs w:val="22"/>
              </w:rPr>
            </w:pPr>
          </w:p>
        </w:tc>
        <w:tc>
          <w:tcPr>
            <w:tcW w:w="1530" w:type="dxa"/>
            <w:vMerge/>
            <w:shd w:val="clear" w:color="auto" w:fill="FFFFFF" w:themeFill="background1"/>
            <w:vAlign w:val="center"/>
          </w:tcPr>
          <w:p w14:paraId="75F2D609" w14:textId="77777777" w:rsidR="00A901A7" w:rsidRPr="001B6BD8" w:rsidRDefault="00A901A7" w:rsidP="00A901A7">
            <w:pPr>
              <w:jc w:val="left"/>
              <w:rPr>
                <w:rFonts w:ascii="Times New Roman" w:eastAsia="Calibri" w:hAnsi="Times New Roman"/>
                <w:szCs w:val="22"/>
              </w:rPr>
            </w:pPr>
          </w:p>
        </w:tc>
        <w:tc>
          <w:tcPr>
            <w:tcW w:w="3752" w:type="dxa"/>
            <w:tcBorders>
              <w:top w:val="single" w:sz="4" w:space="0" w:color="000000"/>
              <w:left w:val="single" w:sz="4" w:space="0" w:color="000000"/>
              <w:bottom w:val="single" w:sz="4" w:space="0" w:color="000000"/>
              <w:right w:val="single" w:sz="4" w:space="0" w:color="000000"/>
            </w:tcBorders>
          </w:tcPr>
          <w:p w14:paraId="744D6197" w14:textId="77777777" w:rsidR="00A901A7" w:rsidRPr="001B6BD8" w:rsidRDefault="00A901A7" w:rsidP="00A901A7">
            <w:pPr>
              <w:rPr>
                <w:rFonts w:ascii="Times New Roman" w:hAnsi="Times New Roman"/>
                <w:szCs w:val="22"/>
              </w:rPr>
            </w:pPr>
            <w:r w:rsidRPr="001B6BD8">
              <w:rPr>
                <w:rFonts w:ascii="Times New Roman" w:hAnsi="Times New Roman"/>
                <w:szCs w:val="22"/>
              </w:rPr>
              <w:t>Sertifikatai</w:t>
            </w:r>
          </w:p>
          <w:p w14:paraId="1DE8600C" w14:textId="57A5D2AB" w:rsidR="00A901A7" w:rsidRPr="001B6BD8" w:rsidRDefault="00A901A7" w:rsidP="00A901A7">
            <w:pPr>
              <w:rPr>
                <w:rFonts w:ascii="Times New Roman" w:eastAsia="Calibri" w:hAnsi="Times New Roman"/>
                <w:szCs w:val="22"/>
              </w:rPr>
            </w:pPr>
            <w:r w:rsidRPr="001B6BD8">
              <w:rPr>
                <w:rFonts w:ascii="Times New Roman" w:hAnsi="Times New Roman"/>
                <w:szCs w:val="22"/>
              </w:rPr>
              <w:t xml:space="preserve">CE, </w:t>
            </w:r>
            <w:proofErr w:type="spellStart"/>
            <w:r w:rsidRPr="001B6BD8">
              <w:rPr>
                <w:rFonts w:ascii="Times New Roman" w:hAnsi="Times New Roman"/>
                <w:szCs w:val="22"/>
              </w:rPr>
              <w:t>RoHS</w:t>
            </w:r>
            <w:proofErr w:type="spellEnd"/>
          </w:p>
        </w:tc>
        <w:tc>
          <w:tcPr>
            <w:tcW w:w="3969" w:type="dxa"/>
            <w:shd w:val="clear" w:color="auto" w:fill="FFFFFF" w:themeFill="background1"/>
          </w:tcPr>
          <w:p w14:paraId="76B96022" w14:textId="77777777" w:rsidR="00A901A7" w:rsidRPr="001B6BD8" w:rsidRDefault="00A901A7" w:rsidP="00A901A7">
            <w:pPr>
              <w:rPr>
                <w:rFonts w:ascii="Times New Roman" w:eastAsia="Calibri" w:hAnsi="Times New Roman"/>
                <w:b/>
                <w:bCs/>
                <w:szCs w:val="22"/>
              </w:rPr>
            </w:pPr>
          </w:p>
        </w:tc>
      </w:tr>
      <w:tr w:rsidR="00A901A7" w:rsidRPr="001B6BD8" w14:paraId="2D8DF380" w14:textId="77777777" w:rsidTr="000E0434">
        <w:trPr>
          <w:trHeight w:val="516"/>
        </w:trPr>
        <w:tc>
          <w:tcPr>
            <w:tcW w:w="531" w:type="dxa"/>
            <w:vMerge w:val="restart"/>
            <w:shd w:val="clear" w:color="auto" w:fill="FFFFFF" w:themeFill="background1"/>
          </w:tcPr>
          <w:p w14:paraId="50E5719C" w14:textId="77777777" w:rsidR="00A901A7" w:rsidRPr="001B6BD8" w:rsidRDefault="00A901A7" w:rsidP="00A901A7">
            <w:pPr>
              <w:jc w:val="left"/>
              <w:rPr>
                <w:rFonts w:ascii="Times New Roman" w:eastAsia="Calibri" w:hAnsi="Times New Roman"/>
                <w:szCs w:val="22"/>
              </w:rPr>
            </w:pPr>
            <w:r w:rsidRPr="001B6BD8">
              <w:rPr>
                <w:rFonts w:ascii="Times New Roman" w:eastAsia="Calibri" w:hAnsi="Times New Roman"/>
                <w:szCs w:val="22"/>
              </w:rPr>
              <w:t>4.</w:t>
            </w:r>
          </w:p>
        </w:tc>
        <w:tc>
          <w:tcPr>
            <w:tcW w:w="1530" w:type="dxa"/>
            <w:vMerge w:val="restart"/>
            <w:shd w:val="clear" w:color="auto" w:fill="FFFFFF" w:themeFill="background1"/>
          </w:tcPr>
          <w:p w14:paraId="0D444B56" w14:textId="77777777" w:rsidR="00A901A7" w:rsidRPr="001B6BD8" w:rsidRDefault="00A901A7" w:rsidP="00A901A7">
            <w:pPr>
              <w:jc w:val="left"/>
              <w:rPr>
                <w:rFonts w:ascii="Times New Roman" w:eastAsia="Calibri" w:hAnsi="Times New Roman"/>
                <w:szCs w:val="22"/>
              </w:rPr>
            </w:pPr>
            <w:r w:rsidRPr="001B6BD8">
              <w:rPr>
                <w:rFonts w:ascii="Times New Roman" w:eastAsia="Calibri" w:hAnsi="Times New Roman"/>
                <w:szCs w:val="22"/>
              </w:rPr>
              <w:t>Komutatorius (2 vnt.)</w:t>
            </w:r>
          </w:p>
        </w:tc>
        <w:tc>
          <w:tcPr>
            <w:tcW w:w="3752" w:type="dxa"/>
            <w:shd w:val="clear" w:color="auto" w:fill="FFFFFF" w:themeFill="background1"/>
          </w:tcPr>
          <w:p w14:paraId="06B2C59E" w14:textId="607AC0D6" w:rsidR="00DC256B" w:rsidRPr="001B6BD8" w:rsidRDefault="00DC256B" w:rsidP="00DC256B">
            <w:pPr>
              <w:rPr>
                <w:rFonts w:ascii="Times New Roman" w:eastAsia="Calibri" w:hAnsi="Times New Roman"/>
                <w:szCs w:val="22"/>
              </w:rPr>
            </w:pPr>
            <w:r w:rsidRPr="001B6BD8">
              <w:rPr>
                <w:rFonts w:ascii="Times New Roman" w:eastAsia="Calibri" w:hAnsi="Times New Roman"/>
                <w:szCs w:val="22"/>
              </w:rPr>
              <w:t xml:space="preserve">Komutatorius turi turėti 8 x 10/100/1000BaseT(X) integruotus </w:t>
            </w:r>
            <w:proofErr w:type="spellStart"/>
            <w:r w:rsidRPr="001B6BD8">
              <w:rPr>
                <w:rFonts w:ascii="Times New Roman" w:eastAsia="Calibri" w:hAnsi="Times New Roman"/>
                <w:szCs w:val="22"/>
              </w:rPr>
              <w:t>Gigabit</w:t>
            </w:r>
            <w:proofErr w:type="spellEnd"/>
            <w:r w:rsidRPr="001B6BD8">
              <w:rPr>
                <w:rFonts w:ascii="Times New Roman" w:eastAsia="Calibri" w:hAnsi="Times New Roman"/>
                <w:szCs w:val="22"/>
              </w:rPr>
              <w:t xml:space="preserve"> </w:t>
            </w:r>
            <w:proofErr w:type="spellStart"/>
            <w:r w:rsidRPr="001B6BD8">
              <w:rPr>
                <w:rFonts w:ascii="Times New Roman" w:eastAsia="Calibri" w:hAnsi="Times New Roman"/>
                <w:szCs w:val="22"/>
              </w:rPr>
              <w:t>PoE</w:t>
            </w:r>
            <w:proofErr w:type="spellEnd"/>
            <w:r w:rsidRPr="001B6BD8">
              <w:rPr>
                <w:rFonts w:ascii="Times New Roman" w:eastAsia="Calibri" w:hAnsi="Times New Roman"/>
                <w:szCs w:val="22"/>
              </w:rPr>
              <w:t>+ portus, palaikančius IEEE 802.3af/at standartą tiekimo ir duomenų perdavimui</w:t>
            </w:r>
          </w:p>
          <w:p w14:paraId="100AD7AB" w14:textId="13BC11CF" w:rsidR="00A901A7" w:rsidRPr="001B6BD8" w:rsidRDefault="00DC256B" w:rsidP="00DC256B">
            <w:pPr>
              <w:rPr>
                <w:rFonts w:ascii="Times New Roman" w:eastAsia="Calibri" w:hAnsi="Times New Roman"/>
                <w:szCs w:val="22"/>
              </w:rPr>
            </w:pPr>
            <w:r w:rsidRPr="001B6BD8">
              <w:rPr>
                <w:rFonts w:ascii="Times New Roman" w:eastAsia="Calibri" w:hAnsi="Times New Roman"/>
                <w:szCs w:val="22"/>
              </w:rPr>
              <w:t xml:space="preserve">Komutatorius turi turėti ne mažiau kaip 2 x </w:t>
            </w:r>
            <w:proofErr w:type="spellStart"/>
            <w:r w:rsidRPr="001B6BD8">
              <w:rPr>
                <w:rFonts w:ascii="Times New Roman" w:eastAsia="Calibri" w:hAnsi="Times New Roman"/>
                <w:szCs w:val="22"/>
              </w:rPr>
              <w:t>Gigabit</w:t>
            </w:r>
            <w:proofErr w:type="spellEnd"/>
            <w:r w:rsidRPr="001B6BD8">
              <w:rPr>
                <w:rFonts w:ascii="Times New Roman" w:eastAsia="Calibri" w:hAnsi="Times New Roman"/>
                <w:szCs w:val="22"/>
              </w:rPr>
              <w:t xml:space="preserve"> </w:t>
            </w:r>
            <w:proofErr w:type="spellStart"/>
            <w:r w:rsidRPr="001B6BD8">
              <w:rPr>
                <w:rFonts w:ascii="Times New Roman" w:eastAsia="Calibri" w:hAnsi="Times New Roman"/>
                <w:szCs w:val="22"/>
              </w:rPr>
              <w:t>uplink</w:t>
            </w:r>
            <w:proofErr w:type="spellEnd"/>
            <w:r w:rsidRPr="001B6BD8">
              <w:rPr>
                <w:rFonts w:ascii="Times New Roman" w:eastAsia="Calibri" w:hAnsi="Times New Roman"/>
                <w:szCs w:val="22"/>
              </w:rPr>
              <w:t xml:space="preserve"> jungtis (SFP arba RJ45), skirtas tinklo plėtrai ir ryšio su kitais įrenginiais užtikrinimui</w:t>
            </w:r>
          </w:p>
        </w:tc>
        <w:tc>
          <w:tcPr>
            <w:tcW w:w="3969" w:type="dxa"/>
            <w:shd w:val="clear" w:color="auto" w:fill="FFFFFF" w:themeFill="background1"/>
          </w:tcPr>
          <w:p w14:paraId="0B008228" w14:textId="77777777" w:rsidR="00A901A7" w:rsidRPr="001B6BD8" w:rsidRDefault="00A901A7" w:rsidP="00A901A7">
            <w:pPr>
              <w:rPr>
                <w:rFonts w:ascii="Times New Roman" w:eastAsia="Calibri" w:hAnsi="Times New Roman"/>
                <w:b/>
                <w:bCs/>
                <w:szCs w:val="22"/>
              </w:rPr>
            </w:pPr>
          </w:p>
        </w:tc>
      </w:tr>
      <w:tr w:rsidR="00A901A7" w:rsidRPr="001B6BD8" w14:paraId="765F0D80" w14:textId="77777777" w:rsidTr="000E0434">
        <w:tc>
          <w:tcPr>
            <w:tcW w:w="531" w:type="dxa"/>
            <w:vMerge/>
            <w:shd w:val="clear" w:color="auto" w:fill="FFFFFF" w:themeFill="background1"/>
            <w:vAlign w:val="center"/>
          </w:tcPr>
          <w:p w14:paraId="39C34D77" w14:textId="77777777" w:rsidR="00A901A7" w:rsidRPr="001B6BD8" w:rsidRDefault="00A901A7" w:rsidP="00A901A7">
            <w:pPr>
              <w:jc w:val="left"/>
              <w:rPr>
                <w:rFonts w:ascii="Times New Roman" w:eastAsia="Calibri" w:hAnsi="Times New Roman"/>
                <w:szCs w:val="22"/>
              </w:rPr>
            </w:pPr>
          </w:p>
        </w:tc>
        <w:tc>
          <w:tcPr>
            <w:tcW w:w="1530" w:type="dxa"/>
            <w:vMerge/>
            <w:shd w:val="clear" w:color="auto" w:fill="FFFFFF" w:themeFill="background1"/>
            <w:vAlign w:val="center"/>
          </w:tcPr>
          <w:p w14:paraId="147FB183" w14:textId="77777777" w:rsidR="00A901A7" w:rsidRPr="001B6BD8" w:rsidRDefault="00A901A7" w:rsidP="00A901A7">
            <w:pPr>
              <w:jc w:val="left"/>
              <w:rPr>
                <w:rFonts w:ascii="Times New Roman" w:eastAsia="Calibri" w:hAnsi="Times New Roman"/>
                <w:szCs w:val="22"/>
              </w:rPr>
            </w:pPr>
          </w:p>
        </w:tc>
        <w:tc>
          <w:tcPr>
            <w:tcW w:w="3752" w:type="dxa"/>
            <w:shd w:val="clear" w:color="auto" w:fill="FFFFFF" w:themeFill="background1"/>
          </w:tcPr>
          <w:p w14:paraId="4EA72F0A" w14:textId="77777777" w:rsidR="00DC256B" w:rsidRPr="001B6BD8" w:rsidRDefault="00DC256B" w:rsidP="00DC256B">
            <w:pPr>
              <w:rPr>
                <w:rFonts w:ascii="Times New Roman" w:eastAsia="Calibri" w:hAnsi="Times New Roman"/>
                <w:szCs w:val="22"/>
              </w:rPr>
            </w:pPr>
            <w:proofErr w:type="spellStart"/>
            <w:r w:rsidRPr="001B6BD8">
              <w:rPr>
                <w:rFonts w:ascii="Times New Roman" w:eastAsia="Calibri" w:hAnsi="Times New Roman"/>
                <w:szCs w:val="22"/>
              </w:rPr>
              <w:t>PoE</w:t>
            </w:r>
            <w:proofErr w:type="spellEnd"/>
            <w:r w:rsidRPr="001B6BD8">
              <w:rPr>
                <w:rFonts w:ascii="Times New Roman" w:eastAsia="Calibri" w:hAnsi="Times New Roman"/>
                <w:szCs w:val="22"/>
              </w:rPr>
              <w:t xml:space="preserve"> biudžetas</w:t>
            </w:r>
          </w:p>
          <w:p w14:paraId="01C9BBEC" w14:textId="7EC46ECB" w:rsidR="00A901A7" w:rsidRPr="001B6BD8" w:rsidRDefault="00DC256B" w:rsidP="00DC256B">
            <w:pPr>
              <w:rPr>
                <w:rFonts w:ascii="Times New Roman" w:eastAsia="Calibri" w:hAnsi="Times New Roman"/>
                <w:szCs w:val="22"/>
              </w:rPr>
            </w:pPr>
            <w:r w:rsidRPr="001B6BD8">
              <w:rPr>
                <w:rFonts w:ascii="Times New Roman" w:eastAsia="Calibri" w:hAnsi="Times New Roman"/>
                <w:szCs w:val="22"/>
              </w:rPr>
              <w:t>Turi būti ne mažesnis kaip 130 W</w:t>
            </w:r>
          </w:p>
        </w:tc>
        <w:tc>
          <w:tcPr>
            <w:tcW w:w="3969" w:type="dxa"/>
            <w:shd w:val="clear" w:color="auto" w:fill="FFFFFF" w:themeFill="background1"/>
          </w:tcPr>
          <w:p w14:paraId="333AEB3B" w14:textId="77777777" w:rsidR="00A901A7" w:rsidRPr="001B6BD8" w:rsidRDefault="00A901A7" w:rsidP="00A901A7">
            <w:pPr>
              <w:rPr>
                <w:rFonts w:ascii="Times New Roman" w:eastAsia="Calibri" w:hAnsi="Times New Roman"/>
                <w:b/>
                <w:bCs/>
                <w:szCs w:val="22"/>
              </w:rPr>
            </w:pPr>
          </w:p>
        </w:tc>
      </w:tr>
      <w:tr w:rsidR="00A901A7" w:rsidRPr="001B6BD8" w14:paraId="1500088E" w14:textId="77777777" w:rsidTr="000E0434">
        <w:tc>
          <w:tcPr>
            <w:tcW w:w="531" w:type="dxa"/>
            <w:vMerge/>
            <w:shd w:val="clear" w:color="auto" w:fill="FFFFFF" w:themeFill="background1"/>
            <w:vAlign w:val="center"/>
          </w:tcPr>
          <w:p w14:paraId="3795DAE4" w14:textId="77777777" w:rsidR="00A901A7" w:rsidRPr="001B6BD8" w:rsidRDefault="00A901A7" w:rsidP="00A901A7">
            <w:pPr>
              <w:jc w:val="left"/>
              <w:rPr>
                <w:rFonts w:ascii="Times New Roman" w:eastAsia="Calibri" w:hAnsi="Times New Roman"/>
                <w:szCs w:val="22"/>
              </w:rPr>
            </w:pPr>
          </w:p>
        </w:tc>
        <w:tc>
          <w:tcPr>
            <w:tcW w:w="1530" w:type="dxa"/>
            <w:vMerge/>
            <w:shd w:val="clear" w:color="auto" w:fill="FFFFFF" w:themeFill="background1"/>
            <w:vAlign w:val="center"/>
          </w:tcPr>
          <w:p w14:paraId="0AFB2C2E" w14:textId="77777777" w:rsidR="00A901A7" w:rsidRPr="001B6BD8" w:rsidRDefault="00A901A7" w:rsidP="00A901A7">
            <w:pPr>
              <w:jc w:val="left"/>
              <w:rPr>
                <w:rFonts w:ascii="Times New Roman" w:eastAsia="Calibri" w:hAnsi="Times New Roman"/>
                <w:szCs w:val="22"/>
              </w:rPr>
            </w:pPr>
          </w:p>
        </w:tc>
        <w:tc>
          <w:tcPr>
            <w:tcW w:w="3752" w:type="dxa"/>
            <w:shd w:val="clear" w:color="auto" w:fill="FFFFFF" w:themeFill="background1"/>
          </w:tcPr>
          <w:p w14:paraId="0319A759" w14:textId="77777777" w:rsidR="00DC256B" w:rsidRPr="001B6BD8" w:rsidRDefault="00DC256B" w:rsidP="00DC256B">
            <w:pPr>
              <w:rPr>
                <w:rFonts w:ascii="Times New Roman" w:eastAsia="Calibri" w:hAnsi="Times New Roman"/>
                <w:szCs w:val="22"/>
              </w:rPr>
            </w:pPr>
            <w:proofErr w:type="spellStart"/>
            <w:r w:rsidRPr="001B6BD8">
              <w:rPr>
                <w:rFonts w:ascii="Times New Roman" w:eastAsia="Calibri" w:hAnsi="Times New Roman"/>
                <w:szCs w:val="22"/>
              </w:rPr>
              <w:t>PoE</w:t>
            </w:r>
            <w:proofErr w:type="spellEnd"/>
            <w:r w:rsidRPr="001B6BD8">
              <w:rPr>
                <w:rFonts w:ascii="Times New Roman" w:eastAsia="Calibri" w:hAnsi="Times New Roman"/>
                <w:szCs w:val="22"/>
              </w:rPr>
              <w:t xml:space="preserve"> kabelio atstumas</w:t>
            </w:r>
          </w:p>
          <w:p w14:paraId="60DAA1E6" w14:textId="4760D227" w:rsidR="00A901A7" w:rsidRPr="001B6BD8" w:rsidRDefault="00DC256B" w:rsidP="00DC256B">
            <w:pPr>
              <w:rPr>
                <w:rFonts w:ascii="Times New Roman" w:eastAsia="Calibri" w:hAnsi="Times New Roman"/>
                <w:szCs w:val="22"/>
              </w:rPr>
            </w:pPr>
            <w:proofErr w:type="spellStart"/>
            <w:r w:rsidRPr="001B6BD8">
              <w:rPr>
                <w:rFonts w:ascii="Times New Roman" w:eastAsia="Calibri" w:hAnsi="Times New Roman"/>
                <w:szCs w:val="22"/>
              </w:rPr>
              <w:t>PoE</w:t>
            </w:r>
            <w:proofErr w:type="spellEnd"/>
            <w:r w:rsidRPr="001B6BD8">
              <w:rPr>
                <w:rFonts w:ascii="Times New Roman" w:eastAsia="Calibri" w:hAnsi="Times New Roman"/>
                <w:szCs w:val="22"/>
              </w:rPr>
              <w:t xml:space="preserve"> jungtys turi užtikrinti maitinimą tinklo kabeliais ne mažiau 200 m ilgio su 10 Mbps perjungimo režimu, kai toks režimas yra nustatytas per valdymo sąsają</w:t>
            </w:r>
          </w:p>
        </w:tc>
        <w:tc>
          <w:tcPr>
            <w:tcW w:w="3969" w:type="dxa"/>
            <w:shd w:val="clear" w:color="auto" w:fill="FFFFFF" w:themeFill="background1"/>
          </w:tcPr>
          <w:p w14:paraId="3E81CF71" w14:textId="77777777" w:rsidR="00A901A7" w:rsidRPr="001B6BD8" w:rsidRDefault="00A901A7" w:rsidP="00A901A7">
            <w:pPr>
              <w:rPr>
                <w:rFonts w:ascii="Times New Roman" w:eastAsia="Calibri" w:hAnsi="Times New Roman"/>
                <w:b/>
                <w:bCs/>
                <w:szCs w:val="22"/>
              </w:rPr>
            </w:pPr>
          </w:p>
        </w:tc>
      </w:tr>
      <w:tr w:rsidR="00A901A7" w:rsidRPr="001B6BD8" w14:paraId="2FD0A225" w14:textId="77777777" w:rsidTr="000E0434">
        <w:tc>
          <w:tcPr>
            <w:tcW w:w="531" w:type="dxa"/>
            <w:vMerge/>
            <w:shd w:val="clear" w:color="auto" w:fill="FFFFFF" w:themeFill="background1"/>
            <w:vAlign w:val="center"/>
          </w:tcPr>
          <w:p w14:paraId="3D54F5A5" w14:textId="77777777" w:rsidR="00A901A7" w:rsidRPr="001B6BD8" w:rsidRDefault="00A901A7" w:rsidP="00A901A7">
            <w:pPr>
              <w:jc w:val="left"/>
              <w:rPr>
                <w:rFonts w:ascii="Times New Roman" w:eastAsia="Calibri" w:hAnsi="Times New Roman"/>
                <w:szCs w:val="22"/>
              </w:rPr>
            </w:pPr>
          </w:p>
        </w:tc>
        <w:tc>
          <w:tcPr>
            <w:tcW w:w="1530" w:type="dxa"/>
            <w:vMerge/>
            <w:shd w:val="clear" w:color="auto" w:fill="FFFFFF" w:themeFill="background1"/>
            <w:vAlign w:val="center"/>
          </w:tcPr>
          <w:p w14:paraId="7F608E68" w14:textId="77777777" w:rsidR="00A901A7" w:rsidRPr="001B6BD8" w:rsidRDefault="00A901A7" w:rsidP="00A901A7">
            <w:pPr>
              <w:jc w:val="left"/>
              <w:rPr>
                <w:rFonts w:ascii="Times New Roman" w:eastAsia="Calibri" w:hAnsi="Times New Roman"/>
                <w:szCs w:val="22"/>
              </w:rPr>
            </w:pPr>
          </w:p>
        </w:tc>
        <w:tc>
          <w:tcPr>
            <w:tcW w:w="3752" w:type="dxa"/>
            <w:shd w:val="clear" w:color="auto" w:fill="FFFFFF" w:themeFill="background1"/>
          </w:tcPr>
          <w:p w14:paraId="47FF3549" w14:textId="77777777" w:rsidR="00DC256B" w:rsidRPr="001B6BD8" w:rsidRDefault="00DC256B" w:rsidP="00DC256B">
            <w:pPr>
              <w:rPr>
                <w:rFonts w:ascii="Times New Roman" w:eastAsia="Calibri" w:hAnsi="Times New Roman"/>
                <w:szCs w:val="22"/>
              </w:rPr>
            </w:pPr>
            <w:proofErr w:type="spellStart"/>
            <w:r w:rsidRPr="001B6BD8">
              <w:rPr>
                <w:rFonts w:ascii="Times New Roman" w:eastAsia="Calibri" w:hAnsi="Times New Roman"/>
                <w:szCs w:val="22"/>
              </w:rPr>
              <w:t>Web</w:t>
            </w:r>
            <w:proofErr w:type="spellEnd"/>
            <w:r w:rsidRPr="001B6BD8">
              <w:rPr>
                <w:rFonts w:ascii="Times New Roman" w:eastAsia="Calibri" w:hAnsi="Times New Roman"/>
                <w:szCs w:val="22"/>
              </w:rPr>
              <w:t xml:space="preserve"> valdymas ir </w:t>
            </w:r>
            <w:proofErr w:type="spellStart"/>
            <w:r w:rsidRPr="001B6BD8">
              <w:rPr>
                <w:rFonts w:ascii="Times New Roman" w:eastAsia="Calibri" w:hAnsi="Times New Roman"/>
                <w:szCs w:val="22"/>
              </w:rPr>
              <w:t>Layer</w:t>
            </w:r>
            <w:proofErr w:type="spellEnd"/>
            <w:r w:rsidRPr="001B6BD8">
              <w:rPr>
                <w:rFonts w:ascii="Times New Roman" w:eastAsia="Calibri" w:hAnsi="Times New Roman"/>
                <w:szCs w:val="22"/>
              </w:rPr>
              <w:t xml:space="preserve"> 2+ funkcijos:</w:t>
            </w:r>
          </w:p>
          <w:p w14:paraId="36443952" w14:textId="17729579" w:rsidR="00A901A7" w:rsidRPr="001B6BD8" w:rsidRDefault="00DC256B" w:rsidP="005610E8">
            <w:pPr>
              <w:rPr>
                <w:rFonts w:ascii="Times New Roman" w:eastAsia="Calibri" w:hAnsi="Times New Roman"/>
                <w:szCs w:val="22"/>
              </w:rPr>
            </w:pPr>
            <w:r w:rsidRPr="001B6BD8">
              <w:rPr>
                <w:rFonts w:ascii="Times New Roman" w:eastAsia="Calibri" w:hAnsi="Times New Roman"/>
                <w:szCs w:val="22"/>
              </w:rPr>
              <w:t xml:space="preserve">Komutatorius turi būti </w:t>
            </w:r>
            <w:proofErr w:type="spellStart"/>
            <w:r w:rsidRPr="001B6BD8">
              <w:rPr>
                <w:rFonts w:ascii="Times New Roman" w:eastAsia="Calibri" w:hAnsi="Times New Roman"/>
                <w:szCs w:val="22"/>
              </w:rPr>
              <w:t>Web</w:t>
            </w:r>
            <w:proofErr w:type="spellEnd"/>
            <w:r w:rsidRPr="001B6BD8">
              <w:rPr>
                <w:rFonts w:ascii="Times New Roman" w:eastAsia="Calibri" w:hAnsi="Times New Roman"/>
                <w:szCs w:val="22"/>
              </w:rPr>
              <w:t xml:space="preserve"> valdomas (</w:t>
            </w:r>
            <w:proofErr w:type="spellStart"/>
            <w:r w:rsidRPr="001B6BD8">
              <w:rPr>
                <w:rFonts w:ascii="Times New Roman" w:eastAsia="Calibri" w:hAnsi="Times New Roman"/>
                <w:szCs w:val="22"/>
              </w:rPr>
              <w:t>Web‑managed</w:t>
            </w:r>
            <w:proofErr w:type="spellEnd"/>
            <w:r w:rsidRPr="001B6BD8">
              <w:rPr>
                <w:rFonts w:ascii="Times New Roman" w:eastAsia="Calibri" w:hAnsi="Times New Roman"/>
                <w:szCs w:val="22"/>
              </w:rPr>
              <w:t xml:space="preserve">) ir palaikyti </w:t>
            </w:r>
            <w:proofErr w:type="spellStart"/>
            <w:r w:rsidRPr="001B6BD8">
              <w:rPr>
                <w:rFonts w:ascii="Times New Roman" w:eastAsia="Calibri" w:hAnsi="Times New Roman"/>
                <w:szCs w:val="22"/>
              </w:rPr>
              <w:t>Layer</w:t>
            </w:r>
            <w:proofErr w:type="spellEnd"/>
            <w:r w:rsidRPr="001B6BD8">
              <w:rPr>
                <w:rFonts w:ascii="Times New Roman" w:eastAsia="Calibri" w:hAnsi="Times New Roman"/>
                <w:szCs w:val="22"/>
              </w:rPr>
              <w:t xml:space="preserve"> 2+ funkcijas, įskaitant:</w:t>
            </w:r>
            <w:r w:rsidR="005610E8" w:rsidRPr="001B6BD8">
              <w:rPr>
                <w:rFonts w:ascii="Times New Roman" w:eastAsia="Calibri" w:hAnsi="Times New Roman"/>
                <w:szCs w:val="22"/>
              </w:rPr>
              <w:t xml:space="preserve"> </w:t>
            </w:r>
            <w:r w:rsidRPr="001B6BD8">
              <w:rPr>
                <w:rFonts w:ascii="Times New Roman" w:eastAsia="Calibri" w:hAnsi="Times New Roman"/>
                <w:szCs w:val="22"/>
              </w:rPr>
              <w:t>VLAN konfigūraciją,</w:t>
            </w:r>
            <w:r w:rsidR="005610E8" w:rsidRPr="001B6BD8">
              <w:rPr>
                <w:rFonts w:ascii="Times New Roman" w:eastAsia="Calibri" w:hAnsi="Times New Roman"/>
                <w:szCs w:val="22"/>
              </w:rPr>
              <w:t xml:space="preserve"> </w:t>
            </w:r>
            <w:proofErr w:type="spellStart"/>
            <w:r w:rsidRPr="001B6BD8">
              <w:rPr>
                <w:rFonts w:ascii="Times New Roman" w:eastAsia="Calibri" w:hAnsi="Times New Roman"/>
                <w:szCs w:val="22"/>
              </w:rPr>
              <w:t>QoS</w:t>
            </w:r>
            <w:proofErr w:type="spellEnd"/>
            <w:r w:rsidRPr="001B6BD8">
              <w:rPr>
                <w:rFonts w:ascii="Times New Roman" w:eastAsia="Calibri" w:hAnsi="Times New Roman"/>
                <w:szCs w:val="22"/>
              </w:rPr>
              <w:t xml:space="preserve"> / </w:t>
            </w:r>
            <w:proofErr w:type="spellStart"/>
            <w:r w:rsidRPr="001B6BD8">
              <w:rPr>
                <w:rFonts w:ascii="Times New Roman" w:eastAsia="Calibri" w:hAnsi="Times New Roman"/>
                <w:szCs w:val="22"/>
              </w:rPr>
              <w:t>Class</w:t>
            </w:r>
            <w:proofErr w:type="spellEnd"/>
            <w:r w:rsidRPr="001B6BD8">
              <w:rPr>
                <w:rFonts w:ascii="Times New Roman" w:eastAsia="Calibri" w:hAnsi="Times New Roman"/>
                <w:szCs w:val="22"/>
              </w:rPr>
              <w:t xml:space="preserve"> </w:t>
            </w:r>
            <w:proofErr w:type="spellStart"/>
            <w:r w:rsidRPr="001B6BD8">
              <w:rPr>
                <w:rFonts w:ascii="Times New Roman" w:eastAsia="Calibri" w:hAnsi="Times New Roman"/>
                <w:szCs w:val="22"/>
              </w:rPr>
              <w:t>of</w:t>
            </w:r>
            <w:proofErr w:type="spellEnd"/>
            <w:r w:rsidRPr="001B6BD8">
              <w:rPr>
                <w:rFonts w:ascii="Times New Roman" w:eastAsia="Calibri" w:hAnsi="Times New Roman"/>
                <w:szCs w:val="22"/>
              </w:rPr>
              <w:t xml:space="preserve"> </w:t>
            </w:r>
            <w:proofErr w:type="spellStart"/>
            <w:r w:rsidRPr="001B6BD8">
              <w:rPr>
                <w:rFonts w:ascii="Times New Roman" w:eastAsia="Calibri" w:hAnsi="Times New Roman"/>
                <w:szCs w:val="22"/>
              </w:rPr>
              <w:t>Service</w:t>
            </w:r>
            <w:proofErr w:type="spellEnd"/>
            <w:r w:rsidRPr="001B6BD8">
              <w:rPr>
                <w:rFonts w:ascii="Times New Roman" w:eastAsia="Calibri" w:hAnsi="Times New Roman"/>
                <w:szCs w:val="22"/>
              </w:rPr>
              <w:t>,</w:t>
            </w:r>
            <w:r w:rsidR="005610E8" w:rsidRPr="001B6BD8">
              <w:rPr>
                <w:rFonts w:ascii="Times New Roman" w:eastAsia="Calibri" w:hAnsi="Times New Roman"/>
                <w:szCs w:val="22"/>
              </w:rPr>
              <w:t xml:space="preserve"> </w:t>
            </w:r>
            <w:r w:rsidRPr="001B6BD8">
              <w:rPr>
                <w:rFonts w:ascii="Times New Roman" w:eastAsia="Calibri" w:hAnsi="Times New Roman"/>
                <w:szCs w:val="22"/>
              </w:rPr>
              <w:t>RSTP (</w:t>
            </w:r>
            <w:proofErr w:type="spellStart"/>
            <w:r w:rsidRPr="001B6BD8">
              <w:rPr>
                <w:rFonts w:ascii="Times New Roman" w:eastAsia="Calibri" w:hAnsi="Times New Roman"/>
                <w:szCs w:val="22"/>
              </w:rPr>
              <w:t>Rapid</w:t>
            </w:r>
            <w:proofErr w:type="spellEnd"/>
            <w:r w:rsidRPr="001B6BD8">
              <w:rPr>
                <w:rFonts w:ascii="Times New Roman" w:eastAsia="Calibri" w:hAnsi="Times New Roman"/>
                <w:szCs w:val="22"/>
              </w:rPr>
              <w:t xml:space="preserve"> </w:t>
            </w:r>
            <w:proofErr w:type="spellStart"/>
            <w:r w:rsidRPr="001B6BD8">
              <w:rPr>
                <w:rFonts w:ascii="Times New Roman" w:eastAsia="Calibri" w:hAnsi="Times New Roman"/>
                <w:szCs w:val="22"/>
              </w:rPr>
              <w:t>Spanning</w:t>
            </w:r>
            <w:proofErr w:type="spellEnd"/>
            <w:r w:rsidRPr="001B6BD8">
              <w:rPr>
                <w:rFonts w:ascii="Times New Roman" w:eastAsia="Calibri" w:hAnsi="Times New Roman"/>
                <w:szCs w:val="22"/>
              </w:rPr>
              <w:t xml:space="preserve"> </w:t>
            </w:r>
            <w:proofErr w:type="spellStart"/>
            <w:r w:rsidRPr="001B6BD8">
              <w:rPr>
                <w:rFonts w:ascii="Times New Roman" w:eastAsia="Calibri" w:hAnsi="Times New Roman"/>
                <w:szCs w:val="22"/>
              </w:rPr>
              <w:t>Tree</w:t>
            </w:r>
            <w:proofErr w:type="spellEnd"/>
            <w:r w:rsidRPr="001B6BD8">
              <w:rPr>
                <w:rFonts w:ascii="Times New Roman" w:eastAsia="Calibri" w:hAnsi="Times New Roman"/>
                <w:szCs w:val="22"/>
              </w:rPr>
              <w:t xml:space="preserve"> </w:t>
            </w:r>
            <w:proofErr w:type="spellStart"/>
            <w:r w:rsidRPr="001B6BD8">
              <w:rPr>
                <w:rFonts w:ascii="Times New Roman" w:eastAsia="Calibri" w:hAnsi="Times New Roman"/>
                <w:szCs w:val="22"/>
              </w:rPr>
              <w:t>Protocol</w:t>
            </w:r>
            <w:proofErr w:type="spellEnd"/>
            <w:r w:rsidRPr="001B6BD8">
              <w:rPr>
                <w:rFonts w:ascii="Times New Roman" w:eastAsia="Calibri" w:hAnsi="Times New Roman"/>
                <w:szCs w:val="22"/>
              </w:rPr>
              <w:t>),</w:t>
            </w:r>
            <w:r w:rsidR="005610E8" w:rsidRPr="001B6BD8">
              <w:rPr>
                <w:rFonts w:ascii="Times New Roman" w:eastAsia="Calibri" w:hAnsi="Times New Roman"/>
                <w:szCs w:val="22"/>
              </w:rPr>
              <w:t xml:space="preserve"> </w:t>
            </w:r>
            <w:r w:rsidRPr="001B6BD8">
              <w:rPr>
                <w:rFonts w:ascii="Times New Roman" w:eastAsia="Calibri" w:hAnsi="Times New Roman"/>
                <w:szCs w:val="22"/>
              </w:rPr>
              <w:t xml:space="preserve">IGMP </w:t>
            </w:r>
            <w:proofErr w:type="spellStart"/>
            <w:r w:rsidRPr="001B6BD8">
              <w:rPr>
                <w:rFonts w:ascii="Times New Roman" w:eastAsia="Calibri" w:hAnsi="Times New Roman"/>
                <w:szCs w:val="22"/>
              </w:rPr>
              <w:t>Snooping</w:t>
            </w:r>
            <w:proofErr w:type="spellEnd"/>
            <w:r w:rsidRPr="001B6BD8">
              <w:rPr>
                <w:rFonts w:ascii="Times New Roman" w:eastAsia="Calibri" w:hAnsi="Times New Roman"/>
                <w:szCs w:val="22"/>
              </w:rPr>
              <w:t>,</w:t>
            </w:r>
            <w:r w:rsidR="005610E8" w:rsidRPr="001B6BD8">
              <w:rPr>
                <w:rFonts w:ascii="Times New Roman" w:eastAsia="Calibri" w:hAnsi="Times New Roman"/>
                <w:szCs w:val="22"/>
              </w:rPr>
              <w:t xml:space="preserve"> </w:t>
            </w:r>
            <w:r w:rsidRPr="001B6BD8">
              <w:rPr>
                <w:rFonts w:ascii="Times New Roman" w:eastAsia="Calibri" w:hAnsi="Times New Roman"/>
                <w:szCs w:val="22"/>
              </w:rPr>
              <w:t xml:space="preserve">Link </w:t>
            </w:r>
            <w:proofErr w:type="spellStart"/>
            <w:r w:rsidRPr="001B6BD8">
              <w:rPr>
                <w:rFonts w:ascii="Times New Roman" w:eastAsia="Calibri" w:hAnsi="Times New Roman"/>
                <w:szCs w:val="22"/>
              </w:rPr>
              <w:t>Aggregation</w:t>
            </w:r>
            <w:proofErr w:type="spellEnd"/>
            <w:r w:rsidRPr="001B6BD8">
              <w:rPr>
                <w:rFonts w:ascii="Times New Roman" w:eastAsia="Calibri" w:hAnsi="Times New Roman"/>
                <w:szCs w:val="22"/>
              </w:rPr>
              <w:t xml:space="preserve"> / LACP,</w:t>
            </w:r>
            <w:r w:rsidR="005610E8" w:rsidRPr="001B6BD8">
              <w:rPr>
                <w:rFonts w:ascii="Times New Roman" w:eastAsia="Calibri" w:hAnsi="Times New Roman"/>
                <w:szCs w:val="22"/>
              </w:rPr>
              <w:t xml:space="preserve"> </w:t>
            </w:r>
            <w:r w:rsidRPr="001B6BD8">
              <w:rPr>
                <w:rFonts w:ascii="Times New Roman" w:eastAsia="Calibri" w:hAnsi="Times New Roman"/>
                <w:szCs w:val="22"/>
              </w:rPr>
              <w:t>DHCP serverį,</w:t>
            </w:r>
            <w:r w:rsidR="005610E8" w:rsidRPr="001B6BD8">
              <w:rPr>
                <w:rFonts w:ascii="Times New Roman" w:eastAsia="Calibri" w:hAnsi="Times New Roman"/>
                <w:szCs w:val="22"/>
              </w:rPr>
              <w:t xml:space="preserve"> </w:t>
            </w:r>
            <w:r w:rsidRPr="001B6BD8">
              <w:rPr>
                <w:rFonts w:ascii="Times New Roman" w:eastAsia="Calibri" w:hAnsi="Times New Roman"/>
                <w:szCs w:val="22"/>
              </w:rPr>
              <w:t xml:space="preserve">statinį </w:t>
            </w:r>
            <w:proofErr w:type="spellStart"/>
            <w:r w:rsidRPr="001B6BD8">
              <w:rPr>
                <w:rFonts w:ascii="Times New Roman" w:eastAsia="Calibri" w:hAnsi="Times New Roman"/>
                <w:szCs w:val="22"/>
              </w:rPr>
              <w:t>maršrutizavimą</w:t>
            </w:r>
            <w:proofErr w:type="spellEnd"/>
            <w:r w:rsidRPr="001B6BD8">
              <w:rPr>
                <w:rFonts w:ascii="Times New Roman" w:eastAsia="Calibri" w:hAnsi="Times New Roman"/>
                <w:szCs w:val="22"/>
              </w:rPr>
              <w:t xml:space="preserve"> (</w:t>
            </w:r>
            <w:proofErr w:type="spellStart"/>
            <w:r w:rsidRPr="001B6BD8">
              <w:rPr>
                <w:rFonts w:ascii="Times New Roman" w:eastAsia="Calibri" w:hAnsi="Times New Roman"/>
                <w:szCs w:val="22"/>
              </w:rPr>
              <w:t>Static</w:t>
            </w:r>
            <w:proofErr w:type="spellEnd"/>
            <w:r w:rsidRPr="001B6BD8">
              <w:rPr>
                <w:rFonts w:ascii="Times New Roman" w:eastAsia="Calibri" w:hAnsi="Times New Roman"/>
                <w:szCs w:val="22"/>
              </w:rPr>
              <w:t xml:space="preserve"> </w:t>
            </w:r>
            <w:proofErr w:type="spellStart"/>
            <w:r w:rsidRPr="001B6BD8">
              <w:rPr>
                <w:rFonts w:ascii="Times New Roman" w:eastAsia="Calibri" w:hAnsi="Times New Roman"/>
                <w:szCs w:val="22"/>
              </w:rPr>
              <w:t>Routing</w:t>
            </w:r>
            <w:proofErr w:type="spellEnd"/>
            <w:r w:rsidRPr="001B6BD8">
              <w:rPr>
                <w:rFonts w:ascii="Times New Roman" w:eastAsia="Calibri" w:hAnsi="Times New Roman"/>
                <w:szCs w:val="22"/>
              </w:rPr>
              <w:t>) ir statinį ARP,</w:t>
            </w:r>
            <w:r w:rsidR="005610E8" w:rsidRPr="001B6BD8">
              <w:rPr>
                <w:rFonts w:ascii="Times New Roman" w:eastAsia="Calibri" w:hAnsi="Times New Roman"/>
                <w:szCs w:val="22"/>
              </w:rPr>
              <w:t xml:space="preserve"> </w:t>
            </w:r>
            <w:r w:rsidRPr="001B6BD8">
              <w:rPr>
                <w:rFonts w:ascii="Times New Roman" w:eastAsia="Calibri" w:hAnsi="Times New Roman"/>
                <w:szCs w:val="22"/>
              </w:rPr>
              <w:t xml:space="preserve">Port </w:t>
            </w:r>
            <w:proofErr w:type="spellStart"/>
            <w:r w:rsidRPr="001B6BD8">
              <w:rPr>
                <w:rFonts w:ascii="Times New Roman" w:eastAsia="Calibri" w:hAnsi="Times New Roman"/>
                <w:szCs w:val="22"/>
              </w:rPr>
              <w:t>Security</w:t>
            </w:r>
            <w:proofErr w:type="spellEnd"/>
            <w:r w:rsidRPr="001B6BD8">
              <w:rPr>
                <w:rFonts w:ascii="Times New Roman" w:eastAsia="Calibri" w:hAnsi="Times New Roman"/>
                <w:szCs w:val="22"/>
              </w:rPr>
              <w:t>,</w:t>
            </w:r>
            <w:r w:rsidR="005610E8" w:rsidRPr="001B6BD8">
              <w:rPr>
                <w:rFonts w:ascii="Times New Roman" w:eastAsia="Calibri" w:hAnsi="Times New Roman"/>
                <w:szCs w:val="22"/>
              </w:rPr>
              <w:t xml:space="preserve"> </w:t>
            </w:r>
            <w:proofErr w:type="spellStart"/>
            <w:r w:rsidRPr="001B6BD8">
              <w:rPr>
                <w:rFonts w:ascii="Times New Roman" w:eastAsia="Calibri" w:hAnsi="Times New Roman"/>
                <w:szCs w:val="22"/>
              </w:rPr>
              <w:t>Bandwidth</w:t>
            </w:r>
            <w:proofErr w:type="spellEnd"/>
            <w:r w:rsidRPr="001B6BD8">
              <w:rPr>
                <w:rFonts w:ascii="Times New Roman" w:eastAsia="Calibri" w:hAnsi="Times New Roman"/>
                <w:szCs w:val="22"/>
              </w:rPr>
              <w:t xml:space="preserve"> </w:t>
            </w:r>
            <w:proofErr w:type="spellStart"/>
            <w:r w:rsidRPr="001B6BD8">
              <w:rPr>
                <w:rFonts w:ascii="Times New Roman" w:eastAsia="Calibri" w:hAnsi="Times New Roman"/>
                <w:szCs w:val="22"/>
              </w:rPr>
              <w:t>Control</w:t>
            </w:r>
            <w:proofErr w:type="spellEnd"/>
            <w:r w:rsidRPr="001B6BD8">
              <w:rPr>
                <w:rFonts w:ascii="Times New Roman" w:eastAsia="Calibri" w:hAnsi="Times New Roman"/>
                <w:szCs w:val="22"/>
              </w:rPr>
              <w:t>,</w:t>
            </w:r>
            <w:r w:rsidR="005610E8" w:rsidRPr="001B6BD8">
              <w:rPr>
                <w:rFonts w:ascii="Times New Roman" w:eastAsia="Calibri" w:hAnsi="Times New Roman"/>
                <w:szCs w:val="22"/>
              </w:rPr>
              <w:t xml:space="preserve"> </w:t>
            </w:r>
            <w:proofErr w:type="spellStart"/>
            <w:r w:rsidRPr="001B6BD8">
              <w:rPr>
                <w:rFonts w:ascii="Times New Roman" w:eastAsia="Calibri" w:hAnsi="Times New Roman"/>
                <w:szCs w:val="22"/>
              </w:rPr>
              <w:t>Storm</w:t>
            </w:r>
            <w:proofErr w:type="spellEnd"/>
            <w:r w:rsidRPr="001B6BD8">
              <w:rPr>
                <w:rFonts w:ascii="Times New Roman" w:eastAsia="Calibri" w:hAnsi="Times New Roman"/>
                <w:szCs w:val="22"/>
              </w:rPr>
              <w:t xml:space="preserve"> </w:t>
            </w:r>
            <w:proofErr w:type="spellStart"/>
            <w:r w:rsidRPr="001B6BD8">
              <w:rPr>
                <w:rFonts w:ascii="Times New Roman" w:eastAsia="Calibri" w:hAnsi="Times New Roman"/>
                <w:szCs w:val="22"/>
              </w:rPr>
              <w:t>Control</w:t>
            </w:r>
            <w:proofErr w:type="spellEnd"/>
            <w:r w:rsidRPr="001B6BD8">
              <w:rPr>
                <w:rFonts w:ascii="Times New Roman" w:eastAsia="Calibri" w:hAnsi="Times New Roman"/>
                <w:szCs w:val="22"/>
              </w:rPr>
              <w:t>.</w:t>
            </w:r>
          </w:p>
        </w:tc>
        <w:tc>
          <w:tcPr>
            <w:tcW w:w="3969" w:type="dxa"/>
            <w:shd w:val="clear" w:color="auto" w:fill="FFFFFF" w:themeFill="background1"/>
          </w:tcPr>
          <w:p w14:paraId="7257DD45" w14:textId="77777777" w:rsidR="00A901A7" w:rsidRPr="001B6BD8" w:rsidRDefault="00A901A7" w:rsidP="00A901A7">
            <w:pPr>
              <w:rPr>
                <w:rFonts w:ascii="Times New Roman" w:eastAsia="Calibri" w:hAnsi="Times New Roman"/>
                <w:b/>
                <w:bCs/>
                <w:szCs w:val="22"/>
              </w:rPr>
            </w:pPr>
          </w:p>
        </w:tc>
      </w:tr>
      <w:tr w:rsidR="00A901A7" w:rsidRPr="001B6BD8" w14:paraId="39A25D54" w14:textId="77777777" w:rsidTr="000E0434">
        <w:tc>
          <w:tcPr>
            <w:tcW w:w="531" w:type="dxa"/>
            <w:vMerge/>
            <w:shd w:val="clear" w:color="auto" w:fill="FFFFFF" w:themeFill="background1"/>
            <w:vAlign w:val="center"/>
          </w:tcPr>
          <w:p w14:paraId="71E92581" w14:textId="77777777" w:rsidR="00A901A7" w:rsidRPr="001B6BD8" w:rsidRDefault="00A901A7" w:rsidP="00A901A7">
            <w:pPr>
              <w:jc w:val="left"/>
              <w:rPr>
                <w:rFonts w:ascii="Times New Roman" w:eastAsia="Calibri" w:hAnsi="Times New Roman"/>
                <w:szCs w:val="22"/>
              </w:rPr>
            </w:pPr>
          </w:p>
        </w:tc>
        <w:tc>
          <w:tcPr>
            <w:tcW w:w="1530" w:type="dxa"/>
            <w:vMerge/>
            <w:shd w:val="clear" w:color="auto" w:fill="FFFFFF" w:themeFill="background1"/>
            <w:vAlign w:val="center"/>
          </w:tcPr>
          <w:p w14:paraId="1850AB52" w14:textId="77777777" w:rsidR="00A901A7" w:rsidRPr="001B6BD8" w:rsidRDefault="00A901A7" w:rsidP="00A901A7">
            <w:pPr>
              <w:jc w:val="left"/>
              <w:rPr>
                <w:rFonts w:ascii="Times New Roman" w:eastAsia="Calibri" w:hAnsi="Times New Roman"/>
                <w:szCs w:val="22"/>
              </w:rPr>
            </w:pPr>
          </w:p>
        </w:tc>
        <w:tc>
          <w:tcPr>
            <w:tcW w:w="3752" w:type="dxa"/>
            <w:shd w:val="clear" w:color="auto" w:fill="FFFFFF" w:themeFill="background1"/>
            <w:vAlign w:val="center"/>
          </w:tcPr>
          <w:p w14:paraId="69C91A2A" w14:textId="4BE230D2" w:rsidR="00A901A7" w:rsidRPr="001B6BD8" w:rsidRDefault="00DC256B" w:rsidP="005610E8">
            <w:pPr>
              <w:rPr>
                <w:rFonts w:ascii="Times New Roman" w:eastAsia="Calibri" w:hAnsi="Times New Roman"/>
                <w:szCs w:val="22"/>
              </w:rPr>
            </w:pPr>
            <w:r w:rsidRPr="001B6BD8">
              <w:rPr>
                <w:rFonts w:ascii="Times New Roman" w:eastAsia="Calibri" w:hAnsi="Times New Roman"/>
                <w:szCs w:val="22"/>
              </w:rPr>
              <w:t>IEEE standartai:</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802.3i</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802.3u</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802.3ab</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802.3z</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802.3af</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802.3at</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802.3az</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802.3x</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802.1Q</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802.1v</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802.1p</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802.1D</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802.1w</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802.1s</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802.3ad</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802.1AB</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802.1X</w:t>
            </w:r>
          </w:p>
        </w:tc>
        <w:tc>
          <w:tcPr>
            <w:tcW w:w="3969" w:type="dxa"/>
            <w:shd w:val="clear" w:color="auto" w:fill="FFFFFF" w:themeFill="background1"/>
          </w:tcPr>
          <w:p w14:paraId="62FDB1FF" w14:textId="77777777" w:rsidR="00A901A7" w:rsidRPr="001B6BD8" w:rsidRDefault="00A901A7" w:rsidP="00A901A7">
            <w:pPr>
              <w:rPr>
                <w:rFonts w:ascii="Times New Roman" w:eastAsia="Calibri" w:hAnsi="Times New Roman"/>
                <w:b/>
                <w:bCs/>
                <w:szCs w:val="22"/>
              </w:rPr>
            </w:pPr>
          </w:p>
        </w:tc>
      </w:tr>
      <w:tr w:rsidR="00A901A7" w:rsidRPr="001B6BD8" w14:paraId="67719123" w14:textId="77777777" w:rsidTr="000E0434">
        <w:tc>
          <w:tcPr>
            <w:tcW w:w="531" w:type="dxa"/>
            <w:vMerge/>
            <w:shd w:val="clear" w:color="auto" w:fill="FFFFFF" w:themeFill="background1"/>
            <w:vAlign w:val="center"/>
          </w:tcPr>
          <w:p w14:paraId="24E32341" w14:textId="77777777" w:rsidR="00A901A7" w:rsidRPr="001B6BD8" w:rsidRDefault="00A901A7" w:rsidP="00A901A7">
            <w:pPr>
              <w:jc w:val="left"/>
              <w:rPr>
                <w:rFonts w:ascii="Times New Roman" w:eastAsia="Calibri" w:hAnsi="Times New Roman"/>
                <w:szCs w:val="22"/>
              </w:rPr>
            </w:pPr>
          </w:p>
        </w:tc>
        <w:tc>
          <w:tcPr>
            <w:tcW w:w="1530" w:type="dxa"/>
            <w:vMerge/>
            <w:shd w:val="clear" w:color="auto" w:fill="FFFFFF" w:themeFill="background1"/>
            <w:vAlign w:val="center"/>
          </w:tcPr>
          <w:p w14:paraId="38CC2FE2" w14:textId="77777777" w:rsidR="00A901A7" w:rsidRPr="001B6BD8" w:rsidRDefault="00A901A7" w:rsidP="00A901A7">
            <w:pPr>
              <w:jc w:val="left"/>
              <w:rPr>
                <w:rFonts w:ascii="Times New Roman" w:eastAsia="Calibri" w:hAnsi="Times New Roman"/>
                <w:szCs w:val="22"/>
              </w:rPr>
            </w:pPr>
          </w:p>
        </w:tc>
        <w:tc>
          <w:tcPr>
            <w:tcW w:w="3752" w:type="dxa"/>
            <w:shd w:val="clear" w:color="auto" w:fill="FFFFFF" w:themeFill="background1"/>
          </w:tcPr>
          <w:p w14:paraId="0C55BE95" w14:textId="31010627" w:rsidR="00A901A7" w:rsidRPr="001B6BD8" w:rsidRDefault="00436ADE" w:rsidP="005610E8">
            <w:pPr>
              <w:rPr>
                <w:rFonts w:ascii="Times New Roman" w:eastAsia="Calibri" w:hAnsi="Times New Roman"/>
                <w:szCs w:val="22"/>
              </w:rPr>
            </w:pPr>
            <w:r w:rsidRPr="001B6BD8">
              <w:rPr>
                <w:rFonts w:ascii="Times New Roman" w:eastAsia="Calibri" w:hAnsi="Times New Roman"/>
                <w:szCs w:val="22"/>
              </w:rPr>
              <w:t>Maksimalus energijos suvartojimas</w:t>
            </w:r>
            <w:r w:rsidR="005610E8" w:rsidRPr="001B6BD8">
              <w:rPr>
                <w:rFonts w:ascii="Times New Roman" w:eastAsia="Calibri" w:hAnsi="Times New Roman"/>
                <w:szCs w:val="22"/>
              </w:rPr>
              <w:t xml:space="preserve"> n</w:t>
            </w:r>
            <w:r w:rsidRPr="001B6BD8">
              <w:rPr>
                <w:rFonts w:ascii="Times New Roman" w:eastAsia="Calibri" w:hAnsi="Times New Roman"/>
                <w:szCs w:val="22"/>
              </w:rPr>
              <w:t>e daugiau kaip 160W</w:t>
            </w:r>
          </w:p>
        </w:tc>
        <w:tc>
          <w:tcPr>
            <w:tcW w:w="3969" w:type="dxa"/>
            <w:shd w:val="clear" w:color="auto" w:fill="FFFFFF" w:themeFill="background1"/>
          </w:tcPr>
          <w:p w14:paraId="507D0690" w14:textId="77777777" w:rsidR="00A901A7" w:rsidRPr="001B6BD8" w:rsidRDefault="00A901A7" w:rsidP="00A901A7">
            <w:pPr>
              <w:rPr>
                <w:rFonts w:ascii="Times New Roman" w:eastAsia="Calibri" w:hAnsi="Times New Roman"/>
                <w:b/>
                <w:bCs/>
                <w:szCs w:val="22"/>
              </w:rPr>
            </w:pPr>
          </w:p>
        </w:tc>
      </w:tr>
      <w:tr w:rsidR="00436ADE" w:rsidRPr="001B6BD8" w14:paraId="3D8A1341" w14:textId="77777777" w:rsidTr="000E0434">
        <w:tc>
          <w:tcPr>
            <w:tcW w:w="531" w:type="dxa"/>
            <w:vMerge/>
            <w:shd w:val="clear" w:color="auto" w:fill="FFFFFF" w:themeFill="background1"/>
            <w:vAlign w:val="center"/>
          </w:tcPr>
          <w:p w14:paraId="1A36E931" w14:textId="77777777" w:rsidR="00436ADE" w:rsidRPr="001B6BD8" w:rsidRDefault="00436ADE" w:rsidP="00A901A7">
            <w:pPr>
              <w:jc w:val="left"/>
              <w:rPr>
                <w:rFonts w:ascii="Times New Roman" w:eastAsia="Calibri" w:hAnsi="Times New Roman"/>
                <w:szCs w:val="22"/>
              </w:rPr>
            </w:pPr>
          </w:p>
        </w:tc>
        <w:tc>
          <w:tcPr>
            <w:tcW w:w="1530" w:type="dxa"/>
            <w:vMerge/>
            <w:shd w:val="clear" w:color="auto" w:fill="FFFFFF" w:themeFill="background1"/>
            <w:vAlign w:val="center"/>
          </w:tcPr>
          <w:p w14:paraId="479CCD33" w14:textId="77777777" w:rsidR="00436ADE" w:rsidRPr="001B6BD8" w:rsidRDefault="00436ADE" w:rsidP="00A901A7">
            <w:pPr>
              <w:jc w:val="left"/>
              <w:rPr>
                <w:rFonts w:ascii="Times New Roman" w:eastAsia="Calibri" w:hAnsi="Times New Roman"/>
                <w:szCs w:val="22"/>
              </w:rPr>
            </w:pPr>
          </w:p>
        </w:tc>
        <w:tc>
          <w:tcPr>
            <w:tcW w:w="3752" w:type="dxa"/>
            <w:shd w:val="clear" w:color="auto" w:fill="FFFFFF" w:themeFill="background1"/>
          </w:tcPr>
          <w:p w14:paraId="6578F38B" w14:textId="5BCB9131" w:rsidR="00436ADE" w:rsidRPr="001B6BD8" w:rsidRDefault="00436ADE" w:rsidP="005610E8">
            <w:pPr>
              <w:rPr>
                <w:rFonts w:ascii="Times New Roman" w:eastAsia="Calibri" w:hAnsi="Times New Roman"/>
                <w:szCs w:val="22"/>
              </w:rPr>
            </w:pPr>
            <w:r w:rsidRPr="001B6BD8">
              <w:rPr>
                <w:rFonts w:ascii="Times New Roman" w:eastAsia="Calibri" w:hAnsi="Times New Roman"/>
                <w:szCs w:val="22"/>
              </w:rPr>
              <w:t>Darbinė temperatūra</w:t>
            </w:r>
            <w:r w:rsidR="005610E8" w:rsidRPr="001B6BD8">
              <w:rPr>
                <w:rFonts w:ascii="Times New Roman" w:eastAsia="Calibri" w:hAnsi="Times New Roman"/>
                <w:szCs w:val="22"/>
              </w:rPr>
              <w:t xml:space="preserve"> ne blogiau kaip </w:t>
            </w:r>
            <w:r w:rsidRPr="001B6BD8">
              <w:rPr>
                <w:rFonts w:ascii="Times New Roman" w:eastAsia="Calibri" w:hAnsi="Times New Roman"/>
                <w:szCs w:val="22"/>
              </w:rPr>
              <w:t>0° ~ 40° C</w:t>
            </w:r>
          </w:p>
        </w:tc>
        <w:tc>
          <w:tcPr>
            <w:tcW w:w="3969" w:type="dxa"/>
            <w:shd w:val="clear" w:color="auto" w:fill="FFFFFF" w:themeFill="background1"/>
          </w:tcPr>
          <w:p w14:paraId="6C24096A" w14:textId="77777777" w:rsidR="00436ADE" w:rsidRPr="001B6BD8" w:rsidRDefault="00436ADE" w:rsidP="00A901A7">
            <w:pPr>
              <w:rPr>
                <w:rFonts w:ascii="Times New Roman" w:eastAsia="Calibri" w:hAnsi="Times New Roman"/>
                <w:b/>
                <w:bCs/>
                <w:szCs w:val="22"/>
              </w:rPr>
            </w:pPr>
          </w:p>
        </w:tc>
      </w:tr>
      <w:tr w:rsidR="00436ADE" w:rsidRPr="001B6BD8" w14:paraId="2EFAE689" w14:textId="77777777" w:rsidTr="000E0434">
        <w:tc>
          <w:tcPr>
            <w:tcW w:w="531" w:type="dxa"/>
            <w:vMerge/>
            <w:shd w:val="clear" w:color="auto" w:fill="FFFFFF" w:themeFill="background1"/>
            <w:vAlign w:val="center"/>
          </w:tcPr>
          <w:p w14:paraId="33E1898F" w14:textId="77777777" w:rsidR="00436ADE" w:rsidRPr="001B6BD8" w:rsidRDefault="00436ADE" w:rsidP="00A901A7">
            <w:pPr>
              <w:jc w:val="left"/>
              <w:rPr>
                <w:rFonts w:ascii="Times New Roman" w:eastAsia="Calibri" w:hAnsi="Times New Roman"/>
                <w:szCs w:val="22"/>
              </w:rPr>
            </w:pPr>
          </w:p>
        </w:tc>
        <w:tc>
          <w:tcPr>
            <w:tcW w:w="1530" w:type="dxa"/>
            <w:vMerge/>
            <w:shd w:val="clear" w:color="auto" w:fill="FFFFFF" w:themeFill="background1"/>
            <w:vAlign w:val="center"/>
          </w:tcPr>
          <w:p w14:paraId="6E670511" w14:textId="77777777" w:rsidR="00436ADE" w:rsidRPr="001B6BD8" w:rsidRDefault="00436ADE" w:rsidP="00A901A7">
            <w:pPr>
              <w:jc w:val="left"/>
              <w:rPr>
                <w:rFonts w:ascii="Times New Roman" w:eastAsia="Calibri" w:hAnsi="Times New Roman"/>
                <w:szCs w:val="22"/>
              </w:rPr>
            </w:pPr>
          </w:p>
        </w:tc>
        <w:tc>
          <w:tcPr>
            <w:tcW w:w="3752" w:type="dxa"/>
            <w:shd w:val="clear" w:color="auto" w:fill="FFFFFF" w:themeFill="background1"/>
          </w:tcPr>
          <w:p w14:paraId="013A6061" w14:textId="49F1CF31" w:rsidR="00436ADE" w:rsidRPr="001B6BD8" w:rsidRDefault="00436ADE" w:rsidP="005610E8">
            <w:pPr>
              <w:rPr>
                <w:rFonts w:ascii="Times New Roman" w:eastAsia="Calibri" w:hAnsi="Times New Roman"/>
                <w:szCs w:val="22"/>
              </w:rPr>
            </w:pPr>
            <w:r w:rsidRPr="001B6BD8">
              <w:rPr>
                <w:rFonts w:ascii="Times New Roman" w:eastAsia="Calibri" w:hAnsi="Times New Roman"/>
                <w:szCs w:val="22"/>
              </w:rPr>
              <w:t xml:space="preserve">Darbinė drėgmė </w:t>
            </w:r>
            <w:r w:rsidR="005610E8" w:rsidRPr="001B6BD8">
              <w:rPr>
                <w:rFonts w:ascii="Times New Roman" w:eastAsia="Calibri" w:hAnsi="Times New Roman"/>
                <w:szCs w:val="22"/>
              </w:rPr>
              <w:t xml:space="preserve">ne blogiau kaip </w:t>
            </w:r>
            <w:r w:rsidRPr="001B6BD8">
              <w:rPr>
                <w:rFonts w:ascii="Times New Roman" w:eastAsia="Calibri" w:hAnsi="Times New Roman"/>
                <w:szCs w:val="22"/>
              </w:rPr>
              <w:t>10 % iki 90 % be kondensato</w:t>
            </w:r>
          </w:p>
        </w:tc>
        <w:tc>
          <w:tcPr>
            <w:tcW w:w="3969" w:type="dxa"/>
            <w:shd w:val="clear" w:color="auto" w:fill="FFFFFF" w:themeFill="background1"/>
          </w:tcPr>
          <w:p w14:paraId="37901ED0" w14:textId="77777777" w:rsidR="00436ADE" w:rsidRPr="001B6BD8" w:rsidRDefault="00436ADE" w:rsidP="00A901A7">
            <w:pPr>
              <w:rPr>
                <w:rFonts w:ascii="Times New Roman" w:eastAsia="Calibri" w:hAnsi="Times New Roman"/>
                <w:b/>
                <w:bCs/>
                <w:szCs w:val="22"/>
              </w:rPr>
            </w:pPr>
          </w:p>
        </w:tc>
      </w:tr>
      <w:tr w:rsidR="00436ADE" w:rsidRPr="001B6BD8" w14:paraId="673CD691" w14:textId="77777777" w:rsidTr="000E0434">
        <w:tc>
          <w:tcPr>
            <w:tcW w:w="531" w:type="dxa"/>
            <w:vMerge/>
            <w:shd w:val="clear" w:color="auto" w:fill="FFFFFF" w:themeFill="background1"/>
            <w:vAlign w:val="center"/>
          </w:tcPr>
          <w:p w14:paraId="5BB341E5" w14:textId="77777777" w:rsidR="00436ADE" w:rsidRPr="001B6BD8" w:rsidRDefault="00436ADE" w:rsidP="00A901A7">
            <w:pPr>
              <w:jc w:val="left"/>
              <w:rPr>
                <w:rFonts w:ascii="Times New Roman" w:eastAsia="Calibri" w:hAnsi="Times New Roman"/>
                <w:szCs w:val="22"/>
              </w:rPr>
            </w:pPr>
          </w:p>
        </w:tc>
        <w:tc>
          <w:tcPr>
            <w:tcW w:w="1530" w:type="dxa"/>
            <w:vMerge/>
            <w:shd w:val="clear" w:color="auto" w:fill="FFFFFF" w:themeFill="background1"/>
            <w:vAlign w:val="center"/>
          </w:tcPr>
          <w:p w14:paraId="06F3E7F5" w14:textId="77777777" w:rsidR="00436ADE" w:rsidRPr="001B6BD8" w:rsidRDefault="00436ADE" w:rsidP="00A901A7">
            <w:pPr>
              <w:jc w:val="left"/>
              <w:rPr>
                <w:rFonts w:ascii="Times New Roman" w:eastAsia="Calibri" w:hAnsi="Times New Roman"/>
                <w:szCs w:val="22"/>
              </w:rPr>
            </w:pPr>
          </w:p>
        </w:tc>
        <w:tc>
          <w:tcPr>
            <w:tcW w:w="3752" w:type="dxa"/>
            <w:shd w:val="clear" w:color="auto" w:fill="FFFFFF" w:themeFill="background1"/>
          </w:tcPr>
          <w:p w14:paraId="14947D90" w14:textId="77777777" w:rsidR="00436ADE" w:rsidRPr="001B6BD8" w:rsidRDefault="00436ADE" w:rsidP="00436ADE">
            <w:pPr>
              <w:rPr>
                <w:rFonts w:ascii="Times New Roman" w:eastAsia="Calibri" w:hAnsi="Times New Roman"/>
                <w:szCs w:val="22"/>
              </w:rPr>
            </w:pPr>
            <w:r w:rsidRPr="001B6BD8">
              <w:rPr>
                <w:rFonts w:ascii="Times New Roman" w:eastAsia="Calibri" w:hAnsi="Times New Roman"/>
                <w:szCs w:val="22"/>
              </w:rPr>
              <w:t>Apsauga nuo viršįtampių</w:t>
            </w:r>
          </w:p>
          <w:p w14:paraId="194D03F4" w14:textId="7D69FE99" w:rsidR="00436ADE" w:rsidRPr="001B6BD8" w:rsidRDefault="00436ADE" w:rsidP="00436ADE">
            <w:pPr>
              <w:rPr>
                <w:rFonts w:ascii="Times New Roman" w:eastAsia="Calibri" w:hAnsi="Times New Roman"/>
                <w:szCs w:val="22"/>
              </w:rPr>
            </w:pPr>
            <w:r w:rsidRPr="001B6BD8">
              <w:rPr>
                <w:rFonts w:ascii="Times New Roman" w:eastAsia="Calibri" w:hAnsi="Times New Roman"/>
                <w:szCs w:val="22"/>
              </w:rPr>
              <w:t>Diferencialinė įtampa</w:t>
            </w:r>
            <w:r w:rsidR="005610E8" w:rsidRPr="001B6BD8">
              <w:rPr>
                <w:rFonts w:ascii="Times New Roman" w:eastAsia="Calibri" w:hAnsi="Times New Roman"/>
                <w:szCs w:val="22"/>
              </w:rPr>
              <w:t xml:space="preserve"> n</w:t>
            </w:r>
            <w:r w:rsidRPr="001B6BD8">
              <w:rPr>
                <w:rFonts w:ascii="Times New Roman" w:eastAsia="Calibri" w:hAnsi="Times New Roman"/>
                <w:szCs w:val="22"/>
              </w:rPr>
              <w:t xml:space="preserve">e mažiau kaip ±2 </w:t>
            </w:r>
            <w:proofErr w:type="spellStart"/>
            <w:r w:rsidRPr="001B6BD8">
              <w:rPr>
                <w:rFonts w:ascii="Times New Roman" w:eastAsia="Calibri" w:hAnsi="Times New Roman"/>
                <w:szCs w:val="22"/>
              </w:rPr>
              <w:t>kV</w:t>
            </w:r>
            <w:proofErr w:type="spellEnd"/>
            <w:r w:rsidRPr="001B6BD8">
              <w:rPr>
                <w:rFonts w:ascii="Times New Roman" w:eastAsia="Calibri" w:hAnsi="Times New Roman"/>
                <w:szCs w:val="22"/>
              </w:rPr>
              <w:t xml:space="preserve"> (tarp signalinių laidų) </w:t>
            </w:r>
          </w:p>
          <w:p w14:paraId="56164C7D" w14:textId="172655EC" w:rsidR="00436ADE" w:rsidRPr="001B6BD8" w:rsidRDefault="00436ADE" w:rsidP="005610E8">
            <w:pPr>
              <w:rPr>
                <w:rFonts w:ascii="Times New Roman" w:eastAsia="Calibri" w:hAnsi="Times New Roman"/>
                <w:szCs w:val="22"/>
              </w:rPr>
            </w:pPr>
            <w:r w:rsidRPr="001B6BD8">
              <w:rPr>
                <w:rFonts w:ascii="Times New Roman" w:eastAsia="Calibri" w:hAnsi="Times New Roman"/>
                <w:szCs w:val="22"/>
              </w:rPr>
              <w:t>Bendra įtampa</w:t>
            </w:r>
            <w:r w:rsidR="005610E8" w:rsidRPr="001B6BD8">
              <w:rPr>
                <w:rFonts w:ascii="Times New Roman" w:eastAsia="Calibri" w:hAnsi="Times New Roman"/>
                <w:szCs w:val="22"/>
              </w:rPr>
              <w:t xml:space="preserve"> n</w:t>
            </w:r>
            <w:r w:rsidRPr="001B6BD8">
              <w:rPr>
                <w:rFonts w:ascii="Times New Roman" w:eastAsia="Calibri" w:hAnsi="Times New Roman"/>
                <w:szCs w:val="22"/>
              </w:rPr>
              <w:t xml:space="preserve">e mažiau kaip: ±4 </w:t>
            </w:r>
            <w:proofErr w:type="spellStart"/>
            <w:r w:rsidRPr="001B6BD8">
              <w:rPr>
                <w:rFonts w:ascii="Times New Roman" w:eastAsia="Calibri" w:hAnsi="Times New Roman"/>
                <w:szCs w:val="22"/>
              </w:rPr>
              <w:t>kV</w:t>
            </w:r>
            <w:proofErr w:type="spellEnd"/>
            <w:r w:rsidRPr="001B6BD8">
              <w:rPr>
                <w:rFonts w:ascii="Times New Roman" w:eastAsia="Calibri" w:hAnsi="Times New Roman"/>
                <w:szCs w:val="22"/>
              </w:rPr>
              <w:t xml:space="preserve"> (tarp laidų ir žemės)</w:t>
            </w:r>
          </w:p>
        </w:tc>
        <w:tc>
          <w:tcPr>
            <w:tcW w:w="3969" w:type="dxa"/>
            <w:shd w:val="clear" w:color="auto" w:fill="FFFFFF" w:themeFill="background1"/>
          </w:tcPr>
          <w:p w14:paraId="308130E0" w14:textId="77777777" w:rsidR="00436ADE" w:rsidRPr="001B6BD8" w:rsidRDefault="00436ADE" w:rsidP="00A901A7">
            <w:pPr>
              <w:rPr>
                <w:rFonts w:ascii="Times New Roman" w:eastAsia="Calibri" w:hAnsi="Times New Roman"/>
                <w:b/>
                <w:bCs/>
                <w:szCs w:val="22"/>
              </w:rPr>
            </w:pPr>
          </w:p>
        </w:tc>
      </w:tr>
      <w:tr w:rsidR="00A901A7" w:rsidRPr="001B6BD8" w14:paraId="06FFBDDE" w14:textId="77777777" w:rsidTr="000E0434">
        <w:tc>
          <w:tcPr>
            <w:tcW w:w="531" w:type="dxa"/>
            <w:vMerge/>
            <w:shd w:val="clear" w:color="auto" w:fill="FFFFFF" w:themeFill="background1"/>
            <w:vAlign w:val="center"/>
          </w:tcPr>
          <w:p w14:paraId="0AD9C8DB" w14:textId="77777777" w:rsidR="00A901A7" w:rsidRPr="001B6BD8" w:rsidRDefault="00A901A7" w:rsidP="00A901A7">
            <w:pPr>
              <w:jc w:val="left"/>
              <w:rPr>
                <w:rFonts w:ascii="Times New Roman" w:eastAsia="Calibri" w:hAnsi="Times New Roman"/>
                <w:szCs w:val="22"/>
              </w:rPr>
            </w:pPr>
          </w:p>
        </w:tc>
        <w:tc>
          <w:tcPr>
            <w:tcW w:w="1530" w:type="dxa"/>
            <w:vMerge/>
            <w:shd w:val="clear" w:color="auto" w:fill="FFFFFF" w:themeFill="background1"/>
            <w:vAlign w:val="center"/>
          </w:tcPr>
          <w:p w14:paraId="5FFB2491" w14:textId="77777777" w:rsidR="00A901A7" w:rsidRPr="001B6BD8" w:rsidRDefault="00A901A7" w:rsidP="00A901A7">
            <w:pPr>
              <w:jc w:val="left"/>
              <w:rPr>
                <w:rFonts w:ascii="Times New Roman" w:eastAsia="Calibri" w:hAnsi="Times New Roman"/>
                <w:szCs w:val="22"/>
              </w:rPr>
            </w:pPr>
          </w:p>
        </w:tc>
        <w:tc>
          <w:tcPr>
            <w:tcW w:w="3752" w:type="dxa"/>
            <w:shd w:val="clear" w:color="auto" w:fill="FFFFFF" w:themeFill="background1"/>
          </w:tcPr>
          <w:p w14:paraId="603AA61C" w14:textId="77777777" w:rsidR="00436ADE" w:rsidRPr="001B6BD8" w:rsidRDefault="00436ADE" w:rsidP="00436ADE">
            <w:pPr>
              <w:rPr>
                <w:rFonts w:ascii="Times New Roman" w:eastAsia="Calibri" w:hAnsi="Times New Roman"/>
                <w:szCs w:val="22"/>
              </w:rPr>
            </w:pPr>
            <w:r w:rsidRPr="001B6BD8">
              <w:rPr>
                <w:rFonts w:ascii="Times New Roman" w:eastAsia="Calibri" w:hAnsi="Times New Roman"/>
                <w:szCs w:val="22"/>
              </w:rPr>
              <w:t>Sertifikatai</w:t>
            </w:r>
          </w:p>
          <w:p w14:paraId="40B6B28E" w14:textId="450365A0" w:rsidR="00A901A7" w:rsidRPr="001B6BD8" w:rsidRDefault="00436ADE" w:rsidP="00436ADE">
            <w:pPr>
              <w:rPr>
                <w:rFonts w:ascii="Times New Roman" w:eastAsia="Calibri" w:hAnsi="Times New Roman"/>
                <w:szCs w:val="22"/>
              </w:rPr>
            </w:pPr>
            <w:r w:rsidRPr="001B6BD8">
              <w:rPr>
                <w:rFonts w:ascii="Times New Roman" w:eastAsia="Calibri" w:hAnsi="Times New Roman"/>
                <w:szCs w:val="22"/>
              </w:rPr>
              <w:t xml:space="preserve">CE, </w:t>
            </w:r>
            <w:proofErr w:type="spellStart"/>
            <w:r w:rsidRPr="001B6BD8">
              <w:rPr>
                <w:rFonts w:ascii="Times New Roman" w:eastAsia="Calibri" w:hAnsi="Times New Roman"/>
                <w:szCs w:val="22"/>
              </w:rPr>
              <w:t>RoHS</w:t>
            </w:r>
            <w:proofErr w:type="spellEnd"/>
            <w:r w:rsidRPr="001B6BD8">
              <w:rPr>
                <w:rFonts w:ascii="Times New Roman" w:eastAsia="Calibri" w:hAnsi="Times New Roman"/>
                <w:szCs w:val="22"/>
              </w:rPr>
              <w:t>, IEC 61000-4-5 Lv.5</w:t>
            </w:r>
          </w:p>
        </w:tc>
        <w:tc>
          <w:tcPr>
            <w:tcW w:w="3969" w:type="dxa"/>
            <w:shd w:val="clear" w:color="auto" w:fill="FFFFFF" w:themeFill="background1"/>
          </w:tcPr>
          <w:p w14:paraId="3BECD04C" w14:textId="77777777" w:rsidR="00A901A7" w:rsidRPr="001B6BD8" w:rsidRDefault="00A901A7" w:rsidP="00A901A7">
            <w:pPr>
              <w:rPr>
                <w:rFonts w:ascii="Times New Roman" w:eastAsia="Calibri" w:hAnsi="Times New Roman"/>
                <w:b/>
                <w:bCs/>
                <w:szCs w:val="22"/>
              </w:rPr>
            </w:pPr>
          </w:p>
        </w:tc>
      </w:tr>
      <w:tr w:rsidR="00A901A7" w:rsidRPr="001B6BD8" w14:paraId="37213FEE" w14:textId="77777777" w:rsidTr="000E0434">
        <w:tc>
          <w:tcPr>
            <w:tcW w:w="531" w:type="dxa"/>
            <w:vMerge w:val="restart"/>
            <w:shd w:val="clear" w:color="auto" w:fill="FFFFFF" w:themeFill="background1"/>
            <w:vAlign w:val="center"/>
          </w:tcPr>
          <w:p w14:paraId="1C23A15A" w14:textId="77777777" w:rsidR="00A901A7" w:rsidRPr="001B6BD8" w:rsidRDefault="00A901A7" w:rsidP="00A901A7">
            <w:pPr>
              <w:jc w:val="left"/>
              <w:rPr>
                <w:rFonts w:ascii="Times New Roman" w:eastAsia="Calibri" w:hAnsi="Times New Roman"/>
                <w:szCs w:val="22"/>
              </w:rPr>
            </w:pPr>
            <w:r w:rsidRPr="001B6BD8">
              <w:rPr>
                <w:rFonts w:ascii="Times New Roman" w:eastAsia="Calibri" w:hAnsi="Times New Roman"/>
                <w:szCs w:val="22"/>
              </w:rPr>
              <w:t>5.</w:t>
            </w:r>
          </w:p>
        </w:tc>
        <w:tc>
          <w:tcPr>
            <w:tcW w:w="1530" w:type="dxa"/>
            <w:vMerge w:val="restart"/>
            <w:shd w:val="clear" w:color="auto" w:fill="FFFFFF" w:themeFill="background1"/>
            <w:vAlign w:val="center"/>
          </w:tcPr>
          <w:p w14:paraId="1DF1B9E9" w14:textId="77777777" w:rsidR="00A901A7" w:rsidRPr="001B6BD8" w:rsidRDefault="00A901A7" w:rsidP="00A901A7">
            <w:pPr>
              <w:jc w:val="left"/>
              <w:rPr>
                <w:rFonts w:ascii="Times New Roman" w:eastAsia="Calibri" w:hAnsi="Times New Roman"/>
                <w:szCs w:val="22"/>
              </w:rPr>
            </w:pPr>
            <w:r w:rsidRPr="001B6BD8">
              <w:rPr>
                <w:rFonts w:ascii="Times New Roman" w:eastAsia="Calibri" w:hAnsi="Times New Roman"/>
                <w:szCs w:val="22"/>
              </w:rPr>
              <w:t>Spinta/dėžutė (1 vnt.)</w:t>
            </w:r>
          </w:p>
        </w:tc>
        <w:tc>
          <w:tcPr>
            <w:tcW w:w="3752" w:type="dxa"/>
            <w:shd w:val="clear" w:color="auto" w:fill="FFFFFF" w:themeFill="background1"/>
          </w:tcPr>
          <w:p w14:paraId="5D75ECAB" w14:textId="77777777" w:rsidR="00A901A7" w:rsidRPr="001B6BD8" w:rsidRDefault="00A901A7" w:rsidP="00A901A7">
            <w:pPr>
              <w:rPr>
                <w:rFonts w:ascii="Times New Roman" w:eastAsia="Calibri" w:hAnsi="Times New Roman"/>
                <w:szCs w:val="22"/>
              </w:rPr>
            </w:pPr>
            <w:r w:rsidRPr="001B6BD8">
              <w:rPr>
                <w:rFonts w:ascii="Times New Roman" w:eastAsia="Calibri" w:hAnsi="Times New Roman"/>
                <w:szCs w:val="22"/>
              </w:rPr>
              <w:t>Matmenys ne mažesni kaip  300x200x130 mm</w:t>
            </w:r>
          </w:p>
        </w:tc>
        <w:tc>
          <w:tcPr>
            <w:tcW w:w="3969" w:type="dxa"/>
            <w:shd w:val="clear" w:color="auto" w:fill="FFFFFF" w:themeFill="background1"/>
          </w:tcPr>
          <w:p w14:paraId="100551D6" w14:textId="77777777" w:rsidR="00A901A7" w:rsidRPr="001B6BD8" w:rsidRDefault="00A901A7" w:rsidP="00A901A7">
            <w:pPr>
              <w:rPr>
                <w:rFonts w:ascii="Times New Roman" w:eastAsia="Calibri" w:hAnsi="Times New Roman"/>
                <w:b/>
                <w:bCs/>
                <w:szCs w:val="22"/>
              </w:rPr>
            </w:pPr>
          </w:p>
        </w:tc>
      </w:tr>
      <w:tr w:rsidR="00A901A7" w:rsidRPr="001B6BD8" w14:paraId="39CBCBFB" w14:textId="77777777" w:rsidTr="000E0434">
        <w:tc>
          <w:tcPr>
            <w:tcW w:w="531" w:type="dxa"/>
            <w:vMerge/>
            <w:shd w:val="clear" w:color="auto" w:fill="FFFFFF" w:themeFill="background1"/>
            <w:vAlign w:val="center"/>
          </w:tcPr>
          <w:p w14:paraId="119E685A" w14:textId="77777777" w:rsidR="00A901A7" w:rsidRPr="001B6BD8" w:rsidRDefault="00A901A7" w:rsidP="00A901A7">
            <w:pPr>
              <w:jc w:val="left"/>
              <w:rPr>
                <w:rFonts w:ascii="Times New Roman" w:eastAsia="Calibri" w:hAnsi="Times New Roman"/>
                <w:szCs w:val="22"/>
              </w:rPr>
            </w:pPr>
          </w:p>
        </w:tc>
        <w:tc>
          <w:tcPr>
            <w:tcW w:w="1530" w:type="dxa"/>
            <w:vMerge/>
            <w:shd w:val="clear" w:color="auto" w:fill="FFFFFF" w:themeFill="background1"/>
            <w:vAlign w:val="center"/>
          </w:tcPr>
          <w:p w14:paraId="051604D6" w14:textId="77777777" w:rsidR="00A901A7" w:rsidRPr="001B6BD8" w:rsidRDefault="00A901A7" w:rsidP="00A901A7">
            <w:pPr>
              <w:jc w:val="left"/>
              <w:rPr>
                <w:rFonts w:ascii="Times New Roman" w:eastAsia="Calibri" w:hAnsi="Times New Roman"/>
                <w:szCs w:val="22"/>
              </w:rPr>
            </w:pPr>
          </w:p>
        </w:tc>
        <w:tc>
          <w:tcPr>
            <w:tcW w:w="3752" w:type="dxa"/>
            <w:shd w:val="clear" w:color="auto" w:fill="FFFFFF" w:themeFill="background1"/>
          </w:tcPr>
          <w:p w14:paraId="38C44BCD" w14:textId="77777777" w:rsidR="00A901A7" w:rsidRPr="001B6BD8" w:rsidRDefault="00A901A7" w:rsidP="00A901A7">
            <w:pPr>
              <w:jc w:val="left"/>
              <w:rPr>
                <w:rFonts w:ascii="Times New Roman" w:eastAsia="Calibri" w:hAnsi="Times New Roman"/>
                <w:szCs w:val="22"/>
              </w:rPr>
            </w:pPr>
            <w:r w:rsidRPr="001B6BD8">
              <w:rPr>
                <w:rFonts w:ascii="Times New Roman" w:eastAsia="Calibri" w:hAnsi="Times New Roman"/>
                <w:szCs w:val="22"/>
              </w:rPr>
              <w:t>IP apsauga: IP65 arba aukštesnė</w:t>
            </w:r>
          </w:p>
          <w:p w14:paraId="5D9CCAF1" w14:textId="77777777" w:rsidR="00A901A7" w:rsidRPr="001B6BD8" w:rsidRDefault="00A901A7" w:rsidP="00A901A7">
            <w:pPr>
              <w:jc w:val="left"/>
              <w:rPr>
                <w:rFonts w:ascii="Times New Roman" w:eastAsia="Calibri" w:hAnsi="Times New Roman"/>
                <w:szCs w:val="22"/>
              </w:rPr>
            </w:pPr>
            <w:r w:rsidRPr="001B6BD8">
              <w:rPr>
                <w:rFonts w:ascii="Times New Roman" w:eastAsia="Calibri" w:hAnsi="Times New Roman"/>
                <w:szCs w:val="22"/>
              </w:rPr>
              <w:t>IK apsauga: IK08 arba aukštesnė</w:t>
            </w:r>
          </w:p>
        </w:tc>
        <w:tc>
          <w:tcPr>
            <w:tcW w:w="3969" w:type="dxa"/>
            <w:shd w:val="clear" w:color="auto" w:fill="FFFFFF" w:themeFill="background1"/>
          </w:tcPr>
          <w:p w14:paraId="632266BA" w14:textId="77777777" w:rsidR="00A901A7" w:rsidRPr="001B6BD8" w:rsidRDefault="00A901A7" w:rsidP="00A901A7">
            <w:pPr>
              <w:rPr>
                <w:rFonts w:ascii="Times New Roman" w:eastAsia="Calibri" w:hAnsi="Times New Roman"/>
                <w:b/>
                <w:bCs/>
                <w:szCs w:val="22"/>
              </w:rPr>
            </w:pPr>
          </w:p>
        </w:tc>
      </w:tr>
      <w:tr w:rsidR="00A901A7" w:rsidRPr="001B6BD8" w14:paraId="7FA12D24" w14:textId="77777777" w:rsidTr="000E0434">
        <w:tc>
          <w:tcPr>
            <w:tcW w:w="531" w:type="dxa"/>
            <w:shd w:val="clear" w:color="auto" w:fill="FFFFFF" w:themeFill="background1"/>
          </w:tcPr>
          <w:p w14:paraId="4BCDDDA2" w14:textId="72924196" w:rsidR="00A901A7" w:rsidRPr="001B6BD8" w:rsidRDefault="00A901A7" w:rsidP="00A901A7">
            <w:pPr>
              <w:rPr>
                <w:rFonts w:ascii="Times New Roman" w:hAnsi="Times New Roman"/>
                <w:szCs w:val="22"/>
              </w:rPr>
            </w:pPr>
            <w:r w:rsidRPr="001B6BD8">
              <w:rPr>
                <w:rFonts w:ascii="Times New Roman" w:hAnsi="Times New Roman"/>
                <w:szCs w:val="22"/>
              </w:rPr>
              <w:t>6.</w:t>
            </w:r>
          </w:p>
        </w:tc>
        <w:tc>
          <w:tcPr>
            <w:tcW w:w="1530" w:type="dxa"/>
            <w:shd w:val="clear" w:color="auto" w:fill="FFFFFF" w:themeFill="background1"/>
          </w:tcPr>
          <w:p w14:paraId="33BC613A" w14:textId="78A5351F" w:rsidR="00A901A7" w:rsidRPr="001B6BD8" w:rsidRDefault="00A901A7" w:rsidP="00A901A7">
            <w:pPr>
              <w:rPr>
                <w:rFonts w:ascii="Times New Roman" w:hAnsi="Times New Roman"/>
                <w:szCs w:val="22"/>
              </w:rPr>
            </w:pPr>
            <w:r w:rsidRPr="001B6BD8">
              <w:rPr>
                <w:rFonts w:ascii="Times New Roman" w:hAnsi="Times New Roman"/>
                <w:szCs w:val="22"/>
              </w:rPr>
              <w:t>Naudojimo instrukcija</w:t>
            </w:r>
          </w:p>
        </w:tc>
        <w:tc>
          <w:tcPr>
            <w:tcW w:w="3752" w:type="dxa"/>
            <w:shd w:val="clear" w:color="auto" w:fill="FFFFFF" w:themeFill="background1"/>
          </w:tcPr>
          <w:p w14:paraId="5CEAAB96" w14:textId="10CF9E5D" w:rsidR="00A901A7" w:rsidRPr="001B6BD8" w:rsidRDefault="00A901A7" w:rsidP="00A901A7">
            <w:pPr>
              <w:rPr>
                <w:rFonts w:ascii="Times New Roman" w:hAnsi="Times New Roman"/>
                <w:szCs w:val="22"/>
              </w:rPr>
            </w:pPr>
            <w:r w:rsidRPr="001B6BD8">
              <w:rPr>
                <w:rFonts w:ascii="Times New Roman" w:hAnsi="Times New Roman"/>
                <w:szCs w:val="22"/>
              </w:rPr>
              <w:t>Turi būti pateikiama</w:t>
            </w:r>
          </w:p>
        </w:tc>
        <w:tc>
          <w:tcPr>
            <w:tcW w:w="3969" w:type="dxa"/>
            <w:shd w:val="clear" w:color="auto" w:fill="FFFFFF" w:themeFill="background1"/>
          </w:tcPr>
          <w:p w14:paraId="31C57834" w14:textId="77777777" w:rsidR="00A901A7" w:rsidRPr="001B6BD8" w:rsidRDefault="00A901A7" w:rsidP="00A901A7">
            <w:pPr>
              <w:rPr>
                <w:rFonts w:ascii="Times New Roman" w:eastAsia="Calibri" w:hAnsi="Times New Roman"/>
                <w:b/>
                <w:bCs/>
                <w:szCs w:val="22"/>
              </w:rPr>
            </w:pPr>
          </w:p>
        </w:tc>
      </w:tr>
      <w:tr w:rsidR="00A901A7" w:rsidRPr="001B6BD8" w14:paraId="78309E80" w14:textId="77777777" w:rsidTr="000E0434">
        <w:tc>
          <w:tcPr>
            <w:tcW w:w="531" w:type="dxa"/>
            <w:shd w:val="clear" w:color="auto" w:fill="FFFFFF" w:themeFill="background1"/>
          </w:tcPr>
          <w:p w14:paraId="5A5D30ED" w14:textId="07FB02D2" w:rsidR="00A901A7" w:rsidRPr="001B6BD8" w:rsidRDefault="00A901A7" w:rsidP="00A901A7">
            <w:pPr>
              <w:rPr>
                <w:rFonts w:ascii="Times New Roman" w:hAnsi="Times New Roman"/>
                <w:szCs w:val="22"/>
              </w:rPr>
            </w:pPr>
            <w:r w:rsidRPr="001B6BD8">
              <w:rPr>
                <w:rFonts w:ascii="Times New Roman" w:hAnsi="Times New Roman"/>
                <w:szCs w:val="22"/>
              </w:rPr>
              <w:t>7.</w:t>
            </w:r>
          </w:p>
        </w:tc>
        <w:tc>
          <w:tcPr>
            <w:tcW w:w="1530" w:type="dxa"/>
            <w:shd w:val="clear" w:color="auto" w:fill="FFFFFF" w:themeFill="background1"/>
          </w:tcPr>
          <w:p w14:paraId="442ADEA5" w14:textId="77777777" w:rsidR="00A901A7" w:rsidRPr="001B6BD8" w:rsidRDefault="00A901A7" w:rsidP="00A901A7">
            <w:pPr>
              <w:rPr>
                <w:rFonts w:ascii="Times New Roman" w:hAnsi="Times New Roman"/>
                <w:szCs w:val="22"/>
              </w:rPr>
            </w:pPr>
            <w:r w:rsidRPr="001B6BD8">
              <w:rPr>
                <w:rFonts w:ascii="Times New Roman" w:hAnsi="Times New Roman"/>
                <w:szCs w:val="22"/>
              </w:rPr>
              <w:t>Garantinis laikotarpis</w:t>
            </w:r>
          </w:p>
        </w:tc>
        <w:tc>
          <w:tcPr>
            <w:tcW w:w="3752" w:type="dxa"/>
            <w:shd w:val="clear" w:color="auto" w:fill="FFFFFF" w:themeFill="background1"/>
          </w:tcPr>
          <w:p w14:paraId="3BAC4505" w14:textId="77777777" w:rsidR="00A901A7" w:rsidRPr="001B6BD8" w:rsidRDefault="00A901A7" w:rsidP="00A901A7">
            <w:pPr>
              <w:rPr>
                <w:rFonts w:ascii="Times New Roman" w:hAnsi="Times New Roman"/>
                <w:szCs w:val="22"/>
              </w:rPr>
            </w:pPr>
            <w:r w:rsidRPr="001B6BD8">
              <w:rPr>
                <w:rFonts w:ascii="Times New Roman" w:hAnsi="Times New Roman"/>
                <w:szCs w:val="22"/>
              </w:rPr>
              <w:t>Ne mažiau kaip 24 mėn.</w:t>
            </w:r>
          </w:p>
        </w:tc>
        <w:tc>
          <w:tcPr>
            <w:tcW w:w="3969" w:type="dxa"/>
            <w:shd w:val="clear" w:color="auto" w:fill="FFFFFF" w:themeFill="background1"/>
          </w:tcPr>
          <w:p w14:paraId="5AE0ABEE" w14:textId="77777777" w:rsidR="00A901A7" w:rsidRPr="001B6BD8" w:rsidRDefault="00A901A7" w:rsidP="00A901A7">
            <w:pPr>
              <w:rPr>
                <w:rFonts w:ascii="Times New Roman" w:eastAsia="Calibri" w:hAnsi="Times New Roman"/>
                <w:b/>
                <w:bCs/>
                <w:szCs w:val="22"/>
              </w:rPr>
            </w:pPr>
          </w:p>
        </w:tc>
      </w:tr>
      <w:tr w:rsidR="00A901A7" w:rsidRPr="001B6BD8" w14:paraId="6F291948" w14:textId="77777777" w:rsidTr="00882F4A">
        <w:tc>
          <w:tcPr>
            <w:tcW w:w="531" w:type="dxa"/>
            <w:vMerge w:val="restart"/>
            <w:shd w:val="clear" w:color="auto" w:fill="FFFFFF" w:themeFill="background1"/>
          </w:tcPr>
          <w:p w14:paraId="3CD303BD" w14:textId="47306708" w:rsidR="00A901A7" w:rsidRPr="001B6BD8" w:rsidRDefault="00A901A7" w:rsidP="00A901A7">
            <w:pPr>
              <w:rPr>
                <w:rFonts w:ascii="Times New Roman" w:hAnsi="Times New Roman"/>
                <w:szCs w:val="22"/>
              </w:rPr>
            </w:pPr>
            <w:r w:rsidRPr="001B6BD8">
              <w:rPr>
                <w:rFonts w:ascii="Times New Roman" w:hAnsi="Times New Roman"/>
                <w:szCs w:val="22"/>
              </w:rPr>
              <w:t>8.</w:t>
            </w:r>
          </w:p>
        </w:tc>
        <w:tc>
          <w:tcPr>
            <w:tcW w:w="1530" w:type="dxa"/>
            <w:vMerge w:val="restart"/>
            <w:shd w:val="clear" w:color="auto" w:fill="FFFFFF" w:themeFill="background1"/>
          </w:tcPr>
          <w:p w14:paraId="06434DEB" w14:textId="01AD4418" w:rsidR="00A901A7" w:rsidRPr="001B6BD8" w:rsidRDefault="00A901A7" w:rsidP="00A901A7">
            <w:pPr>
              <w:rPr>
                <w:rFonts w:ascii="Times New Roman" w:hAnsi="Times New Roman"/>
                <w:szCs w:val="22"/>
              </w:rPr>
            </w:pPr>
            <w:r w:rsidRPr="001B6BD8">
              <w:rPr>
                <w:rFonts w:ascii="Times New Roman" w:hAnsi="Times New Roman"/>
                <w:szCs w:val="22"/>
              </w:rPr>
              <w:t>Saugumo reikalavimai</w:t>
            </w:r>
          </w:p>
        </w:tc>
        <w:tc>
          <w:tcPr>
            <w:tcW w:w="3752" w:type="dxa"/>
          </w:tcPr>
          <w:p w14:paraId="5F10E532" w14:textId="255E5065" w:rsidR="00A901A7" w:rsidRPr="001B6BD8" w:rsidRDefault="00A901A7" w:rsidP="00A901A7">
            <w:pPr>
              <w:rPr>
                <w:rFonts w:ascii="Times New Roman" w:hAnsi="Times New Roman"/>
                <w:szCs w:val="22"/>
              </w:rPr>
            </w:pPr>
            <w:r w:rsidRPr="001B6BD8">
              <w:rPr>
                <w:rFonts w:ascii="Times New Roman" w:eastAsia="Calibri" w:hAnsi="Times New Roman"/>
                <w:szCs w:val="22"/>
              </w:rPr>
              <w:t>Visų pirkimo objektą sudarančių įrenginių surinkti, apdoroti ir/ar saugomi duomenys negali būti perduodami, saugomi ar apdorojami už Europos Sąjungos/Europos ekonominės erdvės ribų. Duomenų tvarkymas turi atitikti Bendrojo duomenų apsaugos reglamento (BDAR) 44 ir 46 straipsnių nuostatas, reglamentuojančias duomenų perdavimo į trečiąsias šalis ribojimus.</w:t>
            </w:r>
            <w:r w:rsidRPr="001B6BD8">
              <w:rPr>
                <w:rFonts w:ascii="Times New Roman" w:eastAsia="Calibri" w:hAnsi="Times New Roman"/>
                <w:szCs w:val="22"/>
              </w:rPr>
              <w:br/>
              <w:t>Tiekėjas su pasiūlymu turi pateikti tiekėjo pasirašytą deklaraciją, patvirtinančią šį faktą.</w:t>
            </w:r>
          </w:p>
        </w:tc>
        <w:tc>
          <w:tcPr>
            <w:tcW w:w="3969" w:type="dxa"/>
            <w:shd w:val="clear" w:color="auto" w:fill="FFFFFF" w:themeFill="background1"/>
          </w:tcPr>
          <w:p w14:paraId="26358B2E" w14:textId="77777777" w:rsidR="00A901A7" w:rsidRPr="001B6BD8" w:rsidRDefault="00A901A7" w:rsidP="00A901A7">
            <w:pPr>
              <w:rPr>
                <w:rFonts w:ascii="Times New Roman" w:eastAsia="Calibri" w:hAnsi="Times New Roman"/>
                <w:b/>
                <w:bCs/>
                <w:szCs w:val="22"/>
              </w:rPr>
            </w:pPr>
          </w:p>
        </w:tc>
      </w:tr>
      <w:tr w:rsidR="00A901A7" w:rsidRPr="001B6BD8" w14:paraId="4A35A6C0" w14:textId="77777777" w:rsidTr="000E0434">
        <w:tc>
          <w:tcPr>
            <w:tcW w:w="531" w:type="dxa"/>
            <w:vMerge/>
            <w:shd w:val="clear" w:color="auto" w:fill="FFFFFF" w:themeFill="background1"/>
          </w:tcPr>
          <w:p w14:paraId="1088D3E3" w14:textId="77777777" w:rsidR="00A901A7" w:rsidRPr="001B6BD8" w:rsidRDefault="00A901A7" w:rsidP="00A901A7">
            <w:pPr>
              <w:rPr>
                <w:rFonts w:ascii="Times New Roman" w:hAnsi="Times New Roman"/>
                <w:szCs w:val="22"/>
              </w:rPr>
            </w:pPr>
          </w:p>
        </w:tc>
        <w:tc>
          <w:tcPr>
            <w:tcW w:w="1530" w:type="dxa"/>
            <w:vMerge/>
            <w:shd w:val="clear" w:color="auto" w:fill="FFFFFF" w:themeFill="background1"/>
          </w:tcPr>
          <w:p w14:paraId="6C3573D8" w14:textId="77777777" w:rsidR="00A901A7" w:rsidRPr="001B6BD8" w:rsidRDefault="00A901A7" w:rsidP="00A901A7">
            <w:pPr>
              <w:rPr>
                <w:rFonts w:ascii="Times New Roman" w:hAnsi="Times New Roman"/>
                <w:szCs w:val="22"/>
              </w:rPr>
            </w:pPr>
          </w:p>
        </w:tc>
        <w:tc>
          <w:tcPr>
            <w:tcW w:w="3752" w:type="dxa"/>
            <w:shd w:val="clear" w:color="auto" w:fill="FFFFFF" w:themeFill="background1"/>
          </w:tcPr>
          <w:p w14:paraId="00FDD69B" w14:textId="2476C9CC" w:rsidR="00A901A7" w:rsidRPr="001B6BD8" w:rsidRDefault="00A901A7" w:rsidP="00A901A7">
            <w:pPr>
              <w:rPr>
                <w:rFonts w:ascii="Times New Roman" w:eastAsia="Calibri" w:hAnsi="Times New Roman"/>
                <w:szCs w:val="22"/>
              </w:rPr>
            </w:pPr>
            <w:r w:rsidRPr="001B6BD8">
              <w:rPr>
                <w:rFonts w:ascii="Times New Roman" w:eastAsia="Calibri" w:hAnsi="Times New Roman"/>
                <w:szCs w:val="22"/>
              </w:rPr>
              <w:t>Tiekėjo siūloma įranga turi užtikrinti tokį kibernetinio saugumo lygį, kuris leidžia  įrangos gamintojui atitikti ES TIS2 (NIS2) direktyvos reikalavimus tinklų ir informacinių sistemų saugai.</w:t>
            </w:r>
          </w:p>
          <w:p w14:paraId="59AA1124" w14:textId="1257BC18" w:rsidR="00A901A7" w:rsidRPr="001B6BD8" w:rsidRDefault="00A901A7" w:rsidP="00A901A7">
            <w:pPr>
              <w:rPr>
                <w:rFonts w:ascii="Times New Roman" w:hAnsi="Times New Roman"/>
                <w:szCs w:val="22"/>
              </w:rPr>
            </w:pPr>
            <w:r w:rsidRPr="001B6BD8">
              <w:rPr>
                <w:rFonts w:ascii="Times New Roman" w:hAnsi="Times New Roman"/>
                <w:szCs w:val="22"/>
              </w:rPr>
              <w:t>Tiekėjas su pasiūlymu turi pateikti tiekėjo pasirašytą deklaraciją, patvirtinančią šį faktą.</w:t>
            </w:r>
          </w:p>
        </w:tc>
        <w:tc>
          <w:tcPr>
            <w:tcW w:w="3969" w:type="dxa"/>
            <w:shd w:val="clear" w:color="auto" w:fill="FFFFFF" w:themeFill="background1"/>
          </w:tcPr>
          <w:p w14:paraId="6C606CAA" w14:textId="77777777" w:rsidR="00A901A7" w:rsidRPr="001B6BD8" w:rsidRDefault="00A901A7" w:rsidP="00A901A7">
            <w:pPr>
              <w:rPr>
                <w:rFonts w:ascii="Times New Roman" w:eastAsia="Calibri" w:hAnsi="Times New Roman"/>
                <w:b/>
                <w:bCs/>
                <w:szCs w:val="22"/>
              </w:rPr>
            </w:pPr>
          </w:p>
        </w:tc>
      </w:tr>
      <w:tr w:rsidR="00A901A7" w:rsidRPr="001B6BD8" w14:paraId="22172C8A" w14:textId="77777777" w:rsidTr="00882F4A">
        <w:tc>
          <w:tcPr>
            <w:tcW w:w="531" w:type="dxa"/>
            <w:vMerge/>
            <w:shd w:val="clear" w:color="auto" w:fill="FFFFFF" w:themeFill="background1"/>
          </w:tcPr>
          <w:p w14:paraId="62C89C74" w14:textId="77777777" w:rsidR="00A901A7" w:rsidRPr="001B6BD8" w:rsidRDefault="00A901A7" w:rsidP="00A901A7">
            <w:pPr>
              <w:rPr>
                <w:rFonts w:ascii="Times New Roman" w:hAnsi="Times New Roman"/>
                <w:szCs w:val="22"/>
              </w:rPr>
            </w:pPr>
          </w:p>
        </w:tc>
        <w:tc>
          <w:tcPr>
            <w:tcW w:w="1530" w:type="dxa"/>
            <w:vMerge/>
            <w:shd w:val="clear" w:color="auto" w:fill="FFFFFF" w:themeFill="background1"/>
          </w:tcPr>
          <w:p w14:paraId="4526EE46" w14:textId="77777777" w:rsidR="00A901A7" w:rsidRPr="001B6BD8" w:rsidRDefault="00A901A7" w:rsidP="00A901A7">
            <w:pPr>
              <w:rPr>
                <w:rFonts w:ascii="Times New Roman" w:hAnsi="Times New Roman"/>
                <w:szCs w:val="22"/>
              </w:rPr>
            </w:pPr>
          </w:p>
        </w:tc>
        <w:tc>
          <w:tcPr>
            <w:tcW w:w="3752" w:type="dxa"/>
          </w:tcPr>
          <w:p w14:paraId="5819305C" w14:textId="77777777" w:rsidR="00A901A7" w:rsidRPr="001B6BD8" w:rsidRDefault="00A901A7" w:rsidP="00A901A7">
            <w:pPr>
              <w:rPr>
                <w:rFonts w:ascii="Times New Roman" w:hAnsi="Times New Roman"/>
                <w:szCs w:val="22"/>
              </w:rPr>
            </w:pPr>
            <w:r w:rsidRPr="001B6BD8">
              <w:rPr>
                <w:rFonts w:ascii="Times New Roman" w:hAnsi="Times New Roman"/>
                <w:szCs w:val="22"/>
              </w:rPr>
              <w:t>Įranga negali būti pagaminta ir / ar tiekiama iš Lietuvos Respublikos viešųjų pirkimų įstatymo 92 straipsnio 15 dalyje numatytame sąraše nurodytų valstybių ar teritorijų.</w:t>
            </w:r>
          </w:p>
          <w:p w14:paraId="018FCEFF" w14:textId="14B68A97" w:rsidR="00A901A7" w:rsidRPr="001B6BD8" w:rsidRDefault="00A901A7" w:rsidP="00A901A7">
            <w:pPr>
              <w:rPr>
                <w:rFonts w:ascii="Times New Roman" w:hAnsi="Times New Roman"/>
                <w:szCs w:val="22"/>
              </w:rPr>
            </w:pPr>
            <w:r w:rsidRPr="001B6BD8">
              <w:rPr>
                <w:rFonts w:ascii="Times New Roman" w:hAnsi="Times New Roman"/>
                <w:szCs w:val="22"/>
              </w:rPr>
              <w:t>Tiekėjas su pasiūlymu turi pateikti tiekėjo pasirašytą deklaraciją, patvirtinančią šį faktą.</w:t>
            </w:r>
          </w:p>
        </w:tc>
        <w:tc>
          <w:tcPr>
            <w:tcW w:w="3969" w:type="dxa"/>
            <w:shd w:val="clear" w:color="auto" w:fill="FFFFFF" w:themeFill="background1"/>
          </w:tcPr>
          <w:p w14:paraId="0504BEC5" w14:textId="77777777" w:rsidR="00A901A7" w:rsidRPr="001B6BD8" w:rsidRDefault="00A901A7" w:rsidP="00A901A7">
            <w:pPr>
              <w:rPr>
                <w:rFonts w:ascii="Times New Roman" w:eastAsia="Calibri" w:hAnsi="Times New Roman"/>
                <w:b/>
                <w:bCs/>
                <w:szCs w:val="22"/>
              </w:rPr>
            </w:pPr>
          </w:p>
        </w:tc>
      </w:tr>
      <w:tr w:rsidR="00A901A7" w:rsidRPr="001B6BD8" w14:paraId="79FB20D9" w14:textId="77777777" w:rsidTr="00882F4A">
        <w:tc>
          <w:tcPr>
            <w:tcW w:w="531" w:type="dxa"/>
            <w:vMerge/>
            <w:shd w:val="clear" w:color="auto" w:fill="FFFFFF" w:themeFill="background1"/>
          </w:tcPr>
          <w:p w14:paraId="7B152F0C" w14:textId="77777777" w:rsidR="00A901A7" w:rsidRPr="001B6BD8" w:rsidRDefault="00A901A7" w:rsidP="00A901A7">
            <w:pPr>
              <w:rPr>
                <w:rFonts w:ascii="Times New Roman" w:hAnsi="Times New Roman"/>
                <w:szCs w:val="22"/>
              </w:rPr>
            </w:pPr>
          </w:p>
        </w:tc>
        <w:tc>
          <w:tcPr>
            <w:tcW w:w="1530" w:type="dxa"/>
            <w:vMerge/>
            <w:shd w:val="clear" w:color="auto" w:fill="FFFFFF" w:themeFill="background1"/>
          </w:tcPr>
          <w:p w14:paraId="76BAEA80" w14:textId="77777777" w:rsidR="00A901A7" w:rsidRPr="001B6BD8" w:rsidRDefault="00A901A7" w:rsidP="00A901A7">
            <w:pPr>
              <w:rPr>
                <w:rFonts w:ascii="Times New Roman" w:hAnsi="Times New Roman"/>
                <w:szCs w:val="22"/>
              </w:rPr>
            </w:pPr>
          </w:p>
        </w:tc>
        <w:tc>
          <w:tcPr>
            <w:tcW w:w="3752" w:type="dxa"/>
          </w:tcPr>
          <w:p w14:paraId="79E79530" w14:textId="77777777" w:rsidR="00A901A7" w:rsidRPr="001B6BD8" w:rsidRDefault="00A901A7" w:rsidP="00A901A7">
            <w:pPr>
              <w:rPr>
                <w:rFonts w:ascii="Times New Roman" w:hAnsi="Times New Roman"/>
                <w:szCs w:val="22"/>
              </w:rPr>
            </w:pPr>
            <w:r w:rsidRPr="001B6BD8">
              <w:rPr>
                <w:rFonts w:ascii="Times New Roman" w:hAnsi="Times New Roman"/>
                <w:szCs w:val="22"/>
              </w:rPr>
              <w:t>Remiantis Lietuvos Respublikos viešųjų pirkimų įstatymo 37 straipsnio 9 dalies nuostatomis, tiekiama programinė įranga (tiek „</w:t>
            </w:r>
            <w:proofErr w:type="spellStart"/>
            <w:r w:rsidRPr="001B6BD8">
              <w:rPr>
                <w:rFonts w:ascii="Times New Roman" w:hAnsi="Times New Roman"/>
                <w:szCs w:val="22"/>
              </w:rPr>
              <w:t>firmware</w:t>
            </w:r>
            <w:proofErr w:type="spellEnd"/>
            <w:r w:rsidRPr="001B6BD8">
              <w:rPr>
                <w:rFonts w:ascii="Times New Roman" w:hAnsi="Times New Roman"/>
                <w:szCs w:val="22"/>
              </w:rPr>
              <w:t>“, tiek („</w:t>
            </w:r>
            <w:proofErr w:type="spellStart"/>
            <w:r w:rsidRPr="001B6BD8">
              <w:rPr>
                <w:rFonts w:ascii="Times New Roman" w:hAnsi="Times New Roman"/>
                <w:szCs w:val="22"/>
              </w:rPr>
              <w:t>software</w:t>
            </w:r>
            <w:proofErr w:type="spellEnd"/>
            <w:r w:rsidRPr="001B6BD8">
              <w:rPr>
                <w:rFonts w:ascii="Times New Roman" w:hAnsi="Times New Roman"/>
                <w:szCs w:val="22"/>
              </w:rPr>
              <w:t xml:space="preserve"> / </w:t>
            </w:r>
            <w:proofErr w:type="spellStart"/>
            <w:r w:rsidRPr="001B6BD8">
              <w:rPr>
                <w:rFonts w:ascii="Times New Roman" w:hAnsi="Times New Roman"/>
                <w:szCs w:val="22"/>
              </w:rPr>
              <w:t>cloud</w:t>
            </w:r>
            <w:proofErr w:type="spellEnd"/>
            <w:r w:rsidRPr="001B6BD8">
              <w:rPr>
                <w:rFonts w:ascii="Times New Roman" w:hAnsi="Times New Roman"/>
                <w:szCs w:val="22"/>
              </w:rPr>
              <w:t xml:space="preserve">“) negali būti sukurta, administruojama ar įgyta iš tiekėjų, jų subtiekėjų, ūkio subjektų, kurių pajėgumais remiamasi, gamintojų, techninės ar programinės įrangos priežiūrą ir palaikymą vykdančių asmenų ar juos kontroliuojančių </w:t>
            </w:r>
            <w:r w:rsidRPr="001B6BD8">
              <w:rPr>
                <w:rFonts w:ascii="Times New Roman" w:hAnsi="Times New Roman"/>
                <w:szCs w:val="22"/>
              </w:rPr>
              <w:lastRenderedPageBreak/>
              <w:t xml:space="preserve">asmenų, kurie yra susiję su šiomis valstybėmis ar teritorijomis: Rusijos Federacija, Baltarusijos Respublika, Kinijos Liaudies Respublika (išskyrus Taivano provinciją), Ukrainos teritorijos dalys – Rusijos Federacijos aneksuotas Krymas ir kitos Ukrainos Vyriausybės nekontroliuojamos teritorijos, Moldovos Respublikos Vyriausybės nekontroliuojama </w:t>
            </w:r>
            <w:proofErr w:type="spellStart"/>
            <w:r w:rsidRPr="001B6BD8">
              <w:rPr>
                <w:rFonts w:ascii="Times New Roman" w:hAnsi="Times New Roman"/>
                <w:szCs w:val="22"/>
              </w:rPr>
              <w:t>Padniestrės</w:t>
            </w:r>
            <w:proofErr w:type="spellEnd"/>
            <w:r w:rsidRPr="001B6BD8">
              <w:rPr>
                <w:rFonts w:ascii="Times New Roman" w:hAnsi="Times New Roman"/>
                <w:szCs w:val="22"/>
              </w:rPr>
              <w:t xml:space="preserve"> teritorija, </w:t>
            </w:r>
            <w:proofErr w:type="spellStart"/>
            <w:r w:rsidRPr="001B6BD8">
              <w:rPr>
                <w:rFonts w:ascii="Times New Roman" w:hAnsi="Times New Roman"/>
                <w:szCs w:val="22"/>
              </w:rPr>
              <w:t>Sakartvelo</w:t>
            </w:r>
            <w:proofErr w:type="spellEnd"/>
            <w:r w:rsidRPr="001B6BD8">
              <w:rPr>
                <w:rFonts w:ascii="Times New Roman" w:hAnsi="Times New Roman"/>
                <w:szCs w:val="22"/>
              </w:rPr>
              <w:t xml:space="preserve"> Vyriausybės nekontroliuojamos Abchazijos ir Pietų Osetijos teritorijos.</w:t>
            </w:r>
          </w:p>
          <w:p w14:paraId="7BC3162D" w14:textId="7EEAB9D2" w:rsidR="00A901A7" w:rsidRPr="001B6BD8" w:rsidRDefault="00A901A7" w:rsidP="00A901A7">
            <w:pPr>
              <w:rPr>
                <w:rFonts w:ascii="Times New Roman" w:hAnsi="Times New Roman"/>
                <w:szCs w:val="22"/>
              </w:rPr>
            </w:pPr>
            <w:r w:rsidRPr="001B6BD8">
              <w:rPr>
                <w:rFonts w:ascii="Times New Roman" w:hAnsi="Times New Roman"/>
                <w:szCs w:val="22"/>
              </w:rPr>
              <w:t>Tiekėjas su pasiūlymu turi pateikti tiekėjo pasirašytą deklaraciją, patvirtinančią šį faktą.</w:t>
            </w:r>
          </w:p>
        </w:tc>
        <w:tc>
          <w:tcPr>
            <w:tcW w:w="3969" w:type="dxa"/>
            <w:shd w:val="clear" w:color="auto" w:fill="FFFFFF" w:themeFill="background1"/>
          </w:tcPr>
          <w:p w14:paraId="0636A8EC" w14:textId="77777777" w:rsidR="00A901A7" w:rsidRPr="001B6BD8" w:rsidRDefault="00A901A7" w:rsidP="00A901A7">
            <w:pPr>
              <w:rPr>
                <w:rFonts w:ascii="Times New Roman" w:eastAsia="Calibri" w:hAnsi="Times New Roman"/>
                <w:b/>
                <w:bCs/>
                <w:szCs w:val="22"/>
              </w:rPr>
            </w:pPr>
          </w:p>
        </w:tc>
      </w:tr>
      <w:tr w:rsidR="00A901A7" w:rsidRPr="001B6BD8" w14:paraId="3CD5D454" w14:textId="77777777" w:rsidTr="00EC460A">
        <w:trPr>
          <w:trHeight w:val="1656"/>
        </w:trPr>
        <w:tc>
          <w:tcPr>
            <w:tcW w:w="531" w:type="dxa"/>
            <w:vMerge/>
            <w:shd w:val="clear" w:color="auto" w:fill="FFFFFF" w:themeFill="background1"/>
          </w:tcPr>
          <w:p w14:paraId="20241D68" w14:textId="77777777" w:rsidR="00A901A7" w:rsidRPr="001B6BD8" w:rsidRDefault="00A901A7" w:rsidP="00A901A7">
            <w:pPr>
              <w:rPr>
                <w:rFonts w:ascii="Times New Roman" w:hAnsi="Times New Roman"/>
                <w:szCs w:val="22"/>
              </w:rPr>
            </w:pPr>
          </w:p>
        </w:tc>
        <w:tc>
          <w:tcPr>
            <w:tcW w:w="1530" w:type="dxa"/>
            <w:vMerge/>
            <w:shd w:val="clear" w:color="auto" w:fill="FFFFFF" w:themeFill="background1"/>
          </w:tcPr>
          <w:p w14:paraId="2488E8F6" w14:textId="77777777" w:rsidR="00A901A7" w:rsidRPr="001B6BD8" w:rsidRDefault="00A901A7" w:rsidP="00A901A7">
            <w:pPr>
              <w:rPr>
                <w:rFonts w:ascii="Times New Roman" w:hAnsi="Times New Roman"/>
                <w:szCs w:val="22"/>
              </w:rPr>
            </w:pPr>
          </w:p>
        </w:tc>
        <w:tc>
          <w:tcPr>
            <w:tcW w:w="3752" w:type="dxa"/>
          </w:tcPr>
          <w:p w14:paraId="335DF877" w14:textId="039B4366" w:rsidR="00A901A7" w:rsidRPr="001B6BD8" w:rsidRDefault="00A901A7" w:rsidP="00A901A7">
            <w:pPr>
              <w:rPr>
                <w:rFonts w:ascii="Times New Roman" w:hAnsi="Times New Roman"/>
                <w:szCs w:val="22"/>
              </w:rPr>
            </w:pPr>
            <w:proofErr w:type="spellStart"/>
            <w:r w:rsidRPr="001B6BD8">
              <w:rPr>
                <w:rFonts w:ascii="Times New Roman" w:hAnsi="Times New Roman"/>
                <w:szCs w:val="22"/>
              </w:rPr>
              <w:t>Kibersaugumo</w:t>
            </w:r>
            <w:proofErr w:type="spellEnd"/>
            <w:r w:rsidRPr="001B6BD8">
              <w:rPr>
                <w:rFonts w:ascii="Times New Roman" w:hAnsi="Times New Roman"/>
                <w:szCs w:val="22"/>
              </w:rPr>
              <w:t xml:space="preserve"> sumetimais įrangos duomenų perdavimo tinklas neturi būti susietas ar sujungtas su įstaigos interneto ir duomenų perdavimo tinklu. Įranga negali tiesiogiai jungtis į įstaigos WiFi ar </w:t>
            </w:r>
            <w:proofErr w:type="spellStart"/>
            <w:r w:rsidRPr="001B6BD8">
              <w:rPr>
                <w:rFonts w:ascii="Times New Roman" w:hAnsi="Times New Roman"/>
                <w:szCs w:val="22"/>
              </w:rPr>
              <w:t>Ethernet</w:t>
            </w:r>
            <w:proofErr w:type="spellEnd"/>
            <w:r w:rsidRPr="001B6BD8">
              <w:rPr>
                <w:rFonts w:ascii="Times New Roman" w:hAnsi="Times New Roman"/>
                <w:szCs w:val="22"/>
              </w:rPr>
              <w:t xml:space="preserve"> tinklą.</w:t>
            </w:r>
          </w:p>
        </w:tc>
        <w:tc>
          <w:tcPr>
            <w:tcW w:w="3969" w:type="dxa"/>
            <w:shd w:val="clear" w:color="auto" w:fill="FFFFFF" w:themeFill="background1"/>
          </w:tcPr>
          <w:p w14:paraId="3711B191" w14:textId="77777777" w:rsidR="00A901A7" w:rsidRPr="001B6BD8" w:rsidRDefault="00A901A7" w:rsidP="00A901A7">
            <w:pPr>
              <w:rPr>
                <w:rFonts w:ascii="Times New Roman" w:eastAsia="Calibri" w:hAnsi="Times New Roman"/>
                <w:b/>
                <w:bCs/>
                <w:szCs w:val="22"/>
              </w:rPr>
            </w:pPr>
          </w:p>
        </w:tc>
      </w:tr>
    </w:tbl>
    <w:p w14:paraId="7C3D9AEB" w14:textId="77777777" w:rsidR="00726046" w:rsidRPr="00D62C65" w:rsidRDefault="00726046" w:rsidP="00085F73">
      <w:pPr>
        <w:widowControl w:val="0"/>
        <w:ind w:left="-284"/>
        <w:rPr>
          <w:rFonts w:asciiTheme="majorBidi" w:hAnsiTheme="majorBidi" w:cstheme="majorBidi"/>
          <w:b/>
          <w:color w:val="000000"/>
          <w:sz w:val="24"/>
          <w:szCs w:val="24"/>
        </w:rPr>
      </w:pPr>
      <w:bookmarkStart w:id="21" w:name="_heading=h.gjdgxs" w:colFirst="0" w:colLast="0"/>
      <w:bookmarkEnd w:id="21"/>
      <w:r w:rsidRPr="00D62C65">
        <w:rPr>
          <w:rFonts w:asciiTheme="majorBidi" w:hAnsiTheme="majorBidi" w:cstheme="majorBidi"/>
          <w:b/>
          <w:color w:val="000000"/>
          <w:sz w:val="24"/>
          <w:szCs w:val="24"/>
        </w:rPr>
        <w:t>Tiekėjas gali siūlyti geresnių specifikacijų prekes.</w:t>
      </w:r>
    </w:p>
    <w:p w14:paraId="626D247A" w14:textId="77777777" w:rsidR="00726046" w:rsidRPr="00D62C65" w:rsidRDefault="00726046" w:rsidP="00085F73">
      <w:pPr>
        <w:widowControl w:val="0"/>
        <w:ind w:left="-284"/>
        <w:rPr>
          <w:rFonts w:asciiTheme="majorBidi" w:hAnsiTheme="majorBidi" w:cstheme="majorBidi"/>
          <w:b/>
          <w:color w:val="000000"/>
          <w:sz w:val="24"/>
          <w:szCs w:val="24"/>
        </w:rPr>
      </w:pPr>
    </w:p>
    <w:p w14:paraId="12A3EA4B" w14:textId="1AD0E991" w:rsidR="00F30F0C" w:rsidRPr="00D62C65" w:rsidRDefault="006B4EE2" w:rsidP="00F30F0C">
      <w:pPr>
        <w:widowControl w:val="0"/>
        <w:ind w:left="-284"/>
        <w:rPr>
          <w:rFonts w:asciiTheme="majorBidi" w:hAnsiTheme="majorBidi" w:cstheme="majorBidi"/>
          <w:b/>
          <w:color w:val="000000"/>
          <w:sz w:val="24"/>
          <w:szCs w:val="24"/>
        </w:rPr>
      </w:pPr>
      <w:r w:rsidRPr="00D62C65">
        <w:rPr>
          <w:rFonts w:asciiTheme="majorBidi" w:hAnsiTheme="majorBidi" w:cstheme="majorBidi"/>
          <w:b/>
          <w:color w:val="000000"/>
          <w:sz w:val="24"/>
          <w:szCs w:val="24"/>
        </w:rPr>
        <w:t>Atliekamas žaliasis pirkimas. Pirkimas vykdomas vadovaujantis Lietuvos Respublikos aplinkos ministro 2011 m. birželio 28 d. įsakymu Nr. D1-508 (toliau - Įsakymas) patvirtint</w:t>
      </w:r>
      <w:r w:rsidR="00DC256B">
        <w:rPr>
          <w:rFonts w:asciiTheme="majorBidi" w:hAnsiTheme="majorBidi" w:cstheme="majorBidi"/>
          <w:b/>
          <w:color w:val="000000"/>
          <w:sz w:val="24"/>
          <w:szCs w:val="24"/>
        </w:rPr>
        <w:t>u</w:t>
      </w:r>
      <w:r w:rsidRPr="00D62C65">
        <w:rPr>
          <w:rFonts w:asciiTheme="majorBidi" w:hAnsiTheme="majorBidi" w:cstheme="majorBidi"/>
          <w:b/>
          <w:color w:val="000000"/>
          <w:sz w:val="24"/>
          <w:szCs w:val="24"/>
        </w:rPr>
        <w:t xml:space="preserve"> „Aplinkos apsaugos kriterijų taikymo, vykdant žaliuosius pirkimus, tvarkos apraš</w:t>
      </w:r>
      <w:r w:rsidR="00DC256B">
        <w:rPr>
          <w:rFonts w:asciiTheme="majorBidi" w:hAnsiTheme="majorBidi" w:cstheme="majorBidi"/>
          <w:b/>
          <w:color w:val="000000"/>
          <w:sz w:val="24"/>
          <w:szCs w:val="24"/>
        </w:rPr>
        <w:t>as</w:t>
      </w:r>
      <w:r w:rsidRPr="00D62C65">
        <w:rPr>
          <w:rFonts w:asciiTheme="majorBidi" w:hAnsiTheme="majorBidi" w:cstheme="majorBidi"/>
          <w:b/>
          <w:color w:val="000000"/>
          <w:sz w:val="24"/>
          <w:szCs w:val="24"/>
        </w:rPr>
        <w:t>“ (toliau - Tvarkos aprašas</w:t>
      </w:r>
      <w:r w:rsidR="00DC256B">
        <w:rPr>
          <w:rFonts w:asciiTheme="majorBidi" w:hAnsiTheme="majorBidi" w:cstheme="majorBidi"/>
          <w:b/>
          <w:color w:val="000000"/>
          <w:sz w:val="24"/>
          <w:szCs w:val="24"/>
        </w:rPr>
        <w:t xml:space="preserve">): </w:t>
      </w:r>
      <w:r w:rsidR="00F30F0C" w:rsidRPr="00D62C65">
        <w:rPr>
          <w:rFonts w:asciiTheme="majorBidi" w:hAnsiTheme="majorBidi" w:cstheme="majorBidi"/>
          <w:b/>
          <w:color w:val="000000"/>
          <w:sz w:val="24"/>
          <w:szCs w:val="24"/>
        </w:rPr>
        <w:t>prekių pakuotės turi būti laikytinos perdirbamosiomis pakuotėmis pagal Lietuvos Respublikos mokesčio už aplinkos teršimą įstatymo nuostatas</w:t>
      </w:r>
      <w:r w:rsidR="00D108FF" w:rsidRPr="00D62C65">
        <w:rPr>
          <w:rFonts w:asciiTheme="majorBidi" w:hAnsiTheme="majorBidi" w:cstheme="majorBidi"/>
          <w:sz w:val="24"/>
          <w:szCs w:val="24"/>
        </w:rPr>
        <w:t xml:space="preserve"> </w:t>
      </w:r>
      <w:r w:rsidR="00D108FF" w:rsidRPr="00D62C65">
        <w:rPr>
          <w:rFonts w:asciiTheme="majorBidi" w:hAnsiTheme="majorBidi" w:cstheme="majorBidi"/>
          <w:b/>
          <w:color w:val="000000"/>
          <w:sz w:val="24"/>
          <w:szCs w:val="24"/>
        </w:rPr>
        <w:t>ir (ar) turi būti vienalytės (homogeniškos) pakuotės, pagamintos iš vienos rūšies medžiagos</w:t>
      </w:r>
      <w:r w:rsidR="00F30F0C" w:rsidRPr="00D62C65">
        <w:rPr>
          <w:rFonts w:asciiTheme="majorBidi" w:hAnsiTheme="majorBidi" w:cstheme="majorBidi"/>
          <w:b/>
          <w:color w:val="000000"/>
          <w:sz w:val="24"/>
          <w:szCs w:val="24"/>
        </w:rPr>
        <w:t xml:space="preserve"> (atitiktį reikalavimui pagrįsti tiekėjas turi pateikti pakuotės aprašymą, gamintojo ir (ar) importuotojo, ir (ar) tiekėjo rašytinį patvirtinimą apie pakuotės atitiktį arba kitus lygiaverčius įrodymus).</w:t>
      </w:r>
    </w:p>
    <w:p w14:paraId="3E6DC3AE" w14:textId="77777777" w:rsidR="00F30F0C" w:rsidRPr="00D62C65" w:rsidRDefault="00F30F0C" w:rsidP="006B4EE2">
      <w:pPr>
        <w:widowControl w:val="0"/>
        <w:ind w:left="-284"/>
        <w:rPr>
          <w:rFonts w:asciiTheme="majorBidi" w:hAnsiTheme="majorBidi" w:cstheme="majorBidi"/>
          <w:b/>
          <w:color w:val="000000"/>
          <w:sz w:val="24"/>
          <w:szCs w:val="24"/>
        </w:rPr>
      </w:pPr>
    </w:p>
    <w:p w14:paraId="40F3FF93" w14:textId="68CD37DC" w:rsidR="00F221C4" w:rsidRPr="00D62C65" w:rsidRDefault="00C31B92" w:rsidP="0084065B">
      <w:pPr>
        <w:widowControl w:val="0"/>
        <w:ind w:left="-284"/>
        <w:rPr>
          <w:rFonts w:asciiTheme="majorBidi" w:hAnsiTheme="majorBidi" w:cstheme="majorBidi"/>
          <w:b/>
          <w:color w:val="000000"/>
          <w:sz w:val="24"/>
          <w:szCs w:val="24"/>
        </w:rPr>
      </w:pPr>
      <w:r w:rsidRPr="00D62C65">
        <w:rPr>
          <w:rFonts w:asciiTheme="majorBidi" w:hAnsiTheme="majorBidi" w:cstheme="majorBidi"/>
          <w:b/>
          <w:color w:val="000000"/>
          <w:sz w:val="24"/>
          <w:szCs w:val="24"/>
        </w:rPr>
        <w:t xml:space="preserve">Tiekėjas, teikdamas pasiūlymą privalo nusimatyti ir įsivertinti visus </w:t>
      </w:r>
      <w:r w:rsidR="001D021D" w:rsidRPr="00D62C65">
        <w:rPr>
          <w:rFonts w:asciiTheme="majorBidi" w:hAnsiTheme="majorBidi" w:cstheme="majorBidi"/>
          <w:b/>
          <w:color w:val="000000"/>
          <w:sz w:val="24"/>
          <w:szCs w:val="24"/>
        </w:rPr>
        <w:t>vaizdo stebėjimo</w:t>
      </w:r>
      <w:r w:rsidRPr="00D62C65">
        <w:rPr>
          <w:rFonts w:asciiTheme="majorBidi" w:hAnsiTheme="majorBidi" w:cstheme="majorBidi"/>
          <w:b/>
          <w:color w:val="000000"/>
          <w:sz w:val="24"/>
          <w:szCs w:val="24"/>
        </w:rPr>
        <w:t xml:space="preserve"> sistemos įrengimo ir parengimo naudojimui darbus ir su tuo susijusius atstatomuosius darbus.</w:t>
      </w:r>
      <w:r w:rsidR="00C04D24" w:rsidRPr="00D62C65">
        <w:rPr>
          <w:rFonts w:asciiTheme="majorBidi" w:hAnsiTheme="majorBidi" w:cstheme="majorBidi"/>
          <w:b/>
          <w:color w:val="000000"/>
          <w:sz w:val="24"/>
          <w:szCs w:val="24"/>
        </w:rPr>
        <w:t xml:space="preserve"> Visi laidai vedami virš pakabinamų lubų, o nesant tokiai galimybei – vamzdeliu arba loveliu paviršiumi. Visi sprendimai derinami su Užsakovu.</w:t>
      </w:r>
    </w:p>
    <w:p w14:paraId="3C1C604C" w14:textId="27A712CF" w:rsidR="000E0434" w:rsidRPr="00D62C65" w:rsidRDefault="000E0434" w:rsidP="0084065B">
      <w:pPr>
        <w:widowControl w:val="0"/>
        <w:ind w:left="-284"/>
        <w:rPr>
          <w:rFonts w:asciiTheme="majorBidi" w:hAnsiTheme="majorBidi" w:cstheme="majorBidi"/>
          <w:b/>
          <w:color w:val="000000"/>
          <w:sz w:val="24"/>
          <w:szCs w:val="24"/>
        </w:rPr>
      </w:pPr>
    </w:p>
    <w:p w14:paraId="4F8968D0" w14:textId="1D576BF3" w:rsidR="000E0434" w:rsidRPr="00D62C65" w:rsidRDefault="000E0434" w:rsidP="0084065B">
      <w:pPr>
        <w:widowControl w:val="0"/>
        <w:ind w:left="-284"/>
        <w:rPr>
          <w:rFonts w:asciiTheme="majorBidi" w:hAnsiTheme="majorBidi" w:cstheme="majorBidi"/>
          <w:b/>
          <w:color w:val="000000"/>
          <w:sz w:val="24"/>
          <w:szCs w:val="24"/>
        </w:rPr>
      </w:pPr>
      <w:r w:rsidRPr="00D62C65">
        <w:rPr>
          <w:rFonts w:asciiTheme="majorBidi" w:hAnsiTheme="majorBidi" w:cstheme="majorBidi"/>
          <w:b/>
          <w:color w:val="000000"/>
          <w:sz w:val="24"/>
          <w:szCs w:val="24"/>
        </w:rPr>
        <w:t>Tiekėjas prisiima visus kaštus užtikrinti įrangos ryšiui. Institucija neinvestuos į jokius ryšio infrastruktūros išplėtimus ar įrengimus.</w:t>
      </w:r>
    </w:p>
    <w:p w14:paraId="2B43807E" w14:textId="77777777" w:rsidR="00D57C8E" w:rsidRPr="00D62C65" w:rsidRDefault="00D57C8E" w:rsidP="0084065B">
      <w:pPr>
        <w:widowControl w:val="0"/>
        <w:ind w:left="-284"/>
        <w:rPr>
          <w:rFonts w:asciiTheme="majorBidi" w:hAnsiTheme="majorBidi" w:cstheme="majorBidi"/>
          <w:b/>
          <w:color w:val="000000"/>
          <w:sz w:val="24"/>
          <w:szCs w:val="24"/>
        </w:rPr>
      </w:pPr>
    </w:p>
    <w:p w14:paraId="6BA07FD1" w14:textId="772D9895" w:rsidR="00C31B92" w:rsidRPr="00D62C65" w:rsidRDefault="00C31B92" w:rsidP="0084065B">
      <w:pPr>
        <w:widowControl w:val="0"/>
        <w:ind w:left="-284"/>
        <w:rPr>
          <w:rFonts w:asciiTheme="majorBidi" w:hAnsiTheme="majorBidi" w:cstheme="majorBidi"/>
          <w:b/>
          <w:color w:val="000000"/>
          <w:sz w:val="24"/>
          <w:szCs w:val="24"/>
        </w:rPr>
      </w:pPr>
      <w:r w:rsidRPr="00D62C65">
        <w:rPr>
          <w:rFonts w:asciiTheme="majorBidi" w:hAnsiTheme="majorBidi" w:cstheme="majorBidi"/>
          <w:b/>
          <w:color w:val="000000"/>
          <w:sz w:val="24"/>
          <w:szCs w:val="24"/>
        </w:rPr>
        <w:t>Įranga privalo būti nauja ir nenaudota. CE ženklinimas privalomas.</w:t>
      </w:r>
    </w:p>
    <w:p w14:paraId="075477D4" w14:textId="77777777" w:rsidR="0084065B" w:rsidRPr="00D62C65" w:rsidRDefault="0084065B" w:rsidP="00F221C4">
      <w:pPr>
        <w:jc w:val="left"/>
        <w:rPr>
          <w:rFonts w:asciiTheme="majorBidi" w:eastAsia="Calibri" w:hAnsiTheme="majorBidi" w:cstheme="majorBidi"/>
          <w:sz w:val="24"/>
          <w:szCs w:val="24"/>
        </w:rPr>
      </w:pPr>
    </w:p>
    <w:p w14:paraId="4E85C014" w14:textId="77777777" w:rsidR="0084065B" w:rsidRPr="00D62C65" w:rsidRDefault="0084065B" w:rsidP="00F221C4">
      <w:pPr>
        <w:jc w:val="left"/>
        <w:rPr>
          <w:rFonts w:asciiTheme="majorBidi" w:eastAsia="Calibri" w:hAnsiTheme="majorBidi" w:cstheme="majorBidi"/>
          <w:sz w:val="24"/>
          <w:szCs w:val="24"/>
        </w:rPr>
      </w:pPr>
    </w:p>
    <w:p w14:paraId="7C26A4B7" w14:textId="77777777" w:rsidR="00FA3F4D" w:rsidRPr="00D62C65" w:rsidRDefault="00FA3F4D" w:rsidP="0084065B">
      <w:pPr>
        <w:ind w:left="-284"/>
        <w:jc w:val="left"/>
        <w:rPr>
          <w:rFonts w:asciiTheme="majorBidi" w:eastAsia="Calibri" w:hAnsiTheme="majorBidi" w:cstheme="majorBidi"/>
          <w:sz w:val="24"/>
          <w:szCs w:val="24"/>
        </w:rPr>
      </w:pPr>
    </w:p>
    <w:p w14:paraId="7189FE6F" w14:textId="77777777" w:rsidR="00FA3F4D" w:rsidRPr="00D62C65" w:rsidRDefault="00FA3F4D" w:rsidP="0084065B">
      <w:pPr>
        <w:ind w:left="-284"/>
        <w:jc w:val="left"/>
        <w:rPr>
          <w:rFonts w:asciiTheme="majorBidi" w:eastAsia="Calibri" w:hAnsiTheme="majorBidi" w:cstheme="majorBidi"/>
          <w:sz w:val="24"/>
          <w:szCs w:val="24"/>
        </w:rPr>
      </w:pPr>
    </w:p>
    <w:p w14:paraId="55F2CF33" w14:textId="77777777" w:rsidR="00FA3F4D" w:rsidRPr="00D62C65" w:rsidRDefault="00FA3F4D" w:rsidP="0084065B">
      <w:pPr>
        <w:ind w:left="-284"/>
        <w:jc w:val="left"/>
        <w:rPr>
          <w:rFonts w:asciiTheme="majorBidi" w:eastAsia="Calibri" w:hAnsiTheme="majorBidi" w:cstheme="majorBidi"/>
          <w:sz w:val="24"/>
          <w:szCs w:val="24"/>
        </w:rPr>
      </w:pPr>
    </w:p>
    <w:p w14:paraId="5F03C080" w14:textId="77777777" w:rsidR="00FA3F4D" w:rsidRPr="00D62C65" w:rsidRDefault="00FA3F4D" w:rsidP="0084065B">
      <w:pPr>
        <w:ind w:left="-284"/>
        <w:jc w:val="left"/>
        <w:rPr>
          <w:rFonts w:asciiTheme="majorBidi" w:eastAsia="Calibri" w:hAnsiTheme="majorBidi" w:cstheme="majorBidi"/>
          <w:sz w:val="24"/>
          <w:szCs w:val="24"/>
        </w:rPr>
      </w:pPr>
    </w:p>
    <w:p w14:paraId="2DFCDAB3" w14:textId="77777777" w:rsidR="00FA3F4D" w:rsidRPr="00D62C65" w:rsidRDefault="00FA3F4D" w:rsidP="0084065B">
      <w:pPr>
        <w:ind w:left="-284"/>
        <w:jc w:val="left"/>
        <w:rPr>
          <w:rFonts w:asciiTheme="majorBidi" w:eastAsia="Calibri" w:hAnsiTheme="majorBidi" w:cstheme="majorBidi"/>
          <w:sz w:val="24"/>
          <w:szCs w:val="24"/>
        </w:rPr>
      </w:pPr>
    </w:p>
    <w:p w14:paraId="585EC397" w14:textId="77777777" w:rsidR="00FA3F4D" w:rsidRPr="00D62C65" w:rsidRDefault="00FA3F4D" w:rsidP="0084065B">
      <w:pPr>
        <w:ind w:left="-284"/>
        <w:jc w:val="left"/>
        <w:rPr>
          <w:rFonts w:asciiTheme="majorBidi" w:eastAsia="Calibri" w:hAnsiTheme="majorBidi" w:cstheme="majorBidi"/>
          <w:sz w:val="24"/>
          <w:szCs w:val="24"/>
        </w:rPr>
      </w:pPr>
    </w:p>
    <w:p w14:paraId="46826B65" w14:textId="77777777" w:rsidR="00FA3F4D" w:rsidRPr="00D62C65" w:rsidRDefault="00FA3F4D" w:rsidP="0084065B">
      <w:pPr>
        <w:ind w:left="-284"/>
        <w:jc w:val="left"/>
        <w:rPr>
          <w:rFonts w:asciiTheme="majorBidi" w:eastAsia="Calibri" w:hAnsiTheme="majorBidi" w:cstheme="majorBidi"/>
          <w:sz w:val="24"/>
          <w:szCs w:val="24"/>
        </w:rPr>
      </w:pPr>
    </w:p>
    <w:p w14:paraId="145EDEFB" w14:textId="77777777" w:rsidR="00FA3F4D" w:rsidRPr="00D62C65" w:rsidRDefault="00FA3F4D" w:rsidP="0084065B">
      <w:pPr>
        <w:ind w:left="-284"/>
        <w:jc w:val="left"/>
        <w:rPr>
          <w:rFonts w:asciiTheme="majorBidi" w:eastAsia="Calibri" w:hAnsiTheme="majorBidi" w:cstheme="majorBidi"/>
          <w:sz w:val="24"/>
          <w:szCs w:val="24"/>
        </w:rPr>
      </w:pPr>
    </w:p>
    <w:p w14:paraId="169CFC22" w14:textId="77777777" w:rsidR="00FA3F4D" w:rsidRPr="00D62C65" w:rsidRDefault="00FA3F4D" w:rsidP="0084065B">
      <w:pPr>
        <w:ind w:left="-284"/>
        <w:jc w:val="left"/>
        <w:rPr>
          <w:rFonts w:asciiTheme="majorBidi" w:eastAsia="Calibri" w:hAnsiTheme="majorBidi" w:cstheme="majorBidi"/>
          <w:sz w:val="24"/>
          <w:szCs w:val="24"/>
        </w:rPr>
      </w:pPr>
    </w:p>
    <w:p w14:paraId="1F8159A1" w14:textId="268618C7" w:rsidR="00FA3F4D" w:rsidRDefault="00FA3F4D" w:rsidP="0084065B">
      <w:pPr>
        <w:ind w:left="-284"/>
        <w:jc w:val="left"/>
        <w:rPr>
          <w:rFonts w:asciiTheme="majorBidi" w:eastAsia="Calibri" w:hAnsiTheme="majorBidi" w:cstheme="majorBidi"/>
          <w:sz w:val="24"/>
          <w:szCs w:val="24"/>
        </w:rPr>
      </w:pPr>
    </w:p>
    <w:p w14:paraId="5D9C3845" w14:textId="77777777" w:rsidR="00446160" w:rsidRPr="00D62C65" w:rsidRDefault="00446160" w:rsidP="00446160">
      <w:pPr>
        <w:jc w:val="right"/>
        <w:rPr>
          <w:rFonts w:asciiTheme="majorBidi" w:eastAsia="Calibri" w:hAnsiTheme="majorBidi" w:cstheme="majorBidi"/>
          <w:sz w:val="24"/>
          <w:szCs w:val="24"/>
        </w:rPr>
      </w:pPr>
      <w:r w:rsidRPr="00D62C65">
        <w:rPr>
          <w:rFonts w:asciiTheme="majorBidi" w:eastAsia="Calibri" w:hAnsiTheme="majorBidi" w:cstheme="majorBidi"/>
          <w:sz w:val="24"/>
          <w:szCs w:val="24"/>
        </w:rPr>
        <w:lastRenderedPageBreak/>
        <w:t>Priedas Nr.2</w:t>
      </w:r>
    </w:p>
    <w:p w14:paraId="4D278FF3" w14:textId="77777777" w:rsidR="00446160" w:rsidRPr="00D62C65" w:rsidRDefault="00446160" w:rsidP="00446160">
      <w:pPr>
        <w:jc w:val="center"/>
        <w:rPr>
          <w:rFonts w:asciiTheme="majorBidi" w:eastAsia="Calibri" w:hAnsiTheme="majorBidi" w:cstheme="majorBidi"/>
          <w:sz w:val="24"/>
          <w:szCs w:val="24"/>
        </w:rPr>
      </w:pPr>
    </w:p>
    <w:p w14:paraId="01CA48CE" w14:textId="77777777" w:rsidR="00446160" w:rsidRPr="00D62C65" w:rsidRDefault="00446160" w:rsidP="0044616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Herbas arba prekių ženklas</w:t>
      </w:r>
    </w:p>
    <w:p w14:paraId="4857AD0D" w14:textId="77777777" w:rsidR="00446160" w:rsidRPr="00D62C65" w:rsidRDefault="00446160" w:rsidP="00446160">
      <w:pPr>
        <w:jc w:val="center"/>
        <w:rPr>
          <w:rFonts w:asciiTheme="majorBidi" w:eastAsia="Calibri" w:hAnsiTheme="majorBidi" w:cstheme="majorBidi"/>
          <w:sz w:val="24"/>
          <w:szCs w:val="24"/>
        </w:rPr>
      </w:pPr>
    </w:p>
    <w:p w14:paraId="669697A0" w14:textId="77777777" w:rsidR="00446160" w:rsidRPr="00D62C65" w:rsidRDefault="00446160" w:rsidP="0044616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(Tiekėjo pavadinimas)</w:t>
      </w:r>
    </w:p>
    <w:p w14:paraId="3A43C60B" w14:textId="77777777" w:rsidR="00446160" w:rsidRPr="00D62C65" w:rsidRDefault="00446160" w:rsidP="00446160">
      <w:pPr>
        <w:jc w:val="center"/>
        <w:rPr>
          <w:rFonts w:asciiTheme="majorBidi" w:eastAsia="Calibri" w:hAnsiTheme="majorBidi" w:cstheme="majorBidi"/>
          <w:sz w:val="24"/>
          <w:szCs w:val="24"/>
        </w:rPr>
      </w:pPr>
    </w:p>
    <w:p w14:paraId="55116392" w14:textId="77777777" w:rsidR="00446160" w:rsidRPr="00D62C65" w:rsidRDefault="00446160" w:rsidP="0044616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25AE22" w14:textId="77777777" w:rsidR="00446160" w:rsidRPr="00D62C65" w:rsidRDefault="00446160" w:rsidP="00446160">
      <w:pPr>
        <w:jc w:val="center"/>
        <w:rPr>
          <w:rFonts w:asciiTheme="majorBidi" w:eastAsia="Calibri" w:hAnsiTheme="majorBidi" w:cstheme="majorBidi"/>
          <w:b/>
          <w:bCs/>
          <w:sz w:val="24"/>
          <w:szCs w:val="24"/>
        </w:rPr>
      </w:pPr>
    </w:p>
    <w:p w14:paraId="1B961CE1" w14:textId="77777777" w:rsidR="00446160" w:rsidRPr="00D62C65" w:rsidRDefault="007F26AA" w:rsidP="00446160">
      <w:pPr>
        <w:jc w:val="center"/>
        <w:rPr>
          <w:rFonts w:asciiTheme="majorBidi" w:eastAsia="Calibri" w:hAnsiTheme="majorBidi" w:cstheme="majorBidi"/>
          <w:color w:val="000000"/>
          <w:sz w:val="24"/>
          <w:szCs w:val="24"/>
        </w:rPr>
      </w:pPr>
      <w:r w:rsidRPr="00D62C65">
        <w:rPr>
          <w:rFonts w:asciiTheme="majorBidi" w:eastAsia="Calibri" w:hAnsiTheme="majorBidi" w:cstheme="majorBidi"/>
          <w:color w:val="000000"/>
          <w:sz w:val="24"/>
          <w:szCs w:val="24"/>
        </w:rPr>
        <w:t>ALYTAUS PROFESINIO RENGIMO CENTRUI</w:t>
      </w:r>
    </w:p>
    <w:p w14:paraId="68DEA500" w14:textId="77777777" w:rsidR="00446160" w:rsidRPr="00D62C65" w:rsidRDefault="00446160" w:rsidP="00446160">
      <w:pPr>
        <w:jc w:val="center"/>
        <w:rPr>
          <w:rFonts w:asciiTheme="majorBidi" w:eastAsia="Calibri" w:hAnsiTheme="majorBidi" w:cstheme="majorBidi"/>
          <w:sz w:val="24"/>
          <w:szCs w:val="24"/>
        </w:rPr>
      </w:pPr>
    </w:p>
    <w:p w14:paraId="406CD2DB" w14:textId="34BAEEB1" w:rsidR="00446160" w:rsidRPr="00D62C65" w:rsidRDefault="001C6827" w:rsidP="00446160">
      <w:pPr>
        <w:jc w:val="center"/>
        <w:rPr>
          <w:rFonts w:asciiTheme="majorBidi" w:eastAsia="Calibri" w:hAnsiTheme="majorBidi" w:cstheme="majorBidi"/>
          <w:b/>
          <w:sz w:val="24"/>
          <w:szCs w:val="24"/>
        </w:rPr>
      </w:pPr>
      <w:r w:rsidRPr="00D62C65">
        <w:rPr>
          <w:rFonts w:asciiTheme="majorBidi" w:eastAsia="Calibri" w:hAnsiTheme="majorBidi" w:cstheme="majorBidi"/>
          <w:b/>
          <w:sz w:val="24"/>
          <w:szCs w:val="24"/>
        </w:rPr>
        <w:t>VAIZDO STEBĖJIMO SISTEMOS</w:t>
      </w:r>
      <w:r w:rsidR="00E21B1F" w:rsidRPr="00D62C65">
        <w:rPr>
          <w:rFonts w:asciiTheme="majorBidi" w:eastAsia="Calibri" w:hAnsiTheme="majorBidi" w:cstheme="majorBidi"/>
          <w:b/>
          <w:sz w:val="24"/>
          <w:szCs w:val="24"/>
        </w:rPr>
        <w:t xml:space="preserve"> </w:t>
      </w:r>
      <w:r w:rsidRPr="00D62C65">
        <w:rPr>
          <w:rFonts w:asciiTheme="majorBidi" w:eastAsia="Calibri" w:hAnsiTheme="majorBidi" w:cstheme="majorBidi"/>
          <w:b/>
          <w:sz w:val="24"/>
          <w:szCs w:val="24"/>
        </w:rPr>
        <w:t xml:space="preserve">PIRKIMO </w:t>
      </w:r>
      <w:r w:rsidR="00446160" w:rsidRPr="00D62C65">
        <w:rPr>
          <w:rFonts w:asciiTheme="majorBidi" w:eastAsia="Calibri" w:hAnsiTheme="majorBidi" w:cstheme="majorBidi"/>
          <w:b/>
          <w:sz w:val="24"/>
          <w:szCs w:val="24"/>
        </w:rPr>
        <w:t>PASIŪLYMAS</w:t>
      </w:r>
    </w:p>
    <w:p w14:paraId="29E1FDF1" w14:textId="77777777" w:rsidR="00895A58" w:rsidRPr="00D62C65" w:rsidRDefault="00895A58" w:rsidP="00446160">
      <w:pPr>
        <w:jc w:val="center"/>
        <w:rPr>
          <w:rFonts w:asciiTheme="majorBidi" w:eastAsia="Calibri" w:hAnsiTheme="majorBidi" w:cstheme="majorBidi"/>
          <w:b/>
          <w:sz w:val="24"/>
          <w:szCs w:val="24"/>
        </w:rPr>
      </w:pPr>
    </w:p>
    <w:p w14:paraId="5DD7CCFB" w14:textId="77777777" w:rsidR="00446160" w:rsidRPr="00D62C65" w:rsidRDefault="00446160" w:rsidP="00446160">
      <w:pPr>
        <w:jc w:val="center"/>
        <w:rPr>
          <w:rFonts w:asciiTheme="majorBidi" w:eastAsia="Calibri" w:hAnsiTheme="majorBidi" w:cstheme="majorBidi"/>
          <w:b/>
          <w:bCs/>
          <w:sz w:val="24"/>
          <w:szCs w:val="24"/>
        </w:rPr>
      </w:pPr>
      <w:r w:rsidRPr="00D62C65">
        <w:rPr>
          <w:rFonts w:asciiTheme="majorBidi" w:eastAsia="Calibri" w:hAnsiTheme="majorBidi" w:cstheme="majorBidi"/>
          <w:sz w:val="24"/>
          <w:szCs w:val="24"/>
        </w:rPr>
        <w:t>____________</w:t>
      </w:r>
      <w:r w:rsidRPr="00D62C65">
        <w:rPr>
          <w:rFonts w:asciiTheme="majorBidi" w:eastAsia="Calibri" w:hAnsiTheme="majorBidi" w:cstheme="majorBidi"/>
          <w:b/>
          <w:bCs/>
          <w:sz w:val="24"/>
          <w:szCs w:val="24"/>
        </w:rPr>
        <w:t xml:space="preserve"> </w:t>
      </w:r>
      <w:r w:rsidRPr="00D62C65">
        <w:rPr>
          <w:rFonts w:asciiTheme="majorBidi" w:eastAsia="Calibri" w:hAnsiTheme="majorBidi" w:cstheme="majorBidi"/>
          <w:sz w:val="24"/>
          <w:szCs w:val="24"/>
        </w:rPr>
        <w:t>Nr.______</w:t>
      </w:r>
    </w:p>
    <w:p w14:paraId="3ADFAF7F" w14:textId="77777777" w:rsidR="00446160" w:rsidRPr="00D62C65" w:rsidRDefault="00446160" w:rsidP="00446160">
      <w:pPr>
        <w:jc w:val="center"/>
        <w:rPr>
          <w:rFonts w:asciiTheme="majorBidi" w:eastAsia="Calibri" w:hAnsiTheme="majorBidi" w:cstheme="majorBidi"/>
          <w:bCs/>
          <w:sz w:val="24"/>
          <w:szCs w:val="24"/>
        </w:rPr>
      </w:pPr>
      <w:r w:rsidRPr="00D62C65">
        <w:rPr>
          <w:rFonts w:asciiTheme="majorBidi" w:eastAsia="Calibri" w:hAnsiTheme="majorBidi" w:cstheme="majorBidi"/>
          <w:bCs/>
          <w:sz w:val="24"/>
          <w:szCs w:val="24"/>
        </w:rPr>
        <w:t>(Data)</w:t>
      </w:r>
    </w:p>
    <w:p w14:paraId="325C6DB5" w14:textId="77777777" w:rsidR="00446160" w:rsidRPr="00D62C65" w:rsidRDefault="00446160" w:rsidP="00446160">
      <w:pPr>
        <w:jc w:val="center"/>
        <w:rPr>
          <w:rFonts w:asciiTheme="majorBidi" w:eastAsia="Calibri" w:hAnsiTheme="majorBidi" w:cstheme="majorBidi"/>
          <w:bCs/>
          <w:sz w:val="24"/>
          <w:szCs w:val="24"/>
        </w:rPr>
      </w:pPr>
      <w:r w:rsidRPr="00D62C65">
        <w:rPr>
          <w:rFonts w:asciiTheme="majorBidi" w:eastAsia="Calibri" w:hAnsiTheme="majorBidi" w:cstheme="majorBidi"/>
          <w:bCs/>
          <w:sz w:val="24"/>
          <w:szCs w:val="24"/>
        </w:rPr>
        <w:t>Vilnius</w:t>
      </w:r>
    </w:p>
    <w:p w14:paraId="1EE9990A" w14:textId="77777777" w:rsidR="00446160" w:rsidRPr="00D62C65" w:rsidRDefault="00446160" w:rsidP="00446160">
      <w:pPr>
        <w:jc w:val="right"/>
        <w:rPr>
          <w:rFonts w:asciiTheme="majorBidi" w:eastAsia="Calibri" w:hAnsiTheme="majorBidi" w:cstheme="majorBidi"/>
          <w:sz w:val="24"/>
          <w:szCs w:val="24"/>
        </w:rPr>
      </w:pPr>
    </w:p>
    <w:tbl>
      <w:tblPr>
        <w:tblW w:w="9759"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831"/>
      </w:tblGrid>
      <w:tr w:rsidR="00F221C4" w:rsidRPr="00D62C65" w14:paraId="7A2ECA02" w14:textId="77777777" w:rsidTr="00073BBD">
        <w:trPr>
          <w:trHeight w:val="827"/>
        </w:trPr>
        <w:tc>
          <w:tcPr>
            <w:tcW w:w="4928" w:type="dxa"/>
          </w:tcPr>
          <w:p w14:paraId="02A0D7C6"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Tiekėjo</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pavadinimas/jeigu</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dalyvauja</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 xml:space="preserve">ūkio subjektų grupė, surašomi visi dalyvių </w:t>
            </w:r>
            <w:r w:rsidRPr="00D62C65">
              <w:rPr>
                <w:rFonts w:asciiTheme="majorBidi" w:hAnsiTheme="majorBidi" w:cstheme="majorBidi"/>
                <w:spacing w:val="-2"/>
                <w:sz w:val="24"/>
                <w:szCs w:val="24"/>
              </w:rPr>
              <w:t>pavadinimai/</w:t>
            </w:r>
          </w:p>
        </w:tc>
        <w:tc>
          <w:tcPr>
            <w:tcW w:w="4831" w:type="dxa"/>
          </w:tcPr>
          <w:p w14:paraId="6F8270D0"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4668ACA4" w14:textId="77777777" w:rsidTr="00073BBD">
        <w:trPr>
          <w:trHeight w:val="551"/>
        </w:trPr>
        <w:tc>
          <w:tcPr>
            <w:tcW w:w="4928" w:type="dxa"/>
          </w:tcPr>
          <w:p w14:paraId="7008959A"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Tiekėjo</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adresas/jeigu</w:t>
            </w:r>
            <w:r w:rsidRPr="00D62C65">
              <w:rPr>
                <w:rFonts w:asciiTheme="majorBidi" w:hAnsiTheme="majorBidi" w:cstheme="majorBidi"/>
                <w:spacing w:val="-9"/>
                <w:sz w:val="24"/>
                <w:szCs w:val="24"/>
              </w:rPr>
              <w:t xml:space="preserve"> </w:t>
            </w:r>
            <w:r w:rsidRPr="00D62C65">
              <w:rPr>
                <w:rFonts w:asciiTheme="majorBidi" w:hAnsiTheme="majorBidi" w:cstheme="majorBidi"/>
                <w:sz w:val="24"/>
                <w:szCs w:val="24"/>
              </w:rPr>
              <w:t>dalyvauja</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ūkio</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subjektų grupė, surašomi visi dalyvių adresai/</w:t>
            </w:r>
          </w:p>
        </w:tc>
        <w:tc>
          <w:tcPr>
            <w:tcW w:w="4831" w:type="dxa"/>
          </w:tcPr>
          <w:p w14:paraId="14601DEC"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C898089" w14:textId="77777777" w:rsidTr="00073BBD">
        <w:trPr>
          <w:trHeight w:val="550"/>
        </w:trPr>
        <w:tc>
          <w:tcPr>
            <w:tcW w:w="4928" w:type="dxa"/>
          </w:tcPr>
          <w:p w14:paraId="38B3FB7A"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Atsiskaitomosios</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sąskaitos</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numeris,</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bankas, banko kodas</w:t>
            </w:r>
          </w:p>
        </w:tc>
        <w:tc>
          <w:tcPr>
            <w:tcW w:w="4831" w:type="dxa"/>
          </w:tcPr>
          <w:p w14:paraId="6BC34060"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51E1714C" w14:textId="77777777" w:rsidTr="00073BBD">
        <w:trPr>
          <w:trHeight w:val="274"/>
        </w:trPr>
        <w:tc>
          <w:tcPr>
            <w:tcW w:w="4928" w:type="dxa"/>
          </w:tcPr>
          <w:p w14:paraId="0214E3B6"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Įmonės</w:t>
            </w:r>
            <w:r w:rsidRPr="00D62C65">
              <w:rPr>
                <w:rFonts w:asciiTheme="majorBidi" w:hAnsiTheme="majorBidi" w:cstheme="majorBidi"/>
                <w:spacing w:val="-2"/>
                <w:sz w:val="24"/>
                <w:szCs w:val="24"/>
              </w:rPr>
              <w:t xml:space="preserve"> </w:t>
            </w:r>
            <w:r w:rsidRPr="00D62C65">
              <w:rPr>
                <w:rFonts w:asciiTheme="majorBidi" w:hAnsiTheme="majorBidi" w:cstheme="majorBidi"/>
                <w:sz w:val="24"/>
                <w:szCs w:val="24"/>
              </w:rPr>
              <w:t>vadovo</w:t>
            </w:r>
            <w:r w:rsidRPr="00D62C65">
              <w:rPr>
                <w:rFonts w:asciiTheme="majorBidi" w:hAnsiTheme="majorBidi" w:cstheme="majorBidi"/>
                <w:spacing w:val="-2"/>
                <w:sz w:val="24"/>
                <w:szCs w:val="24"/>
              </w:rPr>
              <w:t xml:space="preserve"> </w:t>
            </w:r>
            <w:r w:rsidRPr="00D62C65">
              <w:rPr>
                <w:rFonts w:asciiTheme="majorBidi" w:hAnsiTheme="majorBidi" w:cstheme="majorBidi"/>
                <w:sz w:val="24"/>
                <w:szCs w:val="24"/>
              </w:rPr>
              <w:t>pareigos,</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vardas,</w:t>
            </w:r>
            <w:r w:rsidRPr="00D62C65">
              <w:rPr>
                <w:rFonts w:asciiTheme="majorBidi" w:hAnsiTheme="majorBidi" w:cstheme="majorBidi"/>
                <w:spacing w:val="-1"/>
                <w:sz w:val="24"/>
                <w:szCs w:val="24"/>
              </w:rPr>
              <w:t xml:space="preserve"> </w:t>
            </w:r>
            <w:r w:rsidRPr="00D62C65">
              <w:rPr>
                <w:rFonts w:asciiTheme="majorBidi" w:hAnsiTheme="majorBidi" w:cstheme="majorBidi"/>
                <w:spacing w:val="-2"/>
                <w:sz w:val="24"/>
                <w:szCs w:val="24"/>
              </w:rPr>
              <w:t>pavardė</w:t>
            </w:r>
          </w:p>
        </w:tc>
        <w:tc>
          <w:tcPr>
            <w:tcW w:w="4831" w:type="dxa"/>
          </w:tcPr>
          <w:p w14:paraId="76706BB8"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E07B03E" w14:textId="77777777" w:rsidTr="00073BBD">
        <w:trPr>
          <w:trHeight w:val="278"/>
        </w:trPr>
        <w:tc>
          <w:tcPr>
            <w:tcW w:w="4928" w:type="dxa"/>
          </w:tcPr>
          <w:p w14:paraId="50C46054" w14:textId="77777777" w:rsidR="00F221C4" w:rsidRPr="00D62C65" w:rsidRDefault="00F221C4" w:rsidP="007908F0">
            <w:pPr>
              <w:pStyle w:val="TableParagraph"/>
              <w:spacing w:before="1" w:line="276" w:lineRule="auto"/>
              <w:ind w:right="3"/>
              <w:rPr>
                <w:rFonts w:asciiTheme="majorBidi" w:hAnsiTheme="majorBidi" w:cstheme="majorBidi"/>
                <w:sz w:val="24"/>
                <w:szCs w:val="24"/>
              </w:rPr>
            </w:pPr>
            <w:r w:rsidRPr="00D62C65">
              <w:rPr>
                <w:rFonts w:asciiTheme="majorBidi" w:hAnsiTheme="majorBidi" w:cstheme="majorBidi"/>
                <w:sz w:val="24"/>
                <w:szCs w:val="24"/>
              </w:rPr>
              <w:t>Už</w:t>
            </w:r>
            <w:r w:rsidRPr="00D62C65">
              <w:rPr>
                <w:rFonts w:asciiTheme="majorBidi" w:hAnsiTheme="majorBidi" w:cstheme="majorBidi"/>
                <w:spacing w:val="-4"/>
                <w:sz w:val="24"/>
                <w:szCs w:val="24"/>
              </w:rPr>
              <w:t xml:space="preserve"> </w:t>
            </w:r>
            <w:r w:rsidRPr="00D62C65">
              <w:rPr>
                <w:rFonts w:asciiTheme="majorBidi" w:hAnsiTheme="majorBidi" w:cstheme="majorBidi"/>
                <w:sz w:val="24"/>
                <w:szCs w:val="24"/>
              </w:rPr>
              <w:t>pasiūlymą</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atsakingo</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asmens</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vardas,</w:t>
            </w:r>
            <w:r w:rsidRPr="00D62C65">
              <w:rPr>
                <w:rFonts w:asciiTheme="majorBidi" w:hAnsiTheme="majorBidi" w:cstheme="majorBidi"/>
                <w:spacing w:val="-1"/>
                <w:sz w:val="24"/>
                <w:szCs w:val="24"/>
              </w:rPr>
              <w:t xml:space="preserve"> </w:t>
            </w:r>
            <w:r w:rsidRPr="00D62C65">
              <w:rPr>
                <w:rFonts w:asciiTheme="majorBidi" w:hAnsiTheme="majorBidi" w:cstheme="majorBidi"/>
                <w:spacing w:val="-2"/>
                <w:sz w:val="24"/>
                <w:szCs w:val="24"/>
              </w:rPr>
              <w:t>pavardė</w:t>
            </w:r>
          </w:p>
        </w:tc>
        <w:tc>
          <w:tcPr>
            <w:tcW w:w="4831" w:type="dxa"/>
          </w:tcPr>
          <w:p w14:paraId="18B049B0"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2B8FA627" w14:textId="77777777" w:rsidTr="00073BBD">
        <w:trPr>
          <w:trHeight w:val="551"/>
        </w:trPr>
        <w:tc>
          <w:tcPr>
            <w:tcW w:w="4928" w:type="dxa"/>
          </w:tcPr>
          <w:p w14:paraId="4801030E"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Už</w:t>
            </w:r>
            <w:r w:rsidRPr="00D62C65">
              <w:rPr>
                <w:rFonts w:asciiTheme="majorBidi" w:hAnsiTheme="majorBidi" w:cstheme="majorBidi"/>
                <w:spacing w:val="-11"/>
                <w:sz w:val="24"/>
                <w:szCs w:val="24"/>
              </w:rPr>
              <w:t xml:space="preserve"> </w:t>
            </w:r>
            <w:r w:rsidRPr="00D62C65">
              <w:rPr>
                <w:rFonts w:asciiTheme="majorBidi" w:hAnsiTheme="majorBidi" w:cstheme="majorBidi"/>
                <w:sz w:val="24"/>
                <w:szCs w:val="24"/>
              </w:rPr>
              <w:t>sutarties</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vykdymą</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atsakingo</w:t>
            </w:r>
            <w:r w:rsidRPr="00D62C65">
              <w:rPr>
                <w:rFonts w:asciiTheme="majorBidi" w:hAnsiTheme="majorBidi" w:cstheme="majorBidi"/>
                <w:spacing w:val="-9"/>
                <w:sz w:val="24"/>
                <w:szCs w:val="24"/>
              </w:rPr>
              <w:t xml:space="preserve"> </w:t>
            </w:r>
            <w:r w:rsidRPr="00D62C65">
              <w:rPr>
                <w:rFonts w:asciiTheme="majorBidi" w:hAnsiTheme="majorBidi" w:cstheme="majorBidi"/>
                <w:sz w:val="24"/>
                <w:szCs w:val="24"/>
              </w:rPr>
              <w:t>asmens pareigos, vardas, pavardė</w:t>
            </w:r>
          </w:p>
        </w:tc>
        <w:tc>
          <w:tcPr>
            <w:tcW w:w="4831" w:type="dxa"/>
          </w:tcPr>
          <w:p w14:paraId="69DF0354"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713FBBB6" w14:textId="77777777" w:rsidTr="00073BBD">
        <w:trPr>
          <w:trHeight w:val="551"/>
        </w:trPr>
        <w:tc>
          <w:tcPr>
            <w:tcW w:w="4928" w:type="dxa"/>
          </w:tcPr>
          <w:p w14:paraId="40E5EA94"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Turinčio (turinčių) teisę surašyti ir pasirašyti tiekėjo finansinės apskaitos dokumentus, pareigos, vardas ir pavardė</w:t>
            </w:r>
          </w:p>
        </w:tc>
        <w:tc>
          <w:tcPr>
            <w:tcW w:w="4831" w:type="dxa"/>
          </w:tcPr>
          <w:p w14:paraId="4F650363"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7B6E6F5A" w14:textId="77777777" w:rsidTr="00073BBD">
        <w:trPr>
          <w:trHeight w:val="275"/>
        </w:trPr>
        <w:tc>
          <w:tcPr>
            <w:tcW w:w="4928" w:type="dxa"/>
          </w:tcPr>
          <w:p w14:paraId="351131A6"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Telefono</w:t>
            </w:r>
            <w:r w:rsidRPr="00D62C65">
              <w:rPr>
                <w:rFonts w:asciiTheme="majorBidi" w:hAnsiTheme="majorBidi" w:cstheme="majorBidi"/>
                <w:spacing w:val="-4"/>
                <w:sz w:val="24"/>
                <w:szCs w:val="24"/>
              </w:rPr>
              <w:t xml:space="preserve"> </w:t>
            </w:r>
            <w:r w:rsidRPr="00D62C65">
              <w:rPr>
                <w:rFonts w:asciiTheme="majorBidi" w:hAnsiTheme="majorBidi" w:cstheme="majorBidi"/>
                <w:spacing w:val="-2"/>
                <w:sz w:val="24"/>
                <w:szCs w:val="24"/>
              </w:rPr>
              <w:t>numeris</w:t>
            </w:r>
          </w:p>
        </w:tc>
        <w:tc>
          <w:tcPr>
            <w:tcW w:w="4831" w:type="dxa"/>
          </w:tcPr>
          <w:p w14:paraId="6FAA82F2"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F6D1DE5" w14:textId="77777777" w:rsidTr="00073BBD">
        <w:trPr>
          <w:trHeight w:val="275"/>
        </w:trPr>
        <w:tc>
          <w:tcPr>
            <w:tcW w:w="4928" w:type="dxa"/>
          </w:tcPr>
          <w:p w14:paraId="56B2D032"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El.</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 xml:space="preserve">pašto </w:t>
            </w:r>
            <w:r w:rsidRPr="00D62C65">
              <w:rPr>
                <w:rFonts w:asciiTheme="majorBidi" w:hAnsiTheme="majorBidi" w:cstheme="majorBidi"/>
                <w:spacing w:val="-2"/>
                <w:sz w:val="24"/>
                <w:szCs w:val="24"/>
              </w:rPr>
              <w:t>adresas</w:t>
            </w:r>
          </w:p>
        </w:tc>
        <w:tc>
          <w:tcPr>
            <w:tcW w:w="4831" w:type="dxa"/>
          </w:tcPr>
          <w:p w14:paraId="24E9FBC9"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bl>
    <w:p w14:paraId="5820A5CB" w14:textId="77777777" w:rsidR="00F221C4" w:rsidRPr="00D62C65" w:rsidRDefault="00F221C4" w:rsidP="00F221C4">
      <w:pPr>
        <w:jc w:val="center"/>
        <w:rPr>
          <w:rFonts w:asciiTheme="majorBidi" w:hAnsiTheme="majorBidi" w:cstheme="majorBidi"/>
          <w:sz w:val="24"/>
          <w:szCs w:val="24"/>
        </w:rPr>
      </w:pPr>
    </w:p>
    <w:p w14:paraId="77854126" w14:textId="77777777" w:rsidR="00F221C4" w:rsidRPr="00D62C65" w:rsidRDefault="00F221C4" w:rsidP="00F221C4">
      <w:pPr>
        <w:pStyle w:val="Pagrindinistekstas"/>
        <w:spacing w:after="0"/>
        <w:ind w:right="6"/>
        <w:rPr>
          <w:rFonts w:asciiTheme="majorBidi" w:hAnsiTheme="majorBidi" w:cstheme="majorBidi"/>
          <w:sz w:val="24"/>
          <w:szCs w:val="24"/>
        </w:rPr>
      </w:pPr>
      <w:r w:rsidRPr="00D62C65">
        <w:rPr>
          <w:rFonts w:asciiTheme="majorBidi" w:hAnsiTheme="majorBidi" w:cstheme="majorBidi"/>
          <w:sz w:val="24"/>
          <w:szCs w:val="24"/>
        </w:rPr>
        <w:t>Numatomi</w:t>
      </w:r>
      <w:r w:rsidRPr="00D62C65">
        <w:rPr>
          <w:rFonts w:asciiTheme="majorBidi" w:hAnsiTheme="majorBidi" w:cstheme="majorBidi"/>
          <w:spacing w:val="-2"/>
          <w:sz w:val="24"/>
          <w:szCs w:val="24"/>
        </w:rPr>
        <w:t xml:space="preserve"> subtiekėjai:</w:t>
      </w:r>
    </w:p>
    <w:p w14:paraId="4E2137EE" w14:textId="77777777" w:rsidR="00F221C4" w:rsidRPr="00D62C65" w:rsidRDefault="00F221C4" w:rsidP="00F221C4">
      <w:pPr>
        <w:ind w:right="6"/>
        <w:rPr>
          <w:rFonts w:asciiTheme="majorBidi" w:hAnsiTheme="majorBidi" w:cstheme="majorBidi"/>
          <w:i/>
          <w:sz w:val="24"/>
          <w:szCs w:val="24"/>
        </w:rPr>
      </w:pPr>
      <w:r w:rsidRPr="00D62C65">
        <w:rPr>
          <w:rFonts w:asciiTheme="majorBidi" w:hAnsiTheme="majorBidi" w:cstheme="majorBidi"/>
          <w:i/>
          <w:sz w:val="24"/>
          <w:szCs w:val="24"/>
        </w:rPr>
        <w:t>Pastaba.</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Pildoma,</w:t>
      </w:r>
      <w:r w:rsidRPr="00D62C65">
        <w:rPr>
          <w:rFonts w:asciiTheme="majorBidi" w:hAnsiTheme="majorBidi" w:cstheme="majorBidi"/>
          <w:i/>
          <w:spacing w:val="-3"/>
          <w:sz w:val="24"/>
          <w:szCs w:val="24"/>
        </w:rPr>
        <w:t xml:space="preserve"> </w:t>
      </w:r>
      <w:r w:rsidRPr="00D62C65">
        <w:rPr>
          <w:rFonts w:asciiTheme="majorBidi" w:hAnsiTheme="majorBidi" w:cstheme="majorBidi"/>
          <w:i/>
          <w:sz w:val="24"/>
          <w:szCs w:val="24"/>
        </w:rPr>
        <w:t>jei</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tiekėjas</w:t>
      </w:r>
      <w:r w:rsidRPr="00D62C65">
        <w:rPr>
          <w:rFonts w:asciiTheme="majorBidi" w:hAnsiTheme="majorBidi" w:cstheme="majorBidi"/>
          <w:i/>
          <w:spacing w:val="-3"/>
          <w:sz w:val="24"/>
          <w:szCs w:val="24"/>
        </w:rPr>
        <w:t xml:space="preserve"> </w:t>
      </w:r>
      <w:r w:rsidRPr="00D62C65">
        <w:rPr>
          <w:rFonts w:asciiTheme="majorBidi" w:hAnsiTheme="majorBidi" w:cstheme="majorBidi"/>
          <w:i/>
          <w:sz w:val="24"/>
          <w:szCs w:val="24"/>
        </w:rPr>
        <w:t>ketina</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pasitelkti</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subtiekėją</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w:t>
      </w:r>
      <w:proofErr w:type="spellStart"/>
      <w:r w:rsidRPr="00D62C65">
        <w:rPr>
          <w:rFonts w:asciiTheme="majorBidi" w:hAnsiTheme="majorBidi" w:cstheme="majorBidi"/>
          <w:i/>
          <w:spacing w:val="-4"/>
          <w:sz w:val="24"/>
          <w:szCs w:val="24"/>
        </w:rPr>
        <w:t>us</w:t>
      </w:r>
      <w:proofErr w:type="spellEnd"/>
      <w:r w:rsidRPr="00D62C65">
        <w:rPr>
          <w:rFonts w:asciiTheme="majorBidi" w:hAnsiTheme="majorBidi" w:cstheme="majorBidi"/>
          <w:i/>
          <w:spacing w:val="-4"/>
          <w:sz w:val="24"/>
          <w:szCs w:val="24"/>
        </w:rPr>
        <w:t>);</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928"/>
      </w:tblGrid>
      <w:tr w:rsidR="00F221C4" w:rsidRPr="00D62C65" w14:paraId="0FA9423B" w14:textId="77777777" w:rsidTr="007908F0">
        <w:trPr>
          <w:trHeight w:val="275"/>
        </w:trPr>
        <w:tc>
          <w:tcPr>
            <w:tcW w:w="4928" w:type="dxa"/>
          </w:tcPr>
          <w:p w14:paraId="6B6B794E"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Subtiekėjo</w:t>
            </w:r>
            <w:r w:rsidRPr="00D62C65">
              <w:rPr>
                <w:rFonts w:asciiTheme="majorBidi" w:hAnsiTheme="majorBidi" w:cstheme="majorBidi"/>
                <w:spacing w:val="-2"/>
                <w:sz w:val="24"/>
                <w:szCs w:val="24"/>
              </w:rPr>
              <w:t xml:space="preserve"> </w:t>
            </w:r>
            <w:r w:rsidRPr="00D62C65">
              <w:rPr>
                <w:rFonts w:asciiTheme="majorBidi" w:hAnsiTheme="majorBidi" w:cstheme="majorBidi"/>
                <w:sz w:val="24"/>
                <w:szCs w:val="24"/>
              </w:rPr>
              <w:t>(-ų)</w:t>
            </w:r>
            <w:r w:rsidRPr="00D62C65">
              <w:rPr>
                <w:rFonts w:asciiTheme="majorBidi" w:hAnsiTheme="majorBidi" w:cstheme="majorBidi"/>
                <w:spacing w:val="-2"/>
                <w:sz w:val="24"/>
                <w:szCs w:val="24"/>
              </w:rPr>
              <w:t xml:space="preserve"> </w:t>
            </w:r>
            <w:r w:rsidRPr="00D62C65">
              <w:rPr>
                <w:rFonts w:asciiTheme="majorBidi" w:hAnsiTheme="majorBidi" w:cstheme="majorBidi"/>
                <w:sz w:val="24"/>
                <w:szCs w:val="24"/>
              </w:rPr>
              <w:t>pavadinimas</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w:t>
            </w:r>
            <w:r w:rsidRPr="00D62C65">
              <w:rPr>
                <w:rFonts w:asciiTheme="majorBidi" w:hAnsiTheme="majorBidi" w:cstheme="majorBidi"/>
                <w:spacing w:val="-5"/>
                <w:sz w:val="24"/>
                <w:szCs w:val="24"/>
              </w:rPr>
              <w:t>ai)</w:t>
            </w:r>
          </w:p>
        </w:tc>
        <w:tc>
          <w:tcPr>
            <w:tcW w:w="4928" w:type="dxa"/>
          </w:tcPr>
          <w:p w14:paraId="151988FE"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B571341" w14:textId="77777777" w:rsidTr="007908F0">
        <w:trPr>
          <w:trHeight w:val="278"/>
        </w:trPr>
        <w:tc>
          <w:tcPr>
            <w:tcW w:w="4928" w:type="dxa"/>
          </w:tcPr>
          <w:p w14:paraId="6B5E8F9F" w14:textId="77777777" w:rsidR="00F221C4" w:rsidRPr="00D62C65" w:rsidRDefault="00F221C4" w:rsidP="007908F0">
            <w:pPr>
              <w:pStyle w:val="TableParagraph"/>
              <w:spacing w:before="1" w:line="276" w:lineRule="auto"/>
              <w:ind w:right="3"/>
              <w:rPr>
                <w:rFonts w:asciiTheme="majorBidi" w:hAnsiTheme="majorBidi" w:cstheme="majorBidi"/>
                <w:sz w:val="24"/>
                <w:szCs w:val="24"/>
              </w:rPr>
            </w:pPr>
            <w:r w:rsidRPr="00D62C65">
              <w:rPr>
                <w:rFonts w:asciiTheme="majorBidi" w:hAnsiTheme="majorBidi" w:cstheme="majorBidi"/>
                <w:sz w:val="24"/>
                <w:szCs w:val="24"/>
              </w:rPr>
              <w:t>Subtiekėjo (-ų) pavadinimas (-ai)</w:t>
            </w:r>
          </w:p>
        </w:tc>
        <w:tc>
          <w:tcPr>
            <w:tcW w:w="4928" w:type="dxa"/>
          </w:tcPr>
          <w:p w14:paraId="25B8BDD3"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2141CC8A" w14:textId="77777777" w:rsidTr="007908F0">
        <w:trPr>
          <w:trHeight w:val="278"/>
        </w:trPr>
        <w:tc>
          <w:tcPr>
            <w:tcW w:w="4928" w:type="dxa"/>
          </w:tcPr>
          <w:p w14:paraId="168A8905" w14:textId="77777777" w:rsidR="00F221C4" w:rsidRPr="00D62C65" w:rsidRDefault="00F221C4" w:rsidP="007908F0">
            <w:pPr>
              <w:pStyle w:val="TableParagraph"/>
              <w:spacing w:before="1" w:line="276" w:lineRule="auto"/>
              <w:ind w:right="3"/>
              <w:rPr>
                <w:rFonts w:asciiTheme="majorBidi" w:hAnsiTheme="majorBidi" w:cstheme="majorBidi"/>
                <w:sz w:val="24"/>
                <w:szCs w:val="24"/>
              </w:rPr>
            </w:pPr>
            <w:r w:rsidRPr="00D62C65">
              <w:rPr>
                <w:rFonts w:asciiTheme="majorBidi" w:hAnsiTheme="majorBidi" w:cstheme="majorBidi"/>
                <w:sz w:val="24"/>
                <w:szCs w:val="24"/>
              </w:rPr>
              <w:t>Subtiekėjo (-ų) adresas (-ai)</w:t>
            </w:r>
          </w:p>
        </w:tc>
        <w:tc>
          <w:tcPr>
            <w:tcW w:w="4928" w:type="dxa"/>
          </w:tcPr>
          <w:p w14:paraId="5BB74793"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79B1034" w14:textId="77777777" w:rsidTr="007908F0">
        <w:trPr>
          <w:trHeight w:val="267"/>
        </w:trPr>
        <w:tc>
          <w:tcPr>
            <w:tcW w:w="4928" w:type="dxa"/>
          </w:tcPr>
          <w:p w14:paraId="74508074" w14:textId="77777777" w:rsidR="00F221C4" w:rsidRPr="00D62C65" w:rsidRDefault="00F221C4" w:rsidP="007908F0">
            <w:pPr>
              <w:pStyle w:val="TableParagraph"/>
              <w:tabs>
                <w:tab w:val="left" w:pos="1840"/>
                <w:tab w:val="left" w:pos="2837"/>
                <w:tab w:val="left" w:pos="3935"/>
              </w:tabs>
              <w:spacing w:line="276" w:lineRule="auto"/>
              <w:ind w:right="3"/>
              <w:rPr>
                <w:rFonts w:asciiTheme="majorBidi" w:hAnsiTheme="majorBidi" w:cstheme="majorBidi"/>
                <w:sz w:val="24"/>
                <w:szCs w:val="24"/>
              </w:rPr>
            </w:pPr>
            <w:r w:rsidRPr="00D62C65">
              <w:rPr>
                <w:rFonts w:asciiTheme="majorBidi" w:hAnsiTheme="majorBidi" w:cstheme="majorBidi"/>
                <w:sz w:val="24"/>
                <w:szCs w:val="24"/>
              </w:rPr>
              <w:t>Kuriai sutarties daliai (kokioms paslaugoms ar pan.) ketinama pasitelkti subtiekėją</w:t>
            </w:r>
          </w:p>
        </w:tc>
        <w:tc>
          <w:tcPr>
            <w:tcW w:w="4928" w:type="dxa"/>
          </w:tcPr>
          <w:p w14:paraId="4F5CD66E"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bl>
    <w:p w14:paraId="52C9775A" w14:textId="77777777" w:rsidR="00F221C4" w:rsidRPr="00D62C65" w:rsidRDefault="00F221C4" w:rsidP="00F221C4">
      <w:pPr>
        <w:jc w:val="center"/>
        <w:rPr>
          <w:rFonts w:asciiTheme="majorBidi" w:hAnsiTheme="majorBidi" w:cstheme="majorBidi"/>
          <w:sz w:val="24"/>
          <w:szCs w:val="24"/>
        </w:rPr>
      </w:pPr>
    </w:p>
    <w:p w14:paraId="15F49715" w14:textId="77777777" w:rsidR="007C2095" w:rsidRPr="00D62C65" w:rsidRDefault="007C2095" w:rsidP="007C2095">
      <w:pPr>
        <w:jc w:val="left"/>
        <w:rPr>
          <w:rFonts w:asciiTheme="majorBidi" w:hAnsiTheme="majorBidi" w:cstheme="majorBidi"/>
          <w:sz w:val="24"/>
          <w:szCs w:val="24"/>
        </w:rPr>
      </w:pPr>
      <w:r w:rsidRPr="00D62C65">
        <w:rPr>
          <w:rFonts w:asciiTheme="majorBidi" w:hAnsiTheme="majorBidi" w:cstheme="majorBidi"/>
          <w:b/>
          <w:bCs/>
          <w:sz w:val="24"/>
          <w:szCs w:val="24"/>
        </w:rPr>
        <w:t>Šiam pirkimui taikomi:</w:t>
      </w:r>
      <w:r w:rsidRPr="00D62C65">
        <w:rPr>
          <w:rFonts w:asciiTheme="majorBidi" w:hAnsiTheme="majorBidi" w:cstheme="majorBidi"/>
          <w:sz w:val="24"/>
          <w:szCs w:val="24"/>
        </w:rPr>
        <w:t xml:space="preserve"> Išimtinai nacionalinis pašalinimo pagrindas dėl paskirtos baudžiamojo poveikio priemonės (VPĮ 46 str. 2</w:t>
      </w:r>
      <w:r w:rsidRPr="00D62C65">
        <w:rPr>
          <w:rFonts w:asciiTheme="majorBidi" w:hAnsiTheme="majorBidi" w:cstheme="majorBidi"/>
          <w:sz w:val="24"/>
          <w:szCs w:val="24"/>
          <w:vertAlign w:val="superscript"/>
        </w:rPr>
        <w:t>1</w:t>
      </w:r>
      <w:r w:rsidRPr="00D62C65">
        <w:rPr>
          <w:rFonts w:asciiTheme="majorBidi" w:hAnsiTheme="majorBidi" w:cstheme="majorBidi"/>
          <w:sz w:val="24"/>
          <w:szCs w:val="24"/>
        </w:rPr>
        <w:t xml:space="preserve"> d.). </w:t>
      </w:r>
    </w:p>
    <w:p w14:paraId="6354BCDF" w14:textId="77777777" w:rsidR="007C2095" w:rsidRPr="00D62C65" w:rsidRDefault="007C2095" w:rsidP="007C2095">
      <w:pPr>
        <w:jc w:val="left"/>
        <w:rPr>
          <w:rFonts w:asciiTheme="majorBidi" w:hAnsiTheme="majorBidi" w:cstheme="majorBidi"/>
          <w:sz w:val="24"/>
          <w:szCs w:val="24"/>
        </w:rPr>
      </w:pPr>
      <w:r w:rsidRPr="00D62C65">
        <w:rPr>
          <w:rFonts w:asciiTheme="majorBidi" w:hAnsiTheme="majorBidi" w:cstheme="majorBidi"/>
          <w:sz w:val="24"/>
          <w:szCs w:val="24"/>
        </w:rPr>
        <w:t>Ar ekonominės veiklos vykdytojui yra taikoma sąlyga, kad jis yra neatlikęs jam paskirtos baudžiamojo poveikio priemonės – uždraudimo juridiniam asmeniui dalyvauti viešuosiuose pirkimuose?</w:t>
      </w:r>
    </w:p>
    <w:p w14:paraId="44DE9259" w14:textId="77777777" w:rsidR="007C2095" w:rsidRPr="00D62C65" w:rsidRDefault="007C2095" w:rsidP="007C2095">
      <w:pPr>
        <w:jc w:val="left"/>
        <w:rPr>
          <w:rFonts w:asciiTheme="majorBidi" w:hAnsiTheme="majorBidi" w:cstheme="majorBidi"/>
          <w:b/>
          <w:bCs/>
          <w:sz w:val="24"/>
          <w:szCs w:val="24"/>
        </w:rPr>
      </w:pPr>
      <w:r w:rsidRPr="00D62C65">
        <w:rPr>
          <w:rFonts w:asciiTheme="majorBidi" w:hAnsiTheme="majorBidi" w:cstheme="majorBidi"/>
          <w:b/>
          <w:bCs/>
          <w:sz w:val="24"/>
          <w:szCs w:val="24"/>
        </w:rPr>
        <w:t xml:space="preserve">Jūsų atsakymas: </w:t>
      </w:r>
    </w:p>
    <w:p w14:paraId="29A14A48" w14:textId="2338C409" w:rsidR="007C2095" w:rsidRPr="00D62C65" w:rsidRDefault="00000000" w:rsidP="007C2095">
      <w:pPr>
        <w:jc w:val="left"/>
        <w:rPr>
          <w:rFonts w:asciiTheme="majorBidi" w:hAnsiTheme="majorBidi" w:cstheme="majorBidi"/>
          <w:b/>
          <w:bCs/>
          <w:sz w:val="24"/>
          <w:szCs w:val="24"/>
        </w:rPr>
      </w:pPr>
      <w:sdt>
        <w:sdtPr>
          <w:rPr>
            <w:rFonts w:asciiTheme="majorBidi" w:hAnsiTheme="majorBidi" w:cstheme="majorBidi"/>
            <w:b/>
            <w:bCs/>
            <w:sz w:val="24"/>
            <w:szCs w:val="24"/>
          </w:rPr>
          <w:id w:val="-2140174432"/>
          <w14:checkbox>
            <w14:checked w14:val="1"/>
            <w14:checkedState w14:val="2612" w14:font="MS Gothic"/>
            <w14:uncheckedState w14:val="2610" w14:font="MS Gothic"/>
          </w14:checkbox>
        </w:sdtPr>
        <w:sdtContent>
          <w:r w:rsidR="00D16BD7" w:rsidRPr="00D62C65">
            <w:rPr>
              <w:rFonts w:ascii="Segoe UI Symbol" w:eastAsia="MS Gothic" w:hAnsi="Segoe UI Symbol" w:cs="Segoe UI Symbol"/>
              <w:b/>
              <w:bCs/>
              <w:sz w:val="24"/>
              <w:szCs w:val="24"/>
            </w:rPr>
            <w:t>☐</w:t>
          </w:r>
        </w:sdtContent>
      </w:sdt>
      <w:r w:rsidR="007C2095" w:rsidRPr="00D62C65">
        <w:rPr>
          <w:rFonts w:asciiTheme="majorBidi" w:hAnsiTheme="majorBidi" w:cstheme="majorBidi"/>
          <w:b/>
          <w:bCs/>
          <w:sz w:val="24"/>
          <w:szCs w:val="24"/>
        </w:rPr>
        <w:t xml:space="preserve"> Taip</w:t>
      </w:r>
    </w:p>
    <w:p w14:paraId="2BAB7FDA" w14:textId="098ED7EB" w:rsidR="007C2095" w:rsidRPr="00D62C65" w:rsidRDefault="00000000" w:rsidP="007C2095">
      <w:pPr>
        <w:jc w:val="left"/>
        <w:rPr>
          <w:rFonts w:asciiTheme="majorBidi" w:hAnsiTheme="majorBidi" w:cstheme="majorBidi"/>
          <w:b/>
          <w:bCs/>
          <w:sz w:val="24"/>
          <w:szCs w:val="24"/>
        </w:rPr>
      </w:pPr>
      <w:sdt>
        <w:sdtPr>
          <w:rPr>
            <w:rFonts w:asciiTheme="majorBidi" w:hAnsiTheme="majorBidi" w:cstheme="majorBidi"/>
            <w:b/>
            <w:bCs/>
            <w:sz w:val="24"/>
            <w:szCs w:val="24"/>
          </w:rPr>
          <w:id w:val="-1392268055"/>
          <w14:checkbox>
            <w14:checked w14:val="0"/>
            <w14:checkedState w14:val="2612" w14:font="MS Gothic"/>
            <w14:uncheckedState w14:val="2610" w14:font="MS Gothic"/>
          </w14:checkbox>
        </w:sdtPr>
        <w:sdtContent>
          <w:r w:rsidR="00D16BD7" w:rsidRPr="00D62C65">
            <w:rPr>
              <w:rFonts w:ascii="Segoe UI Symbol" w:eastAsia="MS Gothic" w:hAnsi="Segoe UI Symbol" w:cs="Segoe UI Symbol"/>
              <w:b/>
              <w:bCs/>
              <w:sz w:val="24"/>
              <w:szCs w:val="24"/>
            </w:rPr>
            <w:t>☐</w:t>
          </w:r>
        </w:sdtContent>
      </w:sdt>
      <w:r w:rsidR="007C2095" w:rsidRPr="00D62C65">
        <w:rPr>
          <w:rFonts w:asciiTheme="majorBidi" w:hAnsiTheme="majorBidi" w:cstheme="majorBidi"/>
          <w:b/>
          <w:bCs/>
          <w:sz w:val="24"/>
          <w:szCs w:val="24"/>
        </w:rPr>
        <w:t xml:space="preserve"> Ne</w:t>
      </w:r>
    </w:p>
    <w:p w14:paraId="6D54A3E9" w14:textId="77777777" w:rsidR="007C2095" w:rsidRPr="00D62C65" w:rsidRDefault="007C2095" w:rsidP="00F221C4">
      <w:pPr>
        <w:jc w:val="center"/>
        <w:rPr>
          <w:rFonts w:asciiTheme="majorBidi" w:hAnsiTheme="majorBidi" w:cstheme="majorBidi"/>
          <w:sz w:val="24"/>
          <w:szCs w:val="24"/>
        </w:rPr>
      </w:pPr>
    </w:p>
    <w:p w14:paraId="63211A0D" w14:textId="77777777" w:rsidR="00F221C4" w:rsidRPr="00D62C65" w:rsidRDefault="00F221C4" w:rsidP="00F221C4">
      <w:pPr>
        <w:pStyle w:val="Puslapioinaostekstas"/>
        <w:jc w:val="center"/>
        <w:rPr>
          <w:rFonts w:asciiTheme="majorBidi" w:hAnsiTheme="majorBidi" w:cstheme="majorBidi"/>
          <w:sz w:val="24"/>
          <w:szCs w:val="24"/>
        </w:rPr>
      </w:pPr>
      <w:r w:rsidRPr="00D62C65">
        <w:rPr>
          <w:rFonts w:asciiTheme="majorBidi" w:hAnsiTheme="majorBidi" w:cstheme="majorBidi"/>
          <w:sz w:val="24"/>
          <w:szCs w:val="24"/>
        </w:rPr>
        <w:t>Išnagrinėję pirkimo dokumentus ir reikalavimus, mes siūlom</w:t>
      </w:r>
      <w:r w:rsidRPr="00D62C65">
        <w:rPr>
          <w:rFonts w:asciiTheme="majorBidi" w:hAnsiTheme="majorBidi" w:cstheme="majorBidi"/>
          <w:color w:val="000000"/>
          <w:sz w:val="24"/>
          <w:szCs w:val="24"/>
        </w:rPr>
        <w:t>e p</w:t>
      </w:r>
      <w:r w:rsidR="007F26AA" w:rsidRPr="00D62C65">
        <w:rPr>
          <w:rFonts w:asciiTheme="majorBidi" w:hAnsiTheme="majorBidi" w:cstheme="majorBidi"/>
          <w:color w:val="000000"/>
          <w:sz w:val="24"/>
          <w:szCs w:val="24"/>
        </w:rPr>
        <w:t>rekes</w:t>
      </w:r>
      <w:r w:rsidRPr="00D62C65">
        <w:rPr>
          <w:rFonts w:asciiTheme="majorBidi" w:hAnsiTheme="majorBidi" w:cstheme="majorBidi"/>
          <w:color w:val="FF0000"/>
          <w:sz w:val="24"/>
          <w:szCs w:val="24"/>
        </w:rPr>
        <w:t xml:space="preserve"> </w:t>
      </w:r>
      <w:r w:rsidRPr="00D62C65">
        <w:rPr>
          <w:rFonts w:asciiTheme="majorBidi" w:hAnsiTheme="majorBidi" w:cstheme="majorBidi"/>
          <w:sz w:val="24"/>
          <w:szCs w:val="24"/>
        </w:rPr>
        <w:t>už kainą nurodytą lentelėje: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074"/>
        <w:gridCol w:w="1276"/>
        <w:gridCol w:w="1276"/>
        <w:gridCol w:w="1276"/>
      </w:tblGrid>
      <w:tr w:rsidR="00071F59" w:rsidRPr="00D62C65" w14:paraId="2B3377D9" w14:textId="77777777" w:rsidTr="00071F59">
        <w:trPr>
          <w:trHeight w:val="317"/>
        </w:trPr>
        <w:tc>
          <w:tcPr>
            <w:tcW w:w="704" w:type="dxa"/>
            <w:tcBorders>
              <w:top w:val="single" w:sz="4" w:space="0" w:color="auto"/>
              <w:left w:val="single" w:sz="4" w:space="0" w:color="auto"/>
              <w:bottom w:val="single" w:sz="4" w:space="0" w:color="auto"/>
              <w:right w:val="single" w:sz="4" w:space="0" w:color="auto"/>
            </w:tcBorders>
          </w:tcPr>
          <w:p w14:paraId="5224307E" w14:textId="77777777" w:rsidR="00071F59" w:rsidRPr="00D62C65" w:rsidRDefault="00071F59" w:rsidP="007908F0">
            <w:pPr>
              <w:pStyle w:val="Puslapioinaostekstas"/>
              <w:jc w:val="center"/>
              <w:rPr>
                <w:rFonts w:asciiTheme="majorBidi" w:hAnsiTheme="majorBidi" w:cstheme="majorBidi"/>
                <w:sz w:val="24"/>
                <w:szCs w:val="24"/>
              </w:rPr>
            </w:pPr>
            <w:r w:rsidRPr="00D62C65">
              <w:rPr>
                <w:rFonts w:asciiTheme="majorBidi" w:hAnsiTheme="majorBidi" w:cstheme="majorBidi"/>
                <w:sz w:val="24"/>
                <w:szCs w:val="24"/>
              </w:rPr>
              <w:t>Eil. Nr.</w:t>
            </w:r>
          </w:p>
        </w:tc>
        <w:tc>
          <w:tcPr>
            <w:tcW w:w="5074" w:type="dxa"/>
            <w:tcBorders>
              <w:top w:val="single" w:sz="4" w:space="0" w:color="auto"/>
              <w:left w:val="single" w:sz="4" w:space="0" w:color="auto"/>
              <w:bottom w:val="single" w:sz="4" w:space="0" w:color="auto"/>
              <w:right w:val="single" w:sz="4" w:space="0" w:color="auto"/>
            </w:tcBorders>
            <w:hideMark/>
          </w:tcPr>
          <w:p w14:paraId="516541A4" w14:textId="77777777" w:rsidR="00071F59" w:rsidRPr="00D62C65" w:rsidRDefault="002B2E80" w:rsidP="007908F0">
            <w:pPr>
              <w:pStyle w:val="Puslapioinaostekstas"/>
              <w:jc w:val="center"/>
              <w:rPr>
                <w:rFonts w:asciiTheme="majorBidi" w:hAnsiTheme="majorBidi" w:cstheme="majorBidi"/>
                <w:b/>
                <w:bCs/>
                <w:sz w:val="24"/>
                <w:szCs w:val="24"/>
              </w:rPr>
            </w:pPr>
            <w:r w:rsidRPr="00D62C65">
              <w:rPr>
                <w:rFonts w:asciiTheme="majorBidi" w:hAnsiTheme="majorBidi" w:cstheme="majorBidi"/>
                <w:b/>
                <w:bCs/>
                <w:sz w:val="24"/>
                <w:szCs w:val="24"/>
              </w:rPr>
              <w:t>PREKĖS</w:t>
            </w:r>
          </w:p>
        </w:tc>
        <w:tc>
          <w:tcPr>
            <w:tcW w:w="1276" w:type="dxa"/>
            <w:tcBorders>
              <w:top w:val="single" w:sz="4" w:space="0" w:color="auto"/>
              <w:left w:val="single" w:sz="4" w:space="0" w:color="auto"/>
              <w:bottom w:val="single" w:sz="4" w:space="0" w:color="auto"/>
              <w:right w:val="single" w:sz="4" w:space="0" w:color="auto"/>
            </w:tcBorders>
          </w:tcPr>
          <w:p w14:paraId="349411B0" w14:textId="77777777" w:rsidR="00071F59" w:rsidRPr="00D62C65" w:rsidRDefault="002B2E80" w:rsidP="007908F0">
            <w:pPr>
              <w:pStyle w:val="Puslapioinaostekstas"/>
              <w:jc w:val="center"/>
              <w:rPr>
                <w:rFonts w:asciiTheme="majorBidi" w:hAnsiTheme="majorBidi" w:cstheme="majorBidi"/>
                <w:sz w:val="24"/>
                <w:szCs w:val="24"/>
              </w:rPr>
            </w:pPr>
            <w:r w:rsidRPr="00D62C65">
              <w:rPr>
                <w:rFonts w:asciiTheme="majorBidi" w:hAnsiTheme="majorBidi" w:cstheme="majorBidi"/>
                <w:sz w:val="24"/>
                <w:szCs w:val="24"/>
              </w:rPr>
              <w:t>Bendra ka</w:t>
            </w:r>
            <w:r w:rsidR="00071F59" w:rsidRPr="00D62C65">
              <w:rPr>
                <w:rFonts w:asciiTheme="majorBidi" w:hAnsiTheme="majorBidi" w:cstheme="majorBidi"/>
                <w:sz w:val="24"/>
                <w:szCs w:val="24"/>
              </w:rPr>
              <w:t>ina skaičiais be PVM</w:t>
            </w:r>
          </w:p>
          <w:p w14:paraId="2F775000" w14:textId="77777777" w:rsidR="00071F59" w:rsidRPr="00D62C65" w:rsidRDefault="00071F59" w:rsidP="007908F0">
            <w:pPr>
              <w:pStyle w:val="Puslapioinaostekstas"/>
              <w:jc w:val="center"/>
              <w:rPr>
                <w:rFonts w:asciiTheme="majorBidi" w:hAnsiTheme="majorBidi" w:cstheme="majorBid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44D948" w14:textId="77777777" w:rsidR="00071F59" w:rsidRPr="00D62C65" w:rsidRDefault="00071F59" w:rsidP="007908F0">
            <w:pPr>
              <w:pStyle w:val="Puslapioinaostekstas"/>
              <w:jc w:val="center"/>
              <w:rPr>
                <w:rFonts w:asciiTheme="majorBidi" w:hAnsiTheme="majorBidi" w:cstheme="majorBidi"/>
                <w:sz w:val="24"/>
                <w:szCs w:val="24"/>
              </w:rPr>
            </w:pPr>
            <w:r w:rsidRPr="00D62C65">
              <w:rPr>
                <w:rFonts w:asciiTheme="majorBidi" w:hAnsiTheme="majorBidi" w:cstheme="majorBidi"/>
                <w:sz w:val="24"/>
                <w:szCs w:val="24"/>
              </w:rPr>
              <w:t>PVM dydis procentais</w:t>
            </w:r>
          </w:p>
        </w:tc>
        <w:tc>
          <w:tcPr>
            <w:tcW w:w="1276" w:type="dxa"/>
            <w:tcBorders>
              <w:top w:val="single" w:sz="4" w:space="0" w:color="auto"/>
              <w:left w:val="single" w:sz="4" w:space="0" w:color="auto"/>
              <w:bottom w:val="single" w:sz="4" w:space="0" w:color="auto"/>
              <w:right w:val="single" w:sz="4" w:space="0" w:color="auto"/>
            </w:tcBorders>
          </w:tcPr>
          <w:p w14:paraId="5F506B5B" w14:textId="77777777" w:rsidR="00071F59" w:rsidRPr="00D62C65" w:rsidRDefault="002B2E80" w:rsidP="007908F0">
            <w:pPr>
              <w:pStyle w:val="Puslapioinaostekstas"/>
              <w:jc w:val="center"/>
              <w:rPr>
                <w:rFonts w:asciiTheme="majorBidi" w:hAnsiTheme="majorBidi" w:cstheme="majorBidi"/>
                <w:sz w:val="24"/>
                <w:szCs w:val="24"/>
              </w:rPr>
            </w:pPr>
            <w:r w:rsidRPr="00D62C65">
              <w:rPr>
                <w:rFonts w:asciiTheme="majorBidi" w:hAnsiTheme="majorBidi" w:cstheme="majorBidi"/>
                <w:sz w:val="24"/>
                <w:szCs w:val="24"/>
              </w:rPr>
              <w:t>Bendra k</w:t>
            </w:r>
            <w:r w:rsidR="00071F59" w:rsidRPr="00D62C65">
              <w:rPr>
                <w:rFonts w:asciiTheme="majorBidi" w:hAnsiTheme="majorBidi" w:cstheme="majorBidi"/>
                <w:sz w:val="24"/>
                <w:szCs w:val="24"/>
              </w:rPr>
              <w:t>aina skaičiais su PVM</w:t>
            </w:r>
          </w:p>
        </w:tc>
      </w:tr>
      <w:tr w:rsidR="00071F59" w:rsidRPr="00D62C65" w14:paraId="00D47BBB" w14:textId="77777777" w:rsidTr="00071F59">
        <w:trPr>
          <w:trHeight w:val="350"/>
        </w:trPr>
        <w:tc>
          <w:tcPr>
            <w:tcW w:w="704" w:type="dxa"/>
            <w:tcBorders>
              <w:top w:val="single" w:sz="4" w:space="0" w:color="auto"/>
              <w:left w:val="single" w:sz="4" w:space="0" w:color="auto"/>
              <w:bottom w:val="single" w:sz="4" w:space="0" w:color="auto"/>
              <w:right w:val="single" w:sz="4" w:space="0" w:color="auto"/>
            </w:tcBorders>
          </w:tcPr>
          <w:p w14:paraId="708987FC" w14:textId="77777777" w:rsidR="00071F59" w:rsidRPr="00D62C65" w:rsidRDefault="00071F59" w:rsidP="007908F0">
            <w:pPr>
              <w:pStyle w:val="Puslapioinaostekstas"/>
              <w:jc w:val="center"/>
              <w:rPr>
                <w:rFonts w:asciiTheme="majorBidi" w:hAnsiTheme="majorBidi" w:cstheme="majorBidi"/>
                <w:sz w:val="24"/>
                <w:szCs w:val="24"/>
              </w:rPr>
            </w:pPr>
            <w:r w:rsidRPr="00D62C65">
              <w:rPr>
                <w:rFonts w:asciiTheme="majorBidi" w:hAnsiTheme="majorBidi" w:cstheme="majorBidi"/>
                <w:sz w:val="24"/>
                <w:szCs w:val="24"/>
              </w:rPr>
              <w:t>1.</w:t>
            </w:r>
          </w:p>
        </w:tc>
        <w:tc>
          <w:tcPr>
            <w:tcW w:w="5074" w:type="dxa"/>
            <w:tcBorders>
              <w:top w:val="single" w:sz="4" w:space="0" w:color="auto"/>
              <w:left w:val="single" w:sz="4" w:space="0" w:color="auto"/>
              <w:bottom w:val="single" w:sz="4" w:space="0" w:color="auto"/>
              <w:right w:val="single" w:sz="4" w:space="0" w:color="auto"/>
            </w:tcBorders>
          </w:tcPr>
          <w:p w14:paraId="6732CBAD" w14:textId="77777777" w:rsidR="00071F59" w:rsidRPr="00D62C65" w:rsidRDefault="004A2DA9" w:rsidP="00DA5B61">
            <w:pPr>
              <w:pStyle w:val="Puslapioinaostekstas"/>
              <w:spacing w:after="0" w:line="240" w:lineRule="auto"/>
              <w:rPr>
                <w:rFonts w:asciiTheme="majorBidi" w:hAnsiTheme="majorBidi" w:cstheme="majorBidi"/>
                <w:bCs/>
                <w:sz w:val="24"/>
                <w:szCs w:val="24"/>
              </w:rPr>
            </w:pPr>
            <w:r w:rsidRPr="00D62C65">
              <w:rPr>
                <w:rFonts w:asciiTheme="majorBidi" w:hAnsiTheme="majorBidi" w:cstheme="majorBidi"/>
                <w:bCs/>
                <w:sz w:val="24"/>
                <w:szCs w:val="24"/>
              </w:rPr>
              <w:t>V</w:t>
            </w:r>
            <w:r w:rsidR="00A6060C" w:rsidRPr="00D62C65">
              <w:rPr>
                <w:rFonts w:asciiTheme="majorBidi" w:hAnsiTheme="majorBidi" w:cstheme="majorBidi"/>
                <w:bCs/>
                <w:sz w:val="24"/>
                <w:szCs w:val="24"/>
              </w:rPr>
              <w:t xml:space="preserve">aizdo stebėjimo </w:t>
            </w:r>
            <w:r w:rsidR="00F90B30" w:rsidRPr="00D62C65">
              <w:rPr>
                <w:rFonts w:asciiTheme="majorBidi" w:hAnsiTheme="majorBidi" w:cstheme="majorBidi"/>
                <w:bCs/>
                <w:sz w:val="24"/>
                <w:szCs w:val="24"/>
              </w:rPr>
              <w:t xml:space="preserve">sistema </w:t>
            </w:r>
            <w:r w:rsidR="005A6C7E" w:rsidRPr="00D62C65">
              <w:rPr>
                <w:rFonts w:asciiTheme="majorBidi" w:hAnsiTheme="majorBidi" w:cstheme="majorBidi"/>
                <w:bCs/>
                <w:sz w:val="24"/>
                <w:szCs w:val="24"/>
              </w:rPr>
              <w:t xml:space="preserve">su jos įrengimo ir </w:t>
            </w:r>
            <w:r w:rsidR="00B44F15" w:rsidRPr="00D62C65">
              <w:rPr>
                <w:rFonts w:asciiTheme="majorBidi" w:hAnsiTheme="majorBidi" w:cstheme="majorBidi"/>
                <w:bCs/>
                <w:sz w:val="24"/>
                <w:szCs w:val="24"/>
              </w:rPr>
              <w:t>parengimo naudojimui darbais</w:t>
            </w:r>
            <w:r w:rsidR="00E74A09" w:rsidRPr="00D62C65">
              <w:rPr>
                <w:rFonts w:asciiTheme="majorBidi" w:hAnsiTheme="majorBidi" w:cstheme="majorBidi"/>
                <w:bCs/>
                <w:sz w:val="24"/>
                <w:szCs w:val="24"/>
              </w:rPr>
              <w:t xml:space="preserve"> (1 </w:t>
            </w:r>
            <w:proofErr w:type="spellStart"/>
            <w:r w:rsidR="00E74A09" w:rsidRPr="00D62C65">
              <w:rPr>
                <w:rFonts w:asciiTheme="majorBidi" w:hAnsiTheme="majorBidi" w:cstheme="majorBidi"/>
                <w:bCs/>
                <w:sz w:val="24"/>
                <w:szCs w:val="24"/>
              </w:rPr>
              <w:t>kompl</w:t>
            </w:r>
            <w:proofErr w:type="spellEnd"/>
            <w:r w:rsidR="00E74A09" w:rsidRPr="00D62C65">
              <w:rPr>
                <w:rFonts w:asciiTheme="majorBidi" w:hAnsiTheme="majorBidi" w:cstheme="majorBidi"/>
                <w:bCs/>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2BC92E0" w14:textId="77777777" w:rsidR="00071F59" w:rsidRPr="00D62C65" w:rsidRDefault="00071F59" w:rsidP="007908F0">
            <w:pPr>
              <w:pStyle w:val="Puslapioinaostekstas"/>
              <w:jc w:val="center"/>
              <w:rPr>
                <w:rFonts w:asciiTheme="majorBidi" w:hAnsiTheme="majorBidi" w:cstheme="majorBid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75B6BD9" w14:textId="77777777" w:rsidR="00071F59" w:rsidRPr="00D62C65" w:rsidRDefault="00071F59" w:rsidP="007908F0">
            <w:pPr>
              <w:pStyle w:val="Puslapioinaostekstas"/>
              <w:jc w:val="center"/>
              <w:rPr>
                <w:rFonts w:asciiTheme="majorBidi" w:hAnsiTheme="majorBidi" w:cstheme="majorBid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94540D1" w14:textId="77777777" w:rsidR="00071F59" w:rsidRPr="00D62C65" w:rsidRDefault="00071F59" w:rsidP="007908F0">
            <w:pPr>
              <w:pStyle w:val="Puslapioinaostekstas"/>
              <w:jc w:val="center"/>
              <w:rPr>
                <w:rFonts w:asciiTheme="majorBidi" w:hAnsiTheme="majorBidi" w:cstheme="majorBidi"/>
                <w:sz w:val="24"/>
                <w:szCs w:val="24"/>
              </w:rPr>
            </w:pPr>
          </w:p>
        </w:tc>
      </w:tr>
      <w:tr w:rsidR="008665C1" w:rsidRPr="00D62C65" w14:paraId="052A0366" w14:textId="77777777" w:rsidTr="004578B7">
        <w:trPr>
          <w:trHeight w:val="423"/>
        </w:trPr>
        <w:tc>
          <w:tcPr>
            <w:tcW w:w="704" w:type="dxa"/>
            <w:tcBorders>
              <w:top w:val="single" w:sz="4" w:space="0" w:color="auto"/>
              <w:left w:val="single" w:sz="4" w:space="0" w:color="auto"/>
              <w:bottom w:val="single" w:sz="4" w:space="0" w:color="auto"/>
              <w:right w:val="single" w:sz="4" w:space="0" w:color="auto"/>
            </w:tcBorders>
          </w:tcPr>
          <w:p w14:paraId="729B5453" w14:textId="77777777" w:rsidR="008665C1" w:rsidRPr="00D62C65" w:rsidRDefault="008665C1" w:rsidP="007908F0">
            <w:pPr>
              <w:pStyle w:val="Puslapioinaostekstas"/>
              <w:jc w:val="center"/>
              <w:rPr>
                <w:rFonts w:asciiTheme="majorBidi" w:hAnsiTheme="majorBidi" w:cstheme="majorBidi"/>
                <w:sz w:val="24"/>
                <w:szCs w:val="24"/>
              </w:rPr>
            </w:pPr>
          </w:p>
        </w:tc>
        <w:tc>
          <w:tcPr>
            <w:tcW w:w="5074" w:type="dxa"/>
            <w:tcBorders>
              <w:top w:val="single" w:sz="4" w:space="0" w:color="auto"/>
              <w:left w:val="single" w:sz="4" w:space="0" w:color="auto"/>
              <w:bottom w:val="single" w:sz="4" w:space="0" w:color="auto"/>
              <w:right w:val="single" w:sz="4" w:space="0" w:color="auto"/>
            </w:tcBorders>
          </w:tcPr>
          <w:p w14:paraId="4BFEF87A" w14:textId="0E5962C9" w:rsidR="008665C1" w:rsidRPr="00D62C65" w:rsidRDefault="008665C1" w:rsidP="007908F0">
            <w:pPr>
              <w:pStyle w:val="Puslapioinaostekstas"/>
              <w:jc w:val="right"/>
              <w:rPr>
                <w:rFonts w:asciiTheme="majorBidi" w:hAnsiTheme="majorBidi" w:cstheme="majorBidi"/>
                <w:sz w:val="24"/>
                <w:szCs w:val="24"/>
              </w:rPr>
            </w:pPr>
            <w:r w:rsidRPr="00D62C65">
              <w:rPr>
                <w:rFonts w:asciiTheme="majorBidi" w:hAnsiTheme="majorBidi" w:cstheme="majorBidi"/>
                <w:sz w:val="24"/>
                <w:szCs w:val="24"/>
              </w:rPr>
              <w:t>IŠ VISO EUR BE PVM</w:t>
            </w:r>
          </w:p>
        </w:tc>
        <w:tc>
          <w:tcPr>
            <w:tcW w:w="3828" w:type="dxa"/>
            <w:gridSpan w:val="3"/>
            <w:tcBorders>
              <w:top w:val="single" w:sz="4" w:space="0" w:color="auto"/>
              <w:left w:val="single" w:sz="4" w:space="0" w:color="auto"/>
              <w:bottom w:val="single" w:sz="4" w:space="0" w:color="auto"/>
              <w:right w:val="single" w:sz="4" w:space="0" w:color="auto"/>
            </w:tcBorders>
          </w:tcPr>
          <w:p w14:paraId="0F8F3D29" w14:textId="77777777" w:rsidR="008665C1" w:rsidRPr="00D62C65" w:rsidRDefault="008665C1" w:rsidP="007908F0">
            <w:pPr>
              <w:pStyle w:val="Puslapioinaostekstas"/>
              <w:jc w:val="center"/>
              <w:rPr>
                <w:rFonts w:asciiTheme="majorBidi" w:hAnsiTheme="majorBidi" w:cstheme="majorBidi"/>
                <w:sz w:val="24"/>
                <w:szCs w:val="24"/>
              </w:rPr>
            </w:pPr>
          </w:p>
        </w:tc>
      </w:tr>
      <w:tr w:rsidR="008665C1" w:rsidRPr="00D62C65" w14:paraId="34835D38" w14:textId="77777777" w:rsidTr="004578B7">
        <w:trPr>
          <w:trHeight w:val="345"/>
        </w:trPr>
        <w:tc>
          <w:tcPr>
            <w:tcW w:w="704" w:type="dxa"/>
            <w:tcBorders>
              <w:top w:val="single" w:sz="4" w:space="0" w:color="auto"/>
              <w:left w:val="single" w:sz="4" w:space="0" w:color="auto"/>
              <w:bottom w:val="single" w:sz="4" w:space="0" w:color="auto"/>
              <w:right w:val="single" w:sz="4" w:space="0" w:color="auto"/>
            </w:tcBorders>
          </w:tcPr>
          <w:p w14:paraId="37D107B1" w14:textId="77777777" w:rsidR="008665C1" w:rsidRPr="00D62C65" w:rsidRDefault="008665C1" w:rsidP="007908F0">
            <w:pPr>
              <w:pStyle w:val="Puslapioinaostekstas"/>
              <w:jc w:val="center"/>
              <w:rPr>
                <w:rFonts w:asciiTheme="majorBidi" w:hAnsiTheme="majorBidi" w:cstheme="majorBidi"/>
                <w:sz w:val="24"/>
                <w:szCs w:val="24"/>
              </w:rPr>
            </w:pPr>
          </w:p>
        </w:tc>
        <w:tc>
          <w:tcPr>
            <w:tcW w:w="5074" w:type="dxa"/>
            <w:tcBorders>
              <w:top w:val="single" w:sz="4" w:space="0" w:color="auto"/>
              <w:left w:val="single" w:sz="4" w:space="0" w:color="auto"/>
              <w:bottom w:val="single" w:sz="4" w:space="0" w:color="auto"/>
              <w:right w:val="single" w:sz="4" w:space="0" w:color="auto"/>
            </w:tcBorders>
          </w:tcPr>
          <w:p w14:paraId="6920EE82" w14:textId="77777777" w:rsidR="008665C1" w:rsidRPr="00D62C65" w:rsidRDefault="008665C1" w:rsidP="007908F0">
            <w:pPr>
              <w:pStyle w:val="Puslapioinaostekstas"/>
              <w:jc w:val="right"/>
              <w:rPr>
                <w:rFonts w:asciiTheme="majorBidi" w:hAnsiTheme="majorBidi" w:cstheme="majorBidi"/>
                <w:sz w:val="24"/>
                <w:szCs w:val="24"/>
              </w:rPr>
            </w:pPr>
            <w:r w:rsidRPr="00D62C65">
              <w:rPr>
                <w:rFonts w:asciiTheme="majorBidi" w:hAnsiTheme="majorBidi" w:cstheme="majorBidi"/>
                <w:sz w:val="24"/>
                <w:szCs w:val="24"/>
              </w:rPr>
              <w:t>IŠ VISO EUR SU PVM</w:t>
            </w:r>
          </w:p>
        </w:tc>
        <w:tc>
          <w:tcPr>
            <w:tcW w:w="3828" w:type="dxa"/>
            <w:gridSpan w:val="3"/>
            <w:tcBorders>
              <w:top w:val="single" w:sz="4" w:space="0" w:color="auto"/>
              <w:left w:val="single" w:sz="4" w:space="0" w:color="auto"/>
              <w:bottom w:val="single" w:sz="4" w:space="0" w:color="auto"/>
              <w:right w:val="single" w:sz="4" w:space="0" w:color="auto"/>
            </w:tcBorders>
          </w:tcPr>
          <w:p w14:paraId="2F6AEFEE" w14:textId="77777777" w:rsidR="008665C1" w:rsidRPr="00D62C65" w:rsidRDefault="008665C1" w:rsidP="007908F0">
            <w:pPr>
              <w:pStyle w:val="Puslapioinaostekstas"/>
              <w:jc w:val="center"/>
              <w:rPr>
                <w:rFonts w:asciiTheme="majorBidi" w:hAnsiTheme="majorBidi" w:cstheme="majorBidi"/>
                <w:sz w:val="24"/>
                <w:szCs w:val="24"/>
              </w:rPr>
            </w:pPr>
          </w:p>
        </w:tc>
      </w:tr>
    </w:tbl>
    <w:p w14:paraId="2E9C0C6E" w14:textId="77777777" w:rsidR="00F221C4" w:rsidRPr="00D62C65" w:rsidRDefault="00F221C4" w:rsidP="00F221C4">
      <w:pPr>
        <w:rPr>
          <w:rFonts w:asciiTheme="majorBidi" w:hAnsiTheme="majorBidi" w:cstheme="majorBidi"/>
          <w:sz w:val="24"/>
          <w:szCs w:val="24"/>
        </w:rPr>
      </w:pPr>
    </w:p>
    <w:p w14:paraId="24E1021E"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1. Šiuo pasiūlymu pažymime, kad sutinkame su visomis pirkimo sąlygomis, nustatytomis:</w:t>
      </w:r>
    </w:p>
    <w:p w14:paraId="671B040D"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 xml:space="preserve">1) Mažos vertės pirkimo atliekamo skelbiamos apklausos būdu skelbime, paskelbtame </w:t>
      </w:r>
      <w:r w:rsidR="00957EF4" w:rsidRPr="00D62C65">
        <w:rPr>
          <w:rFonts w:asciiTheme="majorBidi" w:hAnsiTheme="majorBidi" w:cstheme="majorBidi"/>
          <w:sz w:val="24"/>
          <w:szCs w:val="24"/>
        </w:rPr>
        <w:t>VPĮ</w:t>
      </w:r>
      <w:r w:rsidR="00E74A09" w:rsidRPr="00D62C65">
        <w:rPr>
          <w:rFonts w:asciiTheme="majorBidi" w:hAnsiTheme="majorBidi" w:cstheme="majorBidi"/>
          <w:sz w:val="24"/>
          <w:szCs w:val="24"/>
        </w:rPr>
        <w:t xml:space="preserve"> </w:t>
      </w:r>
      <w:r w:rsidRPr="00D62C65">
        <w:rPr>
          <w:rFonts w:asciiTheme="majorBidi" w:hAnsiTheme="majorBidi" w:cstheme="majorBidi"/>
          <w:sz w:val="24"/>
          <w:szCs w:val="24"/>
        </w:rPr>
        <w:t>nustatyta tvarka;</w:t>
      </w:r>
    </w:p>
    <w:p w14:paraId="127747AF"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 xml:space="preserve">2) Mažos vertės pirkimo atliekamo skelbiamos apklausos būdu sąlygose; </w:t>
      </w:r>
    </w:p>
    <w:p w14:paraId="0505B9B4"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3) kituose pirkimo dokumentuose (jų paaiškinimuose, papildymuose).</w:t>
      </w:r>
    </w:p>
    <w:p w14:paraId="47B1D98D"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2. Pasirašy</w:t>
      </w:r>
      <w:r w:rsidR="00E74A09" w:rsidRPr="00D62C65">
        <w:rPr>
          <w:rFonts w:asciiTheme="majorBidi" w:hAnsiTheme="majorBidi" w:cstheme="majorBidi"/>
          <w:sz w:val="24"/>
          <w:szCs w:val="24"/>
        </w:rPr>
        <w:t>da</w:t>
      </w:r>
      <w:r w:rsidRPr="00D62C65">
        <w:rPr>
          <w:rFonts w:asciiTheme="majorBidi" w:hAnsiTheme="majorBidi" w:cstheme="majorBidi"/>
          <w:sz w:val="24"/>
          <w:szCs w:val="24"/>
        </w:rPr>
        <w:t>mas pasiūlymą parašu, patvirtinu, kad dokumentų skaitmeninės kopijos ir elektroninėmis priemonėmis pateikti duomenys yra tikri.</w:t>
      </w:r>
    </w:p>
    <w:p w14:paraId="0CF3C1AE" w14:textId="77777777" w:rsidR="00F221C4" w:rsidRPr="00D62C65" w:rsidRDefault="00F221C4" w:rsidP="00F221C4">
      <w:pPr>
        <w:rPr>
          <w:rFonts w:asciiTheme="majorBidi" w:eastAsia="Calibri" w:hAnsiTheme="majorBidi" w:cstheme="majorBidi"/>
          <w:bCs/>
          <w:iCs/>
          <w:sz w:val="24"/>
          <w:szCs w:val="24"/>
        </w:rPr>
      </w:pPr>
      <w:r w:rsidRPr="00D62C65">
        <w:rPr>
          <w:rFonts w:asciiTheme="majorBidi" w:eastAsia="Calibri" w:hAnsiTheme="majorBidi" w:cstheme="majorBidi"/>
          <w:bCs/>
          <w:iCs/>
          <w:sz w:val="24"/>
          <w:szCs w:val="24"/>
        </w:rPr>
        <w:tab/>
        <w:t>Kaina pateikiama eurais, nurodant du skaičius po kablelio; trečiasis skaičius apvalinamas į didžiąją pusę tik tada, jei yra didesnis kaip 5. Jei suma skaičiais neatitinka sumos žodžiais, teisinga laikoma suma žodžiais.</w:t>
      </w:r>
    </w:p>
    <w:p w14:paraId="7E59E050" w14:textId="07AE08C5"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r>
      <w:r w:rsidR="00E74A09" w:rsidRPr="00D62C65">
        <w:rPr>
          <w:rFonts w:asciiTheme="majorBidi" w:hAnsiTheme="majorBidi" w:cstheme="majorBidi"/>
          <w:sz w:val="24"/>
          <w:szCs w:val="24"/>
        </w:rPr>
        <w:t xml:space="preserve">3. </w:t>
      </w:r>
      <w:bookmarkStart w:id="22" w:name="_Hlk204674269"/>
      <w:r w:rsidRPr="00D62C65">
        <w:rPr>
          <w:rFonts w:asciiTheme="majorBidi" w:hAnsiTheme="majorBidi" w:cstheme="majorBidi"/>
          <w:sz w:val="24"/>
          <w:szCs w:val="24"/>
        </w:rPr>
        <w:t>Mūsų bendra pasiūlymo kaina</w:t>
      </w:r>
      <w:r w:rsidR="00E74A09" w:rsidRPr="00D62C65">
        <w:rPr>
          <w:rFonts w:asciiTheme="majorBidi" w:hAnsiTheme="majorBidi" w:cstheme="majorBidi"/>
          <w:sz w:val="24"/>
          <w:szCs w:val="24"/>
        </w:rPr>
        <w:t xml:space="preserve"> </w:t>
      </w:r>
      <w:r w:rsidRPr="00D62C65">
        <w:rPr>
          <w:rFonts w:asciiTheme="majorBidi" w:hAnsiTheme="majorBidi" w:cstheme="majorBidi"/>
          <w:sz w:val="24"/>
          <w:szCs w:val="24"/>
        </w:rPr>
        <w:t>(Eur) apskaičiuota vadovaujantis visų Pirkimo dokumentų nustatyta tvarka, yra  ...............................................................................................Eur (nurodoma kaina skaičiais ir žodžiais) su PVM.</w:t>
      </w:r>
    </w:p>
    <w:p w14:paraId="58FF4E6E" w14:textId="26DC6618"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Pridėtinės vertės mokestį (PVM) nuo bendros pasiūlymo kainos sudaro ............................................................... Eur (nurodoma kaina skaičiais ir žodžiais).</w:t>
      </w:r>
      <w:bookmarkEnd w:id="22"/>
    </w:p>
    <w:p w14:paraId="5570A50E"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Teikdami šį pasiūlymą, mes patvirtiname, kad į mūsų siūlomas kainas įskaičiuotos visos išlaidos ir visi mokesčiai, ir, kad mes prisiimame riziką už visas išlaidas, kurias teikdami pasiūlymą ir laikydamiesi Pirkimo dokumentuose nustatytų reikalavimų, privalėjome įskaičiuoti į pasiūlymo kainą.</w:t>
      </w:r>
    </w:p>
    <w:p w14:paraId="5D78F4C8"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Taip pat mes patvirtiname, kad visa pasiūlyme pateikta informacija yra teisinga, atitinka tikrovę ir apima viską, ko reikia visiškam ir tinkamam sutarties įvykdymui.</w:t>
      </w:r>
    </w:p>
    <w:p w14:paraId="04538FAD"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r>
      <w:r w:rsidRPr="00D62C65">
        <w:rPr>
          <w:rFonts w:asciiTheme="majorBidi" w:hAnsiTheme="majorBidi" w:cstheme="majorBidi"/>
          <w:sz w:val="24"/>
          <w:szCs w:val="24"/>
          <w:lang w:val="pt-BR"/>
        </w:rPr>
        <w:t>*</w:t>
      </w:r>
      <w:r w:rsidRPr="00D62C65">
        <w:rPr>
          <w:rFonts w:asciiTheme="majorBidi" w:hAnsiTheme="majorBidi" w:cstheme="majorBidi"/>
          <w:sz w:val="24"/>
          <w:szCs w:val="24"/>
        </w:rPr>
        <w:t>Šiame pasiūlyme yra pateikta ir konfidenciali informacija (dokumentai su konfidencialia informacija yra pažymėti):</w:t>
      </w:r>
    </w:p>
    <w:p w14:paraId="14BB8C5C" w14:textId="77777777" w:rsidR="00F221C4" w:rsidRPr="00D62C65" w:rsidRDefault="00F221C4" w:rsidP="00F221C4">
      <w:pPr>
        <w:rPr>
          <w:rFonts w:asciiTheme="majorBid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333"/>
        <w:gridCol w:w="5487"/>
      </w:tblGrid>
      <w:tr w:rsidR="00F221C4" w:rsidRPr="00D62C65" w14:paraId="792FBD24" w14:textId="77777777" w:rsidTr="007908F0">
        <w:tc>
          <w:tcPr>
            <w:tcW w:w="817" w:type="dxa"/>
          </w:tcPr>
          <w:p w14:paraId="7A0454D9"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Eil. Nr.</w:t>
            </w:r>
          </w:p>
        </w:tc>
        <w:tc>
          <w:tcPr>
            <w:tcW w:w="3402" w:type="dxa"/>
          </w:tcPr>
          <w:p w14:paraId="13380837"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Pateikto dokumento pavadinimas</w:t>
            </w:r>
          </w:p>
        </w:tc>
        <w:tc>
          <w:tcPr>
            <w:tcW w:w="5635" w:type="dxa"/>
          </w:tcPr>
          <w:p w14:paraId="679FD15D"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Pasiūlymo lapo numeris, kuriame yra dokumentas (jei dokumentas užima ne vieną pasiūlymo lapą – nurodomi lapo numeriai „nuo-iki“)</w:t>
            </w:r>
          </w:p>
        </w:tc>
      </w:tr>
      <w:tr w:rsidR="00F221C4" w:rsidRPr="00D62C65" w14:paraId="15B26252" w14:textId="77777777" w:rsidTr="007908F0">
        <w:tc>
          <w:tcPr>
            <w:tcW w:w="817" w:type="dxa"/>
          </w:tcPr>
          <w:p w14:paraId="3777FE8C" w14:textId="77777777" w:rsidR="00F221C4" w:rsidRPr="00D62C65" w:rsidRDefault="00F221C4" w:rsidP="007908F0">
            <w:pPr>
              <w:rPr>
                <w:rFonts w:asciiTheme="majorBidi" w:eastAsia="Calibri" w:hAnsiTheme="majorBidi" w:cstheme="majorBidi"/>
                <w:sz w:val="24"/>
                <w:szCs w:val="24"/>
              </w:rPr>
            </w:pPr>
          </w:p>
        </w:tc>
        <w:tc>
          <w:tcPr>
            <w:tcW w:w="3402" w:type="dxa"/>
          </w:tcPr>
          <w:p w14:paraId="116D0D11" w14:textId="77777777" w:rsidR="00F221C4" w:rsidRPr="00D62C65" w:rsidRDefault="00F221C4" w:rsidP="007908F0">
            <w:pPr>
              <w:rPr>
                <w:rFonts w:asciiTheme="majorBidi" w:eastAsia="Calibri" w:hAnsiTheme="majorBidi" w:cstheme="majorBidi"/>
                <w:sz w:val="24"/>
                <w:szCs w:val="24"/>
              </w:rPr>
            </w:pPr>
          </w:p>
        </w:tc>
        <w:tc>
          <w:tcPr>
            <w:tcW w:w="5635" w:type="dxa"/>
          </w:tcPr>
          <w:p w14:paraId="1F9AEE3D" w14:textId="77777777" w:rsidR="00F221C4" w:rsidRPr="00D62C65" w:rsidRDefault="00F221C4" w:rsidP="007908F0">
            <w:pPr>
              <w:rPr>
                <w:rFonts w:asciiTheme="majorBidi" w:eastAsia="Calibri" w:hAnsiTheme="majorBidi" w:cstheme="majorBidi"/>
                <w:sz w:val="24"/>
                <w:szCs w:val="24"/>
              </w:rPr>
            </w:pPr>
          </w:p>
        </w:tc>
      </w:tr>
    </w:tbl>
    <w:p w14:paraId="77729431"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*Pildyti tuomet, jei bus pateikta konfidenciali informacija. Tiekėjas negali nurodyti, kad konfidenciali yra pasiūlymo kaina arba, kad visas pasiūlymas yra konfidencialus.</w:t>
      </w:r>
    </w:p>
    <w:p w14:paraId="01AC02AE" w14:textId="77777777" w:rsidR="00F221C4" w:rsidRPr="00D62C65" w:rsidRDefault="00F221C4" w:rsidP="00F221C4">
      <w:pPr>
        <w:rPr>
          <w:rFonts w:asciiTheme="majorBidi" w:hAnsiTheme="majorBidi" w:cstheme="majorBidi"/>
          <w:bCs/>
          <w:sz w:val="24"/>
          <w:szCs w:val="24"/>
        </w:rPr>
      </w:pPr>
      <w:r w:rsidRPr="00D62C65">
        <w:rPr>
          <w:rFonts w:asciiTheme="majorBidi" w:hAnsiTheme="majorBidi" w:cstheme="majorBidi"/>
          <w:sz w:val="24"/>
          <w:szCs w:val="24"/>
        </w:rPr>
        <w:tab/>
      </w:r>
      <w:r w:rsidRPr="00D62C65">
        <w:rPr>
          <w:rFonts w:asciiTheme="majorBidi" w:hAnsiTheme="majorBidi" w:cstheme="majorBidi"/>
          <w:bCs/>
          <w:sz w:val="24"/>
          <w:szCs w:val="24"/>
        </w:rPr>
        <w:t>4. Kartu su pasiūlymu pateikiami šie dokumentai:</w:t>
      </w:r>
    </w:p>
    <w:p w14:paraId="3EEF8FD3" w14:textId="77777777" w:rsidR="00F221C4" w:rsidRPr="00D62C65" w:rsidRDefault="00F221C4" w:rsidP="00F221C4">
      <w:pPr>
        <w:rPr>
          <w:rFonts w:asciiTheme="majorBidi" w:hAnsiTheme="majorBidi" w:cstheme="majorBid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4295"/>
        <w:gridCol w:w="4525"/>
      </w:tblGrid>
      <w:tr w:rsidR="00F221C4" w:rsidRPr="00D62C65" w14:paraId="45FE1B5B" w14:textId="77777777" w:rsidTr="007908F0">
        <w:tc>
          <w:tcPr>
            <w:tcW w:w="817" w:type="dxa"/>
          </w:tcPr>
          <w:p w14:paraId="076D577E"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lastRenderedPageBreak/>
              <w:t>Eil. Nr.</w:t>
            </w:r>
          </w:p>
        </w:tc>
        <w:tc>
          <w:tcPr>
            <w:tcW w:w="4394" w:type="dxa"/>
          </w:tcPr>
          <w:p w14:paraId="08C22BFB"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Pateiktų dokumentų pavadinimas</w:t>
            </w:r>
          </w:p>
        </w:tc>
        <w:tc>
          <w:tcPr>
            <w:tcW w:w="4643" w:type="dxa"/>
          </w:tcPr>
          <w:p w14:paraId="1C1E004C"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Pasiūlymo lapo numeris, kuriame yra dokumentas (jei dokumentas užima ne vieną pasiūlymo lapą – nurodomi lapo numeriai “nuo-iki”)</w:t>
            </w:r>
          </w:p>
        </w:tc>
      </w:tr>
      <w:tr w:rsidR="00F221C4" w:rsidRPr="00D62C65" w14:paraId="779EF5B0" w14:textId="77777777" w:rsidTr="007908F0">
        <w:tc>
          <w:tcPr>
            <w:tcW w:w="817" w:type="dxa"/>
          </w:tcPr>
          <w:p w14:paraId="406C514B" w14:textId="05C90D42" w:rsidR="00F221C4" w:rsidRPr="00D62C65" w:rsidRDefault="000F02D9"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1</w:t>
            </w:r>
          </w:p>
        </w:tc>
        <w:tc>
          <w:tcPr>
            <w:tcW w:w="4394" w:type="dxa"/>
          </w:tcPr>
          <w:p w14:paraId="16777EEB" w14:textId="7E41F49D" w:rsidR="00F221C4" w:rsidRPr="00D62C65" w:rsidRDefault="00003DF3"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Užpildytas Pirkimo sąlygų 1 priedas</w:t>
            </w:r>
          </w:p>
        </w:tc>
        <w:tc>
          <w:tcPr>
            <w:tcW w:w="4643" w:type="dxa"/>
          </w:tcPr>
          <w:p w14:paraId="014CBA97" w14:textId="77777777" w:rsidR="00F221C4" w:rsidRPr="00D62C65" w:rsidRDefault="00F221C4" w:rsidP="007908F0">
            <w:pPr>
              <w:rPr>
                <w:rFonts w:asciiTheme="majorBidi" w:eastAsia="Calibri" w:hAnsiTheme="majorBidi" w:cstheme="majorBidi"/>
                <w:sz w:val="24"/>
                <w:szCs w:val="24"/>
              </w:rPr>
            </w:pPr>
          </w:p>
        </w:tc>
      </w:tr>
      <w:tr w:rsidR="00F221C4" w:rsidRPr="00D62C65" w14:paraId="384920CA" w14:textId="77777777" w:rsidTr="007908F0">
        <w:tc>
          <w:tcPr>
            <w:tcW w:w="817" w:type="dxa"/>
          </w:tcPr>
          <w:p w14:paraId="2844620B" w14:textId="0D0E61FD" w:rsidR="00F221C4" w:rsidRPr="00D62C65" w:rsidRDefault="000F02D9"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2</w:t>
            </w:r>
          </w:p>
        </w:tc>
        <w:tc>
          <w:tcPr>
            <w:tcW w:w="4394" w:type="dxa"/>
          </w:tcPr>
          <w:p w14:paraId="6271FDCF" w14:textId="259B63E2" w:rsidR="00F221C4" w:rsidRPr="00D62C65" w:rsidRDefault="00003DF3"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Pirkimo sąlygų 1 priedą pagrindžiančių dokumentų kopijos</w:t>
            </w:r>
          </w:p>
        </w:tc>
        <w:tc>
          <w:tcPr>
            <w:tcW w:w="4643" w:type="dxa"/>
          </w:tcPr>
          <w:p w14:paraId="4A22E8C8" w14:textId="77777777" w:rsidR="00F221C4" w:rsidRPr="00D62C65" w:rsidRDefault="00F221C4" w:rsidP="007908F0">
            <w:pPr>
              <w:rPr>
                <w:rFonts w:asciiTheme="majorBidi" w:eastAsia="Calibri" w:hAnsiTheme="majorBidi" w:cstheme="majorBidi"/>
                <w:sz w:val="24"/>
                <w:szCs w:val="24"/>
              </w:rPr>
            </w:pPr>
          </w:p>
        </w:tc>
      </w:tr>
      <w:tr w:rsidR="00003DF3" w:rsidRPr="00D62C65" w14:paraId="5599F16A" w14:textId="77777777" w:rsidTr="007908F0">
        <w:tc>
          <w:tcPr>
            <w:tcW w:w="817" w:type="dxa"/>
          </w:tcPr>
          <w:p w14:paraId="44854929" w14:textId="7BD1E58C" w:rsidR="00003DF3" w:rsidRPr="00D62C65" w:rsidRDefault="000F02D9"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3</w:t>
            </w:r>
          </w:p>
        </w:tc>
        <w:tc>
          <w:tcPr>
            <w:tcW w:w="4394" w:type="dxa"/>
          </w:tcPr>
          <w:p w14:paraId="48547772" w14:textId="2EEDEE84" w:rsidR="00003DF3" w:rsidRPr="00D62C65" w:rsidRDefault="004C0661"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Dokumentas įrodantis atitikimą „Aplinkos apsaugos kriterijų taikymo, vykdant žaliuosius pirkimus, tvarkos aprašui</w:t>
            </w:r>
            <w:r w:rsidR="00A0433B" w:rsidRPr="00D62C65">
              <w:rPr>
                <w:rFonts w:asciiTheme="majorBidi" w:eastAsia="Calibri" w:hAnsiTheme="majorBidi" w:cstheme="majorBidi"/>
                <w:sz w:val="24"/>
                <w:szCs w:val="24"/>
              </w:rPr>
              <w:t>“</w:t>
            </w:r>
          </w:p>
        </w:tc>
        <w:tc>
          <w:tcPr>
            <w:tcW w:w="4643" w:type="dxa"/>
          </w:tcPr>
          <w:p w14:paraId="6B772A2D" w14:textId="77777777" w:rsidR="00003DF3" w:rsidRPr="00D62C65" w:rsidRDefault="00003DF3" w:rsidP="007908F0">
            <w:pPr>
              <w:rPr>
                <w:rFonts w:asciiTheme="majorBidi" w:eastAsia="Calibri" w:hAnsiTheme="majorBidi" w:cstheme="majorBidi"/>
                <w:sz w:val="24"/>
                <w:szCs w:val="24"/>
              </w:rPr>
            </w:pPr>
          </w:p>
        </w:tc>
      </w:tr>
      <w:tr w:rsidR="00003DF3" w:rsidRPr="00D62C65" w14:paraId="1A706C3C" w14:textId="77777777" w:rsidTr="007908F0">
        <w:tc>
          <w:tcPr>
            <w:tcW w:w="817" w:type="dxa"/>
          </w:tcPr>
          <w:p w14:paraId="11EBB790" w14:textId="3E60265E" w:rsidR="00003DF3" w:rsidRPr="00D62C65" w:rsidRDefault="000F02D9"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4</w:t>
            </w:r>
          </w:p>
        </w:tc>
        <w:tc>
          <w:tcPr>
            <w:tcW w:w="4394" w:type="dxa"/>
          </w:tcPr>
          <w:p w14:paraId="1AEDCFFA" w14:textId="77777777" w:rsidR="00003DF3" w:rsidRPr="00D62C65" w:rsidRDefault="00003DF3" w:rsidP="007908F0">
            <w:pPr>
              <w:rPr>
                <w:rFonts w:asciiTheme="majorBidi" w:eastAsia="Calibri" w:hAnsiTheme="majorBidi" w:cstheme="majorBidi"/>
                <w:sz w:val="24"/>
                <w:szCs w:val="24"/>
              </w:rPr>
            </w:pPr>
          </w:p>
        </w:tc>
        <w:tc>
          <w:tcPr>
            <w:tcW w:w="4643" w:type="dxa"/>
          </w:tcPr>
          <w:p w14:paraId="30507A4B" w14:textId="77777777" w:rsidR="00003DF3" w:rsidRPr="00D62C65" w:rsidRDefault="00003DF3" w:rsidP="007908F0">
            <w:pPr>
              <w:rPr>
                <w:rFonts w:asciiTheme="majorBidi" w:eastAsia="Calibri" w:hAnsiTheme="majorBidi" w:cstheme="majorBidi"/>
                <w:sz w:val="24"/>
                <w:szCs w:val="24"/>
              </w:rPr>
            </w:pPr>
          </w:p>
        </w:tc>
      </w:tr>
    </w:tbl>
    <w:p w14:paraId="687BC0F1" w14:textId="77777777" w:rsidR="00F221C4" w:rsidRPr="00D62C65" w:rsidRDefault="00F221C4" w:rsidP="00F221C4">
      <w:pPr>
        <w:rPr>
          <w:rFonts w:asciiTheme="majorBidi" w:hAnsiTheme="majorBidi" w:cstheme="majorBidi"/>
          <w:sz w:val="24"/>
          <w:szCs w:val="24"/>
        </w:rPr>
      </w:pPr>
    </w:p>
    <w:p w14:paraId="6EA5DC67" w14:textId="65E2DF45"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Pasiūlymas galioja iki</w:t>
      </w:r>
      <w:r w:rsidR="00BE3E86" w:rsidRPr="00D62C65">
        <w:rPr>
          <w:rFonts w:asciiTheme="majorBidi" w:hAnsiTheme="majorBidi" w:cstheme="majorBidi"/>
          <w:sz w:val="24"/>
          <w:szCs w:val="24"/>
        </w:rPr>
        <w:t xml:space="preserve"> 2025-</w:t>
      </w:r>
      <w:r w:rsidR="00E21B1F" w:rsidRPr="00D62C65">
        <w:rPr>
          <w:rFonts w:asciiTheme="majorBidi" w:hAnsiTheme="majorBidi" w:cstheme="majorBidi"/>
          <w:sz w:val="24"/>
          <w:szCs w:val="24"/>
        </w:rPr>
        <w:t>03</w:t>
      </w:r>
      <w:r w:rsidR="00BE3E86" w:rsidRPr="00D62C65">
        <w:rPr>
          <w:rFonts w:asciiTheme="majorBidi" w:hAnsiTheme="majorBidi" w:cstheme="majorBidi"/>
          <w:sz w:val="24"/>
          <w:szCs w:val="24"/>
        </w:rPr>
        <w:t>-</w:t>
      </w:r>
      <w:r w:rsidR="00E21B1F" w:rsidRPr="00D62C65">
        <w:rPr>
          <w:rFonts w:asciiTheme="majorBidi" w:hAnsiTheme="majorBidi" w:cstheme="majorBidi"/>
          <w:sz w:val="24"/>
          <w:szCs w:val="24"/>
        </w:rPr>
        <w:t>01</w:t>
      </w:r>
    </w:p>
    <w:p w14:paraId="2D07B242" w14:textId="65BE1FEC" w:rsidR="00F221C4" w:rsidRPr="00D62C65" w:rsidRDefault="00F221C4" w:rsidP="00F221C4">
      <w:pPr>
        <w:rPr>
          <w:rFonts w:asciiTheme="majorBidi" w:hAnsiTheme="majorBidi" w:cstheme="majorBidi"/>
          <w:color w:val="FF0000"/>
          <w:sz w:val="24"/>
          <w:szCs w:val="24"/>
        </w:rPr>
      </w:pPr>
    </w:p>
    <w:p w14:paraId="49DB86A4" w14:textId="77777777" w:rsidR="000F02D9" w:rsidRPr="00D62C65" w:rsidRDefault="000F02D9" w:rsidP="00F221C4">
      <w:pPr>
        <w:rPr>
          <w:rFonts w:asciiTheme="majorBidi" w:hAnsiTheme="majorBidi" w:cstheme="majorBidi"/>
          <w:color w:val="FF0000"/>
          <w:sz w:val="24"/>
          <w:szCs w:val="24"/>
        </w:rPr>
      </w:pPr>
    </w:p>
    <w:tbl>
      <w:tblPr>
        <w:tblW w:w="9637" w:type="dxa"/>
        <w:tblLayout w:type="fixed"/>
        <w:tblLook w:val="01E0" w:firstRow="1" w:lastRow="1" w:firstColumn="1" w:lastColumn="1" w:noHBand="0" w:noVBand="0"/>
      </w:tblPr>
      <w:tblGrid>
        <w:gridCol w:w="4082"/>
        <w:gridCol w:w="2814"/>
        <w:gridCol w:w="2741"/>
      </w:tblGrid>
      <w:tr w:rsidR="00F221C4" w:rsidRPr="00D62C65" w14:paraId="1C9AF940" w14:textId="77777777" w:rsidTr="007908F0">
        <w:trPr>
          <w:trHeight w:val="186"/>
        </w:trPr>
        <w:tc>
          <w:tcPr>
            <w:tcW w:w="3888" w:type="dxa"/>
          </w:tcPr>
          <w:p w14:paraId="1B4E4D98" w14:textId="77777777" w:rsidR="00F221C4" w:rsidRPr="00D62C65" w:rsidRDefault="00F221C4" w:rsidP="007908F0">
            <w:pPr>
              <w:ind w:right="-1"/>
              <w:rPr>
                <w:rFonts w:asciiTheme="majorBidi" w:hAnsiTheme="majorBidi" w:cstheme="majorBidi"/>
                <w:position w:val="6"/>
                <w:sz w:val="24"/>
                <w:szCs w:val="24"/>
              </w:rPr>
            </w:pPr>
            <w:r w:rsidRPr="00D62C65">
              <w:rPr>
                <w:rFonts w:asciiTheme="majorBidi" w:hAnsiTheme="majorBidi" w:cstheme="majorBidi"/>
                <w:position w:val="6"/>
                <w:sz w:val="24"/>
                <w:szCs w:val="24"/>
              </w:rPr>
              <w:t>_________________</w:t>
            </w:r>
          </w:p>
          <w:p w14:paraId="26037BDD" w14:textId="77777777" w:rsidR="00F221C4" w:rsidRPr="00D62C65" w:rsidRDefault="00F221C4" w:rsidP="007908F0">
            <w:pPr>
              <w:ind w:right="-1"/>
              <w:rPr>
                <w:rFonts w:asciiTheme="majorBidi" w:hAnsiTheme="majorBidi" w:cstheme="majorBidi"/>
                <w:sz w:val="24"/>
                <w:szCs w:val="24"/>
              </w:rPr>
            </w:pPr>
            <w:r w:rsidRPr="00D62C65">
              <w:rPr>
                <w:rFonts w:asciiTheme="majorBidi" w:hAnsiTheme="majorBidi" w:cstheme="majorBidi"/>
                <w:position w:val="6"/>
                <w:sz w:val="24"/>
                <w:szCs w:val="24"/>
              </w:rPr>
              <w:t>(Tiekėjo arba jo įgalioto asmens pareigų pavadinimas)</w:t>
            </w:r>
          </w:p>
        </w:tc>
        <w:tc>
          <w:tcPr>
            <w:tcW w:w="2681" w:type="dxa"/>
          </w:tcPr>
          <w:p w14:paraId="6EB3973D" w14:textId="77777777" w:rsidR="00F221C4" w:rsidRPr="00D62C65" w:rsidRDefault="00F221C4" w:rsidP="007908F0">
            <w:pPr>
              <w:jc w:val="center"/>
              <w:rPr>
                <w:rFonts w:asciiTheme="majorBidi" w:hAnsiTheme="majorBidi" w:cstheme="majorBidi"/>
                <w:position w:val="6"/>
                <w:sz w:val="24"/>
                <w:szCs w:val="24"/>
              </w:rPr>
            </w:pPr>
            <w:r w:rsidRPr="00D62C65">
              <w:rPr>
                <w:rFonts w:asciiTheme="majorBidi" w:hAnsiTheme="majorBidi" w:cstheme="majorBidi"/>
                <w:position w:val="6"/>
                <w:sz w:val="24"/>
                <w:szCs w:val="24"/>
              </w:rPr>
              <w:t>____________</w:t>
            </w:r>
          </w:p>
          <w:p w14:paraId="7ABDE3B6" w14:textId="77777777" w:rsidR="00F221C4" w:rsidRPr="00D62C65" w:rsidRDefault="00F221C4" w:rsidP="007908F0">
            <w:pPr>
              <w:jc w:val="center"/>
              <w:rPr>
                <w:rFonts w:asciiTheme="majorBidi" w:hAnsiTheme="majorBidi" w:cstheme="majorBidi"/>
                <w:sz w:val="24"/>
                <w:szCs w:val="24"/>
              </w:rPr>
            </w:pPr>
            <w:r w:rsidRPr="00D62C65">
              <w:rPr>
                <w:rFonts w:asciiTheme="majorBidi" w:hAnsiTheme="majorBidi" w:cstheme="majorBidi"/>
                <w:position w:val="6"/>
                <w:sz w:val="24"/>
                <w:szCs w:val="24"/>
              </w:rPr>
              <w:t>(Parašas)</w:t>
            </w:r>
          </w:p>
        </w:tc>
        <w:tc>
          <w:tcPr>
            <w:tcW w:w="2611" w:type="dxa"/>
          </w:tcPr>
          <w:p w14:paraId="61D5B454" w14:textId="77777777" w:rsidR="00F221C4" w:rsidRPr="00D62C65" w:rsidRDefault="00F221C4" w:rsidP="007908F0">
            <w:pPr>
              <w:jc w:val="center"/>
              <w:rPr>
                <w:rFonts w:asciiTheme="majorBidi" w:hAnsiTheme="majorBidi" w:cstheme="majorBidi"/>
                <w:position w:val="6"/>
                <w:sz w:val="24"/>
                <w:szCs w:val="24"/>
              </w:rPr>
            </w:pPr>
            <w:r w:rsidRPr="00D62C65">
              <w:rPr>
                <w:rFonts w:asciiTheme="majorBidi" w:hAnsiTheme="majorBidi" w:cstheme="majorBidi"/>
                <w:position w:val="6"/>
                <w:sz w:val="24"/>
                <w:szCs w:val="24"/>
              </w:rPr>
              <w:t>____________</w:t>
            </w:r>
          </w:p>
          <w:p w14:paraId="5E73D40E" w14:textId="77777777" w:rsidR="00F221C4" w:rsidRPr="00D62C65" w:rsidRDefault="00F221C4" w:rsidP="007908F0">
            <w:pPr>
              <w:jc w:val="center"/>
              <w:rPr>
                <w:rFonts w:asciiTheme="majorBidi" w:hAnsiTheme="majorBidi" w:cstheme="majorBidi"/>
                <w:sz w:val="24"/>
                <w:szCs w:val="24"/>
              </w:rPr>
            </w:pPr>
            <w:r w:rsidRPr="00D62C65">
              <w:rPr>
                <w:rFonts w:asciiTheme="majorBidi" w:hAnsiTheme="majorBidi" w:cstheme="majorBidi"/>
                <w:position w:val="6"/>
                <w:sz w:val="24"/>
                <w:szCs w:val="24"/>
              </w:rPr>
              <w:t>(Vardas ir pavardė)</w:t>
            </w:r>
          </w:p>
        </w:tc>
      </w:tr>
    </w:tbl>
    <w:p w14:paraId="0058CFC4" w14:textId="4B9C5267" w:rsidR="00F221C4" w:rsidRPr="00D62C65" w:rsidRDefault="00F221C4" w:rsidP="00F221C4">
      <w:pPr>
        <w:rPr>
          <w:rFonts w:asciiTheme="majorBidi" w:eastAsia="Calibri" w:hAnsiTheme="majorBidi" w:cstheme="majorBidi"/>
          <w:sz w:val="24"/>
          <w:szCs w:val="24"/>
        </w:rPr>
      </w:pPr>
    </w:p>
    <w:p w14:paraId="47120851" w14:textId="19D5EF88" w:rsidR="00E21B1F" w:rsidRPr="00D62C65" w:rsidRDefault="00E21B1F" w:rsidP="00F221C4">
      <w:pPr>
        <w:rPr>
          <w:rFonts w:asciiTheme="majorBidi" w:eastAsia="Calibri" w:hAnsiTheme="majorBidi" w:cstheme="majorBidi"/>
          <w:sz w:val="24"/>
          <w:szCs w:val="24"/>
        </w:rPr>
      </w:pPr>
    </w:p>
    <w:p w14:paraId="3F5301A8" w14:textId="6E736E48" w:rsidR="00E21B1F" w:rsidRPr="00D62C65" w:rsidRDefault="00E21B1F" w:rsidP="00F221C4">
      <w:pPr>
        <w:rPr>
          <w:rFonts w:asciiTheme="majorBidi" w:eastAsia="Calibri" w:hAnsiTheme="majorBidi" w:cstheme="majorBidi"/>
          <w:sz w:val="24"/>
          <w:szCs w:val="24"/>
        </w:rPr>
      </w:pPr>
    </w:p>
    <w:p w14:paraId="5D5AC1B5" w14:textId="7DC618D6" w:rsidR="00E21B1F" w:rsidRPr="00D62C65" w:rsidRDefault="00E21B1F" w:rsidP="00F221C4">
      <w:pPr>
        <w:rPr>
          <w:rFonts w:asciiTheme="majorBidi" w:eastAsia="Calibri" w:hAnsiTheme="majorBidi" w:cstheme="majorBidi"/>
          <w:sz w:val="24"/>
          <w:szCs w:val="24"/>
        </w:rPr>
      </w:pPr>
    </w:p>
    <w:p w14:paraId="33B3D303" w14:textId="14B2EAF1" w:rsidR="00E21B1F" w:rsidRPr="00D62C65" w:rsidRDefault="00E21B1F" w:rsidP="00F221C4">
      <w:pPr>
        <w:rPr>
          <w:rFonts w:asciiTheme="majorBidi" w:eastAsia="Calibri" w:hAnsiTheme="majorBidi" w:cstheme="majorBidi"/>
          <w:sz w:val="24"/>
          <w:szCs w:val="24"/>
        </w:rPr>
      </w:pPr>
    </w:p>
    <w:p w14:paraId="2EEBD2A7" w14:textId="27FD25DD" w:rsidR="00E21B1F" w:rsidRPr="00D62C65" w:rsidRDefault="00E21B1F" w:rsidP="00F221C4">
      <w:pPr>
        <w:rPr>
          <w:rFonts w:asciiTheme="majorBidi" w:eastAsia="Calibri" w:hAnsiTheme="majorBidi" w:cstheme="majorBidi"/>
          <w:sz w:val="24"/>
          <w:szCs w:val="24"/>
        </w:rPr>
      </w:pPr>
    </w:p>
    <w:p w14:paraId="35A256EB" w14:textId="2FED41B9" w:rsidR="00E21B1F" w:rsidRPr="00D62C65" w:rsidRDefault="00E21B1F" w:rsidP="00F221C4">
      <w:pPr>
        <w:rPr>
          <w:rFonts w:asciiTheme="majorBidi" w:eastAsia="Calibri" w:hAnsiTheme="majorBidi" w:cstheme="majorBidi"/>
          <w:sz w:val="24"/>
          <w:szCs w:val="24"/>
        </w:rPr>
      </w:pPr>
    </w:p>
    <w:p w14:paraId="3BFF3391" w14:textId="486A27F4" w:rsidR="00E21B1F" w:rsidRPr="00D62C65" w:rsidRDefault="00E21B1F" w:rsidP="00F221C4">
      <w:pPr>
        <w:rPr>
          <w:rFonts w:asciiTheme="majorBidi" w:eastAsia="Calibri" w:hAnsiTheme="majorBidi" w:cstheme="majorBidi"/>
          <w:sz w:val="24"/>
          <w:szCs w:val="24"/>
        </w:rPr>
      </w:pPr>
    </w:p>
    <w:p w14:paraId="2B8B9329" w14:textId="2499455E" w:rsidR="00E21B1F" w:rsidRPr="00D62C65" w:rsidRDefault="00E21B1F" w:rsidP="00F221C4">
      <w:pPr>
        <w:rPr>
          <w:rFonts w:asciiTheme="majorBidi" w:eastAsia="Calibri" w:hAnsiTheme="majorBidi" w:cstheme="majorBidi"/>
          <w:sz w:val="24"/>
          <w:szCs w:val="24"/>
        </w:rPr>
      </w:pPr>
    </w:p>
    <w:p w14:paraId="2706E6D7" w14:textId="4ED288B7" w:rsidR="00E21B1F" w:rsidRPr="00D62C65" w:rsidRDefault="00E21B1F" w:rsidP="00F221C4">
      <w:pPr>
        <w:rPr>
          <w:rFonts w:asciiTheme="majorBidi" w:eastAsia="Calibri" w:hAnsiTheme="majorBidi" w:cstheme="majorBidi"/>
          <w:sz w:val="24"/>
          <w:szCs w:val="24"/>
        </w:rPr>
      </w:pPr>
    </w:p>
    <w:p w14:paraId="7DD3C0AC" w14:textId="47F13258" w:rsidR="00E21B1F" w:rsidRDefault="00E21B1F" w:rsidP="00F221C4">
      <w:pPr>
        <w:rPr>
          <w:rFonts w:asciiTheme="majorBidi" w:eastAsia="Calibri" w:hAnsiTheme="majorBidi" w:cstheme="majorBidi"/>
          <w:sz w:val="24"/>
          <w:szCs w:val="24"/>
        </w:rPr>
      </w:pPr>
    </w:p>
    <w:p w14:paraId="0B254006" w14:textId="2F15E8CB" w:rsidR="005610E8" w:rsidRDefault="005610E8" w:rsidP="00F221C4">
      <w:pPr>
        <w:rPr>
          <w:rFonts w:asciiTheme="majorBidi" w:eastAsia="Calibri" w:hAnsiTheme="majorBidi" w:cstheme="majorBidi"/>
          <w:sz w:val="24"/>
          <w:szCs w:val="24"/>
        </w:rPr>
      </w:pPr>
    </w:p>
    <w:p w14:paraId="76907994" w14:textId="1F9507B2" w:rsidR="005610E8" w:rsidRDefault="005610E8" w:rsidP="00F221C4">
      <w:pPr>
        <w:rPr>
          <w:rFonts w:asciiTheme="majorBidi" w:eastAsia="Calibri" w:hAnsiTheme="majorBidi" w:cstheme="majorBidi"/>
          <w:sz w:val="24"/>
          <w:szCs w:val="24"/>
        </w:rPr>
      </w:pPr>
    </w:p>
    <w:p w14:paraId="335504EB" w14:textId="5FAA6943" w:rsidR="005610E8" w:rsidRDefault="005610E8" w:rsidP="00F221C4">
      <w:pPr>
        <w:rPr>
          <w:rFonts w:asciiTheme="majorBidi" w:eastAsia="Calibri" w:hAnsiTheme="majorBidi" w:cstheme="majorBidi"/>
          <w:sz w:val="24"/>
          <w:szCs w:val="24"/>
        </w:rPr>
      </w:pPr>
    </w:p>
    <w:p w14:paraId="27950A88" w14:textId="1BC1B90F" w:rsidR="005610E8" w:rsidRDefault="005610E8" w:rsidP="00F221C4">
      <w:pPr>
        <w:rPr>
          <w:rFonts w:asciiTheme="majorBidi" w:eastAsia="Calibri" w:hAnsiTheme="majorBidi" w:cstheme="majorBidi"/>
          <w:sz w:val="24"/>
          <w:szCs w:val="24"/>
        </w:rPr>
      </w:pPr>
    </w:p>
    <w:p w14:paraId="71E52A05" w14:textId="7F89FD25" w:rsidR="005610E8" w:rsidRDefault="005610E8" w:rsidP="00F221C4">
      <w:pPr>
        <w:rPr>
          <w:rFonts w:asciiTheme="majorBidi" w:eastAsia="Calibri" w:hAnsiTheme="majorBidi" w:cstheme="majorBidi"/>
          <w:sz w:val="24"/>
          <w:szCs w:val="24"/>
        </w:rPr>
      </w:pPr>
    </w:p>
    <w:p w14:paraId="6BC1740B" w14:textId="778DB0B8" w:rsidR="005610E8" w:rsidRDefault="005610E8" w:rsidP="00F221C4">
      <w:pPr>
        <w:rPr>
          <w:rFonts w:asciiTheme="majorBidi" w:eastAsia="Calibri" w:hAnsiTheme="majorBidi" w:cstheme="majorBidi"/>
          <w:sz w:val="24"/>
          <w:szCs w:val="24"/>
        </w:rPr>
      </w:pPr>
    </w:p>
    <w:p w14:paraId="11C18440" w14:textId="47FB3309" w:rsidR="005610E8" w:rsidRDefault="005610E8" w:rsidP="00F221C4">
      <w:pPr>
        <w:rPr>
          <w:rFonts w:asciiTheme="majorBidi" w:eastAsia="Calibri" w:hAnsiTheme="majorBidi" w:cstheme="majorBidi"/>
          <w:sz w:val="24"/>
          <w:szCs w:val="24"/>
        </w:rPr>
      </w:pPr>
    </w:p>
    <w:p w14:paraId="0AE1CB6C" w14:textId="134597F9" w:rsidR="005610E8" w:rsidRDefault="005610E8" w:rsidP="00F221C4">
      <w:pPr>
        <w:rPr>
          <w:rFonts w:asciiTheme="majorBidi" w:eastAsia="Calibri" w:hAnsiTheme="majorBidi" w:cstheme="majorBidi"/>
          <w:sz w:val="24"/>
          <w:szCs w:val="24"/>
        </w:rPr>
      </w:pPr>
    </w:p>
    <w:p w14:paraId="6FE3E599" w14:textId="14EC1CFD" w:rsidR="005610E8" w:rsidRDefault="005610E8" w:rsidP="00F221C4">
      <w:pPr>
        <w:rPr>
          <w:rFonts w:asciiTheme="majorBidi" w:eastAsia="Calibri" w:hAnsiTheme="majorBidi" w:cstheme="majorBidi"/>
          <w:sz w:val="24"/>
          <w:szCs w:val="24"/>
        </w:rPr>
      </w:pPr>
    </w:p>
    <w:p w14:paraId="4120D9DF" w14:textId="24531030" w:rsidR="005610E8" w:rsidRDefault="005610E8" w:rsidP="00F221C4">
      <w:pPr>
        <w:rPr>
          <w:rFonts w:asciiTheme="majorBidi" w:eastAsia="Calibri" w:hAnsiTheme="majorBidi" w:cstheme="majorBidi"/>
          <w:sz w:val="24"/>
          <w:szCs w:val="24"/>
        </w:rPr>
      </w:pPr>
    </w:p>
    <w:p w14:paraId="21A0C28D" w14:textId="2F546F25" w:rsidR="005610E8" w:rsidRDefault="005610E8" w:rsidP="00F221C4">
      <w:pPr>
        <w:rPr>
          <w:rFonts w:asciiTheme="majorBidi" w:eastAsia="Calibri" w:hAnsiTheme="majorBidi" w:cstheme="majorBidi"/>
          <w:sz w:val="24"/>
          <w:szCs w:val="24"/>
        </w:rPr>
      </w:pPr>
    </w:p>
    <w:p w14:paraId="5538A2B3" w14:textId="78C69912" w:rsidR="005610E8" w:rsidRDefault="005610E8" w:rsidP="00F221C4">
      <w:pPr>
        <w:rPr>
          <w:rFonts w:asciiTheme="majorBidi" w:eastAsia="Calibri" w:hAnsiTheme="majorBidi" w:cstheme="majorBidi"/>
          <w:sz w:val="24"/>
          <w:szCs w:val="24"/>
        </w:rPr>
      </w:pPr>
    </w:p>
    <w:p w14:paraId="75EB44E4" w14:textId="5DBEDAAF" w:rsidR="005610E8" w:rsidRDefault="005610E8" w:rsidP="00F221C4">
      <w:pPr>
        <w:rPr>
          <w:rFonts w:asciiTheme="majorBidi" w:eastAsia="Calibri" w:hAnsiTheme="majorBidi" w:cstheme="majorBidi"/>
          <w:sz w:val="24"/>
          <w:szCs w:val="24"/>
        </w:rPr>
      </w:pPr>
    </w:p>
    <w:p w14:paraId="7DD84F27" w14:textId="6E61745D" w:rsidR="005610E8" w:rsidRDefault="005610E8" w:rsidP="00F221C4">
      <w:pPr>
        <w:rPr>
          <w:rFonts w:asciiTheme="majorBidi" w:eastAsia="Calibri" w:hAnsiTheme="majorBidi" w:cstheme="majorBidi"/>
          <w:sz w:val="24"/>
          <w:szCs w:val="24"/>
        </w:rPr>
      </w:pPr>
    </w:p>
    <w:p w14:paraId="2BBA14E3" w14:textId="1CC0211C" w:rsidR="005610E8" w:rsidRDefault="005610E8" w:rsidP="00F221C4">
      <w:pPr>
        <w:rPr>
          <w:rFonts w:asciiTheme="majorBidi" w:eastAsia="Calibri" w:hAnsiTheme="majorBidi" w:cstheme="majorBidi"/>
          <w:sz w:val="24"/>
          <w:szCs w:val="24"/>
        </w:rPr>
      </w:pPr>
    </w:p>
    <w:p w14:paraId="11C2DE15" w14:textId="7BCE73DD" w:rsidR="005610E8" w:rsidRDefault="005610E8" w:rsidP="00F221C4">
      <w:pPr>
        <w:rPr>
          <w:rFonts w:asciiTheme="majorBidi" w:eastAsia="Calibri" w:hAnsiTheme="majorBidi" w:cstheme="majorBidi"/>
          <w:sz w:val="24"/>
          <w:szCs w:val="24"/>
        </w:rPr>
      </w:pPr>
    </w:p>
    <w:p w14:paraId="3A3FD3E1" w14:textId="3DB03C79" w:rsidR="005610E8" w:rsidRDefault="005610E8" w:rsidP="00F221C4">
      <w:pPr>
        <w:rPr>
          <w:rFonts w:asciiTheme="majorBidi" w:eastAsia="Calibri" w:hAnsiTheme="majorBidi" w:cstheme="majorBidi"/>
          <w:sz w:val="24"/>
          <w:szCs w:val="24"/>
        </w:rPr>
      </w:pPr>
    </w:p>
    <w:p w14:paraId="2D0CD0B7" w14:textId="5FAFBF64" w:rsidR="005610E8" w:rsidRDefault="005610E8" w:rsidP="00F221C4">
      <w:pPr>
        <w:rPr>
          <w:rFonts w:asciiTheme="majorBidi" w:eastAsia="Calibri" w:hAnsiTheme="majorBidi" w:cstheme="majorBidi"/>
          <w:sz w:val="24"/>
          <w:szCs w:val="24"/>
        </w:rPr>
      </w:pPr>
    </w:p>
    <w:p w14:paraId="744E4108" w14:textId="7921CAB6" w:rsidR="005610E8" w:rsidRDefault="005610E8" w:rsidP="00F221C4">
      <w:pPr>
        <w:rPr>
          <w:rFonts w:asciiTheme="majorBidi" w:eastAsia="Calibri" w:hAnsiTheme="majorBidi" w:cstheme="majorBidi"/>
          <w:sz w:val="24"/>
          <w:szCs w:val="24"/>
        </w:rPr>
      </w:pPr>
    </w:p>
    <w:p w14:paraId="206A9D3B" w14:textId="351EB6AD" w:rsidR="005610E8" w:rsidRDefault="005610E8" w:rsidP="00F221C4">
      <w:pPr>
        <w:rPr>
          <w:rFonts w:asciiTheme="majorBidi" w:eastAsia="Calibri" w:hAnsiTheme="majorBidi" w:cstheme="majorBidi"/>
          <w:sz w:val="24"/>
          <w:szCs w:val="24"/>
        </w:rPr>
      </w:pPr>
    </w:p>
    <w:p w14:paraId="7652E74E" w14:textId="6580A115" w:rsidR="005610E8" w:rsidRDefault="005610E8" w:rsidP="00F221C4">
      <w:pPr>
        <w:rPr>
          <w:rFonts w:asciiTheme="majorBidi" w:eastAsia="Calibri" w:hAnsiTheme="majorBidi" w:cstheme="majorBidi"/>
          <w:sz w:val="24"/>
          <w:szCs w:val="24"/>
        </w:rPr>
      </w:pPr>
    </w:p>
    <w:p w14:paraId="12B08550" w14:textId="77777777" w:rsidR="005610E8" w:rsidRPr="00D62C65" w:rsidRDefault="005610E8" w:rsidP="00F221C4">
      <w:pPr>
        <w:rPr>
          <w:rFonts w:asciiTheme="majorBidi" w:eastAsia="Calibri" w:hAnsiTheme="majorBidi" w:cstheme="majorBidi"/>
          <w:sz w:val="24"/>
          <w:szCs w:val="24"/>
        </w:rPr>
      </w:pPr>
    </w:p>
    <w:p w14:paraId="1B4C4C8C" w14:textId="592154C0" w:rsidR="00E21B1F" w:rsidRPr="00D62C65" w:rsidRDefault="00E21B1F" w:rsidP="00F221C4">
      <w:pPr>
        <w:rPr>
          <w:rFonts w:asciiTheme="majorBidi" w:eastAsia="Calibri" w:hAnsiTheme="majorBidi" w:cstheme="majorBidi"/>
          <w:sz w:val="24"/>
          <w:szCs w:val="24"/>
        </w:rPr>
      </w:pPr>
    </w:p>
    <w:p w14:paraId="32B5DF20" w14:textId="77777777" w:rsidR="00B60D98" w:rsidRPr="00D62C65" w:rsidRDefault="00B60D98" w:rsidP="00B60D98">
      <w:pPr>
        <w:rPr>
          <w:rFonts w:asciiTheme="majorBidi" w:hAnsiTheme="majorBidi" w:cstheme="majorBidi"/>
          <w:color w:val="000000"/>
          <w:sz w:val="24"/>
          <w:szCs w:val="24"/>
        </w:rPr>
      </w:pPr>
      <w:r w:rsidRPr="00D62C65">
        <w:rPr>
          <w:rFonts w:asciiTheme="majorBidi" w:hAnsiTheme="majorBidi" w:cstheme="majorBidi"/>
          <w:sz w:val="24"/>
          <w:szCs w:val="24"/>
        </w:rPr>
        <w:lastRenderedPageBreak/>
        <w:t xml:space="preserve">                                                                                                                                       Priedas Nr. 3</w:t>
      </w:r>
    </w:p>
    <w:p w14:paraId="063DAF36" w14:textId="77777777" w:rsidR="001410BA" w:rsidRPr="00D62C65" w:rsidRDefault="001410BA" w:rsidP="00AE1263">
      <w:pPr>
        <w:tabs>
          <w:tab w:val="left" w:pos="8148"/>
        </w:tabs>
        <w:jc w:val="right"/>
        <w:rPr>
          <w:rFonts w:asciiTheme="majorBidi" w:hAnsiTheme="majorBidi" w:cstheme="majorBidi"/>
          <w:sz w:val="24"/>
          <w:szCs w:val="24"/>
        </w:rPr>
      </w:pPr>
    </w:p>
    <w:p w14:paraId="07776344" w14:textId="77777777" w:rsidR="007A3AD5" w:rsidRPr="00D62C65" w:rsidRDefault="007A3AD5" w:rsidP="007A3AD5">
      <w:pPr>
        <w:widowControl w:val="0"/>
        <w:pBdr>
          <w:top w:val="nil"/>
          <w:left w:val="nil"/>
          <w:bottom w:val="nil"/>
          <w:right w:val="nil"/>
          <w:between w:val="nil"/>
        </w:pBdr>
        <w:tabs>
          <w:tab w:val="left" w:pos="567"/>
          <w:tab w:val="left" w:pos="851"/>
        </w:tabs>
        <w:jc w:val="center"/>
        <w:rPr>
          <w:rFonts w:asciiTheme="majorBidi" w:hAnsiTheme="majorBidi" w:cstheme="majorBidi"/>
          <w:b/>
          <w:caps/>
          <w:sz w:val="24"/>
          <w:szCs w:val="24"/>
        </w:rPr>
      </w:pPr>
      <w:r w:rsidRPr="00D62C65">
        <w:rPr>
          <w:rFonts w:asciiTheme="majorBidi" w:hAnsiTheme="majorBidi" w:cstheme="majorBidi"/>
          <w:b/>
          <w:caps/>
          <w:sz w:val="24"/>
          <w:szCs w:val="24"/>
        </w:rPr>
        <w:t xml:space="preserve">Prekių pirkimo-pardavimo sutarties </w:t>
      </w:r>
      <w:r w:rsidRPr="00D62C65">
        <w:rPr>
          <w:rFonts w:asciiTheme="majorBidi" w:hAnsiTheme="majorBidi" w:cstheme="majorBidi"/>
          <w:b/>
          <w:bCs/>
          <w:caps/>
          <w:sz w:val="24"/>
          <w:szCs w:val="24"/>
        </w:rPr>
        <w:t>Specialiosios</w:t>
      </w:r>
      <w:r w:rsidRPr="00D62C65">
        <w:rPr>
          <w:rFonts w:asciiTheme="majorBidi" w:hAnsiTheme="majorBidi" w:cstheme="majorBidi"/>
          <w:b/>
          <w:caps/>
          <w:sz w:val="24"/>
          <w:szCs w:val="24"/>
        </w:rPr>
        <w:t xml:space="preserve"> sąlygos</w:t>
      </w:r>
    </w:p>
    <w:p w14:paraId="0A27E779" w14:textId="77777777" w:rsidR="007A3AD5" w:rsidRPr="00D62C65" w:rsidRDefault="007A3AD5" w:rsidP="007A3AD5">
      <w:pPr>
        <w:widowControl w:val="0"/>
        <w:pBdr>
          <w:top w:val="nil"/>
          <w:left w:val="nil"/>
          <w:bottom w:val="nil"/>
          <w:right w:val="nil"/>
          <w:between w:val="nil"/>
        </w:pBdr>
        <w:tabs>
          <w:tab w:val="left" w:pos="567"/>
          <w:tab w:val="left" w:pos="851"/>
        </w:tabs>
        <w:jc w:val="center"/>
        <w:rPr>
          <w:rFonts w:asciiTheme="majorBidi" w:hAnsiTheme="majorBidi" w:cstheme="majorBidi"/>
          <w:b/>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C68C3" w:rsidRPr="00D62C65" w14:paraId="7FD7B9C4" w14:textId="77777777" w:rsidTr="00086D8A">
        <w:tc>
          <w:tcPr>
            <w:tcW w:w="2448" w:type="dxa"/>
          </w:tcPr>
          <w:p w14:paraId="4E5E700F" w14:textId="77777777" w:rsidR="006C68C3" w:rsidRPr="00D62C65" w:rsidRDefault="006C68C3"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Sutarties pavadinimas</w:t>
            </w:r>
          </w:p>
        </w:tc>
        <w:tc>
          <w:tcPr>
            <w:tcW w:w="7110" w:type="dxa"/>
            <w:gridSpan w:val="3"/>
          </w:tcPr>
          <w:p w14:paraId="17FDD4C1" w14:textId="77777777" w:rsidR="006C68C3" w:rsidRPr="00D62C65" w:rsidRDefault="006C68C3" w:rsidP="003D4D18">
            <w:pPr>
              <w:rPr>
                <w:rFonts w:asciiTheme="majorBidi" w:hAnsiTheme="majorBidi" w:cstheme="majorBidi"/>
                <w:kern w:val="2"/>
                <w:sz w:val="24"/>
                <w:szCs w:val="24"/>
              </w:rPr>
            </w:pPr>
          </w:p>
        </w:tc>
      </w:tr>
      <w:tr w:rsidR="007A3AD5" w:rsidRPr="00D62C65" w14:paraId="589F0840" w14:textId="77777777" w:rsidTr="003D4D18">
        <w:tc>
          <w:tcPr>
            <w:tcW w:w="2448" w:type="dxa"/>
          </w:tcPr>
          <w:p w14:paraId="11FE834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Sutarties data</w:t>
            </w:r>
          </w:p>
        </w:tc>
        <w:tc>
          <w:tcPr>
            <w:tcW w:w="2177" w:type="dxa"/>
          </w:tcPr>
          <w:p w14:paraId="6BFDE937" w14:textId="77777777" w:rsidR="007A3AD5" w:rsidRPr="00D62C65" w:rsidRDefault="007A3AD5" w:rsidP="003D4D18">
            <w:pPr>
              <w:rPr>
                <w:rFonts w:asciiTheme="majorBidi" w:hAnsiTheme="majorBidi" w:cstheme="majorBidi"/>
                <w:kern w:val="2"/>
                <w:sz w:val="24"/>
                <w:szCs w:val="24"/>
              </w:rPr>
            </w:pPr>
          </w:p>
        </w:tc>
        <w:tc>
          <w:tcPr>
            <w:tcW w:w="2362" w:type="dxa"/>
          </w:tcPr>
          <w:p w14:paraId="06E8E15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Sutarties numeris</w:t>
            </w:r>
          </w:p>
        </w:tc>
        <w:tc>
          <w:tcPr>
            <w:tcW w:w="2571" w:type="dxa"/>
          </w:tcPr>
          <w:p w14:paraId="2F187721" w14:textId="77777777" w:rsidR="007A3AD5" w:rsidRPr="00D62C65" w:rsidRDefault="007A3AD5" w:rsidP="003D4D18">
            <w:pPr>
              <w:rPr>
                <w:rFonts w:asciiTheme="majorBidi" w:hAnsiTheme="majorBidi" w:cstheme="majorBidi"/>
                <w:kern w:val="2"/>
                <w:sz w:val="24"/>
                <w:szCs w:val="24"/>
              </w:rPr>
            </w:pPr>
          </w:p>
        </w:tc>
      </w:tr>
    </w:tbl>
    <w:p w14:paraId="680C623A" w14:textId="77777777" w:rsidR="007A3AD5" w:rsidRPr="00D62C65" w:rsidRDefault="007A3AD5" w:rsidP="007A3AD5">
      <w:pPr>
        <w:rPr>
          <w:rFonts w:asciiTheme="majorBid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A3AD5" w:rsidRPr="00D62C65" w14:paraId="1E03F199" w14:textId="77777777" w:rsidTr="003D4D18">
        <w:tc>
          <w:tcPr>
            <w:tcW w:w="9558" w:type="dxa"/>
            <w:gridSpan w:val="3"/>
          </w:tcPr>
          <w:p w14:paraId="3E214940"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 SUTARTIES ŠALYS</w:t>
            </w:r>
          </w:p>
        </w:tc>
      </w:tr>
      <w:tr w:rsidR="007A3AD5" w:rsidRPr="00D62C65" w14:paraId="47651505" w14:textId="77777777" w:rsidTr="003D4D18">
        <w:tc>
          <w:tcPr>
            <w:tcW w:w="2808" w:type="dxa"/>
            <w:vMerge w:val="restart"/>
          </w:tcPr>
          <w:p w14:paraId="185829CA" w14:textId="77777777" w:rsidR="007A3AD5" w:rsidRPr="00D62C65" w:rsidRDefault="007A3AD5" w:rsidP="003D4D18">
            <w:pPr>
              <w:jc w:val="center"/>
              <w:rPr>
                <w:rFonts w:asciiTheme="majorBidi" w:hAnsiTheme="majorBidi" w:cstheme="majorBidi"/>
                <w:b/>
                <w:bCs/>
                <w:kern w:val="2"/>
                <w:sz w:val="24"/>
                <w:szCs w:val="24"/>
              </w:rPr>
            </w:pPr>
          </w:p>
          <w:p w14:paraId="0947EE7F" w14:textId="77777777" w:rsidR="007A3AD5" w:rsidRPr="00D62C65" w:rsidRDefault="007A3AD5" w:rsidP="003D4D18">
            <w:pPr>
              <w:jc w:val="center"/>
              <w:rPr>
                <w:rFonts w:asciiTheme="majorBidi" w:hAnsiTheme="majorBidi" w:cstheme="majorBidi"/>
                <w:b/>
                <w:bCs/>
                <w:kern w:val="2"/>
                <w:sz w:val="24"/>
                <w:szCs w:val="24"/>
              </w:rPr>
            </w:pPr>
          </w:p>
          <w:p w14:paraId="279535E3" w14:textId="77777777" w:rsidR="007A3AD5" w:rsidRPr="00D62C65" w:rsidRDefault="007A3AD5" w:rsidP="003D4D18">
            <w:pPr>
              <w:jc w:val="center"/>
              <w:rPr>
                <w:rFonts w:asciiTheme="majorBidi" w:hAnsiTheme="majorBidi" w:cstheme="majorBidi"/>
                <w:b/>
                <w:bCs/>
                <w:kern w:val="2"/>
                <w:sz w:val="24"/>
                <w:szCs w:val="24"/>
              </w:rPr>
            </w:pPr>
          </w:p>
          <w:p w14:paraId="2240FE56" w14:textId="77777777" w:rsidR="007A3AD5" w:rsidRPr="00D62C65" w:rsidRDefault="007A3AD5" w:rsidP="003D4D18">
            <w:pPr>
              <w:rPr>
                <w:rFonts w:asciiTheme="majorBidi" w:hAnsiTheme="majorBidi" w:cstheme="majorBidi"/>
                <w:b/>
                <w:bCs/>
                <w:kern w:val="2"/>
                <w:sz w:val="24"/>
                <w:szCs w:val="24"/>
              </w:rPr>
            </w:pPr>
          </w:p>
          <w:p w14:paraId="3269FDE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1.1. Pirkėjas</w:t>
            </w:r>
          </w:p>
        </w:tc>
        <w:tc>
          <w:tcPr>
            <w:tcW w:w="3240" w:type="dxa"/>
          </w:tcPr>
          <w:p w14:paraId="273EB73A"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1.1.1. Pavadinimas</w:t>
            </w:r>
          </w:p>
        </w:tc>
        <w:tc>
          <w:tcPr>
            <w:tcW w:w="3510" w:type="dxa"/>
          </w:tcPr>
          <w:p w14:paraId="2C07EEE8" w14:textId="77777777" w:rsidR="007A3AD5" w:rsidRPr="00D62C65" w:rsidRDefault="001276A3"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Alytaus profesinio rengimo centras</w:t>
            </w:r>
          </w:p>
        </w:tc>
      </w:tr>
      <w:tr w:rsidR="007A3AD5" w:rsidRPr="00D62C65" w14:paraId="5FDC4D6F" w14:textId="77777777" w:rsidTr="003D4D18">
        <w:tc>
          <w:tcPr>
            <w:tcW w:w="2808" w:type="dxa"/>
            <w:vMerge/>
          </w:tcPr>
          <w:p w14:paraId="0BE43963" w14:textId="77777777" w:rsidR="007A3AD5" w:rsidRPr="00D62C65" w:rsidRDefault="007A3AD5" w:rsidP="003D4D18">
            <w:pPr>
              <w:rPr>
                <w:rFonts w:asciiTheme="majorBidi" w:hAnsiTheme="majorBidi" w:cstheme="majorBidi"/>
                <w:kern w:val="2"/>
                <w:sz w:val="24"/>
                <w:szCs w:val="24"/>
              </w:rPr>
            </w:pPr>
          </w:p>
        </w:tc>
        <w:tc>
          <w:tcPr>
            <w:tcW w:w="3240" w:type="dxa"/>
          </w:tcPr>
          <w:p w14:paraId="4D7A32E7"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1.1.2. Juridinio asmens kodas</w:t>
            </w:r>
          </w:p>
        </w:tc>
        <w:tc>
          <w:tcPr>
            <w:tcW w:w="3510" w:type="dxa"/>
          </w:tcPr>
          <w:p w14:paraId="63FF9AA3" w14:textId="77777777" w:rsidR="007A3AD5" w:rsidRPr="00D62C65" w:rsidRDefault="001276A3"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300039337</w:t>
            </w:r>
          </w:p>
        </w:tc>
      </w:tr>
      <w:tr w:rsidR="007A3AD5" w:rsidRPr="00D62C65" w14:paraId="01B85980" w14:textId="77777777" w:rsidTr="003D4D18">
        <w:tc>
          <w:tcPr>
            <w:tcW w:w="2808" w:type="dxa"/>
            <w:vMerge/>
          </w:tcPr>
          <w:p w14:paraId="21937C95" w14:textId="77777777" w:rsidR="007A3AD5" w:rsidRPr="00D62C65" w:rsidRDefault="007A3AD5" w:rsidP="003D4D18">
            <w:pPr>
              <w:rPr>
                <w:rFonts w:asciiTheme="majorBidi" w:hAnsiTheme="majorBidi" w:cstheme="majorBidi"/>
                <w:kern w:val="2"/>
                <w:sz w:val="24"/>
                <w:szCs w:val="24"/>
              </w:rPr>
            </w:pPr>
          </w:p>
        </w:tc>
        <w:tc>
          <w:tcPr>
            <w:tcW w:w="3240" w:type="dxa"/>
          </w:tcPr>
          <w:p w14:paraId="321F3121"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1.1.3. Adresas</w:t>
            </w:r>
          </w:p>
        </w:tc>
        <w:tc>
          <w:tcPr>
            <w:tcW w:w="3510" w:type="dxa"/>
          </w:tcPr>
          <w:p w14:paraId="71AC8006" w14:textId="77777777" w:rsidR="007A3AD5" w:rsidRPr="00D62C65" w:rsidRDefault="001276A3"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Putinų g. 40, Alytus</w:t>
            </w:r>
          </w:p>
        </w:tc>
      </w:tr>
      <w:tr w:rsidR="007A3AD5" w:rsidRPr="00D62C65" w14:paraId="78FF67BC" w14:textId="77777777" w:rsidTr="003D4D18">
        <w:tc>
          <w:tcPr>
            <w:tcW w:w="2808" w:type="dxa"/>
            <w:vMerge/>
          </w:tcPr>
          <w:p w14:paraId="184E2598" w14:textId="77777777" w:rsidR="007A3AD5" w:rsidRPr="00D62C65" w:rsidRDefault="007A3AD5" w:rsidP="003D4D18">
            <w:pPr>
              <w:rPr>
                <w:rFonts w:asciiTheme="majorBidi" w:hAnsiTheme="majorBidi" w:cstheme="majorBidi"/>
                <w:kern w:val="2"/>
                <w:sz w:val="24"/>
                <w:szCs w:val="24"/>
              </w:rPr>
            </w:pPr>
          </w:p>
        </w:tc>
        <w:tc>
          <w:tcPr>
            <w:tcW w:w="3240" w:type="dxa"/>
          </w:tcPr>
          <w:p w14:paraId="09050480"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1.1.4. PVM mokėtojo kodas</w:t>
            </w:r>
          </w:p>
        </w:tc>
        <w:tc>
          <w:tcPr>
            <w:tcW w:w="3510" w:type="dxa"/>
          </w:tcPr>
          <w:p w14:paraId="208A6989" w14:textId="77777777" w:rsidR="007A3AD5" w:rsidRPr="00D62C65" w:rsidRDefault="001276A3"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LT100001985711</w:t>
            </w:r>
          </w:p>
        </w:tc>
      </w:tr>
      <w:tr w:rsidR="007A3AD5" w:rsidRPr="00D62C65" w14:paraId="2B4F0FC2" w14:textId="77777777" w:rsidTr="003D4D18">
        <w:tc>
          <w:tcPr>
            <w:tcW w:w="2808" w:type="dxa"/>
            <w:vMerge/>
          </w:tcPr>
          <w:p w14:paraId="793B959F" w14:textId="77777777" w:rsidR="007A3AD5" w:rsidRPr="00D62C65" w:rsidRDefault="007A3AD5" w:rsidP="003D4D18">
            <w:pPr>
              <w:rPr>
                <w:rFonts w:asciiTheme="majorBidi" w:hAnsiTheme="majorBidi" w:cstheme="majorBidi"/>
                <w:kern w:val="2"/>
                <w:sz w:val="24"/>
                <w:szCs w:val="24"/>
              </w:rPr>
            </w:pPr>
          </w:p>
        </w:tc>
        <w:tc>
          <w:tcPr>
            <w:tcW w:w="3240" w:type="dxa"/>
          </w:tcPr>
          <w:p w14:paraId="7DE7FE8D"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1.1.5. Atsiskaitomoji sąskaita</w:t>
            </w:r>
          </w:p>
        </w:tc>
        <w:tc>
          <w:tcPr>
            <w:tcW w:w="3510" w:type="dxa"/>
          </w:tcPr>
          <w:p w14:paraId="481D68EC"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603CD269" w14:textId="77777777" w:rsidTr="003D4D18">
        <w:tc>
          <w:tcPr>
            <w:tcW w:w="2808" w:type="dxa"/>
            <w:vMerge/>
          </w:tcPr>
          <w:p w14:paraId="131C6025" w14:textId="77777777" w:rsidR="007A3AD5" w:rsidRPr="00D62C65" w:rsidRDefault="007A3AD5" w:rsidP="003D4D18">
            <w:pPr>
              <w:rPr>
                <w:rFonts w:asciiTheme="majorBidi" w:hAnsiTheme="majorBidi" w:cstheme="majorBidi"/>
                <w:kern w:val="2"/>
                <w:sz w:val="24"/>
                <w:szCs w:val="24"/>
              </w:rPr>
            </w:pPr>
          </w:p>
        </w:tc>
        <w:tc>
          <w:tcPr>
            <w:tcW w:w="3240" w:type="dxa"/>
          </w:tcPr>
          <w:p w14:paraId="42A116AD"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1.1.6. Bankas, banko kodas</w:t>
            </w:r>
          </w:p>
        </w:tc>
        <w:tc>
          <w:tcPr>
            <w:tcW w:w="3510" w:type="dxa"/>
          </w:tcPr>
          <w:p w14:paraId="38EFBD45"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07DA6C35" w14:textId="77777777" w:rsidTr="003D4D18">
        <w:tc>
          <w:tcPr>
            <w:tcW w:w="2808" w:type="dxa"/>
            <w:vMerge/>
          </w:tcPr>
          <w:p w14:paraId="1860F7E3" w14:textId="77777777" w:rsidR="007A3AD5" w:rsidRPr="00D62C65" w:rsidRDefault="007A3AD5" w:rsidP="003D4D18">
            <w:pPr>
              <w:rPr>
                <w:rFonts w:asciiTheme="majorBidi" w:hAnsiTheme="majorBidi" w:cstheme="majorBidi"/>
                <w:kern w:val="2"/>
                <w:sz w:val="24"/>
                <w:szCs w:val="24"/>
              </w:rPr>
            </w:pPr>
          </w:p>
        </w:tc>
        <w:tc>
          <w:tcPr>
            <w:tcW w:w="3240" w:type="dxa"/>
          </w:tcPr>
          <w:p w14:paraId="5B128EF6"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1.1.7. Telefonas</w:t>
            </w:r>
          </w:p>
        </w:tc>
        <w:tc>
          <w:tcPr>
            <w:tcW w:w="3510" w:type="dxa"/>
          </w:tcPr>
          <w:p w14:paraId="720368DA" w14:textId="77777777" w:rsidR="007A3AD5" w:rsidRPr="00D62C65" w:rsidRDefault="00D209CD"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+370 315 77979</w:t>
            </w:r>
          </w:p>
        </w:tc>
      </w:tr>
      <w:tr w:rsidR="007A3AD5" w:rsidRPr="00D62C65" w14:paraId="24D61BC1" w14:textId="77777777" w:rsidTr="003D4D18">
        <w:tc>
          <w:tcPr>
            <w:tcW w:w="2808" w:type="dxa"/>
            <w:vMerge/>
          </w:tcPr>
          <w:p w14:paraId="6175EE37" w14:textId="77777777" w:rsidR="007A3AD5" w:rsidRPr="00D62C65" w:rsidRDefault="007A3AD5" w:rsidP="003D4D18">
            <w:pPr>
              <w:rPr>
                <w:rFonts w:asciiTheme="majorBidi" w:hAnsiTheme="majorBidi" w:cstheme="majorBidi"/>
                <w:kern w:val="2"/>
                <w:sz w:val="24"/>
                <w:szCs w:val="24"/>
              </w:rPr>
            </w:pPr>
          </w:p>
        </w:tc>
        <w:tc>
          <w:tcPr>
            <w:tcW w:w="3240" w:type="dxa"/>
          </w:tcPr>
          <w:p w14:paraId="0440A05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1.1.8. El. paštas</w:t>
            </w:r>
          </w:p>
        </w:tc>
        <w:tc>
          <w:tcPr>
            <w:tcW w:w="3510" w:type="dxa"/>
          </w:tcPr>
          <w:p w14:paraId="3E538305" w14:textId="77777777" w:rsidR="007A3AD5" w:rsidRPr="00D62C65" w:rsidRDefault="00184164"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alytausprc@aprc.lt</w:t>
            </w:r>
          </w:p>
        </w:tc>
      </w:tr>
      <w:tr w:rsidR="007A3AD5" w:rsidRPr="00D62C65" w14:paraId="507AE7E7" w14:textId="77777777" w:rsidTr="003D4D18">
        <w:tc>
          <w:tcPr>
            <w:tcW w:w="2808" w:type="dxa"/>
            <w:vMerge/>
          </w:tcPr>
          <w:p w14:paraId="44F372C9" w14:textId="77777777" w:rsidR="007A3AD5" w:rsidRPr="00D62C65" w:rsidRDefault="007A3AD5" w:rsidP="003D4D18">
            <w:pPr>
              <w:rPr>
                <w:rFonts w:asciiTheme="majorBidi" w:hAnsiTheme="majorBidi" w:cstheme="majorBidi"/>
                <w:kern w:val="2"/>
                <w:sz w:val="24"/>
                <w:szCs w:val="24"/>
              </w:rPr>
            </w:pPr>
          </w:p>
        </w:tc>
        <w:tc>
          <w:tcPr>
            <w:tcW w:w="3240" w:type="dxa"/>
          </w:tcPr>
          <w:p w14:paraId="4A876149"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1.1.9. Šalies atstovas</w:t>
            </w:r>
          </w:p>
        </w:tc>
        <w:tc>
          <w:tcPr>
            <w:tcW w:w="3510" w:type="dxa"/>
          </w:tcPr>
          <w:p w14:paraId="46AC064F" w14:textId="77777777" w:rsidR="007A3AD5" w:rsidRPr="00D62C65" w:rsidRDefault="00184164"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Vytautas Zubras</w:t>
            </w:r>
          </w:p>
        </w:tc>
      </w:tr>
      <w:tr w:rsidR="007A3AD5" w:rsidRPr="00D62C65" w14:paraId="06F6AC7D" w14:textId="77777777" w:rsidTr="003D4D18">
        <w:tc>
          <w:tcPr>
            <w:tcW w:w="2808" w:type="dxa"/>
            <w:vMerge/>
          </w:tcPr>
          <w:p w14:paraId="161F75A4" w14:textId="77777777" w:rsidR="007A3AD5" w:rsidRPr="00D62C65" w:rsidRDefault="007A3AD5" w:rsidP="003D4D18">
            <w:pPr>
              <w:rPr>
                <w:rFonts w:asciiTheme="majorBidi" w:hAnsiTheme="majorBidi" w:cstheme="majorBidi"/>
                <w:kern w:val="2"/>
                <w:sz w:val="24"/>
                <w:szCs w:val="24"/>
              </w:rPr>
            </w:pPr>
          </w:p>
        </w:tc>
        <w:tc>
          <w:tcPr>
            <w:tcW w:w="3240" w:type="dxa"/>
          </w:tcPr>
          <w:p w14:paraId="4FF0DD8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1.1.10. Atstovavimo pagrindas</w:t>
            </w:r>
          </w:p>
        </w:tc>
        <w:tc>
          <w:tcPr>
            <w:tcW w:w="3510" w:type="dxa"/>
          </w:tcPr>
          <w:p w14:paraId="66708DA4" w14:textId="77777777" w:rsidR="007A3AD5" w:rsidRPr="00D62C65" w:rsidRDefault="00184164"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 xml:space="preserve">Direktorius </w:t>
            </w:r>
          </w:p>
        </w:tc>
      </w:tr>
      <w:tr w:rsidR="007A3AD5" w:rsidRPr="00D62C65" w14:paraId="29C4B14D" w14:textId="77777777" w:rsidTr="003D4D18">
        <w:tc>
          <w:tcPr>
            <w:tcW w:w="2808" w:type="dxa"/>
            <w:vMerge w:val="restart"/>
          </w:tcPr>
          <w:p w14:paraId="4043FE11" w14:textId="77777777" w:rsidR="007A3AD5" w:rsidRPr="00D62C65" w:rsidRDefault="007A3AD5" w:rsidP="003D4D18">
            <w:pPr>
              <w:rPr>
                <w:rFonts w:asciiTheme="majorBidi" w:hAnsiTheme="majorBidi" w:cstheme="majorBidi"/>
                <w:b/>
                <w:bCs/>
                <w:kern w:val="2"/>
                <w:sz w:val="24"/>
                <w:szCs w:val="24"/>
              </w:rPr>
            </w:pPr>
          </w:p>
          <w:p w14:paraId="0B76B708" w14:textId="77777777" w:rsidR="007A3AD5" w:rsidRPr="00D62C65" w:rsidRDefault="007A3AD5" w:rsidP="003D4D18">
            <w:pPr>
              <w:rPr>
                <w:rFonts w:asciiTheme="majorBidi" w:hAnsiTheme="majorBidi" w:cstheme="majorBidi"/>
                <w:b/>
                <w:bCs/>
                <w:kern w:val="2"/>
                <w:sz w:val="24"/>
                <w:szCs w:val="24"/>
              </w:rPr>
            </w:pPr>
          </w:p>
          <w:p w14:paraId="6458741D" w14:textId="77777777" w:rsidR="007A3AD5" w:rsidRPr="00D62C65" w:rsidRDefault="007A3AD5" w:rsidP="003D4D18">
            <w:pPr>
              <w:rPr>
                <w:rFonts w:asciiTheme="majorBidi" w:hAnsiTheme="majorBidi" w:cstheme="majorBidi"/>
                <w:b/>
                <w:bCs/>
                <w:color w:val="FF0000"/>
                <w:kern w:val="2"/>
                <w:sz w:val="24"/>
                <w:szCs w:val="24"/>
              </w:rPr>
            </w:pPr>
          </w:p>
          <w:p w14:paraId="306B5DF1"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1.2. Tiekėjas</w:t>
            </w:r>
          </w:p>
          <w:p w14:paraId="21FFC57D" w14:textId="77777777" w:rsidR="007A3AD5" w:rsidRPr="00D62C65" w:rsidRDefault="007A3AD5" w:rsidP="003D4D18">
            <w:pPr>
              <w:rPr>
                <w:rFonts w:asciiTheme="majorBidi" w:hAnsiTheme="majorBidi" w:cstheme="majorBidi"/>
                <w:color w:val="0070C0"/>
                <w:kern w:val="2"/>
                <w:sz w:val="24"/>
                <w:szCs w:val="24"/>
              </w:rPr>
            </w:pPr>
          </w:p>
          <w:p w14:paraId="6C480534" w14:textId="77777777" w:rsidR="007A3AD5" w:rsidRPr="00D62C65" w:rsidRDefault="007A3AD5" w:rsidP="003D4D18">
            <w:pPr>
              <w:rPr>
                <w:rFonts w:asciiTheme="majorBidi" w:hAnsiTheme="majorBidi" w:cstheme="majorBidi"/>
                <w:b/>
                <w:bCs/>
                <w:kern w:val="2"/>
                <w:sz w:val="24"/>
                <w:szCs w:val="24"/>
              </w:rPr>
            </w:pPr>
          </w:p>
        </w:tc>
        <w:tc>
          <w:tcPr>
            <w:tcW w:w="3240" w:type="dxa"/>
          </w:tcPr>
          <w:p w14:paraId="21FC8FF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1.2.1. Pavadinimas</w:t>
            </w:r>
          </w:p>
        </w:tc>
        <w:tc>
          <w:tcPr>
            <w:tcW w:w="3510" w:type="dxa"/>
          </w:tcPr>
          <w:p w14:paraId="712B6B6A"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5A143037" w14:textId="77777777" w:rsidTr="003D4D18">
        <w:tc>
          <w:tcPr>
            <w:tcW w:w="2808" w:type="dxa"/>
            <w:vMerge/>
          </w:tcPr>
          <w:p w14:paraId="79D2B11C" w14:textId="77777777" w:rsidR="007A3AD5" w:rsidRPr="00D62C65" w:rsidRDefault="007A3AD5" w:rsidP="003D4D18">
            <w:pPr>
              <w:rPr>
                <w:rFonts w:asciiTheme="majorBidi" w:hAnsiTheme="majorBidi" w:cstheme="majorBidi"/>
                <w:b/>
                <w:bCs/>
                <w:kern w:val="2"/>
                <w:sz w:val="24"/>
                <w:szCs w:val="24"/>
              </w:rPr>
            </w:pPr>
          </w:p>
        </w:tc>
        <w:tc>
          <w:tcPr>
            <w:tcW w:w="3240" w:type="dxa"/>
          </w:tcPr>
          <w:p w14:paraId="22E16CB8"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1.2.2. Juridinio asmens kodas</w:t>
            </w:r>
          </w:p>
        </w:tc>
        <w:tc>
          <w:tcPr>
            <w:tcW w:w="3510" w:type="dxa"/>
          </w:tcPr>
          <w:p w14:paraId="3D1497E6"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51D417F9" w14:textId="77777777" w:rsidTr="003D4D18">
        <w:tc>
          <w:tcPr>
            <w:tcW w:w="2808" w:type="dxa"/>
            <w:vMerge/>
          </w:tcPr>
          <w:p w14:paraId="538A89C4" w14:textId="77777777" w:rsidR="007A3AD5" w:rsidRPr="00D62C65" w:rsidRDefault="007A3AD5" w:rsidP="003D4D18">
            <w:pPr>
              <w:rPr>
                <w:rFonts w:asciiTheme="majorBidi" w:hAnsiTheme="majorBidi" w:cstheme="majorBidi"/>
                <w:b/>
                <w:bCs/>
                <w:kern w:val="2"/>
                <w:sz w:val="24"/>
                <w:szCs w:val="24"/>
              </w:rPr>
            </w:pPr>
          </w:p>
        </w:tc>
        <w:tc>
          <w:tcPr>
            <w:tcW w:w="3240" w:type="dxa"/>
          </w:tcPr>
          <w:p w14:paraId="04D4119A"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1.2.3. Adresas</w:t>
            </w:r>
          </w:p>
        </w:tc>
        <w:tc>
          <w:tcPr>
            <w:tcW w:w="3510" w:type="dxa"/>
          </w:tcPr>
          <w:p w14:paraId="56B3FBEA"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1ECEAFB6" w14:textId="77777777" w:rsidTr="003D4D18">
        <w:tc>
          <w:tcPr>
            <w:tcW w:w="2808" w:type="dxa"/>
            <w:vMerge/>
          </w:tcPr>
          <w:p w14:paraId="50A88EBC" w14:textId="77777777" w:rsidR="007A3AD5" w:rsidRPr="00D62C65" w:rsidRDefault="007A3AD5" w:rsidP="003D4D18">
            <w:pPr>
              <w:rPr>
                <w:rFonts w:asciiTheme="majorBidi" w:hAnsiTheme="majorBidi" w:cstheme="majorBidi"/>
                <w:b/>
                <w:bCs/>
                <w:kern w:val="2"/>
                <w:sz w:val="24"/>
                <w:szCs w:val="24"/>
              </w:rPr>
            </w:pPr>
          </w:p>
        </w:tc>
        <w:tc>
          <w:tcPr>
            <w:tcW w:w="3240" w:type="dxa"/>
          </w:tcPr>
          <w:p w14:paraId="6D78B5FC"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1.2.4. PVM mokėtojo kodas</w:t>
            </w:r>
          </w:p>
        </w:tc>
        <w:tc>
          <w:tcPr>
            <w:tcW w:w="3510" w:type="dxa"/>
          </w:tcPr>
          <w:p w14:paraId="4AEA6FC5"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43406431" w14:textId="77777777" w:rsidTr="003D4D18">
        <w:tc>
          <w:tcPr>
            <w:tcW w:w="2808" w:type="dxa"/>
            <w:vMerge/>
          </w:tcPr>
          <w:p w14:paraId="7A37961B" w14:textId="77777777" w:rsidR="007A3AD5" w:rsidRPr="00D62C65" w:rsidRDefault="007A3AD5" w:rsidP="003D4D18">
            <w:pPr>
              <w:rPr>
                <w:rFonts w:asciiTheme="majorBidi" w:hAnsiTheme="majorBidi" w:cstheme="majorBidi"/>
                <w:b/>
                <w:bCs/>
                <w:kern w:val="2"/>
                <w:sz w:val="24"/>
                <w:szCs w:val="24"/>
              </w:rPr>
            </w:pPr>
          </w:p>
        </w:tc>
        <w:tc>
          <w:tcPr>
            <w:tcW w:w="3240" w:type="dxa"/>
          </w:tcPr>
          <w:p w14:paraId="41868477"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1.2.5. Atsiskaitomoji sąskaita</w:t>
            </w:r>
          </w:p>
        </w:tc>
        <w:tc>
          <w:tcPr>
            <w:tcW w:w="3510" w:type="dxa"/>
          </w:tcPr>
          <w:p w14:paraId="6094B068"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2E0EAA04" w14:textId="77777777" w:rsidTr="003D4D18">
        <w:tc>
          <w:tcPr>
            <w:tcW w:w="2808" w:type="dxa"/>
            <w:vMerge/>
          </w:tcPr>
          <w:p w14:paraId="1850808C" w14:textId="77777777" w:rsidR="007A3AD5" w:rsidRPr="00D62C65" w:rsidRDefault="007A3AD5" w:rsidP="003D4D18">
            <w:pPr>
              <w:rPr>
                <w:rFonts w:asciiTheme="majorBidi" w:hAnsiTheme="majorBidi" w:cstheme="majorBidi"/>
                <w:b/>
                <w:bCs/>
                <w:kern w:val="2"/>
                <w:sz w:val="24"/>
                <w:szCs w:val="24"/>
              </w:rPr>
            </w:pPr>
          </w:p>
        </w:tc>
        <w:tc>
          <w:tcPr>
            <w:tcW w:w="3240" w:type="dxa"/>
          </w:tcPr>
          <w:p w14:paraId="63603F0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1.2.6. Bankas, banko kodas</w:t>
            </w:r>
          </w:p>
        </w:tc>
        <w:tc>
          <w:tcPr>
            <w:tcW w:w="3510" w:type="dxa"/>
          </w:tcPr>
          <w:p w14:paraId="7E5F6E12"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579ED116" w14:textId="77777777" w:rsidTr="003D4D18">
        <w:tc>
          <w:tcPr>
            <w:tcW w:w="2808" w:type="dxa"/>
            <w:vMerge/>
          </w:tcPr>
          <w:p w14:paraId="039D3080" w14:textId="77777777" w:rsidR="007A3AD5" w:rsidRPr="00D62C65" w:rsidRDefault="007A3AD5" w:rsidP="003D4D18">
            <w:pPr>
              <w:rPr>
                <w:rFonts w:asciiTheme="majorBidi" w:hAnsiTheme="majorBidi" w:cstheme="majorBidi"/>
                <w:b/>
                <w:bCs/>
                <w:kern w:val="2"/>
                <w:sz w:val="24"/>
                <w:szCs w:val="24"/>
              </w:rPr>
            </w:pPr>
          </w:p>
        </w:tc>
        <w:tc>
          <w:tcPr>
            <w:tcW w:w="3240" w:type="dxa"/>
          </w:tcPr>
          <w:p w14:paraId="405A583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1.2.7. Telefonas</w:t>
            </w:r>
          </w:p>
        </w:tc>
        <w:tc>
          <w:tcPr>
            <w:tcW w:w="3510" w:type="dxa"/>
          </w:tcPr>
          <w:p w14:paraId="64F64AC2"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0DDC8D7C" w14:textId="77777777" w:rsidTr="003D4D18">
        <w:tc>
          <w:tcPr>
            <w:tcW w:w="2808" w:type="dxa"/>
            <w:vMerge/>
          </w:tcPr>
          <w:p w14:paraId="02C82651" w14:textId="77777777" w:rsidR="007A3AD5" w:rsidRPr="00D62C65" w:rsidRDefault="007A3AD5" w:rsidP="003D4D18">
            <w:pPr>
              <w:rPr>
                <w:rFonts w:asciiTheme="majorBidi" w:hAnsiTheme="majorBidi" w:cstheme="majorBidi"/>
                <w:b/>
                <w:bCs/>
                <w:kern w:val="2"/>
                <w:sz w:val="24"/>
                <w:szCs w:val="24"/>
              </w:rPr>
            </w:pPr>
          </w:p>
        </w:tc>
        <w:tc>
          <w:tcPr>
            <w:tcW w:w="3240" w:type="dxa"/>
          </w:tcPr>
          <w:p w14:paraId="5372A56D"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1.2.8. El. paštas</w:t>
            </w:r>
          </w:p>
        </w:tc>
        <w:tc>
          <w:tcPr>
            <w:tcW w:w="3510" w:type="dxa"/>
          </w:tcPr>
          <w:p w14:paraId="704122AF"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0BC3AA60" w14:textId="77777777" w:rsidTr="003D4D18">
        <w:tc>
          <w:tcPr>
            <w:tcW w:w="2808" w:type="dxa"/>
            <w:vMerge/>
          </w:tcPr>
          <w:p w14:paraId="612C95E7" w14:textId="77777777" w:rsidR="007A3AD5" w:rsidRPr="00D62C65" w:rsidRDefault="007A3AD5" w:rsidP="003D4D18">
            <w:pPr>
              <w:rPr>
                <w:rFonts w:asciiTheme="majorBidi" w:hAnsiTheme="majorBidi" w:cstheme="majorBidi"/>
                <w:b/>
                <w:bCs/>
                <w:kern w:val="2"/>
                <w:sz w:val="24"/>
                <w:szCs w:val="24"/>
              </w:rPr>
            </w:pPr>
          </w:p>
        </w:tc>
        <w:tc>
          <w:tcPr>
            <w:tcW w:w="3240" w:type="dxa"/>
          </w:tcPr>
          <w:p w14:paraId="067FA02E"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1.2.9. Šalies atstovas</w:t>
            </w:r>
          </w:p>
        </w:tc>
        <w:tc>
          <w:tcPr>
            <w:tcW w:w="3510" w:type="dxa"/>
          </w:tcPr>
          <w:p w14:paraId="6930AF58"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083CA24D" w14:textId="77777777" w:rsidTr="003D4D18">
        <w:tc>
          <w:tcPr>
            <w:tcW w:w="2808" w:type="dxa"/>
            <w:vMerge/>
          </w:tcPr>
          <w:p w14:paraId="6C6BCB76" w14:textId="77777777" w:rsidR="007A3AD5" w:rsidRPr="00D62C65" w:rsidRDefault="007A3AD5" w:rsidP="003D4D18">
            <w:pPr>
              <w:rPr>
                <w:rFonts w:asciiTheme="majorBidi" w:hAnsiTheme="majorBidi" w:cstheme="majorBidi"/>
                <w:b/>
                <w:bCs/>
                <w:kern w:val="2"/>
                <w:sz w:val="24"/>
                <w:szCs w:val="24"/>
              </w:rPr>
            </w:pPr>
          </w:p>
        </w:tc>
        <w:tc>
          <w:tcPr>
            <w:tcW w:w="3240" w:type="dxa"/>
          </w:tcPr>
          <w:p w14:paraId="7E695C9C"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1.2.10. Atstovavimo pagrindas</w:t>
            </w:r>
          </w:p>
        </w:tc>
        <w:tc>
          <w:tcPr>
            <w:tcW w:w="3510" w:type="dxa"/>
          </w:tcPr>
          <w:p w14:paraId="2B12B87F" w14:textId="77777777" w:rsidR="007A3AD5" w:rsidRPr="00D62C65" w:rsidRDefault="007A3AD5" w:rsidP="003D4D18">
            <w:pPr>
              <w:jc w:val="center"/>
              <w:rPr>
                <w:rFonts w:asciiTheme="majorBidi" w:hAnsiTheme="majorBidi" w:cstheme="majorBidi"/>
                <w:kern w:val="2"/>
                <w:sz w:val="24"/>
                <w:szCs w:val="24"/>
              </w:rPr>
            </w:pPr>
          </w:p>
        </w:tc>
      </w:tr>
    </w:tbl>
    <w:p w14:paraId="192B265D" w14:textId="77777777" w:rsidR="007A3AD5" w:rsidRPr="00D62C65" w:rsidRDefault="007A3AD5" w:rsidP="007A3AD5">
      <w:pPr>
        <w:rPr>
          <w:rFonts w:asciiTheme="majorBidi" w:hAnsiTheme="majorBidi" w:cstheme="majorBidi"/>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A3AD5" w:rsidRPr="00D62C65" w14:paraId="5F832D68" w14:textId="77777777" w:rsidTr="00B61E4A">
        <w:trPr>
          <w:trHeight w:val="300"/>
        </w:trPr>
        <w:tc>
          <w:tcPr>
            <w:tcW w:w="9535" w:type="dxa"/>
            <w:gridSpan w:val="5"/>
          </w:tcPr>
          <w:p w14:paraId="276B6EB7"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2. ATSAKINGI ASMENYS</w:t>
            </w:r>
          </w:p>
        </w:tc>
      </w:tr>
      <w:tr w:rsidR="007A3AD5" w:rsidRPr="00D62C65" w14:paraId="221F2D8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71E13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465028A" w14:textId="466BCB9F" w:rsidR="001D6189" w:rsidRPr="00D62C65" w:rsidRDefault="00D83E03" w:rsidP="001D6189">
            <w:pPr>
              <w:rPr>
                <w:rFonts w:asciiTheme="majorBidi" w:hAnsiTheme="majorBidi" w:cstheme="majorBidi"/>
                <w:color w:val="4472C4"/>
                <w:kern w:val="2"/>
                <w:sz w:val="24"/>
                <w:szCs w:val="24"/>
              </w:rPr>
            </w:pPr>
            <w:r w:rsidRPr="00D62C65">
              <w:rPr>
                <w:rFonts w:asciiTheme="majorBidi" w:hAnsiTheme="majorBidi" w:cstheme="majorBidi"/>
                <w:color w:val="4472C4"/>
                <w:kern w:val="2"/>
                <w:sz w:val="24"/>
                <w:szCs w:val="24"/>
              </w:rPr>
              <w:t>(nurodyti padalinį / skyrių, pareigas, vardą, pavardę, tel., el. paštą)</w:t>
            </w:r>
          </w:p>
        </w:tc>
      </w:tr>
      <w:tr w:rsidR="007A3AD5" w:rsidRPr="00D62C65" w14:paraId="742D861B"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22027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0C4423A" w14:textId="77777777" w:rsidR="007A3AD5" w:rsidRPr="00D62C65" w:rsidRDefault="007A3AD5" w:rsidP="003D4D18">
            <w:pPr>
              <w:rPr>
                <w:rFonts w:asciiTheme="majorBidi" w:hAnsiTheme="majorBidi" w:cstheme="majorBidi"/>
                <w:color w:val="4472C4"/>
                <w:kern w:val="2"/>
                <w:sz w:val="24"/>
                <w:szCs w:val="24"/>
              </w:rPr>
            </w:pPr>
            <w:r w:rsidRPr="00D62C65">
              <w:rPr>
                <w:rFonts w:asciiTheme="majorBidi" w:hAnsiTheme="majorBidi" w:cstheme="majorBidi"/>
                <w:color w:val="4472C4"/>
                <w:kern w:val="2"/>
                <w:sz w:val="24"/>
                <w:szCs w:val="24"/>
              </w:rPr>
              <w:t>(nurodyti padalinį / skyrių, pareigas, vardą, pavardę, tel., el. paštą)</w:t>
            </w:r>
          </w:p>
        </w:tc>
      </w:tr>
      <w:tr w:rsidR="007A3AD5" w:rsidRPr="00D62C65" w14:paraId="43EF8B37" w14:textId="77777777" w:rsidTr="00B61E4A">
        <w:trPr>
          <w:trHeight w:val="300"/>
        </w:trPr>
        <w:tc>
          <w:tcPr>
            <w:tcW w:w="9535" w:type="dxa"/>
            <w:gridSpan w:val="5"/>
          </w:tcPr>
          <w:p w14:paraId="117EAE40"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3. SUTARTIES DALYKAS</w:t>
            </w:r>
          </w:p>
        </w:tc>
      </w:tr>
      <w:tr w:rsidR="007A3AD5" w:rsidRPr="00D62C65" w14:paraId="77DD043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C9F23"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A31D99A" w14:textId="77777777" w:rsidR="007A3AD5" w:rsidRPr="00D62C65" w:rsidRDefault="007A3AD5" w:rsidP="003D4D18">
            <w:pPr>
              <w:rPr>
                <w:rFonts w:asciiTheme="majorBidi" w:hAnsiTheme="majorBidi" w:cstheme="majorBidi"/>
                <w:color w:val="000000"/>
                <w:kern w:val="2"/>
                <w:sz w:val="24"/>
                <w:szCs w:val="24"/>
              </w:rPr>
            </w:pPr>
            <w:r w:rsidRPr="00D62C65">
              <w:rPr>
                <w:rFonts w:asciiTheme="majorBidi" w:hAnsiTheme="majorBidi" w:cstheme="majorBidi"/>
                <w:kern w:val="2"/>
                <w:sz w:val="24"/>
                <w:szCs w:val="24"/>
              </w:rPr>
              <w:t>Tiekėjas įsipareigoja Sutartyje numatytomis sąlygomis perduoti Pirkėjui Prekes</w:t>
            </w:r>
            <w:r w:rsidRPr="00D62C65">
              <w:rPr>
                <w:rFonts w:asciiTheme="majorBidi" w:hAnsiTheme="majorBidi" w:cstheme="majorBidi"/>
                <w:color w:val="FF0000"/>
                <w:kern w:val="2"/>
                <w:sz w:val="24"/>
                <w:szCs w:val="24"/>
              </w:rPr>
              <w:t xml:space="preserve"> </w:t>
            </w:r>
            <w:r w:rsidR="00977C61" w:rsidRPr="00D62C65">
              <w:rPr>
                <w:rFonts w:asciiTheme="majorBidi" w:hAnsiTheme="majorBidi" w:cstheme="majorBidi"/>
                <w:color w:val="4472C4"/>
                <w:kern w:val="2"/>
                <w:sz w:val="24"/>
                <w:szCs w:val="24"/>
              </w:rPr>
              <w:t>.......................</w:t>
            </w:r>
            <w:r w:rsidRPr="00D62C65">
              <w:rPr>
                <w:rFonts w:asciiTheme="majorBidi" w:hAnsiTheme="majorBidi" w:cstheme="majorBidi"/>
                <w:kern w:val="2"/>
                <w:sz w:val="24"/>
                <w:szCs w:val="24"/>
              </w:rPr>
              <w:t xml:space="preserve"> </w:t>
            </w:r>
            <w:r w:rsidRPr="00D62C65">
              <w:rPr>
                <w:rFonts w:asciiTheme="majorBidi" w:hAnsiTheme="majorBidi" w:cstheme="majorBidi"/>
                <w:color w:val="000000"/>
                <w:kern w:val="2"/>
                <w:sz w:val="24"/>
                <w:szCs w:val="24"/>
              </w:rPr>
              <w:t>(toliau – Prekės).</w:t>
            </w:r>
          </w:p>
          <w:p w14:paraId="6575EB9E" w14:textId="77777777" w:rsidR="007A3AD5" w:rsidRPr="00D62C65" w:rsidRDefault="007A3AD5" w:rsidP="003D4D18">
            <w:pPr>
              <w:rPr>
                <w:rFonts w:asciiTheme="majorBidi" w:hAnsiTheme="majorBidi" w:cstheme="majorBidi"/>
                <w:color w:val="000000"/>
                <w:kern w:val="2"/>
                <w:sz w:val="24"/>
                <w:szCs w:val="24"/>
              </w:rPr>
            </w:pPr>
            <w:r w:rsidRPr="00D62C65">
              <w:rPr>
                <w:rFonts w:asciiTheme="majorBidi" w:hAnsiTheme="majorBidi" w:cstheme="majorBidi"/>
                <w:color w:val="000000"/>
                <w:kern w:val="2"/>
                <w:sz w:val="24"/>
                <w:szCs w:val="24"/>
              </w:rPr>
              <w:t xml:space="preserve">Išsamus Prekių aprašymas ir kiti reikalavimai tiekiamoms Prekėms nustatyti Sutarties priede Nr. </w:t>
            </w:r>
            <w:r w:rsidR="0018713F" w:rsidRPr="00D62C65">
              <w:rPr>
                <w:rFonts w:asciiTheme="majorBidi" w:hAnsiTheme="majorBidi" w:cstheme="majorBidi"/>
                <w:color w:val="000000"/>
                <w:kern w:val="2"/>
                <w:sz w:val="24"/>
                <w:szCs w:val="24"/>
              </w:rPr>
              <w:t>1</w:t>
            </w:r>
            <w:r w:rsidRPr="00D62C65">
              <w:rPr>
                <w:rFonts w:asciiTheme="majorBidi" w:hAnsiTheme="majorBidi" w:cstheme="majorBidi"/>
                <w:color w:val="000000"/>
                <w:kern w:val="2"/>
                <w:sz w:val="24"/>
                <w:szCs w:val="24"/>
              </w:rPr>
              <w:t xml:space="preserve"> „Techninė specifikacija“ (toliau – Techninė specifikacija) ir Sutarties priede Nr. </w:t>
            </w:r>
            <w:r w:rsidR="0018713F" w:rsidRPr="00D62C65">
              <w:rPr>
                <w:rFonts w:asciiTheme="majorBidi" w:hAnsiTheme="majorBidi" w:cstheme="majorBidi"/>
                <w:color w:val="000000"/>
                <w:kern w:val="2"/>
                <w:sz w:val="24"/>
                <w:szCs w:val="24"/>
              </w:rPr>
              <w:t>2</w:t>
            </w:r>
            <w:r w:rsidRPr="00D62C65">
              <w:rPr>
                <w:rFonts w:asciiTheme="majorBidi" w:hAnsiTheme="majorBidi" w:cstheme="majorBidi"/>
                <w:color w:val="000000"/>
                <w:kern w:val="2"/>
                <w:sz w:val="24"/>
                <w:szCs w:val="24"/>
              </w:rPr>
              <w:t xml:space="preserve"> „Pasiūlymas“.</w:t>
            </w:r>
          </w:p>
        </w:tc>
      </w:tr>
      <w:tr w:rsidR="007A3AD5" w:rsidRPr="00D62C65" w14:paraId="08E773B8"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F75019"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EC8D02F" w14:textId="77777777" w:rsidR="007A3AD5" w:rsidRPr="00D62C65" w:rsidRDefault="0083140F" w:rsidP="003D4D18">
            <w:pPr>
              <w:rPr>
                <w:rFonts w:asciiTheme="majorBidi" w:hAnsiTheme="majorBidi" w:cstheme="majorBidi"/>
                <w:color w:val="4472C4"/>
                <w:kern w:val="2"/>
                <w:sz w:val="24"/>
                <w:szCs w:val="24"/>
              </w:rPr>
            </w:pPr>
            <w:r w:rsidRPr="00D62C65">
              <w:rPr>
                <w:rFonts w:asciiTheme="majorBidi" w:hAnsiTheme="majorBidi" w:cstheme="majorBidi"/>
                <w:color w:val="4472C4"/>
                <w:kern w:val="2"/>
                <w:sz w:val="24"/>
                <w:szCs w:val="24"/>
              </w:rPr>
              <w:t>nurodyti</w:t>
            </w:r>
          </w:p>
        </w:tc>
      </w:tr>
      <w:tr w:rsidR="007A3AD5" w:rsidRPr="00D62C65" w14:paraId="1D8771D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4F08C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D0F7C5A"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Europos Sąjungos lėšomis bendrai finansuojamo projekto Nr. </w:t>
            </w:r>
            <w:r w:rsidR="0018713F" w:rsidRPr="00D62C65">
              <w:rPr>
                <w:rFonts w:asciiTheme="majorBidi" w:hAnsiTheme="majorBidi" w:cstheme="majorBidi"/>
                <w:kern w:val="2"/>
                <w:sz w:val="24"/>
                <w:szCs w:val="24"/>
              </w:rPr>
              <w:t>05-07-21.1.4.T-064</w:t>
            </w:r>
            <w:r w:rsidRPr="00D62C65">
              <w:rPr>
                <w:rFonts w:asciiTheme="majorBidi" w:hAnsiTheme="majorBidi" w:cstheme="majorBidi"/>
                <w:kern w:val="2"/>
                <w:sz w:val="24"/>
                <w:szCs w:val="24"/>
              </w:rPr>
              <w:t>,</w:t>
            </w:r>
            <w:r w:rsidRPr="00D62C65">
              <w:rPr>
                <w:rFonts w:asciiTheme="majorBidi" w:hAnsiTheme="majorBidi" w:cstheme="majorBidi"/>
                <w:color w:val="4472C4"/>
                <w:kern w:val="2"/>
                <w:sz w:val="24"/>
                <w:szCs w:val="24"/>
              </w:rPr>
              <w:t xml:space="preserve"> </w:t>
            </w:r>
            <w:r w:rsidRPr="00D62C65">
              <w:rPr>
                <w:rFonts w:asciiTheme="majorBidi" w:hAnsiTheme="majorBidi" w:cstheme="majorBidi"/>
                <w:kern w:val="2"/>
                <w:sz w:val="24"/>
                <w:szCs w:val="24"/>
              </w:rPr>
              <w:t xml:space="preserve">pavadinimas </w:t>
            </w:r>
            <w:r w:rsidR="0018713F" w:rsidRPr="00D62C65">
              <w:rPr>
                <w:rFonts w:asciiTheme="majorBidi" w:hAnsiTheme="majorBidi" w:cstheme="majorBidi"/>
                <w:kern w:val="2"/>
                <w:sz w:val="24"/>
                <w:szCs w:val="24"/>
              </w:rPr>
              <w:t>„Inovacijų plėtra viešojo sektoriaus institucijose“</w:t>
            </w:r>
            <w:r w:rsidRPr="00D62C65">
              <w:rPr>
                <w:rFonts w:asciiTheme="majorBidi" w:hAnsiTheme="majorBidi" w:cstheme="majorBidi"/>
                <w:kern w:val="2"/>
                <w:sz w:val="24"/>
                <w:szCs w:val="24"/>
              </w:rPr>
              <w:t>.</w:t>
            </w:r>
          </w:p>
          <w:p w14:paraId="762250EC" w14:textId="77777777" w:rsidR="007A3AD5" w:rsidRPr="00D62C65" w:rsidRDefault="007A3AD5" w:rsidP="003D4D18">
            <w:pPr>
              <w:rPr>
                <w:rFonts w:asciiTheme="majorBidi" w:hAnsiTheme="majorBidi" w:cstheme="majorBidi"/>
                <w:kern w:val="2"/>
                <w:sz w:val="24"/>
                <w:szCs w:val="24"/>
              </w:rPr>
            </w:pPr>
          </w:p>
        </w:tc>
      </w:tr>
      <w:tr w:rsidR="007A3AD5" w:rsidRPr="00D62C65" w14:paraId="1DB47080" w14:textId="77777777" w:rsidTr="00B61E4A">
        <w:trPr>
          <w:trHeight w:val="300"/>
        </w:trPr>
        <w:tc>
          <w:tcPr>
            <w:tcW w:w="9535" w:type="dxa"/>
            <w:gridSpan w:val="5"/>
          </w:tcPr>
          <w:p w14:paraId="7026DB35"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4. PREKIŲ PRISTATYMO TERMINAI IR PREKIŲ PERDAVIMO - PRIĖMIMO TVARKA</w:t>
            </w:r>
          </w:p>
        </w:tc>
      </w:tr>
      <w:tr w:rsidR="007A3AD5" w:rsidRPr="00D62C65" w14:paraId="698C3E7A"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4C95E0" w14:textId="77777777" w:rsidR="007A3AD5" w:rsidRPr="00D62C65" w:rsidRDefault="007A3AD5" w:rsidP="008228C1">
            <w:pPr>
              <w:rPr>
                <w:rFonts w:asciiTheme="majorBidi" w:hAnsiTheme="majorBidi" w:cstheme="majorBidi"/>
                <w:b/>
                <w:bCs/>
                <w:kern w:val="2"/>
                <w:sz w:val="24"/>
                <w:szCs w:val="24"/>
              </w:rPr>
            </w:pPr>
            <w:r w:rsidRPr="00D62C65">
              <w:rPr>
                <w:rFonts w:asciiTheme="majorBidi" w:hAnsiTheme="majorBidi" w:cstheme="majorBidi"/>
                <w:b/>
                <w:bCs/>
                <w:kern w:val="2"/>
                <w:sz w:val="24"/>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B1E6EC4" w14:textId="737196BC" w:rsidR="007A3AD5" w:rsidRPr="00D62C65" w:rsidRDefault="007A3AD5" w:rsidP="008228C1">
            <w:pPr>
              <w:rPr>
                <w:rFonts w:asciiTheme="majorBidi" w:hAnsiTheme="majorBidi" w:cstheme="majorBidi"/>
                <w:sz w:val="24"/>
                <w:szCs w:val="24"/>
              </w:rPr>
            </w:pPr>
            <w:r w:rsidRPr="00D62C65">
              <w:rPr>
                <w:rFonts w:asciiTheme="majorBidi" w:hAnsiTheme="majorBidi" w:cstheme="majorBidi"/>
                <w:kern w:val="2"/>
                <w:sz w:val="24"/>
                <w:szCs w:val="24"/>
              </w:rPr>
              <w:t>Tiekėjas Prekes (visą Prekių kiekį) įsipareigoja pristatyti</w:t>
            </w:r>
            <w:r w:rsidR="008228C1" w:rsidRPr="00D62C65">
              <w:rPr>
                <w:rFonts w:asciiTheme="majorBidi" w:hAnsiTheme="majorBidi" w:cstheme="majorBidi"/>
                <w:kern w:val="2"/>
                <w:sz w:val="24"/>
                <w:szCs w:val="24"/>
              </w:rPr>
              <w:t>, sumontuoti ir parengti naudojimui</w:t>
            </w:r>
            <w:r w:rsidRPr="00D62C65">
              <w:rPr>
                <w:rFonts w:asciiTheme="majorBidi" w:hAnsiTheme="majorBidi" w:cstheme="majorBidi"/>
                <w:kern w:val="2"/>
                <w:sz w:val="24"/>
                <w:szCs w:val="24"/>
              </w:rPr>
              <w:t xml:space="preserve"> </w:t>
            </w:r>
            <w:r w:rsidRPr="00D62C65">
              <w:rPr>
                <w:rFonts w:asciiTheme="majorBidi" w:hAnsiTheme="majorBidi" w:cstheme="majorBidi"/>
                <w:b/>
                <w:bCs/>
                <w:kern w:val="2"/>
                <w:sz w:val="24"/>
                <w:szCs w:val="24"/>
              </w:rPr>
              <w:t xml:space="preserve">ne vėliau kaip </w:t>
            </w:r>
            <w:r w:rsidR="000709E9" w:rsidRPr="00D62C65">
              <w:rPr>
                <w:rFonts w:asciiTheme="majorBidi" w:hAnsiTheme="majorBidi" w:cstheme="majorBidi"/>
                <w:b/>
                <w:bCs/>
                <w:kern w:val="2"/>
                <w:sz w:val="24"/>
                <w:szCs w:val="24"/>
              </w:rPr>
              <w:t>iki 2025-</w:t>
            </w:r>
            <w:r w:rsidR="00E21B1F" w:rsidRPr="00D62C65">
              <w:rPr>
                <w:rFonts w:asciiTheme="majorBidi" w:hAnsiTheme="majorBidi" w:cstheme="majorBidi"/>
                <w:b/>
                <w:bCs/>
                <w:kern w:val="2"/>
                <w:sz w:val="24"/>
                <w:szCs w:val="24"/>
              </w:rPr>
              <w:t>03</w:t>
            </w:r>
            <w:r w:rsidR="000709E9" w:rsidRPr="00D62C65">
              <w:rPr>
                <w:rFonts w:asciiTheme="majorBidi" w:hAnsiTheme="majorBidi" w:cstheme="majorBidi"/>
                <w:b/>
                <w:bCs/>
                <w:kern w:val="2"/>
                <w:sz w:val="24"/>
                <w:szCs w:val="24"/>
              </w:rPr>
              <w:t>-</w:t>
            </w:r>
            <w:r w:rsidR="00E21B1F" w:rsidRPr="00D62C65">
              <w:rPr>
                <w:rFonts w:asciiTheme="majorBidi" w:hAnsiTheme="majorBidi" w:cstheme="majorBidi"/>
                <w:b/>
                <w:bCs/>
                <w:kern w:val="2"/>
                <w:sz w:val="24"/>
                <w:szCs w:val="24"/>
              </w:rPr>
              <w:t>15</w:t>
            </w:r>
            <w:r w:rsidR="008228C1" w:rsidRPr="00D62C65">
              <w:rPr>
                <w:rFonts w:asciiTheme="majorBidi" w:hAnsiTheme="majorBidi" w:cstheme="majorBidi"/>
                <w:color w:val="000000"/>
                <w:kern w:val="2"/>
                <w:sz w:val="24"/>
                <w:szCs w:val="24"/>
              </w:rPr>
              <w:t>.</w:t>
            </w:r>
            <w:r w:rsidRPr="00D62C65">
              <w:rPr>
                <w:rFonts w:asciiTheme="majorBidi" w:hAnsiTheme="majorBidi" w:cstheme="majorBidi"/>
                <w:color w:val="000000"/>
                <w:kern w:val="2"/>
                <w:sz w:val="24"/>
                <w:szCs w:val="24"/>
              </w:rPr>
              <w:t xml:space="preserve"> </w:t>
            </w:r>
          </w:p>
        </w:tc>
      </w:tr>
      <w:tr w:rsidR="007A3AD5" w:rsidRPr="00D62C65" w14:paraId="5C24489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45B007"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07ED0FD" w14:textId="77777777" w:rsidR="007A3AD5" w:rsidRPr="00D62C65" w:rsidRDefault="007A3AD5" w:rsidP="008228C1">
            <w:pPr>
              <w:rPr>
                <w:rFonts w:asciiTheme="majorBidi" w:hAnsiTheme="majorBidi" w:cstheme="majorBidi"/>
                <w:kern w:val="2"/>
                <w:sz w:val="24"/>
                <w:szCs w:val="24"/>
              </w:rPr>
            </w:pPr>
            <w:r w:rsidRPr="00D62C65">
              <w:rPr>
                <w:rFonts w:asciiTheme="majorBidi" w:hAnsiTheme="majorBidi" w:cstheme="majorBidi"/>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8228C1" w:rsidRPr="00D62C65">
              <w:rPr>
                <w:rFonts w:asciiTheme="majorBidi" w:hAnsiTheme="majorBidi" w:cstheme="majorBidi"/>
                <w:kern w:val="2"/>
                <w:sz w:val="24"/>
                <w:szCs w:val="24"/>
              </w:rPr>
              <w:t>2 darbo dienas</w:t>
            </w:r>
            <w:r w:rsidRPr="00D62C65">
              <w:rPr>
                <w:rFonts w:asciiTheme="majorBidi" w:hAnsiTheme="majorBidi" w:cstheme="majorBidi"/>
                <w:kern w:val="2"/>
                <w:sz w:val="24"/>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w:t>
            </w:r>
            <w:r w:rsidR="008228C1" w:rsidRPr="00D62C65">
              <w:rPr>
                <w:rFonts w:asciiTheme="majorBidi" w:hAnsiTheme="majorBidi" w:cstheme="majorBidi"/>
                <w:kern w:val="2"/>
                <w:sz w:val="24"/>
                <w:szCs w:val="24"/>
              </w:rPr>
              <w:t xml:space="preserve"> 30 dienų</w:t>
            </w:r>
            <w:r w:rsidRPr="00D62C65">
              <w:rPr>
                <w:rFonts w:asciiTheme="majorBidi" w:hAnsiTheme="majorBidi" w:cstheme="majorBidi"/>
                <w:kern w:val="2"/>
                <w:sz w:val="24"/>
                <w:szCs w:val="24"/>
              </w:rPr>
              <w:t xml:space="preserve"> laikotarpiui.</w:t>
            </w:r>
          </w:p>
        </w:tc>
      </w:tr>
      <w:tr w:rsidR="007A3AD5" w:rsidRPr="00D62C65" w14:paraId="74119477"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0171B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D736CE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20263024" w14:textId="77777777" w:rsidR="007A3AD5" w:rsidRPr="00D62C65" w:rsidRDefault="007A3AD5" w:rsidP="003D4D18">
            <w:pPr>
              <w:rPr>
                <w:rFonts w:asciiTheme="majorBidi" w:hAnsiTheme="majorBidi" w:cstheme="majorBidi"/>
                <w:kern w:val="2"/>
                <w:sz w:val="24"/>
                <w:szCs w:val="24"/>
              </w:rPr>
            </w:pPr>
          </w:p>
        </w:tc>
      </w:tr>
      <w:tr w:rsidR="007A3AD5" w:rsidRPr="00D62C65" w14:paraId="25821A3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798CB1"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F175F0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0EA6867D" w14:textId="77777777" w:rsidR="007A3AD5" w:rsidRPr="00D62C65" w:rsidRDefault="007A3AD5" w:rsidP="003D4D18">
            <w:pPr>
              <w:rPr>
                <w:rFonts w:asciiTheme="majorBidi" w:hAnsiTheme="majorBidi" w:cstheme="majorBidi"/>
                <w:kern w:val="2"/>
                <w:sz w:val="24"/>
                <w:szCs w:val="24"/>
              </w:rPr>
            </w:pPr>
          </w:p>
        </w:tc>
      </w:tr>
      <w:tr w:rsidR="007A3AD5" w:rsidRPr="00D62C65" w14:paraId="34A6DCBC"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3386CC"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2C6EE0A" w14:textId="77777777" w:rsidR="007A3AD5" w:rsidRPr="00D62C65" w:rsidRDefault="007A3AD5" w:rsidP="008228C1">
            <w:pPr>
              <w:rPr>
                <w:rFonts w:asciiTheme="majorBidi" w:hAnsiTheme="majorBidi" w:cstheme="majorBidi"/>
                <w:kern w:val="2"/>
                <w:sz w:val="24"/>
                <w:szCs w:val="24"/>
              </w:rPr>
            </w:pPr>
            <w:r w:rsidRPr="00D62C65">
              <w:rPr>
                <w:rFonts w:asciiTheme="majorBidi" w:hAnsiTheme="majorBidi" w:cstheme="majorBidi"/>
                <w:kern w:val="2"/>
                <w:sz w:val="24"/>
                <w:szCs w:val="24"/>
              </w:rPr>
              <w:t xml:space="preserve">Kartu su Prekėmis pateikiami šie dokumentai: </w:t>
            </w:r>
            <w:r w:rsidR="008228C1" w:rsidRPr="00D62C65">
              <w:rPr>
                <w:rFonts w:asciiTheme="majorBidi" w:hAnsiTheme="majorBidi" w:cstheme="majorBidi"/>
                <w:kern w:val="2"/>
                <w:sz w:val="24"/>
                <w:szCs w:val="24"/>
              </w:rPr>
              <w:t>p</w:t>
            </w:r>
            <w:r w:rsidRPr="00D62C65">
              <w:rPr>
                <w:rFonts w:asciiTheme="majorBidi" w:hAnsiTheme="majorBidi" w:cstheme="majorBidi"/>
                <w:kern w:val="2"/>
                <w:sz w:val="24"/>
                <w:szCs w:val="24"/>
              </w:rPr>
              <w:t xml:space="preserve">rekių perdavimo-priėmimo aktas, </w:t>
            </w:r>
            <w:r w:rsidR="008228C1" w:rsidRPr="00D62C65">
              <w:rPr>
                <w:rFonts w:asciiTheme="majorBidi" w:hAnsiTheme="majorBidi" w:cstheme="majorBidi"/>
                <w:kern w:val="2"/>
                <w:sz w:val="24"/>
                <w:szCs w:val="24"/>
              </w:rPr>
              <w:t xml:space="preserve">naudojimo instrukcija lietuvių kalba. </w:t>
            </w:r>
            <w:r w:rsidRPr="00D62C65">
              <w:rPr>
                <w:rFonts w:asciiTheme="majorBidi" w:hAnsiTheme="majorBidi" w:cstheme="majorBidi"/>
                <w:kern w:val="2"/>
                <w:sz w:val="24"/>
                <w:szCs w:val="24"/>
              </w:rPr>
              <w:t xml:space="preserve">Tiekėjui nepateikus nurodytų dokumentų, </w:t>
            </w:r>
            <w:r w:rsidR="000709E9" w:rsidRPr="00D62C65">
              <w:rPr>
                <w:rFonts w:asciiTheme="majorBidi" w:hAnsiTheme="majorBidi" w:cstheme="majorBidi"/>
                <w:kern w:val="2"/>
                <w:sz w:val="24"/>
                <w:szCs w:val="24"/>
              </w:rPr>
              <w:t>prekės nebus priimamos</w:t>
            </w:r>
            <w:r w:rsidRPr="00D62C65">
              <w:rPr>
                <w:rFonts w:asciiTheme="majorBidi" w:hAnsiTheme="majorBidi" w:cstheme="majorBidi"/>
                <w:kern w:val="2"/>
                <w:sz w:val="24"/>
                <w:szCs w:val="24"/>
              </w:rPr>
              <w:t>.</w:t>
            </w:r>
          </w:p>
        </w:tc>
      </w:tr>
      <w:tr w:rsidR="007A3AD5" w:rsidRPr="00D62C65" w14:paraId="3AEFFE87" w14:textId="77777777" w:rsidTr="00B61E4A">
        <w:trPr>
          <w:trHeight w:val="300"/>
        </w:trPr>
        <w:tc>
          <w:tcPr>
            <w:tcW w:w="9535" w:type="dxa"/>
            <w:gridSpan w:val="5"/>
          </w:tcPr>
          <w:p w14:paraId="006EEFBE"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5. SUTARTIES KAINA IR ATSISKAITYMO TVARKA</w:t>
            </w:r>
          </w:p>
        </w:tc>
      </w:tr>
      <w:tr w:rsidR="007A3AD5" w:rsidRPr="00D62C65" w14:paraId="0FFABFAD"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0444DB"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2D2534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Fiksuotos kainos kainodara</w:t>
            </w:r>
          </w:p>
          <w:p w14:paraId="69D0F2AD" w14:textId="77777777" w:rsidR="007A3AD5" w:rsidRPr="00D62C65" w:rsidRDefault="007A3AD5" w:rsidP="008228C1">
            <w:pPr>
              <w:rPr>
                <w:rFonts w:asciiTheme="majorBidi" w:hAnsiTheme="majorBidi" w:cstheme="majorBidi"/>
                <w:color w:val="4472C4"/>
                <w:kern w:val="2"/>
                <w:sz w:val="24"/>
                <w:szCs w:val="24"/>
              </w:rPr>
            </w:pPr>
          </w:p>
        </w:tc>
      </w:tr>
      <w:tr w:rsidR="007A3AD5" w:rsidRPr="00D62C65" w14:paraId="2A57B11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9807BF"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5.2. Pradinės Sutarties vertė ir Sutarties kaina, kai taikoma </w:t>
            </w:r>
            <w:r w:rsidRPr="00D62C65">
              <w:rPr>
                <w:rFonts w:asciiTheme="majorBidi" w:hAnsiTheme="majorBidi" w:cstheme="majorBidi"/>
                <w:b/>
                <w:bCs/>
                <w:kern w:val="2"/>
                <w:sz w:val="24"/>
                <w:szCs w:val="24"/>
                <w:u w:val="single"/>
              </w:rPr>
              <w:t>fiksuotos kainos</w:t>
            </w:r>
            <w:r w:rsidRPr="00D62C65">
              <w:rPr>
                <w:rFonts w:asciiTheme="majorBidi" w:hAnsiTheme="majorBidi" w:cstheme="majorBidi"/>
                <w:b/>
                <w:bCs/>
                <w:kern w:val="2"/>
                <w:sz w:val="24"/>
                <w:szCs w:val="24"/>
              </w:rPr>
              <w:t xml:space="preserve"> kainodara</w:t>
            </w:r>
          </w:p>
          <w:p w14:paraId="606DF131" w14:textId="77777777" w:rsidR="007A3AD5" w:rsidRPr="00D62C65" w:rsidRDefault="007A3AD5" w:rsidP="003D4D18">
            <w:pPr>
              <w:rPr>
                <w:rFonts w:asciiTheme="majorBidi" w:hAnsiTheme="majorBidi" w:cstheme="majorBidi"/>
                <w:b/>
                <w:bCs/>
                <w:kern w:val="2"/>
                <w:sz w:val="24"/>
                <w:szCs w:val="24"/>
              </w:rPr>
            </w:pPr>
          </w:p>
          <w:p w14:paraId="74CAD797" w14:textId="77777777" w:rsidR="007A3AD5" w:rsidRPr="00D62C65" w:rsidRDefault="007A3AD5" w:rsidP="003D4D18">
            <w:pPr>
              <w:rPr>
                <w:rFonts w:asciiTheme="majorBidi" w:hAnsiTheme="majorBidi" w:cstheme="majorBidi"/>
                <w:b/>
                <w:bCs/>
                <w:kern w:val="2"/>
                <w:sz w:val="24"/>
                <w:szCs w:val="24"/>
              </w:rPr>
            </w:pPr>
          </w:p>
          <w:p w14:paraId="24BDA030" w14:textId="77777777" w:rsidR="007A3AD5" w:rsidRPr="00D62C65" w:rsidRDefault="007A3AD5" w:rsidP="008228C1">
            <w:pPr>
              <w:rPr>
                <w:rFonts w:asciiTheme="majorBidi" w:hAnsiTheme="majorBidi" w:cstheme="majorBidi"/>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B70D4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Pradinės Sutarties vertė yra </w:t>
            </w:r>
            <w:r w:rsidRPr="00D62C65">
              <w:rPr>
                <w:rFonts w:asciiTheme="majorBidi" w:hAnsiTheme="majorBidi" w:cstheme="majorBidi"/>
                <w:color w:val="4472C4"/>
                <w:kern w:val="2"/>
                <w:sz w:val="24"/>
                <w:szCs w:val="24"/>
              </w:rPr>
              <w:t>(nurodyti sumą skaičiais)</w:t>
            </w:r>
            <w:r w:rsidRPr="00D62C65">
              <w:rPr>
                <w:rFonts w:asciiTheme="majorBidi" w:hAnsiTheme="majorBidi" w:cstheme="majorBidi"/>
                <w:kern w:val="2"/>
                <w:sz w:val="24"/>
                <w:szCs w:val="24"/>
              </w:rPr>
              <w:t xml:space="preserve"> Eur, </w:t>
            </w:r>
            <w:r w:rsidRPr="00D62C65">
              <w:rPr>
                <w:rFonts w:asciiTheme="majorBidi" w:hAnsiTheme="majorBidi" w:cstheme="majorBidi"/>
                <w:color w:val="4472C4"/>
                <w:kern w:val="2"/>
                <w:sz w:val="24"/>
                <w:szCs w:val="24"/>
              </w:rPr>
              <w:t>(nurodyti sumą žodžiais)</w:t>
            </w:r>
            <w:r w:rsidRPr="00D62C65">
              <w:rPr>
                <w:rFonts w:asciiTheme="majorBidi" w:hAnsiTheme="majorBidi" w:cstheme="majorBidi"/>
                <w:kern w:val="2"/>
                <w:sz w:val="24"/>
                <w:szCs w:val="24"/>
              </w:rPr>
              <w:t xml:space="preserve"> be pridėtinės vertės mokesčio (toliau – PVM). </w:t>
            </w:r>
          </w:p>
          <w:p w14:paraId="1E864833"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PVM sudaro </w:t>
            </w:r>
            <w:r w:rsidRPr="00D62C65">
              <w:rPr>
                <w:rFonts w:asciiTheme="majorBidi" w:hAnsiTheme="majorBidi" w:cstheme="majorBidi"/>
                <w:color w:val="4472C4"/>
                <w:kern w:val="2"/>
                <w:sz w:val="24"/>
                <w:szCs w:val="24"/>
              </w:rPr>
              <w:t>(nurodyti sumą skaičiais)</w:t>
            </w:r>
            <w:r w:rsidRPr="00D62C65">
              <w:rPr>
                <w:rFonts w:asciiTheme="majorBidi" w:hAnsiTheme="majorBidi" w:cstheme="majorBidi"/>
                <w:kern w:val="2"/>
                <w:sz w:val="24"/>
                <w:szCs w:val="24"/>
              </w:rPr>
              <w:t xml:space="preserve"> Eur, </w:t>
            </w:r>
            <w:r w:rsidRPr="00D62C65">
              <w:rPr>
                <w:rFonts w:asciiTheme="majorBidi" w:hAnsiTheme="majorBidi" w:cstheme="majorBidi"/>
                <w:color w:val="4472C4"/>
                <w:kern w:val="2"/>
                <w:sz w:val="24"/>
                <w:szCs w:val="24"/>
              </w:rPr>
              <w:t>(nurodyti sumą žodžiais)</w:t>
            </w:r>
            <w:r w:rsidRPr="00D62C65">
              <w:rPr>
                <w:rFonts w:asciiTheme="majorBidi" w:hAnsiTheme="majorBidi" w:cstheme="majorBidi"/>
                <w:kern w:val="2"/>
                <w:sz w:val="24"/>
                <w:szCs w:val="24"/>
              </w:rPr>
              <w:t>.</w:t>
            </w:r>
          </w:p>
          <w:p w14:paraId="208C7E5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Sutarties kaina yra </w:t>
            </w:r>
            <w:r w:rsidRPr="00D62C65">
              <w:rPr>
                <w:rFonts w:asciiTheme="majorBidi" w:hAnsiTheme="majorBidi" w:cstheme="majorBidi"/>
                <w:color w:val="4472C4"/>
                <w:kern w:val="2"/>
                <w:sz w:val="24"/>
                <w:szCs w:val="24"/>
              </w:rPr>
              <w:t>(nurodyti sumą skaičiais)</w:t>
            </w:r>
            <w:r w:rsidRPr="00D62C65">
              <w:rPr>
                <w:rFonts w:asciiTheme="majorBidi" w:hAnsiTheme="majorBidi" w:cstheme="majorBidi"/>
                <w:kern w:val="2"/>
                <w:sz w:val="24"/>
                <w:szCs w:val="24"/>
              </w:rPr>
              <w:t xml:space="preserve"> Eur, </w:t>
            </w:r>
            <w:r w:rsidRPr="00D62C65">
              <w:rPr>
                <w:rFonts w:asciiTheme="majorBidi" w:hAnsiTheme="majorBidi" w:cstheme="majorBidi"/>
                <w:color w:val="4472C4"/>
                <w:kern w:val="2"/>
                <w:sz w:val="24"/>
                <w:szCs w:val="24"/>
              </w:rPr>
              <w:t>(nurodyti sumą žodžiais)</w:t>
            </w:r>
            <w:r w:rsidRPr="00D62C65">
              <w:rPr>
                <w:rFonts w:asciiTheme="majorBidi" w:hAnsiTheme="majorBidi" w:cstheme="majorBidi"/>
                <w:kern w:val="2"/>
                <w:sz w:val="24"/>
                <w:szCs w:val="24"/>
              </w:rPr>
              <w:t xml:space="preserve"> Eur su PVM.</w:t>
            </w:r>
          </w:p>
          <w:p w14:paraId="48D83AE1" w14:textId="77777777" w:rsidR="007A3AD5" w:rsidRPr="00D62C65" w:rsidRDefault="007A3AD5" w:rsidP="003D4D18">
            <w:pPr>
              <w:rPr>
                <w:rFonts w:asciiTheme="majorBidi" w:hAnsiTheme="majorBidi" w:cstheme="majorBidi"/>
                <w:color w:val="FF0000"/>
                <w:kern w:val="2"/>
                <w:sz w:val="24"/>
                <w:szCs w:val="24"/>
              </w:rPr>
            </w:pPr>
            <w:r w:rsidRPr="00D62C65">
              <w:rPr>
                <w:rFonts w:asciiTheme="majorBidi" w:hAnsiTheme="majorBidi" w:cstheme="majorBidi"/>
                <w:kern w:val="2"/>
                <w:sz w:val="24"/>
                <w:szCs w:val="24"/>
              </w:rPr>
              <w:t>Šioje Sutartyje P</w:t>
            </w:r>
            <w:r w:rsidRPr="00D62C65">
              <w:rPr>
                <w:rFonts w:asciiTheme="majorBidi" w:hAnsiTheme="majorBidi" w:cstheme="majorBidi"/>
                <w:color w:val="000000"/>
                <w:kern w:val="2"/>
                <w:sz w:val="24"/>
                <w:szCs w:val="24"/>
              </w:rPr>
              <w:t>radinės Sutarties vertė yra lygi Tiekėjo pasiūlymo kainai be PVM, nurodytai už visą pirkimo dokumentuose ir Sutartyje nurodytą Prekių kiekį ir (ar) apimtį.</w:t>
            </w:r>
          </w:p>
        </w:tc>
      </w:tr>
      <w:tr w:rsidR="007A3AD5" w:rsidRPr="00D62C65" w14:paraId="3A48E069"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09F2A" w14:textId="77777777" w:rsidR="007A3AD5" w:rsidRPr="00D62C65" w:rsidRDefault="007A3AD5" w:rsidP="008228C1">
            <w:pPr>
              <w:rPr>
                <w:rFonts w:asciiTheme="majorBidi" w:hAnsiTheme="majorBidi" w:cstheme="majorBidi"/>
                <w:kern w:val="2"/>
                <w:sz w:val="24"/>
                <w:szCs w:val="24"/>
              </w:rPr>
            </w:pPr>
            <w:r w:rsidRPr="00D62C65">
              <w:rPr>
                <w:rFonts w:asciiTheme="majorBidi" w:hAnsiTheme="majorBidi" w:cstheme="majorBidi"/>
                <w:b/>
                <w:bCs/>
                <w:kern w:val="2"/>
                <w:sz w:val="24"/>
                <w:szCs w:val="24"/>
              </w:rPr>
              <w:t xml:space="preserve">5.3. Sutarties kainos / įkainių perskaičiavimas taikant </w:t>
            </w:r>
            <w:r w:rsidRPr="00D62C65">
              <w:rPr>
                <w:rFonts w:asciiTheme="majorBidi" w:hAnsiTheme="majorBidi" w:cstheme="majorBidi"/>
                <w:b/>
                <w:bCs/>
                <w:kern w:val="2"/>
                <w:sz w:val="24"/>
                <w:szCs w:val="24"/>
                <w:u w:val="single"/>
              </w:rPr>
              <w:t>peržiūros</w:t>
            </w:r>
            <w:r w:rsidRPr="00D62C65">
              <w:rPr>
                <w:rFonts w:asciiTheme="majorBidi" w:hAnsiTheme="majorBidi" w:cstheme="majorBidi"/>
                <w:b/>
                <w:bCs/>
                <w:kern w:val="2"/>
                <w:sz w:val="24"/>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156B466"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Sutarties kaina bus perskaičiuojam</w:t>
            </w:r>
            <w:r w:rsidR="008228C1" w:rsidRPr="00D62C65">
              <w:rPr>
                <w:rFonts w:asciiTheme="majorBidi" w:hAnsiTheme="majorBidi" w:cstheme="majorBidi"/>
                <w:kern w:val="2"/>
                <w:sz w:val="24"/>
                <w:szCs w:val="24"/>
              </w:rPr>
              <w:t>a</w:t>
            </w:r>
            <w:r w:rsidRPr="00D62C65">
              <w:rPr>
                <w:rFonts w:asciiTheme="majorBidi" w:hAnsiTheme="majorBidi" w:cstheme="majorBidi"/>
                <w:kern w:val="2"/>
                <w:sz w:val="24"/>
                <w:szCs w:val="24"/>
              </w:rPr>
              <w:t>:</w:t>
            </w:r>
          </w:p>
          <w:p w14:paraId="365371FE" w14:textId="77777777" w:rsidR="007A3AD5" w:rsidRPr="00D62C65" w:rsidRDefault="007A3AD5" w:rsidP="008228C1">
            <w:pPr>
              <w:rPr>
                <w:rFonts w:asciiTheme="majorBidi" w:hAnsiTheme="majorBidi" w:cstheme="majorBidi"/>
                <w:color w:val="FF0000"/>
                <w:kern w:val="2"/>
                <w:sz w:val="24"/>
                <w:szCs w:val="24"/>
              </w:rPr>
            </w:pPr>
            <w:r w:rsidRPr="00D62C65">
              <w:rPr>
                <w:rFonts w:asciiTheme="majorBidi" w:hAnsiTheme="majorBidi" w:cstheme="majorBidi"/>
                <w:kern w:val="2"/>
                <w:sz w:val="24"/>
                <w:szCs w:val="24"/>
              </w:rPr>
              <w:t>5.3.1. dėl PVM tarifo pasikeitimo</w:t>
            </w:r>
            <w:r w:rsidR="008228C1" w:rsidRPr="00D62C65">
              <w:rPr>
                <w:rFonts w:asciiTheme="majorBidi" w:hAnsiTheme="majorBidi" w:cstheme="majorBidi"/>
                <w:kern w:val="2"/>
                <w:sz w:val="24"/>
                <w:szCs w:val="24"/>
              </w:rPr>
              <w:t>.</w:t>
            </w:r>
          </w:p>
        </w:tc>
      </w:tr>
      <w:tr w:rsidR="007A3AD5" w:rsidRPr="00D62C65" w14:paraId="0A0ED634"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5EC65"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1DAA6C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C3CC9BB" w14:textId="77777777" w:rsidR="007A3AD5" w:rsidRPr="00D62C65" w:rsidRDefault="007A3AD5" w:rsidP="003D4D18">
            <w:pPr>
              <w:rPr>
                <w:rFonts w:asciiTheme="majorBidi" w:hAnsiTheme="majorBidi" w:cstheme="majorBidi"/>
                <w:kern w:val="2"/>
                <w:sz w:val="24"/>
                <w:szCs w:val="24"/>
              </w:rPr>
            </w:pPr>
          </w:p>
          <w:p w14:paraId="6313CF91" w14:textId="77777777" w:rsidR="007A3AD5" w:rsidRPr="00D62C65" w:rsidRDefault="007A3AD5" w:rsidP="008228C1">
            <w:pPr>
              <w:rPr>
                <w:rFonts w:asciiTheme="majorBidi" w:hAnsiTheme="majorBidi" w:cstheme="majorBidi"/>
                <w:kern w:val="2"/>
                <w:sz w:val="24"/>
                <w:szCs w:val="24"/>
              </w:rPr>
            </w:pPr>
            <w:r w:rsidRPr="00D62C65">
              <w:rPr>
                <w:rFonts w:asciiTheme="majorBidi" w:hAnsiTheme="majorBidi" w:cstheme="majorBidi"/>
                <w:kern w:val="2"/>
                <w:sz w:val="24"/>
                <w:szCs w:val="24"/>
              </w:rPr>
              <w:lastRenderedPageBreak/>
              <w:t xml:space="preserve">Perskaičiavimas įforminamas Susitarimu ne vėliau kaip per </w:t>
            </w:r>
            <w:r w:rsidR="008228C1" w:rsidRPr="00D62C65">
              <w:rPr>
                <w:rFonts w:asciiTheme="majorBidi" w:hAnsiTheme="majorBidi" w:cstheme="majorBidi"/>
                <w:kern w:val="2"/>
                <w:sz w:val="24"/>
                <w:szCs w:val="24"/>
              </w:rPr>
              <w:t>5 darbo dienas</w:t>
            </w:r>
            <w:r w:rsidRPr="00D62C65">
              <w:rPr>
                <w:rFonts w:asciiTheme="majorBidi" w:hAnsiTheme="majorBidi" w:cstheme="majorBidi"/>
                <w:color w:val="4472C4"/>
                <w:kern w:val="2"/>
                <w:sz w:val="24"/>
                <w:szCs w:val="24"/>
              </w:rPr>
              <w:t xml:space="preserve"> </w:t>
            </w:r>
            <w:r w:rsidRPr="00D62C65">
              <w:rPr>
                <w:rFonts w:asciiTheme="majorBidi" w:hAnsiTheme="majorBidi" w:cstheme="majorBidi"/>
                <w:kern w:val="2"/>
                <w:sz w:val="24"/>
                <w:szCs w:val="24"/>
              </w:rPr>
              <w:t>nuo PVM mokėjimą reglamentuojančių teisės aktų pasikeitimo, kuris tampa neatskiriama Sutarties dalimi. Perskaičiuota (-</w:t>
            </w:r>
            <w:proofErr w:type="spellStart"/>
            <w:r w:rsidRPr="00D62C65">
              <w:rPr>
                <w:rFonts w:asciiTheme="majorBidi" w:hAnsiTheme="majorBidi" w:cstheme="majorBidi"/>
                <w:kern w:val="2"/>
                <w:sz w:val="24"/>
                <w:szCs w:val="24"/>
              </w:rPr>
              <w:t>as</w:t>
            </w:r>
            <w:proofErr w:type="spellEnd"/>
            <w:r w:rsidRPr="00D62C65">
              <w:rPr>
                <w:rFonts w:asciiTheme="majorBidi" w:hAnsiTheme="majorBidi" w:cstheme="majorBidi"/>
                <w:kern w:val="2"/>
                <w:sz w:val="24"/>
                <w:szCs w:val="24"/>
              </w:rPr>
              <w:t>) Sutarties kaina</w:t>
            </w:r>
            <w:r w:rsidRPr="00D62C65">
              <w:rPr>
                <w:rFonts w:asciiTheme="majorBidi" w:hAnsiTheme="majorBidi" w:cstheme="majorBidi"/>
                <w:sz w:val="24"/>
                <w:szCs w:val="24"/>
              </w:rPr>
              <w:t xml:space="preserve"> </w:t>
            </w:r>
            <w:r w:rsidRPr="00D62C65">
              <w:rPr>
                <w:rFonts w:asciiTheme="majorBidi" w:hAnsiTheme="majorBidi" w:cstheme="majorBidi"/>
                <w:kern w:val="2"/>
                <w:sz w:val="24"/>
                <w:szCs w:val="24"/>
              </w:rPr>
              <w:t>/</w:t>
            </w:r>
            <w:r w:rsidRPr="00D62C65">
              <w:rPr>
                <w:rFonts w:asciiTheme="majorBidi" w:hAnsiTheme="majorBidi" w:cstheme="majorBidi"/>
                <w:sz w:val="24"/>
                <w:szCs w:val="24"/>
              </w:rPr>
              <w:t xml:space="preserve"> </w:t>
            </w:r>
            <w:r w:rsidRPr="00D62C65">
              <w:rPr>
                <w:rFonts w:asciiTheme="majorBidi" w:hAnsiTheme="majorBidi" w:cstheme="majorBidi"/>
                <w:kern w:val="2"/>
                <w:sz w:val="24"/>
                <w:szCs w:val="24"/>
              </w:rPr>
              <w:t>įkainis taikoma (-</w:t>
            </w:r>
            <w:proofErr w:type="spellStart"/>
            <w:r w:rsidRPr="00D62C65">
              <w:rPr>
                <w:rFonts w:asciiTheme="majorBidi" w:hAnsiTheme="majorBidi" w:cstheme="majorBidi"/>
                <w:kern w:val="2"/>
                <w:sz w:val="24"/>
                <w:szCs w:val="24"/>
              </w:rPr>
              <w:t>as</w:t>
            </w:r>
            <w:proofErr w:type="spellEnd"/>
            <w:r w:rsidRPr="00D62C65">
              <w:rPr>
                <w:rFonts w:asciiTheme="majorBidi" w:hAnsiTheme="majorBidi" w:cstheme="majorBidi"/>
                <w:kern w:val="2"/>
                <w:sz w:val="24"/>
                <w:szCs w:val="24"/>
              </w:rPr>
              <w:t>) už tą Prekių dalį, kurios bus tiekiamos nuo Šalių pasirašyto Susitarimo įsigaliojimo dienos</w:t>
            </w:r>
            <w:r w:rsidR="008228C1" w:rsidRPr="00D62C65">
              <w:rPr>
                <w:rFonts w:asciiTheme="majorBidi" w:hAnsiTheme="majorBidi" w:cstheme="majorBidi"/>
                <w:kern w:val="2"/>
                <w:sz w:val="24"/>
                <w:szCs w:val="24"/>
              </w:rPr>
              <w:t>.</w:t>
            </w:r>
          </w:p>
        </w:tc>
      </w:tr>
      <w:tr w:rsidR="007A3AD5" w:rsidRPr="00D62C65" w14:paraId="03D954C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3C4B46"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b/>
                <w:bCs/>
                <w:kern w:val="2"/>
                <w:sz w:val="24"/>
                <w:szCs w:val="24"/>
              </w:rPr>
              <w:lastRenderedPageBreak/>
              <w:t>5.3.2.</w:t>
            </w:r>
            <w:r w:rsidRPr="00D62C65">
              <w:rPr>
                <w:rFonts w:asciiTheme="majorBidi" w:hAnsiTheme="majorBidi" w:cstheme="majorBidi"/>
                <w:kern w:val="2"/>
                <w:sz w:val="24"/>
                <w:szCs w:val="24"/>
              </w:rPr>
              <w:t> </w:t>
            </w:r>
            <w:r w:rsidRPr="00D62C65">
              <w:rPr>
                <w:rFonts w:asciiTheme="majorBidi" w:hAnsiTheme="majorBidi" w:cstheme="majorBidi"/>
                <w:b/>
                <w:bCs/>
                <w:kern w:val="2"/>
                <w:sz w:val="24"/>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220BA17"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3C8FA8FF" w14:textId="77777777" w:rsidR="007A3AD5" w:rsidRPr="00D62C65" w:rsidRDefault="007A3AD5" w:rsidP="003D4D18">
            <w:pPr>
              <w:rPr>
                <w:rFonts w:asciiTheme="majorBidi" w:hAnsiTheme="majorBidi" w:cstheme="majorBidi"/>
                <w:kern w:val="2"/>
                <w:sz w:val="24"/>
                <w:szCs w:val="24"/>
              </w:rPr>
            </w:pPr>
          </w:p>
          <w:p w14:paraId="6E5311A8" w14:textId="77777777" w:rsidR="007A3AD5" w:rsidRPr="00D62C65" w:rsidRDefault="007A3AD5" w:rsidP="003D4D18">
            <w:pPr>
              <w:rPr>
                <w:rFonts w:asciiTheme="majorBidi" w:hAnsiTheme="majorBidi" w:cstheme="majorBidi"/>
                <w:sz w:val="24"/>
                <w:szCs w:val="24"/>
              </w:rPr>
            </w:pPr>
          </w:p>
        </w:tc>
      </w:tr>
      <w:tr w:rsidR="007A3AD5" w:rsidRPr="00D62C65" w14:paraId="04B92920"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95AB0F" w14:textId="77777777" w:rsidR="007A3AD5" w:rsidRPr="00D62C65" w:rsidRDefault="007A3AD5" w:rsidP="008228C1">
            <w:pPr>
              <w:rPr>
                <w:rFonts w:asciiTheme="majorBidi" w:hAnsiTheme="majorBidi" w:cstheme="majorBidi"/>
                <w:b/>
                <w:bCs/>
                <w:kern w:val="2"/>
                <w:sz w:val="24"/>
                <w:szCs w:val="24"/>
              </w:rPr>
            </w:pPr>
            <w:r w:rsidRPr="00D62C65">
              <w:rPr>
                <w:rFonts w:asciiTheme="majorBidi" w:hAnsiTheme="majorBidi" w:cstheme="majorBidi"/>
                <w:b/>
                <w:bCs/>
                <w:kern w:val="2"/>
                <w:sz w:val="24"/>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FD03FB4"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5328D3C0" w14:textId="77777777" w:rsidR="007A3AD5" w:rsidRPr="00D62C65" w:rsidRDefault="007A3AD5" w:rsidP="003D4D18">
            <w:pPr>
              <w:rPr>
                <w:rFonts w:asciiTheme="majorBidi" w:hAnsiTheme="majorBidi" w:cstheme="majorBidi"/>
                <w:kern w:val="2"/>
                <w:sz w:val="24"/>
                <w:szCs w:val="24"/>
              </w:rPr>
            </w:pPr>
          </w:p>
          <w:p w14:paraId="60505426" w14:textId="77777777" w:rsidR="007A3AD5" w:rsidRPr="00D62C65" w:rsidRDefault="007A3AD5" w:rsidP="003D4D18">
            <w:pPr>
              <w:rPr>
                <w:rFonts w:asciiTheme="majorBidi" w:hAnsiTheme="majorBidi" w:cstheme="majorBidi"/>
                <w:color w:val="4472C4"/>
                <w:kern w:val="2"/>
                <w:sz w:val="24"/>
                <w:szCs w:val="24"/>
              </w:rPr>
            </w:pPr>
          </w:p>
        </w:tc>
      </w:tr>
      <w:tr w:rsidR="007A3AD5" w:rsidRPr="00D62C65" w14:paraId="532378F3"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6B52A4"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64E4941"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045CF6C4" w14:textId="77777777" w:rsidR="007A3AD5" w:rsidRPr="00D62C65" w:rsidRDefault="007A3AD5" w:rsidP="003D4D18">
            <w:pPr>
              <w:rPr>
                <w:rFonts w:asciiTheme="majorBidi" w:hAnsiTheme="majorBidi" w:cstheme="majorBidi"/>
                <w:kern w:val="2"/>
                <w:sz w:val="24"/>
                <w:szCs w:val="24"/>
              </w:rPr>
            </w:pPr>
          </w:p>
          <w:p w14:paraId="7D7380DC" w14:textId="77777777" w:rsidR="007A3AD5" w:rsidRPr="00D62C65" w:rsidRDefault="007A3AD5" w:rsidP="003D4D18">
            <w:pPr>
              <w:rPr>
                <w:rFonts w:asciiTheme="majorBidi" w:hAnsiTheme="majorBidi" w:cstheme="majorBidi"/>
                <w:kern w:val="2"/>
                <w:sz w:val="24"/>
                <w:szCs w:val="24"/>
              </w:rPr>
            </w:pPr>
          </w:p>
        </w:tc>
      </w:tr>
      <w:tr w:rsidR="007A3AD5" w:rsidRPr="00D62C65" w14:paraId="50D0395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3D407"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5.4. Sutarties kainos / įkainių apskaičiavimas taikant </w:t>
            </w:r>
            <w:r w:rsidRPr="00D62C65">
              <w:rPr>
                <w:rFonts w:asciiTheme="majorBidi" w:hAnsiTheme="majorBidi" w:cstheme="majorBidi"/>
                <w:b/>
                <w:bCs/>
                <w:kern w:val="2"/>
                <w:sz w:val="24"/>
                <w:szCs w:val="24"/>
                <w:u w:val="single"/>
              </w:rPr>
              <w:t>kiekio (apimties)</w:t>
            </w:r>
            <w:r w:rsidRPr="00D62C65">
              <w:rPr>
                <w:rFonts w:asciiTheme="majorBidi" w:hAnsiTheme="majorBidi" w:cstheme="majorBidi"/>
                <w:b/>
                <w:bCs/>
                <w:kern w:val="2"/>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949CA8A"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2EEBDA3D" w14:textId="77777777" w:rsidR="007A3AD5" w:rsidRPr="00D62C65" w:rsidRDefault="007A3AD5" w:rsidP="003D4D18">
            <w:pPr>
              <w:rPr>
                <w:rFonts w:asciiTheme="majorBidi" w:hAnsiTheme="majorBidi" w:cstheme="majorBidi"/>
                <w:kern w:val="2"/>
                <w:sz w:val="24"/>
                <w:szCs w:val="24"/>
              </w:rPr>
            </w:pPr>
          </w:p>
          <w:p w14:paraId="2920224A" w14:textId="77777777" w:rsidR="007A3AD5" w:rsidRPr="00D62C65" w:rsidRDefault="007A3AD5" w:rsidP="003D4D18">
            <w:pPr>
              <w:rPr>
                <w:rFonts w:asciiTheme="majorBidi" w:hAnsiTheme="majorBidi" w:cstheme="majorBidi"/>
                <w:kern w:val="2"/>
                <w:sz w:val="24"/>
                <w:szCs w:val="24"/>
              </w:rPr>
            </w:pPr>
          </w:p>
        </w:tc>
      </w:tr>
      <w:tr w:rsidR="007A3AD5" w:rsidRPr="00D62C65" w14:paraId="002F80A2"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348AE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DC0D67E"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Pirkėjas atsiskaito su Tiekėju ne vėliau kaip per </w:t>
            </w:r>
            <w:r w:rsidR="00E95EB7" w:rsidRPr="00D62C65">
              <w:rPr>
                <w:rFonts w:asciiTheme="majorBidi" w:hAnsiTheme="majorBidi" w:cstheme="majorBidi"/>
                <w:kern w:val="2"/>
                <w:sz w:val="24"/>
                <w:szCs w:val="24"/>
              </w:rPr>
              <w:t>30 dienų</w:t>
            </w:r>
            <w:r w:rsidRPr="00D62C65">
              <w:rPr>
                <w:rFonts w:asciiTheme="majorBidi" w:hAnsiTheme="majorBidi" w:cstheme="majorBidi"/>
                <w:kern w:val="2"/>
                <w:sz w:val="24"/>
                <w:szCs w:val="24"/>
              </w:rPr>
              <w:t xml:space="preserve"> nuo Sąskaitos gavimo dienos.</w:t>
            </w:r>
          </w:p>
          <w:p w14:paraId="69F18A2B" w14:textId="77777777" w:rsidR="007A3AD5" w:rsidRPr="00D62C65" w:rsidRDefault="007A3AD5" w:rsidP="003D4D18">
            <w:pPr>
              <w:rPr>
                <w:rFonts w:asciiTheme="majorBidi" w:hAnsiTheme="majorBidi" w:cstheme="majorBidi"/>
                <w:kern w:val="2"/>
                <w:sz w:val="24"/>
                <w:szCs w:val="24"/>
              </w:rPr>
            </w:pPr>
          </w:p>
          <w:p w14:paraId="724E9120" w14:textId="77777777" w:rsidR="007A3AD5" w:rsidRPr="00D62C65" w:rsidRDefault="007A3AD5" w:rsidP="003D4D18">
            <w:pPr>
              <w:rPr>
                <w:rFonts w:asciiTheme="majorBidi" w:hAnsiTheme="majorBidi" w:cstheme="majorBidi"/>
                <w:kern w:val="2"/>
                <w:sz w:val="24"/>
                <w:szCs w:val="24"/>
                <w:shd w:val="clear" w:color="auto" w:fill="FFFFFF"/>
              </w:rPr>
            </w:pPr>
            <w:r w:rsidRPr="00D62C65">
              <w:rPr>
                <w:rFonts w:asciiTheme="majorBidi" w:hAnsiTheme="majorBidi" w:cstheme="majorBidi"/>
                <w:kern w:val="2"/>
                <w:sz w:val="24"/>
                <w:szCs w:val="24"/>
                <w:shd w:val="clear" w:color="auto" w:fill="FFFFFF"/>
              </w:rPr>
              <w:t xml:space="preserve">Apmokėjimo sąlygos: </w:t>
            </w:r>
          </w:p>
          <w:p w14:paraId="4B225BFB" w14:textId="77777777" w:rsidR="007A3AD5" w:rsidRPr="00D62C65" w:rsidRDefault="007A3AD5" w:rsidP="00E95EB7">
            <w:pPr>
              <w:rPr>
                <w:rFonts w:asciiTheme="majorBidi" w:hAnsiTheme="majorBidi" w:cstheme="majorBidi"/>
                <w:color w:val="000000"/>
                <w:kern w:val="2"/>
                <w:sz w:val="24"/>
                <w:szCs w:val="24"/>
                <w:shd w:val="clear" w:color="auto" w:fill="FFFFFF"/>
              </w:rPr>
            </w:pPr>
            <w:r w:rsidRPr="00D62C65">
              <w:rPr>
                <w:rFonts w:asciiTheme="majorBidi" w:hAnsiTheme="majorBidi" w:cstheme="majorBidi"/>
                <w:kern w:val="2"/>
                <w:sz w:val="24"/>
                <w:szCs w:val="24"/>
                <w:shd w:val="clear" w:color="auto" w:fill="FFFFFF"/>
              </w:rPr>
              <w:t>įvykdžius visus sutartinius įsipareigojimus, sumokama visa Sutarties kaina</w:t>
            </w:r>
            <w:r w:rsidR="00E95EB7" w:rsidRPr="00D62C65">
              <w:rPr>
                <w:rFonts w:asciiTheme="majorBidi" w:hAnsiTheme="majorBidi" w:cstheme="majorBidi"/>
                <w:kern w:val="2"/>
                <w:sz w:val="24"/>
                <w:szCs w:val="24"/>
                <w:shd w:val="clear" w:color="auto" w:fill="FFFFFF"/>
              </w:rPr>
              <w:t>.</w:t>
            </w:r>
          </w:p>
        </w:tc>
      </w:tr>
      <w:tr w:rsidR="007A3AD5" w:rsidRPr="00D62C65" w14:paraId="494B098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666F2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9C36D76" w14:textId="77777777" w:rsidR="007A3AD5" w:rsidRPr="00D62C65" w:rsidRDefault="007A3AD5" w:rsidP="00E95EB7">
            <w:pPr>
              <w:rPr>
                <w:rFonts w:asciiTheme="majorBidi" w:hAnsiTheme="majorBidi" w:cstheme="majorBidi"/>
                <w:color w:val="000000"/>
                <w:kern w:val="2"/>
                <w:sz w:val="24"/>
                <w:szCs w:val="24"/>
                <w:shd w:val="clear" w:color="auto" w:fill="FFFFFF"/>
              </w:rPr>
            </w:pPr>
            <w:r w:rsidRPr="00D62C65">
              <w:rPr>
                <w:rFonts w:asciiTheme="majorBidi" w:hAnsiTheme="majorBidi" w:cstheme="majorBidi"/>
                <w:kern w:val="2"/>
                <w:sz w:val="24"/>
                <w:szCs w:val="24"/>
              </w:rPr>
              <w:t>Netaikoma</w:t>
            </w:r>
          </w:p>
        </w:tc>
      </w:tr>
      <w:tr w:rsidR="007A3AD5" w:rsidRPr="00D62C65" w14:paraId="11E01AA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B8783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5E80A4D" w14:textId="77777777" w:rsidR="007A3AD5" w:rsidRPr="00D62C65" w:rsidRDefault="007A3AD5" w:rsidP="00E95EB7">
            <w:pPr>
              <w:rPr>
                <w:rFonts w:asciiTheme="majorBidi" w:hAnsiTheme="majorBidi" w:cstheme="majorBidi"/>
                <w:kern w:val="2"/>
                <w:sz w:val="24"/>
                <w:szCs w:val="24"/>
              </w:rPr>
            </w:pPr>
            <w:r w:rsidRPr="00D62C65">
              <w:rPr>
                <w:rFonts w:asciiTheme="majorBidi" w:hAnsiTheme="majorBidi" w:cstheme="majorBidi"/>
                <w:kern w:val="2"/>
                <w:sz w:val="24"/>
                <w:szCs w:val="24"/>
              </w:rPr>
              <w:t>Netaikoma</w:t>
            </w:r>
            <w:r w:rsidRPr="00D62C65">
              <w:rPr>
                <w:rFonts w:asciiTheme="majorBidi" w:hAnsiTheme="majorBidi" w:cstheme="majorBidi"/>
                <w:color w:val="000000"/>
                <w:kern w:val="2"/>
                <w:sz w:val="24"/>
                <w:szCs w:val="24"/>
                <w:shd w:val="clear" w:color="auto" w:fill="FFFFFF"/>
              </w:rPr>
              <w:t xml:space="preserve"> </w:t>
            </w:r>
          </w:p>
        </w:tc>
      </w:tr>
      <w:tr w:rsidR="007A3AD5" w:rsidRPr="00D62C65" w14:paraId="69AAAACA" w14:textId="77777777" w:rsidTr="00B61E4A">
        <w:trPr>
          <w:trHeight w:val="300"/>
        </w:trPr>
        <w:tc>
          <w:tcPr>
            <w:tcW w:w="9535" w:type="dxa"/>
            <w:gridSpan w:val="5"/>
          </w:tcPr>
          <w:p w14:paraId="5D6AEA48"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6. PREKIŲ KOKYBĖ IR GARANTINIAI ĮSIPAREIGOJIMAI</w:t>
            </w:r>
          </w:p>
        </w:tc>
      </w:tr>
      <w:tr w:rsidR="007A3AD5" w:rsidRPr="00D62C65" w14:paraId="5072BE8F"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66F108"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F399E18"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Prekėms nustatomas Techninėje specifikacijoje nustatytas garantinis terminas, kuris </w:t>
            </w:r>
            <w:r w:rsidRPr="00D62C65">
              <w:rPr>
                <w:rFonts w:asciiTheme="majorBidi" w:hAnsiTheme="majorBidi" w:cstheme="majorBidi"/>
                <w:color w:val="4472C4"/>
                <w:kern w:val="2"/>
                <w:sz w:val="24"/>
                <w:szCs w:val="24"/>
              </w:rPr>
              <w:t xml:space="preserve">yra </w:t>
            </w:r>
            <w:r w:rsidR="000709E9" w:rsidRPr="00D62C65">
              <w:rPr>
                <w:rFonts w:asciiTheme="majorBidi" w:hAnsiTheme="majorBidi" w:cstheme="majorBidi"/>
                <w:color w:val="4472C4"/>
                <w:kern w:val="2"/>
                <w:sz w:val="24"/>
                <w:szCs w:val="24"/>
              </w:rPr>
              <w:t>___</w:t>
            </w:r>
            <w:r w:rsidR="00E95EB7" w:rsidRPr="00D62C65">
              <w:rPr>
                <w:rFonts w:asciiTheme="majorBidi" w:hAnsiTheme="majorBidi" w:cstheme="majorBidi"/>
                <w:color w:val="4472C4"/>
                <w:kern w:val="2"/>
                <w:sz w:val="24"/>
                <w:szCs w:val="24"/>
              </w:rPr>
              <w:t xml:space="preserve"> mėn</w:t>
            </w:r>
            <w:r w:rsidRPr="00D62C65">
              <w:rPr>
                <w:rFonts w:asciiTheme="majorBidi" w:hAnsiTheme="majorBidi" w:cstheme="majorBidi"/>
                <w:color w:val="4472C4"/>
                <w:kern w:val="2"/>
                <w:sz w:val="24"/>
                <w:szCs w:val="24"/>
              </w:rPr>
              <w:t>.</w:t>
            </w:r>
            <w:r w:rsidRPr="00D62C65">
              <w:rPr>
                <w:rFonts w:asciiTheme="majorBidi" w:hAnsiTheme="majorBidi" w:cstheme="majorBidi"/>
                <w:kern w:val="2"/>
                <w:sz w:val="24"/>
                <w:szCs w:val="24"/>
              </w:rPr>
              <w:t xml:space="preserve"> Garantinis terminas, skaičiuojamas nuo Prekių perdavimo–priėmimo akto ar Sąskaitos (kai Prekių perdavimo–priėmimo aktas nėra pasirašomas) pasirašymo dienos.</w:t>
            </w:r>
          </w:p>
        </w:tc>
      </w:tr>
      <w:tr w:rsidR="007A3AD5" w:rsidRPr="00D62C65" w14:paraId="5B077808"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05447F"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E21A018" w14:textId="77777777" w:rsidR="007A3AD5" w:rsidRPr="00D62C65" w:rsidRDefault="007A3AD5" w:rsidP="00E95EB7">
            <w:pPr>
              <w:rPr>
                <w:rFonts w:asciiTheme="majorBidi" w:hAnsiTheme="majorBidi" w:cstheme="majorBidi"/>
                <w:kern w:val="2"/>
                <w:sz w:val="24"/>
                <w:szCs w:val="24"/>
              </w:rPr>
            </w:pPr>
            <w:r w:rsidRPr="00D62C65">
              <w:rPr>
                <w:rFonts w:asciiTheme="majorBidi" w:hAnsiTheme="majorBidi" w:cstheme="majorBidi"/>
                <w:sz w:val="24"/>
                <w:szCs w:val="24"/>
              </w:rPr>
              <w:t xml:space="preserve">Garantinio termino laikotarpiu nustačius Prekių trūkumų, Tiekėjas turi </w:t>
            </w:r>
            <w:r w:rsidRPr="00D62C65">
              <w:rPr>
                <w:rFonts w:asciiTheme="majorBidi" w:hAnsiTheme="majorBidi" w:cstheme="majorBidi"/>
                <w:b/>
                <w:bCs/>
                <w:sz w:val="24"/>
                <w:szCs w:val="24"/>
              </w:rPr>
              <w:t>ne vėliau kaip</w:t>
            </w:r>
            <w:r w:rsidRPr="00D62C65">
              <w:rPr>
                <w:rFonts w:asciiTheme="majorBidi" w:hAnsiTheme="majorBidi" w:cstheme="majorBidi"/>
                <w:sz w:val="24"/>
                <w:szCs w:val="24"/>
              </w:rPr>
              <w:t xml:space="preserve"> per</w:t>
            </w:r>
            <w:r w:rsidR="00E95EB7" w:rsidRPr="00D62C65">
              <w:rPr>
                <w:rFonts w:asciiTheme="majorBidi" w:hAnsiTheme="majorBidi" w:cstheme="majorBidi"/>
                <w:sz w:val="24"/>
                <w:szCs w:val="24"/>
              </w:rPr>
              <w:t xml:space="preserve"> </w:t>
            </w:r>
            <w:r w:rsidR="000709E9" w:rsidRPr="00D62C65">
              <w:rPr>
                <w:rFonts w:asciiTheme="majorBidi" w:hAnsiTheme="majorBidi" w:cstheme="majorBidi"/>
                <w:sz w:val="24"/>
                <w:szCs w:val="24"/>
              </w:rPr>
              <w:t>5</w:t>
            </w:r>
            <w:r w:rsidR="00E95EB7" w:rsidRPr="00D62C65">
              <w:rPr>
                <w:rFonts w:asciiTheme="majorBidi" w:hAnsiTheme="majorBidi" w:cstheme="majorBidi"/>
                <w:sz w:val="24"/>
                <w:szCs w:val="24"/>
              </w:rPr>
              <w:t xml:space="preserve"> darbo dienas</w:t>
            </w:r>
            <w:r w:rsidRPr="00D62C65">
              <w:rPr>
                <w:rFonts w:asciiTheme="majorBidi" w:hAnsiTheme="majorBidi" w:cstheme="majorBidi"/>
                <w:sz w:val="24"/>
                <w:szCs w:val="24"/>
              </w:rPr>
              <w:t xml:space="preserve"> nuo rašytinės pretenzijos gavimo dienos pašalinti Prekių trūkumus.</w:t>
            </w:r>
          </w:p>
        </w:tc>
      </w:tr>
      <w:tr w:rsidR="007A3AD5" w:rsidRPr="00D62C65" w14:paraId="5470ADD2"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94B767"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C4CC4DC" w14:textId="77777777" w:rsidR="00E95EB7" w:rsidRPr="00D62C65" w:rsidRDefault="007A3AD5" w:rsidP="00E95EB7">
            <w:pPr>
              <w:rPr>
                <w:rFonts w:asciiTheme="majorBidi" w:hAnsiTheme="majorBidi" w:cstheme="majorBidi"/>
                <w:kern w:val="2"/>
                <w:sz w:val="24"/>
                <w:szCs w:val="24"/>
              </w:rPr>
            </w:pPr>
            <w:r w:rsidRPr="00D62C65">
              <w:rPr>
                <w:rFonts w:asciiTheme="majorBidi" w:hAnsiTheme="majorBidi" w:cstheme="majorBidi"/>
                <w:kern w:val="2"/>
                <w:sz w:val="24"/>
                <w:szCs w:val="24"/>
              </w:rPr>
              <w:t xml:space="preserve">Netaikoma </w:t>
            </w:r>
          </w:p>
          <w:p w14:paraId="7828E89C" w14:textId="77777777" w:rsidR="007A3AD5" w:rsidRPr="00D62C65" w:rsidRDefault="007A3AD5" w:rsidP="003D4D18">
            <w:pPr>
              <w:rPr>
                <w:rFonts w:asciiTheme="majorBidi" w:hAnsiTheme="majorBidi" w:cstheme="majorBidi"/>
                <w:kern w:val="2"/>
                <w:sz w:val="24"/>
                <w:szCs w:val="24"/>
              </w:rPr>
            </w:pPr>
          </w:p>
        </w:tc>
      </w:tr>
      <w:tr w:rsidR="007A3AD5" w:rsidRPr="00D62C65" w14:paraId="1C40B168" w14:textId="77777777" w:rsidTr="00B61E4A">
        <w:trPr>
          <w:trHeight w:val="300"/>
        </w:trPr>
        <w:tc>
          <w:tcPr>
            <w:tcW w:w="9535" w:type="dxa"/>
            <w:gridSpan w:val="5"/>
          </w:tcPr>
          <w:p w14:paraId="01C92297"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7. SUTARTIES VYKDYMUI PASITELKIAMI SUBTIEKĖJAI</w:t>
            </w:r>
          </w:p>
        </w:tc>
      </w:tr>
      <w:tr w:rsidR="007A3AD5" w:rsidRPr="00D62C65" w14:paraId="47535ABE"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E29F3F"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9043B2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Sutarties vykdymui subtiekėjai ir (ar) specialistai nepasitelkiami.</w:t>
            </w:r>
          </w:p>
          <w:p w14:paraId="225D5BF3" w14:textId="77777777" w:rsidR="007A3AD5" w:rsidRPr="00D62C65" w:rsidRDefault="007A3AD5" w:rsidP="003D4D18">
            <w:pPr>
              <w:rPr>
                <w:rFonts w:asciiTheme="majorBidi" w:hAnsiTheme="majorBidi" w:cstheme="majorBidi"/>
                <w:kern w:val="2"/>
                <w:sz w:val="24"/>
                <w:szCs w:val="24"/>
              </w:rPr>
            </w:pPr>
          </w:p>
          <w:p w14:paraId="729D2F86" w14:textId="77777777" w:rsidR="007A3AD5" w:rsidRPr="00D62C65" w:rsidRDefault="007A3AD5" w:rsidP="003D4D18">
            <w:pPr>
              <w:rPr>
                <w:rFonts w:asciiTheme="majorBidi" w:hAnsiTheme="majorBidi" w:cstheme="majorBidi"/>
                <w:color w:val="FF0000"/>
                <w:kern w:val="2"/>
                <w:sz w:val="24"/>
                <w:szCs w:val="24"/>
              </w:rPr>
            </w:pPr>
            <w:r w:rsidRPr="00D62C65">
              <w:rPr>
                <w:rFonts w:asciiTheme="majorBidi" w:hAnsiTheme="majorBidi" w:cstheme="majorBidi"/>
                <w:color w:val="FF0000"/>
                <w:kern w:val="2"/>
                <w:sz w:val="24"/>
                <w:szCs w:val="24"/>
              </w:rPr>
              <w:t>arba</w:t>
            </w:r>
          </w:p>
          <w:p w14:paraId="13351501" w14:textId="77777777" w:rsidR="007A3AD5" w:rsidRPr="00D62C65" w:rsidRDefault="007A3AD5" w:rsidP="003D4D18">
            <w:pPr>
              <w:rPr>
                <w:rFonts w:asciiTheme="majorBidi" w:hAnsiTheme="majorBidi" w:cstheme="majorBidi"/>
                <w:kern w:val="2"/>
                <w:sz w:val="24"/>
                <w:szCs w:val="24"/>
              </w:rPr>
            </w:pPr>
          </w:p>
          <w:p w14:paraId="76737B6F"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kern w:val="2"/>
                <w:sz w:val="24"/>
                <w:szCs w:val="24"/>
              </w:rPr>
              <w:t>Sutarties vykdymui pasitelkiami subtiekėjai ir (ar) specialistai yra nurodyti Sutarties priede Nr. [...] „Sutarties vykdymui pasitelkiami subtiekėjai ir (ar) specialistai“.</w:t>
            </w:r>
          </w:p>
        </w:tc>
      </w:tr>
      <w:tr w:rsidR="007A3AD5" w:rsidRPr="00D62C65" w14:paraId="4C03DB2A" w14:textId="77777777" w:rsidTr="00B61E4A">
        <w:trPr>
          <w:trHeight w:val="300"/>
        </w:trPr>
        <w:tc>
          <w:tcPr>
            <w:tcW w:w="9535" w:type="dxa"/>
            <w:gridSpan w:val="5"/>
          </w:tcPr>
          <w:p w14:paraId="63CD09F5"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8. PRIEVOLIŲ PAGAL SUTARTĮ ĮVYKDYMO UŽTIKRINIMAS</w:t>
            </w:r>
          </w:p>
        </w:tc>
      </w:tr>
      <w:tr w:rsidR="007A3AD5" w:rsidRPr="00D62C65" w14:paraId="781B873D"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FBA7F5"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36749B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Prievolių pagal Sutartį įvykdymas užtikrinamas:</w:t>
            </w:r>
          </w:p>
          <w:p w14:paraId="1C836738" w14:textId="77777777" w:rsidR="007A3AD5" w:rsidRPr="00D62C65" w:rsidRDefault="007A3AD5" w:rsidP="00BB5508">
            <w:pPr>
              <w:rPr>
                <w:rFonts w:asciiTheme="majorBidi" w:hAnsiTheme="majorBidi" w:cstheme="majorBidi"/>
                <w:kern w:val="2"/>
                <w:sz w:val="24"/>
                <w:szCs w:val="24"/>
              </w:rPr>
            </w:pPr>
            <w:r w:rsidRPr="00D62C65">
              <w:rPr>
                <w:rFonts w:asciiTheme="majorBidi" w:hAnsiTheme="majorBidi" w:cstheme="majorBidi"/>
                <w:kern w:val="2"/>
                <w:sz w:val="24"/>
                <w:szCs w:val="24"/>
              </w:rPr>
              <w:t>Netesybomis (delspinigiais, bauda)</w:t>
            </w:r>
            <w:r w:rsidR="00BB5508" w:rsidRPr="00D62C65">
              <w:rPr>
                <w:rFonts w:asciiTheme="majorBidi" w:hAnsiTheme="majorBidi" w:cstheme="majorBidi"/>
                <w:kern w:val="2"/>
                <w:sz w:val="24"/>
                <w:szCs w:val="24"/>
              </w:rPr>
              <w:t>.</w:t>
            </w:r>
          </w:p>
        </w:tc>
      </w:tr>
      <w:tr w:rsidR="007A3AD5" w:rsidRPr="00D62C65" w14:paraId="2904A6CE"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01C54"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1EBB56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1A9A358A" w14:textId="77777777" w:rsidR="007A3AD5" w:rsidRPr="00D62C65" w:rsidRDefault="007A3AD5" w:rsidP="003D4D18">
            <w:pPr>
              <w:rPr>
                <w:rFonts w:asciiTheme="majorBidi" w:hAnsiTheme="majorBidi" w:cstheme="majorBidi"/>
                <w:kern w:val="2"/>
                <w:sz w:val="24"/>
                <w:szCs w:val="24"/>
              </w:rPr>
            </w:pPr>
          </w:p>
        </w:tc>
      </w:tr>
      <w:tr w:rsidR="007A3AD5" w:rsidRPr="00D62C65" w14:paraId="2F38F0B9"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80051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4508F3C"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5193D400" w14:textId="77777777" w:rsidR="007A3AD5" w:rsidRPr="00D62C65" w:rsidRDefault="007A3AD5" w:rsidP="003D4D18">
            <w:pPr>
              <w:rPr>
                <w:rFonts w:asciiTheme="majorBidi" w:hAnsiTheme="majorBidi" w:cstheme="majorBidi"/>
                <w:kern w:val="2"/>
                <w:sz w:val="24"/>
                <w:szCs w:val="24"/>
              </w:rPr>
            </w:pPr>
          </w:p>
        </w:tc>
      </w:tr>
      <w:tr w:rsidR="007A3AD5" w:rsidRPr="00D62C65" w14:paraId="28FBB222" w14:textId="77777777" w:rsidTr="00B61E4A">
        <w:trPr>
          <w:trHeight w:val="300"/>
        </w:trPr>
        <w:tc>
          <w:tcPr>
            <w:tcW w:w="9535" w:type="dxa"/>
            <w:gridSpan w:val="5"/>
          </w:tcPr>
          <w:p w14:paraId="3677B230"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9. ŠALIŲ ATSAKOMYBĖ</w:t>
            </w:r>
            <w:r w:rsidRPr="00D62C65">
              <w:rPr>
                <w:rFonts w:asciiTheme="majorBidi" w:hAnsiTheme="majorBidi" w:cstheme="majorBidi"/>
                <w:b/>
                <w:bCs/>
                <w:kern w:val="2"/>
                <w:sz w:val="24"/>
                <w:szCs w:val="24"/>
              </w:rPr>
              <w:tab/>
            </w:r>
          </w:p>
        </w:tc>
      </w:tr>
      <w:tr w:rsidR="007A3AD5" w:rsidRPr="00D62C65" w14:paraId="39BF892A"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D7BE5"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3B6ED36" w14:textId="77777777" w:rsidR="00E95EB7" w:rsidRPr="00D62C65" w:rsidRDefault="007A3AD5" w:rsidP="00E95EB7">
            <w:pPr>
              <w:rPr>
                <w:rFonts w:asciiTheme="majorBidi" w:hAnsiTheme="majorBidi" w:cstheme="majorBidi"/>
                <w:kern w:val="2"/>
                <w:sz w:val="24"/>
                <w:szCs w:val="24"/>
              </w:rPr>
            </w:pPr>
            <w:r w:rsidRPr="00D62C65">
              <w:rPr>
                <w:rFonts w:asciiTheme="majorBidi" w:hAnsiTheme="majorBidi" w:cstheme="majorBidi"/>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D62C65">
              <w:rPr>
                <w:rFonts w:asciiTheme="majorBidi" w:hAnsiTheme="majorBidi" w:cstheme="majorBidi"/>
                <w:kern w:val="2"/>
                <w:sz w:val="24"/>
                <w:szCs w:val="24"/>
              </w:rPr>
              <w:t>Pirkėjui 0,02 (dvi šimtosios) procento dydžio delspinigius nuo neapmokėtos sumos be PVM už kiekvieną vėlavimo dieną</w:t>
            </w:r>
            <w:r w:rsidR="00E95EB7" w:rsidRPr="00D62C65">
              <w:rPr>
                <w:rFonts w:asciiTheme="majorBidi" w:hAnsiTheme="majorBidi" w:cstheme="majorBidi"/>
                <w:kern w:val="2"/>
                <w:sz w:val="24"/>
                <w:szCs w:val="24"/>
              </w:rPr>
              <w:t>.</w:t>
            </w:r>
          </w:p>
          <w:p w14:paraId="7BB71578" w14:textId="77777777" w:rsidR="007A3AD5" w:rsidRPr="00D62C65" w:rsidRDefault="007A3AD5" w:rsidP="003D4D18">
            <w:pPr>
              <w:spacing w:line="259" w:lineRule="auto"/>
              <w:rPr>
                <w:rFonts w:asciiTheme="majorBidi" w:hAnsiTheme="majorBidi" w:cstheme="majorBidi"/>
                <w:color w:val="000000"/>
                <w:kern w:val="2"/>
                <w:sz w:val="24"/>
                <w:szCs w:val="24"/>
              </w:rPr>
            </w:pPr>
          </w:p>
        </w:tc>
      </w:tr>
      <w:tr w:rsidR="007A3AD5" w:rsidRPr="00D62C65" w14:paraId="57864BBF"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DF1BE"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02FC590" w14:textId="1B7A9545"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color w:val="000000"/>
                <w:kern w:val="2"/>
                <w:sz w:val="24"/>
                <w:szCs w:val="24"/>
              </w:rPr>
              <w:t>9.2.1. Jeigu Tiekėjas vėluoja vykdyti užsakymą, tiekti Prekes ar ištaisyti jų trūkumus</w:t>
            </w:r>
            <w:r w:rsidRPr="00D62C65">
              <w:rPr>
                <w:rFonts w:asciiTheme="majorBidi" w:hAnsiTheme="majorBidi" w:cstheme="majorBidi"/>
                <w:color w:val="000000"/>
                <w:sz w:val="24"/>
                <w:szCs w:val="24"/>
              </w:rPr>
              <w:t xml:space="preserve"> </w:t>
            </w:r>
            <w:r w:rsidRPr="00D62C65">
              <w:rPr>
                <w:rFonts w:asciiTheme="majorBidi" w:hAnsiTheme="majorBidi" w:cstheme="majorBidi"/>
                <w:color w:val="000000"/>
                <w:kern w:val="2"/>
                <w:sz w:val="24"/>
                <w:szCs w:val="24"/>
              </w:rPr>
              <w:t xml:space="preserve">arba nevykdo kitų sutartinių įsipareigojimų, Pirkėjas nuo kitos nei nustatytas terminas dienos Tiekėjui </w:t>
            </w:r>
            <w:r w:rsidRPr="00D62C65">
              <w:rPr>
                <w:rFonts w:asciiTheme="majorBidi" w:hAnsiTheme="majorBidi" w:cstheme="majorBidi"/>
                <w:kern w:val="2"/>
                <w:sz w:val="24"/>
                <w:szCs w:val="24"/>
              </w:rPr>
              <w:t>skaičiuoja 0,02 (dvi šimtosios) procento  dydžio delspinigius už kiekvieną uždelstą dieną nuo laiku neperduotų Prekių ar Prekių, turinčių trūkumų, kainos be PVM. </w:t>
            </w:r>
          </w:p>
          <w:p w14:paraId="03BB005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sz w:val="24"/>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8094AC5" w14:textId="77777777" w:rsidR="007A3AD5" w:rsidRPr="00D62C65" w:rsidRDefault="007A3AD5" w:rsidP="003D4D18">
            <w:pPr>
              <w:rPr>
                <w:rFonts w:asciiTheme="majorBidi" w:hAnsiTheme="majorBidi" w:cstheme="majorBidi"/>
                <w:b/>
                <w:kern w:val="2"/>
                <w:sz w:val="24"/>
                <w:szCs w:val="24"/>
              </w:rPr>
            </w:pPr>
            <w:r w:rsidRPr="00D62C65">
              <w:rPr>
                <w:rFonts w:asciiTheme="majorBidi" w:hAnsiTheme="majorBidi" w:cstheme="majorBidi"/>
                <w:color w:val="000000"/>
                <w:kern w:val="2"/>
                <w:sz w:val="24"/>
                <w:szCs w:val="24"/>
              </w:rPr>
              <w:t xml:space="preserve">9.2.3. Tiekėjas privalo sumokėti Pirkėjui netesybas per </w:t>
            </w:r>
            <w:r w:rsidR="00BB5508" w:rsidRPr="00D62C65">
              <w:rPr>
                <w:rFonts w:asciiTheme="majorBidi" w:hAnsiTheme="majorBidi" w:cstheme="majorBidi"/>
                <w:color w:val="000000"/>
                <w:kern w:val="2"/>
                <w:sz w:val="24"/>
                <w:szCs w:val="24"/>
              </w:rPr>
              <w:t xml:space="preserve">5 darbo </w:t>
            </w:r>
            <w:r w:rsidRPr="00D62C65">
              <w:rPr>
                <w:rFonts w:asciiTheme="majorBidi" w:hAnsiTheme="majorBidi" w:cstheme="majorBidi"/>
                <w:color w:val="000000"/>
                <w:kern w:val="2"/>
                <w:sz w:val="24"/>
                <w:szCs w:val="24"/>
              </w:rPr>
              <w:t>dien</w:t>
            </w:r>
            <w:r w:rsidR="00BB5508" w:rsidRPr="00D62C65">
              <w:rPr>
                <w:rFonts w:asciiTheme="majorBidi" w:hAnsiTheme="majorBidi" w:cstheme="majorBidi"/>
                <w:color w:val="000000"/>
                <w:kern w:val="2"/>
                <w:sz w:val="24"/>
                <w:szCs w:val="24"/>
              </w:rPr>
              <w:t>as</w:t>
            </w:r>
            <w:r w:rsidRPr="00D62C65">
              <w:rPr>
                <w:rFonts w:asciiTheme="majorBidi" w:hAnsiTheme="majorBidi" w:cstheme="majorBidi"/>
                <w:color w:val="000000"/>
                <w:kern w:val="2"/>
                <w:sz w:val="24"/>
                <w:szCs w:val="24"/>
              </w:rPr>
              <w:t xml:space="preserve"> nuo Pirkėjo pareikalavimo, jeigu netesybų suma nėra </w:t>
            </w:r>
            <w:r w:rsidRPr="00D62C65">
              <w:rPr>
                <w:rFonts w:asciiTheme="majorBidi" w:hAnsiTheme="majorBidi" w:cstheme="majorBidi"/>
                <w:sz w:val="24"/>
                <w:szCs w:val="24"/>
              </w:rPr>
              <w:t>išskaitoma iš Tiekėjui mokėtinos sumos.</w:t>
            </w:r>
            <w:r w:rsidRPr="00D62C65">
              <w:rPr>
                <w:rFonts w:asciiTheme="majorBidi" w:hAnsiTheme="majorBidi" w:cstheme="majorBidi"/>
                <w:color w:val="000000"/>
                <w:kern w:val="2"/>
                <w:sz w:val="24"/>
                <w:szCs w:val="24"/>
              </w:rPr>
              <w:t xml:space="preserve"> </w:t>
            </w:r>
          </w:p>
        </w:tc>
      </w:tr>
      <w:tr w:rsidR="007A3AD5" w:rsidRPr="00D62C65" w14:paraId="6084B330"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14B29B"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9.3. Tiekėjui / Pirkėjui taikoma bauda nutraukus Sutartį dėl esminio Sutarties pažeidimo </w:t>
            </w:r>
            <w:r w:rsidRPr="00D62C65">
              <w:rPr>
                <w:rFonts w:asciiTheme="majorBidi" w:hAnsiTheme="majorBidi" w:cstheme="majorBidi"/>
                <w:b/>
                <w:kern w:val="2"/>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314C470"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9.3.1. Nutraukus Sutartį dėl esminio Sutarties pažeidimo, nustatyto Sutarties Specialiosiose sąlygose, mokama</w:t>
            </w:r>
            <w:r w:rsidR="00BB5508" w:rsidRPr="00D62C65">
              <w:rPr>
                <w:rFonts w:asciiTheme="majorBidi" w:hAnsiTheme="majorBidi" w:cstheme="majorBidi"/>
                <w:kern w:val="2"/>
                <w:sz w:val="24"/>
                <w:szCs w:val="24"/>
              </w:rPr>
              <w:t xml:space="preserve"> 10</w:t>
            </w:r>
            <w:r w:rsidRPr="00D62C65">
              <w:rPr>
                <w:rFonts w:asciiTheme="majorBidi" w:hAnsiTheme="majorBidi" w:cstheme="majorBidi"/>
                <w:kern w:val="2"/>
                <w:sz w:val="24"/>
                <w:szCs w:val="24"/>
              </w:rPr>
              <w:t xml:space="preserve"> procentų dydžio bauda nuo Pradinės Sutarties vertės be PVM, nurodytos Specialiųjų sąlygų 5.2 punkte. </w:t>
            </w:r>
          </w:p>
          <w:p w14:paraId="7EC0FE9C" w14:textId="77777777" w:rsidR="007A3AD5" w:rsidRPr="00D62C65" w:rsidRDefault="007A3AD5" w:rsidP="003D4D18">
            <w:pPr>
              <w:rPr>
                <w:rFonts w:asciiTheme="majorBidi" w:hAnsiTheme="majorBidi" w:cstheme="majorBidi"/>
                <w:sz w:val="24"/>
                <w:szCs w:val="24"/>
              </w:rPr>
            </w:pPr>
            <w:r w:rsidRPr="00D62C65">
              <w:rPr>
                <w:rFonts w:asciiTheme="majorBidi" w:hAnsiTheme="majorBidi" w:cstheme="majorBidi"/>
                <w:kern w:val="2"/>
                <w:sz w:val="24"/>
                <w:szCs w:val="24"/>
              </w:rPr>
              <w:t>9.3.2. </w:t>
            </w:r>
            <w:r w:rsidRPr="00D62C65">
              <w:rPr>
                <w:rFonts w:asciiTheme="majorBidi" w:hAnsiTheme="majorBidi" w:cstheme="majorBidi"/>
                <w:sz w:val="24"/>
                <w:szCs w:val="24"/>
              </w:rPr>
              <w:t xml:space="preserve">Nepagrįstai nutraukus Sutarties vykdymą ne Sutartyje nustatyta tvarka, mokama </w:t>
            </w:r>
            <w:r w:rsidR="00BB5508" w:rsidRPr="00D62C65">
              <w:rPr>
                <w:rFonts w:asciiTheme="majorBidi" w:hAnsiTheme="majorBidi" w:cstheme="majorBidi"/>
                <w:kern w:val="2"/>
                <w:sz w:val="24"/>
                <w:szCs w:val="24"/>
              </w:rPr>
              <w:t>10</w:t>
            </w:r>
            <w:r w:rsidRPr="00D62C65">
              <w:rPr>
                <w:rFonts w:asciiTheme="majorBidi" w:hAnsiTheme="majorBidi" w:cstheme="majorBidi"/>
                <w:kern w:val="2"/>
                <w:sz w:val="24"/>
                <w:szCs w:val="24"/>
              </w:rPr>
              <w:t xml:space="preserve"> procentų dydžio bauda nuo Pradinės Sutarties vertės, nurodytos Specialiųjų sąlygų 5.2 punkte.</w:t>
            </w:r>
          </w:p>
          <w:p w14:paraId="4CF4A5AD" w14:textId="77777777" w:rsidR="007A3AD5" w:rsidRPr="00D62C65" w:rsidRDefault="007A3AD5" w:rsidP="003D4D18">
            <w:pPr>
              <w:rPr>
                <w:rFonts w:asciiTheme="majorBidi" w:hAnsiTheme="majorBidi" w:cstheme="majorBidi"/>
                <w:kern w:val="2"/>
                <w:sz w:val="24"/>
                <w:szCs w:val="24"/>
              </w:rPr>
            </w:pPr>
          </w:p>
        </w:tc>
      </w:tr>
      <w:tr w:rsidR="007A3AD5" w:rsidRPr="00D62C65" w14:paraId="487385DF"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DB345E"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74E49F" w14:textId="77777777" w:rsidR="007A3AD5" w:rsidRPr="00D62C65" w:rsidRDefault="00BB5508" w:rsidP="00BB550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tc>
      </w:tr>
      <w:tr w:rsidR="007A3AD5" w:rsidRPr="00D62C65" w14:paraId="439AEF2A"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39B40" w14:textId="0C8F5854"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9.5. Tiekėjui taikomos baudos dėl </w:t>
            </w:r>
            <w:r w:rsidRPr="00D62C65">
              <w:rPr>
                <w:rFonts w:asciiTheme="majorBidi" w:hAnsiTheme="majorBidi" w:cstheme="majorBidi"/>
                <w:b/>
                <w:bCs/>
                <w:kern w:val="2"/>
                <w:sz w:val="24"/>
                <w:szCs w:val="24"/>
              </w:rPr>
              <w:lastRenderedPageBreak/>
              <w:t>aplinkosauginių</w:t>
            </w:r>
            <w:r w:rsidR="003B50BF" w:rsidRPr="00D62C65">
              <w:rPr>
                <w:rFonts w:asciiTheme="majorBidi" w:hAnsiTheme="majorBidi" w:cstheme="majorBidi"/>
                <w:b/>
                <w:bCs/>
                <w:kern w:val="2"/>
                <w:sz w:val="24"/>
                <w:szCs w:val="24"/>
              </w:rPr>
              <w:t xml:space="preserve"> ir (arba) socialinių</w:t>
            </w:r>
            <w:r w:rsidRPr="00D62C65">
              <w:rPr>
                <w:rFonts w:asciiTheme="majorBidi" w:hAnsiTheme="majorBidi" w:cstheme="majorBidi"/>
                <w:b/>
                <w:bCs/>
                <w:kern w:val="2"/>
                <w:sz w:val="24"/>
                <w:szCs w:val="24"/>
              </w:rPr>
              <w:t xml:space="preserve">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C7948E" w14:textId="62691C3D" w:rsidR="007A3AD5" w:rsidRPr="00D62C65" w:rsidRDefault="000709E9" w:rsidP="00BF2678">
            <w:pPr>
              <w:rPr>
                <w:rFonts w:asciiTheme="majorBidi" w:hAnsiTheme="majorBidi" w:cstheme="majorBidi"/>
                <w:color w:val="4472C4"/>
                <w:kern w:val="2"/>
                <w:sz w:val="24"/>
                <w:szCs w:val="24"/>
              </w:rPr>
            </w:pPr>
            <w:r w:rsidRPr="00D62C65">
              <w:rPr>
                <w:rFonts w:asciiTheme="majorBidi" w:hAnsiTheme="majorBidi" w:cstheme="majorBidi"/>
                <w:color w:val="000000"/>
                <w:kern w:val="2"/>
                <w:sz w:val="24"/>
                <w:szCs w:val="24"/>
              </w:rPr>
              <w:lastRenderedPageBreak/>
              <w:t xml:space="preserve">9.5.1. </w:t>
            </w:r>
            <w:r w:rsidR="00BF2678" w:rsidRPr="00D62C65">
              <w:rPr>
                <w:rFonts w:asciiTheme="majorBidi" w:hAnsiTheme="majorBidi" w:cstheme="majorBidi"/>
                <w:color w:val="000000"/>
                <w:kern w:val="2"/>
                <w:sz w:val="24"/>
                <w:szCs w:val="24"/>
              </w:rPr>
              <w:t xml:space="preserve">Tiekėjas iki Sutarties galiojimo pabaigos įsipareigoja Lietuvos Respublikos teritorijoje pasodinti baudos vertę atitinkančių medžių </w:t>
            </w:r>
            <w:r w:rsidR="00BF2678" w:rsidRPr="00D62C65">
              <w:rPr>
                <w:rFonts w:asciiTheme="majorBidi" w:hAnsiTheme="majorBidi" w:cstheme="majorBidi"/>
                <w:color w:val="000000"/>
                <w:kern w:val="2"/>
                <w:sz w:val="24"/>
                <w:szCs w:val="24"/>
              </w:rPr>
              <w:lastRenderedPageBreak/>
              <w:t>skaičių (1 medis = 2 Eur) ir Pirkėjui pateikti tai įrodančius dokumentus.</w:t>
            </w:r>
            <w:r w:rsidR="00BE3E86" w:rsidRPr="00D62C65">
              <w:rPr>
                <w:rFonts w:asciiTheme="majorBidi" w:hAnsiTheme="majorBidi" w:cstheme="majorBidi"/>
                <w:color w:val="000000"/>
                <w:kern w:val="2"/>
                <w:sz w:val="24"/>
                <w:szCs w:val="24"/>
              </w:rPr>
              <w:t xml:space="preserve"> Baudos vertė 5% nuo Pradinės Sutarties vertės be PVM.</w:t>
            </w:r>
          </w:p>
        </w:tc>
      </w:tr>
      <w:tr w:rsidR="007A3AD5" w:rsidRPr="00D62C65" w14:paraId="154260C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D60775"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2E8EE3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0D089918" w14:textId="77777777" w:rsidR="007A3AD5" w:rsidRPr="00D62C65" w:rsidRDefault="007A3AD5" w:rsidP="003D4D18">
            <w:pPr>
              <w:rPr>
                <w:rFonts w:asciiTheme="majorBidi" w:hAnsiTheme="majorBidi" w:cstheme="majorBidi"/>
                <w:color w:val="4472C4"/>
                <w:kern w:val="2"/>
                <w:sz w:val="24"/>
                <w:szCs w:val="24"/>
              </w:rPr>
            </w:pPr>
          </w:p>
          <w:p w14:paraId="1DE5D5A8" w14:textId="77777777" w:rsidR="007A3AD5" w:rsidRPr="00D62C65" w:rsidRDefault="007A3AD5" w:rsidP="003D4D18">
            <w:pPr>
              <w:rPr>
                <w:rFonts w:asciiTheme="majorBidi" w:hAnsiTheme="majorBidi" w:cstheme="majorBidi"/>
                <w:color w:val="4472C4"/>
                <w:kern w:val="2"/>
                <w:sz w:val="24"/>
                <w:szCs w:val="24"/>
              </w:rPr>
            </w:pPr>
          </w:p>
        </w:tc>
      </w:tr>
      <w:tr w:rsidR="007A3AD5" w:rsidRPr="00D62C65" w14:paraId="1105E8C8"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8693F9"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9.7. Tiekėjui taikomos netesybos dėl pirkimo dokumentuose nustatytų Kokybinių kriterijų </w:t>
            </w:r>
            <w:proofErr w:type="spellStart"/>
            <w:r w:rsidRPr="00D62C65">
              <w:rPr>
                <w:rFonts w:asciiTheme="majorBidi" w:hAnsiTheme="majorBidi" w:cstheme="majorBidi"/>
                <w:b/>
                <w:bCs/>
                <w:kern w:val="2"/>
                <w:sz w:val="24"/>
                <w:szCs w:val="24"/>
              </w:rPr>
              <w:t>nepasiekimo</w:t>
            </w:r>
            <w:proofErr w:type="spellEnd"/>
            <w:r w:rsidRPr="00D62C65">
              <w:rPr>
                <w:rFonts w:asciiTheme="majorBidi" w:hAnsiTheme="majorBidi" w:cstheme="majorBidi"/>
                <w:b/>
                <w:bCs/>
                <w:kern w:val="2"/>
                <w:sz w:val="24"/>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77259" w14:textId="77777777" w:rsidR="00BB5508" w:rsidRPr="00D62C65" w:rsidRDefault="007A3AD5" w:rsidP="00BB5508">
            <w:pPr>
              <w:rPr>
                <w:rFonts w:asciiTheme="majorBidi" w:hAnsiTheme="majorBidi" w:cstheme="majorBidi"/>
                <w:color w:val="4472C4"/>
                <w:kern w:val="2"/>
                <w:sz w:val="24"/>
                <w:szCs w:val="24"/>
              </w:rPr>
            </w:pPr>
            <w:r w:rsidRPr="00D62C65">
              <w:rPr>
                <w:rFonts w:asciiTheme="majorBidi" w:hAnsiTheme="majorBidi" w:cstheme="majorBidi"/>
                <w:kern w:val="2"/>
                <w:sz w:val="24"/>
                <w:szCs w:val="24"/>
              </w:rPr>
              <w:t xml:space="preserve">Netaikoma </w:t>
            </w:r>
          </w:p>
          <w:p w14:paraId="791AB7B1" w14:textId="77777777" w:rsidR="007A3AD5" w:rsidRPr="00D62C65" w:rsidRDefault="007A3AD5" w:rsidP="003D4D18">
            <w:pPr>
              <w:rPr>
                <w:rFonts w:asciiTheme="majorBidi" w:hAnsiTheme="majorBidi" w:cstheme="majorBidi"/>
                <w:color w:val="4472C4"/>
                <w:kern w:val="2"/>
                <w:sz w:val="24"/>
                <w:szCs w:val="24"/>
              </w:rPr>
            </w:pPr>
          </w:p>
        </w:tc>
      </w:tr>
      <w:tr w:rsidR="007A3AD5" w:rsidRPr="00D62C65" w14:paraId="0282ADAE"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FEE4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025581D"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53B21219" w14:textId="77777777" w:rsidR="007A3AD5" w:rsidRPr="00D62C65" w:rsidRDefault="007A3AD5" w:rsidP="003D4D18">
            <w:pPr>
              <w:rPr>
                <w:rFonts w:asciiTheme="majorBidi" w:hAnsiTheme="majorBidi" w:cstheme="majorBidi"/>
                <w:color w:val="4472C4"/>
                <w:kern w:val="2"/>
                <w:sz w:val="24"/>
                <w:szCs w:val="24"/>
              </w:rPr>
            </w:pPr>
          </w:p>
          <w:p w14:paraId="716D2072" w14:textId="77777777" w:rsidR="007A3AD5" w:rsidRPr="00D62C65" w:rsidRDefault="007A3AD5" w:rsidP="00BB5508">
            <w:pPr>
              <w:rPr>
                <w:rFonts w:asciiTheme="majorBidi" w:hAnsiTheme="majorBidi" w:cstheme="majorBidi"/>
                <w:color w:val="4472C4"/>
                <w:kern w:val="2"/>
                <w:sz w:val="24"/>
                <w:szCs w:val="24"/>
              </w:rPr>
            </w:pPr>
          </w:p>
        </w:tc>
      </w:tr>
      <w:tr w:rsidR="007A3AD5" w:rsidRPr="00D62C65" w14:paraId="07DC4000"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4D8DD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C47D364" w14:textId="77777777" w:rsidR="007A3AD5" w:rsidRPr="00D62C65" w:rsidRDefault="007A3AD5" w:rsidP="003D4D18">
            <w:pPr>
              <w:spacing w:line="259" w:lineRule="auto"/>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2A858317" w14:textId="77777777" w:rsidR="007A3AD5" w:rsidRPr="00D62C65" w:rsidRDefault="007A3AD5" w:rsidP="003D4D18">
            <w:pPr>
              <w:spacing w:line="259" w:lineRule="auto"/>
              <w:rPr>
                <w:rFonts w:asciiTheme="majorBidi" w:hAnsiTheme="majorBidi" w:cstheme="majorBidi"/>
                <w:kern w:val="2"/>
                <w:sz w:val="24"/>
                <w:szCs w:val="24"/>
              </w:rPr>
            </w:pPr>
          </w:p>
          <w:p w14:paraId="5F02C213" w14:textId="77777777" w:rsidR="007A3AD5" w:rsidRPr="00D62C65" w:rsidRDefault="007A3AD5" w:rsidP="00BB5508">
            <w:pPr>
              <w:rPr>
                <w:rFonts w:asciiTheme="majorBidi" w:hAnsiTheme="majorBidi" w:cstheme="majorBidi"/>
                <w:color w:val="4472C4"/>
                <w:kern w:val="2"/>
                <w:sz w:val="24"/>
                <w:szCs w:val="24"/>
              </w:rPr>
            </w:pPr>
          </w:p>
        </w:tc>
      </w:tr>
      <w:tr w:rsidR="007A3AD5" w:rsidRPr="00D62C65" w14:paraId="18A50F6D"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00576"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B2E41F4" w14:textId="77777777" w:rsidR="007A3AD5" w:rsidRPr="00D62C65" w:rsidRDefault="00BB5508"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tc>
      </w:tr>
      <w:tr w:rsidR="007A3AD5" w:rsidRPr="00D62C65" w14:paraId="2ADA13DC" w14:textId="77777777" w:rsidTr="00B61E4A">
        <w:trPr>
          <w:trHeight w:val="300"/>
        </w:trPr>
        <w:tc>
          <w:tcPr>
            <w:tcW w:w="9535" w:type="dxa"/>
            <w:gridSpan w:val="5"/>
          </w:tcPr>
          <w:p w14:paraId="0F4D7DA6"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kern w:val="2"/>
                <w:sz w:val="24"/>
                <w:szCs w:val="24"/>
              </w:rPr>
              <w:t>10. ESMINĖS SUTARTIES SĄLYGOS</w:t>
            </w:r>
          </w:p>
        </w:tc>
      </w:tr>
      <w:tr w:rsidR="007A3AD5" w:rsidRPr="00D62C65" w14:paraId="51C65958" w14:textId="77777777" w:rsidTr="00B61E4A">
        <w:trPr>
          <w:trHeight w:val="300"/>
        </w:trPr>
        <w:tc>
          <w:tcPr>
            <w:tcW w:w="2707" w:type="dxa"/>
            <w:gridSpan w:val="3"/>
          </w:tcPr>
          <w:p w14:paraId="0B38AE8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sz w:val="24"/>
                <w:szCs w:val="24"/>
              </w:rPr>
              <w:t>10.1. Esminės Sutarties sąlygos</w:t>
            </w:r>
          </w:p>
        </w:tc>
        <w:tc>
          <w:tcPr>
            <w:tcW w:w="6828" w:type="dxa"/>
            <w:gridSpan w:val="2"/>
          </w:tcPr>
          <w:p w14:paraId="188B143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2A93E9F6" w14:textId="77777777" w:rsidR="007A3AD5" w:rsidRPr="00D62C65" w:rsidRDefault="007A3AD5" w:rsidP="003D4D18">
            <w:pPr>
              <w:rPr>
                <w:rFonts w:asciiTheme="majorBidi" w:hAnsiTheme="majorBidi" w:cstheme="majorBidi"/>
                <w:b/>
                <w:bCs/>
                <w:kern w:val="2"/>
                <w:sz w:val="24"/>
                <w:szCs w:val="24"/>
              </w:rPr>
            </w:pPr>
          </w:p>
          <w:p w14:paraId="078343A2" w14:textId="77777777" w:rsidR="007A3AD5" w:rsidRPr="00D62C65" w:rsidRDefault="007A3AD5" w:rsidP="003D4D18">
            <w:pPr>
              <w:rPr>
                <w:rFonts w:asciiTheme="majorBidi" w:hAnsiTheme="majorBidi" w:cstheme="majorBidi"/>
                <w:b/>
                <w:bCs/>
                <w:color w:val="4472C4"/>
                <w:kern w:val="2"/>
                <w:sz w:val="24"/>
                <w:szCs w:val="24"/>
              </w:rPr>
            </w:pPr>
          </w:p>
        </w:tc>
      </w:tr>
      <w:tr w:rsidR="007A3AD5" w:rsidRPr="00D62C65" w14:paraId="27AF84C3" w14:textId="77777777" w:rsidTr="00B61E4A">
        <w:trPr>
          <w:trHeight w:val="300"/>
        </w:trPr>
        <w:tc>
          <w:tcPr>
            <w:tcW w:w="2700" w:type="dxa"/>
            <w:gridSpan w:val="2"/>
          </w:tcPr>
          <w:p w14:paraId="415E675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10.2. Dideli arba nuolatiniai esminės Sutarties sąlygos vykdymo trūkumai</w:t>
            </w:r>
          </w:p>
        </w:tc>
        <w:tc>
          <w:tcPr>
            <w:tcW w:w="6835" w:type="dxa"/>
            <w:gridSpan w:val="3"/>
          </w:tcPr>
          <w:p w14:paraId="5DAFAE20" w14:textId="77777777" w:rsidR="00BB5508" w:rsidRPr="00D62C65" w:rsidRDefault="007A3AD5" w:rsidP="00BB5508">
            <w:pPr>
              <w:rPr>
                <w:rFonts w:asciiTheme="majorBidi" w:hAnsiTheme="majorBidi" w:cstheme="majorBidi"/>
                <w:kern w:val="2"/>
                <w:sz w:val="24"/>
                <w:szCs w:val="24"/>
              </w:rPr>
            </w:pPr>
            <w:r w:rsidRPr="00D62C65">
              <w:rPr>
                <w:rFonts w:asciiTheme="majorBidi" w:hAnsiTheme="majorBidi" w:cstheme="majorBidi"/>
                <w:kern w:val="2"/>
                <w:sz w:val="24"/>
                <w:szCs w:val="24"/>
              </w:rPr>
              <w:t xml:space="preserve">Netaikoma </w:t>
            </w:r>
          </w:p>
          <w:p w14:paraId="37B7F7F0" w14:textId="77777777" w:rsidR="007A3AD5" w:rsidRPr="00D62C65" w:rsidRDefault="007A3AD5" w:rsidP="003D4D18">
            <w:pPr>
              <w:rPr>
                <w:rFonts w:asciiTheme="majorBidi" w:hAnsiTheme="majorBidi" w:cstheme="majorBidi"/>
                <w:kern w:val="2"/>
                <w:sz w:val="24"/>
                <w:szCs w:val="24"/>
              </w:rPr>
            </w:pPr>
          </w:p>
        </w:tc>
      </w:tr>
      <w:tr w:rsidR="007A3AD5" w:rsidRPr="00D62C65" w14:paraId="6C9589F9" w14:textId="77777777" w:rsidTr="00B61E4A">
        <w:trPr>
          <w:trHeight w:val="300"/>
        </w:trPr>
        <w:tc>
          <w:tcPr>
            <w:tcW w:w="9535" w:type="dxa"/>
            <w:gridSpan w:val="5"/>
          </w:tcPr>
          <w:p w14:paraId="1384E6C3"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11. SUTARTIES GALIOJIMAS IR KEITIMAS</w:t>
            </w:r>
          </w:p>
        </w:tc>
      </w:tr>
      <w:tr w:rsidR="007A3AD5" w:rsidRPr="00D62C65" w14:paraId="4CC9FFD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DB0C1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16AD6B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Ši Sutartis laikoma sudaryta ir įsigalioja nuo Sutarties pasirašymo dienos (antrosios Šalies pasirašymo dieną).</w:t>
            </w:r>
          </w:p>
          <w:p w14:paraId="0ABB416F" w14:textId="519DDF45" w:rsidR="007A3AD5" w:rsidRPr="00D62C65" w:rsidRDefault="007A3AD5" w:rsidP="00BB5508">
            <w:pPr>
              <w:rPr>
                <w:rFonts w:asciiTheme="majorBidi" w:hAnsiTheme="majorBidi" w:cstheme="majorBidi"/>
                <w:kern w:val="2"/>
                <w:sz w:val="24"/>
                <w:szCs w:val="24"/>
              </w:rPr>
            </w:pPr>
            <w:r w:rsidRPr="00D62C65">
              <w:rPr>
                <w:rFonts w:asciiTheme="majorBidi" w:hAnsiTheme="majorBidi" w:cstheme="majorBidi"/>
                <w:kern w:val="2"/>
                <w:sz w:val="24"/>
                <w:szCs w:val="24"/>
              </w:rPr>
              <w:t>Sutartis galioja iki visiško prievolių įvykdymo (kol bus išnaudota Pradinės Sutarties vertė, bet jos terminas negali būti ilgesnis kaip</w:t>
            </w:r>
            <w:r w:rsidR="00BB5508" w:rsidRPr="00D62C65">
              <w:rPr>
                <w:rFonts w:asciiTheme="majorBidi" w:hAnsiTheme="majorBidi" w:cstheme="majorBidi"/>
                <w:kern w:val="2"/>
                <w:sz w:val="24"/>
                <w:szCs w:val="24"/>
              </w:rPr>
              <w:t xml:space="preserve"> </w:t>
            </w:r>
            <w:r w:rsidR="00BF2678" w:rsidRPr="00D62C65">
              <w:rPr>
                <w:rFonts w:asciiTheme="majorBidi" w:hAnsiTheme="majorBidi" w:cstheme="majorBidi"/>
                <w:kern w:val="2"/>
                <w:sz w:val="24"/>
                <w:szCs w:val="24"/>
              </w:rPr>
              <w:t>iki 202</w:t>
            </w:r>
            <w:r w:rsidR="00586DD2" w:rsidRPr="00D62C65">
              <w:rPr>
                <w:rFonts w:asciiTheme="majorBidi" w:hAnsiTheme="majorBidi" w:cstheme="majorBidi"/>
                <w:kern w:val="2"/>
                <w:sz w:val="24"/>
                <w:szCs w:val="24"/>
              </w:rPr>
              <w:t>6</w:t>
            </w:r>
            <w:r w:rsidR="00BF2678" w:rsidRPr="00D62C65">
              <w:rPr>
                <w:rFonts w:asciiTheme="majorBidi" w:hAnsiTheme="majorBidi" w:cstheme="majorBidi"/>
                <w:kern w:val="2"/>
                <w:sz w:val="24"/>
                <w:szCs w:val="24"/>
              </w:rPr>
              <w:t>-</w:t>
            </w:r>
            <w:r w:rsidR="00586DD2" w:rsidRPr="00D62C65">
              <w:rPr>
                <w:rFonts w:asciiTheme="majorBidi" w:hAnsiTheme="majorBidi" w:cstheme="majorBidi"/>
                <w:kern w:val="2"/>
                <w:sz w:val="24"/>
                <w:szCs w:val="24"/>
              </w:rPr>
              <w:t>0</w:t>
            </w:r>
            <w:r w:rsidR="00DB22DD" w:rsidRPr="00D62C65">
              <w:rPr>
                <w:rFonts w:asciiTheme="majorBidi" w:hAnsiTheme="majorBidi" w:cstheme="majorBidi"/>
                <w:kern w:val="2"/>
                <w:sz w:val="24"/>
                <w:szCs w:val="24"/>
              </w:rPr>
              <w:t>3</w:t>
            </w:r>
            <w:r w:rsidR="00BF2678" w:rsidRPr="00D62C65">
              <w:rPr>
                <w:rFonts w:asciiTheme="majorBidi" w:hAnsiTheme="majorBidi" w:cstheme="majorBidi"/>
                <w:kern w:val="2"/>
                <w:sz w:val="24"/>
                <w:szCs w:val="24"/>
              </w:rPr>
              <w:t>-31</w:t>
            </w:r>
            <w:r w:rsidR="00BB5508" w:rsidRPr="00D62C65">
              <w:rPr>
                <w:rFonts w:asciiTheme="majorBidi" w:hAnsiTheme="majorBidi" w:cstheme="majorBidi"/>
                <w:kern w:val="2"/>
                <w:sz w:val="24"/>
                <w:szCs w:val="24"/>
              </w:rPr>
              <w:t>,</w:t>
            </w:r>
            <w:r w:rsidRPr="00D62C65">
              <w:rPr>
                <w:rFonts w:asciiTheme="majorBidi" w:hAnsiTheme="majorBidi" w:cstheme="majorBidi"/>
                <w:kern w:val="2"/>
                <w:sz w:val="24"/>
                <w:szCs w:val="24"/>
              </w:rPr>
              <w:t xml:space="preserve"> atsižvelgus į Prekių priėmimo ir apmokėjimo už Prekes terminus</w:t>
            </w:r>
            <w:r w:rsidR="00BB5508" w:rsidRPr="00D62C65">
              <w:rPr>
                <w:rFonts w:asciiTheme="majorBidi" w:hAnsiTheme="majorBidi" w:cstheme="majorBidi"/>
                <w:kern w:val="2"/>
                <w:sz w:val="24"/>
                <w:szCs w:val="24"/>
              </w:rPr>
              <w:t xml:space="preserve"> bei galimą pratęsimo terminą.</w:t>
            </w:r>
          </w:p>
        </w:tc>
      </w:tr>
      <w:tr w:rsidR="007A3AD5" w:rsidRPr="00D62C65" w14:paraId="7ABE2C6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689DA3"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47481CE"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14A4A4F7" w14:textId="77777777" w:rsidR="007A3AD5" w:rsidRPr="00D62C65" w:rsidRDefault="007A3AD5" w:rsidP="003D4D18">
            <w:pPr>
              <w:rPr>
                <w:rFonts w:asciiTheme="majorBidi" w:hAnsiTheme="majorBidi" w:cstheme="majorBidi"/>
                <w:kern w:val="2"/>
                <w:sz w:val="24"/>
                <w:szCs w:val="24"/>
              </w:rPr>
            </w:pPr>
          </w:p>
          <w:p w14:paraId="0B594524" w14:textId="77777777" w:rsidR="007A3AD5" w:rsidRPr="00D62C65" w:rsidRDefault="007A3AD5" w:rsidP="003D4D18">
            <w:pPr>
              <w:rPr>
                <w:rFonts w:asciiTheme="majorBidi" w:hAnsiTheme="majorBidi" w:cstheme="majorBidi"/>
                <w:kern w:val="2"/>
                <w:sz w:val="24"/>
                <w:szCs w:val="24"/>
              </w:rPr>
            </w:pPr>
          </w:p>
        </w:tc>
      </w:tr>
      <w:tr w:rsidR="007A3AD5" w:rsidRPr="00D62C65" w14:paraId="3F36BB36" w14:textId="77777777" w:rsidTr="00B61E4A">
        <w:trPr>
          <w:trHeight w:val="300"/>
        </w:trPr>
        <w:tc>
          <w:tcPr>
            <w:tcW w:w="9535" w:type="dxa"/>
            <w:gridSpan w:val="5"/>
          </w:tcPr>
          <w:p w14:paraId="6CBA3957"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12. SUTARTIES NUTRAUKIMAS</w:t>
            </w:r>
          </w:p>
        </w:tc>
      </w:tr>
      <w:tr w:rsidR="007A3AD5" w:rsidRPr="00D62C65" w14:paraId="1FE50DCE" w14:textId="77777777" w:rsidTr="00B61E4A">
        <w:trPr>
          <w:trHeight w:val="300"/>
        </w:trPr>
        <w:tc>
          <w:tcPr>
            <w:tcW w:w="2532" w:type="dxa"/>
          </w:tcPr>
          <w:p w14:paraId="31B8E328"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12.1. Sutarties nutraukimo pagrindai</w:t>
            </w:r>
          </w:p>
        </w:tc>
        <w:tc>
          <w:tcPr>
            <w:tcW w:w="7003" w:type="dxa"/>
            <w:gridSpan w:val="4"/>
          </w:tcPr>
          <w:p w14:paraId="1CEF3586" w14:textId="77777777" w:rsidR="007A3AD5" w:rsidRPr="00D62C65" w:rsidRDefault="007A3AD5" w:rsidP="00BB5508">
            <w:pPr>
              <w:rPr>
                <w:rFonts w:asciiTheme="majorBidi" w:hAnsiTheme="majorBidi" w:cstheme="majorBidi"/>
                <w:color w:val="4472C4"/>
                <w:kern w:val="2"/>
                <w:sz w:val="24"/>
                <w:szCs w:val="24"/>
              </w:rPr>
            </w:pPr>
            <w:r w:rsidRPr="00D62C65">
              <w:rPr>
                <w:rFonts w:asciiTheme="majorBidi" w:hAnsiTheme="majorBidi" w:cstheme="majorBidi"/>
                <w:kern w:val="2"/>
                <w:sz w:val="24"/>
                <w:szCs w:val="24"/>
              </w:rPr>
              <w:t>Sutartis gali būti nutraukiama rašytiniu Šalių susitarimu arba vienašališkai, Bendrosiose sąlygose nustatyta tvarka.</w:t>
            </w:r>
          </w:p>
        </w:tc>
      </w:tr>
      <w:tr w:rsidR="007A3AD5" w:rsidRPr="00D62C65" w14:paraId="1A0EDEE6" w14:textId="77777777" w:rsidTr="00B61E4A">
        <w:trPr>
          <w:trHeight w:val="300"/>
        </w:trPr>
        <w:tc>
          <w:tcPr>
            <w:tcW w:w="2532" w:type="dxa"/>
          </w:tcPr>
          <w:p w14:paraId="314F4D3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lastRenderedPageBreak/>
              <w:t>12.2. Esminiai Sutarties pažeidimai</w:t>
            </w:r>
          </w:p>
          <w:p w14:paraId="4A50EA80" w14:textId="77777777" w:rsidR="007A3AD5" w:rsidRPr="00D62C65" w:rsidRDefault="007A3AD5" w:rsidP="003D4D18">
            <w:pPr>
              <w:rPr>
                <w:rFonts w:asciiTheme="majorBidi" w:hAnsiTheme="majorBidi" w:cstheme="majorBidi"/>
                <w:b/>
                <w:bCs/>
                <w:kern w:val="2"/>
                <w:sz w:val="24"/>
                <w:szCs w:val="24"/>
              </w:rPr>
            </w:pPr>
          </w:p>
        </w:tc>
        <w:tc>
          <w:tcPr>
            <w:tcW w:w="7003" w:type="dxa"/>
            <w:gridSpan w:val="4"/>
          </w:tcPr>
          <w:p w14:paraId="1D4115F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12.2.1. jeigu Tiekėjas nevykdo prisiimtų įsipareigojimų už Sutartyje nustatytą Sutarties kainą / įkainius;</w:t>
            </w:r>
          </w:p>
          <w:p w14:paraId="64F4093B" w14:textId="77777777" w:rsidR="007A3AD5" w:rsidRPr="00D62C65" w:rsidRDefault="007A3AD5" w:rsidP="003D4D18">
            <w:pPr>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2</w:t>
            </w:r>
            <w:r w:rsidRPr="00D62C65">
              <w:rPr>
                <w:rFonts w:asciiTheme="majorBidi" w:eastAsia="Arial" w:hAnsiTheme="majorBidi" w:cstheme="majorBidi"/>
                <w:kern w:val="2"/>
                <w:sz w:val="24"/>
                <w:szCs w:val="24"/>
              </w:rPr>
              <w:t>. jeigu Tiekėjas nesilaiko Sutartyje nustatytų Prekių tiekimo terminų 2 (du) kartus iš eilės arba vėluoja pristatyti Prekes daugiau nei</w:t>
            </w:r>
            <w:r w:rsidR="00BB5508" w:rsidRPr="00D62C65">
              <w:rPr>
                <w:rFonts w:asciiTheme="majorBidi" w:eastAsia="Arial" w:hAnsiTheme="majorBidi" w:cstheme="majorBidi"/>
                <w:kern w:val="2"/>
                <w:sz w:val="24"/>
                <w:szCs w:val="24"/>
              </w:rPr>
              <w:t xml:space="preserve"> 31 dieną</w:t>
            </w:r>
            <w:r w:rsidRPr="00D62C65">
              <w:rPr>
                <w:rFonts w:asciiTheme="majorBidi" w:eastAsia="Arial" w:hAnsiTheme="majorBidi" w:cstheme="majorBidi"/>
                <w:kern w:val="2"/>
                <w:sz w:val="24"/>
                <w:szCs w:val="24"/>
              </w:rPr>
              <w:t>;</w:t>
            </w:r>
          </w:p>
          <w:p w14:paraId="0113033D" w14:textId="77777777" w:rsidR="007A3AD5" w:rsidRPr="00D62C65" w:rsidRDefault="007A3AD5" w:rsidP="003D4D18">
            <w:pPr>
              <w:tabs>
                <w:tab w:val="left" w:pos="567"/>
                <w:tab w:val="left" w:pos="851"/>
                <w:tab w:val="left" w:pos="992"/>
                <w:tab w:val="left" w:pos="1134"/>
              </w:tabs>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3</w:t>
            </w:r>
            <w:r w:rsidRPr="00D62C65">
              <w:rPr>
                <w:rFonts w:asciiTheme="majorBidi" w:eastAsia="Arial" w:hAnsiTheme="majorBidi" w:cstheme="majorBidi"/>
                <w:kern w:val="2"/>
                <w:sz w:val="24"/>
                <w:szCs w:val="24"/>
              </w:rPr>
              <w:t>. jeigu Tiekėjas pažeidžia Prekių pristatymo terminus ir priskaičiuotų netesybų už vėlavimą suma viršija 20 (dvidešimt) proc. Pradinės sutarties vertės;</w:t>
            </w:r>
          </w:p>
          <w:p w14:paraId="516FF6BA" w14:textId="77777777" w:rsidR="007A3AD5" w:rsidRPr="00D62C65" w:rsidRDefault="007A3AD5" w:rsidP="003D4D18">
            <w:pPr>
              <w:tabs>
                <w:tab w:val="left" w:pos="567"/>
                <w:tab w:val="left" w:pos="851"/>
                <w:tab w:val="left" w:pos="992"/>
                <w:tab w:val="left" w:pos="1134"/>
              </w:tabs>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4</w:t>
            </w:r>
            <w:r w:rsidRPr="00D62C65">
              <w:rPr>
                <w:rFonts w:asciiTheme="majorBidi" w:eastAsia="Arial" w:hAnsiTheme="majorBidi" w:cstheme="majorBidi"/>
                <w:kern w:val="2"/>
                <w:sz w:val="24"/>
                <w:szCs w:val="24"/>
              </w:rPr>
              <w:t>. Tiekėjas pažeidžia Prekių pristatymo terminus ir dėl Prekių pristatymo vėlavimo Prekės tampa nebereikalingos;</w:t>
            </w:r>
          </w:p>
          <w:p w14:paraId="4F5926EC" w14:textId="77777777" w:rsidR="007A3AD5" w:rsidRPr="00D62C65" w:rsidRDefault="007A3AD5" w:rsidP="003D4D18">
            <w:pPr>
              <w:tabs>
                <w:tab w:val="left" w:pos="567"/>
                <w:tab w:val="left" w:pos="851"/>
                <w:tab w:val="left" w:pos="992"/>
                <w:tab w:val="left" w:pos="1134"/>
              </w:tabs>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5</w:t>
            </w:r>
            <w:r w:rsidRPr="00D62C65">
              <w:rPr>
                <w:rFonts w:asciiTheme="majorBidi" w:eastAsia="Arial" w:hAnsiTheme="majorBidi" w:cstheme="majorBidi"/>
                <w:kern w:val="2"/>
                <w:sz w:val="24"/>
                <w:szCs w:val="24"/>
              </w:rPr>
              <w:t>. Tiekėjas daugiau kaip 2 (du) kartus pristato Prekes, kurios neatitinka Sutartyje ir (ar) Įstatymuose nustatytų reikalavimų Prekėms;</w:t>
            </w:r>
          </w:p>
          <w:p w14:paraId="2A36F983" w14:textId="77777777" w:rsidR="007A3AD5" w:rsidRPr="00D62C65" w:rsidRDefault="007A3AD5" w:rsidP="003D4D18">
            <w:pPr>
              <w:tabs>
                <w:tab w:val="left" w:pos="567"/>
                <w:tab w:val="left" w:pos="851"/>
                <w:tab w:val="left" w:pos="992"/>
                <w:tab w:val="left" w:pos="1134"/>
              </w:tabs>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6</w:t>
            </w:r>
            <w:r w:rsidRPr="00D62C65">
              <w:rPr>
                <w:rFonts w:asciiTheme="majorBidi" w:eastAsia="Arial" w:hAnsiTheme="majorBidi" w:cstheme="majorBidi"/>
                <w:kern w:val="2"/>
                <w:sz w:val="24"/>
                <w:szCs w:val="24"/>
              </w:rPr>
              <w:t>. Tiekėjas pažeidžia šios Sutarties nuostatas, reglamentuojančias konkurenciją, intelektinės nuosavybės ar konfidencialios informacijos valdymą</w:t>
            </w:r>
            <w:r w:rsidR="00BF2678" w:rsidRPr="00D62C65">
              <w:rPr>
                <w:rFonts w:asciiTheme="majorBidi" w:eastAsia="Arial" w:hAnsiTheme="majorBidi" w:cstheme="majorBidi"/>
                <w:kern w:val="2"/>
                <w:sz w:val="24"/>
                <w:szCs w:val="24"/>
              </w:rPr>
              <w:t>.</w:t>
            </w:r>
          </w:p>
        </w:tc>
      </w:tr>
      <w:tr w:rsidR="007A3AD5" w:rsidRPr="00D62C65" w14:paraId="0EC5BED4" w14:textId="77777777" w:rsidTr="00B61E4A">
        <w:trPr>
          <w:trHeight w:val="300"/>
        </w:trPr>
        <w:tc>
          <w:tcPr>
            <w:tcW w:w="9535" w:type="dxa"/>
            <w:gridSpan w:val="5"/>
          </w:tcPr>
          <w:p w14:paraId="4789DBE5" w14:textId="77777777" w:rsidR="007A3AD5" w:rsidRPr="00D62C65" w:rsidRDefault="007A3AD5" w:rsidP="003D4D18">
            <w:pPr>
              <w:jc w:val="center"/>
              <w:rPr>
                <w:rFonts w:asciiTheme="majorBidi" w:hAnsiTheme="majorBidi" w:cstheme="majorBidi"/>
                <w:kern w:val="2"/>
                <w:sz w:val="24"/>
                <w:szCs w:val="24"/>
              </w:rPr>
            </w:pPr>
            <w:r w:rsidRPr="00D62C65">
              <w:rPr>
                <w:rFonts w:asciiTheme="majorBidi" w:hAnsiTheme="majorBidi" w:cstheme="majorBidi"/>
                <w:b/>
                <w:bCs/>
                <w:kern w:val="2"/>
                <w:sz w:val="24"/>
                <w:szCs w:val="24"/>
              </w:rPr>
              <w:t xml:space="preserve">13. APLINKOSAUGINIAI IR SOCIALINIAI KRITERIJAI </w:t>
            </w:r>
          </w:p>
        </w:tc>
      </w:tr>
      <w:tr w:rsidR="007A3AD5" w:rsidRPr="00D62C65" w14:paraId="0FA0BD11" w14:textId="77777777" w:rsidTr="00B61E4A">
        <w:trPr>
          <w:trHeight w:val="300"/>
        </w:trPr>
        <w:tc>
          <w:tcPr>
            <w:tcW w:w="2532" w:type="dxa"/>
          </w:tcPr>
          <w:p w14:paraId="53368E4D"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13.1. Aplinkosauginių kriterijų nustatymo teisinis pagrindas</w:t>
            </w:r>
          </w:p>
        </w:tc>
        <w:tc>
          <w:tcPr>
            <w:tcW w:w="7003" w:type="dxa"/>
            <w:gridSpan w:val="4"/>
          </w:tcPr>
          <w:p w14:paraId="363AD5BF" w14:textId="5C0683E2" w:rsidR="00F30F0C" w:rsidRPr="00D62C65" w:rsidRDefault="00BF2678" w:rsidP="00F30F0C">
            <w:pPr>
              <w:rPr>
                <w:rFonts w:asciiTheme="majorBidi" w:hAnsiTheme="majorBidi" w:cstheme="majorBidi"/>
                <w:color w:val="000000"/>
                <w:kern w:val="2"/>
                <w:sz w:val="24"/>
                <w:szCs w:val="24"/>
                <w:shd w:val="clear" w:color="auto" w:fill="FFFFFF"/>
              </w:rPr>
            </w:pPr>
            <w:r w:rsidRPr="00D62C65">
              <w:rPr>
                <w:rFonts w:asciiTheme="majorBidi" w:hAnsiTheme="majorBidi" w:cstheme="majorBidi"/>
                <w:color w:val="000000"/>
                <w:kern w:val="2"/>
                <w:sz w:val="24"/>
                <w:szCs w:val="24"/>
                <w:shd w:val="clear" w:color="auto" w:fill="FFFFFF"/>
              </w:rPr>
              <w:t>13.1.1.</w:t>
            </w:r>
            <w:r w:rsidR="00F30F0C" w:rsidRPr="00D62C65">
              <w:rPr>
                <w:rFonts w:asciiTheme="majorBidi" w:hAnsiTheme="majorBidi" w:cstheme="majorBidi"/>
                <w:color w:val="000000"/>
                <w:kern w:val="2"/>
                <w:sz w:val="24"/>
                <w:szCs w:val="24"/>
                <w:shd w:val="clear" w:color="auto" w:fill="FFFFFF"/>
              </w:rPr>
              <w:t xml:space="preserve"> Atliekamas žaliasis pirkimas. Pirkimas vykdomas vadovaujantis Lietuvos Respublikos aplinkos ministro 2011 m. birželio 28 d. įsakymu Nr. D1-508 (toliau - Įsakymas) patvirtint</w:t>
            </w:r>
            <w:r w:rsidR="00201FEA">
              <w:rPr>
                <w:rFonts w:asciiTheme="majorBidi" w:hAnsiTheme="majorBidi" w:cstheme="majorBidi"/>
                <w:color w:val="000000"/>
                <w:kern w:val="2"/>
                <w:sz w:val="24"/>
                <w:szCs w:val="24"/>
                <w:shd w:val="clear" w:color="auto" w:fill="FFFFFF"/>
              </w:rPr>
              <w:t>u</w:t>
            </w:r>
            <w:r w:rsidR="00F30F0C" w:rsidRPr="00D62C65">
              <w:rPr>
                <w:rFonts w:asciiTheme="majorBidi" w:hAnsiTheme="majorBidi" w:cstheme="majorBidi"/>
                <w:color w:val="000000"/>
                <w:kern w:val="2"/>
                <w:sz w:val="24"/>
                <w:szCs w:val="24"/>
                <w:shd w:val="clear" w:color="auto" w:fill="FFFFFF"/>
              </w:rPr>
              <w:t xml:space="preserve"> „Aplinkos apsaugos kriterijų taikymo, vykdant žaliuosius pirkimus, tvarkos apraš</w:t>
            </w:r>
            <w:r w:rsidR="00201FEA">
              <w:rPr>
                <w:rFonts w:asciiTheme="majorBidi" w:hAnsiTheme="majorBidi" w:cstheme="majorBidi"/>
                <w:color w:val="000000"/>
                <w:kern w:val="2"/>
                <w:sz w:val="24"/>
                <w:szCs w:val="24"/>
                <w:shd w:val="clear" w:color="auto" w:fill="FFFFFF"/>
              </w:rPr>
              <w:t>u</w:t>
            </w:r>
            <w:r w:rsidR="00F30F0C" w:rsidRPr="00D62C65">
              <w:rPr>
                <w:rFonts w:asciiTheme="majorBidi" w:hAnsiTheme="majorBidi" w:cstheme="majorBidi"/>
                <w:color w:val="000000"/>
                <w:kern w:val="2"/>
                <w:sz w:val="24"/>
                <w:szCs w:val="24"/>
                <w:shd w:val="clear" w:color="auto" w:fill="FFFFFF"/>
              </w:rPr>
              <w:t>“ (toliau - Tvarkos aprašas):</w:t>
            </w:r>
          </w:p>
          <w:p w14:paraId="5207C86C" w14:textId="37A89F67" w:rsidR="007A3AD5" w:rsidRPr="00D62C65" w:rsidRDefault="00F30F0C" w:rsidP="00201FEA">
            <w:pPr>
              <w:rPr>
                <w:rFonts w:asciiTheme="majorBidi" w:hAnsiTheme="majorBidi" w:cstheme="majorBidi"/>
                <w:b/>
                <w:bCs/>
                <w:kern w:val="2"/>
                <w:sz w:val="24"/>
                <w:szCs w:val="24"/>
              </w:rPr>
            </w:pPr>
            <w:r w:rsidRPr="00D62C65">
              <w:rPr>
                <w:rFonts w:asciiTheme="majorBidi" w:hAnsiTheme="majorBidi" w:cstheme="majorBidi"/>
                <w:color w:val="000000"/>
                <w:kern w:val="2"/>
                <w:sz w:val="24"/>
                <w:szCs w:val="24"/>
                <w:shd w:val="clear" w:color="auto" w:fill="FFFFFF"/>
              </w:rPr>
              <w:t>prekių pakuotės turi būti laikytinos perdirbamosiomis pakuotėmis pagal Lietuvos Respublikos mokesčio už aplinkos teršimą įstatymo nuostatas</w:t>
            </w:r>
            <w:r w:rsidR="00D108FF" w:rsidRPr="00D62C65">
              <w:rPr>
                <w:rFonts w:asciiTheme="majorBidi" w:hAnsiTheme="majorBidi" w:cstheme="majorBidi"/>
                <w:sz w:val="24"/>
                <w:szCs w:val="24"/>
              </w:rPr>
              <w:t xml:space="preserve"> </w:t>
            </w:r>
            <w:r w:rsidR="00D108FF" w:rsidRPr="00D62C65">
              <w:rPr>
                <w:rFonts w:asciiTheme="majorBidi" w:hAnsiTheme="majorBidi" w:cstheme="majorBidi"/>
                <w:color w:val="000000"/>
                <w:kern w:val="2"/>
                <w:sz w:val="24"/>
                <w:szCs w:val="24"/>
                <w:shd w:val="clear" w:color="auto" w:fill="FFFFFF"/>
              </w:rPr>
              <w:t>ir (ar) turi būti vienalytės (homogeniškos) pakuotės, pagamintos iš vienos rūšies medžiagos</w:t>
            </w:r>
            <w:r w:rsidRPr="00D62C65">
              <w:rPr>
                <w:rFonts w:asciiTheme="majorBidi" w:hAnsiTheme="majorBidi" w:cstheme="majorBidi"/>
                <w:color w:val="000000"/>
                <w:kern w:val="2"/>
                <w:sz w:val="24"/>
                <w:szCs w:val="24"/>
                <w:shd w:val="clear" w:color="auto" w:fill="FFFFFF"/>
              </w:rPr>
              <w:t xml:space="preserve"> (atitiktį reikalavimui pagrįsti tiekėjas turi pateikti pakuotės aprašymą, gamintojo ir (ar) importuotojo, ir (ar) tiekėjo rašytinį patvirtinimą apie pakuotės atitiktį arba kitus lygiaverčius įrodymus).</w:t>
            </w:r>
          </w:p>
        </w:tc>
      </w:tr>
      <w:tr w:rsidR="007A3AD5" w:rsidRPr="00D62C65" w14:paraId="222A1F40" w14:textId="77777777" w:rsidTr="00B61E4A">
        <w:trPr>
          <w:trHeight w:val="300"/>
        </w:trPr>
        <w:tc>
          <w:tcPr>
            <w:tcW w:w="2532" w:type="dxa"/>
          </w:tcPr>
          <w:p w14:paraId="2481E2E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13.2.  Su perkamomis Prekėmis susiję socialiniai kriterijai</w:t>
            </w:r>
          </w:p>
        </w:tc>
        <w:tc>
          <w:tcPr>
            <w:tcW w:w="7003" w:type="dxa"/>
            <w:gridSpan w:val="4"/>
          </w:tcPr>
          <w:p w14:paraId="6B3A1721" w14:textId="77777777" w:rsidR="00EE57F3" w:rsidRPr="00D62C65" w:rsidRDefault="00EE57F3" w:rsidP="00EE57F3">
            <w:pPr>
              <w:rPr>
                <w:rFonts w:asciiTheme="majorBidi" w:hAnsiTheme="majorBidi" w:cstheme="majorBidi"/>
                <w:color w:val="000000"/>
                <w:kern w:val="2"/>
                <w:sz w:val="24"/>
                <w:szCs w:val="24"/>
                <w:shd w:val="clear" w:color="auto" w:fill="FFFFFF"/>
              </w:rPr>
            </w:pPr>
            <w:r w:rsidRPr="00D62C65">
              <w:rPr>
                <w:rFonts w:asciiTheme="majorBidi" w:hAnsiTheme="majorBidi" w:cstheme="majorBidi"/>
                <w:color w:val="000000"/>
                <w:kern w:val="2"/>
                <w:sz w:val="24"/>
                <w:szCs w:val="24"/>
                <w:shd w:val="clear" w:color="auto" w:fill="FFFFFF"/>
              </w:rPr>
              <w:t>Netaikoma</w:t>
            </w:r>
          </w:p>
          <w:p w14:paraId="1502A96B" w14:textId="77777777" w:rsidR="007A3AD5" w:rsidRPr="00D62C65" w:rsidRDefault="007A3AD5" w:rsidP="003D4D18">
            <w:pPr>
              <w:rPr>
                <w:rFonts w:asciiTheme="majorBidi" w:hAnsiTheme="majorBidi" w:cstheme="majorBidi"/>
                <w:color w:val="0070C0"/>
                <w:kern w:val="2"/>
                <w:sz w:val="24"/>
                <w:szCs w:val="24"/>
              </w:rPr>
            </w:pPr>
          </w:p>
        </w:tc>
      </w:tr>
      <w:tr w:rsidR="007A3AD5" w:rsidRPr="00D62C65" w14:paraId="370FA4A9" w14:textId="77777777" w:rsidTr="00B61E4A">
        <w:trPr>
          <w:trHeight w:val="300"/>
        </w:trPr>
        <w:tc>
          <w:tcPr>
            <w:tcW w:w="9535" w:type="dxa"/>
            <w:gridSpan w:val="5"/>
          </w:tcPr>
          <w:p w14:paraId="44FDA8A0"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14. BENDRŲJŲ SĄLYGŲ PAKEITIMAI IR PAPILDYMAI </w:t>
            </w:r>
          </w:p>
          <w:p w14:paraId="523ADBD0" w14:textId="77777777" w:rsidR="007A3AD5" w:rsidRPr="00D62C65" w:rsidRDefault="007A3AD5"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 xml:space="preserve">(jeigu būtina dėl konkretaus Sutarties dalyko specifikos) </w:t>
            </w:r>
          </w:p>
        </w:tc>
      </w:tr>
      <w:tr w:rsidR="007A3AD5" w:rsidRPr="00D62C65" w14:paraId="060095C4" w14:textId="77777777" w:rsidTr="00B61E4A">
        <w:trPr>
          <w:trHeight w:val="300"/>
        </w:trPr>
        <w:tc>
          <w:tcPr>
            <w:tcW w:w="2532" w:type="dxa"/>
          </w:tcPr>
          <w:p w14:paraId="6E2CC906"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14.1. </w:t>
            </w:r>
          </w:p>
        </w:tc>
        <w:tc>
          <w:tcPr>
            <w:tcW w:w="7003" w:type="dxa"/>
            <w:gridSpan w:val="4"/>
          </w:tcPr>
          <w:p w14:paraId="4728DF0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Šalys susitaria pakeisti nurodytą Sutarties Bendrųjų sąlygų punktą ir išdėstyti jį nauja redakcija: ____.</w:t>
            </w:r>
          </w:p>
        </w:tc>
      </w:tr>
      <w:tr w:rsidR="007A3AD5" w:rsidRPr="00D62C65" w14:paraId="3D9EB83A" w14:textId="77777777" w:rsidTr="00B61E4A">
        <w:trPr>
          <w:trHeight w:val="300"/>
        </w:trPr>
        <w:tc>
          <w:tcPr>
            <w:tcW w:w="2532" w:type="dxa"/>
          </w:tcPr>
          <w:p w14:paraId="5F7E3699"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14.2.</w:t>
            </w:r>
          </w:p>
        </w:tc>
        <w:tc>
          <w:tcPr>
            <w:tcW w:w="7003" w:type="dxa"/>
            <w:gridSpan w:val="4"/>
          </w:tcPr>
          <w:p w14:paraId="080186D8"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Šalys susitaria papildyti Sutarties Bendrąsias sąlygas nurodytu punktu, tačiau kitų punktų numeracijos nekeisti: ________.</w:t>
            </w:r>
          </w:p>
        </w:tc>
      </w:tr>
      <w:tr w:rsidR="007A3AD5" w:rsidRPr="00D62C65" w14:paraId="48FDC671" w14:textId="77777777" w:rsidTr="00B61E4A">
        <w:trPr>
          <w:trHeight w:val="300"/>
        </w:trPr>
        <w:tc>
          <w:tcPr>
            <w:tcW w:w="2532" w:type="dxa"/>
          </w:tcPr>
          <w:p w14:paraId="0D0E65E9"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14.3.</w:t>
            </w:r>
          </w:p>
        </w:tc>
        <w:tc>
          <w:tcPr>
            <w:tcW w:w="7003" w:type="dxa"/>
            <w:gridSpan w:val="4"/>
          </w:tcPr>
          <w:p w14:paraId="7C685124"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Šalys susitaria išbraukti nurodytą Sutarties Bendrųjų sąlygų punktą, tačiau kitų punktų numeracijos nekeisti: _____.</w:t>
            </w:r>
          </w:p>
        </w:tc>
      </w:tr>
      <w:tr w:rsidR="007A3AD5" w:rsidRPr="00D62C65" w14:paraId="25EF80DD" w14:textId="77777777" w:rsidTr="00B61E4A">
        <w:trPr>
          <w:trHeight w:val="300"/>
        </w:trPr>
        <w:tc>
          <w:tcPr>
            <w:tcW w:w="2532" w:type="dxa"/>
          </w:tcPr>
          <w:p w14:paraId="4AB2BA56"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14.4.</w:t>
            </w:r>
          </w:p>
        </w:tc>
        <w:tc>
          <w:tcPr>
            <w:tcW w:w="7003" w:type="dxa"/>
            <w:gridSpan w:val="4"/>
          </w:tcPr>
          <w:p w14:paraId="45A3548D" w14:textId="77777777" w:rsidR="007A3AD5" w:rsidRPr="00D62C65" w:rsidRDefault="00886257" w:rsidP="00886257">
            <w:pPr>
              <w:rPr>
                <w:rFonts w:asciiTheme="majorBidi" w:hAnsiTheme="majorBidi" w:cstheme="majorBidi"/>
                <w:kern w:val="2"/>
                <w:sz w:val="24"/>
                <w:szCs w:val="24"/>
              </w:rPr>
            </w:pPr>
            <w:r w:rsidRPr="00D62C65">
              <w:rPr>
                <w:rFonts w:asciiTheme="majorBidi" w:hAnsiTheme="majorBidi" w:cstheme="majorBidi"/>
                <w:kern w:val="2"/>
                <w:sz w:val="24"/>
                <w:szCs w:val="24"/>
              </w:rPr>
              <w:t>Kitokios nei Sutarties Bendrosiose sąlygose nustatytos nuostatos dėl Prekių intelektinės nuosavybės nenustatomos.</w:t>
            </w:r>
          </w:p>
        </w:tc>
      </w:tr>
      <w:tr w:rsidR="007A3AD5" w:rsidRPr="00D62C65" w14:paraId="7876BBDA" w14:textId="77777777" w:rsidTr="00B61E4A">
        <w:trPr>
          <w:trHeight w:val="300"/>
        </w:trPr>
        <w:tc>
          <w:tcPr>
            <w:tcW w:w="2532" w:type="dxa"/>
          </w:tcPr>
          <w:p w14:paraId="702F5761"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14.5.</w:t>
            </w:r>
          </w:p>
        </w:tc>
        <w:tc>
          <w:tcPr>
            <w:tcW w:w="7003" w:type="dxa"/>
            <w:gridSpan w:val="4"/>
          </w:tcPr>
          <w:p w14:paraId="63380DC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Sutarties Bendrosiose sąlygose nurodytos alternatyvios nuostatos (su prierašu „jei taikoma“ ir pan.) taikomos tik tokiu atveju, jeigu jos konkrečiai aprašomos Sutarties Specialiosiose sąlygose.</w:t>
            </w:r>
          </w:p>
        </w:tc>
      </w:tr>
      <w:tr w:rsidR="007A3AD5" w:rsidRPr="00D62C65" w14:paraId="02210677" w14:textId="77777777" w:rsidTr="00B61E4A">
        <w:trPr>
          <w:trHeight w:val="300"/>
        </w:trPr>
        <w:tc>
          <w:tcPr>
            <w:tcW w:w="9535" w:type="dxa"/>
            <w:gridSpan w:val="5"/>
          </w:tcPr>
          <w:p w14:paraId="7E118B7C"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15. SUTARTIES PRIEDAI</w:t>
            </w:r>
          </w:p>
        </w:tc>
      </w:tr>
      <w:tr w:rsidR="007A3AD5" w:rsidRPr="00D62C65" w14:paraId="78D17C6E" w14:textId="77777777" w:rsidTr="00B61E4A">
        <w:trPr>
          <w:trHeight w:val="300"/>
        </w:trPr>
        <w:tc>
          <w:tcPr>
            <w:tcW w:w="2532" w:type="dxa"/>
          </w:tcPr>
          <w:p w14:paraId="4801C4CB"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15.1. Priedas Nr. 1</w:t>
            </w:r>
          </w:p>
        </w:tc>
        <w:tc>
          <w:tcPr>
            <w:tcW w:w="7003" w:type="dxa"/>
            <w:gridSpan w:val="4"/>
          </w:tcPr>
          <w:p w14:paraId="06E7771E" w14:textId="77777777" w:rsidR="007A3AD5" w:rsidRPr="00D62C65" w:rsidRDefault="00CB4A75" w:rsidP="00CB4A75">
            <w:pPr>
              <w:rPr>
                <w:rFonts w:asciiTheme="majorBidi" w:hAnsiTheme="majorBidi" w:cstheme="majorBidi"/>
                <w:b/>
                <w:bCs/>
                <w:kern w:val="2"/>
                <w:sz w:val="24"/>
                <w:szCs w:val="24"/>
              </w:rPr>
            </w:pPr>
            <w:r w:rsidRPr="00D62C65">
              <w:rPr>
                <w:rFonts w:asciiTheme="majorBidi" w:hAnsiTheme="majorBidi" w:cstheme="majorBidi"/>
                <w:b/>
                <w:bCs/>
                <w:kern w:val="2"/>
                <w:sz w:val="24"/>
                <w:szCs w:val="24"/>
              </w:rPr>
              <w:t>Techninė specifikacija</w:t>
            </w:r>
          </w:p>
        </w:tc>
      </w:tr>
      <w:tr w:rsidR="007A3AD5" w:rsidRPr="00D62C65" w14:paraId="0CC5371B" w14:textId="77777777" w:rsidTr="00B61E4A">
        <w:trPr>
          <w:trHeight w:val="300"/>
        </w:trPr>
        <w:tc>
          <w:tcPr>
            <w:tcW w:w="2532" w:type="dxa"/>
          </w:tcPr>
          <w:p w14:paraId="179F938E"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15.2. Priedas Nr. 2</w:t>
            </w:r>
          </w:p>
        </w:tc>
        <w:tc>
          <w:tcPr>
            <w:tcW w:w="7003" w:type="dxa"/>
            <w:gridSpan w:val="4"/>
          </w:tcPr>
          <w:p w14:paraId="5FEC7158" w14:textId="77777777" w:rsidR="007A3AD5" w:rsidRPr="00D62C65" w:rsidRDefault="00CB4A75" w:rsidP="00CB4A75">
            <w:pPr>
              <w:rPr>
                <w:rFonts w:asciiTheme="majorBidi" w:hAnsiTheme="majorBidi" w:cstheme="majorBidi"/>
                <w:b/>
                <w:bCs/>
                <w:kern w:val="2"/>
                <w:sz w:val="24"/>
                <w:szCs w:val="24"/>
              </w:rPr>
            </w:pPr>
            <w:r w:rsidRPr="00D62C65">
              <w:rPr>
                <w:rFonts w:asciiTheme="majorBidi" w:hAnsiTheme="majorBidi" w:cstheme="majorBidi"/>
                <w:b/>
                <w:bCs/>
                <w:kern w:val="2"/>
                <w:sz w:val="24"/>
                <w:szCs w:val="24"/>
              </w:rPr>
              <w:t>Pasiūlymas</w:t>
            </w:r>
          </w:p>
        </w:tc>
      </w:tr>
      <w:tr w:rsidR="007A3AD5" w:rsidRPr="00D62C65" w14:paraId="16678F48" w14:textId="77777777" w:rsidTr="00B61E4A">
        <w:tc>
          <w:tcPr>
            <w:tcW w:w="9535" w:type="dxa"/>
            <w:gridSpan w:val="5"/>
          </w:tcPr>
          <w:p w14:paraId="04DFBD23"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16. ŠALIŲ ATSTOVŲ PARAŠAI</w:t>
            </w:r>
          </w:p>
        </w:tc>
      </w:tr>
      <w:tr w:rsidR="007A3AD5" w:rsidRPr="00D62C65" w14:paraId="606EBB51" w14:textId="77777777" w:rsidTr="00B61E4A">
        <w:tc>
          <w:tcPr>
            <w:tcW w:w="4787" w:type="dxa"/>
            <w:gridSpan w:val="4"/>
            <w:tcBorders>
              <w:top w:val="single" w:sz="4" w:space="0" w:color="auto"/>
              <w:left w:val="single" w:sz="4" w:space="0" w:color="auto"/>
              <w:bottom w:val="single" w:sz="4" w:space="0" w:color="auto"/>
              <w:right w:val="single" w:sz="4" w:space="0" w:color="auto"/>
            </w:tcBorders>
          </w:tcPr>
          <w:p w14:paraId="1DF06D0A"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B93CEBC"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TIEKĖJAS</w:t>
            </w:r>
          </w:p>
        </w:tc>
      </w:tr>
      <w:tr w:rsidR="007A3AD5" w:rsidRPr="00D62C65" w14:paraId="449AA779" w14:textId="77777777" w:rsidTr="00B61E4A">
        <w:tc>
          <w:tcPr>
            <w:tcW w:w="4787" w:type="dxa"/>
            <w:gridSpan w:val="4"/>
            <w:tcBorders>
              <w:top w:val="single" w:sz="4" w:space="0" w:color="auto"/>
              <w:left w:val="single" w:sz="4" w:space="0" w:color="auto"/>
              <w:bottom w:val="single" w:sz="4" w:space="0" w:color="auto"/>
              <w:right w:val="single" w:sz="4" w:space="0" w:color="auto"/>
            </w:tcBorders>
          </w:tcPr>
          <w:p w14:paraId="1314F509" w14:textId="77777777" w:rsidR="007A3AD5" w:rsidRPr="00D62C65" w:rsidRDefault="007A3AD5" w:rsidP="003D4D18">
            <w:pPr>
              <w:jc w:val="center"/>
              <w:rPr>
                <w:rFonts w:asciiTheme="majorBidi" w:hAnsiTheme="majorBidi" w:cstheme="majorBidi"/>
                <w:color w:val="4472C4"/>
                <w:kern w:val="2"/>
                <w:sz w:val="24"/>
                <w:szCs w:val="24"/>
              </w:rPr>
            </w:pPr>
            <w:r w:rsidRPr="00D62C65">
              <w:rPr>
                <w:rFonts w:asciiTheme="majorBidi" w:hAnsiTheme="majorBidi" w:cstheme="majorBidi"/>
                <w:color w:val="4472C4"/>
                <w:kern w:val="2"/>
                <w:sz w:val="24"/>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6090F3F"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color w:val="4472C4"/>
                <w:kern w:val="2"/>
                <w:sz w:val="24"/>
                <w:szCs w:val="24"/>
              </w:rPr>
              <w:t>(nurodomos atstovo pareigos, vardas, pavardė)</w:t>
            </w:r>
          </w:p>
        </w:tc>
      </w:tr>
      <w:tr w:rsidR="007A3AD5" w:rsidRPr="00D62C65" w14:paraId="4CFE8580" w14:textId="77777777" w:rsidTr="00B61E4A">
        <w:tc>
          <w:tcPr>
            <w:tcW w:w="4787" w:type="dxa"/>
            <w:gridSpan w:val="4"/>
            <w:tcBorders>
              <w:top w:val="single" w:sz="4" w:space="0" w:color="auto"/>
              <w:left w:val="single" w:sz="4" w:space="0" w:color="auto"/>
              <w:bottom w:val="single" w:sz="4" w:space="0" w:color="auto"/>
              <w:right w:val="single" w:sz="4" w:space="0" w:color="auto"/>
            </w:tcBorders>
          </w:tcPr>
          <w:p w14:paraId="7C17A0A6" w14:textId="77777777" w:rsidR="007A3AD5" w:rsidRPr="00D62C65" w:rsidRDefault="007A3AD5" w:rsidP="003D4D18">
            <w:pPr>
              <w:jc w:val="center"/>
              <w:rPr>
                <w:rFonts w:asciiTheme="majorBidi" w:hAnsiTheme="majorBidi" w:cstheme="majorBidi"/>
                <w:b/>
                <w:bCs/>
                <w:color w:val="4472C4"/>
                <w:kern w:val="2"/>
                <w:sz w:val="24"/>
                <w:szCs w:val="24"/>
              </w:rPr>
            </w:pPr>
          </w:p>
          <w:p w14:paraId="317AFC63" w14:textId="77777777" w:rsidR="007A3AD5" w:rsidRPr="00D62C65" w:rsidRDefault="007A3AD5" w:rsidP="003D4D18">
            <w:pPr>
              <w:jc w:val="center"/>
              <w:rPr>
                <w:rFonts w:asciiTheme="majorBidi" w:hAnsiTheme="majorBidi" w:cstheme="majorBidi"/>
                <w:b/>
                <w:bCs/>
                <w:color w:val="4472C4"/>
                <w:kern w:val="2"/>
                <w:sz w:val="24"/>
                <w:szCs w:val="24"/>
              </w:rPr>
            </w:pPr>
            <w:r w:rsidRPr="00D62C65">
              <w:rPr>
                <w:rFonts w:asciiTheme="majorBidi" w:hAnsiTheme="majorBidi" w:cstheme="majorBidi"/>
                <w:b/>
                <w:bCs/>
                <w:color w:val="4472C4"/>
                <w:kern w:val="2"/>
                <w:sz w:val="24"/>
                <w:szCs w:val="24"/>
              </w:rPr>
              <w:t>(parašas)</w:t>
            </w:r>
          </w:p>
          <w:p w14:paraId="56313403" w14:textId="77777777" w:rsidR="007A3AD5" w:rsidRPr="00D62C65" w:rsidRDefault="007A3AD5" w:rsidP="003D4D18">
            <w:pPr>
              <w:jc w:val="center"/>
              <w:rPr>
                <w:rFonts w:asciiTheme="majorBidi" w:hAnsiTheme="majorBidi" w:cstheme="majorBidi"/>
                <w:b/>
                <w:bCs/>
                <w:color w:val="4472C4"/>
                <w:kern w:val="2"/>
                <w:sz w:val="24"/>
                <w:szCs w:val="24"/>
              </w:rPr>
            </w:pPr>
          </w:p>
          <w:p w14:paraId="38A52CF5" w14:textId="77777777" w:rsidR="007A3AD5" w:rsidRPr="00D62C65" w:rsidRDefault="007A3AD5" w:rsidP="003D4D18">
            <w:pPr>
              <w:jc w:val="center"/>
              <w:rPr>
                <w:rFonts w:asciiTheme="majorBidi" w:hAnsiTheme="majorBidi" w:cstheme="majorBidi"/>
                <w:b/>
                <w:bCs/>
                <w:color w:val="4472C4"/>
                <w:kern w:val="2"/>
                <w:sz w:val="24"/>
                <w:szCs w:val="24"/>
              </w:rPr>
            </w:pPr>
          </w:p>
        </w:tc>
        <w:tc>
          <w:tcPr>
            <w:tcW w:w="4748" w:type="dxa"/>
            <w:tcBorders>
              <w:top w:val="single" w:sz="4" w:space="0" w:color="auto"/>
              <w:left w:val="single" w:sz="4" w:space="0" w:color="auto"/>
              <w:bottom w:val="single" w:sz="4" w:space="0" w:color="auto"/>
              <w:right w:val="single" w:sz="4" w:space="0" w:color="auto"/>
            </w:tcBorders>
          </w:tcPr>
          <w:p w14:paraId="33BA92FD" w14:textId="77777777" w:rsidR="007A3AD5" w:rsidRPr="00D62C65" w:rsidRDefault="007A3AD5" w:rsidP="003D4D18">
            <w:pPr>
              <w:jc w:val="center"/>
              <w:rPr>
                <w:rFonts w:asciiTheme="majorBidi" w:hAnsiTheme="majorBidi" w:cstheme="majorBidi"/>
                <w:b/>
                <w:bCs/>
                <w:color w:val="4472C4"/>
                <w:kern w:val="2"/>
                <w:sz w:val="24"/>
                <w:szCs w:val="24"/>
              </w:rPr>
            </w:pPr>
          </w:p>
          <w:p w14:paraId="17A5C18A" w14:textId="77777777" w:rsidR="007A3AD5" w:rsidRPr="00D62C65" w:rsidRDefault="007A3AD5" w:rsidP="003D4D18">
            <w:pPr>
              <w:jc w:val="center"/>
              <w:rPr>
                <w:rFonts w:asciiTheme="majorBidi" w:hAnsiTheme="majorBidi" w:cstheme="majorBidi"/>
                <w:b/>
                <w:bCs/>
                <w:color w:val="4472C4"/>
                <w:kern w:val="2"/>
                <w:sz w:val="24"/>
                <w:szCs w:val="24"/>
              </w:rPr>
            </w:pPr>
            <w:r w:rsidRPr="00D62C65">
              <w:rPr>
                <w:rFonts w:asciiTheme="majorBidi" w:hAnsiTheme="majorBidi" w:cstheme="majorBidi"/>
                <w:b/>
                <w:bCs/>
                <w:color w:val="4472C4"/>
                <w:kern w:val="2"/>
                <w:sz w:val="24"/>
                <w:szCs w:val="24"/>
              </w:rPr>
              <w:t>(parašas)</w:t>
            </w:r>
          </w:p>
        </w:tc>
      </w:tr>
    </w:tbl>
    <w:p w14:paraId="38B9C6D2" w14:textId="1EE4CD4D" w:rsidR="00D55AB5" w:rsidRPr="00D62C65" w:rsidRDefault="00D55AB5" w:rsidP="00482F78">
      <w:pPr>
        <w:jc w:val="left"/>
        <w:rPr>
          <w:rFonts w:asciiTheme="majorBidi" w:hAnsiTheme="majorBidi" w:cstheme="majorBidi"/>
          <w:sz w:val="24"/>
          <w:szCs w:val="24"/>
          <w:lang w:eastAsia="ar-SA"/>
        </w:rPr>
      </w:pPr>
    </w:p>
    <w:p w14:paraId="39F06AA4" w14:textId="77777777" w:rsidR="001B6BD8" w:rsidRDefault="001B6BD8" w:rsidP="007A3AD5">
      <w:pPr>
        <w:spacing w:line="257" w:lineRule="atLeast"/>
        <w:jc w:val="center"/>
        <w:rPr>
          <w:rFonts w:asciiTheme="majorBidi" w:hAnsiTheme="majorBidi" w:cstheme="majorBidi"/>
          <w:b/>
          <w:bCs/>
          <w:caps/>
          <w:color w:val="000000"/>
          <w:sz w:val="24"/>
          <w:szCs w:val="24"/>
        </w:rPr>
      </w:pPr>
    </w:p>
    <w:p w14:paraId="566E6472" w14:textId="7052F791"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PREKIŲ PIRKIMO</w:t>
      </w:r>
      <w:r w:rsidRPr="00D62C65">
        <w:rPr>
          <w:rFonts w:asciiTheme="majorBidi" w:hAnsiTheme="majorBidi" w:cstheme="majorBidi"/>
          <w:color w:val="000000"/>
          <w:sz w:val="24"/>
          <w:szCs w:val="24"/>
        </w:rPr>
        <w:t>–</w:t>
      </w:r>
      <w:r w:rsidRPr="00D62C65">
        <w:rPr>
          <w:rFonts w:asciiTheme="majorBidi" w:hAnsiTheme="majorBidi" w:cstheme="majorBidi"/>
          <w:b/>
          <w:bCs/>
          <w:caps/>
          <w:color w:val="000000"/>
          <w:sz w:val="24"/>
          <w:szCs w:val="24"/>
        </w:rPr>
        <w:t>PARDAVIMO SUTARTIES BENDROSIOS SĄLYGOS</w:t>
      </w:r>
    </w:p>
    <w:p w14:paraId="64103F48" w14:textId="77777777" w:rsidR="007A3AD5" w:rsidRPr="00D62C65" w:rsidRDefault="007A3AD5" w:rsidP="007A3AD5">
      <w:pPr>
        <w:spacing w:line="257" w:lineRule="atLeast"/>
        <w:ind w:firstLine="62"/>
        <w:jc w:val="center"/>
        <w:rPr>
          <w:rFonts w:asciiTheme="majorBidi" w:hAnsiTheme="majorBidi" w:cstheme="majorBidi"/>
          <w:color w:val="000000"/>
          <w:sz w:val="24"/>
          <w:szCs w:val="24"/>
        </w:rPr>
      </w:pPr>
    </w:p>
    <w:p w14:paraId="5E588D23"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  PAGRINDINĖS SĄVOKOS IR SUTARTIES AIŠKINIMAS</w:t>
      </w:r>
    </w:p>
    <w:p w14:paraId="062B6BB5"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ACFB91F"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1.1. Sąvokos</w:t>
      </w:r>
    </w:p>
    <w:p w14:paraId="1DFDC736"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2BD01A2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 Šioje Sutartyje didžiąja raide rašomos sąvokos turi paskiau nurodytas reikšmes:</w:t>
      </w:r>
    </w:p>
    <w:p w14:paraId="6987A16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1.1.1.1. </w:t>
      </w:r>
      <w:r w:rsidRPr="00D62C65">
        <w:rPr>
          <w:rFonts w:asciiTheme="majorBidi" w:hAnsiTheme="majorBidi" w:cstheme="majorBidi"/>
          <w:b/>
          <w:bCs/>
          <w:color w:val="000000"/>
          <w:sz w:val="24"/>
          <w:szCs w:val="24"/>
        </w:rPr>
        <w:t>Bendrosios sąlygos</w:t>
      </w:r>
      <w:r w:rsidRPr="00D62C65">
        <w:rPr>
          <w:rFonts w:asciiTheme="majorBidi" w:hAnsiTheme="majorBidi" w:cstheme="majorBidi"/>
          <w:color w:val="000000"/>
          <w:sz w:val="24"/>
          <w:szCs w:val="24"/>
        </w:rPr>
        <w:t> –  Sutarties dalis, kuri vadinasi „Prekių pirkimo–pardavimo sutarties Bendrosios sąlygos“;</w:t>
      </w:r>
    </w:p>
    <w:p w14:paraId="1347F3D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1.1.1.2. </w:t>
      </w:r>
      <w:r w:rsidRPr="00D62C65">
        <w:rPr>
          <w:rFonts w:asciiTheme="majorBidi" w:hAnsiTheme="majorBidi" w:cstheme="majorBidi"/>
          <w:b/>
          <w:bCs/>
          <w:color w:val="000000"/>
          <w:sz w:val="24"/>
          <w:szCs w:val="24"/>
        </w:rPr>
        <w:t>Pirkėjas</w:t>
      </w:r>
      <w:r w:rsidRPr="00D62C65">
        <w:rPr>
          <w:rFonts w:asciiTheme="majorBidi" w:hAnsiTheme="majorBidi" w:cstheme="majorBidi"/>
          <w:color w:val="000000"/>
          <w:sz w:val="24"/>
          <w:szCs w:val="24"/>
        </w:rPr>
        <w:t> – asmuo, kuris Specialiosiose sąlygose yra įvardytas kaip Pirkėjas, įsigyjantis Specialiosiose sąlygose ir Sutarties prieduose nurodytas Prekes;</w:t>
      </w:r>
    </w:p>
    <w:p w14:paraId="4A61550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1.1.1.3. </w:t>
      </w:r>
      <w:r w:rsidRPr="00D62C65">
        <w:rPr>
          <w:rFonts w:asciiTheme="majorBidi" w:hAnsiTheme="majorBidi" w:cstheme="majorBidi"/>
          <w:b/>
          <w:bCs/>
          <w:color w:val="000000"/>
          <w:sz w:val="24"/>
          <w:szCs w:val="24"/>
        </w:rPr>
        <w:t>Pradinės sutarties vertė </w:t>
      </w:r>
      <w:r w:rsidRPr="00D62C65">
        <w:rPr>
          <w:rFonts w:asciiTheme="majorBidi" w:hAnsiTheme="majorBidi" w:cstheme="majorBidi"/>
          <w:color w:val="000000"/>
          <w:sz w:val="24"/>
          <w:szCs w:val="24"/>
        </w:rPr>
        <w:t>– Specialiosiose sąlygose nurodyta</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vertė be pridėtinės vertės mokesčio (toliau – PVM);</w:t>
      </w:r>
    </w:p>
    <w:p w14:paraId="13076E3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1.1.1.4. </w:t>
      </w:r>
      <w:r w:rsidRPr="00D62C65">
        <w:rPr>
          <w:rFonts w:asciiTheme="majorBidi" w:hAnsiTheme="majorBidi" w:cstheme="majorBidi"/>
          <w:b/>
          <w:bCs/>
          <w:color w:val="000000"/>
          <w:sz w:val="24"/>
          <w:szCs w:val="24"/>
        </w:rPr>
        <w:t>Prekės</w:t>
      </w:r>
      <w:r w:rsidRPr="00D62C65">
        <w:rPr>
          <w:rFonts w:asciiTheme="majorBidi" w:hAnsiTheme="majorBidi" w:cstheme="majorBidi"/>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F1C262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1.1.1.5. </w:t>
      </w:r>
      <w:r w:rsidRPr="00D62C65">
        <w:rPr>
          <w:rFonts w:asciiTheme="majorBidi" w:hAnsiTheme="majorBidi" w:cstheme="majorBidi"/>
          <w:b/>
          <w:bCs/>
          <w:color w:val="000000"/>
          <w:sz w:val="24"/>
          <w:szCs w:val="24"/>
        </w:rPr>
        <w:t>Prekių perdavimo–priėmimo aktas </w:t>
      </w:r>
      <w:r w:rsidRPr="00D62C65">
        <w:rPr>
          <w:rFonts w:asciiTheme="majorBidi" w:hAnsiTheme="majorBidi" w:cstheme="majorBidi"/>
          <w:color w:val="000000"/>
          <w:sz w:val="24"/>
          <w:szCs w:val="24"/>
        </w:rPr>
        <w:t>– dokumentas,</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F138E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1.1.1.6. </w:t>
      </w:r>
      <w:r w:rsidRPr="00D62C65">
        <w:rPr>
          <w:rFonts w:asciiTheme="majorBidi" w:hAnsiTheme="majorBidi" w:cstheme="majorBidi"/>
          <w:b/>
          <w:bCs/>
          <w:color w:val="000000"/>
          <w:sz w:val="24"/>
          <w:szCs w:val="24"/>
        </w:rPr>
        <w:t>Prekių trūkumai</w:t>
      </w:r>
      <w:r w:rsidRPr="00D62C65">
        <w:rPr>
          <w:rFonts w:asciiTheme="majorBidi" w:hAnsiTheme="majorBidi" w:cstheme="majorBidi"/>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21DF3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1.1.1.7. </w:t>
      </w:r>
      <w:r w:rsidRPr="00D62C65">
        <w:rPr>
          <w:rFonts w:asciiTheme="majorBidi" w:hAnsiTheme="majorBidi" w:cstheme="majorBidi"/>
          <w:b/>
          <w:bCs/>
          <w:color w:val="000000"/>
          <w:sz w:val="24"/>
          <w:szCs w:val="24"/>
        </w:rPr>
        <w:t>Sąskaita </w:t>
      </w:r>
      <w:r w:rsidRPr="00D62C65">
        <w:rPr>
          <w:rFonts w:asciiTheme="majorBidi" w:hAnsiTheme="majorBidi" w:cstheme="majorBidi"/>
          <w:color w:val="000000"/>
          <w:sz w:val="24"/>
          <w:szCs w:val="24"/>
        </w:rPr>
        <w:t>–</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87D629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1.1.1.8. </w:t>
      </w:r>
      <w:r w:rsidRPr="00D62C65">
        <w:rPr>
          <w:rFonts w:asciiTheme="majorBidi" w:hAnsiTheme="majorBidi" w:cstheme="majorBidi"/>
          <w:b/>
          <w:bCs/>
          <w:color w:val="000000"/>
          <w:sz w:val="24"/>
          <w:szCs w:val="24"/>
        </w:rPr>
        <w:t>Specialiosios sąlygos</w:t>
      </w:r>
      <w:r w:rsidRPr="00D62C65">
        <w:rPr>
          <w:rFonts w:asciiTheme="majorBidi" w:hAnsiTheme="majorBidi" w:cstheme="majorBidi"/>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D3C801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1.1.1.9. </w:t>
      </w:r>
      <w:r w:rsidRPr="00D62C65">
        <w:rPr>
          <w:rFonts w:asciiTheme="majorBidi" w:hAnsiTheme="majorBidi" w:cstheme="majorBidi"/>
          <w:b/>
          <w:bCs/>
          <w:color w:val="000000"/>
          <w:sz w:val="24"/>
          <w:szCs w:val="24"/>
        </w:rPr>
        <w:t>Susitarimas </w:t>
      </w:r>
      <w:r w:rsidRPr="00D62C65">
        <w:rPr>
          <w:rFonts w:asciiTheme="majorBidi" w:hAnsiTheme="majorBidi" w:cstheme="majorBidi"/>
          <w:color w:val="000000"/>
          <w:sz w:val="24"/>
          <w:szCs w:val="24"/>
        </w:rPr>
        <w:t>– tai dokumentas, kurį Šalys sudaro keisdamos Sutarties sąlygas VPĮ leidžiama apimtimi;</w:t>
      </w:r>
    </w:p>
    <w:p w14:paraId="6509E903"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1.1.1.10. </w:t>
      </w:r>
      <w:r w:rsidRPr="00D62C65">
        <w:rPr>
          <w:rFonts w:asciiTheme="majorBidi" w:hAnsiTheme="majorBidi" w:cstheme="majorBidi"/>
          <w:b/>
          <w:bCs/>
          <w:sz w:val="24"/>
          <w:szCs w:val="24"/>
        </w:rPr>
        <w:t>Sutarties kaina</w:t>
      </w:r>
      <w:r w:rsidRPr="00D62C65">
        <w:rPr>
          <w:rFonts w:asciiTheme="majorBidi" w:hAnsiTheme="majorBidi" w:cstheme="majorBidi"/>
          <w:sz w:val="24"/>
          <w:szCs w:val="24"/>
        </w:rPr>
        <w:t> – pagal Sutartį Tiekėjui mokėtina suma, įskaitant visus privalomus mokesčius ir išlaidas;</w:t>
      </w:r>
    </w:p>
    <w:p w14:paraId="483CF3F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1.1.1.11. </w:t>
      </w:r>
      <w:r w:rsidRPr="00D62C65">
        <w:rPr>
          <w:rFonts w:asciiTheme="majorBidi" w:hAnsiTheme="majorBidi" w:cstheme="majorBidi"/>
          <w:b/>
          <w:bCs/>
          <w:color w:val="000000"/>
          <w:sz w:val="24"/>
          <w:szCs w:val="24"/>
        </w:rPr>
        <w:t>Sutarties sąlygos </w:t>
      </w:r>
      <w:r w:rsidRPr="00D62C65">
        <w:rPr>
          <w:rFonts w:asciiTheme="majorBidi" w:hAnsiTheme="majorBidi" w:cstheme="majorBidi"/>
          <w:color w:val="000000"/>
          <w:sz w:val="24"/>
          <w:szCs w:val="24"/>
        </w:rPr>
        <w:t>– Bendrosios sąlygos ir Specialiosios sąlygos kartu;</w:t>
      </w:r>
    </w:p>
    <w:p w14:paraId="6567A5A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1.1.1.12. </w:t>
      </w:r>
      <w:r w:rsidRPr="00D62C65">
        <w:rPr>
          <w:rFonts w:asciiTheme="majorBidi" w:hAnsiTheme="majorBidi" w:cstheme="majorBidi"/>
          <w:b/>
          <w:bCs/>
          <w:color w:val="000000"/>
          <w:sz w:val="24"/>
          <w:szCs w:val="24"/>
        </w:rPr>
        <w:t>Sutartis </w:t>
      </w:r>
      <w:r w:rsidRPr="00D62C65">
        <w:rPr>
          <w:rFonts w:asciiTheme="majorBidi" w:hAnsiTheme="majorBidi" w:cstheme="majorBidi"/>
          <w:color w:val="000000"/>
          <w:sz w:val="24"/>
          <w:szCs w:val="24"/>
        </w:rPr>
        <w:t>– Prekių pirkimo–pardavimo sutartis, kurią sudaro Sutarties sąlygos, Specialiosiose sąlygose išvardyti priedai ir Susitarimai;</w:t>
      </w:r>
    </w:p>
    <w:p w14:paraId="544A61C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1.1.1.13. </w:t>
      </w:r>
      <w:r w:rsidRPr="00D62C65">
        <w:rPr>
          <w:rFonts w:asciiTheme="majorBidi" w:hAnsiTheme="majorBidi" w:cstheme="majorBidi"/>
          <w:b/>
          <w:bCs/>
          <w:color w:val="000000"/>
          <w:sz w:val="24"/>
          <w:szCs w:val="24"/>
        </w:rPr>
        <w:t>Šalis</w:t>
      </w:r>
      <w:r w:rsidRPr="00D62C65">
        <w:rPr>
          <w:rFonts w:asciiTheme="majorBidi" w:hAnsiTheme="majorBidi" w:cstheme="majorBidi"/>
          <w:color w:val="000000"/>
          <w:sz w:val="24"/>
          <w:szCs w:val="24"/>
        </w:rPr>
        <w:t> – Pirkėjas arba Tiekėjas, kiekvienas atskirai, priklausomai nuo konteksto;</w:t>
      </w:r>
    </w:p>
    <w:p w14:paraId="44965AB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1.1.1.14. </w:t>
      </w:r>
      <w:r w:rsidRPr="00D62C65">
        <w:rPr>
          <w:rFonts w:asciiTheme="majorBidi" w:hAnsiTheme="majorBidi" w:cstheme="majorBidi"/>
          <w:b/>
          <w:bCs/>
          <w:color w:val="000000"/>
          <w:sz w:val="24"/>
          <w:szCs w:val="24"/>
        </w:rPr>
        <w:t>Šalys</w:t>
      </w:r>
      <w:r w:rsidRPr="00D62C65">
        <w:rPr>
          <w:rFonts w:asciiTheme="majorBidi" w:hAnsiTheme="majorBidi" w:cstheme="majorBidi"/>
          <w:color w:val="000000"/>
          <w:sz w:val="24"/>
          <w:szCs w:val="24"/>
        </w:rPr>
        <w:t> – Pirkėjas ir Tiekėjas kartu;</w:t>
      </w:r>
    </w:p>
    <w:p w14:paraId="57234AF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1.1.1.15. </w:t>
      </w:r>
      <w:r w:rsidRPr="00D62C65">
        <w:rPr>
          <w:rFonts w:asciiTheme="majorBidi" w:hAnsiTheme="majorBidi" w:cstheme="majorBidi"/>
          <w:b/>
          <w:bCs/>
          <w:color w:val="000000"/>
          <w:sz w:val="24"/>
          <w:szCs w:val="24"/>
        </w:rPr>
        <w:t>Tiekėjas</w:t>
      </w:r>
      <w:r w:rsidRPr="00D62C65">
        <w:rPr>
          <w:rFonts w:asciiTheme="majorBidi" w:hAnsiTheme="majorBidi" w:cstheme="majorBidi"/>
          <w:color w:val="000000"/>
          <w:sz w:val="24"/>
          <w:szCs w:val="24"/>
        </w:rPr>
        <w:t> – asmuo, kuris Specialiosiose sąlygose yra įvardytas kaip Tiekėjas, tiekiantis Specialiosiose sąlygose nurodytas Prekes;</w:t>
      </w:r>
    </w:p>
    <w:p w14:paraId="7FFFC4D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1.1.1.16. </w:t>
      </w:r>
      <w:r w:rsidRPr="00D62C65">
        <w:rPr>
          <w:rFonts w:asciiTheme="majorBidi" w:hAnsiTheme="majorBidi" w:cstheme="majorBidi"/>
          <w:b/>
          <w:bCs/>
          <w:color w:val="000000"/>
          <w:sz w:val="24"/>
          <w:szCs w:val="24"/>
        </w:rPr>
        <w:t>VPĮ </w:t>
      </w:r>
      <w:r w:rsidRPr="00D62C65">
        <w:rPr>
          <w:rFonts w:asciiTheme="majorBidi" w:hAnsiTheme="majorBidi" w:cstheme="majorBidi"/>
          <w:color w:val="000000"/>
          <w:sz w:val="24"/>
          <w:szCs w:val="24"/>
        </w:rPr>
        <w:t>– Lietuvos Respublikos viešųjų pirkimų įstatymas.</w:t>
      </w:r>
    </w:p>
    <w:p w14:paraId="122E4CA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1.1.1.17. Kitų Sutartyje didžiąja raide rašomų sąvokų reikšmės yra nurodytos Sutarties tekste.</w:t>
      </w:r>
    </w:p>
    <w:p w14:paraId="153FB4D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1.1.1.18. Sutartyje neapibrėžtos sąvokos suprantamos ir aiškinamos taip, kaip jas apibrėžia VPĮ ir kiti įstatymai bei teisės aktai, galiojantys Sutarties sudarymo ir vykdymo metu.</w:t>
      </w:r>
    </w:p>
    <w:p w14:paraId="4809F7A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416E56B9" w14:textId="59BFCF07" w:rsidR="007A3AD5" w:rsidRPr="00D62C65" w:rsidRDefault="007A3AD5" w:rsidP="007A3AD5">
      <w:pPr>
        <w:spacing w:line="257" w:lineRule="atLeast"/>
        <w:ind w:firstLine="62"/>
        <w:rPr>
          <w:rFonts w:asciiTheme="majorBidi" w:hAnsiTheme="majorBidi" w:cstheme="majorBidi"/>
          <w:color w:val="000000"/>
          <w:sz w:val="24"/>
          <w:szCs w:val="24"/>
        </w:rPr>
      </w:pPr>
    </w:p>
    <w:p w14:paraId="4101D29F"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1.2.  Sutarties aiškinimas</w:t>
      </w:r>
    </w:p>
    <w:p w14:paraId="7DF9E850" w14:textId="77777777" w:rsidR="007A3AD5" w:rsidRPr="00D62C65" w:rsidRDefault="007A3AD5" w:rsidP="007A3AD5">
      <w:pPr>
        <w:spacing w:line="257" w:lineRule="atLeast"/>
        <w:ind w:left="792" w:firstLine="62"/>
        <w:rPr>
          <w:rFonts w:asciiTheme="majorBidi" w:hAnsiTheme="majorBidi" w:cstheme="majorBidi"/>
          <w:color w:val="000000"/>
          <w:sz w:val="24"/>
          <w:szCs w:val="24"/>
        </w:rPr>
      </w:pPr>
    </w:p>
    <w:p w14:paraId="77523AF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1.2.1. Sutartis yra sudaryta ir turi būti aiškinama pagal Lietuvos Respublikos teisės aktus.</w:t>
      </w:r>
    </w:p>
    <w:p w14:paraId="28AE453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 Jei Bendrosios sąlygos ir (ar) Specialiosios sąlygos prieštarauja VPĮ ir kitų teisės aktų reikalavimams, taikomos VPĮ ir kitų teisės aktų nuostatos.</w:t>
      </w:r>
    </w:p>
    <w:p w14:paraId="40A3380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 Diena Sutartyje reiškia kalendorinę dieną.</w:t>
      </w:r>
    </w:p>
    <w:p w14:paraId="50AA7DC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1.2.4. Darbo diena Sutartyje reiškia bet kurią dieną, išskyrus šeštadienį, sekmadienį ir švenčių dienas Lietuvoje, nurodytas Lietuvos Respublikos darbo kodekse.</w:t>
      </w:r>
    </w:p>
    <w:p w14:paraId="37A8FFF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1.2.5. Terminai pagal Sutartį yra skaičiuojami metais, mėnesiais, savaitėmis, darbo dienomis, kalendorinėmis dienomis ir valandomis ir minutėmis.</w:t>
      </w:r>
    </w:p>
    <w:p w14:paraId="697035B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1.2.6. Kvalifikacija, rėmimasis kitų ūkio subjektų pajėgumais, Prekių apimtis, peržiūra suprantami taip, kaip nustatyta VPĮ bei jį įgyvendinančiuose teisės aktuose.</w:t>
      </w:r>
    </w:p>
    <w:p w14:paraId="10C993E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3C10B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1.2.8. Informuoti, pranešti, įspėti arba atsakyti reiškia pateikti informaciją, pranešimą, įspėjimą arba atsakymą Bendrosiose ir (ar) Specialiosiose sąlygose nustatyta tvarka.</w:t>
      </w:r>
    </w:p>
    <w:p w14:paraId="3B5AD3E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1.2.9. Patvirtinti reiškia pateikti patvirtinimą raštu arba pasirašyti dokumentą be išlygų ar su išlygomis, išskyrus atvejus, kai asmuo, pasirašydamas dokumentą, nurodo, jog atsisako jį patvirtinti.</w:t>
      </w:r>
    </w:p>
    <w:p w14:paraId="267F924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1.2.10. </w:t>
      </w:r>
      <w:r w:rsidRPr="00D62C65">
        <w:rPr>
          <w:rFonts w:asciiTheme="majorBidi" w:hAnsiTheme="majorBidi" w:cstheme="majorBidi"/>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1B1CA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1.2.11. </w:t>
      </w:r>
      <w:r w:rsidRPr="00D62C65">
        <w:rPr>
          <w:rFonts w:asciiTheme="majorBidi" w:hAnsiTheme="majorBidi" w:cstheme="majorBidi"/>
          <w:color w:val="000000"/>
          <w:sz w:val="24"/>
          <w:szCs w:val="24"/>
          <w:shd w:val="clear" w:color="auto" w:fill="FFFFFF"/>
        </w:rPr>
        <w:t>Jeigu Sutartyje nurodyta reikšmė skaičiais ir žodžiais skiriasi, vadovaujamasi žodžiais nurodyta reikšme.</w:t>
      </w:r>
    </w:p>
    <w:p w14:paraId="36265C3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1.2.12. </w:t>
      </w:r>
      <w:r w:rsidRPr="00D62C65">
        <w:rPr>
          <w:rFonts w:asciiTheme="majorBidi" w:hAnsiTheme="majorBidi" w:cstheme="majorBidi"/>
          <w:color w:val="000000"/>
          <w:sz w:val="24"/>
          <w:szCs w:val="24"/>
          <w:shd w:val="clear" w:color="auto" w:fill="FFFFFF"/>
        </w:rPr>
        <w:t>Jei pateikiamos nuorodos į teisės aktus, turi būti taikomos aktualios teisės aktų redakcijos, jeigu nenurodyta kitaip.</w:t>
      </w:r>
    </w:p>
    <w:p w14:paraId="78ABF93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8841036"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1.3. Dokumentų viršenybė</w:t>
      </w:r>
    </w:p>
    <w:p w14:paraId="7D6EDD0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212247A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B23EA73"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1.3.1.1. Techninė specifikacija;</w:t>
      </w:r>
    </w:p>
    <w:p w14:paraId="6BE5FF43"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1.3.1.2. Specialiosios sąlygos;</w:t>
      </w:r>
    </w:p>
    <w:p w14:paraId="717EA419"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1.3.1.3. Bendrosios sąlygos;</w:t>
      </w:r>
    </w:p>
    <w:p w14:paraId="226A4F8A"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1.3.1.4. Pirkimo dokumentai (išskyrus techninę specifikaciją);</w:t>
      </w:r>
    </w:p>
    <w:p w14:paraId="637A2FBB"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1.3.1.5. Pasiūlymas;</w:t>
      </w:r>
    </w:p>
    <w:p w14:paraId="61860787"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1.3.1.6. Kiti Specialiosiose sąlygose išvardinti priedai.</w:t>
      </w:r>
    </w:p>
    <w:p w14:paraId="6DDBA3C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1.3.2. Tuo atveju, kai Šalių Susitarimu yra keičiamos Sutarties sąlygos, naujai sutartos Sutarties sąlygos turi viršenybę prieš pakeistąsias.</w:t>
      </w:r>
    </w:p>
    <w:p w14:paraId="1E26EC0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563A71C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62C65">
        <w:rPr>
          <w:rFonts w:asciiTheme="majorBidi" w:hAnsiTheme="majorBidi" w:cstheme="majorBidi"/>
          <w:color w:val="000000"/>
          <w:sz w:val="24"/>
          <w:szCs w:val="24"/>
          <w:vertAlign w:val="superscript"/>
        </w:rPr>
        <w:t>1</w:t>
      </w:r>
      <w:r w:rsidRPr="00D62C65">
        <w:rPr>
          <w:rFonts w:asciiTheme="majorBidi" w:hAnsiTheme="majorBidi" w:cstheme="majorBidi"/>
          <w:color w:val="000000"/>
          <w:sz w:val="24"/>
          <w:szCs w:val="24"/>
        </w:rPr>
        <w:t>).</w:t>
      </w:r>
    </w:p>
    <w:p w14:paraId="1B2BF54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06E572E"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  SUTARTIES DALYKAS</w:t>
      </w:r>
    </w:p>
    <w:p w14:paraId="241328C6"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E0FFC1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646BA4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2646B8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17CF6D0"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2155B92"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3.  TIEKĖJAS IR KITI SUTARTIES VYKDYMUI PASITELKIAMI ASMENYS</w:t>
      </w:r>
    </w:p>
    <w:p w14:paraId="4866D5A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2C1EDA1C"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3.1.  Kvalifikacija ir kiti Tiekėjo pasiūlymu prisiimti įsipareigojimai</w:t>
      </w:r>
    </w:p>
    <w:p w14:paraId="36A21C5E"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42724D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6CBCBB5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3.1.1.1. turėtų teisę verstis ta veikla, kuri yra reikalinga Sutarčiai įvykdyti. </w:t>
      </w:r>
      <w:r w:rsidRPr="00D62C65">
        <w:rPr>
          <w:rFonts w:asciiTheme="majorBidi" w:eastAsia="Arial" w:hAnsiTheme="majorBidi" w:cstheme="majorBidi"/>
          <w:kern w:val="2"/>
          <w:sz w:val="24"/>
          <w:szCs w:val="24"/>
        </w:rPr>
        <w:t>Pirkėjui pareikalavus, Tiekėjas turi pateikti dokumentus, įrodančius, kad Sutartį vykdo tik tokią teisę turintys asmenys</w:t>
      </w:r>
      <w:r w:rsidRPr="00D62C65">
        <w:rPr>
          <w:rFonts w:asciiTheme="majorBidi" w:hAnsiTheme="majorBidi" w:cstheme="majorBidi"/>
          <w:color w:val="000000"/>
          <w:sz w:val="24"/>
          <w:szCs w:val="24"/>
        </w:rPr>
        <w:t>;</w:t>
      </w:r>
    </w:p>
    <w:p w14:paraId="1F6B1E9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3.1.1.2. atitiktų tiekėjų kvalifikacijai pirkimo dokumentuose nustatytus reikalavimus bei neturėtų pirkimo dokumentuose nustatytų pašalinimo pagrindų;</w:t>
      </w:r>
    </w:p>
    <w:p w14:paraId="6B82678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D62C65">
        <w:rPr>
          <w:rFonts w:asciiTheme="majorBidi" w:eastAsia="Arial" w:hAnsiTheme="majorBidi" w:cstheme="majorBidi"/>
          <w:kern w:val="2"/>
          <w:sz w:val="24"/>
          <w:szCs w:val="24"/>
        </w:rPr>
        <w:t xml:space="preserve">(toliau – </w:t>
      </w:r>
      <w:r w:rsidRPr="00D62C65">
        <w:rPr>
          <w:rFonts w:asciiTheme="majorBidi" w:eastAsia="Arial" w:hAnsiTheme="majorBidi" w:cstheme="majorBidi"/>
          <w:b/>
          <w:bCs/>
          <w:kern w:val="2"/>
          <w:sz w:val="24"/>
          <w:szCs w:val="24"/>
        </w:rPr>
        <w:t>Kokybiniai kriterijai</w:t>
      </w:r>
      <w:r w:rsidRPr="00D62C65">
        <w:rPr>
          <w:rFonts w:asciiTheme="majorBidi" w:eastAsia="Arial" w:hAnsiTheme="majorBidi" w:cstheme="majorBidi"/>
          <w:kern w:val="2"/>
          <w:sz w:val="24"/>
          <w:szCs w:val="24"/>
        </w:rPr>
        <w:t>),</w:t>
      </w:r>
      <w:r w:rsidRPr="00D62C65">
        <w:rPr>
          <w:rFonts w:asciiTheme="majorBidi" w:hAnsiTheme="majorBidi" w:cstheme="majorBidi"/>
          <w:color w:val="000000"/>
          <w:sz w:val="24"/>
          <w:szCs w:val="24"/>
        </w:rPr>
        <w:t xml:space="preserve"> reikšmes ir parametrus</w:t>
      </w:r>
      <w:r w:rsidRPr="00D62C65">
        <w:rPr>
          <w:rFonts w:asciiTheme="majorBidi" w:hAnsiTheme="majorBidi" w:cstheme="majorBidi"/>
          <w:color w:val="000000"/>
          <w:kern w:val="2"/>
          <w:sz w:val="24"/>
          <w:szCs w:val="24"/>
        </w:rPr>
        <w:t xml:space="preserve">. </w:t>
      </w:r>
      <w:r w:rsidRPr="00D62C65">
        <w:rPr>
          <w:rFonts w:asciiTheme="majorBidi" w:eastAsia="Arial" w:hAnsiTheme="majorBidi" w:cstheme="majorBidi"/>
          <w:kern w:val="2"/>
          <w:sz w:val="24"/>
          <w:szCs w:val="24"/>
        </w:rPr>
        <w:t>Šiame papunktyje nurodytų įsipareigojimų laikymosi tikrinimo tvarka nustatoma Specialiosiose sąlygose;</w:t>
      </w:r>
    </w:p>
    <w:p w14:paraId="04CB18A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3.1.1.4. užtikrintų nustatytų kokybės vadybos sistemos ir (arba) aplinkos apsaugos vadybos sistemos standartų taikymą, jeigu to reikalaujama pirkimo dokumentuose, ir turėtų tą patvirtinančius dokumentus;</w:t>
      </w:r>
    </w:p>
    <w:p w14:paraId="7E7DEB3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3.1.1.5. </w:t>
      </w:r>
      <w:r w:rsidRPr="00D62C65">
        <w:rPr>
          <w:rFonts w:asciiTheme="majorBidi" w:hAnsiTheme="majorBidi" w:cstheme="majorBidi"/>
          <w:color w:val="000000"/>
          <w:sz w:val="24"/>
          <w:szCs w:val="24"/>
          <w:shd w:val="clear" w:color="auto" w:fill="FFFFFF"/>
        </w:rPr>
        <w:t xml:space="preserve">atitiktų nacionalinio saugumo interesus </w:t>
      </w:r>
      <w:r w:rsidRPr="00D62C65">
        <w:rPr>
          <w:rFonts w:asciiTheme="majorBidi" w:eastAsia="Arial" w:hAnsiTheme="majorBidi" w:cstheme="majorBidi"/>
          <w:kern w:val="2"/>
          <w:sz w:val="24"/>
          <w:szCs w:val="24"/>
        </w:rPr>
        <w:t>bei nebūtų registruotas (nuolat gyvenantis ar turintis pilietybę) nepatikimomis laikomose valstybėse ar teritorijose</w:t>
      </w:r>
      <w:r w:rsidRPr="00D62C65">
        <w:rPr>
          <w:rFonts w:asciiTheme="majorBidi" w:hAnsiTheme="majorBidi" w:cstheme="majorBidi"/>
          <w:color w:val="000000"/>
          <w:sz w:val="24"/>
          <w:szCs w:val="24"/>
          <w:shd w:val="clear" w:color="auto" w:fill="FFFFFF"/>
        </w:rPr>
        <w:t>, jei tokie reikalavimai buvo numatyti pirkimo dokumentuose</w:t>
      </w:r>
      <w:r w:rsidRPr="00D62C65">
        <w:rPr>
          <w:rFonts w:asciiTheme="majorBidi" w:hAnsiTheme="majorBidi" w:cstheme="majorBidi"/>
          <w:color w:val="000000"/>
          <w:sz w:val="24"/>
          <w:szCs w:val="24"/>
        </w:rPr>
        <w:t>.</w:t>
      </w:r>
    </w:p>
    <w:p w14:paraId="3FB5F61F"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3.1.2. Tuo atveju, kai Tiekėjas yra jungtinės veiklos </w:t>
      </w:r>
      <w:r w:rsidRPr="00D62C65">
        <w:rPr>
          <w:rFonts w:asciiTheme="majorBidi" w:eastAsia="Arial" w:hAnsiTheme="majorBidi" w:cstheme="majorBidi"/>
          <w:kern w:val="2"/>
          <w:sz w:val="24"/>
          <w:szCs w:val="24"/>
        </w:rPr>
        <w:t>sutarties pagrindu veikianti tiekėjų grupė</w:t>
      </w:r>
      <w:r w:rsidRPr="00D62C65">
        <w:rPr>
          <w:rFonts w:asciiTheme="majorBidi" w:hAnsiTheme="majorBidi" w:cstheme="majorBidi"/>
          <w:color w:val="000000"/>
          <w:sz w:val="24"/>
          <w:szCs w:val="24"/>
        </w:rPr>
        <w:t>, jos nariai Pirkėjui už Sutarties vykdymą atsako solidariai. </w:t>
      </w:r>
      <w:r w:rsidRPr="00D62C65">
        <w:rPr>
          <w:rFonts w:asciiTheme="majorBidi" w:hAnsiTheme="majorBidi" w:cstheme="majorBidi"/>
          <w:color w:val="000000"/>
          <w:sz w:val="24"/>
          <w:szCs w:val="24"/>
          <w:shd w:val="clear" w:color="auto" w:fill="FFFFFF"/>
        </w:rPr>
        <w:t>Jeigu Tiekėjas remiasi </w:t>
      </w:r>
      <w:r w:rsidRPr="00D62C65">
        <w:rPr>
          <w:rFonts w:asciiTheme="majorBidi" w:hAnsiTheme="majorBidi" w:cstheme="majorBidi"/>
          <w:color w:val="000000"/>
          <w:sz w:val="24"/>
          <w:szCs w:val="24"/>
        </w:rPr>
        <w:t>ūkio </w:t>
      </w:r>
      <w:r w:rsidRPr="00D62C65">
        <w:rPr>
          <w:rFonts w:asciiTheme="majorBidi" w:hAnsiTheme="majorBidi" w:cstheme="majorBidi"/>
          <w:color w:val="000000"/>
          <w:sz w:val="24"/>
          <w:szCs w:val="24"/>
          <w:shd w:val="clear" w:color="auto" w:fill="FFFFFF"/>
        </w:rPr>
        <w:t>subjektų pajėgumais, siekdamas atitikti finansinio ir ekonominio pajėgumo reikalavimus, Tiekėjas su tokiais </w:t>
      </w:r>
      <w:r w:rsidRPr="00D62C65">
        <w:rPr>
          <w:rFonts w:asciiTheme="majorBidi" w:hAnsiTheme="majorBidi" w:cstheme="majorBidi"/>
          <w:color w:val="000000"/>
          <w:sz w:val="24"/>
          <w:szCs w:val="24"/>
        </w:rPr>
        <w:t>ūkio </w:t>
      </w:r>
      <w:r w:rsidRPr="00D62C65">
        <w:rPr>
          <w:rFonts w:asciiTheme="majorBidi" w:hAnsiTheme="majorBidi" w:cstheme="majorBidi"/>
          <w:color w:val="000000"/>
          <w:sz w:val="24"/>
          <w:szCs w:val="24"/>
          <w:shd w:val="clear" w:color="auto" w:fill="FFFFFF"/>
        </w:rPr>
        <w:t>subjektais už Sutarties vykdymą atsako solidariai (jeigu to buvo reikalaujama pirkimo dokumentuose).</w:t>
      </w:r>
    </w:p>
    <w:p w14:paraId="42AFEC63"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20C65B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0A7B9FB"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3.2.</w:t>
      </w:r>
      <w:r w:rsidRPr="00D62C65">
        <w:rPr>
          <w:rFonts w:asciiTheme="majorBidi" w:hAnsiTheme="majorBidi" w:cstheme="majorBidi"/>
          <w:color w:val="000000"/>
          <w:sz w:val="24"/>
          <w:szCs w:val="24"/>
        </w:rPr>
        <w:t xml:space="preserve">  </w:t>
      </w:r>
      <w:r w:rsidRPr="00D62C65">
        <w:rPr>
          <w:rFonts w:asciiTheme="majorBidi" w:hAnsiTheme="majorBidi" w:cstheme="majorBidi"/>
          <w:b/>
          <w:bCs/>
          <w:color w:val="000000"/>
          <w:sz w:val="24"/>
          <w:szCs w:val="24"/>
        </w:rPr>
        <w:t>Subtiekėjų bei specialistų pasitelkimas ir keitimas</w:t>
      </w:r>
    </w:p>
    <w:p w14:paraId="1D96C68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C4BC612" w14:textId="77777777" w:rsidR="007A3AD5" w:rsidRPr="00D62C65" w:rsidRDefault="007A3AD5" w:rsidP="007A3AD5">
      <w:pPr>
        <w:widowControl w:val="0"/>
        <w:pBdr>
          <w:top w:val="nil"/>
          <w:left w:val="nil"/>
          <w:bottom w:val="nil"/>
          <w:right w:val="nil"/>
          <w:between w:val="nil"/>
        </w:pBdr>
        <w:tabs>
          <w:tab w:val="left" w:pos="567"/>
          <w:tab w:val="left" w:pos="851"/>
          <w:tab w:val="left" w:pos="992"/>
          <w:tab w:val="left" w:pos="1134"/>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FA78E1" w14:textId="77777777" w:rsidR="007A3AD5" w:rsidRPr="00D62C65" w:rsidRDefault="007A3AD5" w:rsidP="007A3AD5">
      <w:pPr>
        <w:widowControl w:val="0"/>
        <w:pBdr>
          <w:top w:val="nil"/>
          <w:left w:val="nil"/>
          <w:bottom w:val="nil"/>
          <w:right w:val="nil"/>
          <w:between w:val="nil"/>
        </w:pBdr>
        <w:tabs>
          <w:tab w:val="left" w:pos="567"/>
          <w:tab w:val="left" w:pos="851"/>
          <w:tab w:val="left" w:pos="992"/>
          <w:tab w:val="left" w:pos="1134"/>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3.2.2. Sutarties vykdymui pasitelkiami subtiekėjai ir (ar) specialistai (jeigu tokie pasitelkiami) nurodomi Specialiosiose sąlygose.</w:t>
      </w:r>
    </w:p>
    <w:p w14:paraId="40FC2F7F" w14:textId="77777777" w:rsidR="007A3AD5" w:rsidRPr="00D62C65" w:rsidRDefault="007A3AD5" w:rsidP="007A3AD5">
      <w:pPr>
        <w:widowControl w:val="0"/>
        <w:pBdr>
          <w:top w:val="nil"/>
          <w:left w:val="nil"/>
          <w:bottom w:val="nil"/>
          <w:right w:val="nil"/>
          <w:between w:val="nil"/>
        </w:pBdr>
        <w:tabs>
          <w:tab w:val="left" w:pos="567"/>
          <w:tab w:val="left" w:pos="851"/>
          <w:tab w:val="left" w:pos="992"/>
          <w:tab w:val="left" w:pos="1134"/>
        </w:tabs>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3.2.3. Tiekėjas gali keisti ir (ar) pasitelkti subtiekėjus ir (ar) specialistus šiame Sutarties poskyryje nustatytais atvejais ir tvarka.</w:t>
      </w:r>
    </w:p>
    <w:p w14:paraId="25B6FA39" w14:textId="77777777" w:rsidR="007A3AD5" w:rsidRPr="00D62C65" w:rsidRDefault="007A3AD5" w:rsidP="007A3AD5">
      <w:pPr>
        <w:widowControl w:val="0"/>
        <w:pBdr>
          <w:top w:val="nil"/>
          <w:left w:val="nil"/>
          <w:bottom w:val="nil"/>
          <w:right w:val="nil"/>
          <w:between w:val="nil"/>
        </w:pBdr>
        <w:tabs>
          <w:tab w:val="left" w:pos="709"/>
          <w:tab w:val="left" w:pos="851"/>
          <w:tab w:val="left" w:pos="1134"/>
        </w:tabs>
        <w:rPr>
          <w:rFonts w:asciiTheme="majorBidi" w:eastAsia="Cambria" w:hAnsiTheme="majorBidi" w:cstheme="majorBidi"/>
          <w:kern w:val="2"/>
          <w:sz w:val="24"/>
          <w:szCs w:val="24"/>
          <w:shd w:val="clear" w:color="auto" w:fill="FFFFFF"/>
        </w:rPr>
      </w:pPr>
      <w:r w:rsidRPr="00D62C65">
        <w:rPr>
          <w:rFonts w:asciiTheme="majorBidi" w:eastAsia="Cambria" w:hAnsiTheme="majorBidi" w:cstheme="majorBidi"/>
          <w:kern w:val="2"/>
          <w:sz w:val="24"/>
          <w:szCs w:val="24"/>
        </w:rPr>
        <w:t>3.2.4. Naujas subtiekėjas ar specialistas gali pradėti vykdyti jiems Tiekėjo pavestus įsipareigojimus pagal Sutartį ne anksčiau, nei bus pasirašytas Susitarimas.</w:t>
      </w:r>
    </w:p>
    <w:p w14:paraId="77AA2370" w14:textId="77777777" w:rsidR="007A3AD5" w:rsidRPr="00D62C65" w:rsidRDefault="007A3AD5" w:rsidP="007A3AD5">
      <w:pPr>
        <w:widowControl w:val="0"/>
        <w:pBdr>
          <w:top w:val="nil"/>
          <w:left w:val="nil"/>
          <w:bottom w:val="nil"/>
          <w:right w:val="nil"/>
          <w:between w:val="nil"/>
        </w:pBdr>
        <w:tabs>
          <w:tab w:val="left" w:pos="709"/>
          <w:tab w:val="left" w:pos="851"/>
          <w:tab w:val="left" w:pos="1134"/>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62C65">
        <w:rPr>
          <w:rFonts w:asciiTheme="majorBidi" w:eastAsia="Arial" w:hAnsiTheme="majorBidi" w:cstheme="majorBidi"/>
          <w:kern w:val="2"/>
          <w:sz w:val="24"/>
          <w:szCs w:val="24"/>
        </w:rPr>
        <w:t xml:space="preserve">nebūti registruotu (nuolat gyvenančiu ar turinčiu pilietybę) nepatikimomis laikomose valstybėse ar teritorijose </w:t>
      </w:r>
      <w:r w:rsidRPr="00D62C65">
        <w:rPr>
          <w:rFonts w:asciiTheme="majorBidi" w:eastAsia="Cambria" w:hAnsiTheme="majorBidi" w:cstheme="majorBidi"/>
          <w:kern w:val="2"/>
          <w:sz w:val="24"/>
          <w:szCs w:val="24"/>
        </w:rPr>
        <w:t>(jei taikoma) ir Tiekėjo pasiūlyme nurodytų sąlygų pirkimo dokumentuose nustatytiems Kokybiniams kriterijams pagrįsti (jei taikoma), Tiekėjui taikoma Specialiosiose sąlygose nustatyto dydžio bauda.</w:t>
      </w:r>
    </w:p>
    <w:p w14:paraId="551E6B82" w14:textId="77777777" w:rsidR="007A3AD5" w:rsidRPr="00D62C65" w:rsidRDefault="007A3AD5" w:rsidP="007A3AD5">
      <w:pPr>
        <w:widowControl w:val="0"/>
        <w:tabs>
          <w:tab w:val="left" w:pos="993"/>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 xml:space="preserve">3.2.6. Tiekėjas turi teisę Sutarties vykdymui pasitelkti naujus, Specialiosiose sąlygose nenurodytus subtiekėjus, kurių pajėgumais Tiekėjas </w:t>
      </w:r>
      <w:r w:rsidRPr="00D62C65">
        <w:rPr>
          <w:rFonts w:asciiTheme="majorBidi" w:eastAsia="Cambria" w:hAnsiTheme="majorBidi" w:cstheme="majorBidi"/>
          <w:kern w:val="2"/>
          <w:sz w:val="24"/>
          <w:szCs w:val="24"/>
        </w:rPr>
        <w:t>nesirėmė pirkimo dokumentuose numatytiems kvalifikacijos reikalavimams pagrįsti.</w:t>
      </w:r>
    </w:p>
    <w:p w14:paraId="0B0F42C1" w14:textId="77777777" w:rsidR="007A3AD5" w:rsidRPr="00D62C65" w:rsidRDefault="007A3AD5" w:rsidP="007A3AD5">
      <w:pPr>
        <w:widowControl w:val="0"/>
        <w:tabs>
          <w:tab w:val="left" w:pos="993"/>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 xml:space="preserve">3.2.7. Sudarius Sutartį, tačiau ne vėliau negu Sutartis pradedama vykdyti, Tiekėjas įsipareigoja Pirkėjui pranešti tuo metu žinomų subtiekėjų, kurių pajėgumais Tiekėjas </w:t>
      </w:r>
      <w:r w:rsidRPr="00D62C65">
        <w:rPr>
          <w:rFonts w:asciiTheme="majorBidi" w:eastAsia="Cambria" w:hAnsiTheme="majorBidi" w:cstheme="majorBidi"/>
          <w:kern w:val="2"/>
          <w:sz w:val="24"/>
          <w:szCs w:val="24"/>
        </w:rPr>
        <w:t>nesirėmė pirkimo dokumentuose numatytiems kvalifikacijos reikalavimams pagrįsti,</w:t>
      </w:r>
      <w:r w:rsidRPr="00D62C65">
        <w:rPr>
          <w:rFonts w:asciiTheme="majorBidi" w:eastAsia="Arial" w:hAnsiTheme="majorBidi" w:cstheme="majorBidi"/>
          <w:kern w:val="2"/>
          <w:sz w:val="24"/>
          <w:szCs w:val="24"/>
        </w:rPr>
        <w:t xml:space="preserve"> pavadinimus, juridinio asmens kodą, kontaktinius duomenis, jų atstovus.</w:t>
      </w:r>
    </w:p>
    <w:p w14:paraId="6380A87F" w14:textId="77777777" w:rsidR="007A3AD5" w:rsidRPr="00D62C65" w:rsidRDefault="007A3AD5" w:rsidP="007A3AD5">
      <w:pPr>
        <w:widowControl w:val="0"/>
        <w:tabs>
          <w:tab w:val="left" w:pos="993"/>
        </w:tabs>
        <w:rPr>
          <w:rFonts w:asciiTheme="majorBidi" w:eastAsia="Cambria" w:hAnsiTheme="majorBidi" w:cstheme="majorBidi"/>
          <w:kern w:val="2"/>
          <w:sz w:val="24"/>
          <w:szCs w:val="24"/>
          <w:shd w:val="clear" w:color="auto" w:fill="FFFFFF"/>
        </w:rPr>
      </w:pPr>
      <w:r w:rsidRPr="00D62C65">
        <w:rPr>
          <w:rFonts w:asciiTheme="majorBidi" w:eastAsia="Arial" w:hAnsiTheme="majorBidi" w:cstheme="majorBidi"/>
          <w:kern w:val="2"/>
          <w:sz w:val="24"/>
          <w:szCs w:val="24"/>
        </w:rPr>
        <w:t>3.2.8. Tiekėjas, bet kuriuo Sutarties vykdymo metu,</w:t>
      </w:r>
      <w:r w:rsidRPr="00D62C65">
        <w:rPr>
          <w:rFonts w:asciiTheme="majorBidi" w:eastAsia="Cambria" w:hAnsiTheme="majorBidi" w:cstheme="majorBidi"/>
          <w:kern w:val="2"/>
          <w:sz w:val="24"/>
          <w:szCs w:val="24"/>
        </w:rPr>
        <w:t xml:space="preserve"> subtiekėjus, kurių pajėgumais Tiekėjas nesirėmė pirkimo dokumentuose numatytiems kvalifikacijos reikalavimams pagrįsti, gali keisti savo nuožiūra.</w:t>
      </w:r>
    </w:p>
    <w:p w14:paraId="59CD0DCA" w14:textId="77777777" w:rsidR="007A3AD5" w:rsidRPr="00D62C65" w:rsidRDefault="007A3AD5" w:rsidP="007A3AD5">
      <w:pPr>
        <w:widowControl w:val="0"/>
        <w:pBdr>
          <w:top w:val="nil"/>
          <w:left w:val="nil"/>
          <w:bottom w:val="nil"/>
          <w:right w:val="nil"/>
          <w:between w:val="nil"/>
        </w:pBdr>
        <w:tabs>
          <w:tab w:val="left" w:pos="993"/>
        </w:tabs>
        <w:rPr>
          <w:rFonts w:asciiTheme="majorBidi" w:eastAsia="Cambria" w:hAnsiTheme="majorBidi" w:cstheme="majorBidi"/>
          <w:kern w:val="2"/>
          <w:sz w:val="24"/>
          <w:szCs w:val="24"/>
        </w:rPr>
      </w:pPr>
      <w:r w:rsidRPr="00D62C65">
        <w:rPr>
          <w:rFonts w:asciiTheme="majorBidi" w:eastAsia="Arial" w:hAnsiTheme="majorBidi" w:cstheme="majorBidi"/>
          <w:kern w:val="2"/>
          <w:sz w:val="24"/>
          <w:szCs w:val="24"/>
        </w:rPr>
        <w:t>3.2.9. Tiekėjas, bet kuriuo Sutarties vykdymo metu,</w:t>
      </w:r>
      <w:r w:rsidRPr="00D62C65">
        <w:rPr>
          <w:rFonts w:asciiTheme="majorBidi" w:eastAsia="Cambria" w:hAnsiTheme="majorBidi" w:cstheme="majorBidi"/>
          <w:kern w:val="2"/>
          <w:sz w:val="24"/>
          <w:szCs w:val="24"/>
        </w:rPr>
        <w:t xml:space="preserve"> ne vėliau nei prieš 5 (penkias) darbo dienas</w:t>
      </w:r>
      <w:r w:rsidRPr="00D62C65">
        <w:rPr>
          <w:rFonts w:asciiTheme="majorBidi" w:eastAsia="Arial" w:hAnsiTheme="majorBidi" w:cstheme="majorBidi"/>
          <w:kern w:val="2"/>
          <w:sz w:val="24"/>
          <w:szCs w:val="24"/>
        </w:rPr>
        <w:t xml:space="preserve"> iki numatomo naujo subtiekėjo, kurio pajėgumais Tiekėjas </w:t>
      </w:r>
      <w:r w:rsidRPr="00D62C65">
        <w:rPr>
          <w:rFonts w:asciiTheme="majorBidi" w:eastAsia="Cambria" w:hAnsiTheme="majorBidi" w:cstheme="majorBidi"/>
          <w:kern w:val="2"/>
          <w:sz w:val="24"/>
          <w:szCs w:val="24"/>
        </w:rPr>
        <w:t>nesirėmė pirkimo dokumentuose numatytiems kvalifikacijos reikalavimams pagrįsti,</w:t>
      </w:r>
      <w:r w:rsidRPr="00D62C65">
        <w:rPr>
          <w:rFonts w:asciiTheme="majorBidi" w:eastAsia="Arial" w:hAnsiTheme="majorBidi" w:cstheme="majorBidi"/>
          <w:kern w:val="2"/>
          <w:sz w:val="24"/>
          <w:szCs w:val="24"/>
        </w:rPr>
        <w:t xml:space="preserve"> pasitelkimo ir (arba) keitimo apie tai privalo informuoti </w:t>
      </w:r>
      <w:r w:rsidRPr="00D62C65">
        <w:rPr>
          <w:rFonts w:asciiTheme="majorBidi" w:eastAsia="Calibri" w:hAnsiTheme="majorBidi" w:cstheme="majorBidi"/>
          <w:kern w:val="2"/>
          <w:sz w:val="24"/>
          <w:szCs w:val="24"/>
        </w:rPr>
        <w:t>Pirkėją</w:t>
      </w:r>
      <w:r w:rsidRPr="00D62C65">
        <w:rPr>
          <w:rFonts w:asciiTheme="majorBidi" w:eastAsia="Arial" w:hAnsiTheme="majorBidi" w:cstheme="majorBidi"/>
          <w:kern w:val="2"/>
          <w:sz w:val="24"/>
          <w:szCs w:val="24"/>
        </w:rPr>
        <w:t xml:space="preserve">. </w:t>
      </w:r>
      <w:r w:rsidRPr="00D62C65">
        <w:rPr>
          <w:rFonts w:asciiTheme="majorBidi" w:eastAsia="Calibri" w:hAnsiTheme="majorBidi" w:cstheme="majorBidi"/>
          <w:kern w:val="2"/>
          <w:sz w:val="24"/>
          <w:szCs w:val="24"/>
        </w:rPr>
        <w:t xml:space="preserve">Pirkėjas (jeigu buvo taikoma pirkimo dokumentuose) turi patikrinti, ar nėra </w:t>
      </w:r>
      <w:r w:rsidRPr="00D62C65">
        <w:rPr>
          <w:rFonts w:asciiTheme="majorBidi" w:eastAsia="Cambria" w:hAnsiTheme="majorBidi" w:cstheme="majorBidi"/>
          <w:kern w:val="2"/>
          <w:sz w:val="24"/>
          <w:szCs w:val="24"/>
        </w:rPr>
        <w:t xml:space="preserve">subtiekėjo pašalinimo pagrindų ir subtiekėjo atitiktį nacionalinio saugumo interesams ir reikalavimams </w:t>
      </w:r>
      <w:r w:rsidRPr="00D62C65">
        <w:rPr>
          <w:rFonts w:asciiTheme="majorBidi" w:eastAsia="Arial" w:hAnsiTheme="majorBidi" w:cstheme="majorBidi"/>
          <w:kern w:val="2"/>
          <w:sz w:val="24"/>
          <w:szCs w:val="24"/>
        </w:rPr>
        <w:t>nebūti registruotu (nuolat gyvenančiu ar turinčiu pilietybę) nepatikimomis laikomose valstybėse ar teritorijose</w:t>
      </w:r>
      <w:r w:rsidRPr="00D62C65">
        <w:rPr>
          <w:rFonts w:asciiTheme="majorBidi" w:eastAsia="Cambria" w:hAnsiTheme="majorBidi" w:cstheme="majorBidi"/>
          <w:kern w:val="2"/>
          <w:sz w:val="24"/>
          <w:szCs w:val="24"/>
        </w:rPr>
        <w:t>. Jeigu subtiekėjo padėtis neatitinka bent vieno iš nurodytų reikalavimų, Pirkėjas reikalauja pakeisti šį subtiekėją reikalavimus atitinkančiu subtiekėju.</w:t>
      </w:r>
      <w:r w:rsidRPr="00D62C65">
        <w:rPr>
          <w:rFonts w:asciiTheme="majorBidi" w:eastAsia="Calibri" w:hAnsiTheme="majorBidi" w:cstheme="majorBidi"/>
          <w:kern w:val="2"/>
          <w:sz w:val="24"/>
          <w:szCs w:val="24"/>
        </w:rPr>
        <w:t xml:space="preserve"> </w:t>
      </w:r>
      <w:r w:rsidRPr="00D62C65">
        <w:rPr>
          <w:rFonts w:asciiTheme="majorBidi" w:eastAsia="Cambria" w:hAnsiTheme="majorBidi" w:cstheme="majorBidi"/>
          <w:kern w:val="2"/>
          <w:sz w:val="24"/>
          <w:szCs w:val="24"/>
        </w:rPr>
        <w:t>Pirkėjas</w:t>
      </w:r>
      <w:r w:rsidRPr="00D62C65">
        <w:rPr>
          <w:rFonts w:asciiTheme="majorBidi" w:eastAsia="Calibri" w:hAnsiTheme="majorBidi" w:cstheme="majorBidi"/>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D62C65">
        <w:rPr>
          <w:rFonts w:asciiTheme="majorBidi" w:eastAsia="Cambria" w:hAnsiTheme="majorBidi" w:cstheme="majorBidi"/>
          <w:kern w:val="2"/>
          <w:sz w:val="24"/>
          <w:szCs w:val="24"/>
        </w:rPr>
        <w:t>Pirkėjui sutikus, Šalys pasirašo Susitarimą, kuris laikomas neatsiejama Sutarties dalimi.</w:t>
      </w:r>
    </w:p>
    <w:p w14:paraId="2A96EFAD" w14:textId="77777777" w:rsidR="007A3AD5" w:rsidRPr="00D62C65" w:rsidRDefault="007A3AD5" w:rsidP="007A3AD5">
      <w:pPr>
        <w:widowControl w:val="0"/>
        <w:pBdr>
          <w:top w:val="nil"/>
          <w:left w:val="nil"/>
          <w:bottom w:val="nil"/>
          <w:right w:val="nil"/>
          <w:between w:val="nil"/>
        </w:pBdr>
        <w:tabs>
          <w:tab w:val="left" w:pos="993"/>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3.2.10. Subtiekėjai, kurių pajėgumais Tiekėjas rėmėsi, kad atitiktų pirkimo dokumentuose nustatytus kvalifikacijos reikalavimus, gali būti keičiami tik šiais atvejais:</w:t>
      </w:r>
    </w:p>
    <w:p w14:paraId="7B758BE6" w14:textId="77777777" w:rsidR="007A3AD5" w:rsidRPr="00D62C65" w:rsidRDefault="007A3AD5" w:rsidP="007A3AD5">
      <w:pPr>
        <w:widowControl w:val="0"/>
        <w:pBdr>
          <w:top w:val="nil"/>
          <w:left w:val="nil"/>
          <w:bottom w:val="nil"/>
          <w:right w:val="nil"/>
          <w:between w:val="nil"/>
        </w:pBdr>
        <w:tabs>
          <w:tab w:val="left" w:pos="1134"/>
        </w:tabs>
        <w:rPr>
          <w:rFonts w:asciiTheme="majorBidi" w:eastAsia="Arial" w:hAnsiTheme="majorBidi" w:cstheme="majorBidi"/>
          <w:kern w:val="2"/>
          <w:sz w:val="24"/>
          <w:szCs w:val="24"/>
        </w:rPr>
      </w:pPr>
      <w:r w:rsidRPr="00D62C65">
        <w:rPr>
          <w:rFonts w:asciiTheme="majorBidi" w:eastAsia="Cambria" w:hAnsiTheme="majorBidi" w:cstheme="majorBidi"/>
          <w:kern w:val="2"/>
          <w:sz w:val="24"/>
          <w:szCs w:val="24"/>
        </w:rPr>
        <w:t xml:space="preserve">3.2.10.1. kai subtiekėjui </w:t>
      </w:r>
      <w:r w:rsidRPr="00D62C65">
        <w:rPr>
          <w:rFonts w:asciiTheme="majorBidi" w:eastAsia="Calibri" w:hAnsiTheme="majorBidi" w:cstheme="majorBid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D62C65">
        <w:rPr>
          <w:rFonts w:asciiTheme="majorBidi" w:eastAsia="Cambria" w:hAnsiTheme="majorBidi" w:cstheme="majorBidi"/>
          <w:kern w:val="2"/>
          <w:sz w:val="24"/>
          <w:szCs w:val="24"/>
        </w:rPr>
        <w:t>;</w:t>
      </w:r>
    </w:p>
    <w:p w14:paraId="6784DE67" w14:textId="77777777" w:rsidR="007A3AD5" w:rsidRPr="00D62C65" w:rsidRDefault="007A3AD5" w:rsidP="007A3AD5">
      <w:pPr>
        <w:widowControl w:val="0"/>
        <w:pBdr>
          <w:top w:val="nil"/>
          <w:left w:val="nil"/>
          <w:bottom w:val="nil"/>
          <w:right w:val="nil"/>
          <w:between w:val="nil"/>
        </w:pBdr>
        <w:tabs>
          <w:tab w:val="left" w:pos="1134"/>
        </w:tabs>
        <w:rPr>
          <w:rFonts w:asciiTheme="majorBidi" w:eastAsia="Arial" w:hAnsiTheme="majorBidi" w:cstheme="majorBidi"/>
          <w:kern w:val="2"/>
          <w:sz w:val="24"/>
          <w:szCs w:val="24"/>
        </w:rPr>
      </w:pPr>
      <w:r w:rsidRPr="00D62C65">
        <w:rPr>
          <w:rFonts w:asciiTheme="majorBidi" w:eastAsia="Cambria" w:hAnsiTheme="majorBidi" w:cstheme="majorBidi"/>
          <w:kern w:val="2"/>
          <w:sz w:val="24"/>
          <w:szCs w:val="24"/>
        </w:rPr>
        <w:t xml:space="preserve">3.2.10.2. kai subtiekėjas dėl objektyvių priežasčių (pavyzdžiui, subtiekėjui atsisakius dalyvauti Sutarties vykdyme, nutrūkus teisiniams santykiams su Tiekėju ir pan.) nebegali vykdyti visų ar dalies </w:t>
      </w:r>
      <w:r w:rsidRPr="00D62C65">
        <w:rPr>
          <w:rFonts w:asciiTheme="majorBidi" w:eastAsia="Cambria" w:hAnsiTheme="majorBidi" w:cstheme="majorBidi"/>
          <w:kern w:val="2"/>
          <w:sz w:val="24"/>
          <w:szCs w:val="24"/>
        </w:rPr>
        <w:lastRenderedPageBreak/>
        <w:t>Sutartyje numatytų įsipareigojimų;</w:t>
      </w:r>
    </w:p>
    <w:p w14:paraId="6F550C54" w14:textId="77777777" w:rsidR="007A3AD5" w:rsidRPr="00D62C65" w:rsidRDefault="007A3AD5" w:rsidP="007A3AD5">
      <w:pPr>
        <w:widowControl w:val="0"/>
        <w:pBdr>
          <w:top w:val="nil"/>
          <w:left w:val="nil"/>
          <w:bottom w:val="nil"/>
          <w:right w:val="nil"/>
          <w:between w:val="nil"/>
        </w:pBdr>
        <w:tabs>
          <w:tab w:val="left" w:pos="1134"/>
        </w:tabs>
        <w:rPr>
          <w:rFonts w:asciiTheme="majorBidi" w:eastAsia="Arial" w:hAnsiTheme="majorBidi" w:cstheme="majorBidi"/>
          <w:kern w:val="2"/>
          <w:sz w:val="24"/>
          <w:szCs w:val="24"/>
        </w:rPr>
      </w:pPr>
      <w:r w:rsidRPr="00D62C65">
        <w:rPr>
          <w:rFonts w:asciiTheme="majorBidi" w:eastAsia="Cambria" w:hAnsiTheme="majorBidi" w:cstheme="majorBidi"/>
          <w:kern w:val="2"/>
          <w:sz w:val="24"/>
          <w:szCs w:val="24"/>
        </w:rPr>
        <w:t>3.2.10.3. Tiekėjas ar subtiekėjas privalo pakeisti subtiekėją, jei paaiškėja, kad jis neatitinka jam pirkimo dokumentuose keliamų reikalavimų.</w:t>
      </w:r>
    </w:p>
    <w:p w14:paraId="2CC6D679" w14:textId="77777777" w:rsidR="007A3AD5" w:rsidRPr="00D62C65" w:rsidRDefault="007A3AD5" w:rsidP="007A3AD5">
      <w:pPr>
        <w:widowControl w:val="0"/>
        <w:pBdr>
          <w:top w:val="nil"/>
          <w:left w:val="nil"/>
          <w:bottom w:val="nil"/>
          <w:right w:val="nil"/>
          <w:between w:val="nil"/>
        </w:pBdr>
        <w:tabs>
          <w:tab w:val="left" w:pos="993"/>
        </w:tabs>
        <w:ind w:left="720" w:hanging="720"/>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3.2.11. </w:t>
      </w:r>
      <w:r w:rsidRPr="00D62C65">
        <w:rPr>
          <w:rFonts w:asciiTheme="majorBidi" w:eastAsia="Calibri" w:hAnsiTheme="majorBidi" w:cstheme="majorBidi"/>
          <w:kern w:val="2"/>
          <w:sz w:val="24"/>
          <w:szCs w:val="24"/>
        </w:rPr>
        <w:tab/>
      </w:r>
      <w:r w:rsidRPr="00D62C65">
        <w:rPr>
          <w:rFonts w:asciiTheme="majorBidi" w:eastAsia="Cambria" w:hAnsiTheme="majorBidi" w:cstheme="majorBidi"/>
          <w:kern w:val="2"/>
          <w:sz w:val="24"/>
          <w:szCs w:val="24"/>
        </w:rPr>
        <w:t>Tiekėjo (ar subtiekėjų) specialistai, vykdantys Sutartį, gali būti keičiami šiais atvejais:</w:t>
      </w:r>
    </w:p>
    <w:p w14:paraId="631E9F6B" w14:textId="77777777" w:rsidR="007A3AD5" w:rsidRPr="00D62C65" w:rsidRDefault="007A3AD5" w:rsidP="007A3AD5">
      <w:pPr>
        <w:widowControl w:val="0"/>
        <w:pBdr>
          <w:top w:val="nil"/>
          <w:left w:val="nil"/>
          <w:bottom w:val="nil"/>
          <w:right w:val="nil"/>
          <w:between w:val="nil"/>
        </w:pBdr>
        <w:tabs>
          <w:tab w:val="left" w:pos="1134"/>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8D6C64E" w14:textId="77777777" w:rsidR="007A3AD5" w:rsidRPr="00D62C65" w:rsidRDefault="007A3AD5" w:rsidP="007A3AD5">
      <w:pPr>
        <w:widowControl w:val="0"/>
        <w:pBdr>
          <w:top w:val="nil"/>
          <w:left w:val="nil"/>
          <w:bottom w:val="nil"/>
          <w:right w:val="nil"/>
          <w:between w:val="nil"/>
        </w:pBdr>
        <w:tabs>
          <w:tab w:val="left" w:pos="1134"/>
          <w:tab w:val="left" w:pos="1418"/>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3.2.11.2. Pirkėjo iniciatyva, jei Pirkėjas turi pagrįstų įtarimų, kad Tiekėjo Sutarties vykdymui paskirtas specialistas nekompetentingas vykdyti nustatytas pareigas;</w:t>
      </w:r>
    </w:p>
    <w:p w14:paraId="52827088" w14:textId="77777777" w:rsidR="007A3AD5" w:rsidRPr="00D62C65" w:rsidRDefault="007A3AD5" w:rsidP="007A3AD5">
      <w:pPr>
        <w:widowControl w:val="0"/>
        <w:pBdr>
          <w:top w:val="nil"/>
          <w:left w:val="nil"/>
          <w:bottom w:val="nil"/>
          <w:right w:val="nil"/>
          <w:between w:val="nil"/>
        </w:pBdr>
        <w:tabs>
          <w:tab w:val="left" w:pos="1134"/>
          <w:tab w:val="left" w:pos="1276"/>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3.2.11.3. Tiekėjas ar subtiekėjas privalo pakeisti specialistą, jei paaiškėja, kad jis neatitinka jam pirkimo dokumentuose keliamų reikalavimų.</w:t>
      </w:r>
    </w:p>
    <w:p w14:paraId="7123F535" w14:textId="00793250" w:rsidR="007A3AD5" w:rsidRPr="00D62C65" w:rsidRDefault="007A3AD5" w:rsidP="007A3AD5">
      <w:pPr>
        <w:widowControl w:val="0"/>
        <w:pBdr>
          <w:top w:val="nil"/>
          <w:left w:val="nil"/>
          <w:bottom w:val="nil"/>
          <w:right w:val="nil"/>
          <w:between w:val="nil"/>
        </w:pBdr>
        <w:tabs>
          <w:tab w:val="left" w:pos="567"/>
          <w:tab w:val="left" w:pos="851"/>
          <w:tab w:val="left" w:pos="992"/>
        </w:tabs>
        <w:rPr>
          <w:rFonts w:asciiTheme="majorBidi" w:eastAsia="Cambria" w:hAnsiTheme="majorBidi" w:cstheme="majorBidi"/>
          <w:kern w:val="2"/>
          <w:sz w:val="24"/>
          <w:szCs w:val="24"/>
        </w:rPr>
      </w:pPr>
      <w:r w:rsidRPr="00D62C65">
        <w:rPr>
          <w:rFonts w:asciiTheme="majorBidi" w:eastAsia="Cambria" w:hAnsiTheme="majorBidi" w:cstheme="majorBidi"/>
          <w:color w:val="000000"/>
          <w:kern w:val="2"/>
          <w:sz w:val="24"/>
          <w:szCs w:val="24"/>
        </w:rPr>
        <w:t>3.2.12. Naujas specialistas ir (ar) subtiekėjas Tiekėjo prašymo pakeisti specialistą ir (ar) subtiekėją pateikimo metu turi atitikti pirkimo dokumentuose specialistui ir (ar) subtiekėjui keliamus reikalavimus</w:t>
      </w:r>
      <w:r w:rsidR="00BE0128" w:rsidRPr="00D62C65">
        <w:rPr>
          <w:rFonts w:asciiTheme="majorBidi" w:eastAsia="Cambria" w:hAnsiTheme="majorBidi" w:cstheme="majorBidi"/>
          <w:color w:val="000000"/>
          <w:kern w:val="2"/>
          <w:sz w:val="24"/>
          <w:szCs w:val="24"/>
        </w:rPr>
        <w:t xml:space="preserve"> </w:t>
      </w:r>
      <w:r w:rsidRPr="00D62C65">
        <w:rPr>
          <w:rFonts w:asciiTheme="majorBidi" w:eastAsia="Cambria" w:hAnsiTheme="majorBidi" w:cstheme="majorBidi"/>
          <w:color w:val="000000"/>
          <w:kern w:val="2"/>
          <w:sz w:val="24"/>
          <w:szCs w:val="24"/>
        </w:rPr>
        <w:t>ir Tiekėjo pasiūlyme nurodytas Kokybinių kriterijų reikšmes.</w:t>
      </w:r>
    </w:p>
    <w:p w14:paraId="0B82F05D" w14:textId="77777777" w:rsidR="007A3AD5" w:rsidRPr="00D62C65" w:rsidRDefault="007A3AD5" w:rsidP="007A3AD5">
      <w:pPr>
        <w:widowControl w:val="0"/>
        <w:pBdr>
          <w:top w:val="nil"/>
          <w:left w:val="nil"/>
          <w:bottom w:val="nil"/>
          <w:right w:val="nil"/>
          <w:between w:val="nil"/>
        </w:pBdr>
        <w:tabs>
          <w:tab w:val="left" w:pos="567"/>
          <w:tab w:val="left" w:pos="851"/>
          <w:tab w:val="left" w:pos="992"/>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 xml:space="preserve">3.2.13. Tiekėjas privalo ne vėliau nei prieš 5 (penkias) darbo dienas iki numatomo subtiekėjo, </w:t>
      </w:r>
      <w:r w:rsidRPr="00D62C65">
        <w:rPr>
          <w:rFonts w:asciiTheme="majorBidi" w:eastAsia="Arial" w:hAnsiTheme="majorBidi" w:cstheme="majorBidi"/>
          <w:kern w:val="2"/>
          <w:sz w:val="24"/>
          <w:szCs w:val="24"/>
        </w:rPr>
        <w:t>kurio pajėgumais Tiekėjas rėmėsi, kad atitiktų pirkimo dokumentuose nustatytus kvalifikacijos reikalavimus,</w:t>
      </w:r>
      <w:r w:rsidRPr="00D62C65">
        <w:rPr>
          <w:rFonts w:asciiTheme="majorBidi" w:eastAsia="Cambria" w:hAnsiTheme="majorBidi" w:cstheme="majorBidi"/>
          <w:kern w:val="2"/>
          <w:sz w:val="24"/>
          <w:szCs w:val="24"/>
        </w:rPr>
        <w:t xml:space="preserve"> </w:t>
      </w:r>
      <w:r w:rsidRPr="00D62C65">
        <w:rPr>
          <w:rFonts w:asciiTheme="majorBidi" w:eastAsia="Arial" w:hAnsiTheme="majorBidi" w:cstheme="majorBidi"/>
          <w:kern w:val="2"/>
          <w:sz w:val="24"/>
          <w:szCs w:val="24"/>
        </w:rPr>
        <w:t xml:space="preserve">ir (ar) specialisto </w:t>
      </w:r>
      <w:r w:rsidRPr="00D62C65">
        <w:rPr>
          <w:rFonts w:asciiTheme="majorBidi" w:eastAsia="Cambria" w:hAnsiTheme="majorBidi" w:cstheme="majorBidi"/>
          <w:kern w:val="2"/>
          <w:sz w:val="24"/>
          <w:szCs w:val="24"/>
        </w:rPr>
        <w:t>keitimo pateikti Pirkėjui šiuos dokumentus:</w:t>
      </w:r>
    </w:p>
    <w:p w14:paraId="394BC7DF" w14:textId="77777777" w:rsidR="007A3AD5" w:rsidRPr="00D62C65" w:rsidRDefault="007A3AD5" w:rsidP="007A3AD5">
      <w:pPr>
        <w:widowControl w:val="0"/>
        <w:pBdr>
          <w:top w:val="nil"/>
          <w:left w:val="nil"/>
          <w:bottom w:val="nil"/>
          <w:right w:val="nil"/>
          <w:between w:val="nil"/>
        </w:pBdr>
        <w:tabs>
          <w:tab w:val="left" w:pos="1134"/>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3.2.13.1. argumentuotą rašytinį prašymą pakeisti subtiekėją ir (ar) specialistą, paaiškinant keitimo aplinkybę. Pirkėjas pasilieka teisę paprašyti įrodymų, pagrindžiančių keitimo aplinkybę;</w:t>
      </w:r>
    </w:p>
    <w:p w14:paraId="2B3F96AC" w14:textId="77777777" w:rsidR="007A3AD5" w:rsidRPr="00D62C65" w:rsidRDefault="007A3AD5" w:rsidP="007A3AD5">
      <w:pPr>
        <w:widowControl w:val="0"/>
        <w:pBdr>
          <w:top w:val="nil"/>
          <w:left w:val="nil"/>
          <w:bottom w:val="nil"/>
          <w:right w:val="nil"/>
          <w:between w:val="nil"/>
        </w:pBdr>
        <w:tabs>
          <w:tab w:val="left" w:pos="1134"/>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62C65">
        <w:rPr>
          <w:rFonts w:asciiTheme="majorBidi" w:eastAsia="Arial" w:hAnsiTheme="majorBidi" w:cstheme="majorBidi"/>
          <w:kern w:val="2"/>
          <w:sz w:val="24"/>
          <w:szCs w:val="24"/>
        </w:rPr>
        <w:t>nacionalinio saugumo interesams bei reikalavimams</w:t>
      </w:r>
      <w:r w:rsidRPr="00D62C65">
        <w:rPr>
          <w:rFonts w:asciiTheme="majorBidi" w:eastAsia="Cambria" w:hAnsiTheme="majorBidi" w:cstheme="majorBidi"/>
          <w:kern w:val="2"/>
          <w:sz w:val="24"/>
          <w:szCs w:val="24"/>
        </w:rPr>
        <w:t xml:space="preserve"> </w:t>
      </w:r>
      <w:r w:rsidRPr="00D62C65">
        <w:rPr>
          <w:rFonts w:asciiTheme="majorBidi" w:eastAsia="Arial" w:hAnsiTheme="majorBidi" w:cstheme="majorBidi"/>
          <w:kern w:val="2"/>
          <w:sz w:val="24"/>
          <w:szCs w:val="24"/>
        </w:rPr>
        <w:t>nebūti registruotu (nuolat gyvenančiu ar turinčiu pilietybę) nepatikimomis laikomose valstybėse ar teritorijose</w:t>
      </w:r>
      <w:r w:rsidRPr="00D62C65">
        <w:rPr>
          <w:rFonts w:asciiTheme="majorBidi" w:eastAsia="Cambria" w:hAnsiTheme="majorBidi" w:cstheme="majorBidi"/>
          <w:kern w:val="2"/>
          <w:sz w:val="24"/>
          <w:szCs w:val="24"/>
        </w:rPr>
        <w:t xml:space="preserve"> (jei taikoma) įrodančius dokumentus pagal Sutarties reikalavimus.</w:t>
      </w:r>
    </w:p>
    <w:p w14:paraId="41840419" w14:textId="77777777" w:rsidR="007A3AD5" w:rsidRPr="00D62C65" w:rsidRDefault="007A3AD5" w:rsidP="007A3AD5">
      <w:pPr>
        <w:widowControl w:val="0"/>
        <w:pBdr>
          <w:top w:val="nil"/>
          <w:left w:val="nil"/>
          <w:bottom w:val="nil"/>
          <w:right w:val="nil"/>
          <w:between w:val="nil"/>
        </w:pBdr>
        <w:tabs>
          <w:tab w:val="left" w:pos="567"/>
          <w:tab w:val="left" w:pos="851"/>
          <w:tab w:val="left" w:pos="992"/>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D62C65">
        <w:rPr>
          <w:rFonts w:asciiTheme="majorBidi" w:eastAsia="Arial" w:hAnsiTheme="majorBidi" w:cstheme="majorBidi"/>
          <w:kern w:val="2"/>
          <w:sz w:val="24"/>
          <w:szCs w:val="24"/>
        </w:rPr>
        <w:t>kurio pajėgumais Tiekėjas rėmėsi, kad atitiktų pirkimo dokumentuose nustatytus kvalifikacijos reikalavimus,</w:t>
      </w:r>
      <w:r w:rsidRPr="00D62C65">
        <w:rPr>
          <w:rFonts w:asciiTheme="majorBidi" w:eastAsia="Cambria" w:hAnsiTheme="majorBidi" w:cstheme="majorBidi"/>
          <w:kern w:val="2"/>
          <w:sz w:val="24"/>
          <w:szCs w:val="24"/>
        </w:rPr>
        <w:t xml:space="preserve"> ir (ar) specialistą. Pirkėjui sutikus, Šalys pasirašo Susitarimą, kuris laikomas neatsiejama Sutarties dalimi.</w:t>
      </w:r>
    </w:p>
    <w:p w14:paraId="2CC4EA2A" w14:textId="77777777" w:rsidR="00614072" w:rsidRPr="00D62C65" w:rsidRDefault="00614072" w:rsidP="007A3AD5">
      <w:pPr>
        <w:spacing w:line="257" w:lineRule="atLeast"/>
        <w:rPr>
          <w:rFonts w:asciiTheme="majorBidi" w:hAnsiTheme="majorBidi" w:cstheme="majorBidi"/>
          <w:color w:val="000000"/>
          <w:sz w:val="24"/>
          <w:szCs w:val="24"/>
        </w:rPr>
      </w:pPr>
    </w:p>
    <w:p w14:paraId="4B9BDD4F"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3.3. Jungtinės veiklos partnerių keitimas</w:t>
      </w:r>
    </w:p>
    <w:p w14:paraId="35860441"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15E0DC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 xml:space="preserve">3.3.1. Tiekėjas, vykdantis Sutartį </w:t>
      </w:r>
      <w:r w:rsidRPr="00D62C65">
        <w:rPr>
          <w:rFonts w:asciiTheme="majorBidi" w:eastAsia="Cambria" w:hAnsiTheme="majorBidi" w:cstheme="majorBidi"/>
          <w:kern w:val="2"/>
          <w:sz w:val="24"/>
          <w:szCs w:val="24"/>
        </w:rPr>
        <w:t xml:space="preserve">kaip tiekėjų grupė, veikianti </w:t>
      </w:r>
      <w:r w:rsidRPr="00D62C65">
        <w:rPr>
          <w:rFonts w:asciiTheme="majorBidi" w:eastAsia="Cambria" w:hAnsiTheme="majorBidi" w:cstheme="majorBidi"/>
          <w:kern w:val="2"/>
          <w:sz w:val="24"/>
          <w:szCs w:val="24"/>
          <w:shd w:val="clear" w:color="auto" w:fill="FFFFFF"/>
        </w:rPr>
        <w:t>jungtinės veiklos</w:t>
      </w:r>
      <w:r w:rsidRPr="00D62C65">
        <w:rPr>
          <w:rFonts w:asciiTheme="majorBidi" w:eastAsia="Cambria" w:hAnsiTheme="majorBidi" w:cstheme="majorBidi"/>
          <w:kern w:val="2"/>
          <w:sz w:val="24"/>
          <w:szCs w:val="24"/>
        </w:rPr>
        <w:t xml:space="preserve"> sutarties</w:t>
      </w:r>
      <w:r w:rsidRPr="00D62C65">
        <w:rPr>
          <w:rFonts w:asciiTheme="majorBidi" w:eastAsia="Cambria" w:hAnsiTheme="majorBidi" w:cstheme="majorBidi"/>
          <w:kern w:val="2"/>
          <w:sz w:val="24"/>
          <w:szCs w:val="24"/>
          <w:shd w:val="clear" w:color="auto" w:fill="FFFFFF"/>
        </w:rPr>
        <w:t xml:space="preserve"> pagrindu</w:t>
      </w:r>
      <w:r w:rsidRPr="00D62C65">
        <w:rPr>
          <w:rFonts w:asciiTheme="majorBidi" w:hAnsiTheme="majorBidi" w:cstheme="majorBidi"/>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434EC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 xml:space="preserve">3.3.2. Tiekėjas, vykdantis Sutartį </w:t>
      </w:r>
      <w:r w:rsidRPr="00D62C65">
        <w:rPr>
          <w:rFonts w:asciiTheme="majorBidi" w:eastAsia="Cambria" w:hAnsiTheme="majorBidi" w:cstheme="majorBidi"/>
          <w:kern w:val="2"/>
          <w:sz w:val="24"/>
          <w:szCs w:val="24"/>
          <w:shd w:val="clear" w:color="auto" w:fill="FFFFFF"/>
        </w:rPr>
        <w:t>kaip tiekėjų grupė</w:t>
      </w:r>
      <w:r w:rsidRPr="00D62C65">
        <w:rPr>
          <w:rFonts w:asciiTheme="majorBidi" w:hAnsiTheme="majorBidi" w:cstheme="majorBidi"/>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3301A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3.3.3. Tiekėjas privalo ne vėliau nei prieš 10 (dešimt) darbo dienų iki numatomo Partnerio keitimo arba atsisakymo pateikti Pirkėjui šiuos dokumentus:</w:t>
      </w:r>
    </w:p>
    <w:p w14:paraId="4CD2AB0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3.3.3.1. </w:t>
      </w:r>
      <w:r w:rsidRPr="00D62C65">
        <w:rPr>
          <w:rFonts w:asciiTheme="majorBidi" w:eastAsia="Cambria" w:hAnsiTheme="majorBidi" w:cstheme="majorBidi"/>
          <w:kern w:val="2"/>
          <w:sz w:val="24"/>
          <w:szCs w:val="24"/>
          <w:shd w:val="clear" w:color="auto" w:fill="FFFFFF"/>
        </w:rPr>
        <w:t>argumentuotą</w:t>
      </w:r>
      <w:r w:rsidRPr="00D62C65">
        <w:rPr>
          <w:rFonts w:asciiTheme="majorBidi" w:hAnsiTheme="majorBidi" w:cstheme="majorBidi"/>
          <w:color w:val="000000"/>
          <w:sz w:val="24"/>
          <w:szCs w:val="24"/>
          <w:shd w:val="clear" w:color="auto" w:fill="FFFFFF"/>
        </w:rPr>
        <w:t xml:space="preserve"> prašymą pakeisti Tiekėjo sudėtį ir įrodymus, pagrindžiančius bent vieną Partnerio atsisakymo ar keitimo aplinkybę, nurodytą Sutartyje;</w:t>
      </w:r>
    </w:p>
    <w:p w14:paraId="48F7D2B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62C65">
        <w:rPr>
          <w:rFonts w:asciiTheme="majorBidi" w:eastAsia="Cambria" w:hAnsiTheme="majorBidi" w:cstheme="majorBidi"/>
          <w:kern w:val="2"/>
          <w:sz w:val="24"/>
          <w:szCs w:val="24"/>
          <w:shd w:val="clear" w:color="auto" w:fill="FFFFFF"/>
        </w:rPr>
        <w:t>pasiliekantysis Partneris ir (ar) naujai pasitelktas Partneris</w:t>
      </w:r>
      <w:r w:rsidRPr="00D62C65">
        <w:rPr>
          <w:rFonts w:asciiTheme="majorBidi" w:hAnsiTheme="majorBidi" w:cstheme="majorBidi"/>
          <w:color w:val="000000"/>
          <w:sz w:val="24"/>
          <w:szCs w:val="24"/>
          <w:shd w:val="clear" w:color="auto" w:fill="FFFFFF"/>
        </w:rPr>
        <w:t>;</w:t>
      </w:r>
    </w:p>
    <w:p w14:paraId="665C29B2"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62C65">
        <w:rPr>
          <w:rFonts w:asciiTheme="majorBidi" w:hAnsiTheme="majorBidi" w:cstheme="majorBidi"/>
          <w:color w:val="000000"/>
          <w:sz w:val="24"/>
          <w:szCs w:val="24"/>
        </w:rPr>
        <w:t xml:space="preserve">nacionalinio saugumo interesams </w:t>
      </w:r>
      <w:r w:rsidRPr="00D62C65">
        <w:rPr>
          <w:rFonts w:asciiTheme="majorBidi" w:eastAsia="Cambria" w:hAnsiTheme="majorBidi" w:cstheme="majorBidi"/>
          <w:kern w:val="2"/>
          <w:sz w:val="24"/>
          <w:szCs w:val="24"/>
        </w:rPr>
        <w:t xml:space="preserve">bei reikalavimams </w:t>
      </w:r>
      <w:r w:rsidRPr="00D62C65">
        <w:rPr>
          <w:rFonts w:asciiTheme="majorBidi" w:eastAsia="Arial" w:hAnsiTheme="majorBidi" w:cstheme="majorBidi"/>
          <w:kern w:val="2"/>
          <w:sz w:val="24"/>
          <w:szCs w:val="24"/>
          <w:shd w:val="clear" w:color="auto" w:fill="FFFFFF"/>
        </w:rPr>
        <w:t>nebūti registruotu (nuolat gyvenančiu ar turinčiu pilietybę) nepatikimomis laikomose valstybėse ar teritorijose</w:t>
      </w:r>
      <w:r w:rsidRPr="00D62C65">
        <w:rPr>
          <w:rFonts w:asciiTheme="majorBidi" w:eastAsia="Cambria" w:hAnsiTheme="majorBidi" w:cstheme="majorBidi"/>
          <w:kern w:val="2"/>
          <w:sz w:val="24"/>
          <w:szCs w:val="24"/>
          <w:shd w:val="clear" w:color="auto" w:fill="FFFFFF"/>
        </w:rPr>
        <w:t xml:space="preserve"> (jei taikoma)</w:t>
      </w:r>
      <w:r w:rsidRPr="00D62C65">
        <w:rPr>
          <w:rFonts w:asciiTheme="majorBidi" w:hAnsiTheme="majorBidi" w:cstheme="majorBidi"/>
          <w:color w:val="000000"/>
          <w:sz w:val="24"/>
          <w:szCs w:val="24"/>
          <w:shd w:val="clear" w:color="auto" w:fill="FFFFFF"/>
        </w:rPr>
        <w:t>.</w:t>
      </w:r>
    </w:p>
    <w:p w14:paraId="78B882BA" w14:textId="77777777" w:rsidR="007A3AD5" w:rsidRPr="00D62C65" w:rsidRDefault="007A3AD5" w:rsidP="007A3AD5">
      <w:pPr>
        <w:widowControl w:val="0"/>
        <w:pBdr>
          <w:top w:val="nil"/>
          <w:left w:val="nil"/>
          <w:bottom w:val="nil"/>
          <w:right w:val="nil"/>
          <w:between w:val="nil"/>
        </w:pBdr>
        <w:tabs>
          <w:tab w:val="left" w:pos="567"/>
          <w:tab w:val="left" w:pos="851"/>
          <w:tab w:val="left" w:pos="992"/>
          <w:tab w:val="left" w:pos="1134"/>
        </w:tabs>
        <w:rPr>
          <w:rFonts w:asciiTheme="majorBidi" w:eastAsia="Cambria" w:hAnsiTheme="majorBidi" w:cstheme="majorBidi"/>
          <w:kern w:val="2"/>
          <w:sz w:val="24"/>
          <w:szCs w:val="24"/>
          <w:shd w:val="clear" w:color="auto" w:fill="FFFFFF"/>
        </w:rPr>
      </w:pPr>
      <w:r w:rsidRPr="00D62C65">
        <w:rPr>
          <w:rFonts w:asciiTheme="majorBidi" w:hAnsiTheme="majorBidi" w:cstheme="majorBidi"/>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D62C65">
        <w:rPr>
          <w:rFonts w:asciiTheme="majorBidi" w:eastAsia="Cambria" w:hAnsiTheme="majorBidi" w:cstheme="majorBidi"/>
          <w:kern w:val="2"/>
          <w:sz w:val="24"/>
          <w:szCs w:val="24"/>
          <w:shd w:val="clear" w:color="auto" w:fill="FFFFFF"/>
        </w:rPr>
        <w:t>apie sutikimą arba apie ne</w:t>
      </w:r>
      <w:r w:rsidRPr="00D62C65">
        <w:rPr>
          <w:rFonts w:asciiTheme="majorBidi" w:eastAsia="Cambria" w:hAnsiTheme="majorBidi" w:cstheme="majorBidi"/>
          <w:kern w:val="2"/>
          <w:sz w:val="24"/>
          <w:szCs w:val="24"/>
        </w:rPr>
        <w:t xml:space="preserve">sutikimą </w:t>
      </w:r>
      <w:r w:rsidRPr="00D62C65">
        <w:rPr>
          <w:rFonts w:asciiTheme="majorBidi" w:eastAsia="Cambria" w:hAnsiTheme="majorBidi" w:cstheme="majorBidi"/>
          <w:kern w:val="2"/>
          <w:sz w:val="24"/>
          <w:szCs w:val="24"/>
          <w:shd w:val="clear" w:color="auto" w:fill="FFFFFF"/>
        </w:rPr>
        <w:t>atsisakyti ar pakeisti Partnerį</w:t>
      </w:r>
      <w:r w:rsidRPr="00D62C65">
        <w:rPr>
          <w:rFonts w:asciiTheme="majorBidi" w:hAnsiTheme="majorBidi" w:cstheme="majorBidi"/>
          <w:color w:val="000000"/>
          <w:sz w:val="24"/>
          <w:szCs w:val="24"/>
          <w:shd w:val="clear" w:color="auto" w:fill="FFFFFF"/>
        </w:rPr>
        <w:t xml:space="preserve">. Pirkėjui sutikus, Šalys pasirašo Susitarimą, kuris laikomas neatsiejama Sutarties dalimi. </w:t>
      </w:r>
      <w:r w:rsidRPr="00D62C65">
        <w:rPr>
          <w:rFonts w:asciiTheme="majorBidi" w:eastAsia="Cambria" w:hAnsiTheme="majorBidi" w:cstheme="majorBidi"/>
          <w:kern w:val="2"/>
          <w:sz w:val="24"/>
          <w:szCs w:val="24"/>
          <w:shd w:val="clear" w:color="auto" w:fill="FFFFFF"/>
        </w:rPr>
        <w:t>Prieš Susitarimo pasirašymą, Pirkėjui pateikiama naujos jungtinės veiklos sutarties ar esamos jungtinės veiklos sutarties pakeitimo kopija arba nuorašas.</w:t>
      </w:r>
    </w:p>
    <w:p w14:paraId="597C1D71" w14:textId="77777777" w:rsidR="007A3AD5" w:rsidRPr="00D62C65" w:rsidRDefault="007A3AD5" w:rsidP="007A3AD5">
      <w:pPr>
        <w:rPr>
          <w:rFonts w:asciiTheme="majorBidi" w:hAnsiTheme="majorBidi" w:cstheme="majorBidi"/>
          <w:sz w:val="24"/>
          <w:szCs w:val="24"/>
        </w:rPr>
      </w:pPr>
    </w:p>
    <w:p w14:paraId="09826C45"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B803BFA"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3.4.  Susitarimai dėl tiesioginio atsiskaitymo su subtiekėjais</w:t>
      </w:r>
    </w:p>
    <w:p w14:paraId="3189C66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D8D3C8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3.4.1. </w:t>
      </w:r>
      <w:r w:rsidRPr="00D62C65">
        <w:rPr>
          <w:rFonts w:asciiTheme="majorBidi" w:hAnsiTheme="majorBidi" w:cstheme="majorBidi"/>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7E56E79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3.4.1.1. </w:t>
      </w:r>
      <w:r w:rsidRPr="00D62C65">
        <w:rPr>
          <w:rFonts w:asciiTheme="majorBidi" w:hAnsiTheme="majorBidi" w:cstheme="majorBidi"/>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D62C65">
        <w:rPr>
          <w:rFonts w:asciiTheme="majorBidi" w:eastAsia="Cambria" w:hAnsiTheme="majorBidi" w:cstheme="majorBidi"/>
          <w:kern w:val="2"/>
          <w:sz w:val="24"/>
          <w:szCs w:val="24"/>
          <w:shd w:val="clear" w:color="auto" w:fill="FFFFFF"/>
        </w:rPr>
        <w:t>kontaktinius duomenis</w:t>
      </w:r>
      <w:r w:rsidRPr="00D62C65">
        <w:rPr>
          <w:rFonts w:asciiTheme="majorBidi" w:hAnsiTheme="majorBidi" w:cstheme="majorBidi"/>
          <w:color w:val="000000"/>
          <w:sz w:val="24"/>
          <w:szCs w:val="24"/>
          <w:shd w:val="clear" w:color="auto" w:fill="FFFFFF"/>
        </w:rPr>
        <w:t>. Pirkėjas taip pat reikalauja, kad Tiekėjas informuotų apie minėtos informacijos pasikeitimus bei</w:t>
      </w:r>
      <w:r w:rsidRPr="00D62C65">
        <w:rPr>
          <w:rFonts w:asciiTheme="majorBidi" w:hAnsiTheme="majorBidi" w:cstheme="majorBidi"/>
          <w:b/>
          <w:bCs/>
          <w:color w:val="5C5D5D"/>
          <w:sz w:val="24"/>
          <w:szCs w:val="24"/>
        </w:rPr>
        <w:t> </w:t>
      </w:r>
      <w:r w:rsidRPr="00D62C65">
        <w:rPr>
          <w:rFonts w:asciiTheme="majorBidi" w:hAnsiTheme="majorBidi" w:cstheme="majorBidi"/>
          <w:color w:val="000000"/>
          <w:sz w:val="24"/>
          <w:szCs w:val="24"/>
          <w:shd w:val="clear" w:color="auto" w:fill="FFFFFF"/>
        </w:rPr>
        <w:t>naujų subtiekėjų pasitelkimą visu Sutarties vykdymo metu;</w:t>
      </w:r>
    </w:p>
    <w:p w14:paraId="66FF9E0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3.4.1.2. </w:t>
      </w:r>
      <w:r w:rsidRPr="00D62C65">
        <w:rPr>
          <w:rFonts w:asciiTheme="majorBidi" w:hAnsiTheme="majorBidi" w:cstheme="majorBidi"/>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775ECE2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3.4.1.3. </w:t>
      </w:r>
      <w:r w:rsidRPr="00D62C65">
        <w:rPr>
          <w:rFonts w:asciiTheme="majorBidi" w:hAnsiTheme="majorBidi" w:cstheme="majorBidi"/>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62C65">
        <w:rPr>
          <w:rFonts w:asciiTheme="majorBidi" w:hAnsiTheme="majorBidi" w:cstheme="majorBidi"/>
          <w:color w:val="000000"/>
          <w:sz w:val="24"/>
          <w:szCs w:val="24"/>
          <w:shd w:val="clear" w:color="auto" w:fill="FFFFFF"/>
        </w:rPr>
        <w:t>subtiekimo</w:t>
      </w:r>
      <w:proofErr w:type="spellEnd"/>
      <w:r w:rsidRPr="00D62C65">
        <w:rPr>
          <w:rFonts w:asciiTheme="majorBidi" w:hAnsiTheme="majorBidi" w:cstheme="majorBidi"/>
          <w:color w:val="000000"/>
          <w:sz w:val="24"/>
          <w:szCs w:val="24"/>
          <w:shd w:val="clear" w:color="auto" w:fill="FFFFFF"/>
        </w:rPr>
        <w:t xml:space="preserve"> sutartyje nustatytus reikalavimus;</w:t>
      </w:r>
    </w:p>
    <w:p w14:paraId="0B17BD4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3.4.1.4. </w:t>
      </w:r>
      <w:r w:rsidRPr="00D62C65">
        <w:rPr>
          <w:rFonts w:asciiTheme="majorBidi" w:hAnsiTheme="majorBidi" w:cstheme="majorBidi"/>
          <w:color w:val="000000"/>
          <w:sz w:val="24"/>
          <w:szCs w:val="24"/>
          <w:shd w:val="clear" w:color="auto" w:fill="FFFFFF"/>
        </w:rPr>
        <w:t>tiesioginio atsiskaitymo su subtiekėjais galimybė nekeičia Tiekėjo atsakomybės dėl Sutarties įvykdymo.</w:t>
      </w:r>
    </w:p>
    <w:p w14:paraId="28C54A99"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3CBA873" w14:textId="77777777" w:rsidR="007A3AD5" w:rsidRPr="00D62C65" w:rsidRDefault="007A3AD5" w:rsidP="007A3AD5">
      <w:pPr>
        <w:spacing w:line="257" w:lineRule="atLeast"/>
        <w:ind w:left="360" w:hanging="360"/>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4.  ŠALIŲ BENDRADARBIAVIMAS</w:t>
      </w:r>
    </w:p>
    <w:p w14:paraId="270A079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6D1EE18"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4.1.  Šalių bendradarbiavimo pareiga</w:t>
      </w:r>
    </w:p>
    <w:p w14:paraId="7EA7D812"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819241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789B85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4.1.2. Šalys įsipareigoja užtikrinti, kad viena kitai teiks dokumentus ir (ar) kitą informaciją, kurie yra būtini Šalių tinkamam įsipareigojimų įvykdymui pagal Sutartį.</w:t>
      </w:r>
    </w:p>
    <w:p w14:paraId="0972518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4.1.3. </w:t>
      </w:r>
      <w:r w:rsidRPr="00D62C65">
        <w:rPr>
          <w:rFonts w:asciiTheme="majorBidi" w:hAnsiTheme="majorBidi" w:cstheme="majorBidi"/>
          <w:color w:val="000000"/>
          <w:sz w:val="24"/>
          <w:szCs w:val="24"/>
          <w:shd w:val="clear" w:color="auto" w:fill="FFFFFF"/>
        </w:rPr>
        <w:t>Jeigu Šalis susiduria su </w:t>
      </w:r>
      <w:r w:rsidRPr="00D62C65">
        <w:rPr>
          <w:rFonts w:asciiTheme="majorBidi" w:hAnsiTheme="majorBidi" w:cstheme="majorBidi"/>
          <w:color w:val="000000"/>
          <w:sz w:val="24"/>
          <w:szCs w:val="24"/>
        </w:rPr>
        <w:t>S</w:t>
      </w:r>
      <w:r w:rsidRPr="00D62C65">
        <w:rPr>
          <w:rFonts w:asciiTheme="majorBidi" w:hAnsiTheme="majorBidi" w:cstheme="majorBidi"/>
          <w:color w:val="000000"/>
          <w:sz w:val="24"/>
          <w:szCs w:val="24"/>
          <w:shd w:val="clear" w:color="auto" w:fill="FFFFFF"/>
        </w:rPr>
        <w:t>utarties vykdymo kliūtimi, ji turi nedelsdama, bet ne vėliau kaip per 5 (penkias) darbo dienas, įspėti kitą Šalį apie tokia</w:t>
      </w:r>
      <w:r w:rsidRPr="00D62C65">
        <w:rPr>
          <w:rFonts w:asciiTheme="majorBidi" w:hAnsiTheme="majorBidi" w:cstheme="majorBidi"/>
          <w:color w:val="000000"/>
          <w:sz w:val="24"/>
          <w:szCs w:val="24"/>
        </w:rPr>
        <w:t>s</w:t>
      </w:r>
      <w:r w:rsidRPr="00D62C65">
        <w:rPr>
          <w:rFonts w:asciiTheme="majorBidi" w:hAnsiTheme="majorBidi" w:cstheme="majorBidi"/>
          <w:color w:val="000000"/>
          <w:sz w:val="24"/>
          <w:szCs w:val="24"/>
          <w:shd w:val="clear" w:color="auto" w:fill="FFFFFF"/>
        </w:rPr>
        <w:t> kliūtis</w:t>
      </w:r>
      <w:r w:rsidRPr="00D62C65">
        <w:rPr>
          <w:rFonts w:asciiTheme="majorBidi" w:hAnsiTheme="majorBidi" w:cstheme="majorBidi"/>
          <w:color w:val="000000"/>
          <w:sz w:val="24"/>
          <w:szCs w:val="24"/>
        </w:rPr>
        <w:t> ir imtis visų nuo jos priklausančių protingų priemonių toms kliūtims pašalinti.</w:t>
      </w:r>
    </w:p>
    <w:p w14:paraId="01AE730D" w14:textId="77777777" w:rsidR="007A3AD5" w:rsidRPr="00D62C65" w:rsidRDefault="007A3AD5" w:rsidP="007A3AD5">
      <w:pPr>
        <w:spacing w:line="257" w:lineRule="atLeast"/>
        <w:ind w:firstLine="115"/>
        <w:rPr>
          <w:rFonts w:asciiTheme="majorBidi" w:hAnsiTheme="majorBidi" w:cstheme="majorBidi"/>
          <w:color w:val="000000"/>
          <w:sz w:val="24"/>
          <w:szCs w:val="24"/>
        </w:rPr>
      </w:pPr>
    </w:p>
    <w:p w14:paraId="1C806662"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4.2.  Kontaktiniai asmenys</w:t>
      </w:r>
    </w:p>
    <w:p w14:paraId="04E47AF9"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C4E63D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765A2B7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C41683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446E70E"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F1AFA65"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5.  SUTARTIES VYKDYMO METU PATEIKIAMI DOKUMENTAI</w:t>
      </w:r>
    </w:p>
    <w:p w14:paraId="2904EDB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D1FD34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5.1. Jeigu Tiekėjas turi parengti ir (ar) pateikti Pirkėjui Prekių naudojimo instrukcijas, jos turi būti aiškios ir detalios, kad Pirkėjas, vadovaudamasis jomis, galėtų tinkamai naudoti patiektas Prekes.</w:t>
      </w:r>
    </w:p>
    <w:p w14:paraId="08F9302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B9D89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6B79D3C"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D17C1F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6.  PREKIŲ TIEKIMO PABAIGA IR PREKIŲ PRIĖMIMAS</w:t>
      </w:r>
    </w:p>
    <w:p w14:paraId="4379F3C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88A16A6"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6.1.  Prekių tiekimo pabaiga</w:t>
      </w:r>
    </w:p>
    <w:p w14:paraId="2493B3BA"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1629CB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 Prekių tiekimas laikomas užbaigtu, kai yra įvykdytos visos šios sąlygos:</w:t>
      </w:r>
    </w:p>
    <w:p w14:paraId="4F240B6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6.1.1.1. Tiekėjas pristatė visas Prekes pagal Sutarties ir įstatymų bei kitų teisės aktų reikalavimus (ir kai suteiktos visos su Prekėmis susijusios paslaugos, jei to reikalaujama);</w:t>
      </w:r>
    </w:p>
    <w:p w14:paraId="34D5405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6.1.1.2. Tiekėjas perdavė Pirkėjui visą reikalingą dokumentaciją, įskaitant naudojimo instrukcijas, sertifikatus ir garantijas (jei to reikalaujama);</w:t>
      </w:r>
    </w:p>
    <w:p w14:paraId="7412E52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6.1.1.3. Tiekėjas apmokė Pirkėjo personalą, kaip naudoti Prekes (jeigu to reikalaujama);</w:t>
      </w:r>
    </w:p>
    <w:p w14:paraId="13ED2FC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0D4ECAD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2C7B8DA"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30B3F83"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6.2.  Prekių perdavimas–priėmimas</w:t>
      </w:r>
    </w:p>
    <w:p w14:paraId="419066E5"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BC8450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0CA4E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91E6AA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6.2.3. Tiekėjui pristačius Prekes, Pirkėjas atlieka jų patikrinimą ir privalo:</w:t>
      </w:r>
    </w:p>
    <w:p w14:paraId="7EEEB93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6.2.3.1. ne vėliau kaip per 5 (penkias) darbo dienas nuo faktinio Prekių perdavimo priimti Prekes, pasirašydamas Prekių perdavimo–priėmimo aktą; arba</w:t>
      </w:r>
    </w:p>
    <w:p w14:paraId="2743B14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62C65">
        <w:rPr>
          <w:rFonts w:asciiTheme="majorBidi" w:hAnsiTheme="majorBidi" w:cstheme="majorBidi"/>
          <w:b/>
          <w:bCs/>
          <w:color w:val="000000"/>
          <w:sz w:val="24"/>
          <w:szCs w:val="24"/>
        </w:rPr>
        <w:t>Defektų aktas</w:t>
      </w:r>
      <w:r w:rsidRPr="00D62C65">
        <w:rPr>
          <w:rFonts w:asciiTheme="majorBidi" w:hAnsiTheme="majorBidi" w:cstheme="majorBidi"/>
          <w:color w:val="000000"/>
          <w:sz w:val="24"/>
          <w:szCs w:val="24"/>
        </w:rPr>
        <w:t>); arba</w:t>
      </w:r>
    </w:p>
    <w:p w14:paraId="6AF4728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6.2.3.3. atsisakyti priimti Prekes ar jų dalį ir įteikti (arba išsiųsti) Defektų aktą Tiekėjui dėl netinkamų Prekių ar jų dalies. </w:t>
      </w:r>
    </w:p>
    <w:p w14:paraId="3EDA129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6.2.4. Prekių perdavimo–priėmimo akte turi būti nurodoma data, kada Tiekėjas pristatė visas Prekes (ar atitinkamą jų dalį, kai Sutartyje numatytas pristatymas dalimis) ir pateikė visus reikiamus dokumentus.</w:t>
      </w:r>
    </w:p>
    <w:p w14:paraId="4F08D0C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03F120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EA464C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6.2.7. Jeigu Pirkėjas per 5 (penkias) darbo dienas </w:t>
      </w:r>
      <w:r w:rsidRPr="00D62C65">
        <w:rPr>
          <w:rFonts w:asciiTheme="majorBidi" w:eastAsia="Arial" w:hAnsiTheme="majorBidi" w:cstheme="majorBidi"/>
          <w:kern w:val="2"/>
          <w:sz w:val="24"/>
          <w:szCs w:val="24"/>
        </w:rPr>
        <w:t xml:space="preserve">nuo Prekių perdavimo–priėmimo akto gavimo </w:t>
      </w:r>
      <w:r w:rsidRPr="00D62C65">
        <w:rPr>
          <w:rFonts w:asciiTheme="majorBidi" w:hAnsiTheme="majorBidi" w:cstheme="majorBidi"/>
          <w:color w:val="000000"/>
          <w:sz w:val="24"/>
          <w:szCs w:val="24"/>
        </w:rPr>
        <w:t>nepateikia (neišsiunčia) Tiekėjui Defektų akto, laikoma, kad Pirkėjas Prekes priėmė ir joms pretenzijų neturi.</w:t>
      </w:r>
    </w:p>
    <w:p w14:paraId="73BBCB6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6.2.8. Prekių praradimo ar sugadinimo ar atsitiktinio žuvimo rizika Pirkėjui iš Tiekėjo pereina nuo faktinio tokių Prekių priėmimo momento.</w:t>
      </w:r>
    </w:p>
    <w:p w14:paraId="06776B2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6.2.9. Pirkėjas turi teisę naudotis Prekėmis tik po Prekių perdavimo-priėmimo akto pasirašymo.</w:t>
      </w:r>
    </w:p>
    <w:p w14:paraId="2E56F30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B5A23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B1DEA6E"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7.  TIEKĖJO GARANTINIAI ĮSIPAREIGOJIMAI</w:t>
      </w:r>
    </w:p>
    <w:p w14:paraId="55B769D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864E5F9" w14:textId="77777777" w:rsidR="007A3AD5" w:rsidRPr="00D62C65" w:rsidRDefault="007A3AD5" w:rsidP="007A3AD5">
      <w:pPr>
        <w:spacing w:line="257" w:lineRule="atLeast"/>
        <w:ind w:left="360" w:hanging="360"/>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7.1.  Garantiniai terminai (jei taikoma)</w:t>
      </w:r>
    </w:p>
    <w:p w14:paraId="51D7857B" w14:textId="77777777" w:rsidR="007A3AD5" w:rsidRPr="00D62C65" w:rsidRDefault="007A3AD5" w:rsidP="007A3AD5">
      <w:pPr>
        <w:spacing w:line="257" w:lineRule="atLeast"/>
        <w:ind w:left="360" w:firstLine="62"/>
        <w:rPr>
          <w:rFonts w:asciiTheme="majorBidi" w:hAnsiTheme="majorBidi" w:cstheme="majorBidi"/>
          <w:color w:val="000000"/>
          <w:sz w:val="24"/>
          <w:szCs w:val="24"/>
        </w:rPr>
      </w:pPr>
    </w:p>
    <w:p w14:paraId="54289B9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7.1.1. Prekėms taikomas teisės aktuose nustatytas ir (ar) gamintojo taikomas garantinis terminas, jeigu </w:t>
      </w:r>
      <w:r w:rsidRPr="00D62C65">
        <w:rPr>
          <w:rFonts w:asciiTheme="majorBidi" w:hAnsiTheme="majorBidi" w:cstheme="majorBidi"/>
          <w:color w:val="000000"/>
          <w:kern w:val="2"/>
          <w:sz w:val="24"/>
          <w:szCs w:val="24"/>
        </w:rPr>
        <w:t>Tiekėjo pasiūlyme, t</w:t>
      </w:r>
      <w:r w:rsidRPr="00D62C65">
        <w:rPr>
          <w:rFonts w:asciiTheme="majorBidi" w:hAnsiTheme="majorBidi" w:cstheme="majorBidi"/>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4E6F7B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BBA9A0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B3B0E5"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8961D6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7.2.  Pretenzijos dėl Prekių trūkumų</w:t>
      </w:r>
    </w:p>
    <w:p w14:paraId="61F3CF70"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169EAA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75C093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DB8409" w14:textId="77777777" w:rsidR="007A3AD5" w:rsidRPr="00D62C65" w:rsidRDefault="007A3AD5" w:rsidP="007A3AD5">
      <w:pPr>
        <w:rPr>
          <w:rFonts w:asciiTheme="majorBidi" w:hAnsiTheme="majorBidi" w:cstheme="majorBidi"/>
          <w:sz w:val="24"/>
          <w:szCs w:val="24"/>
        </w:rPr>
      </w:pPr>
      <w:r w:rsidRPr="00D62C65">
        <w:rPr>
          <w:rFonts w:asciiTheme="majorBidi" w:hAnsiTheme="majorBidi" w:cstheme="majorBidi"/>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065386A"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7.2.3.1. jei Prekės atitinka Sutartyje </w:t>
      </w:r>
      <w:r w:rsidRPr="00D62C65">
        <w:rPr>
          <w:rFonts w:asciiTheme="majorBidi" w:eastAsia="Calibri" w:hAnsiTheme="majorBidi" w:cstheme="majorBidi"/>
          <w:kern w:val="2"/>
          <w:sz w:val="24"/>
          <w:szCs w:val="24"/>
        </w:rPr>
        <w:t>ir įstatymuose bei kituose teisės aktuose nurodytus reikalavimus</w:t>
      </w:r>
      <w:r w:rsidRPr="00D62C65">
        <w:rPr>
          <w:rFonts w:asciiTheme="majorBidi" w:hAnsiTheme="majorBidi" w:cstheme="majorBidi"/>
          <w:color w:val="000000"/>
          <w:sz w:val="24"/>
          <w:szCs w:val="24"/>
        </w:rPr>
        <w:t xml:space="preserve"> – Pirkėjas;</w:t>
      </w:r>
    </w:p>
    <w:p w14:paraId="263230F9"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7.2.3.2. jei Prekės neatitinka Sutartyje </w:t>
      </w:r>
      <w:r w:rsidRPr="00D62C65">
        <w:rPr>
          <w:rFonts w:asciiTheme="majorBidi" w:eastAsia="Calibri" w:hAnsiTheme="majorBidi" w:cstheme="majorBidi"/>
          <w:kern w:val="2"/>
          <w:sz w:val="24"/>
          <w:szCs w:val="24"/>
        </w:rPr>
        <w:t>ir įstatymuose bei kituose teisės aktuose nurodytų reikalavimų</w:t>
      </w:r>
      <w:r w:rsidRPr="00D62C65">
        <w:rPr>
          <w:rFonts w:asciiTheme="majorBidi" w:hAnsiTheme="majorBidi" w:cstheme="majorBidi"/>
          <w:color w:val="000000"/>
          <w:sz w:val="24"/>
          <w:szCs w:val="24"/>
        </w:rPr>
        <w:t xml:space="preserve"> – Tiekėjas.</w:t>
      </w:r>
    </w:p>
    <w:p w14:paraId="6E8D7A99" w14:textId="77777777" w:rsidR="007A3AD5" w:rsidRPr="00D62C65" w:rsidRDefault="007A3AD5" w:rsidP="007A3AD5">
      <w:pPr>
        <w:tabs>
          <w:tab w:val="left" w:pos="567"/>
          <w:tab w:val="left" w:pos="851"/>
          <w:tab w:val="left" w:pos="992"/>
          <w:tab w:val="left" w:pos="1134"/>
        </w:tabs>
        <w:rPr>
          <w:rFonts w:asciiTheme="majorBidi" w:eastAsia="Calibri" w:hAnsiTheme="majorBidi" w:cstheme="majorBidi"/>
          <w:kern w:val="2"/>
          <w:sz w:val="24"/>
          <w:szCs w:val="24"/>
        </w:rPr>
      </w:pPr>
      <w:r w:rsidRPr="00D62C65">
        <w:rPr>
          <w:rFonts w:asciiTheme="majorBidi" w:eastAsia="Calibri" w:hAnsiTheme="majorBidi" w:cstheme="majorBidi"/>
          <w:kern w:val="2"/>
          <w:sz w:val="24"/>
          <w:szCs w:val="24"/>
        </w:rPr>
        <w:t>7.2.4. Ekspertizės išvados Šalims yra privalomos.</w:t>
      </w:r>
    </w:p>
    <w:p w14:paraId="44A53DFC" w14:textId="77777777" w:rsidR="007A3AD5" w:rsidRPr="00D62C65" w:rsidRDefault="007A3AD5" w:rsidP="007A3AD5">
      <w:pPr>
        <w:tabs>
          <w:tab w:val="left" w:pos="567"/>
          <w:tab w:val="left" w:pos="851"/>
          <w:tab w:val="left" w:pos="992"/>
          <w:tab w:val="left" w:pos="1134"/>
        </w:tabs>
        <w:rPr>
          <w:rFonts w:asciiTheme="majorBidi" w:hAnsiTheme="majorBidi" w:cstheme="majorBidi"/>
          <w:color w:val="000000"/>
          <w:sz w:val="24"/>
          <w:szCs w:val="24"/>
        </w:rPr>
      </w:pPr>
      <w:r w:rsidRPr="00D62C65">
        <w:rPr>
          <w:rFonts w:asciiTheme="majorBidi" w:eastAsia="Calibri" w:hAnsiTheme="majorBidi" w:cstheme="majorBidi"/>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247D6E0" w14:textId="77777777" w:rsidR="007A3AD5" w:rsidRPr="00D62C65" w:rsidRDefault="007A3AD5" w:rsidP="007A3AD5">
      <w:pPr>
        <w:rPr>
          <w:rFonts w:asciiTheme="majorBidi" w:hAnsiTheme="majorBidi" w:cstheme="majorBidi"/>
          <w:sz w:val="24"/>
          <w:szCs w:val="24"/>
        </w:rPr>
      </w:pPr>
    </w:p>
    <w:p w14:paraId="690AF92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506678C"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7.3.  Prekių trūkumų šalinimas</w:t>
      </w:r>
    </w:p>
    <w:p w14:paraId="41BF602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5D82FB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7.3.1. Tiekėjas privalo nemokamai pašalinti Prekių trūkumus, sutaisydamas Prekes ar jų dalį arba pakeisdamas Prekę nauja Preke ar jos dalimi.</w:t>
      </w:r>
    </w:p>
    <w:p w14:paraId="31AAD21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149F9E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7.3.3. Sutaisytoje Prekių dalyje pakartotinai nustačius Prekių trūkumų, Tiekėjas privalo pakeisti Prekes naujomis kokybiškomis Prekėmis, nebent Pirkėjas raštu sutiktų Prekes dar kartą taisyti.</w:t>
      </w:r>
    </w:p>
    <w:p w14:paraId="0E049B9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61D28C3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59BF1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7.3.6. Tiekėjas, pašalinęs visus Prekių trūkumus, privalo apie tai informuoti Pirkėją.</w:t>
      </w:r>
    </w:p>
    <w:p w14:paraId="3F055BE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BA398B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E27731C"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7.4.  Pirkėjo teisės, Tiekėjui nepašalinus Prekių trūkumų</w:t>
      </w:r>
    </w:p>
    <w:p w14:paraId="2A77DAF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3179E0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7.4.1. Jeigu Tiekėjas atsisako pašalinti arba nepašalina Prekių trūkumų per Pirkėjo nustatytus protingus terminus, Pirkėjas turi teisę:</w:t>
      </w:r>
    </w:p>
    <w:p w14:paraId="4C1749A4"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D62C65">
        <w:rPr>
          <w:rFonts w:asciiTheme="majorBidi" w:hAnsiTheme="majorBidi" w:cstheme="majorBidi"/>
          <w:sz w:val="24"/>
          <w:szCs w:val="24"/>
        </w:rPr>
        <w:t>šalinimo išlaidas ir padengti patirtus nuostolius; arba</w:t>
      </w:r>
    </w:p>
    <w:p w14:paraId="3470E827"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lastRenderedPageBreak/>
        <w:t>7.4.1.2. reikalauti sumažinti Tiekėjui mokėtiną sumą ir grąžinti dėl šios sumos sumažinimo susidariusią permoką per 30 (trisdešimt) dienų nuo Tiekėjui nustatyto termino pašalinti Prekių trūkumus pabaigos</w:t>
      </w:r>
      <w:r w:rsidRPr="00D62C65">
        <w:rPr>
          <w:rFonts w:asciiTheme="majorBidi" w:hAnsiTheme="majorBidi" w:cstheme="majorBidi"/>
          <w:kern w:val="2"/>
          <w:sz w:val="24"/>
          <w:szCs w:val="24"/>
        </w:rPr>
        <w:t>, jeigu tai neprieštarauja VPĮ įtvirtintiems principams</w:t>
      </w:r>
      <w:r w:rsidRPr="00D62C65">
        <w:rPr>
          <w:rFonts w:asciiTheme="majorBidi" w:hAnsiTheme="majorBidi" w:cstheme="majorBidi"/>
          <w:sz w:val="24"/>
          <w:szCs w:val="24"/>
        </w:rPr>
        <w:t>; arba</w:t>
      </w:r>
      <w:r w:rsidRPr="00D62C65">
        <w:rPr>
          <w:rFonts w:asciiTheme="majorBidi" w:hAnsiTheme="majorBidi" w:cstheme="majorBidi"/>
          <w:kern w:val="2"/>
          <w:sz w:val="24"/>
          <w:szCs w:val="24"/>
        </w:rPr>
        <w:t xml:space="preserve"> </w:t>
      </w:r>
    </w:p>
    <w:p w14:paraId="6A86F64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sz w:val="24"/>
          <w:szCs w:val="24"/>
        </w:rPr>
        <w:t xml:space="preserve">7.4.1.3. grąžinti Prekes Tiekėjui ir nemokėti už tokias Prekes ar reikalauti grąžinti </w:t>
      </w:r>
      <w:r w:rsidRPr="00D62C65">
        <w:rPr>
          <w:rFonts w:asciiTheme="majorBidi" w:hAnsiTheme="majorBidi" w:cstheme="majorBidi"/>
          <w:color w:val="000000"/>
          <w:sz w:val="24"/>
          <w:szCs w:val="24"/>
        </w:rPr>
        <w:t>už Prekes sumokėtą sumą bei nutraukti Sutartį.</w:t>
      </w:r>
    </w:p>
    <w:p w14:paraId="56A236D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7.4.2. Tiekėjui pagal Sutartį mokėtina suma sumažinama tiek, kiek sumažėja Prekių vertė Pirkėjui dėl Prekių trūkumų, </w:t>
      </w:r>
      <w:r w:rsidRPr="00D62C65">
        <w:rPr>
          <w:rFonts w:asciiTheme="majorBidi" w:eastAsia="Arial" w:hAnsiTheme="majorBidi" w:cstheme="majorBidi"/>
          <w:kern w:val="2"/>
          <w:sz w:val="24"/>
          <w:szCs w:val="24"/>
        </w:rPr>
        <w:t>jeigu tokia Prekių vertė gali būti išskaitoma iš bendros Prekių vertės</w:t>
      </w:r>
      <w:r w:rsidRPr="00D62C65">
        <w:rPr>
          <w:rFonts w:asciiTheme="majorBidi" w:hAnsiTheme="majorBidi" w:cstheme="majorBidi"/>
          <w:color w:val="000000"/>
          <w:sz w:val="24"/>
          <w:szCs w:val="24"/>
        </w:rPr>
        <w:t xml:space="preserve"> Į Prekių vertės sumažėjimą, be kita ko, įskaičiuojamos Pirkėjo išlaidos Prekių trūkumų įvertinimui ir šalinimui </w:t>
      </w:r>
      <w:r w:rsidRPr="00D62C65">
        <w:rPr>
          <w:rFonts w:asciiTheme="majorBidi" w:eastAsia="Arial" w:hAnsiTheme="majorBidi" w:cstheme="majorBidi"/>
          <w:kern w:val="2"/>
          <w:sz w:val="24"/>
          <w:szCs w:val="24"/>
        </w:rPr>
        <w:t>(jeigu tokių Prekių kaina buvo nurodyta pirkimo metu)</w:t>
      </w:r>
      <w:r w:rsidRPr="00D62C65">
        <w:rPr>
          <w:rFonts w:asciiTheme="majorBidi" w:hAnsiTheme="majorBidi" w:cstheme="majorBidi"/>
          <w:color w:val="000000"/>
          <w:sz w:val="24"/>
          <w:szCs w:val="24"/>
        </w:rPr>
        <w:t>, Pirkėjo esamų ar būsimų išlaidų Prekių eksploatavimui padidėjimas (jeigu tokios išlaidos buvo vertinamos pirkimo metu).</w:t>
      </w:r>
    </w:p>
    <w:p w14:paraId="281FA3E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7.4.3. Tiekėjas privalo patenkinti Pirkėjo pagal Bendrųjų sąlygų 7.4.4 punktą pareikštą piniginį reikalavimą per 30 (trisdešimt) dienų arba per ilgesnį Pirkėjo reikalavime nurodytą protingą terminą.</w:t>
      </w:r>
    </w:p>
    <w:p w14:paraId="60E0038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7.4.4. Už vėlavimą pašalinti Prekių trūkumus Pirkėjas privalo reikalauti Tiekėjo sumokėti Specialiosiose sąlygose nustatyto dydžio netesybas.</w:t>
      </w:r>
    </w:p>
    <w:p w14:paraId="0CF327E2"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74DCF88"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8.  PRISTATYMO TERMINAI</w:t>
      </w:r>
    </w:p>
    <w:p w14:paraId="2F1F8AB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819876A"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8.1.  Pristatymo terminai ir Prekių tiekimo grafikas</w:t>
      </w:r>
    </w:p>
    <w:p w14:paraId="366CCDC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71FA7E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8.1.1. Tiekėjas privalo pristatyti Prekes laikydamasis terminų, nurodytų Specialiosiose sąlygose.</w:t>
      </w:r>
    </w:p>
    <w:p w14:paraId="6478595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62C65">
        <w:rPr>
          <w:rFonts w:asciiTheme="majorBidi" w:hAnsiTheme="majorBidi" w:cstheme="majorBidi"/>
          <w:b/>
          <w:bCs/>
          <w:color w:val="000000"/>
          <w:sz w:val="24"/>
          <w:szCs w:val="24"/>
        </w:rPr>
        <w:t>Grafikas</w:t>
      </w:r>
      <w:r w:rsidRPr="00D62C65">
        <w:rPr>
          <w:rFonts w:asciiTheme="majorBidi" w:hAnsiTheme="majorBidi" w:cstheme="majorBidi"/>
          <w:color w:val="000000"/>
          <w:sz w:val="24"/>
          <w:szCs w:val="24"/>
        </w:rPr>
        <w:t>).</w:t>
      </w:r>
    </w:p>
    <w:p w14:paraId="780899C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8.1.3. Jei aktualu, Grafike turi būti pažymėta, kurios Prekės gali būti pristatomos lygiagrečiai, o kurios gali būti pristatomos tik numatytu eiliškumu.</w:t>
      </w:r>
    </w:p>
    <w:p w14:paraId="7D00371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C4E586E"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8.2.  Netesybos už Prekių pristatymo vėlavimą</w:t>
      </w:r>
    </w:p>
    <w:p w14:paraId="34A33D2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56E5FD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8.2.1. Jeigu Tiekėjas praleidžia Prekių pristatymo terminus, nustatytus Specialiosiose sąlygose, Tiekėjui iki Prekių pristatymo datos taikomos Specialiosiose sąlygose nurodyto dydžio netesybos.</w:t>
      </w:r>
    </w:p>
    <w:p w14:paraId="2660281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1EF5BA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9C6A0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199BEC7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9.  PRIEVOLIŲ PAGAL SUTARTĮ ĮVYKDYMO UŽTIKRINIMO BŪDAI</w:t>
      </w:r>
    </w:p>
    <w:p w14:paraId="0DCADF2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AE0B4A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7FA62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1115786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10.  SUTARTIES ĮVYKDYMO UŽTIKRINIMAS (JEI TAIKOMA)</w:t>
      </w:r>
    </w:p>
    <w:p w14:paraId="7FB8487A"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BC15A5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B3BCB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b/>
          <w:bCs/>
          <w:color w:val="000000"/>
          <w:sz w:val="24"/>
          <w:szCs w:val="24"/>
        </w:rPr>
        <w:lastRenderedPageBreak/>
        <w:t>Pastaba.</w:t>
      </w:r>
      <w:r w:rsidRPr="00D62C65">
        <w:rPr>
          <w:rFonts w:asciiTheme="majorBidi" w:hAnsiTheme="majorBidi" w:cstheme="majorBidi"/>
          <w:color w:val="000000"/>
          <w:sz w:val="24"/>
          <w:szCs w:val="24"/>
        </w:rPr>
        <w:t> </w:t>
      </w:r>
      <w:r w:rsidRPr="00D62C65">
        <w:rPr>
          <w:rFonts w:asciiTheme="majorBidi" w:hAnsiTheme="majorBidi" w:cstheme="majorBidi"/>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5B445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62C65">
        <w:rPr>
          <w:rFonts w:asciiTheme="majorBidi" w:hAnsiTheme="majorBidi" w:cstheme="majorBidi"/>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D62C65">
        <w:rPr>
          <w:rFonts w:asciiTheme="majorBidi" w:hAnsiTheme="majorBidi" w:cstheme="majorBidi"/>
          <w:color w:val="000000"/>
          <w:sz w:val="24"/>
          <w:szCs w:val="24"/>
          <w:shd w:val="clear" w:color="auto" w:fill="FFFFFF"/>
        </w:rPr>
        <w:t xml:space="preserve">), atitinkantį Bendrųjų sąlygų 10 skyriuje nurodytas sąlygas, per Specialiosiose sąlygose nustatytą terminą (toliau – </w:t>
      </w:r>
      <w:r w:rsidRPr="00D62C65">
        <w:rPr>
          <w:rFonts w:asciiTheme="majorBidi" w:hAnsiTheme="majorBidi" w:cstheme="majorBidi"/>
          <w:b/>
          <w:bCs/>
          <w:color w:val="000000"/>
          <w:sz w:val="24"/>
          <w:szCs w:val="24"/>
          <w:shd w:val="clear" w:color="auto" w:fill="FFFFFF"/>
        </w:rPr>
        <w:t>Sutarties įvykdymo užtikrinimas</w:t>
      </w:r>
      <w:r w:rsidRPr="00D62C65">
        <w:rPr>
          <w:rFonts w:asciiTheme="majorBidi" w:hAnsiTheme="majorBidi" w:cstheme="majorBidi"/>
          <w:color w:val="000000"/>
          <w:sz w:val="24"/>
          <w:szCs w:val="24"/>
          <w:shd w:val="clear" w:color="auto" w:fill="FFFFFF"/>
        </w:rPr>
        <w:t>).</w:t>
      </w:r>
    </w:p>
    <w:p w14:paraId="6558CC1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9A611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8B042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329FA8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C7C914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10.7. Sutarties įvykdymo užtikrinimas turi įsigalioti ne vėliau negu jo pateikimo Pirkėjui dieną. </w:t>
      </w:r>
    </w:p>
    <w:p w14:paraId="51DF9177"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10.8. Sutarties įvykdymo užtikrinimo suma turi būti nurodoma ir išmokama eurais. </w:t>
      </w:r>
    </w:p>
    <w:p w14:paraId="08DC6643"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color w:val="000000"/>
          <w:sz w:val="24"/>
          <w:szCs w:val="24"/>
        </w:rPr>
        <w:t xml:space="preserve">10.9. Sutarties įvykdymo užtikrinimas turi būti surašytas lietuvių arba kita kalba (esant Pirkėjo </w:t>
      </w:r>
      <w:r w:rsidRPr="00D62C65">
        <w:rPr>
          <w:rFonts w:asciiTheme="majorBidi" w:hAnsiTheme="majorBidi" w:cstheme="majorBidi"/>
          <w:sz w:val="24"/>
          <w:szCs w:val="24"/>
        </w:rPr>
        <w:t>prašymui, turi būti pateiktas vertimas į lietuvių kalbą). </w:t>
      </w:r>
    </w:p>
    <w:p w14:paraId="0A4BDEA0"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 xml:space="preserve">10.10. Sutarties įvykdymo užtikrinime nurodytas jo galiojimo terminas turi būti ne trumpesnis nei nurodytas </w:t>
      </w:r>
      <w:r w:rsidRPr="00D62C65">
        <w:rPr>
          <w:rFonts w:asciiTheme="majorBidi" w:eastAsia="Calibri" w:hAnsiTheme="majorBidi" w:cstheme="majorBidi"/>
          <w:kern w:val="2"/>
          <w:sz w:val="24"/>
          <w:szCs w:val="24"/>
        </w:rPr>
        <w:t>Specialiosiose sąlygose</w:t>
      </w:r>
      <w:r w:rsidRPr="00D62C65">
        <w:rPr>
          <w:rFonts w:asciiTheme="majorBidi" w:hAnsiTheme="majorBidi" w:cstheme="majorBidi"/>
          <w:sz w:val="24"/>
          <w:szCs w:val="24"/>
        </w:rPr>
        <w:t>. </w:t>
      </w:r>
    </w:p>
    <w:p w14:paraId="1BA8622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5C9B38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5F9219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189F4F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sidRPr="00D62C65">
        <w:rPr>
          <w:rFonts w:asciiTheme="majorBidi" w:hAnsiTheme="majorBidi" w:cstheme="majorBidi"/>
          <w:color w:val="000000"/>
          <w:sz w:val="24"/>
          <w:szCs w:val="24"/>
        </w:rPr>
        <w:lastRenderedPageBreak/>
        <w:t>galimu veiklos sustabdymu (įskaitant nemokumą, likvidavimą ar teisinės apsaugos taikymo procedūras). </w:t>
      </w:r>
    </w:p>
    <w:p w14:paraId="2486BB03"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C1266D"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 Pirkėjas gali pasinaudoti Sutarties įvykdymo užtikrinimu, esant bet kuriai iš žemiau nurodytų aplinkybių:  </w:t>
      </w:r>
    </w:p>
    <w:p w14:paraId="0FEBFBC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10.16.1. Tiekėjas neįvykdė, nevykdo arba netinkamai vykdo savo įsipareigojimus pagal Sutartį;  </w:t>
      </w:r>
    </w:p>
    <w:p w14:paraId="6B25D64E"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10.16.2. Tiekėjas per protingai nustatytą laikotarpį neįvykdo Pirkėjo nurodymo ištaisyti Prekių trūkumus;  </w:t>
      </w:r>
    </w:p>
    <w:p w14:paraId="259B5B35"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406D73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10.16.4. Tiekėjas be pateisinamos priežasties (ne Sutartyje nustatytais atvejais) vienašališkai nutraukia Sutartį. </w:t>
      </w:r>
    </w:p>
    <w:p w14:paraId="257C614F"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2FADC9E0"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11.  SUTARTIES KAINA IR JOS PERSKAIČIAVIMAS</w:t>
      </w:r>
    </w:p>
    <w:p w14:paraId="3926565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ECC0C4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4FF8EC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11.2. Pradinės sutarties vertė yra nurodyta Specialiosiose sąlygose.</w:t>
      </w:r>
    </w:p>
    <w:p w14:paraId="1B154EB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79CE4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11.4. Sutarties kainos peržiūra atliekama Specialiosiose sąlygose nustatyta tvarka.</w:t>
      </w:r>
    </w:p>
    <w:p w14:paraId="2AEC113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D5CB85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12.  ATSISKAITYMO TVARKA</w:t>
      </w:r>
    </w:p>
    <w:p w14:paraId="29185073" w14:textId="77777777" w:rsidR="007A3AD5" w:rsidRPr="00D62C65" w:rsidRDefault="007A3AD5" w:rsidP="007A3AD5">
      <w:pPr>
        <w:spacing w:line="257" w:lineRule="atLeast"/>
        <w:ind w:firstLine="62"/>
        <w:jc w:val="center"/>
        <w:rPr>
          <w:rFonts w:asciiTheme="majorBidi" w:hAnsiTheme="majorBidi" w:cstheme="majorBidi"/>
          <w:color w:val="000000"/>
          <w:sz w:val="24"/>
          <w:szCs w:val="24"/>
        </w:rPr>
      </w:pPr>
    </w:p>
    <w:p w14:paraId="24D30EC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12.1.  Išankstinis mokėjimas (avansas) (jei taikoma)</w:t>
      </w:r>
    </w:p>
    <w:p w14:paraId="4FEA378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760934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12.1.1. Bendrųjų sąlygų 12.1 poskyrio sąlygos taikomos tuo atveju, jei Specialiosiose sąlygose yra nurodyta, kad Tiekėjui mokamas išankstinis mokėjimas (avansas) (toliau – </w:t>
      </w:r>
      <w:r w:rsidRPr="00D62C65">
        <w:rPr>
          <w:rFonts w:asciiTheme="majorBidi" w:hAnsiTheme="majorBidi" w:cstheme="majorBidi"/>
          <w:b/>
          <w:bCs/>
          <w:color w:val="000000"/>
          <w:sz w:val="24"/>
          <w:szCs w:val="24"/>
        </w:rPr>
        <w:t>Avansas</w:t>
      </w:r>
      <w:r w:rsidRPr="00D62C65">
        <w:rPr>
          <w:rFonts w:asciiTheme="majorBidi" w:hAnsiTheme="majorBidi" w:cstheme="majorBidi"/>
          <w:color w:val="000000"/>
          <w:sz w:val="24"/>
          <w:szCs w:val="24"/>
        </w:rPr>
        <w:t>). </w:t>
      </w:r>
    </w:p>
    <w:p w14:paraId="7EFED9D7"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12.1.2. Pirkėjas sumoka Tiekėjui </w:t>
      </w:r>
      <w:r w:rsidRPr="00D62C65">
        <w:rPr>
          <w:rFonts w:asciiTheme="majorBidi" w:eastAsia="Calibri" w:hAnsiTheme="majorBidi" w:cstheme="majorBidi"/>
          <w:kern w:val="2"/>
          <w:sz w:val="24"/>
          <w:szCs w:val="24"/>
        </w:rPr>
        <w:t>ne didesnį kaip Specialiosiose sąlygose nurodyto dydžio Avansą</w:t>
      </w:r>
      <w:r w:rsidRPr="00D62C65">
        <w:rPr>
          <w:rFonts w:asciiTheme="majorBidi" w:hAnsiTheme="majorBidi" w:cstheme="majorBidi"/>
          <w:color w:val="000000"/>
          <w:sz w:val="24"/>
          <w:szCs w:val="24"/>
        </w:rPr>
        <w:t>.</w:t>
      </w:r>
    </w:p>
    <w:p w14:paraId="11F7FF2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62C65">
        <w:rPr>
          <w:rFonts w:asciiTheme="majorBidi" w:hAnsiTheme="majorBidi" w:cstheme="majorBidi"/>
          <w:b/>
          <w:bCs/>
          <w:color w:val="000000"/>
          <w:sz w:val="24"/>
          <w:szCs w:val="24"/>
        </w:rPr>
        <w:t>Avanso užtikrinimas</w:t>
      </w:r>
      <w:r w:rsidRPr="00D62C65">
        <w:rPr>
          <w:rFonts w:asciiTheme="majorBidi" w:hAnsiTheme="majorBidi" w:cstheme="majorBidi"/>
          <w:color w:val="000000"/>
          <w:sz w:val="24"/>
          <w:szCs w:val="24"/>
        </w:rPr>
        <w:t>). </w:t>
      </w:r>
    </w:p>
    <w:p w14:paraId="720419F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b/>
          <w:bCs/>
          <w:color w:val="000000"/>
          <w:sz w:val="24"/>
          <w:szCs w:val="24"/>
        </w:rPr>
        <w:t>Pastaba.</w:t>
      </w:r>
      <w:r w:rsidRPr="00D62C65">
        <w:rPr>
          <w:rFonts w:asciiTheme="majorBidi" w:hAnsiTheme="majorBidi" w:cstheme="majorBidi"/>
          <w:color w:val="000000"/>
          <w:sz w:val="24"/>
          <w:szCs w:val="24"/>
        </w:rPr>
        <w:t> </w:t>
      </w:r>
      <w:r w:rsidRPr="00D62C65">
        <w:rPr>
          <w:rFonts w:asciiTheme="majorBidi" w:hAnsiTheme="majorBidi" w:cstheme="majorBidi"/>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62C65">
        <w:rPr>
          <w:rFonts w:asciiTheme="majorBidi" w:hAnsiTheme="majorBidi" w:cstheme="majorBidi"/>
          <w:color w:val="000000"/>
          <w:sz w:val="24"/>
          <w:szCs w:val="24"/>
        </w:rPr>
        <w:t> </w:t>
      </w:r>
      <w:r w:rsidRPr="00D62C65">
        <w:rPr>
          <w:rFonts w:asciiTheme="majorBidi" w:hAnsiTheme="majorBidi" w:cstheme="majorBidi"/>
          <w:color w:val="000000"/>
          <w:sz w:val="24"/>
          <w:szCs w:val="24"/>
          <w:shd w:val="clear" w:color="auto" w:fill="FFFFFF"/>
        </w:rPr>
        <w:t>įstatymų bei kitų teisės aktų</w:t>
      </w:r>
      <w:r w:rsidRPr="00D62C65">
        <w:rPr>
          <w:rFonts w:asciiTheme="majorBidi" w:hAnsiTheme="majorBidi" w:cstheme="majorBidi"/>
          <w:color w:val="000000"/>
          <w:sz w:val="24"/>
          <w:szCs w:val="24"/>
        </w:rPr>
        <w:t> </w:t>
      </w:r>
      <w:r w:rsidRPr="00D62C65">
        <w:rPr>
          <w:rFonts w:asciiTheme="majorBidi" w:hAnsiTheme="majorBidi" w:cstheme="majorBidi"/>
          <w:color w:val="000000"/>
          <w:sz w:val="24"/>
          <w:szCs w:val="24"/>
          <w:shd w:val="clear" w:color="auto" w:fill="FFFFFF"/>
        </w:rPr>
        <w:t>nuostatas.</w:t>
      </w:r>
    </w:p>
    <w:p w14:paraId="2264E54F"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3BDD3C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715499"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AC7685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12.1.7. Avanso užtikrinimo suma turi būti nurodoma ir išmokama eurais. </w:t>
      </w:r>
    </w:p>
    <w:p w14:paraId="0EFACE1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12.1.8. Avanso užtikrinimas turi būti surašytas lietuvių arba kita kalba (esant Pirkėjo prašymui, turi būti pateiktas vertimas į lietuvių kalbą). </w:t>
      </w:r>
    </w:p>
    <w:p w14:paraId="46C00A5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12.1.9. Avanso užtikrinimas, neatitinkantis šiame Sutarties poskyryje nustatytų reikalavimų, nebus priimamas. </w:t>
      </w:r>
    </w:p>
    <w:p w14:paraId="50596CDE"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1B26282"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0379D14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5D2451"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57472DB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12.2.  Mokėjimų tvarka</w:t>
      </w:r>
    </w:p>
    <w:p w14:paraId="60B27E4E"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AA45D9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12.2.1. Tiekėjas išrašo Sąskaitą tik Šalims pasirašius Prekių perdavimo–priėmimo aktą, jeigu kitaip nenumatyta Specialiosiose sąlygose:</w:t>
      </w:r>
    </w:p>
    <w:p w14:paraId="4EA728D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12.2.1.1. elektroninę sąskaitą faktūrą, atitinkančią Europos elektroninių sąskaitų faktūrų standartą, kurio nuoroda paskelbta 2017 m. spalio 16 d. Komisijos įgyvendinimo sprendime </w:t>
      </w:r>
      <w:r w:rsidRPr="00D62C65">
        <w:rPr>
          <w:rFonts w:asciiTheme="majorBidi" w:hAnsiTheme="majorBidi" w:cstheme="majorBidi"/>
          <w:color w:val="467886"/>
          <w:sz w:val="24"/>
          <w:szCs w:val="24"/>
          <w:u w:val="single"/>
        </w:rPr>
        <w:t>(ES) 2017/1870</w:t>
      </w:r>
      <w:r w:rsidRPr="00D62C65">
        <w:rPr>
          <w:rFonts w:asciiTheme="majorBidi" w:hAnsiTheme="majorBidi" w:cstheme="majorBidi"/>
          <w:color w:val="000000"/>
          <w:sz w:val="24"/>
          <w:szCs w:val="24"/>
        </w:rPr>
        <w:t xml:space="preserve"> dėl nuorodos į Europos elektroninių sąskaitų faktūrų standartą ir sintaksių sąrašo paskelbimo pagal Europos Parlamento ir Tarybos direktyvą </w:t>
      </w:r>
      <w:r w:rsidRPr="00D62C65">
        <w:rPr>
          <w:rFonts w:asciiTheme="majorBidi" w:hAnsiTheme="majorBidi" w:cstheme="majorBidi"/>
          <w:color w:val="467886"/>
          <w:sz w:val="24"/>
          <w:szCs w:val="24"/>
          <w:u w:val="single"/>
        </w:rPr>
        <w:t>2014/55/ES</w:t>
      </w:r>
      <w:r w:rsidRPr="00D62C65">
        <w:rPr>
          <w:rFonts w:asciiTheme="majorBidi" w:hAnsiTheme="majorBidi" w:cstheme="majorBidi"/>
          <w:color w:val="000000"/>
          <w:sz w:val="24"/>
          <w:szCs w:val="24"/>
        </w:rPr>
        <w:t> (toliau – </w:t>
      </w:r>
      <w:r w:rsidRPr="00D62C65">
        <w:rPr>
          <w:rFonts w:asciiTheme="majorBidi" w:hAnsiTheme="majorBidi" w:cstheme="majorBidi"/>
          <w:b/>
          <w:bCs/>
          <w:color w:val="000000"/>
          <w:sz w:val="24"/>
          <w:szCs w:val="24"/>
        </w:rPr>
        <w:t>Europos elektroninių sąskaitų faktūrų</w:t>
      </w:r>
      <w:r w:rsidRPr="00D62C65">
        <w:rPr>
          <w:rFonts w:asciiTheme="majorBidi" w:hAnsiTheme="majorBidi" w:cstheme="majorBidi"/>
          <w:color w:val="000000"/>
          <w:sz w:val="24"/>
          <w:szCs w:val="24"/>
        </w:rPr>
        <w:t> </w:t>
      </w:r>
      <w:r w:rsidRPr="00D62C65">
        <w:rPr>
          <w:rFonts w:asciiTheme="majorBidi" w:hAnsiTheme="majorBidi" w:cstheme="majorBidi"/>
          <w:b/>
          <w:bCs/>
          <w:color w:val="000000"/>
          <w:sz w:val="24"/>
          <w:szCs w:val="24"/>
        </w:rPr>
        <w:t>standartas</w:t>
      </w:r>
      <w:r w:rsidRPr="00D62C65">
        <w:rPr>
          <w:rFonts w:asciiTheme="majorBidi" w:hAnsiTheme="majorBidi" w:cstheme="majorBidi"/>
          <w:color w:val="000000"/>
          <w:sz w:val="24"/>
          <w:szCs w:val="24"/>
        </w:rPr>
        <w:t xml:space="preserve">), Tiekėjas gali pateikti </w:t>
      </w:r>
      <w:r w:rsidRPr="00D62C65">
        <w:rPr>
          <w:rFonts w:asciiTheme="majorBidi" w:eastAsia="Arial" w:hAnsiTheme="majorBidi" w:cstheme="majorBidi"/>
          <w:kern w:val="2"/>
          <w:sz w:val="24"/>
          <w:szCs w:val="24"/>
        </w:rPr>
        <w:t>pasirinktomis priemonėmis</w:t>
      </w:r>
      <w:r w:rsidRPr="00D62C65">
        <w:rPr>
          <w:rFonts w:asciiTheme="majorBidi" w:hAnsiTheme="majorBidi" w:cstheme="majorBidi"/>
          <w:color w:val="000000"/>
          <w:sz w:val="24"/>
          <w:szCs w:val="24"/>
        </w:rPr>
        <w:t>;</w:t>
      </w:r>
    </w:p>
    <w:p w14:paraId="7DD7C3A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12.2.1.2. Europos elektroninių sąskaitų faktūrų standarto neatitinkančią elektroninę sąskaitą faktūrą Tiekėjas </w:t>
      </w:r>
      <w:r w:rsidRPr="00D62C65">
        <w:rPr>
          <w:rFonts w:asciiTheme="majorBidi" w:eastAsia="Arial" w:hAnsiTheme="majorBidi" w:cstheme="majorBidi"/>
          <w:kern w:val="2"/>
          <w:sz w:val="24"/>
          <w:szCs w:val="24"/>
        </w:rPr>
        <w:t xml:space="preserve">gali teikti tik naudodamasis Sąskaitų administravimo bendrosios informacinės sistemos (toliau – </w:t>
      </w:r>
      <w:r w:rsidRPr="00D62C65">
        <w:rPr>
          <w:rFonts w:asciiTheme="majorBidi" w:eastAsia="Arial" w:hAnsiTheme="majorBidi" w:cstheme="majorBidi"/>
          <w:b/>
          <w:bCs/>
          <w:kern w:val="2"/>
          <w:sz w:val="24"/>
          <w:szCs w:val="24"/>
        </w:rPr>
        <w:t>SABIS</w:t>
      </w:r>
      <w:r w:rsidRPr="00D62C65">
        <w:rPr>
          <w:rFonts w:asciiTheme="majorBidi" w:eastAsia="Arial" w:hAnsiTheme="majorBidi" w:cstheme="majorBidi"/>
          <w:kern w:val="2"/>
          <w:sz w:val="24"/>
          <w:szCs w:val="24"/>
        </w:rPr>
        <w:t>) priemonėmis</w:t>
      </w:r>
      <w:r w:rsidRPr="00D62C65">
        <w:rPr>
          <w:rFonts w:asciiTheme="majorBidi" w:hAnsiTheme="majorBidi" w:cstheme="majorBidi"/>
          <w:color w:val="000000"/>
          <w:sz w:val="24"/>
          <w:szCs w:val="24"/>
        </w:rPr>
        <w:t>.</w:t>
      </w:r>
    </w:p>
    <w:p w14:paraId="597908C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12.2.2. Pirkėjas elektronines sąskaitas faktūras priima ir apdoroja naudodamasis informacinės sistemos SABIS priemonėmis, </w:t>
      </w:r>
      <w:r w:rsidRPr="00D62C65">
        <w:rPr>
          <w:rFonts w:asciiTheme="majorBidi" w:eastAsia="Arial" w:hAnsiTheme="majorBidi" w:cstheme="majorBidi"/>
          <w:kern w:val="2"/>
          <w:sz w:val="24"/>
          <w:szCs w:val="24"/>
        </w:rPr>
        <w:t>išskyrus jeigu mobilizacijos, karo ar nepaprastosios padėties atveju yra informacinės sistemos SABIS pažeidimų, dėl kurių negalimas Pirkėjo ir Tiekėjo bendravimas ir keitimasis informacija naudojantis SABIS</w:t>
      </w:r>
      <w:r w:rsidRPr="00D62C65">
        <w:rPr>
          <w:rFonts w:asciiTheme="majorBidi" w:hAnsiTheme="majorBidi" w:cstheme="majorBidi"/>
          <w:color w:val="000000"/>
          <w:sz w:val="24"/>
          <w:szCs w:val="24"/>
        </w:rPr>
        <w:t>.</w:t>
      </w:r>
    </w:p>
    <w:p w14:paraId="1352759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12.2.3. Išankstinio mokėjimo sąskaitas (jeigu Specialiosiose sąlygose yra numatytas Avanso mokėjimas) Tiekėjas privalo pateikti šiame Sutarties poskyryje nustatyta tvarka.</w:t>
      </w:r>
    </w:p>
    <w:p w14:paraId="5D74E2C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12.2.4. Pirkėjas atlieka mokėjimus už Prekes Specialiosiose sąlygose nustatytais terminais.</w:t>
      </w:r>
    </w:p>
    <w:p w14:paraId="682D322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12.2.5. Už mokėjimų pagal Sutartį vėlavimus, Pirkėjui taikomos netesybos Specialiosiose sąlygose nustatyta tvarka.</w:t>
      </w:r>
    </w:p>
    <w:p w14:paraId="28EADD8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12.2.6. Jei Prekės pristatomos dalimis, aukščiau nurodyta atsiskaitymo tvarka galioja kiekvienai tokiai daliai, jei Specialiosiose sąlygose nenustatyta kitaip.</w:t>
      </w:r>
    </w:p>
    <w:p w14:paraId="5541ADE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12.2.7. Jeigu Šalys sudaro trišalį susitarimą su subtiekėju, Pirkėjas privalo pervesti subtiekėjui mokėtiną sumą į subtiekėjo banko sąskaitą, nurodytą trišaliame susitarime, o likutį pervesti į Tiekėjo </w:t>
      </w:r>
      <w:r w:rsidRPr="00D62C65">
        <w:rPr>
          <w:rFonts w:asciiTheme="majorBidi" w:hAnsiTheme="majorBidi" w:cstheme="majorBidi"/>
          <w:color w:val="000000"/>
          <w:sz w:val="24"/>
          <w:szCs w:val="24"/>
        </w:rPr>
        <w:lastRenderedPageBreak/>
        <w:t>banko sąskaitą po to, kai pagal Sutarties ir trišalio susitarimo reikalavimus sudaromas pristatytų Prekių perdavimo–priėmimo aktas ir Tiekėjas pateikia Sąskaitą už Prekes Pirkėjui.</w:t>
      </w:r>
    </w:p>
    <w:p w14:paraId="53B96EA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BD6E08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12.3.  Kiti atsiskaitymo klausimai</w:t>
      </w:r>
    </w:p>
    <w:p w14:paraId="4D713991"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BBA604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12.3.1. Pirkėjas privalo pervesti mokėjimus Tiekėjui į Tiekėjo banko sąskaitą, nurodytą Specialiosiose sąlygose.</w:t>
      </w:r>
    </w:p>
    <w:p w14:paraId="080CF75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78784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12.3.3. Visi mokėjimai pagal Sutartį atliekami eurais.</w:t>
      </w:r>
    </w:p>
    <w:p w14:paraId="4CAB08D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12.3.4. Už pavėluotus mokėjimus pagal Sutartį mokančioji Šalis privalo sumokėti kitai Šaliai Specialiosiose sąlygose nurodyto dydžio netesybas.</w:t>
      </w:r>
    </w:p>
    <w:p w14:paraId="587E2FA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BF667C3"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13.  KONFIDENCIALI INFORMACIJA</w:t>
      </w:r>
    </w:p>
    <w:p w14:paraId="36F7A51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58549E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7222D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13.2.  Šalis turi teisę atskleisti kitos Šalies konfidencialią informaciją šiais atvejais:</w:t>
      </w:r>
    </w:p>
    <w:p w14:paraId="36AFD48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279C02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3CC471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ED12C4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13.4. Šalis atsako:</w:t>
      </w:r>
    </w:p>
    <w:p w14:paraId="299C8C9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13.4.1. už bet kokį neteisėtą, įskaitant atsitiktinį, kitos Šalies konfidencialios informacijos ar bet kurios jos dalies atskleidimą ar perdavimą arba konfidencialios informacijos neteisėtą naudojimą;</w:t>
      </w:r>
    </w:p>
    <w:p w14:paraId="75CA4CC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CF14D6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13.5. Šalis nepagrįstai atskleidusi kitos Šalies konfidencialią informaciją privalo sumokėti kitai Šaliai Specialiosiose sąlygose nurodyto dydžio baudą.</w:t>
      </w:r>
    </w:p>
    <w:p w14:paraId="00336F3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03E6221"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14.  ASMENS DUOMENŲ APSAUGA</w:t>
      </w:r>
    </w:p>
    <w:p w14:paraId="04475AF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07988D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14.1. Šalys įsipareigoja užtikrinti asmens duomenų saugumą bei asmens duomenų tvarkymą vykdyti teisėtai, vadovaujantis 2016 m. balandžio 27 d. priimto Europos Parlamento ir Tarybos reglamento </w:t>
      </w:r>
      <w:r w:rsidRPr="00D62C65">
        <w:rPr>
          <w:rFonts w:asciiTheme="majorBidi" w:hAnsiTheme="majorBidi" w:cstheme="majorBidi"/>
          <w:color w:val="467886"/>
          <w:sz w:val="24"/>
          <w:szCs w:val="24"/>
          <w:u w:val="single"/>
        </w:rPr>
        <w:t>(ES) 2016/679</w:t>
      </w:r>
      <w:r w:rsidRPr="00D62C65">
        <w:rPr>
          <w:rFonts w:asciiTheme="majorBidi" w:hAnsiTheme="majorBidi" w:cstheme="majorBidi"/>
          <w:color w:val="000000"/>
          <w:sz w:val="24"/>
          <w:szCs w:val="24"/>
        </w:rPr>
        <w:t> dėl fizinių asmenų apsaugos tvarkant asmens duomenis ir dėl laisvo tokių duomenų judėjimo ir kuriuo panaikinama Direktyva </w:t>
      </w:r>
      <w:r w:rsidRPr="00D62C65">
        <w:rPr>
          <w:rFonts w:asciiTheme="majorBidi" w:hAnsiTheme="majorBidi" w:cstheme="majorBidi"/>
          <w:color w:val="467886"/>
          <w:sz w:val="24"/>
          <w:szCs w:val="24"/>
          <w:u w:val="single"/>
        </w:rPr>
        <w:t>95/46/EB</w:t>
      </w:r>
      <w:r w:rsidRPr="00D62C65">
        <w:rPr>
          <w:rFonts w:asciiTheme="majorBidi" w:hAnsiTheme="majorBidi" w:cstheme="majorBidi"/>
          <w:color w:val="000000"/>
          <w:sz w:val="24"/>
          <w:szCs w:val="24"/>
        </w:rPr>
        <w:t> (Bendrasis duomenų apsaugos reglamentas) ir kitų teisės aktų, reglamentuojančių asmens duomenų tvarkymą, nuostatomis.</w:t>
      </w:r>
    </w:p>
    <w:p w14:paraId="1182F15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71D658" w14:textId="77777777" w:rsidR="007A3AD5" w:rsidRPr="00D62C65" w:rsidRDefault="007A3AD5" w:rsidP="007A3AD5">
      <w:pPr>
        <w:spacing w:line="257" w:lineRule="atLeast"/>
        <w:ind w:left="360" w:firstLine="115"/>
        <w:rPr>
          <w:rFonts w:asciiTheme="majorBidi" w:hAnsiTheme="majorBidi" w:cstheme="majorBidi"/>
          <w:color w:val="000000"/>
          <w:sz w:val="24"/>
          <w:szCs w:val="24"/>
        </w:rPr>
      </w:pPr>
    </w:p>
    <w:p w14:paraId="1538E735"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15.  INTELEKTINĖ NUOSAVYBĖ</w:t>
      </w:r>
    </w:p>
    <w:p w14:paraId="430A8BA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69D919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5E71F9A"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62C65">
        <w:rPr>
          <w:rFonts w:asciiTheme="majorBidi" w:hAnsiTheme="majorBidi" w:cstheme="majorBidi"/>
          <w:i/>
          <w:iCs/>
          <w:color w:val="000000"/>
          <w:sz w:val="24"/>
          <w:szCs w:val="24"/>
        </w:rPr>
        <w:t>sui</w:t>
      </w:r>
      <w:proofErr w:type="spellEnd"/>
      <w:r w:rsidRPr="00D62C65">
        <w:rPr>
          <w:rFonts w:asciiTheme="majorBidi" w:hAnsiTheme="majorBidi" w:cstheme="majorBidi"/>
          <w:i/>
          <w:iCs/>
          <w:color w:val="000000"/>
          <w:sz w:val="24"/>
          <w:szCs w:val="24"/>
        </w:rPr>
        <w:t xml:space="preserve"> </w:t>
      </w:r>
      <w:proofErr w:type="spellStart"/>
      <w:r w:rsidRPr="00D62C65">
        <w:rPr>
          <w:rFonts w:asciiTheme="majorBidi" w:hAnsiTheme="majorBidi" w:cstheme="majorBidi"/>
          <w:i/>
          <w:iCs/>
          <w:color w:val="000000"/>
          <w:sz w:val="24"/>
          <w:szCs w:val="24"/>
        </w:rPr>
        <w:t>generis</w:t>
      </w:r>
      <w:proofErr w:type="spellEnd"/>
      <w:r w:rsidRPr="00D62C65">
        <w:rPr>
          <w:rFonts w:asciiTheme="majorBidi" w:hAnsiTheme="majorBidi" w:cstheme="majorBidi"/>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B4374D"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62C65">
        <w:rPr>
          <w:rFonts w:asciiTheme="majorBidi" w:eastAsia="Calibri" w:hAnsiTheme="majorBidi" w:cstheme="majorBidi"/>
          <w:kern w:val="2"/>
          <w:sz w:val="24"/>
          <w:szCs w:val="24"/>
        </w:rPr>
        <w:t>Specialiosiose sąlygose nurodyta bauda</w:t>
      </w:r>
      <w:r w:rsidRPr="00D62C65">
        <w:rPr>
          <w:rFonts w:asciiTheme="majorBidi" w:hAnsiTheme="majorBidi" w:cstheme="majorBidi"/>
          <w:sz w:val="24"/>
          <w:szCs w:val="24"/>
        </w:rPr>
        <w:t>.</w:t>
      </w:r>
    </w:p>
    <w:p w14:paraId="12BA7571"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16383C41"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16.  PAREIŠKIMAI IR GARANTIJOS</w:t>
      </w:r>
    </w:p>
    <w:p w14:paraId="066C590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5A09CC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 Kiekviena iš Šalių pareiškia ir garantuoja kitai Šaliai, kad:</w:t>
      </w:r>
    </w:p>
    <w:p w14:paraId="7DABC82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16.1.1. yra teisėtai priimti ir galioja visi būtini sprendimai, gauti leidimai bei sutikimai, taip pat teisėtai atlikti ir galioja kiti teisiniai veiksmai, reikalingi Sutarties sudarymui, galiojimui ir vykdymui;</w:t>
      </w:r>
    </w:p>
    <w:p w14:paraId="422A40A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003C2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11C34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D12F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4E8DD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16.1.6. visi Šalies pareiškimai ir garantijos yra išsamūs ir nepalieka nutylėtų jokių aplinkybių, kurios darytų šiuos pareiškimus ar garantijas neteisingais.</w:t>
      </w:r>
    </w:p>
    <w:p w14:paraId="57A341D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D220124" w14:textId="77777777" w:rsidR="007A3AD5" w:rsidRPr="00D62C65" w:rsidRDefault="007A3AD5" w:rsidP="007A3AD5">
      <w:pPr>
        <w:rPr>
          <w:rFonts w:asciiTheme="majorBidi" w:hAnsiTheme="majorBidi" w:cstheme="majorBidi"/>
          <w:color w:val="000000"/>
          <w:sz w:val="24"/>
          <w:szCs w:val="24"/>
          <w:shd w:val="clear" w:color="auto" w:fill="FFFFFF"/>
        </w:rPr>
      </w:pPr>
      <w:r w:rsidRPr="00D62C65">
        <w:rPr>
          <w:rFonts w:asciiTheme="majorBidi" w:hAnsiTheme="majorBidi" w:cstheme="majorBidi"/>
          <w:color w:val="000000"/>
          <w:sz w:val="24"/>
          <w:szCs w:val="24"/>
          <w:shd w:val="clear" w:color="auto" w:fill="FFFFFF"/>
        </w:rPr>
        <w:lastRenderedPageBreak/>
        <w:t>16.3. </w:t>
      </w:r>
      <w:r w:rsidRPr="00D62C65">
        <w:rPr>
          <w:rFonts w:asciiTheme="majorBidi" w:hAnsiTheme="majorBidi" w:cstheme="majorBidi"/>
          <w:color w:val="000000"/>
          <w:sz w:val="24"/>
          <w:szCs w:val="24"/>
        </w:rPr>
        <w:t>Tiekėjas pareiškia, kad parduodamų Prekių disponavimo, valdymo ir naudojimosi teisės nėra apribotos </w:t>
      </w:r>
      <w:r w:rsidRPr="00D62C65">
        <w:rPr>
          <w:rFonts w:asciiTheme="majorBidi" w:hAnsiTheme="majorBidi" w:cstheme="majorBidi"/>
          <w:color w:val="000000"/>
          <w:sz w:val="24"/>
          <w:szCs w:val="24"/>
          <w:shd w:val="clear" w:color="auto" w:fill="FFFFFF"/>
        </w:rPr>
        <w:t>ir jokie tretieji asmenys neturi pretenzijų į Sutartimi perduodamas Prekes (įkeitimai, areštai ar pan.).</w:t>
      </w:r>
    </w:p>
    <w:p w14:paraId="0C929DB8" w14:textId="77777777" w:rsidR="007A3AD5" w:rsidRPr="00D62C65" w:rsidRDefault="007A3AD5" w:rsidP="007A3AD5">
      <w:pPr>
        <w:widowControl w:val="0"/>
        <w:tabs>
          <w:tab w:val="left" w:pos="567"/>
          <w:tab w:val="left" w:pos="851"/>
          <w:tab w:val="left" w:pos="992"/>
          <w:tab w:val="left" w:pos="1134"/>
        </w:tabs>
        <w:rPr>
          <w:rFonts w:asciiTheme="majorBidi" w:eastAsia="Calibri" w:hAnsiTheme="majorBidi" w:cstheme="majorBidi"/>
          <w:kern w:val="2"/>
          <w:sz w:val="24"/>
          <w:szCs w:val="24"/>
        </w:rPr>
      </w:pPr>
      <w:r w:rsidRPr="00D62C65">
        <w:rPr>
          <w:rFonts w:asciiTheme="majorBidi" w:eastAsia="Arial" w:hAnsiTheme="majorBidi" w:cstheme="majorBidi"/>
          <w:kern w:val="2"/>
          <w:sz w:val="24"/>
          <w:szCs w:val="24"/>
        </w:rPr>
        <w:t>16.4. T</w:t>
      </w:r>
      <w:r w:rsidRPr="00D62C65">
        <w:rPr>
          <w:rFonts w:asciiTheme="majorBidi" w:eastAsia="Calibri" w:hAnsiTheme="majorBidi" w:cstheme="majorBidi"/>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FB954F0" w14:textId="77777777" w:rsidR="007A3AD5" w:rsidRPr="00D62C65" w:rsidRDefault="007A3AD5" w:rsidP="007A3AD5">
      <w:pPr>
        <w:rPr>
          <w:rFonts w:asciiTheme="majorBidi" w:hAnsiTheme="majorBidi" w:cstheme="majorBidi"/>
          <w:sz w:val="24"/>
          <w:szCs w:val="24"/>
        </w:rPr>
      </w:pPr>
    </w:p>
    <w:p w14:paraId="33FC64C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4B26421"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17.  BENDRIEJI ATSAKOMYBĖS KLAUSIMAI</w:t>
      </w:r>
    </w:p>
    <w:p w14:paraId="7AB8374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82D913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17.1. Netesybų sumokėjimas už vėlavimą ar pareigų pagal Sutartį pažeidimą neatleidžia Šalies nuo Sutartyje numatytų jos pareigų vykdymo.</w:t>
      </w:r>
    </w:p>
    <w:p w14:paraId="5728862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62C65">
        <w:rPr>
          <w:rFonts w:asciiTheme="majorBidi" w:hAnsiTheme="majorBidi" w:cstheme="majorBidi"/>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B06A1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2E2532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17.4. Šioje Sutartyje numatytos teisių gynybos priemonės neapriboja Šalių teisės pasinaudoti kitomis teisėtomis teisių gynybos priemonėmis.</w:t>
      </w:r>
    </w:p>
    <w:p w14:paraId="2F9D3A3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CE2BA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6DE5A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0F5FA0" w14:textId="77777777" w:rsidR="007A3AD5" w:rsidRPr="00D62C65" w:rsidRDefault="007A3AD5" w:rsidP="007A3AD5">
      <w:pPr>
        <w:spacing w:line="257" w:lineRule="atLeast"/>
        <w:ind w:firstLine="115"/>
        <w:rPr>
          <w:rFonts w:asciiTheme="majorBidi" w:hAnsiTheme="majorBidi" w:cstheme="majorBidi"/>
          <w:color w:val="000000"/>
          <w:sz w:val="24"/>
          <w:szCs w:val="24"/>
        </w:rPr>
      </w:pPr>
    </w:p>
    <w:p w14:paraId="00D46CEC"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18.  NENUGALIMA JĖGA (FORCE MAJEURE)</w:t>
      </w:r>
    </w:p>
    <w:p w14:paraId="70634D82"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2CA161C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18.1.</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Atsakomybė pagal Sutartį netaikoma, taip pat Šalys gali būti visiškai ar iš dalies atleistos nuo civilinės atsakomybės šiais pagrindais:</w:t>
      </w:r>
    </w:p>
    <w:p w14:paraId="4630BD6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18.1.1. dėl nenugalimos jėgos (</w:t>
      </w:r>
      <w:r w:rsidRPr="00D62C65">
        <w:rPr>
          <w:rFonts w:asciiTheme="majorBidi" w:hAnsiTheme="majorBidi" w:cstheme="majorBidi"/>
          <w:i/>
          <w:iCs/>
          <w:color w:val="000000"/>
          <w:sz w:val="24"/>
          <w:szCs w:val="24"/>
        </w:rPr>
        <w:t>force majeure</w:t>
      </w:r>
      <w:r w:rsidRPr="00D62C65">
        <w:rPr>
          <w:rFonts w:asciiTheme="majorBidi" w:hAnsiTheme="majorBidi" w:cstheme="majorBidi"/>
          <w:color w:val="000000"/>
          <w:sz w:val="24"/>
          <w:szCs w:val="24"/>
        </w:rPr>
        <w:t>) – taikomos Lietuvos Respublikos civilinio kodekso 6.212 straipsnio ir Lietuvos Respublikos Vyriausybės 1996 m. liepos 15 d. nutarimu Nr. 840 „Dėl Atleidimo nuo atsakomybės esant nenugalimos jėgos (</w:t>
      </w:r>
      <w:r w:rsidRPr="00D62C65">
        <w:rPr>
          <w:rFonts w:asciiTheme="majorBidi" w:hAnsiTheme="majorBidi" w:cstheme="majorBidi"/>
          <w:i/>
          <w:iCs/>
          <w:color w:val="000000"/>
          <w:sz w:val="24"/>
          <w:szCs w:val="24"/>
        </w:rPr>
        <w:t>force majeure</w:t>
      </w:r>
      <w:r w:rsidRPr="00D62C65">
        <w:rPr>
          <w:rFonts w:asciiTheme="majorBidi" w:hAnsiTheme="majorBidi" w:cstheme="majorBidi"/>
          <w:color w:val="000000"/>
          <w:sz w:val="24"/>
          <w:szCs w:val="24"/>
        </w:rPr>
        <w:t>) aplinkybėms taisyklių patvirtinimo” patvirtintų taisyklių nuostatos;</w:t>
      </w:r>
    </w:p>
    <w:p w14:paraId="56DDDA8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16226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18.2.</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3362D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18.3.</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6401F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18.4. Jeigu nenugalimos jėgos (</w:t>
      </w:r>
      <w:r w:rsidRPr="00D62C65">
        <w:rPr>
          <w:rFonts w:asciiTheme="majorBidi" w:hAnsiTheme="majorBidi" w:cstheme="majorBidi"/>
          <w:i/>
          <w:iCs/>
          <w:color w:val="000000"/>
          <w:sz w:val="24"/>
          <w:szCs w:val="24"/>
        </w:rPr>
        <w:t>force majeure</w:t>
      </w:r>
      <w:r w:rsidRPr="00D62C65">
        <w:rPr>
          <w:rFonts w:asciiTheme="majorBidi" w:hAnsiTheme="majorBidi" w:cstheme="majorBidi"/>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AC201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359125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19.  SUTARTIES NUOSTATŲ NEGALIOJIMAS</w:t>
      </w:r>
    </w:p>
    <w:p w14:paraId="7B225019"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E67D8D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0F7E4B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0E042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1C1B3B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20.  SUTARTIES PAKEITIMAI</w:t>
      </w:r>
    </w:p>
    <w:p w14:paraId="2F19519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95D1341"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20.1. Sutarties sąlygos Sutarties galiojimo laikotarpiu negali būti keičiamos, išskyrus tokias Sutarties sąlygas, kurių keitimas numatytas Sutartyje ir (ar) galimas vadovaujantis VPĮ nuostatomis.</w:t>
      </w:r>
    </w:p>
    <w:p w14:paraId="02B8A44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20.2. Sutarties pakeitimai įforminami Šalims sudarant Susitarimą.</w:t>
      </w:r>
    </w:p>
    <w:p w14:paraId="0083988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37E5CB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20.4. Susitarimai įsigalioja nuo jų sudarymo, jei Susitarime nenurodyta kitaip. Susitarimą Pirkėjas privalo paviešinti VPĮ 33 ir 86 straipsniuose nustatyta tvarka.</w:t>
      </w:r>
    </w:p>
    <w:p w14:paraId="31B8A14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0F4F9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D6C71C6"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21.  SUTARTIES SUSTABDYMAS</w:t>
      </w:r>
    </w:p>
    <w:p w14:paraId="54559BA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34271D8"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 xml:space="preserve">21.1. Nesant Tiekėjo kaltės ir esant aplinkybėms, kurių Sutarties Šalis negalėjo numatyti Sutarties sudarymo metu, dėl kurių Sutarties Šalis negali vykdyti savo sutartinių įsipareigojimų ir (arba) esant </w:t>
      </w:r>
      <w:r w:rsidRPr="00D62C65">
        <w:rPr>
          <w:rFonts w:asciiTheme="majorBidi" w:hAnsiTheme="majorBidi" w:cstheme="majorBidi"/>
          <w:sz w:val="24"/>
          <w:szCs w:val="24"/>
        </w:rPr>
        <w:lastRenderedPageBreak/>
        <w:t>kitoms nenumatytoms aplinkybėms, Sutarties šalys turi teisę inicijuoti Prekių (jų dalies) tiekimo sustabdymą iki atitinkamų aplinkybių pasibaigimo. </w:t>
      </w:r>
    </w:p>
    <w:p w14:paraId="5716738A"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 Prekių (jų dalies) tiekimas gali būti stabdomas esant bent vienai iš šių aplinkybių: </w:t>
      </w:r>
    </w:p>
    <w:p w14:paraId="135B499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022817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21.2.2. Pirkėjas Sutartyje nurodyta tvarka negali priimti Prekių (pavyzdžiui, nebaigta įrengti patalpa, kurioje turi būti įmontuojamos Prekės), o Tiekėjas dėl to negali vykdyti Sutarties; </w:t>
      </w:r>
    </w:p>
    <w:p w14:paraId="36CC9B4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21.2.3. dėl nenumatytų prekių, paslaugų ir (ar) darbų, susijusių su perkamu objektu, kurių poreikis paaiškėjo tik vykdant Sutartį; </w:t>
      </w:r>
    </w:p>
    <w:p w14:paraId="626CBFDD"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21.2.4. ne dėl Pirkėjo kaltės vėluoja kitos Pirkėjo pirkimo sutarties, turinčios tiesioginės įtakos šiai Sutarčiai, vykdymas;  </w:t>
      </w:r>
    </w:p>
    <w:p w14:paraId="0109646B"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605E1C42"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21.2.6. pasikeitus galiojančiam teisės aktui ar įsigaliojus naujam teisės aktui, kuris turi įtakos šios Sutarties vykdymui; </w:t>
      </w:r>
    </w:p>
    <w:p w14:paraId="156F0372"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21.2.7. sutartinių įsipareigojimų stabdymo būtinybė atsirado dėl sustabdyto / perskirstyto / negauto ir panašiai Pirkėjo Prekių pirkimui skirto finansavimo arba finansavimo trūkumo; </w:t>
      </w:r>
    </w:p>
    <w:p w14:paraId="5EE3E7D5"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21.2.8. dėl teisminių (arbitražinių) ginčų su Pirkėju ar trečiaisiais asmenimis, kurių dalykas yra tiesiogiai susijęs su Sutarties vykdymu. </w:t>
      </w:r>
    </w:p>
    <w:p w14:paraId="6841B1CA"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D62C65">
        <w:rPr>
          <w:rFonts w:asciiTheme="majorBidi" w:eastAsia="Calibri" w:hAnsiTheme="majorBidi" w:cstheme="majorBidi"/>
          <w:kern w:val="2"/>
          <w:sz w:val="24"/>
          <w:szCs w:val="24"/>
        </w:rPr>
        <w:t>ir įforminamas Sutarties 21.6 punkte nustatyta tvarka</w:t>
      </w:r>
      <w:r w:rsidRPr="00D62C65">
        <w:rPr>
          <w:rFonts w:asciiTheme="majorBidi" w:hAnsiTheme="majorBidi" w:cstheme="majorBidi"/>
          <w:color w:val="000000"/>
          <w:sz w:val="24"/>
          <w:szCs w:val="24"/>
        </w:rPr>
        <w:t>.</w:t>
      </w:r>
    </w:p>
    <w:p w14:paraId="3B4E834D" w14:textId="77777777" w:rsidR="007A3AD5" w:rsidRPr="00D62C65" w:rsidRDefault="007A3AD5" w:rsidP="007A3AD5">
      <w:pPr>
        <w:tabs>
          <w:tab w:val="left" w:pos="567"/>
        </w:tabs>
        <w:textAlignment w:val="baseline"/>
        <w:rPr>
          <w:rFonts w:asciiTheme="majorBidi" w:eastAsia="Calibri" w:hAnsiTheme="majorBidi" w:cstheme="majorBidi"/>
          <w:kern w:val="2"/>
          <w:sz w:val="24"/>
          <w:szCs w:val="24"/>
        </w:rPr>
      </w:pPr>
      <w:r w:rsidRPr="00D62C65">
        <w:rPr>
          <w:rFonts w:asciiTheme="majorBidi" w:hAnsiTheme="majorBidi" w:cstheme="majorBidi"/>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62C65">
        <w:rPr>
          <w:rFonts w:asciiTheme="majorBidi" w:eastAsia="Calibri" w:hAnsiTheme="majorBidi" w:cstheme="majorBidi"/>
          <w:kern w:val="2"/>
          <w:sz w:val="24"/>
          <w:szCs w:val="24"/>
        </w:rPr>
        <w:t>ir įforminamas Sutarties 21.6 punkte nustatyta tvarka.</w:t>
      </w:r>
    </w:p>
    <w:p w14:paraId="4E0FF08C"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21.5. Sutartinių įsipareigojimų vykdymas gali būti stabdomas tik Sutarties galiojimo laikotarpiu tokia tvarka:</w:t>
      </w:r>
    </w:p>
    <w:p w14:paraId="548C00F3"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A0D5F2B" w14:textId="77777777" w:rsidR="007A3AD5" w:rsidRPr="00D62C65" w:rsidRDefault="007A3AD5" w:rsidP="007A3AD5">
      <w:pPr>
        <w:spacing w:line="264"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08B5E3" w14:textId="77777777" w:rsidR="007A3AD5" w:rsidRPr="00D62C65" w:rsidRDefault="007A3AD5" w:rsidP="007A3AD5">
      <w:pPr>
        <w:spacing w:line="264" w:lineRule="atLeast"/>
        <w:rPr>
          <w:rFonts w:asciiTheme="majorBidi" w:hAnsiTheme="majorBidi" w:cstheme="majorBidi"/>
          <w:sz w:val="24"/>
          <w:szCs w:val="24"/>
        </w:rPr>
      </w:pPr>
      <w:r w:rsidRPr="00D62C65">
        <w:rPr>
          <w:rFonts w:asciiTheme="majorBidi" w:hAnsiTheme="majorBidi" w:cstheme="majorBidi"/>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62C65">
        <w:rPr>
          <w:rFonts w:asciiTheme="majorBidi" w:eastAsia="Calibri" w:hAnsiTheme="majorBidi" w:cstheme="majorBidi"/>
          <w:kern w:val="2"/>
          <w:sz w:val="24"/>
          <w:szCs w:val="24"/>
        </w:rPr>
        <w:t>Jei sutartinių įsipareigojimų ar jų dalies vykdymas sustabdytas</w:t>
      </w:r>
      <w:r w:rsidRPr="00D62C65">
        <w:rPr>
          <w:rFonts w:asciiTheme="majorBidi" w:hAnsiTheme="majorBidi" w:cstheme="majorBidi"/>
          <w:sz w:val="24"/>
          <w:szCs w:val="24"/>
        </w:rPr>
        <w:t>, Šalys negali vykdyti jokių jiems pagal Sutartį ar Sutarties dalį priskirtų įsipareigojimų.</w:t>
      </w:r>
    </w:p>
    <w:p w14:paraId="7F3680F4" w14:textId="77777777" w:rsidR="007A3AD5" w:rsidRPr="00D62C65" w:rsidRDefault="007A3AD5" w:rsidP="007A3AD5">
      <w:pPr>
        <w:spacing w:line="264"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FE1962" w14:textId="77777777" w:rsidR="007A3AD5" w:rsidRPr="00D62C65" w:rsidRDefault="007A3AD5" w:rsidP="007A3AD5">
      <w:pPr>
        <w:spacing w:line="264"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21.7. Sutartinių įsipareigojimų vykdymas stabdomas ne ilgesniam kaip konkrečios, pagrįstos aplinkybės egzistavimo laikotarpiui.</w:t>
      </w:r>
    </w:p>
    <w:p w14:paraId="7720B178"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C4545E0" w14:textId="77777777" w:rsidR="007A3AD5" w:rsidRPr="00D62C65" w:rsidRDefault="007A3AD5" w:rsidP="007A3AD5">
      <w:pPr>
        <w:tabs>
          <w:tab w:val="left" w:pos="567"/>
        </w:tabs>
        <w:textAlignment w:val="baseline"/>
        <w:rPr>
          <w:rFonts w:asciiTheme="majorBidi" w:eastAsia="Calibri" w:hAnsiTheme="majorBidi" w:cstheme="majorBidi"/>
          <w:kern w:val="2"/>
          <w:sz w:val="24"/>
          <w:szCs w:val="24"/>
        </w:rPr>
      </w:pPr>
      <w:r w:rsidRPr="00D62C65">
        <w:rPr>
          <w:rFonts w:asciiTheme="majorBidi" w:hAnsiTheme="majorBidi" w:cstheme="majorBidi"/>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62C65">
        <w:rPr>
          <w:rFonts w:asciiTheme="majorBidi" w:eastAsia="Calibri" w:hAnsiTheme="majorBidi" w:cstheme="majorBidi"/>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89670D3"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4E732F4F"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EACFAD"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522E01DA"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22.  SUTARTIES NUTRAUKIMAS</w:t>
      </w:r>
    </w:p>
    <w:p w14:paraId="4A09F88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B8F9E2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Sutartis gali būti nutraukiama VPĮ 90 straipsnyje ir Sutartyje numatytais atvejais, įskaitant galimybę nutraukti Sutartį Šalių susitarimu.</w:t>
      </w:r>
    </w:p>
    <w:p w14:paraId="4FB2C22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17CEAAAF"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22.1.  Pretenzijos dėl Sutarties pažeidimų</w:t>
      </w:r>
    </w:p>
    <w:p w14:paraId="6E76B99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BBBA52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BBE9BD"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6C02DB50"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44A47C3B"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22.2.  Sutarties nutraukimas Pirkėjo iniciatyva</w:t>
      </w:r>
    </w:p>
    <w:p w14:paraId="753EBA1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2773D8A"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380776E"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22.2.2. Pirkėjas turi teisę vienašališkai nutraukti Sutartį ar jos dalį raštu įspėjęs Tiekėją prieš ne trumpesnį nei 10 (dešimties) dienų terminą, jeigu: </w:t>
      </w:r>
    </w:p>
    <w:p w14:paraId="6272757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22.2.2.1. Tiekėjui yra iškelta bankroto byla, pradėtas bankroto procesas ne teismo tvarka, jis tampa nemokus arba yra nemokumo tikimybė, sustabdo ūkinę veiklą ar susidaro</w:t>
      </w:r>
      <w:r w:rsidRPr="00D62C65">
        <w:rPr>
          <w:rFonts w:asciiTheme="majorBidi" w:hAnsiTheme="majorBidi" w:cstheme="majorBidi"/>
          <w:b/>
          <w:bCs/>
          <w:color w:val="5C5D5D"/>
          <w:sz w:val="24"/>
          <w:szCs w:val="24"/>
        </w:rPr>
        <w:t> </w:t>
      </w:r>
      <w:r w:rsidRPr="00D62C65">
        <w:rPr>
          <w:rFonts w:asciiTheme="majorBidi" w:hAnsiTheme="majorBidi" w:cstheme="majorBidi"/>
          <w:color w:val="000000"/>
          <w:sz w:val="24"/>
          <w:szCs w:val="24"/>
        </w:rPr>
        <w:t>įstatymuose ir kituose teisės aktuose nustatyta tvarka analogiška situacija</w:t>
      </w:r>
      <w:r w:rsidRPr="00D62C65">
        <w:rPr>
          <w:rFonts w:asciiTheme="majorBidi" w:hAnsiTheme="majorBidi" w:cstheme="majorBidi"/>
          <w:color w:val="000000"/>
          <w:sz w:val="24"/>
          <w:szCs w:val="24"/>
          <w:shd w:val="clear" w:color="auto" w:fill="FFFFFF"/>
        </w:rPr>
        <w:t>;</w:t>
      </w:r>
      <w:r w:rsidRPr="00D62C65">
        <w:rPr>
          <w:rFonts w:asciiTheme="majorBidi" w:hAnsiTheme="majorBidi" w:cstheme="majorBidi"/>
          <w:color w:val="000000"/>
          <w:sz w:val="24"/>
          <w:szCs w:val="24"/>
        </w:rPr>
        <w:t> </w:t>
      </w:r>
    </w:p>
    <w:p w14:paraId="5C10C05A"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22.2.2.2. Tiekėjo padėtis pasikeičia ir jis atitinka pirkimo dokumentuose nustatytą pašalinimo pagrindą;</w:t>
      </w:r>
    </w:p>
    <w:p w14:paraId="09B0150A"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sz w:val="24"/>
          <w:szCs w:val="24"/>
        </w:rPr>
        <w:t xml:space="preserve">22.2.2.3. pasikeičia </w:t>
      </w:r>
      <w:r w:rsidRPr="00D62C65">
        <w:rPr>
          <w:rFonts w:asciiTheme="majorBidi" w:hAnsiTheme="majorBidi" w:cstheme="majorBidi"/>
          <w:color w:val="000000"/>
          <w:sz w:val="24"/>
          <w:szCs w:val="24"/>
        </w:rPr>
        <w:t>teisės aktai, susiję su Sutarties objektu, Sutarties vykdymu, ar su Pirkėjo vykdoma veikla, kuriai buvo sudaryta Sutartis, ir dėl tokių pakeitimų Pirkėjas nusprendžia nutraukti Sutartį;  </w:t>
      </w:r>
    </w:p>
    <w:p w14:paraId="4323DA07"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22.2.2.4. Pirkėjas nusprendžia nebevykdyti veiklos, kurios vykdymui Sutartimi įsigyjamos Prekės ir Sutarties poreikis išnyksta; </w:t>
      </w:r>
    </w:p>
    <w:p w14:paraId="51701DA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22.2.2.5. Pirkėjo valdymo organas priima sprendimą, dėl kurio Sutarties poreikis išnyksta; </w:t>
      </w:r>
    </w:p>
    <w:p w14:paraId="552D703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22.2.2.6. pasikeičia (pablogėja) Pirkėjo finansinė padėtis ar Pirkėjas negauna arba netenka finansavimo ir dėl šios priežasties nusprendžia nutraukti Sutartį; </w:t>
      </w:r>
    </w:p>
    <w:p w14:paraId="4B37002A"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22.2.2.7. keičiasi Pirkėjo organizacinė struktūra – juridinis statusas, pobūdis ar valdymo struktūra ir tai gali turėti įtakos tinkamam Sutarties įvykdymui arba Sutarties poreikiui; </w:t>
      </w:r>
    </w:p>
    <w:p w14:paraId="180E33B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22.2.2.8. nebelieka perkamų Prekių poreikio; </w:t>
      </w:r>
    </w:p>
    <w:p w14:paraId="73E2888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22.2.2.9. Pirkėjas iš pirkimų priežiūrą atliekančių institucijų gauna nurodymą ar rekomendaciją nutraukti Sutartį;</w:t>
      </w:r>
    </w:p>
    <w:p w14:paraId="549CCB2E"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1E2B94A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22.2.2.11. Tiekėjas atsisako pašalinti arba nepašalina Prekių trūkumų per Pirkėjo nustatytus protingus terminus;</w:t>
      </w:r>
    </w:p>
    <w:p w14:paraId="08F1B411"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22.2.2.12. Tiekėjas pažeidžia Sutartį arba įstatymus bei kitus teisės aktus ir per Pirkėjo rašytinėje pretenzijoje nurodytą terminą neištaiso pažeidimo;</w:t>
      </w:r>
    </w:p>
    <w:p w14:paraId="3B959FE8" w14:textId="77777777" w:rsidR="007A3AD5" w:rsidRPr="00D62C65" w:rsidRDefault="007A3AD5" w:rsidP="007A3AD5">
      <w:pPr>
        <w:tabs>
          <w:tab w:val="left" w:pos="567"/>
        </w:tabs>
        <w:textAlignment w:val="baseline"/>
        <w:rPr>
          <w:rFonts w:asciiTheme="majorBidi" w:eastAsia="Calibri" w:hAnsiTheme="majorBidi" w:cstheme="majorBidi"/>
          <w:kern w:val="2"/>
          <w:sz w:val="24"/>
          <w:szCs w:val="24"/>
        </w:rPr>
      </w:pPr>
      <w:r w:rsidRPr="00D62C65">
        <w:rPr>
          <w:rFonts w:asciiTheme="majorBidi" w:eastAsia="Calibri" w:hAnsiTheme="majorBidi" w:cstheme="majorBidi"/>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2455CE" w14:textId="77777777" w:rsidR="007A3AD5" w:rsidRPr="00D62C65" w:rsidRDefault="007A3AD5" w:rsidP="007A3AD5">
      <w:pPr>
        <w:tabs>
          <w:tab w:val="left" w:pos="567"/>
        </w:tabs>
        <w:textAlignment w:val="baseline"/>
        <w:rPr>
          <w:rFonts w:asciiTheme="majorBidi" w:eastAsia="Calibri" w:hAnsiTheme="majorBidi" w:cstheme="majorBidi"/>
          <w:kern w:val="2"/>
          <w:sz w:val="24"/>
          <w:szCs w:val="24"/>
        </w:rPr>
      </w:pPr>
      <w:r w:rsidRPr="00D62C65">
        <w:rPr>
          <w:rFonts w:asciiTheme="majorBidi" w:eastAsia="Calibri" w:hAnsiTheme="majorBidi" w:cstheme="majorBidi"/>
          <w:kern w:val="2"/>
          <w:sz w:val="24"/>
          <w:szCs w:val="24"/>
        </w:rPr>
        <w:t>22.2.2.14. paaiškėja VPĮ 37 straipsnio 8 dalyje ir (ar) 47 straipsnio 8 dalyje nurodytos aplinkybės.</w:t>
      </w:r>
    </w:p>
    <w:p w14:paraId="6AFCA776"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9B13BCC"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F4FEA89"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E5532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22.2.6. Pirkėjas turi teisę vienašališkai nutraukti Sutartį ir kitais Specialiosiose sąlygose (jei taikoma) ir įstatymuose bei kituose teisės aktuose įtvirtintais atvejais. </w:t>
      </w:r>
    </w:p>
    <w:p w14:paraId="13B2C5CC"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22.2.7. Sutartis laikoma nutraukta kitą dieną po to, kai pasibaigia įspėjimo apie Sutarties nutraukimą terminas.  </w:t>
      </w:r>
    </w:p>
    <w:p w14:paraId="4C5AEE69"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62C65">
        <w:rPr>
          <w:rFonts w:asciiTheme="majorBidi" w:eastAsia="Calibri" w:hAnsiTheme="majorBidi" w:cstheme="majorBidi"/>
          <w:kern w:val="2"/>
          <w:sz w:val="24"/>
          <w:szCs w:val="24"/>
        </w:rPr>
        <w:t>pateikia informaciją apie pažeidimo pašalinimą ar išnykusias aplinkybes, dėl kurių buvo inicijuota Sutarties nutraukimo procedūra</w:t>
      </w:r>
      <w:r w:rsidRPr="00D62C65">
        <w:rPr>
          <w:rFonts w:asciiTheme="majorBidi" w:hAnsiTheme="majorBidi" w:cstheme="majorBidi"/>
          <w:sz w:val="24"/>
          <w:szCs w:val="24"/>
        </w:rPr>
        <w:t>. </w:t>
      </w:r>
    </w:p>
    <w:p w14:paraId="5779210A"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5CF54FE0"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22.3.  Sutarties nutraukimas Tiekėjo iniciatyva</w:t>
      </w:r>
    </w:p>
    <w:p w14:paraId="4A063D02"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C5F607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205E21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22.3.2. Tiekėjas turi teisę vienašališkai nutraukti Sutartį, įspėjęs Pirkėją raštu prieš ne trumpesnį nei 10 (dešimties) dienų terminą, jeigu:</w:t>
      </w:r>
    </w:p>
    <w:p w14:paraId="56C08E03"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14DF42"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1FC5BC79"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7FDC2B1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22.3.4. Tiekėjas turi teisę vienašališkai nutraukti Sutartį ir kitais įstatymuose bei kituose teisės aktuose įtvirtintais atvejais. </w:t>
      </w:r>
    </w:p>
    <w:p w14:paraId="3C6E405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CA61BF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22.3.6. Sutartis laikoma nutraukta kitą dieną po to, kai pasibaigia įspėjimo apie Sutarties nutraukimą terminas. </w:t>
      </w:r>
    </w:p>
    <w:p w14:paraId="3B8CE4CC"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73233F6"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4C0033A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22.4.  Šalių teisės ir pareigos Sutarties nutraukimo atveju</w:t>
      </w:r>
    </w:p>
    <w:p w14:paraId="3EC9FB29"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5B532E7"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22.4.1. Sutarties nutraukimas neturi įtakos ginčų nagrinėjimo tvarką nustatančių Sutarties sąlygų ir kitų Sutarties sąlygų, kurios pagal savo esmę lieka galioti ir po Sutarties nutraukimo, galiojimui. </w:t>
      </w:r>
    </w:p>
    <w:p w14:paraId="736EAE0B"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22.4.2. Nutraukus Sutartį, Šalys privalo: </w:t>
      </w:r>
    </w:p>
    <w:p w14:paraId="7817CBF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22.4.2.1. įsitikinti, jog iki Sutarties nutraukimo dienos pristatytos Prekės ir kiti atlikti veiksmai atitinka Sutarties reikalavimus ir Šalys dėl to viena kitai nebereikš pretenzijų; </w:t>
      </w:r>
    </w:p>
    <w:p w14:paraId="43F79E6A"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22.4.2.2. atsiskaityti už iki Sutarties nutraukimo pristatytas Prekes, atitinkančias Sutarties reikalavimus; </w:t>
      </w:r>
    </w:p>
    <w:p w14:paraId="0D85157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22.4.2.3. per 10 (dešimt) dienų nuo pranešimo apie Sutarties nutraukimą gavimo dienos ar Susitarimo dėl Sutarties nutraukimo sudarymo dienos</w:t>
      </w:r>
      <w:r w:rsidRPr="00D62C65">
        <w:rPr>
          <w:rFonts w:asciiTheme="majorBidi" w:hAnsiTheme="majorBidi" w:cstheme="majorBidi"/>
          <w:b/>
          <w:bCs/>
          <w:color w:val="5C5D5D"/>
          <w:sz w:val="24"/>
          <w:szCs w:val="24"/>
        </w:rPr>
        <w:t> </w:t>
      </w:r>
      <w:r w:rsidRPr="00D62C65">
        <w:rPr>
          <w:rFonts w:asciiTheme="majorBidi" w:hAnsiTheme="majorBidi" w:cstheme="majorBidi"/>
          <w:color w:val="000000"/>
          <w:sz w:val="24"/>
          <w:szCs w:val="24"/>
        </w:rPr>
        <w:t>perduoti viena kitai visus dokumentus, kuriuos buvo būtina perduoti pagal Sutarties nuostatas. </w:t>
      </w:r>
    </w:p>
    <w:p w14:paraId="4595183F"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03D01490"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23.  PREKIŲ MODELIO AR GAMINTOJO KEITIMAS</w:t>
      </w:r>
    </w:p>
    <w:p w14:paraId="60B18C76"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166674E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aps/>
          <w:color w:val="000000"/>
          <w:sz w:val="24"/>
          <w:szCs w:val="24"/>
        </w:rPr>
        <w:t>23.1. </w:t>
      </w:r>
      <w:r w:rsidRPr="00D62C65">
        <w:rPr>
          <w:rFonts w:asciiTheme="majorBidi" w:hAnsiTheme="majorBidi" w:cstheme="majorBidi"/>
          <w:color w:val="000000"/>
          <w:sz w:val="24"/>
          <w:szCs w:val="24"/>
        </w:rPr>
        <w:t>Tiekėjas turi teisę keisti Prekių modelį ir (ar) gamintoją, jei yra visos toliau nurodytos sąlygos:</w:t>
      </w:r>
    </w:p>
    <w:p w14:paraId="739F297D"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62C65">
        <w:rPr>
          <w:rFonts w:asciiTheme="majorBidi" w:hAnsiTheme="majorBidi" w:cstheme="majorBidi"/>
          <w:sz w:val="24"/>
          <w:szCs w:val="24"/>
          <w:vertAlign w:val="superscript"/>
        </w:rPr>
        <w:t>1 </w:t>
      </w:r>
      <w:r w:rsidRPr="00D62C65">
        <w:rPr>
          <w:rFonts w:asciiTheme="majorBidi" w:hAnsiTheme="majorBidi" w:cstheme="majorBidi"/>
          <w:sz w:val="24"/>
          <w:szCs w:val="24"/>
        </w:rPr>
        <w:t>dalies nuostatų;</w:t>
      </w:r>
    </w:p>
    <w:p w14:paraId="3C07985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6D470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62C65">
        <w:rPr>
          <w:rFonts w:asciiTheme="majorBidi" w:hAnsiTheme="majorBidi" w:cstheme="majorBidi"/>
          <w:color w:val="000000"/>
          <w:sz w:val="24"/>
          <w:szCs w:val="24"/>
          <w:shd w:val="clear" w:color="auto" w:fill="FFFFFF"/>
        </w:rPr>
        <w:t>ir lygiavertiškumo ar geresnės kokybės nei Sutartyje nurodytos Prekės</w:t>
      </w:r>
      <w:r w:rsidRPr="00D62C65">
        <w:rPr>
          <w:rFonts w:asciiTheme="majorBidi" w:hAnsiTheme="majorBidi" w:cstheme="majorBidi"/>
          <w:color w:val="000000"/>
          <w:sz w:val="24"/>
          <w:szCs w:val="24"/>
        </w:rPr>
        <w:t>;</w:t>
      </w:r>
    </w:p>
    <w:p w14:paraId="1D49F10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23.1.4. Šalys sudarė rašytinį Susitarimą prie Sutarties dėl Prekių keitimo.</w:t>
      </w:r>
    </w:p>
    <w:p w14:paraId="38B0FA4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23.2. Šiame Bendrųjų sąlygų skyriuje nurodytu atveju Prekės turi būti pristatytos už ne didesnę nei pasiūlyme nurodytą kainą.</w:t>
      </w:r>
    </w:p>
    <w:p w14:paraId="787D5F7C"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CC50A02" w14:textId="77777777" w:rsidR="007A3AD5" w:rsidRPr="00D62C65" w:rsidRDefault="007A3AD5" w:rsidP="007A3AD5">
      <w:pPr>
        <w:spacing w:line="257" w:lineRule="atLeast"/>
        <w:ind w:left="360" w:hanging="360"/>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24.  BENDRAVIMO TVARKA IR KALBA</w:t>
      </w:r>
    </w:p>
    <w:p w14:paraId="2E1DF992" w14:textId="77777777" w:rsidR="007A3AD5" w:rsidRPr="00D62C65" w:rsidRDefault="007A3AD5" w:rsidP="007A3AD5">
      <w:pPr>
        <w:spacing w:line="257" w:lineRule="atLeast"/>
        <w:ind w:left="360" w:firstLine="62"/>
        <w:rPr>
          <w:rFonts w:asciiTheme="majorBidi" w:hAnsiTheme="majorBidi" w:cstheme="majorBidi"/>
          <w:color w:val="000000"/>
          <w:sz w:val="24"/>
          <w:szCs w:val="24"/>
        </w:rPr>
      </w:pPr>
    </w:p>
    <w:p w14:paraId="4EFC1FD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24.1. Sutartis sudaroma lietuvių kalba. Jeigu Sutartis ar kuris nors ją sudarantis dokumentas sudaromas kita kalba arba išverčiamas į kitą kalbą, visais atvejais </w:t>
      </w:r>
      <w:r w:rsidRPr="00D62C65">
        <w:rPr>
          <w:rFonts w:asciiTheme="majorBidi" w:hAnsiTheme="majorBidi" w:cstheme="majorBidi"/>
          <w:color w:val="000000"/>
          <w:sz w:val="24"/>
          <w:szCs w:val="24"/>
          <w:shd w:val="clear" w:color="auto" w:fill="FFFFFF"/>
        </w:rPr>
        <w:t>autentišku laikomas tik lietuvių kalba parengtas Sutarties tekstas (jei yra neatitikimų, pirmenybė teikiama lietuvių kalba parengtam tekstui).</w:t>
      </w:r>
    </w:p>
    <w:p w14:paraId="395E781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1BCE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24.3. Jeigu pranešimas yra įteikiamas asmeniškai arba siunčiamas paštu ar per kurjerį, jis turi būti įteikiamas pasirašytinai ir laikomas gautu gavimo patvirtinime nurodytą dieną.</w:t>
      </w:r>
    </w:p>
    <w:p w14:paraId="2729E79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24.4. Jeigu pranešimas siunčiamas el. paštu, laikoma, kad Šalis jį gavo kitą darbo dieną.</w:t>
      </w:r>
    </w:p>
    <w:p w14:paraId="0DA6E39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24.5. Jeigu pranešimas siunčiamas keliais skirtingais būdais, laikoma, kad gavėjas jį gavo tada, kai jis gavo pirmesnįjį pranešimą.</w:t>
      </w:r>
    </w:p>
    <w:p w14:paraId="56755611"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E73B7F1" w14:textId="77777777" w:rsidR="007A3AD5" w:rsidRPr="00D62C65" w:rsidRDefault="007A3AD5" w:rsidP="007A3AD5">
      <w:pPr>
        <w:spacing w:line="257" w:lineRule="atLeast"/>
        <w:ind w:left="360" w:hanging="360"/>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25.  PRETENZIJOS IR GINČŲ SPRENDIMAS</w:t>
      </w:r>
    </w:p>
    <w:p w14:paraId="68649CB9" w14:textId="77777777" w:rsidR="007A3AD5" w:rsidRPr="00D62C65" w:rsidRDefault="007A3AD5" w:rsidP="007A3AD5">
      <w:pPr>
        <w:spacing w:line="257" w:lineRule="atLeast"/>
        <w:ind w:left="360" w:firstLine="62"/>
        <w:rPr>
          <w:rFonts w:asciiTheme="majorBidi" w:hAnsiTheme="majorBidi" w:cstheme="majorBidi"/>
          <w:color w:val="000000"/>
          <w:sz w:val="24"/>
          <w:szCs w:val="24"/>
        </w:rPr>
      </w:pPr>
    </w:p>
    <w:p w14:paraId="76DD4EE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329E59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5A9A4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25.3. Kilę ginčai nesudaro pagrindo Šalims atsisakyti vykdyti savo prievoles pagal Sutartį.</w:t>
      </w:r>
    </w:p>
    <w:p w14:paraId="43DD0190" w14:textId="77777777" w:rsidR="007A3AD5" w:rsidRPr="00D62C65" w:rsidRDefault="007A3AD5" w:rsidP="007A3AD5">
      <w:pPr>
        <w:spacing w:line="257" w:lineRule="atLeast"/>
        <w:textAlignment w:val="center"/>
        <w:rPr>
          <w:rFonts w:asciiTheme="majorBidi" w:hAnsiTheme="majorBidi" w:cstheme="majorBidi"/>
          <w:color w:val="000000"/>
          <w:sz w:val="24"/>
          <w:szCs w:val="24"/>
        </w:rPr>
      </w:pPr>
    </w:p>
    <w:p w14:paraId="1091C982" w14:textId="77777777" w:rsidR="007A3AD5" w:rsidRPr="00D62C65" w:rsidRDefault="007A3AD5" w:rsidP="007A3AD5">
      <w:pPr>
        <w:spacing w:line="259" w:lineRule="auto"/>
        <w:jc w:val="center"/>
        <w:rPr>
          <w:rFonts w:asciiTheme="majorBidi" w:hAnsiTheme="majorBidi" w:cstheme="majorBidi"/>
          <w:kern w:val="2"/>
          <w:sz w:val="24"/>
          <w:szCs w:val="24"/>
        </w:rPr>
      </w:pPr>
      <w:r w:rsidRPr="00D62C65">
        <w:rPr>
          <w:rFonts w:asciiTheme="majorBidi" w:hAnsiTheme="majorBidi" w:cstheme="majorBidi"/>
          <w:kern w:val="2"/>
          <w:sz w:val="24"/>
          <w:szCs w:val="24"/>
        </w:rPr>
        <w:t>________________</w:t>
      </w:r>
    </w:p>
    <w:p w14:paraId="43EC2BAF" w14:textId="77777777" w:rsidR="00D55AB5" w:rsidRPr="00D62C65" w:rsidRDefault="00D55AB5" w:rsidP="00482F78">
      <w:pPr>
        <w:jc w:val="left"/>
        <w:rPr>
          <w:rFonts w:asciiTheme="majorBidi" w:hAnsiTheme="majorBidi" w:cstheme="majorBidi"/>
          <w:sz w:val="24"/>
          <w:szCs w:val="24"/>
          <w:lang w:eastAsia="ar-SA"/>
        </w:rPr>
      </w:pPr>
    </w:p>
    <w:sectPr w:rsidR="00D55AB5" w:rsidRPr="00D62C65" w:rsidSect="00FA4DD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6752B" w14:textId="77777777" w:rsidR="0089121C" w:rsidRDefault="0089121C" w:rsidP="001D60E5">
      <w:r>
        <w:separator/>
      </w:r>
    </w:p>
  </w:endnote>
  <w:endnote w:type="continuationSeparator" w:id="0">
    <w:p w14:paraId="0B993B02" w14:textId="77777777" w:rsidR="0089121C" w:rsidRDefault="0089121C" w:rsidP="001D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eeSans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BA"/>
    <w:family w:val="swiss"/>
    <w:pitch w:val="variable"/>
  </w:font>
  <w:font w:name="Yu Mincho">
    <w:charset w:val="80"/>
    <w:family w:val="roman"/>
    <w:pitch w:val="variable"/>
    <w:sig w:usb0="800002E7" w:usb1="2AC7FCFF" w:usb2="00000012" w:usb3="00000000" w:csb0="0002009F" w:csb1="00000000"/>
  </w:font>
  <w:font w:name="Helvetica Neue UltraLight">
    <w:altName w:val="Times New Roman"/>
    <w:charset w:val="00"/>
    <w:family w:val="roman"/>
    <w:pitch w:val="default"/>
  </w:font>
  <w:font w:name="Helvetica Neue Medium">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666B5" w14:textId="77777777" w:rsidR="0089121C" w:rsidRDefault="0089121C" w:rsidP="001D60E5">
      <w:r>
        <w:separator/>
      </w:r>
    </w:p>
  </w:footnote>
  <w:footnote w:type="continuationSeparator" w:id="0">
    <w:p w14:paraId="461CAFF5" w14:textId="77777777" w:rsidR="0089121C" w:rsidRDefault="0089121C" w:rsidP="001D6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413"/>
    <w:multiLevelType w:val="multilevel"/>
    <w:tmpl w:val="D7C42840"/>
    <w:lvl w:ilvl="0">
      <w:start w:val="1"/>
      <w:numFmt w:val="upperRoman"/>
      <w:lvlText w:val="%1."/>
      <w:lvlJc w:val="left"/>
      <w:pPr>
        <w:ind w:left="1995" w:hanging="720"/>
      </w:pPr>
      <w:rPr>
        <w:rFonts w:hint="default"/>
      </w:rPr>
    </w:lvl>
    <w:lvl w:ilvl="1">
      <w:start w:val="1"/>
      <w:numFmt w:val="decimal"/>
      <w:isLgl/>
      <w:lvlText w:val="%1.%2."/>
      <w:lvlJc w:val="left"/>
      <w:pPr>
        <w:ind w:left="1752" w:hanging="672"/>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160" w:hanging="1080"/>
      </w:pPr>
      <w:rPr>
        <w:rFonts w:hint="default"/>
        <w:color w:val="000000"/>
      </w:rPr>
    </w:lvl>
    <w:lvl w:ilvl="6">
      <w:start w:val="1"/>
      <w:numFmt w:val="decimal"/>
      <w:isLgl/>
      <w:lvlText w:val="%1.%2.%3.%4.%5.%6.%7."/>
      <w:lvlJc w:val="left"/>
      <w:pPr>
        <w:ind w:left="2520" w:hanging="1440"/>
      </w:pPr>
      <w:rPr>
        <w:rFonts w:hint="default"/>
        <w:color w:val="000000"/>
      </w:rPr>
    </w:lvl>
    <w:lvl w:ilvl="7">
      <w:start w:val="1"/>
      <w:numFmt w:val="decimal"/>
      <w:isLgl/>
      <w:lvlText w:val="%1.%2.%3.%4.%5.%6.%7.%8."/>
      <w:lvlJc w:val="left"/>
      <w:pPr>
        <w:ind w:left="2520" w:hanging="1440"/>
      </w:pPr>
      <w:rPr>
        <w:rFonts w:hint="default"/>
        <w:color w:val="000000"/>
      </w:rPr>
    </w:lvl>
    <w:lvl w:ilvl="8">
      <w:start w:val="1"/>
      <w:numFmt w:val="decimal"/>
      <w:isLgl/>
      <w:lvlText w:val="%1.%2.%3.%4.%5.%6.%7.%8.%9."/>
      <w:lvlJc w:val="left"/>
      <w:pPr>
        <w:ind w:left="2880" w:hanging="1800"/>
      </w:pPr>
      <w:rPr>
        <w:rFonts w:hint="default"/>
        <w:color w:val="000000"/>
      </w:rPr>
    </w:lvl>
  </w:abstractNum>
  <w:abstractNum w:abstractNumId="1" w15:restartNumberingAfterBreak="0">
    <w:nsid w:val="290E44D9"/>
    <w:multiLevelType w:val="hybridMultilevel"/>
    <w:tmpl w:val="26A63002"/>
    <w:lvl w:ilvl="0" w:tplc="09F4594C">
      <w:start w:val="3"/>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2B5471AE"/>
    <w:multiLevelType w:val="multilevel"/>
    <w:tmpl w:val="4FC247C8"/>
    <w:lvl w:ilvl="0">
      <w:start w:val="2"/>
      <w:numFmt w:val="decimal"/>
      <w:lvlText w:val="%1."/>
      <w:lvlJc w:val="left"/>
      <w:pPr>
        <w:ind w:left="360" w:hanging="360"/>
      </w:pPr>
      <w:rPr>
        <w:rFonts w:hint="default"/>
        <w:color w:val="auto"/>
      </w:rPr>
    </w:lvl>
    <w:lvl w:ilvl="1">
      <w:start w:val="2"/>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 w15:restartNumberingAfterBreak="0">
    <w:nsid w:val="39ED6BC2"/>
    <w:multiLevelType w:val="hybridMultilevel"/>
    <w:tmpl w:val="165286D8"/>
    <w:lvl w:ilvl="0" w:tplc="55840F52">
      <w:start w:val="12"/>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AB71644"/>
    <w:multiLevelType w:val="multilevel"/>
    <w:tmpl w:val="9BC6A9A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085D7E"/>
    <w:multiLevelType w:val="hybridMultilevel"/>
    <w:tmpl w:val="CEA07F8E"/>
    <w:lvl w:ilvl="0" w:tplc="CAEC78AA">
      <w:start w:val="1"/>
      <w:numFmt w:val="bullet"/>
      <w:lvlText w:val=""/>
      <w:lvlJc w:val="left"/>
      <w:pPr>
        <w:ind w:left="720" w:hanging="360"/>
      </w:pPr>
      <w:rPr>
        <w:rFonts w:ascii="Symbol" w:hAnsi="Symbol"/>
      </w:rPr>
    </w:lvl>
    <w:lvl w:ilvl="1" w:tplc="ACAA91B4">
      <w:start w:val="1"/>
      <w:numFmt w:val="bullet"/>
      <w:lvlText w:val=""/>
      <w:lvlJc w:val="left"/>
      <w:pPr>
        <w:ind w:left="720" w:hanging="360"/>
      </w:pPr>
      <w:rPr>
        <w:rFonts w:ascii="Symbol" w:hAnsi="Symbol"/>
      </w:rPr>
    </w:lvl>
    <w:lvl w:ilvl="2" w:tplc="23C8F3E2">
      <w:start w:val="1"/>
      <w:numFmt w:val="bullet"/>
      <w:lvlText w:val=""/>
      <w:lvlJc w:val="left"/>
      <w:pPr>
        <w:ind w:left="720" w:hanging="360"/>
      </w:pPr>
      <w:rPr>
        <w:rFonts w:ascii="Symbol" w:hAnsi="Symbol"/>
      </w:rPr>
    </w:lvl>
    <w:lvl w:ilvl="3" w:tplc="CB6A49D6">
      <w:start w:val="1"/>
      <w:numFmt w:val="bullet"/>
      <w:lvlText w:val=""/>
      <w:lvlJc w:val="left"/>
      <w:pPr>
        <w:ind w:left="720" w:hanging="360"/>
      </w:pPr>
      <w:rPr>
        <w:rFonts w:ascii="Symbol" w:hAnsi="Symbol"/>
      </w:rPr>
    </w:lvl>
    <w:lvl w:ilvl="4" w:tplc="28C2E51C">
      <w:start w:val="1"/>
      <w:numFmt w:val="bullet"/>
      <w:lvlText w:val=""/>
      <w:lvlJc w:val="left"/>
      <w:pPr>
        <w:ind w:left="720" w:hanging="360"/>
      </w:pPr>
      <w:rPr>
        <w:rFonts w:ascii="Symbol" w:hAnsi="Symbol"/>
      </w:rPr>
    </w:lvl>
    <w:lvl w:ilvl="5" w:tplc="E176077A">
      <w:start w:val="1"/>
      <w:numFmt w:val="bullet"/>
      <w:lvlText w:val=""/>
      <w:lvlJc w:val="left"/>
      <w:pPr>
        <w:ind w:left="720" w:hanging="360"/>
      </w:pPr>
      <w:rPr>
        <w:rFonts w:ascii="Symbol" w:hAnsi="Symbol"/>
      </w:rPr>
    </w:lvl>
    <w:lvl w:ilvl="6" w:tplc="56B854FA">
      <w:start w:val="1"/>
      <w:numFmt w:val="bullet"/>
      <w:lvlText w:val=""/>
      <w:lvlJc w:val="left"/>
      <w:pPr>
        <w:ind w:left="720" w:hanging="360"/>
      </w:pPr>
      <w:rPr>
        <w:rFonts w:ascii="Symbol" w:hAnsi="Symbol"/>
      </w:rPr>
    </w:lvl>
    <w:lvl w:ilvl="7" w:tplc="4C8629F6">
      <w:start w:val="1"/>
      <w:numFmt w:val="bullet"/>
      <w:lvlText w:val=""/>
      <w:lvlJc w:val="left"/>
      <w:pPr>
        <w:ind w:left="720" w:hanging="360"/>
      </w:pPr>
      <w:rPr>
        <w:rFonts w:ascii="Symbol" w:hAnsi="Symbol"/>
      </w:rPr>
    </w:lvl>
    <w:lvl w:ilvl="8" w:tplc="17EE8428">
      <w:start w:val="1"/>
      <w:numFmt w:val="bullet"/>
      <w:lvlText w:val=""/>
      <w:lvlJc w:val="left"/>
      <w:pPr>
        <w:ind w:left="720" w:hanging="360"/>
      </w:pPr>
      <w:rPr>
        <w:rFonts w:ascii="Symbol" w:hAnsi="Symbol"/>
      </w:rPr>
    </w:lvl>
  </w:abstractNum>
  <w:abstractNum w:abstractNumId="6" w15:restartNumberingAfterBreak="0">
    <w:nsid w:val="51BD0EC2"/>
    <w:multiLevelType w:val="hybridMultilevel"/>
    <w:tmpl w:val="AC12B0DA"/>
    <w:lvl w:ilvl="0" w:tplc="4E8A7A60">
      <w:start w:val="1"/>
      <w:numFmt w:val="bullet"/>
      <w:lvlText w:val=""/>
      <w:lvlJc w:val="left"/>
      <w:pPr>
        <w:ind w:left="720" w:hanging="360"/>
      </w:pPr>
      <w:rPr>
        <w:rFonts w:ascii="Symbol" w:hAnsi="Symbol"/>
      </w:rPr>
    </w:lvl>
    <w:lvl w:ilvl="1" w:tplc="36DA9ADE">
      <w:start w:val="1"/>
      <w:numFmt w:val="bullet"/>
      <w:lvlText w:val=""/>
      <w:lvlJc w:val="left"/>
      <w:pPr>
        <w:ind w:left="720" w:hanging="360"/>
      </w:pPr>
      <w:rPr>
        <w:rFonts w:ascii="Symbol" w:hAnsi="Symbol"/>
      </w:rPr>
    </w:lvl>
    <w:lvl w:ilvl="2" w:tplc="C32285E4">
      <w:start w:val="1"/>
      <w:numFmt w:val="bullet"/>
      <w:lvlText w:val=""/>
      <w:lvlJc w:val="left"/>
      <w:pPr>
        <w:ind w:left="720" w:hanging="360"/>
      </w:pPr>
      <w:rPr>
        <w:rFonts w:ascii="Symbol" w:hAnsi="Symbol"/>
      </w:rPr>
    </w:lvl>
    <w:lvl w:ilvl="3" w:tplc="F424CA32">
      <w:start w:val="1"/>
      <w:numFmt w:val="bullet"/>
      <w:lvlText w:val=""/>
      <w:lvlJc w:val="left"/>
      <w:pPr>
        <w:ind w:left="720" w:hanging="360"/>
      </w:pPr>
      <w:rPr>
        <w:rFonts w:ascii="Symbol" w:hAnsi="Symbol"/>
      </w:rPr>
    </w:lvl>
    <w:lvl w:ilvl="4" w:tplc="706C7CDE">
      <w:start w:val="1"/>
      <w:numFmt w:val="bullet"/>
      <w:lvlText w:val=""/>
      <w:lvlJc w:val="left"/>
      <w:pPr>
        <w:ind w:left="720" w:hanging="360"/>
      </w:pPr>
      <w:rPr>
        <w:rFonts w:ascii="Symbol" w:hAnsi="Symbol"/>
      </w:rPr>
    </w:lvl>
    <w:lvl w:ilvl="5" w:tplc="EA508A2C">
      <w:start w:val="1"/>
      <w:numFmt w:val="bullet"/>
      <w:lvlText w:val=""/>
      <w:lvlJc w:val="left"/>
      <w:pPr>
        <w:ind w:left="720" w:hanging="360"/>
      </w:pPr>
      <w:rPr>
        <w:rFonts w:ascii="Symbol" w:hAnsi="Symbol"/>
      </w:rPr>
    </w:lvl>
    <w:lvl w:ilvl="6" w:tplc="58E4AB68">
      <w:start w:val="1"/>
      <w:numFmt w:val="bullet"/>
      <w:lvlText w:val=""/>
      <w:lvlJc w:val="left"/>
      <w:pPr>
        <w:ind w:left="720" w:hanging="360"/>
      </w:pPr>
      <w:rPr>
        <w:rFonts w:ascii="Symbol" w:hAnsi="Symbol"/>
      </w:rPr>
    </w:lvl>
    <w:lvl w:ilvl="7" w:tplc="39EC78F4">
      <w:start w:val="1"/>
      <w:numFmt w:val="bullet"/>
      <w:lvlText w:val=""/>
      <w:lvlJc w:val="left"/>
      <w:pPr>
        <w:ind w:left="720" w:hanging="360"/>
      </w:pPr>
      <w:rPr>
        <w:rFonts w:ascii="Symbol" w:hAnsi="Symbol"/>
      </w:rPr>
    </w:lvl>
    <w:lvl w:ilvl="8" w:tplc="A2B0E744">
      <w:start w:val="1"/>
      <w:numFmt w:val="bullet"/>
      <w:lvlText w:val=""/>
      <w:lvlJc w:val="left"/>
      <w:pPr>
        <w:ind w:left="720" w:hanging="360"/>
      </w:pPr>
      <w:rPr>
        <w:rFonts w:ascii="Symbol" w:hAnsi="Symbol"/>
      </w:rPr>
    </w:lvl>
  </w:abstractNum>
  <w:abstractNum w:abstractNumId="7" w15:restartNumberingAfterBreak="0">
    <w:nsid w:val="58E042A6"/>
    <w:multiLevelType w:val="hybridMultilevel"/>
    <w:tmpl w:val="503461D8"/>
    <w:lvl w:ilvl="0" w:tplc="0C2C4E10">
      <w:start w:val="1"/>
      <w:numFmt w:val="bullet"/>
      <w:lvlText w:val=""/>
      <w:lvlJc w:val="left"/>
      <w:pPr>
        <w:ind w:left="720" w:hanging="360"/>
      </w:pPr>
      <w:rPr>
        <w:rFonts w:ascii="Symbol" w:hAnsi="Symbol"/>
      </w:rPr>
    </w:lvl>
    <w:lvl w:ilvl="1" w:tplc="50DC65CE">
      <w:start w:val="1"/>
      <w:numFmt w:val="bullet"/>
      <w:lvlText w:val=""/>
      <w:lvlJc w:val="left"/>
      <w:pPr>
        <w:ind w:left="720" w:hanging="360"/>
      </w:pPr>
      <w:rPr>
        <w:rFonts w:ascii="Symbol" w:hAnsi="Symbol"/>
      </w:rPr>
    </w:lvl>
    <w:lvl w:ilvl="2" w:tplc="F1CCE3BE">
      <w:start w:val="1"/>
      <w:numFmt w:val="bullet"/>
      <w:lvlText w:val=""/>
      <w:lvlJc w:val="left"/>
      <w:pPr>
        <w:ind w:left="720" w:hanging="360"/>
      </w:pPr>
      <w:rPr>
        <w:rFonts w:ascii="Symbol" w:hAnsi="Symbol"/>
      </w:rPr>
    </w:lvl>
    <w:lvl w:ilvl="3" w:tplc="8960B034">
      <w:start w:val="1"/>
      <w:numFmt w:val="bullet"/>
      <w:lvlText w:val=""/>
      <w:lvlJc w:val="left"/>
      <w:pPr>
        <w:ind w:left="720" w:hanging="360"/>
      </w:pPr>
      <w:rPr>
        <w:rFonts w:ascii="Symbol" w:hAnsi="Symbol"/>
      </w:rPr>
    </w:lvl>
    <w:lvl w:ilvl="4" w:tplc="3B521C28">
      <w:start w:val="1"/>
      <w:numFmt w:val="bullet"/>
      <w:lvlText w:val=""/>
      <w:lvlJc w:val="left"/>
      <w:pPr>
        <w:ind w:left="720" w:hanging="360"/>
      </w:pPr>
      <w:rPr>
        <w:rFonts w:ascii="Symbol" w:hAnsi="Symbol"/>
      </w:rPr>
    </w:lvl>
    <w:lvl w:ilvl="5" w:tplc="A1D86FDA">
      <w:start w:val="1"/>
      <w:numFmt w:val="bullet"/>
      <w:lvlText w:val=""/>
      <w:lvlJc w:val="left"/>
      <w:pPr>
        <w:ind w:left="720" w:hanging="360"/>
      </w:pPr>
      <w:rPr>
        <w:rFonts w:ascii="Symbol" w:hAnsi="Symbol"/>
      </w:rPr>
    </w:lvl>
    <w:lvl w:ilvl="6" w:tplc="6C9AE89A">
      <w:start w:val="1"/>
      <w:numFmt w:val="bullet"/>
      <w:lvlText w:val=""/>
      <w:lvlJc w:val="left"/>
      <w:pPr>
        <w:ind w:left="720" w:hanging="360"/>
      </w:pPr>
      <w:rPr>
        <w:rFonts w:ascii="Symbol" w:hAnsi="Symbol"/>
      </w:rPr>
    </w:lvl>
    <w:lvl w:ilvl="7" w:tplc="E07C97E2">
      <w:start w:val="1"/>
      <w:numFmt w:val="bullet"/>
      <w:lvlText w:val=""/>
      <w:lvlJc w:val="left"/>
      <w:pPr>
        <w:ind w:left="720" w:hanging="360"/>
      </w:pPr>
      <w:rPr>
        <w:rFonts w:ascii="Symbol" w:hAnsi="Symbol"/>
      </w:rPr>
    </w:lvl>
    <w:lvl w:ilvl="8" w:tplc="2C88ACE0">
      <w:start w:val="1"/>
      <w:numFmt w:val="bullet"/>
      <w:lvlText w:val=""/>
      <w:lvlJc w:val="left"/>
      <w:pPr>
        <w:ind w:left="720" w:hanging="360"/>
      </w:pPr>
      <w:rPr>
        <w:rFonts w:ascii="Symbol" w:hAnsi="Symbol"/>
      </w:rPr>
    </w:lvl>
  </w:abstractNum>
  <w:abstractNum w:abstractNumId="8" w15:restartNumberingAfterBreak="0">
    <w:nsid w:val="6BC833BE"/>
    <w:multiLevelType w:val="hybridMultilevel"/>
    <w:tmpl w:val="8CE2253C"/>
    <w:lvl w:ilvl="0" w:tplc="C51A1C56">
      <w:start w:val="1"/>
      <w:numFmt w:val="bullet"/>
      <w:lvlText w:val=""/>
      <w:lvlJc w:val="left"/>
      <w:pPr>
        <w:ind w:left="720" w:hanging="360"/>
      </w:pPr>
      <w:rPr>
        <w:rFonts w:ascii="Symbol" w:hAnsi="Symbol"/>
      </w:rPr>
    </w:lvl>
    <w:lvl w:ilvl="1" w:tplc="5C00FF02">
      <w:start w:val="1"/>
      <w:numFmt w:val="bullet"/>
      <w:lvlText w:val=""/>
      <w:lvlJc w:val="left"/>
      <w:pPr>
        <w:ind w:left="720" w:hanging="360"/>
      </w:pPr>
      <w:rPr>
        <w:rFonts w:ascii="Symbol" w:hAnsi="Symbol"/>
      </w:rPr>
    </w:lvl>
    <w:lvl w:ilvl="2" w:tplc="A35CA034">
      <w:start w:val="1"/>
      <w:numFmt w:val="bullet"/>
      <w:lvlText w:val=""/>
      <w:lvlJc w:val="left"/>
      <w:pPr>
        <w:ind w:left="720" w:hanging="360"/>
      </w:pPr>
      <w:rPr>
        <w:rFonts w:ascii="Symbol" w:hAnsi="Symbol"/>
      </w:rPr>
    </w:lvl>
    <w:lvl w:ilvl="3" w:tplc="7C8444C4">
      <w:start w:val="1"/>
      <w:numFmt w:val="bullet"/>
      <w:lvlText w:val=""/>
      <w:lvlJc w:val="left"/>
      <w:pPr>
        <w:ind w:left="720" w:hanging="360"/>
      </w:pPr>
      <w:rPr>
        <w:rFonts w:ascii="Symbol" w:hAnsi="Symbol"/>
      </w:rPr>
    </w:lvl>
    <w:lvl w:ilvl="4" w:tplc="79C87D52">
      <w:start w:val="1"/>
      <w:numFmt w:val="bullet"/>
      <w:lvlText w:val=""/>
      <w:lvlJc w:val="left"/>
      <w:pPr>
        <w:ind w:left="720" w:hanging="360"/>
      </w:pPr>
      <w:rPr>
        <w:rFonts w:ascii="Symbol" w:hAnsi="Symbol"/>
      </w:rPr>
    </w:lvl>
    <w:lvl w:ilvl="5" w:tplc="2FA2B354">
      <w:start w:val="1"/>
      <w:numFmt w:val="bullet"/>
      <w:lvlText w:val=""/>
      <w:lvlJc w:val="left"/>
      <w:pPr>
        <w:ind w:left="720" w:hanging="360"/>
      </w:pPr>
      <w:rPr>
        <w:rFonts w:ascii="Symbol" w:hAnsi="Symbol"/>
      </w:rPr>
    </w:lvl>
    <w:lvl w:ilvl="6" w:tplc="11544006">
      <w:start w:val="1"/>
      <w:numFmt w:val="bullet"/>
      <w:lvlText w:val=""/>
      <w:lvlJc w:val="left"/>
      <w:pPr>
        <w:ind w:left="720" w:hanging="360"/>
      </w:pPr>
      <w:rPr>
        <w:rFonts w:ascii="Symbol" w:hAnsi="Symbol"/>
      </w:rPr>
    </w:lvl>
    <w:lvl w:ilvl="7" w:tplc="AA4CA3AA">
      <w:start w:val="1"/>
      <w:numFmt w:val="bullet"/>
      <w:lvlText w:val=""/>
      <w:lvlJc w:val="left"/>
      <w:pPr>
        <w:ind w:left="720" w:hanging="360"/>
      </w:pPr>
      <w:rPr>
        <w:rFonts w:ascii="Symbol" w:hAnsi="Symbol"/>
      </w:rPr>
    </w:lvl>
    <w:lvl w:ilvl="8" w:tplc="6010C648">
      <w:start w:val="1"/>
      <w:numFmt w:val="bullet"/>
      <w:lvlText w:val=""/>
      <w:lvlJc w:val="left"/>
      <w:pPr>
        <w:ind w:left="720" w:hanging="360"/>
      </w:pPr>
      <w:rPr>
        <w:rFonts w:ascii="Symbol" w:hAnsi="Symbol"/>
      </w:rPr>
    </w:lvl>
  </w:abstractNum>
  <w:abstractNum w:abstractNumId="9" w15:restartNumberingAfterBreak="0">
    <w:nsid w:val="6E1974A9"/>
    <w:multiLevelType w:val="multilevel"/>
    <w:tmpl w:val="793A05A6"/>
    <w:lvl w:ilvl="0">
      <w:start w:val="1"/>
      <w:numFmt w:val="decimal"/>
      <w:lvlText w:val="%1"/>
      <w:lvlJc w:val="left"/>
      <w:pPr>
        <w:ind w:left="302" w:hanging="468"/>
      </w:pPr>
      <w:rPr>
        <w:rFonts w:hint="default"/>
        <w:lang w:val="lt" w:eastAsia="lt" w:bidi="lt"/>
      </w:rPr>
    </w:lvl>
    <w:lvl w:ilvl="1">
      <w:start w:val="1"/>
      <w:numFmt w:val="decimal"/>
      <w:lvlText w:val="%1.%2."/>
      <w:lvlJc w:val="left"/>
      <w:pPr>
        <w:ind w:left="1319" w:hanging="468"/>
      </w:pPr>
      <w:rPr>
        <w:rFonts w:ascii="Times New Roman" w:eastAsia="Times New Roman" w:hAnsi="Times New Roman" w:cs="Times New Roman" w:hint="default"/>
        <w:color w:val="auto"/>
        <w:spacing w:val="-13"/>
        <w:w w:val="99"/>
        <w:sz w:val="24"/>
        <w:szCs w:val="24"/>
        <w:lang w:val="lt-LT" w:eastAsia="lt" w:bidi="lt"/>
      </w:rPr>
    </w:lvl>
    <w:lvl w:ilvl="2">
      <w:start w:val="1"/>
      <w:numFmt w:val="decimal"/>
      <w:lvlText w:val="%1.%2.%3."/>
      <w:lvlJc w:val="left"/>
      <w:pPr>
        <w:ind w:left="2555" w:hanging="853"/>
      </w:pPr>
      <w:rPr>
        <w:rFonts w:ascii="Times New Roman" w:eastAsia="Times New Roman" w:hAnsi="Times New Roman" w:cs="Times New Roman" w:hint="default"/>
        <w:spacing w:val="-2"/>
        <w:w w:val="100"/>
        <w:sz w:val="24"/>
        <w:szCs w:val="24"/>
        <w:lang w:val="lt" w:eastAsia="lt" w:bidi="lt"/>
      </w:rPr>
    </w:lvl>
    <w:lvl w:ilvl="3">
      <w:numFmt w:val="bullet"/>
      <w:lvlText w:val="•"/>
      <w:lvlJc w:val="left"/>
      <w:pPr>
        <w:ind w:left="3271" w:hanging="853"/>
      </w:pPr>
      <w:rPr>
        <w:rFonts w:hint="default"/>
        <w:lang w:val="lt" w:eastAsia="lt" w:bidi="lt"/>
      </w:rPr>
    </w:lvl>
    <w:lvl w:ilvl="4">
      <w:numFmt w:val="bullet"/>
      <w:lvlText w:val="•"/>
      <w:lvlJc w:val="left"/>
      <w:pPr>
        <w:ind w:left="4262" w:hanging="853"/>
      </w:pPr>
      <w:rPr>
        <w:rFonts w:hint="default"/>
        <w:lang w:val="lt" w:eastAsia="lt" w:bidi="lt"/>
      </w:rPr>
    </w:lvl>
    <w:lvl w:ilvl="5">
      <w:numFmt w:val="bullet"/>
      <w:lvlText w:val="•"/>
      <w:lvlJc w:val="left"/>
      <w:pPr>
        <w:ind w:left="5253" w:hanging="853"/>
      </w:pPr>
      <w:rPr>
        <w:rFonts w:hint="default"/>
        <w:lang w:val="lt" w:eastAsia="lt" w:bidi="lt"/>
      </w:rPr>
    </w:lvl>
    <w:lvl w:ilvl="6">
      <w:numFmt w:val="bullet"/>
      <w:lvlText w:val="•"/>
      <w:lvlJc w:val="left"/>
      <w:pPr>
        <w:ind w:left="6243" w:hanging="853"/>
      </w:pPr>
      <w:rPr>
        <w:rFonts w:hint="default"/>
        <w:lang w:val="lt" w:eastAsia="lt" w:bidi="lt"/>
      </w:rPr>
    </w:lvl>
    <w:lvl w:ilvl="7">
      <w:numFmt w:val="bullet"/>
      <w:lvlText w:val="•"/>
      <w:lvlJc w:val="left"/>
      <w:pPr>
        <w:ind w:left="7234" w:hanging="853"/>
      </w:pPr>
      <w:rPr>
        <w:rFonts w:hint="default"/>
        <w:lang w:val="lt" w:eastAsia="lt" w:bidi="lt"/>
      </w:rPr>
    </w:lvl>
    <w:lvl w:ilvl="8">
      <w:numFmt w:val="bullet"/>
      <w:lvlText w:val="•"/>
      <w:lvlJc w:val="left"/>
      <w:pPr>
        <w:ind w:left="8225" w:hanging="853"/>
      </w:pPr>
      <w:rPr>
        <w:rFonts w:hint="default"/>
        <w:lang w:val="lt" w:eastAsia="lt" w:bidi="lt"/>
      </w:rPr>
    </w:lvl>
  </w:abstractNum>
  <w:num w:numId="1" w16cid:durableId="347292950">
    <w:abstractNumId w:val="0"/>
  </w:num>
  <w:num w:numId="2" w16cid:durableId="135147121">
    <w:abstractNumId w:val="4"/>
  </w:num>
  <w:num w:numId="3" w16cid:durableId="624505874">
    <w:abstractNumId w:val="9"/>
  </w:num>
  <w:num w:numId="4" w16cid:durableId="2021543269">
    <w:abstractNumId w:val="2"/>
  </w:num>
  <w:num w:numId="5" w16cid:durableId="1886480663">
    <w:abstractNumId w:val="1"/>
  </w:num>
  <w:num w:numId="6" w16cid:durableId="701976916">
    <w:abstractNumId w:val="3"/>
  </w:num>
  <w:num w:numId="7" w16cid:durableId="545606693">
    <w:abstractNumId w:val="6"/>
  </w:num>
  <w:num w:numId="8" w16cid:durableId="132618">
    <w:abstractNumId w:val="8"/>
  </w:num>
  <w:num w:numId="9" w16cid:durableId="1246571341">
    <w:abstractNumId w:val="7"/>
  </w:num>
  <w:num w:numId="10" w16cid:durableId="172000898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9F"/>
    <w:rsid w:val="00001A4D"/>
    <w:rsid w:val="00003DF3"/>
    <w:rsid w:val="00003FDE"/>
    <w:rsid w:val="0000448F"/>
    <w:rsid w:val="00005C1A"/>
    <w:rsid w:val="00006395"/>
    <w:rsid w:val="00010AA4"/>
    <w:rsid w:val="00013C20"/>
    <w:rsid w:val="00014045"/>
    <w:rsid w:val="00015425"/>
    <w:rsid w:val="000179D6"/>
    <w:rsid w:val="00020599"/>
    <w:rsid w:val="00020603"/>
    <w:rsid w:val="00021C2A"/>
    <w:rsid w:val="0002211D"/>
    <w:rsid w:val="000225E2"/>
    <w:rsid w:val="00023B53"/>
    <w:rsid w:val="0002787F"/>
    <w:rsid w:val="00031B70"/>
    <w:rsid w:val="00032AE3"/>
    <w:rsid w:val="00033682"/>
    <w:rsid w:val="00033FC2"/>
    <w:rsid w:val="000340BD"/>
    <w:rsid w:val="00034364"/>
    <w:rsid w:val="000347FC"/>
    <w:rsid w:val="00034817"/>
    <w:rsid w:val="00034B2C"/>
    <w:rsid w:val="00035A87"/>
    <w:rsid w:val="000364AC"/>
    <w:rsid w:val="00036855"/>
    <w:rsid w:val="00036C0B"/>
    <w:rsid w:val="000412D1"/>
    <w:rsid w:val="0004161A"/>
    <w:rsid w:val="00041DE7"/>
    <w:rsid w:val="00043625"/>
    <w:rsid w:val="00044522"/>
    <w:rsid w:val="00047456"/>
    <w:rsid w:val="00047B7D"/>
    <w:rsid w:val="00052F9D"/>
    <w:rsid w:val="00054DED"/>
    <w:rsid w:val="00056F0B"/>
    <w:rsid w:val="0006079F"/>
    <w:rsid w:val="000629A6"/>
    <w:rsid w:val="00064E70"/>
    <w:rsid w:val="00066615"/>
    <w:rsid w:val="000709E9"/>
    <w:rsid w:val="00070CDF"/>
    <w:rsid w:val="00071F59"/>
    <w:rsid w:val="00073735"/>
    <w:rsid w:val="000739CE"/>
    <w:rsid w:val="00073BBD"/>
    <w:rsid w:val="00077602"/>
    <w:rsid w:val="00082F50"/>
    <w:rsid w:val="00083E29"/>
    <w:rsid w:val="00084BE3"/>
    <w:rsid w:val="0008568A"/>
    <w:rsid w:val="00085F73"/>
    <w:rsid w:val="00086263"/>
    <w:rsid w:val="00086D8A"/>
    <w:rsid w:val="00090EA8"/>
    <w:rsid w:val="000915C1"/>
    <w:rsid w:val="0009254F"/>
    <w:rsid w:val="00093CF0"/>
    <w:rsid w:val="00095EA7"/>
    <w:rsid w:val="00096744"/>
    <w:rsid w:val="00096FFE"/>
    <w:rsid w:val="000A2240"/>
    <w:rsid w:val="000A2663"/>
    <w:rsid w:val="000A2808"/>
    <w:rsid w:val="000A308B"/>
    <w:rsid w:val="000A3B96"/>
    <w:rsid w:val="000A5B5F"/>
    <w:rsid w:val="000B36E6"/>
    <w:rsid w:val="000B4975"/>
    <w:rsid w:val="000B4DDB"/>
    <w:rsid w:val="000B654F"/>
    <w:rsid w:val="000B75AE"/>
    <w:rsid w:val="000C06A8"/>
    <w:rsid w:val="000C24D8"/>
    <w:rsid w:val="000C263D"/>
    <w:rsid w:val="000C287D"/>
    <w:rsid w:val="000C607F"/>
    <w:rsid w:val="000D0F2F"/>
    <w:rsid w:val="000D1417"/>
    <w:rsid w:val="000D16E8"/>
    <w:rsid w:val="000D1A24"/>
    <w:rsid w:val="000D1BA9"/>
    <w:rsid w:val="000D4353"/>
    <w:rsid w:val="000D586D"/>
    <w:rsid w:val="000E0434"/>
    <w:rsid w:val="000E21EB"/>
    <w:rsid w:val="000E2317"/>
    <w:rsid w:val="000E522B"/>
    <w:rsid w:val="000E5276"/>
    <w:rsid w:val="000E6DF1"/>
    <w:rsid w:val="000F02D9"/>
    <w:rsid w:val="000F1687"/>
    <w:rsid w:val="000F2042"/>
    <w:rsid w:val="000F2F9B"/>
    <w:rsid w:val="000F322E"/>
    <w:rsid w:val="000F638C"/>
    <w:rsid w:val="00100783"/>
    <w:rsid w:val="00100D01"/>
    <w:rsid w:val="00101EA4"/>
    <w:rsid w:val="00106067"/>
    <w:rsid w:val="00106FF1"/>
    <w:rsid w:val="00107D59"/>
    <w:rsid w:val="00112419"/>
    <w:rsid w:val="00122779"/>
    <w:rsid w:val="00124A0E"/>
    <w:rsid w:val="001262D2"/>
    <w:rsid w:val="001276A3"/>
    <w:rsid w:val="00130199"/>
    <w:rsid w:val="001327FD"/>
    <w:rsid w:val="0013299C"/>
    <w:rsid w:val="00132D68"/>
    <w:rsid w:val="00133F74"/>
    <w:rsid w:val="001340EF"/>
    <w:rsid w:val="001352D1"/>
    <w:rsid w:val="00135641"/>
    <w:rsid w:val="0013578B"/>
    <w:rsid w:val="0013608A"/>
    <w:rsid w:val="001405F3"/>
    <w:rsid w:val="001410BA"/>
    <w:rsid w:val="001410E5"/>
    <w:rsid w:val="00142D94"/>
    <w:rsid w:val="00142EFE"/>
    <w:rsid w:val="00143009"/>
    <w:rsid w:val="00143302"/>
    <w:rsid w:val="00144F16"/>
    <w:rsid w:val="001500A5"/>
    <w:rsid w:val="00150701"/>
    <w:rsid w:val="00152F23"/>
    <w:rsid w:val="00152F68"/>
    <w:rsid w:val="00154204"/>
    <w:rsid w:val="001577C9"/>
    <w:rsid w:val="00162AD0"/>
    <w:rsid w:val="00162EC2"/>
    <w:rsid w:val="00165767"/>
    <w:rsid w:val="00165886"/>
    <w:rsid w:val="0017093F"/>
    <w:rsid w:val="0017393A"/>
    <w:rsid w:val="001745C7"/>
    <w:rsid w:val="00176760"/>
    <w:rsid w:val="00180B1B"/>
    <w:rsid w:val="00182723"/>
    <w:rsid w:val="00183928"/>
    <w:rsid w:val="00184164"/>
    <w:rsid w:val="0018439A"/>
    <w:rsid w:val="00184B5C"/>
    <w:rsid w:val="00185966"/>
    <w:rsid w:val="00186194"/>
    <w:rsid w:val="001866EE"/>
    <w:rsid w:val="0018713F"/>
    <w:rsid w:val="00191557"/>
    <w:rsid w:val="00192582"/>
    <w:rsid w:val="001A0E03"/>
    <w:rsid w:val="001A2A47"/>
    <w:rsid w:val="001A4448"/>
    <w:rsid w:val="001A5D8D"/>
    <w:rsid w:val="001A7716"/>
    <w:rsid w:val="001B0AE1"/>
    <w:rsid w:val="001B1F75"/>
    <w:rsid w:val="001B24B5"/>
    <w:rsid w:val="001B25A0"/>
    <w:rsid w:val="001B29CE"/>
    <w:rsid w:val="001B3344"/>
    <w:rsid w:val="001B3E12"/>
    <w:rsid w:val="001B4570"/>
    <w:rsid w:val="001B4FA2"/>
    <w:rsid w:val="001B6BD8"/>
    <w:rsid w:val="001C330F"/>
    <w:rsid w:val="001C4405"/>
    <w:rsid w:val="001C4D62"/>
    <w:rsid w:val="001C6827"/>
    <w:rsid w:val="001C6A0D"/>
    <w:rsid w:val="001C7266"/>
    <w:rsid w:val="001C739A"/>
    <w:rsid w:val="001C78FF"/>
    <w:rsid w:val="001C7CA6"/>
    <w:rsid w:val="001D00E4"/>
    <w:rsid w:val="001D021D"/>
    <w:rsid w:val="001D07DE"/>
    <w:rsid w:val="001D24F8"/>
    <w:rsid w:val="001D2A5D"/>
    <w:rsid w:val="001D3BC4"/>
    <w:rsid w:val="001D60E5"/>
    <w:rsid w:val="001D6189"/>
    <w:rsid w:val="001D7F49"/>
    <w:rsid w:val="001E12E3"/>
    <w:rsid w:val="001E3907"/>
    <w:rsid w:val="001E6315"/>
    <w:rsid w:val="001E6D25"/>
    <w:rsid w:val="001E7B41"/>
    <w:rsid w:val="001F02AA"/>
    <w:rsid w:val="001F1E4C"/>
    <w:rsid w:val="001F2C91"/>
    <w:rsid w:val="001F46BF"/>
    <w:rsid w:val="001F6419"/>
    <w:rsid w:val="001F7E03"/>
    <w:rsid w:val="001F7E9A"/>
    <w:rsid w:val="001F7FB4"/>
    <w:rsid w:val="002008C3"/>
    <w:rsid w:val="0020115F"/>
    <w:rsid w:val="002017D6"/>
    <w:rsid w:val="00201FEA"/>
    <w:rsid w:val="00202D15"/>
    <w:rsid w:val="00203BA2"/>
    <w:rsid w:val="00204389"/>
    <w:rsid w:val="00206ED7"/>
    <w:rsid w:val="0020706A"/>
    <w:rsid w:val="00212897"/>
    <w:rsid w:val="00212B0A"/>
    <w:rsid w:val="00221A05"/>
    <w:rsid w:val="002263E1"/>
    <w:rsid w:val="002263EA"/>
    <w:rsid w:val="002301AA"/>
    <w:rsid w:val="00230569"/>
    <w:rsid w:val="0023165E"/>
    <w:rsid w:val="00231BBD"/>
    <w:rsid w:val="00232B3E"/>
    <w:rsid w:val="002362AF"/>
    <w:rsid w:val="00237DF8"/>
    <w:rsid w:val="00242418"/>
    <w:rsid w:val="002440A7"/>
    <w:rsid w:val="00244570"/>
    <w:rsid w:val="002448CA"/>
    <w:rsid w:val="00244D12"/>
    <w:rsid w:val="00247F25"/>
    <w:rsid w:val="0025234A"/>
    <w:rsid w:val="00252B69"/>
    <w:rsid w:val="0025348A"/>
    <w:rsid w:val="0025379B"/>
    <w:rsid w:val="002555B2"/>
    <w:rsid w:val="002555B4"/>
    <w:rsid w:val="00260430"/>
    <w:rsid w:val="00261C4B"/>
    <w:rsid w:val="00261E99"/>
    <w:rsid w:val="00262DE6"/>
    <w:rsid w:val="00263371"/>
    <w:rsid w:val="00263826"/>
    <w:rsid w:val="00263FCF"/>
    <w:rsid w:val="00265D3E"/>
    <w:rsid w:val="00265ECB"/>
    <w:rsid w:val="00267632"/>
    <w:rsid w:val="00270B69"/>
    <w:rsid w:val="002722C7"/>
    <w:rsid w:val="00273B9E"/>
    <w:rsid w:val="0027458F"/>
    <w:rsid w:val="00275B6C"/>
    <w:rsid w:val="00275D62"/>
    <w:rsid w:val="00276C04"/>
    <w:rsid w:val="0027785E"/>
    <w:rsid w:val="00277AE5"/>
    <w:rsid w:val="0028018D"/>
    <w:rsid w:val="0028642D"/>
    <w:rsid w:val="00287C4A"/>
    <w:rsid w:val="002910EC"/>
    <w:rsid w:val="002920B2"/>
    <w:rsid w:val="0029361A"/>
    <w:rsid w:val="002950F5"/>
    <w:rsid w:val="00295569"/>
    <w:rsid w:val="00296D28"/>
    <w:rsid w:val="002A02DC"/>
    <w:rsid w:val="002A2C0A"/>
    <w:rsid w:val="002A6674"/>
    <w:rsid w:val="002A676E"/>
    <w:rsid w:val="002A7689"/>
    <w:rsid w:val="002B0015"/>
    <w:rsid w:val="002B2E80"/>
    <w:rsid w:val="002B4F05"/>
    <w:rsid w:val="002B5497"/>
    <w:rsid w:val="002B59CA"/>
    <w:rsid w:val="002B64B8"/>
    <w:rsid w:val="002B6502"/>
    <w:rsid w:val="002B6EF3"/>
    <w:rsid w:val="002C0B22"/>
    <w:rsid w:val="002C299B"/>
    <w:rsid w:val="002C2F56"/>
    <w:rsid w:val="002C48B0"/>
    <w:rsid w:val="002C6AAB"/>
    <w:rsid w:val="002D51A4"/>
    <w:rsid w:val="002D5BDE"/>
    <w:rsid w:val="002D6837"/>
    <w:rsid w:val="002E1274"/>
    <w:rsid w:val="002E1499"/>
    <w:rsid w:val="002E2E73"/>
    <w:rsid w:val="002E6276"/>
    <w:rsid w:val="002F0542"/>
    <w:rsid w:val="002F224D"/>
    <w:rsid w:val="002F3594"/>
    <w:rsid w:val="002F4085"/>
    <w:rsid w:val="002F52C6"/>
    <w:rsid w:val="002F5808"/>
    <w:rsid w:val="002F656D"/>
    <w:rsid w:val="002F6D49"/>
    <w:rsid w:val="003002DA"/>
    <w:rsid w:val="003017D9"/>
    <w:rsid w:val="00302EDC"/>
    <w:rsid w:val="00303ECC"/>
    <w:rsid w:val="00306ED3"/>
    <w:rsid w:val="003102B2"/>
    <w:rsid w:val="00310EFB"/>
    <w:rsid w:val="00311356"/>
    <w:rsid w:val="00311829"/>
    <w:rsid w:val="003129FE"/>
    <w:rsid w:val="00312A1E"/>
    <w:rsid w:val="00314796"/>
    <w:rsid w:val="0031579C"/>
    <w:rsid w:val="00315FB9"/>
    <w:rsid w:val="00316E62"/>
    <w:rsid w:val="003205D0"/>
    <w:rsid w:val="00321D82"/>
    <w:rsid w:val="00321E06"/>
    <w:rsid w:val="00322034"/>
    <w:rsid w:val="003227E1"/>
    <w:rsid w:val="003233A9"/>
    <w:rsid w:val="003246CD"/>
    <w:rsid w:val="00325C45"/>
    <w:rsid w:val="003263C5"/>
    <w:rsid w:val="003269CD"/>
    <w:rsid w:val="00326CC8"/>
    <w:rsid w:val="00330AFC"/>
    <w:rsid w:val="003318C5"/>
    <w:rsid w:val="00333115"/>
    <w:rsid w:val="003348E1"/>
    <w:rsid w:val="00336054"/>
    <w:rsid w:val="00337071"/>
    <w:rsid w:val="003422DB"/>
    <w:rsid w:val="00344550"/>
    <w:rsid w:val="003446DC"/>
    <w:rsid w:val="0034495D"/>
    <w:rsid w:val="00344F44"/>
    <w:rsid w:val="00345E18"/>
    <w:rsid w:val="00346B5D"/>
    <w:rsid w:val="00346DE1"/>
    <w:rsid w:val="00346FEE"/>
    <w:rsid w:val="00351C75"/>
    <w:rsid w:val="003521E5"/>
    <w:rsid w:val="0035305D"/>
    <w:rsid w:val="00354670"/>
    <w:rsid w:val="00355BA5"/>
    <w:rsid w:val="00355DC8"/>
    <w:rsid w:val="003572E3"/>
    <w:rsid w:val="00360674"/>
    <w:rsid w:val="003609C3"/>
    <w:rsid w:val="003647D1"/>
    <w:rsid w:val="00365BB7"/>
    <w:rsid w:val="003675B6"/>
    <w:rsid w:val="00374964"/>
    <w:rsid w:val="003755E5"/>
    <w:rsid w:val="00376289"/>
    <w:rsid w:val="00380745"/>
    <w:rsid w:val="00381F43"/>
    <w:rsid w:val="00382422"/>
    <w:rsid w:val="003839A4"/>
    <w:rsid w:val="003843BD"/>
    <w:rsid w:val="00384900"/>
    <w:rsid w:val="00390751"/>
    <w:rsid w:val="003913F9"/>
    <w:rsid w:val="00391A69"/>
    <w:rsid w:val="00391EA7"/>
    <w:rsid w:val="00393FD0"/>
    <w:rsid w:val="003A3195"/>
    <w:rsid w:val="003A54FD"/>
    <w:rsid w:val="003A7B35"/>
    <w:rsid w:val="003B19FE"/>
    <w:rsid w:val="003B50BF"/>
    <w:rsid w:val="003B5287"/>
    <w:rsid w:val="003B5313"/>
    <w:rsid w:val="003B6BCF"/>
    <w:rsid w:val="003B6D30"/>
    <w:rsid w:val="003C0204"/>
    <w:rsid w:val="003C0350"/>
    <w:rsid w:val="003C0B90"/>
    <w:rsid w:val="003C0D4A"/>
    <w:rsid w:val="003C0E8C"/>
    <w:rsid w:val="003C19E1"/>
    <w:rsid w:val="003C2C45"/>
    <w:rsid w:val="003C4C46"/>
    <w:rsid w:val="003C4C5E"/>
    <w:rsid w:val="003D2069"/>
    <w:rsid w:val="003D303B"/>
    <w:rsid w:val="003D330E"/>
    <w:rsid w:val="003D4D18"/>
    <w:rsid w:val="003D5477"/>
    <w:rsid w:val="003D6755"/>
    <w:rsid w:val="003D79EE"/>
    <w:rsid w:val="003E5038"/>
    <w:rsid w:val="003E71AB"/>
    <w:rsid w:val="003E7837"/>
    <w:rsid w:val="003F1A82"/>
    <w:rsid w:val="003F46AE"/>
    <w:rsid w:val="003F6AC3"/>
    <w:rsid w:val="003F716A"/>
    <w:rsid w:val="003F79AE"/>
    <w:rsid w:val="004009C4"/>
    <w:rsid w:val="00401B2A"/>
    <w:rsid w:val="00402389"/>
    <w:rsid w:val="00402ABF"/>
    <w:rsid w:val="004135A1"/>
    <w:rsid w:val="004205D0"/>
    <w:rsid w:val="00421F3E"/>
    <w:rsid w:val="00423C8D"/>
    <w:rsid w:val="00424388"/>
    <w:rsid w:val="00426AF7"/>
    <w:rsid w:val="00427B66"/>
    <w:rsid w:val="00431ABD"/>
    <w:rsid w:val="00433C6D"/>
    <w:rsid w:val="00433D19"/>
    <w:rsid w:val="0043584D"/>
    <w:rsid w:val="004366FF"/>
    <w:rsid w:val="0043689C"/>
    <w:rsid w:val="00436ADE"/>
    <w:rsid w:val="00440328"/>
    <w:rsid w:val="004422C4"/>
    <w:rsid w:val="00445643"/>
    <w:rsid w:val="0044564F"/>
    <w:rsid w:val="00446160"/>
    <w:rsid w:val="004469D9"/>
    <w:rsid w:val="004472B8"/>
    <w:rsid w:val="0044796B"/>
    <w:rsid w:val="004536DC"/>
    <w:rsid w:val="004537CC"/>
    <w:rsid w:val="00453D3B"/>
    <w:rsid w:val="00454DA6"/>
    <w:rsid w:val="004578B7"/>
    <w:rsid w:val="0046254A"/>
    <w:rsid w:val="00462664"/>
    <w:rsid w:val="00462825"/>
    <w:rsid w:val="00462C26"/>
    <w:rsid w:val="004700CB"/>
    <w:rsid w:val="0047120E"/>
    <w:rsid w:val="00473A6A"/>
    <w:rsid w:val="00474479"/>
    <w:rsid w:val="0047679B"/>
    <w:rsid w:val="00476A9E"/>
    <w:rsid w:val="00477406"/>
    <w:rsid w:val="00482F78"/>
    <w:rsid w:val="00483D21"/>
    <w:rsid w:val="004854F6"/>
    <w:rsid w:val="004857AA"/>
    <w:rsid w:val="00486267"/>
    <w:rsid w:val="0048732B"/>
    <w:rsid w:val="004873D7"/>
    <w:rsid w:val="004903BE"/>
    <w:rsid w:val="00493770"/>
    <w:rsid w:val="00495936"/>
    <w:rsid w:val="004A0326"/>
    <w:rsid w:val="004A0ECE"/>
    <w:rsid w:val="004A2DA9"/>
    <w:rsid w:val="004A3708"/>
    <w:rsid w:val="004A41CA"/>
    <w:rsid w:val="004A6549"/>
    <w:rsid w:val="004B0ACF"/>
    <w:rsid w:val="004B2869"/>
    <w:rsid w:val="004B3CA0"/>
    <w:rsid w:val="004B557E"/>
    <w:rsid w:val="004B6602"/>
    <w:rsid w:val="004B6EBC"/>
    <w:rsid w:val="004C002A"/>
    <w:rsid w:val="004C0661"/>
    <w:rsid w:val="004C786B"/>
    <w:rsid w:val="004D0028"/>
    <w:rsid w:val="004D422C"/>
    <w:rsid w:val="004D43F8"/>
    <w:rsid w:val="004D7146"/>
    <w:rsid w:val="004D7B93"/>
    <w:rsid w:val="004E19E4"/>
    <w:rsid w:val="004E27DB"/>
    <w:rsid w:val="004E313B"/>
    <w:rsid w:val="004E515E"/>
    <w:rsid w:val="004E5E65"/>
    <w:rsid w:val="004E6878"/>
    <w:rsid w:val="004E79FE"/>
    <w:rsid w:val="004F00BB"/>
    <w:rsid w:val="004F0F0D"/>
    <w:rsid w:val="004F3D84"/>
    <w:rsid w:val="004F3E35"/>
    <w:rsid w:val="004F421D"/>
    <w:rsid w:val="004F4CB1"/>
    <w:rsid w:val="004F5EE9"/>
    <w:rsid w:val="004F6C59"/>
    <w:rsid w:val="004F6D45"/>
    <w:rsid w:val="005029F7"/>
    <w:rsid w:val="00503164"/>
    <w:rsid w:val="00504DCB"/>
    <w:rsid w:val="005116E2"/>
    <w:rsid w:val="005122BF"/>
    <w:rsid w:val="00513195"/>
    <w:rsid w:val="005135B9"/>
    <w:rsid w:val="00514E83"/>
    <w:rsid w:val="0051582C"/>
    <w:rsid w:val="00515C1E"/>
    <w:rsid w:val="005170C7"/>
    <w:rsid w:val="005174A3"/>
    <w:rsid w:val="00521F06"/>
    <w:rsid w:val="005256D5"/>
    <w:rsid w:val="0053242B"/>
    <w:rsid w:val="00533BA2"/>
    <w:rsid w:val="00534D51"/>
    <w:rsid w:val="00535685"/>
    <w:rsid w:val="00537D8D"/>
    <w:rsid w:val="005402B3"/>
    <w:rsid w:val="0054077B"/>
    <w:rsid w:val="00543FA1"/>
    <w:rsid w:val="00545BA4"/>
    <w:rsid w:val="00552B98"/>
    <w:rsid w:val="0055563D"/>
    <w:rsid w:val="00557C11"/>
    <w:rsid w:val="005610E8"/>
    <w:rsid w:val="00561469"/>
    <w:rsid w:val="00562162"/>
    <w:rsid w:val="00562CA9"/>
    <w:rsid w:val="005636FF"/>
    <w:rsid w:val="00566FE5"/>
    <w:rsid w:val="005670A4"/>
    <w:rsid w:val="00567DB3"/>
    <w:rsid w:val="00570808"/>
    <w:rsid w:val="00576308"/>
    <w:rsid w:val="005763CE"/>
    <w:rsid w:val="00577D45"/>
    <w:rsid w:val="0058041E"/>
    <w:rsid w:val="00581D20"/>
    <w:rsid w:val="0058318C"/>
    <w:rsid w:val="005842B9"/>
    <w:rsid w:val="00586DD2"/>
    <w:rsid w:val="00587642"/>
    <w:rsid w:val="00590BF2"/>
    <w:rsid w:val="00590D60"/>
    <w:rsid w:val="00590D9D"/>
    <w:rsid w:val="00592B32"/>
    <w:rsid w:val="00593022"/>
    <w:rsid w:val="00593E39"/>
    <w:rsid w:val="00593F7B"/>
    <w:rsid w:val="00595682"/>
    <w:rsid w:val="005A00D0"/>
    <w:rsid w:val="005A050E"/>
    <w:rsid w:val="005A16F8"/>
    <w:rsid w:val="005A22E8"/>
    <w:rsid w:val="005A3592"/>
    <w:rsid w:val="005A4343"/>
    <w:rsid w:val="005A5AAD"/>
    <w:rsid w:val="005A6528"/>
    <w:rsid w:val="005A6C7E"/>
    <w:rsid w:val="005B03FB"/>
    <w:rsid w:val="005B1006"/>
    <w:rsid w:val="005B3993"/>
    <w:rsid w:val="005B50AD"/>
    <w:rsid w:val="005B602C"/>
    <w:rsid w:val="005C1E47"/>
    <w:rsid w:val="005C1FA1"/>
    <w:rsid w:val="005C500D"/>
    <w:rsid w:val="005C5919"/>
    <w:rsid w:val="005C5A36"/>
    <w:rsid w:val="005D1C5E"/>
    <w:rsid w:val="005D2D6A"/>
    <w:rsid w:val="005D5377"/>
    <w:rsid w:val="005D76B5"/>
    <w:rsid w:val="005E1C1A"/>
    <w:rsid w:val="005E244F"/>
    <w:rsid w:val="005E4C12"/>
    <w:rsid w:val="005E4DE6"/>
    <w:rsid w:val="005E66EA"/>
    <w:rsid w:val="005E6F36"/>
    <w:rsid w:val="005F1A54"/>
    <w:rsid w:val="005F26BB"/>
    <w:rsid w:val="005F3707"/>
    <w:rsid w:val="005F473C"/>
    <w:rsid w:val="005F48F9"/>
    <w:rsid w:val="005F7F9D"/>
    <w:rsid w:val="00600B20"/>
    <w:rsid w:val="00600F5B"/>
    <w:rsid w:val="006027E0"/>
    <w:rsid w:val="006032CA"/>
    <w:rsid w:val="0060499C"/>
    <w:rsid w:val="00606F78"/>
    <w:rsid w:val="006071D5"/>
    <w:rsid w:val="00607D79"/>
    <w:rsid w:val="00611CDA"/>
    <w:rsid w:val="0061285E"/>
    <w:rsid w:val="00613ECF"/>
    <w:rsid w:val="00614072"/>
    <w:rsid w:val="0061720D"/>
    <w:rsid w:val="0061747C"/>
    <w:rsid w:val="0061757F"/>
    <w:rsid w:val="00617F96"/>
    <w:rsid w:val="00620752"/>
    <w:rsid w:val="00621FD5"/>
    <w:rsid w:val="00626BE6"/>
    <w:rsid w:val="00626D9D"/>
    <w:rsid w:val="00627AE2"/>
    <w:rsid w:val="00630FA2"/>
    <w:rsid w:val="00631C54"/>
    <w:rsid w:val="00635786"/>
    <w:rsid w:val="0063621E"/>
    <w:rsid w:val="00636A38"/>
    <w:rsid w:val="0063759C"/>
    <w:rsid w:val="0063777A"/>
    <w:rsid w:val="00637EE6"/>
    <w:rsid w:val="00642E3E"/>
    <w:rsid w:val="00644225"/>
    <w:rsid w:val="006446BD"/>
    <w:rsid w:val="006449B8"/>
    <w:rsid w:val="0064689B"/>
    <w:rsid w:val="006537AD"/>
    <w:rsid w:val="00653D76"/>
    <w:rsid w:val="0065518D"/>
    <w:rsid w:val="0065596E"/>
    <w:rsid w:val="006567FD"/>
    <w:rsid w:val="00657A8F"/>
    <w:rsid w:val="00657D7F"/>
    <w:rsid w:val="006606E8"/>
    <w:rsid w:val="00662579"/>
    <w:rsid w:val="0066276E"/>
    <w:rsid w:val="006629A7"/>
    <w:rsid w:val="006642EB"/>
    <w:rsid w:val="006658F1"/>
    <w:rsid w:val="00665B14"/>
    <w:rsid w:val="006660AA"/>
    <w:rsid w:val="00667199"/>
    <w:rsid w:val="00667BDA"/>
    <w:rsid w:val="00670E99"/>
    <w:rsid w:val="006716DC"/>
    <w:rsid w:val="00673DDB"/>
    <w:rsid w:val="00676F45"/>
    <w:rsid w:val="0067765F"/>
    <w:rsid w:val="00686324"/>
    <w:rsid w:val="0068644C"/>
    <w:rsid w:val="00693652"/>
    <w:rsid w:val="00695144"/>
    <w:rsid w:val="006969E6"/>
    <w:rsid w:val="006A3A35"/>
    <w:rsid w:val="006A6431"/>
    <w:rsid w:val="006A7690"/>
    <w:rsid w:val="006B2389"/>
    <w:rsid w:val="006B29BB"/>
    <w:rsid w:val="006B4EE2"/>
    <w:rsid w:val="006B50A6"/>
    <w:rsid w:val="006B5B47"/>
    <w:rsid w:val="006B5F7C"/>
    <w:rsid w:val="006B7734"/>
    <w:rsid w:val="006C211E"/>
    <w:rsid w:val="006C2BAB"/>
    <w:rsid w:val="006C4355"/>
    <w:rsid w:val="006C5119"/>
    <w:rsid w:val="006C68C3"/>
    <w:rsid w:val="006C7516"/>
    <w:rsid w:val="006D1C0A"/>
    <w:rsid w:val="006D22D8"/>
    <w:rsid w:val="006D25AF"/>
    <w:rsid w:val="006D2C51"/>
    <w:rsid w:val="006D3993"/>
    <w:rsid w:val="006D4A5A"/>
    <w:rsid w:val="006D6256"/>
    <w:rsid w:val="006D71A7"/>
    <w:rsid w:val="006E0E26"/>
    <w:rsid w:val="006E102A"/>
    <w:rsid w:val="006E5BC6"/>
    <w:rsid w:val="006E79E1"/>
    <w:rsid w:val="006E7FCA"/>
    <w:rsid w:val="006F3F8E"/>
    <w:rsid w:val="006F6B4F"/>
    <w:rsid w:val="00700867"/>
    <w:rsid w:val="00701136"/>
    <w:rsid w:val="00701B14"/>
    <w:rsid w:val="00703D70"/>
    <w:rsid w:val="00704BE2"/>
    <w:rsid w:val="0070611B"/>
    <w:rsid w:val="00706152"/>
    <w:rsid w:val="0070700A"/>
    <w:rsid w:val="007108D9"/>
    <w:rsid w:val="007124A0"/>
    <w:rsid w:val="00712588"/>
    <w:rsid w:val="00716AD8"/>
    <w:rsid w:val="00720A0B"/>
    <w:rsid w:val="00721F0E"/>
    <w:rsid w:val="00722B74"/>
    <w:rsid w:val="00723108"/>
    <w:rsid w:val="00723F53"/>
    <w:rsid w:val="0072408D"/>
    <w:rsid w:val="00726046"/>
    <w:rsid w:val="00726840"/>
    <w:rsid w:val="00730F13"/>
    <w:rsid w:val="00733932"/>
    <w:rsid w:val="007352E1"/>
    <w:rsid w:val="00735D8E"/>
    <w:rsid w:val="00736BE6"/>
    <w:rsid w:val="0073775D"/>
    <w:rsid w:val="00741F35"/>
    <w:rsid w:val="00742939"/>
    <w:rsid w:val="00744B33"/>
    <w:rsid w:val="00747A80"/>
    <w:rsid w:val="00747BED"/>
    <w:rsid w:val="00750D17"/>
    <w:rsid w:val="007529F0"/>
    <w:rsid w:val="00753A0F"/>
    <w:rsid w:val="00755C93"/>
    <w:rsid w:val="007577DE"/>
    <w:rsid w:val="007613AB"/>
    <w:rsid w:val="00761D08"/>
    <w:rsid w:val="00765211"/>
    <w:rsid w:val="0077106B"/>
    <w:rsid w:val="00771F97"/>
    <w:rsid w:val="00772F7F"/>
    <w:rsid w:val="00772FC2"/>
    <w:rsid w:val="00774918"/>
    <w:rsid w:val="0078021A"/>
    <w:rsid w:val="007811B0"/>
    <w:rsid w:val="00782E89"/>
    <w:rsid w:val="00783435"/>
    <w:rsid w:val="007854AD"/>
    <w:rsid w:val="007857A9"/>
    <w:rsid w:val="00787BDD"/>
    <w:rsid w:val="00790095"/>
    <w:rsid w:val="007908F0"/>
    <w:rsid w:val="00791932"/>
    <w:rsid w:val="00794E8F"/>
    <w:rsid w:val="00795F26"/>
    <w:rsid w:val="00796145"/>
    <w:rsid w:val="007975AF"/>
    <w:rsid w:val="007A0DD4"/>
    <w:rsid w:val="007A1964"/>
    <w:rsid w:val="007A2203"/>
    <w:rsid w:val="007A36DD"/>
    <w:rsid w:val="007A3AD5"/>
    <w:rsid w:val="007A4115"/>
    <w:rsid w:val="007A557C"/>
    <w:rsid w:val="007A78BB"/>
    <w:rsid w:val="007A7A8E"/>
    <w:rsid w:val="007B0733"/>
    <w:rsid w:val="007B445C"/>
    <w:rsid w:val="007B7C6B"/>
    <w:rsid w:val="007C04D3"/>
    <w:rsid w:val="007C08F4"/>
    <w:rsid w:val="007C0B35"/>
    <w:rsid w:val="007C122D"/>
    <w:rsid w:val="007C1C60"/>
    <w:rsid w:val="007C2095"/>
    <w:rsid w:val="007C2A1B"/>
    <w:rsid w:val="007C3B26"/>
    <w:rsid w:val="007C621D"/>
    <w:rsid w:val="007D0CF1"/>
    <w:rsid w:val="007D1058"/>
    <w:rsid w:val="007D1434"/>
    <w:rsid w:val="007D34F7"/>
    <w:rsid w:val="007D4AAB"/>
    <w:rsid w:val="007D65DE"/>
    <w:rsid w:val="007E23FD"/>
    <w:rsid w:val="007F26AA"/>
    <w:rsid w:val="007F5AEE"/>
    <w:rsid w:val="007F5C5C"/>
    <w:rsid w:val="0080177A"/>
    <w:rsid w:val="00803DA4"/>
    <w:rsid w:val="00806301"/>
    <w:rsid w:val="0080750B"/>
    <w:rsid w:val="00807CD2"/>
    <w:rsid w:val="00810470"/>
    <w:rsid w:val="008107B8"/>
    <w:rsid w:val="008149BF"/>
    <w:rsid w:val="00816482"/>
    <w:rsid w:val="0081678F"/>
    <w:rsid w:val="008178D3"/>
    <w:rsid w:val="008203BD"/>
    <w:rsid w:val="008228C1"/>
    <w:rsid w:val="00823F9E"/>
    <w:rsid w:val="008243A3"/>
    <w:rsid w:val="00826608"/>
    <w:rsid w:val="00826BF3"/>
    <w:rsid w:val="00827DD1"/>
    <w:rsid w:val="00830877"/>
    <w:rsid w:val="0083140F"/>
    <w:rsid w:val="00831660"/>
    <w:rsid w:val="00831E53"/>
    <w:rsid w:val="00832817"/>
    <w:rsid w:val="0083513E"/>
    <w:rsid w:val="00835184"/>
    <w:rsid w:val="008353B8"/>
    <w:rsid w:val="008366DC"/>
    <w:rsid w:val="00837169"/>
    <w:rsid w:val="00837AFA"/>
    <w:rsid w:val="008402CD"/>
    <w:rsid w:val="0084065B"/>
    <w:rsid w:val="008409FC"/>
    <w:rsid w:val="00841333"/>
    <w:rsid w:val="008431F6"/>
    <w:rsid w:val="00843BF1"/>
    <w:rsid w:val="00844C24"/>
    <w:rsid w:val="00845B7B"/>
    <w:rsid w:val="00845BEA"/>
    <w:rsid w:val="0085039F"/>
    <w:rsid w:val="00850DA4"/>
    <w:rsid w:val="008554FB"/>
    <w:rsid w:val="00856EE6"/>
    <w:rsid w:val="00856F14"/>
    <w:rsid w:val="008617E1"/>
    <w:rsid w:val="00861D59"/>
    <w:rsid w:val="00863B87"/>
    <w:rsid w:val="0086448F"/>
    <w:rsid w:val="00864C6F"/>
    <w:rsid w:val="00865992"/>
    <w:rsid w:val="008665C1"/>
    <w:rsid w:val="00870DEC"/>
    <w:rsid w:val="00871C01"/>
    <w:rsid w:val="00871F20"/>
    <w:rsid w:val="00873F31"/>
    <w:rsid w:val="00875AC8"/>
    <w:rsid w:val="0087644A"/>
    <w:rsid w:val="00877078"/>
    <w:rsid w:val="00880FBE"/>
    <w:rsid w:val="00881EA9"/>
    <w:rsid w:val="00882F4A"/>
    <w:rsid w:val="0088374F"/>
    <w:rsid w:val="00883B06"/>
    <w:rsid w:val="008851F1"/>
    <w:rsid w:val="0088524D"/>
    <w:rsid w:val="0088537D"/>
    <w:rsid w:val="008859D5"/>
    <w:rsid w:val="00886257"/>
    <w:rsid w:val="0089094B"/>
    <w:rsid w:val="00890B3A"/>
    <w:rsid w:val="0089121C"/>
    <w:rsid w:val="00893BF4"/>
    <w:rsid w:val="00893E64"/>
    <w:rsid w:val="00895A58"/>
    <w:rsid w:val="008964B0"/>
    <w:rsid w:val="008976BC"/>
    <w:rsid w:val="00897AB1"/>
    <w:rsid w:val="00897AD6"/>
    <w:rsid w:val="008A4FDF"/>
    <w:rsid w:val="008A7666"/>
    <w:rsid w:val="008B229A"/>
    <w:rsid w:val="008B2433"/>
    <w:rsid w:val="008B5A7D"/>
    <w:rsid w:val="008B5A9F"/>
    <w:rsid w:val="008C19FE"/>
    <w:rsid w:val="008C2494"/>
    <w:rsid w:val="008C2ED7"/>
    <w:rsid w:val="008C2F6A"/>
    <w:rsid w:val="008C5098"/>
    <w:rsid w:val="008C56D9"/>
    <w:rsid w:val="008C6083"/>
    <w:rsid w:val="008C6FA0"/>
    <w:rsid w:val="008C7455"/>
    <w:rsid w:val="008D0672"/>
    <w:rsid w:val="008D0BEE"/>
    <w:rsid w:val="008D3A8F"/>
    <w:rsid w:val="008E002A"/>
    <w:rsid w:val="008E1C91"/>
    <w:rsid w:val="008E3BE5"/>
    <w:rsid w:val="008E682A"/>
    <w:rsid w:val="008E7047"/>
    <w:rsid w:val="008E72E9"/>
    <w:rsid w:val="008E7456"/>
    <w:rsid w:val="008E7612"/>
    <w:rsid w:val="008E7E66"/>
    <w:rsid w:val="008F0027"/>
    <w:rsid w:val="008F03B0"/>
    <w:rsid w:val="008F2CA4"/>
    <w:rsid w:val="008F37C8"/>
    <w:rsid w:val="009011F7"/>
    <w:rsid w:val="00901D00"/>
    <w:rsid w:val="00902D88"/>
    <w:rsid w:val="009039F2"/>
    <w:rsid w:val="00905AB4"/>
    <w:rsid w:val="0090632D"/>
    <w:rsid w:val="009074D4"/>
    <w:rsid w:val="009078BF"/>
    <w:rsid w:val="00910681"/>
    <w:rsid w:val="00912D13"/>
    <w:rsid w:val="00912FEC"/>
    <w:rsid w:val="009136F9"/>
    <w:rsid w:val="0091492F"/>
    <w:rsid w:val="009149D6"/>
    <w:rsid w:val="00916A39"/>
    <w:rsid w:val="00917BED"/>
    <w:rsid w:val="00917EED"/>
    <w:rsid w:val="009209DB"/>
    <w:rsid w:val="009228AF"/>
    <w:rsid w:val="00922C04"/>
    <w:rsid w:val="00923871"/>
    <w:rsid w:val="00924193"/>
    <w:rsid w:val="00924939"/>
    <w:rsid w:val="0092533E"/>
    <w:rsid w:val="00925B41"/>
    <w:rsid w:val="0092602D"/>
    <w:rsid w:val="00926064"/>
    <w:rsid w:val="0093053F"/>
    <w:rsid w:val="00930FBA"/>
    <w:rsid w:val="0093395F"/>
    <w:rsid w:val="00933A4A"/>
    <w:rsid w:val="009354F5"/>
    <w:rsid w:val="0093566B"/>
    <w:rsid w:val="00937468"/>
    <w:rsid w:val="00937F96"/>
    <w:rsid w:val="00940BED"/>
    <w:rsid w:val="00941746"/>
    <w:rsid w:val="00944020"/>
    <w:rsid w:val="00945A92"/>
    <w:rsid w:val="00947BE4"/>
    <w:rsid w:val="00952941"/>
    <w:rsid w:val="00952C46"/>
    <w:rsid w:val="009537E0"/>
    <w:rsid w:val="009542B4"/>
    <w:rsid w:val="00955F30"/>
    <w:rsid w:val="0095703F"/>
    <w:rsid w:val="00957721"/>
    <w:rsid w:val="00957CB2"/>
    <w:rsid w:val="00957D55"/>
    <w:rsid w:val="00957EF4"/>
    <w:rsid w:val="00957F1E"/>
    <w:rsid w:val="00961EAE"/>
    <w:rsid w:val="00962669"/>
    <w:rsid w:val="009633D4"/>
    <w:rsid w:val="00964E61"/>
    <w:rsid w:val="0096530D"/>
    <w:rsid w:val="0096570E"/>
    <w:rsid w:val="00966803"/>
    <w:rsid w:val="00967844"/>
    <w:rsid w:val="00970A1B"/>
    <w:rsid w:val="00971836"/>
    <w:rsid w:val="00973858"/>
    <w:rsid w:val="009769BC"/>
    <w:rsid w:val="00977C61"/>
    <w:rsid w:val="00977D58"/>
    <w:rsid w:val="00977EEE"/>
    <w:rsid w:val="009816F6"/>
    <w:rsid w:val="009830BA"/>
    <w:rsid w:val="009836CE"/>
    <w:rsid w:val="00984B20"/>
    <w:rsid w:val="009876E0"/>
    <w:rsid w:val="00990C15"/>
    <w:rsid w:val="009914BF"/>
    <w:rsid w:val="00995AD8"/>
    <w:rsid w:val="00995FE8"/>
    <w:rsid w:val="00996ABE"/>
    <w:rsid w:val="0099723B"/>
    <w:rsid w:val="009A19AB"/>
    <w:rsid w:val="009A7A2F"/>
    <w:rsid w:val="009B752C"/>
    <w:rsid w:val="009B79A2"/>
    <w:rsid w:val="009C1731"/>
    <w:rsid w:val="009C1BFE"/>
    <w:rsid w:val="009C4D55"/>
    <w:rsid w:val="009C5806"/>
    <w:rsid w:val="009C60E6"/>
    <w:rsid w:val="009C752C"/>
    <w:rsid w:val="009D3483"/>
    <w:rsid w:val="009D4DAB"/>
    <w:rsid w:val="009D7D05"/>
    <w:rsid w:val="009E346C"/>
    <w:rsid w:val="009E5997"/>
    <w:rsid w:val="009E760F"/>
    <w:rsid w:val="009F130E"/>
    <w:rsid w:val="009F23F8"/>
    <w:rsid w:val="009F319A"/>
    <w:rsid w:val="009F3489"/>
    <w:rsid w:val="009F59D2"/>
    <w:rsid w:val="009F6169"/>
    <w:rsid w:val="009F66C4"/>
    <w:rsid w:val="009F6D74"/>
    <w:rsid w:val="009F6E2F"/>
    <w:rsid w:val="009F6E94"/>
    <w:rsid w:val="009F6EAF"/>
    <w:rsid w:val="00A0433B"/>
    <w:rsid w:val="00A04EC3"/>
    <w:rsid w:val="00A076BE"/>
    <w:rsid w:val="00A07D97"/>
    <w:rsid w:val="00A118C0"/>
    <w:rsid w:val="00A125F0"/>
    <w:rsid w:val="00A13673"/>
    <w:rsid w:val="00A151D5"/>
    <w:rsid w:val="00A157F5"/>
    <w:rsid w:val="00A217A0"/>
    <w:rsid w:val="00A227FF"/>
    <w:rsid w:val="00A23828"/>
    <w:rsid w:val="00A25256"/>
    <w:rsid w:val="00A2785B"/>
    <w:rsid w:val="00A27EC9"/>
    <w:rsid w:val="00A31242"/>
    <w:rsid w:val="00A3196A"/>
    <w:rsid w:val="00A34A7F"/>
    <w:rsid w:val="00A35667"/>
    <w:rsid w:val="00A360BA"/>
    <w:rsid w:val="00A36104"/>
    <w:rsid w:val="00A3773A"/>
    <w:rsid w:val="00A40305"/>
    <w:rsid w:val="00A41D10"/>
    <w:rsid w:val="00A429B5"/>
    <w:rsid w:val="00A43E51"/>
    <w:rsid w:val="00A45F2C"/>
    <w:rsid w:val="00A513FE"/>
    <w:rsid w:val="00A51E54"/>
    <w:rsid w:val="00A52117"/>
    <w:rsid w:val="00A6060C"/>
    <w:rsid w:val="00A62AE9"/>
    <w:rsid w:val="00A62CCC"/>
    <w:rsid w:val="00A6354E"/>
    <w:rsid w:val="00A67430"/>
    <w:rsid w:val="00A7310B"/>
    <w:rsid w:val="00A744F2"/>
    <w:rsid w:val="00A74D40"/>
    <w:rsid w:val="00A75A49"/>
    <w:rsid w:val="00A7668B"/>
    <w:rsid w:val="00A776F7"/>
    <w:rsid w:val="00A82468"/>
    <w:rsid w:val="00A82FF6"/>
    <w:rsid w:val="00A875E7"/>
    <w:rsid w:val="00A901A7"/>
    <w:rsid w:val="00A914A4"/>
    <w:rsid w:val="00A9254E"/>
    <w:rsid w:val="00A9490C"/>
    <w:rsid w:val="00A97330"/>
    <w:rsid w:val="00AA0DC4"/>
    <w:rsid w:val="00AA2366"/>
    <w:rsid w:val="00AA38FF"/>
    <w:rsid w:val="00AA5EAF"/>
    <w:rsid w:val="00AA6868"/>
    <w:rsid w:val="00AA70C8"/>
    <w:rsid w:val="00AA7C41"/>
    <w:rsid w:val="00AB296E"/>
    <w:rsid w:val="00AB360C"/>
    <w:rsid w:val="00AB44CA"/>
    <w:rsid w:val="00AB53D0"/>
    <w:rsid w:val="00AB798F"/>
    <w:rsid w:val="00AC0F33"/>
    <w:rsid w:val="00AC3B5E"/>
    <w:rsid w:val="00AC3B9A"/>
    <w:rsid w:val="00AC4E14"/>
    <w:rsid w:val="00AC53BB"/>
    <w:rsid w:val="00AC5761"/>
    <w:rsid w:val="00AC5A83"/>
    <w:rsid w:val="00AC5F10"/>
    <w:rsid w:val="00AC608B"/>
    <w:rsid w:val="00AC688E"/>
    <w:rsid w:val="00AC7D6A"/>
    <w:rsid w:val="00AD177B"/>
    <w:rsid w:val="00AD2742"/>
    <w:rsid w:val="00AD3CE3"/>
    <w:rsid w:val="00AD59DE"/>
    <w:rsid w:val="00AE07F8"/>
    <w:rsid w:val="00AE090D"/>
    <w:rsid w:val="00AE1263"/>
    <w:rsid w:val="00AE1E23"/>
    <w:rsid w:val="00AE50A1"/>
    <w:rsid w:val="00AE5250"/>
    <w:rsid w:val="00AE6D93"/>
    <w:rsid w:val="00AF020A"/>
    <w:rsid w:val="00AF03AC"/>
    <w:rsid w:val="00AF33A7"/>
    <w:rsid w:val="00AF5C65"/>
    <w:rsid w:val="00AF6240"/>
    <w:rsid w:val="00AF6DBE"/>
    <w:rsid w:val="00AF7763"/>
    <w:rsid w:val="00AF7E1C"/>
    <w:rsid w:val="00B00B09"/>
    <w:rsid w:val="00B02647"/>
    <w:rsid w:val="00B04314"/>
    <w:rsid w:val="00B05BFE"/>
    <w:rsid w:val="00B05D78"/>
    <w:rsid w:val="00B10BC8"/>
    <w:rsid w:val="00B11688"/>
    <w:rsid w:val="00B1226E"/>
    <w:rsid w:val="00B13985"/>
    <w:rsid w:val="00B14179"/>
    <w:rsid w:val="00B15E22"/>
    <w:rsid w:val="00B16A59"/>
    <w:rsid w:val="00B16D34"/>
    <w:rsid w:val="00B173B7"/>
    <w:rsid w:val="00B175BA"/>
    <w:rsid w:val="00B17D6F"/>
    <w:rsid w:val="00B17EF8"/>
    <w:rsid w:val="00B203A1"/>
    <w:rsid w:val="00B20E6C"/>
    <w:rsid w:val="00B2252A"/>
    <w:rsid w:val="00B23D5C"/>
    <w:rsid w:val="00B24BA7"/>
    <w:rsid w:val="00B26DD3"/>
    <w:rsid w:val="00B27A95"/>
    <w:rsid w:val="00B30729"/>
    <w:rsid w:val="00B32732"/>
    <w:rsid w:val="00B35294"/>
    <w:rsid w:val="00B35A93"/>
    <w:rsid w:val="00B40DEE"/>
    <w:rsid w:val="00B41BD4"/>
    <w:rsid w:val="00B42735"/>
    <w:rsid w:val="00B43D66"/>
    <w:rsid w:val="00B441F8"/>
    <w:rsid w:val="00B4469A"/>
    <w:rsid w:val="00B44F15"/>
    <w:rsid w:val="00B539A3"/>
    <w:rsid w:val="00B56ECF"/>
    <w:rsid w:val="00B60D98"/>
    <w:rsid w:val="00B61E4A"/>
    <w:rsid w:val="00B61F9A"/>
    <w:rsid w:val="00B626A7"/>
    <w:rsid w:val="00B6400D"/>
    <w:rsid w:val="00B643B3"/>
    <w:rsid w:val="00B64B37"/>
    <w:rsid w:val="00B7033E"/>
    <w:rsid w:val="00B717F6"/>
    <w:rsid w:val="00B726F2"/>
    <w:rsid w:val="00B74AF7"/>
    <w:rsid w:val="00B74C62"/>
    <w:rsid w:val="00B77290"/>
    <w:rsid w:val="00B83DE1"/>
    <w:rsid w:val="00B8437E"/>
    <w:rsid w:val="00B92E81"/>
    <w:rsid w:val="00B95126"/>
    <w:rsid w:val="00B95F76"/>
    <w:rsid w:val="00B96787"/>
    <w:rsid w:val="00B970F5"/>
    <w:rsid w:val="00BA074C"/>
    <w:rsid w:val="00BA15C1"/>
    <w:rsid w:val="00BA1911"/>
    <w:rsid w:val="00BA1D7C"/>
    <w:rsid w:val="00BA2802"/>
    <w:rsid w:val="00BA357E"/>
    <w:rsid w:val="00BA7437"/>
    <w:rsid w:val="00BA782E"/>
    <w:rsid w:val="00BA7C6D"/>
    <w:rsid w:val="00BB099A"/>
    <w:rsid w:val="00BB10E4"/>
    <w:rsid w:val="00BB305F"/>
    <w:rsid w:val="00BB5508"/>
    <w:rsid w:val="00BB68B2"/>
    <w:rsid w:val="00BB6B65"/>
    <w:rsid w:val="00BC69B3"/>
    <w:rsid w:val="00BD0E12"/>
    <w:rsid w:val="00BD1E98"/>
    <w:rsid w:val="00BD2B30"/>
    <w:rsid w:val="00BD322D"/>
    <w:rsid w:val="00BD3535"/>
    <w:rsid w:val="00BD4171"/>
    <w:rsid w:val="00BD4E60"/>
    <w:rsid w:val="00BD62F9"/>
    <w:rsid w:val="00BD6990"/>
    <w:rsid w:val="00BE0128"/>
    <w:rsid w:val="00BE03FF"/>
    <w:rsid w:val="00BE2349"/>
    <w:rsid w:val="00BE244A"/>
    <w:rsid w:val="00BE28B5"/>
    <w:rsid w:val="00BE3E86"/>
    <w:rsid w:val="00BE723D"/>
    <w:rsid w:val="00BE7FBB"/>
    <w:rsid w:val="00BF13F5"/>
    <w:rsid w:val="00BF25BC"/>
    <w:rsid w:val="00BF262E"/>
    <w:rsid w:val="00BF2678"/>
    <w:rsid w:val="00C00AC1"/>
    <w:rsid w:val="00C03949"/>
    <w:rsid w:val="00C04D24"/>
    <w:rsid w:val="00C0649A"/>
    <w:rsid w:val="00C06BB0"/>
    <w:rsid w:val="00C10AC0"/>
    <w:rsid w:val="00C10C42"/>
    <w:rsid w:val="00C10E65"/>
    <w:rsid w:val="00C117AA"/>
    <w:rsid w:val="00C146F4"/>
    <w:rsid w:val="00C2135C"/>
    <w:rsid w:val="00C222F5"/>
    <w:rsid w:val="00C22F12"/>
    <w:rsid w:val="00C22F3F"/>
    <w:rsid w:val="00C236C6"/>
    <w:rsid w:val="00C2683E"/>
    <w:rsid w:val="00C31B92"/>
    <w:rsid w:val="00C32F97"/>
    <w:rsid w:val="00C352E5"/>
    <w:rsid w:val="00C42138"/>
    <w:rsid w:val="00C42577"/>
    <w:rsid w:val="00C4311E"/>
    <w:rsid w:val="00C43383"/>
    <w:rsid w:val="00C4454B"/>
    <w:rsid w:val="00C4533D"/>
    <w:rsid w:val="00C47031"/>
    <w:rsid w:val="00C47119"/>
    <w:rsid w:val="00C5295E"/>
    <w:rsid w:val="00C5346F"/>
    <w:rsid w:val="00C54033"/>
    <w:rsid w:val="00C5448E"/>
    <w:rsid w:val="00C54B68"/>
    <w:rsid w:val="00C56959"/>
    <w:rsid w:val="00C578BE"/>
    <w:rsid w:val="00C57936"/>
    <w:rsid w:val="00C600A4"/>
    <w:rsid w:val="00C6286A"/>
    <w:rsid w:val="00C63AD1"/>
    <w:rsid w:val="00C63F51"/>
    <w:rsid w:val="00C65833"/>
    <w:rsid w:val="00C67E3E"/>
    <w:rsid w:val="00C721BF"/>
    <w:rsid w:val="00C73ECC"/>
    <w:rsid w:val="00C74BDC"/>
    <w:rsid w:val="00C74DB5"/>
    <w:rsid w:val="00C76645"/>
    <w:rsid w:val="00C7771E"/>
    <w:rsid w:val="00C8109D"/>
    <w:rsid w:val="00C8189B"/>
    <w:rsid w:val="00C81998"/>
    <w:rsid w:val="00C83A7A"/>
    <w:rsid w:val="00C83C0D"/>
    <w:rsid w:val="00C85989"/>
    <w:rsid w:val="00C9367C"/>
    <w:rsid w:val="00C94B65"/>
    <w:rsid w:val="00C95519"/>
    <w:rsid w:val="00C95C32"/>
    <w:rsid w:val="00C95DD3"/>
    <w:rsid w:val="00C97347"/>
    <w:rsid w:val="00C97BDD"/>
    <w:rsid w:val="00CA1559"/>
    <w:rsid w:val="00CA2BB2"/>
    <w:rsid w:val="00CA5FB8"/>
    <w:rsid w:val="00CA6D5F"/>
    <w:rsid w:val="00CB1554"/>
    <w:rsid w:val="00CB3A11"/>
    <w:rsid w:val="00CB445D"/>
    <w:rsid w:val="00CB4A75"/>
    <w:rsid w:val="00CB5B37"/>
    <w:rsid w:val="00CC10FB"/>
    <w:rsid w:val="00CC13FA"/>
    <w:rsid w:val="00CC3459"/>
    <w:rsid w:val="00CC77B0"/>
    <w:rsid w:val="00CC7993"/>
    <w:rsid w:val="00CD07D7"/>
    <w:rsid w:val="00CD0CFD"/>
    <w:rsid w:val="00CD290A"/>
    <w:rsid w:val="00CD50C2"/>
    <w:rsid w:val="00CE1197"/>
    <w:rsid w:val="00CE2D65"/>
    <w:rsid w:val="00CE59F9"/>
    <w:rsid w:val="00CE7FEF"/>
    <w:rsid w:val="00CF173F"/>
    <w:rsid w:val="00CF47AB"/>
    <w:rsid w:val="00CF4BFF"/>
    <w:rsid w:val="00CF4F77"/>
    <w:rsid w:val="00CF6955"/>
    <w:rsid w:val="00CF7EF7"/>
    <w:rsid w:val="00D02D7C"/>
    <w:rsid w:val="00D02EE3"/>
    <w:rsid w:val="00D0523F"/>
    <w:rsid w:val="00D05960"/>
    <w:rsid w:val="00D0678F"/>
    <w:rsid w:val="00D108FF"/>
    <w:rsid w:val="00D111D2"/>
    <w:rsid w:val="00D13A83"/>
    <w:rsid w:val="00D1563E"/>
    <w:rsid w:val="00D15848"/>
    <w:rsid w:val="00D15C8D"/>
    <w:rsid w:val="00D16B26"/>
    <w:rsid w:val="00D16BD7"/>
    <w:rsid w:val="00D201C1"/>
    <w:rsid w:val="00D209CD"/>
    <w:rsid w:val="00D21F46"/>
    <w:rsid w:val="00D22845"/>
    <w:rsid w:val="00D322C1"/>
    <w:rsid w:val="00D32789"/>
    <w:rsid w:val="00D35592"/>
    <w:rsid w:val="00D40008"/>
    <w:rsid w:val="00D40400"/>
    <w:rsid w:val="00D45EA6"/>
    <w:rsid w:val="00D463E0"/>
    <w:rsid w:val="00D4734F"/>
    <w:rsid w:val="00D47847"/>
    <w:rsid w:val="00D47C3F"/>
    <w:rsid w:val="00D50080"/>
    <w:rsid w:val="00D51F6C"/>
    <w:rsid w:val="00D53238"/>
    <w:rsid w:val="00D5369F"/>
    <w:rsid w:val="00D54272"/>
    <w:rsid w:val="00D55AB5"/>
    <w:rsid w:val="00D55F25"/>
    <w:rsid w:val="00D57C8E"/>
    <w:rsid w:val="00D57D4A"/>
    <w:rsid w:val="00D602A2"/>
    <w:rsid w:val="00D62B1E"/>
    <w:rsid w:val="00D62C65"/>
    <w:rsid w:val="00D62C7A"/>
    <w:rsid w:val="00D63256"/>
    <w:rsid w:val="00D64F7C"/>
    <w:rsid w:val="00D66052"/>
    <w:rsid w:val="00D66A1C"/>
    <w:rsid w:val="00D7095A"/>
    <w:rsid w:val="00D73C8A"/>
    <w:rsid w:val="00D742CD"/>
    <w:rsid w:val="00D76B7F"/>
    <w:rsid w:val="00D80C3D"/>
    <w:rsid w:val="00D81A57"/>
    <w:rsid w:val="00D83E03"/>
    <w:rsid w:val="00D84E9F"/>
    <w:rsid w:val="00D85CE1"/>
    <w:rsid w:val="00D865C0"/>
    <w:rsid w:val="00D90ED2"/>
    <w:rsid w:val="00D93DD2"/>
    <w:rsid w:val="00D94305"/>
    <w:rsid w:val="00D949E9"/>
    <w:rsid w:val="00D960FC"/>
    <w:rsid w:val="00DA05F7"/>
    <w:rsid w:val="00DA1E89"/>
    <w:rsid w:val="00DA3803"/>
    <w:rsid w:val="00DA4028"/>
    <w:rsid w:val="00DA447F"/>
    <w:rsid w:val="00DA4CC0"/>
    <w:rsid w:val="00DA5B61"/>
    <w:rsid w:val="00DA5C4C"/>
    <w:rsid w:val="00DA6110"/>
    <w:rsid w:val="00DA7101"/>
    <w:rsid w:val="00DA7E87"/>
    <w:rsid w:val="00DB11C6"/>
    <w:rsid w:val="00DB1554"/>
    <w:rsid w:val="00DB22DD"/>
    <w:rsid w:val="00DB3E0D"/>
    <w:rsid w:val="00DB5CF8"/>
    <w:rsid w:val="00DB679F"/>
    <w:rsid w:val="00DC07D7"/>
    <w:rsid w:val="00DC112E"/>
    <w:rsid w:val="00DC256B"/>
    <w:rsid w:val="00DC51C1"/>
    <w:rsid w:val="00DC5B16"/>
    <w:rsid w:val="00DC5E69"/>
    <w:rsid w:val="00DC7136"/>
    <w:rsid w:val="00DD0F71"/>
    <w:rsid w:val="00DD2673"/>
    <w:rsid w:val="00DD33C4"/>
    <w:rsid w:val="00DD4047"/>
    <w:rsid w:val="00DD408D"/>
    <w:rsid w:val="00DD4E04"/>
    <w:rsid w:val="00DD562C"/>
    <w:rsid w:val="00DD57F1"/>
    <w:rsid w:val="00DD7136"/>
    <w:rsid w:val="00DD7D30"/>
    <w:rsid w:val="00DE1F4B"/>
    <w:rsid w:val="00DE3684"/>
    <w:rsid w:val="00DE70DF"/>
    <w:rsid w:val="00DF2EF0"/>
    <w:rsid w:val="00DF3BCA"/>
    <w:rsid w:val="00DF6CDD"/>
    <w:rsid w:val="00DF7B3F"/>
    <w:rsid w:val="00E03090"/>
    <w:rsid w:val="00E033C6"/>
    <w:rsid w:val="00E03A86"/>
    <w:rsid w:val="00E04963"/>
    <w:rsid w:val="00E136C6"/>
    <w:rsid w:val="00E13B59"/>
    <w:rsid w:val="00E142A7"/>
    <w:rsid w:val="00E14C03"/>
    <w:rsid w:val="00E14D4C"/>
    <w:rsid w:val="00E172F4"/>
    <w:rsid w:val="00E21290"/>
    <w:rsid w:val="00E21B1F"/>
    <w:rsid w:val="00E22646"/>
    <w:rsid w:val="00E22858"/>
    <w:rsid w:val="00E22EED"/>
    <w:rsid w:val="00E3042A"/>
    <w:rsid w:val="00E32F11"/>
    <w:rsid w:val="00E34181"/>
    <w:rsid w:val="00E34F40"/>
    <w:rsid w:val="00E35B94"/>
    <w:rsid w:val="00E365C7"/>
    <w:rsid w:val="00E366E2"/>
    <w:rsid w:val="00E416BE"/>
    <w:rsid w:val="00E41729"/>
    <w:rsid w:val="00E41B91"/>
    <w:rsid w:val="00E468E6"/>
    <w:rsid w:val="00E478B2"/>
    <w:rsid w:val="00E47B69"/>
    <w:rsid w:val="00E512EC"/>
    <w:rsid w:val="00E51895"/>
    <w:rsid w:val="00E53DB9"/>
    <w:rsid w:val="00E56922"/>
    <w:rsid w:val="00E62096"/>
    <w:rsid w:val="00E6522C"/>
    <w:rsid w:val="00E657C0"/>
    <w:rsid w:val="00E66375"/>
    <w:rsid w:val="00E702FC"/>
    <w:rsid w:val="00E7085E"/>
    <w:rsid w:val="00E709B3"/>
    <w:rsid w:val="00E714F8"/>
    <w:rsid w:val="00E72808"/>
    <w:rsid w:val="00E74A09"/>
    <w:rsid w:val="00E80DE5"/>
    <w:rsid w:val="00E82081"/>
    <w:rsid w:val="00E82376"/>
    <w:rsid w:val="00E8413F"/>
    <w:rsid w:val="00E84A0F"/>
    <w:rsid w:val="00E86F32"/>
    <w:rsid w:val="00E87868"/>
    <w:rsid w:val="00E925E8"/>
    <w:rsid w:val="00E93896"/>
    <w:rsid w:val="00E94712"/>
    <w:rsid w:val="00E95B5D"/>
    <w:rsid w:val="00E95EB7"/>
    <w:rsid w:val="00E96AA6"/>
    <w:rsid w:val="00E971B1"/>
    <w:rsid w:val="00EA1B9D"/>
    <w:rsid w:val="00EA2160"/>
    <w:rsid w:val="00EA42B3"/>
    <w:rsid w:val="00EA4AEF"/>
    <w:rsid w:val="00EA61A5"/>
    <w:rsid w:val="00EB17D2"/>
    <w:rsid w:val="00EB2D42"/>
    <w:rsid w:val="00EB3195"/>
    <w:rsid w:val="00EB5DC0"/>
    <w:rsid w:val="00EB7A30"/>
    <w:rsid w:val="00EC18AC"/>
    <w:rsid w:val="00EC44DD"/>
    <w:rsid w:val="00EC5BE3"/>
    <w:rsid w:val="00EC5C2E"/>
    <w:rsid w:val="00EC6065"/>
    <w:rsid w:val="00EC62AA"/>
    <w:rsid w:val="00EC7E56"/>
    <w:rsid w:val="00ED3B80"/>
    <w:rsid w:val="00ED7432"/>
    <w:rsid w:val="00ED7EC1"/>
    <w:rsid w:val="00ED7FC6"/>
    <w:rsid w:val="00EE0548"/>
    <w:rsid w:val="00EE318C"/>
    <w:rsid w:val="00EE4BD8"/>
    <w:rsid w:val="00EE55B9"/>
    <w:rsid w:val="00EE57F3"/>
    <w:rsid w:val="00EE5C08"/>
    <w:rsid w:val="00EE6C45"/>
    <w:rsid w:val="00EF1716"/>
    <w:rsid w:val="00EF2E3A"/>
    <w:rsid w:val="00EF4B4C"/>
    <w:rsid w:val="00EF5F3E"/>
    <w:rsid w:val="00EF67C5"/>
    <w:rsid w:val="00EF7218"/>
    <w:rsid w:val="00F00AA5"/>
    <w:rsid w:val="00F00D3C"/>
    <w:rsid w:val="00F04307"/>
    <w:rsid w:val="00F05B15"/>
    <w:rsid w:val="00F06A6F"/>
    <w:rsid w:val="00F16696"/>
    <w:rsid w:val="00F16E98"/>
    <w:rsid w:val="00F2015A"/>
    <w:rsid w:val="00F21721"/>
    <w:rsid w:val="00F221C4"/>
    <w:rsid w:val="00F22EB6"/>
    <w:rsid w:val="00F23C71"/>
    <w:rsid w:val="00F244E4"/>
    <w:rsid w:val="00F30934"/>
    <w:rsid w:val="00F30F0C"/>
    <w:rsid w:val="00F312C5"/>
    <w:rsid w:val="00F31AA4"/>
    <w:rsid w:val="00F32096"/>
    <w:rsid w:val="00F32A0A"/>
    <w:rsid w:val="00F33D1E"/>
    <w:rsid w:val="00F3721E"/>
    <w:rsid w:val="00F40054"/>
    <w:rsid w:val="00F4065D"/>
    <w:rsid w:val="00F40BFC"/>
    <w:rsid w:val="00F42219"/>
    <w:rsid w:val="00F42718"/>
    <w:rsid w:val="00F43864"/>
    <w:rsid w:val="00F43EF2"/>
    <w:rsid w:val="00F50CDF"/>
    <w:rsid w:val="00F523D2"/>
    <w:rsid w:val="00F55FE1"/>
    <w:rsid w:val="00F60B21"/>
    <w:rsid w:val="00F6151D"/>
    <w:rsid w:val="00F62737"/>
    <w:rsid w:val="00F648CF"/>
    <w:rsid w:val="00F64CED"/>
    <w:rsid w:val="00F6535E"/>
    <w:rsid w:val="00F66952"/>
    <w:rsid w:val="00F66A2B"/>
    <w:rsid w:val="00F722AB"/>
    <w:rsid w:val="00F72C67"/>
    <w:rsid w:val="00F72D40"/>
    <w:rsid w:val="00F75365"/>
    <w:rsid w:val="00F77C29"/>
    <w:rsid w:val="00F8172E"/>
    <w:rsid w:val="00F83991"/>
    <w:rsid w:val="00F842C7"/>
    <w:rsid w:val="00F848E6"/>
    <w:rsid w:val="00F853C4"/>
    <w:rsid w:val="00F85FFA"/>
    <w:rsid w:val="00F87A1B"/>
    <w:rsid w:val="00F9036B"/>
    <w:rsid w:val="00F90B30"/>
    <w:rsid w:val="00F92742"/>
    <w:rsid w:val="00F927AB"/>
    <w:rsid w:val="00F93224"/>
    <w:rsid w:val="00F95060"/>
    <w:rsid w:val="00F97732"/>
    <w:rsid w:val="00FA0374"/>
    <w:rsid w:val="00FA20E7"/>
    <w:rsid w:val="00FA3F4D"/>
    <w:rsid w:val="00FA4DDD"/>
    <w:rsid w:val="00FA58AE"/>
    <w:rsid w:val="00FB1C14"/>
    <w:rsid w:val="00FB1D24"/>
    <w:rsid w:val="00FB46E4"/>
    <w:rsid w:val="00FB547B"/>
    <w:rsid w:val="00FB71F1"/>
    <w:rsid w:val="00FC4D11"/>
    <w:rsid w:val="00FC5A45"/>
    <w:rsid w:val="00FC7FAF"/>
    <w:rsid w:val="00FD216D"/>
    <w:rsid w:val="00FD576F"/>
    <w:rsid w:val="00FD623D"/>
    <w:rsid w:val="00FD7BC3"/>
    <w:rsid w:val="00FE2ECD"/>
    <w:rsid w:val="00FE377B"/>
    <w:rsid w:val="00FE58F3"/>
    <w:rsid w:val="00FE6F61"/>
    <w:rsid w:val="00FE7267"/>
    <w:rsid w:val="00FE74DC"/>
    <w:rsid w:val="00FE75C9"/>
    <w:rsid w:val="00FF2A35"/>
    <w:rsid w:val="00FF4733"/>
    <w:rsid w:val="00FF4E45"/>
    <w:rsid w:val="00FF4FB4"/>
    <w:rsid w:val="00FF56F9"/>
    <w:rsid w:val="00FF6DC8"/>
    <w:rsid w:val="00FF7F02"/>
    <w:rsid w:val="1B909010"/>
    <w:rsid w:val="1C162CA9"/>
    <w:rsid w:val="2B7B3EF9"/>
    <w:rsid w:val="6A8639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04066"/>
  <w15:chartTrackingRefBased/>
  <w15:docId w15:val="{C771F12B-ABE9-4388-A42C-524429B2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9D5"/>
    <w:pPr>
      <w:jc w:val="both"/>
    </w:pPr>
    <w:rPr>
      <w:rFonts w:ascii="TimesLT" w:eastAsia="Times New Roman" w:hAnsi="TimesLT"/>
      <w:sz w:val="22"/>
      <w:lang w:eastAsia="en-US"/>
    </w:rPr>
  </w:style>
  <w:style w:type="paragraph" w:styleId="Antrat1">
    <w:name w:val="heading 1"/>
    <w:basedOn w:val="prastasis"/>
    <w:next w:val="prastasis"/>
    <w:link w:val="Antrat1Diagrama"/>
    <w:qFormat/>
    <w:rsid w:val="003D2069"/>
    <w:pPr>
      <w:keepNext/>
      <w:jc w:val="center"/>
      <w:outlineLvl w:val="0"/>
    </w:pPr>
    <w:rPr>
      <w:rFonts w:ascii="Times New Roman" w:hAnsi="Times New Roman"/>
      <w:b/>
      <w:lang w:eastAsia="lt-LT"/>
    </w:rPr>
  </w:style>
  <w:style w:type="paragraph" w:styleId="Antrat2">
    <w:name w:val="heading 2"/>
    <w:basedOn w:val="prastasis"/>
    <w:next w:val="prastasis"/>
    <w:link w:val="Antrat2Diagrama"/>
    <w:uiPriority w:val="9"/>
    <w:semiHidden/>
    <w:unhideWhenUsed/>
    <w:qFormat/>
    <w:rsid w:val="00BE28B5"/>
    <w:pPr>
      <w:keepNext/>
      <w:keepLines/>
      <w:spacing w:before="200"/>
      <w:outlineLvl w:val="1"/>
    </w:pPr>
    <w:rPr>
      <w:rFonts w:ascii="Calibri Light" w:hAnsi="Calibri Light"/>
      <w:b/>
      <w:bCs/>
      <w:color w:val="4472C4"/>
      <w:sz w:val="26"/>
      <w:szCs w:val="26"/>
    </w:rPr>
  </w:style>
  <w:style w:type="paragraph" w:styleId="Antrat3">
    <w:name w:val="heading 3"/>
    <w:basedOn w:val="prastasis"/>
    <w:next w:val="prastasis"/>
    <w:link w:val="Antrat3Diagrama"/>
    <w:uiPriority w:val="9"/>
    <w:semiHidden/>
    <w:unhideWhenUsed/>
    <w:qFormat/>
    <w:rsid w:val="006658F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D2069"/>
    <w:rPr>
      <w:rFonts w:eastAsia="Times New Roman"/>
      <w:b/>
      <w:sz w:val="22"/>
    </w:rPr>
  </w:style>
  <w:style w:type="character" w:customStyle="1" w:styleId="Antrat2Diagrama">
    <w:name w:val="Antraštė 2 Diagrama"/>
    <w:link w:val="Antrat2"/>
    <w:uiPriority w:val="9"/>
    <w:semiHidden/>
    <w:rsid w:val="00BE28B5"/>
    <w:rPr>
      <w:rFonts w:ascii="Calibri Light" w:eastAsia="Times New Roman" w:hAnsi="Calibri Light" w:cs="Times New Roman"/>
      <w:b/>
      <w:bCs/>
      <w:color w:val="4472C4"/>
      <w:sz w:val="26"/>
      <w:szCs w:val="26"/>
    </w:rPr>
  </w:style>
  <w:style w:type="paragraph" w:styleId="Antrats">
    <w:name w:val="header"/>
    <w:aliases w:val="Specialioji žyma,Diagrama6"/>
    <w:basedOn w:val="prastasis"/>
    <w:link w:val="AntratsDiagrama"/>
    <w:rsid w:val="008B5A9F"/>
    <w:pPr>
      <w:tabs>
        <w:tab w:val="center" w:pos="4153"/>
        <w:tab w:val="right" w:pos="8306"/>
      </w:tabs>
    </w:pPr>
  </w:style>
  <w:style w:type="character" w:customStyle="1" w:styleId="AntratsDiagrama">
    <w:name w:val="Antraštės Diagrama"/>
    <w:aliases w:val="Specialioji žyma Diagrama,Diagrama6 Diagrama"/>
    <w:link w:val="Antrats"/>
    <w:rsid w:val="008B5A9F"/>
    <w:rPr>
      <w:rFonts w:ascii="TimesLT" w:eastAsia="Times New Roman" w:hAnsi="TimesLT" w:cs="Times New Roman"/>
      <w:sz w:val="22"/>
      <w:szCs w:val="20"/>
    </w:rPr>
  </w:style>
  <w:style w:type="paragraph" w:customStyle="1" w:styleId="TITUL0">
    <w:name w:val="TITUL0"/>
    <w:basedOn w:val="prastasis"/>
    <w:rsid w:val="008B5A9F"/>
    <w:pPr>
      <w:spacing w:before="240" w:after="720"/>
      <w:ind w:left="567" w:right="567"/>
      <w:jc w:val="center"/>
    </w:pPr>
    <w:rPr>
      <w:b/>
      <w:caps/>
      <w:sz w:val="24"/>
    </w:rPr>
  </w:style>
  <w:style w:type="character" w:styleId="Hipersaitas">
    <w:name w:val="Hyperlink"/>
    <w:uiPriority w:val="99"/>
    <w:rsid w:val="008B5A9F"/>
    <w:rPr>
      <w:color w:val="0000FF"/>
      <w:u w:val="single"/>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Lente"/>
    <w:basedOn w:val="prastasis"/>
    <w:link w:val="SraopastraipaDiagrama"/>
    <w:uiPriority w:val="1"/>
    <w:qFormat/>
    <w:rsid w:val="008B5A9F"/>
    <w:pPr>
      <w:ind w:left="1296"/>
    </w:p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1"/>
    <w:qFormat/>
    <w:locked/>
    <w:rsid w:val="008B5A9F"/>
    <w:rPr>
      <w:rFonts w:ascii="TimesLT" w:eastAsia="Times New Roman" w:hAnsi="TimesLT" w:cs="Times New Roman"/>
      <w:sz w:val="22"/>
      <w:szCs w:val="20"/>
    </w:rPr>
  </w:style>
  <w:style w:type="character" w:customStyle="1" w:styleId="Hyperlink0">
    <w:name w:val="Hyperlink.0"/>
    <w:rsid w:val="008B5A9F"/>
    <w:rPr>
      <w:color w:val="0000FF"/>
      <w:u w:val="single"/>
    </w:rPr>
  </w:style>
  <w:style w:type="paragraph" w:customStyle="1" w:styleId="Body2">
    <w:name w:val="Body 2"/>
    <w:rsid w:val="008852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Heading">
    <w:name w:val="Heading"/>
    <w:next w:val="Body2"/>
    <w:rsid w:val="0088524D"/>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paragraph" w:styleId="Porat">
    <w:name w:val="footer"/>
    <w:aliases w:val=" Diagrama5"/>
    <w:basedOn w:val="prastasis"/>
    <w:link w:val="PoratDiagrama"/>
    <w:rsid w:val="00EC6065"/>
    <w:pPr>
      <w:tabs>
        <w:tab w:val="center" w:pos="4153"/>
        <w:tab w:val="right" w:pos="8306"/>
      </w:tabs>
    </w:pPr>
  </w:style>
  <w:style w:type="character" w:customStyle="1" w:styleId="PoratDiagrama">
    <w:name w:val="Poraštė Diagrama"/>
    <w:aliases w:val=" Diagrama5 Diagrama"/>
    <w:link w:val="Porat"/>
    <w:rsid w:val="00EC6065"/>
    <w:rPr>
      <w:rFonts w:ascii="TimesLT" w:eastAsia="Times New Roman" w:hAnsi="TimesLT" w:cs="Times New Roman"/>
      <w:sz w:val="22"/>
      <w:szCs w:val="20"/>
    </w:rPr>
  </w:style>
  <w:style w:type="character" w:customStyle="1" w:styleId="FontStyle17">
    <w:name w:val="Font Style17"/>
    <w:rsid w:val="00644225"/>
    <w:rPr>
      <w:rFonts w:ascii="Times New Roman" w:hAnsi="Times New Roman" w:cs="Times New Roman" w:hint="default"/>
      <w:sz w:val="24"/>
      <w:szCs w:val="24"/>
    </w:rPr>
  </w:style>
  <w:style w:type="paragraph" w:styleId="Debesliotekstas">
    <w:name w:val="Balloon Text"/>
    <w:basedOn w:val="prastasis"/>
    <w:link w:val="DebesliotekstasDiagrama"/>
    <w:uiPriority w:val="99"/>
    <w:semiHidden/>
    <w:unhideWhenUsed/>
    <w:rsid w:val="00066615"/>
    <w:rPr>
      <w:rFonts w:ascii="Segoe UI" w:hAnsi="Segoe UI" w:cs="Segoe UI"/>
      <w:sz w:val="18"/>
      <w:szCs w:val="18"/>
    </w:rPr>
  </w:style>
  <w:style w:type="character" w:customStyle="1" w:styleId="DebesliotekstasDiagrama">
    <w:name w:val="Debesėlio tekstas Diagrama"/>
    <w:link w:val="Debesliotekstas"/>
    <w:uiPriority w:val="99"/>
    <w:semiHidden/>
    <w:rsid w:val="00066615"/>
    <w:rPr>
      <w:rFonts w:ascii="Segoe UI" w:eastAsia="Times New Roman" w:hAnsi="Segoe UI" w:cs="Segoe UI"/>
      <w:sz w:val="18"/>
      <w:szCs w:val="18"/>
    </w:rPr>
  </w:style>
  <w:style w:type="paragraph" w:styleId="Pavadinimas">
    <w:name w:val="Title"/>
    <w:basedOn w:val="prastasis"/>
    <w:next w:val="prastasis"/>
    <w:link w:val="PavadinimasDiagrama"/>
    <w:qFormat/>
    <w:rsid w:val="00276C04"/>
    <w:pPr>
      <w:suppressAutoHyphens/>
      <w:jc w:val="center"/>
    </w:pPr>
    <w:rPr>
      <w:b/>
      <w:sz w:val="28"/>
      <w:lang w:eastAsia="ar-SA"/>
    </w:rPr>
  </w:style>
  <w:style w:type="character" w:customStyle="1" w:styleId="PavadinimasDiagrama">
    <w:name w:val="Pavadinimas Diagrama"/>
    <w:link w:val="Pavadinimas"/>
    <w:rsid w:val="00276C04"/>
    <w:rPr>
      <w:rFonts w:ascii="TimesLT" w:eastAsia="Times New Roman" w:hAnsi="TimesLT" w:cs="Times New Roman"/>
      <w:b/>
      <w:sz w:val="28"/>
      <w:szCs w:val="20"/>
      <w:lang w:eastAsia="ar-SA"/>
    </w:rPr>
  </w:style>
  <w:style w:type="paragraph" w:styleId="Paantrat">
    <w:name w:val="Subtitle"/>
    <w:basedOn w:val="prastasis"/>
    <w:next w:val="prastasis"/>
    <w:link w:val="PaantratDiagrama"/>
    <w:qFormat/>
    <w:rsid w:val="00276C04"/>
    <w:pPr>
      <w:numPr>
        <w:ilvl w:val="1"/>
      </w:numPr>
    </w:pPr>
    <w:rPr>
      <w:rFonts w:ascii="Calibri Light" w:hAnsi="Calibri Light"/>
      <w:i/>
      <w:iCs/>
      <w:color w:val="4472C4"/>
      <w:spacing w:val="15"/>
      <w:sz w:val="24"/>
      <w:szCs w:val="24"/>
    </w:rPr>
  </w:style>
  <w:style w:type="character" w:customStyle="1" w:styleId="PaantratDiagrama">
    <w:name w:val="Paantraštė Diagrama"/>
    <w:link w:val="Paantrat"/>
    <w:rsid w:val="00276C04"/>
    <w:rPr>
      <w:rFonts w:ascii="Calibri Light" w:eastAsia="Times New Roman" w:hAnsi="Calibri Light" w:cs="Times New Roman"/>
      <w:i/>
      <w:iCs/>
      <w:color w:val="4472C4"/>
      <w:spacing w:val="15"/>
    </w:rPr>
  </w:style>
  <w:style w:type="paragraph" w:styleId="Pagrindiniotekstotrauka">
    <w:name w:val="Body Text Indent"/>
    <w:basedOn w:val="prastasis"/>
    <w:link w:val="PagrindiniotekstotraukaDiagrama"/>
    <w:rsid w:val="00276C04"/>
    <w:pPr>
      <w:spacing w:after="120"/>
      <w:ind w:left="283"/>
      <w:jc w:val="left"/>
    </w:pPr>
    <w:rPr>
      <w:rFonts w:ascii="Times New Roman" w:hAnsi="Times New Roman"/>
      <w:sz w:val="24"/>
      <w:szCs w:val="24"/>
      <w:lang w:val="en-GB"/>
    </w:rPr>
  </w:style>
  <w:style w:type="character" w:customStyle="1" w:styleId="PagrindiniotekstotraukaDiagrama">
    <w:name w:val="Pagrindinio teksto įtrauka Diagrama"/>
    <w:link w:val="Pagrindiniotekstotrauka"/>
    <w:rsid w:val="00276C04"/>
    <w:rPr>
      <w:rFonts w:eastAsia="Times New Roman" w:cs="Times New Roman"/>
      <w:lang w:val="en-GB"/>
    </w:rPr>
  </w:style>
  <w:style w:type="paragraph" w:customStyle="1" w:styleId="BodyText1">
    <w:name w:val="Body Text1"/>
    <w:link w:val="BodytextChar"/>
    <w:rsid w:val="001577C9"/>
    <w:pPr>
      <w:autoSpaceDE w:val="0"/>
      <w:autoSpaceDN w:val="0"/>
      <w:adjustRightInd w:val="0"/>
      <w:ind w:firstLine="312"/>
      <w:jc w:val="both"/>
    </w:pPr>
    <w:rPr>
      <w:rFonts w:ascii="TimesLT" w:eastAsia="Times New Roman" w:hAnsi="TimesLT"/>
      <w:lang w:val="en-US" w:eastAsia="en-US"/>
    </w:rPr>
  </w:style>
  <w:style w:type="character" w:customStyle="1" w:styleId="BodytextChar">
    <w:name w:val="Body text Char"/>
    <w:link w:val="BodyText1"/>
    <w:rsid w:val="007854AD"/>
    <w:rPr>
      <w:rFonts w:ascii="TimesLT" w:eastAsia="Times New Roman" w:hAnsi="TimesLT" w:cs="Times New Roman"/>
      <w:sz w:val="20"/>
      <w:szCs w:val="20"/>
      <w:lang w:val="en-US"/>
    </w:rPr>
  </w:style>
  <w:style w:type="paragraph" w:customStyle="1" w:styleId="Patvirtinta">
    <w:name w:val="Patvirtinta"/>
    <w:rsid w:val="007854AD"/>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grindinistekstas3">
    <w:name w:val="Body Text 3"/>
    <w:basedOn w:val="prastasis"/>
    <w:link w:val="Pagrindinistekstas3Diagrama"/>
    <w:rsid w:val="007854AD"/>
    <w:pPr>
      <w:spacing w:after="120"/>
      <w:jc w:val="left"/>
    </w:pPr>
    <w:rPr>
      <w:rFonts w:ascii="Times New Roman" w:hAnsi="Times New Roman"/>
      <w:sz w:val="16"/>
      <w:szCs w:val="16"/>
      <w:lang w:val="en-GB"/>
    </w:rPr>
  </w:style>
  <w:style w:type="character" w:customStyle="1" w:styleId="Pagrindinistekstas3Diagrama">
    <w:name w:val="Pagrindinis tekstas 3 Diagrama"/>
    <w:link w:val="Pagrindinistekstas3"/>
    <w:rsid w:val="007854AD"/>
    <w:rPr>
      <w:rFonts w:eastAsia="Times New Roman" w:cs="Times New Roman"/>
      <w:sz w:val="16"/>
      <w:szCs w:val="16"/>
      <w:lang w:val="en-GB"/>
    </w:rPr>
  </w:style>
  <w:style w:type="paragraph" w:customStyle="1" w:styleId="prastasis1">
    <w:name w:val="Įprastasis1"/>
    <w:rsid w:val="003D2069"/>
    <w:rPr>
      <w:rFonts w:eastAsia="Times New Roman"/>
      <w:color w:val="000000"/>
      <w:sz w:val="24"/>
      <w:szCs w:val="24"/>
    </w:rPr>
  </w:style>
  <w:style w:type="paragraph" w:customStyle="1" w:styleId="prastasis10">
    <w:name w:val="Įprastasis1"/>
    <w:rsid w:val="00B30729"/>
    <w:pPr>
      <w:widowControl w:val="0"/>
      <w:suppressAutoHyphens/>
      <w:spacing w:after="200" w:line="276" w:lineRule="auto"/>
    </w:pPr>
    <w:rPr>
      <w:rFonts w:cs="Calibri"/>
      <w:color w:val="00000A"/>
      <w:sz w:val="24"/>
      <w:szCs w:val="24"/>
      <w:lang w:val="en-US" w:eastAsia="en-US"/>
    </w:rPr>
  </w:style>
  <w:style w:type="paragraph" w:customStyle="1" w:styleId="Sraopastraipa2">
    <w:name w:val="Sąrašo pastraipa2"/>
    <w:basedOn w:val="prastasis"/>
    <w:qFormat/>
    <w:rsid w:val="00FB1C14"/>
    <w:pPr>
      <w:ind w:left="720" w:firstLine="709"/>
      <w:contextualSpacing/>
    </w:pPr>
    <w:rPr>
      <w:rFonts w:ascii="Times New Roman" w:hAnsi="Times New Roman"/>
      <w:sz w:val="24"/>
      <w:szCs w:val="24"/>
      <w:lang w:eastAsia="lt-LT"/>
    </w:rPr>
  </w:style>
  <w:style w:type="character" w:customStyle="1" w:styleId="PagrindinistekstasPusjuodis">
    <w:name w:val="Pagrindinis tekstas + Pusjuodis"/>
    <w:rsid w:val="00957721"/>
    <w:rPr>
      <w:rFonts w:ascii="Times New Roman" w:eastAsia="Times New Roman" w:hAnsi="Times New Roman" w:cs="Times New Roman"/>
      <w:b/>
      <w:bCs/>
      <w:i w:val="0"/>
      <w:iCs w:val="0"/>
      <w:smallCaps w:val="0"/>
      <w:strike w:val="0"/>
      <w:spacing w:val="0"/>
      <w:sz w:val="22"/>
      <w:szCs w:val="22"/>
    </w:rPr>
  </w:style>
  <w:style w:type="paragraph" w:styleId="Pagrindinistekstas2">
    <w:name w:val="Body Text 2"/>
    <w:basedOn w:val="prastasis"/>
    <w:link w:val="Pagrindinistekstas2Diagrama"/>
    <w:uiPriority w:val="99"/>
    <w:semiHidden/>
    <w:unhideWhenUsed/>
    <w:rsid w:val="008F2CA4"/>
    <w:pPr>
      <w:spacing w:after="120" w:line="480" w:lineRule="auto"/>
    </w:pPr>
  </w:style>
  <w:style w:type="character" w:customStyle="1" w:styleId="Pagrindinistekstas2Diagrama">
    <w:name w:val="Pagrindinis tekstas 2 Diagrama"/>
    <w:link w:val="Pagrindinistekstas2"/>
    <w:uiPriority w:val="99"/>
    <w:semiHidden/>
    <w:rsid w:val="008F2CA4"/>
    <w:rPr>
      <w:rFonts w:ascii="TimesLT" w:eastAsia="Times New Roman" w:hAnsi="TimesLT" w:cs="Times New Roman"/>
      <w:sz w:val="22"/>
      <w:szCs w:val="20"/>
    </w:rPr>
  </w:style>
  <w:style w:type="paragraph" w:styleId="Pagrindiniotekstotrauka3">
    <w:name w:val="Body Text Indent 3"/>
    <w:basedOn w:val="prastasis"/>
    <w:link w:val="Pagrindiniotekstotrauka3Diagrama"/>
    <w:unhideWhenUsed/>
    <w:rsid w:val="008F2CA4"/>
    <w:pPr>
      <w:spacing w:after="120"/>
      <w:ind w:left="283"/>
      <w:jc w:val="left"/>
    </w:pPr>
    <w:rPr>
      <w:rFonts w:ascii="Times New Roman" w:hAnsi="Times New Roman"/>
      <w:sz w:val="16"/>
      <w:szCs w:val="16"/>
      <w:lang w:eastAsia="lt-LT"/>
    </w:rPr>
  </w:style>
  <w:style w:type="character" w:customStyle="1" w:styleId="Pagrindiniotekstotrauka3Diagrama">
    <w:name w:val="Pagrindinio teksto įtrauka 3 Diagrama"/>
    <w:link w:val="Pagrindiniotekstotrauka3"/>
    <w:rsid w:val="008F2CA4"/>
    <w:rPr>
      <w:rFonts w:eastAsia="Times New Roman" w:cs="Times New Roman"/>
      <w:sz w:val="16"/>
      <w:szCs w:val="16"/>
      <w:lang w:eastAsia="lt-LT"/>
    </w:rPr>
  </w:style>
  <w:style w:type="paragraph" w:styleId="prastasiniatinklio">
    <w:name w:val="Normal (Web)"/>
    <w:basedOn w:val="prastasis"/>
    <w:uiPriority w:val="99"/>
    <w:rsid w:val="008F2CA4"/>
    <w:pPr>
      <w:spacing w:before="100" w:after="100"/>
      <w:jc w:val="left"/>
    </w:pPr>
    <w:rPr>
      <w:rFonts w:ascii="Times New Roman" w:hAnsi="Times New Roman"/>
      <w:sz w:val="24"/>
      <w:lang w:val="en-GB"/>
    </w:rPr>
  </w:style>
  <w:style w:type="character" w:styleId="Grietas">
    <w:name w:val="Strong"/>
    <w:uiPriority w:val="22"/>
    <w:qFormat/>
    <w:rsid w:val="008F2CA4"/>
    <w:rPr>
      <w:rFonts w:cs="Times New Roman"/>
      <w:b/>
      <w:bCs/>
    </w:rPr>
  </w:style>
  <w:style w:type="paragraph" w:styleId="Pagrindinistekstas">
    <w:name w:val="Body Text"/>
    <w:basedOn w:val="prastasis"/>
    <w:link w:val="PagrindinistekstasDiagrama"/>
    <w:uiPriority w:val="99"/>
    <w:semiHidden/>
    <w:unhideWhenUsed/>
    <w:rsid w:val="004B6EBC"/>
    <w:pPr>
      <w:spacing w:after="120"/>
    </w:pPr>
  </w:style>
  <w:style w:type="character" w:customStyle="1" w:styleId="PagrindinistekstasDiagrama">
    <w:name w:val="Pagrindinis tekstas Diagrama"/>
    <w:link w:val="Pagrindinistekstas"/>
    <w:uiPriority w:val="99"/>
    <w:semiHidden/>
    <w:rsid w:val="004B6EBC"/>
    <w:rPr>
      <w:rFonts w:ascii="TimesLT" w:eastAsia="Times New Roman" w:hAnsi="TimesLT" w:cs="Times New Roman"/>
      <w:sz w:val="22"/>
      <w:szCs w:val="20"/>
    </w:rPr>
  </w:style>
  <w:style w:type="paragraph" w:styleId="Betarp">
    <w:name w:val="No Spacing"/>
    <w:uiPriority w:val="1"/>
    <w:qFormat/>
    <w:rsid w:val="00933A4A"/>
    <w:rPr>
      <w:rFonts w:ascii="Calibri" w:hAnsi="Calibri"/>
      <w:sz w:val="22"/>
      <w:szCs w:val="22"/>
      <w:lang w:eastAsia="en-US"/>
    </w:rPr>
  </w:style>
  <w:style w:type="character" w:styleId="Eilutsnumeris">
    <w:name w:val="line number"/>
    <w:uiPriority w:val="99"/>
    <w:semiHidden/>
    <w:unhideWhenUsed/>
    <w:rsid w:val="0085039F"/>
  </w:style>
  <w:style w:type="character" w:styleId="Komentaronuoroda">
    <w:name w:val="annotation reference"/>
    <w:uiPriority w:val="99"/>
    <w:semiHidden/>
    <w:unhideWhenUsed/>
    <w:rsid w:val="00EC5C2E"/>
    <w:rPr>
      <w:sz w:val="16"/>
      <w:szCs w:val="16"/>
    </w:rPr>
  </w:style>
  <w:style w:type="paragraph" w:styleId="Komentarotekstas">
    <w:name w:val="annotation text"/>
    <w:basedOn w:val="prastasis"/>
    <w:link w:val="KomentarotekstasDiagrama"/>
    <w:uiPriority w:val="99"/>
    <w:unhideWhenUsed/>
    <w:rsid w:val="00EC5C2E"/>
    <w:rPr>
      <w:sz w:val="20"/>
    </w:rPr>
  </w:style>
  <w:style w:type="character" w:customStyle="1" w:styleId="KomentarotekstasDiagrama">
    <w:name w:val="Komentaro tekstas Diagrama"/>
    <w:link w:val="Komentarotekstas"/>
    <w:uiPriority w:val="99"/>
    <w:rsid w:val="00EC5C2E"/>
    <w:rPr>
      <w:rFonts w:ascii="TimesLT" w:eastAsia="Times New Roman" w:hAnsi="TimesLT"/>
      <w:lang w:eastAsia="en-US"/>
    </w:rPr>
  </w:style>
  <w:style w:type="paragraph" w:styleId="Komentarotema">
    <w:name w:val="annotation subject"/>
    <w:basedOn w:val="Komentarotekstas"/>
    <w:next w:val="Komentarotekstas"/>
    <w:link w:val="KomentarotemaDiagrama"/>
    <w:uiPriority w:val="99"/>
    <w:semiHidden/>
    <w:unhideWhenUsed/>
    <w:rsid w:val="00EC5C2E"/>
    <w:rPr>
      <w:b/>
      <w:bCs/>
    </w:rPr>
  </w:style>
  <w:style w:type="character" w:customStyle="1" w:styleId="KomentarotemaDiagrama">
    <w:name w:val="Komentaro tema Diagrama"/>
    <w:link w:val="Komentarotema"/>
    <w:uiPriority w:val="99"/>
    <w:semiHidden/>
    <w:rsid w:val="00EC5C2E"/>
    <w:rPr>
      <w:rFonts w:ascii="TimesLT" w:eastAsia="Times New Roman" w:hAnsi="TimesLT"/>
      <w:b/>
      <w:bCs/>
      <w:lang w:eastAsia="en-US"/>
    </w:rPr>
  </w:style>
  <w:style w:type="table" w:styleId="Lentelstinklelis">
    <w:name w:val="Table Grid"/>
    <w:basedOn w:val="prastojilentel"/>
    <w:rsid w:val="005636FF"/>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36FF"/>
    <w:pPr>
      <w:autoSpaceDE w:val="0"/>
      <w:autoSpaceDN w:val="0"/>
      <w:adjustRightInd w:val="0"/>
    </w:pPr>
    <w:rPr>
      <w:rFonts w:eastAsia="Times New Roman"/>
      <w:color w:val="000000"/>
      <w:sz w:val="24"/>
      <w:szCs w:val="24"/>
      <w:lang w:val="en-US" w:eastAsia="en-US"/>
    </w:rPr>
  </w:style>
  <w:style w:type="paragraph" w:customStyle="1" w:styleId="Standarduser">
    <w:name w:val="Standard (user)"/>
    <w:rsid w:val="005636FF"/>
    <w:pPr>
      <w:suppressAutoHyphens/>
      <w:autoSpaceDN w:val="0"/>
      <w:textAlignment w:val="baseline"/>
    </w:pPr>
    <w:rPr>
      <w:rFonts w:eastAsia="Times New Roman"/>
      <w:kern w:val="3"/>
      <w:sz w:val="24"/>
      <w:szCs w:val="24"/>
      <w:lang w:eastAsia="zh-CN"/>
    </w:rPr>
  </w:style>
  <w:style w:type="paragraph" w:customStyle="1" w:styleId="TableParagraph">
    <w:name w:val="Table Paragraph"/>
    <w:basedOn w:val="prastasis"/>
    <w:uiPriority w:val="1"/>
    <w:qFormat/>
    <w:rsid w:val="003B5287"/>
    <w:pPr>
      <w:widowControl w:val="0"/>
      <w:autoSpaceDE w:val="0"/>
      <w:autoSpaceDN w:val="0"/>
      <w:jc w:val="left"/>
    </w:pPr>
    <w:rPr>
      <w:rFonts w:ascii="Times New Roman" w:hAnsi="Times New Roman"/>
      <w:szCs w:val="22"/>
      <w:lang w:val="lt" w:eastAsia="lt"/>
    </w:rPr>
  </w:style>
  <w:style w:type="character" w:customStyle="1" w:styleId="UnresolvedMention1">
    <w:name w:val="Unresolved Mention1"/>
    <w:uiPriority w:val="99"/>
    <w:semiHidden/>
    <w:unhideWhenUsed/>
    <w:rsid w:val="00742939"/>
    <w:rPr>
      <w:color w:val="605E5C"/>
      <w:shd w:val="clear" w:color="auto" w:fill="E1DFDD"/>
    </w:rPr>
  </w:style>
  <w:style w:type="character" w:customStyle="1" w:styleId="fontstyle01">
    <w:name w:val="fontstyle01"/>
    <w:rsid w:val="00BA15C1"/>
    <w:rPr>
      <w:rFonts w:ascii="FreeSansBold" w:hAnsi="FreeSansBold" w:hint="default"/>
      <w:b/>
      <w:bCs/>
      <w:i w:val="0"/>
      <w:iCs w:val="0"/>
      <w:color w:val="000000"/>
      <w:sz w:val="22"/>
      <w:szCs w:val="22"/>
    </w:rPr>
  </w:style>
  <w:style w:type="paragraph" w:customStyle="1" w:styleId="Point1">
    <w:name w:val="Point 1"/>
    <w:basedOn w:val="prastasis"/>
    <w:rsid w:val="002F4085"/>
    <w:pPr>
      <w:spacing w:before="120" w:after="120"/>
      <w:ind w:left="1418" w:hanging="567"/>
    </w:pPr>
    <w:rPr>
      <w:rFonts w:ascii="Times New Roman" w:hAnsi="Times New Roman"/>
      <w:sz w:val="24"/>
      <w:lang w:val="en-GB" w:eastAsia="lt-LT"/>
    </w:rPr>
  </w:style>
  <w:style w:type="character" w:styleId="Neapdorotaspaminjimas">
    <w:name w:val="Unresolved Mention"/>
    <w:uiPriority w:val="99"/>
    <w:semiHidden/>
    <w:unhideWhenUsed/>
    <w:rsid w:val="00C5448E"/>
    <w:rPr>
      <w:color w:val="605E5C"/>
      <w:shd w:val="clear" w:color="auto" w:fill="E1DFDD"/>
    </w:rPr>
  </w:style>
  <w:style w:type="character" w:customStyle="1" w:styleId="Antrat3Diagrama">
    <w:name w:val="Antraštė 3 Diagrama"/>
    <w:link w:val="Antrat3"/>
    <w:uiPriority w:val="9"/>
    <w:semiHidden/>
    <w:rsid w:val="006658F1"/>
    <w:rPr>
      <w:rFonts w:ascii="Calibri Light" w:eastAsia="Times New Roman" w:hAnsi="Calibri Light" w:cs="Times New Roman"/>
      <w:b/>
      <w:bCs/>
      <w:sz w:val="26"/>
      <w:szCs w:val="26"/>
      <w:lang w:eastAsia="en-US"/>
    </w:rPr>
  </w:style>
  <w:style w:type="table" w:customStyle="1" w:styleId="Lentelstinklelis1">
    <w:name w:val="Lentelės tinklelis1"/>
    <w:basedOn w:val="prastojilentel"/>
    <w:next w:val="Lentelstinklelis"/>
    <w:uiPriority w:val="59"/>
    <w:rsid w:val="006658F1"/>
    <w:pPr>
      <w:jc w:val="both"/>
    </w:pPr>
    <w:rPr>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59"/>
    <w:rsid w:val="009F6E2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F221C4"/>
    <w:rPr>
      <w:rFonts w:ascii="Segoe UI" w:hAnsi="Segoe UI" w:cs="Segoe UI" w:hint="default"/>
      <w:sz w:val="18"/>
      <w:szCs w:val="18"/>
    </w:rPr>
  </w:style>
  <w:style w:type="paragraph" w:styleId="Puslapioinaostekstas">
    <w:name w:val="footnote text"/>
    <w:aliases w:val="Diagrama1, Diagrama1"/>
    <w:basedOn w:val="prastasis"/>
    <w:link w:val="PuslapioinaostekstasDiagrama"/>
    <w:unhideWhenUsed/>
    <w:rsid w:val="00F221C4"/>
    <w:pPr>
      <w:spacing w:after="160" w:line="276" w:lineRule="auto"/>
      <w:jc w:val="left"/>
    </w:pPr>
    <w:rPr>
      <w:rFonts w:ascii="Calibri" w:eastAsia="Calibri" w:hAnsi="Calibri" w:cs="Arial"/>
      <w:sz w:val="20"/>
      <w:lang w:eastAsia="lt-LT"/>
    </w:rPr>
  </w:style>
  <w:style w:type="character" w:customStyle="1" w:styleId="PuslapioinaostekstasDiagrama">
    <w:name w:val="Puslapio išnašos tekstas Diagrama"/>
    <w:aliases w:val="Diagrama1 Diagrama, Diagrama1 Diagrama"/>
    <w:link w:val="Puslapioinaostekstas"/>
    <w:rsid w:val="00F221C4"/>
    <w:rPr>
      <w:rFonts w:ascii="Calibri" w:hAnsi="Calibri" w:cs="Arial"/>
      <w:lang w:val="lt-LT" w:eastAsia="lt-LT"/>
    </w:rPr>
  </w:style>
  <w:style w:type="paragraph" w:styleId="Pataisymai">
    <w:name w:val="Revision"/>
    <w:hidden/>
    <w:uiPriority w:val="99"/>
    <w:semiHidden/>
    <w:rsid w:val="00F8172E"/>
    <w:rPr>
      <w:rFonts w:ascii="TimesLT" w:eastAsia="Times New Roman" w:hAnsi="TimesLT"/>
      <w:sz w:val="22"/>
      <w:lang w:eastAsia="en-US"/>
    </w:rPr>
  </w:style>
  <w:style w:type="paragraph" w:customStyle="1" w:styleId="prastasis100">
    <w:name w:val="Įprastasis10"/>
    <w:rsid w:val="000412D1"/>
    <w:pPr>
      <w:widowControl w:val="0"/>
      <w:suppressAutoHyphens/>
      <w:spacing w:after="200" w:line="276" w:lineRule="auto"/>
    </w:pPr>
    <w:rPr>
      <w:rFonts w:cs="Calibri"/>
      <w:color w:val="00000A"/>
      <w:sz w:val="24"/>
      <w:szCs w:val="24"/>
      <w:lang w:val="en-US" w:eastAsia="en-US"/>
    </w:rPr>
  </w:style>
  <w:style w:type="paragraph" w:customStyle="1" w:styleId="prastasis1000">
    <w:name w:val="Įprastasis100"/>
    <w:rsid w:val="000D1A24"/>
    <w:pPr>
      <w:widowControl w:val="0"/>
      <w:suppressAutoHyphens/>
      <w:spacing w:after="200" w:line="276" w:lineRule="auto"/>
    </w:pPr>
    <w:rPr>
      <w:rFonts w:cs="Calibri"/>
      <w:color w:val="00000A"/>
      <w:sz w:val="24"/>
      <w:szCs w:val="24"/>
      <w:lang w:val="en-US" w:eastAsia="en-US"/>
    </w:rPr>
  </w:style>
  <w:style w:type="character" w:styleId="Perirtashipersaitas">
    <w:name w:val="FollowedHyperlink"/>
    <w:basedOn w:val="Numatytasispastraiposriftas"/>
    <w:uiPriority w:val="99"/>
    <w:semiHidden/>
    <w:unhideWhenUsed/>
    <w:rsid w:val="00831E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211">
      <w:bodyDiv w:val="1"/>
      <w:marLeft w:val="0"/>
      <w:marRight w:val="0"/>
      <w:marTop w:val="0"/>
      <w:marBottom w:val="0"/>
      <w:divBdr>
        <w:top w:val="none" w:sz="0" w:space="0" w:color="auto"/>
        <w:left w:val="none" w:sz="0" w:space="0" w:color="auto"/>
        <w:bottom w:val="none" w:sz="0" w:space="0" w:color="auto"/>
        <w:right w:val="none" w:sz="0" w:space="0" w:color="auto"/>
      </w:divBdr>
    </w:div>
    <w:div w:id="4140420">
      <w:bodyDiv w:val="1"/>
      <w:marLeft w:val="0"/>
      <w:marRight w:val="0"/>
      <w:marTop w:val="0"/>
      <w:marBottom w:val="0"/>
      <w:divBdr>
        <w:top w:val="none" w:sz="0" w:space="0" w:color="auto"/>
        <w:left w:val="none" w:sz="0" w:space="0" w:color="auto"/>
        <w:bottom w:val="none" w:sz="0" w:space="0" w:color="auto"/>
        <w:right w:val="none" w:sz="0" w:space="0" w:color="auto"/>
      </w:divBdr>
    </w:div>
    <w:div w:id="11689602">
      <w:bodyDiv w:val="1"/>
      <w:marLeft w:val="0"/>
      <w:marRight w:val="0"/>
      <w:marTop w:val="0"/>
      <w:marBottom w:val="0"/>
      <w:divBdr>
        <w:top w:val="none" w:sz="0" w:space="0" w:color="auto"/>
        <w:left w:val="none" w:sz="0" w:space="0" w:color="auto"/>
        <w:bottom w:val="none" w:sz="0" w:space="0" w:color="auto"/>
        <w:right w:val="none" w:sz="0" w:space="0" w:color="auto"/>
      </w:divBdr>
    </w:div>
    <w:div w:id="31197178">
      <w:bodyDiv w:val="1"/>
      <w:marLeft w:val="0"/>
      <w:marRight w:val="0"/>
      <w:marTop w:val="0"/>
      <w:marBottom w:val="0"/>
      <w:divBdr>
        <w:top w:val="none" w:sz="0" w:space="0" w:color="auto"/>
        <w:left w:val="none" w:sz="0" w:space="0" w:color="auto"/>
        <w:bottom w:val="none" w:sz="0" w:space="0" w:color="auto"/>
        <w:right w:val="none" w:sz="0" w:space="0" w:color="auto"/>
      </w:divBdr>
    </w:div>
    <w:div w:id="179197765">
      <w:bodyDiv w:val="1"/>
      <w:marLeft w:val="0"/>
      <w:marRight w:val="0"/>
      <w:marTop w:val="0"/>
      <w:marBottom w:val="0"/>
      <w:divBdr>
        <w:top w:val="none" w:sz="0" w:space="0" w:color="auto"/>
        <w:left w:val="none" w:sz="0" w:space="0" w:color="auto"/>
        <w:bottom w:val="none" w:sz="0" w:space="0" w:color="auto"/>
        <w:right w:val="none" w:sz="0" w:space="0" w:color="auto"/>
      </w:divBdr>
    </w:div>
    <w:div w:id="278950244">
      <w:bodyDiv w:val="1"/>
      <w:marLeft w:val="0"/>
      <w:marRight w:val="0"/>
      <w:marTop w:val="0"/>
      <w:marBottom w:val="0"/>
      <w:divBdr>
        <w:top w:val="none" w:sz="0" w:space="0" w:color="auto"/>
        <w:left w:val="none" w:sz="0" w:space="0" w:color="auto"/>
        <w:bottom w:val="none" w:sz="0" w:space="0" w:color="auto"/>
        <w:right w:val="none" w:sz="0" w:space="0" w:color="auto"/>
      </w:divBdr>
    </w:div>
    <w:div w:id="292636526">
      <w:bodyDiv w:val="1"/>
      <w:marLeft w:val="0"/>
      <w:marRight w:val="0"/>
      <w:marTop w:val="0"/>
      <w:marBottom w:val="0"/>
      <w:divBdr>
        <w:top w:val="none" w:sz="0" w:space="0" w:color="auto"/>
        <w:left w:val="none" w:sz="0" w:space="0" w:color="auto"/>
        <w:bottom w:val="none" w:sz="0" w:space="0" w:color="auto"/>
        <w:right w:val="none" w:sz="0" w:space="0" w:color="auto"/>
      </w:divBdr>
    </w:div>
    <w:div w:id="299850840">
      <w:bodyDiv w:val="1"/>
      <w:marLeft w:val="0"/>
      <w:marRight w:val="0"/>
      <w:marTop w:val="0"/>
      <w:marBottom w:val="0"/>
      <w:divBdr>
        <w:top w:val="none" w:sz="0" w:space="0" w:color="auto"/>
        <w:left w:val="none" w:sz="0" w:space="0" w:color="auto"/>
        <w:bottom w:val="none" w:sz="0" w:space="0" w:color="auto"/>
        <w:right w:val="none" w:sz="0" w:space="0" w:color="auto"/>
      </w:divBdr>
    </w:div>
    <w:div w:id="314459808">
      <w:bodyDiv w:val="1"/>
      <w:marLeft w:val="0"/>
      <w:marRight w:val="0"/>
      <w:marTop w:val="0"/>
      <w:marBottom w:val="0"/>
      <w:divBdr>
        <w:top w:val="none" w:sz="0" w:space="0" w:color="auto"/>
        <w:left w:val="none" w:sz="0" w:space="0" w:color="auto"/>
        <w:bottom w:val="none" w:sz="0" w:space="0" w:color="auto"/>
        <w:right w:val="none" w:sz="0" w:space="0" w:color="auto"/>
      </w:divBdr>
    </w:div>
    <w:div w:id="395203739">
      <w:bodyDiv w:val="1"/>
      <w:marLeft w:val="0"/>
      <w:marRight w:val="0"/>
      <w:marTop w:val="0"/>
      <w:marBottom w:val="0"/>
      <w:divBdr>
        <w:top w:val="none" w:sz="0" w:space="0" w:color="auto"/>
        <w:left w:val="none" w:sz="0" w:space="0" w:color="auto"/>
        <w:bottom w:val="none" w:sz="0" w:space="0" w:color="auto"/>
        <w:right w:val="none" w:sz="0" w:space="0" w:color="auto"/>
      </w:divBdr>
    </w:div>
    <w:div w:id="502666195">
      <w:bodyDiv w:val="1"/>
      <w:marLeft w:val="0"/>
      <w:marRight w:val="0"/>
      <w:marTop w:val="0"/>
      <w:marBottom w:val="0"/>
      <w:divBdr>
        <w:top w:val="none" w:sz="0" w:space="0" w:color="auto"/>
        <w:left w:val="none" w:sz="0" w:space="0" w:color="auto"/>
        <w:bottom w:val="none" w:sz="0" w:space="0" w:color="auto"/>
        <w:right w:val="none" w:sz="0" w:space="0" w:color="auto"/>
      </w:divBdr>
    </w:div>
    <w:div w:id="527790459">
      <w:bodyDiv w:val="1"/>
      <w:marLeft w:val="0"/>
      <w:marRight w:val="0"/>
      <w:marTop w:val="0"/>
      <w:marBottom w:val="0"/>
      <w:divBdr>
        <w:top w:val="none" w:sz="0" w:space="0" w:color="auto"/>
        <w:left w:val="none" w:sz="0" w:space="0" w:color="auto"/>
        <w:bottom w:val="none" w:sz="0" w:space="0" w:color="auto"/>
        <w:right w:val="none" w:sz="0" w:space="0" w:color="auto"/>
      </w:divBdr>
    </w:div>
    <w:div w:id="673460365">
      <w:bodyDiv w:val="1"/>
      <w:marLeft w:val="0"/>
      <w:marRight w:val="0"/>
      <w:marTop w:val="0"/>
      <w:marBottom w:val="0"/>
      <w:divBdr>
        <w:top w:val="none" w:sz="0" w:space="0" w:color="auto"/>
        <w:left w:val="none" w:sz="0" w:space="0" w:color="auto"/>
        <w:bottom w:val="none" w:sz="0" w:space="0" w:color="auto"/>
        <w:right w:val="none" w:sz="0" w:space="0" w:color="auto"/>
      </w:divBdr>
    </w:div>
    <w:div w:id="696659971">
      <w:bodyDiv w:val="1"/>
      <w:marLeft w:val="0"/>
      <w:marRight w:val="0"/>
      <w:marTop w:val="0"/>
      <w:marBottom w:val="0"/>
      <w:divBdr>
        <w:top w:val="none" w:sz="0" w:space="0" w:color="auto"/>
        <w:left w:val="none" w:sz="0" w:space="0" w:color="auto"/>
        <w:bottom w:val="none" w:sz="0" w:space="0" w:color="auto"/>
        <w:right w:val="none" w:sz="0" w:space="0" w:color="auto"/>
      </w:divBdr>
    </w:div>
    <w:div w:id="699624449">
      <w:bodyDiv w:val="1"/>
      <w:marLeft w:val="0"/>
      <w:marRight w:val="0"/>
      <w:marTop w:val="0"/>
      <w:marBottom w:val="0"/>
      <w:divBdr>
        <w:top w:val="none" w:sz="0" w:space="0" w:color="auto"/>
        <w:left w:val="none" w:sz="0" w:space="0" w:color="auto"/>
        <w:bottom w:val="none" w:sz="0" w:space="0" w:color="auto"/>
        <w:right w:val="none" w:sz="0" w:space="0" w:color="auto"/>
      </w:divBdr>
    </w:div>
    <w:div w:id="716517344">
      <w:bodyDiv w:val="1"/>
      <w:marLeft w:val="0"/>
      <w:marRight w:val="0"/>
      <w:marTop w:val="0"/>
      <w:marBottom w:val="0"/>
      <w:divBdr>
        <w:top w:val="none" w:sz="0" w:space="0" w:color="auto"/>
        <w:left w:val="none" w:sz="0" w:space="0" w:color="auto"/>
        <w:bottom w:val="none" w:sz="0" w:space="0" w:color="auto"/>
        <w:right w:val="none" w:sz="0" w:space="0" w:color="auto"/>
      </w:divBdr>
    </w:div>
    <w:div w:id="725376247">
      <w:bodyDiv w:val="1"/>
      <w:marLeft w:val="0"/>
      <w:marRight w:val="0"/>
      <w:marTop w:val="0"/>
      <w:marBottom w:val="0"/>
      <w:divBdr>
        <w:top w:val="none" w:sz="0" w:space="0" w:color="auto"/>
        <w:left w:val="none" w:sz="0" w:space="0" w:color="auto"/>
        <w:bottom w:val="none" w:sz="0" w:space="0" w:color="auto"/>
        <w:right w:val="none" w:sz="0" w:space="0" w:color="auto"/>
      </w:divBdr>
    </w:div>
    <w:div w:id="807748910">
      <w:bodyDiv w:val="1"/>
      <w:marLeft w:val="0"/>
      <w:marRight w:val="0"/>
      <w:marTop w:val="0"/>
      <w:marBottom w:val="0"/>
      <w:divBdr>
        <w:top w:val="none" w:sz="0" w:space="0" w:color="auto"/>
        <w:left w:val="none" w:sz="0" w:space="0" w:color="auto"/>
        <w:bottom w:val="none" w:sz="0" w:space="0" w:color="auto"/>
        <w:right w:val="none" w:sz="0" w:space="0" w:color="auto"/>
      </w:divBdr>
    </w:div>
    <w:div w:id="858200236">
      <w:bodyDiv w:val="1"/>
      <w:marLeft w:val="0"/>
      <w:marRight w:val="0"/>
      <w:marTop w:val="0"/>
      <w:marBottom w:val="0"/>
      <w:divBdr>
        <w:top w:val="none" w:sz="0" w:space="0" w:color="auto"/>
        <w:left w:val="none" w:sz="0" w:space="0" w:color="auto"/>
        <w:bottom w:val="none" w:sz="0" w:space="0" w:color="auto"/>
        <w:right w:val="none" w:sz="0" w:space="0" w:color="auto"/>
      </w:divBdr>
    </w:div>
    <w:div w:id="901062109">
      <w:bodyDiv w:val="1"/>
      <w:marLeft w:val="0"/>
      <w:marRight w:val="0"/>
      <w:marTop w:val="0"/>
      <w:marBottom w:val="0"/>
      <w:divBdr>
        <w:top w:val="none" w:sz="0" w:space="0" w:color="auto"/>
        <w:left w:val="none" w:sz="0" w:space="0" w:color="auto"/>
        <w:bottom w:val="none" w:sz="0" w:space="0" w:color="auto"/>
        <w:right w:val="none" w:sz="0" w:space="0" w:color="auto"/>
      </w:divBdr>
    </w:div>
    <w:div w:id="924385293">
      <w:bodyDiv w:val="1"/>
      <w:marLeft w:val="0"/>
      <w:marRight w:val="0"/>
      <w:marTop w:val="0"/>
      <w:marBottom w:val="0"/>
      <w:divBdr>
        <w:top w:val="none" w:sz="0" w:space="0" w:color="auto"/>
        <w:left w:val="none" w:sz="0" w:space="0" w:color="auto"/>
        <w:bottom w:val="none" w:sz="0" w:space="0" w:color="auto"/>
        <w:right w:val="none" w:sz="0" w:space="0" w:color="auto"/>
      </w:divBdr>
    </w:div>
    <w:div w:id="925304331">
      <w:bodyDiv w:val="1"/>
      <w:marLeft w:val="0"/>
      <w:marRight w:val="0"/>
      <w:marTop w:val="0"/>
      <w:marBottom w:val="0"/>
      <w:divBdr>
        <w:top w:val="none" w:sz="0" w:space="0" w:color="auto"/>
        <w:left w:val="none" w:sz="0" w:space="0" w:color="auto"/>
        <w:bottom w:val="none" w:sz="0" w:space="0" w:color="auto"/>
        <w:right w:val="none" w:sz="0" w:space="0" w:color="auto"/>
      </w:divBdr>
    </w:div>
    <w:div w:id="1112633053">
      <w:bodyDiv w:val="1"/>
      <w:marLeft w:val="0"/>
      <w:marRight w:val="0"/>
      <w:marTop w:val="0"/>
      <w:marBottom w:val="0"/>
      <w:divBdr>
        <w:top w:val="none" w:sz="0" w:space="0" w:color="auto"/>
        <w:left w:val="none" w:sz="0" w:space="0" w:color="auto"/>
        <w:bottom w:val="none" w:sz="0" w:space="0" w:color="auto"/>
        <w:right w:val="none" w:sz="0" w:space="0" w:color="auto"/>
      </w:divBdr>
    </w:div>
    <w:div w:id="1113600436">
      <w:bodyDiv w:val="1"/>
      <w:marLeft w:val="0"/>
      <w:marRight w:val="0"/>
      <w:marTop w:val="0"/>
      <w:marBottom w:val="0"/>
      <w:divBdr>
        <w:top w:val="none" w:sz="0" w:space="0" w:color="auto"/>
        <w:left w:val="none" w:sz="0" w:space="0" w:color="auto"/>
        <w:bottom w:val="none" w:sz="0" w:space="0" w:color="auto"/>
        <w:right w:val="none" w:sz="0" w:space="0" w:color="auto"/>
      </w:divBdr>
    </w:div>
    <w:div w:id="1128428749">
      <w:bodyDiv w:val="1"/>
      <w:marLeft w:val="0"/>
      <w:marRight w:val="0"/>
      <w:marTop w:val="0"/>
      <w:marBottom w:val="0"/>
      <w:divBdr>
        <w:top w:val="none" w:sz="0" w:space="0" w:color="auto"/>
        <w:left w:val="none" w:sz="0" w:space="0" w:color="auto"/>
        <w:bottom w:val="none" w:sz="0" w:space="0" w:color="auto"/>
        <w:right w:val="none" w:sz="0" w:space="0" w:color="auto"/>
      </w:divBdr>
    </w:div>
    <w:div w:id="1171221433">
      <w:bodyDiv w:val="1"/>
      <w:marLeft w:val="0"/>
      <w:marRight w:val="0"/>
      <w:marTop w:val="0"/>
      <w:marBottom w:val="0"/>
      <w:divBdr>
        <w:top w:val="none" w:sz="0" w:space="0" w:color="auto"/>
        <w:left w:val="none" w:sz="0" w:space="0" w:color="auto"/>
        <w:bottom w:val="none" w:sz="0" w:space="0" w:color="auto"/>
        <w:right w:val="none" w:sz="0" w:space="0" w:color="auto"/>
      </w:divBdr>
    </w:div>
    <w:div w:id="1175799658">
      <w:bodyDiv w:val="1"/>
      <w:marLeft w:val="0"/>
      <w:marRight w:val="0"/>
      <w:marTop w:val="0"/>
      <w:marBottom w:val="0"/>
      <w:divBdr>
        <w:top w:val="none" w:sz="0" w:space="0" w:color="auto"/>
        <w:left w:val="none" w:sz="0" w:space="0" w:color="auto"/>
        <w:bottom w:val="none" w:sz="0" w:space="0" w:color="auto"/>
        <w:right w:val="none" w:sz="0" w:space="0" w:color="auto"/>
      </w:divBdr>
    </w:div>
    <w:div w:id="1219050337">
      <w:bodyDiv w:val="1"/>
      <w:marLeft w:val="0"/>
      <w:marRight w:val="0"/>
      <w:marTop w:val="0"/>
      <w:marBottom w:val="0"/>
      <w:divBdr>
        <w:top w:val="none" w:sz="0" w:space="0" w:color="auto"/>
        <w:left w:val="none" w:sz="0" w:space="0" w:color="auto"/>
        <w:bottom w:val="none" w:sz="0" w:space="0" w:color="auto"/>
        <w:right w:val="none" w:sz="0" w:space="0" w:color="auto"/>
      </w:divBdr>
    </w:div>
    <w:div w:id="1295214805">
      <w:bodyDiv w:val="1"/>
      <w:marLeft w:val="0"/>
      <w:marRight w:val="0"/>
      <w:marTop w:val="0"/>
      <w:marBottom w:val="0"/>
      <w:divBdr>
        <w:top w:val="none" w:sz="0" w:space="0" w:color="auto"/>
        <w:left w:val="none" w:sz="0" w:space="0" w:color="auto"/>
        <w:bottom w:val="none" w:sz="0" w:space="0" w:color="auto"/>
        <w:right w:val="none" w:sz="0" w:space="0" w:color="auto"/>
      </w:divBdr>
    </w:div>
    <w:div w:id="1336492885">
      <w:bodyDiv w:val="1"/>
      <w:marLeft w:val="0"/>
      <w:marRight w:val="0"/>
      <w:marTop w:val="0"/>
      <w:marBottom w:val="0"/>
      <w:divBdr>
        <w:top w:val="none" w:sz="0" w:space="0" w:color="auto"/>
        <w:left w:val="none" w:sz="0" w:space="0" w:color="auto"/>
        <w:bottom w:val="none" w:sz="0" w:space="0" w:color="auto"/>
        <w:right w:val="none" w:sz="0" w:space="0" w:color="auto"/>
      </w:divBdr>
    </w:div>
    <w:div w:id="1341540533">
      <w:bodyDiv w:val="1"/>
      <w:marLeft w:val="0"/>
      <w:marRight w:val="0"/>
      <w:marTop w:val="0"/>
      <w:marBottom w:val="0"/>
      <w:divBdr>
        <w:top w:val="none" w:sz="0" w:space="0" w:color="auto"/>
        <w:left w:val="none" w:sz="0" w:space="0" w:color="auto"/>
        <w:bottom w:val="none" w:sz="0" w:space="0" w:color="auto"/>
        <w:right w:val="none" w:sz="0" w:space="0" w:color="auto"/>
      </w:divBdr>
    </w:div>
    <w:div w:id="1361470704">
      <w:bodyDiv w:val="1"/>
      <w:marLeft w:val="0"/>
      <w:marRight w:val="0"/>
      <w:marTop w:val="0"/>
      <w:marBottom w:val="0"/>
      <w:divBdr>
        <w:top w:val="none" w:sz="0" w:space="0" w:color="auto"/>
        <w:left w:val="none" w:sz="0" w:space="0" w:color="auto"/>
        <w:bottom w:val="none" w:sz="0" w:space="0" w:color="auto"/>
        <w:right w:val="none" w:sz="0" w:space="0" w:color="auto"/>
      </w:divBdr>
    </w:div>
    <w:div w:id="1364861207">
      <w:bodyDiv w:val="1"/>
      <w:marLeft w:val="0"/>
      <w:marRight w:val="0"/>
      <w:marTop w:val="0"/>
      <w:marBottom w:val="0"/>
      <w:divBdr>
        <w:top w:val="none" w:sz="0" w:space="0" w:color="auto"/>
        <w:left w:val="none" w:sz="0" w:space="0" w:color="auto"/>
        <w:bottom w:val="none" w:sz="0" w:space="0" w:color="auto"/>
        <w:right w:val="none" w:sz="0" w:space="0" w:color="auto"/>
      </w:divBdr>
    </w:div>
    <w:div w:id="1579361902">
      <w:bodyDiv w:val="1"/>
      <w:marLeft w:val="0"/>
      <w:marRight w:val="0"/>
      <w:marTop w:val="0"/>
      <w:marBottom w:val="0"/>
      <w:divBdr>
        <w:top w:val="none" w:sz="0" w:space="0" w:color="auto"/>
        <w:left w:val="none" w:sz="0" w:space="0" w:color="auto"/>
        <w:bottom w:val="none" w:sz="0" w:space="0" w:color="auto"/>
        <w:right w:val="none" w:sz="0" w:space="0" w:color="auto"/>
      </w:divBdr>
    </w:div>
    <w:div w:id="1604457836">
      <w:bodyDiv w:val="1"/>
      <w:marLeft w:val="0"/>
      <w:marRight w:val="0"/>
      <w:marTop w:val="0"/>
      <w:marBottom w:val="0"/>
      <w:divBdr>
        <w:top w:val="none" w:sz="0" w:space="0" w:color="auto"/>
        <w:left w:val="none" w:sz="0" w:space="0" w:color="auto"/>
        <w:bottom w:val="none" w:sz="0" w:space="0" w:color="auto"/>
        <w:right w:val="none" w:sz="0" w:space="0" w:color="auto"/>
      </w:divBdr>
    </w:div>
    <w:div w:id="1687898581">
      <w:bodyDiv w:val="1"/>
      <w:marLeft w:val="0"/>
      <w:marRight w:val="0"/>
      <w:marTop w:val="0"/>
      <w:marBottom w:val="0"/>
      <w:divBdr>
        <w:top w:val="none" w:sz="0" w:space="0" w:color="auto"/>
        <w:left w:val="none" w:sz="0" w:space="0" w:color="auto"/>
        <w:bottom w:val="none" w:sz="0" w:space="0" w:color="auto"/>
        <w:right w:val="none" w:sz="0" w:space="0" w:color="auto"/>
      </w:divBdr>
    </w:div>
    <w:div w:id="1750468728">
      <w:bodyDiv w:val="1"/>
      <w:marLeft w:val="0"/>
      <w:marRight w:val="0"/>
      <w:marTop w:val="0"/>
      <w:marBottom w:val="0"/>
      <w:divBdr>
        <w:top w:val="none" w:sz="0" w:space="0" w:color="auto"/>
        <w:left w:val="none" w:sz="0" w:space="0" w:color="auto"/>
        <w:bottom w:val="none" w:sz="0" w:space="0" w:color="auto"/>
        <w:right w:val="none" w:sz="0" w:space="0" w:color="auto"/>
      </w:divBdr>
    </w:div>
    <w:div w:id="1773164211">
      <w:bodyDiv w:val="1"/>
      <w:marLeft w:val="0"/>
      <w:marRight w:val="0"/>
      <w:marTop w:val="0"/>
      <w:marBottom w:val="0"/>
      <w:divBdr>
        <w:top w:val="none" w:sz="0" w:space="0" w:color="auto"/>
        <w:left w:val="none" w:sz="0" w:space="0" w:color="auto"/>
        <w:bottom w:val="none" w:sz="0" w:space="0" w:color="auto"/>
        <w:right w:val="none" w:sz="0" w:space="0" w:color="auto"/>
      </w:divBdr>
    </w:div>
    <w:div w:id="1783722384">
      <w:bodyDiv w:val="1"/>
      <w:marLeft w:val="0"/>
      <w:marRight w:val="0"/>
      <w:marTop w:val="0"/>
      <w:marBottom w:val="0"/>
      <w:divBdr>
        <w:top w:val="none" w:sz="0" w:space="0" w:color="auto"/>
        <w:left w:val="none" w:sz="0" w:space="0" w:color="auto"/>
        <w:bottom w:val="none" w:sz="0" w:space="0" w:color="auto"/>
        <w:right w:val="none" w:sz="0" w:space="0" w:color="auto"/>
      </w:divBdr>
    </w:div>
    <w:div w:id="1814713400">
      <w:bodyDiv w:val="1"/>
      <w:marLeft w:val="0"/>
      <w:marRight w:val="0"/>
      <w:marTop w:val="0"/>
      <w:marBottom w:val="0"/>
      <w:divBdr>
        <w:top w:val="none" w:sz="0" w:space="0" w:color="auto"/>
        <w:left w:val="none" w:sz="0" w:space="0" w:color="auto"/>
        <w:bottom w:val="none" w:sz="0" w:space="0" w:color="auto"/>
        <w:right w:val="none" w:sz="0" w:space="0" w:color="auto"/>
      </w:divBdr>
    </w:div>
    <w:div w:id="1835802413">
      <w:bodyDiv w:val="1"/>
      <w:marLeft w:val="0"/>
      <w:marRight w:val="0"/>
      <w:marTop w:val="0"/>
      <w:marBottom w:val="0"/>
      <w:divBdr>
        <w:top w:val="none" w:sz="0" w:space="0" w:color="auto"/>
        <w:left w:val="none" w:sz="0" w:space="0" w:color="auto"/>
        <w:bottom w:val="none" w:sz="0" w:space="0" w:color="auto"/>
        <w:right w:val="none" w:sz="0" w:space="0" w:color="auto"/>
      </w:divBdr>
    </w:div>
    <w:div w:id="1910113440">
      <w:bodyDiv w:val="1"/>
      <w:marLeft w:val="0"/>
      <w:marRight w:val="0"/>
      <w:marTop w:val="0"/>
      <w:marBottom w:val="0"/>
      <w:divBdr>
        <w:top w:val="none" w:sz="0" w:space="0" w:color="auto"/>
        <w:left w:val="none" w:sz="0" w:space="0" w:color="auto"/>
        <w:bottom w:val="none" w:sz="0" w:space="0" w:color="auto"/>
        <w:right w:val="none" w:sz="0" w:space="0" w:color="auto"/>
      </w:divBdr>
    </w:div>
    <w:div w:id="1938249503">
      <w:bodyDiv w:val="1"/>
      <w:marLeft w:val="0"/>
      <w:marRight w:val="0"/>
      <w:marTop w:val="0"/>
      <w:marBottom w:val="0"/>
      <w:divBdr>
        <w:top w:val="none" w:sz="0" w:space="0" w:color="auto"/>
        <w:left w:val="none" w:sz="0" w:space="0" w:color="auto"/>
        <w:bottom w:val="none" w:sz="0" w:space="0" w:color="auto"/>
        <w:right w:val="none" w:sz="0" w:space="0" w:color="auto"/>
      </w:divBdr>
    </w:div>
    <w:div w:id="2067336399">
      <w:bodyDiv w:val="1"/>
      <w:marLeft w:val="0"/>
      <w:marRight w:val="0"/>
      <w:marTop w:val="0"/>
      <w:marBottom w:val="0"/>
      <w:divBdr>
        <w:top w:val="none" w:sz="0" w:space="0" w:color="auto"/>
        <w:left w:val="none" w:sz="0" w:space="0" w:color="auto"/>
        <w:bottom w:val="none" w:sz="0" w:space="0" w:color="auto"/>
        <w:right w:val="none" w:sz="0" w:space="0" w:color="auto"/>
      </w:divBdr>
    </w:div>
    <w:div w:id="2068414427">
      <w:bodyDiv w:val="1"/>
      <w:marLeft w:val="0"/>
      <w:marRight w:val="0"/>
      <w:marTop w:val="0"/>
      <w:marBottom w:val="0"/>
      <w:divBdr>
        <w:top w:val="none" w:sz="0" w:space="0" w:color="auto"/>
        <w:left w:val="none" w:sz="0" w:space="0" w:color="auto"/>
        <w:bottom w:val="none" w:sz="0" w:space="0" w:color="auto"/>
        <w:right w:val="none" w:sz="0" w:space="0" w:color="auto"/>
      </w:divBdr>
    </w:div>
    <w:div w:id="2070807785">
      <w:bodyDiv w:val="1"/>
      <w:marLeft w:val="0"/>
      <w:marRight w:val="0"/>
      <w:marTop w:val="0"/>
      <w:marBottom w:val="0"/>
      <w:divBdr>
        <w:top w:val="none" w:sz="0" w:space="0" w:color="auto"/>
        <w:left w:val="none" w:sz="0" w:space="0" w:color="auto"/>
        <w:bottom w:val="none" w:sz="0" w:space="0" w:color="auto"/>
        <w:right w:val="none" w:sz="0" w:space="0" w:color="auto"/>
      </w:divBdr>
    </w:div>
    <w:div w:id="212634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lanta.miliauske@aprc.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ta.miliauske@aprc.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documentManagement>
</p:properties>
</file>

<file path=customXml/itemProps1.xml><?xml version="1.0" encoding="utf-8"?>
<ds:datastoreItem xmlns:ds="http://schemas.openxmlformats.org/officeDocument/2006/customXml" ds:itemID="{1BFCA61B-46F1-420E-AEC9-383D80E0998A}">
  <ds:schemaRefs>
    <ds:schemaRef ds:uri="http://schemas.openxmlformats.org/officeDocument/2006/bibliography"/>
  </ds:schemaRefs>
</ds:datastoreItem>
</file>

<file path=customXml/itemProps2.xml><?xml version="1.0" encoding="utf-8"?>
<ds:datastoreItem xmlns:ds="http://schemas.openxmlformats.org/officeDocument/2006/customXml" ds:itemID="{67323517-3D45-48B4-9977-7182A169A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D3D974-39EB-44A7-AD22-D2D8AEE2EE4E}">
  <ds:schemaRefs>
    <ds:schemaRef ds:uri="http://schemas.microsoft.com/sharepoint/v3/contenttype/forms"/>
  </ds:schemaRefs>
</ds:datastoreItem>
</file>

<file path=customXml/itemProps4.xml><?xml version="1.0" encoding="utf-8"?>
<ds:datastoreItem xmlns:ds="http://schemas.openxmlformats.org/officeDocument/2006/customXml" ds:itemID="{BCFD24AC-EF17-4C83-A4BB-6E69414643CA}">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docProps/app.xml><?xml version="1.0" encoding="utf-8"?>
<Properties xmlns="http://schemas.openxmlformats.org/officeDocument/2006/extended-properties" xmlns:vt="http://schemas.openxmlformats.org/officeDocument/2006/docPropsVTypes">
  <Template>Normal.dotm</Template>
  <TotalTime>1129</TotalTime>
  <Pages>1</Pages>
  <Words>21020</Words>
  <Characters>119820</Characters>
  <Application>Microsoft Office Word</Application>
  <DocSecurity>0</DocSecurity>
  <Lines>998</Lines>
  <Paragraphs>281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140559</CharactersWithSpaces>
  <SharedDoc>false</SharedDoc>
  <HLinks>
    <vt:vector size="204" baseType="variant">
      <vt:variant>
        <vt:i4>5439587</vt:i4>
      </vt:variant>
      <vt:variant>
        <vt:i4>6</vt:i4>
      </vt:variant>
      <vt:variant>
        <vt:i4>0</vt:i4>
      </vt:variant>
      <vt:variant>
        <vt:i4>5</vt:i4>
      </vt:variant>
      <vt:variant>
        <vt:lpwstr>mailto:%20dovile.barauskiene@aprc.lt.</vt:lpwstr>
      </vt:variant>
      <vt:variant>
        <vt:lpwstr/>
      </vt:variant>
      <vt:variant>
        <vt:i4>5505087</vt:i4>
      </vt:variant>
      <vt:variant>
        <vt:i4>3</vt:i4>
      </vt:variant>
      <vt:variant>
        <vt:i4>0</vt:i4>
      </vt:variant>
      <vt:variant>
        <vt:i4>5</vt:i4>
      </vt:variant>
      <vt:variant>
        <vt:lpwstr>mailto:jolanta.miliauske@aprc.lt</vt:lpwstr>
      </vt:variant>
      <vt:variant>
        <vt:lpwstr/>
      </vt:variant>
      <vt:variant>
        <vt:i4>19267647</vt:i4>
      </vt:variant>
      <vt:variant>
        <vt:i4>0</vt:i4>
      </vt:variant>
      <vt:variant>
        <vt:i4>0</vt:i4>
      </vt:variant>
      <vt:variant>
        <vt:i4>5</vt:i4>
      </vt:variant>
      <vt:variant>
        <vt:lpwstr>mailto:jolanta.miliauskė@aprc.lt</vt:lpwstr>
      </vt:variant>
      <vt:variant>
        <vt:lpwstr/>
      </vt:variant>
      <vt:variant>
        <vt:i4>2883682</vt:i4>
      </vt:variant>
      <vt:variant>
        <vt:i4>90</vt:i4>
      </vt:variant>
      <vt:variant>
        <vt:i4>0</vt:i4>
      </vt:variant>
      <vt:variant>
        <vt:i4>5</vt:i4>
      </vt:variant>
      <vt:variant>
        <vt:lpwstr>https://am.lrv.lt/media/viesa/saugykla/2023/11/FFr9tJuqEPk.pdf</vt:lpwstr>
      </vt:variant>
      <vt:variant>
        <vt:lpwstr/>
      </vt:variant>
      <vt:variant>
        <vt:i4>1507345</vt:i4>
      </vt:variant>
      <vt:variant>
        <vt:i4>87</vt:i4>
      </vt:variant>
      <vt:variant>
        <vt:i4>0</vt:i4>
      </vt:variant>
      <vt:variant>
        <vt:i4>5</vt:i4>
      </vt:variant>
      <vt:variant>
        <vt:lpwstr>https://www.e-tar.lt/portal/lt/legalAct/TAR.4B60A8C9678B/asr</vt:lpwstr>
      </vt:variant>
      <vt:variant>
        <vt:lpwstr/>
      </vt:variant>
      <vt:variant>
        <vt:i4>1310736</vt:i4>
      </vt:variant>
      <vt:variant>
        <vt:i4>84</vt:i4>
      </vt:variant>
      <vt:variant>
        <vt:i4>0</vt:i4>
      </vt:variant>
      <vt:variant>
        <vt:i4>5</vt:i4>
      </vt:variant>
      <vt:variant>
        <vt:lpwstr>https://vpt.lrv.lt/public/canonical/1700461465/13639/</vt:lpwstr>
      </vt:variant>
      <vt:variant>
        <vt:lpwstr/>
      </vt:variant>
      <vt:variant>
        <vt:i4>3997733</vt:i4>
      </vt:variant>
      <vt:variant>
        <vt:i4>81</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5701724</vt:i4>
      </vt:variant>
      <vt:variant>
        <vt:i4>78</vt:i4>
      </vt:variant>
      <vt:variant>
        <vt:i4>0</vt:i4>
      </vt:variant>
      <vt:variant>
        <vt:i4>5</vt:i4>
      </vt:variant>
      <vt:variant>
        <vt:lpwstr>https://klausk.vpt.lt/hc/lt/articles/12838525673372-Ar-perkan%C4%8Dioji-organizacija-gali-pakeisti-Preki%C5%B3-vie%C5%A1ojo-pirkimo-pardavimo-sutarties-tipini%C5%B3-s%C4%85lyg%C5%B3-specialiosios-dalies-form%C4%85-strukt%C5%ABr%C4%85</vt:lpwstr>
      </vt:variant>
      <vt:variant>
        <vt:lpwstr/>
      </vt:variant>
      <vt:variant>
        <vt:i4>1835037</vt:i4>
      </vt:variant>
      <vt:variant>
        <vt:i4>75</vt:i4>
      </vt:variant>
      <vt:variant>
        <vt:i4>0</vt:i4>
      </vt:variant>
      <vt:variant>
        <vt:i4>5</vt:i4>
      </vt:variant>
      <vt:variant>
        <vt:lpwstr>https://vpt.lrv.lt/public/canonical/1703248363/16641/</vt:lpwstr>
      </vt:variant>
      <vt:variant>
        <vt:lpwstr/>
      </vt:variant>
      <vt:variant>
        <vt:i4>917596</vt:i4>
      </vt:variant>
      <vt:variant>
        <vt:i4>72</vt:i4>
      </vt:variant>
      <vt:variant>
        <vt:i4>0</vt:i4>
      </vt:variant>
      <vt:variant>
        <vt:i4>5</vt:i4>
      </vt:variant>
      <vt:variant>
        <vt:lpwstr>https://vpt.lrv.lt/public/canonical/1734611449/18598/28_Elektros_ir elektronine_buitine_ir_biuro_iranga.pdf</vt:lpwstr>
      </vt:variant>
      <vt:variant>
        <vt:lpwstr/>
      </vt:variant>
      <vt:variant>
        <vt:i4>2883682</vt:i4>
      </vt:variant>
      <vt:variant>
        <vt:i4>69</vt:i4>
      </vt:variant>
      <vt:variant>
        <vt:i4>0</vt:i4>
      </vt:variant>
      <vt:variant>
        <vt:i4>5</vt:i4>
      </vt:variant>
      <vt:variant>
        <vt:lpwstr>https://am.lrv.lt/media/viesa/saugykla/2023/11/FFr9tJuqEPk.pdf</vt:lpwstr>
      </vt:variant>
      <vt:variant>
        <vt:lpwstr/>
      </vt:variant>
      <vt:variant>
        <vt:i4>1507345</vt:i4>
      </vt:variant>
      <vt:variant>
        <vt:i4>66</vt:i4>
      </vt:variant>
      <vt:variant>
        <vt:i4>0</vt:i4>
      </vt:variant>
      <vt:variant>
        <vt:i4>5</vt:i4>
      </vt:variant>
      <vt:variant>
        <vt:lpwstr>https://www.e-tar.lt/portal/lt/legalAct/TAR.4B60A8C9678B/asr</vt:lpwstr>
      </vt:variant>
      <vt:variant>
        <vt:lpwstr/>
      </vt:variant>
      <vt:variant>
        <vt:i4>1310736</vt:i4>
      </vt:variant>
      <vt:variant>
        <vt:i4>63</vt:i4>
      </vt:variant>
      <vt:variant>
        <vt:i4>0</vt:i4>
      </vt:variant>
      <vt:variant>
        <vt:i4>5</vt:i4>
      </vt:variant>
      <vt:variant>
        <vt:lpwstr>https://vpt.lrv.lt/public/canonical/1700461465/13639/</vt:lpwstr>
      </vt:variant>
      <vt:variant>
        <vt:lpwstr/>
      </vt:variant>
      <vt:variant>
        <vt:i4>3997733</vt:i4>
      </vt:variant>
      <vt:variant>
        <vt:i4>60</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196658</vt:i4>
      </vt:variant>
      <vt:variant>
        <vt:i4>57</vt:i4>
      </vt:variant>
      <vt:variant>
        <vt:i4>0</vt:i4>
      </vt:variant>
      <vt:variant>
        <vt:i4>5</vt:i4>
      </vt:variant>
      <vt:variant>
        <vt:lpwstr>https://vpt.lrv.lt/uploads/vpt/documents/files/mp/pasiulymu_vertinimas.pdf</vt:lpwstr>
      </vt:variant>
      <vt:variant>
        <vt:lpwstr/>
      </vt:variant>
      <vt:variant>
        <vt:i4>1835037</vt:i4>
      </vt:variant>
      <vt:variant>
        <vt:i4>54</vt:i4>
      </vt:variant>
      <vt:variant>
        <vt:i4>0</vt:i4>
      </vt:variant>
      <vt:variant>
        <vt:i4>5</vt:i4>
      </vt:variant>
      <vt:variant>
        <vt:lpwstr>https://vpt.lrv.lt/public/canonical/1703248363/16641/</vt:lpwstr>
      </vt:variant>
      <vt:variant>
        <vt:lpwstr/>
      </vt:variant>
      <vt:variant>
        <vt:i4>917596</vt:i4>
      </vt:variant>
      <vt:variant>
        <vt:i4>51</vt:i4>
      </vt:variant>
      <vt:variant>
        <vt:i4>0</vt:i4>
      </vt:variant>
      <vt:variant>
        <vt:i4>5</vt:i4>
      </vt:variant>
      <vt:variant>
        <vt:lpwstr>https://vpt.lrv.lt/public/canonical/1734611449/18598/28_Elektros_ir elektronine_buitine_ir_biuro_iranga.pdf</vt:lpwstr>
      </vt:variant>
      <vt:variant>
        <vt:lpwstr/>
      </vt:variant>
      <vt:variant>
        <vt:i4>2883682</vt:i4>
      </vt:variant>
      <vt:variant>
        <vt:i4>48</vt:i4>
      </vt:variant>
      <vt:variant>
        <vt:i4>0</vt:i4>
      </vt:variant>
      <vt:variant>
        <vt:i4>5</vt:i4>
      </vt:variant>
      <vt:variant>
        <vt:lpwstr>https://am.lrv.lt/media/viesa/saugykla/2023/11/FFr9tJuqEPk.pdf</vt:lpwstr>
      </vt:variant>
      <vt:variant>
        <vt:lpwstr/>
      </vt:variant>
      <vt:variant>
        <vt:i4>1507345</vt:i4>
      </vt:variant>
      <vt:variant>
        <vt:i4>45</vt:i4>
      </vt:variant>
      <vt:variant>
        <vt:i4>0</vt:i4>
      </vt:variant>
      <vt:variant>
        <vt:i4>5</vt:i4>
      </vt:variant>
      <vt:variant>
        <vt:lpwstr>https://www.e-tar.lt/portal/lt/legalAct/TAR.4B60A8C9678B/asr</vt:lpwstr>
      </vt:variant>
      <vt:variant>
        <vt:lpwstr/>
      </vt:variant>
      <vt:variant>
        <vt:i4>1310736</vt:i4>
      </vt:variant>
      <vt:variant>
        <vt:i4>42</vt:i4>
      </vt:variant>
      <vt:variant>
        <vt:i4>0</vt:i4>
      </vt:variant>
      <vt:variant>
        <vt:i4>5</vt:i4>
      </vt:variant>
      <vt:variant>
        <vt:lpwstr>https://vpt.lrv.lt/public/canonical/1700461465/13639/</vt:lpwstr>
      </vt:variant>
      <vt:variant>
        <vt:lpwstr/>
      </vt:variant>
      <vt:variant>
        <vt:i4>3997733</vt:i4>
      </vt:variant>
      <vt:variant>
        <vt:i4>39</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196658</vt:i4>
      </vt:variant>
      <vt:variant>
        <vt:i4>36</vt:i4>
      </vt:variant>
      <vt:variant>
        <vt:i4>0</vt:i4>
      </vt:variant>
      <vt:variant>
        <vt:i4>5</vt:i4>
      </vt:variant>
      <vt:variant>
        <vt:lpwstr>https://vpt.lrv.lt/uploads/vpt/documents/files/mp/pasiulymu_vertinimas.pdf</vt:lpwstr>
      </vt:variant>
      <vt:variant>
        <vt:lpwstr/>
      </vt:variant>
      <vt:variant>
        <vt:i4>1835037</vt:i4>
      </vt:variant>
      <vt:variant>
        <vt:i4>33</vt:i4>
      </vt:variant>
      <vt:variant>
        <vt:i4>0</vt:i4>
      </vt:variant>
      <vt:variant>
        <vt:i4>5</vt:i4>
      </vt:variant>
      <vt:variant>
        <vt:lpwstr>https://vpt.lrv.lt/public/canonical/1703248363/16641/</vt:lpwstr>
      </vt:variant>
      <vt:variant>
        <vt:lpwstr/>
      </vt:variant>
      <vt:variant>
        <vt:i4>917596</vt:i4>
      </vt:variant>
      <vt:variant>
        <vt:i4>30</vt:i4>
      </vt:variant>
      <vt:variant>
        <vt:i4>0</vt:i4>
      </vt:variant>
      <vt:variant>
        <vt:i4>5</vt:i4>
      </vt:variant>
      <vt:variant>
        <vt:lpwstr>https://vpt.lrv.lt/public/canonical/1734611449/18598/28_Elektros_ir elektronine_buitine_ir_biuro_iranga.pdf</vt:lpwstr>
      </vt:variant>
      <vt:variant>
        <vt:lpwstr/>
      </vt:variant>
      <vt:variant>
        <vt:i4>196658</vt:i4>
      </vt:variant>
      <vt:variant>
        <vt:i4>27</vt:i4>
      </vt:variant>
      <vt:variant>
        <vt:i4>0</vt:i4>
      </vt:variant>
      <vt:variant>
        <vt:i4>5</vt:i4>
      </vt:variant>
      <vt:variant>
        <vt:lpwstr>https://vpt.lrv.lt/uploads/vpt/documents/files/mp/pasiulymu_vertinimas.pdf</vt:lpwstr>
      </vt:variant>
      <vt:variant>
        <vt:lpwstr/>
      </vt:variant>
      <vt:variant>
        <vt:i4>4194325</vt:i4>
      </vt:variant>
      <vt:variant>
        <vt:i4>24</vt:i4>
      </vt:variant>
      <vt:variant>
        <vt:i4>0</vt:i4>
      </vt:variant>
      <vt:variant>
        <vt:i4>5</vt:i4>
      </vt:variant>
      <vt:variant>
        <vt:lpwstr>https://vpt.lrv.lt/lt/statistika-ir-analize/pirkimu-vykdytoju-zemelapis-svieslente-1/</vt:lpwstr>
      </vt:variant>
      <vt:variant>
        <vt:lpwstr/>
      </vt:variant>
      <vt:variant>
        <vt:i4>6160457</vt:i4>
      </vt:variant>
      <vt:variant>
        <vt:i4>21</vt:i4>
      </vt:variant>
      <vt:variant>
        <vt:i4>0</vt:i4>
      </vt:variant>
      <vt:variant>
        <vt:i4>5</vt:i4>
      </vt:variant>
      <vt:variant>
        <vt:lpwstr>https://vpt.lrv.lt/lt/metodine-pagalba/gaires-ir-rekomendacijos/</vt:lpwstr>
      </vt:variant>
      <vt:variant>
        <vt:lpwstr/>
      </vt:variant>
      <vt:variant>
        <vt:i4>2883682</vt:i4>
      </vt:variant>
      <vt:variant>
        <vt:i4>18</vt:i4>
      </vt:variant>
      <vt:variant>
        <vt:i4>0</vt:i4>
      </vt:variant>
      <vt:variant>
        <vt:i4>5</vt:i4>
      </vt:variant>
      <vt:variant>
        <vt:lpwstr>https://am.lrv.lt/media/viesa/saugykla/2023/11/FFr9tJuqEPk.pdf</vt:lpwstr>
      </vt:variant>
      <vt:variant>
        <vt:lpwstr/>
      </vt:variant>
      <vt:variant>
        <vt:i4>1507345</vt:i4>
      </vt:variant>
      <vt:variant>
        <vt:i4>15</vt:i4>
      </vt:variant>
      <vt:variant>
        <vt:i4>0</vt:i4>
      </vt:variant>
      <vt:variant>
        <vt:i4>5</vt:i4>
      </vt:variant>
      <vt:variant>
        <vt:lpwstr>https://www.e-tar.lt/portal/lt/legalAct/TAR.4B60A8C9678B/asr</vt:lpwstr>
      </vt:variant>
      <vt:variant>
        <vt:lpwstr/>
      </vt:variant>
      <vt:variant>
        <vt:i4>1310736</vt:i4>
      </vt:variant>
      <vt:variant>
        <vt:i4>12</vt:i4>
      </vt:variant>
      <vt:variant>
        <vt:i4>0</vt:i4>
      </vt:variant>
      <vt:variant>
        <vt:i4>5</vt:i4>
      </vt:variant>
      <vt:variant>
        <vt:lpwstr>https://vpt.lrv.lt/public/canonical/1700461465/13639/</vt:lpwstr>
      </vt:variant>
      <vt:variant>
        <vt:lpwstr/>
      </vt:variant>
      <vt:variant>
        <vt:i4>3997733</vt:i4>
      </vt:variant>
      <vt:variant>
        <vt:i4>9</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1835037</vt:i4>
      </vt:variant>
      <vt:variant>
        <vt:i4>6</vt:i4>
      </vt:variant>
      <vt:variant>
        <vt:i4>0</vt:i4>
      </vt:variant>
      <vt:variant>
        <vt:i4>5</vt:i4>
      </vt:variant>
      <vt:variant>
        <vt:lpwstr>https://vpt.lrv.lt/public/canonical/1703248363/16641/</vt:lpwstr>
      </vt:variant>
      <vt:variant>
        <vt:lpwstr/>
      </vt:variant>
      <vt:variant>
        <vt:i4>917596</vt:i4>
      </vt:variant>
      <vt:variant>
        <vt:i4>3</vt:i4>
      </vt:variant>
      <vt:variant>
        <vt:i4>0</vt:i4>
      </vt:variant>
      <vt:variant>
        <vt:i4>5</vt:i4>
      </vt:variant>
      <vt:variant>
        <vt:lpwstr>https://vpt.lrv.lt/public/canonical/1734611449/18598/28_Elektros_ir elektronine_buitine_ir_biuro_iranga.pdf</vt:lpwstr>
      </vt:variant>
      <vt:variant>
        <vt:lpwstr/>
      </vt:variant>
      <vt:variant>
        <vt:i4>1245242</vt:i4>
      </vt:variant>
      <vt:variant>
        <vt:i4>0</vt:i4>
      </vt:variant>
      <vt:variant>
        <vt:i4>0</vt:i4>
      </vt:variant>
      <vt:variant>
        <vt:i4>5</vt:i4>
      </vt:variant>
      <vt:variant>
        <vt:lpwstr>https://vpt.lrv.lt/public/canonical/1721817119/17757/Konsultantu_skyrimo_inovaciju_projektui_tvarkos_aprasas.pdf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LRKT</dc:creator>
  <cp:keywords/>
  <cp:lastModifiedBy>DOVILĖ BARAUSKIENĖ</cp:lastModifiedBy>
  <cp:revision>24</cp:revision>
  <cp:lastPrinted>2021-10-07T06:19:00Z</cp:lastPrinted>
  <dcterms:created xsi:type="dcterms:W3CDTF">2025-11-04T12:41:00Z</dcterms:created>
  <dcterms:modified xsi:type="dcterms:W3CDTF">2025-12-31T08:34:00Z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0x0101005A4549C124B5E34783290EC11BE44356</vt:lpwstr>
  </property>
</Properties>
</file>