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8281B6" w14:textId="77777777" w:rsidR="0049748D" w:rsidRDefault="00945470" w:rsidP="0049748D">
      <w:pPr>
        <w:pStyle w:val="Header"/>
        <w:spacing w:line="276" w:lineRule="auto"/>
        <w:rPr>
          <w:color w:val="FF0000"/>
          <w:lang w:val="lt-LT"/>
        </w:rPr>
      </w:pPr>
      <w:bookmarkStart w:id="0" w:name="_Hlk123022548"/>
      <w:r w:rsidRPr="003F541C">
        <w:rPr>
          <w:color w:val="FF0000"/>
          <w:lang w:val="lt-LT"/>
        </w:rPr>
        <w:t xml:space="preserve">Pastaba. Pilka spalva pažymėtas eilutes pildo tiekėjas    </w:t>
      </w:r>
    </w:p>
    <w:p w14:paraId="287EF7C4" w14:textId="3F842B6B" w:rsidR="00945470" w:rsidRPr="003F541C" w:rsidRDefault="00945470" w:rsidP="0049748D">
      <w:pPr>
        <w:pStyle w:val="Header"/>
        <w:spacing w:line="276" w:lineRule="auto"/>
        <w:jc w:val="right"/>
        <w:rPr>
          <w:lang w:val="lt-LT"/>
        </w:rPr>
      </w:pPr>
      <w:r w:rsidRPr="003F541C">
        <w:rPr>
          <w:lang w:val="lt-LT"/>
        </w:rPr>
        <w:t>Pirkimo sąlygų Priedas Nr. 1</w:t>
      </w:r>
    </w:p>
    <w:p w14:paraId="7257BA3B" w14:textId="77777777" w:rsidR="00F17FAC" w:rsidRPr="003F541C" w:rsidRDefault="00F17FAC" w:rsidP="00945470">
      <w:pPr>
        <w:spacing w:line="276" w:lineRule="auto"/>
        <w:jc w:val="center"/>
        <w:rPr>
          <w:b/>
          <w:lang w:val="lt-LT"/>
        </w:rPr>
      </w:pPr>
    </w:p>
    <w:p w14:paraId="29F3EF8C" w14:textId="77777777" w:rsidR="00945470" w:rsidRPr="003F541C" w:rsidRDefault="00945470" w:rsidP="00945470">
      <w:pPr>
        <w:spacing w:line="276" w:lineRule="auto"/>
        <w:jc w:val="center"/>
        <w:rPr>
          <w:b/>
          <w:lang w:val="lt-LT"/>
        </w:rPr>
      </w:pPr>
      <w:r w:rsidRPr="003F541C">
        <w:rPr>
          <w:b/>
          <w:lang w:val="lt-LT"/>
        </w:rPr>
        <w:t>TECHNINĖ SPECIFIKACIJA IR PASIŪLYMO KAINA</w:t>
      </w:r>
    </w:p>
    <w:p w14:paraId="0E39A36E" w14:textId="77777777" w:rsidR="00945470" w:rsidRPr="003F541C" w:rsidRDefault="00945470" w:rsidP="00945470">
      <w:pPr>
        <w:spacing w:line="276" w:lineRule="auto"/>
        <w:rPr>
          <w:lang w:val="lt-LT"/>
        </w:rPr>
      </w:pPr>
    </w:p>
    <w:p w14:paraId="543F7712" w14:textId="1F7F2AF0" w:rsidR="00945470" w:rsidRPr="003F541C" w:rsidRDefault="0083071A" w:rsidP="00945470">
      <w:pPr>
        <w:spacing w:line="276" w:lineRule="auto"/>
        <w:jc w:val="center"/>
        <w:rPr>
          <w:b/>
          <w:lang w:val="lt-LT"/>
        </w:rPr>
      </w:pPr>
      <w:r>
        <w:rPr>
          <w:b/>
          <w:lang w:val="lt-LT"/>
        </w:rPr>
        <w:t xml:space="preserve">MEDICININIAI ŠVIESTUVAI </w:t>
      </w:r>
      <w:r w:rsidR="004B46EF">
        <w:rPr>
          <w:b/>
          <w:lang w:val="lt-LT"/>
        </w:rPr>
        <w:t>(NR.</w:t>
      </w:r>
      <w:r w:rsidR="00C23A2C">
        <w:rPr>
          <w:b/>
          <w:lang w:val="lt-LT"/>
        </w:rPr>
        <w:t xml:space="preserve"> </w:t>
      </w:r>
      <w:r>
        <w:rPr>
          <w:b/>
          <w:lang w:val="lt-LT"/>
        </w:rPr>
        <w:t>9623</w:t>
      </w:r>
      <w:r w:rsidR="00311D41">
        <w:rPr>
          <w:b/>
          <w:lang w:val="lt-LT"/>
        </w:rPr>
        <w:t>)</w:t>
      </w:r>
    </w:p>
    <w:p w14:paraId="20E5A052" w14:textId="44D22C20" w:rsidR="006E480D" w:rsidRPr="0008382D" w:rsidRDefault="0033243D" w:rsidP="006E480D">
      <w:pPr>
        <w:spacing w:after="120"/>
        <w:jc w:val="center"/>
        <w:rPr>
          <w:b/>
          <w:color w:val="000000" w:themeColor="text1"/>
          <w:lang w:val="lt-LT"/>
        </w:rPr>
      </w:pPr>
      <w:r>
        <w:rPr>
          <w:lang w:val="lt-LT"/>
        </w:rPr>
        <w:t>202</w:t>
      </w:r>
      <w:r w:rsidR="004E29FB">
        <w:rPr>
          <w:lang w:val="lt-LT"/>
        </w:rPr>
        <w:t>5</w:t>
      </w:r>
      <w:r w:rsidR="0049748D">
        <w:rPr>
          <w:lang w:val="lt-LT"/>
        </w:rPr>
        <w:t xml:space="preserve"> </w:t>
      </w:r>
      <w:r>
        <w:rPr>
          <w:lang w:val="lt-LT"/>
        </w:rPr>
        <w:t>-</w:t>
      </w:r>
      <w:r w:rsidR="0049748D">
        <w:rPr>
          <w:lang w:val="lt-LT"/>
        </w:rPr>
        <w:t xml:space="preserve"> _ </w:t>
      </w:r>
      <w:r w:rsidR="00945470" w:rsidRPr="003F541C">
        <w:rPr>
          <w:lang w:val="lt-LT"/>
        </w:rPr>
        <w:t>-</w:t>
      </w:r>
      <w:r w:rsidR="0049748D">
        <w:rPr>
          <w:lang w:val="lt-LT"/>
        </w:rPr>
        <w:t xml:space="preserve"> _</w:t>
      </w:r>
    </w:p>
    <w:tbl>
      <w:tblPr>
        <w:tblW w:w="15026" w:type="dxa"/>
        <w:tblInd w:w="-5" w:type="dxa"/>
        <w:tblLook w:val="04A0" w:firstRow="1" w:lastRow="0" w:firstColumn="1" w:lastColumn="0" w:noHBand="0" w:noVBand="1"/>
      </w:tblPr>
      <w:tblGrid>
        <w:gridCol w:w="7230"/>
        <w:gridCol w:w="7796"/>
      </w:tblGrid>
      <w:tr w:rsidR="006E480D" w:rsidRPr="0008382D" w14:paraId="77D7BD36" w14:textId="77777777" w:rsidTr="006E480D">
        <w:trPr>
          <w:trHeight w:val="70"/>
        </w:trPr>
        <w:tc>
          <w:tcPr>
            <w:tcW w:w="7230" w:type="dxa"/>
            <w:tcBorders>
              <w:top w:val="single" w:sz="4" w:space="0" w:color="auto"/>
              <w:left w:val="single" w:sz="4" w:space="0" w:color="auto"/>
              <w:bottom w:val="single" w:sz="4" w:space="0" w:color="auto"/>
              <w:right w:val="single" w:sz="4" w:space="0" w:color="auto"/>
            </w:tcBorders>
            <w:shd w:val="clear" w:color="auto" w:fill="auto"/>
            <w:hideMark/>
          </w:tcPr>
          <w:p w14:paraId="24441C6F" w14:textId="3A8F44F9" w:rsidR="006E480D" w:rsidRPr="0008382D" w:rsidRDefault="00E7444B" w:rsidP="003E2ADD">
            <w:pPr>
              <w:rPr>
                <w:rFonts w:eastAsia="Times New Roman"/>
                <w:b/>
                <w:bCs/>
                <w:color w:val="000000"/>
                <w:lang w:val="lt-LT" w:eastAsia="lt-LT"/>
              </w:rPr>
            </w:pPr>
            <w:bookmarkStart w:id="1" w:name="_Hlk41634980"/>
            <w:bookmarkStart w:id="2" w:name="_Hlk41575314"/>
            <w:r>
              <w:rPr>
                <w:rFonts w:eastAsia="Times New Roman"/>
                <w:b/>
                <w:bCs/>
                <w:color w:val="000000"/>
                <w:lang w:val="lt-LT" w:eastAsia="lt-LT"/>
              </w:rPr>
              <w:t>T</w:t>
            </w:r>
            <w:r w:rsidR="006E480D" w:rsidRPr="0008382D">
              <w:rPr>
                <w:rFonts w:eastAsia="Times New Roman"/>
                <w:b/>
                <w:bCs/>
                <w:color w:val="000000"/>
                <w:lang w:val="lt-LT" w:eastAsia="lt-LT"/>
              </w:rPr>
              <w:t>i</w:t>
            </w:r>
            <w:r>
              <w:rPr>
                <w:rFonts w:eastAsia="Times New Roman"/>
                <w:b/>
                <w:bCs/>
                <w:color w:val="000000"/>
                <w:lang w:val="lt-LT" w:eastAsia="lt-LT"/>
              </w:rPr>
              <w:t>e</w:t>
            </w:r>
            <w:r w:rsidR="006E480D" w:rsidRPr="0008382D">
              <w:rPr>
                <w:rFonts w:eastAsia="Times New Roman"/>
                <w:b/>
                <w:bCs/>
                <w:color w:val="000000"/>
                <w:lang w:val="lt-LT" w:eastAsia="lt-LT"/>
              </w:rPr>
              <w:t xml:space="preserve">kėjo </w:t>
            </w:r>
            <w:bookmarkEnd w:id="1"/>
            <w:r w:rsidR="006E480D" w:rsidRPr="0008382D">
              <w:rPr>
                <w:rFonts w:eastAsia="Times New Roman"/>
                <w:b/>
                <w:bCs/>
                <w:color w:val="000000"/>
                <w:lang w:val="lt-LT" w:eastAsia="lt-LT"/>
              </w:rPr>
              <w:t>pavadinimas / ūkio subjektų grupės nariai:</w:t>
            </w:r>
          </w:p>
        </w:tc>
        <w:tc>
          <w:tcPr>
            <w:tcW w:w="7796" w:type="dxa"/>
            <w:tcBorders>
              <w:top w:val="single" w:sz="4" w:space="0" w:color="auto"/>
              <w:left w:val="nil"/>
              <w:bottom w:val="single" w:sz="4" w:space="0" w:color="auto"/>
              <w:right w:val="single" w:sz="4" w:space="0" w:color="auto"/>
            </w:tcBorders>
            <w:shd w:val="clear" w:color="auto" w:fill="D9D9D9" w:themeFill="background1" w:themeFillShade="D9"/>
            <w:hideMark/>
          </w:tcPr>
          <w:p w14:paraId="640390D2" w14:textId="77777777" w:rsidR="006E480D" w:rsidRPr="0008382D" w:rsidRDefault="006E480D" w:rsidP="003E2ADD">
            <w:pPr>
              <w:rPr>
                <w:rFonts w:eastAsia="Times New Roman"/>
                <w:b/>
                <w:bCs/>
                <w:color w:val="000000"/>
                <w:lang w:val="lt-LT" w:eastAsia="lt-LT"/>
              </w:rPr>
            </w:pPr>
            <w:r w:rsidRPr="0008382D">
              <w:rPr>
                <w:rFonts w:eastAsia="Times New Roman"/>
                <w:b/>
                <w:bCs/>
                <w:color w:val="000000"/>
                <w:lang w:val="lt-LT" w:eastAsia="lt-LT"/>
              </w:rPr>
              <w:t> </w:t>
            </w:r>
          </w:p>
        </w:tc>
      </w:tr>
      <w:tr w:rsidR="006E480D" w:rsidRPr="0008382D" w14:paraId="70AC643B" w14:textId="77777777" w:rsidTr="006E480D">
        <w:trPr>
          <w:trHeight w:val="70"/>
        </w:trPr>
        <w:tc>
          <w:tcPr>
            <w:tcW w:w="7230" w:type="dxa"/>
            <w:tcBorders>
              <w:top w:val="single" w:sz="4" w:space="0" w:color="auto"/>
              <w:left w:val="single" w:sz="4" w:space="0" w:color="auto"/>
              <w:bottom w:val="single" w:sz="4" w:space="0" w:color="auto"/>
              <w:right w:val="single" w:sz="4" w:space="0" w:color="auto"/>
            </w:tcBorders>
            <w:shd w:val="clear" w:color="auto" w:fill="auto"/>
            <w:hideMark/>
          </w:tcPr>
          <w:p w14:paraId="2A82BEF3" w14:textId="3603687C" w:rsidR="006E480D" w:rsidRPr="0008382D" w:rsidRDefault="00E7444B" w:rsidP="003E2ADD">
            <w:pPr>
              <w:rPr>
                <w:rFonts w:eastAsia="Times New Roman"/>
                <w:b/>
                <w:bCs/>
                <w:color w:val="000000"/>
                <w:lang w:val="lt-LT" w:eastAsia="lt-LT"/>
              </w:rPr>
            </w:pPr>
            <w:r>
              <w:rPr>
                <w:rFonts w:eastAsia="Times New Roman"/>
                <w:b/>
                <w:bCs/>
                <w:color w:val="000000"/>
                <w:lang w:val="lt-LT" w:eastAsia="lt-LT"/>
              </w:rPr>
              <w:t>T</w:t>
            </w:r>
            <w:r w:rsidR="006E480D" w:rsidRPr="0008382D">
              <w:rPr>
                <w:rFonts w:eastAsia="Times New Roman"/>
                <w:b/>
                <w:bCs/>
                <w:color w:val="000000"/>
                <w:lang w:val="lt-LT" w:eastAsia="lt-LT"/>
              </w:rPr>
              <w:t>i</w:t>
            </w:r>
            <w:r>
              <w:rPr>
                <w:rFonts w:eastAsia="Times New Roman"/>
                <w:b/>
                <w:bCs/>
                <w:color w:val="000000"/>
                <w:lang w:val="lt-LT" w:eastAsia="lt-LT"/>
              </w:rPr>
              <w:t>e</w:t>
            </w:r>
            <w:r w:rsidR="006E480D" w:rsidRPr="0008382D">
              <w:rPr>
                <w:rFonts w:eastAsia="Times New Roman"/>
                <w:b/>
                <w:bCs/>
                <w:color w:val="000000"/>
                <w:lang w:val="lt-LT" w:eastAsia="lt-LT"/>
              </w:rPr>
              <w:t>kėjo kodas:</w:t>
            </w:r>
          </w:p>
        </w:tc>
        <w:tc>
          <w:tcPr>
            <w:tcW w:w="7796" w:type="dxa"/>
            <w:tcBorders>
              <w:top w:val="single" w:sz="4" w:space="0" w:color="auto"/>
              <w:left w:val="nil"/>
              <w:bottom w:val="single" w:sz="4" w:space="0" w:color="auto"/>
              <w:right w:val="single" w:sz="4" w:space="0" w:color="auto"/>
            </w:tcBorders>
            <w:shd w:val="clear" w:color="auto" w:fill="D9D9D9" w:themeFill="background1" w:themeFillShade="D9"/>
            <w:hideMark/>
          </w:tcPr>
          <w:p w14:paraId="74E42D57" w14:textId="77777777" w:rsidR="006E480D" w:rsidRPr="0008382D" w:rsidRDefault="006E480D" w:rsidP="003E2ADD">
            <w:pPr>
              <w:rPr>
                <w:rFonts w:eastAsia="Times New Roman"/>
                <w:b/>
                <w:bCs/>
                <w:color w:val="000000"/>
                <w:lang w:val="lt-LT" w:eastAsia="lt-LT"/>
              </w:rPr>
            </w:pPr>
            <w:r w:rsidRPr="0008382D">
              <w:rPr>
                <w:rFonts w:eastAsia="Times New Roman"/>
                <w:b/>
                <w:bCs/>
                <w:color w:val="000000"/>
                <w:lang w:val="lt-LT" w:eastAsia="lt-LT"/>
              </w:rPr>
              <w:t> </w:t>
            </w:r>
          </w:p>
        </w:tc>
      </w:tr>
      <w:tr w:rsidR="006E480D" w:rsidRPr="0008382D" w14:paraId="76938925" w14:textId="77777777" w:rsidTr="006E480D">
        <w:trPr>
          <w:trHeight w:val="70"/>
        </w:trPr>
        <w:tc>
          <w:tcPr>
            <w:tcW w:w="7230" w:type="dxa"/>
            <w:tcBorders>
              <w:top w:val="single" w:sz="4" w:space="0" w:color="auto"/>
              <w:left w:val="single" w:sz="4" w:space="0" w:color="auto"/>
              <w:bottom w:val="single" w:sz="4" w:space="0" w:color="auto"/>
              <w:right w:val="single" w:sz="4" w:space="0" w:color="auto"/>
            </w:tcBorders>
            <w:shd w:val="clear" w:color="auto" w:fill="auto"/>
            <w:hideMark/>
          </w:tcPr>
          <w:p w14:paraId="208E0E91" w14:textId="1C2B2A8B" w:rsidR="006E480D" w:rsidRPr="0008382D" w:rsidRDefault="00E7444B" w:rsidP="003E2ADD">
            <w:pPr>
              <w:rPr>
                <w:rFonts w:eastAsia="Times New Roman"/>
                <w:b/>
                <w:bCs/>
                <w:color w:val="000000"/>
                <w:lang w:val="lt-LT" w:eastAsia="lt-LT"/>
              </w:rPr>
            </w:pPr>
            <w:r>
              <w:rPr>
                <w:rFonts w:eastAsia="Times New Roman"/>
                <w:b/>
                <w:bCs/>
                <w:color w:val="000000"/>
                <w:lang w:val="lt-LT" w:eastAsia="lt-LT"/>
              </w:rPr>
              <w:t>Tie</w:t>
            </w:r>
            <w:r w:rsidR="006E480D" w:rsidRPr="0008382D">
              <w:rPr>
                <w:rFonts w:eastAsia="Times New Roman"/>
                <w:b/>
                <w:bCs/>
                <w:color w:val="000000"/>
                <w:lang w:val="lt-LT" w:eastAsia="lt-LT"/>
              </w:rPr>
              <w:t>kėjo adresas:</w:t>
            </w:r>
          </w:p>
        </w:tc>
        <w:tc>
          <w:tcPr>
            <w:tcW w:w="7796" w:type="dxa"/>
            <w:tcBorders>
              <w:top w:val="single" w:sz="4" w:space="0" w:color="auto"/>
              <w:left w:val="nil"/>
              <w:bottom w:val="single" w:sz="4" w:space="0" w:color="auto"/>
              <w:right w:val="single" w:sz="4" w:space="0" w:color="auto"/>
            </w:tcBorders>
            <w:shd w:val="clear" w:color="auto" w:fill="D9D9D9" w:themeFill="background1" w:themeFillShade="D9"/>
            <w:hideMark/>
          </w:tcPr>
          <w:p w14:paraId="04D19025" w14:textId="77777777" w:rsidR="006E480D" w:rsidRPr="0008382D" w:rsidRDefault="006E480D" w:rsidP="003E2ADD">
            <w:pPr>
              <w:rPr>
                <w:rFonts w:eastAsia="Times New Roman"/>
                <w:b/>
                <w:bCs/>
                <w:color w:val="000000"/>
                <w:lang w:val="lt-LT" w:eastAsia="lt-LT"/>
              </w:rPr>
            </w:pPr>
            <w:r w:rsidRPr="0008382D">
              <w:rPr>
                <w:rFonts w:eastAsia="Times New Roman"/>
                <w:b/>
                <w:bCs/>
                <w:color w:val="000000"/>
                <w:lang w:val="lt-LT" w:eastAsia="lt-LT"/>
              </w:rPr>
              <w:t> </w:t>
            </w:r>
          </w:p>
        </w:tc>
      </w:tr>
      <w:tr w:rsidR="006E480D" w:rsidRPr="0008382D" w14:paraId="40765E73" w14:textId="77777777" w:rsidTr="006E480D">
        <w:trPr>
          <w:trHeight w:val="70"/>
        </w:trPr>
        <w:tc>
          <w:tcPr>
            <w:tcW w:w="7230" w:type="dxa"/>
            <w:tcBorders>
              <w:top w:val="single" w:sz="4" w:space="0" w:color="auto"/>
              <w:left w:val="single" w:sz="4" w:space="0" w:color="auto"/>
              <w:bottom w:val="single" w:sz="4" w:space="0" w:color="auto"/>
              <w:right w:val="single" w:sz="4" w:space="0" w:color="auto"/>
            </w:tcBorders>
            <w:shd w:val="clear" w:color="auto" w:fill="auto"/>
            <w:hideMark/>
          </w:tcPr>
          <w:p w14:paraId="15014901" w14:textId="77777777" w:rsidR="006E480D" w:rsidRPr="0008382D" w:rsidRDefault="006E480D" w:rsidP="003E2ADD">
            <w:pPr>
              <w:rPr>
                <w:rFonts w:eastAsia="Times New Roman"/>
                <w:b/>
                <w:bCs/>
                <w:color w:val="000000"/>
                <w:lang w:val="lt-LT" w:eastAsia="lt-LT"/>
              </w:rPr>
            </w:pPr>
            <w:r w:rsidRPr="0008382D">
              <w:rPr>
                <w:rFonts w:eastAsia="Times New Roman"/>
                <w:b/>
                <w:bCs/>
                <w:color w:val="000000"/>
                <w:lang w:val="lt-LT" w:eastAsia="lt-LT"/>
              </w:rPr>
              <w:t>Asmens atsakingo už pasiūlymą vardas, pavardė, pareigos</w:t>
            </w:r>
          </w:p>
        </w:tc>
        <w:tc>
          <w:tcPr>
            <w:tcW w:w="7796" w:type="dxa"/>
            <w:tcBorders>
              <w:top w:val="single" w:sz="4" w:space="0" w:color="auto"/>
              <w:left w:val="nil"/>
              <w:bottom w:val="single" w:sz="4" w:space="0" w:color="auto"/>
              <w:right w:val="single" w:sz="4" w:space="0" w:color="auto"/>
            </w:tcBorders>
            <w:shd w:val="clear" w:color="auto" w:fill="D9D9D9" w:themeFill="background1" w:themeFillShade="D9"/>
            <w:hideMark/>
          </w:tcPr>
          <w:p w14:paraId="6D5A68E1" w14:textId="77777777" w:rsidR="006E480D" w:rsidRPr="0008382D" w:rsidRDefault="006E480D" w:rsidP="003E2ADD">
            <w:pPr>
              <w:rPr>
                <w:rFonts w:eastAsia="Times New Roman"/>
                <w:b/>
                <w:bCs/>
                <w:color w:val="000000"/>
                <w:lang w:val="lt-LT" w:eastAsia="lt-LT"/>
              </w:rPr>
            </w:pPr>
            <w:r w:rsidRPr="0008382D">
              <w:rPr>
                <w:rFonts w:eastAsia="Times New Roman"/>
                <w:b/>
                <w:bCs/>
                <w:color w:val="000000"/>
                <w:lang w:val="lt-LT" w:eastAsia="lt-LT"/>
              </w:rPr>
              <w:t> </w:t>
            </w:r>
          </w:p>
        </w:tc>
      </w:tr>
      <w:tr w:rsidR="006E480D" w:rsidRPr="0008382D" w14:paraId="29D4F8AC" w14:textId="77777777" w:rsidTr="006E480D">
        <w:trPr>
          <w:trHeight w:val="70"/>
        </w:trPr>
        <w:tc>
          <w:tcPr>
            <w:tcW w:w="7230" w:type="dxa"/>
            <w:tcBorders>
              <w:top w:val="single" w:sz="4" w:space="0" w:color="auto"/>
              <w:left w:val="single" w:sz="4" w:space="0" w:color="auto"/>
              <w:bottom w:val="single" w:sz="4" w:space="0" w:color="auto"/>
              <w:right w:val="single" w:sz="4" w:space="0" w:color="auto"/>
            </w:tcBorders>
            <w:shd w:val="clear" w:color="auto" w:fill="auto"/>
            <w:hideMark/>
          </w:tcPr>
          <w:p w14:paraId="18122C09" w14:textId="77777777" w:rsidR="006E480D" w:rsidRPr="0008382D" w:rsidRDefault="006E480D" w:rsidP="003E2ADD">
            <w:pPr>
              <w:rPr>
                <w:rFonts w:eastAsia="Times New Roman"/>
                <w:b/>
                <w:bCs/>
                <w:color w:val="000000"/>
                <w:lang w:val="lt-LT" w:eastAsia="lt-LT"/>
              </w:rPr>
            </w:pPr>
            <w:r w:rsidRPr="0008382D">
              <w:rPr>
                <w:rFonts w:eastAsia="Times New Roman"/>
                <w:b/>
                <w:bCs/>
                <w:color w:val="000000"/>
                <w:lang w:val="lt-LT" w:eastAsia="lt-LT"/>
              </w:rPr>
              <w:t>Asmens atsakingo už pasiūlymą telefono numeris:</w:t>
            </w:r>
          </w:p>
        </w:tc>
        <w:tc>
          <w:tcPr>
            <w:tcW w:w="7796" w:type="dxa"/>
            <w:tcBorders>
              <w:top w:val="single" w:sz="4" w:space="0" w:color="auto"/>
              <w:left w:val="nil"/>
              <w:bottom w:val="single" w:sz="4" w:space="0" w:color="auto"/>
              <w:right w:val="single" w:sz="4" w:space="0" w:color="auto"/>
            </w:tcBorders>
            <w:shd w:val="clear" w:color="auto" w:fill="D9D9D9" w:themeFill="background1" w:themeFillShade="D9"/>
            <w:hideMark/>
          </w:tcPr>
          <w:p w14:paraId="0C3008F9" w14:textId="77777777" w:rsidR="006E480D" w:rsidRPr="0008382D" w:rsidRDefault="006E480D" w:rsidP="003E2ADD">
            <w:pPr>
              <w:rPr>
                <w:rFonts w:eastAsia="Times New Roman"/>
                <w:b/>
                <w:bCs/>
                <w:color w:val="000000"/>
                <w:lang w:val="lt-LT" w:eastAsia="lt-LT"/>
              </w:rPr>
            </w:pPr>
            <w:r w:rsidRPr="0008382D">
              <w:rPr>
                <w:rFonts w:eastAsia="Times New Roman"/>
                <w:b/>
                <w:bCs/>
                <w:color w:val="000000"/>
                <w:lang w:val="lt-LT" w:eastAsia="lt-LT"/>
              </w:rPr>
              <w:t> </w:t>
            </w:r>
          </w:p>
        </w:tc>
      </w:tr>
      <w:bookmarkEnd w:id="2"/>
      <w:tr w:rsidR="006E480D" w:rsidRPr="0008382D" w14:paraId="5A52D1BD" w14:textId="77777777" w:rsidTr="006E480D">
        <w:trPr>
          <w:trHeight w:val="70"/>
        </w:trPr>
        <w:tc>
          <w:tcPr>
            <w:tcW w:w="7230" w:type="dxa"/>
            <w:tcBorders>
              <w:top w:val="single" w:sz="4" w:space="0" w:color="auto"/>
              <w:left w:val="single" w:sz="4" w:space="0" w:color="auto"/>
              <w:bottom w:val="single" w:sz="4" w:space="0" w:color="auto"/>
              <w:right w:val="single" w:sz="4" w:space="0" w:color="auto"/>
            </w:tcBorders>
            <w:shd w:val="clear" w:color="auto" w:fill="auto"/>
            <w:hideMark/>
          </w:tcPr>
          <w:p w14:paraId="6A54AB82" w14:textId="77777777" w:rsidR="006E480D" w:rsidRPr="0008382D" w:rsidRDefault="006E480D" w:rsidP="003E2ADD">
            <w:pPr>
              <w:rPr>
                <w:rFonts w:eastAsia="Times New Roman"/>
                <w:b/>
                <w:bCs/>
                <w:color w:val="000000"/>
                <w:lang w:val="lt-LT" w:eastAsia="lt-LT"/>
              </w:rPr>
            </w:pPr>
            <w:r w:rsidRPr="0008382D">
              <w:rPr>
                <w:rFonts w:eastAsia="Times New Roman"/>
                <w:b/>
                <w:bCs/>
                <w:color w:val="000000"/>
                <w:lang w:val="lt-LT" w:eastAsia="lt-LT"/>
              </w:rPr>
              <w:t>Asmens atsakingo už pasiūlymą el. pašto adresas:</w:t>
            </w:r>
          </w:p>
        </w:tc>
        <w:tc>
          <w:tcPr>
            <w:tcW w:w="7796" w:type="dxa"/>
            <w:tcBorders>
              <w:top w:val="single" w:sz="4" w:space="0" w:color="auto"/>
              <w:left w:val="nil"/>
              <w:bottom w:val="single" w:sz="4" w:space="0" w:color="auto"/>
              <w:right w:val="single" w:sz="4" w:space="0" w:color="auto"/>
            </w:tcBorders>
            <w:shd w:val="clear" w:color="auto" w:fill="D9D9D9" w:themeFill="background1" w:themeFillShade="D9"/>
            <w:hideMark/>
          </w:tcPr>
          <w:p w14:paraId="4D448FF0" w14:textId="77777777" w:rsidR="006E480D" w:rsidRPr="0008382D" w:rsidRDefault="006E480D" w:rsidP="003E2ADD">
            <w:pPr>
              <w:rPr>
                <w:rFonts w:eastAsia="Times New Roman"/>
                <w:b/>
                <w:bCs/>
                <w:color w:val="000000"/>
                <w:lang w:val="lt-LT" w:eastAsia="lt-LT"/>
              </w:rPr>
            </w:pPr>
            <w:r w:rsidRPr="0008382D">
              <w:rPr>
                <w:rFonts w:eastAsia="Times New Roman"/>
                <w:b/>
                <w:bCs/>
                <w:color w:val="000000"/>
                <w:lang w:val="lt-LT" w:eastAsia="lt-LT"/>
              </w:rPr>
              <w:t> </w:t>
            </w:r>
          </w:p>
        </w:tc>
      </w:tr>
      <w:tr w:rsidR="006E480D" w:rsidRPr="0008382D" w14:paraId="1418535D" w14:textId="77777777" w:rsidTr="006E480D">
        <w:trPr>
          <w:trHeight w:val="70"/>
        </w:trPr>
        <w:tc>
          <w:tcPr>
            <w:tcW w:w="15026" w:type="dxa"/>
            <w:gridSpan w:val="2"/>
            <w:tcBorders>
              <w:top w:val="single" w:sz="4" w:space="0" w:color="auto"/>
              <w:left w:val="single" w:sz="4" w:space="0" w:color="auto"/>
              <w:bottom w:val="single" w:sz="4" w:space="0" w:color="auto"/>
              <w:right w:val="single" w:sz="4" w:space="0" w:color="auto"/>
            </w:tcBorders>
            <w:shd w:val="clear" w:color="auto" w:fill="auto"/>
          </w:tcPr>
          <w:p w14:paraId="36451A8D" w14:textId="77777777" w:rsidR="006E480D" w:rsidRPr="0008382D" w:rsidRDefault="006E480D" w:rsidP="003E2ADD">
            <w:pPr>
              <w:rPr>
                <w:rFonts w:eastAsia="Times New Roman"/>
                <w:b/>
                <w:bCs/>
                <w:color w:val="000000"/>
                <w:lang w:val="lt-LT" w:eastAsia="lt-LT"/>
              </w:rPr>
            </w:pPr>
            <w:r w:rsidRPr="0008382D">
              <w:rPr>
                <w:bCs/>
                <w:i/>
                <w:lang w:val="lt-LT"/>
              </w:rPr>
              <w:t>Pildoma, jei tiekėjas, kuris yra juridinis asmuo, turi kolegialų valdymo organą ar priežiūros organo narį (-</w:t>
            </w:r>
            <w:proofErr w:type="spellStart"/>
            <w:r w:rsidRPr="0008382D">
              <w:rPr>
                <w:bCs/>
                <w:i/>
                <w:lang w:val="lt-LT"/>
              </w:rPr>
              <w:t>ius</w:t>
            </w:r>
            <w:proofErr w:type="spellEnd"/>
            <w:r w:rsidRPr="0008382D">
              <w:rPr>
                <w:bCs/>
                <w:i/>
                <w:lang w:val="lt-LT"/>
              </w:rPr>
              <w:t>)  (VPĮ 46 str. 2 d. 2 p.):</w:t>
            </w:r>
          </w:p>
        </w:tc>
      </w:tr>
      <w:tr w:rsidR="006E480D" w:rsidRPr="0008382D" w14:paraId="08CC675E" w14:textId="77777777" w:rsidTr="006E480D">
        <w:trPr>
          <w:trHeight w:val="70"/>
        </w:trPr>
        <w:tc>
          <w:tcPr>
            <w:tcW w:w="7230" w:type="dxa"/>
            <w:tcBorders>
              <w:top w:val="single" w:sz="4" w:space="0" w:color="auto"/>
              <w:left w:val="single" w:sz="4" w:space="0" w:color="auto"/>
              <w:bottom w:val="single" w:sz="4" w:space="0" w:color="auto"/>
              <w:right w:val="single" w:sz="4" w:space="0" w:color="auto"/>
            </w:tcBorders>
            <w:shd w:val="clear" w:color="auto" w:fill="auto"/>
          </w:tcPr>
          <w:p w14:paraId="0442DCD9" w14:textId="77777777" w:rsidR="006E480D" w:rsidRPr="0008382D" w:rsidRDefault="006E480D" w:rsidP="003E2ADD">
            <w:pPr>
              <w:rPr>
                <w:rFonts w:eastAsia="Times New Roman"/>
                <w:b/>
                <w:bCs/>
                <w:color w:val="000000"/>
                <w:lang w:val="lt-LT" w:eastAsia="lt-LT"/>
              </w:rPr>
            </w:pPr>
            <w:r w:rsidRPr="0008382D">
              <w:rPr>
                <w:b/>
                <w:bCs/>
                <w:lang w:val="lt-LT"/>
              </w:rPr>
              <w:t>Vardas, pavardė, pareigos:</w:t>
            </w:r>
          </w:p>
        </w:tc>
        <w:tc>
          <w:tcPr>
            <w:tcW w:w="7796" w:type="dxa"/>
            <w:tcBorders>
              <w:top w:val="single" w:sz="4" w:space="0" w:color="auto"/>
              <w:left w:val="nil"/>
              <w:bottom w:val="single" w:sz="4" w:space="0" w:color="auto"/>
              <w:right w:val="single" w:sz="4" w:space="0" w:color="auto"/>
            </w:tcBorders>
            <w:shd w:val="clear" w:color="auto" w:fill="D9D9D9" w:themeFill="background1" w:themeFillShade="D9"/>
          </w:tcPr>
          <w:p w14:paraId="141F1DF1" w14:textId="77777777" w:rsidR="006E480D" w:rsidRPr="0008382D" w:rsidRDefault="006E480D" w:rsidP="003E2ADD">
            <w:pPr>
              <w:rPr>
                <w:rFonts w:eastAsia="Times New Roman"/>
                <w:b/>
                <w:bCs/>
                <w:color w:val="000000"/>
                <w:lang w:val="lt-LT" w:eastAsia="lt-LT"/>
              </w:rPr>
            </w:pPr>
          </w:p>
        </w:tc>
      </w:tr>
      <w:tr w:rsidR="006E480D" w:rsidRPr="0008382D" w14:paraId="7B5539D3" w14:textId="77777777" w:rsidTr="006E480D">
        <w:trPr>
          <w:trHeight w:val="70"/>
        </w:trPr>
        <w:tc>
          <w:tcPr>
            <w:tcW w:w="7230" w:type="dxa"/>
            <w:tcBorders>
              <w:top w:val="single" w:sz="4" w:space="0" w:color="auto"/>
              <w:left w:val="single" w:sz="4" w:space="0" w:color="auto"/>
              <w:bottom w:val="single" w:sz="4" w:space="0" w:color="auto"/>
              <w:right w:val="single" w:sz="4" w:space="0" w:color="auto"/>
            </w:tcBorders>
            <w:shd w:val="clear" w:color="auto" w:fill="auto"/>
          </w:tcPr>
          <w:p w14:paraId="24A63932" w14:textId="77777777" w:rsidR="006E480D" w:rsidRPr="0008382D" w:rsidRDefault="006E480D" w:rsidP="003E2ADD">
            <w:pPr>
              <w:rPr>
                <w:rFonts w:eastAsia="Times New Roman"/>
                <w:b/>
                <w:bCs/>
                <w:color w:val="000000"/>
                <w:lang w:val="lt-LT" w:eastAsia="lt-LT"/>
              </w:rPr>
            </w:pPr>
            <w:r w:rsidRPr="0008382D">
              <w:rPr>
                <w:b/>
                <w:bCs/>
                <w:lang w:val="lt-LT"/>
              </w:rPr>
              <w:t>Vardas, pavardė, pareigos:</w:t>
            </w:r>
          </w:p>
        </w:tc>
        <w:tc>
          <w:tcPr>
            <w:tcW w:w="7796" w:type="dxa"/>
            <w:tcBorders>
              <w:top w:val="single" w:sz="4" w:space="0" w:color="auto"/>
              <w:left w:val="nil"/>
              <w:bottom w:val="single" w:sz="4" w:space="0" w:color="auto"/>
              <w:right w:val="single" w:sz="4" w:space="0" w:color="auto"/>
            </w:tcBorders>
            <w:shd w:val="clear" w:color="auto" w:fill="D9D9D9" w:themeFill="background1" w:themeFillShade="D9"/>
          </w:tcPr>
          <w:p w14:paraId="17ED07E9" w14:textId="77777777" w:rsidR="006E480D" w:rsidRPr="0008382D" w:rsidRDefault="006E480D" w:rsidP="003E2ADD">
            <w:pPr>
              <w:rPr>
                <w:rFonts w:eastAsia="Times New Roman"/>
                <w:b/>
                <w:bCs/>
                <w:color w:val="000000"/>
                <w:lang w:val="lt-LT" w:eastAsia="lt-LT"/>
              </w:rPr>
            </w:pPr>
          </w:p>
        </w:tc>
      </w:tr>
      <w:tr w:rsidR="006E480D" w:rsidRPr="0008382D" w14:paraId="7F00FE4A" w14:textId="77777777" w:rsidTr="006E480D">
        <w:trPr>
          <w:trHeight w:val="70"/>
        </w:trPr>
        <w:tc>
          <w:tcPr>
            <w:tcW w:w="7230" w:type="dxa"/>
            <w:tcBorders>
              <w:top w:val="single" w:sz="4" w:space="0" w:color="auto"/>
              <w:left w:val="single" w:sz="4" w:space="0" w:color="auto"/>
              <w:bottom w:val="single" w:sz="4" w:space="0" w:color="auto"/>
              <w:right w:val="single" w:sz="4" w:space="0" w:color="auto"/>
            </w:tcBorders>
            <w:shd w:val="clear" w:color="auto" w:fill="auto"/>
          </w:tcPr>
          <w:p w14:paraId="0F985F19" w14:textId="77777777" w:rsidR="006E480D" w:rsidRPr="0008382D" w:rsidRDefault="006E480D" w:rsidP="003E2ADD">
            <w:pPr>
              <w:rPr>
                <w:rFonts w:eastAsia="Times New Roman"/>
                <w:b/>
                <w:bCs/>
                <w:color w:val="000000"/>
                <w:lang w:val="lt-LT" w:eastAsia="lt-LT"/>
              </w:rPr>
            </w:pPr>
            <w:r w:rsidRPr="0008382D">
              <w:rPr>
                <w:b/>
                <w:bCs/>
                <w:lang w:val="lt-LT"/>
              </w:rPr>
              <w:t>Vardas, pavardė, pareigos:</w:t>
            </w:r>
          </w:p>
        </w:tc>
        <w:tc>
          <w:tcPr>
            <w:tcW w:w="7796" w:type="dxa"/>
            <w:tcBorders>
              <w:top w:val="single" w:sz="4" w:space="0" w:color="auto"/>
              <w:left w:val="nil"/>
              <w:bottom w:val="single" w:sz="4" w:space="0" w:color="auto"/>
              <w:right w:val="single" w:sz="4" w:space="0" w:color="auto"/>
            </w:tcBorders>
            <w:shd w:val="clear" w:color="auto" w:fill="D9D9D9" w:themeFill="background1" w:themeFillShade="D9"/>
          </w:tcPr>
          <w:p w14:paraId="6384F6E8" w14:textId="77777777" w:rsidR="006E480D" w:rsidRPr="0008382D" w:rsidRDefault="006E480D" w:rsidP="003E2ADD">
            <w:pPr>
              <w:rPr>
                <w:rFonts w:eastAsia="Times New Roman"/>
                <w:b/>
                <w:bCs/>
                <w:color w:val="000000"/>
                <w:lang w:val="lt-LT" w:eastAsia="lt-LT"/>
              </w:rPr>
            </w:pPr>
          </w:p>
        </w:tc>
      </w:tr>
    </w:tbl>
    <w:p w14:paraId="64285F2E" w14:textId="77777777" w:rsidR="006E480D" w:rsidRPr="0008382D" w:rsidRDefault="006E480D" w:rsidP="006E480D">
      <w:pPr>
        <w:suppressAutoHyphens/>
        <w:spacing w:after="40"/>
        <w:rPr>
          <w:bCs/>
          <w:color w:val="000000"/>
          <w:lang w:val="lt-LT"/>
        </w:rPr>
      </w:pPr>
    </w:p>
    <w:p w14:paraId="3E7B9468" w14:textId="7BD8631D" w:rsidR="00945470" w:rsidRPr="003F541C" w:rsidRDefault="00945470" w:rsidP="006E480D">
      <w:pPr>
        <w:rPr>
          <w:b/>
          <w:lang w:val="lt-LT"/>
        </w:rPr>
      </w:pPr>
      <w:r w:rsidRPr="003F541C">
        <w:rPr>
          <w:b/>
          <w:lang w:val="lt-LT"/>
        </w:rPr>
        <w:t xml:space="preserve">1. Tiekėjo patvirtinimai: </w:t>
      </w:r>
    </w:p>
    <w:p w14:paraId="25F93C50" w14:textId="77777777" w:rsidR="00945470" w:rsidRPr="003F541C" w:rsidRDefault="00945470" w:rsidP="006E480D">
      <w:pPr>
        <w:rPr>
          <w:lang w:val="lt-LT"/>
        </w:rPr>
      </w:pPr>
      <w:r w:rsidRPr="003F541C">
        <w:rPr>
          <w:lang w:val="lt-LT"/>
        </w:rPr>
        <w:t xml:space="preserve">1. Šiuo pasiūlymu pažymime, kad sutinkame su visomis pirkimo sąlygomis, nustatytomis: </w:t>
      </w:r>
    </w:p>
    <w:p w14:paraId="658B9D6E" w14:textId="77777777" w:rsidR="00945470" w:rsidRPr="003F541C" w:rsidRDefault="00945470" w:rsidP="006E480D">
      <w:pPr>
        <w:rPr>
          <w:lang w:val="lt-LT"/>
        </w:rPr>
      </w:pPr>
      <w:r w:rsidRPr="003F541C">
        <w:rPr>
          <w:lang w:val="lt-LT"/>
        </w:rPr>
        <w:t xml:space="preserve">1.1. atviro konkurso skelbime CVP IS; </w:t>
      </w:r>
    </w:p>
    <w:p w14:paraId="777D9203" w14:textId="77777777" w:rsidR="000E2CEE" w:rsidRDefault="00945470" w:rsidP="000E2CEE">
      <w:pPr>
        <w:rPr>
          <w:lang w:val="lt-LT"/>
        </w:rPr>
      </w:pPr>
      <w:r w:rsidRPr="003F541C">
        <w:rPr>
          <w:lang w:val="lt-LT"/>
        </w:rPr>
        <w:t>1.2. kituose pirkimo dokumentuose (jų paaiškinimuose, papildymuose)</w:t>
      </w:r>
      <w:r w:rsidR="000E2CEE">
        <w:rPr>
          <w:lang w:val="lt-LT"/>
        </w:rPr>
        <w:t>;</w:t>
      </w:r>
    </w:p>
    <w:p w14:paraId="6B2AF4CE" w14:textId="092BFC60" w:rsidR="000E2CEE" w:rsidRPr="00F0338B" w:rsidRDefault="000E2CEE" w:rsidP="000E2CEE">
      <w:pPr>
        <w:rPr>
          <w:rFonts w:eastAsia="Times New Roman"/>
          <w:bdr w:val="none" w:sz="0" w:space="0" w:color="auto"/>
          <w:lang w:val="lt-LT" w:eastAsia="lt-LT"/>
        </w:rPr>
      </w:pPr>
      <w:r>
        <w:rPr>
          <w:lang w:val="lt-LT"/>
        </w:rPr>
        <w:t xml:space="preserve">1.3. </w:t>
      </w:r>
      <w:r w:rsidRPr="00F0338B">
        <w:rPr>
          <w:rFonts w:eastAsia="Times New Roman"/>
          <w:bdr w:val="none" w:sz="0" w:space="0" w:color="auto"/>
          <w:lang w:val="lt-LT" w:eastAsia="lt-LT"/>
        </w:rPr>
        <w:t>Į pasiūlymo kainą yra įskaityti visi mokesčiai ir visos tiekėjo išlaidos (įskaitant prekių tvirtinimo ir montavimo medžiagas), apimančios viską, ko reikia visiškam ir tinkamam pirkimo sutarties įvykdymui.</w:t>
      </w:r>
    </w:p>
    <w:p w14:paraId="4300CD3A" w14:textId="7AAB2B68" w:rsidR="00945470" w:rsidRDefault="00945470" w:rsidP="006E480D">
      <w:pPr>
        <w:rPr>
          <w:lang w:val="lt-LT"/>
        </w:rPr>
      </w:pPr>
      <w:r w:rsidRPr="003F541C">
        <w:rPr>
          <w:lang w:val="lt-LT"/>
        </w:rPr>
        <w:t>2. Pasiūlymas galioja iki termino, nustatyto pirkimo dokumentuose</w:t>
      </w:r>
      <w:r w:rsidR="004F6AC7">
        <w:rPr>
          <w:lang w:val="lt-LT"/>
        </w:rPr>
        <w:t>;</w:t>
      </w:r>
    </w:p>
    <w:p w14:paraId="7610224A" w14:textId="653CA180" w:rsidR="004F6AC7" w:rsidRPr="003F541C" w:rsidRDefault="004F6AC7" w:rsidP="0083071A">
      <w:pPr>
        <w:ind w:right="-30"/>
        <w:jc w:val="both"/>
        <w:rPr>
          <w:lang w:val="lt-LT"/>
        </w:rPr>
      </w:pPr>
      <w:r>
        <w:rPr>
          <w:lang w:val="lt-LT"/>
        </w:rPr>
        <w:t xml:space="preserve">3. </w:t>
      </w:r>
      <w:r w:rsidRPr="00AA04BE">
        <w:rPr>
          <w:bCs/>
          <w:color w:val="000000"/>
          <w:lang w:val="lt-LT"/>
        </w:rPr>
        <w:t>Jeigu kvalifikacija dėl teisės verstis atitinkama veikla nebuvo tikrinama arba tikrinama ne visa apimtimi, įsipareigojame perkančiajai organizacijai, kad pirkimo sutartį vykdys tik tokią teisę turintys asmenys</w:t>
      </w:r>
      <w:r>
        <w:rPr>
          <w:bCs/>
          <w:color w:val="000000"/>
          <w:lang w:val="lt-LT"/>
        </w:rPr>
        <w:t>.</w:t>
      </w:r>
    </w:p>
    <w:p w14:paraId="10CE0350" w14:textId="77777777" w:rsidR="00945470" w:rsidRPr="003F541C" w:rsidRDefault="00945470" w:rsidP="0083071A">
      <w:pPr>
        <w:jc w:val="both"/>
        <w:rPr>
          <w:lang w:val="lt-LT"/>
        </w:rPr>
      </w:pPr>
    </w:p>
    <w:p w14:paraId="4A61D45A" w14:textId="77777777" w:rsidR="00945470" w:rsidRPr="003F541C" w:rsidRDefault="00945470" w:rsidP="0083071A">
      <w:pPr>
        <w:jc w:val="both"/>
        <w:rPr>
          <w:lang w:val="lt-LT"/>
        </w:rPr>
      </w:pPr>
      <w:r w:rsidRPr="003F541C">
        <w:rPr>
          <w:b/>
          <w:lang w:val="lt-LT"/>
        </w:rPr>
        <w:t>2. Bendrieji reikalavimai:</w:t>
      </w:r>
      <w:r w:rsidRPr="003F541C">
        <w:rPr>
          <w:lang w:val="lt-LT"/>
        </w:rPr>
        <w:t xml:space="preserve"> </w:t>
      </w:r>
    </w:p>
    <w:p w14:paraId="2CC0DD6A" w14:textId="77777777" w:rsidR="0083071A" w:rsidRPr="0083071A" w:rsidRDefault="0083071A" w:rsidP="0083071A">
      <w:pPr>
        <w:jc w:val="both"/>
        <w:rPr>
          <w:color w:val="000000"/>
          <w:lang w:val="lt-LT"/>
        </w:rPr>
      </w:pPr>
      <w:r w:rsidRPr="0083071A">
        <w:rPr>
          <w:color w:val="000000"/>
          <w:lang w:val="lt-LT"/>
        </w:rPr>
        <w:t>2.1. Tiekėjo siūlomos prekės turi būti pažymėtos CE ženklu ir atitikti 2017 m. balandžio 5 d.  Europos Parlamento ir Tarybos Reglamento (ES) 2017/745 dėl medicinos priemonių reikalavimus. Kartu su pasiūlymu tiekėjas turi pateikti tai įrodančius atitikties dokumentus.</w:t>
      </w:r>
    </w:p>
    <w:p w14:paraId="7DFB01BF" w14:textId="77777777" w:rsidR="0083071A" w:rsidRPr="0083071A" w:rsidRDefault="0083071A" w:rsidP="0083071A">
      <w:pPr>
        <w:jc w:val="both"/>
        <w:rPr>
          <w:color w:val="000000"/>
          <w:lang w:val="lt-LT"/>
        </w:rPr>
      </w:pPr>
      <w:r w:rsidRPr="0083071A">
        <w:rPr>
          <w:color w:val="000000"/>
          <w:lang w:val="lt-LT"/>
        </w:rPr>
        <w:t xml:space="preserve">2.2. </w:t>
      </w:r>
      <w:r w:rsidRPr="0083071A">
        <w:rPr>
          <w:b/>
          <w:bCs/>
          <w:color w:val="000000"/>
          <w:u w:val="single"/>
          <w:lang w:val="lt-LT"/>
        </w:rPr>
        <w:t>Kartu su pasiūlymu</w:t>
      </w:r>
      <w:r w:rsidRPr="0083071A">
        <w:rPr>
          <w:color w:val="000000"/>
          <w:lang w:val="lt-LT"/>
        </w:rPr>
        <w:t xml:space="preserve"> turi būti pateikiama pasiūlymo technines charakteristikas pagrindžianti gamintojo techninė dokumentacija (katalogai, prekės aprašymas, naudojimo instrukcija ir pan.). </w:t>
      </w:r>
      <w:r w:rsidRPr="0083071A">
        <w:rPr>
          <w:color w:val="000000"/>
          <w:u w:val="single"/>
          <w:lang w:val="lt-LT"/>
        </w:rPr>
        <w:t>Techninėje dokumentacijoje būtina pažymėti pozicijos numerį prie reikalaujamų parametrų reikšmės</w:t>
      </w:r>
      <w:r w:rsidRPr="0083071A">
        <w:rPr>
          <w:color w:val="000000"/>
          <w:lang w:val="lt-LT"/>
        </w:rPr>
        <w:t>.</w:t>
      </w:r>
    </w:p>
    <w:p w14:paraId="217EFF37" w14:textId="77777777" w:rsidR="0083071A" w:rsidRPr="0083071A" w:rsidRDefault="0083071A" w:rsidP="0083071A">
      <w:pPr>
        <w:jc w:val="both"/>
        <w:rPr>
          <w:color w:val="000000"/>
          <w:lang w:val="lt-LT"/>
        </w:rPr>
      </w:pPr>
      <w:r w:rsidRPr="0083071A">
        <w:rPr>
          <w:color w:val="000000"/>
          <w:lang w:val="lt-LT"/>
        </w:rPr>
        <w:lastRenderedPageBreak/>
        <w:t>2.3. 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p>
    <w:p w14:paraId="20119A27" w14:textId="1AF3BB6C" w:rsidR="0083071A" w:rsidRPr="0083071A" w:rsidRDefault="0083071A" w:rsidP="0083071A">
      <w:pPr>
        <w:jc w:val="both"/>
        <w:rPr>
          <w:color w:val="000000"/>
          <w:lang w:val="lt-LT"/>
        </w:rPr>
      </w:pPr>
      <w:r w:rsidRPr="0083071A">
        <w:rPr>
          <w:color w:val="000000"/>
          <w:lang w:val="lt-LT"/>
        </w:rPr>
        <w:t xml:space="preserve">2.4. </w:t>
      </w:r>
      <w:r w:rsidR="000E2CEE" w:rsidRPr="000E2CEE">
        <w:rPr>
          <w:color w:val="000000"/>
          <w:lang w:val="lt-LT"/>
        </w:rPr>
        <w:t>Tiekėjas iki pasiūlymo pateikimo turi įvertinti patalpas</w:t>
      </w:r>
      <w:r w:rsidR="000E2CEE">
        <w:rPr>
          <w:color w:val="000000"/>
          <w:lang w:val="lt-LT"/>
        </w:rPr>
        <w:t xml:space="preserve"> </w:t>
      </w:r>
      <w:r w:rsidR="000E2CEE" w:rsidRPr="000E2CEE">
        <w:rPr>
          <w:color w:val="000000"/>
          <w:lang w:val="lt-LT"/>
        </w:rPr>
        <w:t>bei kartu su pasiūlymu pateikti siūlomos įrangos montavimo brėžinį/</w:t>
      </w:r>
      <w:proofErr w:type="spellStart"/>
      <w:r w:rsidR="000E2CEE" w:rsidRPr="000E2CEE">
        <w:rPr>
          <w:color w:val="000000"/>
          <w:lang w:val="lt-LT"/>
        </w:rPr>
        <w:t>ius</w:t>
      </w:r>
      <w:proofErr w:type="spellEnd"/>
      <w:r w:rsidR="000E2CEE" w:rsidRPr="000E2CEE">
        <w:rPr>
          <w:color w:val="000000"/>
          <w:lang w:val="lt-LT"/>
        </w:rPr>
        <w:t xml:space="preserve"> su siūlomos įrangos matmenimis (perkančiosios organizacijos atstovas dėl apžiūros nurodytas pirkimo sąlygų 2.10 p.)</w:t>
      </w:r>
      <w:r w:rsidR="000E2CEE">
        <w:rPr>
          <w:color w:val="000000"/>
          <w:lang w:val="lt-LT"/>
        </w:rPr>
        <w:t xml:space="preserve">. </w:t>
      </w:r>
      <w:r w:rsidRPr="0083071A">
        <w:rPr>
          <w:color w:val="000000"/>
          <w:lang w:val="lt-LT"/>
        </w:rPr>
        <w:t>Tiekėjas privalo iš anksto suderinti su perkančiosios organizacijos atstovu prekių pristatymo, montavimo, pritvirtinimo, pajungimo, išbandymo ir perkančiosios organizacijos personalo apmokymo dirbti su prekėmis laiką. Prekių montavimas, pritvirtinimas, pajungimas, išbandymas ir perkančiosios organizacijos personalo apmokymai atliekami užtikrinant įprastą perkančiosios organizacijos darbą.</w:t>
      </w:r>
    </w:p>
    <w:p w14:paraId="5E539458" w14:textId="77777777" w:rsidR="0083071A" w:rsidRPr="0083071A" w:rsidRDefault="0083071A" w:rsidP="0083071A">
      <w:pPr>
        <w:jc w:val="both"/>
        <w:rPr>
          <w:color w:val="000000"/>
          <w:lang w:val="lt-LT"/>
        </w:rPr>
      </w:pPr>
      <w:r w:rsidRPr="0083071A">
        <w:rPr>
          <w:color w:val="000000"/>
          <w:lang w:val="lt-LT"/>
        </w:rPr>
        <w:t>2.5. Siūlomos prekės turi būti naujos, negalima siūlyti demonstracinių, naudotų arba naudotų ir atnaujintų (</w:t>
      </w:r>
      <w:proofErr w:type="spellStart"/>
      <w:r w:rsidRPr="0083071A">
        <w:rPr>
          <w:color w:val="000000"/>
          <w:lang w:val="lt-LT"/>
        </w:rPr>
        <w:t>remarketing</w:t>
      </w:r>
      <w:proofErr w:type="spellEnd"/>
      <w:r w:rsidRPr="0083071A">
        <w:rPr>
          <w:color w:val="000000"/>
          <w:lang w:val="lt-LT"/>
        </w:rPr>
        <w:t xml:space="preserve">) prekių. </w:t>
      </w:r>
    </w:p>
    <w:p w14:paraId="476EED6D" w14:textId="77777777" w:rsidR="0083071A" w:rsidRPr="000E2CEE" w:rsidRDefault="0083071A" w:rsidP="0083071A">
      <w:pPr>
        <w:jc w:val="both"/>
        <w:rPr>
          <w:color w:val="000000"/>
          <w:lang w:val="lt-LT"/>
        </w:rPr>
      </w:pPr>
      <w:r w:rsidRPr="0083071A">
        <w:rPr>
          <w:color w:val="000000"/>
          <w:lang w:val="lt-LT"/>
        </w:rPr>
        <w:t xml:space="preserve">2.6. </w:t>
      </w:r>
      <w:r w:rsidRPr="0083071A">
        <w:rPr>
          <w:b/>
          <w:bCs/>
          <w:color w:val="000000"/>
          <w:u w:val="single"/>
          <w:lang w:val="lt-LT"/>
        </w:rPr>
        <w:t>Kartu su prekėmis</w:t>
      </w:r>
      <w:r w:rsidRPr="0083071A">
        <w:rPr>
          <w:color w:val="000000"/>
          <w:lang w:val="lt-LT"/>
        </w:rPr>
        <w:t xml:space="preserve"> tiekėjas turi pateikti prekių naudojimo ir valymo/dezinfekavimo instrukcijas originalo ir lietuvių kalba. Įrangos paviršius turi būti atsparus valymo ir dezinfekcijos priemonėms, </w:t>
      </w:r>
      <w:proofErr w:type="spellStart"/>
      <w:r w:rsidRPr="0083071A">
        <w:rPr>
          <w:color w:val="000000"/>
          <w:lang w:val="lt-LT"/>
        </w:rPr>
        <w:t>t.y</w:t>
      </w:r>
      <w:proofErr w:type="spellEnd"/>
      <w:r w:rsidRPr="0083071A">
        <w:rPr>
          <w:color w:val="000000"/>
          <w:lang w:val="lt-LT"/>
        </w:rPr>
        <w:t xml:space="preserve">. jeigu medicinos prietaisą ar jo komplektuojamas dalis po panaudojimo reikia dezinfekuoti, jis gali būti dezinfekuojamas rankiniu būdu, naudojant alkoholio ar ketvirtinių amonio junginių pagrindu pagamintus </w:t>
      </w:r>
      <w:proofErr w:type="spellStart"/>
      <w:r w:rsidRPr="000E2CEE">
        <w:rPr>
          <w:color w:val="000000"/>
          <w:lang w:val="lt-LT"/>
        </w:rPr>
        <w:t>dezinfekantus</w:t>
      </w:r>
      <w:proofErr w:type="spellEnd"/>
      <w:r w:rsidRPr="000E2CEE">
        <w:rPr>
          <w:color w:val="000000"/>
          <w:lang w:val="lt-LT"/>
        </w:rPr>
        <w:t xml:space="preserve">. </w:t>
      </w:r>
    </w:p>
    <w:p w14:paraId="0597594D" w14:textId="77777777" w:rsidR="0083071A" w:rsidRPr="000E2CEE" w:rsidRDefault="0083071A" w:rsidP="0083071A">
      <w:pPr>
        <w:jc w:val="both"/>
        <w:rPr>
          <w:color w:val="000000"/>
          <w:lang w:val="lt-LT"/>
        </w:rPr>
      </w:pPr>
      <w:r w:rsidRPr="000E2CEE">
        <w:rPr>
          <w:color w:val="000000"/>
          <w:lang w:val="lt-LT"/>
        </w:rPr>
        <w:t xml:space="preserve">2.7. </w:t>
      </w:r>
      <w:r w:rsidRPr="000E2CEE">
        <w:rPr>
          <w:b/>
          <w:bCs/>
          <w:color w:val="000000"/>
          <w:lang w:val="lt-LT"/>
        </w:rPr>
        <w:t>Prekių garantijos terminas  ≥ 60 mėnesių</w:t>
      </w:r>
      <w:r w:rsidRPr="000E2CEE">
        <w:rPr>
          <w:color w:val="000000"/>
          <w:lang w:val="lt-LT"/>
        </w:rPr>
        <w:t>.</w:t>
      </w:r>
    </w:p>
    <w:p w14:paraId="7696485A" w14:textId="77777777" w:rsidR="00945470" w:rsidRPr="000E2CEE" w:rsidRDefault="00945470" w:rsidP="0049748D">
      <w:pPr>
        <w:rPr>
          <w:lang w:val="lt-LT"/>
        </w:rPr>
      </w:pPr>
    </w:p>
    <w:p w14:paraId="7E62947C" w14:textId="77777777" w:rsidR="00945470" w:rsidRPr="000E2CEE" w:rsidRDefault="00945470" w:rsidP="0083071A">
      <w:pPr>
        <w:rPr>
          <w:b/>
          <w:lang w:val="lt-LT"/>
        </w:rPr>
      </w:pPr>
      <w:r w:rsidRPr="000E2CEE">
        <w:rPr>
          <w:b/>
          <w:lang w:val="lt-LT"/>
        </w:rPr>
        <w:t>3. Perkančiosios organizacijos reikalaujami prekių techniniai parametrai ir tiekėjo siūlomos prekės:</w:t>
      </w:r>
    </w:p>
    <w:p w14:paraId="600A080B" w14:textId="77777777" w:rsidR="0083071A" w:rsidRPr="000E2CEE" w:rsidRDefault="0083071A" w:rsidP="0083071A">
      <w:pPr>
        <w:rPr>
          <w:b/>
          <w:lang w:val="lt-LT"/>
        </w:rPr>
      </w:pPr>
    </w:p>
    <w:bookmarkEnd w:id="0"/>
    <w:p w14:paraId="46FBE571" w14:textId="566AF2CF" w:rsidR="0083071A" w:rsidRPr="000E2CEE" w:rsidRDefault="0083071A" w:rsidP="0083071A">
      <w:pPr>
        <w:ind w:left="426"/>
        <w:rPr>
          <w:b/>
          <w:u w:val="single"/>
        </w:rPr>
      </w:pPr>
      <w:r w:rsidRPr="000E2CEE">
        <w:rPr>
          <w:b/>
          <w:u w:val="single"/>
        </w:rPr>
        <w:t xml:space="preserve">1 PIRKIMO DALIS „LUBINIS PROCEDŪRINIS </w:t>
      </w:r>
      <w:r w:rsidR="00E7444B" w:rsidRPr="000E2CEE">
        <w:rPr>
          <w:b/>
          <w:u w:val="single"/>
        </w:rPr>
        <w:t>ŠVIESTUVAS “</w:t>
      </w:r>
    </w:p>
    <w:p w14:paraId="489E0A4D" w14:textId="77777777" w:rsidR="0083071A" w:rsidRPr="00FA5B33" w:rsidRDefault="0083071A" w:rsidP="0083071A">
      <w:pPr>
        <w:rPr>
          <w:b/>
        </w:rPr>
      </w:pPr>
    </w:p>
    <w:tbl>
      <w:tblPr>
        <w:tblW w:w="1516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551"/>
        <w:gridCol w:w="6096"/>
        <w:gridCol w:w="5811"/>
      </w:tblGrid>
      <w:tr w:rsidR="0083071A" w:rsidRPr="00FA5B33" w14:paraId="4792F998" w14:textId="77777777" w:rsidTr="0083071A">
        <w:tc>
          <w:tcPr>
            <w:tcW w:w="709" w:type="dxa"/>
            <w:vAlign w:val="center"/>
          </w:tcPr>
          <w:p w14:paraId="71FDF52D" w14:textId="77777777" w:rsidR="0083071A" w:rsidRPr="0083071A" w:rsidRDefault="0083071A" w:rsidP="00D1176C">
            <w:pPr>
              <w:pStyle w:val="Footer"/>
              <w:ind w:left="33" w:hanging="33"/>
              <w:jc w:val="center"/>
              <w:rPr>
                <w:b/>
                <w:sz w:val="21"/>
                <w:szCs w:val="21"/>
              </w:rPr>
            </w:pPr>
            <w:r w:rsidRPr="0083071A">
              <w:rPr>
                <w:b/>
                <w:sz w:val="21"/>
                <w:szCs w:val="21"/>
              </w:rPr>
              <w:t>Eil. Nr.</w:t>
            </w:r>
          </w:p>
        </w:tc>
        <w:tc>
          <w:tcPr>
            <w:tcW w:w="2551" w:type="dxa"/>
            <w:vAlign w:val="center"/>
          </w:tcPr>
          <w:p w14:paraId="36B3AAF2" w14:textId="77777777" w:rsidR="0083071A" w:rsidRPr="0083071A" w:rsidRDefault="0083071A" w:rsidP="00862A27">
            <w:pPr>
              <w:pStyle w:val="Footer"/>
              <w:ind w:left="40"/>
              <w:jc w:val="both"/>
              <w:rPr>
                <w:b/>
                <w:sz w:val="21"/>
                <w:szCs w:val="21"/>
              </w:rPr>
            </w:pPr>
            <w:proofErr w:type="spellStart"/>
            <w:r w:rsidRPr="0083071A">
              <w:rPr>
                <w:b/>
                <w:bCs/>
                <w:sz w:val="21"/>
                <w:szCs w:val="21"/>
              </w:rPr>
              <w:t>Reikalaujami</w:t>
            </w:r>
            <w:proofErr w:type="spellEnd"/>
            <w:r w:rsidRPr="0083071A">
              <w:rPr>
                <w:b/>
                <w:bCs/>
                <w:sz w:val="21"/>
                <w:szCs w:val="21"/>
              </w:rPr>
              <w:t xml:space="preserve"> </w:t>
            </w:r>
            <w:proofErr w:type="spellStart"/>
            <w:r w:rsidRPr="0083071A">
              <w:rPr>
                <w:b/>
                <w:bCs/>
                <w:sz w:val="21"/>
                <w:szCs w:val="21"/>
              </w:rPr>
              <w:t>parametrai</w:t>
            </w:r>
            <w:proofErr w:type="spellEnd"/>
            <w:r w:rsidRPr="0083071A">
              <w:rPr>
                <w:b/>
                <w:bCs/>
                <w:sz w:val="21"/>
                <w:szCs w:val="21"/>
              </w:rPr>
              <w:t xml:space="preserve"> (</w:t>
            </w:r>
            <w:proofErr w:type="spellStart"/>
            <w:r w:rsidRPr="0083071A">
              <w:rPr>
                <w:b/>
                <w:bCs/>
                <w:sz w:val="21"/>
                <w:szCs w:val="21"/>
              </w:rPr>
              <w:t>nurodoma</w:t>
            </w:r>
            <w:proofErr w:type="spellEnd"/>
            <w:r w:rsidRPr="0083071A">
              <w:rPr>
                <w:b/>
                <w:bCs/>
                <w:sz w:val="21"/>
                <w:szCs w:val="21"/>
              </w:rPr>
              <w:t xml:space="preserve"> 1 </w:t>
            </w:r>
            <w:proofErr w:type="spellStart"/>
            <w:r w:rsidRPr="0083071A">
              <w:rPr>
                <w:b/>
                <w:bCs/>
                <w:sz w:val="21"/>
                <w:szCs w:val="21"/>
              </w:rPr>
              <w:t>vnt</w:t>
            </w:r>
            <w:proofErr w:type="spellEnd"/>
            <w:r w:rsidRPr="0083071A">
              <w:rPr>
                <w:b/>
                <w:bCs/>
                <w:sz w:val="21"/>
                <w:szCs w:val="21"/>
              </w:rPr>
              <w:t xml:space="preserve">. </w:t>
            </w:r>
            <w:proofErr w:type="spellStart"/>
            <w:r w:rsidRPr="0083071A">
              <w:rPr>
                <w:b/>
                <w:bCs/>
                <w:sz w:val="21"/>
                <w:szCs w:val="21"/>
              </w:rPr>
              <w:t>komplektacija</w:t>
            </w:r>
            <w:proofErr w:type="spellEnd"/>
            <w:r w:rsidRPr="0083071A">
              <w:rPr>
                <w:b/>
                <w:bCs/>
                <w:sz w:val="21"/>
                <w:szCs w:val="21"/>
              </w:rPr>
              <w:t>)</w:t>
            </w:r>
          </w:p>
        </w:tc>
        <w:tc>
          <w:tcPr>
            <w:tcW w:w="6096" w:type="dxa"/>
            <w:vAlign w:val="center"/>
          </w:tcPr>
          <w:p w14:paraId="25B1D976" w14:textId="77777777" w:rsidR="0083071A" w:rsidRPr="0083071A" w:rsidRDefault="0083071A" w:rsidP="00D1176C">
            <w:pPr>
              <w:pStyle w:val="Footer"/>
              <w:ind w:left="284" w:firstLine="142"/>
              <w:jc w:val="center"/>
              <w:rPr>
                <w:b/>
                <w:sz w:val="21"/>
                <w:szCs w:val="21"/>
              </w:rPr>
            </w:pPr>
            <w:proofErr w:type="spellStart"/>
            <w:r w:rsidRPr="0083071A">
              <w:rPr>
                <w:b/>
                <w:bCs/>
                <w:sz w:val="21"/>
                <w:szCs w:val="21"/>
              </w:rPr>
              <w:t>Reikalaujama</w:t>
            </w:r>
            <w:proofErr w:type="spellEnd"/>
            <w:r w:rsidRPr="0083071A">
              <w:rPr>
                <w:b/>
                <w:bCs/>
                <w:sz w:val="21"/>
                <w:szCs w:val="21"/>
              </w:rPr>
              <w:t xml:space="preserve"> </w:t>
            </w:r>
            <w:proofErr w:type="spellStart"/>
            <w:r w:rsidRPr="0083071A">
              <w:rPr>
                <w:b/>
                <w:bCs/>
                <w:sz w:val="21"/>
                <w:szCs w:val="21"/>
              </w:rPr>
              <w:t>parametro</w:t>
            </w:r>
            <w:proofErr w:type="spellEnd"/>
            <w:r w:rsidRPr="0083071A">
              <w:rPr>
                <w:b/>
                <w:bCs/>
                <w:sz w:val="21"/>
                <w:szCs w:val="21"/>
              </w:rPr>
              <w:t xml:space="preserve"> </w:t>
            </w:r>
            <w:proofErr w:type="spellStart"/>
            <w:r w:rsidRPr="0083071A">
              <w:rPr>
                <w:b/>
                <w:bCs/>
                <w:sz w:val="21"/>
                <w:szCs w:val="21"/>
              </w:rPr>
              <w:t>reikšmė</w:t>
            </w:r>
            <w:proofErr w:type="spellEnd"/>
          </w:p>
        </w:tc>
        <w:tc>
          <w:tcPr>
            <w:tcW w:w="5811" w:type="dxa"/>
            <w:vAlign w:val="center"/>
          </w:tcPr>
          <w:p w14:paraId="32F04BA6" w14:textId="77777777" w:rsidR="0083071A" w:rsidRPr="0083071A" w:rsidRDefault="0083071A" w:rsidP="00862A27">
            <w:pPr>
              <w:pStyle w:val="Footer"/>
              <w:ind w:left="40"/>
              <w:jc w:val="both"/>
              <w:rPr>
                <w:b/>
                <w:sz w:val="21"/>
                <w:szCs w:val="21"/>
              </w:rPr>
            </w:pPr>
            <w:proofErr w:type="spellStart"/>
            <w:r w:rsidRPr="0083071A">
              <w:rPr>
                <w:b/>
                <w:sz w:val="21"/>
                <w:szCs w:val="21"/>
              </w:rPr>
              <w:t>Siūlomos</w:t>
            </w:r>
            <w:proofErr w:type="spellEnd"/>
            <w:r w:rsidRPr="0083071A">
              <w:rPr>
                <w:b/>
                <w:sz w:val="21"/>
                <w:szCs w:val="21"/>
              </w:rPr>
              <w:t xml:space="preserve"> </w:t>
            </w:r>
            <w:proofErr w:type="spellStart"/>
            <w:r w:rsidRPr="0083071A">
              <w:rPr>
                <w:b/>
                <w:sz w:val="21"/>
                <w:szCs w:val="21"/>
              </w:rPr>
              <w:t>prekės</w:t>
            </w:r>
            <w:proofErr w:type="spellEnd"/>
            <w:r w:rsidRPr="0083071A">
              <w:rPr>
                <w:b/>
                <w:sz w:val="21"/>
                <w:szCs w:val="21"/>
              </w:rPr>
              <w:t xml:space="preserve"> </w:t>
            </w:r>
            <w:proofErr w:type="spellStart"/>
            <w:proofErr w:type="gramStart"/>
            <w:r w:rsidRPr="0083071A">
              <w:rPr>
                <w:b/>
                <w:sz w:val="21"/>
                <w:szCs w:val="21"/>
              </w:rPr>
              <w:t>parametrai</w:t>
            </w:r>
            <w:proofErr w:type="spellEnd"/>
            <w:r w:rsidRPr="0083071A">
              <w:rPr>
                <w:b/>
                <w:sz w:val="21"/>
                <w:szCs w:val="21"/>
              </w:rPr>
              <w:t xml:space="preserve">  (</w:t>
            </w:r>
            <w:proofErr w:type="spellStart"/>
            <w:proofErr w:type="gramEnd"/>
            <w:r w:rsidRPr="0083071A">
              <w:rPr>
                <w:b/>
                <w:sz w:val="21"/>
                <w:szCs w:val="21"/>
              </w:rPr>
              <w:t>būtina</w:t>
            </w:r>
            <w:proofErr w:type="spellEnd"/>
            <w:r w:rsidRPr="0083071A">
              <w:rPr>
                <w:b/>
                <w:sz w:val="21"/>
                <w:szCs w:val="21"/>
              </w:rPr>
              <w:t xml:space="preserve"> </w:t>
            </w:r>
            <w:proofErr w:type="spellStart"/>
            <w:r w:rsidRPr="0083071A">
              <w:rPr>
                <w:b/>
                <w:sz w:val="21"/>
                <w:szCs w:val="21"/>
              </w:rPr>
              <w:t>nurodyti</w:t>
            </w:r>
            <w:proofErr w:type="spellEnd"/>
            <w:r w:rsidRPr="0083071A">
              <w:rPr>
                <w:b/>
                <w:sz w:val="21"/>
                <w:szCs w:val="21"/>
              </w:rPr>
              <w:t xml:space="preserve"> </w:t>
            </w:r>
            <w:proofErr w:type="spellStart"/>
            <w:r w:rsidRPr="0083071A">
              <w:rPr>
                <w:b/>
                <w:sz w:val="21"/>
                <w:szCs w:val="21"/>
              </w:rPr>
              <w:t>konkrečius</w:t>
            </w:r>
            <w:proofErr w:type="spellEnd"/>
            <w:r w:rsidRPr="0083071A">
              <w:rPr>
                <w:b/>
                <w:sz w:val="21"/>
                <w:szCs w:val="21"/>
              </w:rPr>
              <w:t xml:space="preserve"> </w:t>
            </w:r>
            <w:proofErr w:type="spellStart"/>
            <w:r w:rsidRPr="0083071A">
              <w:rPr>
                <w:b/>
                <w:sz w:val="21"/>
                <w:szCs w:val="21"/>
              </w:rPr>
              <w:t>siūlomų</w:t>
            </w:r>
            <w:proofErr w:type="spellEnd"/>
            <w:r w:rsidRPr="0083071A">
              <w:rPr>
                <w:b/>
                <w:sz w:val="21"/>
                <w:szCs w:val="21"/>
              </w:rPr>
              <w:t xml:space="preserve"> </w:t>
            </w:r>
            <w:proofErr w:type="spellStart"/>
            <w:r w:rsidRPr="0083071A">
              <w:rPr>
                <w:b/>
                <w:sz w:val="21"/>
                <w:szCs w:val="21"/>
              </w:rPr>
              <w:t>prekių</w:t>
            </w:r>
            <w:proofErr w:type="spellEnd"/>
            <w:r w:rsidRPr="0083071A">
              <w:rPr>
                <w:b/>
                <w:sz w:val="21"/>
                <w:szCs w:val="21"/>
              </w:rPr>
              <w:t xml:space="preserve"> </w:t>
            </w:r>
            <w:proofErr w:type="spellStart"/>
            <w:r w:rsidRPr="0083071A">
              <w:rPr>
                <w:b/>
                <w:sz w:val="21"/>
                <w:szCs w:val="21"/>
              </w:rPr>
              <w:t>parametrus</w:t>
            </w:r>
            <w:proofErr w:type="spellEnd"/>
            <w:r w:rsidRPr="0083071A">
              <w:rPr>
                <w:b/>
                <w:sz w:val="21"/>
                <w:szCs w:val="21"/>
              </w:rPr>
              <w:t xml:space="preserve">). </w:t>
            </w:r>
            <w:proofErr w:type="spellStart"/>
            <w:r w:rsidRPr="0083071A">
              <w:rPr>
                <w:b/>
                <w:sz w:val="21"/>
                <w:szCs w:val="21"/>
              </w:rPr>
              <w:t>Techninėje</w:t>
            </w:r>
            <w:proofErr w:type="spellEnd"/>
            <w:r w:rsidRPr="0083071A">
              <w:rPr>
                <w:b/>
                <w:sz w:val="21"/>
                <w:szCs w:val="21"/>
              </w:rPr>
              <w:t xml:space="preserve"> </w:t>
            </w:r>
            <w:proofErr w:type="spellStart"/>
            <w:r w:rsidRPr="0083071A">
              <w:rPr>
                <w:b/>
                <w:sz w:val="21"/>
                <w:szCs w:val="21"/>
              </w:rPr>
              <w:t>dokumentacijoje</w:t>
            </w:r>
            <w:proofErr w:type="spellEnd"/>
            <w:r w:rsidRPr="0083071A">
              <w:rPr>
                <w:b/>
                <w:sz w:val="21"/>
                <w:szCs w:val="21"/>
              </w:rPr>
              <w:t xml:space="preserve"> </w:t>
            </w:r>
            <w:proofErr w:type="spellStart"/>
            <w:r w:rsidRPr="0083071A">
              <w:rPr>
                <w:b/>
                <w:sz w:val="21"/>
                <w:szCs w:val="21"/>
              </w:rPr>
              <w:t>būtina</w:t>
            </w:r>
            <w:proofErr w:type="spellEnd"/>
            <w:r w:rsidRPr="0083071A">
              <w:rPr>
                <w:b/>
                <w:sz w:val="21"/>
                <w:szCs w:val="21"/>
              </w:rPr>
              <w:t xml:space="preserve"> </w:t>
            </w:r>
            <w:proofErr w:type="spellStart"/>
            <w:r w:rsidRPr="0083071A">
              <w:rPr>
                <w:b/>
                <w:sz w:val="21"/>
                <w:szCs w:val="21"/>
              </w:rPr>
              <w:t>pažymėti</w:t>
            </w:r>
            <w:proofErr w:type="spellEnd"/>
            <w:r w:rsidRPr="0083071A">
              <w:rPr>
                <w:b/>
                <w:sz w:val="21"/>
                <w:szCs w:val="21"/>
              </w:rPr>
              <w:t xml:space="preserve"> </w:t>
            </w:r>
            <w:proofErr w:type="spellStart"/>
            <w:r w:rsidRPr="0083071A">
              <w:rPr>
                <w:b/>
                <w:sz w:val="21"/>
                <w:szCs w:val="21"/>
              </w:rPr>
              <w:t>pozicijos</w:t>
            </w:r>
            <w:proofErr w:type="spellEnd"/>
            <w:r w:rsidRPr="0083071A">
              <w:rPr>
                <w:b/>
                <w:sz w:val="21"/>
                <w:szCs w:val="21"/>
              </w:rPr>
              <w:t xml:space="preserve"> </w:t>
            </w:r>
            <w:proofErr w:type="spellStart"/>
            <w:r w:rsidRPr="0083071A">
              <w:rPr>
                <w:b/>
                <w:sz w:val="21"/>
                <w:szCs w:val="21"/>
              </w:rPr>
              <w:t>numerį</w:t>
            </w:r>
            <w:proofErr w:type="spellEnd"/>
            <w:r w:rsidRPr="0083071A">
              <w:rPr>
                <w:b/>
                <w:sz w:val="21"/>
                <w:szCs w:val="21"/>
              </w:rPr>
              <w:t xml:space="preserve"> </w:t>
            </w:r>
            <w:proofErr w:type="spellStart"/>
            <w:r w:rsidRPr="0083071A">
              <w:rPr>
                <w:b/>
                <w:sz w:val="21"/>
                <w:szCs w:val="21"/>
              </w:rPr>
              <w:t>prie</w:t>
            </w:r>
            <w:proofErr w:type="spellEnd"/>
            <w:r w:rsidRPr="0083071A">
              <w:rPr>
                <w:b/>
                <w:sz w:val="21"/>
                <w:szCs w:val="21"/>
              </w:rPr>
              <w:t xml:space="preserve"> </w:t>
            </w:r>
            <w:proofErr w:type="spellStart"/>
            <w:r w:rsidRPr="0083071A">
              <w:rPr>
                <w:b/>
                <w:sz w:val="21"/>
                <w:szCs w:val="21"/>
              </w:rPr>
              <w:t>reikalaujamų</w:t>
            </w:r>
            <w:proofErr w:type="spellEnd"/>
            <w:r w:rsidRPr="0083071A">
              <w:rPr>
                <w:b/>
                <w:sz w:val="21"/>
                <w:szCs w:val="21"/>
              </w:rPr>
              <w:t xml:space="preserve"> </w:t>
            </w:r>
            <w:proofErr w:type="spellStart"/>
            <w:r w:rsidRPr="0083071A">
              <w:rPr>
                <w:b/>
                <w:sz w:val="21"/>
                <w:szCs w:val="21"/>
              </w:rPr>
              <w:t>parametrų</w:t>
            </w:r>
            <w:proofErr w:type="spellEnd"/>
            <w:r w:rsidRPr="0083071A">
              <w:rPr>
                <w:b/>
                <w:sz w:val="21"/>
                <w:szCs w:val="21"/>
              </w:rPr>
              <w:t xml:space="preserve"> </w:t>
            </w:r>
            <w:proofErr w:type="spellStart"/>
            <w:r w:rsidRPr="0083071A">
              <w:rPr>
                <w:b/>
                <w:sz w:val="21"/>
                <w:szCs w:val="21"/>
              </w:rPr>
              <w:t>reikšmės</w:t>
            </w:r>
            <w:proofErr w:type="spellEnd"/>
            <w:r w:rsidRPr="0083071A">
              <w:rPr>
                <w:b/>
                <w:sz w:val="21"/>
                <w:szCs w:val="21"/>
              </w:rPr>
              <w:t>.</w:t>
            </w:r>
          </w:p>
        </w:tc>
      </w:tr>
      <w:tr w:rsidR="0083071A" w:rsidRPr="00FA5B33" w14:paraId="087784FE" w14:textId="77777777" w:rsidTr="0083071A">
        <w:trPr>
          <w:trHeight w:val="551"/>
        </w:trPr>
        <w:tc>
          <w:tcPr>
            <w:tcW w:w="9356" w:type="dxa"/>
            <w:gridSpan w:val="3"/>
          </w:tcPr>
          <w:p w14:paraId="3B6BF745" w14:textId="77777777" w:rsidR="0083071A" w:rsidRPr="004A38A8" w:rsidRDefault="0083071A" w:rsidP="00D1176C">
            <w:pPr>
              <w:spacing w:before="20" w:after="20"/>
              <w:jc w:val="both"/>
            </w:pPr>
            <w:proofErr w:type="spellStart"/>
            <w:r w:rsidRPr="004A38A8">
              <w:rPr>
                <w:b/>
                <w:bCs/>
              </w:rPr>
              <w:t>Siūlomos</w:t>
            </w:r>
            <w:proofErr w:type="spellEnd"/>
            <w:r w:rsidRPr="004A38A8">
              <w:rPr>
                <w:b/>
                <w:bCs/>
              </w:rPr>
              <w:t xml:space="preserve"> </w:t>
            </w:r>
            <w:proofErr w:type="spellStart"/>
            <w:r w:rsidRPr="004A38A8">
              <w:rPr>
                <w:b/>
                <w:bCs/>
              </w:rPr>
              <w:t>priemonės</w:t>
            </w:r>
            <w:proofErr w:type="spellEnd"/>
            <w:r w:rsidRPr="004A38A8">
              <w:rPr>
                <w:b/>
                <w:bCs/>
              </w:rPr>
              <w:t xml:space="preserve"> </w:t>
            </w:r>
            <w:proofErr w:type="spellStart"/>
            <w:r w:rsidRPr="004A38A8">
              <w:rPr>
                <w:b/>
                <w:bCs/>
              </w:rPr>
              <w:t>gamintojo</w:t>
            </w:r>
            <w:proofErr w:type="spellEnd"/>
            <w:r w:rsidRPr="004A38A8">
              <w:rPr>
                <w:b/>
                <w:bCs/>
              </w:rPr>
              <w:t xml:space="preserve"> </w:t>
            </w:r>
            <w:proofErr w:type="spellStart"/>
            <w:r w:rsidRPr="004A38A8">
              <w:rPr>
                <w:b/>
                <w:bCs/>
              </w:rPr>
              <w:t>pavadinimas</w:t>
            </w:r>
            <w:proofErr w:type="spellEnd"/>
            <w:r w:rsidRPr="004A38A8">
              <w:rPr>
                <w:b/>
                <w:bCs/>
              </w:rPr>
              <w:t xml:space="preserve">, </w:t>
            </w:r>
            <w:proofErr w:type="spellStart"/>
            <w:r w:rsidRPr="004A38A8">
              <w:rPr>
                <w:b/>
                <w:bCs/>
              </w:rPr>
              <w:t>šalis</w:t>
            </w:r>
            <w:proofErr w:type="spellEnd"/>
            <w:r w:rsidRPr="004A38A8">
              <w:rPr>
                <w:b/>
                <w:bCs/>
              </w:rPr>
              <w:t xml:space="preserve">, </w:t>
            </w:r>
            <w:proofErr w:type="spellStart"/>
            <w:r w:rsidRPr="004A38A8">
              <w:rPr>
                <w:b/>
                <w:bCs/>
              </w:rPr>
              <w:t>prekės</w:t>
            </w:r>
            <w:proofErr w:type="spellEnd"/>
            <w:r w:rsidRPr="004A38A8">
              <w:rPr>
                <w:b/>
                <w:bCs/>
              </w:rPr>
              <w:t xml:space="preserve"> </w:t>
            </w:r>
            <w:proofErr w:type="spellStart"/>
            <w:r w:rsidRPr="004A38A8">
              <w:rPr>
                <w:b/>
                <w:bCs/>
              </w:rPr>
              <w:t>kodas</w:t>
            </w:r>
            <w:proofErr w:type="spellEnd"/>
            <w:r w:rsidRPr="004A38A8">
              <w:rPr>
                <w:b/>
                <w:bCs/>
              </w:rPr>
              <w:t>:</w:t>
            </w:r>
          </w:p>
        </w:tc>
        <w:tc>
          <w:tcPr>
            <w:tcW w:w="5811" w:type="dxa"/>
            <w:shd w:val="clear" w:color="auto" w:fill="D9D9D9"/>
          </w:tcPr>
          <w:p w14:paraId="37F9E29D" w14:textId="77777777" w:rsidR="0083071A" w:rsidRPr="005A73FD" w:rsidRDefault="0083071A" w:rsidP="00D1176C">
            <w:pPr>
              <w:pStyle w:val="Footer"/>
              <w:ind w:left="284" w:firstLine="142"/>
              <w:rPr>
                <w:highlight w:val="lightGray"/>
              </w:rPr>
            </w:pPr>
          </w:p>
        </w:tc>
      </w:tr>
      <w:tr w:rsidR="0083071A" w:rsidRPr="00FA5B33" w14:paraId="04627EC1" w14:textId="77777777" w:rsidTr="0083071A">
        <w:tc>
          <w:tcPr>
            <w:tcW w:w="709" w:type="dxa"/>
            <w:vMerge w:val="restart"/>
            <w:vAlign w:val="center"/>
          </w:tcPr>
          <w:p w14:paraId="6C35C396" w14:textId="77777777" w:rsidR="0083071A" w:rsidRPr="0083071A" w:rsidRDefault="0083071A" w:rsidP="00D1176C">
            <w:pPr>
              <w:pStyle w:val="Footer"/>
              <w:ind w:left="33"/>
              <w:jc w:val="center"/>
              <w:rPr>
                <w:sz w:val="22"/>
                <w:szCs w:val="22"/>
              </w:rPr>
            </w:pPr>
            <w:r w:rsidRPr="0083071A">
              <w:rPr>
                <w:sz w:val="22"/>
                <w:szCs w:val="22"/>
              </w:rPr>
              <w:t>1.</w:t>
            </w:r>
          </w:p>
        </w:tc>
        <w:tc>
          <w:tcPr>
            <w:tcW w:w="2551" w:type="dxa"/>
            <w:vMerge w:val="restart"/>
            <w:shd w:val="clear" w:color="auto" w:fill="auto"/>
            <w:vAlign w:val="center"/>
          </w:tcPr>
          <w:p w14:paraId="659D3DFD" w14:textId="77777777" w:rsidR="0083071A" w:rsidRPr="0083071A" w:rsidRDefault="0083071A" w:rsidP="00D1176C">
            <w:pPr>
              <w:tabs>
                <w:tab w:val="left" w:pos="2310"/>
              </w:tabs>
              <w:spacing w:before="20" w:after="20"/>
              <w:ind w:left="34"/>
              <w:rPr>
                <w:sz w:val="22"/>
                <w:szCs w:val="22"/>
              </w:rPr>
            </w:pPr>
            <w:proofErr w:type="spellStart"/>
            <w:r w:rsidRPr="0083071A">
              <w:rPr>
                <w:color w:val="000000"/>
                <w:sz w:val="22"/>
                <w:szCs w:val="22"/>
              </w:rPr>
              <w:t>Konstrukcija</w:t>
            </w:r>
            <w:proofErr w:type="spellEnd"/>
            <w:r w:rsidRPr="0083071A">
              <w:rPr>
                <w:color w:val="000000"/>
                <w:sz w:val="22"/>
                <w:szCs w:val="22"/>
              </w:rPr>
              <w:t>:</w:t>
            </w:r>
          </w:p>
        </w:tc>
        <w:tc>
          <w:tcPr>
            <w:tcW w:w="6096" w:type="dxa"/>
            <w:shd w:val="clear" w:color="auto" w:fill="auto"/>
            <w:vAlign w:val="center"/>
          </w:tcPr>
          <w:p w14:paraId="5C5FED59" w14:textId="77777777" w:rsidR="0083071A" w:rsidRPr="0083071A" w:rsidRDefault="0083071A" w:rsidP="00D1176C">
            <w:pPr>
              <w:jc w:val="both"/>
              <w:rPr>
                <w:sz w:val="22"/>
                <w:szCs w:val="22"/>
              </w:rPr>
            </w:pPr>
            <w:r w:rsidRPr="0083071A">
              <w:rPr>
                <w:sz w:val="22"/>
                <w:szCs w:val="22"/>
              </w:rPr>
              <w:t xml:space="preserve">1. Vieno </w:t>
            </w:r>
            <w:proofErr w:type="spellStart"/>
            <w:r w:rsidRPr="0083071A">
              <w:rPr>
                <w:sz w:val="22"/>
                <w:szCs w:val="22"/>
              </w:rPr>
              <w:t>modulio</w:t>
            </w:r>
            <w:proofErr w:type="spellEnd"/>
            <w:r w:rsidRPr="0083071A">
              <w:rPr>
                <w:sz w:val="22"/>
                <w:szCs w:val="22"/>
              </w:rPr>
              <w:t xml:space="preserve"> </w:t>
            </w:r>
            <w:proofErr w:type="spellStart"/>
            <w:r w:rsidRPr="0083071A">
              <w:rPr>
                <w:sz w:val="22"/>
                <w:szCs w:val="22"/>
              </w:rPr>
              <w:t>procedūrinis</w:t>
            </w:r>
            <w:proofErr w:type="spellEnd"/>
            <w:r w:rsidRPr="0083071A">
              <w:rPr>
                <w:sz w:val="22"/>
                <w:szCs w:val="22"/>
              </w:rPr>
              <w:t xml:space="preserve"> </w:t>
            </w:r>
            <w:proofErr w:type="spellStart"/>
            <w:r w:rsidRPr="0083071A">
              <w:rPr>
                <w:sz w:val="22"/>
                <w:szCs w:val="22"/>
              </w:rPr>
              <w:t>šviestuvas</w:t>
            </w:r>
            <w:proofErr w:type="spellEnd"/>
            <w:r w:rsidRPr="0083071A">
              <w:rPr>
                <w:sz w:val="22"/>
                <w:szCs w:val="22"/>
              </w:rPr>
              <w:t xml:space="preserve"> </w:t>
            </w:r>
            <w:proofErr w:type="spellStart"/>
            <w:r w:rsidRPr="0083071A">
              <w:rPr>
                <w:sz w:val="22"/>
                <w:szCs w:val="22"/>
              </w:rPr>
              <w:t>pritvirtintas</w:t>
            </w:r>
            <w:proofErr w:type="spellEnd"/>
            <w:r w:rsidRPr="0083071A">
              <w:rPr>
                <w:sz w:val="22"/>
                <w:szCs w:val="22"/>
              </w:rPr>
              <w:t xml:space="preserve"> </w:t>
            </w:r>
            <w:proofErr w:type="spellStart"/>
            <w:r w:rsidRPr="0083071A">
              <w:rPr>
                <w:sz w:val="22"/>
                <w:szCs w:val="22"/>
              </w:rPr>
              <w:t>prie</w:t>
            </w:r>
            <w:proofErr w:type="spellEnd"/>
            <w:r w:rsidRPr="0083071A">
              <w:rPr>
                <w:sz w:val="22"/>
                <w:szCs w:val="22"/>
              </w:rPr>
              <w:t xml:space="preserve"> </w:t>
            </w:r>
            <w:proofErr w:type="spellStart"/>
            <w:r w:rsidRPr="0083071A">
              <w:rPr>
                <w:sz w:val="22"/>
                <w:szCs w:val="22"/>
              </w:rPr>
              <w:t>vienos</w:t>
            </w:r>
            <w:proofErr w:type="spellEnd"/>
            <w:r w:rsidRPr="0083071A">
              <w:rPr>
                <w:sz w:val="22"/>
                <w:szCs w:val="22"/>
              </w:rPr>
              <w:t xml:space="preserve"> </w:t>
            </w:r>
            <w:proofErr w:type="spellStart"/>
            <w:r w:rsidRPr="0083071A">
              <w:rPr>
                <w:sz w:val="22"/>
                <w:szCs w:val="22"/>
              </w:rPr>
              <w:t>centrinės</w:t>
            </w:r>
            <w:proofErr w:type="spellEnd"/>
            <w:r w:rsidRPr="0083071A">
              <w:rPr>
                <w:sz w:val="22"/>
                <w:szCs w:val="22"/>
              </w:rPr>
              <w:t xml:space="preserve"> </w:t>
            </w:r>
            <w:proofErr w:type="spellStart"/>
            <w:r w:rsidRPr="0083071A">
              <w:rPr>
                <w:sz w:val="22"/>
                <w:szCs w:val="22"/>
              </w:rPr>
              <w:t>vertikalios</w:t>
            </w:r>
            <w:proofErr w:type="spellEnd"/>
            <w:r w:rsidRPr="0083071A">
              <w:rPr>
                <w:sz w:val="22"/>
                <w:szCs w:val="22"/>
              </w:rPr>
              <w:t xml:space="preserve"> </w:t>
            </w:r>
            <w:proofErr w:type="spellStart"/>
            <w:r w:rsidRPr="0083071A">
              <w:rPr>
                <w:sz w:val="22"/>
                <w:szCs w:val="22"/>
              </w:rPr>
              <w:t>kolonos</w:t>
            </w:r>
            <w:proofErr w:type="spellEnd"/>
            <w:r w:rsidRPr="0083071A">
              <w:rPr>
                <w:sz w:val="22"/>
                <w:szCs w:val="22"/>
              </w:rPr>
              <w:t xml:space="preserve"> (</w:t>
            </w:r>
            <w:proofErr w:type="spellStart"/>
            <w:r w:rsidRPr="0083071A">
              <w:rPr>
                <w:sz w:val="22"/>
                <w:szCs w:val="22"/>
              </w:rPr>
              <w:t>ašies</w:t>
            </w:r>
            <w:proofErr w:type="spellEnd"/>
            <w:r w:rsidRPr="0083071A">
              <w:rPr>
                <w:sz w:val="22"/>
                <w:szCs w:val="22"/>
              </w:rPr>
              <w:t xml:space="preserve">) per </w:t>
            </w:r>
            <w:proofErr w:type="spellStart"/>
            <w:r w:rsidRPr="0083071A">
              <w:rPr>
                <w:sz w:val="22"/>
                <w:szCs w:val="22"/>
              </w:rPr>
              <w:t>atskiras</w:t>
            </w:r>
            <w:proofErr w:type="spellEnd"/>
            <w:r w:rsidRPr="0083071A">
              <w:rPr>
                <w:sz w:val="22"/>
                <w:szCs w:val="22"/>
              </w:rPr>
              <w:t xml:space="preserve"> </w:t>
            </w:r>
            <w:proofErr w:type="spellStart"/>
            <w:r w:rsidRPr="0083071A">
              <w:rPr>
                <w:sz w:val="22"/>
                <w:szCs w:val="22"/>
              </w:rPr>
              <w:t>alkūnines</w:t>
            </w:r>
            <w:proofErr w:type="spellEnd"/>
            <w:r w:rsidRPr="0083071A">
              <w:rPr>
                <w:sz w:val="22"/>
                <w:szCs w:val="22"/>
              </w:rPr>
              <w:t xml:space="preserve"> </w:t>
            </w:r>
            <w:proofErr w:type="spellStart"/>
            <w:r w:rsidRPr="0083071A">
              <w:rPr>
                <w:sz w:val="22"/>
                <w:szCs w:val="22"/>
              </w:rPr>
              <w:t>konstrukcijas</w:t>
            </w:r>
            <w:proofErr w:type="spellEnd"/>
            <w:r w:rsidRPr="0083071A">
              <w:rPr>
                <w:sz w:val="22"/>
                <w:szCs w:val="22"/>
              </w:rPr>
              <w:t xml:space="preserve">, </w:t>
            </w:r>
            <w:proofErr w:type="spellStart"/>
            <w:r w:rsidRPr="0083071A">
              <w:rPr>
                <w:sz w:val="22"/>
                <w:szCs w:val="22"/>
              </w:rPr>
              <w:t>leidžiančias</w:t>
            </w:r>
            <w:proofErr w:type="spellEnd"/>
            <w:r w:rsidRPr="0083071A">
              <w:rPr>
                <w:sz w:val="22"/>
                <w:szCs w:val="22"/>
              </w:rPr>
              <w:t xml:space="preserve"> </w:t>
            </w:r>
            <w:proofErr w:type="spellStart"/>
            <w:r w:rsidRPr="0083071A">
              <w:rPr>
                <w:sz w:val="22"/>
                <w:szCs w:val="22"/>
              </w:rPr>
              <w:t>keisti</w:t>
            </w:r>
            <w:proofErr w:type="spellEnd"/>
            <w:r w:rsidRPr="0083071A">
              <w:rPr>
                <w:sz w:val="22"/>
                <w:szCs w:val="22"/>
              </w:rPr>
              <w:t xml:space="preserve"> </w:t>
            </w:r>
            <w:proofErr w:type="spellStart"/>
            <w:r w:rsidRPr="0083071A">
              <w:rPr>
                <w:sz w:val="22"/>
                <w:szCs w:val="22"/>
              </w:rPr>
              <w:t>šviestuvo</w:t>
            </w:r>
            <w:proofErr w:type="spellEnd"/>
            <w:r w:rsidRPr="0083071A">
              <w:rPr>
                <w:sz w:val="22"/>
                <w:szCs w:val="22"/>
              </w:rPr>
              <w:t xml:space="preserve"> </w:t>
            </w:r>
            <w:proofErr w:type="spellStart"/>
            <w:r w:rsidRPr="0083071A">
              <w:rPr>
                <w:sz w:val="22"/>
                <w:szCs w:val="22"/>
              </w:rPr>
              <w:t>aukštį</w:t>
            </w:r>
            <w:proofErr w:type="spellEnd"/>
            <w:r w:rsidRPr="0083071A">
              <w:rPr>
                <w:sz w:val="22"/>
                <w:szCs w:val="22"/>
              </w:rPr>
              <w:t xml:space="preserve">, </w:t>
            </w:r>
            <w:proofErr w:type="spellStart"/>
            <w:r w:rsidRPr="0083071A">
              <w:rPr>
                <w:sz w:val="22"/>
                <w:szCs w:val="22"/>
              </w:rPr>
              <w:t>padėtį</w:t>
            </w:r>
            <w:proofErr w:type="spellEnd"/>
            <w:r w:rsidRPr="0083071A">
              <w:rPr>
                <w:sz w:val="22"/>
                <w:szCs w:val="22"/>
              </w:rPr>
              <w:t xml:space="preserve"> </w:t>
            </w:r>
            <w:proofErr w:type="spellStart"/>
            <w:r w:rsidRPr="0083071A">
              <w:rPr>
                <w:sz w:val="22"/>
                <w:szCs w:val="22"/>
              </w:rPr>
              <w:t>horizontalioje</w:t>
            </w:r>
            <w:proofErr w:type="spellEnd"/>
            <w:r w:rsidRPr="0083071A">
              <w:rPr>
                <w:sz w:val="22"/>
                <w:szCs w:val="22"/>
              </w:rPr>
              <w:t xml:space="preserve"> </w:t>
            </w:r>
            <w:proofErr w:type="spellStart"/>
            <w:r w:rsidRPr="0083071A">
              <w:rPr>
                <w:sz w:val="22"/>
                <w:szCs w:val="22"/>
              </w:rPr>
              <w:t>plokštumoje</w:t>
            </w:r>
            <w:proofErr w:type="spellEnd"/>
            <w:r w:rsidRPr="0083071A">
              <w:rPr>
                <w:sz w:val="22"/>
                <w:szCs w:val="22"/>
              </w:rPr>
              <w:t xml:space="preserve"> </w:t>
            </w:r>
            <w:proofErr w:type="spellStart"/>
            <w:r w:rsidRPr="0083071A">
              <w:rPr>
                <w:sz w:val="22"/>
                <w:szCs w:val="22"/>
              </w:rPr>
              <w:t>bei</w:t>
            </w:r>
            <w:proofErr w:type="spellEnd"/>
            <w:r w:rsidRPr="0083071A">
              <w:rPr>
                <w:sz w:val="22"/>
                <w:szCs w:val="22"/>
              </w:rPr>
              <w:t xml:space="preserve"> </w:t>
            </w:r>
            <w:proofErr w:type="spellStart"/>
            <w:r w:rsidRPr="0083071A">
              <w:rPr>
                <w:sz w:val="22"/>
                <w:szCs w:val="22"/>
              </w:rPr>
              <w:t>nukreipimo</w:t>
            </w:r>
            <w:proofErr w:type="spellEnd"/>
            <w:r w:rsidRPr="0083071A">
              <w:rPr>
                <w:sz w:val="22"/>
                <w:szCs w:val="22"/>
              </w:rPr>
              <w:t xml:space="preserve"> </w:t>
            </w:r>
            <w:proofErr w:type="spellStart"/>
            <w:r w:rsidRPr="0083071A">
              <w:rPr>
                <w:sz w:val="22"/>
                <w:szCs w:val="22"/>
              </w:rPr>
              <w:t>kampą</w:t>
            </w:r>
            <w:proofErr w:type="spellEnd"/>
            <w:r w:rsidRPr="0083071A">
              <w:rPr>
                <w:sz w:val="22"/>
                <w:szCs w:val="22"/>
              </w:rPr>
              <w:t xml:space="preserve">. </w:t>
            </w:r>
          </w:p>
        </w:tc>
        <w:tc>
          <w:tcPr>
            <w:tcW w:w="5811" w:type="dxa"/>
            <w:shd w:val="clear" w:color="auto" w:fill="D9D9D9"/>
            <w:vAlign w:val="center"/>
          </w:tcPr>
          <w:p w14:paraId="67215263" w14:textId="77777777" w:rsidR="0083071A" w:rsidRPr="0083071A" w:rsidRDefault="0083071A" w:rsidP="00D1176C">
            <w:pPr>
              <w:pStyle w:val="Footer"/>
              <w:ind w:left="284" w:firstLine="142"/>
              <w:rPr>
                <w:sz w:val="22"/>
                <w:szCs w:val="22"/>
                <w:highlight w:val="lightGray"/>
              </w:rPr>
            </w:pPr>
          </w:p>
        </w:tc>
      </w:tr>
      <w:tr w:rsidR="0083071A" w:rsidRPr="00FA5B33" w14:paraId="005B408B" w14:textId="77777777" w:rsidTr="0083071A">
        <w:tc>
          <w:tcPr>
            <w:tcW w:w="709" w:type="dxa"/>
            <w:vMerge/>
            <w:vAlign w:val="center"/>
          </w:tcPr>
          <w:p w14:paraId="51A55CF9" w14:textId="77777777" w:rsidR="0083071A" w:rsidRPr="0083071A" w:rsidRDefault="0083071A" w:rsidP="00D1176C">
            <w:pPr>
              <w:pStyle w:val="Footer"/>
              <w:ind w:left="33"/>
              <w:jc w:val="center"/>
              <w:rPr>
                <w:sz w:val="22"/>
                <w:szCs w:val="22"/>
              </w:rPr>
            </w:pPr>
          </w:p>
        </w:tc>
        <w:tc>
          <w:tcPr>
            <w:tcW w:w="2551" w:type="dxa"/>
            <w:vMerge/>
            <w:shd w:val="clear" w:color="auto" w:fill="auto"/>
            <w:vAlign w:val="center"/>
          </w:tcPr>
          <w:p w14:paraId="4FEC9266" w14:textId="77777777" w:rsidR="0083071A" w:rsidRPr="0083071A" w:rsidRDefault="0083071A" w:rsidP="00D1176C">
            <w:pPr>
              <w:spacing w:before="20" w:after="20"/>
              <w:ind w:left="34"/>
              <w:rPr>
                <w:sz w:val="22"/>
                <w:szCs w:val="22"/>
              </w:rPr>
            </w:pPr>
          </w:p>
        </w:tc>
        <w:tc>
          <w:tcPr>
            <w:tcW w:w="6096" w:type="dxa"/>
            <w:shd w:val="clear" w:color="auto" w:fill="auto"/>
            <w:vAlign w:val="center"/>
          </w:tcPr>
          <w:p w14:paraId="41B93A02" w14:textId="77777777" w:rsidR="0083071A" w:rsidRPr="0083071A" w:rsidRDefault="0083071A" w:rsidP="00D1176C">
            <w:pPr>
              <w:jc w:val="both"/>
              <w:rPr>
                <w:sz w:val="22"/>
                <w:szCs w:val="22"/>
              </w:rPr>
            </w:pPr>
            <w:r w:rsidRPr="0083071A">
              <w:rPr>
                <w:sz w:val="22"/>
                <w:szCs w:val="22"/>
              </w:rPr>
              <w:t xml:space="preserve">2. </w:t>
            </w:r>
            <w:proofErr w:type="spellStart"/>
            <w:r w:rsidRPr="0083071A">
              <w:rPr>
                <w:sz w:val="22"/>
                <w:szCs w:val="22"/>
              </w:rPr>
              <w:t>Šviestuvo</w:t>
            </w:r>
            <w:proofErr w:type="spellEnd"/>
            <w:r w:rsidRPr="0083071A">
              <w:rPr>
                <w:sz w:val="22"/>
                <w:szCs w:val="22"/>
              </w:rPr>
              <w:t xml:space="preserve"> </w:t>
            </w:r>
            <w:proofErr w:type="spellStart"/>
            <w:proofErr w:type="gramStart"/>
            <w:r w:rsidRPr="0083071A">
              <w:rPr>
                <w:sz w:val="22"/>
                <w:szCs w:val="22"/>
              </w:rPr>
              <w:t>kupolas</w:t>
            </w:r>
            <w:proofErr w:type="spellEnd"/>
            <w:r w:rsidRPr="0083071A">
              <w:rPr>
                <w:sz w:val="22"/>
                <w:szCs w:val="22"/>
              </w:rPr>
              <w:t xml:space="preserve">  </w:t>
            </w:r>
            <w:proofErr w:type="spellStart"/>
            <w:r w:rsidRPr="0083071A">
              <w:rPr>
                <w:sz w:val="22"/>
                <w:szCs w:val="22"/>
              </w:rPr>
              <w:t>tvirtinamas</w:t>
            </w:r>
            <w:proofErr w:type="spellEnd"/>
            <w:proofErr w:type="gramEnd"/>
            <w:r w:rsidRPr="0083071A">
              <w:rPr>
                <w:sz w:val="22"/>
                <w:szCs w:val="22"/>
              </w:rPr>
              <w:t xml:space="preserve"> </w:t>
            </w:r>
            <w:proofErr w:type="spellStart"/>
            <w:r w:rsidRPr="0083071A">
              <w:rPr>
                <w:sz w:val="22"/>
                <w:szCs w:val="22"/>
              </w:rPr>
              <w:t>naudojant</w:t>
            </w:r>
            <w:proofErr w:type="spellEnd"/>
            <w:r w:rsidRPr="0083071A">
              <w:rPr>
                <w:sz w:val="22"/>
                <w:szCs w:val="22"/>
              </w:rPr>
              <w:t xml:space="preserve"> ne </w:t>
            </w:r>
            <w:proofErr w:type="spellStart"/>
            <w:r w:rsidRPr="0083071A">
              <w:rPr>
                <w:sz w:val="22"/>
                <w:szCs w:val="22"/>
              </w:rPr>
              <w:t>mažiau</w:t>
            </w:r>
            <w:proofErr w:type="spellEnd"/>
            <w:r w:rsidRPr="0083071A">
              <w:rPr>
                <w:sz w:val="22"/>
                <w:szCs w:val="22"/>
              </w:rPr>
              <w:t xml:space="preserve"> 2 </w:t>
            </w:r>
            <w:proofErr w:type="spellStart"/>
            <w:r w:rsidRPr="0083071A">
              <w:rPr>
                <w:sz w:val="22"/>
                <w:szCs w:val="22"/>
              </w:rPr>
              <w:t>dalių</w:t>
            </w:r>
            <w:proofErr w:type="spellEnd"/>
            <w:r w:rsidRPr="0083071A">
              <w:rPr>
                <w:sz w:val="22"/>
                <w:szCs w:val="22"/>
              </w:rPr>
              <w:t xml:space="preserve"> (</w:t>
            </w:r>
            <w:proofErr w:type="spellStart"/>
            <w:r w:rsidRPr="0083071A">
              <w:rPr>
                <w:sz w:val="22"/>
                <w:szCs w:val="22"/>
              </w:rPr>
              <w:t>alkūnių</w:t>
            </w:r>
            <w:proofErr w:type="spellEnd"/>
            <w:r w:rsidRPr="0083071A">
              <w:rPr>
                <w:sz w:val="22"/>
                <w:szCs w:val="22"/>
              </w:rPr>
              <w:t xml:space="preserve">) </w:t>
            </w:r>
            <w:proofErr w:type="spellStart"/>
            <w:r w:rsidRPr="0083071A">
              <w:rPr>
                <w:sz w:val="22"/>
                <w:szCs w:val="22"/>
              </w:rPr>
              <w:t>svirtį</w:t>
            </w:r>
            <w:proofErr w:type="spellEnd"/>
            <w:r w:rsidRPr="0083071A">
              <w:rPr>
                <w:sz w:val="22"/>
                <w:szCs w:val="22"/>
              </w:rPr>
              <w:t xml:space="preserve">. </w:t>
            </w:r>
            <w:proofErr w:type="spellStart"/>
            <w:r w:rsidRPr="0083071A">
              <w:rPr>
                <w:sz w:val="22"/>
                <w:szCs w:val="22"/>
              </w:rPr>
              <w:t>Alkūnės</w:t>
            </w:r>
            <w:proofErr w:type="spellEnd"/>
            <w:r w:rsidRPr="0083071A">
              <w:rPr>
                <w:sz w:val="22"/>
                <w:szCs w:val="22"/>
              </w:rPr>
              <w:t xml:space="preserve"> </w:t>
            </w:r>
            <w:proofErr w:type="spellStart"/>
            <w:r w:rsidRPr="0083071A">
              <w:rPr>
                <w:sz w:val="22"/>
                <w:szCs w:val="22"/>
              </w:rPr>
              <w:t>sujungtos</w:t>
            </w:r>
            <w:proofErr w:type="spellEnd"/>
            <w:r w:rsidRPr="0083071A">
              <w:rPr>
                <w:sz w:val="22"/>
                <w:szCs w:val="22"/>
              </w:rPr>
              <w:t xml:space="preserve"> </w:t>
            </w:r>
            <w:proofErr w:type="spellStart"/>
            <w:r w:rsidRPr="0083071A">
              <w:rPr>
                <w:sz w:val="22"/>
                <w:szCs w:val="22"/>
              </w:rPr>
              <w:t>su</w:t>
            </w:r>
            <w:proofErr w:type="spellEnd"/>
            <w:r w:rsidRPr="0083071A">
              <w:rPr>
                <w:sz w:val="22"/>
                <w:szCs w:val="22"/>
              </w:rPr>
              <w:t xml:space="preserve"> ne </w:t>
            </w:r>
            <w:proofErr w:type="spellStart"/>
            <w:r w:rsidRPr="0083071A">
              <w:rPr>
                <w:sz w:val="22"/>
                <w:szCs w:val="22"/>
              </w:rPr>
              <w:t>mažiau</w:t>
            </w:r>
            <w:proofErr w:type="spellEnd"/>
            <w:r w:rsidRPr="0083071A">
              <w:rPr>
                <w:sz w:val="22"/>
                <w:szCs w:val="22"/>
              </w:rPr>
              <w:t xml:space="preserve"> </w:t>
            </w:r>
            <w:proofErr w:type="spellStart"/>
            <w:r w:rsidRPr="0083071A">
              <w:rPr>
                <w:sz w:val="22"/>
                <w:szCs w:val="22"/>
              </w:rPr>
              <w:t>kaip</w:t>
            </w:r>
            <w:proofErr w:type="spellEnd"/>
            <w:r w:rsidRPr="0083071A">
              <w:rPr>
                <w:sz w:val="22"/>
                <w:szCs w:val="22"/>
              </w:rPr>
              <w:t xml:space="preserve"> 2 </w:t>
            </w:r>
            <w:proofErr w:type="spellStart"/>
            <w:r w:rsidRPr="0083071A">
              <w:rPr>
                <w:sz w:val="22"/>
                <w:szCs w:val="22"/>
              </w:rPr>
              <w:t>šarnyrinėmis</w:t>
            </w:r>
            <w:proofErr w:type="spellEnd"/>
            <w:r w:rsidRPr="0083071A">
              <w:rPr>
                <w:sz w:val="22"/>
                <w:szCs w:val="22"/>
              </w:rPr>
              <w:t xml:space="preserve"> </w:t>
            </w:r>
            <w:proofErr w:type="spellStart"/>
            <w:r w:rsidRPr="0083071A">
              <w:rPr>
                <w:sz w:val="22"/>
                <w:szCs w:val="22"/>
              </w:rPr>
              <w:t>jungtimis</w:t>
            </w:r>
            <w:proofErr w:type="spellEnd"/>
            <w:r w:rsidRPr="0083071A">
              <w:rPr>
                <w:sz w:val="22"/>
                <w:szCs w:val="22"/>
              </w:rPr>
              <w:t xml:space="preserve">, </w:t>
            </w:r>
            <w:proofErr w:type="spellStart"/>
            <w:r w:rsidRPr="0083071A">
              <w:rPr>
                <w:sz w:val="22"/>
                <w:szCs w:val="22"/>
              </w:rPr>
              <w:t>kiekviena</w:t>
            </w:r>
            <w:proofErr w:type="spellEnd"/>
            <w:r w:rsidRPr="0083071A">
              <w:rPr>
                <w:sz w:val="22"/>
                <w:szCs w:val="22"/>
              </w:rPr>
              <w:t xml:space="preserve"> </w:t>
            </w:r>
            <w:proofErr w:type="spellStart"/>
            <w:r w:rsidRPr="0083071A">
              <w:rPr>
                <w:sz w:val="22"/>
                <w:szCs w:val="22"/>
              </w:rPr>
              <w:t>juda</w:t>
            </w:r>
            <w:proofErr w:type="spellEnd"/>
            <w:r w:rsidRPr="0083071A">
              <w:rPr>
                <w:sz w:val="22"/>
                <w:szCs w:val="22"/>
              </w:rPr>
              <w:t xml:space="preserve"> </w:t>
            </w:r>
            <w:proofErr w:type="spellStart"/>
            <w:r w:rsidRPr="0083071A">
              <w:rPr>
                <w:sz w:val="22"/>
                <w:szCs w:val="22"/>
              </w:rPr>
              <w:t>aplink</w:t>
            </w:r>
            <w:proofErr w:type="spellEnd"/>
            <w:r w:rsidRPr="0083071A">
              <w:rPr>
                <w:sz w:val="22"/>
                <w:szCs w:val="22"/>
              </w:rPr>
              <w:t xml:space="preserve"> </w:t>
            </w:r>
            <w:proofErr w:type="spellStart"/>
            <w:r w:rsidRPr="0083071A">
              <w:rPr>
                <w:sz w:val="22"/>
                <w:szCs w:val="22"/>
              </w:rPr>
              <w:t>vertikalią</w:t>
            </w:r>
            <w:proofErr w:type="spellEnd"/>
            <w:r w:rsidRPr="0083071A">
              <w:rPr>
                <w:sz w:val="22"/>
                <w:szCs w:val="22"/>
              </w:rPr>
              <w:t xml:space="preserve"> </w:t>
            </w:r>
            <w:proofErr w:type="spellStart"/>
            <w:r w:rsidRPr="0083071A">
              <w:rPr>
                <w:sz w:val="22"/>
                <w:szCs w:val="22"/>
              </w:rPr>
              <w:t>šarnyro</w:t>
            </w:r>
            <w:proofErr w:type="spellEnd"/>
            <w:r w:rsidRPr="0083071A">
              <w:rPr>
                <w:sz w:val="22"/>
                <w:szCs w:val="22"/>
              </w:rPr>
              <w:t xml:space="preserve"> </w:t>
            </w:r>
            <w:proofErr w:type="spellStart"/>
            <w:r w:rsidRPr="0083071A">
              <w:rPr>
                <w:sz w:val="22"/>
                <w:szCs w:val="22"/>
              </w:rPr>
              <w:t>ašį</w:t>
            </w:r>
            <w:proofErr w:type="spellEnd"/>
            <w:r w:rsidRPr="0083071A">
              <w:rPr>
                <w:sz w:val="22"/>
                <w:szCs w:val="22"/>
              </w:rPr>
              <w:t xml:space="preserve"> ne </w:t>
            </w:r>
            <w:proofErr w:type="spellStart"/>
            <w:r w:rsidRPr="0083071A">
              <w:rPr>
                <w:sz w:val="22"/>
                <w:szCs w:val="22"/>
              </w:rPr>
              <w:t>mažesniame</w:t>
            </w:r>
            <w:proofErr w:type="spellEnd"/>
            <w:r w:rsidRPr="0083071A">
              <w:rPr>
                <w:sz w:val="22"/>
                <w:szCs w:val="22"/>
              </w:rPr>
              <w:t xml:space="preserve"> </w:t>
            </w:r>
            <w:proofErr w:type="spellStart"/>
            <w:r w:rsidRPr="0083071A">
              <w:rPr>
                <w:sz w:val="22"/>
                <w:szCs w:val="22"/>
              </w:rPr>
              <w:t>kaip</w:t>
            </w:r>
            <w:proofErr w:type="spellEnd"/>
            <w:r w:rsidRPr="0083071A">
              <w:rPr>
                <w:sz w:val="22"/>
                <w:szCs w:val="22"/>
              </w:rPr>
              <w:t xml:space="preserve"> 360º </w:t>
            </w:r>
            <w:proofErr w:type="spellStart"/>
            <w:r w:rsidRPr="0083071A">
              <w:rPr>
                <w:sz w:val="22"/>
                <w:szCs w:val="22"/>
              </w:rPr>
              <w:t>kampo</w:t>
            </w:r>
            <w:proofErr w:type="spellEnd"/>
            <w:r w:rsidRPr="0083071A">
              <w:rPr>
                <w:sz w:val="22"/>
                <w:szCs w:val="22"/>
              </w:rPr>
              <w:t xml:space="preserve"> </w:t>
            </w:r>
            <w:proofErr w:type="spellStart"/>
            <w:r w:rsidRPr="0083071A">
              <w:rPr>
                <w:sz w:val="22"/>
                <w:szCs w:val="22"/>
              </w:rPr>
              <w:t>diapazone</w:t>
            </w:r>
            <w:proofErr w:type="spellEnd"/>
            <w:r w:rsidRPr="0083071A">
              <w:rPr>
                <w:sz w:val="22"/>
                <w:szCs w:val="22"/>
              </w:rPr>
              <w:t xml:space="preserve">.  </w:t>
            </w:r>
            <w:proofErr w:type="spellStart"/>
            <w:r w:rsidRPr="0083071A">
              <w:rPr>
                <w:sz w:val="22"/>
                <w:szCs w:val="22"/>
              </w:rPr>
              <w:t>Vertikalaus</w:t>
            </w:r>
            <w:proofErr w:type="spellEnd"/>
            <w:r w:rsidRPr="0083071A">
              <w:rPr>
                <w:sz w:val="22"/>
                <w:szCs w:val="22"/>
              </w:rPr>
              <w:t xml:space="preserve"> </w:t>
            </w:r>
            <w:proofErr w:type="spellStart"/>
            <w:r w:rsidRPr="0083071A">
              <w:rPr>
                <w:sz w:val="22"/>
                <w:szCs w:val="22"/>
              </w:rPr>
              <w:t>alkūnės</w:t>
            </w:r>
            <w:proofErr w:type="spellEnd"/>
            <w:r w:rsidRPr="0083071A">
              <w:rPr>
                <w:sz w:val="22"/>
                <w:szCs w:val="22"/>
              </w:rPr>
              <w:t xml:space="preserve"> </w:t>
            </w:r>
            <w:proofErr w:type="spellStart"/>
            <w:r w:rsidRPr="0083071A">
              <w:rPr>
                <w:sz w:val="22"/>
                <w:szCs w:val="22"/>
              </w:rPr>
              <w:t>judėjimo</w:t>
            </w:r>
            <w:proofErr w:type="spellEnd"/>
            <w:r w:rsidRPr="0083071A">
              <w:rPr>
                <w:sz w:val="22"/>
                <w:szCs w:val="22"/>
              </w:rPr>
              <w:t xml:space="preserve"> </w:t>
            </w:r>
            <w:proofErr w:type="spellStart"/>
            <w:r w:rsidRPr="0083071A">
              <w:rPr>
                <w:sz w:val="22"/>
                <w:szCs w:val="22"/>
              </w:rPr>
              <w:t>aukštyn-žemyn</w:t>
            </w:r>
            <w:proofErr w:type="spellEnd"/>
            <w:r w:rsidRPr="0083071A">
              <w:rPr>
                <w:sz w:val="22"/>
                <w:szCs w:val="22"/>
              </w:rPr>
              <w:t xml:space="preserve"> </w:t>
            </w:r>
            <w:proofErr w:type="spellStart"/>
            <w:r w:rsidRPr="0083071A">
              <w:rPr>
                <w:sz w:val="22"/>
                <w:szCs w:val="22"/>
              </w:rPr>
              <w:t>amplitudė</w:t>
            </w:r>
            <w:proofErr w:type="spellEnd"/>
            <w:r w:rsidRPr="0083071A">
              <w:rPr>
                <w:sz w:val="22"/>
                <w:szCs w:val="22"/>
              </w:rPr>
              <w:t xml:space="preserve"> ne </w:t>
            </w:r>
            <w:proofErr w:type="spellStart"/>
            <w:r w:rsidRPr="0083071A">
              <w:rPr>
                <w:sz w:val="22"/>
                <w:szCs w:val="22"/>
              </w:rPr>
              <w:t>siauresnė</w:t>
            </w:r>
            <w:proofErr w:type="spellEnd"/>
            <w:r w:rsidRPr="0083071A">
              <w:rPr>
                <w:sz w:val="22"/>
                <w:szCs w:val="22"/>
              </w:rPr>
              <w:t xml:space="preserve"> </w:t>
            </w:r>
            <w:proofErr w:type="spellStart"/>
            <w:r w:rsidRPr="0083071A">
              <w:rPr>
                <w:sz w:val="22"/>
                <w:szCs w:val="22"/>
              </w:rPr>
              <w:t>kaip</w:t>
            </w:r>
            <w:proofErr w:type="spellEnd"/>
            <w:r w:rsidRPr="0083071A">
              <w:rPr>
                <w:sz w:val="22"/>
                <w:szCs w:val="22"/>
              </w:rPr>
              <w:t xml:space="preserve"> 900 mm.</w:t>
            </w:r>
          </w:p>
        </w:tc>
        <w:tc>
          <w:tcPr>
            <w:tcW w:w="5811" w:type="dxa"/>
            <w:shd w:val="clear" w:color="auto" w:fill="D9D9D9"/>
            <w:vAlign w:val="center"/>
          </w:tcPr>
          <w:p w14:paraId="79F3283A" w14:textId="77777777" w:rsidR="0083071A" w:rsidRPr="0083071A" w:rsidRDefault="0083071A" w:rsidP="00D1176C">
            <w:pPr>
              <w:pStyle w:val="Footer"/>
              <w:ind w:left="284" w:firstLine="142"/>
              <w:rPr>
                <w:sz w:val="22"/>
                <w:szCs w:val="22"/>
                <w:highlight w:val="lightGray"/>
              </w:rPr>
            </w:pPr>
          </w:p>
        </w:tc>
      </w:tr>
      <w:tr w:rsidR="0083071A" w:rsidRPr="00FA5B33" w14:paraId="070227BF" w14:textId="77777777" w:rsidTr="0083071A">
        <w:trPr>
          <w:trHeight w:val="848"/>
        </w:trPr>
        <w:tc>
          <w:tcPr>
            <w:tcW w:w="709" w:type="dxa"/>
            <w:vMerge/>
            <w:vAlign w:val="center"/>
          </w:tcPr>
          <w:p w14:paraId="47C7D78F" w14:textId="77777777" w:rsidR="0083071A" w:rsidRPr="0083071A" w:rsidRDefault="0083071A" w:rsidP="00D1176C">
            <w:pPr>
              <w:pStyle w:val="Footer"/>
              <w:ind w:left="33"/>
              <w:jc w:val="center"/>
              <w:rPr>
                <w:sz w:val="22"/>
                <w:szCs w:val="22"/>
              </w:rPr>
            </w:pPr>
          </w:p>
        </w:tc>
        <w:tc>
          <w:tcPr>
            <w:tcW w:w="2551" w:type="dxa"/>
            <w:vMerge/>
            <w:shd w:val="clear" w:color="auto" w:fill="auto"/>
            <w:vAlign w:val="center"/>
          </w:tcPr>
          <w:p w14:paraId="58A5523B" w14:textId="77777777" w:rsidR="0083071A" w:rsidRPr="0083071A" w:rsidRDefault="0083071A" w:rsidP="00D1176C">
            <w:pPr>
              <w:spacing w:before="20" w:after="20"/>
              <w:ind w:left="34"/>
              <w:rPr>
                <w:sz w:val="22"/>
                <w:szCs w:val="22"/>
              </w:rPr>
            </w:pPr>
          </w:p>
        </w:tc>
        <w:tc>
          <w:tcPr>
            <w:tcW w:w="6096" w:type="dxa"/>
            <w:shd w:val="clear" w:color="auto" w:fill="auto"/>
            <w:vAlign w:val="center"/>
          </w:tcPr>
          <w:p w14:paraId="59507C05" w14:textId="77777777" w:rsidR="0083071A" w:rsidRPr="0083071A" w:rsidRDefault="0083071A" w:rsidP="0083071A">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251"/>
              </w:tabs>
              <w:ind w:left="0" w:firstLine="0"/>
              <w:jc w:val="both"/>
              <w:rPr>
                <w:sz w:val="22"/>
                <w:szCs w:val="22"/>
              </w:rPr>
            </w:pPr>
            <w:proofErr w:type="spellStart"/>
            <w:r w:rsidRPr="0083071A">
              <w:rPr>
                <w:sz w:val="22"/>
                <w:szCs w:val="22"/>
              </w:rPr>
              <w:t>Šarnyrinėse</w:t>
            </w:r>
            <w:proofErr w:type="spellEnd"/>
            <w:r w:rsidRPr="0083071A">
              <w:rPr>
                <w:sz w:val="22"/>
                <w:szCs w:val="22"/>
              </w:rPr>
              <w:t xml:space="preserve"> </w:t>
            </w:r>
            <w:proofErr w:type="spellStart"/>
            <w:r w:rsidRPr="0083071A">
              <w:rPr>
                <w:sz w:val="22"/>
                <w:szCs w:val="22"/>
              </w:rPr>
              <w:t>jungtyse</w:t>
            </w:r>
            <w:proofErr w:type="spellEnd"/>
            <w:r w:rsidRPr="0083071A">
              <w:rPr>
                <w:sz w:val="22"/>
                <w:szCs w:val="22"/>
              </w:rPr>
              <w:t xml:space="preserve"> </w:t>
            </w:r>
            <w:proofErr w:type="spellStart"/>
            <w:r w:rsidRPr="0083071A">
              <w:rPr>
                <w:sz w:val="22"/>
                <w:szCs w:val="22"/>
              </w:rPr>
              <w:t>galima</w:t>
            </w:r>
            <w:proofErr w:type="spellEnd"/>
            <w:r w:rsidRPr="0083071A">
              <w:rPr>
                <w:sz w:val="22"/>
                <w:szCs w:val="22"/>
              </w:rPr>
              <w:t xml:space="preserve"> </w:t>
            </w:r>
            <w:proofErr w:type="spellStart"/>
            <w:r w:rsidRPr="0083071A">
              <w:rPr>
                <w:sz w:val="22"/>
                <w:szCs w:val="22"/>
              </w:rPr>
              <w:t>nustatyti</w:t>
            </w:r>
            <w:proofErr w:type="spellEnd"/>
            <w:r w:rsidRPr="0083071A">
              <w:rPr>
                <w:sz w:val="22"/>
                <w:szCs w:val="22"/>
              </w:rPr>
              <w:t xml:space="preserve"> </w:t>
            </w:r>
            <w:proofErr w:type="spellStart"/>
            <w:r w:rsidRPr="0083071A">
              <w:rPr>
                <w:sz w:val="22"/>
                <w:szCs w:val="22"/>
              </w:rPr>
              <w:t>ir</w:t>
            </w:r>
            <w:proofErr w:type="spellEnd"/>
            <w:r w:rsidRPr="0083071A">
              <w:rPr>
                <w:sz w:val="22"/>
                <w:szCs w:val="22"/>
              </w:rPr>
              <w:t xml:space="preserve"> </w:t>
            </w:r>
            <w:proofErr w:type="spellStart"/>
            <w:r w:rsidRPr="0083071A">
              <w:rPr>
                <w:sz w:val="22"/>
                <w:szCs w:val="22"/>
              </w:rPr>
              <w:t>fiksuoti</w:t>
            </w:r>
            <w:proofErr w:type="spellEnd"/>
            <w:r w:rsidRPr="0083071A">
              <w:rPr>
                <w:sz w:val="22"/>
                <w:szCs w:val="22"/>
              </w:rPr>
              <w:t xml:space="preserve"> </w:t>
            </w:r>
            <w:proofErr w:type="spellStart"/>
            <w:r w:rsidRPr="0083071A">
              <w:rPr>
                <w:sz w:val="22"/>
                <w:szCs w:val="22"/>
              </w:rPr>
              <w:t>judesio</w:t>
            </w:r>
            <w:proofErr w:type="spellEnd"/>
            <w:r w:rsidRPr="0083071A">
              <w:rPr>
                <w:sz w:val="22"/>
                <w:szCs w:val="22"/>
              </w:rPr>
              <w:t xml:space="preserve"> </w:t>
            </w:r>
            <w:proofErr w:type="spellStart"/>
            <w:r w:rsidRPr="0083071A">
              <w:rPr>
                <w:sz w:val="22"/>
                <w:szCs w:val="22"/>
              </w:rPr>
              <w:t>kampą</w:t>
            </w:r>
            <w:proofErr w:type="spellEnd"/>
            <w:r w:rsidRPr="0083071A">
              <w:rPr>
                <w:sz w:val="22"/>
                <w:szCs w:val="22"/>
              </w:rPr>
              <w:t xml:space="preserve">. </w:t>
            </w:r>
            <w:proofErr w:type="spellStart"/>
            <w:r w:rsidRPr="0083071A">
              <w:rPr>
                <w:sz w:val="22"/>
                <w:szCs w:val="22"/>
              </w:rPr>
              <w:t>Bendras</w:t>
            </w:r>
            <w:proofErr w:type="spellEnd"/>
            <w:r w:rsidRPr="0083071A">
              <w:rPr>
                <w:sz w:val="22"/>
                <w:szCs w:val="22"/>
              </w:rPr>
              <w:t xml:space="preserve"> </w:t>
            </w:r>
            <w:proofErr w:type="spellStart"/>
            <w:r w:rsidRPr="0083071A">
              <w:rPr>
                <w:sz w:val="22"/>
                <w:szCs w:val="22"/>
              </w:rPr>
              <w:t>procedūrinio</w:t>
            </w:r>
            <w:proofErr w:type="spellEnd"/>
            <w:r w:rsidRPr="0083071A">
              <w:rPr>
                <w:sz w:val="22"/>
                <w:szCs w:val="22"/>
              </w:rPr>
              <w:t xml:space="preserve"> </w:t>
            </w:r>
            <w:proofErr w:type="spellStart"/>
            <w:r w:rsidRPr="0083071A">
              <w:rPr>
                <w:sz w:val="22"/>
                <w:szCs w:val="22"/>
              </w:rPr>
              <w:t>šviestuvo</w:t>
            </w:r>
            <w:proofErr w:type="spellEnd"/>
            <w:r w:rsidRPr="0083071A">
              <w:rPr>
                <w:sz w:val="22"/>
                <w:szCs w:val="22"/>
              </w:rPr>
              <w:t xml:space="preserve"> </w:t>
            </w:r>
            <w:proofErr w:type="spellStart"/>
            <w:r w:rsidRPr="0083071A">
              <w:rPr>
                <w:sz w:val="22"/>
                <w:szCs w:val="22"/>
              </w:rPr>
              <w:t>alkūnių</w:t>
            </w:r>
            <w:proofErr w:type="spellEnd"/>
            <w:r w:rsidRPr="0083071A">
              <w:rPr>
                <w:sz w:val="22"/>
                <w:szCs w:val="22"/>
              </w:rPr>
              <w:t xml:space="preserve"> </w:t>
            </w:r>
            <w:proofErr w:type="spellStart"/>
            <w:proofErr w:type="gramStart"/>
            <w:r w:rsidRPr="0083071A">
              <w:rPr>
                <w:sz w:val="22"/>
                <w:szCs w:val="22"/>
              </w:rPr>
              <w:t>sistemos</w:t>
            </w:r>
            <w:proofErr w:type="spellEnd"/>
            <w:r w:rsidRPr="0083071A">
              <w:rPr>
                <w:sz w:val="22"/>
                <w:szCs w:val="22"/>
              </w:rPr>
              <w:t xml:space="preserve">  </w:t>
            </w:r>
            <w:proofErr w:type="spellStart"/>
            <w:r w:rsidRPr="0083071A">
              <w:rPr>
                <w:sz w:val="22"/>
                <w:szCs w:val="22"/>
              </w:rPr>
              <w:t>ilgis</w:t>
            </w:r>
            <w:proofErr w:type="spellEnd"/>
            <w:proofErr w:type="gramEnd"/>
            <w:r w:rsidRPr="0083071A">
              <w:rPr>
                <w:sz w:val="22"/>
                <w:szCs w:val="22"/>
              </w:rPr>
              <w:t xml:space="preserve"> be </w:t>
            </w:r>
            <w:proofErr w:type="spellStart"/>
            <w:r w:rsidRPr="0083071A">
              <w:rPr>
                <w:sz w:val="22"/>
                <w:szCs w:val="22"/>
              </w:rPr>
              <w:t>kupolo</w:t>
            </w:r>
            <w:proofErr w:type="spellEnd"/>
            <w:r w:rsidRPr="0083071A">
              <w:rPr>
                <w:sz w:val="22"/>
                <w:szCs w:val="22"/>
              </w:rPr>
              <w:t xml:space="preserve"> ≥ 1650 mm.     </w:t>
            </w:r>
          </w:p>
        </w:tc>
        <w:tc>
          <w:tcPr>
            <w:tcW w:w="5811" w:type="dxa"/>
            <w:shd w:val="clear" w:color="auto" w:fill="D9D9D9"/>
            <w:vAlign w:val="center"/>
          </w:tcPr>
          <w:p w14:paraId="7FB2BCCE" w14:textId="77777777" w:rsidR="0083071A" w:rsidRPr="0083071A" w:rsidRDefault="0083071A" w:rsidP="00D1176C">
            <w:pPr>
              <w:pStyle w:val="Footer"/>
              <w:ind w:left="284" w:firstLine="142"/>
              <w:rPr>
                <w:sz w:val="22"/>
                <w:szCs w:val="22"/>
                <w:highlight w:val="lightGray"/>
              </w:rPr>
            </w:pPr>
          </w:p>
        </w:tc>
      </w:tr>
      <w:tr w:rsidR="0083071A" w:rsidRPr="00FA5B33" w14:paraId="2E5F50AE" w14:textId="77777777" w:rsidTr="0083071A">
        <w:tc>
          <w:tcPr>
            <w:tcW w:w="709" w:type="dxa"/>
            <w:vAlign w:val="center"/>
          </w:tcPr>
          <w:p w14:paraId="78BB7611" w14:textId="77777777" w:rsidR="0083071A" w:rsidRPr="0083071A" w:rsidRDefault="0083071A" w:rsidP="00D1176C">
            <w:pPr>
              <w:pStyle w:val="Footer"/>
              <w:ind w:left="284" w:hanging="251"/>
              <w:jc w:val="center"/>
              <w:rPr>
                <w:sz w:val="22"/>
                <w:szCs w:val="22"/>
              </w:rPr>
            </w:pPr>
            <w:r w:rsidRPr="0083071A">
              <w:rPr>
                <w:sz w:val="22"/>
                <w:szCs w:val="22"/>
              </w:rPr>
              <w:t>2.</w:t>
            </w:r>
          </w:p>
        </w:tc>
        <w:tc>
          <w:tcPr>
            <w:tcW w:w="2551" w:type="dxa"/>
            <w:shd w:val="clear" w:color="auto" w:fill="auto"/>
            <w:vAlign w:val="center"/>
          </w:tcPr>
          <w:p w14:paraId="4AAD6668" w14:textId="77777777" w:rsidR="0083071A" w:rsidRPr="0083071A" w:rsidRDefault="0083071A" w:rsidP="00D1176C">
            <w:pPr>
              <w:rPr>
                <w:sz w:val="22"/>
                <w:szCs w:val="22"/>
              </w:rPr>
            </w:pPr>
            <w:proofErr w:type="spellStart"/>
            <w:r w:rsidRPr="0083071A">
              <w:rPr>
                <w:sz w:val="22"/>
                <w:szCs w:val="22"/>
              </w:rPr>
              <w:t>Procedūrinio</w:t>
            </w:r>
            <w:proofErr w:type="spellEnd"/>
            <w:r w:rsidRPr="0083071A">
              <w:rPr>
                <w:sz w:val="22"/>
                <w:szCs w:val="22"/>
              </w:rPr>
              <w:t xml:space="preserve"> </w:t>
            </w:r>
            <w:proofErr w:type="spellStart"/>
            <w:r w:rsidRPr="0083071A">
              <w:rPr>
                <w:sz w:val="22"/>
                <w:szCs w:val="22"/>
              </w:rPr>
              <w:t>šviestuvo</w:t>
            </w:r>
            <w:proofErr w:type="spellEnd"/>
            <w:r w:rsidRPr="0083071A">
              <w:rPr>
                <w:sz w:val="22"/>
                <w:szCs w:val="22"/>
              </w:rPr>
              <w:t xml:space="preserve"> </w:t>
            </w:r>
            <w:proofErr w:type="spellStart"/>
            <w:r w:rsidRPr="0083071A">
              <w:rPr>
                <w:sz w:val="22"/>
                <w:szCs w:val="22"/>
              </w:rPr>
              <w:t>tvirtinimas</w:t>
            </w:r>
            <w:proofErr w:type="spellEnd"/>
          </w:p>
        </w:tc>
        <w:tc>
          <w:tcPr>
            <w:tcW w:w="6096" w:type="dxa"/>
            <w:shd w:val="clear" w:color="auto" w:fill="auto"/>
            <w:vAlign w:val="center"/>
          </w:tcPr>
          <w:p w14:paraId="793E83E9" w14:textId="77777777" w:rsidR="0083071A" w:rsidRPr="0083071A" w:rsidRDefault="0083071A" w:rsidP="00D1176C">
            <w:pPr>
              <w:jc w:val="both"/>
              <w:rPr>
                <w:sz w:val="22"/>
                <w:szCs w:val="22"/>
              </w:rPr>
            </w:pPr>
            <w:proofErr w:type="spellStart"/>
            <w:r w:rsidRPr="0083071A">
              <w:rPr>
                <w:sz w:val="22"/>
                <w:szCs w:val="22"/>
              </w:rPr>
              <w:t>Procedūrinis</w:t>
            </w:r>
            <w:proofErr w:type="spellEnd"/>
            <w:r w:rsidRPr="0083071A">
              <w:rPr>
                <w:sz w:val="22"/>
                <w:szCs w:val="22"/>
              </w:rPr>
              <w:t xml:space="preserve"> </w:t>
            </w:r>
            <w:proofErr w:type="spellStart"/>
            <w:r w:rsidRPr="0083071A">
              <w:rPr>
                <w:sz w:val="22"/>
                <w:szCs w:val="22"/>
              </w:rPr>
              <w:t>šviestuvas</w:t>
            </w:r>
            <w:proofErr w:type="spellEnd"/>
            <w:r w:rsidRPr="0083071A">
              <w:rPr>
                <w:sz w:val="22"/>
                <w:szCs w:val="22"/>
              </w:rPr>
              <w:t xml:space="preserve"> </w:t>
            </w:r>
            <w:proofErr w:type="spellStart"/>
            <w:r w:rsidRPr="0083071A">
              <w:rPr>
                <w:sz w:val="22"/>
                <w:szCs w:val="22"/>
              </w:rPr>
              <w:t>turi</w:t>
            </w:r>
            <w:proofErr w:type="spellEnd"/>
            <w:r w:rsidRPr="0083071A">
              <w:rPr>
                <w:sz w:val="22"/>
                <w:szCs w:val="22"/>
              </w:rPr>
              <w:t xml:space="preserve"> </w:t>
            </w:r>
            <w:proofErr w:type="spellStart"/>
            <w:r w:rsidRPr="0083071A">
              <w:rPr>
                <w:sz w:val="22"/>
                <w:szCs w:val="22"/>
              </w:rPr>
              <w:t>būti</w:t>
            </w:r>
            <w:proofErr w:type="spellEnd"/>
            <w:r w:rsidRPr="0083071A">
              <w:rPr>
                <w:sz w:val="22"/>
                <w:szCs w:val="22"/>
              </w:rPr>
              <w:t xml:space="preserve"> </w:t>
            </w:r>
            <w:proofErr w:type="spellStart"/>
            <w:r w:rsidRPr="0083071A">
              <w:rPr>
                <w:sz w:val="22"/>
                <w:szCs w:val="22"/>
              </w:rPr>
              <w:t>su</w:t>
            </w:r>
            <w:proofErr w:type="spellEnd"/>
            <w:r w:rsidRPr="0083071A">
              <w:rPr>
                <w:sz w:val="22"/>
                <w:szCs w:val="22"/>
              </w:rPr>
              <w:t xml:space="preserve"> jo </w:t>
            </w:r>
            <w:proofErr w:type="spellStart"/>
            <w:r w:rsidRPr="0083071A">
              <w:rPr>
                <w:sz w:val="22"/>
                <w:szCs w:val="22"/>
              </w:rPr>
              <w:t>tvirtinimui</w:t>
            </w:r>
            <w:proofErr w:type="spellEnd"/>
            <w:r w:rsidRPr="0083071A">
              <w:rPr>
                <w:sz w:val="22"/>
                <w:szCs w:val="22"/>
              </w:rPr>
              <w:t xml:space="preserve"> </w:t>
            </w:r>
            <w:proofErr w:type="spellStart"/>
            <w:r w:rsidRPr="0083071A">
              <w:rPr>
                <w:sz w:val="22"/>
                <w:szCs w:val="22"/>
              </w:rPr>
              <w:t>prie</w:t>
            </w:r>
            <w:proofErr w:type="spellEnd"/>
            <w:r w:rsidRPr="0083071A">
              <w:rPr>
                <w:sz w:val="22"/>
                <w:szCs w:val="22"/>
              </w:rPr>
              <w:t xml:space="preserve"> </w:t>
            </w:r>
            <w:proofErr w:type="spellStart"/>
            <w:r w:rsidRPr="0083071A">
              <w:rPr>
                <w:sz w:val="22"/>
                <w:szCs w:val="22"/>
              </w:rPr>
              <w:t>lubų</w:t>
            </w:r>
            <w:proofErr w:type="spellEnd"/>
            <w:r w:rsidRPr="0083071A">
              <w:rPr>
                <w:sz w:val="22"/>
                <w:szCs w:val="22"/>
              </w:rPr>
              <w:t xml:space="preserve"> </w:t>
            </w:r>
            <w:proofErr w:type="spellStart"/>
            <w:r w:rsidRPr="0083071A">
              <w:rPr>
                <w:sz w:val="22"/>
                <w:szCs w:val="22"/>
              </w:rPr>
              <w:t>optimaliai</w:t>
            </w:r>
            <w:proofErr w:type="spellEnd"/>
            <w:r w:rsidRPr="0083071A">
              <w:rPr>
                <w:sz w:val="22"/>
                <w:szCs w:val="22"/>
              </w:rPr>
              <w:t xml:space="preserve"> (</w:t>
            </w:r>
            <w:proofErr w:type="spellStart"/>
            <w:r w:rsidRPr="0083071A">
              <w:rPr>
                <w:sz w:val="22"/>
                <w:szCs w:val="22"/>
              </w:rPr>
              <w:t>pagal</w:t>
            </w:r>
            <w:proofErr w:type="spellEnd"/>
            <w:r w:rsidRPr="0083071A">
              <w:rPr>
                <w:sz w:val="22"/>
                <w:szCs w:val="22"/>
              </w:rPr>
              <w:t xml:space="preserve"> </w:t>
            </w:r>
            <w:proofErr w:type="spellStart"/>
            <w:r w:rsidRPr="0083071A">
              <w:rPr>
                <w:sz w:val="22"/>
                <w:szCs w:val="22"/>
              </w:rPr>
              <w:t>lubų</w:t>
            </w:r>
            <w:proofErr w:type="spellEnd"/>
            <w:r w:rsidRPr="0083071A">
              <w:rPr>
                <w:sz w:val="22"/>
                <w:szCs w:val="22"/>
              </w:rPr>
              <w:t xml:space="preserve"> </w:t>
            </w:r>
            <w:proofErr w:type="spellStart"/>
            <w:r w:rsidRPr="0083071A">
              <w:rPr>
                <w:sz w:val="22"/>
                <w:szCs w:val="22"/>
              </w:rPr>
              <w:t>aukštį</w:t>
            </w:r>
            <w:proofErr w:type="spellEnd"/>
            <w:r w:rsidRPr="0083071A">
              <w:rPr>
                <w:sz w:val="22"/>
                <w:szCs w:val="22"/>
              </w:rPr>
              <w:t xml:space="preserve">) </w:t>
            </w:r>
            <w:proofErr w:type="spellStart"/>
            <w:r w:rsidRPr="0083071A">
              <w:rPr>
                <w:sz w:val="22"/>
                <w:szCs w:val="22"/>
              </w:rPr>
              <w:t>parinktais</w:t>
            </w:r>
            <w:proofErr w:type="spellEnd"/>
            <w:r w:rsidRPr="0083071A">
              <w:rPr>
                <w:sz w:val="22"/>
                <w:szCs w:val="22"/>
              </w:rPr>
              <w:t xml:space="preserve"> </w:t>
            </w:r>
            <w:proofErr w:type="spellStart"/>
            <w:r w:rsidRPr="0083071A">
              <w:rPr>
                <w:sz w:val="22"/>
                <w:szCs w:val="22"/>
              </w:rPr>
              <w:t>konstrukciniais</w:t>
            </w:r>
            <w:proofErr w:type="spellEnd"/>
            <w:r w:rsidRPr="0083071A">
              <w:rPr>
                <w:sz w:val="22"/>
                <w:szCs w:val="22"/>
              </w:rPr>
              <w:t xml:space="preserve"> </w:t>
            </w:r>
            <w:proofErr w:type="spellStart"/>
            <w:r w:rsidRPr="0083071A">
              <w:rPr>
                <w:sz w:val="22"/>
                <w:szCs w:val="22"/>
              </w:rPr>
              <w:t>elementais</w:t>
            </w:r>
            <w:proofErr w:type="spellEnd"/>
            <w:r w:rsidRPr="0083071A">
              <w:rPr>
                <w:sz w:val="22"/>
                <w:szCs w:val="22"/>
              </w:rPr>
              <w:t xml:space="preserve">. </w:t>
            </w:r>
            <w:proofErr w:type="spellStart"/>
            <w:r w:rsidRPr="0083071A">
              <w:rPr>
                <w:sz w:val="22"/>
                <w:szCs w:val="22"/>
              </w:rPr>
              <w:t>Preliminarūs</w:t>
            </w:r>
            <w:proofErr w:type="spellEnd"/>
            <w:r w:rsidRPr="0083071A">
              <w:rPr>
                <w:sz w:val="22"/>
                <w:szCs w:val="22"/>
              </w:rPr>
              <w:t xml:space="preserve"> </w:t>
            </w:r>
            <w:proofErr w:type="spellStart"/>
            <w:r w:rsidRPr="0083071A">
              <w:rPr>
                <w:sz w:val="22"/>
                <w:szCs w:val="22"/>
              </w:rPr>
              <w:t>patalpų</w:t>
            </w:r>
            <w:proofErr w:type="spellEnd"/>
            <w:r w:rsidRPr="0083071A">
              <w:rPr>
                <w:sz w:val="22"/>
                <w:szCs w:val="22"/>
              </w:rPr>
              <w:t xml:space="preserve"> </w:t>
            </w:r>
            <w:proofErr w:type="spellStart"/>
            <w:r w:rsidRPr="0083071A">
              <w:rPr>
                <w:sz w:val="22"/>
                <w:szCs w:val="22"/>
              </w:rPr>
              <w:t>aukščiai</w:t>
            </w:r>
            <w:proofErr w:type="spellEnd"/>
            <w:r w:rsidRPr="0083071A">
              <w:rPr>
                <w:sz w:val="22"/>
                <w:szCs w:val="22"/>
              </w:rPr>
              <w:t xml:space="preserve"> </w:t>
            </w:r>
            <w:proofErr w:type="spellStart"/>
            <w:r w:rsidRPr="0083071A">
              <w:rPr>
                <w:sz w:val="22"/>
                <w:szCs w:val="22"/>
              </w:rPr>
              <w:t>nuo</w:t>
            </w:r>
            <w:proofErr w:type="spellEnd"/>
            <w:r w:rsidRPr="0083071A">
              <w:rPr>
                <w:sz w:val="22"/>
                <w:szCs w:val="22"/>
              </w:rPr>
              <w:t xml:space="preserve"> </w:t>
            </w:r>
            <w:proofErr w:type="spellStart"/>
            <w:r w:rsidRPr="0083071A">
              <w:rPr>
                <w:sz w:val="22"/>
                <w:szCs w:val="22"/>
              </w:rPr>
              <w:t>grindų</w:t>
            </w:r>
            <w:proofErr w:type="spellEnd"/>
            <w:r w:rsidRPr="0083071A">
              <w:rPr>
                <w:sz w:val="22"/>
                <w:szCs w:val="22"/>
              </w:rPr>
              <w:t xml:space="preserve"> </w:t>
            </w:r>
            <w:proofErr w:type="spellStart"/>
            <w:r w:rsidRPr="0083071A">
              <w:rPr>
                <w:sz w:val="22"/>
                <w:szCs w:val="22"/>
              </w:rPr>
              <w:t>iki</w:t>
            </w:r>
            <w:proofErr w:type="spellEnd"/>
            <w:r w:rsidRPr="0083071A">
              <w:rPr>
                <w:sz w:val="22"/>
                <w:szCs w:val="22"/>
              </w:rPr>
              <w:t xml:space="preserve"> </w:t>
            </w:r>
            <w:proofErr w:type="spellStart"/>
            <w:r w:rsidRPr="0083071A">
              <w:rPr>
                <w:sz w:val="22"/>
                <w:szCs w:val="22"/>
              </w:rPr>
              <w:t>perdangos</w:t>
            </w:r>
            <w:proofErr w:type="spellEnd"/>
            <w:r w:rsidRPr="0083071A">
              <w:rPr>
                <w:sz w:val="22"/>
                <w:szCs w:val="22"/>
              </w:rPr>
              <w:t xml:space="preserve"> 295 ±5 cm, </w:t>
            </w:r>
            <w:proofErr w:type="spellStart"/>
            <w:r w:rsidRPr="0083071A">
              <w:rPr>
                <w:sz w:val="22"/>
                <w:szCs w:val="22"/>
              </w:rPr>
              <w:t>nuo</w:t>
            </w:r>
            <w:proofErr w:type="spellEnd"/>
            <w:r w:rsidRPr="0083071A">
              <w:rPr>
                <w:sz w:val="22"/>
                <w:szCs w:val="22"/>
              </w:rPr>
              <w:t xml:space="preserve"> </w:t>
            </w:r>
            <w:proofErr w:type="spellStart"/>
            <w:r w:rsidRPr="0083071A">
              <w:rPr>
                <w:sz w:val="22"/>
                <w:szCs w:val="22"/>
              </w:rPr>
              <w:t>grindų</w:t>
            </w:r>
            <w:proofErr w:type="spellEnd"/>
            <w:r w:rsidRPr="0083071A">
              <w:rPr>
                <w:sz w:val="22"/>
                <w:szCs w:val="22"/>
              </w:rPr>
              <w:t xml:space="preserve"> </w:t>
            </w:r>
            <w:proofErr w:type="spellStart"/>
            <w:r w:rsidRPr="0083071A">
              <w:rPr>
                <w:sz w:val="22"/>
                <w:szCs w:val="22"/>
              </w:rPr>
              <w:t>iki</w:t>
            </w:r>
            <w:proofErr w:type="spellEnd"/>
            <w:r w:rsidRPr="0083071A">
              <w:rPr>
                <w:sz w:val="22"/>
                <w:szCs w:val="22"/>
              </w:rPr>
              <w:t xml:space="preserve"> </w:t>
            </w:r>
            <w:proofErr w:type="spellStart"/>
            <w:r w:rsidRPr="0083071A">
              <w:rPr>
                <w:sz w:val="22"/>
                <w:szCs w:val="22"/>
              </w:rPr>
              <w:t>pakabinamų</w:t>
            </w:r>
            <w:proofErr w:type="spellEnd"/>
            <w:r w:rsidRPr="0083071A">
              <w:rPr>
                <w:sz w:val="22"/>
                <w:szCs w:val="22"/>
              </w:rPr>
              <w:t xml:space="preserve"> </w:t>
            </w:r>
            <w:proofErr w:type="spellStart"/>
            <w:r w:rsidRPr="0083071A">
              <w:rPr>
                <w:sz w:val="22"/>
                <w:szCs w:val="22"/>
              </w:rPr>
              <w:t>lubų</w:t>
            </w:r>
            <w:proofErr w:type="spellEnd"/>
            <w:r w:rsidRPr="0083071A">
              <w:rPr>
                <w:sz w:val="22"/>
                <w:szCs w:val="22"/>
              </w:rPr>
              <w:t xml:space="preserve"> - 255 ±5 cm. </w:t>
            </w:r>
            <w:proofErr w:type="spellStart"/>
            <w:r w:rsidRPr="0083071A">
              <w:rPr>
                <w:sz w:val="22"/>
                <w:szCs w:val="22"/>
              </w:rPr>
              <w:t>Pastaba</w:t>
            </w:r>
            <w:proofErr w:type="spellEnd"/>
            <w:r w:rsidRPr="0083071A">
              <w:rPr>
                <w:sz w:val="22"/>
                <w:szCs w:val="22"/>
              </w:rPr>
              <w:t xml:space="preserve">: </w:t>
            </w:r>
            <w:proofErr w:type="spellStart"/>
            <w:proofErr w:type="gramStart"/>
            <w:r w:rsidRPr="0083071A">
              <w:rPr>
                <w:sz w:val="22"/>
                <w:szCs w:val="22"/>
              </w:rPr>
              <w:t>Procedūrinio</w:t>
            </w:r>
            <w:proofErr w:type="spellEnd"/>
            <w:r w:rsidRPr="0083071A">
              <w:rPr>
                <w:sz w:val="22"/>
                <w:szCs w:val="22"/>
              </w:rPr>
              <w:t xml:space="preserve">  </w:t>
            </w:r>
            <w:proofErr w:type="spellStart"/>
            <w:r w:rsidRPr="0083071A">
              <w:rPr>
                <w:sz w:val="22"/>
                <w:szCs w:val="22"/>
              </w:rPr>
              <w:t>šviestuvo</w:t>
            </w:r>
            <w:proofErr w:type="spellEnd"/>
            <w:proofErr w:type="gramEnd"/>
            <w:r w:rsidRPr="0083071A">
              <w:rPr>
                <w:sz w:val="22"/>
                <w:szCs w:val="22"/>
              </w:rPr>
              <w:t xml:space="preserve"> </w:t>
            </w:r>
            <w:proofErr w:type="spellStart"/>
            <w:r w:rsidRPr="0083071A">
              <w:rPr>
                <w:sz w:val="22"/>
                <w:szCs w:val="22"/>
              </w:rPr>
              <w:t>centrinė</w:t>
            </w:r>
            <w:proofErr w:type="spellEnd"/>
            <w:r w:rsidRPr="0083071A">
              <w:rPr>
                <w:sz w:val="22"/>
                <w:szCs w:val="22"/>
              </w:rPr>
              <w:t xml:space="preserve"> </w:t>
            </w:r>
            <w:proofErr w:type="spellStart"/>
            <w:r w:rsidRPr="0083071A">
              <w:rPr>
                <w:sz w:val="22"/>
                <w:szCs w:val="22"/>
              </w:rPr>
              <w:t>ašis</w:t>
            </w:r>
            <w:proofErr w:type="spellEnd"/>
            <w:r w:rsidRPr="0083071A">
              <w:rPr>
                <w:sz w:val="22"/>
                <w:szCs w:val="22"/>
              </w:rPr>
              <w:t xml:space="preserve"> </w:t>
            </w:r>
            <w:proofErr w:type="spellStart"/>
            <w:r w:rsidRPr="0083071A">
              <w:rPr>
                <w:sz w:val="22"/>
                <w:szCs w:val="22"/>
              </w:rPr>
              <w:t>turi</w:t>
            </w:r>
            <w:proofErr w:type="spellEnd"/>
            <w:r w:rsidRPr="0083071A">
              <w:rPr>
                <w:sz w:val="22"/>
                <w:szCs w:val="22"/>
              </w:rPr>
              <w:t xml:space="preserve"> </w:t>
            </w:r>
            <w:proofErr w:type="spellStart"/>
            <w:r w:rsidRPr="0083071A">
              <w:rPr>
                <w:sz w:val="22"/>
                <w:szCs w:val="22"/>
              </w:rPr>
              <w:t>būti</w:t>
            </w:r>
            <w:proofErr w:type="spellEnd"/>
            <w:r w:rsidRPr="0083071A">
              <w:rPr>
                <w:sz w:val="22"/>
                <w:szCs w:val="22"/>
              </w:rPr>
              <w:t xml:space="preserve"> </w:t>
            </w:r>
            <w:proofErr w:type="spellStart"/>
            <w:r w:rsidRPr="0083071A">
              <w:rPr>
                <w:sz w:val="22"/>
                <w:szCs w:val="22"/>
              </w:rPr>
              <w:t>tvirtinama</w:t>
            </w:r>
            <w:proofErr w:type="spellEnd"/>
            <w:r w:rsidRPr="0083071A">
              <w:rPr>
                <w:sz w:val="22"/>
                <w:szCs w:val="22"/>
              </w:rPr>
              <w:t xml:space="preserve"> </w:t>
            </w:r>
            <w:proofErr w:type="spellStart"/>
            <w:r w:rsidRPr="0083071A">
              <w:rPr>
                <w:sz w:val="22"/>
                <w:szCs w:val="22"/>
              </w:rPr>
              <w:t>nuo</w:t>
            </w:r>
            <w:proofErr w:type="spellEnd"/>
            <w:r w:rsidRPr="0083071A">
              <w:rPr>
                <w:sz w:val="22"/>
                <w:szCs w:val="22"/>
              </w:rPr>
              <w:t xml:space="preserve"> </w:t>
            </w:r>
            <w:proofErr w:type="spellStart"/>
            <w:r w:rsidRPr="0083071A">
              <w:rPr>
                <w:sz w:val="22"/>
                <w:szCs w:val="22"/>
              </w:rPr>
              <w:t>lubų</w:t>
            </w:r>
            <w:proofErr w:type="spellEnd"/>
            <w:r w:rsidRPr="0083071A">
              <w:rPr>
                <w:sz w:val="22"/>
                <w:szCs w:val="22"/>
              </w:rPr>
              <w:t xml:space="preserve"> </w:t>
            </w:r>
            <w:proofErr w:type="spellStart"/>
            <w:r w:rsidRPr="0083071A">
              <w:rPr>
                <w:sz w:val="22"/>
                <w:szCs w:val="22"/>
              </w:rPr>
              <w:t>iki</w:t>
            </w:r>
            <w:proofErr w:type="spellEnd"/>
            <w:r w:rsidRPr="0083071A">
              <w:rPr>
                <w:sz w:val="22"/>
                <w:szCs w:val="22"/>
              </w:rPr>
              <w:t xml:space="preserve"> </w:t>
            </w:r>
            <w:proofErr w:type="spellStart"/>
            <w:r w:rsidRPr="0083071A">
              <w:rPr>
                <w:sz w:val="22"/>
                <w:szCs w:val="22"/>
              </w:rPr>
              <w:t>apatinės</w:t>
            </w:r>
            <w:proofErr w:type="spellEnd"/>
            <w:r w:rsidRPr="0083071A">
              <w:rPr>
                <w:sz w:val="22"/>
                <w:szCs w:val="22"/>
              </w:rPr>
              <w:t xml:space="preserve"> </w:t>
            </w:r>
            <w:proofErr w:type="spellStart"/>
            <w:r w:rsidRPr="0083071A">
              <w:rPr>
                <w:sz w:val="22"/>
                <w:szCs w:val="22"/>
              </w:rPr>
              <w:t>svirties</w:t>
            </w:r>
            <w:proofErr w:type="spellEnd"/>
            <w:r w:rsidRPr="0083071A">
              <w:rPr>
                <w:sz w:val="22"/>
                <w:szCs w:val="22"/>
              </w:rPr>
              <w:t xml:space="preserve"> ne </w:t>
            </w:r>
            <w:proofErr w:type="spellStart"/>
            <w:r w:rsidRPr="0083071A">
              <w:rPr>
                <w:sz w:val="22"/>
                <w:szCs w:val="22"/>
              </w:rPr>
              <w:t>daugiau</w:t>
            </w:r>
            <w:proofErr w:type="spellEnd"/>
            <w:r w:rsidRPr="0083071A">
              <w:rPr>
                <w:sz w:val="22"/>
                <w:szCs w:val="22"/>
              </w:rPr>
              <w:t xml:space="preserve"> </w:t>
            </w:r>
            <w:proofErr w:type="spellStart"/>
            <w:r w:rsidRPr="0083071A">
              <w:rPr>
                <w:sz w:val="22"/>
                <w:szCs w:val="22"/>
              </w:rPr>
              <w:t>kaip</w:t>
            </w:r>
            <w:proofErr w:type="spellEnd"/>
            <w:r w:rsidRPr="0083071A">
              <w:rPr>
                <w:sz w:val="22"/>
                <w:szCs w:val="22"/>
              </w:rPr>
              <w:t xml:space="preserve"> 25 cm (</w:t>
            </w:r>
            <w:proofErr w:type="spellStart"/>
            <w:r w:rsidRPr="0083071A">
              <w:rPr>
                <w:sz w:val="22"/>
                <w:szCs w:val="22"/>
              </w:rPr>
              <w:t>tvirtinimo</w:t>
            </w:r>
            <w:proofErr w:type="spellEnd"/>
            <w:r w:rsidRPr="0083071A">
              <w:rPr>
                <w:sz w:val="22"/>
                <w:szCs w:val="22"/>
              </w:rPr>
              <w:t xml:space="preserve"> </w:t>
            </w:r>
            <w:proofErr w:type="spellStart"/>
            <w:r w:rsidRPr="0083071A">
              <w:rPr>
                <w:sz w:val="22"/>
                <w:szCs w:val="22"/>
              </w:rPr>
              <w:t>darbus</w:t>
            </w:r>
            <w:proofErr w:type="spellEnd"/>
            <w:r w:rsidRPr="0083071A">
              <w:rPr>
                <w:sz w:val="22"/>
                <w:szCs w:val="22"/>
              </w:rPr>
              <w:t xml:space="preserve"> </w:t>
            </w:r>
            <w:proofErr w:type="spellStart"/>
            <w:r w:rsidRPr="0083071A">
              <w:rPr>
                <w:sz w:val="22"/>
                <w:szCs w:val="22"/>
              </w:rPr>
              <w:t>atlieka</w:t>
            </w:r>
            <w:proofErr w:type="spellEnd"/>
            <w:r w:rsidRPr="0083071A">
              <w:rPr>
                <w:sz w:val="22"/>
                <w:szCs w:val="22"/>
              </w:rPr>
              <w:t xml:space="preserve"> </w:t>
            </w:r>
            <w:proofErr w:type="spellStart"/>
            <w:r w:rsidRPr="0083071A">
              <w:rPr>
                <w:sz w:val="22"/>
                <w:szCs w:val="22"/>
              </w:rPr>
              <w:t>tiekėjas</w:t>
            </w:r>
            <w:proofErr w:type="spellEnd"/>
            <w:r w:rsidRPr="0083071A">
              <w:rPr>
                <w:sz w:val="22"/>
                <w:szCs w:val="22"/>
              </w:rPr>
              <w:t>).</w:t>
            </w:r>
          </w:p>
        </w:tc>
        <w:tc>
          <w:tcPr>
            <w:tcW w:w="5811" w:type="dxa"/>
            <w:shd w:val="clear" w:color="auto" w:fill="D9D9D9"/>
            <w:vAlign w:val="center"/>
          </w:tcPr>
          <w:p w14:paraId="6E578391" w14:textId="77777777" w:rsidR="0083071A" w:rsidRPr="0083071A" w:rsidRDefault="0083071A" w:rsidP="00D1176C">
            <w:pPr>
              <w:pStyle w:val="Footer"/>
              <w:ind w:left="284" w:firstLine="142"/>
              <w:rPr>
                <w:sz w:val="22"/>
                <w:szCs w:val="22"/>
                <w:highlight w:val="lightGray"/>
              </w:rPr>
            </w:pPr>
          </w:p>
        </w:tc>
      </w:tr>
      <w:tr w:rsidR="0083071A" w:rsidRPr="00FA5B33" w14:paraId="12A817A8" w14:textId="77777777" w:rsidTr="0083071A">
        <w:tc>
          <w:tcPr>
            <w:tcW w:w="709" w:type="dxa"/>
            <w:vAlign w:val="center"/>
          </w:tcPr>
          <w:p w14:paraId="19A6F88F" w14:textId="77777777" w:rsidR="0083071A" w:rsidRPr="0083071A" w:rsidRDefault="0083071A" w:rsidP="00D1176C">
            <w:pPr>
              <w:pStyle w:val="Footer"/>
              <w:ind w:left="284" w:hanging="251"/>
              <w:jc w:val="center"/>
              <w:rPr>
                <w:sz w:val="22"/>
                <w:szCs w:val="22"/>
              </w:rPr>
            </w:pPr>
            <w:r w:rsidRPr="0083071A">
              <w:rPr>
                <w:sz w:val="22"/>
                <w:szCs w:val="22"/>
              </w:rPr>
              <w:t>3.</w:t>
            </w:r>
          </w:p>
        </w:tc>
        <w:tc>
          <w:tcPr>
            <w:tcW w:w="2551" w:type="dxa"/>
            <w:shd w:val="clear" w:color="auto" w:fill="auto"/>
            <w:vAlign w:val="center"/>
          </w:tcPr>
          <w:p w14:paraId="359A3528" w14:textId="77777777" w:rsidR="0083071A" w:rsidRPr="0083071A" w:rsidRDefault="0083071A" w:rsidP="00D1176C">
            <w:pPr>
              <w:rPr>
                <w:color w:val="000000"/>
                <w:sz w:val="22"/>
                <w:szCs w:val="22"/>
              </w:rPr>
            </w:pPr>
            <w:proofErr w:type="spellStart"/>
            <w:r w:rsidRPr="0083071A">
              <w:rPr>
                <w:color w:val="000000"/>
                <w:sz w:val="22"/>
                <w:szCs w:val="22"/>
              </w:rPr>
              <w:t>Šviesos</w:t>
            </w:r>
            <w:proofErr w:type="spellEnd"/>
            <w:r w:rsidRPr="0083071A">
              <w:rPr>
                <w:color w:val="000000"/>
                <w:sz w:val="22"/>
                <w:szCs w:val="22"/>
              </w:rPr>
              <w:t xml:space="preserve"> </w:t>
            </w:r>
            <w:proofErr w:type="spellStart"/>
            <w:r w:rsidRPr="0083071A">
              <w:rPr>
                <w:color w:val="000000"/>
                <w:sz w:val="22"/>
                <w:szCs w:val="22"/>
              </w:rPr>
              <w:t>šaltinis</w:t>
            </w:r>
            <w:proofErr w:type="spellEnd"/>
          </w:p>
        </w:tc>
        <w:tc>
          <w:tcPr>
            <w:tcW w:w="6096" w:type="dxa"/>
            <w:shd w:val="clear" w:color="auto" w:fill="auto"/>
            <w:vAlign w:val="center"/>
          </w:tcPr>
          <w:p w14:paraId="77F603A3" w14:textId="77777777" w:rsidR="0083071A" w:rsidRPr="0083071A" w:rsidRDefault="0083071A" w:rsidP="00D1176C">
            <w:pPr>
              <w:rPr>
                <w:sz w:val="22"/>
                <w:szCs w:val="22"/>
              </w:rPr>
            </w:pPr>
            <w:r w:rsidRPr="0083071A">
              <w:rPr>
                <w:sz w:val="22"/>
                <w:szCs w:val="22"/>
              </w:rPr>
              <w:t>LED (</w:t>
            </w:r>
            <w:proofErr w:type="spellStart"/>
            <w:r w:rsidRPr="0083071A">
              <w:rPr>
                <w:sz w:val="22"/>
                <w:szCs w:val="22"/>
              </w:rPr>
              <w:t>šviesos</w:t>
            </w:r>
            <w:proofErr w:type="spellEnd"/>
            <w:r w:rsidRPr="0083071A">
              <w:rPr>
                <w:sz w:val="22"/>
                <w:szCs w:val="22"/>
              </w:rPr>
              <w:t xml:space="preserve"> </w:t>
            </w:r>
            <w:proofErr w:type="spellStart"/>
            <w:r w:rsidRPr="0083071A">
              <w:rPr>
                <w:sz w:val="22"/>
                <w:szCs w:val="22"/>
              </w:rPr>
              <w:t>diodas</w:t>
            </w:r>
            <w:proofErr w:type="spellEnd"/>
            <w:r w:rsidRPr="0083071A">
              <w:rPr>
                <w:sz w:val="22"/>
                <w:szCs w:val="22"/>
              </w:rPr>
              <w:t xml:space="preserve">)                                                                                               </w:t>
            </w:r>
          </w:p>
          <w:p w14:paraId="33F688B0" w14:textId="77777777" w:rsidR="0083071A" w:rsidRPr="0083071A" w:rsidRDefault="0083071A" w:rsidP="00D1176C">
            <w:pPr>
              <w:jc w:val="both"/>
              <w:rPr>
                <w:sz w:val="22"/>
                <w:szCs w:val="22"/>
              </w:rPr>
            </w:pPr>
            <w:proofErr w:type="spellStart"/>
            <w:r w:rsidRPr="0083071A">
              <w:rPr>
                <w:sz w:val="22"/>
                <w:szCs w:val="22"/>
              </w:rPr>
              <w:t>Pastaba</w:t>
            </w:r>
            <w:proofErr w:type="spellEnd"/>
            <w:r w:rsidRPr="0083071A">
              <w:rPr>
                <w:sz w:val="22"/>
                <w:szCs w:val="22"/>
              </w:rPr>
              <w:t xml:space="preserve">: </w:t>
            </w:r>
            <w:proofErr w:type="spellStart"/>
            <w:r w:rsidRPr="0083071A">
              <w:rPr>
                <w:sz w:val="22"/>
                <w:szCs w:val="22"/>
              </w:rPr>
              <w:t>Reikalavimas</w:t>
            </w:r>
            <w:proofErr w:type="spellEnd"/>
            <w:r w:rsidRPr="0083071A">
              <w:rPr>
                <w:sz w:val="22"/>
                <w:szCs w:val="22"/>
              </w:rPr>
              <w:t xml:space="preserve"> </w:t>
            </w:r>
            <w:proofErr w:type="spellStart"/>
            <w:r w:rsidRPr="0083071A">
              <w:rPr>
                <w:sz w:val="22"/>
                <w:szCs w:val="22"/>
              </w:rPr>
              <w:t>yra</w:t>
            </w:r>
            <w:proofErr w:type="spellEnd"/>
            <w:r w:rsidRPr="0083071A">
              <w:rPr>
                <w:sz w:val="22"/>
                <w:szCs w:val="22"/>
              </w:rPr>
              <w:t xml:space="preserve"> </w:t>
            </w:r>
            <w:proofErr w:type="spellStart"/>
            <w:r w:rsidRPr="0083071A">
              <w:rPr>
                <w:sz w:val="22"/>
                <w:szCs w:val="22"/>
              </w:rPr>
              <w:t>taikomas</w:t>
            </w:r>
            <w:proofErr w:type="spellEnd"/>
            <w:r w:rsidRPr="0083071A">
              <w:rPr>
                <w:sz w:val="22"/>
                <w:szCs w:val="22"/>
              </w:rPr>
              <w:t xml:space="preserve"> </w:t>
            </w:r>
            <w:proofErr w:type="spellStart"/>
            <w:r w:rsidRPr="0083071A">
              <w:rPr>
                <w:sz w:val="22"/>
                <w:szCs w:val="22"/>
              </w:rPr>
              <w:t>vadovaujantis</w:t>
            </w:r>
            <w:proofErr w:type="spellEnd"/>
            <w:r w:rsidRPr="0083071A">
              <w:rPr>
                <w:sz w:val="22"/>
                <w:szCs w:val="22"/>
              </w:rPr>
              <w:t xml:space="preserve"> Lietuvos </w:t>
            </w:r>
            <w:proofErr w:type="spellStart"/>
            <w:r w:rsidRPr="0083071A">
              <w:rPr>
                <w:sz w:val="22"/>
                <w:szCs w:val="22"/>
              </w:rPr>
              <w:t>Respublikos</w:t>
            </w:r>
            <w:proofErr w:type="spellEnd"/>
            <w:r w:rsidRPr="0083071A">
              <w:rPr>
                <w:sz w:val="22"/>
                <w:szCs w:val="22"/>
              </w:rPr>
              <w:t xml:space="preserve"> </w:t>
            </w:r>
            <w:proofErr w:type="spellStart"/>
            <w:r w:rsidRPr="0083071A">
              <w:rPr>
                <w:sz w:val="22"/>
                <w:szCs w:val="22"/>
              </w:rPr>
              <w:t>aplinkos</w:t>
            </w:r>
            <w:proofErr w:type="spellEnd"/>
            <w:r w:rsidRPr="0083071A">
              <w:rPr>
                <w:sz w:val="22"/>
                <w:szCs w:val="22"/>
              </w:rPr>
              <w:t xml:space="preserve"> </w:t>
            </w:r>
            <w:proofErr w:type="spellStart"/>
            <w:r w:rsidRPr="0083071A">
              <w:rPr>
                <w:sz w:val="22"/>
                <w:szCs w:val="22"/>
              </w:rPr>
              <w:t>ministro</w:t>
            </w:r>
            <w:proofErr w:type="spellEnd"/>
            <w:r w:rsidRPr="0083071A">
              <w:rPr>
                <w:sz w:val="22"/>
                <w:szCs w:val="22"/>
              </w:rPr>
              <w:t xml:space="preserve"> 2022 m. </w:t>
            </w:r>
            <w:proofErr w:type="spellStart"/>
            <w:r w:rsidRPr="0083071A">
              <w:rPr>
                <w:sz w:val="22"/>
                <w:szCs w:val="22"/>
              </w:rPr>
              <w:t>gruodžio</w:t>
            </w:r>
            <w:proofErr w:type="spellEnd"/>
            <w:r w:rsidRPr="0083071A">
              <w:rPr>
                <w:sz w:val="22"/>
                <w:szCs w:val="22"/>
              </w:rPr>
              <w:t xml:space="preserve"> 13 d. </w:t>
            </w:r>
            <w:proofErr w:type="spellStart"/>
            <w:r w:rsidRPr="0083071A">
              <w:rPr>
                <w:sz w:val="22"/>
                <w:szCs w:val="22"/>
              </w:rPr>
              <w:t>įsakymo</w:t>
            </w:r>
            <w:proofErr w:type="spellEnd"/>
            <w:r w:rsidRPr="0083071A">
              <w:rPr>
                <w:sz w:val="22"/>
                <w:szCs w:val="22"/>
              </w:rPr>
              <w:t xml:space="preserve"> Nr. D1-401 </w:t>
            </w:r>
            <w:proofErr w:type="spellStart"/>
            <w:r w:rsidRPr="0083071A">
              <w:rPr>
                <w:sz w:val="22"/>
                <w:szCs w:val="22"/>
              </w:rPr>
              <w:t>redakcija</w:t>
            </w:r>
            <w:proofErr w:type="spellEnd"/>
            <w:r w:rsidRPr="0083071A">
              <w:rPr>
                <w:sz w:val="22"/>
                <w:szCs w:val="22"/>
              </w:rPr>
              <w:t xml:space="preserve"> </w:t>
            </w:r>
            <w:proofErr w:type="spellStart"/>
            <w:r w:rsidRPr="0083071A">
              <w:rPr>
                <w:sz w:val="22"/>
                <w:szCs w:val="22"/>
              </w:rPr>
              <w:t>patvirtinto</w:t>
            </w:r>
            <w:proofErr w:type="spellEnd"/>
            <w:r w:rsidRPr="0083071A">
              <w:rPr>
                <w:sz w:val="22"/>
                <w:szCs w:val="22"/>
              </w:rPr>
              <w:t xml:space="preserve"> </w:t>
            </w:r>
            <w:proofErr w:type="spellStart"/>
            <w:r w:rsidRPr="0083071A">
              <w:rPr>
                <w:sz w:val="22"/>
                <w:szCs w:val="22"/>
              </w:rPr>
              <w:t>aplinkos</w:t>
            </w:r>
            <w:proofErr w:type="spellEnd"/>
            <w:r w:rsidRPr="0083071A">
              <w:rPr>
                <w:sz w:val="22"/>
                <w:szCs w:val="22"/>
              </w:rPr>
              <w:t xml:space="preserve"> </w:t>
            </w:r>
            <w:proofErr w:type="spellStart"/>
            <w:r w:rsidRPr="0083071A">
              <w:rPr>
                <w:sz w:val="22"/>
                <w:szCs w:val="22"/>
              </w:rPr>
              <w:t>apsaugos</w:t>
            </w:r>
            <w:proofErr w:type="spellEnd"/>
            <w:r w:rsidRPr="0083071A">
              <w:rPr>
                <w:sz w:val="22"/>
                <w:szCs w:val="22"/>
              </w:rPr>
              <w:t xml:space="preserve"> </w:t>
            </w:r>
            <w:proofErr w:type="spellStart"/>
            <w:r w:rsidRPr="0083071A">
              <w:rPr>
                <w:sz w:val="22"/>
                <w:szCs w:val="22"/>
              </w:rPr>
              <w:t>kriterijų</w:t>
            </w:r>
            <w:proofErr w:type="spellEnd"/>
            <w:r w:rsidRPr="0083071A">
              <w:rPr>
                <w:sz w:val="22"/>
                <w:szCs w:val="22"/>
              </w:rPr>
              <w:t xml:space="preserve"> </w:t>
            </w:r>
            <w:proofErr w:type="spellStart"/>
            <w:r w:rsidRPr="0083071A">
              <w:rPr>
                <w:sz w:val="22"/>
                <w:szCs w:val="22"/>
              </w:rPr>
              <w:t>taikymo</w:t>
            </w:r>
            <w:proofErr w:type="spellEnd"/>
            <w:r w:rsidRPr="0083071A">
              <w:rPr>
                <w:sz w:val="22"/>
                <w:szCs w:val="22"/>
              </w:rPr>
              <w:t xml:space="preserve">, </w:t>
            </w:r>
            <w:proofErr w:type="spellStart"/>
            <w:r w:rsidRPr="0083071A">
              <w:rPr>
                <w:sz w:val="22"/>
                <w:szCs w:val="22"/>
              </w:rPr>
              <w:t>vykdant</w:t>
            </w:r>
            <w:proofErr w:type="spellEnd"/>
            <w:r w:rsidRPr="0083071A">
              <w:rPr>
                <w:sz w:val="22"/>
                <w:szCs w:val="22"/>
              </w:rPr>
              <w:t xml:space="preserve"> </w:t>
            </w:r>
            <w:proofErr w:type="spellStart"/>
            <w:r w:rsidRPr="0083071A">
              <w:rPr>
                <w:sz w:val="22"/>
                <w:szCs w:val="22"/>
              </w:rPr>
              <w:t>žaliuosius</w:t>
            </w:r>
            <w:proofErr w:type="spellEnd"/>
            <w:r w:rsidRPr="0083071A">
              <w:rPr>
                <w:sz w:val="22"/>
                <w:szCs w:val="22"/>
              </w:rPr>
              <w:t xml:space="preserve"> </w:t>
            </w:r>
            <w:proofErr w:type="spellStart"/>
            <w:r w:rsidRPr="0083071A">
              <w:rPr>
                <w:sz w:val="22"/>
                <w:szCs w:val="22"/>
              </w:rPr>
              <w:t>pirkimus</w:t>
            </w:r>
            <w:proofErr w:type="spellEnd"/>
            <w:r w:rsidRPr="0083071A">
              <w:rPr>
                <w:sz w:val="22"/>
                <w:szCs w:val="22"/>
              </w:rPr>
              <w:t xml:space="preserve">, </w:t>
            </w:r>
            <w:proofErr w:type="spellStart"/>
            <w:r w:rsidRPr="0083071A">
              <w:rPr>
                <w:sz w:val="22"/>
                <w:szCs w:val="22"/>
              </w:rPr>
              <w:t>tvarkos</w:t>
            </w:r>
            <w:proofErr w:type="spellEnd"/>
            <w:r w:rsidRPr="0083071A">
              <w:rPr>
                <w:sz w:val="22"/>
                <w:szCs w:val="22"/>
              </w:rPr>
              <w:t xml:space="preserve"> </w:t>
            </w:r>
            <w:proofErr w:type="spellStart"/>
            <w:r w:rsidRPr="0083071A">
              <w:rPr>
                <w:sz w:val="22"/>
                <w:szCs w:val="22"/>
              </w:rPr>
              <w:t>aprašo</w:t>
            </w:r>
            <w:proofErr w:type="spellEnd"/>
            <w:r w:rsidRPr="0083071A">
              <w:rPr>
                <w:sz w:val="22"/>
                <w:szCs w:val="22"/>
              </w:rPr>
              <w:t xml:space="preserve"> II </w:t>
            </w:r>
            <w:proofErr w:type="spellStart"/>
            <w:r w:rsidRPr="0083071A">
              <w:rPr>
                <w:sz w:val="22"/>
                <w:szCs w:val="22"/>
              </w:rPr>
              <w:t>skyriaus</w:t>
            </w:r>
            <w:proofErr w:type="spellEnd"/>
            <w:r w:rsidRPr="0083071A">
              <w:rPr>
                <w:sz w:val="22"/>
                <w:szCs w:val="22"/>
              </w:rPr>
              <w:t xml:space="preserve"> 4.4.4.2 p. „</w:t>
            </w:r>
            <w:proofErr w:type="spellStart"/>
            <w:r w:rsidRPr="0083071A">
              <w:rPr>
                <w:sz w:val="22"/>
                <w:szCs w:val="22"/>
              </w:rPr>
              <w:t>prekei</w:t>
            </w:r>
            <w:proofErr w:type="spellEnd"/>
            <w:r w:rsidRPr="0083071A">
              <w:rPr>
                <w:sz w:val="22"/>
                <w:szCs w:val="22"/>
              </w:rPr>
              <w:t xml:space="preserve"> </w:t>
            </w:r>
            <w:proofErr w:type="spellStart"/>
            <w:r w:rsidRPr="0083071A">
              <w:rPr>
                <w:sz w:val="22"/>
                <w:szCs w:val="22"/>
              </w:rPr>
              <w:t>pagaminti</w:t>
            </w:r>
            <w:proofErr w:type="spellEnd"/>
            <w:r w:rsidRPr="0083071A">
              <w:rPr>
                <w:sz w:val="22"/>
                <w:szCs w:val="22"/>
              </w:rPr>
              <w:t xml:space="preserve">, </w:t>
            </w:r>
            <w:proofErr w:type="spellStart"/>
            <w:r w:rsidRPr="0083071A">
              <w:rPr>
                <w:sz w:val="22"/>
                <w:szCs w:val="22"/>
              </w:rPr>
              <w:t>tiekti</w:t>
            </w:r>
            <w:proofErr w:type="spellEnd"/>
            <w:r w:rsidRPr="0083071A">
              <w:rPr>
                <w:sz w:val="22"/>
                <w:szCs w:val="22"/>
              </w:rPr>
              <w:t xml:space="preserve"> </w:t>
            </w:r>
            <w:proofErr w:type="spellStart"/>
            <w:r w:rsidRPr="0083071A">
              <w:rPr>
                <w:sz w:val="22"/>
                <w:szCs w:val="22"/>
              </w:rPr>
              <w:t>ir</w:t>
            </w:r>
            <w:proofErr w:type="spellEnd"/>
            <w:r w:rsidRPr="0083071A">
              <w:rPr>
                <w:sz w:val="22"/>
                <w:szCs w:val="22"/>
              </w:rPr>
              <w:t xml:space="preserve"> (</w:t>
            </w:r>
            <w:proofErr w:type="spellStart"/>
            <w:r w:rsidRPr="0083071A">
              <w:rPr>
                <w:sz w:val="22"/>
                <w:szCs w:val="22"/>
              </w:rPr>
              <w:t>ar</w:t>
            </w:r>
            <w:proofErr w:type="spellEnd"/>
            <w:r w:rsidRPr="0083071A">
              <w:rPr>
                <w:sz w:val="22"/>
                <w:szCs w:val="22"/>
              </w:rPr>
              <w:t xml:space="preserve">) </w:t>
            </w:r>
            <w:proofErr w:type="spellStart"/>
            <w:r w:rsidRPr="0083071A">
              <w:rPr>
                <w:sz w:val="22"/>
                <w:szCs w:val="22"/>
              </w:rPr>
              <w:t>naudoti</w:t>
            </w:r>
            <w:proofErr w:type="spellEnd"/>
            <w:r w:rsidRPr="0083071A">
              <w:rPr>
                <w:sz w:val="22"/>
                <w:szCs w:val="22"/>
              </w:rPr>
              <w:t xml:space="preserve">, </w:t>
            </w:r>
            <w:proofErr w:type="spellStart"/>
            <w:r w:rsidRPr="0083071A">
              <w:rPr>
                <w:sz w:val="22"/>
                <w:szCs w:val="22"/>
              </w:rPr>
              <w:t>paslaugai</w:t>
            </w:r>
            <w:proofErr w:type="spellEnd"/>
            <w:r w:rsidRPr="0083071A">
              <w:rPr>
                <w:sz w:val="22"/>
                <w:szCs w:val="22"/>
              </w:rPr>
              <w:t xml:space="preserve"> </w:t>
            </w:r>
            <w:proofErr w:type="spellStart"/>
            <w:r w:rsidRPr="0083071A">
              <w:rPr>
                <w:sz w:val="22"/>
                <w:szCs w:val="22"/>
              </w:rPr>
              <w:t>teikti</w:t>
            </w:r>
            <w:proofErr w:type="spellEnd"/>
            <w:r w:rsidRPr="0083071A">
              <w:rPr>
                <w:sz w:val="22"/>
                <w:szCs w:val="22"/>
              </w:rPr>
              <w:t xml:space="preserve"> </w:t>
            </w:r>
            <w:proofErr w:type="spellStart"/>
            <w:r w:rsidRPr="0083071A">
              <w:rPr>
                <w:sz w:val="22"/>
                <w:szCs w:val="22"/>
              </w:rPr>
              <w:t>ar</w:t>
            </w:r>
            <w:proofErr w:type="spellEnd"/>
            <w:r w:rsidRPr="0083071A">
              <w:rPr>
                <w:sz w:val="22"/>
                <w:szCs w:val="22"/>
              </w:rPr>
              <w:t xml:space="preserve"> </w:t>
            </w:r>
            <w:proofErr w:type="spellStart"/>
            <w:r w:rsidRPr="0083071A">
              <w:rPr>
                <w:sz w:val="22"/>
                <w:szCs w:val="22"/>
              </w:rPr>
              <w:t>darbams</w:t>
            </w:r>
            <w:proofErr w:type="spellEnd"/>
            <w:r w:rsidRPr="0083071A">
              <w:rPr>
                <w:sz w:val="22"/>
                <w:szCs w:val="22"/>
              </w:rPr>
              <w:t xml:space="preserve"> </w:t>
            </w:r>
            <w:proofErr w:type="spellStart"/>
            <w:r w:rsidRPr="0083071A">
              <w:rPr>
                <w:sz w:val="22"/>
                <w:szCs w:val="22"/>
              </w:rPr>
              <w:t>atlikti</w:t>
            </w:r>
            <w:proofErr w:type="spellEnd"/>
            <w:r w:rsidRPr="0083071A">
              <w:rPr>
                <w:sz w:val="22"/>
                <w:szCs w:val="22"/>
              </w:rPr>
              <w:t xml:space="preserve"> </w:t>
            </w:r>
            <w:proofErr w:type="spellStart"/>
            <w:r w:rsidRPr="0083071A">
              <w:rPr>
                <w:sz w:val="22"/>
                <w:szCs w:val="22"/>
              </w:rPr>
              <w:t>sunaudojama</w:t>
            </w:r>
            <w:proofErr w:type="spellEnd"/>
            <w:r w:rsidRPr="0083071A">
              <w:rPr>
                <w:sz w:val="22"/>
                <w:szCs w:val="22"/>
              </w:rPr>
              <w:t xml:space="preserve"> </w:t>
            </w:r>
            <w:proofErr w:type="spellStart"/>
            <w:r w:rsidRPr="0083071A">
              <w:rPr>
                <w:sz w:val="22"/>
                <w:szCs w:val="22"/>
              </w:rPr>
              <w:t>mažiau</w:t>
            </w:r>
            <w:proofErr w:type="spellEnd"/>
            <w:r w:rsidRPr="0083071A">
              <w:rPr>
                <w:sz w:val="22"/>
                <w:szCs w:val="22"/>
              </w:rPr>
              <w:t xml:space="preserve"> </w:t>
            </w:r>
            <w:proofErr w:type="spellStart"/>
            <w:r w:rsidRPr="0083071A">
              <w:rPr>
                <w:sz w:val="22"/>
                <w:szCs w:val="22"/>
              </w:rPr>
              <w:t>elektros</w:t>
            </w:r>
            <w:proofErr w:type="spellEnd"/>
            <w:r w:rsidRPr="0083071A">
              <w:rPr>
                <w:sz w:val="22"/>
                <w:szCs w:val="22"/>
              </w:rPr>
              <w:t xml:space="preserve"> </w:t>
            </w:r>
            <w:proofErr w:type="spellStart"/>
            <w:r w:rsidRPr="0083071A">
              <w:rPr>
                <w:sz w:val="22"/>
                <w:szCs w:val="22"/>
              </w:rPr>
              <w:t>energijos</w:t>
            </w:r>
            <w:proofErr w:type="spellEnd"/>
            <w:r w:rsidRPr="0083071A">
              <w:rPr>
                <w:sz w:val="22"/>
                <w:szCs w:val="22"/>
              </w:rPr>
              <w:t xml:space="preserve"> </w:t>
            </w:r>
            <w:proofErr w:type="spellStart"/>
            <w:r w:rsidRPr="0083071A">
              <w:rPr>
                <w:sz w:val="22"/>
                <w:szCs w:val="22"/>
              </w:rPr>
              <w:t>ir</w:t>
            </w:r>
            <w:proofErr w:type="spellEnd"/>
            <w:r w:rsidRPr="0083071A">
              <w:rPr>
                <w:sz w:val="22"/>
                <w:szCs w:val="22"/>
              </w:rPr>
              <w:t xml:space="preserve"> (</w:t>
            </w:r>
            <w:proofErr w:type="spellStart"/>
            <w:r w:rsidRPr="0083071A">
              <w:rPr>
                <w:sz w:val="22"/>
                <w:szCs w:val="22"/>
              </w:rPr>
              <w:t>ar</w:t>
            </w:r>
            <w:proofErr w:type="spellEnd"/>
            <w:r w:rsidRPr="0083071A">
              <w:rPr>
                <w:sz w:val="22"/>
                <w:szCs w:val="22"/>
              </w:rPr>
              <w:t xml:space="preserve">) </w:t>
            </w:r>
            <w:proofErr w:type="spellStart"/>
            <w:r w:rsidRPr="0083071A">
              <w:rPr>
                <w:sz w:val="22"/>
                <w:szCs w:val="22"/>
              </w:rPr>
              <w:t>naudojama</w:t>
            </w:r>
            <w:proofErr w:type="spellEnd"/>
            <w:r w:rsidRPr="0083071A">
              <w:rPr>
                <w:sz w:val="22"/>
                <w:szCs w:val="22"/>
              </w:rPr>
              <w:t xml:space="preserve"> </w:t>
            </w:r>
            <w:proofErr w:type="spellStart"/>
            <w:r w:rsidRPr="0083071A">
              <w:rPr>
                <w:sz w:val="22"/>
                <w:szCs w:val="22"/>
              </w:rPr>
              <w:t>energija</w:t>
            </w:r>
            <w:proofErr w:type="spellEnd"/>
            <w:r w:rsidRPr="0083071A">
              <w:rPr>
                <w:sz w:val="22"/>
                <w:szCs w:val="22"/>
              </w:rPr>
              <w:t xml:space="preserve"> </w:t>
            </w:r>
            <w:proofErr w:type="spellStart"/>
            <w:r w:rsidRPr="0083071A">
              <w:rPr>
                <w:sz w:val="22"/>
                <w:szCs w:val="22"/>
              </w:rPr>
              <w:t>iš</w:t>
            </w:r>
            <w:proofErr w:type="spellEnd"/>
            <w:r w:rsidRPr="0083071A">
              <w:rPr>
                <w:sz w:val="22"/>
                <w:szCs w:val="22"/>
              </w:rPr>
              <w:t xml:space="preserve"> </w:t>
            </w:r>
            <w:proofErr w:type="spellStart"/>
            <w:r w:rsidRPr="0083071A">
              <w:rPr>
                <w:sz w:val="22"/>
                <w:szCs w:val="22"/>
              </w:rPr>
              <w:t>atsinaujinančių</w:t>
            </w:r>
            <w:proofErr w:type="spellEnd"/>
            <w:r w:rsidRPr="0083071A">
              <w:rPr>
                <w:sz w:val="22"/>
                <w:szCs w:val="22"/>
              </w:rPr>
              <w:t xml:space="preserve"> </w:t>
            </w:r>
            <w:proofErr w:type="spellStart"/>
            <w:r w:rsidRPr="0083071A">
              <w:rPr>
                <w:sz w:val="22"/>
                <w:szCs w:val="22"/>
              </w:rPr>
              <w:t>energijos</w:t>
            </w:r>
            <w:proofErr w:type="spellEnd"/>
            <w:r w:rsidRPr="0083071A">
              <w:rPr>
                <w:sz w:val="22"/>
                <w:szCs w:val="22"/>
              </w:rPr>
              <w:t xml:space="preserve"> </w:t>
            </w:r>
            <w:proofErr w:type="spellStart"/>
            <w:r w:rsidRPr="0083071A">
              <w:rPr>
                <w:sz w:val="22"/>
                <w:szCs w:val="22"/>
              </w:rPr>
              <w:t>išteklių</w:t>
            </w:r>
            <w:proofErr w:type="spellEnd"/>
            <w:r w:rsidRPr="0083071A">
              <w:rPr>
                <w:sz w:val="22"/>
                <w:szCs w:val="22"/>
              </w:rPr>
              <w:t>”.</w:t>
            </w:r>
          </w:p>
        </w:tc>
        <w:tc>
          <w:tcPr>
            <w:tcW w:w="5811" w:type="dxa"/>
            <w:shd w:val="clear" w:color="auto" w:fill="D9D9D9"/>
          </w:tcPr>
          <w:p w14:paraId="13E6A72D" w14:textId="77777777" w:rsidR="0083071A" w:rsidRPr="0083071A" w:rsidRDefault="0083071A" w:rsidP="00D1176C">
            <w:pPr>
              <w:pStyle w:val="Footer"/>
              <w:ind w:left="284" w:firstLine="142"/>
              <w:rPr>
                <w:sz w:val="22"/>
                <w:szCs w:val="22"/>
                <w:highlight w:val="lightGray"/>
              </w:rPr>
            </w:pPr>
          </w:p>
        </w:tc>
      </w:tr>
      <w:tr w:rsidR="0083071A" w:rsidRPr="00FA5B33" w14:paraId="3F039B44" w14:textId="77777777" w:rsidTr="0083071A">
        <w:tc>
          <w:tcPr>
            <w:tcW w:w="709" w:type="dxa"/>
            <w:vMerge w:val="restart"/>
            <w:vAlign w:val="center"/>
          </w:tcPr>
          <w:p w14:paraId="55A0453F" w14:textId="77777777" w:rsidR="0083071A" w:rsidRPr="0083071A" w:rsidRDefault="0083071A" w:rsidP="00D1176C">
            <w:pPr>
              <w:pStyle w:val="Footer"/>
              <w:ind w:left="284" w:hanging="251"/>
              <w:jc w:val="center"/>
              <w:rPr>
                <w:sz w:val="22"/>
                <w:szCs w:val="22"/>
                <w:highlight w:val="cyan"/>
              </w:rPr>
            </w:pPr>
            <w:r w:rsidRPr="0083071A">
              <w:rPr>
                <w:sz w:val="22"/>
                <w:szCs w:val="22"/>
              </w:rPr>
              <w:t>4.</w:t>
            </w:r>
          </w:p>
        </w:tc>
        <w:tc>
          <w:tcPr>
            <w:tcW w:w="2551" w:type="dxa"/>
            <w:vMerge w:val="restart"/>
            <w:shd w:val="clear" w:color="auto" w:fill="auto"/>
            <w:vAlign w:val="center"/>
          </w:tcPr>
          <w:p w14:paraId="008D6B17" w14:textId="77777777" w:rsidR="0083071A" w:rsidRPr="0083071A" w:rsidRDefault="0083071A" w:rsidP="00D1176C">
            <w:pPr>
              <w:rPr>
                <w:color w:val="000000"/>
                <w:sz w:val="22"/>
                <w:szCs w:val="22"/>
              </w:rPr>
            </w:pPr>
            <w:proofErr w:type="spellStart"/>
            <w:r w:rsidRPr="0083071A">
              <w:rPr>
                <w:sz w:val="22"/>
                <w:szCs w:val="22"/>
              </w:rPr>
              <w:t>Procedūrinio</w:t>
            </w:r>
            <w:proofErr w:type="spellEnd"/>
            <w:r w:rsidRPr="0083071A">
              <w:rPr>
                <w:sz w:val="22"/>
                <w:szCs w:val="22"/>
              </w:rPr>
              <w:t xml:space="preserve"> </w:t>
            </w:r>
            <w:proofErr w:type="spellStart"/>
            <w:r w:rsidRPr="0083071A">
              <w:rPr>
                <w:sz w:val="22"/>
                <w:szCs w:val="22"/>
              </w:rPr>
              <w:t>šviestuvo</w:t>
            </w:r>
            <w:proofErr w:type="spellEnd"/>
            <w:r w:rsidRPr="0083071A">
              <w:rPr>
                <w:sz w:val="22"/>
                <w:szCs w:val="22"/>
              </w:rPr>
              <w:t xml:space="preserve"> </w:t>
            </w:r>
            <w:proofErr w:type="spellStart"/>
            <w:r w:rsidRPr="0083071A">
              <w:rPr>
                <w:sz w:val="22"/>
                <w:szCs w:val="22"/>
              </w:rPr>
              <w:t>kupolo</w:t>
            </w:r>
            <w:proofErr w:type="spellEnd"/>
            <w:r w:rsidRPr="0083071A">
              <w:rPr>
                <w:sz w:val="22"/>
                <w:szCs w:val="22"/>
              </w:rPr>
              <w:t xml:space="preserve"> </w:t>
            </w:r>
            <w:proofErr w:type="spellStart"/>
            <w:r w:rsidRPr="0083071A">
              <w:rPr>
                <w:sz w:val="22"/>
                <w:szCs w:val="22"/>
              </w:rPr>
              <w:t>konstrukcija</w:t>
            </w:r>
            <w:proofErr w:type="spellEnd"/>
            <w:r w:rsidRPr="0083071A">
              <w:rPr>
                <w:sz w:val="22"/>
                <w:szCs w:val="22"/>
              </w:rPr>
              <w:t>:</w:t>
            </w:r>
          </w:p>
        </w:tc>
        <w:tc>
          <w:tcPr>
            <w:tcW w:w="6096" w:type="dxa"/>
            <w:shd w:val="clear" w:color="auto" w:fill="auto"/>
            <w:vAlign w:val="center"/>
          </w:tcPr>
          <w:p w14:paraId="4C5205BB" w14:textId="77777777" w:rsidR="0083071A" w:rsidRPr="0083071A" w:rsidRDefault="0083071A" w:rsidP="0083071A">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239"/>
                <w:tab w:val="left" w:pos="392"/>
              </w:tabs>
              <w:ind w:left="109" w:hanging="109"/>
              <w:jc w:val="both"/>
              <w:rPr>
                <w:sz w:val="22"/>
                <w:szCs w:val="22"/>
              </w:rPr>
            </w:pPr>
            <w:proofErr w:type="spellStart"/>
            <w:r w:rsidRPr="0083071A">
              <w:rPr>
                <w:sz w:val="22"/>
                <w:szCs w:val="22"/>
              </w:rPr>
              <w:t>Kupolo</w:t>
            </w:r>
            <w:proofErr w:type="spellEnd"/>
            <w:r w:rsidRPr="0083071A">
              <w:rPr>
                <w:sz w:val="22"/>
                <w:szCs w:val="22"/>
              </w:rPr>
              <w:t xml:space="preserve"> </w:t>
            </w:r>
            <w:proofErr w:type="spellStart"/>
            <w:r w:rsidRPr="0083071A">
              <w:rPr>
                <w:sz w:val="22"/>
                <w:szCs w:val="22"/>
              </w:rPr>
              <w:t>diametras</w:t>
            </w:r>
            <w:proofErr w:type="spellEnd"/>
            <w:r w:rsidRPr="0083071A">
              <w:rPr>
                <w:sz w:val="22"/>
                <w:szCs w:val="22"/>
              </w:rPr>
              <w:t xml:space="preserve"> ne </w:t>
            </w:r>
            <w:proofErr w:type="spellStart"/>
            <w:r w:rsidRPr="0083071A">
              <w:rPr>
                <w:sz w:val="22"/>
                <w:szCs w:val="22"/>
              </w:rPr>
              <w:t>mažesnis</w:t>
            </w:r>
            <w:proofErr w:type="spellEnd"/>
            <w:r w:rsidRPr="0083071A">
              <w:rPr>
                <w:sz w:val="22"/>
                <w:szCs w:val="22"/>
              </w:rPr>
              <w:t xml:space="preserve"> </w:t>
            </w:r>
            <w:proofErr w:type="spellStart"/>
            <w:r w:rsidRPr="0083071A">
              <w:rPr>
                <w:sz w:val="22"/>
                <w:szCs w:val="22"/>
              </w:rPr>
              <w:t>kaip</w:t>
            </w:r>
            <w:proofErr w:type="spellEnd"/>
            <w:r w:rsidRPr="0083071A">
              <w:rPr>
                <w:sz w:val="22"/>
                <w:szCs w:val="22"/>
              </w:rPr>
              <w:t xml:space="preserve"> 45 cm </w:t>
            </w:r>
            <w:proofErr w:type="spellStart"/>
            <w:r w:rsidRPr="0083071A">
              <w:rPr>
                <w:sz w:val="22"/>
                <w:szCs w:val="22"/>
              </w:rPr>
              <w:t>ir</w:t>
            </w:r>
            <w:proofErr w:type="spellEnd"/>
            <w:r w:rsidRPr="0083071A">
              <w:rPr>
                <w:sz w:val="22"/>
                <w:szCs w:val="22"/>
              </w:rPr>
              <w:t xml:space="preserve"> ne </w:t>
            </w:r>
            <w:proofErr w:type="spellStart"/>
            <w:r w:rsidRPr="0083071A">
              <w:rPr>
                <w:sz w:val="22"/>
                <w:szCs w:val="22"/>
              </w:rPr>
              <w:t>didesnis</w:t>
            </w:r>
            <w:proofErr w:type="spellEnd"/>
            <w:r w:rsidRPr="0083071A">
              <w:rPr>
                <w:sz w:val="22"/>
                <w:szCs w:val="22"/>
              </w:rPr>
              <w:t xml:space="preserve"> </w:t>
            </w:r>
            <w:proofErr w:type="spellStart"/>
            <w:r w:rsidRPr="0083071A">
              <w:rPr>
                <w:sz w:val="22"/>
                <w:szCs w:val="22"/>
              </w:rPr>
              <w:t>kaip</w:t>
            </w:r>
            <w:proofErr w:type="spellEnd"/>
            <w:r w:rsidRPr="0083071A">
              <w:rPr>
                <w:sz w:val="22"/>
                <w:szCs w:val="22"/>
              </w:rPr>
              <w:t xml:space="preserve"> 65 cm. </w:t>
            </w:r>
          </w:p>
        </w:tc>
        <w:tc>
          <w:tcPr>
            <w:tcW w:w="5811" w:type="dxa"/>
            <w:shd w:val="clear" w:color="auto" w:fill="D9D9D9"/>
          </w:tcPr>
          <w:p w14:paraId="01B2AF81" w14:textId="77777777" w:rsidR="0083071A" w:rsidRPr="0083071A" w:rsidRDefault="0083071A" w:rsidP="00D1176C">
            <w:pPr>
              <w:pStyle w:val="Footer"/>
              <w:ind w:left="284" w:firstLine="142"/>
              <w:rPr>
                <w:sz w:val="22"/>
                <w:szCs w:val="22"/>
                <w:highlight w:val="lightGray"/>
              </w:rPr>
            </w:pPr>
          </w:p>
        </w:tc>
      </w:tr>
      <w:tr w:rsidR="0083071A" w:rsidRPr="00FA5B33" w14:paraId="320693F7" w14:textId="77777777" w:rsidTr="0083071A">
        <w:tc>
          <w:tcPr>
            <w:tcW w:w="709" w:type="dxa"/>
            <w:vMerge/>
            <w:vAlign w:val="center"/>
          </w:tcPr>
          <w:p w14:paraId="08684A6A" w14:textId="77777777" w:rsidR="0083071A" w:rsidRPr="0083071A" w:rsidRDefault="0083071A" w:rsidP="00D1176C">
            <w:pPr>
              <w:pStyle w:val="Footer"/>
              <w:ind w:left="284" w:hanging="251"/>
              <w:jc w:val="center"/>
              <w:rPr>
                <w:sz w:val="22"/>
                <w:szCs w:val="22"/>
              </w:rPr>
            </w:pPr>
          </w:p>
        </w:tc>
        <w:tc>
          <w:tcPr>
            <w:tcW w:w="2551" w:type="dxa"/>
            <w:vMerge/>
            <w:shd w:val="clear" w:color="auto" w:fill="auto"/>
            <w:vAlign w:val="center"/>
          </w:tcPr>
          <w:p w14:paraId="23FB6C4C" w14:textId="77777777" w:rsidR="0083071A" w:rsidRPr="0083071A" w:rsidRDefault="0083071A" w:rsidP="00D1176C">
            <w:pPr>
              <w:rPr>
                <w:color w:val="000000"/>
                <w:sz w:val="22"/>
                <w:szCs w:val="22"/>
              </w:rPr>
            </w:pPr>
          </w:p>
        </w:tc>
        <w:tc>
          <w:tcPr>
            <w:tcW w:w="6096" w:type="dxa"/>
            <w:shd w:val="clear" w:color="auto" w:fill="auto"/>
            <w:vAlign w:val="center"/>
          </w:tcPr>
          <w:p w14:paraId="7F766464" w14:textId="77777777" w:rsidR="0083071A" w:rsidRPr="0083071A" w:rsidRDefault="0083071A" w:rsidP="0083071A">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392"/>
              </w:tabs>
              <w:ind w:left="0" w:firstLine="0"/>
              <w:jc w:val="both"/>
              <w:rPr>
                <w:sz w:val="22"/>
                <w:szCs w:val="22"/>
              </w:rPr>
            </w:pPr>
            <w:proofErr w:type="spellStart"/>
            <w:r w:rsidRPr="0083071A">
              <w:rPr>
                <w:sz w:val="22"/>
                <w:szCs w:val="22"/>
              </w:rPr>
              <w:t>Daugiareflektorinė</w:t>
            </w:r>
            <w:proofErr w:type="spellEnd"/>
            <w:r w:rsidRPr="0083071A">
              <w:rPr>
                <w:sz w:val="22"/>
                <w:szCs w:val="22"/>
              </w:rPr>
              <w:t xml:space="preserve"> </w:t>
            </w:r>
            <w:proofErr w:type="spellStart"/>
            <w:r w:rsidRPr="0083071A">
              <w:rPr>
                <w:sz w:val="22"/>
                <w:szCs w:val="22"/>
              </w:rPr>
              <w:t>sistema</w:t>
            </w:r>
            <w:proofErr w:type="spellEnd"/>
            <w:r w:rsidRPr="0083071A">
              <w:rPr>
                <w:sz w:val="22"/>
                <w:szCs w:val="22"/>
              </w:rPr>
              <w:t xml:space="preserve"> </w:t>
            </w:r>
            <w:proofErr w:type="spellStart"/>
            <w:r w:rsidRPr="0083071A">
              <w:rPr>
                <w:sz w:val="22"/>
                <w:szCs w:val="22"/>
              </w:rPr>
              <w:t>su</w:t>
            </w:r>
            <w:proofErr w:type="spellEnd"/>
            <w:r w:rsidRPr="0083071A">
              <w:rPr>
                <w:sz w:val="22"/>
                <w:szCs w:val="22"/>
              </w:rPr>
              <w:t xml:space="preserve"> LED </w:t>
            </w:r>
            <w:proofErr w:type="spellStart"/>
            <w:r w:rsidRPr="0083071A">
              <w:rPr>
                <w:sz w:val="22"/>
                <w:szCs w:val="22"/>
              </w:rPr>
              <w:t>šviesos</w:t>
            </w:r>
            <w:proofErr w:type="spellEnd"/>
            <w:r w:rsidRPr="0083071A">
              <w:rPr>
                <w:sz w:val="22"/>
                <w:szCs w:val="22"/>
              </w:rPr>
              <w:t xml:space="preserve"> </w:t>
            </w:r>
            <w:proofErr w:type="spellStart"/>
            <w:r w:rsidRPr="0083071A">
              <w:rPr>
                <w:sz w:val="22"/>
                <w:szCs w:val="22"/>
              </w:rPr>
              <w:t>diodais</w:t>
            </w:r>
            <w:proofErr w:type="spellEnd"/>
            <w:r w:rsidRPr="0083071A">
              <w:rPr>
                <w:sz w:val="22"/>
                <w:szCs w:val="22"/>
              </w:rPr>
              <w:t xml:space="preserve">, </w:t>
            </w:r>
            <w:proofErr w:type="spellStart"/>
            <w:r w:rsidRPr="0083071A">
              <w:rPr>
                <w:sz w:val="22"/>
                <w:szCs w:val="22"/>
              </w:rPr>
              <w:t>įmontuotais</w:t>
            </w:r>
            <w:proofErr w:type="spellEnd"/>
            <w:r w:rsidRPr="0083071A">
              <w:rPr>
                <w:sz w:val="22"/>
                <w:szCs w:val="22"/>
              </w:rPr>
              <w:t xml:space="preserve"> </w:t>
            </w:r>
            <w:proofErr w:type="spellStart"/>
            <w:r w:rsidRPr="0083071A">
              <w:rPr>
                <w:sz w:val="22"/>
                <w:szCs w:val="22"/>
              </w:rPr>
              <w:t>vientisame</w:t>
            </w:r>
            <w:proofErr w:type="spellEnd"/>
            <w:r w:rsidRPr="0083071A">
              <w:rPr>
                <w:sz w:val="22"/>
                <w:szCs w:val="22"/>
              </w:rPr>
              <w:t xml:space="preserve"> </w:t>
            </w:r>
            <w:proofErr w:type="spellStart"/>
            <w:r w:rsidRPr="0083071A">
              <w:rPr>
                <w:sz w:val="22"/>
                <w:szCs w:val="22"/>
              </w:rPr>
              <w:t>arba</w:t>
            </w:r>
            <w:proofErr w:type="spellEnd"/>
            <w:r w:rsidRPr="0083071A">
              <w:rPr>
                <w:sz w:val="22"/>
                <w:szCs w:val="22"/>
              </w:rPr>
              <w:t xml:space="preserve"> </w:t>
            </w:r>
            <w:proofErr w:type="spellStart"/>
            <w:r w:rsidRPr="0083071A">
              <w:rPr>
                <w:sz w:val="22"/>
                <w:szCs w:val="22"/>
              </w:rPr>
              <w:t>iš</w:t>
            </w:r>
            <w:proofErr w:type="spellEnd"/>
            <w:r w:rsidRPr="0083071A">
              <w:rPr>
                <w:sz w:val="22"/>
                <w:szCs w:val="22"/>
              </w:rPr>
              <w:t xml:space="preserve"> </w:t>
            </w:r>
            <w:proofErr w:type="spellStart"/>
            <w:r w:rsidRPr="0083071A">
              <w:rPr>
                <w:sz w:val="22"/>
                <w:szCs w:val="22"/>
              </w:rPr>
              <w:t>atskirų</w:t>
            </w:r>
            <w:proofErr w:type="spellEnd"/>
            <w:r w:rsidRPr="0083071A">
              <w:rPr>
                <w:sz w:val="22"/>
                <w:szCs w:val="22"/>
              </w:rPr>
              <w:t xml:space="preserve"> </w:t>
            </w:r>
            <w:proofErr w:type="spellStart"/>
            <w:r w:rsidRPr="0083071A">
              <w:rPr>
                <w:sz w:val="22"/>
                <w:szCs w:val="22"/>
              </w:rPr>
              <w:t>segmentų</w:t>
            </w:r>
            <w:proofErr w:type="spellEnd"/>
            <w:r w:rsidRPr="0083071A">
              <w:rPr>
                <w:sz w:val="22"/>
                <w:szCs w:val="22"/>
              </w:rPr>
              <w:t xml:space="preserve"> </w:t>
            </w:r>
            <w:proofErr w:type="spellStart"/>
            <w:r w:rsidRPr="0083071A">
              <w:rPr>
                <w:sz w:val="22"/>
                <w:szCs w:val="22"/>
              </w:rPr>
              <w:t>sudarytame</w:t>
            </w:r>
            <w:proofErr w:type="spellEnd"/>
            <w:r w:rsidRPr="0083071A">
              <w:rPr>
                <w:sz w:val="22"/>
                <w:szCs w:val="22"/>
              </w:rPr>
              <w:t xml:space="preserve"> </w:t>
            </w:r>
            <w:proofErr w:type="spellStart"/>
            <w:r w:rsidRPr="0083071A">
              <w:rPr>
                <w:sz w:val="22"/>
                <w:szCs w:val="22"/>
              </w:rPr>
              <w:t>kupole</w:t>
            </w:r>
            <w:proofErr w:type="spellEnd"/>
            <w:r w:rsidRPr="0083071A">
              <w:rPr>
                <w:sz w:val="22"/>
                <w:szCs w:val="22"/>
              </w:rPr>
              <w:t>.</w:t>
            </w:r>
          </w:p>
        </w:tc>
        <w:tc>
          <w:tcPr>
            <w:tcW w:w="5811" w:type="dxa"/>
            <w:shd w:val="clear" w:color="auto" w:fill="D9D9D9"/>
          </w:tcPr>
          <w:p w14:paraId="7BF646C9" w14:textId="77777777" w:rsidR="0083071A" w:rsidRPr="0083071A" w:rsidRDefault="0083071A" w:rsidP="00D1176C">
            <w:pPr>
              <w:pStyle w:val="Footer"/>
              <w:ind w:left="284" w:firstLine="142"/>
              <w:rPr>
                <w:sz w:val="22"/>
                <w:szCs w:val="22"/>
                <w:highlight w:val="lightGray"/>
              </w:rPr>
            </w:pPr>
          </w:p>
        </w:tc>
      </w:tr>
      <w:tr w:rsidR="0083071A" w:rsidRPr="00FA5B33" w14:paraId="6D74EBB8" w14:textId="77777777" w:rsidTr="0083071A">
        <w:tc>
          <w:tcPr>
            <w:tcW w:w="709" w:type="dxa"/>
            <w:vMerge/>
            <w:vAlign w:val="center"/>
          </w:tcPr>
          <w:p w14:paraId="416749D1" w14:textId="77777777" w:rsidR="0083071A" w:rsidRPr="0083071A" w:rsidRDefault="0083071A" w:rsidP="00D1176C">
            <w:pPr>
              <w:pStyle w:val="Footer"/>
              <w:ind w:left="284" w:hanging="251"/>
              <w:jc w:val="center"/>
              <w:rPr>
                <w:sz w:val="22"/>
                <w:szCs w:val="22"/>
              </w:rPr>
            </w:pPr>
          </w:p>
        </w:tc>
        <w:tc>
          <w:tcPr>
            <w:tcW w:w="2551" w:type="dxa"/>
            <w:vMerge/>
            <w:shd w:val="clear" w:color="auto" w:fill="auto"/>
            <w:vAlign w:val="center"/>
          </w:tcPr>
          <w:p w14:paraId="32879DA9" w14:textId="77777777" w:rsidR="0083071A" w:rsidRPr="0083071A" w:rsidRDefault="0083071A" w:rsidP="00D1176C">
            <w:pPr>
              <w:rPr>
                <w:color w:val="000000"/>
                <w:sz w:val="22"/>
                <w:szCs w:val="22"/>
              </w:rPr>
            </w:pPr>
          </w:p>
        </w:tc>
        <w:tc>
          <w:tcPr>
            <w:tcW w:w="6096" w:type="dxa"/>
            <w:shd w:val="clear" w:color="auto" w:fill="auto"/>
            <w:vAlign w:val="center"/>
          </w:tcPr>
          <w:p w14:paraId="17B821DB" w14:textId="46979204" w:rsidR="0083071A" w:rsidRPr="0083071A" w:rsidRDefault="0083071A" w:rsidP="0083071A">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392"/>
              </w:tabs>
              <w:ind w:left="0" w:firstLine="0"/>
              <w:jc w:val="both"/>
              <w:rPr>
                <w:sz w:val="22"/>
                <w:szCs w:val="22"/>
              </w:rPr>
            </w:pPr>
            <w:proofErr w:type="spellStart"/>
            <w:r w:rsidRPr="0083071A">
              <w:rPr>
                <w:sz w:val="22"/>
                <w:szCs w:val="22"/>
              </w:rPr>
              <w:t>Procedūrinis</w:t>
            </w:r>
            <w:proofErr w:type="spellEnd"/>
            <w:r w:rsidRPr="0083071A">
              <w:rPr>
                <w:sz w:val="22"/>
                <w:szCs w:val="22"/>
              </w:rPr>
              <w:t xml:space="preserve"> </w:t>
            </w:r>
            <w:proofErr w:type="spellStart"/>
            <w:r w:rsidRPr="0083071A">
              <w:rPr>
                <w:sz w:val="22"/>
                <w:szCs w:val="22"/>
              </w:rPr>
              <w:t>šviestuvas</w:t>
            </w:r>
            <w:proofErr w:type="spellEnd"/>
            <w:r w:rsidRPr="0083071A">
              <w:rPr>
                <w:sz w:val="22"/>
                <w:szCs w:val="22"/>
              </w:rPr>
              <w:t xml:space="preserve"> </w:t>
            </w:r>
            <w:proofErr w:type="spellStart"/>
            <w:r w:rsidRPr="0083071A">
              <w:rPr>
                <w:sz w:val="22"/>
                <w:szCs w:val="22"/>
              </w:rPr>
              <w:t>turi</w:t>
            </w:r>
            <w:proofErr w:type="spellEnd"/>
            <w:r w:rsidRPr="0083071A">
              <w:rPr>
                <w:sz w:val="22"/>
                <w:szCs w:val="22"/>
              </w:rPr>
              <w:t xml:space="preserve"> </w:t>
            </w:r>
            <w:proofErr w:type="spellStart"/>
            <w:r w:rsidRPr="0083071A">
              <w:rPr>
                <w:sz w:val="22"/>
                <w:szCs w:val="22"/>
              </w:rPr>
              <w:t>būti</w:t>
            </w:r>
            <w:proofErr w:type="spellEnd"/>
            <w:r w:rsidRPr="0083071A">
              <w:rPr>
                <w:sz w:val="22"/>
                <w:szCs w:val="22"/>
              </w:rPr>
              <w:t xml:space="preserve"> </w:t>
            </w:r>
            <w:proofErr w:type="spellStart"/>
            <w:r w:rsidRPr="0083071A">
              <w:rPr>
                <w:sz w:val="22"/>
                <w:szCs w:val="22"/>
              </w:rPr>
              <w:t>valdomas</w:t>
            </w:r>
            <w:proofErr w:type="spellEnd"/>
            <w:r w:rsidRPr="0083071A">
              <w:rPr>
                <w:sz w:val="22"/>
                <w:szCs w:val="22"/>
              </w:rPr>
              <w:t xml:space="preserve"> </w:t>
            </w:r>
            <w:proofErr w:type="spellStart"/>
            <w:r w:rsidRPr="0083071A">
              <w:rPr>
                <w:sz w:val="22"/>
                <w:szCs w:val="22"/>
              </w:rPr>
              <w:t>kontaktiniu</w:t>
            </w:r>
            <w:proofErr w:type="spellEnd"/>
            <w:r w:rsidRPr="0083071A">
              <w:rPr>
                <w:sz w:val="22"/>
                <w:szCs w:val="22"/>
              </w:rPr>
              <w:t xml:space="preserve"> </w:t>
            </w:r>
            <w:proofErr w:type="spellStart"/>
            <w:r w:rsidRPr="0083071A">
              <w:rPr>
                <w:sz w:val="22"/>
                <w:szCs w:val="22"/>
              </w:rPr>
              <w:t>būdu</w:t>
            </w:r>
            <w:proofErr w:type="spellEnd"/>
            <w:r w:rsidRPr="0083071A">
              <w:rPr>
                <w:sz w:val="22"/>
                <w:szCs w:val="22"/>
              </w:rPr>
              <w:t xml:space="preserve"> - </w:t>
            </w:r>
            <w:proofErr w:type="spellStart"/>
            <w:r w:rsidRPr="0083071A">
              <w:rPr>
                <w:sz w:val="22"/>
                <w:szCs w:val="22"/>
              </w:rPr>
              <w:t>piršto</w:t>
            </w:r>
            <w:proofErr w:type="spellEnd"/>
            <w:r w:rsidRPr="0083071A">
              <w:rPr>
                <w:sz w:val="22"/>
                <w:szCs w:val="22"/>
              </w:rPr>
              <w:t xml:space="preserve"> </w:t>
            </w:r>
            <w:proofErr w:type="spellStart"/>
            <w:r w:rsidRPr="0083071A">
              <w:rPr>
                <w:sz w:val="22"/>
                <w:szCs w:val="22"/>
              </w:rPr>
              <w:t>prisilietimu</w:t>
            </w:r>
            <w:proofErr w:type="spellEnd"/>
            <w:r w:rsidRPr="0083071A">
              <w:rPr>
                <w:sz w:val="22"/>
                <w:szCs w:val="22"/>
              </w:rPr>
              <w:t xml:space="preserve">. </w:t>
            </w:r>
            <w:proofErr w:type="spellStart"/>
            <w:r w:rsidRPr="0083071A">
              <w:rPr>
                <w:sz w:val="22"/>
                <w:szCs w:val="22"/>
              </w:rPr>
              <w:t>Valdymo</w:t>
            </w:r>
            <w:proofErr w:type="spellEnd"/>
            <w:r w:rsidRPr="0083071A">
              <w:rPr>
                <w:sz w:val="22"/>
                <w:szCs w:val="22"/>
              </w:rPr>
              <w:t xml:space="preserve"> </w:t>
            </w:r>
            <w:proofErr w:type="spellStart"/>
            <w:r w:rsidRPr="0083071A">
              <w:rPr>
                <w:sz w:val="22"/>
                <w:szCs w:val="22"/>
              </w:rPr>
              <w:t>pultas</w:t>
            </w:r>
            <w:proofErr w:type="spellEnd"/>
            <w:r w:rsidRPr="0083071A">
              <w:rPr>
                <w:sz w:val="22"/>
                <w:szCs w:val="22"/>
              </w:rPr>
              <w:t xml:space="preserve"> </w:t>
            </w:r>
            <w:proofErr w:type="spellStart"/>
            <w:r w:rsidRPr="0083071A">
              <w:rPr>
                <w:sz w:val="22"/>
                <w:szCs w:val="22"/>
              </w:rPr>
              <w:t>ant</w:t>
            </w:r>
            <w:proofErr w:type="spellEnd"/>
            <w:r w:rsidRPr="0083071A">
              <w:rPr>
                <w:sz w:val="22"/>
                <w:szCs w:val="22"/>
              </w:rPr>
              <w:t xml:space="preserve"> </w:t>
            </w:r>
            <w:proofErr w:type="spellStart"/>
            <w:r w:rsidRPr="0083071A">
              <w:rPr>
                <w:sz w:val="22"/>
                <w:szCs w:val="22"/>
              </w:rPr>
              <w:t>kupolo</w:t>
            </w:r>
            <w:proofErr w:type="spellEnd"/>
            <w:r w:rsidRPr="0083071A">
              <w:rPr>
                <w:sz w:val="22"/>
                <w:szCs w:val="22"/>
              </w:rPr>
              <w:t xml:space="preserve"> </w:t>
            </w:r>
            <w:proofErr w:type="spellStart"/>
            <w:r w:rsidRPr="0083071A">
              <w:rPr>
                <w:sz w:val="22"/>
                <w:szCs w:val="22"/>
              </w:rPr>
              <w:t>viršaus</w:t>
            </w:r>
            <w:proofErr w:type="spellEnd"/>
            <w:r w:rsidRPr="0083071A">
              <w:rPr>
                <w:sz w:val="22"/>
                <w:szCs w:val="22"/>
              </w:rPr>
              <w:t xml:space="preserve"> </w:t>
            </w:r>
            <w:proofErr w:type="spellStart"/>
            <w:r w:rsidRPr="0083071A">
              <w:rPr>
                <w:sz w:val="22"/>
                <w:szCs w:val="22"/>
              </w:rPr>
              <w:t>arba</w:t>
            </w:r>
            <w:proofErr w:type="spellEnd"/>
            <w:r w:rsidRPr="0083071A">
              <w:rPr>
                <w:sz w:val="22"/>
                <w:szCs w:val="22"/>
              </w:rPr>
              <w:t xml:space="preserve"> </w:t>
            </w:r>
            <w:proofErr w:type="spellStart"/>
            <w:r w:rsidRPr="0083071A">
              <w:rPr>
                <w:sz w:val="22"/>
                <w:szCs w:val="22"/>
              </w:rPr>
              <w:t>šono</w:t>
            </w:r>
            <w:proofErr w:type="spellEnd"/>
            <w:r w:rsidRPr="0083071A">
              <w:rPr>
                <w:sz w:val="22"/>
                <w:szCs w:val="22"/>
              </w:rPr>
              <w:t xml:space="preserve"> </w:t>
            </w:r>
            <w:proofErr w:type="spellStart"/>
            <w:proofErr w:type="gramStart"/>
            <w:r w:rsidRPr="0083071A">
              <w:rPr>
                <w:sz w:val="22"/>
                <w:szCs w:val="22"/>
              </w:rPr>
              <w:t>arba</w:t>
            </w:r>
            <w:proofErr w:type="spellEnd"/>
            <w:r w:rsidRPr="0083071A">
              <w:rPr>
                <w:sz w:val="22"/>
                <w:szCs w:val="22"/>
              </w:rPr>
              <w:t xml:space="preserve">  </w:t>
            </w:r>
            <w:proofErr w:type="spellStart"/>
            <w:r w:rsidRPr="0083071A">
              <w:rPr>
                <w:sz w:val="22"/>
                <w:szCs w:val="22"/>
              </w:rPr>
              <w:t>šalia</w:t>
            </w:r>
            <w:proofErr w:type="spellEnd"/>
            <w:proofErr w:type="gramEnd"/>
            <w:r w:rsidRPr="0083071A">
              <w:rPr>
                <w:sz w:val="22"/>
                <w:szCs w:val="22"/>
              </w:rPr>
              <w:t xml:space="preserve"> </w:t>
            </w:r>
            <w:proofErr w:type="spellStart"/>
            <w:r w:rsidRPr="0083071A">
              <w:rPr>
                <w:sz w:val="22"/>
                <w:szCs w:val="22"/>
              </w:rPr>
              <w:t>kupolo</w:t>
            </w:r>
            <w:proofErr w:type="spellEnd"/>
            <w:r w:rsidRPr="0083071A">
              <w:rPr>
                <w:sz w:val="22"/>
                <w:szCs w:val="22"/>
              </w:rPr>
              <w:t xml:space="preserve"> (ant </w:t>
            </w:r>
            <w:proofErr w:type="spellStart"/>
            <w:r w:rsidRPr="0083071A">
              <w:rPr>
                <w:sz w:val="22"/>
                <w:szCs w:val="22"/>
              </w:rPr>
              <w:t>tos</w:t>
            </w:r>
            <w:proofErr w:type="spellEnd"/>
            <w:r w:rsidRPr="0083071A">
              <w:rPr>
                <w:sz w:val="22"/>
                <w:szCs w:val="22"/>
              </w:rPr>
              <w:t xml:space="preserve"> </w:t>
            </w:r>
            <w:proofErr w:type="spellStart"/>
            <w:r w:rsidRPr="0083071A">
              <w:rPr>
                <w:sz w:val="22"/>
                <w:szCs w:val="22"/>
              </w:rPr>
              <w:t>pačios</w:t>
            </w:r>
            <w:proofErr w:type="spellEnd"/>
            <w:r w:rsidRPr="0083071A">
              <w:rPr>
                <w:sz w:val="22"/>
                <w:szCs w:val="22"/>
              </w:rPr>
              <w:t xml:space="preserve"> </w:t>
            </w:r>
            <w:proofErr w:type="spellStart"/>
            <w:r w:rsidRPr="0083071A">
              <w:rPr>
                <w:sz w:val="22"/>
                <w:szCs w:val="22"/>
              </w:rPr>
              <w:t>alkūnės</w:t>
            </w:r>
            <w:proofErr w:type="spellEnd"/>
            <w:r w:rsidRPr="0083071A">
              <w:rPr>
                <w:sz w:val="22"/>
                <w:szCs w:val="22"/>
              </w:rPr>
              <w:t>).</w:t>
            </w:r>
          </w:p>
        </w:tc>
        <w:tc>
          <w:tcPr>
            <w:tcW w:w="5811" w:type="dxa"/>
            <w:shd w:val="clear" w:color="auto" w:fill="D9D9D9"/>
          </w:tcPr>
          <w:p w14:paraId="0DF790A6" w14:textId="77777777" w:rsidR="0083071A" w:rsidRPr="0083071A" w:rsidRDefault="0083071A" w:rsidP="00D1176C">
            <w:pPr>
              <w:pStyle w:val="Footer"/>
              <w:ind w:left="284" w:firstLine="142"/>
              <w:rPr>
                <w:sz w:val="22"/>
                <w:szCs w:val="22"/>
                <w:highlight w:val="lightGray"/>
              </w:rPr>
            </w:pPr>
          </w:p>
        </w:tc>
      </w:tr>
      <w:tr w:rsidR="0083071A" w:rsidRPr="00FA5B33" w14:paraId="1E21693F" w14:textId="77777777" w:rsidTr="0083071A">
        <w:tc>
          <w:tcPr>
            <w:tcW w:w="709" w:type="dxa"/>
            <w:vMerge/>
            <w:vAlign w:val="center"/>
          </w:tcPr>
          <w:p w14:paraId="3983F39F" w14:textId="77777777" w:rsidR="0083071A" w:rsidRPr="0083071A" w:rsidRDefault="0083071A" w:rsidP="00D1176C">
            <w:pPr>
              <w:pStyle w:val="Footer"/>
              <w:ind w:left="284" w:hanging="251"/>
              <w:jc w:val="center"/>
              <w:rPr>
                <w:sz w:val="22"/>
                <w:szCs w:val="22"/>
              </w:rPr>
            </w:pPr>
          </w:p>
        </w:tc>
        <w:tc>
          <w:tcPr>
            <w:tcW w:w="2551" w:type="dxa"/>
            <w:vMerge/>
            <w:shd w:val="clear" w:color="auto" w:fill="auto"/>
            <w:vAlign w:val="center"/>
          </w:tcPr>
          <w:p w14:paraId="1625E551" w14:textId="77777777" w:rsidR="0083071A" w:rsidRPr="0083071A" w:rsidRDefault="0083071A" w:rsidP="00D1176C">
            <w:pPr>
              <w:rPr>
                <w:color w:val="000000"/>
                <w:sz w:val="22"/>
                <w:szCs w:val="22"/>
              </w:rPr>
            </w:pPr>
          </w:p>
        </w:tc>
        <w:tc>
          <w:tcPr>
            <w:tcW w:w="6096" w:type="dxa"/>
            <w:shd w:val="clear" w:color="auto" w:fill="auto"/>
            <w:vAlign w:val="center"/>
          </w:tcPr>
          <w:p w14:paraId="46DB2400" w14:textId="77777777" w:rsidR="0083071A" w:rsidRPr="0083071A" w:rsidRDefault="0083071A" w:rsidP="0083071A">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392"/>
              </w:tabs>
              <w:ind w:left="0" w:firstLine="0"/>
              <w:jc w:val="both"/>
              <w:rPr>
                <w:sz w:val="22"/>
                <w:szCs w:val="22"/>
              </w:rPr>
            </w:pPr>
            <w:proofErr w:type="spellStart"/>
            <w:r w:rsidRPr="0083071A">
              <w:rPr>
                <w:sz w:val="22"/>
                <w:szCs w:val="22"/>
              </w:rPr>
              <w:t>Pagal</w:t>
            </w:r>
            <w:proofErr w:type="spellEnd"/>
            <w:r w:rsidRPr="0083071A">
              <w:rPr>
                <w:sz w:val="22"/>
                <w:szCs w:val="22"/>
              </w:rPr>
              <w:t xml:space="preserve"> </w:t>
            </w:r>
            <w:proofErr w:type="spellStart"/>
            <w:r w:rsidRPr="0083071A">
              <w:rPr>
                <w:sz w:val="22"/>
                <w:szCs w:val="22"/>
              </w:rPr>
              <w:t>šviestuvo</w:t>
            </w:r>
            <w:proofErr w:type="spellEnd"/>
            <w:r w:rsidRPr="0083071A">
              <w:rPr>
                <w:sz w:val="22"/>
                <w:szCs w:val="22"/>
              </w:rPr>
              <w:t xml:space="preserve"> </w:t>
            </w:r>
            <w:proofErr w:type="spellStart"/>
            <w:r w:rsidRPr="0083071A">
              <w:rPr>
                <w:sz w:val="22"/>
                <w:szCs w:val="22"/>
              </w:rPr>
              <w:t>kupolo</w:t>
            </w:r>
            <w:proofErr w:type="spellEnd"/>
            <w:r w:rsidRPr="0083071A">
              <w:rPr>
                <w:sz w:val="22"/>
                <w:szCs w:val="22"/>
              </w:rPr>
              <w:t xml:space="preserve"> </w:t>
            </w:r>
            <w:proofErr w:type="spellStart"/>
            <w:r w:rsidRPr="0083071A">
              <w:rPr>
                <w:sz w:val="22"/>
                <w:szCs w:val="22"/>
              </w:rPr>
              <w:t>perimetrą</w:t>
            </w:r>
            <w:proofErr w:type="spellEnd"/>
            <w:r w:rsidRPr="0083071A">
              <w:rPr>
                <w:sz w:val="22"/>
                <w:szCs w:val="22"/>
              </w:rPr>
              <w:t xml:space="preserve"> </w:t>
            </w:r>
            <w:proofErr w:type="spellStart"/>
            <w:r w:rsidRPr="0083071A">
              <w:rPr>
                <w:sz w:val="22"/>
                <w:szCs w:val="22"/>
              </w:rPr>
              <w:t>sumontuotos</w:t>
            </w:r>
            <w:proofErr w:type="spellEnd"/>
            <w:r w:rsidRPr="0083071A">
              <w:rPr>
                <w:sz w:val="22"/>
                <w:szCs w:val="22"/>
              </w:rPr>
              <w:t xml:space="preserve"> </w:t>
            </w:r>
            <w:proofErr w:type="spellStart"/>
            <w:r w:rsidRPr="0083071A">
              <w:rPr>
                <w:sz w:val="22"/>
                <w:szCs w:val="22"/>
              </w:rPr>
              <w:t>rankenos</w:t>
            </w:r>
            <w:proofErr w:type="spellEnd"/>
            <w:r w:rsidRPr="0083071A">
              <w:rPr>
                <w:sz w:val="22"/>
                <w:szCs w:val="22"/>
              </w:rPr>
              <w:t xml:space="preserve"> </w:t>
            </w:r>
            <w:proofErr w:type="spellStart"/>
            <w:r w:rsidRPr="0083071A">
              <w:rPr>
                <w:sz w:val="22"/>
                <w:szCs w:val="22"/>
              </w:rPr>
              <w:t>šviestuvo</w:t>
            </w:r>
            <w:proofErr w:type="spellEnd"/>
            <w:r w:rsidRPr="0083071A">
              <w:rPr>
                <w:sz w:val="22"/>
                <w:szCs w:val="22"/>
              </w:rPr>
              <w:t xml:space="preserve"> </w:t>
            </w:r>
            <w:proofErr w:type="spellStart"/>
            <w:r w:rsidRPr="0083071A">
              <w:rPr>
                <w:sz w:val="22"/>
                <w:szCs w:val="22"/>
              </w:rPr>
              <w:t>pozicijos</w:t>
            </w:r>
            <w:proofErr w:type="spellEnd"/>
            <w:r w:rsidRPr="0083071A">
              <w:rPr>
                <w:sz w:val="22"/>
                <w:szCs w:val="22"/>
              </w:rPr>
              <w:t xml:space="preserve"> </w:t>
            </w:r>
            <w:proofErr w:type="spellStart"/>
            <w:r w:rsidRPr="0083071A">
              <w:rPr>
                <w:sz w:val="22"/>
                <w:szCs w:val="22"/>
              </w:rPr>
              <w:t>keitimui</w:t>
            </w:r>
            <w:proofErr w:type="spellEnd"/>
            <w:r w:rsidRPr="0083071A">
              <w:rPr>
                <w:sz w:val="22"/>
                <w:szCs w:val="22"/>
              </w:rPr>
              <w:t>.</w:t>
            </w:r>
          </w:p>
        </w:tc>
        <w:tc>
          <w:tcPr>
            <w:tcW w:w="5811" w:type="dxa"/>
            <w:shd w:val="clear" w:color="auto" w:fill="D9D9D9"/>
          </w:tcPr>
          <w:p w14:paraId="6000EA17" w14:textId="77777777" w:rsidR="0083071A" w:rsidRPr="0083071A" w:rsidRDefault="0083071A" w:rsidP="00D1176C">
            <w:pPr>
              <w:pStyle w:val="Footer"/>
              <w:ind w:left="284" w:firstLine="142"/>
              <w:rPr>
                <w:sz w:val="22"/>
                <w:szCs w:val="22"/>
                <w:highlight w:val="lightGray"/>
              </w:rPr>
            </w:pPr>
          </w:p>
        </w:tc>
      </w:tr>
      <w:tr w:rsidR="0083071A" w:rsidRPr="00FA5B33" w14:paraId="2B40E2D1" w14:textId="77777777" w:rsidTr="0083071A">
        <w:tc>
          <w:tcPr>
            <w:tcW w:w="709" w:type="dxa"/>
            <w:vMerge/>
            <w:vAlign w:val="center"/>
          </w:tcPr>
          <w:p w14:paraId="02CF5727" w14:textId="77777777" w:rsidR="0083071A" w:rsidRPr="0083071A" w:rsidRDefault="0083071A" w:rsidP="00D1176C">
            <w:pPr>
              <w:pStyle w:val="Footer"/>
              <w:ind w:left="284" w:hanging="251"/>
              <w:jc w:val="center"/>
              <w:rPr>
                <w:sz w:val="22"/>
                <w:szCs w:val="22"/>
              </w:rPr>
            </w:pPr>
          </w:p>
        </w:tc>
        <w:tc>
          <w:tcPr>
            <w:tcW w:w="2551" w:type="dxa"/>
            <w:vMerge/>
            <w:shd w:val="clear" w:color="auto" w:fill="auto"/>
            <w:vAlign w:val="center"/>
          </w:tcPr>
          <w:p w14:paraId="674F2EA9" w14:textId="77777777" w:rsidR="0083071A" w:rsidRPr="0083071A" w:rsidRDefault="0083071A" w:rsidP="00D1176C">
            <w:pPr>
              <w:rPr>
                <w:color w:val="000000"/>
                <w:sz w:val="22"/>
                <w:szCs w:val="22"/>
              </w:rPr>
            </w:pPr>
          </w:p>
        </w:tc>
        <w:tc>
          <w:tcPr>
            <w:tcW w:w="6096" w:type="dxa"/>
            <w:shd w:val="clear" w:color="auto" w:fill="auto"/>
            <w:vAlign w:val="center"/>
          </w:tcPr>
          <w:p w14:paraId="63BDEBC7" w14:textId="77777777" w:rsidR="0083071A" w:rsidRPr="0083071A" w:rsidRDefault="0083071A" w:rsidP="0083071A">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392"/>
              </w:tabs>
              <w:ind w:left="0" w:firstLine="0"/>
              <w:jc w:val="both"/>
              <w:rPr>
                <w:sz w:val="22"/>
                <w:szCs w:val="22"/>
              </w:rPr>
            </w:pPr>
            <w:proofErr w:type="spellStart"/>
            <w:r w:rsidRPr="0083071A">
              <w:rPr>
                <w:sz w:val="22"/>
                <w:szCs w:val="22"/>
              </w:rPr>
              <w:t>Komplekte</w:t>
            </w:r>
            <w:proofErr w:type="spellEnd"/>
            <w:r w:rsidRPr="0083071A">
              <w:rPr>
                <w:sz w:val="22"/>
                <w:szCs w:val="22"/>
              </w:rPr>
              <w:t xml:space="preserve"> </w:t>
            </w:r>
            <w:proofErr w:type="spellStart"/>
            <w:r w:rsidRPr="0083071A">
              <w:rPr>
                <w:sz w:val="22"/>
                <w:szCs w:val="22"/>
              </w:rPr>
              <w:t>su</w:t>
            </w:r>
            <w:proofErr w:type="spellEnd"/>
            <w:r w:rsidRPr="0083071A">
              <w:rPr>
                <w:sz w:val="22"/>
                <w:szCs w:val="22"/>
              </w:rPr>
              <w:t xml:space="preserve"> </w:t>
            </w:r>
            <w:proofErr w:type="spellStart"/>
            <w:r w:rsidRPr="0083071A">
              <w:rPr>
                <w:sz w:val="22"/>
                <w:szCs w:val="22"/>
              </w:rPr>
              <w:t>šviestuvu</w:t>
            </w:r>
            <w:proofErr w:type="spellEnd"/>
            <w:r w:rsidRPr="0083071A">
              <w:rPr>
                <w:sz w:val="22"/>
                <w:szCs w:val="22"/>
              </w:rPr>
              <w:t xml:space="preserve"> </w:t>
            </w:r>
            <w:proofErr w:type="spellStart"/>
            <w:r w:rsidRPr="0083071A">
              <w:rPr>
                <w:sz w:val="22"/>
                <w:szCs w:val="22"/>
              </w:rPr>
              <w:t>pateikiama</w:t>
            </w:r>
            <w:proofErr w:type="spellEnd"/>
            <w:r w:rsidRPr="0083071A">
              <w:rPr>
                <w:sz w:val="22"/>
                <w:szCs w:val="22"/>
              </w:rPr>
              <w:t xml:space="preserve"> </w:t>
            </w:r>
            <w:r w:rsidRPr="0083071A">
              <w:rPr>
                <w:b/>
                <w:color w:val="000000"/>
                <w:sz w:val="22"/>
                <w:szCs w:val="22"/>
              </w:rPr>
              <w:t xml:space="preserve">≥ </w:t>
            </w:r>
            <w:r w:rsidRPr="0083071A">
              <w:rPr>
                <w:b/>
                <w:sz w:val="22"/>
                <w:szCs w:val="22"/>
              </w:rPr>
              <w:t xml:space="preserve">2 </w:t>
            </w:r>
            <w:proofErr w:type="spellStart"/>
            <w:r w:rsidRPr="0083071A">
              <w:rPr>
                <w:b/>
                <w:sz w:val="22"/>
                <w:szCs w:val="22"/>
              </w:rPr>
              <w:t>vnt</w:t>
            </w:r>
            <w:proofErr w:type="spellEnd"/>
            <w:r w:rsidRPr="0083071A">
              <w:rPr>
                <w:b/>
                <w:sz w:val="22"/>
                <w:szCs w:val="22"/>
              </w:rPr>
              <w:t xml:space="preserve">. </w:t>
            </w:r>
            <w:proofErr w:type="spellStart"/>
            <w:r w:rsidRPr="0083071A">
              <w:rPr>
                <w:sz w:val="22"/>
                <w:szCs w:val="22"/>
              </w:rPr>
              <w:t>rankenų</w:t>
            </w:r>
            <w:proofErr w:type="spellEnd"/>
            <w:r w:rsidRPr="0083071A">
              <w:rPr>
                <w:sz w:val="22"/>
                <w:szCs w:val="22"/>
              </w:rPr>
              <w:t xml:space="preserve">, </w:t>
            </w:r>
            <w:proofErr w:type="spellStart"/>
            <w:r w:rsidRPr="0083071A">
              <w:rPr>
                <w:sz w:val="22"/>
                <w:szCs w:val="22"/>
              </w:rPr>
              <w:t>šviestuvo</w:t>
            </w:r>
            <w:proofErr w:type="spellEnd"/>
            <w:r w:rsidRPr="0083071A">
              <w:rPr>
                <w:sz w:val="22"/>
                <w:szCs w:val="22"/>
              </w:rPr>
              <w:t xml:space="preserve"> </w:t>
            </w:r>
            <w:proofErr w:type="spellStart"/>
            <w:r w:rsidRPr="0083071A">
              <w:rPr>
                <w:sz w:val="22"/>
                <w:szCs w:val="22"/>
              </w:rPr>
              <w:t>kupolo</w:t>
            </w:r>
            <w:proofErr w:type="spellEnd"/>
            <w:r w:rsidRPr="0083071A">
              <w:rPr>
                <w:sz w:val="22"/>
                <w:szCs w:val="22"/>
              </w:rPr>
              <w:t xml:space="preserve"> </w:t>
            </w:r>
            <w:proofErr w:type="spellStart"/>
            <w:r w:rsidRPr="0083071A">
              <w:rPr>
                <w:sz w:val="22"/>
                <w:szCs w:val="22"/>
              </w:rPr>
              <w:t>skleidžiamo</w:t>
            </w:r>
            <w:proofErr w:type="spellEnd"/>
            <w:r w:rsidRPr="0083071A">
              <w:rPr>
                <w:sz w:val="22"/>
                <w:szCs w:val="22"/>
              </w:rPr>
              <w:t xml:space="preserve"> </w:t>
            </w:r>
            <w:proofErr w:type="spellStart"/>
            <w:r w:rsidRPr="0083071A">
              <w:rPr>
                <w:sz w:val="22"/>
                <w:szCs w:val="22"/>
              </w:rPr>
              <w:t>šviesos</w:t>
            </w:r>
            <w:proofErr w:type="spellEnd"/>
            <w:r w:rsidRPr="0083071A">
              <w:rPr>
                <w:sz w:val="22"/>
                <w:szCs w:val="22"/>
              </w:rPr>
              <w:t xml:space="preserve"> </w:t>
            </w:r>
            <w:proofErr w:type="spellStart"/>
            <w:r w:rsidRPr="0083071A">
              <w:rPr>
                <w:sz w:val="22"/>
                <w:szCs w:val="22"/>
              </w:rPr>
              <w:t>srauto</w:t>
            </w:r>
            <w:proofErr w:type="spellEnd"/>
            <w:r w:rsidRPr="0083071A">
              <w:rPr>
                <w:sz w:val="22"/>
                <w:szCs w:val="22"/>
              </w:rPr>
              <w:t xml:space="preserve"> </w:t>
            </w:r>
            <w:proofErr w:type="spellStart"/>
            <w:r w:rsidRPr="0083071A">
              <w:rPr>
                <w:sz w:val="22"/>
                <w:szCs w:val="22"/>
              </w:rPr>
              <w:t>krypties</w:t>
            </w:r>
            <w:proofErr w:type="spellEnd"/>
            <w:r w:rsidRPr="0083071A">
              <w:rPr>
                <w:sz w:val="22"/>
                <w:szCs w:val="22"/>
              </w:rPr>
              <w:t xml:space="preserve"> </w:t>
            </w:r>
            <w:proofErr w:type="spellStart"/>
            <w:r w:rsidRPr="0083071A">
              <w:rPr>
                <w:sz w:val="22"/>
                <w:szCs w:val="22"/>
              </w:rPr>
              <w:t>reguliavimui</w:t>
            </w:r>
            <w:proofErr w:type="spellEnd"/>
            <w:r w:rsidRPr="0083071A">
              <w:rPr>
                <w:sz w:val="22"/>
                <w:szCs w:val="22"/>
              </w:rPr>
              <w:t>.</w:t>
            </w:r>
          </w:p>
        </w:tc>
        <w:tc>
          <w:tcPr>
            <w:tcW w:w="5811" w:type="dxa"/>
            <w:shd w:val="clear" w:color="auto" w:fill="D9D9D9"/>
          </w:tcPr>
          <w:p w14:paraId="080B0EBB" w14:textId="77777777" w:rsidR="0083071A" w:rsidRPr="0083071A" w:rsidRDefault="0083071A" w:rsidP="00D1176C">
            <w:pPr>
              <w:pStyle w:val="Footer"/>
              <w:ind w:left="284" w:firstLine="142"/>
              <w:rPr>
                <w:sz w:val="22"/>
                <w:szCs w:val="22"/>
                <w:highlight w:val="lightGray"/>
              </w:rPr>
            </w:pPr>
            <w:r w:rsidRPr="0083071A">
              <w:rPr>
                <w:sz w:val="22"/>
                <w:szCs w:val="22"/>
                <w:highlight w:val="lightGray"/>
              </w:rPr>
              <w:t xml:space="preserve"> </w:t>
            </w:r>
          </w:p>
        </w:tc>
      </w:tr>
      <w:tr w:rsidR="0083071A" w:rsidRPr="00FA5B33" w14:paraId="6280DCF9" w14:textId="77777777" w:rsidTr="0083071A">
        <w:trPr>
          <w:trHeight w:val="754"/>
        </w:trPr>
        <w:tc>
          <w:tcPr>
            <w:tcW w:w="709" w:type="dxa"/>
            <w:vAlign w:val="center"/>
          </w:tcPr>
          <w:p w14:paraId="734A3F51" w14:textId="77777777" w:rsidR="0083071A" w:rsidRPr="0083071A" w:rsidRDefault="0083071A" w:rsidP="00D1176C">
            <w:pPr>
              <w:pStyle w:val="Footer"/>
              <w:ind w:left="284" w:hanging="251"/>
              <w:jc w:val="center"/>
              <w:rPr>
                <w:sz w:val="22"/>
                <w:szCs w:val="22"/>
              </w:rPr>
            </w:pPr>
            <w:r w:rsidRPr="0083071A">
              <w:rPr>
                <w:sz w:val="22"/>
                <w:szCs w:val="22"/>
              </w:rPr>
              <w:t>5.</w:t>
            </w:r>
          </w:p>
        </w:tc>
        <w:tc>
          <w:tcPr>
            <w:tcW w:w="2551" w:type="dxa"/>
            <w:shd w:val="clear" w:color="auto" w:fill="auto"/>
            <w:vAlign w:val="center"/>
          </w:tcPr>
          <w:p w14:paraId="026C0D00" w14:textId="77777777" w:rsidR="0083071A" w:rsidRPr="0083071A" w:rsidRDefault="0083071A" w:rsidP="00D1176C">
            <w:pPr>
              <w:rPr>
                <w:color w:val="000000"/>
                <w:sz w:val="22"/>
                <w:szCs w:val="22"/>
              </w:rPr>
            </w:pPr>
            <w:proofErr w:type="spellStart"/>
            <w:r w:rsidRPr="0083071A">
              <w:rPr>
                <w:color w:val="000000"/>
                <w:sz w:val="22"/>
                <w:szCs w:val="22"/>
              </w:rPr>
              <w:t>Maksimali</w:t>
            </w:r>
            <w:proofErr w:type="spellEnd"/>
            <w:r w:rsidRPr="0083071A">
              <w:rPr>
                <w:color w:val="000000"/>
                <w:sz w:val="22"/>
                <w:szCs w:val="22"/>
              </w:rPr>
              <w:t xml:space="preserve"> </w:t>
            </w:r>
            <w:proofErr w:type="spellStart"/>
            <w:r w:rsidRPr="0083071A">
              <w:rPr>
                <w:color w:val="000000"/>
                <w:sz w:val="22"/>
                <w:szCs w:val="22"/>
              </w:rPr>
              <w:t>apšvieta</w:t>
            </w:r>
            <w:proofErr w:type="spellEnd"/>
            <w:r w:rsidRPr="0083071A">
              <w:rPr>
                <w:color w:val="000000"/>
                <w:sz w:val="22"/>
                <w:szCs w:val="22"/>
              </w:rPr>
              <w:t xml:space="preserve">, </w:t>
            </w:r>
            <w:proofErr w:type="spellStart"/>
            <w:r w:rsidRPr="0083071A">
              <w:rPr>
                <w:color w:val="000000"/>
                <w:sz w:val="22"/>
                <w:szCs w:val="22"/>
              </w:rPr>
              <w:t>matuojant</w:t>
            </w:r>
            <w:proofErr w:type="spellEnd"/>
            <w:r w:rsidRPr="0083071A">
              <w:rPr>
                <w:color w:val="000000"/>
                <w:sz w:val="22"/>
                <w:szCs w:val="22"/>
              </w:rPr>
              <w:t xml:space="preserve"> 1 m </w:t>
            </w:r>
            <w:proofErr w:type="spellStart"/>
            <w:r w:rsidRPr="0083071A">
              <w:rPr>
                <w:color w:val="000000"/>
                <w:sz w:val="22"/>
                <w:szCs w:val="22"/>
              </w:rPr>
              <w:t>atstumu</w:t>
            </w:r>
            <w:proofErr w:type="spellEnd"/>
          </w:p>
        </w:tc>
        <w:tc>
          <w:tcPr>
            <w:tcW w:w="6096" w:type="dxa"/>
            <w:shd w:val="clear" w:color="auto" w:fill="auto"/>
            <w:vAlign w:val="center"/>
          </w:tcPr>
          <w:p w14:paraId="063B752C" w14:textId="77777777" w:rsidR="0083071A" w:rsidRPr="0083071A" w:rsidRDefault="0083071A" w:rsidP="00D1176C">
            <w:pPr>
              <w:rPr>
                <w:sz w:val="22"/>
                <w:szCs w:val="22"/>
              </w:rPr>
            </w:pPr>
            <w:r w:rsidRPr="0083071A">
              <w:rPr>
                <w:sz w:val="22"/>
                <w:szCs w:val="22"/>
              </w:rPr>
              <w:t>≥ 120 000 lx.</w:t>
            </w:r>
          </w:p>
        </w:tc>
        <w:tc>
          <w:tcPr>
            <w:tcW w:w="5811" w:type="dxa"/>
            <w:shd w:val="clear" w:color="auto" w:fill="D9D9D9"/>
          </w:tcPr>
          <w:p w14:paraId="320AC6FE" w14:textId="77777777" w:rsidR="0083071A" w:rsidRPr="0083071A" w:rsidRDefault="0083071A" w:rsidP="00D1176C">
            <w:pPr>
              <w:pStyle w:val="Footer"/>
              <w:ind w:left="284" w:firstLine="142"/>
              <w:rPr>
                <w:sz w:val="22"/>
                <w:szCs w:val="22"/>
                <w:highlight w:val="lightGray"/>
              </w:rPr>
            </w:pPr>
          </w:p>
        </w:tc>
      </w:tr>
      <w:tr w:rsidR="0083071A" w:rsidRPr="00FA5B33" w14:paraId="46277B61" w14:textId="77777777" w:rsidTr="0083071A">
        <w:tc>
          <w:tcPr>
            <w:tcW w:w="709" w:type="dxa"/>
            <w:tcBorders>
              <w:bottom w:val="single" w:sz="4" w:space="0" w:color="auto"/>
            </w:tcBorders>
            <w:shd w:val="clear" w:color="auto" w:fill="auto"/>
            <w:vAlign w:val="center"/>
          </w:tcPr>
          <w:p w14:paraId="04AA1DD5" w14:textId="77777777" w:rsidR="0083071A" w:rsidRPr="0083071A" w:rsidRDefault="0083071A" w:rsidP="00D1176C">
            <w:pPr>
              <w:pStyle w:val="Footer"/>
              <w:ind w:left="284" w:hanging="251"/>
              <w:jc w:val="center"/>
              <w:rPr>
                <w:sz w:val="22"/>
                <w:szCs w:val="22"/>
              </w:rPr>
            </w:pPr>
            <w:r w:rsidRPr="0083071A">
              <w:rPr>
                <w:sz w:val="22"/>
                <w:szCs w:val="22"/>
              </w:rPr>
              <w:t>6.</w:t>
            </w:r>
          </w:p>
        </w:tc>
        <w:tc>
          <w:tcPr>
            <w:tcW w:w="2551" w:type="dxa"/>
            <w:shd w:val="clear" w:color="auto" w:fill="auto"/>
            <w:vAlign w:val="center"/>
          </w:tcPr>
          <w:p w14:paraId="0D471640" w14:textId="77777777" w:rsidR="0083071A" w:rsidRPr="0083071A" w:rsidRDefault="0083071A" w:rsidP="00D1176C">
            <w:pPr>
              <w:rPr>
                <w:color w:val="000000"/>
                <w:sz w:val="22"/>
                <w:szCs w:val="22"/>
              </w:rPr>
            </w:pPr>
            <w:proofErr w:type="spellStart"/>
            <w:r w:rsidRPr="0083071A">
              <w:rPr>
                <w:sz w:val="22"/>
                <w:szCs w:val="22"/>
                <w:lang w:eastAsia="lt-LT"/>
              </w:rPr>
              <w:t>Skleidžiamos</w:t>
            </w:r>
            <w:proofErr w:type="spellEnd"/>
            <w:r w:rsidRPr="0083071A">
              <w:rPr>
                <w:sz w:val="22"/>
                <w:szCs w:val="22"/>
                <w:lang w:eastAsia="lt-LT"/>
              </w:rPr>
              <w:t xml:space="preserve"> </w:t>
            </w:r>
            <w:proofErr w:type="spellStart"/>
            <w:r w:rsidRPr="0083071A">
              <w:rPr>
                <w:sz w:val="22"/>
                <w:szCs w:val="22"/>
                <w:lang w:eastAsia="lt-LT"/>
              </w:rPr>
              <w:t>šviesos</w:t>
            </w:r>
            <w:proofErr w:type="spellEnd"/>
            <w:r w:rsidRPr="0083071A">
              <w:rPr>
                <w:sz w:val="22"/>
                <w:szCs w:val="22"/>
                <w:lang w:eastAsia="lt-LT"/>
              </w:rPr>
              <w:t xml:space="preserve"> </w:t>
            </w:r>
            <w:proofErr w:type="spellStart"/>
            <w:r w:rsidRPr="0083071A">
              <w:rPr>
                <w:sz w:val="22"/>
                <w:szCs w:val="22"/>
                <w:lang w:eastAsia="lt-LT"/>
              </w:rPr>
              <w:t>spalvinė</w:t>
            </w:r>
            <w:proofErr w:type="spellEnd"/>
            <w:r w:rsidRPr="0083071A">
              <w:rPr>
                <w:sz w:val="22"/>
                <w:szCs w:val="22"/>
                <w:lang w:eastAsia="lt-LT"/>
              </w:rPr>
              <w:t xml:space="preserve"> </w:t>
            </w:r>
            <w:proofErr w:type="spellStart"/>
            <w:r w:rsidRPr="0083071A">
              <w:rPr>
                <w:sz w:val="22"/>
                <w:szCs w:val="22"/>
                <w:lang w:eastAsia="lt-LT"/>
              </w:rPr>
              <w:t>temperatūra</w:t>
            </w:r>
            <w:proofErr w:type="spellEnd"/>
          </w:p>
        </w:tc>
        <w:tc>
          <w:tcPr>
            <w:tcW w:w="6096" w:type="dxa"/>
            <w:shd w:val="clear" w:color="auto" w:fill="auto"/>
            <w:vAlign w:val="center"/>
          </w:tcPr>
          <w:p w14:paraId="7B2D4C9E" w14:textId="77777777" w:rsidR="0083071A" w:rsidRPr="0083071A" w:rsidRDefault="0083071A" w:rsidP="00D1176C">
            <w:pPr>
              <w:jc w:val="both"/>
              <w:rPr>
                <w:sz w:val="22"/>
                <w:szCs w:val="22"/>
              </w:rPr>
            </w:pPr>
            <w:r w:rsidRPr="0083071A">
              <w:rPr>
                <w:sz w:val="22"/>
                <w:szCs w:val="22"/>
                <w:lang w:eastAsia="lt-LT"/>
              </w:rPr>
              <w:t>N</w:t>
            </w:r>
            <w:r w:rsidRPr="0083071A">
              <w:rPr>
                <w:bCs/>
                <w:iCs/>
                <w:sz w:val="22"/>
                <w:szCs w:val="22"/>
                <w:lang w:eastAsia="lt-LT"/>
              </w:rPr>
              <w:t xml:space="preserve">uo 4000 K </w:t>
            </w:r>
            <w:proofErr w:type="spellStart"/>
            <w:r w:rsidRPr="0083071A">
              <w:rPr>
                <w:bCs/>
                <w:iCs/>
                <w:sz w:val="22"/>
                <w:szCs w:val="22"/>
                <w:lang w:eastAsia="lt-LT"/>
              </w:rPr>
              <w:t>iki</w:t>
            </w:r>
            <w:proofErr w:type="spellEnd"/>
            <w:r w:rsidRPr="0083071A">
              <w:rPr>
                <w:bCs/>
                <w:iCs/>
                <w:sz w:val="22"/>
                <w:szCs w:val="22"/>
                <w:lang w:eastAsia="lt-LT"/>
              </w:rPr>
              <w:t xml:space="preserve"> 5500 K </w:t>
            </w:r>
            <w:r w:rsidRPr="0083071A">
              <w:rPr>
                <w:bCs/>
                <w:i/>
                <w:iCs/>
                <w:sz w:val="22"/>
                <w:szCs w:val="22"/>
                <w:lang w:eastAsia="lt-LT"/>
              </w:rPr>
              <w:t>(</w:t>
            </w:r>
            <w:proofErr w:type="spellStart"/>
            <w:r w:rsidRPr="0083071A">
              <w:rPr>
                <w:bCs/>
                <w:i/>
                <w:iCs/>
                <w:sz w:val="22"/>
                <w:szCs w:val="22"/>
                <w:lang w:eastAsia="lt-LT"/>
              </w:rPr>
              <w:t>siūlomo</w:t>
            </w:r>
            <w:proofErr w:type="spellEnd"/>
            <w:r w:rsidRPr="0083071A">
              <w:rPr>
                <w:bCs/>
                <w:i/>
                <w:iCs/>
                <w:sz w:val="22"/>
                <w:szCs w:val="22"/>
                <w:lang w:eastAsia="lt-LT"/>
              </w:rPr>
              <w:t xml:space="preserve"> </w:t>
            </w:r>
            <w:proofErr w:type="spellStart"/>
            <w:r w:rsidRPr="0083071A">
              <w:rPr>
                <w:bCs/>
                <w:i/>
                <w:iCs/>
                <w:sz w:val="22"/>
                <w:szCs w:val="22"/>
                <w:lang w:eastAsia="lt-LT"/>
              </w:rPr>
              <w:t>šviestuvo</w:t>
            </w:r>
            <w:proofErr w:type="spellEnd"/>
            <w:r w:rsidRPr="0083071A">
              <w:rPr>
                <w:bCs/>
                <w:i/>
                <w:iCs/>
                <w:sz w:val="22"/>
                <w:szCs w:val="22"/>
                <w:lang w:eastAsia="lt-LT"/>
              </w:rPr>
              <w:t xml:space="preserve"> </w:t>
            </w:r>
            <w:proofErr w:type="spellStart"/>
            <w:r w:rsidRPr="0083071A">
              <w:rPr>
                <w:bCs/>
                <w:i/>
                <w:iCs/>
                <w:sz w:val="22"/>
                <w:szCs w:val="22"/>
                <w:lang w:eastAsia="lt-LT"/>
              </w:rPr>
              <w:t>skleidžiamos</w:t>
            </w:r>
            <w:proofErr w:type="spellEnd"/>
            <w:r w:rsidRPr="0083071A">
              <w:rPr>
                <w:bCs/>
                <w:i/>
                <w:iCs/>
                <w:sz w:val="22"/>
                <w:szCs w:val="22"/>
                <w:lang w:eastAsia="lt-LT"/>
              </w:rPr>
              <w:t xml:space="preserve"> </w:t>
            </w:r>
            <w:proofErr w:type="spellStart"/>
            <w:r w:rsidRPr="0083071A">
              <w:rPr>
                <w:bCs/>
                <w:i/>
                <w:iCs/>
                <w:sz w:val="22"/>
                <w:szCs w:val="22"/>
                <w:lang w:eastAsia="lt-LT"/>
              </w:rPr>
              <w:t>šviesos</w:t>
            </w:r>
            <w:proofErr w:type="spellEnd"/>
            <w:r w:rsidRPr="0083071A">
              <w:rPr>
                <w:bCs/>
                <w:i/>
                <w:iCs/>
                <w:sz w:val="22"/>
                <w:szCs w:val="22"/>
                <w:lang w:eastAsia="lt-LT"/>
              </w:rPr>
              <w:t xml:space="preserve"> </w:t>
            </w:r>
            <w:proofErr w:type="spellStart"/>
            <w:r w:rsidRPr="0083071A">
              <w:rPr>
                <w:bCs/>
                <w:i/>
                <w:iCs/>
                <w:sz w:val="22"/>
                <w:szCs w:val="22"/>
                <w:lang w:eastAsia="lt-LT"/>
              </w:rPr>
              <w:t>spalvinė</w:t>
            </w:r>
            <w:proofErr w:type="spellEnd"/>
            <w:r w:rsidRPr="0083071A">
              <w:rPr>
                <w:bCs/>
                <w:i/>
                <w:iCs/>
                <w:sz w:val="22"/>
                <w:szCs w:val="22"/>
                <w:lang w:eastAsia="lt-LT"/>
              </w:rPr>
              <w:t xml:space="preserve"> </w:t>
            </w:r>
            <w:proofErr w:type="spellStart"/>
            <w:r w:rsidRPr="0083071A">
              <w:rPr>
                <w:bCs/>
                <w:i/>
                <w:iCs/>
                <w:sz w:val="22"/>
                <w:szCs w:val="22"/>
                <w:lang w:eastAsia="lt-LT"/>
              </w:rPr>
              <w:t>temperatūra</w:t>
            </w:r>
            <w:proofErr w:type="spellEnd"/>
            <w:r w:rsidRPr="0083071A">
              <w:rPr>
                <w:bCs/>
                <w:i/>
                <w:iCs/>
                <w:sz w:val="22"/>
                <w:szCs w:val="22"/>
                <w:lang w:eastAsia="lt-LT"/>
              </w:rPr>
              <w:t xml:space="preserve"> </w:t>
            </w:r>
            <w:proofErr w:type="spellStart"/>
            <w:r w:rsidRPr="0083071A">
              <w:rPr>
                <w:i/>
                <w:iCs/>
                <w:sz w:val="22"/>
                <w:szCs w:val="22"/>
              </w:rPr>
              <w:t>turi</w:t>
            </w:r>
            <w:proofErr w:type="spellEnd"/>
            <w:r w:rsidRPr="0083071A">
              <w:rPr>
                <w:i/>
                <w:iCs/>
                <w:sz w:val="22"/>
                <w:szCs w:val="22"/>
              </w:rPr>
              <w:t xml:space="preserve"> </w:t>
            </w:r>
            <w:proofErr w:type="spellStart"/>
            <w:r w:rsidRPr="0083071A">
              <w:rPr>
                <w:i/>
                <w:iCs/>
                <w:sz w:val="22"/>
                <w:szCs w:val="22"/>
              </w:rPr>
              <w:t>patekti</w:t>
            </w:r>
            <w:proofErr w:type="spellEnd"/>
            <w:r w:rsidRPr="0083071A">
              <w:rPr>
                <w:i/>
                <w:iCs/>
                <w:sz w:val="22"/>
                <w:szCs w:val="22"/>
              </w:rPr>
              <w:t xml:space="preserve"> į </w:t>
            </w:r>
            <w:proofErr w:type="spellStart"/>
            <w:r w:rsidRPr="0083071A">
              <w:rPr>
                <w:i/>
                <w:iCs/>
                <w:sz w:val="22"/>
                <w:szCs w:val="22"/>
              </w:rPr>
              <w:t>reikalaujamo</w:t>
            </w:r>
            <w:proofErr w:type="spellEnd"/>
            <w:r w:rsidRPr="0083071A">
              <w:rPr>
                <w:i/>
                <w:iCs/>
                <w:sz w:val="22"/>
                <w:szCs w:val="22"/>
              </w:rPr>
              <w:t xml:space="preserve"> </w:t>
            </w:r>
            <w:proofErr w:type="spellStart"/>
            <w:r w:rsidRPr="0083071A">
              <w:rPr>
                <w:i/>
                <w:iCs/>
                <w:sz w:val="22"/>
                <w:szCs w:val="22"/>
              </w:rPr>
              <w:t>diapazono</w:t>
            </w:r>
            <w:proofErr w:type="spellEnd"/>
            <w:r w:rsidRPr="0083071A">
              <w:rPr>
                <w:i/>
                <w:iCs/>
                <w:sz w:val="22"/>
                <w:szCs w:val="22"/>
              </w:rPr>
              <w:t xml:space="preserve"> </w:t>
            </w:r>
            <w:proofErr w:type="spellStart"/>
            <w:r w:rsidRPr="0083071A">
              <w:rPr>
                <w:i/>
                <w:iCs/>
                <w:sz w:val="22"/>
                <w:szCs w:val="22"/>
              </w:rPr>
              <w:t>ribas</w:t>
            </w:r>
            <w:proofErr w:type="spellEnd"/>
            <w:r w:rsidRPr="0083071A">
              <w:rPr>
                <w:i/>
                <w:iCs/>
                <w:sz w:val="22"/>
                <w:szCs w:val="22"/>
              </w:rPr>
              <w:t>).</w:t>
            </w:r>
          </w:p>
        </w:tc>
        <w:tc>
          <w:tcPr>
            <w:tcW w:w="5811" w:type="dxa"/>
            <w:shd w:val="clear" w:color="auto" w:fill="D9D9D9"/>
          </w:tcPr>
          <w:p w14:paraId="13E15285" w14:textId="77777777" w:rsidR="0083071A" w:rsidRPr="0083071A" w:rsidRDefault="0083071A" w:rsidP="00D1176C">
            <w:pPr>
              <w:pStyle w:val="Footer"/>
              <w:ind w:left="284" w:firstLine="142"/>
              <w:rPr>
                <w:sz w:val="22"/>
                <w:szCs w:val="22"/>
              </w:rPr>
            </w:pPr>
          </w:p>
        </w:tc>
      </w:tr>
      <w:tr w:rsidR="0083071A" w:rsidRPr="00FA5B33" w14:paraId="535AB15C" w14:textId="77777777" w:rsidTr="0083071A">
        <w:tc>
          <w:tcPr>
            <w:tcW w:w="709" w:type="dxa"/>
            <w:tcBorders>
              <w:bottom w:val="single" w:sz="4" w:space="0" w:color="auto"/>
            </w:tcBorders>
            <w:shd w:val="clear" w:color="auto" w:fill="auto"/>
            <w:vAlign w:val="center"/>
          </w:tcPr>
          <w:p w14:paraId="73B50184" w14:textId="77777777" w:rsidR="0083071A" w:rsidRPr="0083071A" w:rsidRDefault="0083071A" w:rsidP="00D1176C">
            <w:pPr>
              <w:pStyle w:val="Footer"/>
              <w:ind w:left="284" w:hanging="251"/>
              <w:jc w:val="center"/>
              <w:rPr>
                <w:sz w:val="22"/>
                <w:szCs w:val="22"/>
              </w:rPr>
            </w:pPr>
            <w:r w:rsidRPr="0083071A">
              <w:rPr>
                <w:sz w:val="22"/>
                <w:szCs w:val="22"/>
              </w:rPr>
              <w:t>7.</w:t>
            </w:r>
          </w:p>
        </w:tc>
        <w:tc>
          <w:tcPr>
            <w:tcW w:w="2551" w:type="dxa"/>
            <w:shd w:val="clear" w:color="auto" w:fill="auto"/>
            <w:vAlign w:val="center"/>
          </w:tcPr>
          <w:p w14:paraId="02081786" w14:textId="77777777" w:rsidR="0083071A" w:rsidRPr="0083071A" w:rsidRDefault="0083071A" w:rsidP="00D1176C">
            <w:pPr>
              <w:rPr>
                <w:color w:val="000000"/>
                <w:sz w:val="22"/>
                <w:szCs w:val="22"/>
              </w:rPr>
            </w:pPr>
            <w:proofErr w:type="spellStart"/>
            <w:r w:rsidRPr="0083071A">
              <w:rPr>
                <w:color w:val="000000"/>
                <w:sz w:val="22"/>
                <w:szCs w:val="22"/>
              </w:rPr>
              <w:t>Apšvietimo</w:t>
            </w:r>
            <w:proofErr w:type="spellEnd"/>
            <w:r w:rsidRPr="0083071A">
              <w:rPr>
                <w:color w:val="000000"/>
                <w:sz w:val="22"/>
                <w:szCs w:val="22"/>
              </w:rPr>
              <w:t xml:space="preserve"> </w:t>
            </w:r>
            <w:proofErr w:type="spellStart"/>
            <w:r w:rsidRPr="0083071A">
              <w:rPr>
                <w:color w:val="000000"/>
                <w:sz w:val="22"/>
                <w:szCs w:val="22"/>
              </w:rPr>
              <w:t>gylis</w:t>
            </w:r>
            <w:proofErr w:type="spellEnd"/>
            <w:r w:rsidRPr="0083071A">
              <w:rPr>
                <w:color w:val="000000"/>
                <w:sz w:val="22"/>
                <w:szCs w:val="22"/>
              </w:rPr>
              <w:t xml:space="preserve"> (</w:t>
            </w:r>
            <w:proofErr w:type="spellStart"/>
            <w:r w:rsidRPr="0083071A">
              <w:rPr>
                <w:color w:val="000000"/>
                <w:sz w:val="22"/>
                <w:szCs w:val="22"/>
              </w:rPr>
              <w:t>vienalytės</w:t>
            </w:r>
            <w:proofErr w:type="spellEnd"/>
            <w:r w:rsidRPr="0083071A">
              <w:rPr>
                <w:color w:val="000000"/>
                <w:sz w:val="22"/>
                <w:szCs w:val="22"/>
              </w:rPr>
              <w:t xml:space="preserve"> </w:t>
            </w:r>
            <w:proofErr w:type="spellStart"/>
            <w:r w:rsidRPr="0083071A">
              <w:rPr>
                <w:color w:val="000000"/>
                <w:sz w:val="22"/>
                <w:szCs w:val="22"/>
              </w:rPr>
              <w:t>šviesos</w:t>
            </w:r>
            <w:proofErr w:type="spellEnd"/>
            <w:r w:rsidRPr="0083071A">
              <w:rPr>
                <w:color w:val="000000"/>
                <w:sz w:val="22"/>
                <w:szCs w:val="22"/>
              </w:rPr>
              <w:t xml:space="preserve"> </w:t>
            </w:r>
            <w:proofErr w:type="spellStart"/>
            <w:r w:rsidRPr="0083071A">
              <w:rPr>
                <w:color w:val="000000"/>
                <w:sz w:val="22"/>
                <w:szCs w:val="22"/>
              </w:rPr>
              <w:t>stulpo</w:t>
            </w:r>
            <w:proofErr w:type="spellEnd"/>
            <w:r w:rsidRPr="0083071A">
              <w:rPr>
                <w:color w:val="000000"/>
                <w:sz w:val="22"/>
                <w:szCs w:val="22"/>
              </w:rPr>
              <w:t xml:space="preserve"> </w:t>
            </w:r>
            <w:proofErr w:type="spellStart"/>
            <w:r w:rsidRPr="0083071A">
              <w:rPr>
                <w:color w:val="000000"/>
                <w:sz w:val="22"/>
                <w:szCs w:val="22"/>
              </w:rPr>
              <w:t>aukštis</w:t>
            </w:r>
            <w:proofErr w:type="spellEnd"/>
            <w:r w:rsidRPr="0083071A">
              <w:rPr>
                <w:color w:val="000000"/>
                <w:sz w:val="22"/>
                <w:szCs w:val="22"/>
              </w:rPr>
              <w:t xml:space="preserve"> L1+L2 </w:t>
            </w:r>
            <w:proofErr w:type="spellStart"/>
            <w:r w:rsidRPr="0083071A">
              <w:rPr>
                <w:color w:val="000000"/>
                <w:sz w:val="22"/>
                <w:szCs w:val="22"/>
              </w:rPr>
              <w:t>prie</w:t>
            </w:r>
            <w:proofErr w:type="spellEnd"/>
            <w:r w:rsidRPr="0083071A">
              <w:rPr>
                <w:color w:val="000000"/>
                <w:sz w:val="22"/>
                <w:szCs w:val="22"/>
              </w:rPr>
              <w:t xml:space="preserve"> 60%)</w:t>
            </w:r>
          </w:p>
        </w:tc>
        <w:tc>
          <w:tcPr>
            <w:tcW w:w="6096" w:type="dxa"/>
            <w:shd w:val="clear" w:color="auto" w:fill="auto"/>
            <w:vAlign w:val="center"/>
          </w:tcPr>
          <w:p w14:paraId="0B7B18D2" w14:textId="77777777" w:rsidR="0083071A" w:rsidRPr="0083071A" w:rsidRDefault="0083071A" w:rsidP="00D1176C">
            <w:pPr>
              <w:rPr>
                <w:color w:val="000000"/>
                <w:sz w:val="22"/>
                <w:szCs w:val="22"/>
              </w:rPr>
            </w:pPr>
            <w:r w:rsidRPr="0083071A">
              <w:rPr>
                <w:color w:val="000000"/>
                <w:sz w:val="22"/>
                <w:szCs w:val="22"/>
              </w:rPr>
              <w:t xml:space="preserve">≥ 65 cm. </w:t>
            </w:r>
          </w:p>
        </w:tc>
        <w:tc>
          <w:tcPr>
            <w:tcW w:w="5811" w:type="dxa"/>
            <w:shd w:val="clear" w:color="auto" w:fill="D9D9D9"/>
          </w:tcPr>
          <w:p w14:paraId="0C73D90E" w14:textId="77777777" w:rsidR="0083071A" w:rsidRPr="0083071A" w:rsidRDefault="0083071A" w:rsidP="00D1176C">
            <w:pPr>
              <w:pStyle w:val="Footer"/>
              <w:ind w:left="284" w:firstLine="142"/>
              <w:rPr>
                <w:sz w:val="22"/>
                <w:szCs w:val="22"/>
              </w:rPr>
            </w:pPr>
          </w:p>
        </w:tc>
      </w:tr>
      <w:tr w:rsidR="0083071A" w:rsidRPr="00FA5B33" w14:paraId="4A6F2E3D" w14:textId="77777777" w:rsidTr="0083071A">
        <w:tc>
          <w:tcPr>
            <w:tcW w:w="709" w:type="dxa"/>
            <w:tcBorders>
              <w:top w:val="single" w:sz="4" w:space="0" w:color="auto"/>
            </w:tcBorders>
            <w:shd w:val="clear" w:color="auto" w:fill="auto"/>
            <w:vAlign w:val="center"/>
          </w:tcPr>
          <w:p w14:paraId="59530BB6" w14:textId="77777777" w:rsidR="0083071A" w:rsidRPr="0083071A" w:rsidRDefault="0083071A" w:rsidP="00D1176C">
            <w:pPr>
              <w:pStyle w:val="Footer"/>
              <w:ind w:left="284" w:hanging="251"/>
              <w:jc w:val="center"/>
              <w:rPr>
                <w:sz w:val="22"/>
                <w:szCs w:val="22"/>
              </w:rPr>
            </w:pPr>
            <w:r w:rsidRPr="0083071A">
              <w:rPr>
                <w:sz w:val="22"/>
                <w:szCs w:val="22"/>
              </w:rPr>
              <w:t>8.</w:t>
            </w:r>
          </w:p>
        </w:tc>
        <w:tc>
          <w:tcPr>
            <w:tcW w:w="2551" w:type="dxa"/>
            <w:shd w:val="clear" w:color="auto" w:fill="auto"/>
            <w:vAlign w:val="center"/>
          </w:tcPr>
          <w:p w14:paraId="61F530A3" w14:textId="77777777" w:rsidR="0083071A" w:rsidRPr="0083071A" w:rsidRDefault="0083071A" w:rsidP="00D1176C">
            <w:pPr>
              <w:rPr>
                <w:sz w:val="22"/>
                <w:szCs w:val="22"/>
              </w:rPr>
            </w:pPr>
            <w:proofErr w:type="spellStart"/>
            <w:r w:rsidRPr="0083071A">
              <w:rPr>
                <w:sz w:val="22"/>
                <w:szCs w:val="22"/>
              </w:rPr>
              <w:t>Skleidžiamos</w:t>
            </w:r>
            <w:proofErr w:type="spellEnd"/>
            <w:r w:rsidRPr="0083071A">
              <w:rPr>
                <w:sz w:val="22"/>
                <w:szCs w:val="22"/>
              </w:rPr>
              <w:t xml:space="preserve"> </w:t>
            </w:r>
            <w:proofErr w:type="spellStart"/>
            <w:r w:rsidRPr="0083071A">
              <w:rPr>
                <w:sz w:val="22"/>
                <w:szCs w:val="22"/>
              </w:rPr>
              <w:t>šviesos</w:t>
            </w:r>
            <w:proofErr w:type="spellEnd"/>
            <w:r w:rsidRPr="0083071A">
              <w:rPr>
                <w:sz w:val="22"/>
                <w:szCs w:val="22"/>
              </w:rPr>
              <w:t xml:space="preserve"> </w:t>
            </w:r>
            <w:proofErr w:type="spellStart"/>
            <w:r w:rsidRPr="0083071A">
              <w:rPr>
                <w:sz w:val="22"/>
                <w:szCs w:val="22"/>
              </w:rPr>
              <w:t>spalvinis</w:t>
            </w:r>
            <w:proofErr w:type="spellEnd"/>
            <w:r w:rsidRPr="0083071A">
              <w:rPr>
                <w:sz w:val="22"/>
                <w:szCs w:val="22"/>
              </w:rPr>
              <w:t xml:space="preserve"> </w:t>
            </w:r>
            <w:proofErr w:type="spellStart"/>
            <w:r w:rsidRPr="0083071A">
              <w:rPr>
                <w:sz w:val="22"/>
                <w:szCs w:val="22"/>
              </w:rPr>
              <w:t>indeksas</w:t>
            </w:r>
            <w:proofErr w:type="spellEnd"/>
            <w:r w:rsidRPr="0083071A">
              <w:rPr>
                <w:sz w:val="22"/>
                <w:szCs w:val="22"/>
              </w:rPr>
              <w:t xml:space="preserve"> (RA)</w:t>
            </w:r>
          </w:p>
        </w:tc>
        <w:tc>
          <w:tcPr>
            <w:tcW w:w="6096" w:type="dxa"/>
            <w:shd w:val="clear" w:color="auto" w:fill="auto"/>
            <w:vAlign w:val="center"/>
          </w:tcPr>
          <w:p w14:paraId="1657D028" w14:textId="77777777" w:rsidR="0083071A" w:rsidRPr="0083071A" w:rsidRDefault="0083071A" w:rsidP="00D1176C">
            <w:pPr>
              <w:rPr>
                <w:sz w:val="22"/>
                <w:szCs w:val="22"/>
              </w:rPr>
            </w:pPr>
            <w:r w:rsidRPr="0083071A">
              <w:rPr>
                <w:sz w:val="22"/>
                <w:szCs w:val="22"/>
              </w:rPr>
              <w:t xml:space="preserve">Ne </w:t>
            </w:r>
            <w:proofErr w:type="spellStart"/>
            <w:r w:rsidRPr="0083071A">
              <w:rPr>
                <w:sz w:val="22"/>
                <w:szCs w:val="22"/>
              </w:rPr>
              <w:t>mažesnis</w:t>
            </w:r>
            <w:proofErr w:type="spellEnd"/>
            <w:r w:rsidRPr="0083071A">
              <w:rPr>
                <w:sz w:val="22"/>
                <w:szCs w:val="22"/>
              </w:rPr>
              <w:t xml:space="preserve"> </w:t>
            </w:r>
            <w:proofErr w:type="spellStart"/>
            <w:r w:rsidRPr="0083071A">
              <w:rPr>
                <w:sz w:val="22"/>
                <w:szCs w:val="22"/>
              </w:rPr>
              <w:t>kaip</w:t>
            </w:r>
            <w:proofErr w:type="spellEnd"/>
            <w:r w:rsidRPr="0083071A">
              <w:rPr>
                <w:sz w:val="22"/>
                <w:szCs w:val="22"/>
              </w:rPr>
              <w:t xml:space="preserve"> 95.</w:t>
            </w:r>
          </w:p>
        </w:tc>
        <w:tc>
          <w:tcPr>
            <w:tcW w:w="5811" w:type="dxa"/>
            <w:shd w:val="clear" w:color="auto" w:fill="D9D9D9"/>
            <w:vAlign w:val="center"/>
          </w:tcPr>
          <w:p w14:paraId="41D95A6F" w14:textId="77777777" w:rsidR="0083071A" w:rsidRPr="0083071A" w:rsidRDefault="0083071A" w:rsidP="00D1176C">
            <w:pPr>
              <w:pStyle w:val="Footer"/>
              <w:ind w:left="284" w:firstLine="142"/>
              <w:rPr>
                <w:sz w:val="22"/>
                <w:szCs w:val="22"/>
                <w:highlight w:val="lightGray"/>
              </w:rPr>
            </w:pPr>
          </w:p>
        </w:tc>
      </w:tr>
      <w:tr w:rsidR="0083071A" w:rsidRPr="00FA5B33" w14:paraId="3F22CCCB" w14:textId="77777777" w:rsidTr="0083071A">
        <w:tc>
          <w:tcPr>
            <w:tcW w:w="709" w:type="dxa"/>
            <w:shd w:val="clear" w:color="auto" w:fill="auto"/>
            <w:vAlign w:val="center"/>
          </w:tcPr>
          <w:p w14:paraId="264DB2CD" w14:textId="77777777" w:rsidR="0083071A" w:rsidRPr="0083071A" w:rsidRDefault="0083071A" w:rsidP="00D1176C">
            <w:pPr>
              <w:pStyle w:val="Footer"/>
              <w:ind w:left="284" w:hanging="251"/>
              <w:jc w:val="center"/>
              <w:rPr>
                <w:sz w:val="22"/>
                <w:szCs w:val="22"/>
              </w:rPr>
            </w:pPr>
            <w:r w:rsidRPr="0083071A">
              <w:rPr>
                <w:sz w:val="22"/>
                <w:szCs w:val="22"/>
              </w:rPr>
              <w:t>9.</w:t>
            </w:r>
          </w:p>
        </w:tc>
        <w:tc>
          <w:tcPr>
            <w:tcW w:w="2551" w:type="dxa"/>
            <w:shd w:val="clear" w:color="auto" w:fill="auto"/>
            <w:vAlign w:val="center"/>
          </w:tcPr>
          <w:p w14:paraId="0DD137BF" w14:textId="77777777" w:rsidR="0083071A" w:rsidRPr="0083071A" w:rsidRDefault="0083071A" w:rsidP="00D1176C">
            <w:pPr>
              <w:rPr>
                <w:color w:val="000000"/>
                <w:sz w:val="22"/>
                <w:szCs w:val="22"/>
              </w:rPr>
            </w:pPr>
            <w:proofErr w:type="spellStart"/>
            <w:r w:rsidRPr="0083071A">
              <w:rPr>
                <w:color w:val="000000"/>
                <w:sz w:val="22"/>
                <w:szCs w:val="22"/>
              </w:rPr>
              <w:t>Reguliuojamas</w:t>
            </w:r>
            <w:proofErr w:type="spellEnd"/>
            <w:r w:rsidRPr="0083071A">
              <w:rPr>
                <w:color w:val="000000"/>
                <w:sz w:val="22"/>
                <w:szCs w:val="22"/>
              </w:rPr>
              <w:t xml:space="preserve"> </w:t>
            </w:r>
            <w:proofErr w:type="spellStart"/>
            <w:r w:rsidRPr="0083071A">
              <w:rPr>
                <w:color w:val="000000"/>
                <w:sz w:val="22"/>
                <w:szCs w:val="22"/>
              </w:rPr>
              <w:t>šviesos</w:t>
            </w:r>
            <w:proofErr w:type="spellEnd"/>
            <w:r w:rsidRPr="0083071A">
              <w:rPr>
                <w:color w:val="000000"/>
                <w:sz w:val="22"/>
                <w:szCs w:val="22"/>
              </w:rPr>
              <w:t xml:space="preserve"> </w:t>
            </w:r>
            <w:proofErr w:type="spellStart"/>
            <w:r w:rsidRPr="0083071A">
              <w:rPr>
                <w:color w:val="000000"/>
                <w:sz w:val="22"/>
                <w:szCs w:val="22"/>
              </w:rPr>
              <w:t>intensyvumas</w:t>
            </w:r>
            <w:proofErr w:type="spellEnd"/>
          </w:p>
        </w:tc>
        <w:tc>
          <w:tcPr>
            <w:tcW w:w="6096" w:type="dxa"/>
            <w:shd w:val="clear" w:color="auto" w:fill="auto"/>
            <w:vAlign w:val="center"/>
          </w:tcPr>
          <w:p w14:paraId="2E5442A0" w14:textId="77777777" w:rsidR="0083071A" w:rsidRPr="0083071A" w:rsidRDefault="0083071A" w:rsidP="00D1176C">
            <w:pPr>
              <w:rPr>
                <w:sz w:val="22"/>
                <w:szCs w:val="22"/>
              </w:rPr>
            </w:pPr>
            <w:r w:rsidRPr="0083071A">
              <w:rPr>
                <w:sz w:val="22"/>
                <w:szCs w:val="22"/>
              </w:rPr>
              <w:t xml:space="preserve">Ne </w:t>
            </w:r>
            <w:proofErr w:type="spellStart"/>
            <w:r w:rsidRPr="0083071A">
              <w:rPr>
                <w:sz w:val="22"/>
                <w:szCs w:val="22"/>
              </w:rPr>
              <w:t>siauresnėse</w:t>
            </w:r>
            <w:proofErr w:type="spellEnd"/>
            <w:r w:rsidRPr="0083071A">
              <w:rPr>
                <w:sz w:val="22"/>
                <w:szCs w:val="22"/>
              </w:rPr>
              <w:t xml:space="preserve"> ribose </w:t>
            </w:r>
            <w:proofErr w:type="spellStart"/>
            <w:proofErr w:type="gramStart"/>
            <w:r w:rsidRPr="0083071A">
              <w:rPr>
                <w:sz w:val="22"/>
                <w:szCs w:val="22"/>
              </w:rPr>
              <w:t>kaip</w:t>
            </w:r>
            <w:proofErr w:type="spellEnd"/>
            <w:r w:rsidRPr="0083071A">
              <w:rPr>
                <w:sz w:val="22"/>
                <w:szCs w:val="22"/>
              </w:rPr>
              <w:t xml:space="preserve">  </w:t>
            </w:r>
            <w:proofErr w:type="spellStart"/>
            <w:r w:rsidRPr="0083071A">
              <w:rPr>
                <w:sz w:val="22"/>
                <w:szCs w:val="22"/>
              </w:rPr>
              <w:t>nuo</w:t>
            </w:r>
            <w:proofErr w:type="spellEnd"/>
            <w:proofErr w:type="gramEnd"/>
            <w:r w:rsidRPr="0083071A">
              <w:rPr>
                <w:sz w:val="22"/>
                <w:szCs w:val="22"/>
              </w:rPr>
              <w:t xml:space="preserve"> 30% </w:t>
            </w:r>
            <w:proofErr w:type="spellStart"/>
            <w:r w:rsidRPr="0083071A">
              <w:rPr>
                <w:sz w:val="22"/>
                <w:szCs w:val="22"/>
              </w:rPr>
              <w:t>iki</w:t>
            </w:r>
            <w:proofErr w:type="spellEnd"/>
            <w:r w:rsidRPr="0083071A">
              <w:rPr>
                <w:sz w:val="22"/>
                <w:szCs w:val="22"/>
              </w:rPr>
              <w:t xml:space="preserve"> 100%.</w:t>
            </w:r>
          </w:p>
        </w:tc>
        <w:tc>
          <w:tcPr>
            <w:tcW w:w="5811" w:type="dxa"/>
            <w:shd w:val="clear" w:color="auto" w:fill="D9D9D9"/>
            <w:vAlign w:val="center"/>
          </w:tcPr>
          <w:p w14:paraId="718CBC5A" w14:textId="77777777" w:rsidR="0083071A" w:rsidRPr="0083071A" w:rsidRDefault="0083071A" w:rsidP="00D1176C">
            <w:pPr>
              <w:pStyle w:val="Footer"/>
              <w:ind w:left="284" w:firstLine="142"/>
              <w:rPr>
                <w:sz w:val="22"/>
                <w:szCs w:val="22"/>
                <w:highlight w:val="lightGray"/>
              </w:rPr>
            </w:pPr>
          </w:p>
        </w:tc>
      </w:tr>
      <w:tr w:rsidR="0083071A" w:rsidRPr="00FA5B33" w14:paraId="09D34871" w14:textId="77777777" w:rsidTr="0083071A">
        <w:tc>
          <w:tcPr>
            <w:tcW w:w="709" w:type="dxa"/>
            <w:shd w:val="clear" w:color="auto" w:fill="auto"/>
            <w:vAlign w:val="center"/>
          </w:tcPr>
          <w:p w14:paraId="35176A94" w14:textId="77777777" w:rsidR="0083071A" w:rsidRPr="0083071A" w:rsidRDefault="0083071A" w:rsidP="00D1176C">
            <w:pPr>
              <w:pStyle w:val="Footer"/>
              <w:ind w:left="284" w:hanging="251"/>
              <w:jc w:val="center"/>
              <w:rPr>
                <w:sz w:val="22"/>
                <w:szCs w:val="22"/>
              </w:rPr>
            </w:pPr>
            <w:r w:rsidRPr="0083071A">
              <w:rPr>
                <w:sz w:val="22"/>
                <w:szCs w:val="22"/>
              </w:rPr>
              <w:t>10.</w:t>
            </w:r>
          </w:p>
        </w:tc>
        <w:tc>
          <w:tcPr>
            <w:tcW w:w="2551" w:type="dxa"/>
            <w:shd w:val="clear" w:color="auto" w:fill="auto"/>
            <w:vAlign w:val="center"/>
          </w:tcPr>
          <w:p w14:paraId="5E6079A5" w14:textId="77777777" w:rsidR="0083071A" w:rsidRPr="0083071A" w:rsidRDefault="0083071A" w:rsidP="00D1176C">
            <w:pPr>
              <w:rPr>
                <w:sz w:val="22"/>
                <w:szCs w:val="22"/>
              </w:rPr>
            </w:pPr>
            <w:proofErr w:type="spellStart"/>
            <w:r w:rsidRPr="0083071A">
              <w:rPr>
                <w:sz w:val="22"/>
                <w:szCs w:val="22"/>
              </w:rPr>
              <w:t>Šviesos</w:t>
            </w:r>
            <w:proofErr w:type="spellEnd"/>
            <w:r w:rsidRPr="0083071A">
              <w:rPr>
                <w:sz w:val="22"/>
                <w:szCs w:val="22"/>
              </w:rPr>
              <w:t xml:space="preserve"> </w:t>
            </w:r>
            <w:proofErr w:type="spellStart"/>
            <w:r w:rsidRPr="0083071A">
              <w:rPr>
                <w:sz w:val="22"/>
                <w:szCs w:val="22"/>
              </w:rPr>
              <w:t>diodų</w:t>
            </w:r>
            <w:proofErr w:type="spellEnd"/>
            <w:r w:rsidRPr="0083071A">
              <w:rPr>
                <w:sz w:val="22"/>
                <w:szCs w:val="22"/>
              </w:rPr>
              <w:t xml:space="preserve"> </w:t>
            </w:r>
            <w:proofErr w:type="spellStart"/>
            <w:r w:rsidRPr="0083071A">
              <w:rPr>
                <w:sz w:val="22"/>
                <w:szCs w:val="22"/>
              </w:rPr>
              <w:t>vidutinis</w:t>
            </w:r>
            <w:proofErr w:type="spellEnd"/>
            <w:r w:rsidRPr="0083071A">
              <w:rPr>
                <w:sz w:val="22"/>
                <w:szCs w:val="22"/>
              </w:rPr>
              <w:t xml:space="preserve"> </w:t>
            </w:r>
            <w:proofErr w:type="spellStart"/>
            <w:r w:rsidRPr="0083071A">
              <w:rPr>
                <w:sz w:val="22"/>
                <w:szCs w:val="22"/>
              </w:rPr>
              <w:t>darbinis</w:t>
            </w:r>
            <w:proofErr w:type="spellEnd"/>
            <w:r w:rsidRPr="0083071A">
              <w:rPr>
                <w:sz w:val="22"/>
                <w:szCs w:val="22"/>
              </w:rPr>
              <w:t xml:space="preserve"> </w:t>
            </w:r>
            <w:proofErr w:type="spellStart"/>
            <w:r w:rsidRPr="0083071A">
              <w:rPr>
                <w:sz w:val="22"/>
                <w:szCs w:val="22"/>
              </w:rPr>
              <w:t>resursas</w:t>
            </w:r>
            <w:proofErr w:type="spellEnd"/>
          </w:p>
        </w:tc>
        <w:tc>
          <w:tcPr>
            <w:tcW w:w="6096" w:type="dxa"/>
            <w:shd w:val="clear" w:color="auto" w:fill="auto"/>
            <w:vAlign w:val="center"/>
          </w:tcPr>
          <w:p w14:paraId="36278C87" w14:textId="77777777" w:rsidR="0083071A" w:rsidRPr="0083071A" w:rsidRDefault="0083071A" w:rsidP="00D1176C">
            <w:pPr>
              <w:rPr>
                <w:sz w:val="22"/>
                <w:szCs w:val="22"/>
              </w:rPr>
            </w:pPr>
            <w:r w:rsidRPr="0083071A">
              <w:rPr>
                <w:sz w:val="22"/>
                <w:szCs w:val="22"/>
              </w:rPr>
              <w:t xml:space="preserve">≥ 50 000 </w:t>
            </w:r>
            <w:proofErr w:type="spellStart"/>
            <w:r w:rsidRPr="0083071A">
              <w:rPr>
                <w:sz w:val="22"/>
                <w:szCs w:val="22"/>
              </w:rPr>
              <w:t>valandų</w:t>
            </w:r>
            <w:proofErr w:type="spellEnd"/>
            <w:r w:rsidRPr="0083071A">
              <w:rPr>
                <w:sz w:val="22"/>
                <w:szCs w:val="22"/>
              </w:rPr>
              <w:t>.</w:t>
            </w:r>
          </w:p>
        </w:tc>
        <w:tc>
          <w:tcPr>
            <w:tcW w:w="5811" w:type="dxa"/>
            <w:shd w:val="clear" w:color="auto" w:fill="D9D9D9"/>
            <w:vAlign w:val="center"/>
          </w:tcPr>
          <w:p w14:paraId="2646EBDD" w14:textId="77777777" w:rsidR="0083071A" w:rsidRPr="0083071A" w:rsidRDefault="0083071A" w:rsidP="00D1176C">
            <w:pPr>
              <w:pStyle w:val="Footer"/>
              <w:ind w:left="284" w:firstLine="142"/>
              <w:rPr>
                <w:sz w:val="22"/>
                <w:szCs w:val="22"/>
                <w:highlight w:val="lightGray"/>
              </w:rPr>
            </w:pPr>
          </w:p>
        </w:tc>
      </w:tr>
      <w:tr w:rsidR="0083071A" w:rsidRPr="00FA5B33" w14:paraId="1373E40C" w14:textId="77777777" w:rsidTr="0083071A">
        <w:tc>
          <w:tcPr>
            <w:tcW w:w="709" w:type="dxa"/>
            <w:shd w:val="clear" w:color="auto" w:fill="auto"/>
            <w:vAlign w:val="center"/>
          </w:tcPr>
          <w:p w14:paraId="098ED1A6" w14:textId="77777777" w:rsidR="0083071A" w:rsidRPr="0083071A" w:rsidRDefault="0083071A" w:rsidP="00D1176C">
            <w:pPr>
              <w:pStyle w:val="Footer"/>
              <w:ind w:left="284" w:hanging="251"/>
              <w:jc w:val="center"/>
              <w:rPr>
                <w:sz w:val="22"/>
                <w:szCs w:val="22"/>
              </w:rPr>
            </w:pPr>
            <w:r w:rsidRPr="0083071A">
              <w:rPr>
                <w:sz w:val="22"/>
                <w:szCs w:val="22"/>
              </w:rPr>
              <w:t>11.</w:t>
            </w:r>
          </w:p>
        </w:tc>
        <w:tc>
          <w:tcPr>
            <w:tcW w:w="2551" w:type="dxa"/>
            <w:shd w:val="clear" w:color="auto" w:fill="auto"/>
            <w:vAlign w:val="center"/>
          </w:tcPr>
          <w:p w14:paraId="470D826E" w14:textId="77777777" w:rsidR="0083071A" w:rsidRPr="0083071A" w:rsidRDefault="0083071A" w:rsidP="00D1176C">
            <w:pPr>
              <w:rPr>
                <w:sz w:val="22"/>
                <w:szCs w:val="22"/>
              </w:rPr>
            </w:pPr>
            <w:proofErr w:type="spellStart"/>
            <w:r w:rsidRPr="0083071A">
              <w:rPr>
                <w:sz w:val="22"/>
                <w:szCs w:val="22"/>
              </w:rPr>
              <w:t>Sufokusuoto</w:t>
            </w:r>
            <w:proofErr w:type="spellEnd"/>
            <w:r w:rsidRPr="0083071A">
              <w:rPr>
                <w:sz w:val="22"/>
                <w:szCs w:val="22"/>
              </w:rPr>
              <w:t xml:space="preserve"> </w:t>
            </w:r>
            <w:proofErr w:type="spellStart"/>
            <w:r w:rsidRPr="0083071A">
              <w:rPr>
                <w:sz w:val="22"/>
                <w:szCs w:val="22"/>
              </w:rPr>
              <w:t>apšvietimo</w:t>
            </w:r>
            <w:proofErr w:type="spellEnd"/>
            <w:r w:rsidRPr="0083071A">
              <w:rPr>
                <w:sz w:val="22"/>
                <w:szCs w:val="22"/>
              </w:rPr>
              <w:t xml:space="preserve"> </w:t>
            </w:r>
            <w:proofErr w:type="spellStart"/>
            <w:r w:rsidRPr="0083071A">
              <w:rPr>
                <w:sz w:val="22"/>
                <w:szCs w:val="22"/>
              </w:rPr>
              <w:t>lauko</w:t>
            </w:r>
            <w:proofErr w:type="spellEnd"/>
            <w:r w:rsidRPr="0083071A">
              <w:rPr>
                <w:sz w:val="22"/>
                <w:szCs w:val="22"/>
              </w:rPr>
              <w:t xml:space="preserve"> </w:t>
            </w:r>
            <w:proofErr w:type="spellStart"/>
            <w:r w:rsidRPr="0083071A">
              <w:rPr>
                <w:sz w:val="22"/>
                <w:szCs w:val="22"/>
              </w:rPr>
              <w:t>dydis</w:t>
            </w:r>
            <w:proofErr w:type="spellEnd"/>
            <w:r w:rsidRPr="0083071A">
              <w:rPr>
                <w:sz w:val="22"/>
                <w:szCs w:val="22"/>
              </w:rPr>
              <w:t xml:space="preserve"> </w:t>
            </w:r>
          </w:p>
        </w:tc>
        <w:tc>
          <w:tcPr>
            <w:tcW w:w="6096" w:type="dxa"/>
            <w:shd w:val="clear" w:color="auto" w:fill="auto"/>
            <w:vAlign w:val="center"/>
          </w:tcPr>
          <w:p w14:paraId="6C51877B" w14:textId="77777777" w:rsidR="0083071A" w:rsidRPr="0083071A" w:rsidRDefault="0083071A" w:rsidP="00D1176C">
            <w:pPr>
              <w:jc w:val="both"/>
              <w:rPr>
                <w:iCs/>
                <w:sz w:val="22"/>
                <w:szCs w:val="22"/>
                <w:lang w:eastAsia="lt-LT"/>
              </w:rPr>
            </w:pPr>
            <w:r w:rsidRPr="0083071A">
              <w:rPr>
                <w:iCs/>
                <w:sz w:val="22"/>
                <w:szCs w:val="22"/>
              </w:rPr>
              <w:t xml:space="preserve">Nuo 18 </w:t>
            </w:r>
            <w:proofErr w:type="spellStart"/>
            <w:r w:rsidRPr="0083071A">
              <w:rPr>
                <w:iCs/>
                <w:sz w:val="22"/>
                <w:szCs w:val="22"/>
              </w:rPr>
              <w:t>iki</w:t>
            </w:r>
            <w:proofErr w:type="spellEnd"/>
            <w:r w:rsidRPr="0083071A">
              <w:rPr>
                <w:iCs/>
                <w:sz w:val="22"/>
                <w:szCs w:val="22"/>
              </w:rPr>
              <w:t xml:space="preserve"> 28 cm (</w:t>
            </w:r>
            <w:proofErr w:type="spellStart"/>
            <w:r w:rsidRPr="0083071A">
              <w:rPr>
                <w:bCs/>
                <w:i/>
                <w:iCs/>
                <w:sz w:val="22"/>
                <w:szCs w:val="22"/>
                <w:lang w:eastAsia="lt-LT"/>
              </w:rPr>
              <w:t>siūlomo</w:t>
            </w:r>
            <w:proofErr w:type="spellEnd"/>
            <w:r w:rsidRPr="0083071A">
              <w:rPr>
                <w:bCs/>
                <w:i/>
                <w:iCs/>
                <w:sz w:val="22"/>
                <w:szCs w:val="22"/>
                <w:lang w:eastAsia="lt-LT"/>
              </w:rPr>
              <w:t xml:space="preserve"> </w:t>
            </w:r>
            <w:proofErr w:type="spellStart"/>
            <w:r w:rsidRPr="0083071A">
              <w:rPr>
                <w:bCs/>
                <w:i/>
                <w:iCs/>
                <w:sz w:val="22"/>
                <w:szCs w:val="22"/>
                <w:lang w:eastAsia="lt-LT"/>
              </w:rPr>
              <w:t>šviestuvo</w:t>
            </w:r>
            <w:proofErr w:type="spellEnd"/>
            <w:r w:rsidRPr="0083071A">
              <w:rPr>
                <w:bCs/>
                <w:i/>
                <w:iCs/>
                <w:sz w:val="22"/>
                <w:szCs w:val="22"/>
                <w:lang w:eastAsia="lt-LT"/>
              </w:rPr>
              <w:t xml:space="preserve"> </w:t>
            </w:r>
            <w:proofErr w:type="spellStart"/>
            <w:r w:rsidRPr="0083071A">
              <w:rPr>
                <w:i/>
                <w:iCs/>
                <w:sz w:val="22"/>
                <w:szCs w:val="22"/>
              </w:rPr>
              <w:t>sufokusuoto</w:t>
            </w:r>
            <w:proofErr w:type="spellEnd"/>
            <w:r w:rsidRPr="0083071A">
              <w:rPr>
                <w:i/>
                <w:iCs/>
                <w:sz w:val="22"/>
                <w:szCs w:val="22"/>
              </w:rPr>
              <w:t xml:space="preserve"> </w:t>
            </w:r>
            <w:proofErr w:type="spellStart"/>
            <w:r w:rsidRPr="0083071A">
              <w:rPr>
                <w:i/>
                <w:iCs/>
                <w:sz w:val="22"/>
                <w:szCs w:val="22"/>
              </w:rPr>
              <w:t>apšvietimo</w:t>
            </w:r>
            <w:proofErr w:type="spellEnd"/>
            <w:r w:rsidRPr="0083071A">
              <w:rPr>
                <w:i/>
                <w:iCs/>
                <w:sz w:val="22"/>
                <w:szCs w:val="22"/>
              </w:rPr>
              <w:t xml:space="preserve"> </w:t>
            </w:r>
            <w:proofErr w:type="spellStart"/>
            <w:r w:rsidRPr="0083071A">
              <w:rPr>
                <w:i/>
                <w:iCs/>
                <w:sz w:val="22"/>
                <w:szCs w:val="22"/>
              </w:rPr>
              <w:t>lauko</w:t>
            </w:r>
            <w:proofErr w:type="spellEnd"/>
            <w:r w:rsidRPr="0083071A">
              <w:rPr>
                <w:i/>
                <w:iCs/>
                <w:sz w:val="22"/>
                <w:szCs w:val="22"/>
              </w:rPr>
              <w:t xml:space="preserve"> </w:t>
            </w:r>
            <w:proofErr w:type="spellStart"/>
            <w:r w:rsidRPr="0083071A">
              <w:rPr>
                <w:i/>
                <w:iCs/>
                <w:sz w:val="22"/>
                <w:szCs w:val="22"/>
              </w:rPr>
              <w:t>dydis</w:t>
            </w:r>
            <w:proofErr w:type="spellEnd"/>
            <w:r w:rsidRPr="0083071A">
              <w:rPr>
                <w:i/>
                <w:iCs/>
                <w:sz w:val="22"/>
                <w:szCs w:val="22"/>
              </w:rPr>
              <w:t xml:space="preserve"> </w:t>
            </w:r>
            <w:proofErr w:type="spellStart"/>
            <w:r w:rsidRPr="0083071A">
              <w:rPr>
                <w:i/>
                <w:iCs/>
                <w:sz w:val="22"/>
                <w:szCs w:val="22"/>
              </w:rPr>
              <w:t>turi</w:t>
            </w:r>
            <w:proofErr w:type="spellEnd"/>
            <w:r w:rsidRPr="0083071A">
              <w:rPr>
                <w:i/>
                <w:iCs/>
                <w:sz w:val="22"/>
                <w:szCs w:val="22"/>
              </w:rPr>
              <w:t xml:space="preserve"> </w:t>
            </w:r>
            <w:proofErr w:type="spellStart"/>
            <w:r w:rsidRPr="0083071A">
              <w:rPr>
                <w:i/>
                <w:iCs/>
                <w:sz w:val="22"/>
                <w:szCs w:val="22"/>
              </w:rPr>
              <w:t>patekti</w:t>
            </w:r>
            <w:proofErr w:type="spellEnd"/>
            <w:r w:rsidRPr="0083071A">
              <w:rPr>
                <w:i/>
                <w:iCs/>
                <w:sz w:val="22"/>
                <w:szCs w:val="22"/>
              </w:rPr>
              <w:t xml:space="preserve"> į </w:t>
            </w:r>
            <w:proofErr w:type="spellStart"/>
            <w:r w:rsidRPr="0083071A">
              <w:rPr>
                <w:i/>
                <w:iCs/>
                <w:sz w:val="22"/>
                <w:szCs w:val="22"/>
              </w:rPr>
              <w:t>reikalaujamo</w:t>
            </w:r>
            <w:proofErr w:type="spellEnd"/>
            <w:r w:rsidRPr="0083071A">
              <w:rPr>
                <w:i/>
                <w:iCs/>
                <w:sz w:val="22"/>
                <w:szCs w:val="22"/>
              </w:rPr>
              <w:t xml:space="preserve"> </w:t>
            </w:r>
            <w:proofErr w:type="spellStart"/>
            <w:r w:rsidRPr="0083071A">
              <w:rPr>
                <w:i/>
                <w:iCs/>
                <w:sz w:val="22"/>
                <w:szCs w:val="22"/>
              </w:rPr>
              <w:t>diapazono</w:t>
            </w:r>
            <w:proofErr w:type="spellEnd"/>
            <w:r w:rsidRPr="0083071A">
              <w:rPr>
                <w:i/>
                <w:iCs/>
                <w:sz w:val="22"/>
                <w:szCs w:val="22"/>
              </w:rPr>
              <w:t xml:space="preserve"> </w:t>
            </w:r>
            <w:proofErr w:type="spellStart"/>
            <w:r w:rsidRPr="0083071A">
              <w:rPr>
                <w:i/>
                <w:iCs/>
                <w:sz w:val="22"/>
                <w:szCs w:val="22"/>
              </w:rPr>
              <w:t>ribas</w:t>
            </w:r>
            <w:proofErr w:type="spellEnd"/>
            <w:r w:rsidRPr="0083071A">
              <w:rPr>
                <w:iCs/>
                <w:sz w:val="22"/>
                <w:szCs w:val="22"/>
              </w:rPr>
              <w:t>).</w:t>
            </w:r>
          </w:p>
        </w:tc>
        <w:tc>
          <w:tcPr>
            <w:tcW w:w="5811" w:type="dxa"/>
            <w:shd w:val="clear" w:color="auto" w:fill="D9D9D9"/>
            <w:vAlign w:val="center"/>
          </w:tcPr>
          <w:p w14:paraId="0EC76B81" w14:textId="77777777" w:rsidR="0083071A" w:rsidRPr="0083071A" w:rsidRDefault="0083071A" w:rsidP="00D1176C">
            <w:pPr>
              <w:spacing w:before="20" w:after="20"/>
              <w:ind w:left="284" w:firstLine="142"/>
              <w:rPr>
                <w:sz w:val="22"/>
                <w:szCs w:val="22"/>
                <w:highlight w:val="lightGray"/>
              </w:rPr>
            </w:pPr>
          </w:p>
        </w:tc>
      </w:tr>
      <w:tr w:rsidR="0083071A" w:rsidRPr="00FA5B33" w14:paraId="601B84BD" w14:textId="77777777" w:rsidTr="0083071A">
        <w:tc>
          <w:tcPr>
            <w:tcW w:w="709" w:type="dxa"/>
            <w:shd w:val="clear" w:color="auto" w:fill="auto"/>
            <w:vAlign w:val="center"/>
          </w:tcPr>
          <w:p w14:paraId="60004BF7" w14:textId="77777777" w:rsidR="0083071A" w:rsidRPr="0083071A" w:rsidRDefault="0083071A" w:rsidP="00D1176C">
            <w:pPr>
              <w:pStyle w:val="Footer"/>
              <w:ind w:left="284" w:hanging="251"/>
              <w:jc w:val="center"/>
              <w:rPr>
                <w:sz w:val="22"/>
                <w:szCs w:val="22"/>
              </w:rPr>
            </w:pPr>
            <w:r w:rsidRPr="0083071A">
              <w:rPr>
                <w:sz w:val="22"/>
                <w:szCs w:val="22"/>
              </w:rPr>
              <w:t>12.</w:t>
            </w:r>
          </w:p>
        </w:tc>
        <w:tc>
          <w:tcPr>
            <w:tcW w:w="2551" w:type="dxa"/>
            <w:shd w:val="clear" w:color="auto" w:fill="auto"/>
            <w:vAlign w:val="center"/>
          </w:tcPr>
          <w:p w14:paraId="066F37FF" w14:textId="77777777" w:rsidR="0083071A" w:rsidRPr="0083071A" w:rsidRDefault="0083071A" w:rsidP="00D1176C">
            <w:pPr>
              <w:rPr>
                <w:sz w:val="22"/>
                <w:szCs w:val="22"/>
              </w:rPr>
            </w:pPr>
            <w:proofErr w:type="spellStart"/>
            <w:r w:rsidRPr="0083071A">
              <w:rPr>
                <w:sz w:val="22"/>
                <w:szCs w:val="22"/>
              </w:rPr>
              <w:t>Procedūrinio</w:t>
            </w:r>
            <w:proofErr w:type="spellEnd"/>
            <w:r w:rsidRPr="0083071A">
              <w:rPr>
                <w:sz w:val="22"/>
                <w:szCs w:val="22"/>
              </w:rPr>
              <w:t xml:space="preserve"> </w:t>
            </w:r>
            <w:proofErr w:type="spellStart"/>
            <w:r w:rsidRPr="0083071A">
              <w:rPr>
                <w:sz w:val="22"/>
                <w:szCs w:val="22"/>
              </w:rPr>
              <w:t>šviestuvo</w:t>
            </w:r>
            <w:proofErr w:type="spellEnd"/>
            <w:r w:rsidRPr="0083071A">
              <w:rPr>
                <w:sz w:val="22"/>
                <w:szCs w:val="22"/>
              </w:rPr>
              <w:t xml:space="preserve"> </w:t>
            </w:r>
            <w:proofErr w:type="spellStart"/>
            <w:r w:rsidRPr="0083071A">
              <w:rPr>
                <w:sz w:val="22"/>
                <w:szCs w:val="22"/>
              </w:rPr>
              <w:t>paviršiai</w:t>
            </w:r>
            <w:proofErr w:type="spellEnd"/>
            <w:r w:rsidRPr="0083071A">
              <w:rPr>
                <w:sz w:val="22"/>
                <w:szCs w:val="22"/>
              </w:rPr>
              <w:t xml:space="preserve"> </w:t>
            </w:r>
            <w:proofErr w:type="spellStart"/>
            <w:r w:rsidRPr="0083071A">
              <w:rPr>
                <w:sz w:val="22"/>
                <w:szCs w:val="22"/>
              </w:rPr>
              <w:t>turi</w:t>
            </w:r>
            <w:proofErr w:type="spellEnd"/>
            <w:r w:rsidRPr="0083071A">
              <w:rPr>
                <w:sz w:val="22"/>
                <w:szCs w:val="22"/>
              </w:rPr>
              <w:t xml:space="preserve"> </w:t>
            </w:r>
            <w:proofErr w:type="spellStart"/>
            <w:r w:rsidRPr="0083071A">
              <w:rPr>
                <w:sz w:val="22"/>
                <w:szCs w:val="22"/>
              </w:rPr>
              <w:t>būti</w:t>
            </w:r>
            <w:proofErr w:type="spellEnd"/>
            <w:r w:rsidRPr="0083071A">
              <w:rPr>
                <w:sz w:val="22"/>
                <w:szCs w:val="22"/>
              </w:rPr>
              <w:t xml:space="preserve"> </w:t>
            </w:r>
            <w:proofErr w:type="spellStart"/>
            <w:r w:rsidRPr="0083071A">
              <w:rPr>
                <w:sz w:val="22"/>
                <w:szCs w:val="22"/>
              </w:rPr>
              <w:t>atsparūs</w:t>
            </w:r>
            <w:proofErr w:type="spellEnd"/>
            <w:r w:rsidRPr="0083071A">
              <w:rPr>
                <w:sz w:val="22"/>
                <w:szCs w:val="22"/>
              </w:rPr>
              <w:t xml:space="preserve"> </w:t>
            </w:r>
            <w:proofErr w:type="spellStart"/>
            <w:r w:rsidRPr="0083071A">
              <w:rPr>
                <w:sz w:val="22"/>
                <w:szCs w:val="22"/>
              </w:rPr>
              <w:t>valymo</w:t>
            </w:r>
            <w:proofErr w:type="spellEnd"/>
            <w:r w:rsidRPr="0083071A">
              <w:rPr>
                <w:sz w:val="22"/>
                <w:szCs w:val="22"/>
              </w:rPr>
              <w:t xml:space="preserve"> </w:t>
            </w:r>
            <w:proofErr w:type="spellStart"/>
            <w:r w:rsidRPr="0083071A">
              <w:rPr>
                <w:sz w:val="22"/>
                <w:szCs w:val="22"/>
              </w:rPr>
              <w:t>ir</w:t>
            </w:r>
            <w:proofErr w:type="spellEnd"/>
            <w:r w:rsidRPr="0083071A">
              <w:rPr>
                <w:sz w:val="22"/>
                <w:szCs w:val="22"/>
              </w:rPr>
              <w:t xml:space="preserve"> </w:t>
            </w:r>
            <w:proofErr w:type="spellStart"/>
            <w:r w:rsidRPr="0083071A">
              <w:rPr>
                <w:sz w:val="22"/>
                <w:szCs w:val="22"/>
              </w:rPr>
              <w:t>dezinfekavimo</w:t>
            </w:r>
            <w:proofErr w:type="spellEnd"/>
            <w:r w:rsidRPr="0083071A">
              <w:rPr>
                <w:sz w:val="22"/>
                <w:szCs w:val="22"/>
              </w:rPr>
              <w:t xml:space="preserve"> </w:t>
            </w:r>
            <w:proofErr w:type="spellStart"/>
            <w:r w:rsidRPr="0083071A">
              <w:rPr>
                <w:sz w:val="22"/>
                <w:szCs w:val="22"/>
              </w:rPr>
              <w:t>priemonėms</w:t>
            </w:r>
            <w:proofErr w:type="spellEnd"/>
          </w:p>
        </w:tc>
        <w:tc>
          <w:tcPr>
            <w:tcW w:w="6096" w:type="dxa"/>
            <w:shd w:val="clear" w:color="auto" w:fill="auto"/>
            <w:vAlign w:val="center"/>
          </w:tcPr>
          <w:p w14:paraId="73C3EF60" w14:textId="77777777" w:rsidR="0083071A" w:rsidRPr="0083071A" w:rsidRDefault="0083071A" w:rsidP="00D1176C">
            <w:pPr>
              <w:rPr>
                <w:sz w:val="22"/>
                <w:szCs w:val="22"/>
              </w:rPr>
            </w:pPr>
            <w:proofErr w:type="spellStart"/>
            <w:r w:rsidRPr="0083071A">
              <w:rPr>
                <w:sz w:val="22"/>
                <w:szCs w:val="22"/>
              </w:rPr>
              <w:t>Dezinfekuojama</w:t>
            </w:r>
            <w:proofErr w:type="spellEnd"/>
            <w:r w:rsidRPr="0083071A">
              <w:rPr>
                <w:sz w:val="22"/>
                <w:szCs w:val="22"/>
              </w:rPr>
              <w:t xml:space="preserve"> </w:t>
            </w:r>
            <w:proofErr w:type="spellStart"/>
            <w:r w:rsidRPr="0083071A">
              <w:rPr>
                <w:sz w:val="22"/>
                <w:szCs w:val="22"/>
              </w:rPr>
              <w:t>rankiniu</w:t>
            </w:r>
            <w:proofErr w:type="spellEnd"/>
            <w:r w:rsidRPr="0083071A">
              <w:rPr>
                <w:sz w:val="22"/>
                <w:szCs w:val="22"/>
              </w:rPr>
              <w:t xml:space="preserve"> </w:t>
            </w:r>
            <w:proofErr w:type="spellStart"/>
            <w:r w:rsidRPr="0083071A">
              <w:rPr>
                <w:sz w:val="22"/>
                <w:szCs w:val="22"/>
              </w:rPr>
              <w:t>būdu</w:t>
            </w:r>
            <w:proofErr w:type="spellEnd"/>
            <w:r w:rsidRPr="0083071A">
              <w:rPr>
                <w:sz w:val="22"/>
                <w:szCs w:val="22"/>
              </w:rPr>
              <w:t xml:space="preserve"> (</w:t>
            </w:r>
            <w:proofErr w:type="spellStart"/>
            <w:r w:rsidRPr="0083071A">
              <w:rPr>
                <w:i/>
                <w:iCs/>
                <w:sz w:val="22"/>
                <w:szCs w:val="22"/>
              </w:rPr>
              <w:t>Nurodyti</w:t>
            </w:r>
            <w:proofErr w:type="spellEnd"/>
            <w:r w:rsidRPr="0083071A">
              <w:rPr>
                <w:i/>
                <w:iCs/>
                <w:sz w:val="22"/>
                <w:szCs w:val="22"/>
              </w:rPr>
              <w:t xml:space="preserve"> </w:t>
            </w:r>
            <w:proofErr w:type="spellStart"/>
            <w:r w:rsidRPr="0083071A">
              <w:rPr>
                <w:i/>
                <w:iCs/>
                <w:sz w:val="22"/>
                <w:szCs w:val="22"/>
              </w:rPr>
              <w:t>rekomenduojamas</w:t>
            </w:r>
            <w:proofErr w:type="spellEnd"/>
            <w:r w:rsidRPr="0083071A">
              <w:rPr>
                <w:i/>
                <w:iCs/>
                <w:sz w:val="22"/>
                <w:szCs w:val="22"/>
              </w:rPr>
              <w:t xml:space="preserve"> </w:t>
            </w:r>
            <w:proofErr w:type="spellStart"/>
            <w:r w:rsidRPr="0083071A">
              <w:rPr>
                <w:i/>
                <w:iCs/>
                <w:sz w:val="22"/>
                <w:szCs w:val="22"/>
              </w:rPr>
              <w:t>valymo</w:t>
            </w:r>
            <w:proofErr w:type="spellEnd"/>
            <w:r w:rsidRPr="0083071A">
              <w:rPr>
                <w:i/>
                <w:iCs/>
                <w:sz w:val="22"/>
                <w:szCs w:val="22"/>
              </w:rPr>
              <w:t xml:space="preserve"> </w:t>
            </w:r>
            <w:proofErr w:type="spellStart"/>
            <w:r w:rsidRPr="0083071A">
              <w:rPr>
                <w:i/>
                <w:iCs/>
                <w:sz w:val="22"/>
                <w:szCs w:val="22"/>
              </w:rPr>
              <w:t>ir</w:t>
            </w:r>
            <w:proofErr w:type="spellEnd"/>
            <w:r w:rsidRPr="0083071A">
              <w:rPr>
                <w:i/>
                <w:iCs/>
                <w:sz w:val="22"/>
                <w:szCs w:val="22"/>
              </w:rPr>
              <w:t xml:space="preserve"> </w:t>
            </w:r>
            <w:proofErr w:type="spellStart"/>
            <w:r w:rsidRPr="0083071A">
              <w:rPr>
                <w:i/>
                <w:iCs/>
                <w:sz w:val="22"/>
                <w:szCs w:val="22"/>
              </w:rPr>
              <w:t>dezinfekavimo</w:t>
            </w:r>
            <w:proofErr w:type="spellEnd"/>
            <w:r w:rsidRPr="0083071A">
              <w:rPr>
                <w:i/>
                <w:iCs/>
                <w:sz w:val="22"/>
                <w:szCs w:val="22"/>
              </w:rPr>
              <w:t xml:space="preserve"> </w:t>
            </w:r>
            <w:proofErr w:type="spellStart"/>
            <w:r w:rsidRPr="0083071A">
              <w:rPr>
                <w:i/>
                <w:iCs/>
                <w:sz w:val="22"/>
                <w:szCs w:val="22"/>
              </w:rPr>
              <w:t>priemones</w:t>
            </w:r>
            <w:proofErr w:type="spellEnd"/>
            <w:r w:rsidRPr="0083071A">
              <w:rPr>
                <w:i/>
                <w:iCs/>
                <w:sz w:val="22"/>
                <w:szCs w:val="22"/>
              </w:rPr>
              <w:t>).</w:t>
            </w:r>
          </w:p>
        </w:tc>
        <w:tc>
          <w:tcPr>
            <w:tcW w:w="5811" w:type="dxa"/>
            <w:shd w:val="clear" w:color="auto" w:fill="D9D9D9"/>
            <w:vAlign w:val="center"/>
          </w:tcPr>
          <w:p w14:paraId="3EC3297D" w14:textId="77777777" w:rsidR="0083071A" w:rsidRPr="0083071A" w:rsidRDefault="0083071A" w:rsidP="00D1176C">
            <w:pPr>
              <w:spacing w:line="276" w:lineRule="auto"/>
              <w:jc w:val="both"/>
              <w:rPr>
                <w:sz w:val="22"/>
                <w:szCs w:val="22"/>
                <w:highlight w:val="lightGray"/>
              </w:rPr>
            </w:pPr>
          </w:p>
        </w:tc>
      </w:tr>
      <w:tr w:rsidR="0083071A" w:rsidRPr="00FA5B33" w14:paraId="73FFB927" w14:textId="77777777" w:rsidTr="0083071A">
        <w:tc>
          <w:tcPr>
            <w:tcW w:w="709" w:type="dxa"/>
            <w:shd w:val="clear" w:color="auto" w:fill="FFFFFF"/>
            <w:vAlign w:val="center"/>
          </w:tcPr>
          <w:p w14:paraId="1AC028D2" w14:textId="77777777" w:rsidR="0083071A" w:rsidRPr="0083071A" w:rsidRDefault="0083071A" w:rsidP="00D1176C">
            <w:pPr>
              <w:pStyle w:val="Footer"/>
              <w:ind w:left="284" w:hanging="251"/>
              <w:jc w:val="center"/>
              <w:rPr>
                <w:sz w:val="22"/>
                <w:szCs w:val="22"/>
              </w:rPr>
            </w:pPr>
            <w:r w:rsidRPr="0083071A">
              <w:rPr>
                <w:sz w:val="22"/>
                <w:szCs w:val="22"/>
              </w:rPr>
              <w:t>13.</w:t>
            </w:r>
          </w:p>
        </w:tc>
        <w:tc>
          <w:tcPr>
            <w:tcW w:w="2551" w:type="dxa"/>
            <w:shd w:val="clear" w:color="auto" w:fill="FFFFFF"/>
            <w:vAlign w:val="center"/>
          </w:tcPr>
          <w:p w14:paraId="58EAB1D1" w14:textId="77777777" w:rsidR="0083071A" w:rsidRPr="0083071A" w:rsidRDefault="0083071A" w:rsidP="00D1176C">
            <w:pPr>
              <w:rPr>
                <w:sz w:val="22"/>
                <w:szCs w:val="22"/>
              </w:rPr>
            </w:pPr>
            <w:proofErr w:type="spellStart"/>
            <w:r w:rsidRPr="0083071A">
              <w:rPr>
                <w:sz w:val="22"/>
                <w:szCs w:val="22"/>
              </w:rPr>
              <w:t>Procedūrinio</w:t>
            </w:r>
            <w:proofErr w:type="spellEnd"/>
            <w:r w:rsidRPr="0083071A">
              <w:rPr>
                <w:sz w:val="22"/>
                <w:szCs w:val="22"/>
              </w:rPr>
              <w:t xml:space="preserve"> </w:t>
            </w:r>
            <w:proofErr w:type="spellStart"/>
            <w:r w:rsidRPr="0083071A">
              <w:rPr>
                <w:sz w:val="22"/>
                <w:szCs w:val="22"/>
              </w:rPr>
              <w:t>šviestuvo</w:t>
            </w:r>
            <w:proofErr w:type="spellEnd"/>
            <w:r w:rsidRPr="0083071A">
              <w:rPr>
                <w:sz w:val="22"/>
                <w:szCs w:val="22"/>
              </w:rPr>
              <w:t xml:space="preserve"> </w:t>
            </w:r>
            <w:proofErr w:type="spellStart"/>
            <w:r w:rsidRPr="0083071A">
              <w:rPr>
                <w:sz w:val="22"/>
                <w:szCs w:val="22"/>
              </w:rPr>
              <w:t>kupolo</w:t>
            </w:r>
            <w:proofErr w:type="spellEnd"/>
            <w:r w:rsidRPr="0083071A">
              <w:rPr>
                <w:sz w:val="22"/>
                <w:szCs w:val="22"/>
              </w:rPr>
              <w:t xml:space="preserve"> IP </w:t>
            </w:r>
            <w:proofErr w:type="spellStart"/>
            <w:r w:rsidRPr="0083071A">
              <w:rPr>
                <w:sz w:val="22"/>
                <w:szCs w:val="22"/>
              </w:rPr>
              <w:t>apsaugos</w:t>
            </w:r>
            <w:proofErr w:type="spellEnd"/>
            <w:r w:rsidRPr="0083071A">
              <w:rPr>
                <w:sz w:val="22"/>
                <w:szCs w:val="22"/>
              </w:rPr>
              <w:t xml:space="preserve"> </w:t>
            </w:r>
            <w:proofErr w:type="spellStart"/>
            <w:r w:rsidRPr="0083071A">
              <w:rPr>
                <w:sz w:val="22"/>
                <w:szCs w:val="22"/>
              </w:rPr>
              <w:t>klasė</w:t>
            </w:r>
            <w:proofErr w:type="spellEnd"/>
          </w:p>
        </w:tc>
        <w:tc>
          <w:tcPr>
            <w:tcW w:w="6096" w:type="dxa"/>
            <w:shd w:val="clear" w:color="auto" w:fill="FFFFFF"/>
            <w:vAlign w:val="center"/>
          </w:tcPr>
          <w:p w14:paraId="3EB47B3D" w14:textId="77777777" w:rsidR="0083071A" w:rsidRPr="0083071A" w:rsidRDefault="0083071A" w:rsidP="00D1176C">
            <w:pPr>
              <w:rPr>
                <w:sz w:val="22"/>
                <w:szCs w:val="22"/>
              </w:rPr>
            </w:pPr>
            <w:r w:rsidRPr="0083071A">
              <w:rPr>
                <w:sz w:val="22"/>
                <w:szCs w:val="22"/>
              </w:rPr>
              <w:t xml:space="preserve">ne </w:t>
            </w:r>
            <w:proofErr w:type="spellStart"/>
            <w:r w:rsidRPr="0083071A">
              <w:rPr>
                <w:sz w:val="22"/>
                <w:szCs w:val="22"/>
              </w:rPr>
              <w:t>žemesnė</w:t>
            </w:r>
            <w:proofErr w:type="spellEnd"/>
            <w:r w:rsidRPr="0083071A">
              <w:rPr>
                <w:sz w:val="22"/>
                <w:szCs w:val="22"/>
              </w:rPr>
              <w:t xml:space="preserve"> </w:t>
            </w:r>
            <w:proofErr w:type="spellStart"/>
            <w:r w:rsidRPr="0083071A">
              <w:rPr>
                <w:sz w:val="22"/>
                <w:szCs w:val="22"/>
              </w:rPr>
              <w:t>kaip</w:t>
            </w:r>
            <w:proofErr w:type="spellEnd"/>
            <w:r w:rsidRPr="0083071A">
              <w:rPr>
                <w:sz w:val="22"/>
                <w:szCs w:val="22"/>
              </w:rPr>
              <w:t xml:space="preserve"> 42.</w:t>
            </w:r>
          </w:p>
        </w:tc>
        <w:tc>
          <w:tcPr>
            <w:tcW w:w="5811" w:type="dxa"/>
            <w:shd w:val="clear" w:color="auto" w:fill="D9D9D9"/>
            <w:vAlign w:val="center"/>
          </w:tcPr>
          <w:p w14:paraId="2CE8A49C" w14:textId="77777777" w:rsidR="0083071A" w:rsidRPr="0083071A" w:rsidRDefault="0083071A" w:rsidP="00D1176C">
            <w:pPr>
              <w:pStyle w:val="Footer"/>
              <w:ind w:left="284" w:firstLine="142"/>
              <w:rPr>
                <w:sz w:val="22"/>
                <w:szCs w:val="22"/>
                <w:highlight w:val="lightGray"/>
              </w:rPr>
            </w:pPr>
          </w:p>
        </w:tc>
      </w:tr>
      <w:tr w:rsidR="0083071A" w:rsidRPr="00FA5B33" w14:paraId="26542C27" w14:textId="77777777" w:rsidTr="0083071A">
        <w:tc>
          <w:tcPr>
            <w:tcW w:w="709" w:type="dxa"/>
            <w:shd w:val="clear" w:color="auto" w:fill="FFFFFF"/>
            <w:vAlign w:val="center"/>
          </w:tcPr>
          <w:p w14:paraId="346F0E1F" w14:textId="77777777" w:rsidR="0083071A" w:rsidRPr="0083071A" w:rsidRDefault="0083071A" w:rsidP="00D1176C">
            <w:pPr>
              <w:pStyle w:val="Footer"/>
              <w:ind w:left="284" w:hanging="251"/>
              <w:jc w:val="center"/>
              <w:rPr>
                <w:sz w:val="22"/>
                <w:szCs w:val="22"/>
              </w:rPr>
            </w:pPr>
            <w:r w:rsidRPr="0083071A">
              <w:rPr>
                <w:sz w:val="22"/>
                <w:szCs w:val="22"/>
              </w:rPr>
              <w:t>14.</w:t>
            </w:r>
          </w:p>
        </w:tc>
        <w:tc>
          <w:tcPr>
            <w:tcW w:w="2551" w:type="dxa"/>
            <w:shd w:val="clear" w:color="auto" w:fill="auto"/>
            <w:vAlign w:val="center"/>
          </w:tcPr>
          <w:p w14:paraId="237D85F8" w14:textId="77777777" w:rsidR="0083071A" w:rsidRPr="0083071A" w:rsidRDefault="0083071A" w:rsidP="00D1176C">
            <w:pPr>
              <w:rPr>
                <w:sz w:val="22"/>
                <w:szCs w:val="22"/>
              </w:rPr>
            </w:pPr>
            <w:proofErr w:type="spellStart"/>
            <w:r w:rsidRPr="0083071A">
              <w:rPr>
                <w:sz w:val="22"/>
                <w:szCs w:val="22"/>
              </w:rPr>
              <w:t>Procedūrinio</w:t>
            </w:r>
            <w:proofErr w:type="spellEnd"/>
            <w:r w:rsidRPr="0083071A">
              <w:rPr>
                <w:sz w:val="22"/>
                <w:szCs w:val="22"/>
              </w:rPr>
              <w:t xml:space="preserve"> </w:t>
            </w:r>
            <w:proofErr w:type="spellStart"/>
            <w:r w:rsidRPr="0083071A">
              <w:rPr>
                <w:sz w:val="22"/>
                <w:szCs w:val="22"/>
              </w:rPr>
              <w:t>šviestuvo</w:t>
            </w:r>
            <w:proofErr w:type="spellEnd"/>
            <w:r w:rsidRPr="0083071A">
              <w:rPr>
                <w:sz w:val="22"/>
                <w:szCs w:val="22"/>
              </w:rPr>
              <w:t xml:space="preserve"> </w:t>
            </w:r>
            <w:proofErr w:type="spellStart"/>
            <w:r w:rsidRPr="0083071A">
              <w:rPr>
                <w:sz w:val="22"/>
                <w:szCs w:val="22"/>
              </w:rPr>
              <w:t>maitinimo</w:t>
            </w:r>
            <w:proofErr w:type="spellEnd"/>
            <w:r w:rsidRPr="0083071A">
              <w:rPr>
                <w:sz w:val="22"/>
                <w:szCs w:val="22"/>
              </w:rPr>
              <w:t xml:space="preserve"> </w:t>
            </w:r>
            <w:proofErr w:type="spellStart"/>
            <w:r w:rsidRPr="0083071A">
              <w:rPr>
                <w:sz w:val="22"/>
                <w:szCs w:val="22"/>
              </w:rPr>
              <w:t>įtampa</w:t>
            </w:r>
            <w:proofErr w:type="spellEnd"/>
            <w:r w:rsidRPr="0083071A">
              <w:rPr>
                <w:sz w:val="22"/>
                <w:szCs w:val="22"/>
              </w:rPr>
              <w:t xml:space="preserve"> </w:t>
            </w:r>
          </w:p>
        </w:tc>
        <w:tc>
          <w:tcPr>
            <w:tcW w:w="6096" w:type="dxa"/>
            <w:shd w:val="clear" w:color="auto" w:fill="auto"/>
            <w:vAlign w:val="center"/>
          </w:tcPr>
          <w:p w14:paraId="2189323E" w14:textId="77777777" w:rsidR="0083071A" w:rsidRPr="0083071A" w:rsidRDefault="0083071A" w:rsidP="00D1176C">
            <w:pPr>
              <w:rPr>
                <w:sz w:val="22"/>
                <w:szCs w:val="22"/>
              </w:rPr>
            </w:pPr>
            <w:r w:rsidRPr="0083071A">
              <w:rPr>
                <w:sz w:val="22"/>
                <w:szCs w:val="22"/>
              </w:rPr>
              <w:t xml:space="preserve">230V±10%,50 Hz </w:t>
            </w:r>
            <w:proofErr w:type="spellStart"/>
            <w:r w:rsidRPr="0083071A">
              <w:rPr>
                <w:sz w:val="22"/>
                <w:szCs w:val="22"/>
              </w:rPr>
              <w:t>elektros</w:t>
            </w:r>
            <w:proofErr w:type="spellEnd"/>
            <w:r w:rsidRPr="0083071A">
              <w:rPr>
                <w:sz w:val="22"/>
                <w:szCs w:val="22"/>
              </w:rPr>
              <w:t xml:space="preserve"> </w:t>
            </w:r>
            <w:proofErr w:type="spellStart"/>
            <w:r w:rsidRPr="0083071A">
              <w:rPr>
                <w:sz w:val="22"/>
                <w:szCs w:val="22"/>
              </w:rPr>
              <w:t>tinklas</w:t>
            </w:r>
            <w:proofErr w:type="spellEnd"/>
            <w:r w:rsidRPr="0083071A">
              <w:rPr>
                <w:sz w:val="22"/>
                <w:szCs w:val="22"/>
              </w:rPr>
              <w:t>.</w:t>
            </w:r>
          </w:p>
        </w:tc>
        <w:tc>
          <w:tcPr>
            <w:tcW w:w="5811" w:type="dxa"/>
            <w:shd w:val="clear" w:color="auto" w:fill="D9D9D9"/>
            <w:vAlign w:val="center"/>
          </w:tcPr>
          <w:p w14:paraId="27594260" w14:textId="77777777" w:rsidR="0083071A" w:rsidRPr="0083071A" w:rsidRDefault="0083071A" w:rsidP="00D1176C">
            <w:pPr>
              <w:pStyle w:val="Footer"/>
              <w:ind w:left="284" w:firstLine="142"/>
              <w:rPr>
                <w:sz w:val="22"/>
                <w:szCs w:val="22"/>
                <w:highlight w:val="lightGray"/>
              </w:rPr>
            </w:pPr>
          </w:p>
        </w:tc>
      </w:tr>
      <w:tr w:rsidR="0083071A" w:rsidRPr="0083071A" w14:paraId="3C5E1896" w14:textId="77777777" w:rsidTr="0083071A">
        <w:tc>
          <w:tcPr>
            <w:tcW w:w="9356" w:type="dxa"/>
            <w:gridSpan w:val="3"/>
            <w:vAlign w:val="center"/>
          </w:tcPr>
          <w:p w14:paraId="062E8E64" w14:textId="77777777" w:rsidR="0083071A" w:rsidRPr="0083071A" w:rsidRDefault="0083071A" w:rsidP="00D1176C">
            <w:pPr>
              <w:jc w:val="both"/>
              <w:rPr>
                <w:b/>
                <w:bCs/>
                <w:sz w:val="22"/>
                <w:szCs w:val="22"/>
              </w:rPr>
            </w:pPr>
            <w:proofErr w:type="spellStart"/>
            <w:r w:rsidRPr="0083071A">
              <w:rPr>
                <w:b/>
                <w:bCs/>
                <w:sz w:val="22"/>
                <w:szCs w:val="22"/>
                <w:u w:val="single"/>
              </w:rPr>
              <w:t>Pastaba</w:t>
            </w:r>
            <w:proofErr w:type="spellEnd"/>
            <w:r w:rsidRPr="0083071A">
              <w:rPr>
                <w:b/>
                <w:bCs/>
                <w:sz w:val="22"/>
                <w:szCs w:val="22"/>
                <w:u w:val="single"/>
              </w:rPr>
              <w:t>:</w:t>
            </w:r>
            <w:r w:rsidRPr="0083071A">
              <w:rPr>
                <w:b/>
                <w:bCs/>
                <w:sz w:val="22"/>
                <w:szCs w:val="22"/>
              </w:rPr>
              <w:t xml:space="preserve"> </w:t>
            </w:r>
            <w:proofErr w:type="spellStart"/>
            <w:r w:rsidRPr="0083071A">
              <w:rPr>
                <w:b/>
                <w:bCs/>
                <w:sz w:val="22"/>
                <w:szCs w:val="22"/>
              </w:rPr>
              <w:t>Tiekėjas</w:t>
            </w:r>
            <w:proofErr w:type="spellEnd"/>
            <w:r w:rsidRPr="0083071A">
              <w:rPr>
                <w:b/>
                <w:bCs/>
                <w:sz w:val="22"/>
                <w:szCs w:val="22"/>
              </w:rPr>
              <w:t xml:space="preserve"> </w:t>
            </w:r>
            <w:proofErr w:type="spellStart"/>
            <w:r w:rsidRPr="0083071A">
              <w:rPr>
                <w:b/>
                <w:bCs/>
                <w:sz w:val="22"/>
                <w:szCs w:val="22"/>
              </w:rPr>
              <w:t>gali</w:t>
            </w:r>
            <w:proofErr w:type="spellEnd"/>
            <w:r w:rsidRPr="0083071A">
              <w:rPr>
                <w:b/>
                <w:bCs/>
                <w:sz w:val="22"/>
                <w:szCs w:val="22"/>
              </w:rPr>
              <w:t xml:space="preserve"> </w:t>
            </w:r>
            <w:proofErr w:type="spellStart"/>
            <w:r w:rsidRPr="0083071A">
              <w:rPr>
                <w:b/>
                <w:bCs/>
                <w:sz w:val="22"/>
                <w:szCs w:val="22"/>
              </w:rPr>
              <w:t>atvykti</w:t>
            </w:r>
            <w:proofErr w:type="spellEnd"/>
            <w:r w:rsidRPr="0083071A">
              <w:rPr>
                <w:b/>
                <w:bCs/>
                <w:sz w:val="22"/>
                <w:szCs w:val="22"/>
              </w:rPr>
              <w:t xml:space="preserve"> į </w:t>
            </w:r>
            <w:proofErr w:type="spellStart"/>
            <w:r w:rsidRPr="0083071A">
              <w:rPr>
                <w:b/>
                <w:bCs/>
                <w:sz w:val="22"/>
                <w:szCs w:val="22"/>
              </w:rPr>
              <w:t>objektą</w:t>
            </w:r>
            <w:proofErr w:type="spellEnd"/>
            <w:r w:rsidRPr="0083071A">
              <w:rPr>
                <w:b/>
                <w:bCs/>
                <w:sz w:val="22"/>
                <w:szCs w:val="22"/>
              </w:rPr>
              <w:t xml:space="preserve"> </w:t>
            </w:r>
            <w:proofErr w:type="spellStart"/>
            <w:r w:rsidRPr="0083071A">
              <w:rPr>
                <w:b/>
                <w:bCs/>
                <w:sz w:val="22"/>
                <w:szCs w:val="22"/>
              </w:rPr>
              <w:t>patalpų</w:t>
            </w:r>
            <w:proofErr w:type="spellEnd"/>
            <w:r w:rsidRPr="0083071A">
              <w:rPr>
                <w:b/>
                <w:bCs/>
                <w:sz w:val="22"/>
                <w:szCs w:val="22"/>
              </w:rPr>
              <w:t xml:space="preserve"> </w:t>
            </w:r>
            <w:proofErr w:type="spellStart"/>
            <w:r w:rsidRPr="0083071A">
              <w:rPr>
                <w:b/>
                <w:bCs/>
                <w:sz w:val="22"/>
                <w:szCs w:val="22"/>
              </w:rPr>
              <w:t>įvertinimui</w:t>
            </w:r>
            <w:proofErr w:type="spellEnd"/>
            <w:r w:rsidRPr="0083071A">
              <w:rPr>
                <w:b/>
                <w:bCs/>
                <w:sz w:val="22"/>
                <w:szCs w:val="22"/>
              </w:rPr>
              <w:t xml:space="preserve">. </w:t>
            </w:r>
            <w:proofErr w:type="spellStart"/>
            <w:r w:rsidRPr="0083071A">
              <w:rPr>
                <w:b/>
                <w:bCs/>
                <w:sz w:val="22"/>
                <w:szCs w:val="22"/>
              </w:rPr>
              <w:t>Siūloma</w:t>
            </w:r>
            <w:proofErr w:type="spellEnd"/>
            <w:r w:rsidRPr="0083071A">
              <w:rPr>
                <w:b/>
                <w:bCs/>
                <w:sz w:val="22"/>
                <w:szCs w:val="22"/>
              </w:rPr>
              <w:t xml:space="preserve"> </w:t>
            </w:r>
            <w:proofErr w:type="spellStart"/>
            <w:r w:rsidRPr="0083071A">
              <w:rPr>
                <w:b/>
                <w:bCs/>
                <w:sz w:val="22"/>
                <w:szCs w:val="22"/>
              </w:rPr>
              <w:t>įranga</w:t>
            </w:r>
            <w:proofErr w:type="spellEnd"/>
            <w:r w:rsidRPr="0083071A">
              <w:rPr>
                <w:b/>
                <w:bCs/>
                <w:sz w:val="22"/>
                <w:szCs w:val="22"/>
              </w:rPr>
              <w:t xml:space="preserve"> </w:t>
            </w:r>
            <w:proofErr w:type="spellStart"/>
            <w:r w:rsidRPr="0083071A">
              <w:rPr>
                <w:b/>
                <w:bCs/>
                <w:sz w:val="22"/>
                <w:szCs w:val="22"/>
              </w:rPr>
              <w:t>turi</w:t>
            </w:r>
            <w:proofErr w:type="spellEnd"/>
            <w:r w:rsidRPr="0083071A">
              <w:rPr>
                <w:b/>
                <w:bCs/>
                <w:sz w:val="22"/>
                <w:szCs w:val="22"/>
              </w:rPr>
              <w:t xml:space="preserve"> </w:t>
            </w:r>
            <w:proofErr w:type="spellStart"/>
            <w:r w:rsidRPr="0083071A">
              <w:rPr>
                <w:b/>
                <w:bCs/>
                <w:sz w:val="22"/>
                <w:szCs w:val="22"/>
              </w:rPr>
              <w:t>tikti</w:t>
            </w:r>
            <w:proofErr w:type="spellEnd"/>
            <w:r w:rsidRPr="0083071A">
              <w:rPr>
                <w:b/>
                <w:bCs/>
                <w:sz w:val="22"/>
                <w:szCs w:val="22"/>
              </w:rPr>
              <w:t xml:space="preserve"> </w:t>
            </w:r>
            <w:proofErr w:type="spellStart"/>
            <w:r w:rsidRPr="0083071A">
              <w:rPr>
                <w:b/>
                <w:bCs/>
                <w:sz w:val="22"/>
                <w:szCs w:val="22"/>
              </w:rPr>
              <w:t>nurodytoms</w:t>
            </w:r>
            <w:proofErr w:type="spellEnd"/>
            <w:r w:rsidRPr="0083071A">
              <w:rPr>
                <w:b/>
                <w:bCs/>
                <w:sz w:val="22"/>
                <w:szCs w:val="22"/>
              </w:rPr>
              <w:t xml:space="preserve"> </w:t>
            </w:r>
            <w:proofErr w:type="spellStart"/>
            <w:r w:rsidRPr="0083071A">
              <w:rPr>
                <w:b/>
                <w:bCs/>
                <w:sz w:val="22"/>
                <w:szCs w:val="22"/>
              </w:rPr>
              <w:t>patalpoms</w:t>
            </w:r>
            <w:proofErr w:type="spellEnd"/>
            <w:r w:rsidRPr="0083071A">
              <w:rPr>
                <w:b/>
                <w:bCs/>
                <w:sz w:val="22"/>
                <w:szCs w:val="22"/>
              </w:rPr>
              <w:t>.</w:t>
            </w:r>
          </w:p>
        </w:tc>
        <w:tc>
          <w:tcPr>
            <w:tcW w:w="5811" w:type="dxa"/>
            <w:shd w:val="clear" w:color="auto" w:fill="D9D9D9"/>
            <w:vAlign w:val="center"/>
          </w:tcPr>
          <w:p w14:paraId="43194AF9" w14:textId="77777777" w:rsidR="0083071A" w:rsidRPr="0083071A" w:rsidRDefault="0083071A" w:rsidP="00D1176C">
            <w:pPr>
              <w:pStyle w:val="Footer"/>
              <w:ind w:left="34"/>
              <w:jc w:val="both"/>
              <w:rPr>
                <w:b/>
                <w:bCs/>
                <w:sz w:val="22"/>
                <w:szCs w:val="22"/>
                <w:highlight w:val="lightGray"/>
              </w:rPr>
            </w:pPr>
            <w:r w:rsidRPr="0083071A">
              <w:rPr>
                <w:sz w:val="22"/>
                <w:szCs w:val="22"/>
                <w:u w:val="single"/>
              </w:rPr>
              <w:t xml:space="preserve">Kartu </w:t>
            </w:r>
            <w:proofErr w:type="spellStart"/>
            <w:r w:rsidRPr="0083071A">
              <w:rPr>
                <w:sz w:val="22"/>
                <w:szCs w:val="22"/>
                <w:u w:val="single"/>
              </w:rPr>
              <w:t>su</w:t>
            </w:r>
            <w:proofErr w:type="spellEnd"/>
            <w:r w:rsidRPr="0083071A">
              <w:rPr>
                <w:sz w:val="22"/>
                <w:szCs w:val="22"/>
                <w:u w:val="single"/>
              </w:rPr>
              <w:t xml:space="preserve"> </w:t>
            </w:r>
            <w:proofErr w:type="spellStart"/>
            <w:r w:rsidRPr="0083071A">
              <w:rPr>
                <w:sz w:val="22"/>
                <w:szCs w:val="22"/>
                <w:u w:val="single"/>
              </w:rPr>
              <w:t>pasiūlymu</w:t>
            </w:r>
            <w:proofErr w:type="spellEnd"/>
            <w:r w:rsidRPr="0083071A">
              <w:rPr>
                <w:sz w:val="22"/>
                <w:szCs w:val="22"/>
              </w:rPr>
              <w:t xml:space="preserve"> </w:t>
            </w:r>
            <w:proofErr w:type="spellStart"/>
            <w:r w:rsidRPr="0083071A">
              <w:rPr>
                <w:sz w:val="22"/>
                <w:szCs w:val="22"/>
              </w:rPr>
              <w:t>tiekėjas</w:t>
            </w:r>
            <w:proofErr w:type="spellEnd"/>
            <w:r w:rsidRPr="0083071A">
              <w:rPr>
                <w:sz w:val="22"/>
                <w:szCs w:val="22"/>
              </w:rPr>
              <w:t xml:space="preserve"> </w:t>
            </w:r>
            <w:proofErr w:type="spellStart"/>
            <w:r w:rsidRPr="0083071A">
              <w:rPr>
                <w:sz w:val="22"/>
                <w:szCs w:val="22"/>
              </w:rPr>
              <w:t>turi</w:t>
            </w:r>
            <w:proofErr w:type="spellEnd"/>
            <w:r w:rsidRPr="0083071A">
              <w:rPr>
                <w:sz w:val="22"/>
                <w:szCs w:val="22"/>
              </w:rPr>
              <w:t xml:space="preserve"> </w:t>
            </w:r>
            <w:proofErr w:type="spellStart"/>
            <w:r w:rsidRPr="0083071A">
              <w:rPr>
                <w:sz w:val="22"/>
                <w:szCs w:val="22"/>
              </w:rPr>
              <w:t>pateikti</w:t>
            </w:r>
            <w:proofErr w:type="spellEnd"/>
            <w:r w:rsidRPr="0083071A">
              <w:rPr>
                <w:sz w:val="22"/>
                <w:szCs w:val="22"/>
              </w:rPr>
              <w:t xml:space="preserve"> </w:t>
            </w:r>
            <w:proofErr w:type="spellStart"/>
            <w:r w:rsidRPr="0083071A">
              <w:rPr>
                <w:sz w:val="22"/>
                <w:szCs w:val="22"/>
              </w:rPr>
              <w:t>įrangos</w:t>
            </w:r>
            <w:proofErr w:type="spellEnd"/>
            <w:r w:rsidRPr="0083071A">
              <w:rPr>
                <w:sz w:val="22"/>
                <w:szCs w:val="22"/>
              </w:rPr>
              <w:t xml:space="preserve"> </w:t>
            </w:r>
            <w:proofErr w:type="spellStart"/>
            <w:r w:rsidRPr="0083071A">
              <w:rPr>
                <w:sz w:val="22"/>
                <w:szCs w:val="22"/>
              </w:rPr>
              <w:t>montavimo</w:t>
            </w:r>
            <w:proofErr w:type="spellEnd"/>
            <w:r w:rsidRPr="0083071A">
              <w:rPr>
                <w:sz w:val="22"/>
                <w:szCs w:val="22"/>
              </w:rPr>
              <w:t xml:space="preserve"> </w:t>
            </w:r>
            <w:proofErr w:type="spellStart"/>
            <w:r w:rsidRPr="0083071A">
              <w:rPr>
                <w:sz w:val="22"/>
                <w:szCs w:val="22"/>
              </w:rPr>
              <w:t>brėžinius</w:t>
            </w:r>
            <w:proofErr w:type="spellEnd"/>
            <w:r w:rsidRPr="0083071A">
              <w:rPr>
                <w:sz w:val="22"/>
                <w:szCs w:val="22"/>
              </w:rPr>
              <w:t xml:space="preserve"> </w:t>
            </w:r>
            <w:proofErr w:type="spellStart"/>
            <w:r w:rsidRPr="0083071A">
              <w:rPr>
                <w:sz w:val="22"/>
                <w:szCs w:val="22"/>
              </w:rPr>
              <w:t>su</w:t>
            </w:r>
            <w:proofErr w:type="spellEnd"/>
            <w:r w:rsidRPr="0083071A">
              <w:rPr>
                <w:sz w:val="22"/>
                <w:szCs w:val="22"/>
              </w:rPr>
              <w:t xml:space="preserve"> </w:t>
            </w:r>
            <w:proofErr w:type="spellStart"/>
            <w:r w:rsidRPr="0083071A">
              <w:rPr>
                <w:sz w:val="22"/>
                <w:szCs w:val="22"/>
              </w:rPr>
              <w:t>siūlomos</w:t>
            </w:r>
            <w:proofErr w:type="spellEnd"/>
            <w:r w:rsidRPr="0083071A">
              <w:rPr>
                <w:sz w:val="22"/>
                <w:szCs w:val="22"/>
              </w:rPr>
              <w:t xml:space="preserve"> </w:t>
            </w:r>
            <w:proofErr w:type="spellStart"/>
            <w:r w:rsidRPr="0083071A">
              <w:rPr>
                <w:sz w:val="22"/>
                <w:szCs w:val="22"/>
              </w:rPr>
              <w:t>įrangos</w:t>
            </w:r>
            <w:proofErr w:type="spellEnd"/>
            <w:r w:rsidRPr="0083071A">
              <w:rPr>
                <w:sz w:val="22"/>
                <w:szCs w:val="22"/>
              </w:rPr>
              <w:t xml:space="preserve"> </w:t>
            </w:r>
            <w:proofErr w:type="spellStart"/>
            <w:r w:rsidRPr="0083071A">
              <w:rPr>
                <w:sz w:val="22"/>
                <w:szCs w:val="22"/>
              </w:rPr>
              <w:t>matmenimis</w:t>
            </w:r>
            <w:proofErr w:type="spellEnd"/>
            <w:r w:rsidRPr="0083071A">
              <w:rPr>
                <w:b/>
                <w:bCs/>
                <w:sz w:val="22"/>
                <w:szCs w:val="22"/>
              </w:rPr>
              <w:t xml:space="preserve">. </w:t>
            </w:r>
          </w:p>
        </w:tc>
      </w:tr>
    </w:tbl>
    <w:p w14:paraId="00E1FC13" w14:textId="77777777" w:rsidR="0083071A" w:rsidRPr="0083071A" w:rsidRDefault="0083071A" w:rsidP="0083071A">
      <w:pPr>
        <w:tabs>
          <w:tab w:val="left" w:pos="3165"/>
        </w:tabs>
        <w:rPr>
          <w:b/>
          <w:bCs/>
        </w:rPr>
      </w:pPr>
    </w:p>
    <w:p w14:paraId="7890269D" w14:textId="77777777" w:rsidR="0083071A" w:rsidRDefault="0083071A" w:rsidP="0083071A">
      <w:pPr>
        <w:tabs>
          <w:tab w:val="left" w:pos="3165"/>
        </w:tabs>
      </w:pPr>
    </w:p>
    <w:p w14:paraId="4D263A57" w14:textId="77777777" w:rsidR="0083071A" w:rsidRPr="00D2429B" w:rsidRDefault="0083071A" w:rsidP="0083071A">
      <w:pPr>
        <w:ind w:right="-739"/>
        <w:jc w:val="both"/>
        <w:rPr>
          <w:b/>
          <w:bCs/>
        </w:rPr>
      </w:pPr>
    </w:p>
    <w:tbl>
      <w:tblPr>
        <w:tblW w:w="1571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812"/>
        <w:gridCol w:w="4252"/>
        <w:gridCol w:w="1583"/>
        <w:gridCol w:w="1678"/>
        <w:gridCol w:w="1418"/>
        <w:gridCol w:w="3259"/>
      </w:tblGrid>
      <w:tr w:rsidR="0083071A" w:rsidRPr="00D2429B" w14:paraId="4D6E9C86" w14:textId="77777777" w:rsidTr="0083071A">
        <w:trPr>
          <w:trHeight w:val="468"/>
        </w:trPr>
        <w:tc>
          <w:tcPr>
            <w:tcW w:w="709" w:type="dxa"/>
            <w:tcBorders>
              <w:top w:val="single" w:sz="8" w:space="0" w:color="auto"/>
              <w:left w:val="single" w:sz="8" w:space="0" w:color="auto"/>
              <w:bottom w:val="single" w:sz="8" w:space="0" w:color="auto"/>
              <w:right w:val="nil"/>
            </w:tcBorders>
            <w:shd w:val="clear" w:color="auto" w:fill="auto"/>
            <w:vAlign w:val="center"/>
          </w:tcPr>
          <w:p w14:paraId="4E98F0CC" w14:textId="77777777" w:rsidR="0083071A" w:rsidRPr="007A02CC" w:rsidRDefault="0083071A" w:rsidP="00D1176C">
            <w:pPr>
              <w:jc w:val="center"/>
              <w:rPr>
                <w:b/>
                <w:bCs/>
                <w:iCs/>
                <w:sz w:val="22"/>
                <w:szCs w:val="22"/>
              </w:rPr>
            </w:pPr>
            <w:r w:rsidRPr="007A02CC">
              <w:rPr>
                <w:b/>
                <w:bCs/>
                <w:iCs/>
                <w:sz w:val="22"/>
                <w:szCs w:val="22"/>
              </w:rPr>
              <w:t>P. d. Nr.</w:t>
            </w:r>
          </w:p>
        </w:tc>
        <w:tc>
          <w:tcPr>
            <w:tcW w:w="2812" w:type="dxa"/>
            <w:tcBorders>
              <w:top w:val="single" w:sz="8" w:space="0" w:color="auto"/>
              <w:left w:val="single" w:sz="8" w:space="0" w:color="auto"/>
              <w:bottom w:val="single" w:sz="8" w:space="0" w:color="auto"/>
              <w:right w:val="nil"/>
            </w:tcBorders>
            <w:shd w:val="clear" w:color="auto" w:fill="auto"/>
            <w:vAlign w:val="center"/>
          </w:tcPr>
          <w:p w14:paraId="5C5AB01A" w14:textId="77777777" w:rsidR="0083071A" w:rsidRPr="007A02CC" w:rsidRDefault="0083071A" w:rsidP="00D1176C">
            <w:pPr>
              <w:jc w:val="center"/>
              <w:rPr>
                <w:b/>
                <w:bCs/>
                <w:iCs/>
                <w:sz w:val="22"/>
                <w:szCs w:val="22"/>
              </w:rPr>
            </w:pPr>
            <w:proofErr w:type="spellStart"/>
            <w:r w:rsidRPr="007A02CC">
              <w:rPr>
                <w:b/>
                <w:bCs/>
                <w:iCs/>
                <w:sz w:val="22"/>
                <w:szCs w:val="22"/>
              </w:rPr>
              <w:t>Prekės</w:t>
            </w:r>
            <w:proofErr w:type="spellEnd"/>
            <w:r w:rsidRPr="007A02CC">
              <w:rPr>
                <w:b/>
                <w:bCs/>
                <w:iCs/>
                <w:sz w:val="22"/>
                <w:szCs w:val="22"/>
              </w:rPr>
              <w:t xml:space="preserve"> </w:t>
            </w:r>
            <w:proofErr w:type="spellStart"/>
            <w:r w:rsidRPr="007A02CC">
              <w:rPr>
                <w:b/>
                <w:bCs/>
                <w:iCs/>
                <w:sz w:val="22"/>
                <w:szCs w:val="22"/>
              </w:rPr>
              <w:t>pavadinimas</w:t>
            </w:r>
            <w:proofErr w:type="spellEnd"/>
          </w:p>
        </w:tc>
        <w:tc>
          <w:tcPr>
            <w:tcW w:w="4252" w:type="dxa"/>
            <w:tcBorders>
              <w:top w:val="single" w:sz="8" w:space="0" w:color="auto"/>
              <w:left w:val="single" w:sz="8" w:space="0" w:color="auto"/>
              <w:bottom w:val="single" w:sz="4" w:space="0" w:color="auto"/>
              <w:right w:val="single" w:sz="4" w:space="0" w:color="auto"/>
            </w:tcBorders>
            <w:shd w:val="clear" w:color="auto" w:fill="auto"/>
            <w:vAlign w:val="center"/>
          </w:tcPr>
          <w:p w14:paraId="1E22C82A" w14:textId="77777777" w:rsidR="0083071A" w:rsidRPr="007A02CC" w:rsidRDefault="0083071A" w:rsidP="00D1176C">
            <w:pPr>
              <w:jc w:val="center"/>
              <w:rPr>
                <w:b/>
                <w:bCs/>
                <w:iCs/>
                <w:color w:val="000000"/>
                <w:sz w:val="22"/>
                <w:szCs w:val="22"/>
              </w:rPr>
            </w:pPr>
            <w:proofErr w:type="spellStart"/>
            <w:r w:rsidRPr="007A02CC">
              <w:rPr>
                <w:b/>
                <w:bCs/>
                <w:iCs/>
                <w:color w:val="000000"/>
                <w:sz w:val="22"/>
                <w:szCs w:val="22"/>
              </w:rPr>
              <w:t>Siūlomos</w:t>
            </w:r>
            <w:proofErr w:type="spellEnd"/>
            <w:r w:rsidRPr="007A02CC">
              <w:rPr>
                <w:b/>
                <w:bCs/>
                <w:iCs/>
                <w:color w:val="000000"/>
                <w:sz w:val="22"/>
                <w:szCs w:val="22"/>
              </w:rPr>
              <w:t xml:space="preserve"> </w:t>
            </w:r>
            <w:proofErr w:type="spellStart"/>
            <w:r w:rsidRPr="007A02CC">
              <w:rPr>
                <w:b/>
                <w:bCs/>
                <w:iCs/>
                <w:color w:val="000000"/>
                <w:sz w:val="22"/>
                <w:szCs w:val="22"/>
              </w:rPr>
              <w:t>prekės</w:t>
            </w:r>
            <w:proofErr w:type="spellEnd"/>
            <w:r w:rsidRPr="007A02CC">
              <w:rPr>
                <w:b/>
                <w:bCs/>
                <w:iCs/>
                <w:color w:val="000000"/>
                <w:sz w:val="22"/>
                <w:szCs w:val="22"/>
              </w:rPr>
              <w:t xml:space="preserve"> </w:t>
            </w:r>
            <w:proofErr w:type="spellStart"/>
            <w:r w:rsidRPr="007A02CC">
              <w:rPr>
                <w:b/>
                <w:bCs/>
                <w:iCs/>
                <w:color w:val="000000"/>
                <w:sz w:val="22"/>
                <w:szCs w:val="22"/>
              </w:rPr>
              <w:t>gamintojo</w:t>
            </w:r>
            <w:proofErr w:type="spellEnd"/>
            <w:r w:rsidRPr="007A02CC">
              <w:rPr>
                <w:b/>
                <w:bCs/>
                <w:iCs/>
                <w:color w:val="000000"/>
                <w:sz w:val="22"/>
                <w:szCs w:val="22"/>
              </w:rPr>
              <w:t xml:space="preserve"> </w:t>
            </w:r>
            <w:proofErr w:type="spellStart"/>
            <w:r w:rsidRPr="007A02CC">
              <w:rPr>
                <w:b/>
                <w:bCs/>
                <w:iCs/>
                <w:color w:val="000000"/>
                <w:sz w:val="22"/>
                <w:szCs w:val="22"/>
              </w:rPr>
              <w:t>pavadinimas</w:t>
            </w:r>
            <w:proofErr w:type="spellEnd"/>
            <w:r w:rsidRPr="007A02CC">
              <w:rPr>
                <w:b/>
                <w:bCs/>
                <w:iCs/>
                <w:color w:val="000000"/>
                <w:sz w:val="22"/>
                <w:szCs w:val="22"/>
              </w:rPr>
              <w:t xml:space="preserve">, </w:t>
            </w:r>
            <w:proofErr w:type="spellStart"/>
            <w:r w:rsidRPr="007A02CC">
              <w:rPr>
                <w:b/>
                <w:bCs/>
                <w:iCs/>
                <w:color w:val="000000"/>
                <w:sz w:val="22"/>
                <w:szCs w:val="22"/>
              </w:rPr>
              <w:t>šalis</w:t>
            </w:r>
            <w:proofErr w:type="spellEnd"/>
            <w:r w:rsidRPr="007A02CC">
              <w:rPr>
                <w:b/>
                <w:bCs/>
                <w:iCs/>
                <w:color w:val="000000"/>
                <w:sz w:val="22"/>
                <w:szCs w:val="22"/>
              </w:rPr>
              <w:t xml:space="preserve">, </w:t>
            </w:r>
            <w:proofErr w:type="spellStart"/>
            <w:r w:rsidRPr="007A02CC">
              <w:rPr>
                <w:b/>
                <w:bCs/>
                <w:iCs/>
                <w:color w:val="000000"/>
                <w:sz w:val="22"/>
                <w:szCs w:val="22"/>
              </w:rPr>
              <w:t>siūlomos</w:t>
            </w:r>
            <w:proofErr w:type="spellEnd"/>
            <w:r w:rsidRPr="007A02CC">
              <w:rPr>
                <w:b/>
                <w:bCs/>
                <w:iCs/>
                <w:color w:val="000000"/>
                <w:sz w:val="22"/>
                <w:szCs w:val="22"/>
              </w:rPr>
              <w:t xml:space="preserve"> </w:t>
            </w:r>
            <w:proofErr w:type="spellStart"/>
            <w:r w:rsidRPr="007A02CC">
              <w:rPr>
                <w:b/>
                <w:bCs/>
                <w:iCs/>
                <w:color w:val="000000"/>
                <w:sz w:val="22"/>
                <w:szCs w:val="22"/>
              </w:rPr>
              <w:t>prekės</w:t>
            </w:r>
            <w:proofErr w:type="spellEnd"/>
            <w:r w:rsidRPr="007A02CC">
              <w:rPr>
                <w:b/>
                <w:bCs/>
                <w:iCs/>
                <w:color w:val="000000"/>
                <w:sz w:val="22"/>
                <w:szCs w:val="22"/>
              </w:rPr>
              <w:t xml:space="preserve"> </w:t>
            </w:r>
            <w:proofErr w:type="spellStart"/>
            <w:r w:rsidRPr="007A02CC">
              <w:rPr>
                <w:b/>
                <w:bCs/>
                <w:iCs/>
                <w:color w:val="000000"/>
                <w:sz w:val="22"/>
                <w:szCs w:val="22"/>
              </w:rPr>
              <w:t>kodas</w:t>
            </w:r>
            <w:proofErr w:type="spellEnd"/>
            <w:r w:rsidRPr="007A02CC">
              <w:rPr>
                <w:b/>
                <w:bCs/>
                <w:iCs/>
                <w:color w:val="000000"/>
                <w:sz w:val="22"/>
                <w:szCs w:val="22"/>
              </w:rPr>
              <w:t xml:space="preserve">/ </w:t>
            </w:r>
            <w:proofErr w:type="spellStart"/>
            <w:r w:rsidRPr="007A02CC">
              <w:rPr>
                <w:b/>
                <w:bCs/>
                <w:iCs/>
                <w:color w:val="000000"/>
                <w:sz w:val="22"/>
                <w:szCs w:val="22"/>
              </w:rPr>
              <w:t>modelis</w:t>
            </w:r>
            <w:proofErr w:type="spellEnd"/>
            <w:r w:rsidRPr="007A02CC">
              <w:rPr>
                <w:b/>
                <w:bCs/>
                <w:iCs/>
                <w:color w:val="000000"/>
                <w:sz w:val="22"/>
                <w:szCs w:val="22"/>
              </w:rPr>
              <w:t xml:space="preserve"> </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14:paraId="3765AA42" w14:textId="77777777" w:rsidR="0083071A" w:rsidRPr="007A02CC" w:rsidRDefault="0083071A" w:rsidP="00D1176C">
            <w:pPr>
              <w:jc w:val="center"/>
              <w:rPr>
                <w:b/>
                <w:bCs/>
                <w:iCs/>
                <w:sz w:val="22"/>
                <w:szCs w:val="22"/>
              </w:rPr>
            </w:pPr>
            <w:proofErr w:type="spellStart"/>
            <w:r w:rsidRPr="007A02CC">
              <w:rPr>
                <w:b/>
                <w:bCs/>
                <w:iCs/>
                <w:sz w:val="22"/>
                <w:szCs w:val="22"/>
              </w:rPr>
              <w:t>Kiekis</w:t>
            </w:r>
            <w:proofErr w:type="spellEnd"/>
          </w:p>
        </w:tc>
        <w:tc>
          <w:tcPr>
            <w:tcW w:w="1678" w:type="dxa"/>
            <w:tcBorders>
              <w:top w:val="single" w:sz="8" w:space="0" w:color="auto"/>
              <w:left w:val="single" w:sz="4" w:space="0" w:color="auto"/>
              <w:bottom w:val="single" w:sz="4" w:space="0" w:color="auto"/>
              <w:right w:val="single" w:sz="8" w:space="0" w:color="auto"/>
            </w:tcBorders>
            <w:shd w:val="clear" w:color="auto" w:fill="auto"/>
            <w:vAlign w:val="center"/>
          </w:tcPr>
          <w:p w14:paraId="524165E4" w14:textId="77777777" w:rsidR="0083071A" w:rsidRPr="007A02CC" w:rsidRDefault="0083071A" w:rsidP="00D1176C">
            <w:pPr>
              <w:jc w:val="center"/>
              <w:rPr>
                <w:b/>
                <w:bCs/>
                <w:iCs/>
                <w:sz w:val="22"/>
                <w:szCs w:val="22"/>
              </w:rPr>
            </w:pPr>
            <w:r w:rsidRPr="007A02CC">
              <w:rPr>
                <w:b/>
                <w:bCs/>
                <w:iCs/>
                <w:color w:val="000000"/>
                <w:sz w:val="22"/>
                <w:szCs w:val="22"/>
              </w:rPr>
              <w:t xml:space="preserve">Mato </w:t>
            </w:r>
            <w:proofErr w:type="spellStart"/>
            <w:r w:rsidRPr="007A02CC">
              <w:rPr>
                <w:b/>
                <w:bCs/>
                <w:iCs/>
                <w:color w:val="000000"/>
                <w:sz w:val="22"/>
                <w:szCs w:val="22"/>
              </w:rPr>
              <w:t>vieneto</w:t>
            </w:r>
            <w:proofErr w:type="spellEnd"/>
            <w:r w:rsidRPr="007A02CC">
              <w:rPr>
                <w:b/>
                <w:bCs/>
                <w:iCs/>
                <w:color w:val="000000"/>
                <w:sz w:val="22"/>
                <w:szCs w:val="22"/>
              </w:rPr>
              <w:t xml:space="preserve"> </w:t>
            </w:r>
            <w:proofErr w:type="spellStart"/>
            <w:r w:rsidRPr="007A02CC">
              <w:rPr>
                <w:b/>
                <w:bCs/>
                <w:iCs/>
                <w:color w:val="000000"/>
                <w:sz w:val="22"/>
                <w:szCs w:val="22"/>
              </w:rPr>
              <w:t>kaina</w:t>
            </w:r>
            <w:proofErr w:type="spellEnd"/>
            <w:r w:rsidRPr="007A02CC">
              <w:rPr>
                <w:b/>
                <w:bCs/>
                <w:iCs/>
                <w:color w:val="000000"/>
                <w:sz w:val="22"/>
                <w:szCs w:val="22"/>
              </w:rPr>
              <w:t xml:space="preserve"> EUR, be PVM</w:t>
            </w:r>
          </w:p>
        </w:tc>
        <w:tc>
          <w:tcPr>
            <w:tcW w:w="1418" w:type="dxa"/>
            <w:tcBorders>
              <w:top w:val="single" w:sz="8" w:space="0" w:color="auto"/>
              <w:left w:val="single" w:sz="4" w:space="0" w:color="auto"/>
              <w:bottom w:val="single" w:sz="4" w:space="0" w:color="auto"/>
              <w:right w:val="single" w:sz="8" w:space="0" w:color="auto"/>
            </w:tcBorders>
            <w:shd w:val="clear" w:color="auto" w:fill="auto"/>
            <w:vAlign w:val="center"/>
          </w:tcPr>
          <w:p w14:paraId="31EEB358" w14:textId="77777777" w:rsidR="0083071A" w:rsidRPr="007A02CC" w:rsidRDefault="0083071A" w:rsidP="00D1176C">
            <w:pPr>
              <w:jc w:val="center"/>
              <w:rPr>
                <w:b/>
                <w:bCs/>
                <w:iCs/>
                <w:color w:val="000000"/>
                <w:sz w:val="22"/>
                <w:szCs w:val="22"/>
              </w:rPr>
            </w:pPr>
            <w:r w:rsidRPr="007A02CC">
              <w:rPr>
                <w:b/>
                <w:bCs/>
                <w:iCs/>
                <w:color w:val="000000"/>
                <w:sz w:val="22"/>
                <w:szCs w:val="22"/>
              </w:rPr>
              <w:t xml:space="preserve">PVM </w:t>
            </w:r>
            <w:proofErr w:type="spellStart"/>
            <w:r w:rsidRPr="007A02CC">
              <w:rPr>
                <w:b/>
                <w:bCs/>
                <w:iCs/>
                <w:color w:val="000000"/>
                <w:sz w:val="22"/>
                <w:szCs w:val="22"/>
              </w:rPr>
              <w:t>tarifas</w:t>
            </w:r>
            <w:proofErr w:type="spellEnd"/>
            <w:r w:rsidRPr="007A02CC">
              <w:rPr>
                <w:b/>
                <w:bCs/>
                <w:iCs/>
                <w:color w:val="000000"/>
                <w:sz w:val="22"/>
                <w:szCs w:val="22"/>
              </w:rPr>
              <w:t>, proc.</w:t>
            </w:r>
          </w:p>
        </w:tc>
        <w:tc>
          <w:tcPr>
            <w:tcW w:w="3259" w:type="dxa"/>
            <w:tcBorders>
              <w:top w:val="single" w:sz="8" w:space="0" w:color="auto"/>
              <w:left w:val="single" w:sz="4" w:space="0" w:color="auto"/>
              <w:bottom w:val="single" w:sz="4" w:space="0" w:color="auto"/>
              <w:right w:val="single" w:sz="8" w:space="0" w:color="auto"/>
            </w:tcBorders>
            <w:shd w:val="clear" w:color="auto" w:fill="auto"/>
            <w:vAlign w:val="center"/>
          </w:tcPr>
          <w:p w14:paraId="2D6316CE" w14:textId="77777777" w:rsidR="0083071A" w:rsidRPr="007A02CC" w:rsidRDefault="0083071A" w:rsidP="00D1176C">
            <w:pPr>
              <w:jc w:val="center"/>
              <w:rPr>
                <w:b/>
                <w:bCs/>
                <w:iCs/>
                <w:color w:val="000000"/>
                <w:sz w:val="22"/>
                <w:szCs w:val="22"/>
              </w:rPr>
            </w:pPr>
            <w:proofErr w:type="spellStart"/>
            <w:r w:rsidRPr="007A02CC">
              <w:rPr>
                <w:b/>
                <w:bCs/>
                <w:iCs/>
                <w:color w:val="000000"/>
                <w:sz w:val="22"/>
                <w:szCs w:val="22"/>
              </w:rPr>
              <w:t>Bendra</w:t>
            </w:r>
            <w:proofErr w:type="spellEnd"/>
            <w:r w:rsidRPr="007A02CC">
              <w:rPr>
                <w:b/>
                <w:bCs/>
                <w:iCs/>
                <w:color w:val="000000"/>
                <w:sz w:val="22"/>
                <w:szCs w:val="22"/>
              </w:rPr>
              <w:t xml:space="preserve"> </w:t>
            </w:r>
            <w:proofErr w:type="spellStart"/>
            <w:r w:rsidRPr="007A02CC">
              <w:rPr>
                <w:b/>
                <w:bCs/>
                <w:iCs/>
                <w:color w:val="000000"/>
                <w:sz w:val="22"/>
                <w:szCs w:val="22"/>
              </w:rPr>
              <w:t>kaina</w:t>
            </w:r>
            <w:proofErr w:type="spellEnd"/>
            <w:r w:rsidRPr="007A02CC">
              <w:rPr>
                <w:b/>
                <w:bCs/>
                <w:iCs/>
                <w:color w:val="000000"/>
                <w:sz w:val="22"/>
                <w:szCs w:val="22"/>
              </w:rPr>
              <w:t xml:space="preserve"> EUR be PVM</w:t>
            </w:r>
          </w:p>
        </w:tc>
      </w:tr>
      <w:tr w:rsidR="0083071A" w:rsidRPr="00D2429B" w14:paraId="494D57C8" w14:textId="77777777" w:rsidTr="0083071A">
        <w:trPr>
          <w:trHeight w:val="604"/>
        </w:trPr>
        <w:tc>
          <w:tcPr>
            <w:tcW w:w="709" w:type="dxa"/>
            <w:shd w:val="clear" w:color="auto" w:fill="auto"/>
            <w:vAlign w:val="center"/>
          </w:tcPr>
          <w:p w14:paraId="2777A9A8" w14:textId="77777777" w:rsidR="0083071A" w:rsidRPr="007A02CC" w:rsidRDefault="0083071A" w:rsidP="00D1176C">
            <w:pPr>
              <w:rPr>
                <w:b/>
                <w:bCs/>
                <w:sz w:val="22"/>
                <w:szCs w:val="22"/>
              </w:rPr>
            </w:pPr>
            <w:r w:rsidRPr="007A02CC">
              <w:rPr>
                <w:b/>
                <w:bCs/>
                <w:sz w:val="22"/>
                <w:szCs w:val="22"/>
              </w:rPr>
              <w:t>1.</w:t>
            </w:r>
          </w:p>
        </w:tc>
        <w:tc>
          <w:tcPr>
            <w:tcW w:w="2812" w:type="dxa"/>
            <w:shd w:val="clear" w:color="auto" w:fill="auto"/>
            <w:vAlign w:val="center"/>
          </w:tcPr>
          <w:p w14:paraId="34B457DE" w14:textId="77777777" w:rsidR="0083071A" w:rsidRPr="007A02CC" w:rsidRDefault="0083071A" w:rsidP="00D1176C">
            <w:pPr>
              <w:rPr>
                <w:b/>
                <w:bCs/>
                <w:noProof/>
                <w:sz w:val="22"/>
                <w:szCs w:val="22"/>
              </w:rPr>
            </w:pPr>
            <w:r>
              <w:rPr>
                <w:b/>
                <w:bCs/>
                <w:noProof/>
                <w:sz w:val="22"/>
                <w:szCs w:val="22"/>
              </w:rPr>
              <w:t>Lubinis procedūrinis šviestuvas</w:t>
            </w:r>
          </w:p>
        </w:tc>
        <w:tc>
          <w:tcPr>
            <w:tcW w:w="4252" w:type="dxa"/>
            <w:shd w:val="clear" w:color="auto" w:fill="D9D9D9"/>
            <w:vAlign w:val="center"/>
          </w:tcPr>
          <w:p w14:paraId="059B9E38" w14:textId="77777777" w:rsidR="0083071A" w:rsidRPr="007A02CC" w:rsidRDefault="0083071A" w:rsidP="00D1176C">
            <w:pPr>
              <w:rPr>
                <w:b/>
                <w:bCs/>
                <w:sz w:val="22"/>
                <w:szCs w:val="22"/>
              </w:rPr>
            </w:pPr>
          </w:p>
        </w:tc>
        <w:tc>
          <w:tcPr>
            <w:tcW w:w="1583" w:type="dxa"/>
            <w:shd w:val="clear" w:color="auto" w:fill="auto"/>
            <w:vAlign w:val="center"/>
          </w:tcPr>
          <w:p w14:paraId="3E117128" w14:textId="77777777" w:rsidR="0083071A" w:rsidRPr="007A02CC" w:rsidRDefault="0083071A" w:rsidP="00D1176C">
            <w:pPr>
              <w:jc w:val="center"/>
              <w:rPr>
                <w:b/>
                <w:bCs/>
                <w:noProof/>
                <w:sz w:val="22"/>
                <w:szCs w:val="22"/>
              </w:rPr>
            </w:pPr>
            <w:r>
              <w:rPr>
                <w:b/>
                <w:bCs/>
                <w:noProof/>
                <w:sz w:val="22"/>
                <w:szCs w:val="22"/>
              </w:rPr>
              <w:t>12</w:t>
            </w:r>
            <w:r w:rsidRPr="007A02CC">
              <w:rPr>
                <w:b/>
                <w:bCs/>
                <w:noProof/>
                <w:sz w:val="22"/>
                <w:szCs w:val="22"/>
              </w:rPr>
              <w:t xml:space="preserve"> vnt.</w:t>
            </w:r>
          </w:p>
        </w:tc>
        <w:tc>
          <w:tcPr>
            <w:tcW w:w="1678" w:type="dxa"/>
            <w:shd w:val="clear" w:color="auto" w:fill="D9D9D9"/>
            <w:vAlign w:val="center"/>
          </w:tcPr>
          <w:p w14:paraId="3E2EE8D1" w14:textId="77777777" w:rsidR="0083071A" w:rsidRPr="007A02CC" w:rsidRDefault="0083071A" w:rsidP="00D1176C">
            <w:pPr>
              <w:jc w:val="center"/>
              <w:rPr>
                <w:b/>
                <w:bCs/>
                <w:sz w:val="22"/>
                <w:szCs w:val="22"/>
              </w:rPr>
            </w:pPr>
          </w:p>
        </w:tc>
        <w:tc>
          <w:tcPr>
            <w:tcW w:w="1418" w:type="dxa"/>
            <w:shd w:val="clear" w:color="auto" w:fill="D9D9D9"/>
          </w:tcPr>
          <w:p w14:paraId="28A6793C" w14:textId="77777777" w:rsidR="0083071A" w:rsidRPr="007A02CC" w:rsidRDefault="0083071A" w:rsidP="00D1176C">
            <w:pPr>
              <w:jc w:val="center"/>
              <w:rPr>
                <w:b/>
                <w:bCs/>
                <w:sz w:val="22"/>
                <w:szCs w:val="22"/>
              </w:rPr>
            </w:pPr>
          </w:p>
        </w:tc>
        <w:tc>
          <w:tcPr>
            <w:tcW w:w="3259" w:type="dxa"/>
            <w:shd w:val="clear" w:color="auto" w:fill="D9D9D9"/>
          </w:tcPr>
          <w:p w14:paraId="1585CE70" w14:textId="77777777" w:rsidR="0083071A" w:rsidRPr="007A02CC" w:rsidRDefault="0083071A" w:rsidP="00D1176C">
            <w:pPr>
              <w:jc w:val="center"/>
              <w:rPr>
                <w:b/>
                <w:bCs/>
                <w:sz w:val="22"/>
                <w:szCs w:val="22"/>
              </w:rPr>
            </w:pPr>
          </w:p>
        </w:tc>
      </w:tr>
      <w:tr w:rsidR="0083071A" w:rsidRPr="00D2429B" w14:paraId="54DA25A1" w14:textId="77777777" w:rsidTr="0083071A">
        <w:tc>
          <w:tcPr>
            <w:tcW w:w="12452" w:type="dxa"/>
            <w:gridSpan w:val="6"/>
            <w:shd w:val="clear" w:color="auto" w:fill="auto"/>
          </w:tcPr>
          <w:p w14:paraId="372D7D3B" w14:textId="77777777" w:rsidR="0083071A" w:rsidRPr="007A02CC" w:rsidRDefault="0083071A" w:rsidP="00D1176C">
            <w:pPr>
              <w:jc w:val="right"/>
              <w:rPr>
                <w:b/>
                <w:bCs/>
                <w:sz w:val="22"/>
                <w:szCs w:val="22"/>
              </w:rPr>
            </w:pPr>
            <w:bookmarkStart w:id="3" w:name="_Hlk133240185"/>
            <w:r w:rsidRPr="007A02CC">
              <w:rPr>
                <w:b/>
                <w:bCs/>
                <w:sz w:val="22"/>
                <w:szCs w:val="22"/>
              </w:rPr>
              <w:t xml:space="preserve">PVM </w:t>
            </w:r>
            <w:proofErr w:type="spellStart"/>
            <w:r w:rsidRPr="007A02CC">
              <w:rPr>
                <w:b/>
                <w:bCs/>
                <w:sz w:val="22"/>
                <w:szCs w:val="22"/>
              </w:rPr>
              <w:t>suma</w:t>
            </w:r>
            <w:proofErr w:type="spellEnd"/>
            <w:r w:rsidRPr="007A02CC">
              <w:rPr>
                <w:b/>
                <w:bCs/>
                <w:sz w:val="22"/>
                <w:szCs w:val="22"/>
              </w:rPr>
              <w:t>, EUR</w:t>
            </w:r>
            <w:r w:rsidRPr="007A02CC">
              <w:rPr>
                <w:sz w:val="22"/>
                <w:szCs w:val="22"/>
              </w:rPr>
              <w:t>:</w:t>
            </w:r>
          </w:p>
        </w:tc>
        <w:tc>
          <w:tcPr>
            <w:tcW w:w="3259" w:type="dxa"/>
            <w:shd w:val="clear" w:color="auto" w:fill="D9D9D9"/>
          </w:tcPr>
          <w:p w14:paraId="672A17A6" w14:textId="77777777" w:rsidR="0083071A" w:rsidRPr="007A02CC" w:rsidRDefault="0083071A" w:rsidP="00D1176C">
            <w:pPr>
              <w:rPr>
                <w:b/>
                <w:bCs/>
                <w:sz w:val="22"/>
                <w:szCs w:val="22"/>
              </w:rPr>
            </w:pPr>
          </w:p>
        </w:tc>
      </w:tr>
      <w:tr w:rsidR="0083071A" w:rsidRPr="00D2429B" w14:paraId="5E0879EE" w14:textId="77777777" w:rsidTr="0083071A">
        <w:tc>
          <w:tcPr>
            <w:tcW w:w="12452" w:type="dxa"/>
            <w:gridSpan w:val="6"/>
            <w:shd w:val="clear" w:color="auto" w:fill="auto"/>
          </w:tcPr>
          <w:p w14:paraId="4FE261A9" w14:textId="77777777" w:rsidR="0083071A" w:rsidRPr="007A02CC" w:rsidRDefault="0083071A" w:rsidP="00D1176C">
            <w:pPr>
              <w:jc w:val="right"/>
              <w:rPr>
                <w:b/>
                <w:bCs/>
                <w:sz w:val="22"/>
                <w:szCs w:val="22"/>
              </w:rPr>
            </w:pPr>
            <w:proofErr w:type="spellStart"/>
            <w:r w:rsidRPr="007A02CC">
              <w:rPr>
                <w:b/>
                <w:bCs/>
                <w:sz w:val="22"/>
                <w:szCs w:val="22"/>
              </w:rPr>
              <w:t>Bendra</w:t>
            </w:r>
            <w:proofErr w:type="spellEnd"/>
            <w:r w:rsidRPr="007A02CC">
              <w:rPr>
                <w:b/>
                <w:bCs/>
                <w:sz w:val="22"/>
                <w:szCs w:val="22"/>
              </w:rPr>
              <w:t xml:space="preserve"> </w:t>
            </w:r>
            <w:proofErr w:type="spellStart"/>
            <w:r w:rsidRPr="007A02CC">
              <w:rPr>
                <w:b/>
                <w:bCs/>
                <w:sz w:val="22"/>
                <w:szCs w:val="22"/>
              </w:rPr>
              <w:t>pasiūlymo</w:t>
            </w:r>
            <w:proofErr w:type="spellEnd"/>
            <w:r w:rsidRPr="007A02CC">
              <w:rPr>
                <w:b/>
                <w:bCs/>
                <w:sz w:val="22"/>
                <w:szCs w:val="22"/>
              </w:rPr>
              <w:t xml:space="preserve"> </w:t>
            </w:r>
            <w:proofErr w:type="spellStart"/>
            <w:r w:rsidRPr="007A02CC">
              <w:rPr>
                <w:b/>
                <w:bCs/>
                <w:sz w:val="22"/>
                <w:szCs w:val="22"/>
              </w:rPr>
              <w:t>kaina</w:t>
            </w:r>
            <w:proofErr w:type="spellEnd"/>
            <w:r w:rsidRPr="007A02CC">
              <w:rPr>
                <w:b/>
                <w:bCs/>
                <w:sz w:val="22"/>
                <w:szCs w:val="22"/>
              </w:rPr>
              <w:t xml:space="preserve">, EUR </w:t>
            </w:r>
            <w:proofErr w:type="spellStart"/>
            <w:r w:rsidRPr="007A02CC">
              <w:rPr>
                <w:b/>
                <w:bCs/>
                <w:sz w:val="22"/>
                <w:szCs w:val="22"/>
              </w:rPr>
              <w:t>su</w:t>
            </w:r>
            <w:proofErr w:type="spellEnd"/>
            <w:r w:rsidRPr="007A02CC">
              <w:rPr>
                <w:b/>
                <w:bCs/>
                <w:sz w:val="22"/>
                <w:szCs w:val="22"/>
              </w:rPr>
              <w:t xml:space="preserve"> PVM*:</w:t>
            </w:r>
          </w:p>
        </w:tc>
        <w:tc>
          <w:tcPr>
            <w:tcW w:w="3259" w:type="dxa"/>
            <w:shd w:val="clear" w:color="auto" w:fill="D9D9D9"/>
          </w:tcPr>
          <w:p w14:paraId="3AC977DF" w14:textId="77777777" w:rsidR="0083071A" w:rsidRPr="007A02CC" w:rsidRDefault="0083071A" w:rsidP="00D1176C">
            <w:pPr>
              <w:rPr>
                <w:b/>
                <w:bCs/>
                <w:sz w:val="22"/>
                <w:szCs w:val="22"/>
              </w:rPr>
            </w:pPr>
          </w:p>
        </w:tc>
      </w:tr>
      <w:tr w:rsidR="0083071A" w:rsidRPr="00D2429B" w14:paraId="645B4AD6" w14:textId="77777777" w:rsidTr="0083071A">
        <w:tc>
          <w:tcPr>
            <w:tcW w:w="12452" w:type="dxa"/>
            <w:gridSpan w:val="6"/>
            <w:shd w:val="clear" w:color="auto" w:fill="auto"/>
          </w:tcPr>
          <w:p w14:paraId="063A8A16" w14:textId="77777777" w:rsidR="0083071A" w:rsidRPr="007A02CC" w:rsidRDefault="0083071A" w:rsidP="00D1176C">
            <w:pPr>
              <w:jc w:val="right"/>
              <w:rPr>
                <w:b/>
                <w:bCs/>
                <w:sz w:val="22"/>
                <w:szCs w:val="22"/>
              </w:rPr>
            </w:pPr>
            <w:proofErr w:type="spellStart"/>
            <w:r w:rsidRPr="007A02CC">
              <w:rPr>
                <w:b/>
                <w:bCs/>
                <w:sz w:val="22"/>
                <w:szCs w:val="22"/>
              </w:rPr>
              <w:t>Siūloma</w:t>
            </w:r>
            <w:proofErr w:type="spellEnd"/>
            <w:r w:rsidRPr="007A02CC">
              <w:rPr>
                <w:b/>
                <w:bCs/>
                <w:sz w:val="22"/>
                <w:szCs w:val="22"/>
              </w:rPr>
              <w:t xml:space="preserve"> </w:t>
            </w:r>
            <w:proofErr w:type="spellStart"/>
            <w:r w:rsidRPr="007A02CC">
              <w:rPr>
                <w:b/>
                <w:bCs/>
                <w:sz w:val="22"/>
                <w:szCs w:val="22"/>
              </w:rPr>
              <w:t>garantija</w:t>
            </w:r>
            <w:proofErr w:type="spellEnd"/>
            <w:r w:rsidRPr="007A02CC">
              <w:rPr>
                <w:b/>
                <w:bCs/>
                <w:sz w:val="22"/>
                <w:szCs w:val="22"/>
              </w:rPr>
              <w:t xml:space="preserve">, </w:t>
            </w:r>
            <w:proofErr w:type="spellStart"/>
            <w:r w:rsidRPr="007A02CC">
              <w:rPr>
                <w:b/>
                <w:bCs/>
                <w:sz w:val="22"/>
                <w:szCs w:val="22"/>
              </w:rPr>
              <w:t>mėnesiais</w:t>
            </w:r>
            <w:proofErr w:type="spellEnd"/>
          </w:p>
        </w:tc>
        <w:tc>
          <w:tcPr>
            <w:tcW w:w="3259" w:type="dxa"/>
            <w:shd w:val="clear" w:color="auto" w:fill="D9D9D9"/>
          </w:tcPr>
          <w:p w14:paraId="0ED033AE" w14:textId="77777777" w:rsidR="0083071A" w:rsidRPr="007A02CC" w:rsidRDefault="0083071A" w:rsidP="00D1176C">
            <w:pPr>
              <w:rPr>
                <w:b/>
                <w:bCs/>
                <w:sz w:val="22"/>
                <w:szCs w:val="22"/>
              </w:rPr>
            </w:pPr>
          </w:p>
        </w:tc>
      </w:tr>
      <w:bookmarkEnd w:id="3"/>
    </w:tbl>
    <w:p w14:paraId="1D52EF87" w14:textId="77777777" w:rsidR="0083071A" w:rsidRPr="00135B94" w:rsidRDefault="0083071A" w:rsidP="0083071A">
      <w:pPr>
        <w:ind w:right="-739"/>
        <w:jc w:val="both"/>
        <w:rPr>
          <w:b/>
          <w:bCs/>
        </w:rPr>
      </w:pPr>
    </w:p>
    <w:p w14:paraId="11BBC438" w14:textId="77777777" w:rsidR="0083071A" w:rsidRDefault="0083071A" w:rsidP="0083071A">
      <w:pPr>
        <w:ind w:left="284" w:firstLine="142"/>
      </w:pPr>
    </w:p>
    <w:p w14:paraId="6B635855" w14:textId="77777777" w:rsidR="0083071A" w:rsidRPr="0083071A" w:rsidRDefault="0083071A" w:rsidP="0083071A">
      <w:pPr>
        <w:ind w:left="426"/>
        <w:rPr>
          <w:b/>
          <w:u w:val="single"/>
        </w:rPr>
      </w:pPr>
      <w:r w:rsidRPr="0083071A">
        <w:rPr>
          <w:b/>
          <w:u w:val="single"/>
        </w:rPr>
        <w:t xml:space="preserve">2 PIRKIMO DALIS „LUBINIS </w:t>
      </w:r>
      <w:proofErr w:type="gramStart"/>
      <w:r w:rsidRPr="0083071A">
        <w:rPr>
          <w:b/>
          <w:u w:val="single"/>
        </w:rPr>
        <w:t>OPERACINIS  ŠVIESTUVAS</w:t>
      </w:r>
      <w:proofErr w:type="gramEnd"/>
      <w:r w:rsidRPr="0083071A">
        <w:rPr>
          <w:b/>
          <w:u w:val="single"/>
        </w:rPr>
        <w:t>“</w:t>
      </w:r>
    </w:p>
    <w:p w14:paraId="5D40935D" w14:textId="77777777" w:rsidR="0083071A" w:rsidRDefault="0083071A" w:rsidP="0083071A">
      <w:pPr>
        <w:ind w:left="284" w:firstLine="142"/>
      </w:pPr>
    </w:p>
    <w:tbl>
      <w:tblPr>
        <w:tblW w:w="157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551"/>
        <w:gridCol w:w="6096"/>
        <w:gridCol w:w="6350"/>
      </w:tblGrid>
      <w:tr w:rsidR="0083071A" w:rsidRPr="00FA5B33" w14:paraId="636720C9" w14:textId="77777777" w:rsidTr="0083071A">
        <w:tc>
          <w:tcPr>
            <w:tcW w:w="709" w:type="dxa"/>
            <w:vAlign w:val="center"/>
          </w:tcPr>
          <w:p w14:paraId="11623293" w14:textId="77777777" w:rsidR="0083071A" w:rsidRPr="0083071A" w:rsidRDefault="0083071A" w:rsidP="00D1176C">
            <w:pPr>
              <w:pStyle w:val="Footer"/>
              <w:ind w:left="33" w:hanging="33"/>
              <w:jc w:val="center"/>
              <w:rPr>
                <w:b/>
                <w:sz w:val="21"/>
                <w:szCs w:val="21"/>
              </w:rPr>
            </w:pPr>
            <w:r w:rsidRPr="0083071A">
              <w:rPr>
                <w:b/>
                <w:sz w:val="21"/>
                <w:szCs w:val="21"/>
              </w:rPr>
              <w:t>Eil. Nr.</w:t>
            </w:r>
          </w:p>
        </w:tc>
        <w:tc>
          <w:tcPr>
            <w:tcW w:w="2551" w:type="dxa"/>
            <w:vAlign w:val="center"/>
          </w:tcPr>
          <w:p w14:paraId="7F3AF86E" w14:textId="77777777" w:rsidR="0083071A" w:rsidRPr="0083071A" w:rsidRDefault="0083071A" w:rsidP="00862A27">
            <w:pPr>
              <w:pStyle w:val="Footer"/>
              <w:ind w:left="40"/>
              <w:jc w:val="both"/>
              <w:rPr>
                <w:b/>
                <w:sz w:val="21"/>
                <w:szCs w:val="21"/>
              </w:rPr>
            </w:pPr>
            <w:proofErr w:type="spellStart"/>
            <w:r w:rsidRPr="0083071A">
              <w:rPr>
                <w:b/>
                <w:bCs/>
                <w:sz w:val="21"/>
                <w:szCs w:val="21"/>
              </w:rPr>
              <w:t>Reikalaujami</w:t>
            </w:r>
            <w:proofErr w:type="spellEnd"/>
            <w:r w:rsidRPr="0083071A">
              <w:rPr>
                <w:b/>
                <w:bCs/>
                <w:sz w:val="21"/>
                <w:szCs w:val="21"/>
              </w:rPr>
              <w:t xml:space="preserve"> </w:t>
            </w:r>
            <w:proofErr w:type="spellStart"/>
            <w:r w:rsidRPr="0083071A">
              <w:rPr>
                <w:b/>
                <w:bCs/>
                <w:sz w:val="21"/>
                <w:szCs w:val="21"/>
              </w:rPr>
              <w:t>parametrai</w:t>
            </w:r>
            <w:proofErr w:type="spellEnd"/>
            <w:r w:rsidRPr="0083071A">
              <w:rPr>
                <w:b/>
                <w:bCs/>
                <w:sz w:val="21"/>
                <w:szCs w:val="21"/>
              </w:rPr>
              <w:t xml:space="preserve"> (</w:t>
            </w:r>
            <w:proofErr w:type="spellStart"/>
            <w:r w:rsidRPr="0083071A">
              <w:rPr>
                <w:b/>
                <w:bCs/>
                <w:sz w:val="21"/>
                <w:szCs w:val="21"/>
              </w:rPr>
              <w:t>nurodoma</w:t>
            </w:r>
            <w:proofErr w:type="spellEnd"/>
            <w:r w:rsidRPr="0083071A">
              <w:rPr>
                <w:b/>
                <w:bCs/>
                <w:sz w:val="21"/>
                <w:szCs w:val="21"/>
              </w:rPr>
              <w:t xml:space="preserve"> 1 </w:t>
            </w:r>
            <w:proofErr w:type="spellStart"/>
            <w:r w:rsidRPr="0083071A">
              <w:rPr>
                <w:b/>
                <w:bCs/>
                <w:sz w:val="21"/>
                <w:szCs w:val="21"/>
              </w:rPr>
              <w:t>vnt</w:t>
            </w:r>
            <w:proofErr w:type="spellEnd"/>
            <w:r w:rsidRPr="0083071A">
              <w:rPr>
                <w:b/>
                <w:bCs/>
                <w:sz w:val="21"/>
                <w:szCs w:val="21"/>
              </w:rPr>
              <w:t xml:space="preserve">. </w:t>
            </w:r>
            <w:proofErr w:type="spellStart"/>
            <w:r w:rsidRPr="0083071A">
              <w:rPr>
                <w:b/>
                <w:bCs/>
                <w:sz w:val="21"/>
                <w:szCs w:val="21"/>
              </w:rPr>
              <w:t>komplektacija</w:t>
            </w:r>
            <w:proofErr w:type="spellEnd"/>
            <w:r w:rsidRPr="0083071A">
              <w:rPr>
                <w:b/>
                <w:bCs/>
                <w:sz w:val="21"/>
                <w:szCs w:val="21"/>
              </w:rPr>
              <w:t>)</w:t>
            </w:r>
          </w:p>
        </w:tc>
        <w:tc>
          <w:tcPr>
            <w:tcW w:w="6096" w:type="dxa"/>
            <w:vAlign w:val="center"/>
          </w:tcPr>
          <w:p w14:paraId="14599BA9" w14:textId="77777777" w:rsidR="0083071A" w:rsidRPr="0083071A" w:rsidRDefault="0083071A" w:rsidP="00D1176C">
            <w:pPr>
              <w:pStyle w:val="Footer"/>
              <w:ind w:left="284" w:firstLine="142"/>
              <w:jc w:val="center"/>
              <w:rPr>
                <w:b/>
                <w:sz w:val="21"/>
                <w:szCs w:val="21"/>
              </w:rPr>
            </w:pPr>
            <w:proofErr w:type="spellStart"/>
            <w:r w:rsidRPr="0083071A">
              <w:rPr>
                <w:b/>
                <w:bCs/>
                <w:sz w:val="21"/>
                <w:szCs w:val="21"/>
              </w:rPr>
              <w:t>Reikalaujama</w:t>
            </w:r>
            <w:proofErr w:type="spellEnd"/>
            <w:r w:rsidRPr="0083071A">
              <w:rPr>
                <w:b/>
                <w:bCs/>
                <w:sz w:val="21"/>
                <w:szCs w:val="21"/>
              </w:rPr>
              <w:t xml:space="preserve"> </w:t>
            </w:r>
            <w:proofErr w:type="spellStart"/>
            <w:r w:rsidRPr="0083071A">
              <w:rPr>
                <w:b/>
                <w:bCs/>
                <w:sz w:val="21"/>
                <w:szCs w:val="21"/>
              </w:rPr>
              <w:t>parametro</w:t>
            </w:r>
            <w:proofErr w:type="spellEnd"/>
            <w:r w:rsidRPr="0083071A">
              <w:rPr>
                <w:b/>
                <w:bCs/>
                <w:sz w:val="21"/>
                <w:szCs w:val="21"/>
              </w:rPr>
              <w:t xml:space="preserve"> </w:t>
            </w:r>
            <w:proofErr w:type="spellStart"/>
            <w:r w:rsidRPr="0083071A">
              <w:rPr>
                <w:b/>
                <w:bCs/>
                <w:sz w:val="21"/>
                <w:szCs w:val="21"/>
              </w:rPr>
              <w:t>reikšmė</w:t>
            </w:r>
            <w:proofErr w:type="spellEnd"/>
          </w:p>
        </w:tc>
        <w:tc>
          <w:tcPr>
            <w:tcW w:w="6350" w:type="dxa"/>
            <w:vAlign w:val="center"/>
          </w:tcPr>
          <w:p w14:paraId="4CB55412" w14:textId="133C6940" w:rsidR="0083071A" w:rsidRPr="0083071A" w:rsidRDefault="0083071A" w:rsidP="00862A27">
            <w:pPr>
              <w:pStyle w:val="Footer"/>
              <w:ind w:left="40"/>
              <w:jc w:val="both"/>
              <w:rPr>
                <w:b/>
                <w:sz w:val="21"/>
                <w:szCs w:val="21"/>
              </w:rPr>
            </w:pPr>
            <w:proofErr w:type="spellStart"/>
            <w:r w:rsidRPr="0083071A">
              <w:rPr>
                <w:b/>
                <w:sz w:val="21"/>
                <w:szCs w:val="21"/>
              </w:rPr>
              <w:t>Siūlomos</w:t>
            </w:r>
            <w:proofErr w:type="spellEnd"/>
            <w:r w:rsidRPr="0083071A">
              <w:rPr>
                <w:b/>
                <w:sz w:val="21"/>
                <w:szCs w:val="21"/>
              </w:rPr>
              <w:t xml:space="preserve"> </w:t>
            </w:r>
            <w:proofErr w:type="spellStart"/>
            <w:r w:rsidRPr="0083071A">
              <w:rPr>
                <w:b/>
                <w:sz w:val="21"/>
                <w:szCs w:val="21"/>
              </w:rPr>
              <w:t>prekės</w:t>
            </w:r>
            <w:proofErr w:type="spellEnd"/>
            <w:r w:rsidRPr="0083071A">
              <w:rPr>
                <w:b/>
                <w:sz w:val="21"/>
                <w:szCs w:val="21"/>
              </w:rPr>
              <w:t xml:space="preserve"> </w:t>
            </w:r>
            <w:proofErr w:type="spellStart"/>
            <w:r w:rsidRPr="0083071A">
              <w:rPr>
                <w:b/>
                <w:sz w:val="21"/>
                <w:szCs w:val="21"/>
              </w:rPr>
              <w:t>parametrai</w:t>
            </w:r>
            <w:proofErr w:type="spellEnd"/>
            <w:r w:rsidRPr="0083071A">
              <w:rPr>
                <w:b/>
                <w:sz w:val="21"/>
                <w:szCs w:val="21"/>
              </w:rPr>
              <w:t xml:space="preserve"> (</w:t>
            </w:r>
            <w:proofErr w:type="spellStart"/>
            <w:r w:rsidRPr="0083071A">
              <w:rPr>
                <w:b/>
                <w:sz w:val="21"/>
                <w:szCs w:val="21"/>
              </w:rPr>
              <w:t>būtina</w:t>
            </w:r>
            <w:proofErr w:type="spellEnd"/>
            <w:r w:rsidRPr="0083071A">
              <w:rPr>
                <w:b/>
                <w:sz w:val="21"/>
                <w:szCs w:val="21"/>
              </w:rPr>
              <w:t xml:space="preserve"> </w:t>
            </w:r>
            <w:proofErr w:type="spellStart"/>
            <w:r w:rsidRPr="0083071A">
              <w:rPr>
                <w:b/>
                <w:sz w:val="21"/>
                <w:szCs w:val="21"/>
              </w:rPr>
              <w:t>nurodyti</w:t>
            </w:r>
            <w:proofErr w:type="spellEnd"/>
            <w:r w:rsidRPr="0083071A">
              <w:rPr>
                <w:b/>
                <w:sz w:val="21"/>
                <w:szCs w:val="21"/>
              </w:rPr>
              <w:t xml:space="preserve"> </w:t>
            </w:r>
            <w:proofErr w:type="spellStart"/>
            <w:r w:rsidRPr="0083071A">
              <w:rPr>
                <w:b/>
                <w:sz w:val="21"/>
                <w:szCs w:val="21"/>
              </w:rPr>
              <w:t>konkrečius</w:t>
            </w:r>
            <w:proofErr w:type="spellEnd"/>
            <w:r w:rsidRPr="0083071A">
              <w:rPr>
                <w:b/>
                <w:sz w:val="21"/>
                <w:szCs w:val="21"/>
              </w:rPr>
              <w:t xml:space="preserve"> </w:t>
            </w:r>
            <w:proofErr w:type="spellStart"/>
            <w:r w:rsidRPr="0083071A">
              <w:rPr>
                <w:b/>
                <w:sz w:val="21"/>
                <w:szCs w:val="21"/>
              </w:rPr>
              <w:t>siūlomų</w:t>
            </w:r>
            <w:proofErr w:type="spellEnd"/>
            <w:r w:rsidRPr="0083071A">
              <w:rPr>
                <w:b/>
                <w:sz w:val="21"/>
                <w:szCs w:val="21"/>
              </w:rPr>
              <w:t xml:space="preserve"> </w:t>
            </w:r>
            <w:proofErr w:type="spellStart"/>
            <w:r w:rsidRPr="0083071A">
              <w:rPr>
                <w:b/>
                <w:sz w:val="21"/>
                <w:szCs w:val="21"/>
              </w:rPr>
              <w:t>prekių</w:t>
            </w:r>
            <w:proofErr w:type="spellEnd"/>
            <w:r w:rsidRPr="0083071A">
              <w:rPr>
                <w:b/>
                <w:sz w:val="21"/>
                <w:szCs w:val="21"/>
              </w:rPr>
              <w:t xml:space="preserve"> </w:t>
            </w:r>
            <w:proofErr w:type="spellStart"/>
            <w:r w:rsidRPr="0083071A">
              <w:rPr>
                <w:b/>
                <w:sz w:val="21"/>
                <w:szCs w:val="21"/>
              </w:rPr>
              <w:t>parametrus</w:t>
            </w:r>
            <w:proofErr w:type="spellEnd"/>
            <w:r w:rsidRPr="0083071A">
              <w:rPr>
                <w:b/>
                <w:sz w:val="21"/>
                <w:szCs w:val="21"/>
              </w:rPr>
              <w:t xml:space="preserve">). </w:t>
            </w:r>
            <w:proofErr w:type="spellStart"/>
            <w:r w:rsidRPr="0083071A">
              <w:rPr>
                <w:b/>
                <w:sz w:val="21"/>
                <w:szCs w:val="21"/>
              </w:rPr>
              <w:t>Techninėje</w:t>
            </w:r>
            <w:proofErr w:type="spellEnd"/>
            <w:r w:rsidRPr="0083071A">
              <w:rPr>
                <w:b/>
                <w:sz w:val="21"/>
                <w:szCs w:val="21"/>
              </w:rPr>
              <w:t xml:space="preserve"> </w:t>
            </w:r>
            <w:proofErr w:type="spellStart"/>
            <w:r w:rsidRPr="0083071A">
              <w:rPr>
                <w:b/>
                <w:sz w:val="21"/>
                <w:szCs w:val="21"/>
              </w:rPr>
              <w:t>dokumentacijoje</w:t>
            </w:r>
            <w:proofErr w:type="spellEnd"/>
            <w:r w:rsidRPr="0083071A">
              <w:rPr>
                <w:b/>
                <w:sz w:val="21"/>
                <w:szCs w:val="21"/>
              </w:rPr>
              <w:t xml:space="preserve"> </w:t>
            </w:r>
            <w:proofErr w:type="spellStart"/>
            <w:r w:rsidRPr="0083071A">
              <w:rPr>
                <w:b/>
                <w:sz w:val="21"/>
                <w:szCs w:val="21"/>
              </w:rPr>
              <w:t>būtina</w:t>
            </w:r>
            <w:proofErr w:type="spellEnd"/>
            <w:r w:rsidRPr="0083071A">
              <w:rPr>
                <w:b/>
                <w:sz w:val="21"/>
                <w:szCs w:val="21"/>
              </w:rPr>
              <w:t xml:space="preserve"> </w:t>
            </w:r>
            <w:proofErr w:type="spellStart"/>
            <w:r w:rsidRPr="0083071A">
              <w:rPr>
                <w:b/>
                <w:sz w:val="21"/>
                <w:szCs w:val="21"/>
              </w:rPr>
              <w:t>pažymėti</w:t>
            </w:r>
            <w:proofErr w:type="spellEnd"/>
            <w:r w:rsidRPr="0083071A">
              <w:rPr>
                <w:b/>
                <w:sz w:val="21"/>
                <w:szCs w:val="21"/>
              </w:rPr>
              <w:t xml:space="preserve"> </w:t>
            </w:r>
            <w:proofErr w:type="spellStart"/>
            <w:r w:rsidRPr="0083071A">
              <w:rPr>
                <w:b/>
                <w:sz w:val="21"/>
                <w:szCs w:val="21"/>
              </w:rPr>
              <w:t>pozicijos</w:t>
            </w:r>
            <w:proofErr w:type="spellEnd"/>
            <w:r w:rsidRPr="0083071A">
              <w:rPr>
                <w:b/>
                <w:sz w:val="21"/>
                <w:szCs w:val="21"/>
              </w:rPr>
              <w:t xml:space="preserve"> </w:t>
            </w:r>
            <w:proofErr w:type="spellStart"/>
            <w:r w:rsidRPr="0083071A">
              <w:rPr>
                <w:b/>
                <w:sz w:val="21"/>
                <w:szCs w:val="21"/>
              </w:rPr>
              <w:t>numerį</w:t>
            </w:r>
            <w:proofErr w:type="spellEnd"/>
            <w:r w:rsidRPr="0083071A">
              <w:rPr>
                <w:b/>
                <w:sz w:val="21"/>
                <w:szCs w:val="21"/>
              </w:rPr>
              <w:t xml:space="preserve"> </w:t>
            </w:r>
            <w:proofErr w:type="spellStart"/>
            <w:r w:rsidRPr="0083071A">
              <w:rPr>
                <w:b/>
                <w:sz w:val="21"/>
                <w:szCs w:val="21"/>
              </w:rPr>
              <w:t>prie</w:t>
            </w:r>
            <w:proofErr w:type="spellEnd"/>
            <w:r w:rsidRPr="0083071A">
              <w:rPr>
                <w:b/>
                <w:sz w:val="21"/>
                <w:szCs w:val="21"/>
              </w:rPr>
              <w:t xml:space="preserve"> </w:t>
            </w:r>
            <w:proofErr w:type="spellStart"/>
            <w:r w:rsidRPr="0083071A">
              <w:rPr>
                <w:b/>
                <w:sz w:val="21"/>
                <w:szCs w:val="21"/>
              </w:rPr>
              <w:t>reikalaujamų</w:t>
            </w:r>
            <w:proofErr w:type="spellEnd"/>
            <w:r w:rsidRPr="0083071A">
              <w:rPr>
                <w:b/>
                <w:sz w:val="21"/>
                <w:szCs w:val="21"/>
              </w:rPr>
              <w:t xml:space="preserve"> </w:t>
            </w:r>
            <w:proofErr w:type="spellStart"/>
            <w:r w:rsidRPr="0083071A">
              <w:rPr>
                <w:b/>
                <w:sz w:val="21"/>
                <w:szCs w:val="21"/>
              </w:rPr>
              <w:t>parametrų</w:t>
            </w:r>
            <w:proofErr w:type="spellEnd"/>
            <w:r w:rsidRPr="0083071A">
              <w:rPr>
                <w:b/>
                <w:sz w:val="21"/>
                <w:szCs w:val="21"/>
              </w:rPr>
              <w:t xml:space="preserve"> </w:t>
            </w:r>
            <w:proofErr w:type="spellStart"/>
            <w:r w:rsidRPr="0083071A">
              <w:rPr>
                <w:b/>
                <w:sz w:val="21"/>
                <w:szCs w:val="21"/>
              </w:rPr>
              <w:t>reikšmės</w:t>
            </w:r>
            <w:proofErr w:type="spellEnd"/>
            <w:r w:rsidRPr="0083071A">
              <w:rPr>
                <w:b/>
                <w:sz w:val="21"/>
                <w:szCs w:val="21"/>
              </w:rPr>
              <w:t>.</w:t>
            </w:r>
          </w:p>
        </w:tc>
      </w:tr>
      <w:tr w:rsidR="0083071A" w:rsidRPr="00FA5B33" w14:paraId="3F47F2C6" w14:textId="77777777" w:rsidTr="0083071A">
        <w:trPr>
          <w:trHeight w:val="395"/>
        </w:trPr>
        <w:tc>
          <w:tcPr>
            <w:tcW w:w="9356" w:type="dxa"/>
            <w:gridSpan w:val="3"/>
          </w:tcPr>
          <w:p w14:paraId="6C739C16" w14:textId="77777777" w:rsidR="0083071A" w:rsidRPr="004A38A8" w:rsidRDefault="0083071A" w:rsidP="00D1176C">
            <w:pPr>
              <w:spacing w:before="20" w:after="20"/>
              <w:jc w:val="both"/>
            </w:pPr>
            <w:proofErr w:type="spellStart"/>
            <w:r w:rsidRPr="004A38A8">
              <w:rPr>
                <w:b/>
                <w:bCs/>
              </w:rPr>
              <w:t>Siūlomos</w:t>
            </w:r>
            <w:proofErr w:type="spellEnd"/>
            <w:r w:rsidRPr="004A38A8">
              <w:rPr>
                <w:b/>
                <w:bCs/>
              </w:rPr>
              <w:t xml:space="preserve"> </w:t>
            </w:r>
            <w:proofErr w:type="spellStart"/>
            <w:r w:rsidRPr="004A38A8">
              <w:rPr>
                <w:b/>
                <w:bCs/>
              </w:rPr>
              <w:t>priemonės</w:t>
            </w:r>
            <w:proofErr w:type="spellEnd"/>
            <w:r w:rsidRPr="004A38A8">
              <w:rPr>
                <w:b/>
                <w:bCs/>
              </w:rPr>
              <w:t xml:space="preserve"> </w:t>
            </w:r>
            <w:proofErr w:type="spellStart"/>
            <w:r w:rsidRPr="004A38A8">
              <w:rPr>
                <w:b/>
                <w:bCs/>
              </w:rPr>
              <w:t>gamintojo</w:t>
            </w:r>
            <w:proofErr w:type="spellEnd"/>
            <w:r w:rsidRPr="004A38A8">
              <w:rPr>
                <w:b/>
                <w:bCs/>
              </w:rPr>
              <w:t xml:space="preserve"> </w:t>
            </w:r>
            <w:proofErr w:type="spellStart"/>
            <w:r w:rsidRPr="004A38A8">
              <w:rPr>
                <w:b/>
                <w:bCs/>
              </w:rPr>
              <w:t>pavadinimas</w:t>
            </w:r>
            <w:proofErr w:type="spellEnd"/>
            <w:r w:rsidRPr="004A38A8">
              <w:rPr>
                <w:b/>
                <w:bCs/>
              </w:rPr>
              <w:t xml:space="preserve">, </w:t>
            </w:r>
            <w:proofErr w:type="spellStart"/>
            <w:r w:rsidRPr="004A38A8">
              <w:rPr>
                <w:b/>
                <w:bCs/>
              </w:rPr>
              <w:t>šalis</w:t>
            </w:r>
            <w:proofErr w:type="spellEnd"/>
            <w:r w:rsidRPr="004A38A8">
              <w:rPr>
                <w:b/>
                <w:bCs/>
              </w:rPr>
              <w:t xml:space="preserve">, </w:t>
            </w:r>
            <w:proofErr w:type="spellStart"/>
            <w:r w:rsidRPr="004A38A8">
              <w:rPr>
                <w:b/>
                <w:bCs/>
              </w:rPr>
              <w:t>prekės</w:t>
            </w:r>
            <w:proofErr w:type="spellEnd"/>
            <w:r w:rsidRPr="004A38A8">
              <w:rPr>
                <w:b/>
                <w:bCs/>
              </w:rPr>
              <w:t xml:space="preserve"> </w:t>
            </w:r>
            <w:proofErr w:type="spellStart"/>
            <w:r w:rsidRPr="004A38A8">
              <w:rPr>
                <w:b/>
                <w:bCs/>
              </w:rPr>
              <w:t>kodas</w:t>
            </w:r>
            <w:proofErr w:type="spellEnd"/>
            <w:r w:rsidRPr="004A38A8">
              <w:rPr>
                <w:b/>
                <w:bCs/>
              </w:rPr>
              <w:t>:</w:t>
            </w:r>
          </w:p>
        </w:tc>
        <w:tc>
          <w:tcPr>
            <w:tcW w:w="6350" w:type="dxa"/>
            <w:shd w:val="clear" w:color="auto" w:fill="D9D9D9"/>
          </w:tcPr>
          <w:p w14:paraId="2A37F1E7" w14:textId="77777777" w:rsidR="0083071A" w:rsidRPr="005A73FD" w:rsidRDefault="0083071A" w:rsidP="00D1176C">
            <w:pPr>
              <w:pStyle w:val="Footer"/>
              <w:ind w:left="284" w:firstLine="142"/>
              <w:rPr>
                <w:highlight w:val="lightGray"/>
              </w:rPr>
            </w:pPr>
          </w:p>
        </w:tc>
      </w:tr>
      <w:tr w:rsidR="0083071A" w:rsidRPr="00FA5B33" w14:paraId="74841B0F" w14:textId="77777777" w:rsidTr="0083071A">
        <w:tc>
          <w:tcPr>
            <w:tcW w:w="709" w:type="dxa"/>
            <w:vMerge w:val="restart"/>
            <w:vAlign w:val="center"/>
          </w:tcPr>
          <w:p w14:paraId="46397730" w14:textId="77777777" w:rsidR="0083071A" w:rsidRPr="00862A27" w:rsidRDefault="0083071A" w:rsidP="00D1176C">
            <w:pPr>
              <w:pStyle w:val="Footer"/>
              <w:ind w:left="33"/>
              <w:jc w:val="center"/>
              <w:rPr>
                <w:sz w:val="22"/>
                <w:szCs w:val="22"/>
              </w:rPr>
            </w:pPr>
            <w:r w:rsidRPr="00862A27">
              <w:rPr>
                <w:sz w:val="22"/>
                <w:szCs w:val="22"/>
              </w:rPr>
              <w:t>1.</w:t>
            </w:r>
          </w:p>
        </w:tc>
        <w:tc>
          <w:tcPr>
            <w:tcW w:w="2551" w:type="dxa"/>
            <w:vMerge w:val="restart"/>
            <w:shd w:val="clear" w:color="auto" w:fill="auto"/>
            <w:vAlign w:val="center"/>
          </w:tcPr>
          <w:p w14:paraId="259E3D70" w14:textId="77777777" w:rsidR="0083071A" w:rsidRPr="00862A27" w:rsidRDefault="0083071A" w:rsidP="00D1176C">
            <w:pPr>
              <w:tabs>
                <w:tab w:val="left" w:pos="2310"/>
              </w:tabs>
              <w:spacing w:before="20" w:after="20"/>
              <w:ind w:left="34"/>
              <w:rPr>
                <w:sz w:val="22"/>
                <w:szCs w:val="22"/>
              </w:rPr>
            </w:pPr>
            <w:proofErr w:type="spellStart"/>
            <w:r w:rsidRPr="00862A27">
              <w:rPr>
                <w:color w:val="000000"/>
                <w:sz w:val="22"/>
                <w:szCs w:val="22"/>
              </w:rPr>
              <w:t>Konstrukcija</w:t>
            </w:r>
            <w:proofErr w:type="spellEnd"/>
            <w:r w:rsidRPr="00862A27">
              <w:rPr>
                <w:color w:val="000000"/>
                <w:sz w:val="22"/>
                <w:szCs w:val="22"/>
              </w:rPr>
              <w:t>:</w:t>
            </w:r>
          </w:p>
        </w:tc>
        <w:tc>
          <w:tcPr>
            <w:tcW w:w="6096" w:type="dxa"/>
            <w:shd w:val="clear" w:color="auto" w:fill="auto"/>
            <w:vAlign w:val="center"/>
          </w:tcPr>
          <w:p w14:paraId="42A7B2BA" w14:textId="77777777" w:rsidR="0083071A" w:rsidRPr="00862A27" w:rsidRDefault="0083071A" w:rsidP="00D1176C">
            <w:pPr>
              <w:jc w:val="both"/>
              <w:rPr>
                <w:sz w:val="22"/>
                <w:szCs w:val="22"/>
              </w:rPr>
            </w:pPr>
            <w:r w:rsidRPr="00862A27">
              <w:rPr>
                <w:sz w:val="22"/>
                <w:szCs w:val="22"/>
              </w:rPr>
              <w:t xml:space="preserve">1. Vieno </w:t>
            </w:r>
            <w:proofErr w:type="spellStart"/>
            <w:r w:rsidRPr="00862A27">
              <w:rPr>
                <w:sz w:val="22"/>
                <w:szCs w:val="22"/>
              </w:rPr>
              <w:t>modulio</w:t>
            </w:r>
            <w:proofErr w:type="spellEnd"/>
            <w:r w:rsidRPr="00862A27">
              <w:rPr>
                <w:sz w:val="22"/>
                <w:szCs w:val="22"/>
              </w:rPr>
              <w:t xml:space="preserve"> </w:t>
            </w:r>
            <w:proofErr w:type="spellStart"/>
            <w:r w:rsidRPr="00862A27">
              <w:rPr>
                <w:sz w:val="22"/>
                <w:szCs w:val="22"/>
              </w:rPr>
              <w:t>operacinis</w:t>
            </w:r>
            <w:proofErr w:type="spellEnd"/>
            <w:r w:rsidRPr="00862A27">
              <w:rPr>
                <w:sz w:val="22"/>
                <w:szCs w:val="22"/>
              </w:rPr>
              <w:t xml:space="preserve"> </w:t>
            </w:r>
            <w:proofErr w:type="spellStart"/>
            <w:r w:rsidRPr="00862A27">
              <w:rPr>
                <w:sz w:val="22"/>
                <w:szCs w:val="22"/>
              </w:rPr>
              <w:t>šviestuvas</w:t>
            </w:r>
            <w:proofErr w:type="spellEnd"/>
            <w:r w:rsidRPr="00862A27">
              <w:rPr>
                <w:sz w:val="22"/>
                <w:szCs w:val="22"/>
              </w:rPr>
              <w:t xml:space="preserve"> </w:t>
            </w:r>
            <w:proofErr w:type="spellStart"/>
            <w:r w:rsidRPr="00862A27">
              <w:rPr>
                <w:sz w:val="22"/>
                <w:szCs w:val="22"/>
              </w:rPr>
              <w:t>pritvirtintas</w:t>
            </w:r>
            <w:proofErr w:type="spellEnd"/>
            <w:r w:rsidRPr="00862A27">
              <w:rPr>
                <w:sz w:val="22"/>
                <w:szCs w:val="22"/>
              </w:rPr>
              <w:t xml:space="preserve"> </w:t>
            </w:r>
            <w:proofErr w:type="spellStart"/>
            <w:r w:rsidRPr="00862A27">
              <w:rPr>
                <w:sz w:val="22"/>
                <w:szCs w:val="22"/>
              </w:rPr>
              <w:t>prie</w:t>
            </w:r>
            <w:proofErr w:type="spellEnd"/>
            <w:r w:rsidRPr="00862A27">
              <w:rPr>
                <w:sz w:val="22"/>
                <w:szCs w:val="22"/>
              </w:rPr>
              <w:t xml:space="preserve"> </w:t>
            </w:r>
            <w:proofErr w:type="spellStart"/>
            <w:r w:rsidRPr="00862A27">
              <w:rPr>
                <w:sz w:val="22"/>
                <w:szCs w:val="22"/>
              </w:rPr>
              <w:t>vienos</w:t>
            </w:r>
            <w:proofErr w:type="spellEnd"/>
            <w:r w:rsidRPr="00862A27">
              <w:rPr>
                <w:sz w:val="22"/>
                <w:szCs w:val="22"/>
              </w:rPr>
              <w:t xml:space="preserve"> </w:t>
            </w:r>
            <w:proofErr w:type="spellStart"/>
            <w:r w:rsidRPr="00862A27">
              <w:rPr>
                <w:sz w:val="22"/>
                <w:szCs w:val="22"/>
              </w:rPr>
              <w:t>centrinės</w:t>
            </w:r>
            <w:proofErr w:type="spellEnd"/>
            <w:r w:rsidRPr="00862A27">
              <w:rPr>
                <w:sz w:val="22"/>
                <w:szCs w:val="22"/>
              </w:rPr>
              <w:t xml:space="preserve"> </w:t>
            </w:r>
            <w:proofErr w:type="spellStart"/>
            <w:r w:rsidRPr="00862A27">
              <w:rPr>
                <w:sz w:val="22"/>
                <w:szCs w:val="22"/>
              </w:rPr>
              <w:t>vertikalios</w:t>
            </w:r>
            <w:proofErr w:type="spellEnd"/>
            <w:r w:rsidRPr="00862A27">
              <w:rPr>
                <w:sz w:val="22"/>
                <w:szCs w:val="22"/>
              </w:rPr>
              <w:t xml:space="preserve"> </w:t>
            </w:r>
            <w:proofErr w:type="spellStart"/>
            <w:r w:rsidRPr="00862A27">
              <w:rPr>
                <w:sz w:val="22"/>
                <w:szCs w:val="22"/>
              </w:rPr>
              <w:t>kolonos</w:t>
            </w:r>
            <w:proofErr w:type="spellEnd"/>
            <w:r w:rsidRPr="00862A27">
              <w:rPr>
                <w:sz w:val="22"/>
                <w:szCs w:val="22"/>
              </w:rPr>
              <w:t xml:space="preserve"> (</w:t>
            </w:r>
            <w:proofErr w:type="spellStart"/>
            <w:r w:rsidRPr="00862A27">
              <w:rPr>
                <w:sz w:val="22"/>
                <w:szCs w:val="22"/>
              </w:rPr>
              <w:t>ašies</w:t>
            </w:r>
            <w:proofErr w:type="spellEnd"/>
            <w:r w:rsidRPr="00862A27">
              <w:rPr>
                <w:sz w:val="22"/>
                <w:szCs w:val="22"/>
              </w:rPr>
              <w:t xml:space="preserve">) per </w:t>
            </w:r>
            <w:proofErr w:type="spellStart"/>
            <w:r w:rsidRPr="00862A27">
              <w:rPr>
                <w:sz w:val="22"/>
                <w:szCs w:val="22"/>
              </w:rPr>
              <w:t>atskiras</w:t>
            </w:r>
            <w:proofErr w:type="spellEnd"/>
            <w:r w:rsidRPr="00862A27">
              <w:rPr>
                <w:sz w:val="22"/>
                <w:szCs w:val="22"/>
              </w:rPr>
              <w:t xml:space="preserve"> </w:t>
            </w:r>
            <w:proofErr w:type="spellStart"/>
            <w:r w:rsidRPr="00862A27">
              <w:rPr>
                <w:sz w:val="22"/>
                <w:szCs w:val="22"/>
              </w:rPr>
              <w:t>alkūnines</w:t>
            </w:r>
            <w:proofErr w:type="spellEnd"/>
            <w:r w:rsidRPr="00862A27">
              <w:rPr>
                <w:sz w:val="22"/>
                <w:szCs w:val="22"/>
              </w:rPr>
              <w:t xml:space="preserve"> </w:t>
            </w:r>
            <w:proofErr w:type="spellStart"/>
            <w:r w:rsidRPr="00862A27">
              <w:rPr>
                <w:sz w:val="22"/>
                <w:szCs w:val="22"/>
              </w:rPr>
              <w:t>konstrukcijas</w:t>
            </w:r>
            <w:proofErr w:type="spellEnd"/>
            <w:r w:rsidRPr="00862A27">
              <w:rPr>
                <w:sz w:val="22"/>
                <w:szCs w:val="22"/>
              </w:rPr>
              <w:t xml:space="preserve">, </w:t>
            </w:r>
            <w:proofErr w:type="spellStart"/>
            <w:r w:rsidRPr="00862A27">
              <w:rPr>
                <w:sz w:val="22"/>
                <w:szCs w:val="22"/>
              </w:rPr>
              <w:t>leidžiančias</w:t>
            </w:r>
            <w:proofErr w:type="spellEnd"/>
            <w:r w:rsidRPr="00862A27">
              <w:rPr>
                <w:sz w:val="22"/>
                <w:szCs w:val="22"/>
              </w:rPr>
              <w:t xml:space="preserve"> </w:t>
            </w:r>
            <w:proofErr w:type="spellStart"/>
            <w:r w:rsidRPr="00862A27">
              <w:rPr>
                <w:sz w:val="22"/>
                <w:szCs w:val="22"/>
              </w:rPr>
              <w:t>keisti</w:t>
            </w:r>
            <w:proofErr w:type="spellEnd"/>
            <w:r w:rsidRPr="00862A27">
              <w:rPr>
                <w:sz w:val="22"/>
                <w:szCs w:val="22"/>
              </w:rPr>
              <w:t xml:space="preserve"> </w:t>
            </w:r>
            <w:proofErr w:type="spellStart"/>
            <w:r w:rsidRPr="00862A27">
              <w:rPr>
                <w:sz w:val="22"/>
                <w:szCs w:val="22"/>
              </w:rPr>
              <w:t>šviestuvo</w:t>
            </w:r>
            <w:proofErr w:type="spellEnd"/>
            <w:r w:rsidRPr="00862A27">
              <w:rPr>
                <w:sz w:val="22"/>
                <w:szCs w:val="22"/>
              </w:rPr>
              <w:t xml:space="preserve"> </w:t>
            </w:r>
            <w:proofErr w:type="spellStart"/>
            <w:r w:rsidRPr="00862A27">
              <w:rPr>
                <w:sz w:val="22"/>
                <w:szCs w:val="22"/>
              </w:rPr>
              <w:t>aukštį</w:t>
            </w:r>
            <w:proofErr w:type="spellEnd"/>
            <w:r w:rsidRPr="00862A27">
              <w:rPr>
                <w:sz w:val="22"/>
                <w:szCs w:val="22"/>
              </w:rPr>
              <w:t xml:space="preserve">, </w:t>
            </w:r>
            <w:proofErr w:type="spellStart"/>
            <w:r w:rsidRPr="00862A27">
              <w:rPr>
                <w:sz w:val="22"/>
                <w:szCs w:val="22"/>
              </w:rPr>
              <w:t>padėtį</w:t>
            </w:r>
            <w:proofErr w:type="spellEnd"/>
            <w:r w:rsidRPr="00862A27">
              <w:rPr>
                <w:sz w:val="22"/>
                <w:szCs w:val="22"/>
              </w:rPr>
              <w:t xml:space="preserve"> </w:t>
            </w:r>
            <w:proofErr w:type="spellStart"/>
            <w:r w:rsidRPr="00862A27">
              <w:rPr>
                <w:sz w:val="22"/>
                <w:szCs w:val="22"/>
              </w:rPr>
              <w:t>horizontalioje</w:t>
            </w:r>
            <w:proofErr w:type="spellEnd"/>
            <w:r w:rsidRPr="00862A27">
              <w:rPr>
                <w:sz w:val="22"/>
                <w:szCs w:val="22"/>
              </w:rPr>
              <w:t xml:space="preserve"> </w:t>
            </w:r>
            <w:proofErr w:type="spellStart"/>
            <w:r w:rsidRPr="00862A27">
              <w:rPr>
                <w:sz w:val="22"/>
                <w:szCs w:val="22"/>
              </w:rPr>
              <w:t>plokštumoje</w:t>
            </w:r>
            <w:proofErr w:type="spellEnd"/>
            <w:r w:rsidRPr="00862A27">
              <w:rPr>
                <w:sz w:val="22"/>
                <w:szCs w:val="22"/>
              </w:rPr>
              <w:t xml:space="preserve"> </w:t>
            </w:r>
            <w:proofErr w:type="spellStart"/>
            <w:r w:rsidRPr="00862A27">
              <w:rPr>
                <w:sz w:val="22"/>
                <w:szCs w:val="22"/>
              </w:rPr>
              <w:t>bei</w:t>
            </w:r>
            <w:proofErr w:type="spellEnd"/>
            <w:r w:rsidRPr="00862A27">
              <w:rPr>
                <w:sz w:val="22"/>
                <w:szCs w:val="22"/>
              </w:rPr>
              <w:t xml:space="preserve"> </w:t>
            </w:r>
            <w:proofErr w:type="spellStart"/>
            <w:r w:rsidRPr="00862A27">
              <w:rPr>
                <w:sz w:val="22"/>
                <w:szCs w:val="22"/>
              </w:rPr>
              <w:t>nukreipimo</w:t>
            </w:r>
            <w:proofErr w:type="spellEnd"/>
            <w:r w:rsidRPr="00862A27">
              <w:rPr>
                <w:sz w:val="22"/>
                <w:szCs w:val="22"/>
              </w:rPr>
              <w:t xml:space="preserve"> </w:t>
            </w:r>
            <w:proofErr w:type="spellStart"/>
            <w:r w:rsidRPr="00862A27">
              <w:rPr>
                <w:sz w:val="22"/>
                <w:szCs w:val="22"/>
              </w:rPr>
              <w:t>kampą</w:t>
            </w:r>
            <w:proofErr w:type="spellEnd"/>
            <w:r w:rsidRPr="00862A27">
              <w:rPr>
                <w:sz w:val="22"/>
                <w:szCs w:val="22"/>
              </w:rPr>
              <w:t xml:space="preserve">. </w:t>
            </w:r>
          </w:p>
        </w:tc>
        <w:tc>
          <w:tcPr>
            <w:tcW w:w="6350" w:type="dxa"/>
            <w:shd w:val="clear" w:color="auto" w:fill="D9D9D9"/>
            <w:vAlign w:val="center"/>
          </w:tcPr>
          <w:p w14:paraId="36805686" w14:textId="77777777" w:rsidR="0083071A" w:rsidRPr="00862A27" w:rsidRDefault="0083071A" w:rsidP="00D1176C">
            <w:pPr>
              <w:pStyle w:val="Footer"/>
              <w:ind w:left="284" w:firstLine="142"/>
              <w:rPr>
                <w:sz w:val="22"/>
                <w:szCs w:val="22"/>
                <w:highlight w:val="lightGray"/>
              </w:rPr>
            </w:pPr>
          </w:p>
        </w:tc>
      </w:tr>
      <w:tr w:rsidR="0083071A" w:rsidRPr="00FA5B33" w14:paraId="720A4322" w14:textId="77777777" w:rsidTr="0083071A">
        <w:tc>
          <w:tcPr>
            <w:tcW w:w="709" w:type="dxa"/>
            <w:vMerge/>
            <w:vAlign w:val="center"/>
          </w:tcPr>
          <w:p w14:paraId="0B0EFA20" w14:textId="77777777" w:rsidR="0083071A" w:rsidRPr="00862A27" w:rsidRDefault="0083071A" w:rsidP="00D1176C">
            <w:pPr>
              <w:pStyle w:val="Footer"/>
              <w:ind w:left="33"/>
              <w:jc w:val="center"/>
              <w:rPr>
                <w:sz w:val="22"/>
                <w:szCs w:val="22"/>
              </w:rPr>
            </w:pPr>
          </w:p>
        </w:tc>
        <w:tc>
          <w:tcPr>
            <w:tcW w:w="2551" w:type="dxa"/>
            <w:vMerge/>
            <w:shd w:val="clear" w:color="auto" w:fill="auto"/>
            <w:vAlign w:val="center"/>
          </w:tcPr>
          <w:p w14:paraId="589E51D9" w14:textId="77777777" w:rsidR="0083071A" w:rsidRPr="00862A27" w:rsidRDefault="0083071A" w:rsidP="00D1176C">
            <w:pPr>
              <w:spacing w:before="20" w:after="20"/>
              <w:ind w:left="34"/>
              <w:rPr>
                <w:sz w:val="22"/>
                <w:szCs w:val="22"/>
              </w:rPr>
            </w:pPr>
          </w:p>
        </w:tc>
        <w:tc>
          <w:tcPr>
            <w:tcW w:w="6096" w:type="dxa"/>
            <w:shd w:val="clear" w:color="auto" w:fill="auto"/>
            <w:vAlign w:val="center"/>
          </w:tcPr>
          <w:p w14:paraId="4CB6E2D3" w14:textId="77777777" w:rsidR="0083071A" w:rsidRPr="00862A27" w:rsidRDefault="0083071A" w:rsidP="00D1176C">
            <w:pPr>
              <w:jc w:val="both"/>
              <w:rPr>
                <w:sz w:val="22"/>
                <w:szCs w:val="22"/>
              </w:rPr>
            </w:pPr>
            <w:r w:rsidRPr="00862A27">
              <w:rPr>
                <w:sz w:val="22"/>
                <w:szCs w:val="22"/>
              </w:rPr>
              <w:t xml:space="preserve">2. </w:t>
            </w:r>
            <w:proofErr w:type="spellStart"/>
            <w:r w:rsidRPr="00862A27">
              <w:rPr>
                <w:sz w:val="22"/>
                <w:szCs w:val="22"/>
              </w:rPr>
              <w:t>Šviestuvo</w:t>
            </w:r>
            <w:proofErr w:type="spellEnd"/>
            <w:r w:rsidRPr="00862A27">
              <w:rPr>
                <w:sz w:val="22"/>
                <w:szCs w:val="22"/>
              </w:rPr>
              <w:t xml:space="preserve"> </w:t>
            </w:r>
            <w:proofErr w:type="spellStart"/>
            <w:proofErr w:type="gramStart"/>
            <w:r w:rsidRPr="00862A27">
              <w:rPr>
                <w:sz w:val="22"/>
                <w:szCs w:val="22"/>
              </w:rPr>
              <w:t>kupolas</w:t>
            </w:r>
            <w:proofErr w:type="spellEnd"/>
            <w:r w:rsidRPr="00862A27">
              <w:rPr>
                <w:sz w:val="22"/>
                <w:szCs w:val="22"/>
              </w:rPr>
              <w:t xml:space="preserve">  </w:t>
            </w:r>
            <w:proofErr w:type="spellStart"/>
            <w:r w:rsidRPr="00862A27">
              <w:rPr>
                <w:sz w:val="22"/>
                <w:szCs w:val="22"/>
              </w:rPr>
              <w:t>tvirtinamas</w:t>
            </w:r>
            <w:proofErr w:type="spellEnd"/>
            <w:proofErr w:type="gramEnd"/>
            <w:r w:rsidRPr="00862A27">
              <w:rPr>
                <w:sz w:val="22"/>
                <w:szCs w:val="22"/>
              </w:rPr>
              <w:t xml:space="preserve"> </w:t>
            </w:r>
            <w:proofErr w:type="spellStart"/>
            <w:r w:rsidRPr="00862A27">
              <w:rPr>
                <w:sz w:val="22"/>
                <w:szCs w:val="22"/>
              </w:rPr>
              <w:t>naudojant</w:t>
            </w:r>
            <w:proofErr w:type="spellEnd"/>
            <w:r w:rsidRPr="00862A27">
              <w:rPr>
                <w:sz w:val="22"/>
                <w:szCs w:val="22"/>
              </w:rPr>
              <w:t xml:space="preserve"> ne </w:t>
            </w:r>
            <w:proofErr w:type="spellStart"/>
            <w:r w:rsidRPr="00862A27">
              <w:rPr>
                <w:sz w:val="22"/>
                <w:szCs w:val="22"/>
              </w:rPr>
              <w:t>mažiau</w:t>
            </w:r>
            <w:proofErr w:type="spellEnd"/>
            <w:r w:rsidRPr="00862A27">
              <w:rPr>
                <w:sz w:val="22"/>
                <w:szCs w:val="22"/>
              </w:rPr>
              <w:t xml:space="preserve"> 2 </w:t>
            </w:r>
            <w:proofErr w:type="spellStart"/>
            <w:r w:rsidRPr="00862A27">
              <w:rPr>
                <w:sz w:val="22"/>
                <w:szCs w:val="22"/>
              </w:rPr>
              <w:t>dalių</w:t>
            </w:r>
            <w:proofErr w:type="spellEnd"/>
            <w:r w:rsidRPr="00862A27">
              <w:rPr>
                <w:sz w:val="22"/>
                <w:szCs w:val="22"/>
              </w:rPr>
              <w:t xml:space="preserve"> (</w:t>
            </w:r>
            <w:proofErr w:type="spellStart"/>
            <w:r w:rsidRPr="00862A27">
              <w:rPr>
                <w:sz w:val="22"/>
                <w:szCs w:val="22"/>
              </w:rPr>
              <w:t>alkūnių</w:t>
            </w:r>
            <w:proofErr w:type="spellEnd"/>
            <w:r w:rsidRPr="00862A27">
              <w:rPr>
                <w:sz w:val="22"/>
                <w:szCs w:val="22"/>
              </w:rPr>
              <w:t xml:space="preserve">) </w:t>
            </w:r>
            <w:proofErr w:type="spellStart"/>
            <w:r w:rsidRPr="00862A27">
              <w:rPr>
                <w:sz w:val="22"/>
                <w:szCs w:val="22"/>
              </w:rPr>
              <w:t>svirtį</w:t>
            </w:r>
            <w:proofErr w:type="spellEnd"/>
            <w:r w:rsidRPr="00862A27">
              <w:rPr>
                <w:sz w:val="22"/>
                <w:szCs w:val="22"/>
              </w:rPr>
              <w:t xml:space="preserve">. </w:t>
            </w:r>
            <w:proofErr w:type="spellStart"/>
            <w:r w:rsidRPr="00862A27">
              <w:rPr>
                <w:sz w:val="22"/>
                <w:szCs w:val="22"/>
              </w:rPr>
              <w:t>Alkūnės</w:t>
            </w:r>
            <w:proofErr w:type="spellEnd"/>
            <w:r w:rsidRPr="00862A27">
              <w:rPr>
                <w:sz w:val="22"/>
                <w:szCs w:val="22"/>
              </w:rPr>
              <w:t xml:space="preserve"> </w:t>
            </w:r>
            <w:proofErr w:type="spellStart"/>
            <w:r w:rsidRPr="00862A27">
              <w:rPr>
                <w:sz w:val="22"/>
                <w:szCs w:val="22"/>
              </w:rPr>
              <w:t>sujungtos</w:t>
            </w:r>
            <w:proofErr w:type="spellEnd"/>
            <w:r w:rsidRPr="00862A27">
              <w:rPr>
                <w:sz w:val="22"/>
                <w:szCs w:val="22"/>
              </w:rPr>
              <w:t xml:space="preserve"> </w:t>
            </w:r>
            <w:proofErr w:type="spellStart"/>
            <w:r w:rsidRPr="00862A27">
              <w:rPr>
                <w:sz w:val="22"/>
                <w:szCs w:val="22"/>
              </w:rPr>
              <w:t>su</w:t>
            </w:r>
            <w:proofErr w:type="spellEnd"/>
            <w:r w:rsidRPr="00862A27">
              <w:rPr>
                <w:sz w:val="22"/>
                <w:szCs w:val="22"/>
              </w:rPr>
              <w:t xml:space="preserve"> ne </w:t>
            </w:r>
            <w:proofErr w:type="spellStart"/>
            <w:r w:rsidRPr="00862A27">
              <w:rPr>
                <w:sz w:val="22"/>
                <w:szCs w:val="22"/>
              </w:rPr>
              <w:t>mažiau</w:t>
            </w:r>
            <w:proofErr w:type="spellEnd"/>
            <w:r w:rsidRPr="00862A27">
              <w:rPr>
                <w:sz w:val="22"/>
                <w:szCs w:val="22"/>
              </w:rPr>
              <w:t xml:space="preserve"> </w:t>
            </w:r>
            <w:proofErr w:type="spellStart"/>
            <w:r w:rsidRPr="00862A27">
              <w:rPr>
                <w:sz w:val="22"/>
                <w:szCs w:val="22"/>
              </w:rPr>
              <w:t>kaip</w:t>
            </w:r>
            <w:proofErr w:type="spellEnd"/>
            <w:r w:rsidRPr="00862A27">
              <w:rPr>
                <w:sz w:val="22"/>
                <w:szCs w:val="22"/>
              </w:rPr>
              <w:t xml:space="preserve"> 2 </w:t>
            </w:r>
            <w:proofErr w:type="spellStart"/>
            <w:r w:rsidRPr="00862A27">
              <w:rPr>
                <w:sz w:val="22"/>
                <w:szCs w:val="22"/>
              </w:rPr>
              <w:t>šarnyrinėmis</w:t>
            </w:r>
            <w:proofErr w:type="spellEnd"/>
            <w:r w:rsidRPr="00862A27">
              <w:rPr>
                <w:sz w:val="22"/>
                <w:szCs w:val="22"/>
              </w:rPr>
              <w:t xml:space="preserve"> </w:t>
            </w:r>
            <w:proofErr w:type="spellStart"/>
            <w:r w:rsidRPr="00862A27">
              <w:rPr>
                <w:sz w:val="22"/>
                <w:szCs w:val="22"/>
              </w:rPr>
              <w:t>jungtimis</w:t>
            </w:r>
            <w:proofErr w:type="spellEnd"/>
            <w:r w:rsidRPr="00862A27">
              <w:rPr>
                <w:sz w:val="22"/>
                <w:szCs w:val="22"/>
              </w:rPr>
              <w:t xml:space="preserve">, </w:t>
            </w:r>
            <w:proofErr w:type="spellStart"/>
            <w:r w:rsidRPr="00862A27">
              <w:rPr>
                <w:sz w:val="22"/>
                <w:szCs w:val="22"/>
              </w:rPr>
              <w:t>kiekviena</w:t>
            </w:r>
            <w:proofErr w:type="spellEnd"/>
            <w:r w:rsidRPr="00862A27">
              <w:rPr>
                <w:sz w:val="22"/>
                <w:szCs w:val="22"/>
              </w:rPr>
              <w:t xml:space="preserve"> </w:t>
            </w:r>
            <w:proofErr w:type="spellStart"/>
            <w:r w:rsidRPr="00862A27">
              <w:rPr>
                <w:sz w:val="22"/>
                <w:szCs w:val="22"/>
              </w:rPr>
              <w:t>juda</w:t>
            </w:r>
            <w:proofErr w:type="spellEnd"/>
            <w:r w:rsidRPr="00862A27">
              <w:rPr>
                <w:sz w:val="22"/>
                <w:szCs w:val="22"/>
              </w:rPr>
              <w:t xml:space="preserve"> </w:t>
            </w:r>
            <w:proofErr w:type="spellStart"/>
            <w:r w:rsidRPr="00862A27">
              <w:rPr>
                <w:sz w:val="22"/>
                <w:szCs w:val="22"/>
              </w:rPr>
              <w:t>aplink</w:t>
            </w:r>
            <w:proofErr w:type="spellEnd"/>
            <w:r w:rsidRPr="00862A27">
              <w:rPr>
                <w:sz w:val="22"/>
                <w:szCs w:val="22"/>
              </w:rPr>
              <w:t xml:space="preserve"> </w:t>
            </w:r>
            <w:proofErr w:type="spellStart"/>
            <w:r w:rsidRPr="00862A27">
              <w:rPr>
                <w:sz w:val="22"/>
                <w:szCs w:val="22"/>
              </w:rPr>
              <w:t>vertikalią</w:t>
            </w:r>
            <w:proofErr w:type="spellEnd"/>
            <w:r w:rsidRPr="00862A27">
              <w:rPr>
                <w:sz w:val="22"/>
                <w:szCs w:val="22"/>
              </w:rPr>
              <w:t xml:space="preserve"> </w:t>
            </w:r>
            <w:proofErr w:type="spellStart"/>
            <w:r w:rsidRPr="00862A27">
              <w:rPr>
                <w:sz w:val="22"/>
                <w:szCs w:val="22"/>
              </w:rPr>
              <w:t>šarnyro</w:t>
            </w:r>
            <w:proofErr w:type="spellEnd"/>
            <w:r w:rsidRPr="00862A27">
              <w:rPr>
                <w:sz w:val="22"/>
                <w:szCs w:val="22"/>
              </w:rPr>
              <w:t xml:space="preserve"> </w:t>
            </w:r>
            <w:proofErr w:type="spellStart"/>
            <w:r w:rsidRPr="00862A27">
              <w:rPr>
                <w:sz w:val="22"/>
                <w:szCs w:val="22"/>
              </w:rPr>
              <w:t>ašį</w:t>
            </w:r>
            <w:proofErr w:type="spellEnd"/>
            <w:r w:rsidRPr="00862A27">
              <w:rPr>
                <w:sz w:val="22"/>
                <w:szCs w:val="22"/>
              </w:rPr>
              <w:t xml:space="preserve"> ne </w:t>
            </w:r>
            <w:proofErr w:type="spellStart"/>
            <w:r w:rsidRPr="00862A27">
              <w:rPr>
                <w:sz w:val="22"/>
                <w:szCs w:val="22"/>
              </w:rPr>
              <w:t>mažesniame</w:t>
            </w:r>
            <w:proofErr w:type="spellEnd"/>
            <w:r w:rsidRPr="00862A27">
              <w:rPr>
                <w:sz w:val="22"/>
                <w:szCs w:val="22"/>
              </w:rPr>
              <w:t xml:space="preserve"> </w:t>
            </w:r>
            <w:proofErr w:type="spellStart"/>
            <w:r w:rsidRPr="00862A27">
              <w:rPr>
                <w:sz w:val="22"/>
                <w:szCs w:val="22"/>
              </w:rPr>
              <w:t>kaip</w:t>
            </w:r>
            <w:proofErr w:type="spellEnd"/>
            <w:r w:rsidRPr="00862A27">
              <w:rPr>
                <w:sz w:val="22"/>
                <w:szCs w:val="22"/>
              </w:rPr>
              <w:t xml:space="preserve"> 360º </w:t>
            </w:r>
            <w:proofErr w:type="spellStart"/>
            <w:r w:rsidRPr="00862A27">
              <w:rPr>
                <w:sz w:val="22"/>
                <w:szCs w:val="22"/>
              </w:rPr>
              <w:t>kampo</w:t>
            </w:r>
            <w:proofErr w:type="spellEnd"/>
            <w:r w:rsidRPr="00862A27">
              <w:rPr>
                <w:sz w:val="22"/>
                <w:szCs w:val="22"/>
              </w:rPr>
              <w:t xml:space="preserve"> </w:t>
            </w:r>
            <w:proofErr w:type="spellStart"/>
            <w:r w:rsidRPr="00862A27">
              <w:rPr>
                <w:sz w:val="22"/>
                <w:szCs w:val="22"/>
              </w:rPr>
              <w:t>diapazone</w:t>
            </w:r>
            <w:proofErr w:type="spellEnd"/>
            <w:r w:rsidRPr="00862A27">
              <w:rPr>
                <w:sz w:val="22"/>
                <w:szCs w:val="22"/>
              </w:rPr>
              <w:t xml:space="preserve">.  </w:t>
            </w:r>
            <w:proofErr w:type="spellStart"/>
            <w:r w:rsidRPr="00862A27">
              <w:rPr>
                <w:sz w:val="22"/>
                <w:szCs w:val="22"/>
              </w:rPr>
              <w:t>Vertikalaus</w:t>
            </w:r>
            <w:proofErr w:type="spellEnd"/>
            <w:r w:rsidRPr="00862A27">
              <w:rPr>
                <w:sz w:val="22"/>
                <w:szCs w:val="22"/>
              </w:rPr>
              <w:t xml:space="preserve"> </w:t>
            </w:r>
            <w:proofErr w:type="spellStart"/>
            <w:r w:rsidRPr="00862A27">
              <w:rPr>
                <w:sz w:val="22"/>
                <w:szCs w:val="22"/>
              </w:rPr>
              <w:t>alkūnės</w:t>
            </w:r>
            <w:proofErr w:type="spellEnd"/>
            <w:r w:rsidRPr="00862A27">
              <w:rPr>
                <w:sz w:val="22"/>
                <w:szCs w:val="22"/>
              </w:rPr>
              <w:t xml:space="preserve"> </w:t>
            </w:r>
            <w:proofErr w:type="spellStart"/>
            <w:r w:rsidRPr="00862A27">
              <w:rPr>
                <w:sz w:val="22"/>
                <w:szCs w:val="22"/>
              </w:rPr>
              <w:t>judėjimo</w:t>
            </w:r>
            <w:proofErr w:type="spellEnd"/>
            <w:r w:rsidRPr="00862A27">
              <w:rPr>
                <w:sz w:val="22"/>
                <w:szCs w:val="22"/>
              </w:rPr>
              <w:t xml:space="preserve"> </w:t>
            </w:r>
            <w:proofErr w:type="spellStart"/>
            <w:r w:rsidRPr="00862A27">
              <w:rPr>
                <w:sz w:val="22"/>
                <w:szCs w:val="22"/>
              </w:rPr>
              <w:t>aukštyn-žemyn</w:t>
            </w:r>
            <w:proofErr w:type="spellEnd"/>
            <w:r w:rsidRPr="00862A27">
              <w:rPr>
                <w:sz w:val="22"/>
                <w:szCs w:val="22"/>
              </w:rPr>
              <w:t xml:space="preserve"> </w:t>
            </w:r>
            <w:proofErr w:type="spellStart"/>
            <w:r w:rsidRPr="00862A27">
              <w:rPr>
                <w:sz w:val="22"/>
                <w:szCs w:val="22"/>
              </w:rPr>
              <w:t>amplitudė</w:t>
            </w:r>
            <w:proofErr w:type="spellEnd"/>
            <w:r w:rsidRPr="00862A27">
              <w:rPr>
                <w:sz w:val="22"/>
                <w:szCs w:val="22"/>
              </w:rPr>
              <w:t xml:space="preserve"> ne </w:t>
            </w:r>
            <w:proofErr w:type="spellStart"/>
            <w:r w:rsidRPr="00862A27">
              <w:rPr>
                <w:sz w:val="22"/>
                <w:szCs w:val="22"/>
              </w:rPr>
              <w:t>siauresnė</w:t>
            </w:r>
            <w:proofErr w:type="spellEnd"/>
            <w:r w:rsidRPr="00862A27">
              <w:rPr>
                <w:sz w:val="22"/>
                <w:szCs w:val="22"/>
              </w:rPr>
              <w:t xml:space="preserve"> </w:t>
            </w:r>
            <w:proofErr w:type="spellStart"/>
            <w:r w:rsidRPr="00862A27">
              <w:rPr>
                <w:sz w:val="22"/>
                <w:szCs w:val="22"/>
              </w:rPr>
              <w:t>kaip</w:t>
            </w:r>
            <w:proofErr w:type="spellEnd"/>
            <w:r w:rsidRPr="00862A27">
              <w:rPr>
                <w:sz w:val="22"/>
                <w:szCs w:val="22"/>
              </w:rPr>
              <w:t xml:space="preserve"> 900 mm.</w:t>
            </w:r>
          </w:p>
        </w:tc>
        <w:tc>
          <w:tcPr>
            <w:tcW w:w="6350" w:type="dxa"/>
            <w:shd w:val="clear" w:color="auto" w:fill="D9D9D9"/>
            <w:vAlign w:val="center"/>
          </w:tcPr>
          <w:p w14:paraId="1F288F32" w14:textId="77777777" w:rsidR="0083071A" w:rsidRPr="00862A27" w:rsidRDefault="0083071A" w:rsidP="00D1176C">
            <w:pPr>
              <w:pStyle w:val="Footer"/>
              <w:ind w:left="284" w:firstLine="142"/>
              <w:rPr>
                <w:sz w:val="22"/>
                <w:szCs w:val="22"/>
                <w:highlight w:val="lightGray"/>
              </w:rPr>
            </w:pPr>
          </w:p>
        </w:tc>
      </w:tr>
      <w:tr w:rsidR="0083071A" w:rsidRPr="00FA5B33" w14:paraId="0D00FFF6" w14:textId="77777777" w:rsidTr="0083071A">
        <w:trPr>
          <w:trHeight w:val="848"/>
        </w:trPr>
        <w:tc>
          <w:tcPr>
            <w:tcW w:w="709" w:type="dxa"/>
            <w:vMerge/>
            <w:vAlign w:val="center"/>
          </w:tcPr>
          <w:p w14:paraId="0EBE649E" w14:textId="77777777" w:rsidR="0083071A" w:rsidRPr="00FA5B33" w:rsidRDefault="0083071A" w:rsidP="00D1176C">
            <w:pPr>
              <w:pStyle w:val="Footer"/>
              <w:ind w:left="33"/>
              <w:jc w:val="center"/>
            </w:pPr>
          </w:p>
        </w:tc>
        <w:tc>
          <w:tcPr>
            <w:tcW w:w="2551" w:type="dxa"/>
            <w:vMerge/>
            <w:shd w:val="clear" w:color="auto" w:fill="auto"/>
            <w:vAlign w:val="center"/>
          </w:tcPr>
          <w:p w14:paraId="3926BF37" w14:textId="77777777" w:rsidR="0083071A" w:rsidRPr="004A38A8" w:rsidRDefault="0083071A" w:rsidP="00D1176C">
            <w:pPr>
              <w:spacing w:before="20" w:after="20"/>
              <w:ind w:left="34"/>
            </w:pPr>
          </w:p>
        </w:tc>
        <w:tc>
          <w:tcPr>
            <w:tcW w:w="6096" w:type="dxa"/>
            <w:shd w:val="clear" w:color="auto" w:fill="auto"/>
            <w:vAlign w:val="center"/>
          </w:tcPr>
          <w:p w14:paraId="1E827534" w14:textId="77777777" w:rsidR="0083071A" w:rsidRPr="00862A27" w:rsidRDefault="0083071A" w:rsidP="0083071A">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251"/>
              </w:tabs>
              <w:ind w:left="0" w:hanging="33"/>
              <w:jc w:val="both"/>
              <w:rPr>
                <w:sz w:val="22"/>
                <w:szCs w:val="22"/>
              </w:rPr>
            </w:pPr>
            <w:proofErr w:type="spellStart"/>
            <w:r w:rsidRPr="00862A27">
              <w:rPr>
                <w:sz w:val="22"/>
                <w:szCs w:val="22"/>
              </w:rPr>
              <w:t>Šarnyrinėse</w:t>
            </w:r>
            <w:proofErr w:type="spellEnd"/>
            <w:r w:rsidRPr="00862A27">
              <w:rPr>
                <w:sz w:val="22"/>
                <w:szCs w:val="22"/>
              </w:rPr>
              <w:t xml:space="preserve"> </w:t>
            </w:r>
            <w:proofErr w:type="spellStart"/>
            <w:r w:rsidRPr="00862A27">
              <w:rPr>
                <w:sz w:val="22"/>
                <w:szCs w:val="22"/>
              </w:rPr>
              <w:t>jungtyse</w:t>
            </w:r>
            <w:proofErr w:type="spellEnd"/>
            <w:r w:rsidRPr="00862A27">
              <w:rPr>
                <w:sz w:val="22"/>
                <w:szCs w:val="22"/>
              </w:rPr>
              <w:t xml:space="preserve"> </w:t>
            </w:r>
            <w:proofErr w:type="spellStart"/>
            <w:r w:rsidRPr="00862A27">
              <w:rPr>
                <w:sz w:val="22"/>
                <w:szCs w:val="22"/>
              </w:rPr>
              <w:t>galima</w:t>
            </w:r>
            <w:proofErr w:type="spellEnd"/>
            <w:r w:rsidRPr="00862A27">
              <w:rPr>
                <w:sz w:val="22"/>
                <w:szCs w:val="22"/>
              </w:rPr>
              <w:t xml:space="preserve"> </w:t>
            </w:r>
            <w:proofErr w:type="spellStart"/>
            <w:r w:rsidRPr="00862A27">
              <w:rPr>
                <w:sz w:val="22"/>
                <w:szCs w:val="22"/>
              </w:rPr>
              <w:t>nustatyti</w:t>
            </w:r>
            <w:proofErr w:type="spellEnd"/>
            <w:r w:rsidRPr="00862A27">
              <w:rPr>
                <w:sz w:val="22"/>
                <w:szCs w:val="22"/>
              </w:rPr>
              <w:t xml:space="preserve"> </w:t>
            </w:r>
            <w:proofErr w:type="spellStart"/>
            <w:r w:rsidRPr="00862A27">
              <w:rPr>
                <w:sz w:val="22"/>
                <w:szCs w:val="22"/>
              </w:rPr>
              <w:t>ir</w:t>
            </w:r>
            <w:proofErr w:type="spellEnd"/>
            <w:r w:rsidRPr="00862A27">
              <w:rPr>
                <w:sz w:val="22"/>
                <w:szCs w:val="22"/>
              </w:rPr>
              <w:t xml:space="preserve"> </w:t>
            </w:r>
            <w:proofErr w:type="spellStart"/>
            <w:r w:rsidRPr="00862A27">
              <w:rPr>
                <w:sz w:val="22"/>
                <w:szCs w:val="22"/>
              </w:rPr>
              <w:t>fiksuoti</w:t>
            </w:r>
            <w:proofErr w:type="spellEnd"/>
            <w:r w:rsidRPr="00862A27">
              <w:rPr>
                <w:sz w:val="22"/>
                <w:szCs w:val="22"/>
              </w:rPr>
              <w:t xml:space="preserve"> </w:t>
            </w:r>
            <w:proofErr w:type="spellStart"/>
            <w:r w:rsidRPr="00862A27">
              <w:rPr>
                <w:sz w:val="22"/>
                <w:szCs w:val="22"/>
              </w:rPr>
              <w:t>judesio</w:t>
            </w:r>
            <w:proofErr w:type="spellEnd"/>
            <w:r w:rsidRPr="00862A27">
              <w:rPr>
                <w:sz w:val="22"/>
                <w:szCs w:val="22"/>
              </w:rPr>
              <w:t xml:space="preserve"> </w:t>
            </w:r>
            <w:proofErr w:type="spellStart"/>
            <w:r w:rsidRPr="00862A27">
              <w:rPr>
                <w:sz w:val="22"/>
                <w:szCs w:val="22"/>
              </w:rPr>
              <w:t>kampą</w:t>
            </w:r>
            <w:proofErr w:type="spellEnd"/>
            <w:r w:rsidRPr="00862A27">
              <w:rPr>
                <w:sz w:val="22"/>
                <w:szCs w:val="22"/>
              </w:rPr>
              <w:t xml:space="preserve">. </w:t>
            </w:r>
            <w:proofErr w:type="spellStart"/>
            <w:r w:rsidRPr="00862A27">
              <w:rPr>
                <w:sz w:val="22"/>
                <w:szCs w:val="22"/>
              </w:rPr>
              <w:t>Bendras</w:t>
            </w:r>
            <w:proofErr w:type="spellEnd"/>
            <w:r w:rsidRPr="00862A27">
              <w:rPr>
                <w:sz w:val="22"/>
                <w:szCs w:val="22"/>
              </w:rPr>
              <w:t xml:space="preserve"> </w:t>
            </w:r>
            <w:proofErr w:type="spellStart"/>
            <w:r w:rsidRPr="00862A27">
              <w:rPr>
                <w:sz w:val="22"/>
                <w:szCs w:val="22"/>
              </w:rPr>
              <w:t>operacinio</w:t>
            </w:r>
            <w:proofErr w:type="spellEnd"/>
            <w:r w:rsidRPr="00862A27">
              <w:rPr>
                <w:sz w:val="22"/>
                <w:szCs w:val="22"/>
              </w:rPr>
              <w:t xml:space="preserve"> </w:t>
            </w:r>
            <w:proofErr w:type="spellStart"/>
            <w:r w:rsidRPr="00862A27">
              <w:rPr>
                <w:sz w:val="22"/>
                <w:szCs w:val="22"/>
              </w:rPr>
              <w:t>šviestuvo</w:t>
            </w:r>
            <w:proofErr w:type="spellEnd"/>
            <w:r w:rsidRPr="00862A27">
              <w:rPr>
                <w:sz w:val="22"/>
                <w:szCs w:val="22"/>
              </w:rPr>
              <w:t xml:space="preserve"> </w:t>
            </w:r>
            <w:proofErr w:type="spellStart"/>
            <w:r w:rsidRPr="00862A27">
              <w:rPr>
                <w:sz w:val="22"/>
                <w:szCs w:val="22"/>
              </w:rPr>
              <w:t>alkūnių</w:t>
            </w:r>
            <w:proofErr w:type="spellEnd"/>
            <w:r w:rsidRPr="00862A27">
              <w:rPr>
                <w:sz w:val="22"/>
                <w:szCs w:val="22"/>
              </w:rPr>
              <w:t xml:space="preserve"> </w:t>
            </w:r>
            <w:proofErr w:type="spellStart"/>
            <w:proofErr w:type="gramStart"/>
            <w:r w:rsidRPr="00862A27">
              <w:rPr>
                <w:sz w:val="22"/>
                <w:szCs w:val="22"/>
              </w:rPr>
              <w:t>sistemos</w:t>
            </w:r>
            <w:proofErr w:type="spellEnd"/>
            <w:r w:rsidRPr="00862A27">
              <w:rPr>
                <w:sz w:val="22"/>
                <w:szCs w:val="22"/>
              </w:rPr>
              <w:t xml:space="preserve">  </w:t>
            </w:r>
            <w:proofErr w:type="spellStart"/>
            <w:r w:rsidRPr="00862A27">
              <w:rPr>
                <w:sz w:val="22"/>
                <w:szCs w:val="22"/>
              </w:rPr>
              <w:t>ilgis</w:t>
            </w:r>
            <w:proofErr w:type="spellEnd"/>
            <w:proofErr w:type="gramEnd"/>
            <w:r w:rsidRPr="00862A27">
              <w:rPr>
                <w:sz w:val="22"/>
                <w:szCs w:val="22"/>
              </w:rPr>
              <w:t xml:space="preserve"> be </w:t>
            </w:r>
            <w:proofErr w:type="spellStart"/>
            <w:r w:rsidRPr="00862A27">
              <w:rPr>
                <w:sz w:val="22"/>
                <w:szCs w:val="22"/>
              </w:rPr>
              <w:t>kupolo</w:t>
            </w:r>
            <w:proofErr w:type="spellEnd"/>
            <w:r w:rsidRPr="00862A27">
              <w:rPr>
                <w:sz w:val="22"/>
                <w:szCs w:val="22"/>
              </w:rPr>
              <w:t xml:space="preserve"> ≥ 1650 mm.     </w:t>
            </w:r>
          </w:p>
        </w:tc>
        <w:tc>
          <w:tcPr>
            <w:tcW w:w="6350" w:type="dxa"/>
            <w:shd w:val="clear" w:color="auto" w:fill="D9D9D9"/>
            <w:vAlign w:val="center"/>
          </w:tcPr>
          <w:p w14:paraId="0DD705AA" w14:textId="77777777" w:rsidR="0083071A" w:rsidRPr="00862A27" w:rsidRDefault="0083071A" w:rsidP="00D1176C">
            <w:pPr>
              <w:pStyle w:val="Footer"/>
              <w:ind w:left="284" w:firstLine="142"/>
              <w:rPr>
                <w:sz w:val="22"/>
                <w:szCs w:val="22"/>
                <w:highlight w:val="lightGray"/>
              </w:rPr>
            </w:pPr>
          </w:p>
        </w:tc>
      </w:tr>
      <w:tr w:rsidR="0083071A" w:rsidRPr="00FA5B33" w14:paraId="2BF36567" w14:textId="77777777" w:rsidTr="0083071A">
        <w:tc>
          <w:tcPr>
            <w:tcW w:w="709" w:type="dxa"/>
            <w:vAlign w:val="center"/>
          </w:tcPr>
          <w:p w14:paraId="7A68327E" w14:textId="77777777" w:rsidR="0083071A" w:rsidRPr="00862A27" w:rsidRDefault="0083071A" w:rsidP="00D1176C">
            <w:pPr>
              <w:pStyle w:val="Footer"/>
              <w:ind w:left="284" w:hanging="251"/>
              <w:jc w:val="center"/>
              <w:rPr>
                <w:sz w:val="22"/>
                <w:szCs w:val="22"/>
              </w:rPr>
            </w:pPr>
            <w:r w:rsidRPr="00862A27">
              <w:rPr>
                <w:sz w:val="22"/>
                <w:szCs w:val="22"/>
              </w:rPr>
              <w:t>2.</w:t>
            </w:r>
          </w:p>
        </w:tc>
        <w:tc>
          <w:tcPr>
            <w:tcW w:w="2551" w:type="dxa"/>
            <w:shd w:val="clear" w:color="auto" w:fill="auto"/>
            <w:vAlign w:val="center"/>
          </w:tcPr>
          <w:p w14:paraId="0A65F979" w14:textId="77777777" w:rsidR="0083071A" w:rsidRPr="00862A27" w:rsidRDefault="0083071A" w:rsidP="00D1176C">
            <w:pPr>
              <w:rPr>
                <w:sz w:val="22"/>
                <w:szCs w:val="22"/>
              </w:rPr>
            </w:pPr>
            <w:proofErr w:type="spellStart"/>
            <w:r w:rsidRPr="00862A27">
              <w:rPr>
                <w:sz w:val="22"/>
                <w:szCs w:val="22"/>
              </w:rPr>
              <w:t>Operacinio</w:t>
            </w:r>
            <w:proofErr w:type="spellEnd"/>
            <w:r w:rsidRPr="00862A27">
              <w:rPr>
                <w:sz w:val="22"/>
                <w:szCs w:val="22"/>
              </w:rPr>
              <w:t xml:space="preserve"> </w:t>
            </w:r>
            <w:proofErr w:type="spellStart"/>
            <w:r w:rsidRPr="00862A27">
              <w:rPr>
                <w:sz w:val="22"/>
                <w:szCs w:val="22"/>
              </w:rPr>
              <w:t>šviestuvo</w:t>
            </w:r>
            <w:proofErr w:type="spellEnd"/>
            <w:r w:rsidRPr="00862A27">
              <w:rPr>
                <w:sz w:val="22"/>
                <w:szCs w:val="22"/>
              </w:rPr>
              <w:t xml:space="preserve"> </w:t>
            </w:r>
            <w:proofErr w:type="spellStart"/>
            <w:r w:rsidRPr="00862A27">
              <w:rPr>
                <w:sz w:val="22"/>
                <w:szCs w:val="22"/>
              </w:rPr>
              <w:t>tvirtinimas</w:t>
            </w:r>
            <w:proofErr w:type="spellEnd"/>
          </w:p>
        </w:tc>
        <w:tc>
          <w:tcPr>
            <w:tcW w:w="6096" w:type="dxa"/>
            <w:shd w:val="clear" w:color="auto" w:fill="auto"/>
            <w:vAlign w:val="center"/>
          </w:tcPr>
          <w:p w14:paraId="05204771" w14:textId="77777777" w:rsidR="0083071A" w:rsidRPr="00862A27" w:rsidRDefault="0083071A" w:rsidP="00D1176C">
            <w:pPr>
              <w:jc w:val="both"/>
              <w:rPr>
                <w:sz w:val="22"/>
                <w:szCs w:val="22"/>
              </w:rPr>
            </w:pPr>
            <w:proofErr w:type="spellStart"/>
            <w:r w:rsidRPr="00862A27">
              <w:rPr>
                <w:sz w:val="22"/>
                <w:szCs w:val="22"/>
              </w:rPr>
              <w:t>Operacinis</w:t>
            </w:r>
            <w:proofErr w:type="spellEnd"/>
            <w:r w:rsidRPr="00862A27">
              <w:rPr>
                <w:sz w:val="22"/>
                <w:szCs w:val="22"/>
              </w:rPr>
              <w:t xml:space="preserve"> </w:t>
            </w:r>
            <w:proofErr w:type="spellStart"/>
            <w:r w:rsidRPr="00862A27">
              <w:rPr>
                <w:sz w:val="22"/>
                <w:szCs w:val="22"/>
              </w:rPr>
              <w:t>šviestuvas</w:t>
            </w:r>
            <w:proofErr w:type="spellEnd"/>
            <w:r w:rsidRPr="00862A27">
              <w:rPr>
                <w:sz w:val="22"/>
                <w:szCs w:val="22"/>
              </w:rPr>
              <w:t xml:space="preserve"> </w:t>
            </w:r>
            <w:proofErr w:type="spellStart"/>
            <w:r w:rsidRPr="00862A27">
              <w:rPr>
                <w:sz w:val="22"/>
                <w:szCs w:val="22"/>
              </w:rPr>
              <w:t>turi</w:t>
            </w:r>
            <w:proofErr w:type="spellEnd"/>
            <w:r w:rsidRPr="00862A27">
              <w:rPr>
                <w:sz w:val="22"/>
                <w:szCs w:val="22"/>
              </w:rPr>
              <w:t xml:space="preserve"> </w:t>
            </w:r>
            <w:proofErr w:type="spellStart"/>
            <w:r w:rsidRPr="00862A27">
              <w:rPr>
                <w:sz w:val="22"/>
                <w:szCs w:val="22"/>
              </w:rPr>
              <w:t>būti</w:t>
            </w:r>
            <w:proofErr w:type="spellEnd"/>
            <w:r w:rsidRPr="00862A27">
              <w:rPr>
                <w:sz w:val="22"/>
                <w:szCs w:val="22"/>
              </w:rPr>
              <w:t xml:space="preserve"> </w:t>
            </w:r>
            <w:proofErr w:type="spellStart"/>
            <w:r w:rsidRPr="00862A27">
              <w:rPr>
                <w:sz w:val="22"/>
                <w:szCs w:val="22"/>
              </w:rPr>
              <w:t>su</w:t>
            </w:r>
            <w:proofErr w:type="spellEnd"/>
            <w:r w:rsidRPr="00862A27">
              <w:rPr>
                <w:sz w:val="22"/>
                <w:szCs w:val="22"/>
              </w:rPr>
              <w:t xml:space="preserve"> jo </w:t>
            </w:r>
            <w:proofErr w:type="spellStart"/>
            <w:r w:rsidRPr="00862A27">
              <w:rPr>
                <w:sz w:val="22"/>
                <w:szCs w:val="22"/>
              </w:rPr>
              <w:t>tvirtinimui</w:t>
            </w:r>
            <w:proofErr w:type="spellEnd"/>
            <w:r w:rsidRPr="00862A27">
              <w:rPr>
                <w:sz w:val="22"/>
                <w:szCs w:val="22"/>
              </w:rPr>
              <w:t xml:space="preserve"> </w:t>
            </w:r>
            <w:proofErr w:type="spellStart"/>
            <w:r w:rsidRPr="00862A27">
              <w:rPr>
                <w:sz w:val="22"/>
                <w:szCs w:val="22"/>
              </w:rPr>
              <w:t>prie</w:t>
            </w:r>
            <w:proofErr w:type="spellEnd"/>
            <w:r w:rsidRPr="00862A27">
              <w:rPr>
                <w:sz w:val="22"/>
                <w:szCs w:val="22"/>
              </w:rPr>
              <w:t xml:space="preserve"> </w:t>
            </w:r>
            <w:proofErr w:type="spellStart"/>
            <w:r w:rsidRPr="00862A27">
              <w:rPr>
                <w:sz w:val="22"/>
                <w:szCs w:val="22"/>
              </w:rPr>
              <w:t>lubų</w:t>
            </w:r>
            <w:proofErr w:type="spellEnd"/>
            <w:r w:rsidRPr="00862A27">
              <w:rPr>
                <w:sz w:val="22"/>
                <w:szCs w:val="22"/>
              </w:rPr>
              <w:t xml:space="preserve"> </w:t>
            </w:r>
            <w:proofErr w:type="spellStart"/>
            <w:r w:rsidRPr="00862A27">
              <w:rPr>
                <w:sz w:val="22"/>
                <w:szCs w:val="22"/>
              </w:rPr>
              <w:t>optimaliai</w:t>
            </w:r>
            <w:proofErr w:type="spellEnd"/>
            <w:r w:rsidRPr="00862A27">
              <w:rPr>
                <w:sz w:val="22"/>
                <w:szCs w:val="22"/>
              </w:rPr>
              <w:t xml:space="preserve"> (</w:t>
            </w:r>
            <w:proofErr w:type="spellStart"/>
            <w:r w:rsidRPr="00862A27">
              <w:rPr>
                <w:sz w:val="22"/>
                <w:szCs w:val="22"/>
              </w:rPr>
              <w:t>pagal</w:t>
            </w:r>
            <w:proofErr w:type="spellEnd"/>
            <w:r w:rsidRPr="00862A27">
              <w:rPr>
                <w:sz w:val="22"/>
                <w:szCs w:val="22"/>
              </w:rPr>
              <w:t xml:space="preserve"> </w:t>
            </w:r>
            <w:proofErr w:type="spellStart"/>
            <w:r w:rsidRPr="00862A27">
              <w:rPr>
                <w:sz w:val="22"/>
                <w:szCs w:val="22"/>
              </w:rPr>
              <w:t>lubų</w:t>
            </w:r>
            <w:proofErr w:type="spellEnd"/>
            <w:r w:rsidRPr="00862A27">
              <w:rPr>
                <w:sz w:val="22"/>
                <w:szCs w:val="22"/>
              </w:rPr>
              <w:t xml:space="preserve"> </w:t>
            </w:r>
            <w:proofErr w:type="spellStart"/>
            <w:r w:rsidRPr="00862A27">
              <w:rPr>
                <w:sz w:val="22"/>
                <w:szCs w:val="22"/>
              </w:rPr>
              <w:t>aukštį</w:t>
            </w:r>
            <w:proofErr w:type="spellEnd"/>
            <w:r w:rsidRPr="00862A27">
              <w:rPr>
                <w:sz w:val="22"/>
                <w:szCs w:val="22"/>
              </w:rPr>
              <w:t xml:space="preserve">) </w:t>
            </w:r>
            <w:proofErr w:type="spellStart"/>
            <w:r w:rsidRPr="00862A27">
              <w:rPr>
                <w:sz w:val="22"/>
                <w:szCs w:val="22"/>
              </w:rPr>
              <w:t>parinktais</w:t>
            </w:r>
            <w:proofErr w:type="spellEnd"/>
            <w:r w:rsidRPr="00862A27">
              <w:rPr>
                <w:sz w:val="22"/>
                <w:szCs w:val="22"/>
              </w:rPr>
              <w:t xml:space="preserve"> </w:t>
            </w:r>
            <w:proofErr w:type="spellStart"/>
            <w:r w:rsidRPr="00862A27">
              <w:rPr>
                <w:sz w:val="22"/>
                <w:szCs w:val="22"/>
              </w:rPr>
              <w:t>konstrukciniais</w:t>
            </w:r>
            <w:proofErr w:type="spellEnd"/>
            <w:r w:rsidRPr="00862A27">
              <w:rPr>
                <w:sz w:val="22"/>
                <w:szCs w:val="22"/>
              </w:rPr>
              <w:t xml:space="preserve"> </w:t>
            </w:r>
            <w:proofErr w:type="spellStart"/>
            <w:r w:rsidRPr="00862A27">
              <w:rPr>
                <w:sz w:val="22"/>
                <w:szCs w:val="22"/>
              </w:rPr>
              <w:t>elementais</w:t>
            </w:r>
            <w:proofErr w:type="spellEnd"/>
            <w:r w:rsidRPr="00862A27">
              <w:rPr>
                <w:sz w:val="22"/>
                <w:szCs w:val="22"/>
              </w:rPr>
              <w:t xml:space="preserve">. </w:t>
            </w:r>
            <w:proofErr w:type="spellStart"/>
            <w:r w:rsidRPr="00862A27">
              <w:rPr>
                <w:sz w:val="22"/>
                <w:szCs w:val="22"/>
              </w:rPr>
              <w:t>Preliminarus</w:t>
            </w:r>
            <w:proofErr w:type="spellEnd"/>
            <w:r w:rsidRPr="00862A27">
              <w:rPr>
                <w:sz w:val="22"/>
                <w:szCs w:val="22"/>
              </w:rPr>
              <w:t xml:space="preserve"> </w:t>
            </w:r>
            <w:proofErr w:type="spellStart"/>
            <w:r w:rsidRPr="00862A27">
              <w:rPr>
                <w:sz w:val="22"/>
                <w:szCs w:val="22"/>
              </w:rPr>
              <w:t>patalpos</w:t>
            </w:r>
            <w:proofErr w:type="spellEnd"/>
            <w:r w:rsidRPr="00862A27">
              <w:rPr>
                <w:sz w:val="22"/>
                <w:szCs w:val="22"/>
              </w:rPr>
              <w:t xml:space="preserve"> </w:t>
            </w:r>
            <w:proofErr w:type="spellStart"/>
            <w:r w:rsidRPr="00862A27">
              <w:rPr>
                <w:sz w:val="22"/>
                <w:szCs w:val="22"/>
              </w:rPr>
              <w:t>aukštis</w:t>
            </w:r>
            <w:proofErr w:type="spellEnd"/>
            <w:r w:rsidRPr="00862A27">
              <w:rPr>
                <w:sz w:val="22"/>
                <w:szCs w:val="22"/>
              </w:rPr>
              <w:t xml:space="preserve"> </w:t>
            </w:r>
            <w:proofErr w:type="spellStart"/>
            <w:r w:rsidRPr="00862A27">
              <w:rPr>
                <w:sz w:val="22"/>
                <w:szCs w:val="22"/>
              </w:rPr>
              <w:t>nuo</w:t>
            </w:r>
            <w:proofErr w:type="spellEnd"/>
            <w:r w:rsidRPr="00862A27">
              <w:rPr>
                <w:sz w:val="22"/>
                <w:szCs w:val="22"/>
              </w:rPr>
              <w:t xml:space="preserve"> </w:t>
            </w:r>
            <w:proofErr w:type="spellStart"/>
            <w:r w:rsidRPr="00862A27">
              <w:rPr>
                <w:sz w:val="22"/>
                <w:szCs w:val="22"/>
              </w:rPr>
              <w:t>grindų</w:t>
            </w:r>
            <w:proofErr w:type="spellEnd"/>
            <w:r w:rsidRPr="00862A27">
              <w:rPr>
                <w:sz w:val="22"/>
                <w:szCs w:val="22"/>
              </w:rPr>
              <w:t xml:space="preserve"> </w:t>
            </w:r>
            <w:proofErr w:type="spellStart"/>
            <w:r w:rsidRPr="00862A27">
              <w:rPr>
                <w:sz w:val="22"/>
                <w:szCs w:val="22"/>
              </w:rPr>
              <w:t>iki</w:t>
            </w:r>
            <w:proofErr w:type="spellEnd"/>
            <w:r w:rsidRPr="00862A27">
              <w:rPr>
                <w:sz w:val="22"/>
                <w:szCs w:val="22"/>
              </w:rPr>
              <w:t xml:space="preserve"> </w:t>
            </w:r>
            <w:proofErr w:type="spellStart"/>
            <w:r w:rsidRPr="00862A27">
              <w:rPr>
                <w:sz w:val="22"/>
                <w:szCs w:val="22"/>
              </w:rPr>
              <w:t>perdangos</w:t>
            </w:r>
            <w:proofErr w:type="spellEnd"/>
            <w:r w:rsidRPr="00862A27">
              <w:rPr>
                <w:sz w:val="22"/>
                <w:szCs w:val="22"/>
              </w:rPr>
              <w:t xml:space="preserve"> 295 ±5 cm, </w:t>
            </w:r>
            <w:proofErr w:type="spellStart"/>
            <w:r w:rsidRPr="00862A27">
              <w:rPr>
                <w:sz w:val="22"/>
                <w:szCs w:val="22"/>
              </w:rPr>
              <w:t>nuo</w:t>
            </w:r>
            <w:proofErr w:type="spellEnd"/>
            <w:r w:rsidRPr="00862A27">
              <w:rPr>
                <w:sz w:val="22"/>
                <w:szCs w:val="22"/>
              </w:rPr>
              <w:t xml:space="preserve"> </w:t>
            </w:r>
            <w:proofErr w:type="spellStart"/>
            <w:r w:rsidRPr="00862A27">
              <w:rPr>
                <w:sz w:val="22"/>
                <w:szCs w:val="22"/>
              </w:rPr>
              <w:t>grindų</w:t>
            </w:r>
            <w:proofErr w:type="spellEnd"/>
            <w:r w:rsidRPr="00862A27">
              <w:rPr>
                <w:sz w:val="22"/>
                <w:szCs w:val="22"/>
              </w:rPr>
              <w:t xml:space="preserve"> </w:t>
            </w:r>
            <w:proofErr w:type="spellStart"/>
            <w:r w:rsidRPr="00862A27">
              <w:rPr>
                <w:sz w:val="22"/>
                <w:szCs w:val="22"/>
              </w:rPr>
              <w:t>iki</w:t>
            </w:r>
            <w:proofErr w:type="spellEnd"/>
            <w:r w:rsidRPr="00862A27">
              <w:rPr>
                <w:sz w:val="22"/>
                <w:szCs w:val="22"/>
              </w:rPr>
              <w:t xml:space="preserve"> </w:t>
            </w:r>
            <w:proofErr w:type="spellStart"/>
            <w:r w:rsidRPr="00862A27">
              <w:rPr>
                <w:sz w:val="22"/>
                <w:szCs w:val="22"/>
              </w:rPr>
              <w:t>pakabinamų</w:t>
            </w:r>
            <w:proofErr w:type="spellEnd"/>
            <w:r w:rsidRPr="00862A27">
              <w:rPr>
                <w:sz w:val="22"/>
                <w:szCs w:val="22"/>
              </w:rPr>
              <w:t xml:space="preserve"> </w:t>
            </w:r>
            <w:proofErr w:type="spellStart"/>
            <w:r w:rsidRPr="00862A27">
              <w:rPr>
                <w:sz w:val="22"/>
                <w:szCs w:val="22"/>
              </w:rPr>
              <w:t>lubų</w:t>
            </w:r>
            <w:proofErr w:type="spellEnd"/>
            <w:r w:rsidRPr="00862A27">
              <w:rPr>
                <w:sz w:val="22"/>
                <w:szCs w:val="22"/>
              </w:rPr>
              <w:t xml:space="preserve"> - 255 ±5 cm. </w:t>
            </w:r>
            <w:proofErr w:type="spellStart"/>
            <w:r w:rsidRPr="00862A27">
              <w:rPr>
                <w:sz w:val="22"/>
                <w:szCs w:val="22"/>
              </w:rPr>
              <w:t>Pastaba</w:t>
            </w:r>
            <w:proofErr w:type="spellEnd"/>
            <w:r w:rsidRPr="00862A27">
              <w:rPr>
                <w:sz w:val="22"/>
                <w:szCs w:val="22"/>
              </w:rPr>
              <w:t xml:space="preserve">: </w:t>
            </w:r>
            <w:proofErr w:type="spellStart"/>
            <w:r w:rsidRPr="00862A27">
              <w:rPr>
                <w:sz w:val="22"/>
                <w:szCs w:val="22"/>
              </w:rPr>
              <w:t>Operacinio</w:t>
            </w:r>
            <w:proofErr w:type="spellEnd"/>
            <w:r w:rsidRPr="00862A27">
              <w:rPr>
                <w:sz w:val="22"/>
                <w:szCs w:val="22"/>
              </w:rPr>
              <w:t xml:space="preserve">   </w:t>
            </w:r>
            <w:proofErr w:type="spellStart"/>
            <w:r w:rsidRPr="00862A27">
              <w:rPr>
                <w:sz w:val="22"/>
                <w:szCs w:val="22"/>
              </w:rPr>
              <w:t>šviestuvo</w:t>
            </w:r>
            <w:proofErr w:type="spellEnd"/>
            <w:r w:rsidRPr="00862A27">
              <w:rPr>
                <w:sz w:val="22"/>
                <w:szCs w:val="22"/>
              </w:rPr>
              <w:t xml:space="preserve"> </w:t>
            </w:r>
            <w:proofErr w:type="spellStart"/>
            <w:r w:rsidRPr="00862A27">
              <w:rPr>
                <w:sz w:val="22"/>
                <w:szCs w:val="22"/>
              </w:rPr>
              <w:t>centrinė</w:t>
            </w:r>
            <w:proofErr w:type="spellEnd"/>
            <w:r w:rsidRPr="00862A27">
              <w:rPr>
                <w:sz w:val="22"/>
                <w:szCs w:val="22"/>
              </w:rPr>
              <w:t xml:space="preserve"> </w:t>
            </w:r>
            <w:proofErr w:type="spellStart"/>
            <w:r w:rsidRPr="00862A27">
              <w:rPr>
                <w:sz w:val="22"/>
                <w:szCs w:val="22"/>
              </w:rPr>
              <w:t>ašis</w:t>
            </w:r>
            <w:proofErr w:type="spellEnd"/>
            <w:r w:rsidRPr="00862A27">
              <w:rPr>
                <w:sz w:val="22"/>
                <w:szCs w:val="22"/>
              </w:rPr>
              <w:t xml:space="preserve"> </w:t>
            </w:r>
            <w:proofErr w:type="spellStart"/>
            <w:r w:rsidRPr="00862A27">
              <w:rPr>
                <w:sz w:val="22"/>
                <w:szCs w:val="22"/>
              </w:rPr>
              <w:t>turi</w:t>
            </w:r>
            <w:proofErr w:type="spellEnd"/>
            <w:r w:rsidRPr="00862A27">
              <w:rPr>
                <w:sz w:val="22"/>
                <w:szCs w:val="22"/>
              </w:rPr>
              <w:t xml:space="preserve"> </w:t>
            </w:r>
            <w:proofErr w:type="spellStart"/>
            <w:r w:rsidRPr="00862A27">
              <w:rPr>
                <w:sz w:val="22"/>
                <w:szCs w:val="22"/>
              </w:rPr>
              <w:t>būti</w:t>
            </w:r>
            <w:proofErr w:type="spellEnd"/>
            <w:r w:rsidRPr="00862A27">
              <w:rPr>
                <w:sz w:val="22"/>
                <w:szCs w:val="22"/>
              </w:rPr>
              <w:t xml:space="preserve"> </w:t>
            </w:r>
            <w:proofErr w:type="spellStart"/>
            <w:r w:rsidRPr="00862A27">
              <w:rPr>
                <w:sz w:val="22"/>
                <w:szCs w:val="22"/>
              </w:rPr>
              <w:t>tvirtinama</w:t>
            </w:r>
            <w:proofErr w:type="spellEnd"/>
            <w:r w:rsidRPr="00862A27">
              <w:rPr>
                <w:sz w:val="22"/>
                <w:szCs w:val="22"/>
              </w:rPr>
              <w:t xml:space="preserve"> </w:t>
            </w:r>
            <w:proofErr w:type="spellStart"/>
            <w:r w:rsidRPr="00862A27">
              <w:rPr>
                <w:sz w:val="22"/>
                <w:szCs w:val="22"/>
              </w:rPr>
              <w:t>nuo</w:t>
            </w:r>
            <w:proofErr w:type="spellEnd"/>
            <w:r w:rsidRPr="00862A27">
              <w:rPr>
                <w:sz w:val="22"/>
                <w:szCs w:val="22"/>
              </w:rPr>
              <w:t xml:space="preserve"> </w:t>
            </w:r>
            <w:proofErr w:type="spellStart"/>
            <w:r w:rsidRPr="00862A27">
              <w:rPr>
                <w:sz w:val="22"/>
                <w:szCs w:val="22"/>
              </w:rPr>
              <w:t>lubų</w:t>
            </w:r>
            <w:proofErr w:type="spellEnd"/>
            <w:r w:rsidRPr="00862A27">
              <w:rPr>
                <w:sz w:val="22"/>
                <w:szCs w:val="22"/>
              </w:rPr>
              <w:t xml:space="preserve"> </w:t>
            </w:r>
            <w:proofErr w:type="spellStart"/>
            <w:r w:rsidRPr="00862A27">
              <w:rPr>
                <w:sz w:val="22"/>
                <w:szCs w:val="22"/>
              </w:rPr>
              <w:t>iki</w:t>
            </w:r>
            <w:proofErr w:type="spellEnd"/>
            <w:r w:rsidRPr="00862A27">
              <w:rPr>
                <w:sz w:val="22"/>
                <w:szCs w:val="22"/>
              </w:rPr>
              <w:t xml:space="preserve"> </w:t>
            </w:r>
            <w:proofErr w:type="spellStart"/>
            <w:r w:rsidRPr="00862A27">
              <w:rPr>
                <w:sz w:val="22"/>
                <w:szCs w:val="22"/>
              </w:rPr>
              <w:t>apatinės</w:t>
            </w:r>
            <w:proofErr w:type="spellEnd"/>
            <w:r w:rsidRPr="00862A27">
              <w:rPr>
                <w:sz w:val="22"/>
                <w:szCs w:val="22"/>
              </w:rPr>
              <w:t xml:space="preserve"> </w:t>
            </w:r>
            <w:proofErr w:type="spellStart"/>
            <w:r w:rsidRPr="00862A27">
              <w:rPr>
                <w:sz w:val="22"/>
                <w:szCs w:val="22"/>
              </w:rPr>
              <w:t>svirties</w:t>
            </w:r>
            <w:proofErr w:type="spellEnd"/>
            <w:r w:rsidRPr="00862A27">
              <w:rPr>
                <w:sz w:val="22"/>
                <w:szCs w:val="22"/>
              </w:rPr>
              <w:t xml:space="preserve"> ne </w:t>
            </w:r>
            <w:proofErr w:type="spellStart"/>
            <w:r w:rsidRPr="00862A27">
              <w:rPr>
                <w:sz w:val="22"/>
                <w:szCs w:val="22"/>
              </w:rPr>
              <w:t>daugiau</w:t>
            </w:r>
            <w:proofErr w:type="spellEnd"/>
            <w:r w:rsidRPr="00862A27">
              <w:rPr>
                <w:sz w:val="22"/>
                <w:szCs w:val="22"/>
              </w:rPr>
              <w:t xml:space="preserve"> </w:t>
            </w:r>
            <w:proofErr w:type="spellStart"/>
            <w:r w:rsidRPr="00862A27">
              <w:rPr>
                <w:sz w:val="22"/>
                <w:szCs w:val="22"/>
              </w:rPr>
              <w:t>kaip</w:t>
            </w:r>
            <w:proofErr w:type="spellEnd"/>
            <w:r w:rsidRPr="00862A27">
              <w:rPr>
                <w:sz w:val="22"/>
                <w:szCs w:val="22"/>
              </w:rPr>
              <w:t xml:space="preserve"> 25 cm (</w:t>
            </w:r>
            <w:proofErr w:type="spellStart"/>
            <w:r w:rsidRPr="00862A27">
              <w:rPr>
                <w:sz w:val="22"/>
                <w:szCs w:val="22"/>
              </w:rPr>
              <w:t>tvirtinimo</w:t>
            </w:r>
            <w:proofErr w:type="spellEnd"/>
            <w:r w:rsidRPr="00862A27">
              <w:rPr>
                <w:sz w:val="22"/>
                <w:szCs w:val="22"/>
              </w:rPr>
              <w:t xml:space="preserve"> </w:t>
            </w:r>
            <w:proofErr w:type="spellStart"/>
            <w:r w:rsidRPr="00862A27">
              <w:rPr>
                <w:sz w:val="22"/>
                <w:szCs w:val="22"/>
              </w:rPr>
              <w:t>darbus</w:t>
            </w:r>
            <w:proofErr w:type="spellEnd"/>
            <w:r w:rsidRPr="00862A27">
              <w:rPr>
                <w:sz w:val="22"/>
                <w:szCs w:val="22"/>
              </w:rPr>
              <w:t xml:space="preserve"> </w:t>
            </w:r>
            <w:proofErr w:type="spellStart"/>
            <w:r w:rsidRPr="00862A27">
              <w:rPr>
                <w:sz w:val="22"/>
                <w:szCs w:val="22"/>
              </w:rPr>
              <w:t>atlieka</w:t>
            </w:r>
            <w:proofErr w:type="spellEnd"/>
            <w:r w:rsidRPr="00862A27">
              <w:rPr>
                <w:sz w:val="22"/>
                <w:szCs w:val="22"/>
              </w:rPr>
              <w:t xml:space="preserve"> </w:t>
            </w:r>
            <w:proofErr w:type="spellStart"/>
            <w:r w:rsidRPr="00862A27">
              <w:rPr>
                <w:sz w:val="22"/>
                <w:szCs w:val="22"/>
              </w:rPr>
              <w:t>tiekėjas</w:t>
            </w:r>
            <w:proofErr w:type="spellEnd"/>
            <w:r w:rsidRPr="00862A27">
              <w:rPr>
                <w:sz w:val="22"/>
                <w:szCs w:val="22"/>
              </w:rPr>
              <w:t>).</w:t>
            </w:r>
          </w:p>
        </w:tc>
        <w:tc>
          <w:tcPr>
            <w:tcW w:w="6350" w:type="dxa"/>
            <w:shd w:val="clear" w:color="auto" w:fill="D9D9D9"/>
            <w:vAlign w:val="center"/>
          </w:tcPr>
          <w:p w14:paraId="42615B2B" w14:textId="77777777" w:rsidR="0083071A" w:rsidRPr="00862A27" w:rsidRDefault="0083071A" w:rsidP="00D1176C">
            <w:pPr>
              <w:pStyle w:val="Footer"/>
              <w:ind w:left="284" w:firstLine="142"/>
              <w:rPr>
                <w:sz w:val="22"/>
                <w:szCs w:val="22"/>
                <w:highlight w:val="lightGray"/>
              </w:rPr>
            </w:pPr>
          </w:p>
        </w:tc>
      </w:tr>
      <w:tr w:rsidR="0083071A" w:rsidRPr="00FA5B33" w14:paraId="693A5451" w14:textId="77777777" w:rsidTr="0083071A">
        <w:tc>
          <w:tcPr>
            <w:tcW w:w="709" w:type="dxa"/>
            <w:vAlign w:val="center"/>
          </w:tcPr>
          <w:p w14:paraId="3385DFA9" w14:textId="77777777" w:rsidR="0083071A" w:rsidRPr="00862A27" w:rsidRDefault="0083071A" w:rsidP="00D1176C">
            <w:pPr>
              <w:pStyle w:val="Footer"/>
              <w:ind w:left="284" w:hanging="251"/>
              <w:jc w:val="center"/>
              <w:rPr>
                <w:sz w:val="22"/>
                <w:szCs w:val="22"/>
              </w:rPr>
            </w:pPr>
            <w:r w:rsidRPr="00862A27">
              <w:rPr>
                <w:sz w:val="22"/>
                <w:szCs w:val="22"/>
              </w:rPr>
              <w:t>3.</w:t>
            </w:r>
          </w:p>
        </w:tc>
        <w:tc>
          <w:tcPr>
            <w:tcW w:w="2551" w:type="dxa"/>
            <w:shd w:val="clear" w:color="auto" w:fill="auto"/>
            <w:vAlign w:val="center"/>
          </w:tcPr>
          <w:p w14:paraId="31E2158F" w14:textId="77777777" w:rsidR="0083071A" w:rsidRPr="00862A27" w:rsidRDefault="0083071A" w:rsidP="00D1176C">
            <w:pPr>
              <w:rPr>
                <w:color w:val="000000"/>
                <w:sz w:val="22"/>
                <w:szCs w:val="22"/>
              </w:rPr>
            </w:pPr>
            <w:proofErr w:type="spellStart"/>
            <w:r w:rsidRPr="00862A27">
              <w:rPr>
                <w:color w:val="000000"/>
                <w:sz w:val="22"/>
                <w:szCs w:val="22"/>
              </w:rPr>
              <w:t>Šviesos</w:t>
            </w:r>
            <w:proofErr w:type="spellEnd"/>
            <w:r w:rsidRPr="00862A27">
              <w:rPr>
                <w:color w:val="000000"/>
                <w:sz w:val="22"/>
                <w:szCs w:val="22"/>
              </w:rPr>
              <w:t xml:space="preserve"> </w:t>
            </w:r>
            <w:proofErr w:type="spellStart"/>
            <w:r w:rsidRPr="00862A27">
              <w:rPr>
                <w:color w:val="000000"/>
                <w:sz w:val="22"/>
                <w:szCs w:val="22"/>
              </w:rPr>
              <w:t>šaltinis</w:t>
            </w:r>
            <w:proofErr w:type="spellEnd"/>
          </w:p>
        </w:tc>
        <w:tc>
          <w:tcPr>
            <w:tcW w:w="6096" w:type="dxa"/>
            <w:shd w:val="clear" w:color="auto" w:fill="auto"/>
            <w:vAlign w:val="center"/>
          </w:tcPr>
          <w:p w14:paraId="389387DD" w14:textId="77777777" w:rsidR="0083071A" w:rsidRPr="00862A27" w:rsidRDefault="0083071A" w:rsidP="00D1176C">
            <w:pPr>
              <w:rPr>
                <w:sz w:val="22"/>
                <w:szCs w:val="22"/>
              </w:rPr>
            </w:pPr>
            <w:r w:rsidRPr="00862A27">
              <w:rPr>
                <w:sz w:val="22"/>
                <w:szCs w:val="22"/>
              </w:rPr>
              <w:t>LED (</w:t>
            </w:r>
            <w:proofErr w:type="spellStart"/>
            <w:r w:rsidRPr="00862A27">
              <w:rPr>
                <w:sz w:val="22"/>
                <w:szCs w:val="22"/>
              </w:rPr>
              <w:t>šviesos</w:t>
            </w:r>
            <w:proofErr w:type="spellEnd"/>
            <w:r w:rsidRPr="00862A27">
              <w:rPr>
                <w:sz w:val="22"/>
                <w:szCs w:val="22"/>
              </w:rPr>
              <w:t xml:space="preserve"> </w:t>
            </w:r>
            <w:proofErr w:type="spellStart"/>
            <w:r w:rsidRPr="00862A27">
              <w:rPr>
                <w:sz w:val="22"/>
                <w:szCs w:val="22"/>
              </w:rPr>
              <w:t>diodas</w:t>
            </w:r>
            <w:proofErr w:type="spellEnd"/>
            <w:r w:rsidRPr="00862A27">
              <w:rPr>
                <w:sz w:val="22"/>
                <w:szCs w:val="22"/>
              </w:rPr>
              <w:t>)</w:t>
            </w:r>
          </w:p>
          <w:p w14:paraId="4CE176E8" w14:textId="77777777" w:rsidR="0083071A" w:rsidRPr="00862A27" w:rsidRDefault="0083071A" w:rsidP="00D1176C">
            <w:pPr>
              <w:jc w:val="both"/>
              <w:rPr>
                <w:sz w:val="22"/>
                <w:szCs w:val="22"/>
              </w:rPr>
            </w:pPr>
            <w:proofErr w:type="spellStart"/>
            <w:r w:rsidRPr="00862A27">
              <w:rPr>
                <w:sz w:val="22"/>
                <w:szCs w:val="22"/>
              </w:rPr>
              <w:t>Pastaba</w:t>
            </w:r>
            <w:proofErr w:type="spellEnd"/>
            <w:r w:rsidRPr="00862A27">
              <w:rPr>
                <w:sz w:val="22"/>
                <w:szCs w:val="22"/>
              </w:rPr>
              <w:t xml:space="preserve">: </w:t>
            </w:r>
            <w:proofErr w:type="spellStart"/>
            <w:r w:rsidRPr="00862A27">
              <w:rPr>
                <w:sz w:val="22"/>
                <w:szCs w:val="22"/>
              </w:rPr>
              <w:t>Reikalavimas</w:t>
            </w:r>
            <w:proofErr w:type="spellEnd"/>
            <w:r w:rsidRPr="00862A27">
              <w:rPr>
                <w:sz w:val="22"/>
                <w:szCs w:val="22"/>
              </w:rPr>
              <w:t xml:space="preserve"> </w:t>
            </w:r>
            <w:proofErr w:type="spellStart"/>
            <w:r w:rsidRPr="00862A27">
              <w:rPr>
                <w:sz w:val="22"/>
                <w:szCs w:val="22"/>
              </w:rPr>
              <w:t>yra</w:t>
            </w:r>
            <w:proofErr w:type="spellEnd"/>
            <w:r w:rsidRPr="00862A27">
              <w:rPr>
                <w:sz w:val="22"/>
                <w:szCs w:val="22"/>
              </w:rPr>
              <w:t xml:space="preserve"> </w:t>
            </w:r>
            <w:proofErr w:type="spellStart"/>
            <w:r w:rsidRPr="00862A27">
              <w:rPr>
                <w:sz w:val="22"/>
                <w:szCs w:val="22"/>
              </w:rPr>
              <w:t>taikomas</w:t>
            </w:r>
            <w:proofErr w:type="spellEnd"/>
            <w:r w:rsidRPr="00862A27">
              <w:rPr>
                <w:sz w:val="22"/>
                <w:szCs w:val="22"/>
              </w:rPr>
              <w:t xml:space="preserve"> </w:t>
            </w:r>
            <w:proofErr w:type="spellStart"/>
            <w:r w:rsidRPr="00862A27">
              <w:rPr>
                <w:sz w:val="22"/>
                <w:szCs w:val="22"/>
              </w:rPr>
              <w:t>vadovaujantis</w:t>
            </w:r>
            <w:proofErr w:type="spellEnd"/>
            <w:r w:rsidRPr="00862A27">
              <w:rPr>
                <w:sz w:val="22"/>
                <w:szCs w:val="22"/>
              </w:rPr>
              <w:t xml:space="preserve"> Lietuvos </w:t>
            </w:r>
            <w:proofErr w:type="spellStart"/>
            <w:r w:rsidRPr="00862A27">
              <w:rPr>
                <w:sz w:val="22"/>
                <w:szCs w:val="22"/>
              </w:rPr>
              <w:t>Respublikos</w:t>
            </w:r>
            <w:proofErr w:type="spellEnd"/>
            <w:r w:rsidRPr="00862A27">
              <w:rPr>
                <w:sz w:val="22"/>
                <w:szCs w:val="22"/>
              </w:rPr>
              <w:t xml:space="preserve"> </w:t>
            </w:r>
            <w:proofErr w:type="spellStart"/>
            <w:r w:rsidRPr="00862A27">
              <w:rPr>
                <w:sz w:val="22"/>
                <w:szCs w:val="22"/>
              </w:rPr>
              <w:t>aplinkos</w:t>
            </w:r>
            <w:proofErr w:type="spellEnd"/>
            <w:r w:rsidRPr="00862A27">
              <w:rPr>
                <w:sz w:val="22"/>
                <w:szCs w:val="22"/>
              </w:rPr>
              <w:t xml:space="preserve"> </w:t>
            </w:r>
            <w:proofErr w:type="spellStart"/>
            <w:r w:rsidRPr="00862A27">
              <w:rPr>
                <w:sz w:val="22"/>
                <w:szCs w:val="22"/>
              </w:rPr>
              <w:t>ministro</w:t>
            </w:r>
            <w:proofErr w:type="spellEnd"/>
            <w:r w:rsidRPr="00862A27">
              <w:rPr>
                <w:sz w:val="22"/>
                <w:szCs w:val="22"/>
              </w:rPr>
              <w:t xml:space="preserve"> 2022 m. </w:t>
            </w:r>
            <w:proofErr w:type="spellStart"/>
            <w:r w:rsidRPr="00862A27">
              <w:rPr>
                <w:sz w:val="22"/>
                <w:szCs w:val="22"/>
              </w:rPr>
              <w:t>gruodžio</w:t>
            </w:r>
            <w:proofErr w:type="spellEnd"/>
            <w:r w:rsidRPr="00862A27">
              <w:rPr>
                <w:sz w:val="22"/>
                <w:szCs w:val="22"/>
              </w:rPr>
              <w:t xml:space="preserve"> 13 d. </w:t>
            </w:r>
            <w:proofErr w:type="spellStart"/>
            <w:r w:rsidRPr="00862A27">
              <w:rPr>
                <w:sz w:val="22"/>
                <w:szCs w:val="22"/>
              </w:rPr>
              <w:t>įsakymo</w:t>
            </w:r>
            <w:proofErr w:type="spellEnd"/>
            <w:r w:rsidRPr="00862A27">
              <w:rPr>
                <w:sz w:val="22"/>
                <w:szCs w:val="22"/>
              </w:rPr>
              <w:t xml:space="preserve"> Nr. D1-401 </w:t>
            </w:r>
            <w:proofErr w:type="spellStart"/>
            <w:r w:rsidRPr="00862A27">
              <w:rPr>
                <w:sz w:val="22"/>
                <w:szCs w:val="22"/>
              </w:rPr>
              <w:t>redakcija</w:t>
            </w:r>
            <w:proofErr w:type="spellEnd"/>
            <w:r w:rsidRPr="00862A27">
              <w:rPr>
                <w:sz w:val="22"/>
                <w:szCs w:val="22"/>
              </w:rPr>
              <w:t xml:space="preserve"> </w:t>
            </w:r>
            <w:proofErr w:type="spellStart"/>
            <w:r w:rsidRPr="00862A27">
              <w:rPr>
                <w:sz w:val="22"/>
                <w:szCs w:val="22"/>
              </w:rPr>
              <w:t>patvirtinto</w:t>
            </w:r>
            <w:proofErr w:type="spellEnd"/>
            <w:r w:rsidRPr="00862A27">
              <w:rPr>
                <w:sz w:val="22"/>
                <w:szCs w:val="22"/>
              </w:rPr>
              <w:t xml:space="preserve"> </w:t>
            </w:r>
            <w:proofErr w:type="spellStart"/>
            <w:r w:rsidRPr="00862A27">
              <w:rPr>
                <w:sz w:val="22"/>
                <w:szCs w:val="22"/>
              </w:rPr>
              <w:t>aplinkos</w:t>
            </w:r>
            <w:proofErr w:type="spellEnd"/>
            <w:r w:rsidRPr="00862A27">
              <w:rPr>
                <w:sz w:val="22"/>
                <w:szCs w:val="22"/>
              </w:rPr>
              <w:t xml:space="preserve"> </w:t>
            </w:r>
            <w:proofErr w:type="spellStart"/>
            <w:r w:rsidRPr="00862A27">
              <w:rPr>
                <w:sz w:val="22"/>
                <w:szCs w:val="22"/>
              </w:rPr>
              <w:t>apsaugos</w:t>
            </w:r>
            <w:proofErr w:type="spellEnd"/>
            <w:r w:rsidRPr="00862A27">
              <w:rPr>
                <w:sz w:val="22"/>
                <w:szCs w:val="22"/>
              </w:rPr>
              <w:t xml:space="preserve"> </w:t>
            </w:r>
            <w:proofErr w:type="spellStart"/>
            <w:r w:rsidRPr="00862A27">
              <w:rPr>
                <w:sz w:val="22"/>
                <w:szCs w:val="22"/>
              </w:rPr>
              <w:t>kriterijų</w:t>
            </w:r>
            <w:proofErr w:type="spellEnd"/>
            <w:r w:rsidRPr="00862A27">
              <w:rPr>
                <w:sz w:val="22"/>
                <w:szCs w:val="22"/>
              </w:rPr>
              <w:t xml:space="preserve"> </w:t>
            </w:r>
            <w:proofErr w:type="spellStart"/>
            <w:r w:rsidRPr="00862A27">
              <w:rPr>
                <w:sz w:val="22"/>
                <w:szCs w:val="22"/>
              </w:rPr>
              <w:t>taikymo</w:t>
            </w:r>
            <w:proofErr w:type="spellEnd"/>
            <w:r w:rsidRPr="00862A27">
              <w:rPr>
                <w:sz w:val="22"/>
                <w:szCs w:val="22"/>
              </w:rPr>
              <w:t xml:space="preserve">, </w:t>
            </w:r>
            <w:proofErr w:type="spellStart"/>
            <w:r w:rsidRPr="00862A27">
              <w:rPr>
                <w:sz w:val="22"/>
                <w:szCs w:val="22"/>
              </w:rPr>
              <w:t>vykdant</w:t>
            </w:r>
            <w:proofErr w:type="spellEnd"/>
            <w:r w:rsidRPr="00862A27">
              <w:rPr>
                <w:sz w:val="22"/>
                <w:szCs w:val="22"/>
              </w:rPr>
              <w:t xml:space="preserve"> </w:t>
            </w:r>
            <w:proofErr w:type="spellStart"/>
            <w:r w:rsidRPr="00862A27">
              <w:rPr>
                <w:sz w:val="22"/>
                <w:szCs w:val="22"/>
              </w:rPr>
              <w:t>žaliuosius</w:t>
            </w:r>
            <w:proofErr w:type="spellEnd"/>
            <w:r w:rsidRPr="00862A27">
              <w:rPr>
                <w:sz w:val="22"/>
                <w:szCs w:val="22"/>
              </w:rPr>
              <w:t xml:space="preserve"> </w:t>
            </w:r>
            <w:proofErr w:type="spellStart"/>
            <w:r w:rsidRPr="00862A27">
              <w:rPr>
                <w:sz w:val="22"/>
                <w:szCs w:val="22"/>
              </w:rPr>
              <w:t>pirkimus</w:t>
            </w:r>
            <w:proofErr w:type="spellEnd"/>
            <w:r w:rsidRPr="00862A27">
              <w:rPr>
                <w:sz w:val="22"/>
                <w:szCs w:val="22"/>
              </w:rPr>
              <w:t xml:space="preserve">, </w:t>
            </w:r>
            <w:proofErr w:type="spellStart"/>
            <w:r w:rsidRPr="00862A27">
              <w:rPr>
                <w:sz w:val="22"/>
                <w:szCs w:val="22"/>
              </w:rPr>
              <w:t>tvarkos</w:t>
            </w:r>
            <w:proofErr w:type="spellEnd"/>
            <w:r w:rsidRPr="00862A27">
              <w:rPr>
                <w:sz w:val="22"/>
                <w:szCs w:val="22"/>
              </w:rPr>
              <w:t xml:space="preserve"> </w:t>
            </w:r>
            <w:proofErr w:type="spellStart"/>
            <w:r w:rsidRPr="00862A27">
              <w:rPr>
                <w:sz w:val="22"/>
                <w:szCs w:val="22"/>
              </w:rPr>
              <w:t>aprašo</w:t>
            </w:r>
            <w:proofErr w:type="spellEnd"/>
            <w:r w:rsidRPr="00862A27">
              <w:rPr>
                <w:sz w:val="22"/>
                <w:szCs w:val="22"/>
              </w:rPr>
              <w:t xml:space="preserve"> II </w:t>
            </w:r>
            <w:proofErr w:type="spellStart"/>
            <w:r w:rsidRPr="00862A27">
              <w:rPr>
                <w:sz w:val="22"/>
                <w:szCs w:val="22"/>
              </w:rPr>
              <w:t>skyriaus</w:t>
            </w:r>
            <w:proofErr w:type="spellEnd"/>
            <w:r w:rsidRPr="00862A27">
              <w:rPr>
                <w:sz w:val="22"/>
                <w:szCs w:val="22"/>
              </w:rPr>
              <w:t xml:space="preserve"> 4.4.4.2 p. "</w:t>
            </w:r>
            <w:proofErr w:type="spellStart"/>
            <w:r w:rsidRPr="00862A27">
              <w:rPr>
                <w:sz w:val="22"/>
                <w:szCs w:val="22"/>
              </w:rPr>
              <w:t>prekei</w:t>
            </w:r>
            <w:proofErr w:type="spellEnd"/>
            <w:r w:rsidRPr="00862A27">
              <w:rPr>
                <w:sz w:val="22"/>
                <w:szCs w:val="22"/>
              </w:rPr>
              <w:t xml:space="preserve"> </w:t>
            </w:r>
            <w:proofErr w:type="spellStart"/>
            <w:r w:rsidRPr="00862A27">
              <w:rPr>
                <w:sz w:val="22"/>
                <w:szCs w:val="22"/>
              </w:rPr>
              <w:t>pagaminti</w:t>
            </w:r>
            <w:proofErr w:type="spellEnd"/>
            <w:r w:rsidRPr="00862A27">
              <w:rPr>
                <w:sz w:val="22"/>
                <w:szCs w:val="22"/>
              </w:rPr>
              <w:t xml:space="preserve">, </w:t>
            </w:r>
            <w:proofErr w:type="spellStart"/>
            <w:r w:rsidRPr="00862A27">
              <w:rPr>
                <w:sz w:val="22"/>
                <w:szCs w:val="22"/>
              </w:rPr>
              <w:t>tiekti</w:t>
            </w:r>
            <w:proofErr w:type="spellEnd"/>
            <w:r w:rsidRPr="00862A27">
              <w:rPr>
                <w:sz w:val="22"/>
                <w:szCs w:val="22"/>
              </w:rPr>
              <w:t xml:space="preserve"> </w:t>
            </w:r>
            <w:proofErr w:type="spellStart"/>
            <w:r w:rsidRPr="00862A27">
              <w:rPr>
                <w:sz w:val="22"/>
                <w:szCs w:val="22"/>
              </w:rPr>
              <w:t>ir</w:t>
            </w:r>
            <w:proofErr w:type="spellEnd"/>
            <w:r w:rsidRPr="00862A27">
              <w:rPr>
                <w:sz w:val="22"/>
                <w:szCs w:val="22"/>
              </w:rPr>
              <w:t xml:space="preserve"> (</w:t>
            </w:r>
            <w:proofErr w:type="spellStart"/>
            <w:r w:rsidRPr="00862A27">
              <w:rPr>
                <w:sz w:val="22"/>
                <w:szCs w:val="22"/>
              </w:rPr>
              <w:t>ar</w:t>
            </w:r>
            <w:proofErr w:type="spellEnd"/>
            <w:r w:rsidRPr="00862A27">
              <w:rPr>
                <w:sz w:val="22"/>
                <w:szCs w:val="22"/>
              </w:rPr>
              <w:t xml:space="preserve">) </w:t>
            </w:r>
            <w:proofErr w:type="spellStart"/>
            <w:r w:rsidRPr="00862A27">
              <w:rPr>
                <w:sz w:val="22"/>
                <w:szCs w:val="22"/>
              </w:rPr>
              <w:t>naudoti</w:t>
            </w:r>
            <w:proofErr w:type="spellEnd"/>
            <w:r w:rsidRPr="00862A27">
              <w:rPr>
                <w:sz w:val="22"/>
                <w:szCs w:val="22"/>
              </w:rPr>
              <w:t xml:space="preserve">, </w:t>
            </w:r>
            <w:proofErr w:type="spellStart"/>
            <w:r w:rsidRPr="00862A27">
              <w:rPr>
                <w:sz w:val="22"/>
                <w:szCs w:val="22"/>
              </w:rPr>
              <w:t>paslaugai</w:t>
            </w:r>
            <w:proofErr w:type="spellEnd"/>
            <w:r w:rsidRPr="00862A27">
              <w:rPr>
                <w:sz w:val="22"/>
                <w:szCs w:val="22"/>
              </w:rPr>
              <w:t xml:space="preserve"> </w:t>
            </w:r>
            <w:proofErr w:type="spellStart"/>
            <w:r w:rsidRPr="00862A27">
              <w:rPr>
                <w:sz w:val="22"/>
                <w:szCs w:val="22"/>
              </w:rPr>
              <w:t>teikti</w:t>
            </w:r>
            <w:proofErr w:type="spellEnd"/>
            <w:r w:rsidRPr="00862A27">
              <w:rPr>
                <w:sz w:val="22"/>
                <w:szCs w:val="22"/>
              </w:rPr>
              <w:t xml:space="preserve"> </w:t>
            </w:r>
            <w:proofErr w:type="spellStart"/>
            <w:r w:rsidRPr="00862A27">
              <w:rPr>
                <w:sz w:val="22"/>
                <w:szCs w:val="22"/>
              </w:rPr>
              <w:t>ar</w:t>
            </w:r>
            <w:proofErr w:type="spellEnd"/>
            <w:r w:rsidRPr="00862A27">
              <w:rPr>
                <w:sz w:val="22"/>
                <w:szCs w:val="22"/>
              </w:rPr>
              <w:t xml:space="preserve"> </w:t>
            </w:r>
            <w:proofErr w:type="spellStart"/>
            <w:r w:rsidRPr="00862A27">
              <w:rPr>
                <w:sz w:val="22"/>
                <w:szCs w:val="22"/>
              </w:rPr>
              <w:t>darbams</w:t>
            </w:r>
            <w:proofErr w:type="spellEnd"/>
            <w:r w:rsidRPr="00862A27">
              <w:rPr>
                <w:sz w:val="22"/>
                <w:szCs w:val="22"/>
              </w:rPr>
              <w:t xml:space="preserve"> </w:t>
            </w:r>
            <w:proofErr w:type="spellStart"/>
            <w:r w:rsidRPr="00862A27">
              <w:rPr>
                <w:sz w:val="22"/>
                <w:szCs w:val="22"/>
              </w:rPr>
              <w:t>atlikti</w:t>
            </w:r>
            <w:proofErr w:type="spellEnd"/>
            <w:r w:rsidRPr="00862A27">
              <w:rPr>
                <w:sz w:val="22"/>
                <w:szCs w:val="22"/>
              </w:rPr>
              <w:t xml:space="preserve"> </w:t>
            </w:r>
            <w:proofErr w:type="spellStart"/>
            <w:r w:rsidRPr="00862A27">
              <w:rPr>
                <w:sz w:val="22"/>
                <w:szCs w:val="22"/>
              </w:rPr>
              <w:t>sunaudojama</w:t>
            </w:r>
            <w:proofErr w:type="spellEnd"/>
            <w:r w:rsidRPr="00862A27">
              <w:rPr>
                <w:sz w:val="22"/>
                <w:szCs w:val="22"/>
              </w:rPr>
              <w:t xml:space="preserve"> </w:t>
            </w:r>
            <w:proofErr w:type="spellStart"/>
            <w:r w:rsidRPr="00862A27">
              <w:rPr>
                <w:sz w:val="22"/>
                <w:szCs w:val="22"/>
              </w:rPr>
              <w:t>mažiau</w:t>
            </w:r>
            <w:proofErr w:type="spellEnd"/>
            <w:r w:rsidRPr="00862A27">
              <w:rPr>
                <w:sz w:val="22"/>
                <w:szCs w:val="22"/>
              </w:rPr>
              <w:t xml:space="preserve"> </w:t>
            </w:r>
            <w:proofErr w:type="spellStart"/>
            <w:r w:rsidRPr="00862A27">
              <w:rPr>
                <w:sz w:val="22"/>
                <w:szCs w:val="22"/>
              </w:rPr>
              <w:t>elektros</w:t>
            </w:r>
            <w:proofErr w:type="spellEnd"/>
            <w:r w:rsidRPr="00862A27">
              <w:rPr>
                <w:sz w:val="22"/>
                <w:szCs w:val="22"/>
              </w:rPr>
              <w:t xml:space="preserve"> </w:t>
            </w:r>
            <w:proofErr w:type="spellStart"/>
            <w:r w:rsidRPr="00862A27">
              <w:rPr>
                <w:sz w:val="22"/>
                <w:szCs w:val="22"/>
              </w:rPr>
              <w:t>energijos</w:t>
            </w:r>
            <w:proofErr w:type="spellEnd"/>
            <w:r w:rsidRPr="00862A27">
              <w:rPr>
                <w:sz w:val="22"/>
                <w:szCs w:val="22"/>
              </w:rPr>
              <w:t xml:space="preserve"> </w:t>
            </w:r>
            <w:proofErr w:type="spellStart"/>
            <w:r w:rsidRPr="00862A27">
              <w:rPr>
                <w:sz w:val="22"/>
                <w:szCs w:val="22"/>
              </w:rPr>
              <w:t>ir</w:t>
            </w:r>
            <w:proofErr w:type="spellEnd"/>
            <w:r w:rsidRPr="00862A27">
              <w:rPr>
                <w:sz w:val="22"/>
                <w:szCs w:val="22"/>
              </w:rPr>
              <w:t xml:space="preserve"> (</w:t>
            </w:r>
            <w:proofErr w:type="spellStart"/>
            <w:r w:rsidRPr="00862A27">
              <w:rPr>
                <w:sz w:val="22"/>
                <w:szCs w:val="22"/>
              </w:rPr>
              <w:t>ar</w:t>
            </w:r>
            <w:proofErr w:type="spellEnd"/>
            <w:r w:rsidRPr="00862A27">
              <w:rPr>
                <w:sz w:val="22"/>
                <w:szCs w:val="22"/>
              </w:rPr>
              <w:t xml:space="preserve">) </w:t>
            </w:r>
            <w:proofErr w:type="spellStart"/>
            <w:r w:rsidRPr="00862A27">
              <w:rPr>
                <w:sz w:val="22"/>
                <w:szCs w:val="22"/>
              </w:rPr>
              <w:t>naudojama</w:t>
            </w:r>
            <w:proofErr w:type="spellEnd"/>
            <w:r w:rsidRPr="00862A27">
              <w:rPr>
                <w:sz w:val="22"/>
                <w:szCs w:val="22"/>
              </w:rPr>
              <w:t xml:space="preserve"> </w:t>
            </w:r>
            <w:proofErr w:type="spellStart"/>
            <w:r w:rsidRPr="00862A27">
              <w:rPr>
                <w:sz w:val="22"/>
                <w:szCs w:val="22"/>
              </w:rPr>
              <w:t>energija</w:t>
            </w:r>
            <w:proofErr w:type="spellEnd"/>
            <w:r w:rsidRPr="00862A27">
              <w:rPr>
                <w:sz w:val="22"/>
                <w:szCs w:val="22"/>
              </w:rPr>
              <w:t xml:space="preserve"> </w:t>
            </w:r>
            <w:proofErr w:type="spellStart"/>
            <w:r w:rsidRPr="00862A27">
              <w:rPr>
                <w:sz w:val="22"/>
                <w:szCs w:val="22"/>
              </w:rPr>
              <w:t>iš</w:t>
            </w:r>
            <w:proofErr w:type="spellEnd"/>
            <w:r w:rsidRPr="00862A27">
              <w:rPr>
                <w:sz w:val="22"/>
                <w:szCs w:val="22"/>
              </w:rPr>
              <w:t xml:space="preserve"> </w:t>
            </w:r>
            <w:proofErr w:type="spellStart"/>
            <w:r w:rsidRPr="00862A27">
              <w:rPr>
                <w:sz w:val="22"/>
                <w:szCs w:val="22"/>
              </w:rPr>
              <w:t>atsinaujinančių</w:t>
            </w:r>
            <w:proofErr w:type="spellEnd"/>
            <w:r w:rsidRPr="00862A27">
              <w:rPr>
                <w:sz w:val="22"/>
                <w:szCs w:val="22"/>
              </w:rPr>
              <w:t xml:space="preserve"> </w:t>
            </w:r>
            <w:proofErr w:type="spellStart"/>
            <w:r w:rsidRPr="00862A27">
              <w:rPr>
                <w:sz w:val="22"/>
                <w:szCs w:val="22"/>
              </w:rPr>
              <w:t>energijos</w:t>
            </w:r>
            <w:proofErr w:type="spellEnd"/>
            <w:r w:rsidRPr="00862A27">
              <w:rPr>
                <w:sz w:val="22"/>
                <w:szCs w:val="22"/>
              </w:rPr>
              <w:t xml:space="preserve"> </w:t>
            </w:r>
            <w:proofErr w:type="spellStart"/>
            <w:r w:rsidRPr="00862A27">
              <w:rPr>
                <w:sz w:val="22"/>
                <w:szCs w:val="22"/>
              </w:rPr>
              <w:t>išteklių</w:t>
            </w:r>
            <w:proofErr w:type="spellEnd"/>
            <w:r w:rsidRPr="00862A27">
              <w:rPr>
                <w:sz w:val="22"/>
                <w:szCs w:val="22"/>
              </w:rPr>
              <w:t>".</w:t>
            </w:r>
          </w:p>
        </w:tc>
        <w:tc>
          <w:tcPr>
            <w:tcW w:w="6350" w:type="dxa"/>
            <w:shd w:val="clear" w:color="auto" w:fill="D9D9D9"/>
            <w:vAlign w:val="center"/>
          </w:tcPr>
          <w:p w14:paraId="009B8497" w14:textId="77777777" w:rsidR="0083071A" w:rsidRPr="00862A27" w:rsidRDefault="0083071A" w:rsidP="00D1176C">
            <w:pPr>
              <w:pStyle w:val="Footer"/>
              <w:ind w:left="284" w:firstLine="142"/>
              <w:rPr>
                <w:sz w:val="22"/>
                <w:szCs w:val="22"/>
                <w:highlight w:val="lightGray"/>
              </w:rPr>
            </w:pPr>
          </w:p>
        </w:tc>
      </w:tr>
      <w:tr w:rsidR="0083071A" w:rsidRPr="00FA5B33" w14:paraId="6947EB87" w14:textId="77777777" w:rsidTr="0083071A">
        <w:tc>
          <w:tcPr>
            <w:tcW w:w="709" w:type="dxa"/>
            <w:vMerge w:val="restart"/>
            <w:vAlign w:val="center"/>
          </w:tcPr>
          <w:p w14:paraId="7DC1A1DB" w14:textId="77777777" w:rsidR="0083071A" w:rsidRPr="00862A27" w:rsidRDefault="0083071A" w:rsidP="00D1176C">
            <w:pPr>
              <w:pStyle w:val="Footer"/>
              <w:ind w:left="284" w:hanging="251"/>
              <w:jc w:val="center"/>
              <w:rPr>
                <w:sz w:val="22"/>
                <w:szCs w:val="22"/>
                <w:highlight w:val="cyan"/>
              </w:rPr>
            </w:pPr>
            <w:r w:rsidRPr="00862A27">
              <w:rPr>
                <w:sz w:val="22"/>
                <w:szCs w:val="22"/>
              </w:rPr>
              <w:t>4.</w:t>
            </w:r>
          </w:p>
        </w:tc>
        <w:tc>
          <w:tcPr>
            <w:tcW w:w="2551" w:type="dxa"/>
            <w:vMerge w:val="restart"/>
            <w:shd w:val="clear" w:color="auto" w:fill="auto"/>
            <w:vAlign w:val="center"/>
          </w:tcPr>
          <w:p w14:paraId="086B5296" w14:textId="77777777" w:rsidR="0083071A" w:rsidRPr="00862A27" w:rsidRDefault="0083071A" w:rsidP="00D1176C">
            <w:pPr>
              <w:rPr>
                <w:color w:val="000000"/>
                <w:sz w:val="22"/>
                <w:szCs w:val="22"/>
              </w:rPr>
            </w:pPr>
            <w:proofErr w:type="spellStart"/>
            <w:r w:rsidRPr="00862A27">
              <w:rPr>
                <w:sz w:val="22"/>
                <w:szCs w:val="22"/>
              </w:rPr>
              <w:t>Operacinio</w:t>
            </w:r>
            <w:proofErr w:type="spellEnd"/>
            <w:r w:rsidRPr="00862A27">
              <w:rPr>
                <w:sz w:val="22"/>
                <w:szCs w:val="22"/>
              </w:rPr>
              <w:t xml:space="preserve"> </w:t>
            </w:r>
            <w:proofErr w:type="spellStart"/>
            <w:r w:rsidRPr="00862A27">
              <w:rPr>
                <w:sz w:val="22"/>
                <w:szCs w:val="22"/>
              </w:rPr>
              <w:t>šviestuvo</w:t>
            </w:r>
            <w:proofErr w:type="spellEnd"/>
            <w:r w:rsidRPr="00862A27">
              <w:rPr>
                <w:sz w:val="22"/>
                <w:szCs w:val="22"/>
              </w:rPr>
              <w:t xml:space="preserve"> </w:t>
            </w:r>
            <w:proofErr w:type="spellStart"/>
            <w:r w:rsidRPr="00862A27">
              <w:rPr>
                <w:sz w:val="22"/>
                <w:szCs w:val="22"/>
              </w:rPr>
              <w:t>kupolo</w:t>
            </w:r>
            <w:proofErr w:type="spellEnd"/>
            <w:r w:rsidRPr="00862A27">
              <w:rPr>
                <w:sz w:val="22"/>
                <w:szCs w:val="22"/>
              </w:rPr>
              <w:t xml:space="preserve"> </w:t>
            </w:r>
            <w:proofErr w:type="spellStart"/>
            <w:r w:rsidRPr="00862A27">
              <w:rPr>
                <w:sz w:val="22"/>
                <w:szCs w:val="22"/>
              </w:rPr>
              <w:t>konstrukcija</w:t>
            </w:r>
            <w:proofErr w:type="spellEnd"/>
            <w:r w:rsidRPr="00862A27">
              <w:rPr>
                <w:sz w:val="22"/>
                <w:szCs w:val="22"/>
              </w:rPr>
              <w:t>:</w:t>
            </w:r>
          </w:p>
        </w:tc>
        <w:tc>
          <w:tcPr>
            <w:tcW w:w="6096" w:type="dxa"/>
            <w:shd w:val="clear" w:color="auto" w:fill="auto"/>
            <w:vAlign w:val="center"/>
          </w:tcPr>
          <w:p w14:paraId="184BFA12" w14:textId="77777777" w:rsidR="0083071A" w:rsidRPr="00862A27" w:rsidRDefault="0083071A" w:rsidP="0083071A">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392"/>
              </w:tabs>
              <w:ind w:left="-33" w:firstLine="0"/>
              <w:jc w:val="both"/>
              <w:rPr>
                <w:sz w:val="22"/>
                <w:szCs w:val="22"/>
              </w:rPr>
            </w:pPr>
            <w:proofErr w:type="spellStart"/>
            <w:r w:rsidRPr="00862A27">
              <w:rPr>
                <w:sz w:val="22"/>
                <w:szCs w:val="22"/>
              </w:rPr>
              <w:t>Kupolo</w:t>
            </w:r>
            <w:proofErr w:type="spellEnd"/>
            <w:r w:rsidRPr="00862A27">
              <w:rPr>
                <w:sz w:val="22"/>
                <w:szCs w:val="22"/>
              </w:rPr>
              <w:t xml:space="preserve"> </w:t>
            </w:r>
            <w:proofErr w:type="spellStart"/>
            <w:r w:rsidRPr="00862A27">
              <w:rPr>
                <w:sz w:val="22"/>
                <w:szCs w:val="22"/>
              </w:rPr>
              <w:t>diametras</w:t>
            </w:r>
            <w:proofErr w:type="spellEnd"/>
            <w:r w:rsidRPr="00862A27">
              <w:rPr>
                <w:sz w:val="22"/>
                <w:szCs w:val="22"/>
              </w:rPr>
              <w:t xml:space="preserve"> ne </w:t>
            </w:r>
            <w:proofErr w:type="spellStart"/>
            <w:r w:rsidRPr="00862A27">
              <w:rPr>
                <w:sz w:val="22"/>
                <w:szCs w:val="22"/>
              </w:rPr>
              <w:t>didesnis</w:t>
            </w:r>
            <w:proofErr w:type="spellEnd"/>
            <w:r w:rsidRPr="00862A27">
              <w:rPr>
                <w:sz w:val="22"/>
                <w:szCs w:val="22"/>
              </w:rPr>
              <w:t xml:space="preserve"> </w:t>
            </w:r>
            <w:proofErr w:type="spellStart"/>
            <w:r w:rsidRPr="00862A27">
              <w:rPr>
                <w:sz w:val="22"/>
                <w:szCs w:val="22"/>
              </w:rPr>
              <w:t>kaip</w:t>
            </w:r>
            <w:proofErr w:type="spellEnd"/>
            <w:r w:rsidRPr="00862A27">
              <w:rPr>
                <w:sz w:val="22"/>
                <w:szCs w:val="22"/>
              </w:rPr>
              <w:t xml:space="preserve"> 690 mm.  </w:t>
            </w:r>
          </w:p>
        </w:tc>
        <w:tc>
          <w:tcPr>
            <w:tcW w:w="6350" w:type="dxa"/>
            <w:shd w:val="clear" w:color="auto" w:fill="D9D9D9"/>
            <w:vAlign w:val="center"/>
          </w:tcPr>
          <w:p w14:paraId="35C53325" w14:textId="77777777" w:rsidR="0083071A" w:rsidRPr="00862A27" w:rsidRDefault="0083071A" w:rsidP="00D1176C">
            <w:pPr>
              <w:pStyle w:val="Footer"/>
              <w:ind w:left="284" w:firstLine="142"/>
              <w:rPr>
                <w:sz w:val="22"/>
                <w:szCs w:val="22"/>
              </w:rPr>
            </w:pPr>
          </w:p>
        </w:tc>
      </w:tr>
      <w:tr w:rsidR="0083071A" w:rsidRPr="00FA5B33" w14:paraId="336DB657" w14:textId="77777777" w:rsidTr="0083071A">
        <w:tc>
          <w:tcPr>
            <w:tcW w:w="709" w:type="dxa"/>
            <w:vMerge/>
            <w:vAlign w:val="center"/>
          </w:tcPr>
          <w:p w14:paraId="07239920" w14:textId="77777777" w:rsidR="0083071A" w:rsidRPr="00862A27" w:rsidRDefault="0083071A" w:rsidP="00D1176C">
            <w:pPr>
              <w:pStyle w:val="Footer"/>
              <w:ind w:left="284" w:hanging="251"/>
              <w:jc w:val="center"/>
              <w:rPr>
                <w:sz w:val="22"/>
                <w:szCs w:val="22"/>
              </w:rPr>
            </w:pPr>
          </w:p>
        </w:tc>
        <w:tc>
          <w:tcPr>
            <w:tcW w:w="2551" w:type="dxa"/>
            <w:vMerge/>
            <w:shd w:val="clear" w:color="auto" w:fill="auto"/>
            <w:vAlign w:val="center"/>
          </w:tcPr>
          <w:p w14:paraId="7BB6167F" w14:textId="77777777" w:rsidR="0083071A" w:rsidRPr="00862A27" w:rsidRDefault="0083071A" w:rsidP="00D1176C">
            <w:pPr>
              <w:rPr>
                <w:color w:val="000000"/>
                <w:sz w:val="22"/>
                <w:szCs w:val="22"/>
              </w:rPr>
            </w:pPr>
          </w:p>
        </w:tc>
        <w:tc>
          <w:tcPr>
            <w:tcW w:w="6096" w:type="dxa"/>
            <w:shd w:val="clear" w:color="auto" w:fill="auto"/>
            <w:vAlign w:val="center"/>
          </w:tcPr>
          <w:p w14:paraId="1389F6FB" w14:textId="77777777" w:rsidR="0083071A" w:rsidRPr="00862A27" w:rsidRDefault="0083071A" w:rsidP="0083071A">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392"/>
              </w:tabs>
              <w:ind w:left="-33" w:firstLine="0"/>
              <w:jc w:val="both"/>
              <w:rPr>
                <w:sz w:val="22"/>
                <w:szCs w:val="22"/>
              </w:rPr>
            </w:pPr>
            <w:proofErr w:type="spellStart"/>
            <w:r w:rsidRPr="00862A27">
              <w:rPr>
                <w:sz w:val="22"/>
                <w:szCs w:val="22"/>
              </w:rPr>
              <w:t>Daugiareflektorinė</w:t>
            </w:r>
            <w:proofErr w:type="spellEnd"/>
            <w:r w:rsidRPr="00862A27">
              <w:rPr>
                <w:sz w:val="22"/>
                <w:szCs w:val="22"/>
              </w:rPr>
              <w:t xml:space="preserve"> </w:t>
            </w:r>
            <w:proofErr w:type="spellStart"/>
            <w:r w:rsidRPr="00862A27">
              <w:rPr>
                <w:sz w:val="22"/>
                <w:szCs w:val="22"/>
              </w:rPr>
              <w:t>sistema</w:t>
            </w:r>
            <w:proofErr w:type="spellEnd"/>
            <w:r w:rsidRPr="00862A27">
              <w:rPr>
                <w:sz w:val="22"/>
                <w:szCs w:val="22"/>
              </w:rPr>
              <w:t xml:space="preserve"> </w:t>
            </w:r>
            <w:proofErr w:type="spellStart"/>
            <w:r w:rsidRPr="00862A27">
              <w:rPr>
                <w:sz w:val="22"/>
                <w:szCs w:val="22"/>
              </w:rPr>
              <w:t>su</w:t>
            </w:r>
            <w:proofErr w:type="spellEnd"/>
            <w:r w:rsidRPr="00862A27">
              <w:rPr>
                <w:sz w:val="22"/>
                <w:szCs w:val="22"/>
              </w:rPr>
              <w:t xml:space="preserve"> LED </w:t>
            </w:r>
            <w:proofErr w:type="spellStart"/>
            <w:r w:rsidRPr="00862A27">
              <w:rPr>
                <w:sz w:val="22"/>
                <w:szCs w:val="22"/>
              </w:rPr>
              <w:t>šviesos</w:t>
            </w:r>
            <w:proofErr w:type="spellEnd"/>
            <w:r w:rsidRPr="00862A27">
              <w:rPr>
                <w:sz w:val="22"/>
                <w:szCs w:val="22"/>
              </w:rPr>
              <w:t xml:space="preserve"> </w:t>
            </w:r>
            <w:proofErr w:type="spellStart"/>
            <w:r w:rsidRPr="00862A27">
              <w:rPr>
                <w:sz w:val="22"/>
                <w:szCs w:val="22"/>
              </w:rPr>
              <w:t>diodais</w:t>
            </w:r>
            <w:proofErr w:type="spellEnd"/>
            <w:r w:rsidRPr="00862A27">
              <w:rPr>
                <w:sz w:val="22"/>
                <w:szCs w:val="22"/>
              </w:rPr>
              <w:t xml:space="preserve">, </w:t>
            </w:r>
            <w:proofErr w:type="spellStart"/>
            <w:r w:rsidRPr="00862A27">
              <w:rPr>
                <w:sz w:val="22"/>
                <w:szCs w:val="22"/>
              </w:rPr>
              <w:t>įmontuotais</w:t>
            </w:r>
            <w:proofErr w:type="spellEnd"/>
            <w:r w:rsidRPr="00862A27">
              <w:rPr>
                <w:sz w:val="22"/>
                <w:szCs w:val="22"/>
              </w:rPr>
              <w:t xml:space="preserve"> </w:t>
            </w:r>
            <w:proofErr w:type="spellStart"/>
            <w:r w:rsidRPr="00862A27">
              <w:rPr>
                <w:sz w:val="22"/>
                <w:szCs w:val="22"/>
              </w:rPr>
              <w:t>vientisame</w:t>
            </w:r>
            <w:proofErr w:type="spellEnd"/>
            <w:r w:rsidRPr="00862A27">
              <w:rPr>
                <w:sz w:val="22"/>
                <w:szCs w:val="22"/>
              </w:rPr>
              <w:t xml:space="preserve"> </w:t>
            </w:r>
            <w:proofErr w:type="spellStart"/>
            <w:r w:rsidRPr="00862A27">
              <w:rPr>
                <w:sz w:val="22"/>
                <w:szCs w:val="22"/>
              </w:rPr>
              <w:t>arba</w:t>
            </w:r>
            <w:proofErr w:type="spellEnd"/>
            <w:r w:rsidRPr="00862A27">
              <w:rPr>
                <w:sz w:val="22"/>
                <w:szCs w:val="22"/>
              </w:rPr>
              <w:t xml:space="preserve"> </w:t>
            </w:r>
            <w:proofErr w:type="spellStart"/>
            <w:r w:rsidRPr="00862A27">
              <w:rPr>
                <w:sz w:val="22"/>
                <w:szCs w:val="22"/>
              </w:rPr>
              <w:t>iš</w:t>
            </w:r>
            <w:proofErr w:type="spellEnd"/>
            <w:r w:rsidRPr="00862A27">
              <w:rPr>
                <w:sz w:val="22"/>
                <w:szCs w:val="22"/>
              </w:rPr>
              <w:t xml:space="preserve"> </w:t>
            </w:r>
            <w:proofErr w:type="spellStart"/>
            <w:r w:rsidRPr="00862A27">
              <w:rPr>
                <w:sz w:val="22"/>
                <w:szCs w:val="22"/>
              </w:rPr>
              <w:t>atskirų</w:t>
            </w:r>
            <w:proofErr w:type="spellEnd"/>
            <w:r w:rsidRPr="00862A27">
              <w:rPr>
                <w:sz w:val="22"/>
                <w:szCs w:val="22"/>
              </w:rPr>
              <w:t xml:space="preserve"> </w:t>
            </w:r>
            <w:proofErr w:type="spellStart"/>
            <w:r w:rsidRPr="00862A27">
              <w:rPr>
                <w:sz w:val="22"/>
                <w:szCs w:val="22"/>
              </w:rPr>
              <w:t>segmentų</w:t>
            </w:r>
            <w:proofErr w:type="spellEnd"/>
            <w:r w:rsidRPr="00862A27">
              <w:rPr>
                <w:sz w:val="22"/>
                <w:szCs w:val="22"/>
              </w:rPr>
              <w:t xml:space="preserve"> </w:t>
            </w:r>
            <w:proofErr w:type="spellStart"/>
            <w:r w:rsidRPr="00862A27">
              <w:rPr>
                <w:sz w:val="22"/>
                <w:szCs w:val="22"/>
              </w:rPr>
              <w:t>sudarytame</w:t>
            </w:r>
            <w:proofErr w:type="spellEnd"/>
            <w:r w:rsidRPr="00862A27">
              <w:rPr>
                <w:sz w:val="22"/>
                <w:szCs w:val="22"/>
              </w:rPr>
              <w:t xml:space="preserve"> </w:t>
            </w:r>
            <w:proofErr w:type="spellStart"/>
            <w:r w:rsidRPr="00862A27">
              <w:rPr>
                <w:sz w:val="22"/>
                <w:szCs w:val="22"/>
              </w:rPr>
              <w:t>kupole</w:t>
            </w:r>
            <w:proofErr w:type="spellEnd"/>
            <w:r w:rsidRPr="00862A27">
              <w:rPr>
                <w:sz w:val="22"/>
                <w:szCs w:val="22"/>
              </w:rPr>
              <w:t>.</w:t>
            </w:r>
          </w:p>
        </w:tc>
        <w:tc>
          <w:tcPr>
            <w:tcW w:w="6350" w:type="dxa"/>
            <w:shd w:val="clear" w:color="auto" w:fill="D9D9D9"/>
            <w:vAlign w:val="center"/>
          </w:tcPr>
          <w:p w14:paraId="2ED4C3F1" w14:textId="77777777" w:rsidR="0083071A" w:rsidRPr="00862A27" w:rsidRDefault="0083071A" w:rsidP="00D1176C">
            <w:pPr>
              <w:pStyle w:val="Footer"/>
              <w:ind w:left="284" w:firstLine="142"/>
              <w:rPr>
                <w:sz w:val="22"/>
                <w:szCs w:val="22"/>
                <w:highlight w:val="lightGray"/>
              </w:rPr>
            </w:pPr>
          </w:p>
        </w:tc>
      </w:tr>
      <w:tr w:rsidR="0083071A" w:rsidRPr="00FA5B33" w14:paraId="0156727D" w14:textId="77777777" w:rsidTr="0083071A">
        <w:tc>
          <w:tcPr>
            <w:tcW w:w="709" w:type="dxa"/>
            <w:vMerge/>
            <w:vAlign w:val="center"/>
          </w:tcPr>
          <w:p w14:paraId="12F8ED84" w14:textId="77777777" w:rsidR="0083071A" w:rsidRPr="00862A27" w:rsidRDefault="0083071A" w:rsidP="00D1176C">
            <w:pPr>
              <w:pStyle w:val="Footer"/>
              <w:ind w:left="284" w:hanging="251"/>
              <w:jc w:val="center"/>
              <w:rPr>
                <w:sz w:val="22"/>
                <w:szCs w:val="22"/>
              </w:rPr>
            </w:pPr>
          </w:p>
        </w:tc>
        <w:tc>
          <w:tcPr>
            <w:tcW w:w="2551" w:type="dxa"/>
            <w:vMerge/>
            <w:shd w:val="clear" w:color="auto" w:fill="auto"/>
            <w:vAlign w:val="center"/>
          </w:tcPr>
          <w:p w14:paraId="72BCA67C" w14:textId="77777777" w:rsidR="0083071A" w:rsidRPr="00862A27" w:rsidRDefault="0083071A" w:rsidP="00D1176C">
            <w:pPr>
              <w:rPr>
                <w:color w:val="000000"/>
                <w:sz w:val="22"/>
                <w:szCs w:val="22"/>
              </w:rPr>
            </w:pPr>
          </w:p>
        </w:tc>
        <w:tc>
          <w:tcPr>
            <w:tcW w:w="6096" w:type="dxa"/>
            <w:shd w:val="clear" w:color="auto" w:fill="auto"/>
            <w:vAlign w:val="center"/>
          </w:tcPr>
          <w:p w14:paraId="4A4BD277" w14:textId="77777777" w:rsidR="0083071A" w:rsidRPr="00862A27" w:rsidRDefault="0083071A" w:rsidP="0083071A">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392"/>
              </w:tabs>
              <w:ind w:left="-33" w:firstLine="0"/>
              <w:jc w:val="both"/>
              <w:rPr>
                <w:sz w:val="22"/>
                <w:szCs w:val="22"/>
              </w:rPr>
            </w:pPr>
            <w:proofErr w:type="spellStart"/>
            <w:r w:rsidRPr="00862A27">
              <w:rPr>
                <w:sz w:val="22"/>
                <w:szCs w:val="22"/>
              </w:rPr>
              <w:t>Operacinis</w:t>
            </w:r>
            <w:proofErr w:type="spellEnd"/>
            <w:r w:rsidRPr="00862A27">
              <w:rPr>
                <w:sz w:val="22"/>
                <w:szCs w:val="22"/>
              </w:rPr>
              <w:t xml:space="preserve"> </w:t>
            </w:r>
            <w:proofErr w:type="spellStart"/>
            <w:r w:rsidRPr="00862A27">
              <w:rPr>
                <w:sz w:val="22"/>
                <w:szCs w:val="22"/>
              </w:rPr>
              <w:t>šviestuvas</w:t>
            </w:r>
            <w:proofErr w:type="spellEnd"/>
            <w:r w:rsidRPr="00862A27">
              <w:rPr>
                <w:sz w:val="22"/>
                <w:szCs w:val="22"/>
              </w:rPr>
              <w:t xml:space="preserve"> </w:t>
            </w:r>
            <w:proofErr w:type="spellStart"/>
            <w:r w:rsidRPr="00862A27">
              <w:rPr>
                <w:sz w:val="22"/>
                <w:szCs w:val="22"/>
              </w:rPr>
              <w:t>turi</w:t>
            </w:r>
            <w:proofErr w:type="spellEnd"/>
            <w:r w:rsidRPr="00862A27">
              <w:rPr>
                <w:sz w:val="22"/>
                <w:szCs w:val="22"/>
              </w:rPr>
              <w:t xml:space="preserve"> </w:t>
            </w:r>
            <w:proofErr w:type="spellStart"/>
            <w:r w:rsidRPr="00862A27">
              <w:rPr>
                <w:sz w:val="22"/>
                <w:szCs w:val="22"/>
              </w:rPr>
              <w:t>būti</w:t>
            </w:r>
            <w:proofErr w:type="spellEnd"/>
            <w:r w:rsidRPr="00862A27">
              <w:rPr>
                <w:sz w:val="22"/>
                <w:szCs w:val="22"/>
              </w:rPr>
              <w:t xml:space="preserve"> </w:t>
            </w:r>
            <w:proofErr w:type="spellStart"/>
            <w:r w:rsidRPr="00862A27">
              <w:rPr>
                <w:sz w:val="22"/>
                <w:szCs w:val="22"/>
              </w:rPr>
              <w:t>valdomas</w:t>
            </w:r>
            <w:proofErr w:type="spellEnd"/>
            <w:r w:rsidRPr="00862A27">
              <w:rPr>
                <w:sz w:val="22"/>
                <w:szCs w:val="22"/>
              </w:rPr>
              <w:t xml:space="preserve"> </w:t>
            </w:r>
            <w:proofErr w:type="spellStart"/>
            <w:r w:rsidRPr="00862A27">
              <w:rPr>
                <w:sz w:val="22"/>
                <w:szCs w:val="22"/>
              </w:rPr>
              <w:t>kontaktiniu</w:t>
            </w:r>
            <w:proofErr w:type="spellEnd"/>
            <w:r w:rsidRPr="00862A27">
              <w:rPr>
                <w:sz w:val="22"/>
                <w:szCs w:val="22"/>
              </w:rPr>
              <w:t xml:space="preserve"> </w:t>
            </w:r>
            <w:proofErr w:type="spellStart"/>
            <w:r w:rsidRPr="00862A27">
              <w:rPr>
                <w:sz w:val="22"/>
                <w:szCs w:val="22"/>
              </w:rPr>
              <w:t>būdu</w:t>
            </w:r>
            <w:proofErr w:type="spellEnd"/>
            <w:r w:rsidRPr="00862A27">
              <w:rPr>
                <w:sz w:val="22"/>
                <w:szCs w:val="22"/>
              </w:rPr>
              <w:t xml:space="preserve"> - </w:t>
            </w:r>
            <w:proofErr w:type="spellStart"/>
            <w:r w:rsidRPr="00862A27">
              <w:rPr>
                <w:sz w:val="22"/>
                <w:szCs w:val="22"/>
              </w:rPr>
              <w:t>piršto</w:t>
            </w:r>
            <w:proofErr w:type="spellEnd"/>
            <w:r w:rsidRPr="00862A27">
              <w:rPr>
                <w:sz w:val="22"/>
                <w:szCs w:val="22"/>
              </w:rPr>
              <w:t xml:space="preserve"> </w:t>
            </w:r>
            <w:proofErr w:type="spellStart"/>
            <w:r w:rsidRPr="00862A27">
              <w:rPr>
                <w:sz w:val="22"/>
                <w:szCs w:val="22"/>
              </w:rPr>
              <w:t>prisilietimu</w:t>
            </w:r>
            <w:proofErr w:type="spellEnd"/>
            <w:r w:rsidRPr="00862A27">
              <w:rPr>
                <w:sz w:val="22"/>
                <w:szCs w:val="22"/>
              </w:rPr>
              <w:t xml:space="preserve">. </w:t>
            </w:r>
            <w:proofErr w:type="spellStart"/>
            <w:r w:rsidRPr="00862A27">
              <w:rPr>
                <w:sz w:val="22"/>
                <w:szCs w:val="22"/>
              </w:rPr>
              <w:t>Valdymo</w:t>
            </w:r>
            <w:proofErr w:type="spellEnd"/>
            <w:r w:rsidRPr="00862A27">
              <w:rPr>
                <w:sz w:val="22"/>
                <w:szCs w:val="22"/>
              </w:rPr>
              <w:t xml:space="preserve"> </w:t>
            </w:r>
            <w:proofErr w:type="spellStart"/>
            <w:proofErr w:type="gramStart"/>
            <w:r w:rsidRPr="00862A27">
              <w:rPr>
                <w:sz w:val="22"/>
                <w:szCs w:val="22"/>
              </w:rPr>
              <w:t>pultas</w:t>
            </w:r>
            <w:proofErr w:type="spellEnd"/>
            <w:r w:rsidRPr="00862A27">
              <w:rPr>
                <w:sz w:val="22"/>
                <w:szCs w:val="22"/>
              </w:rPr>
              <w:t xml:space="preserve">  </w:t>
            </w:r>
            <w:proofErr w:type="spellStart"/>
            <w:r w:rsidRPr="00862A27">
              <w:rPr>
                <w:sz w:val="22"/>
                <w:szCs w:val="22"/>
              </w:rPr>
              <w:t>ant</w:t>
            </w:r>
            <w:proofErr w:type="spellEnd"/>
            <w:proofErr w:type="gramEnd"/>
            <w:r w:rsidRPr="00862A27">
              <w:rPr>
                <w:sz w:val="22"/>
                <w:szCs w:val="22"/>
              </w:rPr>
              <w:t xml:space="preserve"> </w:t>
            </w:r>
            <w:proofErr w:type="spellStart"/>
            <w:r w:rsidRPr="00862A27">
              <w:rPr>
                <w:sz w:val="22"/>
                <w:szCs w:val="22"/>
              </w:rPr>
              <w:t>kupolo</w:t>
            </w:r>
            <w:proofErr w:type="spellEnd"/>
            <w:r w:rsidRPr="00862A27">
              <w:rPr>
                <w:sz w:val="22"/>
                <w:szCs w:val="22"/>
              </w:rPr>
              <w:t xml:space="preserve"> </w:t>
            </w:r>
            <w:proofErr w:type="spellStart"/>
            <w:r w:rsidRPr="00862A27">
              <w:rPr>
                <w:sz w:val="22"/>
                <w:szCs w:val="22"/>
              </w:rPr>
              <w:t>viršaus</w:t>
            </w:r>
            <w:proofErr w:type="spellEnd"/>
            <w:r w:rsidRPr="00862A27">
              <w:rPr>
                <w:sz w:val="22"/>
                <w:szCs w:val="22"/>
              </w:rPr>
              <w:t xml:space="preserve"> </w:t>
            </w:r>
            <w:proofErr w:type="spellStart"/>
            <w:r w:rsidRPr="00862A27">
              <w:rPr>
                <w:sz w:val="22"/>
                <w:szCs w:val="22"/>
              </w:rPr>
              <w:t>arba</w:t>
            </w:r>
            <w:proofErr w:type="spellEnd"/>
            <w:r w:rsidRPr="00862A27">
              <w:rPr>
                <w:sz w:val="22"/>
                <w:szCs w:val="22"/>
              </w:rPr>
              <w:t xml:space="preserve"> </w:t>
            </w:r>
            <w:proofErr w:type="spellStart"/>
            <w:r w:rsidRPr="00862A27">
              <w:rPr>
                <w:sz w:val="22"/>
                <w:szCs w:val="22"/>
              </w:rPr>
              <w:t>šono</w:t>
            </w:r>
            <w:proofErr w:type="spellEnd"/>
            <w:r w:rsidRPr="00862A27">
              <w:rPr>
                <w:sz w:val="22"/>
                <w:szCs w:val="22"/>
              </w:rPr>
              <w:t xml:space="preserve"> </w:t>
            </w:r>
            <w:proofErr w:type="spellStart"/>
            <w:r w:rsidRPr="00862A27">
              <w:rPr>
                <w:sz w:val="22"/>
                <w:szCs w:val="22"/>
              </w:rPr>
              <w:t>arba</w:t>
            </w:r>
            <w:proofErr w:type="spellEnd"/>
            <w:r w:rsidRPr="00862A27">
              <w:rPr>
                <w:sz w:val="22"/>
                <w:szCs w:val="22"/>
              </w:rPr>
              <w:t xml:space="preserve">  </w:t>
            </w:r>
            <w:proofErr w:type="spellStart"/>
            <w:r w:rsidRPr="00862A27">
              <w:rPr>
                <w:sz w:val="22"/>
                <w:szCs w:val="22"/>
              </w:rPr>
              <w:t>šalia</w:t>
            </w:r>
            <w:proofErr w:type="spellEnd"/>
            <w:r w:rsidRPr="00862A27">
              <w:rPr>
                <w:sz w:val="22"/>
                <w:szCs w:val="22"/>
              </w:rPr>
              <w:t xml:space="preserve"> </w:t>
            </w:r>
            <w:proofErr w:type="spellStart"/>
            <w:r w:rsidRPr="00862A27">
              <w:rPr>
                <w:sz w:val="22"/>
                <w:szCs w:val="22"/>
              </w:rPr>
              <w:t>kupolo</w:t>
            </w:r>
            <w:proofErr w:type="spellEnd"/>
            <w:r w:rsidRPr="00862A27">
              <w:rPr>
                <w:sz w:val="22"/>
                <w:szCs w:val="22"/>
              </w:rPr>
              <w:t xml:space="preserve"> (ant </w:t>
            </w:r>
            <w:proofErr w:type="spellStart"/>
            <w:r w:rsidRPr="00862A27">
              <w:rPr>
                <w:sz w:val="22"/>
                <w:szCs w:val="22"/>
              </w:rPr>
              <w:t>tos</w:t>
            </w:r>
            <w:proofErr w:type="spellEnd"/>
            <w:r w:rsidRPr="00862A27">
              <w:rPr>
                <w:sz w:val="22"/>
                <w:szCs w:val="22"/>
              </w:rPr>
              <w:t xml:space="preserve"> </w:t>
            </w:r>
            <w:proofErr w:type="spellStart"/>
            <w:r w:rsidRPr="00862A27">
              <w:rPr>
                <w:sz w:val="22"/>
                <w:szCs w:val="22"/>
              </w:rPr>
              <w:t>pačios</w:t>
            </w:r>
            <w:proofErr w:type="spellEnd"/>
            <w:r w:rsidRPr="00862A27">
              <w:rPr>
                <w:sz w:val="22"/>
                <w:szCs w:val="22"/>
              </w:rPr>
              <w:t xml:space="preserve"> </w:t>
            </w:r>
            <w:proofErr w:type="spellStart"/>
            <w:r w:rsidRPr="00862A27">
              <w:rPr>
                <w:sz w:val="22"/>
                <w:szCs w:val="22"/>
              </w:rPr>
              <w:t>alkūnės</w:t>
            </w:r>
            <w:proofErr w:type="spellEnd"/>
            <w:r w:rsidRPr="00862A27">
              <w:rPr>
                <w:sz w:val="22"/>
                <w:szCs w:val="22"/>
              </w:rPr>
              <w:t>).</w:t>
            </w:r>
          </w:p>
        </w:tc>
        <w:tc>
          <w:tcPr>
            <w:tcW w:w="6350" w:type="dxa"/>
            <w:shd w:val="clear" w:color="auto" w:fill="D9D9D9"/>
            <w:vAlign w:val="center"/>
          </w:tcPr>
          <w:p w14:paraId="59D5FCF7" w14:textId="77777777" w:rsidR="0083071A" w:rsidRPr="00862A27" w:rsidRDefault="0083071A" w:rsidP="00D1176C">
            <w:pPr>
              <w:pStyle w:val="Footer"/>
              <w:ind w:left="284" w:firstLine="142"/>
              <w:rPr>
                <w:sz w:val="22"/>
                <w:szCs w:val="22"/>
                <w:highlight w:val="lightGray"/>
              </w:rPr>
            </w:pPr>
          </w:p>
        </w:tc>
      </w:tr>
      <w:tr w:rsidR="0083071A" w:rsidRPr="00FA5B33" w14:paraId="6103B632" w14:textId="77777777" w:rsidTr="0083071A">
        <w:tc>
          <w:tcPr>
            <w:tcW w:w="709" w:type="dxa"/>
            <w:vMerge/>
            <w:vAlign w:val="center"/>
          </w:tcPr>
          <w:p w14:paraId="6C72E852" w14:textId="77777777" w:rsidR="0083071A" w:rsidRPr="00862A27" w:rsidRDefault="0083071A" w:rsidP="00D1176C">
            <w:pPr>
              <w:pStyle w:val="Footer"/>
              <w:ind w:left="284" w:hanging="251"/>
              <w:jc w:val="center"/>
              <w:rPr>
                <w:sz w:val="22"/>
                <w:szCs w:val="22"/>
              </w:rPr>
            </w:pPr>
          </w:p>
        </w:tc>
        <w:tc>
          <w:tcPr>
            <w:tcW w:w="2551" w:type="dxa"/>
            <w:vMerge/>
            <w:shd w:val="clear" w:color="auto" w:fill="auto"/>
            <w:vAlign w:val="center"/>
          </w:tcPr>
          <w:p w14:paraId="0F477380" w14:textId="77777777" w:rsidR="0083071A" w:rsidRPr="00862A27" w:rsidRDefault="0083071A" w:rsidP="00D1176C">
            <w:pPr>
              <w:rPr>
                <w:color w:val="000000"/>
                <w:sz w:val="22"/>
                <w:szCs w:val="22"/>
              </w:rPr>
            </w:pPr>
          </w:p>
        </w:tc>
        <w:tc>
          <w:tcPr>
            <w:tcW w:w="6096" w:type="dxa"/>
            <w:shd w:val="clear" w:color="auto" w:fill="auto"/>
            <w:vAlign w:val="center"/>
          </w:tcPr>
          <w:p w14:paraId="4326AF1F" w14:textId="77777777" w:rsidR="0083071A" w:rsidRPr="00862A27" w:rsidRDefault="0083071A" w:rsidP="0083071A">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392"/>
              </w:tabs>
              <w:ind w:left="-33" w:firstLine="0"/>
              <w:jc w:val="both"/>
              <w:rPr>
                <w:sz w:val="22"/>
                <w:szCs w:val="22"/>
              </w:rPr>
            </w:pPr>
            <w:proofErr w:type="spellStart"/>
            <w:r w:rsidRPr="00862A27">
              <w:rPr>
                <w:sz w:val="22"/>
                <w:szCs w:val="22"/>
              </w:rPr>
              <w:t>Pagal</w:t>
            </w:r>
            <w:proofErr w:type="spellEnd"/>
            <w:r w:rsidRPr="00862A27">
              <w:rPr>
                <w:sz w:val="22"/>
                <w:szCs w:val="22"/>
              </w:rPr>
              <w:t xml:space="preserve"> </w:t>
            </w:r>
            <w:proofErr w:type="spellStart"/>
            <w:r w:rsidRPr="00862A27">
              <w:rPr>
                <w:sz w:val="22"/>
                <w:szCs w:val="22"/>
              </w:rPr>
              <w:t>šviestuvo</w:t>
            </w:r>
            <w:proofErr w:type="spellEnd"/>
            <w:r w:rsidRPr="00862A27">
              <w:rPr>
                <w:sz w:val="22"/>
                <w:szCs w:val="22"/>
              </w:rPr>
              <w:t xml:space="preserve"> </w:t>
            </w:r>
            <w:proofErr w:type="spellStart"/>
            <w:r w:rsidRPr="00862A27">
              <w:rPr>
                <w:sz w:val="22"/>
                <w:szCs w:val="22"/>
              </w:rPr>
              <w:t>kupolo</w:t>
            </w:r>
            <w:proofErr w:type="spellEnd"/>
            <w:r w:rsidRPr="00862A27">
              <w:rPr>
                <w:sz w:val="22"/>
                <w:szCs w:val="22"/>
              </w:rPr>
              <w:t xml:space="preserve"> </w:t>
            </w:r>
            <w:proofErr w:type="spellStart"/>
            <w:r w:rsidRPr="00862A27">
              <w:rPr>
                <w:sz w:val="22"/>
                <w:szCs w:val="22"/>
              </w:rPr>
              <w:t>perimetrą</w:t>
            </w:r>
            <w:proofErr w:type="spellEnd"/>
            <w:r w:rsidRPr="00862A27">
              <w:rPr>
                <w:sz w:val="22"/>
                <w:szCs w:val="22"/>
              </w:rPr>
              <w:t xml:space="preserve"> </w:t>
            </w:r>
            <w:proofErr w:type="spellStart"/>
            <w:r w:rsidRPr="00862A27">
              <w:rPr>
                <w:sz w:val="22"/>
                <w:szCs w:val="22"/>
              </w:rPr>
              <w:t>sumontuotos</w:t>
            </w:r>
            <w:proofErr w:type="spellEnd"/>
            <w:r w:rsidRPr="00862A27">
              <w:rPr>
                <w:sz w:val="22"/>
                <w:szCs w:val="22"/>
              </w:rPr>
              <w:t xml:space="preserve"> </w:t>
            </w:r>
            <w:proofErr w:type="spellStart"/>
            <w:r w:rsidRPr="00862A27">
              <w:rPr>
                <w:sz w:val="22"/>
                <w:szCs w:val="22"/>
              </w:rPr>
              <w:t>rankenos</w:t>
            </w:r>
            <w:proofErr w:type="spellEnd"/>
            <w:r w:rsidRPr="00862A27">
              <w:rPr>
                <w:sz w:val="22"/>
                <w:szCs w:val="22"/>
              </w:rPr>
              <w:t xml:space="preserve"> </w:t>
            </w:r>
            <w:proofErr w:type="spellStart"/>
            <w:r w:rsidRPr="00862A27">
              <w:rPr>
                <w:sz w:val="22"/>
                <w:szCs w:val="22"/>
              </w:rPr>
              <w:t>šviestuvo</w:t>
            </w:r>
            <w:proofErr w:type="spellEnd"/>
            <w:r w:rsidRPr="00862A27">
              <w:rPr>
                <w:sz w:val="22"/>
                <w:szCs w:val="22"/>
              </w:rPr>
              <w:t xml:space="preserve"> </w:t>
            </w:r>
            <w:proofErr w:type="spellStart"/>
            <w:r w:rsidRPr="00862A27">
              <w:rPr>
                <w:sz w:val="22"/>
                <w:szCs w:val="22"/>
              </w:rPr>
              <w:t>pozicijos</w:t>
            </w:r>
            <w:proofErr w:type="spellEnd"/>
            <w:r w:rsidRPr="00862A27">
              <w:rPr>
                <w:sz w:val="22"/>
                <w:szCs w:val="22"/>
              </w:rPr>
              <w:t xml:space="preserve"> </w:t>
            </w:r>
            <w:proofErr w:type="spellStart"/>
            <w:r w:rsidRPr="00862A27">
              <w:rPr>
                <w:sz w:val="22"/>
                <w:szCs w:val="22"/>
              </w:rPr>
              <w:t>keitimui</w:t>
            </w:r>
            <w:proofErr w:type="spellEnd"/>
            <w:r w:rsidRPr="00862A27">
              <w:rPr>
                <w:sz w:val="22"/>
                <w:szCs w:val="22"/>
              </w:rPr>
              <w:t>.</w:t>
            </w:r>
          </w:p>
        </w:tc>
        <w:tc>
          <w:tcPr>
            <w:tcW w:w="6350" w:type="dxa"/>
            <w:shd w:val="clear" w:color="auto" w:fill="D9D9D9"/>
            <w:vAlign w:val="center"/>
          </w:tcPr>
          <w:p w14:paraId="3E1905E3" w14:textId="77777777" w:rsidR="0083071A" w:rsidRPr="00862A27" w:rsidRDefault="0083071A" w:rsidP="00D1176C">
            <w:pPr>
              <w:pStyle w:val="Footer"/>
              <w:ind w:left="284" w:firstLine="142"/>
              <w:rPr>
                <w:sz w:val="22"/>
                <w:szCs w:val="22"/>
                <w:highlight w:val="lightGray"/>
              </w:rPr>
            </w:pPr>
          </w:p>
        </w:tc>
      </w:tr>
      <w:tr w:rsidR="0083071A" w:rsidRPr="00FA5B33" w14:paraId="5C4693AF" w14:textId="77777777" w:rsidTr="0083071A">
        <w:tc>
          <w:tcPr>
            <w:tcW w:w="709" w:type="dxa"/>
            <w:vMerge/>
            <w:vAlign w:val="center"/>
          </w:tcPr>
          <w:p w14:paraId="6671891C" w14:textId="77777777" w:rsidR="0083071A" w:rsidRPr="00862A27" w:rsidRDefault="0083071A" w:rsidP="00D1176C">
            <w:pPr>
              <w:pStyle w:val="Footer"/>
              <w:ind w:left="284" w:hanging="251"/>
              <w:jc w:val="center"/>
              <w:rPr>
                <w:sz w:val="22"/>
                <w:szCs w:val="22"/>
              </w:rPr>
            </w:pPr>
          </w:p>
        </w:tc>
        <w:tc>
          <w:tcPr>
            <w:tcW w:w="2551" w:type="dxa"/>
            <w:vMerge/>
            <w:shd w:val="clear" w:color="auto" w:fill="auto"/>
            <w:vAlign w:val="center"/>
          </w:tcPr>
          <w:p w14:paraId="2CA5D50F" w14:textId="77777777" w:rsidR="0083071A" w:rsidRPr="00862A27" w:rsidRDefault="0083071A" w:rsidP="00D1176C">
            <w:pPr>
              <w:rPr>
                <w:color w:val="000000"/>
                <w:sz w:val="22"/>
                <w:szCs w:val="22"/>
              </w:rPr>
            </w:pPr>
          </w:p>
        </w:tc>
        <w:tc>
          <w:tcPr>
            <w:tcW w:w="6096" w:type="dxa"/>
            <w:shd w:val="clear" w:color="auto" w:fill="auto"/>
            <w:vAlign w:val="center"/>
          </w:tcPr>
          <w:p w14:paraId="70EB6AC7" w14:textId="77777777" w:rsidR="0083071A" w:rsidRPr="00862A27" w:rsidRDefault="0083071A" w:rsidP="0083071A">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392"/>
              </w:tabs>
              <w:ind w:left="-33" w:firstLine="0"/>
              <w:jc w:val="both"/>
              <w:rPr>
                <w:sz w:val="22"/>
                <w:szCs w:val="22"/>
              </w:rPr>
            </w:pPr>
            <w:r w:rsidRPr="00862A27">
              <w:rPr>
                <w:sz w:val="22"/>
                <w:szCs w:val="22"/>
              </w:rPr>
              <w:t xml:space="preserve"> </w:t>
            </w:r>
            <w:proofErr w:type="spellStart"/>
            <w:r w:rsidRPr="00862A27">
              <w:rPr>
                <w:sz w:val="22"/>
                <w:szCs w:val="22"/>
              </w:rPr>
              <w:t>Komplekte</w:t>
            </w:r>
            <w:proofErr w:type="spellEnd"/>
            <w:r w:rsidRPr="00862A27">
              <w:rPr>
                <w:sz w:val="22"/>
                <w:szCs w:val="22"/>
              </w:rPr>
              <w:t xml:space="preserve"> </w:t>
            </w:r>
            <w:proofErr w:type="spellStart"/>
            <w:r w:rsidRPr="00862A27">
              <w:rPr>
                <w:sz w:val="22"/>
                <w:szCs w:val="22"/>
              </w:rPr>
              <w:t>su</w:t>
            </w:r>
            <w:proofErr w:type="spellEnd"/>
            <w:r w:rsidRPr="00862A27">
              <w:rPr>
                <w:sz w:val="22"/>
                <w:szCs w:val="22"/>
              </w:rPr>
              <w:t xml:space="preserve"> </w:t>
            </w:r>
            <w:proofErr w:type="spellStart"/>
            <w:r w:rsidRPr="00862A27">
              <w:rPr>
                <w:sz w:val="22"/>
                <w:szCs w:val="22"/>
              </w:rPr>
              <w:t>operacinių</w:t>
            </w:r>
            <w:proofErr w:type="spellEnd"/>
            <w:r w:rsidRPr="00862A27">
              <w:rPr>
                <w:sz w:val="22"/>
                <w:szCs w:val="22"/>
              </w:rPr>
              <w:t xml:space="preserve"> </w:t>
            </w:r>
            <w:proofErr w:type="spellStart"/>
            <w:r w:rsidRPr="00862A27">
              <w:rPr>
                <w:sz w:val="22"/>
                <w:szCs w:val="22"/>
              </w:rPr>
              <w:t>šviestuvu</w:t>
            </w:r>
            <w:proofErr w:type="spellEnd"/>
            <w:r w:rsidRPr="00862A27">
              <w:rPr>
                <w:sz w:val="22"/>
                <w:szCs w:val="22"/>
              </w:rPr>
              <w:t xml:space="preserve"> </w:t>
            </w:r>
            <w:proofErr w:type="spellStart"/>
            <w:r w:rsidRPr="00862A27">
              <w:rPr>
                <w:b/>
                <w:sz w:val="22"/>
                <w:szCs w:val="22"/>
              </w:rPr>
              <w:t>pateikiama</w:t>
            </w:r>
            <w:proofErr w:type="spellEnd"/>
            <w:r w:rsidRPr="00862A27">
              <w:rPr>
                <w:b/>
                <w:sz w:val="22"/>
                <w:szCs w:val="22"/>
              </w:rPr>
              <w:t xml:space="preserve"> </w:t>
            </w:r>
            <w:r w:rsidRPr="00862A27">
              <w:rPr>
                <w:b/>
                <w:color w:val="000000"/>
                <w:sz w:val="22"/>
                <w:szCs w:val="22"/>
              </w:rPr>
              <w:t xml:space="preserve">≥ </w:t>
            </w:r>
            <w:r w:rsidRPr="00862A27">
              <w:rPr>
                <w:b/>
                <w:sz w:val="22"/>
                <w:szCs w:val="22"/>
              </w:rPr>
              <w:t xml:space="preserve">5 </w:t>
            </w:r>
            <w:proofErr w:type="spellStart"/>
            <w:r w:rsidRPr="00862A27">
              <w:rPr>
                <w:b/>
                <w:sz w:val="22"/>
                <w:szCs w:val="22"/>
              </w:rPr>
              <w:t>vnt</w:t>
            </w:r>
            <w:proofErr w:type="spellEnd"/>
            <w:r w:rsidRPr="00862A27">
              <w:rPr>
                <w:b/>
                <w:sz w:val="22"/>
                <w:szCs w:val="22"/>
              </w:rPr>
              <w:t xml:space="preserve">. </w:t>
            </w:r>
            <w:proofErr w:type="spellStart"/>
            <w:r w:rsidRPr="00862A27">
              <w:rPr>
                <w:b/>
                <w:sz w:val="22"/>
                <w:szCs w:val="22"/>
              </w:rPr>
              <w:t>sterilizuojamų</w:t>
            </w:r>
            <w:proofErr w:type="spellEnd"/>
            <w:r w:rsidRPr="00862A27">
              <w:rPr>
                <w:b/>
                <w:sz w:val="22"/>
                <w:szCs w:val="22"/>
              </w:rPr>
              <w:t xml:space="preserve"> </w:t>
            </w:r>
            <w:proofErr w:type="spellStart"/>
            <w:r w:rsidRPr="00862A27">
              <w:rPr>
                <w:b/>
                <w:sz w:val="22"/>
                <w:szCs w:val="22"/>
              </w:rPr>
              <w:t>rankenų</w:t>
            </w:r>
            <w:proofErr w:type="spellEnd"/>
            <w:r w:rsidRPr="00862A27">
              <w:rPr>
                <w:sz w:val="22"/>
                <w:szCs w:val="22"/>
              </w:rPr>
              <w:t xml:space="preserve">, </w:t>
            </w:r>
            <w:proofErr w:type="spellStart"/>
            <w:r w:rsidRPr="00862A27">
              <w:rPr>
                <w:sz w:val="22"/>
                <w:szCs w:val="22"/>
              </w:rPr>
              <w:t>šviestuvo</w:t>
            </w:r>
            <w:proofErr w:type="spellEnd"/>
            <w:r w:rsidRPr="00862A27">
              <w:rPr>
                <w:sz w:val="22"/>
                <w:szCs w:val="22"/>
              </w:rPr>
              <w:t xml:space="preserve"> </w:t>
            </w:r>
            <w:proofErr w:type="spellStart"/>
            <w:r w:rsidRPr="00862A27">
              <w:rPr>
                <w:sz w:val="22"/>
                <w:szCs w:val="22"/>
              </w:rPr>
              <w:t>kupolo</w:t>
            </w:r>
            <w:proofErr w:type="spellEnd"/>
            <w:r w:rsidRPr="00862A27">
              <w:rPr>
                <w:sz w:val="22"/>
                <w:szCs w:val="22"/>
              </w:rPr>
              <w:t xml:space="preserve"> </w:t>
            </w:r>
            <w:proofErr w:type="spellStart"/>
            <w:r w:rsidRPr="00862A27">
              <w:rPr>
                <w:sz w:val="22"/>
                <w:szCs w:val="22"/>
              </w:rPr>
              <w:t>skleidžiamo</w:t>
            </w:r>
            <w:proofErr w:type="spellEnd"/>
            <w:r w:rsidRPr="00862A27">
              <w:rPr>
                <w:sz w:val="22"/>
                <w:szCs w:val="22"/>
              </w:rPr>
              <w:t xml:space="preserve"> </w:t>
            </w:r>
            <w:proofErr w:type="spellStart"/>
            <w:r w:rsidRPr="00862A27">
              <w:rPr>
                <w:sz w:val="22"/>
                <w:szCs w:val="22"/>
              </w:rPr>
              <w:t>šviesos</w:t>
            </w:r>
            <w:proofErr w:type="spellEnd"/>
            <w:r w:rsidRPr="00862A27">
              <w:rPr>
                <w:sz w:val="22"/>
                <w:szCs w:val="22"/>
              </w:rPr>
              <w:t xml:space="preserve"> </w:t>
            </w:r>
            <w:proofErr w:type="spellStart"/>
            <w:r w:rsidRPr="00862A27">
              <w:rPr>
                <w:sz w:val="22"/>
                <w:szCs w:val="22"/>
              </w:rPr>
              <w:t>srauto</w:t>
            </w:r>
            <w:proofErr w:type="spellEnd"/>
            <w:r w:rsidRPr="00862A27">
              <w:rPr>
                <w:sz w:val="22"/>
                <w:szCs w:val="22"/>
              </w:rPr>
              <w:t xml:space="preserve"> </w:t>
            </w:r>
            <w:proofErr w:type="spellStart"/>
            <w:r w:rsidRPr="00862A27">
              <w:rPr>
                <w:sz w:val="22"/>
                <w:szCs w:val="22"/>
              </w:rPr>
              <w:t>krypties</w:t>
            </w:r>
            <w:proofErr w:type="spellEnd"/>
            <w:r w:rsidRPr="00862A27">
              <w:rPr>
                <w:sz w:val="22"/>
                <w:szCs w:val="22"/>
              </w:rPr>
              <w:t xml:space="preserve"> </w:t>
            </w:r>
            <w:proofErr w:type="spellStart"/>
            <w:r w:rsidRPr="00862A27">
              <w:rPr>
                <w:sz w:val="22"/>
                <w:szCs w:val="22"/>
              </w:rPr>
              <w:t>reguliavimui</w:t>
            </w:r>
            <w:proofErr w:type="spellEnd"/>
            <w:r w:rsidRPr="00862A27">
              <w:rPr>
                <w:sz w:val="22"/>
                <w:szCs w:val="22"/>
              </w:rPr>
              <w:t>.</w:t>
            </w:r>
          </w:p>
        </w:tc>
        <w:tc>
          <w:tcPr>
            <w:tcW w:w="6350" w:type="dxa"/>
            <w:shd w:val="clear" w:color="auto" w:fill="D9D9D9"/>
            <w:vAlign w:val="center"/>
          </w:tcPr>
          <w:p w14:paraId="126C3554" w14:textId="77777777" w:rsidR="0083071A" w:rsidRPr="00862A27" w:rsidRDefault="0083071A" w:rsidP="00D1176C">
            <w:pPr>
              <w:pStyle w:val="Footer"/>
              <w:ind w:left="284" w:firstLine="142"/>
              <w:rPr>
                <w:sz w:val="22"/>
                <w:szCs w:val="22"/>
                <w:highlight w:val="lightGray"/>
              </w:rPr>
            </w:pPr>
          </w:p>
        </w:tc>
      </w:tr>
      <w:tr w:rsidR="0083071A" w:rsidRPr="00FA5B33" w14:paraId="5DB77B4C" w14:textId="77777777" w:rsidTr="0083071A">
        <w:trPr>
          <w:trHeight w:val="754"/>
        </w:trPr>
        <w:tc>
          <w:tcPr>
            <w:tcW w:w="709" w:type="dxa"/>
            <w:vAlign w:val="center"/>
          </w:tcPr>
          <w:p w14:paraId="1A9C74F2" w14:textId="77777777" w:rsidR="0083071A" w:rsidRPr="00862A27" w:rsidRDefault="0083071A" w:rsidP="00D1176C">
            <w:pPr>
              <w:pStyle w:val="Footer"/>
              <w:ind w:left="284" w:hanging="251"/>
              <w:jc w:val="center"/>
              <w:rPr>
                <w:sz w:val="22"/>
                <w:szCs w:val="22"/>
              </w:rPr>
            </w:pPr>
            <w:r w:rsidRPr="00862A27">
              <w:rPr>
                <w:sz w:val="22"/>
                <w:szCs w:val="22"/>
              </w:rPr>
              <w:t>5.</w:t>
            </w:r>
          </w:p>
        </w:tc>
        <w:tc>
          <w:tcPr>
            <w:tcW w:w="2551" w:type="dxa"/>
            <w:shd w:val="clear" w:color="auto" w:fill="auto"/>
            <w:vAlign w:val="center"/>
          </w:tcPr>
          <w:p w14:paraId="7F3F2F9E" w14:textId="77777777" w:rsidR="0083071A" w:rsidRPr="00862A27" w:rsidRDefault="0083071A" w:rsidP="00D1176C">
            <w:pPr>
              <w:rPr>
                <w:color w:val="000000"/>
                <w:sz w:val="22"/>
                <w:szCs w:val="22"/>
              </w:rPr>
            </w:pPr>
            <w:proofErr w:type="spellStart"/>
            <w:r w:rsidRPr="00862A27">
              <w:rPr>
                <w:color w:val="000000"/>
                <w:sz w:val="22"/>
                <w:szCs w:val="22"/>
              </w:rPr>
              <w:t>Maksimali</w:t>
            </w:r>
            <w:proofErr w:type="spellEnd"/>
            <w:r w:rsidRPr="00862A27">
              <w:rPr>
                <w:color w:val="000000"/>
                <w:sz w:val="22"/>
                <w:szCs w:val="22"/>
              </w:rPr>
              <w:t xml:space="preserve"> </w:t>
            </w:r>
            <w:proofErr w:type="spellStart"/>
            <w:r w:rsidRPr="00862A27">
              <w:rPr>
                <w:color w:val="000000"/>
                <w:sz w:val="22"/>
                <w:szCs w:val="22"/>
              </w:rPr>
              <w:t>apšvieta</w:t>
            </w:r>
            <w:proofErr w:type="spellEnd"/>
            <w:r w:rsidRPr="00862A27">
              <w:rPr>
                <w:color w:val="000000"/>
                <w:sz w:val="22"/>
                <w:szCs w:val="22"/>
              </w:rPr>
              <w:t xml:space="preserve">, </w:t>
            </w:r>
            <w:proofErr w:type="spellStart"/>
            <w:r w:rsidRPr="00862A27">
              <w:rPr>
                <w:color w:val="000000"/>
                <w:sz w:val="22"/>
                <w:szCs w:val="22"/>
              </w:rPr>
              <w:t>matuojant</w:t>
            </w:r>
            <w:proofErr w:type="spellEnd"/>
            <w:r w:rsidRPr="00862A27">
              <w:rPr>
                <w:color w:val="000000"/>
                <w:sz w:val="22"/>
                <w:szCs w:val="22"/>
              </w:rPr>
              <w:t xml:space="preserve"> 1 m </w:t>
            </w:r>
            <w:proofErr w:type="spellStart"/>
            <w:r w:rsidRPr="00862A27">
              <w:rPr>
                <w:color w:val="000000"/>
                <w:sz w:val="22"/>
                <w:szCs w:val="22"/>
              </w:rPr>
              <w:t>atstumu</w:t>
            </w:r>
            <w:proofErr w:type="spellEnd"/>
          </w:p>
        </w:tc>
        <w:tc>
          <w:tcPr>
            <w:tcW w:w="6096" w:type="dxa"/>
            <w:shd w:val="clear" w:color="auto" w:fill="auto"/>
            <w:vAlign w:val="center"/>
          </w:tcPr>
          <w:p w14:paraId="3612BA15" w14:textId="77777777" w:rsidR="0083071A" w:rsidRPr="00862A27" w:rsidRDefault="0083071A" w:rsidP="00D1176C">
            <w:pPr>
              <w:rPr>
                <w:sz w:val="22"/>
                <w:szCs w:val="22"/>
              </w:rPr>
            </w:pPr>
            <w:r w:rsidRPr="00862A27">
              <w:rPr>
                <w:sz w:val="22"/>
                <w:szCs w:val="22"/>
              </w:rPr>
              <w:t>≥ 160 000 lx.</w:t>
            </w:r>
          </w:p>
        </w:tc>
        <w:tc>
          <w:tcPr>
            <w:tcW w:w="6350" w:type="dxa"/>
            <w:shd w:val="clear" w:color="auto" w:fill="D9D9D9"/>
            <w:vAlign w:val="center"/>
          </w:tcPr>
          <w:p w14:paraId="077990DF" w14:textId="77777777" w:rsidR="0083071A" w:rsidRPr="0083071A" w:rsidRDefault="0083071A" w:rsidP="00D1176C">
            <w:pPr>
              <w:pStyle w:val="Footer"/>
              <w:ind w:left="284" w:firstLine="142"/>
              <w:rPr>
                <w:sz w:val="22"/>
                <w:szCs w:val="22"/>
                <w:highlight w:val="lightGray"/>
              </w:rPr>
            </w:pPr>
          </w:p>
        </w:tc>
      </w:tr>
      <w:tr w:rsidR="0083071A" w:rsidRPr="00FA5B33" w14:paraId="0795BBBC" w14:textId="77777777" w:rsidTr="0083071A">
        <w:tc>
          <w:tcPr>
            <w:tcW w:w="709" w:type="dxa"/>
            <w:tcBorders>
              <w:bottom w:val="single" w:sz="4" w:space="0" w:color="auto"/>
            </w:tcBorders>
            <w:shd w:val="clear" w:color="auto" w:fill="auto"/>
            <w:vAlign w:val="center"/>
          </w:tcPr>
          <w:p w14:paraId="63020CF7" w14:textId="77777777" w:rsidR="0083071A" w:rsidRPr="00862A27" w:rsidRDefault="0083071A" w:rsidP="00D1176C">
            <w:pPr>
              <w:pStyle w:val="Footer"/>
              <w:ind w:left="284" w:hanging="251"/>
              <w:jc w:val="center"/>
              <w:rPr>
                <w:sz w:val="22"/>
                <w:szCs w:val="22"/>
              </w:rPr>
            </w:pPr>
            <w:r w:rsidRPr="00862A27">
              <w:rPr>
                <w:sz w:val="22"/>
                <w:szCs w:val="22"/>
              </w:rPr>
              <w:t>6.</w:t>
            </w:r>
          </w:p>
        </w:tc>
        <w:tc>
          <w:tcPr>
            <w:tcW w:w="2551" w:type="dxa"/>
            <w:tcBorders>
              <w:bottom w:val="single" w:sz="4" w:space="0" w:color="auto"/>
            </w:tcBorders>
            <w:shd w:val="clear" w:color="auto" w:fill="auto"/>
            <w:vAlign w:val="center"/>
          </w:tcPr>
          <w:p w14:paraId="60B85152" w14:textId="77777777" w:rsidR="0083071A" w:rsidRPr="00862A27" w:rsidRDefault="0083071A" w:rsidP="00D1176C">
            <w:pPr>
              <w:rPr>
                <w:color w:val="000000"/>
                <w:sz w:val="22"/>
                <w:szCs w:val="22"/>
              </w:rPr>
            </w:pPr>
            <w:proofErr w:type="spellStart"/>
            <w:r w:rsidRPr="00862A27">
              <w:rPr>
                <w:color w:val="000000"/>
                <w:sz w:val="22"/>
                <w:szCs w:val="22"/>
              </w:rPr>
              <w:t>Skleidžiamos</w:t>
            </w:r>
            <w:proofErr w:type="spellEnd"/>
            <w:r w:rsidRPr="00862A27">
              <w:rPr>
                <w:color w:val="000000"/>
                <w:sz w:val="22"/>
                <w:szCs w:val="22"/>
              </w:rPr>
              <w:t xml:space="preserve"> </w:t>
            </w:r>
            <w:proofErr w:type="spellStart"/>
            <w:r w:rsidRPr="00862A27">
              <w:rPr>
                <w:color w:val="000000"/>
                <w:sz w:val="22"/>
                <w:szCs w:val="22"/>
              </w:rPr>
              <w:t>šviesos</w:t>
            </w:r>
            <w:proofErr w:type="spellEnd"/>
            <w:r w:rsidRPr="00862A27">
              <w:rPr>
                <w:color w:val="000000"/>
                <w:sz w:val="22"/>
                <w:szCs w:val="22"/>
              </w:rPr>
              <w:t xml:space="preserve"> </w:t>
            </w:r>
            <w:proofErr w:type="spellStart"/>
            <w:r w:rsidRPr="00862A27">
              <w:rPr>
                <w:color w:val="000000"/>
                <w:sz w:val="22"/>
                <w:szCs w:val="22"/>
              </w:rPr>
              <w:t>spalvinė</w:t>
            </w:r>
            <w:proofErr w:type="spellEnd"/>
            <w:r w:rsidRPr="00862A27">
              <w:rPr>
                <w:color w:val="000000"/>
                <w:sz w:val="22"/>
                <w:szCs w:val="22"/>
              </w:rPr>
              <w:t xml:space="preserve"> </w:t>
            </w:r>
            <w:proofErr w:type="spellStart"/>
            <w:r w:rsidRPr="00862A27">
              <w:rPr>
                <w:color w:val="000000"/>
                <w:sz w:val="22"/>
                <w:szCs w:val="22"/>
              </w:rPr>
              <w:t>temperatūra</w:t>
            </w:r>
            <w:proofErr w:type="spellEnd"/>
          </w:p>
        </w:tc>
        <w:tc>
          <w:tcPr>
            <w:tcW w:w="6096" w:type="dxa"/>
            <w:shd w:val="clear" w:color="auto" w:fill="auto"/>
            <w:vAlign w:val="center"/>
          </w:tcPr>
          <w:p w14:paraId="1A149EB8" w14:textId="77777777" w:rsidR="0083071A" w:rsidRPr="00862A27" w:rsidRDefault="0083071A" w:rsidP="00D1176C">
            <w:pPr>
              <w:rPr>
                <w:sz w:val="22"/>
                <w:szCs w:val="22"/>
              </w:rPr>
            </w:pPr>
            <w:proofErr w:type="spellStart"/>
            <w:r w:rsidRPr="00862A27">
              <w:rPr>
                <w:sz w:val="22"/>
                <w:szCs w:val="22"/>
              </w:rPr>
              <w:t>Galimybė</w:t>
            </w:r>
            <w:proofErr w:type="spellEnd"/>
            <w:r w:rsidRPr="00862A27">
              <w:rPr>
                <w:sz w:val="22"/>
                <w:szCs w:val="22"/>
              </w:rPr>
              <w:t xml:space="preserve"> </w:t>
            </w:r>
            <w:proofErr w:type="spellStart"/>
            <w:r w:rsidRPr="00862A27">
              <w:rPr>
                <w:sz w:val="22"/>
                <w:szCs w:val="22"/>
              </w:rPr>
              <w:t>pasirinkti</w:t>
            </w:r>
            <w:proofErr w:type="spellEnd"/>
            <w:r w:rsidRPr="00862A27">
              <w:rPr>
                <w:sz w:val="22"/>
                <w:szCs w:val="22"/>
              </w:rPr>
              <w:t xml:space="preserve"> </w:t>
            </w:r>
            <w:proofErr w:type="spellStart"/>
            <w:r w:rsidRPr="00862A27">
              <w:rPr>
                <w:sz w:val="22"/>
                <w:szCs w:val="22"/>
              </w:rPr>
              <w:t>apšvietimo</w:t>
            </w:r>
            <w:proofErr w:type="spellEnd"/>
            <w:r w:rsidRPr="00862A27">
              <w:rPr>
                <w:sz w:val="22"/>
                <w:szCs w:val="22"/>
              </w:rPr>
              <w:t xml:space="preserve"> </w:t>
            </w:r>
            <w:proofErr w:type="spellStart"/>
            <w:r w:rsidRPr="00862A27">
              <w:rPr>
                <w:sz w:val="22"/>
                <w:szCs w:val="22"/>
              </w:rPr>
              <w:t>lauko</w:t>
            </w:r>
            <w:proofErr w:type="spellEnd"/>
            <w:r w:rsidRPr="00862A27">
              <w:rPr>
                <w:sz w:val="22"/>
                <w:szCs w:val="22"/>
              </w:rPr>
              <w:t xml:space="preserve"> </w:t>
            </w:r>
            <w:proofErr w:type="spellStart"/>
            <w:r w:rsidRPr="00862A27">
              <w:rPr>
                <w:sz w:val="22"/>
                <w:szCs w:val="22"/>
              </w:rPr>
              <w:t>spalvinę</w:t>
            </w:r>
            <w:proofErr w:type="spellEnd"/>
            <w:r w:rsidRPr="00862A27">
              <w:rPr>
                <w:sz w:val="22"/>
                <w:szCs w:val="22"/>
              </w:rPr>
              <w:t xml:space="preserve"> </w:t>
            </w:r>
            <w:proofErr w:type="spellStart"/>
            <w:r w:rsidRPr="00862A27">
              <w:rPr>
                <w:sz w:val="22"/>
                <w:szCs w:val="22"/>
              </w:rPr>
              <w:t>temperatūrą</w:t>
            </w:r>
            <w:proofErr w:type="spellEnd"/>
            <w:r w:rsidRPr="00862A27">
              <w:rPr>
                <w:sz w:val="22"/>
                <w:szCs w:val="22"/>
              </w:rPr>
              <w:t xml:space="preserve"> ne </w:t>
            </w:r>
            <w:proofErr w:type="spellStart"/>
            <w:r w:rsidRPr="00862A27">
              <w:rPr>
                <w:sz w:val="22"/>
                <w:szCs w:val="22"/>
              </w:rPr>
              <w:t>siauresniame</w:t>
            </w:r>
            <w:proofErr w:type="spellEnd"/>
            <w:r w:rsidRPr="00862A27">
              <w:rPr>
                <w:sz w:val="22"/>
                <w:szCs w:val="22"/>
              </w:rPr>
              <w:t xml:space="preserve"> intervale </w:t>
            </w:r>
            <w:proofErr w:type="spellStart"/>
            <w:r w:rsidRPr="00862A27">
              <w:rPr>
                <w:sz w:val="22"/>
                <w:szCs w:val="22"/>
              </w:rPr>
              <w:t>kaip</w:t>
            </w:r>
            <w:proofErr w:type="spellEnd"/>
            <w:r w:rsidRPr="00862A27">
              <w:rPr>
                <w:sz w:val="22"/>
                <w:szCs w:val="22"/>
              </w:rPr>
              <w:t xml:space="preserve"> </w:t>
            </w:r>
            <w:proofErr w:type="spellStart"/>
            <w:r w:rsidRPr="00862A27">
              <w:rPr>
                <w:sz w:val="22"/>
                <w:szCs w:val="22"/>
              </w:rPr>
              <w:t>nuo</w:t>
            </w:r>
            <w:proofErr w:type="spellEnd"/>
            <w:r w:rsidRPr="00862A27">
              <w:rPr>
                <w:sz w:val="22"/>
                <w:szCs w:val="22"/>
              </w:rPr>
              <w:t xml:space="preserve"> 4000 </w:t>
            </w:r>
            <w:proofErr w:type="spellStart"/>
            <w:proofErr w:type="gramStart"/>
            <w:r w:rsidRPr="00862A27">
              <w:rPr>
                <w:sz w:val="22"/>
                <w:szCs w:val="22"/>
              </w:rPr>
              <w:t>iki</w:t>
            </w:r>
            <w:proofErr w:type="spellEnd"/>
            <w:r w:rsidRPr="00862A27">
              <w:rPr>
                <w:sz w:val="22"/>
                <w:szCs w:val="22"/>
              </w:rPr>
              <w:t xml:space="preserve">  5000</w:t>
            </w:r>
            <w:proofErr w:type="gramEnd"/>
            <w:r w:rsidRPr="00862A27">
              <w:rPr>
                <w:sz w:val="22"/>
                <w:szCs w:val="22"/>
              </w:rPr>
              <w:t xml:space="preserve"> K.</w:t>
            </w:r>
          </w:p>
        </w:tc>
        <w:tc>
          <w:tcPr>
            <w:tcW w:w="6350" w:type="dxa"/>
            <w:shd w:val="clear" w:color="auto" w:fill="D9D9D9"/>
            <w:vAlign w:val="center"/>
          </w:tcPr>
          <w:p w14:paraId="2419A9D9" w14:textId="77777777" w:rsidR="0083071A" w:rsidRPr="0083071A" w:rsidRDefault="0083071A" w:rsidP="00D1176C">
            <w:pPr>
              <w:jc w:val="both"/>
              <w:rPr>
                <w:sz w:val="22"/>
                <w:szCs w:val="22"/>
              </w:rPr>
            </w:pPr>
          </w:p>
        </w:tc>
      </w:tr>
      <w:tr w:rsidR="0083071A" w:rsidRPr="00FA5B33" w14:paraId="0F44B73C" w14:textId="77777777" w:rsidTr="0083071A">
        <w:tc>
          <w:tcPr>
            <w:tcW w:w="709" w:type="dxa"/>
            <w:tcBorders>
              <w:bottom w:val="single" w:sz="4" w:space="0" w:color="auto"/>
            </w:tcBorders>
            <w:shd w:val="clear" w:color="auto" w:fill="auto"/>
            <w:vAlign w:val="center"/>
          </w:tcPr>
          <w:p w14:paraId="164FBCDE" w14:textId="77777777" w:rsidR="0083071A" w:rsidRPr="0083071A" w:rsidRDefault="0083071A" w:rsidP="00D1176C">
            <w:pPr>
              <w:pStyle w:val="Footer"/>
              <w:ind w:left="284" w:hanging="251"/>
              <w:jc w:val="center"/>
              <w:rPr>
                <w:sz w:val="22"/>
                <w:szCs w:val="22"/>
              </w:rPr>
            </w:pPr>
            <w:r w:rsidRPr="0083071A">
              <w:rPr>
                <w:sz w:val="22"/>
                <w:szCs w:val="22"/>
              </w:rPr>
              <w:t>7.</w:t>
            </w:r>
          </w:p>
        </w:tc>
        <w:tc>
          <w:tcPr>
            <w:tcW w:w="2551" w:type="dxa"/>
            <w:tcBorders>
              <w:bottom w:val="single" w:sz="4" w:space="0" w:color="auto"/>
            </w:tcBorders>
            <w:shd w:val="clear" w:color="auto" w:fill="auto"/>
            <w:vAlign w:val="center"/>
          </w:tcPr>
          <w:p w14:paraId="0C0D5284" w14:textId="77777777" w:rsidR="0083071A" w:rsidRPr="0083071A" w:rsidRDefault="0083071A" w:rsidP="00D1176C">
            <w:pPr>
              <w:rPr>
                <w:color w:val="000000"/>
                <w:sz w:val="22"/>
                <w:szCs w:val="22"/>
              </w:rPr>
            </w:pPr>
            <w:proofErr w:type="spellStart"/>
            <w:r w:rsidRPr="0083071A">
              <w:rPr>
                <w:color w:val="000000"/>
                <w:sz w:val="22"/>
                <w:szCs w:val="22"/>
              </w:rPr>
              <w:t>Apšvietimo</w:t>
            </w:r>
            <w:proofErr w:type="spellEnd"/>
            <w:r w:rsidRPr="0083071A">
              <w:rPr>
                <w:color w:val="000000"/>
                <w:sz w:val="22"/>
                <w:szCs w:val="22"/>
              </w:rPr>
              <w:t xml:space="preserve"> </w:t>
            </w:r>
            <w:proofErr w:type="spellStart"/>
            <w:r w:rsidRPr="0083071A">
              <w:rPr>
                <w:color w:val="000000"/>
                <w:sz w:val="22"/>
                <w:szCs w:val="22"/>
              </w:rPr>
              <w:t>gylis</w:t>
            </w:r>
            <w:proofErr w:type="spellEnd"/>
            <w:r w:rsidRPr="0083071A">
              <w:rPr>
                <w:color w:val="000000"/>
                <w:sz w:val="22"/>
                <w:szCs w:val="22"/>
              </w:rPr>
              <w:t xml:space="preserve"> (</w:t>
            </w:r>
            <w:proofErr w:type="spellStart"/>
            <w:r w:rsidRPr="0083071A">
              <w:rPr>
                <w:color w:val="000000"/>
                <w:sz w:val="22"/>
                <w:szCs w:val="22"/>
              </w:rPr>
              <w:t>vienalytės</w:t>
            </w:r>
            <w:proofErr w:type="spellEnd"/>
            <w:r w:rsidRPr="0083071A">
              <w:rPr>
                <w:color w:val="000000"/>
                <w:sz w:val="22"/>
                <w:szCs w:val="22"/>
              </w:rPr>
              <w:t xml:space="preserve"> </w:t>
            </w:r>
            <w:proofErr w:type="spellStart"/>
            <w:r w:rsidRPr="0083071A">
              <w:rPr>
                <w:color w:val="000000"/>
                <w:sz w:val="22"/>
                <w:szCs w:val="22"/>
              </w:rPr>
              <w:t>šviesos</w:t>
            </w:r>
            <w:proofErr w:type="spellEnd"/>
            <w:r w:rsidRPr="0083071A">
              <w:rPr>
                <w:color w:val="000000"/>
                <w:sz w:val="22"/>
                <w:szCs w:val="22"/>
              </w:rPr>
              <w:t xml:space="preserve"> </w:t>
            </w:r>
            <w:proofErr w:type="spellStart"/>
            <w:r w:rsidRPr="0083071A">
              <w:rPr>
                <w:color w:val="000000"/>
                <w:sz w:val="22"/>
                <w:szCs w:val="22"/>
              </w:rPr>
              <w:t>stulpo</w:t>
            </w:r>
            <w:proofErr w:type="spellEnd"/>
            <w:r w:rsidRPr="0083071A">
              <w:rPr>
                <w:color w:val="000000"/>
                <w:sz w:val="22"/>
                <w:szCs w:val="22"/>
              </w:rPr>
              <w:t xml:space="preserve"> </w:t>
            </w:r>
            <w:proofErr w:type="spellStart"/>
            <w:r w:rsidRPr="0083071A">
              <w:rPr>
                <w:color w:val="000000"/>
                <w:sz w:val="22"/>
                <w:szCs w:val="22"/>
              </w:rPr>
              <w:t>aukštis</w:t>
            </w:r>
            <w:proofErr w:type="spellEnd"/>
            <w:r w:rsidRPr="0083071A">
              <w:rPr>
                <w:color w:val="000000"/>
                <w:sz w:val="22"/>
                <w:szCs w:val="22"/>
              </w:rPr>
              <w:t xml:space="preserve"> L1+L2 </w:t>
            </w:r>
            <w:proofErr w:type="spellStart"/>
            <w:r w:rsidRPr="0083071A">
              <w:rPr>
                <w:color w:val="000000"/>
                <w:sz w:val="22"/>
                <w:szCs w:val="22"/>
              </w:rPr>
              <w:t>prie</w:t>
            </w:r>
            <w:proofErr w:type="spellEnd"/>
            <w:r w:rsidRPr="0083071A">
              <w:rPr>
                <w:color w:val="000000"/>
                <w:sz w:val="22"/>
                <w:szCs w:val="22"/>
              </w:rPr>
              <w:t xml:space="preserve"> 60%)</w:t>
            </w:r>
          </w:p>
        </w:tc>
        <w:tc>
          <w:tcPr>
            <w:tcW w:w="6096" w:type="dxa"/>
            <w:shd w:val="clear" w:color="auto" w:fill="auto"/>
            <w:vAlign w:val="center"/>
          </w:tcPr>
          <w:p w14:paraId="76233877" w14:textId="77777777" w:rsidR="0083071A" w:rsidRPr="0083071A" w:rsidRDefault="0083071A" w:rsidP="00D1176C">
            <w:pPr>
              <w:rPr>
                <w:color w:val="000000"/>
                <w:sz w:val="22"/>
                <w:szCs w:val="22"/>
              </w:rPr>
            </w:pPr>
            <w:r w:rsidRPr="0083071A">
              <w:rPr>
                <w:color w:val="000000"/>
                <w:sz w:val="22"/>
                <w:szCs w:val="22"/>
              </w:rPr>
              <w:t xml:space="preserve">≥ 70 cm </w:t>
            </w:r>
          </w:p>
        </w:tc>
        <w:tc>
          <w:tcPr>
            <w:tcW w:w="6350" w:type="dxa"/>
            <w:shd w:val="clear" w:color="auto" w:fill="D9D9D9"/>
            <w:vAlign w:val="center"/>
          </w:tcPr>
          <w:p w14:paraId="403A1502" w14:textId="77777777" w:rsidR="0083071A" w:rsidRPr="0083071A" w:rsidRDefault="0083071A" w:rsidP="00D1176C">
            <w:pPr>
              <w:pStyle w:val="Footer"/>
              <w:ind w:left="284" w:firstLine="142"/>
              <w:rPr>
                <w:sz w:val="22"/>
                <w:szCs w:val="22"/>
                <w:highlight w:val="lightGray"/>
              </w:rPr>
            </w:pPr>
          </w:p>
        </w:tc>
      </w:tr>
      <w:tr w:rsidR="0083071A" w:rsidRPr="00FA5B33" w14:paraId="5115F861" w14:textId="77777777" w:rsidTr="0083071A">
        <w:tc>
          <w:tcPr>
            <w:tcW w:w="709" w:type="dxa"/>
            <w:tcBorders>
              <w:top w:val="single" w:sz="4" w:space="0" w:color="auto"/>
            </w:tcBorders>
            <w:shd w:val="clear" w:color="auto" w:fill="auto"/>
            <w:vAlign w:val="center"/>
          </w:tcPr>
          <w:p w14:paraId="5A36338A" w14:textId="77777777" w:rsidR="0083071A" w:rsidRPr="0083071A" w:rsidRDefault="0083071A" w:rsidP="00D1176C">
            <w:pPr>
              <w:pStyle w:val="Footer"/>
              <w:ind w:left="284" w:hanging="251"/>
              <w:jc w:val="center"/>
              <w:rPr>
                <w:sz w:val="22"/>
                <w:szCs w:val="22"/>
              </w:rPr>
            </w:pPr>
            <w:r w:rsidRPr="0083071A">
              <w:rPr>
                <w:sz w:val="22"/>
                <w:szCs w:val="22"/>
              </w:rPr>
              <w:t>8.</w:t>
            </w:r>
          </w:p>
        </w:tc>
        <w:tc>
          <w:tcPr>
            <w:tcW w:w="2551" w:type="dxa"/>
            <w:tcBorders>
              <w:top w:val="single" w:sz="4" w:space="0" w:color="auto"/>
            </w:tcBorders>
            <w:shd w:val="clear" w:color="auto" w:fill="auto"/>
            <w:vAlign w:val="center"/>
          </w:tcPr>
          <w:p w14:paraId="6C641E8E" w14:textId="77777777" w:rsidR="0083071A" w:rsidRPr="0083071A" w:rsidRDefault="0083071A" w:rsidP="00D1176C">
            <w:pPr>
              <w:rPr>
                <w:sz w:val="22"/>
                <w:szCs w:val="22"/>
              </w:rPr>
            </w:pPr>
            <w:proofErr w:type="spellStart"/>
            <w:r w:rsidRPr="0083071A">
              <w:rPr>
                <w:sz w:val="22"/>
                <w:szCs w:val="22"/>
              </w:rPr>
              <w:t>Skleidžiamos</w:t>
            </w:r>
            <w:proofErr w:type="spellEnd"/>
            <w:r w:rsidRPr="0083071A">
              <w:rPr>
                <w:sz w:val="22"/>
                <w:szCs w:val="22"/>
              </w:rPr>
              <w:t xml:space="preserve"> </w:t>
            </w:r>
            <w:proofErr w:type="spellStart"/>
            <w:r w:rsidRPr="0083071A">
              <w:rPr>
                <w:sz w:val="22"/>
                <w:szCs w:val="22"/>
              </w:rPr>
              <w:t>šviesos</w:t>
            </w:r>
            <w:proofErr w:type="spellEnd"/>
            <w:r w:rsidRPr="0083071A">
              <w:rPr>
                <w:sz w:val="22"/>
                <w:szCs w:val="22"/>
              </w:rPr>
              <w:t xml:space="preserve"> </w:t>
            </w:r>
            <w:proofErr w:type="spellStart"/>
            <w:r w:rsidRPr="0083071A">
              <w:rPr>
                <w:sz w:val="22"/>
                <w:szCs w:val="22"/>
              </w:rPr>
              <w:t>spalvinis</w:t>
            </w:r>
            <w:proofErr w:type="spellEnd"/>
            <w:r w:rsidRPr="0083071A">
              <w:rPr>
                <w:sz w:val="22"/>
                <w:szCs w:val="22"/>
              </w:rPr>
              <w:t xml:space="preserve"> </w:t>
            </w:r>
            <w:proofErr w:type="spellStart"/>
            <w:r w:rsidRPr="0083071A">
              <w:rPr>
                <w:sz w:val="22"/>
                <w:szCs w:val="22"/>
              </w:rPr>
              <w:t>indeksas</w:t>
            </w:r>
            <w:proofErr w:type="spellEnd"/>
            <w:r w:rsidRPr="0083071A">
              <w:rPr>
                <w:sz w:val="22"/>
                <w:szCs w:val="22"/>
              </w:rPr>
              <w:t xml:space="preserve"> (RA)</w:t>
            </w:r>
          </w:p>
        </w:tc>
        <w:tc>
          <w:tcPr>
            <w:tcW w:w="6096" w:type="dxa"/>
            <w:shd w:val="clear" w:color="auto" w:fill="auto"/>
            <w:vAlign w:val="center"/>
          </w:tcPr>
          <w:p w14:paraId="57F51D3A" w14:textId="77777777" w:rsidR="0083071A" w:rsidRPr="0083071A" w:rsidRDefault="0083071A" w:rsidP="00D1176C">
            <w:pPr>
              <w:rPr>
                <w:sz w:val="22"/>
                <w:szCs w:val="22"/>
              </w:rPr>
            </w:pPr>
            <w:r w:rsidRPr="0083071A">
              <w:rPr>
                <w:sz w:val="22"/>
                <w:szCs w:val="22"/>
              </w:rPr>
              <w:t xml:space="preserve">Ne </w:t>
            </w:r>
            <w:proofErr w:type="spellStart"/>
            <w:r w:rsidRPr="0083071A">
              <w:rPr>
                <w:sz w:val="22"/>
                <w:szCs w:val="22"/>
              </w:rPr>
              <w:t>mažesnis</w:t>
            </w:r>
            <w:proofErr w:type="spellEnd"/>
            <w:r w:rsidRPr="0083071A">
              <w:rPr>
                <w:sz w:val="22"/>
                <w:szCs w:val="22"/>
              </w:rPr>
              <w:t xml:space="preserve"> </w:t>
            </w:r>
            <w:proofErr w:type="spellStart"/>
            <w:r w:rsidRPr="0083071A">
              <w:rPr>
                <w:sz w:val="22"/>
                <w:szCs w:val="22"/>
              </w:rPr>
              <w:t>kaip</w:t>
            </w:r>
            <w:proofErr w:type="spellEnd"/>
            <w:r w:rsidRPr="0083071A">
              <w:rPr>
                <w:sz w:val="22"/>
                <w:szCs w:val="22"/>
              </w:rPr>
              <w:t xml:space="preserve"> 95</w:t>
            </w:r>
          </w:p>
        </w:tc>
        <w:tc>
          <w:tcPr>
            <w:tcW w:w="6350" w:type="dxa"/>
            <w:shd w:val="clear" w:color="auto" w:fill="D9D9D9"/>
            <w:vAlign w:val="center"/>
          </w:tcPr>
          <w:p w14:paraId="716F2CC8" w14:textId="77777777" w:rsidR="0083071A" w:rsidRPr="0083071A" w:rsidRDefault="0083071A" w:rsidP="00D1176C">
            <w:pPr>
              <w:pStyle w:val="Footer"/>
              <w:ind w:left="284" w:firstLine="142"/>
              <w:rPr>
                <w:sz w:val="22"/>
                <w:szCs w:val="22"/>
                <w:highlight w:val="lightGray"/>
              </w:rPr>
            </w:pPr>
          </w:p>
        </w:tc>
      </w:tr>
      <w:tr w:rsidR="0083071A" w:rsidRPr="00FA5B33" w14:paraId="30140BE4" w14:textId="77777777" w:rsidTr="0083071A">
        <w:tc>
          <w:tcPr>
            <w:tcW w:w="709" w:type="dxa"/>
            <w:shd w:val="clear" w:color="auto" w:fill="auto"/>
            <w:vAlign w:val="center"/>
          </w:tcPr>
          <w:p w14:paraId="52E687AA" w14:textId="77777777" w:rsidR="0083071A" w:rsidRPr="0083071A" w:rsidRDefault="0083071A" w:rsidP="00D1176C">
            <w:pPr>
              <w:pStyle w:val="Footer"/>
              <w:ind w:left="284" w:hanging="251"/>
              <w:jc w:val="center"/>
              <w:rPr>
                <w:sz w:val="22"/>
                <w:szCs w:val="22"/>
              </w:rPr>
            </w:pPr>
            <w:r w:rsidRPr="0083071A">
              <w:rPr>
                <w:sz w:val="22"/>
                <w:szCs w:val="22"/>
              </w:rPr>
              <w:t>9.</w:t>
            </w:r>
          </w:p>
        </w:tc>
        <w:tc>
          <w:tcPr>
            <w:tcW w:w="2551" w:type="dxa"/>
            <w:shd w:val="clear" w:color="auto" w:fill="auto"/>
            <w:vAlign w:val="center"/>
          </w:tcPr>
          <w:p w14:paraId="70EF6A35" w14:textId="77777777" w:rsidR="0083071A" w:rsidRPr="0083071A" w:rsidRDefault="0083071A" w:rsidP="00D1176C">
            <w:pPr>
              <w:rPr>
                <w:color w:val="000000"/>
                <w:sz w:val="22"/>
                <w:szCs w:val="22"/>
              </w:rPr>
            </w:pPr>
            <w:proofErr w:type="spellStart"/>
            <w:r w:rsidRPr="0083071A">
              <w:rPr>
                <w:color w:val="000000"/>
                <w:sz w:val="22"/>
                <w:szCs w:val="22"/>
              </w:rPr>
              <w:t>Reguliuojamas</w:t>
            </w:r>
            <w:proofErr w:type="spellEnd"/>
            <w:r w:rsidRPr="0083071A">
              <w:rPr>
                <w:color w:val="000000"/>
                <w:sz w:val="22"/>
                <w:szCs w:val="22"/>
              </w:rPr>
              <w:t xml:space="preserve"> </w:t>
            </w:r>
            <w:proofErr w:type="spellStart"/>
            <w:r w:rsidRPr="0083071A">
              <w:rPr>
                <w:color w:val="000000"/>
                <w:sz w:val="22"/>
                <w:szCs w:val="22"/>
              </w:rPr>
              <w:t>šviesos</w:t>
            </w:r>
            <w:proofErr w:type="spellEnd"/>
            <w:r w:rsidRPr="0083071A">
              <w:rPr>
                <w:color w:val="000000"/>
                <w:sz w:val="22"/>
                <w:szCs w:val="22"/>
              </w:rPr>
              <w:t xml:space="preserve"> </w:t>
            </w:r>
            <w:proofErr w:type="spellStart"/>
            <w:r w:rsidRPr="0083071A">
              <w:rPr>
                <w:color w:val="000000"/>
                <w:sz w:val="22"/>
                <w:szCs w:val="22"/>
              </w:rPr>
              <w:t>intensyvumas</w:t>
            </w:r>
            <w:proofErr w:type="spellEnd"/>
          </w:p>
        </w:tc>
        <w:tc>
          <w:tcPr>
            <w:tcW w:w="6096" w:type="dxa"/>
            <w:shd w:val="clear" w:color="auto" w:fill="auto"/>
            <w:vAlign w:val="center"/>
          </w:tcPr>
          <w:p w14:paraId="2BCA7136" w14:textId="77777777" w:rsidR="0083071A" w:rsidRPr="0083071A" w:rsidRDefault="0083071A" w:rsidP="00D1176C">
            <w:pPr>
              <w:rPr>
                <w:sz w:val="22"/>
                <w:szCs w:val="22"/>
              </w:rPr>
            </w:pPr>
            <w:r w:rsidRPr="0083071A">
              <w:rPr>
                <w:sz w:val="22"/>
                <w:szCs w:val="22"/>
              </w:rPr>
              <w:t xml:space="preserve">Ne </w:t>
            </w:r>
            <w:proofErr w:type="spellStart"/>
            <w:r w:rsidRPr="0083071A">
              <w:rPr>
                <w:sz w:val="22"/>
                <w:szCs w:val="22"/>
              </w:rPr>
              <w:t>siauresnėse</w:t>
            </w:r>
            <w:proofErr w:type="spellEnd"/>
            <w:r w:rsidRPr="0083071A">
              <w:rPr>
                <w:sz w:val="22"/>
                <w:szCs w:val="22"/>
              </w:rPr>
              <w:t xml:space="preserve"> ribose </w:t>
            </w:r>
            <w:proofErr w:type="spellStart"/>
            <w:proofErr w:type="gramStart"/>
            <w:r w:rsidRPr="0083071A">
              <w:rPr>
                <w:sz w:val="22"/>
                <w:szCs w:val="22"/>
              </w:rPr>
              <w:t>kaip</w:t>
            </w:r>
            <w:proofErr w:type="spellEnd"/>
            <w:r w:rsidRPr="0083071A">
              <w:rPr>
                <w:sz w:val="22"/>
                <w:szCs w:val="22"/>
              </w:rPr>
              <w:t xml:space="preserve">  </w:t>
            </w:r>
            <w:proofErr w:type="spellStart"/>
            <w:r w:rsidRPr="0083071A">
              <w:rPr>
                <w:sz w:val="22"/>
                <w:szCs w:val="22"/>
              </w:rPr>
              <w:t>nuo</w:t>
            </w:r>
            <w:proofErr w:type="spellEnd"/>
            <w:proofErr w:type="gramEnd"/>
            <w:r w:rsidRPr="0083071A">
              <w:rPr>
                <w:sz w:val="22"/>
                <w:szCs w:val="22"/>
              </w:rPr>
              <w:t xml:space="preserve"> 20% </w:t>
            </w:r>
            <w:proofErr w:type="spellStart"/>
            <w:r w:rsidRPr="0083071A">
              <w:rPr>
                <w:sz w:val="22"/>
                <w:szCs w:val="22"/>
              </w:rPr>
              <w:t>iki</w:t>
            </w:r>
            <w:proofErr w:type="spellEnd"/>
            <w:r w:rsidRPr="0083071A">
              <w:rPr>
                <w:sz w:val="22"/>
                <w:szCs w:val="22"/>
              </w:rPr>
              <w:t xml:space="preserve"> 100% </w:t>
            </w:r>
          </w:p>
        </w:tc>
        <w:tc>
          <w:tcPr>
            <w:tcW w:w="6350" w:type="dxa"/>
            <w:shd w:val="clear" w:color="auto" w:fill="D9D9D9"/>
            <w:vAlign w:val="center"/>
          </w:tcPr>
          <w:p w14:paraId="1065E522" w14:textId="77777777" w:rsidR="0083071A" w:rsidRPr="0083071A" w:rsidRDefault="0083071A" w:rsidP="00D1176C">
            <w:pPr>
              <w:pStyle w:val="Footer"/>
              <w:ind w:left="284" w:firstLine="142"/>
              <w:rPr>
                <w:sz w:val="22"/>
                <w:szCs w:val="22"/>
                <w:highlight w:val="lightGray"/>
              </w:rPr>
            </w:pPr>
          </w:p>
        </w:tc>
      </w:tr>
      <w:tr w:rsidR="0083071A" w:rsidRPr="00FA5B33" w14:paraId="11EB3D78" w14:textId="77777777" w:rsidTr="0083071A">
        <w:tc>
          <w:tcPr>
            <w:tcW w:w="709" w:type="dxa"/>
            <w:shd w:val="clear" w:color="auto" w:fill="auto"/>
            <w:vAlign w:val="center"/>
          </w:tcPr>
          <w:p w14:paraId="0C18E8B2" w14:textId="77777777" w:rsidR="0083071A" w:rsidRPr="0083071A" w:rsidRDefault="0083071A" w:rsidP="00D1176C">
            <w:pPr>
              <w:pStyle w:val="Footer"/>
              <w:ind w:left="284" w:hanging="251"/>
              <w:jc w:val="center"/>
              <w:rPr>
                <w:sz w:val="22"/>
                <w:szCs w:val="22"/>
              </w:rPr>
            </w:pPr>
            <w:r w:rsidRPr="0083071A">
              <w:rPr>
                <w:sz w:val="22"/>
                <w:szCs w:val="22"/>
              </w:rPr>
              <w:t>10.</w:t>
            </w:r>
          </w:p>
        </w:tc>
        <w:tc>
          <w:tcPr>
            <w:tcW w:w="2551" w:type="dxa"/>
            <w:shd w:val="clear" w:color="auto" w:fill="auto"/>
            <w:vAlign w:val="center"/>
          </w:tcPr>
          <w:p w14:paraId="32A3B75A" w14:textId="77777777" w:rsidR="0083071A" w:rsidRPr="0083071A" w:rsidRDefault="0083071A" w:rsidP="00D1176C">
            <w:pPr>
              <w:rPr>
                <w:sz w:val="22"/>
                <w:szCs w:val="22"/>
              </w:rPr>
            </w:pPr>
            <w:proofErr w:type="spellStart"/>
            <w:r w:rsidRPr="0083071A">
              <w:rPr>
                <w:sz w:val="22"/>
                <w:szCs w:val="22"/>
              </w:rPr>
              <w:t>Šviesos</w:t>
            </w:r>
            <w:proofErr w:type="spellEnd"/>
            <w:r w:rsidRPr="0083071A">
              <w:rPr>
                <w:sz w:val="22"/>
                <w:szCs w:val="22"/>
              </w:rPr>
              <w:t xml:space="preserve"> </w:t>
            </w:r>
            <w:proofErr w:type="spellStart"/>
            <w:r w:rsidRPr="0083071A">
              <w:rPr>
                <w:sz w:val="22"/>
                <w:szCs w:val="22"/>
              </w:rPr>
              <w:t>diodų</w:t>
            </w:r>
            <w:proofErr w:type="spellEnd"/>
            <w:r w:rsidRPr="0083071A">
              <w:rPr>
                <w:sz w:val="22"/>
                <w:szCs w:val="22"/>
              </w:rPr>
              <w:t xml:space="preserve"> </w:t>
            </w:r>
            <w:proofErr w:type="spellStart"/>
            <w:r w:rsidRPr="0083071A">
              <w:rPr>
                <w:sz w:val="22"/>
                <w:szCs w:val="22"/>
              </w:rPr>
              <w:t>vidutinis</w:t>
            </w:r>
            <w:proofErr w:type="spellEnd"/>
            <w:r w:rsidRPr="0083071A">
              <w:rPr>
                <w:sz w:val="22"/>
                <w:szCs w:val="22"/>
              </w:rPr>
              <w:t xml:space="preserve"> </w:t>
            </w:r>
            <w:proofErr w:type="spellStart"/>
            <w:r w:rsidRPr="0083071A">
              <w:rPr>
                <w:sz w:val="22"/>
                <w:szCs w:val="22"/>
              </w:rPr>
              <w:t>darbinis</w:t>
            </w:r>
            <w:proofErr w:type="spellEnd"/>
            <w:r w:rsidRPr="0083071A">
              <w:rPr>
                <w:sz w:val="22"/>
                <w:szCs w:val="22"/>
              </w:rPr>
              <w:t xml:space="preserve"> </w:t>
            </w:r>
            <w:proofErr w:type="spellStart"/>
            <w:r w:rsidRPr="0083071A">
              <w:rPr>
                <w:sz w:val="22"/>
                <w:szCs w:val="22"/>
              </w:rPr>
              <w:t>resursas</w:t>
            </w:r>
            <w:proofErr w:type="spellEnd"/>
          </w:p>
        </w:tc>
        <w:tc>
          <w:tcPr>
            <w:tcW w:w="6096" w:type="dxa"/>
            <w:shd w:val="clear" w:color="auto" w:fill="auto"/>
            <w:vAlign w:val="center"/>
          </w:tcPr>
          <w:p w14:paraId="4DBDC47F" w14:textId="77777777" w:rsidR="0083071A" w:rsidRPr="0083071A" w:rsidRDefault="0083071A" w:rsidP="00D1176C">
            <w:pPr>
              <w:rPr>
                <w:sz w:val="22"/>
                <w:szCs w:val="22"/>
              </w:rPr>
            </w:pPr>
            <w:r w:rsidRPr="0083071A">
              <w:rPr>
                <w:sz w:val="22"/>
                <w:szCs w:val="22"/>
              </w:rPr>
              <w:t xml:space="preserve">≥ 50 000 </w:t>
            </w:r>
            <w:proofErr w:type="spellStart"/>
            <w:r w:rsidRPr="0083071A">
              <w:rPr>
                <w:sz w:val="22"/>
                <w:szCs w:val="22"/>
              </w:rPr>
              <w:t>valandų</w:t>
            </w:r>
            <w:proofErr w:type="spellEnd"/>
          </w:p>
        </w:tc>
        <w:tc>
          <w:tcPr>
            <w:tcW w:w="6350" w:type="dxa"/>
            <w:shd w:val="clear" w:color="auto" w:fill="D9D9D9"/>
            <w:vAlign w:val="center"/>
          </w:tcPr>
          <w:p w14:paraId="04281CF3" w14:textId="77777777" w:rsidR="0083071A" w:rsidRPr="0083071A" w:rsidRDefault="0083071A" w:rsidP="00D1176C">
            <w:pPr>
              <w:pStyle w:val="Footer"/>
              <w:ind w:left="284" w:firstLine="142"/>
              <w:rPr>
                <w:sz w:val="22"/>
                <w:szCs w:val="22"/>
                <w:highlight w:val="lightGray"/>
              </w:rPr>
            </w:pPr>
          </w:p>
        </w:tc>
      </w:tr>
      <w:tr w:rsidR="0083071A" w:rsidRPr="00FA5B33" w14:paraId="7F041C05" w14:textId="77777777" w:rsidTr="0083071A">
        <w:tc>
          <w:tcPr>
            <w:tcW w:w="709" w:type="dxa"/>
            <w:shd w:val="clear" w:color="auto" w:fill="FFFFFF"/>
            <w:vAlign w:val="center"/>
          </w:tcPr>
          <w:p w14:paraId="08A1D800" w14:textId="77777777" w:rsidR="0083071A" w:rsidRPr="0083071A" w:rsidRDefault="0083071A" w:rsidP="00D1176C">
            <w:pPr>
              <w:pStyle w:val="Footer"/>
              <w:ind w:left="284" w:hanging="251"/>
              <w:jc w:val="center"/>
              <w:rPr>
                <w:sz w:val="22"/>
                <w:szCs w:val="22"/>
              </w:rPr>
            </w:pPr>
            <w:r w:rsidRPr="0083071A">
              <w:rPr>
                <w:sz w:val="22"/>
                <w:szCs w:val="22"/>
              </w:rPr>
              <w:t>11.</w:t>
            </w:r>
          </w:p>
        </w:tc>
        <w:tc>
          <w:tcPr>
            <w:tcW w:w="2551" w:type="dxa"/>
            <w:shd w:val="clear" w:color="auto" w:fill="FFFFFF"/>
            <w:vAlign w:val="center"/>
          </w:tcPr>
          <w:p w14:paraId="43E81C57" w14:textId="77777777" w:rsidR="0083071A" w:rsidRPr="0083071A" w:rsidRDefault="0083071A" w:rsidP="00D1176C">
            <w:pPr>
              <w:rPr>
                <w:sz w:val="22"/>
                <w:szCs w:val="22"/>
              </w:rPr>
            </w:pPr>
            <w:proofErr w:type="spellStart"/>
            <w:r w:rsidRPr="0083071A">
              <w:rPr>
                <w:sz w:val="22"/>
                <w:szCs w:val="22"/>
              </w:rPr>
              <w:t>Sufokusuoto</w:t>
            </w:r>
            <w:proofErr w:type="spellEnd"/>
            <w:r w:rsidRPr="0083071A">
              <w:rPr>
                <w:sz w:val="22"/>
                <w:szCs w:val="22"/>
              </w:rPr>
              <w:t xml:space="preserve"> </w:t>
            </w:r>
            <w:proofErr w:type="spellStart"/>
            <w:r w:rsidRPr="0083071A">
              <w:rPr>
                <w:sz w:val="22"/>
                <w:szCs w:val="22"/>
              </w:rPr>
              <w:t>apšvietimo</w:t>
            </w:r>
            <w:proofErr w:type="spellEnd"/>
            <w:r w:rsidRPr="0083071A">
              <w:rPr>
                <w:sz w:val="22"/>
                <w:szCs w:val="22"/>
              </w:rPr>
              <w:t xml:space="preserve"> </w:t>
            </w:r>
            <w:proofErr w:type="spellStart"/>
            <w:r w:rsidRPr="0083071A">
              <w:rPr>
                <w:sz w:val="22"/>
                <w:szCs w:val="22"/>
              </w:rPr>
              <w:t>lauko</w:t>
            </w:r>
            <w:proofErr w:type="spellEnd"/>
            <w:r w:rsidRPr="0083071A">
              <w:rPr>
                <w:sz w:val="22"/>
                <w:szCs w:val="22"/>
              </w:rPr>
              <w:t xml:space="preserve"> </w:t>
            </w:r>
            <w:proofErr w:type="spellStart"/>
            <w:r w:rsidRPr="0083071A">
              <w:rPr>
                <w:sz w:val="22"/>
                <w:szCs w:val="22"/>
              </w:rPr>
              <w:t>dydis</w:t>
            </w:r>
            <w:proofErr w:type="spellEnd"/>
            <w:r w:rsidRPr="0083071A">
              <w:rPr>
                <w:sz w:val="22"/>
                <w:szCs w:val="22"/>
              </w:rPr>
              <w:t xml:space="preserve"> </w:t>
            </w:r>
          </w:p>
        </w:tc>
        <w:tc>
          <w:tcPr>
            <w:tcW w:w="6096" w:type="dxa"/>
            <w:shd w:val="clear" w:color="auto" w:fill="FFFFFF"/>
            <w:vAlign w:val="center"/>
          </w:tcPr>
          <w:p w14:paraId="3A94131E" w14:textId="77777777" w:rsidR="0083071A" w:rsidRPr="0083071A" w:rsidRDefault="0083071A" w:rsidP="00D1176C">
            <w:pPr>
              <w:rPr>
                <w:sz w:val="22"/>
                <w:szCs w:val="22"/>
              </w:rPr>
            </w:pPr>
            <w:proofErr w:type="spellStart"/>
            <w:r w:rsidRPr="0083071A">
              <w:rPr>
                <w:sz w:val="22"/>
                <w:szCs w:val="22"/>
              </w:rPr>
              <w:t>Reguliuojamas</w:t>
            </w:r>
            <w:proofErr w:type="spellEnd"/>
            <w:r w:rsidRPr="0083071A">
              <w:rPr>
                <w:sz w:val="22"/>
                <w:szCs w:val="22"/>
              </w:rPr>
              <w:t xml:space="preserve">, </w:t>
            </w:r>
            <w:proofErr w:type="spellStart"/>
            <w:r w:rsidRPr="0083071A">
              <w:rPr>
                <w:sz w:val="22"/>
                <w:szCs w:val="22"/>
              </w:rPr>
              <w:t>nustatymo</w:t>
            </w:r>
            <w:proofErr w:type="spellEnd"/>
            <w:r w:rsidRPr="0083071A">
              <w:rPr>
                <w:sz w:val="22"/>
                <w:szCs w:val="22"/>
              </w:rPr>
              <w:t xml:space="preserve"> </w:t>
            </w:r>
            <w:proofErr w:type="spellStart"/>
            <w:r w:rsidRPr="0083071A">
              <w:rPr>
                <w:sz w:val="22"/>
                <w:szCs w:val="22"/>
              </w:rPr>
              <w:t>ribos</w:t>
            </w:r>
            <w:proofErr w:type="spellEnd"/>
            <w:r w:rsidRPr="0083071A">
              <w:rPr>
                <w:sz w:val="22"/>
                <w:szCs w:val="22"/>
              </w:rPr>
              <w:t xml:space="preserve"> ne </w:t>
            </w:r>
            <w:proofErr w:type="spellStart"/>
            <w:r w:rsidRPr="0083071A">
              <w:rPr>
                <w:sz w:val="22"/>
                <w:szCs w:val="22"/>
              </w:rPr>
              <w:t>siauresniame</w:t>
            </w:r>
            <w:proofErr w:type="spellEnd"/>
            <w:r w:rsidRPr="0083071A">
              <w:rPr>
                <w:sz w:val="22"/>
                <w:szCs w:val="22"/>
              </w:rPr>
              <w:t xml:space="preserve"> </w:t>
            </w:r>
            <w:proofErr w:type="spellStart"/>
            <w:r w:rsidRPr="0083071A">
              <w:rPr>
                <w:sz w:val="22"/>
                <w:szCs w:val="22"/>
              </w:rPr>
              <w:t>kaip</w:t>
            </w:r>
            <w:proofErr w:type="spellEnd"/>
            <w:r w:rsidRPr="0083071A">
              <w:rPr>
                <w:sz w:val="22"/>
                <w:szCs w:val="22"/>
              </w:rPr>
              <w:t xml:space="preserve"> 20 - 25 cm </w:t>
            </w:r>
            <w:proofErr w:type="spellStart"/>
            <w:r w:rsidRPr="0083071A">
              <w:rPr>
                <w:sz w:val="22"/>
                <w:szCs w:val="22"/>
              </w:rPr>
              <w:t>diapazone</w:t>
            </w:r>
            <w:proofErr w:type="spellEnd"/>
          </w:p>
        </w:tc>
        <w:tc>
          <w:tcPr>
            <w:tcW w:w="6350" w:type="dxa"/>
            <w:shd w:val="clear" w:color="auto" w:fill="D9D9D9"/>
            <w:vAlign w:val="center"/>
          </w:tcPr>
          <w:p w14:paraId="5DAE33BF" w14:textId="77777777" w:rsidR="0083071A" w:rsidRPr="0083071A" w:rsidRDefault="0083071A" w:rsidP="00D1176C">
            <w:pPr>
              <w:spacing w:before="20" w:after="20"/>
              <w:ind w:left="284" w:firstLine="142"/>
              <w:rPr>
                <w:sz w:val="22"/>
                <w:szCs w:val="22"/>
                <w:highlight w:val="lightGray"/>
              </w:rPr>
            </w:pPr>
          </w:p>
        </w:tc>
      </w:tr>
      <w:tr w:rsidR="0083071A" w:rsidRPr="00FA5B33" w14:paraId="35260931" w14:textId="77777777" w:rsidTr="0083071A">
        <w:tc>
          <w:tcPr>
            <w:tcW w:w="709" w:type="dxa"/>
            <w:shd w:val="clear" w:color="auto" w:fill="FFFFFF"/>
            <w:vAlign w:val="center"/>
          </w:tcPr>
          <w:p w14:paraId="5BB3F2C3" w14:textId="77777777" w:rsidR="0083071A" w:rsidRPr="0083071A" w:rsidRDefault="0083071A" w:rsidP="00D1176C">
            <w:pPr>
              <w:pStyle w:val="Footer"/>
              <w:ind w:left="284" w:hanging="251"/>
              <w:jc w:val="center"/>
              <w:rPr>
                <w:sz w:val="22"/>
                <w:szCs w:val="22"/>
              </w:rPr>
            </w:pPr>
            <w:r w:rsidRPr="0083071A">
              <w:rPr>
                <w:sz w:val="22"/>
                <w:szCs w:val="22"/>
              </w:rPr>
              <w:t>12.</w:t>
            </w:r>
          </w:p>
        </w:tc>
        <w:tc>
          <w:tcPr>
            <w:tcW w:w="2551" w:type="dxa"/>
            <w:shd w:val="clear" w:color="auto" w:fill="FFFFFF"/>
            <w:vAlign w:val="center"/>
          </w:tcPr>
          <w:p w14:paraId="217501ED" w14:textId="77777777" w:rsidR="0083071A" w:rsidRPr="0083071A" w:rsidRDefault="0083071A" w:rsidP="00D1176C">
            <w:pPr>
              <w:rPr>
                <w:sz w:val="22"/>
                <w:szCs w:val="22"/>
              </w:rPr>
            </w:pPr>
            <w:proofErr w:type="spellStart"/>
            <w:r w:rsidRPr="0083071A">
              <w:rPr>
                <w:sz w:val="22"/>
                <w:szCs w:val="22"/>
              </w:rPr>
              <w:t>Operacinio</w:t>
            </w:r>
            <w:proofErr w:type="spellEnd"/>
            <w:r w:rsidRPr="0083071A">
              <w:rPr>
                <w:sz w:val="22"/>
                <w:szCs w:val="22"/>
              </w:rPr>
              <w:t xml:space="preserve"> </w:t>
            </w:r>
            <w:proofErr w:type="spellStart"/>
            <w:r w:rsidRPr="0083071A">
              <w:rPr>
                <w:sz w:val="22"/>
                <w:szCs w:val="22"/>
              </w:rPr>
              <w:t>šviestuvo</w:t>
            </w:r>
            <w:proofErr w:type="spellEnd"/>
            <w:r w:rsidRPr="0083071A">
              <w:rPr>
                <w:sz w:val="22"/>
                <w:szCs w:val="22"/>
              </w:rPr>
              <w:t xml:space="preserve"> </w:t>
            </w:r>
            <w:proofErr w:type="spellStart"/>
            <w:r w:rsidRPr="0083071A">
              <w:rPr>
                <w:sz w:val="22"/>
                <w:szCs w:val="22"/>
              </w:rPr>
              <w:t>paviršiai</w:t>
            </w:r>
            <w:proofErr w:type="spellEnd"/>
            <w:r w:rsidRPr="0083071A">
              <w:rPr>
                <w:sz w:val="22"/>
                <w:szCs w:val="22"/>
              </w:rPr>
              <w:t xml:space="preserve"> </w:t>
            </w:r>
            <w:proofErr w:type="spellStart"/>
            <w:r w:rsidRPr="0083071A">
              <w:rPr>
                <w:sz w:val="22"/>
                <w:szCs w:val="22"/>
              </w:rPr>
              <w:t>turi</w:t>
            </w:r>
            <w:proofErr w:type="spellEnd"/>
            <w:r w:rsidRPr="0083071A">
              <w:rPr>
                <w:sz w:val="22"/>
                <w:szCs w:val="22"/>
              </w:rPr>
              <w:t xml:space="preserve"> </w:t>
            </w:r>
            <w:proofErr w:type="spellStart"/>
            <w:r w:rsidRPr="0083071A">
              <w:rPr>
                <w:sz w:val="22"/>
                <w:szCs w:val="22"/>
              </w:rPr>
              <w:t>būti</w:t>
            </w:r>
            <w:proofErr w:type="spellEnd"/>
            <w:r w:rsidRPr="0083071A">
              <w:rPr>
                <w:sz w:val="22"/>
                <w:szCs w:val="22"/>
              </w:rPr>
              <w:t xml:space="preserve"> </w:t>
            </w:r>
            <w:proofErr w:type="spellStart"/>
            <w:r w:rsidRPr="0083071A">
              <w:rPr>
                <w:sz w:val="22"/>
                <w:szCs w:val="22"/>
              </w:rPr>
              <w:t>atsparūs</w:t>
            </w:r>
            <w:proofErr w:type="spellEnd"/>
            <w:r w:rsidRPr="0083071A">
              <w:rPr>
                <w:sz w:val="22"/>
                <w:szCs w:val="22"/>
              </w:rPr>
              <w:t xml:space="preserve"> </w:t>
            </w:r>
            <w:proofErr w:type="spellStart"/>
            <w:r w:rsidRPr="0083071A">
              <w:rPr>
                <w:sz w:val="22"/>
                <w:szCs w:val="22"/>
              </w:rPr>
              <w:t>valymo</w:t>
            </w:r>
            <w:proofErr w:type="spellEnd"/>
            <w:r w:rsidRPr="0083071A">
              <w:rPr>
                <w:sz w:val="22"/>
                <w:szCs w:val="22"/>
              </w:rPr>
              <w:t xml:space="preserve"> </w:t>
            </w:r>
            <w:proofErr w:type="spellStart"/>
            <w:r w:rsidRPr="0083071A">
              <w:rPr>
                <w:sz w:val="22"/>
                <w:szCs w:val="22"/>
              </w:rPr>
              <w:t>ir</w:t>
            </w:r>
            <w:proofErr w:type="spellEnd"/>
            <w:r w:rsidRPr="0083071A">
              <w:rPr>
                <w:sz w:val="22"/>
                <w:szCs w:val="22"/>
              </w:rPr>
              <w:t xml:space="preserve"> </w:t>
            </w:r>
            <w:proofErr w:type="spellStart"/>
            <w:r w:rsidRPr="0083071A">
              <w:rPr>
                <w:sz w:val="22"/>
                <w:szCs w:val="22"/>
              </w:rPr>
              <w:t>dezinfekavimo</w:t>
            </w:r>
            <w:proofErr w:type="spellEnd"/>
            <w:r w:rsidRPr="0083071A">
              <w:rPr>
                <w:sz w:val="22"/>
                <w:szCs w:val="22"/>
              </w:rPr>
              <w:t xml:space="preserve"> </w:t>
            </w:r>
            <w:proofErr w:type="spellStart"/>
            <w:r w:rsidRPr="0083071A">
              <w:rPr>
                <w:sz w:val="22"/>
                <w:szCs w:val="22"/>
              </w:rPr>
              <w:t>priemonėms</w:t>
            </w:r>
            <w:proofErr w:type="spellEnd"/>
          </w:p>
        </w:tc>
        <w:tc>
          <w:tcPr>
            <w:tcW w:w="6096" w:type="dxa"/>
            <w:shd w:val="clear" w:color="auto" w:fill="FFFFFF"/>
            <w:vAlign w:val="center"/>
          </w:tcPr>
          <w:p w14:paraId="20D7A7D5" w14:textId="77777777" w:rsidR="0083071A" w:rsidRPr="0083071A" w:rsidRDefault="0083071A" w:rsidP="00D1176C">
            <w:pPr>
              <w:rPr>
                <w:sz w:val="22"/>
                <w:szCs w:val="22"/>
              </w:rPr>
            </w:pPr>
            <w:proofErr w:type="spellStart"/>
            <w:r w:rsidRPr="0083071A">
              <w:rPr>
                <w:sz w:val="22"/>
                <w:szCs w:val="22"/>
              </w:rPr>
              <w:t>Dezinfekuojama</w:t>
            </w:r>
            <w:proofErr w:type="spellEnd"/>
            <w:r w:rsidRPr="0083071A">
              <w:rPr>
                <w:sz w:val="22"/>
                <w:szCs w:val="22"/>
              </w:rPr>
              <w:t xml:space="preserve"> </w:t>
            </w:r>
            <w:proofErr w:type="spellStart"/>
            <w:r w:rsidRPr="0083071A">
              <w:rPr>
                <w:sz w:val="22"/>
                <w:szCs w:val="22"/>
              </w:rPr>
              <w:t>rankiniu</w:t>
            </w:r>
            <w:proofErr w:type="spellEnd"/>
            <w:r w:rsidRPr="0083071A">
              <w:rPr>
                <w:sz w:val="22"/>
                <w:szCs w:val="22"/>
              </w:rPr>
              <w:t xml:space="preserve"> </w:t>
            </w:r>
            <w:proofErr w:type="spellStart"/>
            <w:r w:rsidRPr="0083071A">
              <w:rPr>
                <w:sz w:val="22"/>
                <w:szCs w:val="22"/>
              </w:rPr>
              <w:t>būdu</w:t>
            </w:r>
            <w:proofErr w:type="spellEnd"/>
            <w:r w:rsidRPr="0083071A">
              <w:rPr>
                <w:sz w:val="22"/>
                <w:szCs w:val="22"/>
              </w:rPr>
              <w:t xml:space="preserve"> (</w:t>
            </w:r>
            <w:proofErr w:type="spellStart"/>
            <w:r w:rsidRPr="0083071A">
              <w:rPr>
                <w:i/>
                <w:iCs/>
                <w:sz w:val="22"/>
                <w:szCs w:val="22"/>
              </w:rPr>
              <w:t>Nurodyti</w:t>
            </w:r>
            <w:proofErr w:type="spellEnd"/>
            <w:r w:rsidRPr="0083071A">
              <w:rPr>
                <w:i/>
                <w:iCs/>
                <w:sz w:val="22"/>
                <w:szCs w:val="22"/>
              </w:rPr>
              <w:t xml:space="preserve"> </w:t>
            </w:r>
            <w:proofErr w:type="spellStart"/>
            <w:r w:rsidRPr="0083071A">
              <w:rPr>
                <w:i/>
                <w:iCs/>
                <w:sz w:val="22"/>
                <w:szCs w:val="22"/>
              </w:rPr>
              <w:t>rekomenduojamas</w:t>
            </w:r>
            <w:proofErr w:type="spellEnd"/>
            <w:r w:rsidRPr="0083071A">
              <w:rPr>
                <w:i/>
                <w:iCs/>
                <w:sz w:val="22"/>
                <w:szCs w:val="22"/>
              </w:rPr>
              <w:t xml:space="preserve"> </w:t>
            </w:r>
            <w:proofErr w:type="spellStart"/>
            <w:r w:rsidRPr="0083071A">
              <w:rPr>
                <w:i/>
                <w:iCs/>
                <w:sz w:val="22"/>
                <w:szCs w:val="22"/>
              </w:rPr>
              <w:t>valymo</w:t>
            </w:r>
            <w:proofErr w:type="spellEnd"/>
            <w:r w:rsidRPr="0083071A">
              <w:rPr>
                <w:i/>
                <w:iCs/>
                <w:sz w:val="22"/>
                <w:szCs w:val="22"/>
              </w:rPr>
              <w:t xml:space="preserve"> </w:t>
            </w:r>
            <w:proofErr w:type="spellStart"/>
            <w:r w:rsidRPr="0083071A">
              <w:rPr>
                <w:i/>
                <w:iCs/>
                <w:sz w:val="22"/>
                <w:szCs w:val="22"/>
              </w:rPr>
              <w:t>ir</w:t>
            </w:r>
            <w:proofErr w:type="spellEnd"/>
            <w:r w:rsidRPr="0083071A">
              <w:rPr>
                <w:i/>
                <w:iCs/>
                <w:sz w:val="22"/>
                <w:szCs w:val="22"/>
              </w:rPr>
              <w:t xml:space="preserve"> </w:t>
            </w:r>
            <w:proofErr w:type="spellStart"/>
            <w:r w:rsidRPr="0083071A">
              <w:rPr>
                <w:i/>
                <w:iCs/>
                <w:sz w:val="22"/>
                <w:szCs w:val="22"/>
              </w:rPr>
              <w:t>dezinfekavimo</w:t>
            </w:r>
            <w:proofErr w:type="spellEnd"/>
            <w:r w:rsidRPr="0083071A">
              <w:rPr>
                <w:i/>
                <w:iCs/>
                <w:sz w:val="22"/>
                <w:szCs w:val="22"/>
              </w:rPr>
              <w:t xml:space="preserve"> </w:t>
            </w:r>
            <w:proofErr w:type="spellStart"/>
            <w:r w:rsidRPr="0083071A">
              <w:rPr>
                <w:i/>
                <w:iCs/>
                <w:sz w:val="22"/>
                <w:szCs w:val="22"/>
              </w:rPr>
              <w:t>priemones</w:t>
            </w:r>
            <w:proofErr w:type="spellEnd"/>
            <w:r w:rsidRPr="0083071A">
              <w:rPr>
                <w:i/>
                <w:iCs/>
                <w:sz w:val="22"/>
                <w:szCs w:val="22"/>
              </w:rPr>
              <w:t>).</w:t>
            </w:r>
          </w:p>
        </w:tc>
        <w:tc>
          <w:tcPr>
            <w:tcW w:w="6350" w:type="dxa"/>
            <w:shd w:val="clear" w:color="auto" w:fill="D9D9D9"/>
            <w:vAlign w:val="center"/>
          </w:tcPr>
          <w:p w14:paraId="0C4E5BD7" w14:textId="77777777" w:rsidR="0083071A" w:rsidRPr="0083071A" w:rsidRDefault="0083071A" w:rsidP="00D1176C">
            <w:pPr>
              <w:pStyle w:val="Footer"/>
              <w:ind w:left="284" w:firstLine="142"/>
              <w:rPr>
                <w:sz w:val="22"/>
                <w:szCs w:val="22"/>
                <w:highlight w:val="lightGray"/>
              </w:rPr>
            </w:pPr>
          </w:p>
        </w:tc>
      </w:tr>
      <w:tr w:rsidR="0083071A" w:rsidRPr="00FA5B33" w14:paraId="41B83393" w14:textId="77777777" w:rsidTr="0083071A">
        <w:tc>
          <w:tcPr>
            <w:tcW w:w="709" w:type="dxa"/>
            <w:shd w:val="clear" w:color="auto" w:fill="auto"/>
            <w:vAlign w:val="center"/>
          </w:tcPr>
          <w:p w14:paraId="0F3B7E96" w14:textId="77777777" w:rsidR="0083071A" w:rsidRPr="0083071A" w:rsidRDefault="0083071A" w:rsidP="00D1176C">
            <w:pPr>
              <w:pStyle w:val="Footer"/>
              <w:ind w:left="284" w:hanging="251"/>
              <w:jc w:val="center"/>
              <w:rPr>
                <w:sz w:val="22"/>
                <w:szCs w:val="22"/>
              </w:rPr>
            </w:pPr>
            <w:r w:rsidRPr="0083071A">
              <w:rPr>
                <w:sz w:val="22"/>
                <w:szCs w:val="22"/>
              </w:rPr>
              <w:t>13.</w:t>
            </w:r>
          </w:p>
        </w:tc>
        <w:tc>
          <w:tcPr>
            <w:tcW w:w="2551" w:type="dxa"/>
            <w:shd w:val="clear" w:color="auto" w:fill="auto"/>
            <w:vAlign w:val="center"/>
          </w:tcPr>
          <w:p w14:paraId="7873F58A" w14:textId="77777777" w:rsidR="0083071A" w:rsidRPr="0083071A" w:rsidRDefault="0083071A" w:rsidP="00D1176C">
            <w:pPr>
              <w:rPr>
                <w:sz w:val="22"/>
                <w:szCs w:val="22"/>
              </w:rPr>
            </w:pPr>
            <w:proofErr w:type="spellStart"/>
            <w:r w:rsidRPr="0083071A">
              <w:rPr>
                <w:sz w:val="22"/>
                <w:szCs w:val="22"/>
              </w:rPr>
              <w:t>Operacinio</w:t>
            </w:r>
            <w:proofErr w:type="spellEnd"/>
            <w:r w:rsidRPr="0083071A">
              <w:rPr>
                <w:sz w:val="22"/>
                <w:szCs w:val="22"/>
              </w:rPr>
              <w:t xml:space="preserve"> </w:t>
            </w:r>
            <w:proofErr w:type="spellStart"/>
            <w:r w:rsidRPr="0083071A">
              <w:rPr>
                <w:sz w:val="22"/>
                <w:szCs w:val="22"/>
              </w:rPr>
              <w:t>šviestuvo</w:t>
            </w:r>
            <w:proofErr w:type="spellEnd"/>
            <w:r w:rsidRPr="0083071A">
              <w:rPr>
                <w:sz w:val="22"/>
                <w:szCs w:val="22"/>
              </w:rPr>
              <w:t xml:space="preserve"> </w:t>
            </w:r>
            <w:proofErr w:type="spellStart"/>
            <w:proofErr w:type="gramStart"/>
            <w:r w:rsidRPr="0083071A">
              <w:rPr>
                <w:sz w:val="22"/>
                <w:szCs w:val="22"/>
              </w:rPr>
              <w:t>kupolo</w:t>
            </w:r>
            <w:proofErr w:type="spellEnd"/>
            <w:r w:rsidRPr="0083071A">
              <w:rPr>
                <w:sz w:val="22"/>
                <w:szCs w:val="22"/>
              </w:rPr>
              <w:t xml:space="preserve">  IP</w:t>
            </w:r>
            <w:proofErr w:type="gramEnd"/>
            <w:r w:rsidRPr="0083071A">
              <w:rPr>
                <w:sz w:val="22"/>
                <w:szCs w:val="22"/>
              </w:rPr>
              <w:t xml:space="preserve"> </w:t>
            </w:r>
            <w:proofErr w:type="spellStart"/>
            <w:r w:rsidRPr="0083071A">
              <w:rPr>
                <w:sz w:val="22"/>
                <w:szCs w:val="22"/>
              </w:rPr>
              <w:t>apsaugos</w:t>
            </w:r>
            <w:proofErr w:type="spellEnd"/>
            <w:r w:rsidRPr="0083071A">
              <w:rPr>
                <w:sz w:val="22"/>
                <w:szCs w:val="22"/>
              </w:rPr>
              <w:t xml:space="preserve"> </w:t>
            </w:r>
            <w:proofErr w:type="spellStart"/>
            <w:r w:rsidRPr="0083071A">
              <w:rPr>
                <w:sz w:val="22"/>
                <w:szCs w:val="22"/>
              </w:rPr>
              <w:t>klasė</w:t>
            </w:r>
            <w:proofErr w:type="spellEnd"/>
          </w:p>
        </w:tc>
        <w:tc>
          <w:tcPr>
            <w:tcW w:w="6096" w:type="dxa"/>
            <w:shd w:val="clear" w:color="auto" w:fill="auto"/>
            <w:vAlign w:val="center"/>
          </w:tcPr>
          <w:p w14:paraId="139FA00E" w14:textId="77777777" w:rsidR="0083071A" w:rsidRPr="0083071A" w:rsidRDefault="0083071A" w:rsidP="00D1176C">
            <w:pPr>
              <w:rPr>
                <w:sz w:val="22"/>
                <w:szCs w:val="22"/>
              </w:rPr>
            </w:pPr>
            <w:r w:rsidRPr="0083071A">
              <w:rPr>
                <w:sz w:val="22"/>
                <w:szCs w:val="22"/>
              </w:rPr>
              <w:t xml:space="preserve">ne </w:t>
            </w:r>
            <w:proofErr w:type="spellStart"/>
            <w:r w:rsidRPr="0083071A">
              <w:rPr>
                <w:sz w:val="22"/>
                <w:szCs w:val="22"/>
              </w:rPr>
              <w:t>žemesnė</w:t>
            </w:r>
            <w:proofErr w:type="spellEnd"/>
            <w:r w:rsidRPr="0083071A">
              <w:rPr>
                <w:sz w:val="22"/>
                <w:szCs w:val="22"/>
              </w:rPr>
              <w:t xml:space="preserve"> </w:t>
            </w:r>
            <w:proofErr w:type="spellStart"/>
            <w:r w:rsidRPr="0083071A">
              <w:rPr>
                <w:sz w:val="22"/>
                <w:szCs w:val="22"/>
              </w:rPr>
              <w:t>kaip</w:t>
            </w:r>
            <w:proofErr w:type="spellEnd"/>
            <w:r w:rsidRPr="0083071A">
              <w:rPr>
                <w:sz w:val="22"/>
                <w:szCs w:val="22"/>
              </w:rPr>
              <w:t xml:space="preserve"> 42</w:t>
            </w:r>
          </w:p>
        </w:tc>
        <w:tc>
          <w:tcPr>
            <w:tcW w:w="6350" w:type="dxa"/>
            <w:shd w:val="clear" w:color="auto" w:fill="D9D9D9"/>
            <w:vAlign w:val="center"/>
          </w:tcPr>
          <w:p w14:paraId="6DCBE25E" w14:textId="77777777" w:rsidR="0083071A" w:rsidRPr="0083071A" w:rsidRDefault="0083071A" w:rsidP="00D1176C">
            <w:pPr>
              <w:pStyle w:val="Footer"/>
              <w:ind w:left="284" w:firstLine="142"/>
              <w:rPr>
                <w:sz w:val="22"/>
                <w:szCs w:val="22"/>
                <w:highlight w:val="lightGray"/>
              </w:rPr>
            </w:pPr>
          </w:p>
        </w:tc>
      </w:tr>
      <w:tr w:rsidR="0083071A" w:rsidRPr="00FA5B33" w14:paraId="65FDBC0A" w14:textId="77777777" w:rsidTr="0083071A">
        <w:tc>
          <w:tcPr>
            <w:tcW w:w="709" w:type="dxa"/>
            <w:vAlign w:val="center"/>
          </w:tcPr>
          <w:p w14:paraId="529F58F5" w14:textId="77777777" w:rsidR="0083071A" w:rsidRPr="0083071A" w:rsidRDefault="0083071A" w:rsidP="00D1176C">
            <w:pPr>
              <w:pStyle w:val="Footer"/>
              <w:ind w:left="284" w:hanging="251"/>
              <w:jc w:val="center"/>
              <w:rPr>
                <w:sz w:val="22"/>
                <w:szCs w:val="22"/>
              </w:rPr>
            </w:pPr>
            <w:r w:rsidRPr="0083071A">
              <w:rPr>
                <w:sz w:val="22"/>
                <w:szCs w:val="22"/>
              </w:rPr>
              <w:t>14.</w:t>
            </w:r>
          </w:p>
        </w:tc>
        <w:tc>
          <w:tcPr>
            <w:tcW w:w="2551" w:type="dxa"/>
            <w:vAlign w:val="center"/>
          </w:tcPr>
          <w:p w14:paraId="46247E94" w14:textId="77777777" w:rsidR="0083071A" w:rsidRPr="0083071A" w:rsidRDefault="0083071A" w:rsidP="00D1176C">
            <w:pPr>
              <w:rPr>
                <w:sz w:val="22"/>
                <w:szCs w:val="22"/>
              </w:rPr>
            </w:pPr>
            <w:proofErr w:type="spellStart"/>
            <w:r w:rsidRPr="0083071A">
              <w:rPr>
                <w:sz w:val="22"/>
                <w:szCs w:val="22"/>
              </w:rPr>
              <w:t>Operacinio</w:t>
            </w:r>
            <w:proofErr w:type="spellEnd"/>
            <w:r w:rsidRPr="0083071A">
              <w:rPr>
                <w:sz w:val="22"/>
                <w:szCs w:val="22"/>
              </w:rPr>
              <w:t xml:space="preserve"> </w:t>
            </w:r>
            <w:proofErr w:type="spellStart"/>
            <w:r w:rsidRPr="0083071A">
              <w:rPr>
                <w:sz w:val="22"/>
                <w:szCs w:val="22"/>
              </w:rPr>
              <w:t>šviestuvo</w:t>
            </w:r>
            <w:proofErr w:type="spellEnd"/>
            <w:r w:rsidRPr="0083071A">
              <w:rPr>
                <w:sz w:val="22"/>
                <w:szCs w:val="22"/>
              </w:rPr>
              <w:t xml:space="preserve"> </w:t>
            </w:r>
            <w:proofErr w:type="spellStart"/>
            <w:r w:rsidRPr="0083071A">
              <w:rPr>
                <w:sz w:val="22"/>
                <w:szCs w:val="22"/>
              </w:rPr>
              <w:t>maitinimo</w:t>
            </w:r>
            <w:proofErr w:type="spellEnd"/>
            <w:r w:rsidRPr="0083071A">
              <w:rPr>
                <w:sz w:val="22"/>
                <w:szCs w:val="22"/>
              </w:rPr>
              <w:t xml:space="preserve"> </w:t>
            </w:r>
            <w:proofErr w:type="spellStart"/>
            <w:r w:rsidRPr="0083071A">
              <w:rPr>
                <w:sz w:val="22"/>
                <w:szCs w:val="22"/>
              </w:rPr>
              <w:t>įtampa</w:t>
            </w:r>
            <w:proofErr w:type="spellEnd"/>
            <w:r w:rsidRPr="0083071A">
              <w:rPr>
                <w:sz w:val="22"/>
                <w:szCs w:val="22"/>
              </w:rPr>
              <w:t xml:space="preserve"> </w:t>
            </w:r>
          </w:p>
        </w:tc>
        <w:tc>
          <w:tcPr>
            <w:tcW w:w="6096" w:type="dxa"/>
            <w:shd w:val="clear" w:color="auto" w:fill="auto"/>
            <w:vAlign w:val="center"/>
          </w:tcPr>
          <w:p w14:paraId="0118C9DD" w14:textId="77777777" w:rsidR="0083071A" w:rsidRPr="0083071A" w:rsidRDefault="0083071A" w:rsidP="00D1176C">
            <w:pPr>
              <w:rPr>
                <w:sz w:val="22"/>
                <w:szCs w:val="22"/>
              </w:rPr>
            </w:pPr>
            <w:r w:rsidRPr="0083071A">
              <w:rPr>
                <w:sz w:val="22"/>
                <w:szCs w:val="22"/>
              </w:rPr>
              <w:t xml:space="preserve">230V±10%,50 Hz </w:t>
            </w:r>
            <w:proofErr w:type="spellStart"/>
            <w:r w:rsidRPr="0083071A">
              <w:rPr>
                <w:sz w:val="22"/>
                <w:szCs w:val="22"/>
              </w:rPr>
              <w:t>elektros</w:t>
            </w:r>
            <w:proofErr w:type="spellEnd"/>
            <w:r w:rsidRPr="0083071A">
              <w:rPr>
                <w:sz w:val="22"/>
                <w:szCs w:val="22"/>
              </w:rPr>
              <w:t xml:space="preserve"> </w:t>
            </w:r>
            <w:proofErr w:type="spellStart"/>
            <w:r w:rsidRPr="0083071A">
              <w:rPr>
                <w:sz w:val="22"/>
                <w:szCs w:val="22"/>
              </w:rPr>
              <w:t>tinklas</w:t>
            </w:r>
            <w:proofErr w:type="spellEnd"/>
          </w:p>
        </w:tc>
        <w:tc>
          <w:tcPr>
            <w:tcW w:w="6350" w:type="dxa"/>
            <w:shd w:val="clear" w:color="auto" w:fill="D9D9D9"/>
            <w:vAlign w:val="center"/>
          </w:tcPr>
          <w:p w14:paraId="2F04CB73" w14:textId="77777777" w:rsidR="0083071A" w:rsidRPr="0083071A" w:rsidRDefault="0083071A" w:rsidP="00D1176C">
            <w:pPr>
              <w:pStyle w:val="Footer"/>
              <w:ind w:left="284" w:firstLine="142"/>
              <w:rPr>
                <w:sz w:val="22"/>
                <w:szCs w:val="22"/>
                <w:highlight w:val="lightGray"/>
              </w:rPr>
            </w:pPr>
          </w:p>
        </w:tc>
      </w:tr>
      <w:tr w:rsidR="0083071A" w:rsidRPr="00FA5B33" w14:paraId="2DE81E76" w14:textId="77777777" w:rsidTr="0083071A">
        <w:tc>
          <w:tcPr>
            <w:tcW w:w="9356" w:type="dxa"/>
            <w:gridSpan w:val="3"/>
            <w:vAlign w:val="center"/>
          </w:tcPr>
          <w:p w14:paraId="5223B8FD" w14:textId="77777777" w:rsidR="0083071A" w:rsidRPr="0083071A" w:rsidRDefault="0083071A" w:rsidP="00D1176C">
            <w:pPr>
              <w:rPr>
                <w:b/>
                <w:bCs/>
                <w:sz w:val="22"/>
                <w:szCs w:val="22"/>
              </w:rPr>
            </w:pPr>
            <w:proofErr w:type="spellStart"/>
            <w:r w:rsidRPr="0083071A">
              <w:rPr>
                <w:b/>
                <w:bCs/>
                <w:sz w:val="22"/>
                <w:szCs w:val="22"/>
                <w:u w:val="single"/>
              </w:rPr>
              <w:t>Pastaba</w:t>
            </w:r>
            <w:proofErr w:type="spellEnd"/>
            <w:r w:rsidRPr="0083071A">
              <w:rPr>
                <w:b/>
                <w:bCs/>
                <w:sz w:val="22"/>
                <w:szCs w:val="22"/>
                <w:u w:val="single"/>
              </w:rPr>
              <w:t>:</w:t>
            </w:r>
            <w:r w:rsidRPr="0083071A">
              <w:rPr>
                <w:b/>
                <w:bCs/>
                <w:sz w:val="22"/>
                <w:szCs w:val="22"/>
              </w:rPr>
              <w:t xml:space="preserve"> </w:t>
            </w:r>
            <w:proofErr w:type="spellStart"/>
            <w:r w:rsidRPr="0083071A">
              <w:rPr>
                <w:b/>
                <w:bCs/>
                <w:sz w:val="22"/>
                <w:szCs w:val="22"/>
              </w:rPr>
              <w:t>Tiekėjas</w:t>
            </w:r>
            <w:proofErr w:type="spellEnd"/>
            <w:r w:rsidRPr="0083071A">
              <w:rPr>
                <w:b/>
                <w:bCs/>
                <w:sz w:val="22"/>
                <w:szCs w:val="22"/>
              </w:rPr>
              <w:t xml:space="preserve"> </w:t>
            </w:r>
            <w:proofErr w:type="spellStart"/>
            <w:r w:rsidRPr="0083071A">
              <w:rPr>
                <w:b/>
                <w:bCs/>
                <w:sz w:val="22"/>
                <w:szCs w:val="22"/>
              </w:rPr>
              <w:t>gali</w:t>
            </w:r>
            <w:proofErr w:type="spellEnd"/>
            <w:r w:rsidRPr="0083071A">
              <w:rPr>
                <w:b/>
                <w:bCs/>
                <w:sz w:val="22"/>
                <w:szCs w:val="22"/>
              </w:rPr>
              <w:t xml:space="preserve"> </w:t>
            </w:r>
            <w:proofErr w:type="spellStart"/>
            <w:r w:rsidRPr="0083071A">
              <w:rPr>
                <w:b/>
                <w:bCs/>
                <w:sz w:val="22"/>
                <w:szCs w:val="22"/>
              </w:rPr>
              <w:t>atvykti</w:t>
            </w:r>
            <w:proofErr w:type="spellEnd"/>
            <w:r w:rsidRPr="0083071A">
              <w:rPr>
                <w:b/>
                <w:bCs/>
                <w:sz w:val="22"/>
                <w:szCs w:val="22"/>
              </w:rPr>
              <w:t xml:space="preserve"> į </w:t>
            </w:r>
            <w:proofErr w:type="spellStart"/>
            <w:r w:rsidRPr="0083071A">
              <w:rPr>
                <w:b/>
                <w:bCs/>
                <w:sz w:val="22"/>
                <w:szCs w:val="22"/>
              </w:rPr>
              <w:t>objektą</w:t>
            </w:r>
            <w:proofErr w:type="spellEnd"/>
            <w:r w:rsidRPr="0083071A">
              <w:rPr>
                <w:b/>
                <w:bCs/>
                <w:sz w:val="22"/>
                <w:szCs w:val="22"/>
              </w:rPr>
              <w:t xml:space="preserve"> </w:t>
            </w:r>
            <w:proofErr w:type="spellStart"/>
            <w:r w:rsidRPr="0083071A">
              <w:rPr>
                <w:b/>
                <w:bCs/>
                <w:sz w:val="22"/>
                <w:szCs w:val="22"/>
              </w:rPr>
              <w:t>patalpos</w:t>
            </w:r>
            <w:proofErr w:type="spellEnd"/>
            <w:r w:rsidRPr="0083071A">
              <w:rPr>
                <w:b/>
                <w:bCs/>
                <w:sz w:val="22"/>
                <w:szCs w:val="22"/>
              </w:rPr>
              <w:t xml:space="preserve"> </w:t>
            </w:r>
            <w:proofErr w:type="spellStart"/>
            <w:r w:rsidRPr="0083071A">
              <w:rPr>
                <w:b/>
                <w:bCs/>
                <w:sz w:val="22"/>
                <w:szCs w:val="22"/>
              </w:rPr>
              <w:t>įvertinimui</w:t>
            </w:r>
            <w:proofErr w:type="spellEnd"/>
            <w:r w:rsidRPr="0083071A">
              <w:rPr>
                <w:b/>
                <w:bCs/>
                <w:sz w:val="22"/>
                <w:szCs w:val="22"/>
              </w:rPr>
              <w:t xml:space="preserve">. </w:t>
            </w:r>
            <w:proofErr w:type="spellStart"/>
            <w:r w:rsidRPr="0083071A">
              <w:rPr>
                <w:b/>
                <w:bCs/>
                <w:sz w:val="22"/>
                <w:szCs w:val="22"/>
              </w:rPr>
              <w:t>Siūloma</w:t>
            </w:r>
            <w:proofErr w:type="spellEnd"/>
            <w:r w:rsidRPr="0083071A">
              <w:rPr>
                <w:b/>
                <w:bCs/>
                <w:sz w:val="22"/>
                <w:szCs w:val="22"/>
              </w:rPr>
              <w:t xml:space="preserve"> </w:t>
            </w:r>
            <w:proofErr w:type="spellStart"/>
            <w:r w:rsidRPr="0083071A">
              <w:rPr>
                <w:b/>
                <w:bCs/>
                <w:sz w:val="22"/>
                <w:szCs w:val="22"/>
              </w:rPr>
              <w:t>įranga</w:t>
            </w:r>
            <w:proofErr w:type="spellEnd"/>
            <w:r w:rsidRPr="0083071A">
              <w:rPr>
                <w:b/>
                <w:bCs/>
                <w:sz w:val="22"/>
                <w:szCs w:val="22"/>
              </w:rPr>
              <w:t xml:space="preserve"> </w:t>
            </w:r>
            <w:proofErr w:type="spellStart"/>
            <w:r w:rsidRPr="0083071A">
              <w:rPr>
                <w:b/>
                <w:bCs/>
                <w:sz w:val="22"/>
                <w:szCs w:val="22"/>
              </w:rPr>
              <w:t>turi</w:t>
            </w:r>
            <w:proofErr w:type="spellEnd"/>
            <w:r w:rsidRPr="0083071A">
              <w:rPr>
                <w:b/>
                <w:bCs/>
                <w:sz w:val="22"/>
                <w:szCs w:val="22"/>
              </w:rPr>
              <w:t xml:space="preserve"> </w:t>
            </w:r>
            <w:proofErr w:type="spellStart"/>
            <w:r w:rsidRPr="0083071A">
              <w:rPr>
                <w:b/>
                <w:bCs/>
                <w:sz w:val="22"/>
                <w:szCs w:val="22"/>
              </w:rPr>
              <w:t>tikti</w:t>
            </w:r>
            <w:proofErr w:type="spellEnd"/>
            <w:r w:rsidRPr="0083071A">
              <w:rPr>
                <w:b/>
                <w:bCs/>
                <w:sz w:val="22"/>
                <w:szCs w:val="22"/>
              </w:rPr>
              <w:t xml:space="preserve"> </w:t>
            </w:r>
            <w:proofErr w:type="spellStart"/>
            <w:r w:rsidRPr="0083071A">
              <w:rPr>
                <w:b/>
                <w:bCs/>
                <w:sz w:val="22"/>
                <w:szCs w:val="22"/>
              </w:rPr>
              <w:t>nurodytai</w:t>
            </w:r>
            <w:proofErr w:type="spellEnd"/>
            <w:r w:rsidRPr="0083071A">
              <w:rPr>
                <w:b/>
                <w:bCs/>
                <w:sz w:val="22"/>
                <w:szCs w:val="22"/>
              </w:rPr>
              <w:t xml:space="preserve"> </w:t>
            </w:r>
            <w:proofErr w:type="spellStart"/>
            <w:r w:rsidRPr="0083071A">
              <w:rPr>
                <w:b/>
                <w:bCs/>
                <w:sz w:val="22"/>
                <w:szCs w:val="22"/>
              </w:rPr>
              <w:t>patalpai</w:t>
            </w:r>
            <w:proofErr w:type="spellEnd"/>
            <w:r w:rsidRPr="0083071A">
              <w:rPr>
                <w:b/>
                <w:bCs/>
                <w:sz w:val="22"/>
                <w:szCs w:val="22"/>
              </w:rPr>
              <w:t>.</w:t>
            </w:r>
          </w:p>
        </w:tc>
        <w:tc>
          <w:tcPr>
            <w:tcW w:w="6350" w:type="dxa"/>
            <w:shd w:val="clear" w:color="auto" w:fill="D9D9D9"/>
            <w:vAlign w:val="center"/>
          </w:tcPr>
          <w:p w14:paraId="3F7CB2E7" w14:textId="77777777" w:rsidR="0083071A" w:rsidRPr="0083071A" w:rsidRDefault="0083071A" w:rsidP="00D1176C">
            <w:pPr>
              <w:pStyle w:val="Footer"/>
              <w:ind w:left="34"/>
              <w:jc w:val="both"/>
              <w:rPr>
                <w:sz w:val="22"/>
                <w:szCs w:val="22"/>
                <w:highlight w:val="lightGray"/>
              </w:rPr>
            </w:pPr>
            <w:r w:rsidRPr="0083071A">
              <w:rPr>
                <w:sz w:val="22"/>
                <w:szCs w:val="22"/>
                <w:u w:val="single"/>
              </w:rPr>
              <w:t xml:space="preserve">Kartu </w:t>
            </w:r>
            <w:proofErr w:type="spellStart"/>
            <w:r w:rsidRPr="0083071A">
              <w:rPr>
                <w:sz w:val="22"/>
                <w:szCs w:val="22"/>
                <w:u w:val="single"/>
              </w:rPr>
              <w:t>su</w:t>
            </w:r>
            <w:proofErr w:type="spellEnd"/>
            <w:r w:rsidRPr="0083071A">
              <w:rPr>
                <w:sz w:val="22"/>
                <w:szCs w:val="22"/>
                <w:u w:val="single"/>
              </w:rPr>
              <w:t xml:space="preserve"> </w:t>
            </w:r>
            <w:proofErr w:type="spellStart"/>
            <w:r w:rsidRPr="0083071A">
              <w:rPr>
                <w:sz w:val="22"/>
                <w:szCs w:val="22"/>
                <w:u w:val="single"/>
              </w:rPr>
              <w:t>pasiūlymu</w:t>
            </w:r>
            <w:proofErr w:type="spellEnd"/>
            <w:r w:rsidRPr="0083071A">
              <w:rPr>
                <w:sz w:val="22"/>
                <w:szCs w:val="22"/>
              </w:rPr>
              <w:t xml:space="preserve"> </w:t>
            </w:r>
            <w:proofErr w:type="spellStart"/>
            <w:r w:rsidRPr="0083071A">
              <w:rPr>
                <w:sz w:val="22"/>
                <w:szCs w:val="22"/>
              </w:rPr>
              <w:t>tiekėjas</w:t>
            </w:r>
            <w:proofErr w:type="spellEnd"/>
            <w:r w:rsidRPr="0083071A">
              <w:rPr>
                <w:sz w:val="22"/>
                <w:szCs w:val="22"/>
              </w:rPr>
              <w:t xml:space="preserve"> </w:t>
            </w:r>
            <w:proofErr w:type="spellStart"/>
            <w:r w:rsidRPr="0083071A">
              <w:rPr>
                <w:sz w:val="22"/>
                <w:szCs w:val="22"/>
              </w:rPr>
              <w:t>turi</w:t>
            </w:r>
            <w:proofErr w:type="spellEnd"/>
            <w:r w:rsidRPr="0083071A">
              <w:rPr>
                <w:sz w:val="22"/>
                <w:szCs w:val="22"/>
              </w:rPr>
              <w:t xml:space="preserve"> </w:t>
            </w:r>
            <w:proofErr w:type="spellStart"/>
            <w:r w:rsidRPr="0083071A">
              <w:rPr>
                <w:sz w:val="22"/>
                <w:szCs w:val="22"/>
              </w:rPr>
              <w:t>pateikti</w:t>
            </w:r>
            <w:proofErr w:type="spellEnd"/>
            <w:r w:rsidRPr="0083071A">
              <w:rPr>
                <w:sz w:val="22"/>
                <w:szCs w:val="22"/>
              </w:rPr>
              <w:t xml:space="preserve"> </w:t>
            </w:r>
            <w:proofErr w:type="spellStart"/>
            <w:r w:rsidRPr="0083071A">
              <w:rPr>
                <w:sz w:val="22"/>
                <w:szCs w:val="22"/>
              </w:rPr>
              <w:t>įrangos</w:t>
            </w:r>
            <w:proofErr w:type="spellEnd"/>
            <w:r w:rsidRPr="0083071A">
              <w:rPr>
                <w:sz w:val="22"/>
                <w:szCs w:val="22"/>
              </w:rPr>
              <w:t xml:space="preserve"> </w:t>
            </w:r>
            <w:proofErr w:type="spellStart"/>
            <w:r w:rsidRPr="0083071A">
              <w:rPr>
                <w:sz w:val="22"/>
                <w:szCs w:val="22"/>
              </w:rPr>
              <w:t>montavimo</w:t>
            </w:r>
            <w:proofErr w:type="spellEnd"/>
            <w:r w:rsidRPr="0083071A">
              <w:rPr>
                <w:sz w:val="22"/>
                <w:szCs w:val="22"/>
              </w:rPr>
              <w:t xml:space="preserve"> </w:t>
            </w:r>
            <w:proofErr w:type="spellStart"/>
            <w:r w:rsidRPr="0083071A">
              <w:rPr>
                <w:sz w:val="22"/>
                <w:szCs w:val="22"/>
              </w:rPr>
              <w:t>brėžinius</w:t>
            </w:r>
            <w:proofErr w:type="spellEnd"/>
            <w:r w:rsidRPr="0083071A">
              <w:rPr>
                <w:sz w:val="22"/>
                <w:szCs w:val="22"/>
              </w:rPr>
              <w:t xml:space="preserve"> </w:t>
            </w:r>
            <w:proofErr w:type="spellStart"/>
            <w:r w:rsidRPr="0083071A">
              <w:rPr>
                <w:sz w:val="22"/>
                <w:szCs w:val="22"/>
              </w:rPr>
              <w:t>su</w:t>
            </w:r>
            <w:proofErr w:type="spellEnd"/>
            <w:r w:rsidRPr="0083071A">
              <w:rPr>
                <w:sz w:val="22"/>
                <w:szCs w:val="22"/>
              </w:rPr>
              <w:t xml:space="preserve"> </w:t>
            </w:r>
            <w:proofErr w:type="spellStart"/>
            <w:r w:rsidRPr="0083071A">
              <w:rPr>
                <w:sz w:val="22"/>
                <w:szCs w:val="22"/>
              </w:rPr>
              <w:t>siūlomos</w:t>
            </w:r>
            <w:proofErr w:type="spellEnd"/>
            <w:r w:rsidRPr="0083071A">
              <w:rPr>
                <w:sz w:val="22"/>
                <w:szCs w:val="22"/>
              </w:rPr>
              <w:t xml:space="preserve"> </w:t>
            </w:r>
            <w:proofErr w:type="spellStart"/>
            <w:r w:rsidRPr="0083071A">
              <w:rPr>
                <w:sz w:val="22"/>
                <w:szCs w:val="22"/>
              </w:rPr>
              <w:t>įrangos</w:t>
            </w:r>
            <w:proofErr w:type="spellEnd"/>
            <w:r w:rsidRPr="0083071A">
              <w:rPr>
                <w:sz w:val="22"/>
                <w:szCs w:val="22"/>
              </w:rPr>
              <w:t xml:space="preserve"> </w:t>
            </w:r>
            <w:proofErr w:type="spellStart"/>
            <w:r w:rsidRPr="0083071A">
              <w:rPr>
                <w:sz w:val="22"/>
                <w:szCs w:val="22"/>
              </w:rPr>
              <w:t>matmenimis</w:t>
            </w:r>
            <w:proofErr w:type="spellEnd"/>
            <w:r w:rsidRPr="0083071A">
              <w:rPr>
                <w:sz w:val="22"/>
                <w:szCs w:val="22"/>
              </w:rPr>
              <w:t xml:space="preserve">. </w:t>
            </w:r>
          </w:p>
        </w:tc>
      </w:tr>
    </w:tbl>
    <w:p w14:paraId="40CF8DD0" w14:textId="77777777" w:rsidR="0083071A" w:rsidRDefault="0083071A" w:rsidP="0083071A">
      <w:pPr>
        <w:ind w:left="426" w:right="-739"/>
        <w:jc w:val="both"/>
        <w:rPr>
          <w:b/>
          <w:bCs/>
          <w:color w:val="000000"/>
          <w:u w:val="single"/>
        </w:rPr>
      </w:pPr>
    </w:p>
    <w:p w14:paraId="50AAEC56" w14:textId="77777777" w:rsidR="0083071A" w:rsidRDefault="0083071A" w:rsidP="0083071A">
      <w:pPr>
        <w:ind w:left="426" w:right="-739"/>
        <w:jc w:val="both"/>
        <w:rPr>
          <w:b/>
          <w:bCs/>
          <w:color w:val="000000"/>
          <w:u w:val="single"/>
        </w:rPr>
      </w:pPr>
    </w:p>
    <w:p w14:paraId="2607E7D9" w14:textId="758028D2" w:rsidR="0083071A" w:rsidRPr="0013399A" w:rsidRDefault="0083071A" w:rsidP="0083071A">
      <w:pPr>
        <w:ind w:left="426" w:right="-739"/>
        <w:jc w:val="both"/>
        <w:rPr>
          <w:b/>
          <w:bCs/>
        </w:rPr>
      </w:pPr>
      <w:r>
        <w:rPr>
          <w:b/>
          <w:bCs/>
          <w:color w:val="000000"/>
          <w:u w:val="single"/>
        </w:rPr>
        <w:t xml:space="preserve">2 </w:t>
      </w:r>
      <w:r w:rsidRPr="0013399A">
        <w:rPr>
          <w:b/>
          <w:bCs/>
          <w:color w:val="000000"/>
          <w:u w:val="single"/>
        </w:rPr>
        <w:t xml:space="preserve">PIRKIMO </w:t>
      </w:r>
      <w:r w:rsidRPr="00BC7E3A">
        <w:rPr>
          <w:b/>
          <w:bCs/>
          <w:color w:val="000000"/>
          <w:u w:val="single"/>
        </w:rPr>
        <w:t xml:space="preserve">DALIES </w:t>
      </w:r>
      <w:r w:rsidRPr="00BC7E3A">
        <w:rPr>
          <w:b/>
          <w:u w:val="single"/>
        </w:rPr>
        <w:t>„LUBIN</w:t>
      </w:r>
      <w:r>
        <w:rPr>
          <w:b/>
          <w:u w:val="single"/>
        </w:rPr>
        <w:t xml:space="preserve">IS OPERACINIS </w:t>
      </w:r>
      <w:proofErr w:type="gramStart"/>
      <w:r>
        <w:rPr>
          <w:b/>
          <w:u w:val="single"/>
        </w:rPr>
        <w:t xml:space="preserve">ŠVIESTUVAS“ </w:t>
      </w:r>
      <w:r w:rsidRPr="0013399A">
        <w:rPr>
          <w:b/>
          <w:bCs/>
          <w:color w:val="000000"/>
          <w:u w:val="single"/>
        </w:rPr>
        <w:t>PASIŪLYMO</w:t>
      </w:r>
      <w:proofErr w:type="gramEnd"/>
      <w:r w:rsidRPr="0013399A">
        <w:rPr>
          <w:b/>
          <w:bCs/>
          <w:color w:val="000000"/>
          <w:u w:val="single"/>
        </w:rPr>
        <w:t xml:space="preserve"> KAINA</w:t>
      </w:r>
      <w:r w:rsidRPr="0013399A">
        <w:rPr>
          <w:b/>
          <w:bCs/>
        </w:rPr>
        <w:t>:</w:t>
      </w:r>
    </w:p>
    <w:p w14:paraId="18562DCD" w14:textId="77777777" w:rsidR="0083071A" w:rsidRPr="00D2429B" w:rsidRDefault="0083071A" w:rsidP="0083071A">
      <w:pPr>
        <w:ind w:right="-739"/>
        <w:jc w:val="both"/>
        <w:rPr>
          <w:b/>
          <w:bCs/>
        </w:rPr>
      </w:pPr>
    </w:p>
    <w:tbl>
      <w:tblPr>
        <w:tblW w:w="1530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2409"/>
        <w:gridCol w:w="4252"/>
        <w:gridCol w:w="1730"/>
        <w:gridCol w:w="1531"/>
        <w:gridCol w:w="1418"/>
        <w:gridCol w:w="3259"/>
      </w:tblGrid>
      <w:tr w:rsidR="0083071A" w:rsidRPr="00D2429B" w14:paraId="14464CCF" w14:textId="77777777" w:rsidTr="00D1176C">
        <w:trPr>
          <w:trHeight w:val="468"/>
        </w:trPr>
        <w:tc>
          <w:tcPr>
            <w:tcW w:w="710" w:type="dxa"/>
            <w:tcBorders>
              <w:top w:val="single" w:sz="8" w:space="0" w:color="auto"/>
              <w:left w:val="single" w:sz="8" w:space="0" w:color="auto"/>
              <w:bottom w:val="single" w:sz="8" w:space="0" w:color="auto"/>
              <w:right w:val="nil"/>
            </w:tcBorders>
            <w:shd w:val="clear" w:color="auto" w:fill="auto"/>
            <w:vAlign w:val="center"/>
          </w:tcPr>
          <w:p w14:paraId="3D27CD44" w14:textId="77777777" w:rsidR="0083071A" w:rsidRPr="007A02CC" w:rsidRDefault="0083071A" w:rsidP="00D1176C">
            <w:pPr>
              <w:jc w:val="center"/>
              <w:rPr>
                <w:b/>
                <w:bCs/>
                <w:iCs/>
                <w:sz w:val="22"/>
                <w:szCs w:val="22"/>
              </w:rPr>
            </w:pPr>
            <w:r w:rsidRPr="007A02CC">
              <w:rPr>
                <w:b/>
                <w:bCs/>
                <w:iCs/>
                <w:sz w:val="22"/>
                <w:szCs w:val="22"/>
              </w:rPr>
              <w:t>P. d. Nr.</w:t>
            </w:r>
          </w:p>
        </w:tc>
        <w:tc>
          <w:tcPr>
            <w:tcW w:w="2409" w:type="dxa"/>
            <w:tcBorders>
              <w:top w:val="single" w:sz="8" w:space="0" w:color="auto"/>
              <w:left w:val="single" w:sz="8" w:space="0" w:color="auto"/>
              <w:bottom w:val="single" w:sz="8" w:space="0" w:color="auto"/>
              <w:right w:val="nil"/>
            </w:tcBorders>
            <w:shd w:val="clear" w:color="auto" w:fill="auto"/>
            <w:vAlign w:val="center"/>
          </w:tcPr>
          <w:p w14:paraId="3AFA8198" w14:textId="77777777" w:rsidR="0083071A" w:rsidRPr="007A02CC" w:rsidRDefault="0083071A" w:rsidP="00D1176C">
            <w:pPr>
              <w:jc w:val="center"/>
              <w:rPr>
                <w:b/>
                <w:bCs/>
                <w:iCs/>
                <w:sz w:val="22"/>
                <w:szCs w:val="22"/>
              </w:rPr>
            </w:pPr>
            <w:proofErr w:type="spellStart"/>
            <w:r w:rsidRPr="007A02CC">
              <w:rPr>
                <w:b/>
                <w:bCs/>
                <w:iCs/>
                <w:sz w:val="22"/>
                <w:szCs w:val="22"/>
              </w:rPr>
              <w:t>Prekės</w:t>
            </w:r>
            <w:proofErr w:type="spellEnd"/>
            <w:r w:rsidRPr="007A02CC">
              <w:rPr>
                <w:b/>
                <w:bCs/>
                <w:iCs/>
                <w:sz w:val="22"/>
                <w:szCs w:val="22"/>
              </w:rPr>
              <w:t xml:space="preserve"> </w:t>
            </w:r>
            <w:proofErr w:type="spellStart"/>
            <w:r w:rsidRPr="007A02CC">
              <w:rPr>
                <w:b/>
                <w:bCs/>
                <w:iCs/>
                <w:sz w:val="22"/>
                <w:szCs w:val="22"/>
              </w:rPr>
              <w:t>pavadinimas</w:t>
            </w:r>
            <w:proofErr w:type="spellEnd"/>
          </w:p>
        </w:tc>
        <w:tc>
          <w:tcPr>
            <w:tcW w:w="4252" w:type="dxa"/>
            <w:tcBorders>
              <w:top w:val="single" w:sz="8" w:space="0" w:color="auto"/>
              <w:left w:val="single" w:sz="8" w:space="0" w:color="auto"/>
              <w:bottom w:val="single" w:sz="4" w:space="0" w:color="auto"/>
              <w:right w:val="single" w:sz="4" w:space="0" w:color="auto"/>
            </w:tcBorders>
            <w:shd w:val="clear" w:color="auto" w:fill="auto"/>
            <w:vAlign w:val="center"/>
          </w:tcPr>
          <w:p w14:paraId="374A8088" w14:textId="77777777" w:rsidR="0083071A" w:rsidRPr="007A02CC" w:rsidRDefault="0083071A" w:rsidP="00D1176C">
            <w:pPr>
              <w:jc w:val="center"/>
              <w:rPr>
                <w:b/>
                <w:bCs/>
                <w:iCs/>
                <w:color w:val="000000"/>
                <w:sz w:val="22"/>
                <w:szCs w:val="22"/>
              </w:rPr>
            </w:pPr>
            <w:proofErr w:type="spellStart"/>
            <w:r w:rsidRPr="007A02CC">
              <w:rPr>
                <w:b/>
                <w:bCs/>
                <w:iCs/>
                <w:color w:val="000000"/>
                <w:sz w:val="22"/>
                <w:szCs w:val="22"/>
              </w:rPr>
              <w:t>Siūlomos</w:t>
            </w:r>
            <w:proofErr w:type="spellEnd"/>
            <w:r w:rsidRPr="007A02CC">
              <w:rPr>
                <w:b/>
                <w:bCs/>
                <w:iCs/>
                <w:color w:val="000000"/>
                <w:sz w:val="22"/>
                <w:szCs w:val="22"/>
              </w:rPr>
              <w:t xml:space="preserve"> </w:t>
            </w:r>
            <w:proofErr w:type="spellStart"/>
            <w:r w:rsidRPr="007A02CC">
              <w:rPr>
                <w:b/>
                <w:bCs/>
                <w:iCs/>
                <w:color w:val="000000"/>
                <w:sz w:val="22"/>
                <w:szCs w:val="22"/>
              </w:rPr>
              <w:t>prekės</w:t>
            </w:r>
            <w:proofErr w:type="spellEnd"/>
            <w:r w:rsidRPr="007A02CC">
              <w:rPr>
                <w:b/>
                <w:bCs/>
                <w:iCs/>
                <w:color w:val="000000"/>
                <w:sz w:val="22"/>
                <w:szCs w:val="22"/>
              </w:rPr>
              <w:t xml:space="preserve"> </w:t>
            </w:r>
            <w:proofErr w:type="spellStart"/>
            <w:r w:rsidRPr="007A02CC">
              <w:rPr>
                <w:b/>
                <w:bCs/>
                <w:iCs/>
                <w:color w:val="000000"/>
                <w:sz w:val="22"/>
                <w:szCs w:val="22"/>
              </w:rPr>
              <w:t>gamintojo</w:t>
            </w:r>
            <w:proofErr w:type="spellEnd"/>
            <w:r w:rsidRPr="007A02CC">
              <w:rPr>
                <w:b/>
                <w:bCs/>
                <w:iCs/>
                <w:color w:val="000000"/>
                <w:sz w:val="22"/>
                <w:szCs w:val="22"/>
              </w:rPr>
              <w:t xml:space="preserve"> </w:t>
            </w:r>
            <w:proofErr w:type="spellStart"/>
            <w:r w:rsidRPr="007A02CC">
              <w:rPr>
                <w:b/>
                <w:bCs/>
                <w:iCs/>
                <w:color w:val="000000"/>
                <w:sz w:val="22"/>
                <w:szCs w:val="22"/>
              </w:rPr>
              <w:t>pavadinimas</w:t>
            </w:r>
            <w:proofErr w:type="spellEnd"/>
            <w:r w:rsidRPr="007A02CC">
              <w:rPr>
                <w:b/>
                <w:bCs/>
                <w:iCs/>
                <w:color w:val="000000"/>
                <w:sz w:val="22"/>
                <w:szCs w:val="22"/>
              </w:rPr>
              <w:t xml:space="preserve">, </w:t>
            </w:r>
            <w:proofErr w:type="spellStart"/>
            <w:r w:rsidRPr="007A02CC">
              <w:rPr>
                <w:b/>
                <w:bCs/>
                <w:iCs/>
                <w:color w:val="000000"/>
                <w:sz w:val="22"/>
                <w:szCs w:val="22"/>
              </w:rPr>
              <w:t>šalis</w:t>
            </w:r>
            <w:proofErr w:type="spellEnd"/>
            <w:r w:rsidRPr="007A02CC">
              <w:rPr>
                <w:b/>
                <w:bCs/>
                <w:iCs/>
                <w:color w:val="000000"/>
                <w:sz w:val="22"/>
                <w:szCs w:val="22"/>
              </w:rPr>
              <w:t xml:space="preserve">, </w:t>
            </w:r>
            <w:proofErr w:type="spellStart"/>
            <w:r w:rsidRPr="007A02CC">
              <w:rPr>
                <w:b/>
                <w:bCs/>
                <w:iCs/>
                <w:color w:val="000000"/>
                <w:sz w:val="22"/>
                <w:szCs w:val="22"/>
              </w:rPr>
              <w:t>siūlomos</w:t>
            </w:r>
            <w:proofErr w:type="spellEnd"/>
            <w:r w:rsidRPr="007A02CC">
              <w:rPr>
                <w:b/>
                <w:bCs/>
                <w:iCs/>
                <w:color w:val="000000"/>
                <w:sz w:val="22"/>
                <w:szCs w:val="22"/>
              </w:rPr>
              <w:t xml:space="preserve"> </w:t>
            </w:r>
            <w:proofErr w:type="spellStart"/>
            <w:r w:rsidRPr="007A02CC">
              <w:rPr>
                <w:b/>
                <w:bCs/>
                <w:iCs/>
                <w:color w:val="000000"/>
                <w:sz w:val="22"/>
                <w:szCs w:val="22"/>
              </w:rPr>
              <w:t>prekės</w:t>
            </w:r>
            <w:proofErr w:type="spellEnd"/>
            <w:r w:rsidRPr="007A02CC">
              <w:rPr>
                <w:b/>
                <w:bCs/>
                <w:iCs/>
                <w:color w:val="000000"/>
                <w:sz w:val="22"/>
                <w:szCs w:val="22"/>
              </w:rPr>
              <w:t xml:space="preserve"> </w:t>
            </w:r>
            <w:proofErr w:type="spellStart"/>
            <w:r w:rsidRPr="007A02CC">
              <w:rPr>
                <w:b/>
                <w:bCs/>
                <w:iCs/>
                <w:color w:val="000000"/>
                <w:sz w:val="22"/>
                <w:szCs w:val="22"/>
              </w:rPr>
              <w:t>kodas</w:t>
            </w:r>
            <w:proofErr w:type="spellEnd"/>
            <w:r w:rsidRPr="007A02CC">
              <w:rPr>
                <w:b/>
                <w:bCs/>
                <w:iCs/>
                <w:color w:val="000000"/>
                <w:sz w:val="22"/>
                <w:szCs w:val="22"/>
              </w:rPr>
              <w:t xml:space="preserve">/ </w:t>
            </w:r>
            <w:proofErr w:type="spellStart"/>
            <w:r w:rsidRPr="007A02CC">
              <w:rPr>
                <w:b/>
                <w:bCs/>
                <w:iCs/>
                <w:color w:val="000000"/>
                <w:sz w:val="22"/>
                <w:szCs w:val="22"/>
              </w:rPr>
              <w:t>modelis</w:t>
            </w:r>
            <w:proofErr w:type="spellEnd"/>
            <w:r w:rsidRPr="007A02CC">
              <w:rPr>
                <w:b/>
                <w:bCs/>
                <w:iCs/>
                <w:color w:val="000000"/>
                <w:sz w:val="22"/>
                <w:szCs w:val="22"/>
              </w:rPr>
              <w:t xml:space="preserve"> </w:t>
            </w:r>
          </w:p>
        </w:tc>
        <w:tc>
          <w:tcPr>
            <w:tcW w:w="1730" w:type="dxa"/>
            <w:tcBorders>
              <w:top w:val="single" w:sz="4" w:space="0" w:color="auto"/>
              <w:left w:val="single" w:sz="4" w:space="0" w:color="auto"/>
              <w:bottom w:val="single" w:sz="4" w:space="0" w:color="auto"/>
              <w:right w:val="single" w:sz="4" w:space="0" w:color="auto"/>
            </w:tcBorders>
            <w:shd w:val="clear" w:color="auto" w:fill="auto"/>
            <w:vAlign w:val="center"/>
          </w:tcPr>
          <w:p w14:paraId="4031B2DB" w14:textId="77777777" w:rsidR="0083071A" w:rsidRPr="007A02CC" w:rsidRDefault="0083071A" w:rsidP="00D1176C">
            <w:pPr>
              <w:jc w:val="center"/>
              <w:rPr>
                <w:b/>
                <w:bCs/>
                <w:iCs/>
                <w:sz w:val="22"/>
                <w:szCs w:val="22"/>
              </w:rPr>
            </w:pPr>
            <w:proofErr w:type="spellStart"/>
            <w:r w:rsidRPr="007A02CC">
              <w:rPr>
                <w:b/>
                <w:bCs/>
                <w:iCs/>
                <w:sz w:val="22"/>
                <w:szCs w:val="22"/>
              </w:rPr>
              <w:t>Kiekis</w:t>
            </w:r>
            <w:proofErr w:type="spellEnd"/>
          </w:p>
        </w:tc>
        <w:tc>
          <w:tcPr>
            <w:tcW w:w="1531" w:type="dxa"/>
            <w:tcBorders>
              <w:top w:val="single" w:sz="8" w:space="0" w:color="auto"/>
              <w:left w:val="single" w:sz="4" w:space="0" w:color="auto"/>
              <w:bottom w:val="single" w:sz="4" w:space="0" w:color="auto"/>
              <w:right w:val="single" w:sz="8" w:space="0" w:color="auto"/>
            </w:tcBorders>
            <w:shd w:val="clear" w:color="auto" w:fill="auto"/>
            <w:vAlign w:val="center"/>
          </w:tcPr>
          <w:p w14:paraId="4DA7400B" w14:textId="77777777" w:rsidR="0083071A" w:rsidRPr="007A02CC" w:rsidRDefault="0083071A" w:rsidP="00D1176C">
            <w:pPr>
              <w:jc w:val="center"/>
              <w:rPr>
                <w:b/>
                <w:bCs/>
                <w:iCs/>
                <w:sz w:val="22"/>
                <w:szCs w:val="22"/>
              </w:rPr>
            </w:pPr>
            <w:r w:rsidRPr="007A02CC">
              <w:rPr>
                <w:b/>
                <w:bCs/>
                <w:iCs/>
                <w:color w:val="000000"/>
                <w:sz w:val="22"/>
                <w:szCs w:val="22"/>
              </w:rPr>
              <w:t xml:space="preserve">Mato </w:t>
            </w:r>
            <w:proofErr w:type="spellStart"/>
            <w:r w:rsidRPr="007A02CC">
              <w:rPr>
                <w:b/>
                <w:bCs/>
                <w:iCs/>
                <w:color w:val="000000"/>
                <w:sz w:val="22"/>
                <w:szCs w:val="22"/>
              </w:rPr>
              <w:t>vieneto</w:t>
            </w:r>
            <w:proofErr w:type="spellEnd"/>
            <w:r w:rsidRPr="007A02CC">
              <w:rPr>
                <w:b/>
                <w:bCs/>
                <w:iCs/>
                <w:color w:val="000000"/>
                <w:sz w:val="22"/>
                <w:szCs w:val="22"/>
              </w:rPr>
              <w:t xml:space="preserve"> </w:t>
            </w:r>
            <w:proofErr w:type="spellStart"/>
            <w:r w:rsidRPr="007A02CC">
              <w:rPr>
                <w:b/>
                <w:bCs/>
                <w:iCs/>
                <w:color w:val="000000"/>
                <w:sz w:val="22"/>
                <w:szCs w:val="22"/>
              </w:rPr>
              <w:t>kaina</w:t>
            </w:r>
            <w:proofErr w:type="spellEnd"/>
            <w:r w:rsidRPr="007A02CC">
              <w:rPr>
                <w:b/>
                <w:bCs/>
                <w:iCs/>
                <w:color w:val="000000"/>
                <w:sz w:val="22"/>
                <w:szCs w:val="22"/>
              </w:rPr>
              <w:t xml:space="preserve"> EUR, be PVM</w:t>
            </w:r>
          </w:p>
        </w:tc>
        <w:tc>
          <w:tcPr>
            <w:tcW w:w="1418" w:type="dxa"/>
            <w:tcBorders>
              <w:top w:val="single" w:sz="8" w:space="0" w:color="auto"/>
              <w:left w:val="single" w:sz="4" w:space="0" w:color="auto"/>
              <w:bottom w:val="single" w:sz="4" w:space="0" w:color="auto"/>
              <w:right w:val="single" w:sz="8" w:space="0" w:color="auto"/>
            </w:tcBorders>
            <w:shd w:val="clear" w:color="auto" w:fill="auto"/>
            <w:vAlign w:val="center"/>
          </w:tcPr>
          <w:p w14:paraId="2450C096" w14:textId="77777777" w:rsidR="0083071A" w:rsidRPr="007A02CC" w:rsidRDefault="0083071A" w:rsidP="00D1176C">
            <w:pPr>
              <w:jc w:val="center"/>
              <w:rPr>
                <w:b/>
                <w:bCs/>
                <w:iCs/>
                <w:color w:val="000000"/>
                <w:sz w:val="22"/>
                <w:szCs w:val="22"/>
              </w:rPr>
            </w:pPr>
            <w:r w:rsidRPr="007A02CC">
              <w:rPr>
                <w:b/>
                <w:bCs/>
                <w:iCs/>
                <w:color w:val="000000"/>
                <w:sz w:val="22"/>
                <w:szCs w:val="22"/>
              </w:rPr>
              <w:t xml:space="preserve">PVM </w:t>
            </w:r>
            <w:proofErr w:type="spellStart"/>
            <w:r w:rsidRPr="007A02CC">
              <w:rPr>
                <w:b/>
                <w:bCs/>
                <w:iCs/>
                <w:color w:val="000000"/>
                <w:sz w:val="22"/>
                <w:szCs w:val="22"/>
              </w:rPr>
              <w:t>tarifas</w:t>
            </w:r>
            <w:proofErr w:type="spellEnd"/>
            <w:r w:rsidRPr="007A02CC">
              <w:rPr>
                <w:b/>
                <w:bCs/>
                <w:iCs/>
                <w:color w:val="000000"/>
                <w:sz w:val="22"/>
                <w:szCs w:val="22"/>
              </w:rPr>
              <w:t>, proc.</w:t>
            </w:r>
          </w:p>
        </w:tc>
        <w:tc>
          <w:tcPr>
            <w:tcW w:w="3259" w:type="dxa"/>
            <w:tcBorders>
              <w:top w:val="single" w:sz="8" w:space="0" w:color="auto"/>
              <w:left w:val="single" w:sz="4" w:space="0" w:color="auto"/>
              <w:bottom w:val="single" w:sz="4" w:space="0" w:color="auto"/>
              <w:right w:val="single" w:sz="8" w:space="0" w:color="auto"/>
            </w:tcBorders>
            <w:shd w:val="clear" w:color="auto" w:fill="auto"/>
            <w:vAlign w:val="center"/>
          </w:tcPr>
          <w:p w14:paraId="48F9051F" w14:textId="77777777" w:rsidR="0083071A" w:rsidRPr="007A02CC" w:rsidRDefault="0083071A" w:rsidP="00D1176C">
            <w:pPr>
              <w:jc w:val="center"/>
              <w:rPr>
                <w:b/>
                <w:bCs/>
                <w:iCs/>
                <w:color w:val="000000"/>
                <w:sz w:val="22"/>
                <w:szCs w:val="22"/>
              </w:rPr>
            </w:pPr>
            <w:proofErr w:type="spellStart"/>
            <w:r w:rsidRPr="007A02CC">
              <w:rPr>
                <w:b/>
                <w:bCs/>
                <w:iCs/>
                <w:color w:val="000000"/>
                <w:sz w:val="22"/>
                <w:szCs w:val="22"/>
              </w:rPr>
              <w:t>Bendra</w:t>
            </w:r>
            <w:proofErr w:type="spellEnd"/>
            <w:r w:rsidRPr="007A02CC">
              <w:rPr>
                <w:b/>
                <w:bCs/>
                <w:iCs/>
                <w:color w:val="000000"/>
                <w:sz w:val="22"/>
                <w:szCs w:val="22"/>
              </w:rPr>
              <w:t xml:space="preserve"> </w:t>
            </w:r>
            <w:proofErr w:type="spellStart"/>
            <w:r w:rsidRPr="007A02CC">
              <w:rPr>
                <w:b/>
                <w:bCs/>
                <w:iCs/>
                <w:color w:val="000000"/>
                <w:sz w:val="22"/>
                <w:szCs w:val="22"/>
              </w:rPr>
              <w:t>kaina</w:t>
            </w:r>
            <w:proofErr w:type="spellEnd"/>
            <w:r w:rsidRPr="007A02CC">
              <w:rPr>
                <w:b/>
                <w:bCs/>
                <w:iCs/>
                <w:color w:val="000000"/>
                <w:sz w:val="22"/>
                <w:szCs w:val="22"/>
              </w:rPr>
              <w:t xml:space="preserve"> EUR be PVM</w:t>
            </w:r>
          </w:p>
        </w:tc>
      </w:tr>
      <w:tr w:rsidR="0083071A" w:rsidRPr="00D2429B" w14:paraId="50EB95AC" w14:textId="77777777" w:rsidTr="00D1176C">
        <w:trPr>
          <w:trHeight w:val="604"/>
        </w:trPr>
        <w:tc>
          <w:tcPr>
            <w:tcW w:w="710" w:type="dxa"/>
            <w:shd w:val="clear" w:color="auto" w:fill="auto"/>
            <w:vAlign w:val="center"/>
          </w:tcPr>
          <w:p w14:paraId="67FD4CCE" w14:textId="77777777" w:rsidR="0083071A" w:rsidRPr="007A02CC" w:rsidRDefault="0083071A" w:rsidP="00D1176C">
            <w:pPr>
              <w:rPr>
                <w:b/>
                <w:bCs/>
                <w:sz w:val="22"/>
                <w:szCs w:val="22"/>
              </w:rPr>
            </w:pPr>
            <w:r>
              <w:rPr>
                <w:b/>
                <w:bCs/>
                <w:sz w:val="22"/>
                <w:szCs w:val="22"/>
              </w:rPr>
              <w:t>2</w:t>
            </w:r>
            <w:r w:rsidRPr="007A02CC">
              <w:rPr>
                <w:b/>
                <w:bCs/>
                <w:sz w:val="22"/>
                <w:szCs w:val="22"/>
              </w:rPr>
              <w:t>.</w:t>
            </w:r>
          </w:p>
        </w:tc>
        <w:tc>
          <w:tcPr>
            <w:tcW w:w="2409" w:type="dxa"/>
            <w:shd w:val="clear" w:color="auto" w:fill="auto"/>
            <w:vAlign w:val="center"/>
          </w:tcPr>
          <w:p w14:paraId="7B787018" w14:textId="77777777" w:rsidR="0083071A" w:rsidRPr="007A02CC" w:rsidRDefault="0083071A" w:rsidP="00D1176C">
            <w:pPr>
              <w:rPr>
                <w:b/>
                <w:bCs/>
                <w:noProof/>
                <w:sz w:val="22"/>
                <w:szCs w:val="22"/>
              </w:rPr>
            </w:pPr>
            <w:r>
              <w:rPr>
                <w:b/>
                <w:bCs/>
                <w:noProof/>
                <w:sz w:val="22"/>
                <w:szCs w:val="22"/>
              </w:rPr>
              <w:t>Lubinis operacinis  šviestuvas</w:t>
            </w:r>
          </w:p>
        </w:tc>
        <w:tc>
          <w:tcPr>
            <w:tcW w:w="4252" w:type="dxa"/>
            <w:shd w:val="clear" w:color="auto" w:fill="D9D9D9"/>
            <w:vAlign w:val="center"/>
          </w:tcPr>
          <w:p w14:paraId="5671532F" w14:textId="77777777" w:rsidR="0083071A" w:rsidRPr="007A02CC" w:rsidRDefault="0083071A" w:rsidP="00D1176C">
            <w:pPr>
              <w:rPr>
                <w:b/>
                <w:bCs/>
                <w:sz w:val="22"/>
                <w:szCs w:val="22"/>
              </w:rPr>
            </w:pPr>
          </w:p>
        </w:tc>
        <w:tc>
          <w:tcPr>
            <w:tcW w:w="1730" w:type="dxa"/>
            <w:shd w:val="clear" w:color="auto" w:fill="auto"/>
            <w:vAlign w:val="center"/>
          </w:tcPr>
          <w:p w14:paraId="549125B0" w14:textId="77777777" w:rsidR="0083071A" w:rsidRPr="007A02CC" w:rsidRDefault="0083071A" w:rsidP="00D1176C">
            <w:pPr>
              <w:jc w:val="center"/>
              <w:rPr>
                <w:b/>
                <w:bCs/>
                <w:noProof/>
                <w:sz w:val="22"/>
                <w:szCs w:val="22"/>
              </w:rPr>
            </w:pPr>
            <w:r>
              <w:rPr>
                <w:b/>
                <w:bCs/>
                <w:noProof/>
                <w:sz w:val="22"/>
                <w:szCs w:val="22"/>
              </w:rPr>
              <w:t xml:space="preserve">2 </w:t>
            </w:r>
            <w:r w:rsidRPr="007A02CC">
              <w:rPr>
                <w:b/>
                <w:bCs/>
                <w:noProof/>
                <w:sz w:val="22"/>
                <w:szCs w:val="22"/>
              </w:rPr>
              <w:t>vnt.</w:t>
            </w:r>
          </w:p>
        </w:tc>
        <w:tc>
          <w:tcPr>
            <w:tcW w:w="1531" w:type="dxa"/>
            <w:shd w:val="clear" w:color="auto" w:fill="D9D9D9"/>
            <w:vAlign w:val="center"/>
          </w:tcPr>
          <w:p w14:paraId="5F5FB531" w14:textId="77777777" w:rsidR="0083071A" w:rsidRPr="007A02CC" w:rsidRDefault="0083071A" w:rsidP="00D1176C">
            <w:pPr>
              <w:jc w:val="center"/>
              <w:rPr>
                <w:b/>
                <w:bCs/>
                <w:sz w:val="22"/>
                <w:szCs w:val="22"/>
              </w:rPr>
            </w:pPr>
          </w:p>
        </w:tc>
        <w:tc>
          <w:tcPr>
            <w:tcW w:w="1418" w:type="dxa"/>
            <w:shd w:val="clear" w:color="auto" w:fill="D9D9D9"/>
          </w:tcPr>
          <w:p w14:paraId="75B6F3FC" w14:textId="77777777" w:rsidR="0083071A" w:rsidRPr="007A02CC" w:rsidRDefault="0083071A" w:rsidP="00D1176C">
            <w:pPr>
              <w:jc w:val="center"/>
              <w:rPr>
                <w:b/>
                <w:bCs/>
                <w:sz w:val="22"/>
                <w:szCs w:val="22"/>
              </w:rPr>
            </w:pPr>
          </w:p>
        </w:tc>
        <w:tc>
          <w:tcPr>
            <w:tcW w:w="3259" w:type="dxa"/>
            <w:shd w:val="clear" w:color="auto" w:fill="D9D9D9"/>
          </w:tcPr>
          <w:p w14:paraId="06BB0CED" w14:textId="77777777" w:rsidR="0083071A" w:rsidRPr="007A02CC" w:rsidRDefault="0083071A" w:rsidP="00D1176C">
            <w:pPr>
              <w:jc w:val="center"/>
              <w:rPr>
                <w:b/>
                <w:bCs/>
                <w:sz w:val="22"/>
                <w:szCs w:val="22"/>
              </w:rPr>
            </w:pPr>
          </w:p>
        </w:tc>
      </w:tr>
      <w:tr w:rsidR="0083071A" w:rsidRPr="00D2429B" w14:paraId="5893BB39" w14:textId="77777777" w:rsidTr="00D1176C">
        <w:tc>
          <w:tcPr>
            <w:tcW w:w="12050" w:type="dxa"/>
            <w:gridSpan w:val="6"/>
            <w:shd w:val="clear" w:color="auto" w:fill="auto"/>
          </w:tcPr>
          <w:p w14:paraId="78D9BC73" w14:textId="77777777" w:rsidR="0083071A" w:rsidRPr="007A02CC" w:rsidRDefault="0083071A" w:rsidP="00D1176C">
            <w:pPr>
              <w:jc w:val="right"/>
              <w:rPr>
                <w:b/>
                <w:bCs/>
                <w:sz w:val="22"/>
                <w:szCs w:val="22"/>
              </w:rPr>
            </w:pPr>
            <w:r w:rsidRPr="007A02CC">
              <w:rPr>
                <w:b/>
                <w:bCs/>
                <w:sz w:val="22"/>
                <w:szCs w:val="22"/>
              </w:rPr>
              <w:t xml:space="preserve">PVM </w:t>
            </w:r>
            <w:proofErr w:type="spellStart"/>
            <w:r w:rsidRPr="007A02CC">
              <w:rPr>
                <w:b/>
                <w:bCs/>
                <w:sz w:val="22"/>
                <w:szCs w:val="22"/>
              </w:rPr>
              <w:t>suma</w:t>
            </w:r>
            <w:proofErr w:type="spellEnd"/>
            <w:r w:rsidRPr="007A02CC">
              <w:rPr>
                <w:b/>
                <w:bCs/>
                <w:sz w:val="22"/>
                <w:szCs w:val="22"/>
              </w:rPr>
              <w:t>, EUR</w:t>
            </w:r>
            <w:r w:rsidRPr="007A02CC">
              <w:rPr>
                <w:sz w:val="22"/>
                <w:szCs w:val="22"/>
              </w:rPr>
              <w:t>:</w:t>
            </w:r>
          </w:p>
        </w:tc>
        <w:tc>
          <w:tcPr>
            <w:tcW w:w="3259" w:type="dxa"/>
            <w:shd w:val="clear" w:color="auto" w:fill="D9D9D9"/>
          </w:tcPr>
          <w:p w14:paraId="541F873B" w14:textId="77777777" w:rsidR="0083071A" w:rsidRPr="007A02CC" w:rsidRDefault="0083071A" w:rsidP="00D1176C">
            <w:pPr>
              <w:rPr>
                <w:b/>
                <w:bCs/>
                <w:sz w:val="22"/>
                <w:szCs w:val="22"/>
              </w:rPr>
            </w:pPr>
          </w:p>
        </w:tc>
      </w:tr>
      <w:tr w:rsidR="0083071A" w:rsidRPr="00D2429B" w14:paraId="43AC3621" w14:textId="77777777" w:rsidTr="00D1176C">
        <w:tc>
          <w:tcPr>
            <w:tcW w:w="12050" w:type="dxa"/>
            <w:gridSpan w:val="6"/>
            <w:shd w:val="clear" w:color="auto" w:fill="auto"/>
          </w:tcPr>
          <w:p w14:paraId="36825CEA" w14:textId="77777777" w:rsidR="0083071A" w:rsidRPr="007A02CC" w:rsidRDefault="0083071A" w:rsidP="00D1176C">
            <w:pPr>
              <w:jc w:val="right"/>
              <w:rPr>
                <w:b/>
                <w:bCs/>
                <w:sz w:val="22"/>
                <w:szCs w:val="22"/>
              </w:rPr>
            </w:pPr>
            <w:proofErr w:type="spellStart"/>
            <w:r w:rsidRPr="007A02CC">
              <w:rPr>
                <w:b/>
                <w:bCs/>
                <w:sz w:val="22"/>
                <w:szCs w:val="22"/>
              </w:rPr>
              <w:t>Bendra</w:t>
            </w:r>
            <w:proofErr w:type="spellEnd"/>
            <w:r w:rsidRPr="007A02CC">
              <w:rPr>
                <w:b/>
                <w:bCs/>
                <w:sz w:val="22"/>
                <w:szCs w:val="22"/>
              </w:rPr>
              <w:t xml:space="preserve"> </w:t>
            </w:r>
            <w:proofErr w:type="spellStart"/>
            <w:r w:rsidRPr="007A02CC">
              <w:rPr>
                <w:b/>
                <w:bCs/>
                <w:sz w:val="22"/>
                <w:szCs w:val="22"/>
              </w:rPr>
              <w:t>pasiūlymo</w:t>
            </w:r>
            <w:proofErr w:type="spellEnd"/>
            <w:r w:rsidRPr="007A02CC">
              <w:rPr>
                <w:b/>
                <w:bCs/>
                <w:sz w:val="22"/>
                <w:szCs w:val="22"/>
              </w:rPr>
              <w:t xml:space="preserve"> </w:t>
            </w:r>
            <w:proofErr w:type="spellStart"/>
            <w:r w:rsidRPr="007A02CC">
              <w:rPr>
                <w:b/>
                <w:bCs/>
                <w:sz w:val="22"/>
                <w:szCs w:val="22"/>
              </w:rPr>
              <w:t>kaina</w:t>
            </w:r>
            <w:proofErr w:type="spellEnd"/>
            <w:r w:rsidRPr="007A02CC">
              <w:rPr>
                <w:b/>
                <w:bCs/>
                <w:sz w:val="22"/>
                <w:szCs w:val="22"/>
              </w:rPr>
              <w:t xml:space="preserve">, EUR </w:t>
            </w:r>
            <w:proofErr w:type="spellStart"/>
            <w:r w:rsidRPr="007A02CC">
              <w:rPr>
                <w:b/>
                <w:bCs/>
                <w:sz w:val="22"/>
                <w:szCs w:val="22"/>
              </w:rPr>
              <w:t>su</w:t>
            </w:r>
            <w:proofErr w:type="spellEnd"/>
            <w:r w:rsidRPr="007A02CC">
              <w:rPr>
                <w:b/>
                <w:bCs/>
                <w:sz w:val="22"/>
                <w:szCs w:val="22"/>
              </w:rPr>
              <w:t xml:space="preserve"> PVM*:</w:t>
            </w:r>
          </w:p>
        </w:tc>
        <w:tc>
          <w:tcPr>
            <w:tcW w:w="3259" w:type="dxa"/>
            <w:shd w:val="clear" w:color="auto" w:fill="D9D9D9"/>
          </w:tcPr>
          <w:p w14:paraId="4233435E" w14:textId="77777777" w:rsidR="0083071A" w:rsidRPr="007A02CC" w:rsidRDefault="0083071A" w:rsidP="00D1176C">
            <w:pPr>
              <w:rPr>
                <w:b/>
                <w:bCs/>
                <w:sz w:val="22"/>
                <w:szCs w:val="22"/>
              </w:rPr>
            </w:pPr>
          </w:p>
        </w:tc>
      </w:tr>
      <w:tr w:rsidR="0083071A" w:rsidRPr="00D2429B" w14:paraId="3874C8EB" w14:textId="77777777" w:rsidTr="00D1176C">
        <w:tc>
          <w:tcPr>
            <w:tcW w:w="12050" w:type="dxa"/>
            <w:gridSpan w:val="6"/>
            <w:shd w:val="clear" w:color="auto" w:fill="auto"/>
          </w:tcPr>
          <w:p w14:paraId="40A566AE" w14:textId="77777777" w:rsidR="0083071A" w:rsidRPr="007A02CC" w:rsidRDefault="0083071A" w:rsidP="00D1176C">
            <w:pPr>
              <w:jc w:val="right"/>
              <w:rPr>
                <w:b/>
                <w:bCs/>
                <w:sz w:val="22"/>
                <w:szCs w:val="22"/>
              </w:rPr>
            </w:pPr>
            <w:proofErr w:type="spellStart"/>
            <w:r w:rsidRPr="007A02CC">
              <w:rPr>
                <w:b/>
                <w:bCs/>
                <w:sz w:val="22"/>
                <w:szCs w:val="22"/>
              </w:rPr>
              <w:t>Siūloma</w:t>
            </w:r>
            <w:proofErr w:type="spellEnd"/>
            <w:r w:rsidRPr="007A02CC">
              <w:rPr>
                <w:b/>
                <w:bCs/>
                <w:sz w:val="22"/>
                <w:szCs w:val="22"/>
              </w:rPr>
              <w:t xml:space="preserve"> </w:t>
            </w:r>
            <w:proofErr w:type="spellStart"/>
            <w:r w:rsidRPr="007A02CC">
              <w:rPr>
                <w:b/>
                <w:bCs/>
                <w:sz w:val="22"/>
                <w:szCs w:val="22"/>
              </w:rPr>
              <w:t>garantija</w:t>
            </w:r>
            <w:proofErr w:type="spellEnd"/>
            <w:r w:rsidRPr="007A02CC">
              <w:rPr>
                <w:b/>
                <w:bCs/>
                <w:sz w:val="22"/>
                <w:szCs w:val="22"/>
              </w:rPr>
              <w:t xml:space="preserve">, </w:t>
            </w:r>
            <w:proofErr w:type="spellStart"/>
            <w:r w:rsidRPr="007A02CC">
              <w:rPr>
                <w:b/>
                <w:bCs/>
                <w:sz w:val="22"/>
                <w:szCs w:val="22"/>
              </w:rPr>
              <w:t>mėnesiais</w:t>
            </w:r>
            <w:proofErr w:type="spellEnd"/>
          </w:p>
        </w:tc>
        <w:tc>
          <w:tcPr>
            <w:tcW w:w="3259" w:type="dxa"/>
            <w:shd w:val="clear" w:color="auto" w:fill="D9D9D9"/>
          </w:tcPr>
          <w:p w14:paraId="2461011F" w14:textId="77777777" w:rsidR="0083071A" w:rsidRPr="007A02CC" w:rsidRDefault="0083071A" w:rsidP="00D1176C">
            <w:pPr>
              <w:rPr>
                <w:b/>
                <w:bCs/>
                <w:sz w:val="22"/>
                <w:szCs w:val="22"/>
              </w:rPr>
            </w:pPr>
          </w:p>
        </w:tc>
      </w:tr>
    </w:tbl>
    <w:p w14:paraId="734CC439" w14:textId="77777777" w:rsidR="0083071A" w:rsidRDefault="0083071A" w:rsidP="0083071A">
      <w:pPr>
        <w:ind w:left="284" w:firstLine="142"/>
      </w:pPr>
    </w:p>
    <w:p w14:paraId="6310AB47" w14:textId="77777777" w:rsidR="0083071A" w:rsidRDefault="0083071A" w:rsidP="0083071A">
      <w:pPr>
        <w:ind w:left="284" w:firstLine="142"/>
      </w:pPr>
    </w:p>
    <w:p w14:paraId="1643BC22" w14:textId="77777777" w:rsidR="00964F3F" w:rsidRPr="003F541C" w:rsidRDefault="00964F3F" w:rsidP="00964F3F">
      <w:pPr>
        <w:ind w:left="-142"/>
        <w:jc w:val="both"/>
        <w:rPr>
          <w:i/>
          <w:lang w:val="lt-LT"/>
        </w:rPr>
      </w:pPr>
      <w:r w:rsidRPr="003F541C">
        <w:rPr>
          <w:b/>
          <w:lang w:val="lt-LT"/>
        </w:rPr>
        <w:t xml:space="preserve">Pasiūlymo priedai ir konfidenciali informacija: </w:t>
      </w:r>
      <w:r w:rsidRPr="003F541C">
        <w:rPr>
          <w:i/>
          <w:lang w:val="lt-LT"/>
        </w:rPr>
        <w:t>Perkančioji organizacija laimėjusio dalyvio pasiūlymą, sudarytą pirkimo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bet ne vėliau kaip iki pirmojo mokėjimo pagal jį pradžios Viešųjų pirkimų tarnybos nustatyta tvarka turi paskelbti Centrinėje viešųjų pirkimų informacinėje sistemoje. Tiekėjai pasiūlyme turi nurodyti, kokia pasiūlyme pateikta informacija yra konfidenciali:</w:t>
      </w:r>
    </w:p>
    <w:p w14:paraId="3F951F2C" w14:textId="77777777" w:rsidR="00964F3F" w:rsidRPr="003F541C" w:rsidRDefault="00964F3F" w:rsidP="00964F3F">
      <w:pPr>
        <w:ind w:left="-142"/>
        <w:jc w:val="both"/>
        <w:rPr>
          <w:b/>
          <w:i/>
          <w:lang w:val="lt-LT"/>
        </w:rPr>
      </w:pPr>
    </w:p>
    <w:tbl>
      <w:tblPr>
        <w:tblW w:w="15168" w:type="dxa"/>
        <w:tblInd w:w="-34" w:type="dxa"/>
        <w:tblLook w:val="04A0" w:firstRow="1" w:lastRow="0" w:firstColumn="1" w:lastColumn="0" w:noHBand="0" w:noVBand="1"/>
      </w:tblPr>
      <w:tblGrid>
        <w:gridCol w:w="993"/>
        <w:gridCol w:w="7087"/>
        <w:gridCol w:w="2835"/>
        <w:gridCol w:w="4253"/>
      </w:tblGrid>
      <w:tr w:rsidR="00964F3F" w:rsidRPr="003F541C" w14:paraId="752610D7" w14:textId="77777777" w:rsidTr="00282110">
        <w:trPr>
          <w:trHeight w:val="119"/>
        </w:trPr>
        <w:tc>
          <w:tcPr>
            <w:tcW w:w="993" w:type="dxa"/>
            <w:tcBorders>
              <w:top w:val="single" w:sz="4" w:space="0" w:color="000000"/>
              <w:left w:val="single" w:sz="4" w:space="0" w:color="000000"/>
              <w:bottom w:val="single" w:sz="4" w:space="0" w:color="auto"/>
              <w:right w:val="single" w:sz="4" w:space="0" w:color="000000"/>
            </w:tcBorders>
            <w:vAlign w:val="center"/>
            <w:hideMark/>
          </w:tcPr>
          <w:p w14:paraId="56D9A503" w14:textId="77777777" w:rsidR="00964F3F" w:rsidRPr="00EF51B1" w:rsidRDefault="00964F3F" w:rsidP="00282110">
            <w:pPr>
              <w:rPr>
                <w:b/>
                <w:bCs/>
                <w:sz w:val="20"/>
                <w:szCs w:val="20"/>
                <w:lang w:val="lt-LT" w:eastAsia="lt-LT"/>
              </w:rPr>
            </w:pPr>
            <w:r w:rsidRPr="00EF51B1">
              <w:rPr>
                <w:b/>
                <w:bCs/>
                <w:sz w:val="20"/>
                <w:szCs w:val="20"/>
                <w:lang w:val="lt-LT" w:eastAsia="lt-LT"/>
              </w:rPr>
              <w:t>Eil. Nr.</w:t>
            </w:r>
          </w:p>
        </w:tc>
        <w:tc>
          <w:tcPr>
            <w:tcW w:w="7087" w:type="dxa"/>
            <w:tcBorders>
              <w:top w:val="single" w:sz="4" w:space="0" w:color="000000"/>
              <w:left w:val="nil"/>
              <w:bottom w:val="single" w:sz="4" w:space="0" w:color="000000"/>
              <w:right w:val="single" w:sz="4" w:space="0" w:color="000000"/>
            </w:tcBorders>
            <w:vAlign w:val="center"/>
            <w:hideMark/>
          </w:tcPr>
          <w:p w14:paraId="769C4F9C" w14:textId="77777777" w:rsidR="00964F3F" w:rsidRPr="00EF51B1" w:rsidRDefault="00964F3F" w:rsidP="00282110">
            <w:pPr>
              <w:rPr>
                <w:b/>
                <w:bCs/>
                <w:sz w:val="20"/>
                <w:szCs w:val="20"/>
                <w:lang w:val="lt-LT" w:eastAsia="lt-LT"/>
              </w:rPr>
            </w:pPr>
            <w:r w:rsidRPr="00EF51B1">
              <w:rPr>
                <w:b/>
                <w:bCs/>
                <w:sz w:val="20"/>
                <w:szCs w:val="20"/>
                <w:lang w:val="lt-LT" w:eastAsia="lt-LT"/>
              </w:rPr>
              <w:t>Dokumento pavadinimas</w:t>
            </w:r>
          </w:p>
        </w:tc>
        <w:tc>
          <w:tcPr>
            <w:tcW w:w="2835" w:type="dxa"/>
            <w:tcBorders>
              <w:top w:val="single" w:sz="4" w:space="0" w:color="000000"/>
              <w:left w:val="nil"/>
              <w:bottom w:val="single" w:sz="4" w:space="0" w:color="000000"/>
              <w:right w:val="nil"/>
            </w:tcBorders>
            <w:vAlign w:val="center"/>
            <w:hideMark/>
          </w:tcPr>
          <w:p w14:paraId="65A7069C" w14:textId="77777777" w:rsidR="00964F3F" w:rsidRPr="00EF51B1" w:rsidRDefault="00964F3F" w:rsidP="00282110">
            <w:pPr>
              <w:rPr>
                <w:b/>
                <w:bCs/>
                <w:sz w:val="20"/>
                <w:szCs w:val="20"/>
                <w:lang w:val="lt-LT" w:eastAsia="lt-LT"/>
              </w:rPr>
            </w:pPr>
            <w:r w:rsidRPr="00EF51B1">
              <w:rPr>
                <w:b/>
                <w:bCs/>
                <w:sz w:val="20"/>
                <w:szCs w:val="20"/>
                <w:lang w:val="lt-LT" w:eastAsia="lt-LT"/>
              </w:rPr>
              <w:t>Lapų skaičius</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3B58116" w14:textId="77777777" w:rsidR="00964F3F" w:rsidRPr="00EF51B1" w:rsidRDefault="00964F3F" w:rsidP="00282110">
            <w:pPr>
              <w:jc w:val="center"/>
              <w:rPr>
                <w:b/>
                <w:bCs/>
                <w:sz w:val="20"/>
                <w:szCs w:val="20"/>
                <w:lang w:val="lt-LT" w:eastAsia="lt-LT"/>
              </w:rPr>
            </w:pPr>
            <w:r w:rsidRPr="00EF51B1">
              <w:rPr>
                <w:b/>
                <w:bCs/>
                <w:sz w:val="20"/>
                <w:szCs w:val="20"/>
                <w:lang w:val="lt-LT" w:eastAsia="lt-LT"/>
              </w:rPr>
              <w:t>Dokumentas yra konfidencialus*?</w:t>
            </w:r>
            <w:r w:rsidRPr="00EF51B1">
              <w:rPr>
                <w:b/>
                <w:bCs/>
                <w:sz w:val="20"/>
                <w:szCs w:val="20"/>
                <w:lang w:val="lt-LT" w:eastAsia="lt-LT"/>
              </w:rPr>
              <w:br/>
              <w:t>Taip / Ne</w:t>
            </w:r>
          </w:p>
        </w:tc>
      </w:tr>
      <w:tr w:rsidR="00964F3F" w:rsidRPr="003F541C" w14:paraId="23662FE8" w14:textId="77777777" w:rsidTr="00282110">
        <w:trPr>
          <w:trHeight w:val="300"/>
        </w:trPr>
        <w:tc>
          <w:tcPr>
            <w:tcW w:w="993" w:type="dxa"/>
            <w:tcBorders>
              <w:top w:val="single" w:sz="4" w:space="0" w:color="auto"/>
              <w:left w:val="single" w:sz="4" w:space="0" w:color="auto"/>
              <w:bottom w:val="single" w:sz="4" w:space="0" w:color="auto"/>
              <w:right w:val="single" w:sz="4" w:space="0" w:color="auto"/>
            </w:tcBorders>
            <w:noWrap/>
            <w:hideMark/>
          </w:tcPr>
          <w:p w14:paraId="5060FEDE" w14:textId="77777777" w:rsidR="00964F3F" w:rsidRPr="00EF51B1" w:rsidRDefault="00964F3F" w:rsidP="00282110">
            <w:pPr>
              <w:jc w:val="center"/>
              <w:rPr>
                <w:sz w:val="20"/>
                <w:szCs w:val="20"/>
                <w:lang w:val="lt-LT" w:eastAsia="lt-LT"/>
              </w:rPr>
            </w:pPr>
            <w:r w:rsidRPr="00EF51B1">
              <w:rPr>
                <w:sz w:val="20"/>
                <w:szCs w:val="20"/>
                <w:lang w:val="lt-LT" w:eastAsia="lt-LT"/>
              </w:rPr>
              <w:t>1.</w:t>
            </w:r>
          </w:p>
        </w:tc>
        <w:tc>
          <w:tcPr>
            <w:tcW w:w="7087" w:type="dxa"/>
            <w:tcBorders>
              <w:top w:val="nil"/>
              <w:left w:val="single" w:sz="4" w:space="0" w:color="auto"/>
              <w:bottom w:val="single" w:sz="4" w:space="0" w:color="auto"/>
              <w:right w:val="single" w:sz="4" w:space="0" w:color="000000"/>
            </w:tcBorders>
            <w:shd w:val="clear" w:color="auto" w:fill="F2F2F2"/>
            <w:noWrap/>
            <w:vAlign w:val="bottom"/>
          </w:tcPr>
          <w:p w14:paraId="341E60BE" w14:textId="77777777" w:rsidR="00964F3F" w:rsidRPr="00EF51B1" w:rsidRDefault="00964F3F" w:rsidP="00282110">
            <w:pPr>
              <w:rPr>
                <w:sz w:val="20"/>
                <w:szCs w:val="20"/>
                <w:lang w:val="lt-LT" w:eastAsia="lt-LT"/>
              </w:rPr>
            </w:pPr>
          </w:p>
        </w:tc>
        <w:tc>
          <w:tcPr>
            <w:tcW w:w="2835" w:type="dxa"/>
            <w:tcBorders>
              <w:top w:val="nil"/>
              <w:left w:val="nil"/>
              <w:bottom w:val="single" w:sz="4" w:space="0" w:color="auto"/>
              <w:right w:val="nil"/>
            </w:tcBorders>
            <w:shd w:val="clear" w:color="auto" w:fill="F2F2F2"/>
            <w:noWrap/>
            <w:vAlign w:val="bottom"/>
          </w:tcPr>
          <w:p w14:paraId="0C72278D" w14:textId="77777777" w:rsidR="00964F3F" w:rsidRPr="00EF51B1" w:rsidRDefault="00964F3F" w:rsidP="00282110">
            <w:pPr>
              <w:rPr>
                <w:sz w:val="20"/>
                <w:szCs w:val="20"/>
                <w:lang w:val="lt-LT" w:eastAsia="lt-LT"/>
              </w:rPr>
            </w:pPr>
          </w:p>
        </w:tc>
        <w:tc>
          <w:tcPr>
            <w:tcW w:w="4253" w:type="dxa"/>
            <w:tcBorders>
              <w:top w:val="single" w:sz="4" w:space="0" w:color="auto"/>
              <w:left w:val="single" w:sz="4" w:space="0" w:color="auto"/>
              <w:bottom w:val="single" w:sz="4" w:space="0" w:color="auto"/>
              <w:right w:val="single" w:sz="4" w:space="0" w:color="auto"/>
            </w:tcBorders>
            <w:shd w:val="clear" w:color="auto" w:fill="F2F2F2"/>
            <w:noWrap/>
            <w:vAlign w:val="bottom"/>
          </w:tcPr>
          <w:p w14:paraId="12640D7D" w14:textId="77777777" w:rsidR="00964F3F" w:rsidRPr="00EF51B1" w:rsidRDefault="00964F3F" w:rsidP="00282110">
            <w:pPr>
              <w:jc w:val="center"/>
              <w:rPr>
                <w:sz w:val="20"/>
                <w:szCs w:val="20"/>
                <w:lang w:val="lt-LT" w:eastAsia="lt-LT"/>
              </w:rPr>
            </w:pPr>
          </w:p>
        </w:tc>
      </w:tr>
      <w:tr w:rsidR="00964F3F" w:rsidRPr="003F541C" w14:paraId="2A418D26" w14:textId="77777777" w:rsidTr="00282110">
        <w:trPr>
          <w:trHeight w:val="70"/>
        </w:trPr>
        <w:tc>
          <w:tcPr>
            <w:tcW w:w="993" w:type="dxa"/>
            <w:tcBorders>
              <w:top w:val="single" w:sz="4" w:space="0" w:color="auto"/>
              <w:left w:val="single" w:sz="4" w:space="0" w:color="auto"/>
              <w:bottom w:val="single" w:sz="4" w:space="0" w:color="auto"/>
              <w:right w:val="single" w:sz="4" w:space="0" w:color="auto"/>
            </w:tcBorders>
            <w:noWrap/>
            <w:hideMark/>
          </w:tcPr>
          <w:p w14:paraId="2248934D" w14:textId="77777777" w:rsidR="00964F3F" w:rsidRPr="00EF51B1" w:rsidRDefault="00964F3F" w:rsidP="00282110">
            <w:pPr>
              <w:jc w:val="center"/>
              <w:rPr>
                <w:sz w:val="20"/>
                <w:szCs w:val="20"/>
                <w:lang w:val="lt-LT" w:eastAsia="lt-LT"/>
              </w:rPr>
            </w:pPr>
            <w:r w:rsidRPr="00EF51B1">
              <w:rPr>
                <w:sz w:val="20"/>
                <w:szCs w:val="20"/>
                <w:lang w:val="lt-LT" w:eastAsia="lt-LT"/>
              </w:rPr>
              <w:t>2.</w:t>
            </w:r>
          </w:p>
        </w:tc>
        <w:tc>
          <w:tcPr>
            <w:tcW w:w="7087" w:type="dxa"/>
            <w:tcBorders>
              <w:top w:val="single" w:sz="4" w:space="0" w:color="auto"/>
              <w:left w:val="single" w:sz="4" w:space="0" w:color="auto"/>
              <w:bottom w:val="single" w:sz="4" w:space="0" w:color="auto"/>
              <w:right w:val="single" w:sz="4" w:space="0" w:color="auto"/>
            </w:tcBorders>
            <w:shd w:val="clear" w:color="auto" w:fill="F2F2F2"/>
            <w:noWrap/>
            <w:vAlign w:val="bottom"/>
          </w:tcPr>
          <w:p w14:paraId="5547B767" w14:textId="77777777" w:rsidR="00964F3F" w:rsidRPr="00EF51B1" w:rsidRDefault="00964F3F" w:rsidP="00282110">
            <w:pPr>
              <w:rPr>
                <w:sz w:val="20"/>
                <w:szCs w:val="20"/>
                <w:lang w:val="lt-LT" w:eastAsia="lt-LT"/>
              </w:rPr>
            </w:pPr>
          </w:p>
        </w:tc>
        <w:tc>
          <w:tcPr>
            <w:tcW w:w="2835" w:type="dxa"/>
            <w:tcBorders>
              <w:top w:val="single" w:sz="4" w:space="0" w:color="auto"/>
              <w:left w:val="single" w:sz="4" w:space="0" w:color="auto"/>
              <w:bottom w:val="single" w:sz="4" w:space="0" w:color="auto"/>
              <w:right w:val="nil"/>
            </w:tcBorders>
            <w:shd w:val="clear" w:color="auto" w:fill="F2F2F2"/>
            <w:noWrap/>
            <w:vAlign w:val="bottom"/>
          </w:tcPr>
          <w:p w14:paraId="3B53E0BB" w14:textId="77777777" w:rsidR="00964F3F" w:rsidRPr="00EF51B1" w:rsidRDefault="00964F3F" w:rsidP="00282110">
            <w:pPr>
              <w:rPr>
                <w:sz w:val="20"/>
                <w:szCs w:val="20"/>
                <w:lang w:val="lt-LT" w:eastAsia="lt-LT"/>
              </w:rPr>
            </w:pPr>
          </w:p>
        </w:tc>
        <w:tc>
          <w:tcPr>
            <w:tcW w:w="4253" w:type="dxa"/>
            <w:tcBorders>
              <w:top w:val="single" w:sz="4" w:space="0" w:color="auto"/>
              <w:left w:val="single" w:sz="4" w:space="0" w:color="auto"/>
              <w:bottom w:val="single" w:sz="4" w:space="0" w:color="auto"/>
              <w:right w:val="single" w:sz="4" w:space="0" w:color="auto"/>
            </w:tcBorders>
            <w:shd w:val="clear" w:color="auto" w:fill="F2F2F2"/>
            <w:noWrap/>
            <w:vAlign w:val="bottom"/>
          </w:tcPr>
          <w:p w14:paraId="1BE13882" w14:textId="77777777" w:rsidR="00964F3F" w:rsidRPr="00EF51B1" w:rsidRDefault="00964F3F" w:rsidP="00282110">
            <w:pPr>
              <w:jc w:val="center"/>
              <w:rPr>
                <w:sz w:val="20"/>
                <w:szCs w:val="20"/>
                <w:lang w:val="lt-LT" w:eastAsia="lt-LT"/>
              </w:rPr>
            </w:pPr>
          </w:p>
        </w:tc>
      </w:tr>
      <w:tr w:rsidR="00964F3F" w:rsidRPr="003F541C" w14:paraId="2FAA136B" w14:textId="77777777" w:rsidTr="00282110">
        <w:trPr>
          <w:trHeight w:val="162"/>
        </w:trPr>
        <w:tc>
          <w:tcPr>
            <w:tcW w:w="993" w:type="dxa"/>
            <w:tcBorders>
              <w:top w:val="single" w:sz="4" w:space="0" w:color="auto"/>
              <w:left w:val="single" w:sz="4" w:space="0" w:color="auto"/>
              <w:bottom w:val="single" w:sz="4" w:space="0" w:color="auto"/>
              <w:right w:val="single" w:sz="4" w:space="0" w:color="auto"/>
            </w:tcBorders>
            <w:noWrap/>
          </w:tcPr>
          <w:p w14:paraId="2FD0ADF1" w14:textId="77777777" w:rsidR="00964F3F" w:rsidRPr="00EF51B1" w:rsidRDefault="00964F3F" w:rsidP="00282110">
            <w:pPr>
              <w:jc w:val="center"/>
              <w:rPr>
                <w:sz w:val="20"/>
                <w:szCs w:val="20"/>
                <w:lang w:val="lt-LT" w:eastAsia="lt-LT"/>
              </w:rPr>
            </w:pPr>
            <w:r w:rsidRPr="00EF51B1">
              <w:rPr>
                <w:sz w:val="20"/>
                <w:szCs w:val="20"/>
                <w:lang w:val="lt-LT" w:eastAsia="lt-LT"/>
              </w:rPr>
              <w:t>3.</w:t>
            </w:r>
          </w:p>
        </w:tc>
        <w:tc>
          <w:tcPr>
            <w:tcW w:w="7087" w:type="dxa"/>
            <w:tcBorders>
              <w:top w:val="single" w:sz="4" w:space="0" w:color="auto"/>
              <w:left w:val="single" w:sz="4" w:space="0" w:color="auto"/>
              <w:bottom w:val="single" w:sz="4" w:space="0" w:color="auto"/>
              <w:right w:val="single" w:sz="4" w:space="0" w:color="auto"/>
            </w:tcBorders>
            <w:shd w:val="clear" w:color="auto" w:fill="F2F2F2"/>
            <w:noWrap/>
            <w:vAlign w:val="bottom"/>
          </w:tcPr>
          <w:p w14:paraId="73ADC6CC" w14:textId="77777777" w:rsidR="00964F3F" w:rsidRPr="00EF51B1" w:rsidRDefault="00964F3F" w:rsidP="00282110">
            <w:pPr>
              <w:rPr>
                <w:sz w:val="20"/>
                <w:szCs w:val="20"/>
                <w:lang w:val="lt-LT" w:eastAsia="lt-LT"/>
              </w:rPr>
            </w:pPr>
          </w:p>
        </w:tc>
        <w:tc>
          <w:tcPr>
            <w:tcW w:w="2835" w:type="dxa"/>
            <w:tcBorders>
              <w:top w:val="single" w:sz="4" w:space="0" w:color="auto"/>
              <w:left w:val="single" w:sz="4" w:space="0" w:color="auto"/>
              <w:bottom w:val="single" w:sz="4" w:space="0" w:color="auto"/>
              <w:right w:val="nil"/>
            </w:tcBorders>
            <w:shd w:val="clear" w:color="auto" w:fill="F2F2F2"/>
            <w:noWrap/>
            <w:vAlign w:val="bottom"/>
          </w:tcPr>
          <w:p w14:paraId="6CB06E8D" w14:textId="77777777" w:rsidR="00964F3F" w:rsidRPr="00EF51B1" w:rsidRDefault="00964F3F" w:rsidP="00282110">
            <w:pPr>
              <w:rPr>
                <w:sz w:val="20"/>
                <w:szCs w:val="20"/>
                <w:lang w:val="lt-LT" w:eastAsia="lt-LT"/>
              </w:rPr>
            </w:pPr>
          </w:p>
        </w:tc>
        <w:tc>
          <w:tcPr>
            <w:tcW w:w="4253" w:type="dxa"/>
            <w:tcBorders>
              <w:top w:val="single" w:sz="4" w:space="0" w:color="auto"/>
              <w:left w:val="single" w:sz="4" w:space="0" w:color="auto"/>
              <w:bottom w:val="single" w:sz="4" w:space="0" w:color="auto"/>
              <w:right w:val="single" w:sz="4" w:space="0" w:color="auto"/>
            </w:tcBorders>
            <w:shd w:val="clear" w:color="auto" w:fill="F2F2F2"/>
            <w:noWrap/>
            <w:vAlign w:val="bottom"/>
          </w:tcPr>
          <w:p w14:paraId="478E0D89" w14:textId="77777777" w:rsidR="00964F3F" w:rsidRPr="00EF51B1" w:rsidRDefault="00964F3F" w:rsidP="00282110">
            <w:pPr>
              <w:jc w:val="center"/>
              <w:rPr>
                <w:sz w:val="20"/>
                <w:szCs w:val="20"/>
                <w:lang w:val="lt-LT" w:eastAsia="lt-LT"/>
              </w:rPr>
            </w:pPr>
          </w:p>
        </w:tc>
      </w:tr>
    </w:tbl>
    <w:p w14:paraId="2AB7B0C3" w14:textId="77777777" w:rsidR="00964F3F" w:rsidRPr="003F541C" w:rsidRDefault="00964F3F" w:rsidP="00964F3F">
      <w:pPr>
        <w:jc w:val="both"/>
        <w:rPr>
          <w:lang w:val="lt-LT"/>
        </w:rPr>
      </w:pPr>
      <w:r w:rsidRPr="003F541C">
        <w:rPr>
          <w:lang w:val="lt-LT"/>
        </w:rPr>
        <w:t>*Konfidencialia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w:t>
      </w:r>
    </w:p>
    <w:p w14:paraId="2B3F8D2F" w14:textId="77777777" w:rsidR="00964F3F" w:rsidRPr="003F541C" w:rsidRDefault="00964F3F" w:rsidP="00964F3F">
      <w:pPr>
        <w:rPr>
          <w:b/>
          <w:lang w:val="lt-LT"/>
        </w:rPr>
      </w:pPr>
      <w:r w:rsidRPr="003F541C">
        <w:rPr>
          <w:b/>
          <w:lang w:val="lt-LT"/>
        </w:rPr>
        <w:t>Numatomi pasitelkti subtiekėjai (jei numatoma):</w:t>
      </w:r>
    </w:p>
    <w:tbl>
      <w:tblPr>
        <w:tblW w:w="15026" w:type="dxa"/>
        <w:tblInd w:w="108" w:type="dxa"/>
        <w:tblLook w:val="04A0" w:firstRow="1" w:lastRow="0" w:firstColumn="1" w:lastColumn="0" w:noHBand="0" w:noVBand="1"/>
      </w:tblPr>
      <w:tblGrid>
        <w:gridCol w:w="851"/>
        <w:gridCol w:w="6987"/>
        <w:gridCol w:w="2976"/>
        <w:gridCol w:w="4212"/>
      </w:tblGrid>
      <w:tr w:rsidR="00964F3F" w:rsidRPr="003F541C" w14:paraId="6FE1D3CF" w14:textId="77777777" w:rsidTr="00282110">
        <w:trPr>
          <w:trHeight w:val="70"/>
        </w:trPr>
        <w:tc>
          <w:tcPr>
            <w:tcW w:w="851" w:type="dxa"/>
            <w:tcBorders>
              <w:top w:val="single" w:sz="4" w:space="0" w:color="000000"/>
              <w:left w:val="single" w:sz="4" w:space="0" w:color="000000"/>
              <w:bottom w:val="single" w:sz="4" w:space="0" w:color="000000"/>
              <w:right w:val="single" w:sz="4" w:space="0" w:color="000000"/>
            </w:tcBorders>
            <w:vAlign w:val="center"/>
            <w:hideMark/>
          </w:tcPr>
          <w:p w14:paraId="401808A2" w14:textId="77777777" w:rsidR="00964F3F" w:rsidRPr="00EF51B1" w:rsidRDefault="00964F3F" w:rsidP="00EF51B1">
            <w:pPr>
              <w:jc w:val="center"/>
              <w:rPr>
                <w:b/>
                <w:bCs/>
                <w:sz w:val="20"/>
                <w:szCs w:val="20"/>
                <w:lang w:val="lt-LT" w:eastAsia="lt-LT"/>
              </w:rPr>
            </w:pPr>
            <w:r w:rsidRPr="00EF51B1">
              <w:rPr>
                <w:b/>
                <w:bCs/>
                <w:sz w:val="20"/>
                <w:szCs w:val="20"/>
                <w:lang w:val="lt-LT" w:eastAsia="lt-LT"/>
              </w:rPr>
              <w:t>Eil. Nr.</w:t>
            </w:r>
          </w:p>
        </w:tc>
        <w:tc>
          <w:tcPr>
            <w:tcW w:w="6987" w:type="dxa"/>
            <w:tcBorders>
              <w:top w:val="single" w:sz="4" w:space="0" w:color="000000"/>
              <w:left w:val="nil"/>
              <w:bottom w:val="single" w:sz="4" w:space="0" w:color="000000"/>
              <w:right w:val="single" w:sz="4" w:space="0" w:color="000000"/>
            </w:tcBorders>
            <w:vAlign w:val="center"/>
            <w:hideMark/>
          </w:tcPr>
          <w:p w14:paraId="75101068" w14:textId="77777777" w:rsidR="00964F3F" w:rsidRPr="00EF51B1" w:rsidRDefault="00964F3F" w:rsidP="00EF51B1">
            <w:pPr>
              <w:jc w:val="center"/>
              <w:rPr>
                <w:b/>
                <w:bCs/>
                <w:sz w:val="22"/>
                <w:szCs w:val="22"/>
                <w:lang w:val="lt-LT" w:eastAsia="lt-LT"/>
              </w:rPr>
            </w:pPr>
            <w:r w:rsidRPr="00EF51B1">
              <w:rPr>
                <w:b/>
                <w:bCs/>
                <w:sz w:val="22"/>
                <w:szCs w:val="22"/>
                <w:lang w:val="lt-LT" w:eastAsia="lt-LT"/>
              </w:rPr>
              <w:t>Subtiekėjo pavadinimas</w:t>
            </w:r>
          </w:p>
        </w:tc>
        <w:tc>
          <w:tcPr>
            <w:tcW w:w="2976" w:type="dxa"/>
            <w:tcBorders>
              <w:top w:val="single" w:sz="4" w:space="0" w:color="000000"/>
              <w:left w:val="nil"/>
              <w:bottom w:val="single" w:sz="4" w:space="0" w:color="000000"/>
              <w:right w:val="nil"/>
            </w:tcBorders>
            <w:vAlign w:val="center"/>
            <w:hideMark/>
          </w:tcPr>
          <w:p w14:paraId="045252A8" w14:textId="77777777" w:rsidR="00964F3F" w:rsidRPr="00EF51B1" w:rsidRDefault="00964F3F" w:rsidP="00EF51B1">
            <w:pPr>
              <w:jc w:val="center"/>
              <w:rPr>
                <w:b/>
                <w:bCs/>
                <w:sz w:val="22"/>
                <w:szCs w:val="22"/>
                <w:lang w:val="lt-LT" w:eastAsia="lt-LT"/>
              </w:rPr>
            </w:pPr>
            <w:r w:rsidRPr="00EF51B1">
              <w:rPr>
                <w:b/>
                <w:bCs/>
                <w:sz w:val="22"/>
                <w:szCs w:val="22"/>
                <w:lang w:val="lt-LT" w:eastAsia="lt-LT"/>
              </w:rPr>
              <w:t>Subtiekėjo kodas</w:t>
            </w:r>
          </w:p>
        </w:tc>
        <w:tc>
          <w:tcPr>
            <w:tcW w:w="4212" w:type="dxa"/>
            <w:tcBorders>
              <w:top w:val="single" w:sz="4" w:space="0" w:color="auto"/>
              <w:left w:val="single" w:sz="4" w:space="0" w:color="auto"/>
              <w:bottom w:val="single" w:sz="4" w:space="0" w:color="auto"/>
              <w:right w:val="single" w:sz="4" w:space="0" w:color="auto"/>
            </w:tcBorders>
            <w:vAlign w:val="center"/>
            <w:hideMark/>
          </w:tcPr>
          <w:p w14:paraId="6539A7A8" w14:textId="77777777" w:rsidR="00964F3F" w:rsidRPr="00EF51B1" w:rsidRDefault="00964F3F" w:rsidP="00EF51B1">
            <w:pPr>
              <w:jc w:val="center"/>
              <w:rPr>
                <w:b/>
                <w:bCs/>
                <w:sz w:val="22"/>
                <w:szCs w:val="22"/>
                <w:lang w:val="lt-LT" w:eastAsia="lt-LT"/>
              </w:rPr>
            </w:pPr>
            <w:r w:rsidRPr="00EF51B1">
              <w:rPr>
                <w:b/>
                <w:bCs/>
                <w:sz w:val="22"/>
                <w:szCs w:val="22"/>
                <w:lang w:val="lt-LT" w:eastAsia="lt-LT"/>
              </w:rPr>
              <w:t>Perduodama veikla ir jos dalis bendroje pasiūlymo kainoje (%)</w:t>
            </w:r>
          </w:p>
        </w:tc>
      </w:tr>
      <w:tr w:rsidR="00964F3F" w:rsidRPr="003F541C" w14:paraId="54C024BD" w14:textId="77777777" w:rsidTr="00282110">
        <w:trPr>
          <w:trHeight w:val="300"/>
        </w:trPr>
        <w:tc>
          <w:tcPr>
            <w:tcW w:w="851" w:type="dxa"/>
            <w:tcBorders>
              <w:top w:val="nil"/>
              <w:left w:val="single" w:sz="4" w:space="0" w:color="000000"/>
              <w:bottom w:val="single" w:sz="4" w:space="0" w:color="000000"/>
              <w:right w:val="single" w:sz="4" w:space="0" w:color="000000"/>
            </w:tcBorders>
            <w:noWrap/>
            <w:hideMark/>
          </w:tcPr>
          <w:p w14:paraId="4587AF19" w14:textId="77777777" w:rsidR="00964F3F" w:rsidRPr="00EF51B1" w:rsidRDefault="00964F3F" w:rsidP="00282110">
            <w:pPr>
              <w:jc w:val="center"/>
              <w:rPr>
                <w:sz w:val="20"/>
                <w:szCs w:val="20"/>
                <w:lang w:val="lt-LT" w:eastAsia="lt-LT"/>
              </w:rPr>
            </w:pPr>
            <w:r w:rsidRPr="00EF51B1">
              <w:rPr>
                <w:sz w:val="20"/>
                <w:szCs w:val="20"/>
                <w:lang w:val="lt-LT" w:eastAsia="lt-LT"/>
              </w:rPr>
              <w:t>1.</w:t>
            </w:r>
          </w:p>
        </w:tc>
        <w:tc>
          <w:tcPr>
            <w:tcW w:w="6987" w:type="dxa"/>
            <w:tcBorders>
              <w:top w:val="nil"/>
              <w:left w:val="nil"/>
              <w:bottom w:val="single" w:sz="4" w:space="0" w:color="000000"/>
              <w:right w:val="single" w:sz="4" w:space="0" w:color="000000"/>
            </w:tcBorders>
            <w:shd w:val="clear" w:color="auto" w:fill="F2F2F2"/>
            <w:noWrap/>
            <w:vAlign w:val="bottom"/>
            <w:hideMark/>
          </w:tcPr>
          <w:p w14:paraId="01553883" w14:textId="77777777" w:rsidR="00964F3F" w:rsidRPr="003F541C" w:rsidRDefault="00964F3F" w:rsidP="00282110">
            <w:pPr>
              <w:rPr>
                <w:lang w:val="lt-LT" w:eastAsia="lt-LT"/>
              </w:rPr>
            </w:pPr>
            <w:r w:rsidRPr="003F541C">
              <w:rPr>
                <w:lang w:val="lt-LT" w:eastAsia="lt-LT"/>
              </w:rPr>
              <w:t> </w:t>
            </w:r>
          </w:p>
        </w:tc>
        <w:tc>
          <w:tcPr>
            <w:tcW w:w="2976" w:type="dxa"/>
            <w:tcBorders>
              <w:top w:val="nil"/>
              <w:left w:val="nil"/>
              <w:bottom w:val="single" w:sz="4" w:space="0" w:color="000000"/>
              <w:right w:val="nil"/>
            </w:tcBorders>
            <w:shd w:val="clear" w:color="auto" w:fill="F2F2F2"/>
            <w:noWrap/>
            <w:vAlign w:val="bottom"/>
            <w:hideMark/>
          </w:tcPr>
          <w:p w14:paraId="3D65B8AE" w14:textId="77777777" w:rsidR="00964F3F" w:rsidRPr="003F541C" w:rsidRDefault="00964F3F" w:rsidP="00282110">
            <w:pPr>
              <w:rPr>
                <w:lang w:val="lt-LT" w:eastAsia="lt-LT"/>
              </w:rPr>
            </w:pPr>
            <w:r w:rsidRPr="003F541C">
              <w:rPr>
                <w:lang w:val="lt-LT" w:eastAsia="lt-LT"/>
              </w:rPr>
              <w:t> </w:t>
            </w:r>
          </w:p>
        </w:tc>
        <w:tc>
          <w:tcPr>
            <w:tcW w:w="4212"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14:paraId="026AC2CF" w14:textId="77777777" w:rsidR="00964F3F" w:rsidRPr="003F541C" w:rsidRDefault="00964F3F" w:rsidP="00282110">
            <w:pPr>
              <w:jc w:val="center"/>
              <w:rPr>
                <w:lang w:val="lt-LT" w:eastAsia="lt-LT"/>
              </w:rPr>
            </w:pPr>
            <w:r w:rsidRPr="003F541C">
              <w:rPr>
                <w:lang w:val="lt-LT" w:eastAsia="lt-LT"/>
              </w:rPr>
              <w:t> </w:t>
            </w:r>
          </w:p>
        </w:tc>
      </w:tr>
    </w:tbl>
    <w:p w14:paraId="4834A646" w14:textId="77777777" w:rsidR="00524D9C" w:rsidRPr="003F541C" w:rsidRDefault="00524D9C" w:rsidP="00EF51B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color w:val="000000"/>
          <w:lang w:val="lt-LT"/>
        </w:rPr>
      </w:pPr>
    </w:p>
    <w:sectPr w:rsidR="00524D9C" w:rsidRPr="003F541C" w:rsidSect="007C4DFA">
      <w:headerReference w:type="default" r:id="rId8"/>
      <w:pgSz w:w="16840" w:h="11900" w:orient="landscape"/>
      <w:pgMar w:top="709" w:right="993" w:bottom="843" w:left="709"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97AC63" w14:textId="77777777" w:rsidR="00802CD8" w:rsidRDefault="00802CD8">
      <w:r>
        <w:separator/>
      </w:r>
    </w:p>
  </w:endnote>
  <w:endnote w:type="continuationSeparator" w:id="0">
    <w:p w14:paraId="12525186" w14:textId="77777777" w:rsidR="00802CD8" w:rsidRDefault="00802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Segoe UI">
    <w:panose1 w:val="020B0502040204020203"/>
    <w:charset w:val="BA"/>
    <w:family w:val="swiss"/>
    <w:pitch w:val="variable"/>
    <w:sig w:usb0="E4002EFF" w:usb1="C000E47F" w:usb2="00000009" w:usb3="00000000" w:csb0="000001FF" w:csb1="00000000"/>
  </w:font>
  <w:font w:name="Helvetica Neue UltraLight">
    <w:altName w:val="Arial"/>
    <w:charset w:val="00"/>
    <w:family w:val="auto"/>
    <w:pitch w:val="variable"/>
    <w:sig w:usb0="A00002FF" w:usb1="5000205B" w:usb2="00000002"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206EF9" w14:textId="77777777" w:rsidR="00802CD8" w:rsidRDefault="00802CD8">
      <w:r>
        <w:separator/>
      </w:r>
    </w:p>
  </w:footnote>
  <w:footnote w:type="continuationSeparator" w:id="0">
    <w:p w14:paraId="726B0A1A" w14:textId="77777777" w:rsidR="00802CD8" w:rsidRDefault="00802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47146884"/>
      <w:docPartObj>
        <w:docPartGallery w:val="Page Numbers (Top of Page)"/>
        <w:docPartUnique/>
      </w:docPartObj>
    </w:sdtPr>
    <w:sdtContent>
      <w:p w14:paraId="45D653CF" w14:textId="793986BB" w:rsidR="009F1DB4" w:rsidRDefault="009F1DB4">
        <w:pPr>
          <w:pStyle w:val="Header"/>
          <w:jc w:val="center"/>
        </w:pPr>
        <w:r>
          <w:fldChar w:fldCharType="begin"/>
        </w:r>
        <w:r>
          <w:instrText>PAGE   \* MERGEFORMAT</w:instrText>
        </w:r>
        <w:r>
          <w:fldChar w:fldCharType="separate"/>
        </w:r>
        <w:r w:rsidR="00CE1F04" w:rsidRPr="00CE1F04">
          <w:rPr>
            <w:noProof/>
            <w:lang w:val="lt-LT"/>
          </w:rPr>
          <w:t>8</w:t>
        </w:r>
        <w:r>
          <w:fldChar w:fldCharType="end"/>
        </w:r>
      </w:p>
    </w:sdtContent>
  </w:sdt>
  <w:p w14:paraId="25FC77B9" w14:textId="77777777" w:rsidR="009F1DB4" w:rsidRDefault="009F1D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836D3"/>
    <w:multiLevelType w:val="hybridMultilevel"/>
    <w:tmpl w:val="9A540B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847D5E"/>
    <w:multiLevelType w:val="multilevel"/>
    <w:tmpl w:val="15C68A22"/>
    <w:lvl w:ilvl="0">
      <w:start w:val="1"/>
      <w:numFmt w:val="decimal"/>
      <w:lvlText w:val="%1."/>
      <w:lvlJc w:val="left"/>
      <w:pPr>
        <w:ind w:left="390" w:hanging="390"/>
      </w:pPr>
      <w:rPr>
        <w:rFonts w:hint="default"/>
        <w:b/>
      </w:rPr>
    </w:lvl>
    <w:lvl w:ilvl="1">
      <w:start w:val="1"/>
      <w:numFmt w:val="decimal"/>
      <w:lvlText w:val="%1.%2."/>
      <w:lvlJc w:val="left"/>
      <w:pPr>
        <w:ind w:left="1076" w:hanging="390"/>
      </w:pPr>
      <w:rPr>
        <w:rFonts w:hint="default"/>
        <w:b w:val="0"/>
      </w:rPr>
    </w:lvl>
    <w:lvl w:ilvl="2">
      <w:start w:val="1"/>
      <w:numFmt w:val="decimal"/>
      <w:lvlText w:val="4.3.%3."/>
      <w:lvlJc w:val="left"/>
      <w:pPr>
        <w:ind w:left="2092" w:hanging="720"/>
      </w:pPr>
      <w:rPr>
        <w:rFonts w:hint="default"/>
      </w:rPr>
    </w:lvl>
    <w:lvl w:ilvl="3">
      <w:start w:val="1"/>
      <w:numFmt w:val="decimal"/>
      <w:lvlText w:val="%1.%2.%3.%4."/>
      <w:lvlJc w:val="left"/>
      <w:pPr>
        <w:ind w:left="2778" w:hanging="720"/>
      </w:pPr>
      <w:rPr>
        <w:rFonts w:hint="default"/>
      </w:rPr>
    </w:lvl>
    <w:lvl w:ilvl="4">
      <w:start w:val="1"/>
      <w:numFmt w:val="decimal"/>
      <w:lvlText w:val="%1.%2.%3.%4.%5."/>
      <w:lvlJc w:val="left"/>
      <w:pPr>
        <w:ind w:left="3824" w:hanging="1080"/>
      </w:pPr>
      <w:rPr>
        <w:rFonts w:hint="default"/>
      </w:rPr>
    </w:lvl>
    <w:lvl w:ilvl="5">
      <w:start w:val="1"/>
      <w:numFmt w:val="decimal"/>
      <w:lvlText w:val="%1.%2.%3.%4.%5.%6."/>
      <w:lvlJc w:val="left"/>
      <w:pPr>
        <w:ind w:left="4510" w:hanging="1080"/>
      </w:pPr>
      <w:rPr>
        <w:rFonts w:hint="default"/>
      </w:rPr>
    </w:lvl>
    <w:lvl w:ilvl="6">
      <w:start w:val="1"/>
      <w:numFmt w:val="decimal"/>
      <w:lvlText w:val="%1.%2.%3.%4.%5.%6.%7."/>
      <w:lvlJc w:val="left"/>
      <w:pPr>
        <w:ind w:left="5196" w:hanging="1080"/>
      </w:pPr>
      <w:rPr>
        <w:rFonts w:hint="default"/>
      </w:rPr>
    </w:lvl>
    <w:lvl w:ilvl="7">
      <w:start w:val="1"/>
      <w:numFmt w:val="decimal"/>
      <w:lvlText w:val="%1.%2.%3.%4.%5.%6.%7.%8."/>
      <w:lvlJc w:val="left"/>
      <w:pPr>
        <w:ind w:left="6242" w:hanging="1440"/>
      </w:pPr>
      <w:rPr>
        <w:rFonts w:hint="default"/>
      </w:rPr>
    </w:lvl>
    <w:lvl w:ilvl="8">
      <w:start w:val="1"/>
      <w:numFmt w:val="decimal"/>
      <w:lvlText w:val="%1.%2.%3.%4.%5.%6.%7.%8.%9."/>
      <w:lvlJc w:val="left"/>
      <w:pPr>
        <w:ind w:left="6928" w:hanging="1440"/>
      </w:pPr>
      <w:rPr>
        <w:rFonts w:hint="default"/>
      </w:rPr>
    </w:lvl>
  </w:abstractNum>
  <w:abstractNum w:abstractNumId="2" w15:restartNumberingAfterBreak="0">
    <w:nsid w:val="10107904"/>
    <w:multiLevelType w:val="multilevel"/>
    <w:tmpl w:val="37726FB4"/>
    <w:lvl w:ilvl="0">
      <w:start w:val="1"/>
      <w:numFmt w:val="decimal"/>
      <w:lvlText w:val="%1."/>
      <w:lvlJc w:val="left"/>
      <w:pPr>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78B5FB5"/>
    <w:multiLevelType w:val="hybridMultilevel"/>
    <w:tmpl w:val="2FA052E0"/>
    <w:lvl w:ilvl="0" w:tplc="19D08C84">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172987"/>
    <w:multiLevelType w:val="hybridMultilevel"/>
    <w:tmpl w:val="A1082080"/>
    <w:lvl w:ilvl="0" w:tplc="322E82FE">
      <w:start w:val="3"/>
      <w:numFmt w:val="decimal"/>
      <w:lvlText w:val="%1."/>
      <w:lvlJc w:val="left"/>
      <w:pPr>
        <w:ind w:left="720" w:hanging="360"/>
      </w:pPr>
      <w:rPr>
        <w:rFonts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BC1433"/>
    <w:multiLevelType w:val="multilevel"/>
    <w:tmpl w:val="5C8267BC"/>
    <w:lvl w:ilvl="0">
      <w:start w:val="1"/>
      <w:numFmt w:val="decimal"/>
      <w:lvlText w:val="%1."/>
      <w:lvlJc w:val="left"/>
      <w:pPr>
        <w:tabs>
          <w:tab w:val="num" w:pos="1070"/>
        </w:tabs>
        <w:ind w:left="1070" w:hanging="360"/>
      </w:pPr>
      <w:rPr>
        <w:rFonts w:cs="Times New Roman" w:hint="default"/>
        <w:b/>
        <w:bCs/>
        <w:i w:val="0"/>
      </w:rPr>
    </w:lvl>
    <w:lvl w:ilvl="1">
      <w:start w:val="1"/>
      <w:numFmt w:val="decimal"/>
      <w:isLgl/>
      <w:lvlText w:val="%1.%2."/>
      <w:lvlJc w:val="left"/>
      <w:pPr>
        <w:tabs>
          <w:tab w:val="num" w:pos="846"/>
        </w:tabs>
        <w:ind w:left="846" w:hanging="420"/>
      </w:pPr>
      <w:rPr>
        <w:rFonts w:cs="Times New Roman" w:hint="default"/>
      </w:rPr>
    </w:lvl>
    <w:lvl w:ilvl="2">
      <w:start w:val="1"/>
      <w:numFmt w:val="decimal"/>
      <w:isLgl/>
      <w:lvlText w:val="%1.%2.%3."/>
      <w:lvlJc w:val="left"/>
      <w:pPr>
        <w:tabs>
          <w:tab w:val="num" w:pos="862"/>
        </w:tabs>
        <w:ind w:left="862" w:hanging="720"/>
      </w:pPr>
      <w:rPr>
        <w:rFonts w:ascii="Times New Roman" w:hAnsi="Times New Roman" w:cs="Times New Roman" w:hint="default"/>
        <w:sz w:val="22"/>
        <w:szCs w:val="22"/>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6" w15:restartNumberingAfterBreak="0">
    <w:nsid w:val="52BA01E2"/>
    <w:multiLevelType w:val="hybridMultilevel"/>
    <w:tmpl w:val="0DDE83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24463D"/>
    <w:multiLevelType w:val="hybridMultilevel"/>
    <w:tmpl w:val="B65EA246"/>
    <w:lvl w:ilvl="0" w:tplc="1E121AFC">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277587"/>
    <w:multiLevelType w:val="hybridMultilevel"/>
    <w:tmpl w:val="4F10A84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FC65CA"/>
    <w:multiLevelType w:val="hybridMultilevel"/>
    <w:tmpl w:val="72AC8E32"/>
    <w:lvl w:ilvl="0" w:tplc="1E121AFC">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022CBE"/>
    <w:multiLevelType w:val="hybridMultilevel"/>
    <w:tmpl w:val="252A3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447C06"/>
    <w:multiLevelType w:val="hybridMultilevel"/>
    <w:tmpl w:val="FF168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677A09"/>
    <w:multiLevelType w:val="hybridMultilevel"/>
    <w:tmpl w:val="DC5C5EE0"/>
    <w:lvl w:ilvl="0" w:tplc="1E121AFC">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7050500">
    <w:abstractNumId w:val="2"/>
  </w:num>
  <w:num w:numId="2" w16cid:durableId="206913685">
    <w:abstractNumId w:val="1"/>
  </w:num>
  <w:num w:numId="3" w16cid:durableId="1006403399">
    <w:abstractNumId w:val="5"/>
  </w:num>
  <w:num w:numId="4" w16cid:durableId="12592955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5250969">
    <w:abstractNumId w:val="12"/>
  </w:num>
  <w:num w:numId="6" w16cid:durableId="355351386">
    <w:abstractNumId w:val="7"/>
  </w:num>
  <w:num w:numId="7" w16cid:durableId="944114672">
    <w:abstractNumId w:val="9"/>
  </w:num>
  <w:num w:numId="8" w16cid:durableId="1600983992">
    <w:abstractNumId w:val="11"/>
  </w:num>
  <w:num w:numId="9" w16cid:durableId="915479980">
    <w:abstractNumId w:val="3"/>
  </w:num>
  <w:num w:numId="10" w16cid:durableId="256180708">
    <w:abstractNumId w:val="6"/>
  </w:num>
  <w:num w:numId="11" w16cid:durableId="116917573">
    <w:abstractNumId w:val="4"/>
  </w:num>
  <w:num w:numId="12" w16cid:durableId="1551502561">
    <w:abstractNumId w:val="10"/>
  </w:num>
  <w:num w:numId="13" w16cid:durableId="1466460442">
    <w:abstractNumId w:val="0"/>
  </w:num>
  <w:num w:numId="14" w16cid:durableId="16082723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isplayBackgroundShape/>
  <w:proofState w:spelling="clean" w:grammar="clean"/>
  <w:defaultTabStop w:val="720"/>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654"/>
    <w:rsid w:val="00004A0F"/>
    <w:rsid w:val="000201ED"/>
    <w:rsid w:val="00021474"/>
    <w:rsid w:val="0002249A"/>
    <w:rsid w:val="00024472"/>
    <w:rsid w:val="00031181"/>
    <w:rsid w:val="00034E77"/>
    <w:rsid w:val="00037F17"/>
    <w:rsid w:val="000413A0"/>
    <w:rsid w:val="00042084"/>
    <w:rsid w:val="0004733F"/>
    <w:rsid w:val="000607BE"/>
    <w:rsid w:val="00066571"/>
    <w:rsid w:val="000824E0"/>
    <w:rsid w:val="00095E8E"/>
    <w:rsid w:val="000C0260"/>
    <w:rsid w:val="000C0F34"/>
    <w:rsid w:val="000C0F8F"/>
    <w:rsid w:val="000E09BE"/>
    <w:rsid w:val="000E2CEE"/>
    <w:rsid w:val="000F7AD4"/>
    <w:rsid w:val="0010028B"/>
    <w:rsid w:val="00114374"/>
    <w:rsid w:val="00116245"/>
    <w:rsid w:val="00116CDE"/>
    <w:rsid w:val="00122DFC"/>
    <w:rsid w:val="001270B7"/>
    <w:rsid w:val="00130C31"/>
    <w:rsid w:val="00135461"/>
    <w:rsid w:val="0016167A"/>
    <w:rsid w:val="00162AC0"/>
    <w:rsid w:val="00175917"/>
    <w:rsid w:val="001809E0"/>
    <w:rsid w:val="00191A88"/>
    <w:rsid w:val="001B494F"/>
    <w:rsid w:val="001D669D"/>
    <w:rsid w:val="001E0477"/>
    <w:rsid w:val="001E4950"/>
    <w:rsid w:val="001F22E6"/>
    <w:rsid w:val="001F4602"/>
    <w:rsid w:val="001F6081"/>
    <w:rsid w:val="00207CCE"/>
    <w:rsid w:val="00216632"/>
    <w:rsid w:val="00233680"/>
    <w:rsid w:val="00234F35"/>
    <w:rsid w:val="00235EC5"/>
    <w:rsid w:val="0024193D"/>
    <w:rsid w:val="00252667"/>
    <w:rsid w:val="00253095"/>
    <w:rsid w:val="00253CAA"/>
    <w:rsid w:val="00255BF7"/>
    <w:rsid w:val="00265B1F"/>
    <w:rsid w:val="00282110"/>
    <w:rsid w:val="00282E6B"/>
    <w:rsid w:val="00296043"/>
    <w:rsid w:val="00296552"/>
    <w:rsid w:val="00297A16"/>
    <w:rsid w:val="002A754A"/>
    <w:rsid w:val="002C3A43"/>
    <w:rsid w:val="002C4285"/>
    <w:rsid w:val="002C7D3F"/>
    <w:rsid w:val="002D1B53"/>
    <w:rsid w:val="002D73AB"/>
    <w:rsid w:val="002E2BD0"/>
    <w:rsid w:val="002F34E4"/>
    <w:rsid w:val="002F4A79"/>
    <w:rsid w:val="00311D41"/>
    <w:rsid w:val="003148CB"/>
    <w:rsid w:val="00322C35"/>
    <w:rsid w:val="003243F8"/>
    <w:rsid w:val="00325BB2"/>
    <w:rsid w:val="00326F45"/>
    <w:rsid w:val="00330BA7"/>
    <w:rsid w:val="00331ED4"/>
    <w:rsid w:val="0033243D"/>
    <w:rsid w:val="00336E91"/>
    <w:rsid w:val="00341509"/>
    <w:rsid w:val="00343AA2"/>
    <w:rsid w:val="00350DB2"/>
    <w:rsid w:val="00351C52"/>
    <w:rsid w:val="003660EE"/>
    <w:rsid w:val="00367989"/>
    <w:rsid w:val="003A6C30"/>
    <w:rsid w:val="003B03C2"/>
    <w:rsid w:val="003B4949"/>
    <w:rsid w:val="003C085D"/>
    <w:rsid w:val="003C1818"/>
    <w:rsid w:val="003C60A5"/>
    <w:rsid w:val="003D127C"/>
    <w:rsid w:val="003D27EC"/>
    <w:rsid w:val="003D32EB"/>
    <w:rsid w:val="003D76D0"/>
    <w:rsid w:val="003E1F76"/>
    <w:rsid w:val="003F2AD1"/>
    <w:rsid w:val="003F541C"/>
    <w:rsid w:val="00405596"/>
    <w:rsid w:val="004069A0"/>
    <w:rsid w:val="00407592"/>
    <w:rsid w:val="00415CDD"/>
    <w:rsid w:val="00435D9E"/>
    <w:rsid w:val="00437D7D"/>
    <w:rsid w:val="004423C4"/>
    <w:rsid w:val="00443AEE"/>
    <w:rsid w:val="00456A5F"/>
    <w:rsid w:val="004578DC"/>
    <w:rsid w:val="00457FAA"/>
    <w:rsid w:val="004660DC"/>
    <w:rsid w:val="00467F8B"/>
    <w:rsid w:val="00483A6B"/>
    <w:rsid w:val="0049748D"/>
    <w:rsid w:val="00497860"/>
    <w:rsid w:val="004A2832"/>
    <w:rsid w:val="004A457D"/>
    <w:rsid w:val="004B17D1"/>
    <w:rsid w:val="004B46EF"/>
    <w:rsid w:val="004C0B95"/>
    <w:rsid w:val="004C4AD5"/>
    <w:rsid w:val="004C6FDA"/>
    <w:rsid w:val="004C708A"/>
    <w:rsid w:val="004E29FB"/>
    <w:rsid w:val="004E3BAF"/>
    <w:rsid w:val="004E74F5"/>
    <w:rsid w:val="004F582F"/>
    <w:rsid w:val="004F6AC7"/>
    <w:rsid w:val="0050671F"/>
    <w:rsid w:val="00513BDC"/>
    <w:rsid w:val="00524D9C"/>
    <w:rsid w:val="00527778"/>
    <w:rsid w:val="00532DC7"/>
    <w:rsid w:val="00541279"/>
    <w:rsid w:val="00552FC9"/>
    <w:rsid w:val="0059583F"/>
    <w:rsid w:val="00597EAB"/>
    <w:rsid w:val="005A373D"/>
    <w:rsid w:val="005B1FDB"/>
    <w:rsid w:val="005C3FBC"/>
    <w:rsid w:val="005D4BAE"/>
    <w:rsid w:val="005E226E"/>
    <w:rsid w:val="005E5BC3"/>
    <w:rsid w:val="005F47D3"/>
    <w:rsid w:val="005F4CB0"/>
    <w:rsid w:val="00600556"/>
    <w:rsid w:val="006251DB"/>
    <w:rsid w:val="00632F43"/>
    <w:rsid w:val="006405F0"/>
    <w:rsid w:val="006409E7"/>
    <w:rsid w:val="006475F7"/>
    <w:rsid w:val="00651C76"/>
    <w:rsid w:val="006537E2"/>
    <w:rsid w:val="00656BE9"/>
    <w:rsid w:val="00660A91"/>
    <w:rsid w:val="00681E03"/>
    <w:rsid w:val="00682C4E"/>
    <w:rsid w:val="00684BBE"/>
    <w:rsid w:val="00694FF7"/>
    <w:rsid w:val="006A1B00"/>
    <w:rsid w:val="006A2D63"/>
    <w:rsid w:val="006A482F"/>
    <w:rsid w:val="006B02DD"/>
    <w:rsid w:val="006B4090"/>
    <w:rsid w:val="006B44EE"/>
    <w:rsid w:val="006B66BC"/>
    <w:rsid w:val="006D0F27"/>
    <w:rsid w:val="006D7641"/>
    <w:rsid w:val="006D7BC4"/>
    <w:rsid w:val="006E033A"/>
    <w:rsid w:val="006E1364"/>
    <w:rsid w:val="006E2283"/>
    <w:rsid w:val="006E480D"/>
    <w:rsid w:val="007021BE"/>
    <w:rsid w:val="00705DCA"/>
    <w:rsid w:val="00706487"/>
    <w:rsid w:val="0070682B"/>
    <w:rsid w:val="007077CD"/>
    <w:rsid w:val="0071170B"/>
    <w:rsid w:val="00713496"/>
    <w:rsid w:val="00727E85"/>
    <w:rsid w:val="00744E38"/>
    <w:rsid w:val="007503C3"/>
    <w:rsid w:val="00751F3A"/>
    <w:rsid w:val="00752401"/>
    <w:rsid w:val="0075672E"/>
    <w:rsid w:val="00756EF6"/>
    <w:rsid w:val="00777C99"/>
    <w:rsid w:val="00785F75"/>
    <w:rsid w:val="007877A6"/>
    <w:rsid w:val="00792206"/>
    <w:rsid w:val="007A4648"/>
    <w:rsid w:val="007A73EA"/>
    <w:rsid w:val="007B427B"/>
    <w:rsid w:val="007C0E7B"/>
    <w:rsid w:val="007C290A"/>
    <w:rsid w:val="007C4DFA"/>
    <w:rsid w:val="007D52D2"/>
    <w:rsid w:val="007D6370"/>
    <w:rsid w:val="00802CD8"/>
    <w:rsid w:val="0083071A"/>
    <w:rsid w:val="00834B66"/>
    <w:rsid w:val="008358C4"/>
    <w:rsid w:val="00836F78"/>
    <w:rsid w:val="008454AF"/>
    <w:rsid w:val="008478EC"/>
    <w:rsid w:val="00850911"/>
    <w:rsid w:val="00856904"/>
    <w:rsid w:val="0086043D"/>
    <w:rsid w:val="00862A27"/>
    <w:rsid w:val="00866C08"/>
    <w:rsid w:val="008703DC"/>
    <w:rsid w:val="008806E1"/>
    <w:rsid w:val="0088080D"/>
    <w:rsid w:val="008852CF"/>
    <w:rsid w:val="00886B86"/>
    <w:rsid w:val="008A5A46"/>
    <w:rsid w:val="008A5FD8"/>
    <w:rsid w:val="008D1E52"/>
    <w:rsid w:val="008D2BAA"/>
    <w:rsid w:val="008E2B71"/>
    <w:rsid w:val="008F28F6"/>
    <w:rsid w:val="008F7751"/>
    <w:rsid w:val="009016D4"/>
    <w:rsid w:val="00901D1D"/>
    <w:rsid w:val="0091152C"/>
    <w:rsid w:val="00911630"/>
    <w:rsid w:val="00915860"/>
    <w:rsid w:val="009171A2"/>
    <w:rsid w:val="009179F0"/>
    <w:rsid w:val="00917C70"/>
    <w:rsid w:val="00935024"/>
    <w:rsid w:val="009365FA"/>
    <w:rsid w:val="009427EF"/>
    <w:rsid w:val="00945470"/>
    <w:rsid w:val="009467F9"/>
    <w:rsid w:val="00953846"/>
    <w:rsid w:val="00957CF7"/>
    <w:rsid w:val="00964F3F"/>
    <w:rsid w:val="00982392"/>
    <w:rsid w:val="00982BE3"/>
    <w:rsid w:val="00985657"/>
    <w:rsid w:val="00996F4B"/>
    <w:rsid w:val="009A71CC"/>
    <w:rsid w:val="009B5D78"/>
    <w:rsid w:val="009C38C6"/>
    <w:rsid w:val="009D1897"/>
    <w:rsid w:val="009F0957"/>
    <w:rsid w:val="009F0B61"/>
    <w:rsid w:val="009F1D09"/>
    <w:rsid w:val="009F1DB4"/>
    <w:rsid w:val="00A2480F"/>
    <w:rsid w:val="00A44D73"/>
    <w:rsid w:val="00A51E4D"/>
    <w:rsid w:val="00A54C4E"/>
    <w:rsid w:val="00A57B9B"/>
    <w:rsid w:val="00A61147"/>
    <w:rsid w:val="00A8064A"/>
    <w:rsid w:val="00A80D3D"/>
    <w:rsid w:val="00A81259"/>
    <w:rsid w:val="00A81A92"/>
    <w:rsid w:val="00A84148"/>
    <w:rsid w:val="00A844E0"/>
    <w:rsid w:val="00AA2FAF"/>
    <w:rsid w:val="00AB2972"/>
    <w:rsid w:val="00AC276B"/>
    <w:rsid w:val="00AC787A"/>
    <w:rsid w:val="00AD3BBC"/>
    <w:rsid w:val="00AE7B5B"/>
    <w:rsid w:val="00AF3923"/>
    <w:rsid w:val="00B120D6"/>
    <w:rsid w:val="00B238F0"/>
    <w:rsid w:val="00B268A0"/>
    <w:rsid w:val="00B60C51"/>
    <w:rsid w:val="00B60CE3"/>
    <w:rsid w:val="00B61CBD"/>
    <w:rsid w:val="00B664F1"/>
    <w:rsid w:val="00B6671B"/>
    <w:rsid w:val="00B74D66"/>
    <w:rsid w:val="00B876D9"/>
    <w:rsid w:val="00BA76D2"/>
    <w:rsid w:val="00BC00C0"/>
    <w:rsid w:val="00BC171B"/>
    <w:rsid w:val="00BD18C2"/>
    <w:rsid w:val="00BD4ECA"/>
    <w:rsid w:val="00BE11A3"/>
    <w:rsid w:val="00BE289E"/>
    <w:rsid w:val="00C06B2F"/>
    <w:rsid w:val="00C10863"/>
    <w:rsid w:val="00C11D74"/>
    <w:rsid w:val="00C12B59"/>
    <w:rsid w:val="00C1598F"/>
    <w:rsid w:val="00C17FC7"/>
    <w:rsid w:val="00C23A2C"/>
    <w:rsid w:val="00C2684D"/>
    <w:rsid w:val="00C27E80"/>
    <w:rsid w:val="00C35B8E"/>
    <w:rsid w:val="00C51C52"/>
    <w:rsid w:val="00C52347"/>
    <w:rsid w:val="00C54D68"/>
    <w:rsid w:val="00C60D13"/>
    <w:rsid w:val="00C61B5D"/>
    <w:rsid w:val="00C6562A"/>
    <w:rsid w:val="00C6674D"/>
    <w:rsid w:val="00C70522"/>
    <w:rsid w:val="00C726A9"/>
    <w:rsid w:val="00C87D36"/>
    <w:rsid w:val="00CA5C52"/>
    <w:rsid w:val="00CA69D7"/>
    <w:rsid w:val="00CA69E1"/>
    <w:rsid w:val="00CB5607"/>
    <w:rsid w:val="00CC08CE"/>
    <w:rsid w:val="00CD3BDC"/>
    <w:rsid w:val="00CE1F04"/>
    <w:rsid w:val="00CE482E"/>
    <w:rsid w:val="00CE75EC"/>
    <w:rsid w:val="00CF3156"/>
    <w:rsid w:val="00CF76BF"/>
    <w:rsid w:val="00CF7E6D"/>
    <w:rsid w:val="00D07E44"/>
    <w:rsid w:val="00D13EAC"/>
    <w:rsid w:val="00D3444D"/>
    <w:rsid w:val="00D37D78"/>
    <w:rsid w:val="00D42BBE"/>
    <w:rsid w:val="00D60C0A"/>
    <w:rsid w:val="00D61203"/>
    <w:rsid w:val="00D7225B"/>
    <w:rsid w:val="00D726ED"/>
    <w:rsid w:val="00D74A6B"/>
    <w:rsid w:val="00D77A72"/>
    <w:rsid w:val="00D83CCA"/>
    <w:rsid w:val="00D90654"/>
    <w:rsid w:val="00D90C4C"/>
    <w:rsid w:val="00D916C0"/>
    <w:rsid w:val="00DA2DEA"/>
    <w:rsid w:val="00DC2A5E"/>
    <w:rsid w:val="00DE44C3"/>
    <w:rsid w:val="00DF21D7"/>
    <w:rsid w:val="00DF4B50"/>
    <w:rsid w:val="00E2399A"/>
    <w:rsid w:val="00E35EB8"/>
    <w:rsid w:val="00E407FA"/>
    <w:rsid w:val="00E46355"/>
    <w:rsid w:val="00E55368"/>
    <w:rsid w:val="00E60E22"/>
    <w:rsid w:val="00E63AF4"/>
    <w:rsid w:val="00E675B8"/>
    <w:rsid w:val="00E67EA7"/>
    <w:rsid w:val="00E731C2"/>
    <w:rsid w:val="00E7444B"/>
    <w:rsid w:val="00E81BA0"/>
    <w:rsid w:val="00E84BBB"/>
    <w:rsid w:val="00E9247E"/>
    <w:rsid w:val="00E92798"/>
    <w:rsid w:val="00E97DA5"/>
    <w:rsid w:val="00EA4AB6"/>
    <w:rsid w:val="00EB30D9"/>
    <w:rsid w:val="00EB5B80"/>
    <w:rsid w:val="00EC2825"/>
    <w:rsid w:val="00EC3CCC"/>
    <w:rsid w:val="00EC3DEE"/>
    <w:rsid w:val="00EC4845"/>
    <w:rsid w:val="00EC7BD0"/>
    <w:rsid w:val="00ED0612"/>
    <w:rsid w:val="00EF22A2"/>
    <w:rsid w:val="00EF235B"/>
    <w:rsid w:val="00EF2535"/>
    <w:rsid w:val="00EF49A6"/>
    <w:rsid w:val="00EF51B1"/>
    <w:rsid w:val="00EF6673"/>
    <w:rsid w:val="00EF7F76"/>
    <w:rsid w:val="00F02922"/>
    <w:rsid w:val="00F16749"/>
    <w:rsid w:val="00F17FAC"/>
    <w:rsid w:val="00F3710D"/>
    <w:rsid w:val="00F42914"/>
    <w:rsid w:val="00F42EAF"/>
    <w:rsid w:val="00F519EB"/>
    <w:rsid w:val="00F71311"/>
    <w:rsid w:val="00F7296A"/>
    <w:rsid w:val="00F74B31"/>
    <w:rsid w:val="00F8484F"/>
    <w:rsid w:val="00F87955"/>
    <w:rsid w:val="00F92DF8"/>
    <w:rsid w:val="00F94F2D"/>
    <w:rsid w:val="00FA20EA"/>
    <w:rsid w:val="00FA3922"/>
    <w:rsid w:val="00FA78D2"/>
    <w:rsid w:val="00FB5306"/>
    <w:rsid w:val="00FC6794"/>
    <w:rsid w:val="00FC6D18"/>
    <w:rsid w:val="00FD3860"/>
    <w:rsid w:val="00FE7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2FA3C"/>
  <w15:docId w15:val="{29DFC9E1-A234-425F-9021-15D442FED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character" w:customStyle="1" w:styleId="Hyperlink0">
    <w:name w:val="Hyperlink.0"/>
    <w:basedOn w:val="Hyperlink"/>
    <w:rPr>
      <w:u w:val="single"/>
    </w:rPr>
  </w:style>
  <w:style w:type="paragraph" w:styleId="Header">
    <w:name w:val="header"/>
    <w:basedOn w:val="Normal"/>
    <w:link w:val="HeaderChar"/>
    <w:unhideWhenUsed/>
    <w:rsid w:val="00EF6673"/>
    <w:pPr>
      <w:tabs>
        <w:tab w:val="center" w:pos="4986"/>
        <w:tab w:val="right" w:pos="9972"/>
      </w:tabs>
    </w:pPr>
  </w:style>
  <w:style w:type="character" w:customStyle="1" w:styleId="HeaderChar">
    <w:name w:val="Header Char"/>
    <w:basedOn w:val="DefaultParagraphFont"/>
    <w:link w:val="Header"/>
    <w:rsid w:val="00EF6673"/>
    <w:rPr>
      <w:sz w:val="24"/>
      <w:szCs w:val="24"/>
    </w:rPr>
  </w:style>
  <w:style w:type="paragraph" w:styleId="Footer">
    <w:name w:val="footer"/>
    <w:basedOn w:val="Normal"/>
    <w:link w:val="FooterChar"/>
    <w:unhideWhenUsed/>
    <w:rsid w:val="00EF6673"/>
    <w:pPr>
      <w:tabs>
        <w:tab w:val="center" w:pos="4986"/>
        <w:tab w:val="right" w:pos="9972"/>
      </w:tabs>
    </w:pPr>
  </w:style>
  <w:style w:type="character" w:customStyle="1" w:styleId="FooterChar">
    <w:name w:val="Footer Char"/>
    <w:basedOn w:val="DefaultParagraphFont"/>
    <w:link w:val="Footer"/>
    <w:rsid w:val="00EF6673"/>
    <w:rPr>
      <w:sz w:val="24"/>
      <w:szCs w:val="24"/>
    </w:rPr>
  </w:style>
  <w:style w:type="table" w:customStyle="1" w:styleId="TableNormal10">
    <w:name w:val="Table Normal1"/>
    <w:rsid w:val="009467F9"/>
    <w:tblPr>
      <w:tblInd w:w="0" w:type="dxa"/>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122DFC"/>
    <w:rPr>
      <w:sz w:val="16"/>
      <w:szCs w:val="16"/>
    </w:rPr>
  </w:style>
  <w:style w:type="paragraph" w:styleId="CommentText">
    <w:name w:val="annotation text"/>
    <w:basedOn w:val="Normal"/>
    <w:link w:val="CommentTextChar"/>
    <w:uiPriority w:val="99"/>
    <w:semiHidden/>
    <w:unhideWhenUsed/>
    <w:rsid w:val="00122DFC"/>
    <w:rPr>
      <w:sz w:val="20"/>
      <w:szCs w:val="20"/>
    </w:rPr>
  </w:style>
  <w:style w:type="character" w:customStyle="1" w:styleId="CommentTextChar">
    <w:name w:val="Comment Text Char"/>
    <w:basedOn w:val="DefaultParagraphFont"/>
    <w:link w:val="CommentText"/>
    <w:uiPriority w:val="99"/>
    <w:semiHidden/>
    <w:rsid w:val="00122DFC"/>
  </w:style>
  <w:style w:type="paragraph" w:styleId="CommentSubject">
    <w:name w:val="annotation subject"/>
    <w:basedOn w:val="CommentText"/>
    <w:next w:val="CommentText"/>
    <w:link w:val="CommentSubjectChar"/>
    <w:uiPriority w:val="99"/>
    <w:semiHidden/>
    <w:unhideWhenUsed/>
    <w:rsid w:val="00122DFC"/>
    <w:rPr>
      <w:b/>
      <w:bCs/>
    </w:rPr>
  </w:style>
  <w:style w:type="character" w:customStyle="1" w:styleId="CommentSubjectChar">
    <w:name w:val="Comment Subject Char"/>
    <w:basedOn w:val="CommentTextChar"/>
    <w:link w:val="CommentSubject"/>
    <w:uiPriority w:val="99"/>
    <w:semiHidden/>
    <w:rsid w:val="00122DFC"/>
    <w:rPr>
      <w:b/>
      <w:bCs/>
    </w:rPr>
  </w:style>
  <w:style w:type="paragraph" w:styleId="BalloonText">
    <w:name w:val="Balloon Text"/>
    <w:basedOn w:val="Normal"/>
    <w:link w:val="BalloonTextChar"/>
    <w:uiPriority w:val="99"/>
    <w:semiHidden/>
    <w:unhideWhenUsed/>
    <w:rsid w:val="00122D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2DFC"/>
    <w:rPr>
      <w:rFonts w:ascii="Segoe UI" w:hAnsi="Segoe UI" w:cs="Segoe UI"/>
      <w:sz w:val="18"/>
      <w:szCs w:val="18"/>
    </w:rPr>
  </w:style>
  <w:style w:type="paragraph" w:styleId="Title">
    <w:name w:val="Title"/>
    <w:next w:val="Body2"/>
    <w:link w:val="TitleChar"/>
    <w:uiPriority w:val="10"/>
    <w:qFormat/>
    <w:rsid w:val="00744E38"/>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character" w:customStyle="1" w:styleId="TitleChar">
    <w:name w:val="Title Char"/>
    <w:basedOn w:val="DefaultParagraphFont"/>
    <w:link w:val="Title"/>
    <w:uiPriority w:val="10"/>
    <w:rsid w:val="00744E38"/>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styleId="Revision">
    <w:name w:val="Revision"/>
    <w:hidden/>
    <w:uiPriority w:val="99"/>
    <w:semiHidden/>
    <w:rsid w:val="003660E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BodyTextIndent">
    <w:name w:val="Body Text Indent"/>
    <w:basedOn w:val="Normal"/>
    <w:link w:val="BodyTextIndentChar"/>
    <w:unhideWhenUsed/>
    <w:rsid w:val="00A81A92"/>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bdr w:val="none" w:sz="0" w:space="0" w:color="auto"/>
      <w:lang w:val="en-GB"/>
    </w:rPr>
  </w:style>
  <w:style w:type="character" w:customStyle="1" w:styleId="BodyTextIndentChar">
    <w:name w:val="Body Text Indent Char"/>
    <w:basedOn w:val="DefaultParagraphFont"/>
    <w:link w:val="BodyTextIndent"/>
    <w:rsid w:val="00A81A92"/>
    <w:rPr>
      <w:rFonts w:eastAsia="Times New Roman"/>
      <w:sz w:val="24"/>
      <w:szCs w:val="24"/>
      <w:bdr w:val="none" w:sz="0" w:space="0" w:color="auto"/>
      <w:lang w:val="en-GB"/>
    </w:rPr>
  </w:style>
  <w:style w:type="paragraph" w:styleId="ListParagraph">
    <w:name w:val="List Paragraph"/>
    <w:basedOn w:val="Normal"/>
    <w:link w:val="ListParagraphChar"/>
    <w:uiPriority w:val="99"/>
    <w:qFormat/>
    <w:rsid w:val="00A81A92"/>
    <w:pPr>
      <w:ind w:left="720"/>
      <w:contextualSpacing/>
    </w:pPr>
  </w:style>
  <w:style w:type="character" w:customStyle="1" w:styleId="UnresolvedMention1">
    <w:name w:val="Unresolved Mention1"/>
    <w:basedOn w:val="DefaultParagraphFont"/>
    <w:uiPriority w:val="99"/>
    <w:semiHidden/>
    <w:unhideWhenUsed/>
    <w:rsid w:val="008806E1"/>
    <w:rPr>
      <w:color w:val="605E5C"/>
      <w:shd w:val="clear" w:color="auto" w:fill="E1DFDD"/>
    </w:rPr>
  </w:style>
  <w:style w:type="table" w:styleId="TableGrid">
    <w:name w:val="Table Grid"/>
    <w:basedOn w:val="TableNormal"/>
    <w:uiPriority w:val="39"/>
    <w:rsid w:val="00D74A6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CB5607"/>
    <w:pPr>
      <w:spacing w:after="120"/>
    </w:pPr>
  </w:style>
  <w:style w:type="character" w:customStyle="1" w:styleId="BodyTextChar">
    <w:name w:val="Body Text Char"/>
    <w:basedOn w:val="DefaultParagraphFont"/>
    <w:link w:val="BodyText"/>
    <w:uiPriority w:val="99"/>
    <w:rsid w:val="00CB5607"/>
    <w:rPr>
      <w:sz w:val="24"/>
      <w:szCs w:val="24"/>
    </w:rPr>
  </w:style>
  <w:style w:type="character" w:customStyle="1" w:styleId="ListParagraphChar">
    <w:name w:val="List Paragraph Char"/>
    <w:link w:val="ListParagraph"/>
    <w:uiPriority w:val="99"/>
    <w:locked/>
    <w:rsid w:val="00964F3F"/>
    <w:rPr>
      <w:sz w:val="24"/>
      <w:szCs w:val="24"/>
    </w:rPr>
  </w:style>
  <w:style w:type="character" w:styleId="Emphasis">
    <w:name w:val="Emphasis"/>
    <w:basedOn w:val="DefaultParagraphFont"/>
    <w:uiPriority w:val="20"/>
    <w:qFormat/>
    <w:rsid w:val="00BC00C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65797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75332-5262-4B73-8CE4-79B4FC477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8699</Words>
  <Characters>4959</Characters>
  <Application>Microsoft Office Word</Application>
  <DocSecurity>0</DocSecurity>
  <Lines>41</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Jurgita Kunigonytė</dc:creator>
  <cp:lastModifiedBy>Neringa Stankevičienė</cp:lastModifiedBy>
  <cp:revision>2</cp:revision>
  <cp:lastPrinted>2024-08-14T10:42:00Z</cp:lastPrinted>
  <dcterms:created xsi:type="dcterms:W3CDTF">2024-12-24T06:37:00Z</dcterms:created>
  <dcterms:modified xsi:type="dcterms:W3CDTF">2024-12-24T06:37:00Z</dcterms:modified>
</cp:coreProperties>
</file>