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DD" w:rsidRPr="00177CDD" w:rsidRDefault="00177CDD" w:rsidP="00177CDD">
      <w:pPr>
        <w:spacing w:before="0"/>
        <w:ind w:left="7776" w:hanging="2673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Pirkimo sąlygų 4</w:t>
      </w:r>
      <w:r w:rsidRPr="00177CDD">
        <w:rPr>
          <w:bCs/>
          <w:sz w:val="24"/>
          <w:szCs w:val="24"/>
        </w:rPr>
        <w:t xml:space="preserve"> priedas </w:t>
      </w:r>
    </w:p>
    <w:p w:rsidR="000E0AD7" w:rsidRDefault="000E0AD7"/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(</w:t>
      </w:r>
      <w:r w:rsidRPr="000A2AEB">
        <w:rPr>
          <w:rFonts w:eastAsia="Arial Unicode MS"/>
          <w:b/>
          <w:i/>
          <w:sz w:val="24"/>
          <w:szCs w:val="24"/>
          <w:bdr w:val="nil"/>
          <w:lang w:val="en-US"/>
        </w:rPr>
        <w:t>Pasi</w:t>
      </w:r>
      <w:r w:rsidRPr="000A2AEB">
        <w:rPr>
          <w:rFonts w:eastAsia="Arial Unicode MS"/>
          <w:b/>
          <w:i/>
          <w:sz w:val="24"/>
          <w:szCs w:val="24"/>
          <w:bdr w:val="nil"/>
        </w:rPr>
        <w:t>ūlymo forma</w:t>
      </w:r>
      <w:r w:rsidRPr="000A2AEB">
        <w:rPr>
          <w:rFonts w:eastAsia="Arial Unicode MS"/>
          <w:b/>
          <w:sz w:val="24"/>
          <w:szCs w:val="24"/>
          <w:bdr w:val="nil"/>
        </w:rPr>
        <w:t xml:space="preserve">)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sz w:val="24"/>
          <w:szCs w:val="24"/>
          <w:bdr w:val="nil"/>
          <w:lang w:val="en-US"/>
        </w:rPr>
      </w:pP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b/>
          <w:bCs/>
          <w:sz w:val="24"/>
          <w:szCs w:val="24"/>
          <w:bdr w:val="nil"/>
          <w:lang w:val="en-US"/>
        </w:rPr>
      </w:pPr>
      <w:r w:rsidRPr="000A2AEB">
        <w:rPr>
          <w:rFonts w:eastAsia="Arial Unicode MS"/>
          <w:b/>
          <w:sz w:val="24"/>
          <w:szCs w:val="24"/>
          <w:bdr w:val="nil"/>
          <w:lang w:val="en-US"/>
        </w:rPr>
        <w:t>PASIŪLYMAS</w:t>
      </w: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/>
        <w:ind w:right="-227"/>
        <w:jc w:val="center"/>
        <w:rPr>
          <w:rFonts w:eastAsia="Arial Unicode MS"/>
          <w:sz w:val="24"/>
          <w:szCs w:val="24"/>
          <w:bdr w:val="nil"/>
          <w:lang w:val="en-US"/>
        </w:rPr>
      </w:pPr>
    </w:p>
    <w:p w:rsidR="000A2AEB" w:rsidRPr="007E3749" w:rsidRDefault="000A2AEB" w:rsidP="007E3749">
      <w:pPr>
        <w:spacing w:before="0"/>
        <w:ind w:left="720"/>
        <w:jc w:val="center"/>
        <w:textAlignment w:val="baseline"/>
        <w:rPr>
          <w:rFonts w:cstheme="minorHAnsi"/>
          <w:b/>
          <w:bCs/>
          <w:sz w:val="24"/>
          <w:szCs w:val="24"/>
        </w:rPr>
      </w:pPr>
      <w:r w:rsidRPr="000A2AEB">
        <w:rPr>
          <w:rFonts w:eastAsia="Arial Unicode MS"/>
          <w:b/>
          <w:bCs/>
          <w:sz w:val="24"/>
          <w:szCs w:val="24"/>
          <w:bdr w:val="nil"/>
          <w:lang w:val="en-US"/>
        </w:rPr>
        <w:t xml:space="preserve">DĖL </w:t>
      </w:r>
      <w:r w:rsidR="00C6429A" w:rsidRPr="00C6429A">
        <w:rPr>
          <w:rFonts w:cstheme="minorHAnsi"/>
          <w:b/>
          <w:bCs/>
          <w:sz w:val="24"/>
          <w:szCs w:val="24"/>
        </w:rPr>
        <w:t xml:space="preserve">„ADOBE“ </w:t>
      </w:r>
      <w:r w:rsidR="007E3749">
        <w:rPr>
          <w:rFonts w:cstheme="minorHAnsi"/>
          <w:b/>
          <w:bCs/>
          <w:sz w:val="24"/>
          <w:szCs w:val="24"/>
        </w:rPr>
        <w:t xml:space="preserve">ARBA LYGIAVERTĖS </w:t>
      </w:r>
      <w:r w:rsidR="007E3749" w:rsidRPr="00C6429A">
        <w:rPr>
          <w:rFonts w:cstheme="minorHAnsi"/>
          <w:b/>
          <w:bCs/>
          <w:sz w:val="24"/>
          <w:szCs w:val="24"/>
        </w:rPr>
        <w:t xml:space="preserve">PROGRAMINĖS ĮRANGOS </w:t>
      </w:r>
      <w:r w:rsidR="00C6429A" w:rsidRPr="00C6429A">
        <w:rPr>
          <w:rFonts w:cstheme="minorHAnsi"/>
          <w:b/>
          <w:bCs/>
          <w:sz w:val="24"/>
          <w:szCs w:val="24"/>
        </w:rPr>
        <w:t>METINĖ</w:t>
      </w:r>
      <w:r w:rsidR="00C6429A">
        <w:rPr>
          <w:rFonts w:cstheme="minorHAnsi"/>
          <w:b/>
          <w:bCs/>
          <w:sz w:val="24"/>
          <w:szCs w:val="24"/>
        </w:rPr>
        <w:t>S PRENUMERATOS VIEŠOJO</w:t>
      </w:r>
      <w:r w:rsidR="00511BCD" w:rsidRPr="00E57067">
        <w:rPr>
          <w:rFonts w:eastAsia="Arial Unicode MS" w:cstheme="minorHAnsi"/>
          <w:b/>
          <w:bCs/>
          <w:sz w:val="24"/>
          <w:szCs w:val="24"/>
          <w:bdr w:val="nil"/>
        </w:rPr>
        <w:t xml:space="preserve"> </w:t>
      </w:r>
      <w:r w:rsidR="00511BCD" w:rsidRPr="00E57067">
        <w:rPr>
          <w:rFonts w:eastAsia="Arial Unicode MS" w:cstheme="minorHAnsi"/>
          <w:b/>
          <w:sz w:val="24"/>
          <w:szCs w:val="24"/>
          <w:bdr w:val="nil"/>
        </w:rPr>
        <w:t>PIRKIMO</w:t>
      </w:r>
    </w:p>
    <w:p w:rsidR="000A2AEB" w:rsidRPr="000A2AEB" w:rsidRDefault="000A2AEB" w:rsidP="000A2AEB">
      <w:pPr>
        <w:tabs>
          <w:tab w:val="left" w:pos="540"/>
        </w:tabs>
        <w:spacing w:before="0"/>
        <w:rPr>
          <w:rFonts w:eastAsia="Arial Unicode MS"/>
          <w:b/>
          <w:bCs/>
          <w:bdr w:val="nil"/>
          <w:lang w:val="en-US"/>
        </w:rPr>
      </w:pPr>
    </w:p>
    <w:p w:rsidR="000A2AEB" w:rsidRPr="000A2AEB" w:rsidRDefault="001E6594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/>
          <w:bCs/>
          <w:color w:val="000000"/>
          <w:bdr w:val="nil"/>
          <w:lang w:val="en-US"/>
        </w:rPr>
      </w:pPr>
      <w:r>
        <w:rPr>
          <w:rFonts w:eastAsia="Arial Unicode MS"/>
          <w:bdr w:val="nil"/>
          <w:lang w:val="en-US"/>
        </w:rPr>
        <w:t xml:space="preserve">    </w:t>
      </w:r>
      <w:r w:rsidR="000A2AEB" w:rsidRPr="000A2AEB">
        <w:rPr>
          <w:rFonts w:eastAsia="Arial Unicode MS"/>
          <w:bdr w:val="nil"/>
          <w:lang w:val="en-US"/>
        </w:rPr>
        <w:t>____________</w:t>
      </w:r>
      <w:r w:rsidR="000A2AEB" w:rsidRPr="000A2AEB">
        <w:rPr>
          <w:rFonts w:eastAsia="Arial Unicode MS"/>
          <w:b/>
          <w:bCs/>
          <w:color w:val="000000"/>
          <w:bdr w:val="nil"/>
          <w:lang w:val="en-US"/>
        </w:rPr>
        <w:t xml:space="preserve"> </w:t>
      </w:r>
    </w:p>
    <w:p w:rsidR="000A2AEB" w:rsidRPr="000A2AEB" w:rsidRDefault="000A2AEB" w:rsidP="000A2AEB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before="0"/>
        <w:ind w:left="2592" w:firstLine="1296"/>
        <w:rPr>
          <w:rFonts w:eastAsia="Arial Unicode MS"/>
          <w:bCs/>
          <w:color w:val="000000"/>
          <w:sz w:val="20"/>
          <w:szCs w:val="20"/>
          <w:bdr w:val="nil"/>
          <w:lang w:val="en-US"/>
        </w:rPr>
      </w:pPr>
      <w:r w:rsidRPr="000A2AEB">
        <w:rPr>
          <w:rFonts w:eastAsia="Arial Unicode MS"/>
          <w:bCs/>
          <w:color w:val="000000"/>
          <w:bdr w:val="nil"/>
          <w:lang w:val="en-US"/>
        </w:rPr>
        <w:t xml:space="preserve">         </w:t>
      </w:r>
      <w:r w:rsidR="001E6594">
        <w:rPr>
          <w:rFonts w:eastAsia="Arial Unicode MS"/>
          <w:bCs/>
          <w:color w:val="000000"/>
          <w:bdr w:val="nil"/>
          <w:lang w:val="en-US"/>
        </w:rPr>
        <w:t xml:space="preserve">   </w:t>
      </w:r>
      <w:r w:rsidRPr="000A2AEB">
        <w:rPr>
          <w:rFonts w:eastAsia="Arial Unicode MS"/>
          <w:bCs/>
          <w:color w:val="000000"/>
          <w:sz w:val="20"/>
          <w:szCs w:val="20"/>
          <w:bdr w:val="nil"/>
          <w:lang w:val="en-US"/>
        </w:rPr>
        <w:t>(data)</w:t>
      </w:r>
    </w:p>
    <w:p w:rsidR="000A2AEB" w:rsidRPr="000A2AEB" w:rsidRDefault="000A2AEB" w:rsidP="000A2AEB">
      <w:pPr>
        <w:spacing w:before="0"/>
        <w:ind w:left="-426"/>
        <w:jc w:val="center"/>
      </w:pPr>
      <w:r w:rsidRPr="000A2AEB">
        <w:t>____________________</w:t>
      </w:r>
    </w:p>
    <w:p w:rsidR="000A2AEB" w:rsidRPr="000A2AEB" w:rsidRDefault="000A2AEB" w:rsidP="000A2AEB">
      <w:pPr>
        <w:spacing w:before="0"/>
        <w:ind w:left="-426"/>
        <w:jc w:val="center"/>
        <w:rPr>
          <w:sz w:val="20"/>
          <w:szCs w:val="20"/>
        </w:rPr>
      </w:pPr>
      <w:r w:rsidRPr="000A2AEB">
        <w:rPr>
          <w:sz w:val="20"/>
          <w:szCs w:val="20"/>
        </w:rPr>
        <w:t>(vieta)</w:t>
      </w:r>
    </w:p>
    <w:p w:rsidR="000A2AEB" w:rsidRPr="000A2AEB" w:rsidRDefault="000A2AEB" w:rsidP="006D791A">
      <w:pPr>
        <w:ind w:right="-653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 xml:space="preserve">Tiekėjo pavadinimas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Tiekėjo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PVM mokėtojo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Įmonės vadovo pareigos, vardas ir pavardė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AE63AC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Už pasiūlymą atsa</w:t>
            </w:r>
            <w:r w:rsidR="00AE63AC">
              <w:rPr>
                <w:sz w:val="24"/>
                <w:szCs w:val="24"/>
              </w:rPr>
              <w:t xml:space="preserve">kingo asmens pareigos, vardas, </w:t>
            </w:r>
            <w:r w:rsidRPr="000A2AEB">
              <w:rPr>
                <w:sz w:val="24"/>
                <w:szCs w:val="24"/>
              </w:rPr>
              <w:t>pavardė</w:t>
            </w:r>
            <w:r w:rsidR="00AE63AC">
              <w:rPr>
                <w:sz w:val="24"/>
                <w:szCs w:val="24"/>
              </w:rPr>
              <w:t>, tel., el.paštas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Telefono numeris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noProof/>
                <w:sz w:val="24"/>
                <w:szCs w:val="24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B5C4E" wp14:editId="152112E0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47625</wp:posOffset>
                      </wp:positionV>
                      <wp:extent cx="217170" cy="30480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2AEB" w:rsidRDefault="000A2AEB" w:rsidP="000A2AE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B5C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5.5pt;margin-top:3.7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" filled="f" stroked="f">
                      <v:textbox style="layout-flow:vertical;mso-layout-flow-alt:bottom-to-top" inset="0,0,0,0">
                        <w:txbxContent>
                          <w:p w:rsidR="000A2AEB" w:rsidRDefault="000A2AEB" w:rsidP="000A2A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2AEB">
              <w:rPr>
                <w:sz w:val="24"/>
                <w:szCs w:val="24"/>
              </w:rPr>
              <w:t>El. pašto adresas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pavadinimas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Banko kodas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Atsiskaitomoji sąskaita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0A2AEB" w:rsidRPr="000A2AEB" w:rsidRDefault="000A2AEB" w:rsidP="000A2AEB">
      <w:pPr>
        <w:jc w:val="both"/>
        <w:rPr>
          <w:i/>
          <w:spacing w:val="-4"/>
          <w:szCs w:val="24"/>
        </w:rPr>
      </w:pPr>
      <w:r w:rsidRPr="000A2AEB">
        <w:rPr>
          <w:i/>
          <w:spacing w:val="-4"/>
          <w:szCs w:val="24"/>
        </w:rPr>
        <w:t>/Pastaba. Pildoma, jei tiekėjas ketina pasitelkti subtiekėją (-us) ar specialistus/ ekspertus, kuriais bus remiamasi įrodinėjant tiekėjo kvalifikaciją ir vykdant sutartį, tačiau pasiūlymo pateikimo metu jie nėra tiekėjo at jo pasitelkiamo (-ų) subtiekėjo (-ų)  darbuotojai, tačiau laimėjimo atveju bus įdarbinti.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529"/>
      </w:tblGrid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i/>
                <w:szCs w:val="24"/>
              </w:rPr>
            </w:pPr>
            <w:r w:rsidRPr="000A2AEB">
              <w:rPr>
                <w:spacing w:val="-4"/>
                <w:szCs w:val="24"/>
              </w:rPr>
              <w:t>Subtiekėjo  (</w:t>
            </w:r>
            <w:r w:rsidRPr="000A2AEB">
              <w:rPr>
                <w:spacing w:val="-4"/>
                <w:szCs w:val="24"/>
              </w:rPr>
              <w:noBreakHyphen/>
              <w:t>ų)</w:t>
            </w:r>
            <w:r w:rsidRPr="000A2AEB">
              <w:rPr>
                <w:szCs w:val="24"/>
              </w:rPr>
              <w:t xml:space="preserve"> pavadinimas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rPr>
                <w:spacing w:val="-4"/>
                <w:szCs w:val="24"/>
              </w:rPr>
              <w:t xml:space="preserve">Subtiekėjo (-ų) </w:t>
            </w:r>
            <w:r w:rsidRPr="000A2AEB">
              <w:rPr>
                <w:szCs w:val="24"/>
              </w:rPr>
              <w:t xml:space="preserve">adresas (-ai) 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  <w:tr w:rsidR="000A2AEB" w:rsidRPr="000A2AEB" w:rsidTr="008914FC">
        <w:tc>
          <w:tcPr>
            <w:tcW w:w="4644" w:type="dxa"/>
          </w:tcPr>
          <w:p w:rsidR="000A2AEB" w:rsidRPr="000A2AEB" w:rsidRDefault="000A2AEB" w:rsidP="000A2AEB">
            <w:pPr>
              <w:spacing w:before="60"/>
              <w:rPr>
                <w:szCs w:val="24"/>
              </w:rPr>
            </w:pPr>
            <w:r w:rsidRPr="000A2AEB">
              <w:t>Pirkimo sutarties</w:t>
            </w:r>
            <w:r w:rsidRPr="000A2AEB">
              <w:rPr>
                <w:i/>
              </w:rPr>
              <w:t xml:space="preserve"> </w:t>
            </w:r>
            <w:r w:rsidRPr="000A2AEB">
              <w:rPr>
                <w:szCs w:val="24"/>
              </w:rPr>
              <w:t>dalis, kuriai ketinama pasitelkti subtiekėją (-us)</w:t>
            </w:r>
          </w:p>
        </w:tc>
        <w:tc>
          <w:tcPr>
            <w:tcW w:w="5529" w:type="dxa"/>
          </w:tcPr>
          <w:p w:rsidR="000A2AEB" w:rsidRPr="000A2AEB" w:rsidRDefault="000A2AEB" w:rsidP="000A2AEB">
            <w:pPr>
              <w:jc w:val="both"/>
              <w:rPr>
                <w:szCs w:val="24"/>
              </w:rPr>
            </w:pPr>
          </w:p>
        </w:tc>
      </w:tr>
    </w:tbl>
    <w:p w:rsidR="000A2AEB" w:rsidRPr="000A2AEB" w:rsidRDefault="000A2AEB" w:rsidP="000A2AEB">
      <w:pPr>
        <w:spacing w:before="0"/>
        <w:ind w:firstLine="720"/>
        <w:jc w:val="both"/>
      </w:pPr>
    </w:p>
    <w:p w:rsidR="00CD3217" w:rsidRDefault="000A2AEB" w:rsidP="00883C74">
      <w:pPr>
        <w:spacing w:before="0"/>
        <w:ind w:right="-142" w:firstLine="720"/>
        <w:jc w:val="both"/>
        <w:rPr>
          <w:sz w:val="24"/>
          <w:szCs w:val="24"/>
        </w:rPr>
      </w:pPr>
      <w:r w:rsidRPr="000A2AEB">
        <w:rPr>
          <w:sz w:val="24"/>
          <w:szCs w:val="24"/>
        </w:rPr>
        <w:t>1. Šiuo pasiūlymu pažymime, kad sutinkam</w:t>
      </w:r>
      <w:r w:rsidR="00C6429A">
        <w:rPr>
          <w:sz w:val="24"/>
          <w:szCs w:val="24"/>
        </w:rPr>
        <w:t xml:space="preserve">e su visomis pirkimo sąlygomis, </w:t>
      </w:r>
      <w:r w:rsidRPr="000A2AEB">
        <w:rPr>
          <w:sz w:val="24"/>
          <w:szCs w:val="24"/>
        </w:rPr>
        <w:t xml:space="preserve">nustatytomis </w:t>
      </w:r>
      <w:r w:rsidR="00C6429A" w:rsidRPr="00C6429A">
        <w:rPr>
          <w:b/>
          <w:sz w:val="24"/>
          <w:szCs w:val="24"/>
        </w:rPr>
        <w:t xml:space="preserve">„Adobe“ </w:t>
      </w:r>
      <w:r w:rsidR="007E3749">
        <w:rPr>
          <w:b/>
          <w:sz w:val="24"/>
          <w:szCs w:val="24"/>
        </w:rPr>
        <w:t>arba lygiavertės p</w:t>
      </w:r>
      <w:bookmarkStart w:id="0" w:name="_GoBack"/>
      <w:bookmarkEnd w:id="0"/>
      <w:r w:rsidR="007E3749" w:rsidRPr="00C6429A">
        <w:rPr>
          <w:b/>
          <w:sz w:val="24"/>
          <w:szCs w:val="24"/>
        </w:rPr>
        <w:t xml:space="preserve">rograminės įrangos </w:t>
      </w:r>
      <w:r w:rsidR="00C6429A" w:rsidRPr="00C6429A">
        <w:rPr>
          <w:b/>
          <w:sz w:val="24"/>
          <w:szCs w:val="24"/>
        </w:rPr>
        <w:t>metinė</w:t>
      </w:r>
      <w:r w:rsidR="00C6429A">
        <w:rPr>
          <w:b/>
          <w:sz w:val="24"/>
          <w:szCs w:val="24"/>
        </w:rPr>
        <w:t>s prenumeratos</w:t>
      </w:r>
      <w:r w:rsidR="00C6429A" w:rsidRPr="00C6429A">
        <w:rPr>
          <w:b/>
          <w:szCs w:val="24"/>
        </w:rPr>
        <w:t xml:space="preserve"> </w:t>
      </w:r>
      <w:r w:rsidR="0024566A">
        <w:rPr>
          <w:sz w:val="24"/>
          <w:szCs w:val="24"/>
        </w:rPr>
        <w:t>skelbiamos apklausos</w:t>
      </w:r>
      <w:r>
        <w:rPr>
          <w:sz w:val="24"/>
          <w:szCs w:val="24"/>
        </w:rPr>
        <w:t xml:space="preserve"> skelbime </w:t>
      </w:r>
      <w:r w:rsidRPr="000A2AEB">
        <w:rPr>
          <w:sz w:val="24"/>
          <w:szCs w:val="24"/>
        </w:rPr>
        <w:t xml:space="preserve">ir šio </w:t>
      </w:r>
      <w:r w:rsidR="0024566A">
        <w:rPr>
          <w:sz w:val="24"/>
          <w:szCs w:val="24"/>
        </w:rPr>
        <w:t>pirkimo</w:t>
      </w:r>
      <w:r w:rsidRPr="000A2AEB">
        <w:rPr>
          <w:sz w:val="24"/>
          <w:szCs w:val="24"/>
        </w:rPr>
        <w:t xml:space="preserve"> sąlygose (reikalavimuose, techninėje specifikacijoje, sąlygų patikslinimuose, paaiškinimuose ir kt.). </w:t>
      </w:r>
    </w:p>
    <w:p w:rsidR="00FD7975" w:rsidRPr="00883C74" w:rsidRDefault="00FD7975" w:rsidP="00FD7975">
      <w:pPr>
        <w:spacing w:before="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D7975">
        <w:rPr>
          <w:sz w:val="24"/>
          <w:szCs w:val="24"/>
        </w:rPr>
        <w:t>. Patvirtiname, kad mums netaikomi pirkimo sąlygų 1 priede nurodyti pašalinimo pagrindai.</w:t>
      </w:r>
    </w:p>
    <w:p w:rsidR="00CD3217" w:rsidRDefault="00FD7975" w:rsidP="0065067F">
      <w:pPr>
        <w:spacing w:before="60"/>
        <w:ind w:right="-142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883C74">
        <w:rPr>
          <w:sz w:val="24"/>
          <w:szCs w:val="24"/>
        </w:rPr>
        <w:t xml:space="preserve">. </w:t>
      </w:r>
      <w:r w:rsidR="0065067F">
        <w:rPr>
          <w:sz w:val="24"/>
          <w:szCs w:val="24"/>
        </w:rPr>
        <w:t>Kartu su pasiūlymu p</w:t>
      </w:r>
      <w:r w:rsidR="00883C74">
        <w:rPr>
          <w:sz w:val="24"/>
          <w:szCs w:val="24"/>
        </w:rPr>
        <w:t>ateikiamas</w:t>
      </w:r>
      <w:r w:rsidR="0065067F" w:rsidRPr="0065067F">
        <w:rPr>
          <w:sz w:val="24"/>
          <w:szCs w:val="24"/>
        </w:rPr>
        <w:t xml:space="preserve"> </w:t>
      </w:r>
      <w:r w:rsidR="00C6429A" w:rsidRPr="00C6429A">
        <w:rPr>
          <w:b/>
          <w:bCs/>
          <w:sz w:val="24"/>
          <w:szCs w:val="24"/>
        </w:rPr>
        <w:t xml:space="preserve">dokumentas </w:t>
      </w:r>
      <w:r w:rsidR="00C6429A" w:rsidRPr="00C6429A">
        <w:rPr>
          <w:bCs/>
          <w:sz w:val="24"/>
          <w:szCs w:val="24"/>
        </w:rPr>
        <w:t>(programinės įrangos gamintojo išduota pažyma, atestatas, sertifikatas ar kitas dokumentas arba nuoroda į gamintojo internetinį puslapį),</w:t>
      </w:r>
      <w:r w:rsidR="00C6429A" w:rsidRPr="00C6429A">
        <w:rPr>
          <w:b/>
          <w:bCs/>
          <w:sz w:val="24"/>
          <w:szCs w:val="24"/>
        </w:rPr>
        <w:t xml:space="preserve"> </w:t>
      </w:r>
      <w:r w:rsidR="00C6429A" w:rsidRPr="00C6429A">
        <w:rPr>
          <w:bCs/>
          <w:sz w:val="24"/>
          <w:szCs w:val="24"/>
        </w:rPr>
        <w:t>patvirtinantis, kad</w:t>
      </w:r>
      <w:r w:rsidR="00C6429A" w:rsidRPr="00C6429A">
        <w:rPr>
          <w:b/>
          <w:bCs/>
          <w:sz w:val="24"/>
          <w:szCs w:val="24"/>
        </w:rPr>
        <w:t xml:space="preserve"> tiekėjas </w:t>
      </w:r>
      <w:r w:rsidR="00C6429A" w:rsidRPr="00C6429A">
        <w:rPr>
          <w:bCs/>
          <w:sz w:val="24"/>
          <w:szCs w:val="24"/>
        </w:rPr>
        <w:t>arba kitas ūkio subjektas, kurio pajėgumu tiekėjas numato remtis,</w:t>
      </w:r>
      <w:r w:rsidR="00C6429A" w:rsidRPr="00C6429A">
        <w:rPr>
          <w:b/>
          <w:bCs/>
          <w:sz w:val="24"/>
          <w:szCs w:val="24"/>
        </w:rPr>
        <w:t xml:space="preserve"> yra siūlomos programinės įrangos gamintojas ar autorizuotas (sertifikuotas) siūlomos programinės įrangos gamintojo atstovas, ir/ar yra gamintojo ar gamintojo atstovo įgaliotas tiekti siūlomą programinę įrangą</w:t>
      </w:r>
      <w:r w:rsidR="00C6429A">
        <w:rPr>
          <w:b/>
          <w:bCs/>
          <w:sz w:val="24"/>
          <w:szCs w:val="24"/>
        </w:rPr>
        <w:t>.</w:t>
      </w:r>
    </w:p>
    <w:p w:rsidR="00883C74" w:rsidRDefault="00FD7975" w:rsidP="00883C74">
      <w:pPr>
        <w:spacing w:before="60"/>
        <w:ind w:right="-142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883C74" w:rsidRPr="00883C74">
        <w:rPr>
          <w:sz w:val="24"/>
          <w:szCs w:val="24"/>
        </w:rPr>
        <w:t xml:space="preserve">. Siūlomos </w:t>
      </w:r>
      <w:r w:rsidR="00883C74">
        <w:rPr>
          <w:sz w:val="24"/>
          <w:szCs w:val="24"/>
        </w:rPr>
        <w:t>prekės</w:t>
      </w:r>
      <w:r w:rsidR="00883C74" w:rsidRPr="00883C74">
        <w:rPr>
          <w:sz w:val="24"/>
          <w:szCs w:val="24"/>
        </w:rPr>
        <w:t xml:space="preserve"> visiškai atitinka pirkimo dokumentuose nurodytus techninius reikalavimus. Į </w:t>
      </w:r>
      <w:r w:rsidR="00883C74">
        <w:rPr>
          <w:sz w:val="24"/>
          <w:szCs w:val="24"/>
        </w:rPr>
        <w:t>prekių</w:t>
      </w:r>
      <w:r w:rsidR="00883C74" w:rsidRPr="00883C74">
        <w:rPr>
          <w:sz w:val="24"/>
          <w:szCs w:val="24"/>
        </w:rPr>
        <w:t xml:space="preserve"> kainą yra įskaičiuoti visi mokesčiai ir tiekėjo išlaidos, taip pat kitos su pirkimo objektu susijusios išlaidos bei kiti galimi mokėjimai, reikalingi tinkamam pirkimo sutarties įvykdymui:</w:t>
      </w:r>
    </w:p>
    <w:tbl>
      <w:tblPr>
        <w:tblStyle w:val="Lentelstinklelis1"/>
        <w:tblW w:w="10206" w:type="dxa"/>
        <w:tblInd w:w="-5" w:type="dxa"/>
        <w:tblLook w:val="04A0" w:firstRow="1" w:lastRow="0" w:firstColumn="1" w:lastColumn="0" w:noHBand="0" w:noVBand="1"/>
      </w:tblPr>
      <w:tblGrid>
        <w:gridCol w:w="818"/>
        <w:gridCol w:w="2554"/>
        <w:gridCol w:w="965"/>
        <w:gridCol w:w="1563"/>
        <w:gridCol w:w="1232"/>
        <w:gridCol w:w="1481"/>
        <w:gridCol w:w="1593"/>
      </w:tblGrid>
      <w:tr w:rsidR="00727B79" w:rsidRPr="00727B79" w:rsidTr="00727B79">
        <w:tc>
          <w:tcPr>
            <w:tcW w:w="818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>Eil. Nr.</w:t>
            </w:r>
          </w:p>
        </w:tc>
        <w:tc>
          <w:tcPr>
            <w:tcW w:w="2554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>Pavadinimas</w:t>
            </w:r>
          </w:p>
        </w:tc>
        <w:tc>
          <w:tcPr>
            <w:tcW w:w="965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>Mato vnt.</w:t>
            </w:r>
          </w:p>
        </w:tc>
        <w:tc>
          <w:tcPr>
            <w:tcW w:w="156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Preliminarus k</w:t>
            </w:r>
            <w:r w:rsidRPr="00727B79">
              <w:rPr>
                <w:rFonts w:eastAsia="Arial Unicode MS"/>
                <w:b/>
                <w:sz w:val="24"/>
                <w:szCs w:val="24"/>
              </w:rPr>
              <w:t>iekis</w:t>
            </w: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  <w:lang w:val="en-US"/>
              </w:rPr>
              <w:t xml:space="preserve">1 </w:t>
            </w:r>
            <w:r w:rsidRPr="00727B79">
              <w:rPr>
                <w:rFonts w:eastAsia="Arial Unicode MS"/>
                <w:b/>
                <w:sz w:val="24"/>
                <w:szCs w:val="24"/>
              </w:rPr>
              <w:t>vnt. kaina</w:t>
            </w: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**</w:t>
            </w:r>
            <w:r w:rsidRPr="00727B79">
              <w:rPr>
                <w:rFonts w:eastAsia="Arial Unicode MS"/>
                <w:b/>
                <w:sz w:val="24"/>
                <w:szCs w:val="24"/>
              </w:rPr>
              <w:t xml:space="preserve"> EUR be PVM</w:t>
            </w: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  <w:lang w:val="en-US"/>
              </w:rPr>
              <w:t xml:space="preserve">1 </w:t>
            </w:r>
            <w:r w:rsidRPr="00727B79">
              <w:rPr>
                <w:rFonts w:eastAsia="Arial Unicode MS"/>
                <w:b/>
                <w:sz w:val="24"/>
                <w:szCs w:val="24"/>
              </w:rPr>
              <w:t>vnt. kaina</w:t>
            </w: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**</w:t>
            </w:r>
            <w:r w:rsidRPr="00727B79">
              <w:rPr>
                <w:rFonts w:eastAsia="Arial Unicode MS"/>
                <w:b/>
                <w:sz w:val="24"/>
                <w:szCs w:val="24"/>
              </w:rPr>
              <w:t xml:space="preserve"> EUR su PVM</w:t>
            </w: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>Suma EUR su PVM</w:t>
            </w:r>
          </w:p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>(4x6)</w:t>
            </w:r>
          </w:p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554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6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i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i/>
                <w:sz w:val="24"/>
                <w:szCs w:val="24"/>
              </w:rPr>
              <w:t>7</w:t>
            </w: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Creative Cloud All Apps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3.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InDesign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Premiere Pro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5.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Illustrator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Cs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Lightroom Single App plan with 1TB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iCs/>
                <w:sz w:val="24"/>
                <w:szCs w:val="24"/>
              </w:rPr>
            </w:pPr>
            <w:r w:rsidRPr="00727B79">
              <w:rPr>
                <w:rFonts w:eastAsia="Arial Unicode MS"/>
                <w:iCs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Cs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Cs/>
                <w:sz w:val="24"/>
                <w:szCs w:val="24"/>
              </w:rPr>
              <w:t>7.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rPr>
                <w:rFonts w:eastAsia="Arial Unicode MS"/>
                <w:bCs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Acrobat Pro DC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iCs/>
                <w:sz w:val="24"/>
                <w:szCs w:val="24"/>
              </w:rPr>
            </w:pPr>
            <w:r w:rsidRPr="00727B79">
              <w:rPr>
                <w:rFonts w:eastAsia="Arial Unicode MS"/>
                <w:sz w:val="24"/>
                <w:szCs w:val="24"/>
              </w:rPr>
              <w:t>Vnt.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Cs/>
                <w:sz w:val="24"/>
                <w:szCs w:val="24"/>
                <w:lang w:val="en-US"/>
              </w:rPr>
            </w:pPr>
            <w:r w:rsidRPr="00727B79">
              <w:rPr>
                <w:rFonts w:eastAsia="Arial Unicode MS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232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481" w:type="dxa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93" w:type="dxa"/>
            <w:tcBorders>
              <w:bottom w:val="single" w:sz="2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727B79" w:rsidRPr="00727B79" w:rsidTr="00727B7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sz w:val="24"/>
                <w:szCs w:val="24"/>
              </w:rPr>
            </w:pPr>
            <w:r w:rsidRPr="00727B79">
              <w:rPr>
                <w:rFonts w:eastAsia="Arial Unicode MS"/>
                <w:sz w:val="24"/>
                <w:szCs w:val="24"/>
              </w:rPr>
              <w:t xml:space="preserve">8. </w:t>
            </w:r>
          </w:p>
        </w:tc>
        <w:tc>
          <w:tcPr>
            <w:tcW w:w="7795" w:type="dxa"/>
            <w:gridSpan w:val="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727B79">
              <w:rPr>
                <w:rFonts w:eastAsia="Arial Unicode MS"/>
                <w:b/>
                <w:sz w:val="24"/>
                <w:szCs w:val="24"/>
              </w:rPr>
              <w:t xml:space="preserve">                                                                                 Iš viso EUR su PVM:</w:t>
            </w:r>
          </w:p>
        </w:tc>
        <w:tc>
          <w:tcPr>
            <w:tcW w:w="15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27B79" w:rsidRPr="00727B79" w:rsidRDefault="00727B79" w:rsidP="00727B79">
            <w:pPr>
              <w:spacing w:before="0"/>
              <w:jc w:val="center"/>
              <w:rPr>
                <w:rFonts w:eastAsia="Arial Unicode MS"/>
                <w:b/>
                <w:sz w:val="24"/>
                <w:szCs w:val="24"/>
              </w:rPr>
            </w:pPr>
          </w:p>
        </w:tc>
      </w:tr>
    </w:tbl>
    <w:p w:rsidR="00727B79" w:rsidRDefault="00727B79" w:rsidP="00727B79">
      <w:pPr>
        <w:spacing w:before="0"/>
        <w:ind w:right="-142" w:firstLine="720"/>
        <w:jc w:val="both"/>
        <w:rPr>
          <w:i/>
          <w:sz w:val="20"/>
          <w:szCs w:val="20"/>
        </w:rPr>
      </w:pPr>
      <w:r w:rsidRPr="00727B79">
        <w:rPr>
          <w:i/>
          <w:sz w:val="20"/>
          <w:szCs w:val="20"/>
        </w:rPr>
        <w:t>* Lentelėje yra nurodytas</w:t>
      </w:r>
      <w:r>
        <w:rPr>
          <w:i/>
          <w:sz w:val="20"/>
          <w:szCs w:val="20"/>
        </w:rPr>
        <w:t xml:space="preserve"> preliminarus prekių kiekis</w:t>
      </w:r>
      <w:r w:rsidRPr="00727B79">
        <w:rPr>
          <w:i/>
          <w:sz w:val="20"/>
          <w:szCs w:val="20"/>
        </w:rPr>
        <w:t xml:space="preserve">, tikslus perkamų </w:t>
      </w:r>
      <w:r>
        <w:rPr>
          <w:i/>
          <w:sz w:val="20"/>
          <w:szCs w:val="20"/>
        </w:rPr>
        <w:t>prekių</w:t>
      </w:r>
      <w:r w:rsidRPr="00727B79">
        <w:rPr>
          <w:i/>
          <w:sz w:val="20"/>
          <w:szCs w:val="20"/>
        </w:rPr>
        <w:t xml:space="preserve"> kiekis priklausys nuo perkančiosios organizacijos poreikio. Perkančioji organizacija neįsipareigoja išpirkti preliminaraus </w:t>
      </w:r>
      <w:r>
        <w:rPr>
          <w:i/>
          <w:sz w:val="20"/>
          <w:szCs w:val="20"/>
        </w:rPr>
        <w:t>prekių</w:t>
      </w:r>
      <w:r w:rsidRPr="00727B79">
        <w:rPr>
          <w:i/>
          <w:sz w:val="20"/>
          <w:szCs w:val="20"/>
        </w:rPr>
        <w:t xml:space="preserve"> kiekio ar bet kokios jo dalies.</w:t>
      </w:r>
    </w:p>
    <w:p w:rsidR="00FD7975" w:rsidRPr="00FD7975" w:rsidRDefault="00FD7975" w:rsidP="00FD7975">
      <w:pPr>
        <w:spacing w:before="0"/>
        <w:ind w:right="-142" w:firstLine="720"/>
        <w:jc w:val="both"/>
        <w:rPr>
          <w:i/>
          <w:sz w:val="20"/>
          <w:szCs w:val="20"/>
        </w:rPr>
      </w:pPr>
      <w:r w:rsidRPr="00FD7975">
        <w:rPr>
          <w:i/>
          <w:sz w:val="20"/>
          <w:szCs w:val="20"/>
        </w:rPr>
        <w:t>*</w:t>
      </w:r>
      <w:r w:rsidR="00727B79" w:rsidRPr="00727B79">
        <w:rPr>
          <w:i/>
          <w:sz w:val="20"/>
          <w:szCs w:val="20"/>
        </w:rPr>
        <w:t>*</w:t>
      </w:r>
      <w:r w:rsidRPr="00FD7975">
        <w:rPr>
          <w:i/>
          <w:sz w:val="20"/>
          <w:szCs w:val="20"/>
        </w:rPr>
        <w:t xml:space="preserve"> kaina nurodoma suapvalinta iki 2 skaitmenų po kablelio. Tais atvejais, kai pagal galiojančius teisės aktus tiekėjui nereikia mokėti PVM, jis su įrašo kainą Eur be PVM ir nurodo priežastis, dėl kurių PVM nemoka.</w:t>
      </w:r>
    </w:p>
    <w:p w:rsidR="000A2AEB" w:rsidRDefault="000A2AEB" w:rsidP="00607006">
      <w:pPr>
        <w:spacing w:before="60"/>
        <w:ind w:right="-143"/>
        <w:jc w:val="both"/>
        <w:rPr>
          <w:sz w:val="24"/>
          <w:szCs w:val="24"/>
        </w:rPr>
      </w:pPr>
    </w:p>
    <w:p w:rsidR="00FD7975" w:rsidRPr="000A2AEB" w:rsidRDefault="00FD7975" w:rsidP="00607006">
      <w:pPr>
        <w:spacing w:before="60"/>
        <w:ind w:right="-143"/>
        <w:jc w:val="both"/>
        <w:rPr>
          <w:sz w:val="24"/>
          <w:szCs w:val="24"/>
        </w:rPr>
      </w:pPr>
    </w:p>
    <w:p w:rsidR="000A2AEB" w:rsidRPr="000A2AEB" w:rsidRDefault="00FD7975" w:rsidP="00607006">
      <w:pPr>
        <w:spacing w:before="6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A2AEB" w:rsidRPr="000A2AEB">
        <w:rPr>
          <w:sz w:val="24"/>
          <w:szCs w:val="24"/>
        </w:rPr>
        <w:t>. Šiame pasiūlyme yra pateikta ir konfidenciali informacija*: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355"/>
      </w:tblGrid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Eil.Nr.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center"/>
              <w:rPr>
                <w:b/>
              </w:rPr>
            </w:pPr>
            <w:r w:rsidRPr="000A2AEB">
              <w:rPr>
                <w:b/>
              </w:rPr>
              <w:t>Pateikto dokumento (jo dalies) pavadinimas</w:t>
            </w:r>
          </w:p>
        </w:tc>
      </w:tr>
      <w:tr w:rsidR="000A2AEB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EB" w:rsidRPr="000A2AEB" w:rsidRDefault="000A2AEB" w:rsidP="000A2AEB">
            <w:pPr>
              <w:jc w:val="both"/>
            </w:pPr>
          </w:p>
        </w:tc>
      </w:tr>
      <w:tr w:rsidR="00FD7975" w:rsidRPr="000A2AEB" w:rsidTr="008914F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0A2AEB" w:rsidRDefault="00FD7975" w:rsidP="000A2AEB">
            <w:pPr>
              <w:jc w:val="both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75" w:rsidRPr="000A2AEB" w:rsidRDefault="00FD7975" w:rsidP="000A2AEB">
            <w:pPr>
              <w:jc w:val="both"/>
            </w:pPr>
          </w:p>
        </w:tc>
      </w:tr>
    </w:tbl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* Pildyti tuomet, jei bus pateikta konfidenciali informacija. Tiekėjas negali nurodyti, kad konfidenciali informacija yra informacija, nurodyta Viešųjų pirkimų įstatymo 20 straipsnio 2 dalyje.</w:t>
      </w:r>
    </w:p>
    <w:p w:rsidR="000A2AEB" w:rsidRPr="000A2AEB" w:rsidRDefault="000A2AEB" w:rsidP="000A2AEB">
      <w:pPr>
        <w:spacing w:before="60"/>
        <w:ind w:right="-143" w:firstLine="720"/>
        <w:jc w:val="both"/>
        <w:rPr>
          <w:bCs/>
          <w:i/>
          <w:sz w:val="20"/>
          <w:szCs w:val="20"/>
        </w:rPr>
      </w:pPr>
      <w:r w:rsidRPr="000A2AEB">
        <w:rPr>
          <w:bCs/>
          <w:i/>
          <w:sz w:val="20"/>
          <w:szCs w:val="20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informaciją).</w:t>
      </w:r>
    </w:p>
    <w:p w:rsidR="00FD7975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</w:p>
    <w:p w:rsidR="000A2AEB" w:rsidRPr="000A2AEB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A2AEB" w:rsidRPr="000A2AEB">
        <w:rPr>
          <w:sz w:val="24"/>
          <w:szCs w:val="24"/>
        </w:rPr>
        <w:t>. Pasiūlymas galioja 90 dienų.</w:t>
      </w:r>
    </w:p>
    <w:p w:rsidR="000A2AEB" w:rsidRPr="000A2AEB" w:rsidRDefault="00FD7975" w:rsidP="000A2AEB">
      <w:pPr>
        <w:tabs>
          <w:tab w:val="left" w:pos="993"/>
        </w:tabs>
        <w:spacing w:before="60"/>
        <w:ind w:right="-227"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A2AEB" w:rsidRPr="000A2AEB">
        <w:rPr>
          <w:sz w:val="24"/>
          <w:szCs w:val="24"/>
        </w:rPr>
        <w:t>. Kartu su pasiūlymu pateikiami šie dokumentai: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2127"/>
      </w:tblGrid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 w:line="260" w:lineRule="exact"/>
              <w:ind w:right="33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Pateiktų dokumentų pavadinimas</w:t>
            </w: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Dokumento puslapių skaičius</w:t>
            </w: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ind w:right="3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/>
              <w:jc w:val="both"/>
              <w:rPr>
                <w:sz w:val="24"/>
                <w:szCs w:val="24"/>
              </w:rPr>
            </w:pPr>
          </w:p>
        </w:tc>
      </w:tr>
      <w:tr w:rsidR="000A2AEB" w:rsidRPr="000A2AEB" w:rsidTr="008914FC">
        <w:tc>
          <w:tcPr>
            <w:tcW w:w="851" w:type="dxa"/>
          </w:tcPr>
          <w:p w:rsidR="000A2AEB" w:rsidRPr="000A2AEB" w:rsidRDefault="000A2AEB" w:rsidP="000A2AEB">
            <w:pPr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0A2AEB">
              <w:rPr>
                <w:sz w:val="24"/>
                <w:szCs w:val="24"/>
              </w:rPr>
              <w:t>3...</w:t>
            </w:r>
          </w:p>
        </w:tc>
        <w:tc>
          <w:tcPr>
            <w:tcW w:w="708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A2AEB" w:rsidRPr="000A2AEB" w:rsidRDefault="000A2AEB" w:rsidP="000A2AEB">
            <w:pPr>
              <w:tabs>
                <w:tab w:val="left" w:pos="600"/>
              </w:tabs>
              <w:spacing w:before="60" w:line="260" w:lineRule="exact"/>
              <w:jc w:val="both"/>
              <w:rPr>
                <w:sz w:val="24"/>
                <w:szCs w:val="24"/>
              </w:rPr>
            </w:pPr>
          </w:p>
        </w:tc>
      </w:tr>
    </w:tbl>
    <w:p w:rsidR="000A2AEB" w:rsidRDefault="000A2AEB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p w:rsidR="00FE5C31" w:rsidRPr="000A2AEB" w:rsidRDefault="00FE5C31" w:rsidP="000A2AEB">
      <w:pPr>
        <w:spacing w:before="0"/>
        <w:ind w:right="-227"/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A2AEB" w:rsidRPr="000A2AEB" w:rsidTr="008914F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</w:pP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right"/>
            </w:pPr>
          </w:p>
        </w:tc>
      </w:tr>
      <w:tr w:rsidR="000A2AEB" w:rsidRPr="000A2AEB" w:rsidTr="008914F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0A2AEB" w:rsidP="000A2AEB">
            <w:pPr>
              <w:autoSpaceDE w:val="0"/>
              <w:autoSpaceDN w:val="0"/>
              <w:adjustRightInd w:val="0"/>
              <w:spacing w:before="0"/>
              <w:rPr>
                <w:position w:val="6"/>
                <w:sz w:val="20"/>
                <w:szCs w:val="20"/>
              </w:rPr>
            </w:pPr>
            <w:r w:rsidRPr="000A2AEB">
              <w:rPr>
                <w:position w:val="6"/>
                <w:sz w:val="20"/>
                <w:szCs w:val="20"/>
              </w:rPr>
              <w:t>(Tiekėjo arba jo įgal</w:t>
            </w:r>
            <w:r w:rsidR="00607006">
              <w:rPr>
                <w:position w:val="6"/>
                <w:sz w:val="20"/>
                <w:szCs w:val="20"/>
              </w:rPr>
              <w:t>ioto asmens pareigų pavadinimas</w:t>
            </w:r>
            <w:r w:rsidRPr="000A2AEB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04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(parašas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2AEB" w:rsidRPr="000A2AEB" w:rsidRDefault="00607006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(vardas ir pavardė</w:t>
            </w:r>
            <w:r w:rsidR="000A2AEB" w:rsidRPr="000A2AEB">
              <w:rPr>
                <w:position w:val="6"/>
                <w:sz w:val="20"/>
                <w:szCs w:val="20"/>
              </w:rPr>
              <w:t>)</w:t>
            </w:r>
            <w:r w:rsidR="000A2AEB" w:rsidRPr="000A2AE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:rsidR="000A2AEB" w:rsidRPr="000A2AEB" w:rsidRDefault="000A2AEB" w:rsidP="000A2AEB">
            <w:pPr>
              <w:spacing w:before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0A2AEB" w:rsidRPr="000A2AEB" w:rsidRDefault="000A2AEB" w:rsidP="000A2AEB">
      <w:pPr>
        <w:ind w:right="-511"/>
        <w:jc w:val="both"/>
        <w:rPr>
          <w:sz w:val="20"/>
          <w:szCs w:val="20"/>
        </w:rPr>
        <w:sectPr w:rsidR="000A2AEB" w:rsidRPr="000A2AEB" w:rsidSect="0033412F">
          <w:pgSz w:w="11907" w:h="16840" w:code="9"/>
          <w:pgMar w:top="1276" w:right="709" w:bottom="1134" w:left="1134" w:header="624" w:footer="624" w:gutter="0"/>
          <w:pgNumType w:chapSep="emDash"/>
          <w:cols w:space="1296"/>
          <w:docGrid w:linePitch="299"/>
        </w:sectPr>
      </w:pPr>
    </w:p>
    <w:p w:rsidR="000A2AEB" w:rsidRDefault="000A2AEB" w:rsidP="00727B79"/>
    <w:sectPr w:rsidR="000A2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283" w:rsidRDefault="0090099B">
      <w:pPr>
        <w:spacing w:before="0"/>
      </w:pPr>
      <w:r>
        <w:separator/>
      </w:r>
    </w:p>
  </w:endnote>
  <w:endnote w:type="continuationSeparator" w:id="0">
    <w:p w:rsidR="000A3283" w:rsidRDefault="009009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283" w:rsidRDefault="0090099B">
      <w:pPr>
        <w:spacing w:before="0"/>
      </w:pPr>
      <w:r>
        <w:separator/>
      </w:r>
    </w:p>
  </w:footnote>
  <w:footnote w:type="continuationSeparator" w:id="0">
    <w:p w:rsidR="000A3283" w:rsidRDefault="0090099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25D69"/>
    <w:multiLevelType w:val="hybridMultilevel"/>
    <w:tmpl w:val="44F4B300"/>
    <w:lvl w:ilvl="0" w:tplc="8CA066E0">
      <w:start w:val="1"/>
      <w:numFmt w:val="decimal"/>
      <w:pStyle w:val="modPunktai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EB"/>
    <w:rsid w:val="0009057D"/>
    <w:rsid w:val="000A2AEB"/>
    <w:rsid w:val="000A3283"/>
    <w:rsid w:val="000E0AD7"/>
    <w:rsid w:val="001739B7"/>
    <w:rsid w:val="00177CDD"/>
    <w:rsid w:val="001E6594"/>
    <w:rsid w:val="0024566A"/>
    <w:rsid w:val="00263CE5"/>
    <w:rsid w:val="0040092D"/>
    <w:rsid w:val="00511BCD"/>
    <w:rsid w:val="005C1782"/>
    <w:rsid w:val="00607006"/>
    <w:rsid w:val="0065067F"/>
    <w:rsid w:val="00664938"/>
    <w:rsid w:val="006D791A"/>
    <w:rsid w:val="00727B79"/>
    <w:rsid w:val="00743DD8"/>
    <w:rsid w:val="007D4C2C"/>
    <w:rsid w:val="007E3749"/>
    <w:rsid w:val="00883C74"/>
    <w:rsid w:val="0090099B"/>
    <w:rsid w:val="00AE63AC"/>
    <w:rsid w:val="00C6429A"/>
    <w:rsid w:val="00CD3217"/>
    <w:rsid w:val="00DA40C3"/>
    <w:rsid w:val="00E34CB9"/>
    <w:rsid w:val="00E91320"/>
    <w:rsid w:val="00EF164A"/>
    <w:rsid w:val="00FB47F7"/>
    <w:rsid w:val="00FD7975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1AE5"/>
  <w15:chartTrackingRefBased/>
  <w15:docId w15:val="{C416AB0A-A6D7-4EDA-97F5-2AEBC560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AEB"/>
    <w:pPr>
      <w:spacing w:before="120" w:after="0" w:line="240" w:lineRule="auto"/>
    </w:pPr>
    <w:rPr>
      <w:rFonts w:ascii="Times New Roman" w:eastAsia="Times New Roman" w:hAnsi="Times New Roman" w:cs="Times New Roman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3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A2AEB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2AEB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511BCD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BCD"/>
    <w:rPr>
      <w:rFonts w:ascii="Times New Roman" w:eastAsia="Times New Roman" w:hAnsi="Times New Roman" w:cs="Times New Roman"/>
    </w:rPr>
  </w:style>
  <w:style w:type="paragraph" w:customStyle="1" w:styleId="modPunktai">
    <w:name w:val="mod: Punktai"/>
    <w:basedOn w:val="Antrat2"/>
    <w:rsid w:val="00883C74"/>
    <w:pPr>
      <w:keepNext w:val="0"/>
      <w:keepLines w:val="0"/>
      <w:widowControl w:val="0"/>
      <w:numPr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ascii="Times New Roman" w:eastAsia="Times New Roman" w:hAnsi="Times New Roman" w:cs="Times New Roman"/>
      <w:bCs/>
      <w:iCs/>
      <w:color w:val="auto"/>
      <w:sz w:val="24"/>
      <w:szCs w:val="24"/>
      <w:lang w:val="x-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3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entelstinklelis1">
    <w:name w:val="Lentelės tinklelis1"/>
    <w:basedOn w:val="prastojilentel"/>
    <w:next w:val="Lentelstinklelis"/>
    <w:uiPriority w:val="99"/>
    <w:qFormat/>
    <w:rsid w:val="00727B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27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2533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17</cp:revision>
  <dcterms:created xsi:type="dcterms:W3CDTF">2025-08-22T11:05:00Z</dcterms:created>
  <dcterms:modified xsi:type="dcterms:W3CDTF">2025-12-31T11:11:00Z</dcterms:modified>
</cp:coreProperties>
</file>