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9AEF" w14:textId="3154B6D2" w:rsidR="00723812" w:rsidRPr="006F2A7C" w:rsidRDefault="00723812" w:rsidP="00723812">
      <w:pPr>
        <w:jc w:val="right"/>
        <w:rPr>
          <w:rFonts w:ascii="Times New Roman" w:hAnsi="Times New Roman" w:cs="Times New Roman"/>
          <w:b/>
          <w:bCs/>
          <w:sz w:val="20"/>
          <w:szCs w:val="20"/>
        </w:rPr>
      </w:pPr>
      <w:r w:rsidRPr="006F2A7C">
        <w:rPr>
          <w:rFonts w:ascii="Times New Roman" w:hAnsi="Times New Roman" w:cs="Times New Roman"/>
          <w:b/>
          <w:bCs/>
          <w:sz w:val="20"/>
          <w:szCs w:val="20"/>
        </w:rPr>
        <w:t xml:space="preserve">Specialiųjų pirkimo sąlygų </w:t>
      </w:r>
      <w:r w:rsidR="008A6C25" w:rsidRPr="006F2A7C">
        <w:rPr>
          <w:rFonts w:ascii="Times New Roman" w:hAnsi="Times New Roman" w:cs="Times New Roman"/>
          <w:b/>
          <w:bCs/>
          <w:sz w:val="20"/>
          <w:szCs w:val="20"/>
        </w:rPr>
        <w:t>3</w:t>
      </w:r>
      <w:r w:rsidRPr="006F2A7C">
        <w:rPr>
          <w:rFonts w:ascii="Times New Roman" w:hAnsi="Times New Roman" w:cs="Times New Roman"/>
          <w:b/>
          <w:bCs/>
          <w:sz w:val="20"/>
          <w:szCs w:val="20"/>
        </w:rPr>
        <w:t xml:space="preserve"> priedas </w:t>
      </w:r>
    </w:p>
    <w:p w14:paraId="221A531F" w14:textId="77777777" w:rsidR="00723812" w:rsidRDefault="00723812" w:rsidP="00F73A63">
      <w:pPr>
        <w:tabs>
          <w:tab w:val="left" w:pos="851"/>
        </w:tabs>
        <w:spacing w:after="0" w:line="240" w:lineRule="auto"/>
        <w:rPr>
          <w:rFonts w:ascii="Times New Roman" w:hAnsi="Times New Roman" w:cs="Times New Roman"/>
          <w:b/>
        </w:rPr>
      </w:pPr>
    </w:p>
    <w:p w14:paraId="0DDDB3F0" w14:textId="46E9ABFE" w:rsidR="00FC566F" w:rsidRPr="00F73A63" w:rsidRDefault="00904C42" w:rsidP="000771D1">
      <w:pPr>
        <w:tabs>
          <w:tab w:val="left" w:pos="851"/>
        </w:tabs>
        <w:spacing w:after="0" w:line="240" w:lineRule="auto"/>
        <w:jc w:val="center"/>
        <w:rPr>
          <w:rFonts w:ascii="Times New Roman" w:hAnsi="Times New Roman" w:cs="Times New Roman"/>
          <w:b/>
          <w:sz w:val="24"/>
          <w:szCs w:val="24"/>
        </w:rPr>
      </w:pPr>
      <w:r w:rsidRPr="00F73A63">
        <w:rPr>
          <w:rFonts w:ascii="Times New Roman" w:hAnsi="Times New Roman" w:cs="Times New Roman"/>
          <w:b/>
          <w:sz w:val="24"/>
          <w:szCs w:val="24"/>
        </w:rPr>
        <w:t>PASIŪLYMAS</w:t>
      </w:r>
    </w:p>
    <w:p w14:paraId="357641E7" w14:textId="029CE083" w:rsidR="00547590" w:rsidRPr="00F73A63" w:rsidRDefault="007A12B3" w:rsidP="00331628">
      <w:pPr>
        <w:spacing w:after="0" w:line="240" w:lineRule="auto"/>
        <w:jc w:val="center"/>
        <w:rPr>
          <w:rFonts w:ascii="Times New Roman" w:hAnsi="Times New Roman" w:cs="Times New Roman"/>
          <w:b/>
          <w:bCs/>
          <w:color w:val="000000"/>
          <w:sz w:val="24"/>
          <w:szCs w:val="24"/>
        </w:rPr>
      </w:pPr>
      <w:r w:rsidRPr="00F73A63">
        <w:rPr>
          <w:rFonts w:ascii="Times New Roman" w:hAnsi="Times New Roman" w:cs="Times New Roman"/>
          <w:b/>
          <w:sz w:val="24"/>
          <w:szCs w:val="24"/>
        </w:rPr>
        <w:t xml:space="preserve">DĖL </w:t>
      </w:r>
      <w:r w:rsidR="003E1A53" w:rsidRPr="00F73A63">
        <w:rPr>
          <w:rFonts w:ascii="Times New Roman" w:hAnsi="Times New Roman" w:cs="Times New Roman"/>
          <w:b/>
          <w:sz w:val="24"/>
          <w:szCs w:val="24"/>
        </w:rPr>
        <w:t>VAKCINŲ TRANSPORTAVIMO PASLAUGŲ</w:t>
      </w:r>
    </w:p>
    <w:p w14:paraId="7D7AA1E1" w14:textId="0ED8FD33" w:rsidR="00742B1B" w:rsidRPr="00F73A63" w:rsidRDefault="00547590" w:rsidP="00547590">
      <w:pPr>
        <w:spacing w:after="0" w:line="240" w:lineRule="auto"/>
        <w:jc w:val="center"/>
        <w:rPr>
          <w:rFonts w:ascii="Times New Roman" w:hAnsi="Times New Roman" w:cs="Times New Roman"/>
          <w:b/>
          <w:bCs/>
          <w:color w:val="000000"/>
          <w:sz w:val="24"/>
          <w:szCs w:val="24"/>
        </w:rPr>
      </w:pPr>
      <w:r w:rsidRPr="00F73A63">
        <w:rPr>
          <w:rFonts w:ascii="Times New Roman" w:eastAsia="Times New Roman" w:hAnsi="Times New Roman" w:cs="Times New Roman"/>
          <w:b/>
          <w:bCs/>
          <w:sz w:val="24"/>
          <w:szCs w:val="24"/>
        </w:rPr>
        <w:t>PIRKIMO</w:t>
      </w:r>
    </w:p>
    <w:p w14:paraId="055C8506" w14:textId="77777777" w:rsidR="00A05F70" w:rsidRPr="00043B92" w:rsidRDefault="00A05F70" w:rsidP="00A05F70">
      <w:pPr>
        <w:pStyle w:val="prastasis1"/>
        <w:tabs>
          <w:tab w:val="left" w:pos="993"/>
          <w:tab w:val="left" w:pos="4275"/>
          <w:tab w:val="center" w:pos="4819"/>
        </w:tabs>
        <w:spacing w:after="0" w:line="240" w:lineRule="auto"/>
        <w:rPr>
          <w:rFonts w:ascii="Times New Roman" w:hAnsi="Times New Roman"/>
          <w:i/>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4"/>
        <w:gridCol w:w="4278"/>
      </w:tblGrid>
      <w:tr w:rsidR="00A05F70" w:rsidRPr="00007E38" w14:paraId="229D8F43" w14:textId="77777777" w:rsidTr="005612CB">
        <w:trPr>
          <w:trHeight w:val="1115"/>
        </w:trPr>
        <w:tc>
          <w:tcPr>
            <w:tcW w:w="2853" w:type="pct"/>
            <w:shd w:val="clear" w:color="auto" w:fill="F2F2F2" w:themeFill="background1" w:themeFillShade="F2"/>
          </w:tcPr>
          <w:p w14:paraId="4967EA0E" w14:textId="77777777" w:rsidR="00A05F70" w:rsidRPr="00007E38" w:rsidRDefault="00A05F70" w:rsidP="005612CB">
            <w:pPr>
              <w:tabs>
                <w:tab w:val="left" w:pos="851"/>
              </w:tabs>
              <w:spacing w:after="0" w:line="240" w:lineRule="auto"/>
              <w:jc w:val="both"/>
              <w:rPr>
                <w:rFonts w:ascii="Times New Roman" w:hAnsi="Times New Roman"/>
              </w:rPr>
            </w:pPr>
            <w:bookmarkStart w:id="0" w:name="_Hlk109209920"/>
            <w:r w:rsidRPr="00007E38">
              <w:rPr>
                <w:rFonts w:ascii="Times New Roman" w:hAnsi="Times New Roman"/>
                <w:b/>
                <w:bCs/>
              </w:rPr>
              <w:t>Tiekėjo arba ūkio subjektų grupės dalyvių pavadinimas (-ai), juridinio asmens kodas</w:t>
            </w:r>
            <w:r w:rsidRPr="00007E38">
              <w:rPr>
                <w:rFonts w:ascii="Times New Roman" w:hAnsi="Times New Roman"/>
              </w:rPr>
              <w:t xml:space="preserve"> (-ai) </w:t>
            </w:r>
            <w:r w:rsidRPr="00007E38">
              <w:rPr>
                <w:rFonts w:ascii="Times New Roman" w:hAnsi="Times New Roman"/>
                <w:i/>
              </w:rPr>
              <w:t>(jeigu pasiūlymą teikia fizinis asmuo – verslo ar individualios veiklos pažymėjimo Nr. ar pan.)</w:t>
            </w:r>
            <w:r w:rsidRPr="00007E38">
              <w:rPr>
                <w:rFonts w:ascii="Times New Roman" w:hAnsi="Times New Roman"/>
                <w:iCs/>
              </w:rPr>
              <w:t>, adresas (-ai)</w:t>
            </w:r>
          </w:p>
        </w:tc>
        <w:tc>
          <w:tcPr>
            <w:tcW w:w="2147" w:type="pct"/>
          </w:tcPr>
          <w:p w14:paraId="328B01BD" w14:textId="77777777" w:rsidR="00A05F70" w:rsidRPr="00007E38" w:rsidRDefault="00A05F70" w:rsidP="005612CB">
            <w:pPr>
              <w:tabs>
                <w:tab w:val="left" w:pos="851"/>
              </w:tabs>
              <w:spacing w:after="0" w:line="240" w:lineRule="auto"/>
              <w:jc w:val="both"/>
              <w:rPr>
                <w:rFonts w:ascii="Times New Roman" w:hAnsi="Times New Roman"/>
              </w:rPr>
            </w:pPr>
          </w:p>
          <w:p w14:paraId="19CE83A8" w14:textId="77777777" w:rsidR="00A05F70" w:rsidRPr="00007E38" w:rsidRDefault="00A05F70" w:rsidP="005612CB">
            <w:pPr>
              <w:tabs>
                <w:tab w:val="left" w:pos="851"/>
              </w:tabs>
              <w:spacing w:after="0" w:line="240" w:lineRule="auto"/>
              <w:jc w:val="both"/>
              <w:rPr>
                <w:rFonts w:ascii="Times New Roman" w:hAnsi="Times New Roman"/>
              </w:rPr>
            </w:pPr>
          </w:p>
        </w:tc>
      </w:tr>
      <w:tr w:rsidR="00A05F70" w:rsidRPr="00007E38" w14:paraId="3643716B" w14:textId="77777777" w:rsidTr="005612CB">
        <w:trPr>
          <w:trHeight w:val="510"/>
        </w:trPr>
        <w:tc>
          <w:tcPr>
            <w:tcW w:w="2853" w:type="pct"/>
            <w:shd w:val="clear" w:color="auto" w:fill="F2F2F2" w:themeFill="background1" w:themeFillShade="F2"/>
          </w:tcPr>
          <w:p w14:paraId="118DBEE8" w14:textId="77777777" w:rsidR="00A05F70" w:rsidRPr="00007E38" w:rsidRDefault="00A05F70" w:rsidP="005612CB">
            <w:pPr>
              <w:spacing w:after="0" w:line="240" w:lineRule="auto"/>
              <w:jc w:val="both"/>
              <w:rPr>
                <w:rFonts w:ascii="Times New Roman" w:hAnsi="Times New Roman"/>
                <w:b/>
                <w:bCs/>
                <w:color w:val="000000"/>
              </w:rPr>
            </w:pPr>
            <w:r w:rsidRPr="00007E38">
              <w:rPr>
                <w:rFonts w:ascii="Times New Roman" w:hAnsi="Times New Roman"/>
                <w:b/>
                <w:bCs/>
              </w:rPr>
              <w:t>Tiekėjo valdymo ir (ar) priežiūros organas</w:t>
            </w:r>
            <w:r w:rsidRPr="00007E38">
              <w:rPr>
                <w:rFonts w:ascii="Times New Roman" w:hAnsi="Times New Roman"/>
              </w:rPr>
              <w:t xml:space="preserve"> </w:t>
            </w:r>
            <w:r w:rsidRPr="00007E38">
              <w:rPr>
                <w:rFonts w:ascii="Times New Roman" w:hAnsi="Times New Roman"/>
                <w:i/>
                <w:iCs/>
              </w:rPr>
              <w:t xml:space="preserve">(nurodoma, jeigu turi) </w:t>
            </w:r>
          </w:p>
        </w:tc>
        <w:tc>
          <w:tcPr>
            <w:tcW w:w="2147" w:type="pct"/>
          </w:tcPr>
          <w:p w14:paraId="05E17B4A" w14:textId="77777777" w:rsidR="00A05F70" w:rsidRPr="00007E38" w:rsidRDefault="00A05F70" w:rsidP="005612CB">
            <w:pPr>
              <w:tabs>
                <w:tab w:val="left" w:pos="851"/>
              </w:tabs>
              <w:spacing w:after="0" w:line="240" w:lineRule="auto"/>
              <w:jc w:val="both"/>
              <w:rPr>
                <w:rFonts w:ascii="Times New Roman" w:hAnsi="Times New Roman"/>
              </w:rPr>
            </w:pPr>
          </w:p>
        </w:tc>
      </w:tr>
      <w:tr w:rsidR="00A05F70" w:rsidRPr="00007E38" w14:paraId="158944E8" w14:textId="77777777" w:rsidTr="005612CB">
        <w:trPr>
          <w:trHeight w:val="510"/>
        </w:trPr>
        <w:tc>
          <w:tcPr>
            <w:tcW w:w="2853" w:type="pct"/>
            <w:shd w:val="clear" w:color="auto" w:fill="F2F2F2" w:themeFill="background1" w:themeFillShade="F2"/>
          </w:tcPr>
          <w:p w14:paraId="5462DDCD" w14:textId="77777777" w:rsidR="00A05F70" w:rsidRPr="00007E38" w:rsidRDefault="00A05F70" w:rsidP="005612CB">
            <w:pPr>
              <w:spacing w:after="0" w:line="240" w:lineRule="auto"/>
              <w:jc w:val="both"/>
              <w:rPr>
                <w:rFonts w:ascii="Times New Roman" w:hAnsi="Times New Roman"/>
                <w:b/>
                <w:bCs/>
                <w:color w:val="000000"/>
              </w:rPr>
            </w:pPr>
            <w:r w:rsidRPr="00007E38">
              <w:rPr>
                <w:rFonts w:ascii="Times New Roman" w:hAnsi="Times New Roman"/>
                <w:b/>
                <w:bCs/>
              </w:rPr>
              <w:t>Tiekėją kontroliuojantis juridinis ar fizinis asmuo</w:t>
            </w:r>
            <w:r w:rsidRPr="00007E38">
              <w:rPr>
                <w:rStyle w:val="Puslapioinaosnuoroda"/>
                <w:b/>
                <w:bCs/>
              </w:rPr>
              <w:footnoteReference w:id="1"/>
            </w:r>
            <w:r w:rsidRPr="00007E38">
              <w:rPr>
                <w:rFonts w:ascii="Times New Roman" w:hAnsi="Times New Roman"/>
                <w:b/>
                <w:bCs/>
              </w:rPr>
              <w:t xml:space="preserve"> </w:t>
            </w:r>
            <w:r w:rsidRPr="00007E38">
              <w:rPr>
                <w:rFonts w:ascii="Times New Roman" w:hAnsi="Times New Roman"/>
              </w:rPr>
              <w:t xml:space="preserve"> </w:t>
            </w:r>
            <w:r w:rsidRPr="00007E38">
              <w:rPr>
                <w:rFonts w:ascii="Times New Roman" w:hAnsi="Times New Roman"/>
                <w:i/>
                <w:iCs/>
              </w:rPr>
              <w:t xml:space="preserve">(nurodoma, jeigu turi) </w:t>
            </w:r>
          </w:p>
        </w:tc>
        <w:tc>
          <w:tcPr>
            <w:tcW w:w="2147" w:type="pct"/>
          </w:tcPr>
          <w:p w14:paraId="6FE3E9B2" w14:textId="77777777" w:rsidR="00A05F70" w:rsidRPr="00007E38" w:rsidRDefault="00A05F70" w:rsidP="005612CB">
            <w:pPr>
              <w:tabs>
                <w:tab w:val="left" w:pos="851"/>
              </w:tabs>
              <w:spacing w:after="0" w:line="240" w:lineRule="auto"/>
              <w:jc w:val="both"/>
              <w:rPr>
                <w:rFonts w:ascii="Times New Roman" w:hAnsi="Times New Roman"/>
              </w:rPr>
            </w:pPr>
          </w:p>
        </w:tc>
      </w:tr>
      <w:tr w:rsidR="00A05F70" w:rsidRPr="00007E38" w14:paraId="0DC5E5A4" w14:textId="77777777" w:rsidTr="005612CB">
        <w:trPr>
          <w:trHeight w:val="510"/>
        </w:trPr>
        <w:tc>
          <w:tcPr>
            <w:tcW w:w="2853" w:type="pct"/>
            <w:shd w:val="clear" w:color="auto" w:fill="F2F2F2" w:themeFill="background1" w:themeFillShade="F2"/>
          </w:tcPr>
          <w:p w14:paraId="4E2539D8" w14:textId="77777777" w:rsidR="00A05F70" w:rsidRPr="00007E38" w:rsidRDefault="00A05F70" w:rsidP="005612CB">
            <w:pPr>
              <w:spacing w:after="0" w:line="240" w:lineRule="auto"/>
              <w:jc w:val="both"/>
              <w:rPr>
                <w:rFonts w:ascii="Times New Roman" w:hAnsi="Times New Roman"/>
                <w:b/>
                <w:bCs/>
              </w:rPr>
            </w:pPr>
            <w:r w:rsidRPr="00007E38">
              <w:rPr>
                <w:rFonts w:ascii="Times New Roman" w:hAnsi="Times New Roman"/>
                <w:b/>
                <w:bCs/>
              </w:rPr>
              <w:t xml:space="preserve">Ūkio subjektų grupės </w:t>
            </w:r>
            <w:r w:rsidRPr="00007E38">
              <w:rPr>
                <w:rFonts w:ascii="Times New Roman" w:hAnsi="Times New Roman"/>
                <w:b/>
                <w:bCs/>
                <w:color w:val="000000"/>
              </w:rPr>
              <w:t xml:space="preserve">dalyvį kontroliuojantis juridinis ir (ar) fizinis </w:t>
            </w:r>
            <w:r w:rsidRPr="00007E38">
              <w:rPr>
                <w:rFonts w:ascii="Times New Roman" w:hAnsi="Times New Roman"/>
                <w:b/>
                <w:bCs/>
              </w:rPr>
              <w:t>asmuo</w:t>
            </w:r>
            <w:r w:rsidRPr="00007E38">
              <w:rPr>
                <w:rFonts w:ascii="Times New Roman" w:hAnsi="Times New Roman"/>
                <w:b/>
                <w:bCs/>
                <w:vertAlign w:val="superscript"/>
              </w:rPr>
              <w:t>1</w:t>
            </w:r>
            <w:r w:rsidRPr="00007E38">
              <w:rPr>
                <w:rFonts w:ascii="Times New Roman" w:hAnsi="Times New Roman"/>
                <w:b/>
                <w:bCs/>
                <w:color w:val="000000"/>
              </w:rPr>
              <w:t xml:space="preserve"> ir (ar) valdymo organas ir (ar) priežiūros organas </w:t>
            </w:r>
            <w:r w:rsidRPr="00007E38">
              <w:rPr>
                <w:rFonts w:ascii="Times New Roman" w:hAnsi="Times New Roman"/>
                <w:i/>
                <w:iCs/>
                <w:color w:val="000000"/>
              </w:rPr>
              <w:t xml:space="preserve">(nurodoma jeigu turi, kai pasiūlymą teikia ūkio subjektų grupė) </w:t>
            </w:r>
          </w:p>
        </w:tc>
        <w:tc>
          <w:tcPr>
            <w:tcW w:w="2147" w:type="pct"/>
          </w:tcPr>
          <w:p w14:paraId="0528EAD7" w14:textId="77777777" w:rsidR="00A05F70" w:rsidRPr="00007E38" w:rsidRDefault="00A05F70" w:rsidP="005612CB">
            <w:pPr>
              <w:tabs>
                <w:tab w:val="left" w:pos="851"/>
              </w:tabs>
              <w:spacing w:after="0" w:line="240" w:lineRule="auto"/>
              <w:jc w:val="both"/>
              <w:rPr>
                <w:rFonts w:ascii="Times New Roman" w:hAnsi="Times New Roman"/>
              </w:rPr>
            </w:pPr>
          </w:p>
        </w:tc>
      </w:tr>
      <w:tr w:rsidR="00A05F70" w:rsidRPr="00007E38" w14:paraId="2CDD1218" w14:textId="77777777" w:rsidTr="005612CB">
        <w:trPr>
          <w:trHeight w:val="510"/>
        </w:trPr>
        <w:tc>
          <w:tcPr>
            <w:tcW w:w="2853" w:type="pct"/>
            <w:shd w:val="clear" w:color="auto" w:fill="F2F2F2" w:themeFill="background1" w:themeFillShade="F2"/>
          </w:tcPr>
          <w:p w14:paraId="7C078C82" w14:textId="77777777" w:rsidR="00A05F70" w:rsidRPr="00007E38" w:rsidRDefault="00A05F70" w:rsidP="005612CB">
            <w:pPr>
              <w:spacing w:after="0" w:line="240" w:lineRule="auto"/>
              <w:jc w:val="both"/>
              <w:rPr>
                <w:rFonts w:ascii="Times New Roman" w:hAnsi="Times New Roman"/>
                <w:b/>
                <w:bCs/>
                <w:color w:val="000000"/>
              </w:rPr>
            </w:pPr>
            <w:r w:rsidRPr="00007E38">
              <w:rPr>
                <w:rFonts w:ascii="Times New Roman" w:hAnsi="Times New Roman"/>
                <w:b/>
                <w:bCs/>
                <w:color w:val="000000"/>
              </w:rPr>
              <w:t>Ūkio subjektą kontroliuojantis juridinis ir (ar) fizinis asmuo</w:t>
            </w:r>
            <w:r w:rsidRPr="00007E38">
              <w:rPr>
                <w:rFonts w:ascii="Times New Roman" w:hAnsi="Times New Roman"/>
                <w:b/>
                <w:bCs/>
                <w:color w:val="000000"/>
                <w:vertAlign w:val="superscript"/>
              </w:rPr>
              <w:t>1</w:t>
            </w:r>
            <w:r w:rsidRPr="00007E38">
              <w:rPr>
                <w:rFonts w:ascii="Times New Roman" w:hAnsi="Times New Roman"/>
                <w:b/>
                <w:bCs/>
                <w:color w:val="000000"/>
              </w:rPr>
              <w:t xml:space="preserve"> ir (ar) valdymo organas ir (ar) priežiūros organas</w:t>
            </w:r>
            <w:r w:rsidRPr="00007E38">
              <w:rPr>
                <w:rFonts w:ascii="Times New Roman" w:hAnsi="Times New Roman"/>
                <w:b/>
                <w:bCs/>
              </w:rPr>
              <w:t xml:space="preserve"> </w:t>
            </w:r>
            <w:r w:rsidRPr="00007E38">
              <w:rPr>
                <w:rFonts w:ascii="Times New Roman" w:eastAsia="Times New Roman" w:hAnsi="Times New Roman"/>
                <w:i/>
                <w:iCs/>
              </w:rPr>
              <w:t>(nurodoma jeigu turi)</w:t>
            </w:r>
            <w:r w:rsidRPr="00007E38">
              <w:rPr>
                <w:rFonts w:ascii="Times New Roman" w:hAnsi="Times New Roman"/>
                <w:i/>
                <w:iCs/>
              </w:rPr>
              <w:t xml:space="preserve"> </w:t>
            </w:r>
          </w:p>
        </w:tc>
        <w:tc>
          <w:tcPr>
            <w:tcW w:w="2147" w:type="pct"/>
          </w:tcPr>
          <w:p w14:paraId="48A63F74" w14:textId="77777777" w:rsidR="00A05F70" w:rsidRPr="00007E38" w:rsidRDefault="00A05F70" w:rsidP="005612CB">
            <w:pPr>
              <w:tabs>
                <w:tab w:val="left" w:pos="851"/>
              </w:tabs>
              <w:spacing w:after="0" w:line="240" w:lineRule="auto"/>
              <w:jc w:val="both"/>
              <w:rPr>
                <w:rFonts w:ascii="Times New Roman" w:hAnsi="Times New Roman"/>
              </w:rPr>
            </w:pPr>
          </w:p>
        </w:tc>
      </w:tr>
      <w:tr w:rsidR="00A05F70" w:rsidRPr="00007E38" w14:paraId="0C4E0BA1" w14:textId="77777777" w:rsidTr="005612CB">
        <w:trPr>
          <w:trHeight w:val="510"/>
        </w:trPr>
        <w:tc>
          <w:tcPr>
            <w:tcW w:w="2853" w:type="pct"/>
            <w:shd w:val="clear" w:color="auto" w:fill="F2F2F2" w:themeFill="background1" w:themeFillShade="F2"/>
          </w:tcPr>
          <w:p w14:paraId="380BEB1A" w14:textId="77777777" w:rsidR="00A05F70" w:rsidRPr="00007E38" w:rsidRDefault="00A05F70" w:rsidP="005612CB">
            <w:pPr>
              <w:spacing w:after="0" w:line="240" w:lineRule="auto"/>
              <w:jc w:val="both"/>
              <w:rPr>
                <w:rFonts w:ascii="Times New Roman" w:hAnsi="Times New Roman"/>
                <w:b/>
                <w:bCs/>
                <w:color w:val="000000"/>
              </w:rPr>
            </w:pPr>
            <w:r w:rsidRPr="00007E38">
              <w:rPr>
                <w:rFonts w:ascii="Times New Roman" w:hAnsi="Times New Roman"/>
                <w:b/>
                <w:bCs/>
                <w:color w:val="000000"/>
              </w:rPr>
              <w:t>Už pasiūlymą atsakingo asmens vardas, pavardė, telefono numeris, el. pašto adresas</w:t>
            </w:r>
          </w:p>
        </w:tc>
        <w:tc>
          <w:tcPr>
            <w:tcW w:w="2147" w:type="pct"/>
          </w:tcPr>
          <w:p w14:paraId="3C4709C1" w14:textId="77777777" w:rsidR="00A05F70" w:rsidRPr="00007E38" w:rsidRDefault="00A05F70" w:rsidP="005612CB">
            <w:pPr>
              <w:tabs>
                <w:tab w:val="left" w:pos="851"/>
              </w:tabs>
              <w:spacing w:after="0" w:line="240" w:lineRule="auto"/>
              <w:jc w:val="both"/>
              <w:rPr>
                <w:rFonts w:ascii="Times New Roman" w:hAnsi="Times New Roman"/>
              </w:rPr>
            </w:pPr>
          </w:p>
        </w:tc>
      </w:tr>
      <w:bookmarkEnd w:id="0"/>
    </w:tbl>
    <w:p w14:paraId="6728C861" w14:textId="77777777" w:rsidR="009F53B8" w:rsidRPr="00F73A63" w:rsidRDefault="009F53B8" w:rsidP="000771D1">
      <w:pPr>
        <w:pStyle w:val="Pagrindiniotekstotrauka2"/>
        <w:spacing w:after="0" w:line="240" w:lineRule="auto"/>
        <w:ind w:left="0"/>
        <w:jc w:val="both"/>
        <w:rPr>
          <w:rFonts w:ascii="Times New Roman" w:hAnsi="Times New Roman" w:cs="Times New Roman"/>
        </w:rPr>
      </w:pPr>
    </w:p>
    <w:p w14:paraId="1B186472" w14:textId="6C3277BF" w:rsidR="00FC566F" w:rsidRPr="00F73A63" w:rsidRDefault="00FC566F" w:rsidP="000771D1">
      <w:pPr>
        <w:pStyle w:val="Pagrindiniotekstotrauka2"/>
        <w:spacing w:after="0" w:line="240" w:lineRule="auto"/>
        <w:ind w:left="0"/>
        <w:jc w:val="both"/>
        <w:rPr>
          <w:rFonts w:ascii="Times New Roman" w:hAnsi="Times New Roman" w:cs="Times New Roman"/>
        </w:rPr>
      </w:pPr>
      <w:r w:rsidRPr="00F73A63">
        <w:rPr>
          <w:rFonts w:ascii="Times New Roman" w:hAnsi="Times New Roman" w:cs="Times New Roman"/>
        </w:rPr>
        <w:t>1. Šiuo pasiūlymu pažymime, kad sutinkame su visomis Konkurso</w:t>
      </w:r>
      <w:r w:rsidR="00C35902" w:rsidRPr="00F73A63">
        <w:rPr>
          <w:rFonts w:ascii="Times New Roman" w:hAnsi="Times New Roman" w:cs="Times New Roman"/>
        </w:rPr>
        <w:t>/Pirkimo</w:t>
      </w:r>
      <w:r w:rsidRPr="00F73A63">
        <w:rPr>
          <w:rFonts w:ascii="Times New Roman" w:hAnsi="Times New Roman" w:cs="Times New Roman"/>
        </w:rPr>
        <w:t xml:space="preserve"> sąlygomis ir patvirtiname, kad mūsų siūlomos Prekės</w:t>
      </w:r>
      <w:r w:rsidR="00CD53CB" w:rsidRPr="00F73A63">
        <w:rPr>
          <w:rFonts w:ascii="Times New Roman" w:hAnsi="Times New Roman" w:cs="Times New Roman"/>
        </w:rPr>
        <w:t>/Paslaugos</w:t>
      </w:r>
      <w:r w:rsidRPr="00F73A63">
        <w:rPr>
          <w:rFonts w:ascii="Times New Roman" w:hAnsi="Times New Roman" w:cs="Times New Roman"/>
        </w:rPr>
        <w:t xml:space="preserve"> atitinka visas Konkurso</w:t>
      </w:r>
      <w:r w:rsidR="00C35902" w:rsidRPr="00F73A63">
        <w:rPr>
          <w:rFonts w:ascii="Times New Roman" w:hAnsi="Times New Roman" w:cs="Times New Roman"/>
        </w:rPr>
        <w:t>/Pirkimo</w:t>
      </w:r>
      <w:r w:rsidRPr="00F73A63">
        <w:rPr>
          <w:rFonts w:ascii="Times New Roman" w:hAnsi="Times New Roman" w:cs="Times New Roman"/>
        </w:rPr>
        <w:t xml:space="preserve"> sąlygose nurodytus keliamus reikalavimus.</w:t>
      </w:r>
    </w:p>
    <w:p w14:paraId="11D23445" w14:textId="71335DEF" w:rsidR="00FC566F" w:rsidRPr="00F73A63" w:rsidRDefault="00FC566F" w:rsidP="000771D1">
      <w:pPr>
        <w:spacing w:after="0" w:line="240" w:lineRule="auto"/>
        <w:jc w:val="both"/>
        <w:rPr>
          <w:rFonts w:ascii="Times New Roman" w:hAnsi="Times New Roman" w:cs="Times New Roman"/>
        </w:rPr>
      </w:pPr>
      <w:r w:rsidRPr="00F73A63">
        <w:rPr>
          <w:rFonts w:ascii="Times New Roman" w:hAnsi="Times New Roman" w:cs="Times New Roman"/>
        </w:rPr>
        <w:t>2. CVP IS elektroninėmis priemonėmis pateikdami pasiūlymą, patvirtiname, kad dokumentų skaitmeninės kopijos ir CVP IS elektroninėmis priemonėmis pateikti duomenys yra tikri.</w:t>
      </w:r>
    </w:p>
    <w:p w14:paraId="74EAD2D0" w14:textId="1B4CFDBE" w:rsidR="00F73A63" w:rsidRDefault="00E81007" w:rsidP="000771D1">
      <w:pPr>
        <w:spacing w:after="0" w:line="240" w:lineRule="auto"/>
        <w:jc w:val="both"/>
        <w:rPr>
          <w:rFonts w:ascii="Times New Roman" w:hAnsi="Times New Roman" w:cs="Times New Roman"/>
        </w:rPr>
      </w:pPr>
      <w:r w:rsidRPr="00F73A63">
        <w:rPr>
          <w:rFonts w:ascii="Times New Roman" w:hAnsi="Times New Roman" w:cs="Times New Roman"/>
        </w:rPr>
        <w:t>3. Patvirtiname, kad jei pasiūlyme nenurodyti valdymo</w:t>
      </w:r>
      <w:r w:rsidR="003A39AC" w:rsidRPr="00F73A63">
        <w:rPr>
          <w:rFonts w:ascii="Times New Roman" w:hAnsi="Times New Roman" w:cs="Times New Roman"/>
        </w:rPr>
        <w:t xml:space="preserve">/priežiūros </w:t>
      </w:r>
      <w:r w:rsidRPr="00F73A63">
        <w:rPr>
          <w:rFonts w:ascii="Times New Roman" w:hAnsi="Times New Roman" w:cs="Times New Roman"/>
        </w:rPr>
        <w:t>organų nariai, šie organai juridiniuose asmenyse nėra sudaryti (taikoma, kai pirkimo dokumentuose nustatyti pašalinimo pagrindai).</w:t>
      </w:r>
    </w:p>
    <w:p w14:paraId="606DED09" w14:textId="77777777" w:rsidR="00F73A63" w:rsidRPr="00007E38" w:rsidRDefault="00F73A63" w:rsidP="000771D1">
      <w:pPr>
        <w:spacing w:after="0" w:line="240" w:lineRule="auto"/>
        <w:jc w:val="both"/>
        <w:rPr>
          <w:rFonts w:ascii="Times New Roman" w:hAnsi="Times New Roman" w:cs="Times New Roman"/>
        </w:rPr>
      </w:pPr>
    </w:p>
    <w:p w14:paraId="50B388B5" w14:textId="0B1D8160" w:rsidR="00C27190" w:rsidRDefault="00C27190" w:rsidP="000771D1">
      <w:pPr>
        <w:pStyle w:val="Sraopastraipa"/>
        <w:numPr>
          <w:ilvl w:val="0"/>
          <w:numId w:val="14"/>
        </w:numPr>
        <w:spacing w:after="0" w:line="240" w:lineRule="auto"/>
        <w:ind w:left="142" w:hanging="142"/>
        <w:jc w:val="both"/>
        <w:rPr>
          <w:rFonts w:ascii="Times New Roman" w:hAnsi="Times New Roman" w:cs="Times New Roman"/>
          <w:b/>
          <w:iCs/>
        </w:rPr>
      </w:pPr>
      <w:r w:rsidRPr="00007E38">
        <w:rPr>
          <w:rFonts w:ascii="Times New Roman" w:hAnsi="Times New Roman" w:cs="Times New Roman"/>
          <w:b/>
          <w:iCs/>
        </w:rPr>
        <w:t>lentelė. Kainos pasiūlymas</w:t>
      </w:r>
    </w:p>
    <w:p w14:paraId="6388CA3C" w14:textId="77777777" w:rsidR="000442F4" w:rsidRDefault="000442F4" w:rsidP="000442F4">
      <w:pPr>
        <w:spacing w:after="0" w:line="240" w:lineRule="auto"/>
        <w:jc w:val="both"/>
        <w:rPr>
          <w:rFonts w:ascii="Times New Roman" w:hAnsi="Times New Roman" w:cs="Times New Roman"/>
          <w:b/>
          <w:iC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5"/>
        <w:gridCol w:w="1701"/>
        <w:gridCol w:w="1701"/>
        <w:gridCol w:w="1559"/>
        <w:gridCol w:w="2410"/>
      </w:tblGrid>
      <w:tr w:rsidR="009E0F0C" w:rsidRPr="0078255C" w14:paraId="68EE2C4D" w14:textId="0A50BFA5" w:rsidTr="004233D6">
        <w:trPr>
          <w:tblHeader/>
        </w:trPr>
        <w:tc>
          <w:tcPr>
            <w:tcW w:w="2405" w:type="dxa"/>
            <w:shd w:val="clear" w:color="auto" w:fill="F2F2F2"/>
            <w:vAlign w:val="center"/>
          </w:tcPr>
          <w:p w14:paraId="0FF2730D" w14:textId="77777777" w:rsidR="009E0F0C" w:rsidRPr="0078255C" w:rsidRDefault="009E0F0C" w:rsidP="00BA15C3">
            <w:pPr>
              <w:jc w:val="center"/>
              <w:rPr>
                <w:rFonts w:ascii="Times New Roman" w:eastAsia="Times New Roman" w:hAnsi="Times New Roman" w:cs="Times New Roman"/>
                <w:b/>
                <w:iCs/>
                <w:sz w:val="21"/>
                <w:szCs w:val="21"/>
              </w:rPr>
            </w:pPr>
            <w:r w:rsidRPr="0078255C">
              <w:rPr>
                <w:rFonts w:ascii="Times New Roman" w:eastAsia="Times New Roman" w:hAnsi="Times New Roman" w:cs="Times New Roman"/>
                <w:b/>
                <w:iCs/>
                <w:sz w:val="21"/>
                <w:szCs w:val="21"/>
              </w:rPr>
              <w:t>Pirkimo objektas</w:t>
            </w:r>
          </w:p>
        </w:tc>
        <w:tc>
          <w:tcPr>
            <w:tcW w:w="1701" w:type="dxa"/>
            <w:tcBorders>
              <w:right w:val="single" w:sz="4" w:space="0" w:color="auto"/>
            </w:tcBorders>
            <w:shd w:val="clear" w:color="auto" w:fill="F2F2F2"/>
            <w:vAlign w:val="center"/>
          </w:tcPr>
          <w:p w14:paraId="63346148" w14:textId="77777777" w:rsidR="009E0F0C" w:rsidRDefault="009E0F0C" w:rsidP="00BA15C3">
            <w:pPr>
              <w:jc w:val="center"/>
              <w:rPr>
                <w:rFonts w:ascii="Times New Roman" w:eastAsia="Times New Roman" w:hAnsi="Times New Roman" w:cs="Times New Roman"/>
                <w:b/>
                <w:bCs/>
                <w:iCs/>
                <w:color w:val="000000"/>
                <w:sz w:val="21"/>
                <w:szCs w:val="21"/>
              </w:rPr>
            </w:pPr>
            <w:r>
              <w:rPr>
                <w:rFonts w:ascii="Times New Roman" w:eastAsia="Times New Roman" w:hAnsi="Times New Roman" w:cs="Times New Roman"/>
                <w:b/>
                <w:bCs/>
                <w:iCs/>
                <w:color w:val="000000"/>
                <w:sz w:val="21"/>
                <w:szCs w:val="21"/>
              </w:rPr>
              <w:t>Matas</w:t>
            </w:r>
          </w:p>
        </w:tc>
        <w:tc>
          <w:tcPr>
            <w:tcW w:w="1701" w:type="dxa"/>
            <w:tcBorders>
              <w:left w:val="single" w:sz="4" w:space="0" w:color="auto"/>
            </w:tcBorders>
            <w:shd w:val="clear" w:color="auto" w:fill="F2F2F2"/>
            <w:vAlign w:val="center"/>
          </w:tcPr>
          <w:p w14:paraId="6B8503C2" w14:textId="77777777" w:rsidR="009E0F0C" w:rsidRPr="0078255C" w:rsidRDefault="009E0F0C" w:rsidP="00BA15C3">
            <w:pPr>
              <w:jc w:val="center"/>
              <w:rPr>
                <w:rFonts w:ascii="Times New Roman" w:eastAsia="Times New Roman" w:hAnsi="Times New Roman" w:cs="Times New Roman"/>
                <w:b/>
                <w:bCs/>
                <w:iCs/>
                <w:color w:val="000000"/>
                <w:sz w:val="21"/>
                <w:szCs w:val="21"/>
              </w:rPr>
            </w:pPr>
            <w:r>
              <w:rPr>
                <w:rFonts w:ascii="Times New Roman" w:eastAsia="Times New Roman" w:hAnsi="Times New Roman" w:cs="Times New Roman"/>
                <w:b/>
                <w:bCs/>
                <w:iCs/>
                <w:color w:val="000000"/>
                <w:sz w:val="21"/>
                <w:szCs w:val="21"/>
              </w:rPr>
              <w:t>Vienos dėžutės transportavimo įkainis be PVM</w:t>
            </w:r>
          </w:p>
        </w:tc>
        <w:tc>
          <w:tcPr>
            <w:tcW w:w="1559" w:type="dxa"/>
            <w:shd w:val="clear" w:color="auto" w:fill="F2F2F2" w:themeFill="background1" w:themeFillShade="F2"/>
          </w:tcPr>
          <w:p w14:paraId="53BEF0A8" w14:textId="64F186B4" w:rsidR="009E0F0C" w:rsidRPr="00EF6842" w:rsidRDefault="009E0F0C" w:rsidP="00BA15C3">
            <w:pPr>
              <w:jc w:val="center"/>
              <w:rPr>
                <w:rFonts w:ascii="Times New Roman" w:eastAsia="Times New Roman" w:hAnsi="Times New Roman" w:cs="Times New Roman"/>
                <w:b/>
                <w:bCs/>
                <w:iCs/>
                <w:color w:val="000000"/>
                <w:sz w:val="21"/>
                <w:szCs w:val="21"/>
              </w:rPr>
            </w:pPr>
            <w:r w:rsidRPr="00EF6842">
              <w:rPr>
                <w:rFonts w:ascii="Times New Roman" w:eastAsia="Times New Roman" w:hAnsi="Times New Roman" w:cs="Times New Roman"/>
                <w:b/>
                <w:bCs/>
                <w:sz w:val="20"/>
                <w:szCs w:val="20"/>
              </w:rPr>
              <w:t>Preliminarus dėžučių kiekis per 36 mėn.</w:t>
            </w:r>
            <w:r w:rsidR="003A2BF9">
              <w:rPr>
                <w:rFonts w:ascii="Times New Roman" w:eastAsia="Times New Roman" w:hAnsi="Times New Roman" w:cs="Times New Roman"/>
                <w:b/>
                <w:bCs/>
                <w:sz w:val="20"/>
                <w:szCs w:val="20"/>
              </w:rPr>
              <w:t>*</w:t>
            </w:r>
          </w:p>
        </w:tc>
        <w:tc>
          <w:tcPr>
            <w:tcW w:w="2410" w:type="dxa"/>
            <w:shd w:val="clear" w:color="auto" w:fill="F2F2F2" w:themeFill="background1" w:themeFillShade="F2"/>
          </w:tcPr>
          <w:p w14:paraId="56D4D49D" w14:textId="3319E4B3" w:rsidR="009E0F0C" w:rsidRPr="00EF6842" w:rsidRDefault="00EF6842" w:rsidP="00BA15C3">
            <w:pPr>
              <w:jc w:val="center"/>
              <w:rPr>
                <w:rFonts w:ascii="Times New Roman" w:eastAsia="Times New Roman" w:hAnsi="Times New Roman" w:cs="Times New Roman"/>
                <w:b/>
                <w:bCs/>
                <w:sz w:val="20"/>
                <w:szCs w:val="20"/>
              </w:rPr>
            </w:pPr>
            <w:r w:rsidRPr="00EF6842">
              <w:rPr>
                <w:rFonts w:ascii="Times New Roman" w:eastAsia="Times New Roman" w:hAnsi="Times New Roman" w:cs="Times New Roman"/>
                <w:b/>
                <w:bCs/>
                <w:sz w:val="20"/>
                <w:szCs w:val="20"/>
              </w:rPr>
              <w:t>Paslaugos kaina 36 mėn., Eur be PVM</w:t>
            </w:r>
          </w:p>
        </w:tc>
      </w:tr>
      <w:tr w:rsidR="009E0F0C" w:rsidRPr="0078255C" w14:paraId="68DF6A12" w14:textId="500B710B" w:rsidTr="004233D6">
        <w:trPr>
          <w:trHeight w:val="296"/>
          <w:tblHeader/>
        </w:trPr>
        <w:tc>
          <w:tcPr>
            <w:tcW w:w="2405" w:type="dxa"/>
            <w:vAlign w:val="center"/>
          </w:tcPr>
          <w:p w14:paraId="14266582" w14:textId="77777777" w:rsidR="009E0F0C" w:rsidRPr="0078255C" w:rsidRDefault="009E0F0C" w:rsidP="00BA15C3">
            <w:pPr>
              <w:jc w:val="center"/>
              <w:rPr>
                <w:rFonts w:ascii="Times New Roman" w:eastAsia="Times New Roman" w:hAnsi="Times New Roman" w:cs="Times New Roman"/>
                <w:i/>
                <w:iCs/>
                <w:sz w:val="21"/>
                <w:szCs w:val="21"/>
              </w:rPr>
            </w:pPr>
            <w:r w:rsidRPr="0078255C">
              <w:rPr>
                <w:rFonts w:ascii="Times New Roman" w:eastAsia="Times New Roman" w:hAnsi="Times New Roman" w:cs="Times New Roman"/>
                <w:i/>
                <w:iCs/>
                <w:sz w:val="21"/>
                <w:szCs w:val="21"/>
              </w:rPr>
              <w:t>1</w:t>
            </w:r>
          </w:p>
        </w:tc>
        <w:tc>
          <w:tcPr>
            <w:tcW w:w="1701" w:type="dxa"/>
            <w:tcBorders>
              <w:right w:val="single" w:sz="4" w:space="0" w:color="auto"/>
            </w:tcBorders>
            <w:vAlign w:val="center"/>
          </w:tcPr>
          <w:p w14:paraId="2010F668" w14:textId="77777777" w:rsidR="009E0F0C" w:rsidRDefault="009E0F0C" w:rsidP="00BA15C3">
            <w:pPr>
              <w:jc w:val="center"/>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2</w:t>
            </w:r>
          </w:p>
        </w:tc>
        <w:tc>
          <w:tcPr>
            <w:tcW w:w="1701" w:type="dxa"/>
            <w:tcBorders>
              <w:left w:val="single" w:sz="4" w:space="0" w:color="auto"/>
            </w:tcBorders>
            <w:vAlign w:val="center"/>
          </w:tcPr>
          <w:p w14:paraId="45C9C6E0" w14:textId="77777777" w:rsidR="009E0F0C" w:rsidRPr="0078255C" w:rsidRDefault="009E0F0C" w:rsidP="00BA15C3">
            <w:pPr>
              <w:jc w:val="center"/>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3</w:t>
            </w:r>
          </w:p>
        </w:tc>
        <w:tc>
          <w:tcPr>
            <w:tcW w:w="1559" w:type="dxa"/>
          </w:tcPr>
          <w:p w14:paraId="25EA727E" w14:textId="3428D829" w:rsidR="009E0F0C" w:rsidRDefault="0067638C" w:rsidP="00BA15C3">
            <w:pPr>
              <w:jc w:val="center"/>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4</w:t>
            </w:r>
          </w:p>
        </w:tc>
        <w:tc>
          <w:tcPr>
            <w:tcW w:w="2410" w:type="dxa"/>
          </w:tcPr>
          <w:p w14:paraId="61FC9FB7" w14:textId="2AD5F514" w:rsidR="009E0F0C" w:rsidRDefault="0067638C" w:rsidP="00BA15C3">
            <w:pPr>
              <w:jc w:val="center"/>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5</w:t>
            </w:r>
            <w:r w:rsidR="00D33357">
              <w:rPr>
                <w:rFonts w:ascii="Times New Roman" w:eastAsia="Times New Roman" w:hAnsi="Times New Roman" w:cs="Times New Roman"/>
                <w:i/>
                <w:color w:val="000000"/>
                <w:sz w:val="21"/>
                <w:szCs w:val="21"/>
              </w:rPr>
              <w:t xml:space="preserve"> (3x4)</w:t>
            </w:r>
          </w:p>
        </w:tc>
      </w:tr>
      <w:tr w:rsidR="009E0F0C" w:rsidRPr="0078255C" w14:paraId="3CEF515F" w14:textId="69A41EE0" w:rsidTr="004233D6">
        <w:tc>
          <w:tcPr>
            <w:tcW w:w="2405" w:type="dxa"/>
          </w:tcPr>
          <w:p w14:paraId="5DF5278D" w14:textId="15AE24AE" w:rsidR="009E0F0C" w:rsidRPr="00D55CD7" w:rsidRDefault="009E0F0C" w:rsidP="00D55CD7">
            <w:pPr>
              <w:spacing w:after="0" w:line="276" w:lineRule="auto"/>
              <w:rPr>
                <w:rFonts w:ascii="Times New Roman" w:eastAsia="Times New Roman" w:hAnsi="Times New Roman" w:cs="Times New Roman"/>
                <w:iCs/>
                <w:sz w:val="21"/>
                <w:szCs w:val="21"/>
              </w:rPr>
            </w:pPr>
            <w:r w:rsidRPr="00D55CD7">
              <w:rPr>
                <w:rFonts w:ascii="Times New Roman" w:hAnsi="Times New Roman" w:cs="Times New Roman"/>
              </w:rPr>
              <w:t>Vakcinų transportavimo paslauga, (+2 C/ +8 C</w:t>
            </w:r>
            <w:r w:rsidR="00D86D0F">
              <w:rPr>
                <w:rFonts w:ascii="Times New Roman" w:hAnsi="Times New Roman" w:cs="Times New Roman"/>
              </w:rPr>
              <w:t xml:space="preserve"> </w:t>
            </w:r>
            <w:r w:rsidRPr="00D55CD7">
              <w:rPr>
                <w:rFonts w:ascii="Times New Roman" w:hAnsi="Times New Roman" w:cs="Times New Roman"/>
              </w:rPr>
              <w:t xml:space="preserve">temperatūros </w:t>
            </w:r>
            <w:r w:rsidR="002C4CCD">
              <w:rPr>
                <w:rFonts w:ascii="Times New Roman" w:hAnsi="Times New Roman" w:cs="Times New Roman"/>
              </w:rPr>
              <w:t>ribose</w:t>
            </w:r>
            <w:r w:rsidR="00D86D0F">
              <w:rPr>
                <w:rFonts w:ascii="Times New Roman" w:hAnsi="Times New Roman" w:cs="Times New Roman"/>
              </w:rPr>
              <w:t>)</w:t>
            </w:r>
          </w:p>
        </w:tc>
        <w:tc>
          <w:tcPr>
            <w:tcW w:w="1701" w:type="dxa"/>
            <w:tcBorders>
              <w:right w:val="single" w:sz="4" w:space="0" w:color="auto"/>
            </w:tcBorders>
          </w:tcPr>
          <w:p w14:paraId="62A46F4C" w14:textId="51BFF563" w:rsidR="009E0F0C" w:rsidRDefault="009E0F0C" w:rsidP="00BA15C3">
            <w:pPr>
              <w:jc w:val="center"/>
              <w:rPr>
                <w:rFonts w:ascii="Times New Roman" w:hAnsi="Times New Roman" w:cs="Times New Roman"/>
              </w:rPr>
            </w:pPr>
            <w:r>
              <w:rPr>
                <w:rFonts w:ascii="Times New Roman" w:hAnsi="Times New Roman" w:cs="Times New Roman"/>
              </w:rPr>
              <w:t xml:space="preserve">1 </w:t>
            </w:r>
            <w:r w:rsidRPr="00375C50">
              <w:rPr>
                <w:rFonts w:ascii="Times New Roman" w:hAnsi="Times New Roman" w:cs="Times New Roman"/>
              </w:rPr>
              <w:t>dėžutė (</w:t>
            </w:r>
            <w:r w:rsidR="00A74310">
              <w:rPr>
                <w:rFonts w:ascii="Times New Roman" w:hAnsi="Times New Roman" w:cs="Times New Roman"/>
              </w:rPr>
              <w:t xml:space="preserve"> </w:t>
            </w:r>
            <w:r w:rsidRPr="00375C50">
              <w:rPr>
                <w:rFonts w:ascii="Times New Roman" w:hAnsi="Times New Roman" w:cs="Times New Roman"/>
              </w:rPr>
              <w:t>94 x 62</w:t>
            </w:r>
            <w:r w:rsidRPr="007612A5">
              <w:rPr>
                <w:rFonts w:ascii="Times New Roman" w:hAnsi="Times New Roman" w:cs="Times New Roman"/>
              </w:rPr>
              <w:t xml:space="preserve"> x 55 mm</w:t>
            </w:r>
            <w:r w:rsidR="003615B6">
              <w:rPr>
                <w:rFonts w:ascii="Times New Roman" w:hAnsi="Times New Roman" w:cs="Times New Roman"/>
              </w:rPr>
              <w:t xml:space="preserve">, </w:t>
            </w:r>
            <w:r w:rsidR="003615B6" w:rsidRPr="003615B6">
              <w:rPr>
                <w:rFonts w:ascii="Times New Roman" w:hAnsi="Times New Roman" w:cs="Times New Roman"/>
              </w:rPr>
              <w:t>paklaida ± 2 mm</w:t>
            </w:r>
            <w:r w:rsidRPr="007612A5">
              <w:rPr>
                <w:rFonts w:ascii="Times New Roman" w:hAnsi="Times New Roman" w:cs="Times New Roman"/>
              </w:rPr>
              <w:t>)</w:t>
            </w:r>
            <w:r>
              <w:rPr>
                <w:rFonts w:ascii="Times New Roman" w:hAnsi="Times New Roman" w:cs="Times New Roman"/>
              </w:rPr>
              <w:t xml:space="preserve"> </w:t>
            </w:r>
          </w:p>
        </w:tc>
        <w:tc>
          <w:tcPr>
            <w:tcW w:w="1701" w:type="dxa"/>
            <w:tcBorders>
              <w:left w:val="single" w:sz="4" w:space="0" w:color="auto"/>
            </w:tcBorders>
          </w:tcPr>
          <w:p w14:paraId="594E8F9F" w14:textId="77777777" w:rsidR="009E0F0C" w:rsidRDefault="009E0F0C" w:rsidP="00BA15C3">
            <w:pPr>
              <w:jc w:val="center"/>
              <w:rPr>
                <w:rFonts w:ascii="Times New Roman" w:hAnsi="Times New Roman" w:cs="Times New Roman"/>
              </w:rPr>
            </w:pPr>
          </w:p>
          <w:p w14:paraId="35E8BEDF" w14:textId="77777777" w:rsidR="009E0F0C" w:rsidRPr="007C5626" w:rsidRDefault="009E0F0C" w:rsidP="00BA15C3">
            <w:pPr>
              <w:jc w:val="center"/>
              <w:rPr>
                <w:rFonts w:ascii="Times New Roman" w:eastAsia="Times New Roman" w:hAnsi="Times New Roman" w:cs="Times New Roman"/>
                <w:iCs/>
                <w:color w:val="000000"/>
              </w:rPr>
            </w:pPr>
          </w:p>
        </w:tc>
        <w:tc>
          <w:tcPr>
            <w:tcW w:w="1559" w:type="dxa"/>
          </w:tcPr>
          <w:p w14:paraId="0661A616" w14:textId="5DEB453B" w:rsidR="009E0F0C" w:rsidRDefault="00AA5020" w:rsidP="00BA15C3">
            <w:pPr>
              <w:jc w:val="center"/>
              <w:rPr>
                <w:rFonts w:ascii="Times New Roman" w:hAnsi="Times New Roman" w:cs="Times New Roman"/>
              </w:rPr>
            </w:pPr>
            <w:r>
              <w:rPr>
                <w:rFonts w:ascii="Times New Roman" w:hAnsi="Times New Roman" w:cs="Times New Roman"/>
              </w:rPr>
              <w:t>46</w:t>
            </w:r>
            <w:r w:rsidR="0014102E">
              <w:rPr>
                <w:rFonts w:ascii="Times New Roman" w:hAnsi="Times New Roman" w:cs="Times New Roman"/>
              </w:rPr>
              <w:t>80</w:t>
            </w:r>
          </w:p>
        </w:tc>
        <w:tc>
          <w:tcPr>
            <w:tcW w:w="2410" w:type="dxa"/>
          </w:tcPr>
          <w:p w14:paraId="58416465" w14:textId="77777777" w:rsidR="009E0F0C" w:rsidRDefault="009E0F0C" w:rsidP="00BA15C3">
            <w:pPr>
              <w:jc w:val="center"/>
              <w:rPr>
                <w:rFonts w:ascii="Times New Roman" w:hAnsi="Times New Roman" w:cs="Times New Roman"/>
              </w:rPr>
            </w:pPr>
          </w:p>
        </w:tc>
      </w:tr>
      <w:tr w:rsidR="00637CF2" w:rsidRPr="0078255C" w14:paraId="1EA737F3" w14:textId="77777777" w:rsidTr="00991941">
        <w:tc>
          <w:tcPr>
            <w:tcW w:w="7366" w:type="dxa"/>
            <w:gridSpan w:val="4"/>
          </w:tcPr>
          <w:p w14:paraId="622919A5" w14:textId="21DCA4D9" w:rsidR="00637CF2" w:rsidRDefault="00637CF2" w:rsidP="005078C6">
            <w:pPr>
              <w:jc w:val="right"/>
              <w:rPr>
                <w:rFonts w:ascii="Times New Roman" w:hAnsi="Times New Roman" w:cs="Times New Roman"/>
              </w:rPr>
            </w:pPr>
            <w:r w:rsidRPr="00511212">
              <w:rPr>
                <w:rFonts w:ascii="Times New Roman" w:eastAsia="Times New Roman" w:hAnsi="Times New Roman" w:cs="Times New Roman"/>
                <w:b/>
                <w:bCs/>
                <w:sz w:val="20"/>
                <w:szCs w:val="20"/>
              </w:rPr>
              <w:lastRenderedPageBreak/>
              <w:t>Preliminari 36 mėn. pasiūlymo kaina, skirta tik pasiūlymams palyginti (Eur be PVM):</w:t>
            </w:r>
          </w:p>
        </w:tc>
        <w:tc>
          <w:tcPr>
            <w:tcW w:w="2410" w:type="dxa"/>
          </w:tcPr>
          <w:p w14:paraId="5DC9B810" w14:textId="77777777" w:rsidR="00637CF2" w:rsidRDefault="00637CF2" w:rsidP="00BA15C3">
            <w:pPr>
              <w:jc w:val="center"/>
              <w:rPr>
                <w:rFonts w:ascii="Times New Roman" w:hAnsi="Times New Roman" w:cs="Times New Roman"/>
              </w:rPr>
            </w:pPr>
          </w:p>
        </w:tc>
      </w:tr>
      <w:tr w:rsidR="00637CF2" w:rsidRPr="0078255C" w14:paraId="3EE51A92" w14:textId="77777777" w:rsidTr="00991941">
        <w:tc>
          <w:tcPr>
            <w:tcW w:w="7366" w:type="dxa"/>
            <w:gridSpan w:val="4"/>
          </w:tcPr>
          <w:p w14:paraId="2E86B154" w14:textId="504248BB" w:rsidR="00637CF2" w:rsidRDefault="00637CF2" w:rsidP="005078C6">
            <w:pPr>
              <w:jc w:val="right"/>
              <w:rPr>
                <w:rFonts w:ascii="Times New Roman" w:hAnsi="Times New Roman" w:cs="Times New Roman"/>
              </w:rPr>
            </w:pPr>
            <w:r w:rsidRPr="00511212">
              <w:rPr>
                <w:rFonts w:ascii="Times New Roman" w:eastAsia="Times New Roman" w:hAnsi="Times New Roman" w:cs="Times New Roman"/>
                <w:sz w:val="20"/>
                <w:szCs w:val="20"/>
              </w:rPr>
              <w:t>PVM (</w:t>
            </w:r>
            <w:r w:rsidRPr="00511212">
              <w:rPr>
                <w:rFonts w:ascii="Times New Roman" w:eastAsia="Times New Roman" w:hAnsi="Times New Roman" w:cs="Times New Roman"/>
                <w:i/>
                <w:iCs/>
                <w:color w:val="FF0000"/>
                <w:sz w:val="20"/>
                <w:szCs w:val="20"/>
              </w:rPr>
              <w:t>nurodyti tarifą</w:t>
            </w:r>
            <w:r w:rsidRPr="00511212">
              <w:rPr>
                <w:rFonts w:ascii="Times New Roman" w:eastAsia="Times New Roman" w:hAnsi="Times New Roman" w:cs="Times New Roman"/>
                <w:sz w:val="20"/>
                <w:szCs w:val="20"/>
              </w:rPr>
              <w:t>) suma:</w:t>
            </w:r>
          </w:p>
        </w:tc>
        <w:tc>
          <w:tcPr>
            <w:tcW w:w="2410" w:type="dxa"/>
          </w:tcPr>
          <w:p w14:paraId="004DACA6" w14:textId="77777777" w:rsidR="00637CF2" w:rsidRDefault="00637CF2" w:rsidP="00BA15C3">
            <w:pPr>
              <w:jc w:val="center"/>
              <w:rPr>
                <w:rFonts w:ascii="Times New Roman" w:hAnsi="Times New Roman" w:cs="Times New Roman"/>
              </w:rPr>
            </w:pPr>
          </w:p>
        </w:tc>
      </w:tr>
      <w:tr w:rsidR="00637CF2" w:rsidRPr="0078255C" w14:paraId="27A29E8F" w14:textId="77777777" w:rsidTr="00991941">
        <w:tc>
          <w:tcPr>
            <w:tcW w:w="7366" w:type="dxa"/>
            <w:gridSpan w:val="4"/>
            <w:vAlign w:val="center"/>
          </w:tcPr>
          <w:p w14:paraId="3A6B80B6" w14:textId="51918117" w:rsidR="00637CF2" w:rsidRDefault="00637CF2" w:rsidP="005078C6">
            <w:pPr>
              <w:jc w:val="right"/>
              <w:rPr>
                <w:rFonts w:ascii="Times New Roman" w:hAnsi="Times New Roman" w:cs="Times New Roman"/>
              </w:rPr>
            </w:pPr>
            <w:r w:rsidRPr="00511212">
              <w:rPr>
                <w:rFonts w:ascii="Times New Roman" w:eastAsia="Times New Roman" w:hAnsi="Times New Roman" w:cs="Times New Roman"/>
                <w:b/>
                <w:bCs/>
                <w:sz w:val="20"/>
                <w:szCs w:val="20"/>
              </w:rPr>
              <w:t xml:space="preserve">Preliminari 36 mėn. pasiūlymo kaina, skirta tik pasiūlymams palyginti (Eur su PVM) </w:t>
            </w:r>
            <w:r w:rsidRPr="00511212">
              <w:rPr>
                <w:rFonts w:ascii="Times New Roman" w:eastAsia="Times New Roman" w:hAnsi="Times New Roman" w:cs="Times New Roman"/>
                <w:sz w:val="20"/>
                <w:szCs w:val="20"/>
              </w:rPr>
              <w:t>:</w:t>
            </w:r>
          </w:p>
        </w:tc>
        <w:tc>
          <w:tcPr>
            <w:tcW w:w="2410" w:type="dxa"/>
          </w:tcPr>
          <w:p w14:paraId="49359504" w14:textId="77777777" w:rsidR="00637CF2" w:rsidRDefault="00637CF2" w:rsidP="00637CF2">
            <w:pPr>
              <w:jc w:val="center"/>
              <w:rPr>
                <w:rFonts w:ascii="Times New Roman" w:hAnsi="Times New Roman" w:cs="Times New Roman"/>
              </w:rPr>
            </w:pPr>
          </w:p>
        </w:tc>
      </w:tr>
    </w:tbl>
    <w:p w14:paraId="0D62520D" w14:textId="77777777" w:rsidR="000442F4" w:rsidRPr="000442F4" w:rsidRDefault="000442F4" w:rsidP="000442F4">
      <w:pPr>
        <w:spacing w:after="0" w:line="240" w:lineRule="auto"/>
        <w:jc w:val="both"/>
        <w:rPr>
          <w:rFonts w:ascii="Times New Roman" w:hAnsi="Times New Roman" w:cs="Times New Roman"/>
          <w:b/>
          <w:iCs/>
        </w:rPr>
      </w:pPr>
    </w:p>
    <w:p w14:paraId="3E442CA4" w14:textId="13CD9661" w:rsidR="00653A4C" w:rsidRPr="00D33DDD" w:rsidRDefault="00653A4C" w:rsidP="007B2C38">
      <w:pPr>
        <w:jc w:val="both"/>
        <w:rPr>
          <w:rFonts w:ascii="Times New Roman" w:hAnsi="Times New Roman" w:cs="Times New Roman"/>
          <w:b/>
          <w:i/>
          <w:iCs/>
          <w:lang w:val="en-US"/>
        </w:rPr>
      </w:pPr>
      <w:r w:rsidRPr="00653A4C">
        <w:rPr>
          <w:rFonts w:ascii="Times New Roman" w:hAnsi="Times New Roman" w:cs="Times New Roman"/>
          <w:b/>
          <w:iCs/>
        </w:rPr>
        <w:t>*</w:t>
      </w:r>
      <w:r w:rsidRPr="00653A4C">
        <w:rPr>
          <w:rFonts w:ascii="Times New Roman" w:hAnsi="Times New Roman" w:cs="Times New Roman"/>
          <w:b/>
          <w:i/>
          <w:iCs/>
        </w:rPr>
        <w:t xml:space="preserve"> Lentelėje nurodytas </w:t>
      </w:r>
      <w:r w:rsidRPr="00653A4C">
        <w:rPr>
          <w:rFonts w:ascii="Times New Roman" w:hAnsi="Times New Roman" w:cs="Times New Roman"/>
          <w:b/>
          <w:bCs/>
          <w:i/>
          <w:iCs/>
          <w:u w:val="single"/>
        </w:rPr>
        <w:t>preliminarus perkamų paslaugų kiekis</w:t>
      </w:r>
      <w:r w:rsidRPr="00653A4C">
        <w:rPr>
          <w:rFonts w:ascii="Times New Roman" w:hAnsi="Times New Roman" w:cs="Times New Roman"/>
          <w:b/>
          <w:i/>
          <w:iCs/>
        </w:rPr>
        <w:t>. Paslaugos bus įsigyjamos pagal perkančiosios organizacijos poreikį</w:t>
      </w:r>
      <w:r w:rsidR="00E719D4">
        <w:rPr>
          <w:rFonts w:ascii="Times New Roman" w:hAnsi="Times New Roman" w:cs="Times New Roman"/>
          <w:b/>
          <w:i/>
          <w:iCs/>
        </w:rPr>
        <w:t xml:space="preserve">, </w:t>
      </w:r>
      <w:r w:rsidR="00E719D4" w:rsidRPr="00E719D4">
        <w:rPr>
          <w:rFonts w:ascii="Times New Roman" w:hAnsi="Times New Roman" w:cs="Times New Roman"/>
          <w:b/>
          <w:i/>
          <w:iCs/>
        </w:rPr>
        <w:t>neviršijant</w:t>
      </w:r>
      <w:r w:rsidR="00786C4D">
        <w:rPr>
          <w:rFonts w:ascii="Times New Roman" w:hAnsi="Times New Roman" w:cs="Times New Roman"/>
          <w:b/>
          <w:i/>
          <w:iCs/>
        </w:rPr>
        <w:t xml:space="preserve"> </w:t>
      </w:r>
      <w:r w:rsidR="00786C4D" w:rsidRPr="00786C4D">
        <w:rPr>
          <w:rFonts w:ascii="Times New Roman" w:hAnsi="Times New Roman" w:cs="Times New Roman"/>
          <w:b/>
          <w:i/>
          <w:iCs/>
        </w:rPr>
        <w:t>pirkimui skirt</w:t>
      </w:r>
      <w:r w:rsidR="00000BF2">
        <w:rPr>
          <w:rFonts w:ascii="Times New Roman" w:hAnsi="Times New Roman" w:cs="Times New Roman"/>
          <w:b/>
          <w:i/>
          <w:iCs/>
        </w:rPr>
        <w:t>ų</w:t>
      </w:r>
      <w:r w:rsidR="00786C4D" w:rsidRPr="00786C4D">
        <w:rPr>
          <w:rFonts w:ascii="Times New Roman" w:hAnsi="Times New Roman" w:cs="Times New Roman"/>
          <w:b/>
          <w:i/>
          <w:iCs/>
        </w:rPr>
        <w:t xml:space="preserve"> lėšų sum</w:t>
      </w:r>
      <w:r w:rsidR="004170D8">
        <w:rPr>
          <w:rFonts w:ascii="Times New Roman" w:hAnsi="Times New Roman" w:cs="Times New Roman"/>
          <w:b/>
          <w:i/>
          <w:iCs/>
        </w:rPr>
        <w:t xml:space="preserve">os </w:t>
      </w:r>
      <w:r w:rsidR="00E70B02">
        <w:rPr>
          <w:rFonts w:ascii="Times New Roman" w:hAnsi="Times New Roman" w:cs="Times New Roman"/>
          <w:b/>
          <w:i/>
          <w:iCs/>
        </w:rPr>
        <w:t xml:space="preserve">- </w:t>
      </w:r>
      <w:r w:rsidR="00D33DDD" w:rsidRPr="00D33DDD">
        <w:rPr>
          <w:rFonts w:ascii="Times New Roman" w:hAnsi="Times New Roman" w:cs="Times New Roman"/>
          <w:b/>
          <w:i/>
          <w:iCs/>
          <w:lang w:val="en-US"/>
        </w:rPr>
        <w:t>658 500,15</w:t>
      </w:r>
      <w:r w:rsidR="00D33DDD">
        <w:rPr>
          <w:rFonts w:ascii="Times New Roman" w:hAnsi="Times New Roman" w:cs="Times New Roman"/>
          <w:b/>
          <w:i/>
          <w:iCs/>
          <w:lang w:val="en-US"/>
        </w:rPr>
        <w:t xml:space="preserve"> </w:t>
      </w:r>
      <w:proofErr w:type="spellStart"/>
      <w:r w:rsidR="00D33DDD">
        <w:rPr>
          <w:rFonts w:ascii="Times New Roman" w:hAnsi="Times New Roman" w:cs="Times New Roman"/>
          <w:b/>
          <w:i/>
          <w:iCs/>
          <w:lang w:val="en-US"/>
        </w:rPr>
        <w:t>Eur</w:t>
      </w:r>
      <w:proofErr w:type="spellEnd"/>
      <w:r w:rsidR="00D33DDD">
        <w:rPr>
          <w:rFonts w:ascii="Times New Roman" w:hAnsi="Times New Roman" w:cs="Times New Roman"/>
          <w:b/>
          <w:i/>
          <w:iCs/>
          <w:lang w:val="en-US"/>
        </w:rPr>
        <w:t xml:space="preserve"> </w:t>
      </w:r>
      <w:proofErr w:type="spellStart"/>
      <w:r w:rsidR="00D33DDD">
        <w:rPr>
          <w:rFonts w:ascii="Times New Roman" w:hAnsi="Times New Roman" w:cs="Times New Roman"/>
          <w:b/>
          <w:i/>
          <w:iCs/>
          <w:lang w:val="en-US"/>
        </w:rPr>
        <w:t>su</w:t>
      </w:r>
      <w:proofErr w:type="spellEnd"/>
      <w:r w:rsidR="00D33DDD">
        <w:rPr>
          <w:rFonts w:ascii="Times New Roman" w:hAnsi="Times New Roman" w:cs="Times New Roman"/>
          <w:b/>
          <w:i/>
          <w:iCs/>
          <w:lang w:val="en-US"/>
        </w:rPr>
        <w:t xml:space="preserve"> PVM</w:t>
      </w:r>
      <w:r w:rsidR="00000BF2">
        <w:rPr>
          <w:rFonts w:ascii="Times New Roman" w:hAnsi="Times New Roman" w:cs="Times New Roman"/>
          <w:b/>
          <w:i/>
          <w:iCs/>
        </w:rPr>
        <w:t>.</w:t>
      </w:r>
    </w:p>
    <w:p w14:paraId="12B44116" w14:textId="665ACF48" w:rsidR="00D931DE" w:rsidRPr="006F0E02" w:rsidRDefault="00D931DE" w:rsidP="006F0E02">
      <w:pPr>
        <w:tabs>
          <w:tab w:val="left" w:pos="567"/>
          <w:tab w:val="left" w:pos="851"/>
          <w:tab w:val="left" w:pos="1276"/>
        </w:tabs>
        <w:spacing w:after="0" w:line="240" w:lineRule="auto"/>
        <w:jc w:val="both"/>
        <w:rPr>
          <w:rFonts w:ascii="Times New Roman" w:hAnsi="Times New Roman" w:cs="Times New Roman"/>
          <w:b/>
          <w:bCs/>
          <w:iCs/>
        </w:rPr>
      </w:pPr>
      <w:r w:rsidRPr="00180472">
        <w:rPr>
          <w:rFonts w:ascii="Times New Roman" w:hAnsi="Times New Roman" w:cs="Times New Roman"/>
          <w:b/>
          <w:bCs/>
          <w:iCs/>
        </w:rPr>
        <w:t>Per didel</w:t>
      </w:r>
      <w:r w:rsidR="00180472" w:rsidRPr="00180472">
        <w:rPr>
          <w:rFonts w:ascii="Times New Roman" w:hAnsi="Times New Roman" w:cs="Times New Roman"/>
          <w:b/>
          <w:bCs/>
          <w:iCs/>
        </w:rPr>
        <w:t>i</w:t>
      </w:r>
      <w:r w:rsidR="00C03EF4">
        <w:rPr>
          <w:rFonts w:ascii="Times New Roman" w:hAnsi="Times New Roman" w:cs="Times New Roman"/>
          <w:b/>
          <w:bCs/>
          <w:iCs/>
        </w:rPr>
        <w:t>u</w:t>
      </w:r>
      <w:r w:rsidRPr="00180472">
        <w:rPr>
          <w:rFonts w:ascii="Times New Roman" w:hAnsi="Times New Roman" w:cs="Times New Roman"/>
          <w:b/>
          <w:bCs/>
          <w:iCs/>
        </w:rPr>
        <w:t xml:space="preserve"> ir nepriimtin</w:t>
      </w:r>
      <w:r w:rsidR="00C03EF4">
        <w:rPr>
          <w:rFonts w:ascii="Times New Roman" w:hAnsi="Times New Roman" w:cs="Times New Roman"/>
          <w:b/>
          <w:bCs/>
          <w:iCs/>
        </w:rPr>
        <w:t>u</w:t>
      </w:r>
      <w:r w:rsidRPr="00180472">
        <w:rPr>
          <w:rFonts w:ascii="Times New Roman" w:hAnsi="Times New Roman" w:cs="Times New Roman"/>
          <w:b/>
          <w:bCs/>
          <w:iCs/>
        </w:rPr>
        <w:t xml:space="preserve"> į</w:t>
      </w:r>
      <w:r w:rsidR="00180472" w:rsidRPr="00180472">
        <w:rPr>
          <w:rFonts w:ascii="Times New Roman" w:hAnsi="Times New Roman" w:cs="Times New Roman"/>
          <w:b/>
          <w:bCs/>
          <w:iCs/>
        </w:rPr>
        <w:t>kaini</w:t>
      </w:r>
      <w:r w:rsidR="00C03EF4">
        <w:rPr>
          <w:rFonts w:ascii="Times New Roman" w:hAnsi="Times New Roman" w:cs="Times New Roman"/>
          <w:b/>
          <w:bCs/>
          <w:iCs/>
        </w:rPr>
        <w:t>u</w:t>
      </w:r>
      <w:r w:rsidRPr="00180472">
        <w:rPr>
          <w:rFonts w:ascii="Times New Roman" w:hAnsi="Times New Roman" w:cs="Times New Roman"/>
          <w:b/>
          <w:bCs/>
          <w:iCs/>
        </w:rPr>
        <w:t xml:space="preserve"> bus laikoma</w:t>
      </w:r>
      <w:r w:rsidR="00180472" w:rsidRPr="00180472">
        <w:rPr>
          <w:rFonts w:ascii="Times New Roman" w:hAnsi="Times New Roman" w:cs="Times New Roman"/>
          <w:b/>
          <w:bCs/>
          <w:iCs/>
        </w:rPr>
        <w:t>s</w:t>
      </w:r>
      <w:r w:rsidR="00A9076B">
        <w:rPr>
          <w:rFonts w:ascii="Times New Roman" w:hAnsi="Times New Roman" w:cs="Times New Roman"/>
          <w:b/>
          <w:bCs/>
          <w:iCs/>
        </w:rPr>
        <w:t xml:space="preserve"> įkainis</w:t>
      </w:r>
      <w:r w:rsidRPr="00180472">
        <w:rPr>
          <w:rFonts w:ascii="Times New Roman" w:hAnsi="Times New Roman" w:cs="Times New Roman"/>
          <w:b/>
          <w:bCs/>
          <w:iCs/>
        </w:rPr>
        <w:t>, kuri</w:t>
      </w:r>
      <w:r w:rsidR="00180472" w:rsidRPr="00180472">
        <w:rPr>
          <w:rFonts w:ascii="Times New Roman" w:hAnsi="Times New Roman" w:cs="Times New Roman"/>
          <w:b/>
          <w:bCs/>
          <w:iCs/>
        </w:rPr>
        <w:t>s</w:t>
      </w:r>
      <w:r w:rsidRPr="00180472">
        <w:rPr>
          <w:rFonts w:ascii="Times New Roman" w:hAnsi="Times New Roman" w:cs="Times New Roman"/>
          <w:b/>
          <w:bCs/>
          <w:iCs/>
        </w:rPr>
        <w:t xml:space="preserve"> bus didesn</w:t>
      </w:r>
      <w:r w:rsidR="00180472" w:rsidRPr="00180472">
        <w:rPr>
          <w:rFonts w:ascii="Times New Roman" w:hAnsi="Times New Roman" w:cs="Times New Roman"/>
          <w:b/>
          <w:bCs/>
          <w:iCs/>
        </w:rPr>
        <w:t>is</w:t>
      </w:r>
      <w:r w:rsidRPr="00180472">
        <w:rPr>
          <w:rFonts w:ascii="Times New Roman" w:hAnsi="Times New Roman" w:cs="Times New Roman"/>
          <w:b/>
          <w:bCs/>
          <w:iCs/>
        </w:rPr>
        <w:t xml:space="preserve"> nei </w:t>
      </w:r>
      <w:r w:rsidR="0062334D" w:rsidRPr="006F0E02">
        <w:rPr>
          <w:rFonts w:ascii="Times New Roman" w:hAnsi="Times New Roman" w:cs="Times New Roman"/>
          <w:b/>
          <w:bCs/>
          <w:iCs/>
          <w:u w:val="single"/>
        </w:rPr>
        <w:t>100</w:t>
      </w:r>
      <w:r w:rsidRPr="006F0E02">
        <w:rPr>
          <w:rFonts w:ascii="Times New Roman" w:hAnsi="Times New Roman" w:cs="Times New Roman"/>
          <w:b/>
          <w:bCs/>
          <w:iCs/>
          <w:u w:val="single"/>
        </w:rPr>
        <w:t xml:space="preserve"> Eur </w:t>
      </w:r>
      <w:r w:rsidR="0062334D" w:rsidRPr="006F0E02">
        <w:rPr>
          <w:rFonts w:ascii="Times New Roman" w:hAnsi="Times New Roman" w:cs="Times New Roman"/>
          <w:b/>
          <w:bCs/>
          <w:iCs/>
          <w:u w:val="single"/>
        </w:rPr>
        <w:t>be</w:t>
      </w:r>
      <w:r w:rsidRPr="006F0E02">
        <w:rPr>
          <w:rFonts w:ascii="Times New Roman" w:hAnsi="Times New Roman" w:cs="Times New Roman"/>
          <w:b/>
          <w:bCs/>
          <w:iCs/>
          <w:u w:val="single"/>
        </w:rPr>
        <w:t xml:space="preserve"> PVM</w:t>
      </w:r>
      <w:r w:rsidRPr="00180472">
        <w:rPr>
          <w:rFonts w:ascii="Times New Roman" w:hAnsi="Times New Roman" w:cs="Times New Roman"/>
          <w:b/>
          <w:bCs/>
          <w:iCs/>
        </w:rPr>
        <w:t>.</w:t>
      </w:r>
    </w:p>
    <w:p w14:paraId="66709825" w14:textId="77777777" w:rsidR="00653A4C" w:rsidRPr="00653A4C" w:rsidRDefault="00653A4C" w:rsidP="00653A4C">
      <w:pPr>
        <w:spacing w:after="0" w:line="240" w:lineRule="auto"/>
        <w:jc w:val="both"/>
        <w:rPr>
          <w:rFonts w:ascii="Times New Roman" w:hAnsi="Times New Roman" w:cs="Times New Roman"/>
          <w:b/>
          <w:bCs/>
          <w:iCs/>
          <w:u w:val="single"/>
        </w:rPr>
      </w:pPr>
      <w:r w:rsidRPr="00653A4C">
        <w:rPr>
          <w:rFonts w:ascii="Times New Roman" w:hAnsi="Times New Roman" w:cs="Times New Roman"/>
          <w:b/>
          <w:bCs/>
          <w:iCs/>
        </w:rPr>
        <w:t xml:space="preserve">Perkančioji organizacija pasiūlymus vertins bei nugalėtoją pasirinks </w:t>
      </w:r>
      <w:r w:rsidRPr="00653A4C">
        <w:rPr>
          <w:rFonts w:ascii="Times New Roman" w:hAnsi="Times New Roman" w:cs="Times New Roman"/>
          <w:b/>
          <w:bCs/>
          <w:iCs/>
          <w:u w:val="single"/>
        </w:rPr>
        <w:t>lygindama kainas Eur su PVM.</w:t>
      </w:r>
    </w:p>
    <w:p w14:paraId="19B277DD" w14:textId="77777777" w:rsidR="00A7059A" w:rsidRDefault="00A7059A" w:rsidP="00A7059A">
      <w:pPr>
        <w:spacing w:after="0" w:line="240" w:lineRule="auto"/>
        <w:jc w:val="both"/>
        <w:rPr>
          <w:rFonts w:ascii="Times New Roman" w:hAnsi="Times New Roman" w:cs="Times New Roman"/>
          <w:b/>
          <w:iCs/>
        </w:rPr>
      </w:pPr>
    </w:p>
    <w:p w14:paraId="2C4E9640" w14:textId="50B90B80" w:rsidR="00C27190" w:rsidRPr="00007E38" w:rsidRDefault="00C27190" w:rsidP="000771D1">
      <w:pPr>
        <w:spacing w:before="60" w:after="0" w:line="240" w:lineRule="auto"/>
        <w:jc w:val="both"/>
        <w:rPr>
          <w:rFonts w:ascii="Times New Roman" w:hAnsi="Times New Roman" w:cs="Times New Roman"/>
          <w:b/>
          <w:i/>
        </w:rPr>
      </w:pPr>
      <w:r w:rsidRPr="00007E38">
        <w:rPr>
          <w:rFonts w:ascii="Times New Roman" w:hAnsi="Times New Roman" w:cs="Times New Roman"/>
        </w:rPr>
        <w:t>Į šią sumą įeina visi Tiekėjo mokami mokesčiai bei kitos su Paslaugų/Prekių teikim</w:t>
      </w:r>
      <w:r w:rsidR="00A9076B">
        <w:rPr>
          <w:rFonts w:ascii="Times New Roman" w:hAnsi="Times New Roman" w:cs="Times New Roman"/>
        </w:rPr>
        <w:t>u</w:t>
      </w:r>
      <w:r w:rsidRPr="00007E38">
        <w:rPr>
          <w:rFonts w:ascii="Times New Roman" w:hAnsi="Times New Roman" w:cs="Times New Roman"/>
        </w:rPr>
        <w:t xml:space="preserve"> susijusios Tiekėjo patiriamos išlaidos. Visos kainos/įkainiai arba sąnaudos turi būti skaičiuojamos tikslum</w:t>
      </w:r>
      <w:r w:rsidR="002A664E">
        <w:rPr>
          <w:rFonts w:ascii="Times New Roman" w:hAnsi="Times New Roman" w:cs="Times New Roman"/>
        </w:rPr>
        <w:t>u</w:t>
      </w:r>
      <w:r w:rsidRPr="00007E38">
        <w:rPr>
          <w:rFonts w:ascii="Times New Roman" w:hAnsi="Times New Roman" w:cs="Times New Roman"/>
        </w:rPr>
        <w:t xml:space="preserve"> lygiu šimt</w:t>
      </w:r>
      <w:r w:rsidR="002A664E">
        <w:rPr>
          <w:rFonts w:ascii="Times New Roman" w:hAnsi="Times New Roman" w:cs="Times New Roman"/>
        </w:rPr>
        <w:t xml:space="preserve">osioms euro </w:t>
      </w:r>
      <w:r w:rsidRPr="00007E38">
        <w:rPr>
          <w:rFonts w:ascii="Times New Roman" w:hAnsi="Times New Roman" w:cs="Times New Roman"/>
        </w:rPr>
        <w:t>dali</w:t>
      </w:r>
      <w:r w:rsidR="002A664E">
        <w:rPr>
          <w:rFonts w:ascii="Times New Roman" w:hAnsi="Times New Roman" w:cs="Times New Roman"/>
        </w:rPr>
        <w:t>ms</w:t>
      </w:r>
      <w:r w:rsidRPr="00007E38">
        <w:rPr>
          <w:rFonts w:ascii="Times New Roman" w:hAnsi="Times New Roman" w:cs="Times New Roman"/>
        </w:rPr>
        <w:t xml:space="preserve"> </w:t>
      </w:r>
      <w:r w:rsidRPr="00007E38">
        <w:rPr>
          <w:rFonts w:ascii="Times New Roman" w:hAnsi="Times New Roman" w:cs="Times New Roman"/>
          <w:b/>
          <w:i/>
        </w:rPr>
        <w:t xml:space="preserve">(t. y. </w:t>
      </w:r>
      <w:r w:rsidR="00764E45">
        <w:rPr>
          <w:rFonts w:ascii="Times New Roman" w:hAnsi="Times New Roman" w:cs="Times New Roman"/>
          <w:b/>
          <w:i/>
        </w:rPr>
        <w:t xml:space="preserve">nurodomi </w:t>
      </w:r>
      <w:r w:rsidRPr="00007E38">
        <w:rPr>
          <w:rFonts w:ascii="Times New Roman" w:hAnsi="Times New Roman" w:cs="Times New Roman"/>
          <w:b/>
          <w:i/>
        </w:rPr>
        <w:t>du skaičiai po kablelio).</w:t>
      </w:r>
    </w:p>
    <w:p w14:paraId="64E84A5D" w14:textId="77777777" w:rsidR="007373E1" w:rsidRPr="00007E38" w:rsidRDefault="007373E1" w:rsidP="000771D1">
      <w:pPr>
        <w:spacing w:after="0" w:line="240" w:lineRule="auto"/>
        <w:jc w:val="both"/>
        <w:rPr>
          <w:rFonts w:ascii="Times New Roman" w:hAnsi="Times New Roman" w:cs="Times New Roman"/>
          <w:iCs/>
        </w:rPr>
      </w:pPr>
    </w:p>
    <w:p w14:paraId="0C65AE42" w14:textId="01BDFA88" w:rsidR="00742B1B" w:rsidRPr="00007E38" w:rsidRDefault="00742B1B" w:rsidP="000771D1">
      <w:pPr>
        <w:spacing w:after="0" w:line="240" w:lineRule="auto"/>
        <w:jc w:val="both"/>
        <w:rPr>
          <w:rFonts w:ascii="Times New Roman" w:hAnsi="Times New Roman" w:cs="Times New Roman"/>
          <w:iCs/>
        </w:rPr>
      </w:pPr>
      <w:r w:rsidRPr="00007E38">
        <w:rPr>
          <w:rFonts w:ascii="Times New Roman" w:hAnsi="Times New Roman" w:cs="Times New Roman"/>
        </w:rPr>
        <w:t>*Tais atvejais, kai pagal galiojančius teisės aktus tiekėjui nereikia mokėti PVM, tiekėjas atitinkamos pasiūlymo skilties nepildo ir nurodo priežastis, dėl kurių PVM nemokamas: _________________________________.</w:t>
      </w:r>
    </w:p>
    <w:p w14:paraId="622F03CE" w14:textId="77777777" w:rsidR="007373E1" w:rsidRPr="00007E38" w:rsidRDefault="007373E1" w:rsidP="000771D1">
      <w:pPr>
        <w:spacing w:after="0" w:line="240" w:lineRule="auto"/>
        <w:jc w:val="both"/>
        <w:rPr>
          <w:rFonts w:ascii="Times New Roman" w:hAnsi="Times New Roman" w:cs="Times New Roman"/>
          <w:b/>
          <w:i/>
        </w:rPr>
      </w:pPr>
    </w:p>
    <w:p w14:paraId="3EF15354" w14:textId="366E8664" w:rsidR="009E5280" w:rsidRPr="00547590" w:rsidRDefault="00547590" w:rsidP="00547590">
      <w:pPr>
        <w:spacing w:after="0" w:line="240" w:lineRule="auto"/>
        <w:jc w:val="both"/>
        <w:rPr>
          <w:rFonts w:ascii="Times New Roman" w:hAnsi="Times New Roman" w:cs="Times New Roman"/>
          <w:b/>
        </w:rPr>
      </w:pPr>
      <w:r>
        <w:rPr>
          <w:rFonts w:ascii="Times New Roman" w:hAnsi="Times New Roman" w:cs="Times New Roman"/>
          <w:b/>
        </w:rPr>
        <w:t xml:space="preserve">2 </w:t>
      </w:r>
      <w:r w:rsidR="009E5280" w:rsidRPr="00547590">
        <w:rPr>
          <w:rFonts w:ascii="Times New Roman" w:hAnsi="Times New Roman" w:cs="Times New Roman"/>
          <w:b/>
        </w:rPr>
        <w:t xml:space="preserve">lentelė. Reikalaujami </w:t>
      </w:r>
      <w:r w:rsidR="006F2A7C">
        <w:rPr>
          <w:rFonts w:ascii="Times New Roman" w:hAnsi="Times New Roman" w:cs="Times New Roman"/>
          <w:b/>
        </w:rPr>
        <w:t xml:space="preserve">su pasiūlymu pateikti </w:t>
      </w:r>
      <w:r w:rsidR="009E5280" w:rsidRPr="00547590">
        <w:rPr>
          <w:rFonts w:ascii="Times New Roman" w:hAnsi="Times New Roman" w:cs="Times New Roman"/>
          <w:b/>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7794"/>
        <w:gridCol w:w="1624"/>
      </w:tblGrid>
      <w:tr w:rsidR="009E5280" w:rsidRPr="00007E38" w14:paraId="1FF2E0D4" w14:textId="77777777" w:rsidTr="47157928">
        <w:tc>
          <w:tcPr>
            <w:tcW w:w="2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6A5E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Eil.</w:t>
            </w:r>
          </w:p>
          <w:p w14:paraId="3EE70DA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Nr.</w:t>
            </w:r>
          </w:p>
        </w:tc>
        <w:tc>
          <w:tcPr>
            <w:tcW w:w="39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34969"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Pateiktų dokumentų pavadinimas</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40C26"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Dokumento puslapių skaičius</w:t>
            </w:r>
          </w:p>
        </w:tc>
      </w:tr>
      <w:tr w:rsidR="009E5280" w:rsidRPr="00007E38" w14:paraId="54CA40D3" w14:textId="77777777" w:rsidTr="47157928">
        <w:tc>
          <w:tcPr>
            <w:tcW w:w="273" w:type="pct"/>
            <w:tcBorders>
              <w:top w:val="single" w:sz="4" w:space="0" w:color="auto"/>
              <w:left w:val="single" w:sz="4" w:space="0" w:color="auto"/>
              <w:bottom w:val="single" w:sz="4" w:space="0" w:color="auto"/>
              <w:right w:val="single" w:sz="4" w:space="0" w:color="auto"/>
            </w:tcBorders>
          </w:tcPr>
          <w:p w14:paraId="43A7E262"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1.</w:t>
            </w:r>
          </w:p>
        </w:tc>
        <w:tc>
          <w:tcPr>
            <w:tcW w:w="3912" w:type="pct"/>
            <w:tcBorders>
              <w:top w:val="single" w:sz="4" w:space="0" w:color="auto"/>
              <w:left w:val="single" w:sz="4" w:space="0" w:color="auto"/>
              <w:bottom w:val="single" w:sz="4" w:space="0" w:color="auto"/>
              <w:right w:val="single" w:sz="4" w:space="0" w:color="auto"/>
            </w:tcBorders>
          </w:tcPr>
          <w:p w14:paraId="1AA49A60" w14:textId="77777777" w:rsidR="009E5280" w:rsidRPr="00CF6CCD" w:rsidRDefault="009E5280" w:rsidP="000771D1">
            <w:pPr>
              <w:spacing w:after="0" w:line="240" w:lineRule="auto"/>
              <w:jc w:val="both"/>
              <w:rPr>
                <w:rFonts w:ascii="Times New Roman" w:hAnsi="Times New Roman" w:cs="Times New Roman"/>
              </w:rPr>
            </w:pPr>
            <w:r w:rsidRPr="00CF6CCD">
              <w:rPr>
                <w:rFonts w:ascii="Times New Roman" w:hAnsi="Times New Roman" w:cs="Times New Roman"/>
              </w:rPr>
              <w:t xml:space="preserve">Jungtinės veiklos sutarties skaitmeninė kopija (jeigu pasiūlymą teikia ūkio subjektų grupė). </w:t>
            </w:r>
          </w:p>
        </w:tc>
        <w:tc>
          <w:tcPr>
            <w:tcW w:w="815" w:type="pct"/>
            <w:tcBorders>
              <w:top w:val="single" w:sz="4" w:space="0" w:color="auto"/>
              <w:left w:val="single" w:sz="4" w:space="0" w:color="auto"/>
              <w:bottom w:val="single" w:sz="4" w:space="0" w:color="auto"/>
              <w:right w:val="single" w:sz="4" w:space="0" w:color="auto"/>
            </w:tcBorders>
          </w:tcPr>
          <w:p w14:paraId="37C3275F"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539EBB55" w14:textId="77777777" w:rsidTr="47157928">
        <w:trPr>
          <w:trHeight w:val="665"/>
        </w:trPr>
        <w:tc>
          <w:tcPr>
            <w:tcW w:w="273" w:type="pct"/>
            <w:tcBorders>
              <w:top w:val="single" w:sz="4" w:space="0" w:color="auto"/>
              <w:left w:val="single" w:sz="4" w:space="0" w:color="auto"/>
              <w:bottom w:val="single" w:sz="4" w:space="0" w:color="auto"/>
              <w:right w:val="single" w:sz="4" w:space="0" w:color="auto"/>
            </w:tcBorders>
          </w:tcPr>
          <w:p w14:paraId="6E25CC45"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2.</w:t>
            </w:r>
          </w:p>
        </w:tc>
        <w:tc>
          <w:tcPr>
            <w:tcW w:w="3912" w:type="pct"/>
            <w:tcBorders>
              <w:top w:val="single" w:sz="4" w:space="0" w:color="auto"/>
              <w:left w:val="single" w:sz="4" w:space="0" w:color="auto"/>
              <w:bottom w:val="single" w:sz="4" w:space="0" w:color="auto"/>
              <w:right w:val="single" w:sz="4" w:space="0" w:color="auto"/>
            </w:tcBorders>
          </w:tcPr>
          <w:p w14:paraId="3B1A694E" w14:textId="77777777" w:rsidR="009E5280" w:rsidRPr="00CF6CCD"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CF6CCD">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CF6CCD">
              <w:rPr>
                <w:rFonts w:ascii="Times New Roman" w:hAnsi="Times New Roman" w:cs="Times New Roman"/>
                <w:bCs/>
                <w:iCs/>
              </w:rPr>
              <w:t xml:space="preserve">(pvz., ketinimų protokolas, subtiekėjo deklaracija ar pan.). </w:t>
            </w:r>
            <w:r w:rsidRPr="00CF6CCD">
              <w:rPr>
                <w:rFonts w:ascii="Times New Roman" w:hAnsi="Times New Roman" w:cs="Times New Roman"/>
              </w:rPr>
              <w:t>(jeigu pasitelkiami).</w:t>
            </w:r>
          </w:p>
        </w:tc>
        <w:tc>
          <w:tcPr>
            <w:tcW w:w="815" w:type="pct"/>
            <w:tcBorders>
              <w:top w:val="single" w:sz="4" w:space="0" w:color="auto"/>
              <w:left w:val="single" w:sz="4" w:space="0" w:color="auto"/>
              <w:bottom w:val="single" w:sz="4" w:space="0" w:color="auto"/>
              <w:right w:val="single" w:sz="4" w:space="0" w:color="auto"/>
            </w:tcBorders>
          </w:tcPr>
          <w:p w14:paraId="7F46A116"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7386ABA8" w14:textId="77777777" w:rsidTr="47157928">
        <w:tc>
          <w:tcPr>
            <w:tcW w:w="273" w:type="pct"/>
            <w:tcBorders>
              <w:top w:val="single" w:sz="4" w:space="0" w:color="auto"/>
              <w:left w:val="single" w:sz="4" w:space="0" w:color="auto"/>
              <w:bottom w:val="single" w:sz="4" w:space="0" w:color="auto"/>
              <w:right w:val="single" w:sz="4" w:space="0" w:color="auto"/>
            </w:tcBorders>
          </w:tcPr>
          <w:p w14:paraId="0B858CEA"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3.</w:t>
            </w:r>
          </w:p>
        </w:tc>
        <w:tc>
          <w:tcPr>
            <w:tcW w:w="3912" w:type="pct"/>
            <w:tcBorders>
              <w:top w:val="single" w:sz="4" w:space="0" w:color="auto"/>
              <w:left w:val="single" w:sz="4" w:space="0" w:color="auto"/>
              <w:bottom w:val="single" w:sz="4" w:space="0" w:color="auto"/>
              <w:right w:val="single" w:sz="4" w:space="0" w:color="auto"/>
            </w:tcBorders>
          </w:tcPr>
          <w:p w14:paraId="1D7BA91A" w14:textId="3360A72B" w:rsidR="009E5280" w:rsidRPr="00CF6CCD"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CF6CCD">
              <w:rPr>
                <w:rFonts w:ascii="Times New Roman" w:hAnsi="Times New Roman" w:cs="Times New Roman"/>
              </w:rPr>
              <w:t>Užpildyta EBVPD elektroninė forma</w:t>
            </w:r>
            <w:r w:rsidR="00076ADD">
              <w:rPr>
                <w:rFonts w:ascii="Times New Roman" w:hAnsi="Times New Roman" w:cs="Times New Roman"/>
              </w:rPr>
              <w:t xml:space="preserve"> </w:t>
            </w:r>
            <w:r w:rsidR="00076ADD">
              <w:rPr>
                <w:rFonts w:ascii="Times New Roman" w:hAnsi="Times New Roman"/>
              </w:rPr>
              <w:t>(Specialiųjų pirkimo sąlygų 5 priedas).</w:t>
            </w:r>
          </w:p>
        </w:tc>
        <w:tc>
          <w:tcPr>
            <w:tcW w:w="815" w:type="pct"/>
            <w:tcBorders>
              <w:top w:val="single" w:sz="4" w:space="0" w:color="auto"/>
              <w:left w:val="single" w:sz="4" w:space="0" w:color="auto"/>
              <w:bottom w:val="single" w:sz="4" w:space="0" w:color="auto"/>
              <w:right w:val="single" w:sz="4" w:space="0" w:color="auto"/>
            </w:tcBorders>
          </w:tcPr>
          <w:p w14:paraId="2C1317D9" w14:textId="77777777" w:rsidR="009E5280" w:rsidRPr="00007E38" w:rsidRDefault="009E5280" w:rsidP="000771D1">
            <w:pPr>
              <w:spacing w:after="0" w:line="240" w:lineRule="auto"/>
              <w:jc w:val="both"/>
              <w:rPr>
                <w:rFonts w:ascii="Times New Roman" w:hAnsi="Times New Roman" w:cs="Times New Roman"/>
              </w:rPr>
            </w:pPr>
          </w:p>
        </w:tc>
      </w:tr>
      <w:tr w:rsidR="00547590" w:rsidRPr="00007E38" w14:paraId="7D71C5D0" w14:textId="77777777" w:rsidTr="47157928">
        <w:tc>
          <w:tcPr>
            <w:tcW w:w="273" w:type="pct"/>
            <w:tcBorders>
              <w:top w:val="single" w:sz="4" w:space="0" w:color="auto"/>
              <w:left w:val="single" w:sz="4" w:space="0" w:color="auto"/>
              <w:bottom w:val="single" w:sz="4" w:space="0" w:color="auto"/>
              <w:right w:val="single" w:sz="4" w:space="0" w:color="auto"/>
            </w:tcBorders>
          </w:tcPr>
          <w:p w14:paraId="3F644D94" w14:textId="24E62354" w:rsidR="00547590" w:rsidRDefault="003C7C44" w:rsidP="000771D1">
            <w:pPr>
              <w:spacing w:after="0" w:line="240" w:lineRule="auto"/>
              <w:jc w:val="center"/>
              <w:rPr>
                <w:rFonts w:ascii="Times New Roman" w:hAnsi="Times New Roman" w:cs="Times New Roman"/>
              </w:rPr>
            </w:pPr>
            <w:r>
              <w:rPr>
                <w:rFonts w:ascii="Times New Roman" w:hAnsi="Times New Roman" w:cs="Times New Roman"/>
              </w:rPr>
              <w:t>4</w:t>
            </w:r>
            <w:r w:rsidR="00547590">
              <w:rPr>
                <w:rFonts w:ascii="Times New Roman" w:hAnsi="Times New Roman" w:cs="Times New Roman"/>
              </w:rPr>
              <w:t>.</w:t>
            </w:r>
          </w:p>
        </w:tc>
        <w:tc>
          <w:tcPr>
            <w:tcW w:w="3912" w:type="pct"/>
            <w:tcBorders>
              <w:top w:val="single" w:sz="4" w:space="0" w:color="auto"/>
              <w:left w:val="single" w:sz="4" w:space="0" w:color="auto"/>
              <w:bottom w:val="single" w:sz="4" w:space="0" w:color="auto"/>
              <w:right w:val="single" w:sz="4" w:space="0" w:color="auto"/>
            </w:tcBorders>
          </w:tcPr>
          <w:p w14:paraId="06010F85" w14:textId="3AF42F08" w:rsidR="00547590" w:rsidRPr="00007E38" w:rsidRDefault="007621D4"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FB42FC">
              <w:rPr>
                <w:rFonts w:asciiTheme="majorBidi" w:hAnsiTheme="majorBidi" w:cstheme="majorBidi"/>
              </w:rPr>
              <w:t xml:space="preserve">Tiekėjo deklaracija dėl atitikties Reglamento nuostatoms (juridiniam asmeniui arba fiziniam asmeniui </w:t>
            </w:r>
            <w:r w:rsidRPr="00FB42FC">
              <w:rPr>
                <w:rFonts w:asciiTheme="majorBidi" w:hAnsiTheme="majorBidi" w:cstheme="majorBidi"/>
                <w:i/>
                <w:iCs/>
              </w:rPr>
              <w:t>(priklausomai nuo to kas teikia pasiūlymą</w:t>
            </w:r>
            <w:r>
              <w:rPr>
                <w:rFonts w:asciiTheme="majorBidi" w:hAnsiTheme="majorBidi" w:cstheme="majorBidi"/>
                <w:i/>
                <w:iCs/>
              </w:rPr>
              <w:t xml:space="preserve">) </w:t>
            </w:r>
            <w:r>
              <w:rPr>
                <w:rFonts w:ascii="Times New Roman" w:hAnsi="Times New Roman"/>
              </w:rPr>
              <w:t>(Specialiųjų pirkimo sąlygų 7</w:t>
            </w:r>
            <w:r w:rsidR="00F06F52">
              <w:rPr>
                <w:rFonts w:ascii="Times New Roman" w:hAnsi="Times New Roman"/>
              </w:rPr>
              <w:t xml:space="preserve"> arba </w:t>
            </w:r>
            <w:r w:rsidR="00AA27A2">
              <w:rPr>
                <w:rFonts w:ascii="Times New Roman" w:hAnsi="Times New Roman"/>
              </w:rPr>
              <w:t>8</w:t>
            </w:r>
            <w:r>
              <w:rPr>
                <w:rFonts w:ascii="Times New Roman" w:hAnsi="Times New Roman"/>
              </w:rPr>
              <w:t xml:space="preserve"> priedas).</w:t>
            </w:r>
          </w:p>
        </w:tc>
        <w:tc>
          <w:tcPr>
            <w:tcW w:w="815" w:type="pct"/>
            <w:tcBorders>
              <w:top w:val="single" w:sz="4" w:space="0" w:color="auto"/>
              <w:left w:val="single" w:sz="4" w:space="0" w:color="auto"/>
              <w:bottom w:val="single" w:sz="4" w:space="0" w:color="auto"/>
              <w:right w:val="single" w:sz="4" w:space="0" w:color="auto"/>
            </w:tcBorders>
          </w:tcPr>
          <w:p w14:paraId="71BD123E" w14:textId="77777777" w:rsidR="00547590" w:rsidRPr="00007E38" w:rsidRDefault="00547590" w:rsidP="000771D1">
            <w:pPr>
              <w:spacing w:after="0" w:line="240" w:lineRule="auto"/>
              <w:jc w:val="both"/>
              <w:rPr>
                <w:rFonts w:ascii="Times New Roman" w:hAnsi="Times New Roman" w:cs="Times New Roman"/>
              </w:rPr>
            </w:pPr>
          </w:p>
        </w:tc>
      </w:tr>
    </w:tbl>
    <w:p w14:paraId="30452802" w14:textId="77777777" w:rsidR="007C29A2" w:rsidRDefault="007C29A2" w:rsidP="000771D1">
      <w:pPr>
        <w:spacing w:after="0" w:line="240" w:lineRule="auto"/>
        <w:jc w:val="both"/>
        <w:rPr>
          <w:rFonts w:ascii="Times New Roman" w:hAnsi="Times New Roman" w:cs="Times New Roman"/>
          <w:b/>
        </w:rPr>
      </w:pPr>
    </w:p>
    <w:p w14:paraId="60334B0F" w14:textId="77777777" w:rsidR="00E2665B" w:rsidRPr="00007E38" w:rsidRDefault="00E2665B" w:rsidP="000771D1">
      <w:pPr>
        <w:spacing w:after="0" w:line="240" w:lineRule="auto"/>
        <w:jc w:val="both"/>
        <w:rPr>
          <w:rFonts w:ascii="Times New Roman" w:hAnsi="Times New Roman" w:cs="Times New Roman"/>
          <w:b/>
        </w:rPr>
      </w:pPr>
    </w:p>
    <w:p w14:paraId="7B99330D" w14:textId="3CD25416" w:rsidR="009122CF" w:rsidRPr="00547590" w:rsidRDefault="00547590" w:rsidP="00547590">
      <w:pPr>
        <w:tabs>
          <w:tab w:val="left" w:pos="284"/>
        </w:tabs>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3 </w:t>
      </w:r>
      <w:r w:rsidR="009122CF" w:rsidRPr="00547590">
        <w:rPr>
          <w:rFonts w:ascii="Times New Roman" w:eastAsia="Times New Roman" w:hAnsi="Times New Roman" w:cs="Times New Roman"/>
          <w:b/>
          <w:lang w:eastAsia="en-US"/>
        </w:rPr>
        <w:t xml:space="preserve">lentelė. Ūkio subjektai (įskaitant </w:t>
      </w:r>
      <w:r w:rsidR="009122CF" w:rsidRPr="00547590">
        <w:rPr>
          <w:rFonts w:ascii="Times New Roman" w:eastAsia="Times New Roman" w:hAnsi="Times New Roman" w:cs="Times New Roman"/>
          <w:b/>
          <w:noProof/>
          <w:lang w:eastAsia="en-US"/>
        </w:rPr>
        <w:t xml:space="preserve">kvazisubtiekėjus </w:t>
      </w:r>
      <w:r w:rsidR="00492D15" w:rsidRPr="00547590">
        <w:rPr>
          <w:rFonts w:ascii="Times New Roman" w:eastAsia="Times New Roman" w:hAnsi="Times New Roman" w:cs="Times New Roman"/>
          <w:b/>
          <w:lang w:eastAsia="en-US"/>
        </w:rPr>
        <w:t>–</w:t>
      </w:r>
      <w:r w:rsidR="009122CF" w:rsidRPr="00547590">
        <w:rPr>
          <w:rFonts w:ascii="Times New Roman" w:eastAsia="Times New Roman" w:hAnsi="Times New Roman" w:cs="Times New Roman"/>
          <w:b/>
          <w:lang w:eastAsia="en-US"/>
        </w:rPr>
        <w:t xml:space="preserve">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888"/>
        <w:gridCol w:w="1464"/>
        <w:gridCol w:w="1727"/>
        <w:gridCol w:w="1676"/>
        <w:gridCol w:w="1624"/>
      </w:tblGrid>
      <w:tr w:rsidR="00D2196D" w:rsidRPr="00007E38" w14:paraId="4DA8EF9A" w14:textId="77777777" w:rsidTr="000E441D">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8647F" w14:textId="77777777" w:rsidR="00D2196D" w:rsidRPr="00007E38" w:rsidRDefault="00D2196D" w:rsidP="000771D1">
            <w:pPr>
              <w:spacing w:after="0" w:line="240" w:lineRule="auto"/>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57442FD5"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p w14:paraId="6DEBD418"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0B349522"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7B49E8EE"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9D969" w14:textId="0AE7A3C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kurio pajėgumais remiasi tiekėjas, kad atitiktų kvalifikacijos reikalavimus/kito subtiekėjo/</w:t>
            </w:r>
            <w:proofErr w:type="spellStart"/>
            <w:r w:rsidRPr="00007E38">
              <w:rPr>
                <w:rFonts w:ascii="Times New Roman" w:hAnsi="Times New Roman" w:cs="Times New Roman"/>
                <w:b/>
                <w:i/>
                <w:iCs/>
              </w:rPr>
              <w:t>kvazisubtiekėjo</w:t>
            </w:r>
            <w:proofErr w:type="spellEnd"/>
            <w:r w:rsidRPr="00007E38">
              <w:rPr>
                <w:rFonts w:ascii="Times New Roman" w:hAnsi="Times New Roman" w:cs="Times New Roman"/>
                <w:b/>
                <w:i/>
                <w:iCs/>
              </w:rPr>
              <w:t xml:space="preserve"> </w:t>
            </w:r>
            <w:r w:rsidRPr="00007E38">
              <w:rPr>
                <w:rFonts w:ascii="Times New Roman" w:hAnsi="Times New Roman" w:cs="Times New Roman"/>
                <w:b/>
                <w:i/>
                <w:iCs/>
              </w:rPr>
              <w:lastRenderedPageBreak/>
              <w:t>pavadinimas,</w:t>
            </w:r>
            <w:r w:rsidRPr="00007E38">
              <w:rPr>
                <w:b/>
                <w:i/>
                <w:iCs/>
              </w:rPr>
              <w:t xml:space="preserve"> </w:t>
            </w:r>
            <w:r w:rsidRPr="00007E38">
              <w:rPr>
                <w:rFonts w:ascii="Times New Roman" w:eastAsia="Times New Roman" w:hAnsi="Times New Roman" w:cs="Times New Roman"/>
                <w:b/>
                <w:i/>
                <w:iCs/>
                <w:lang w:eastAsia="en-US"/>
              </w:rPr>
              <w:t>kodas**</w:t>
            </w:r>
            <w:r w:rsidR="0044609C" w:rsidRPr="00007E38">
              <w:rPr>
                <w:rFonts w:ascii="Times New Roman" w:eastAsia="Times New Roman" w:hAnsi="Times New Roman" w:cs="Times New Roman"/>
                <w:b/>
                <w:i/>
                <w:iCs/>
                <w:lang w:eastAsia="en-US"/>
              </w:rPr>
              <w:t>*</w:t>
            </w:r>
            <w:r w:rsidRPr="00007E38">
              <w:rPr>
                <w:rFonts w:ascii="Times New Roman" w:eastAsia="Times New Roman" w:hAnsi="Times New Roman" w:cs="Times New Roman"/>
                <w:b/>
                <w:i/>
                <w:iCs/>
                <w:lang w:eastAsia="en-U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96812A" w14:textId="3C85F982"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lastRenderedPageBreak/>
              <w:t xml:space="preserve">Ūkio subjekto valdymo ir (ar) priežiūros </w:t>
            </w:r>
            <w:r w:rsidRPr="00007E38">
              <w:rPr>
                <w:rFonts w:ascii="Times New Roman" w:hAnsi="Times New Roman" w:cs="Times New Roman"/>
                <w:b/>
                <w:i/>
                <w:iCs/>
              </w:rPr>
              <w:lastRenderedPageBreak/>
              <w:t>organas</w:t>
            </w:r>
            <w:r w:rsidRPr="00007E38">
              <w:rPr>
                <w:rFonts w:ascii="Tahoma" w:hAnsi="Tahoma" w:cs="Tahoma"/>
                <w:b/>
                <w:i/>
                <w:iCs/>
              </w:rPr>
              <w:t xml:space="preserve"> </w:t>
            </w:r>
            <w:r w:rsidRPr="00007E38">
              <w:rPr>
                <w:rFonts w:ascii="Times New Roman" w:hAnsi="Times New Roman" w:cs="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E5F0EF" w14:textId="78E48F2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lastRenderedPageBreak/>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59085E" w14:textId="234DC00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 xml:space="preserve">Perduodamų įsipareigojimų (veiklos) dalis nuo visos pirkimo </w:t>
            </w:r>
            <w:r w:rsidRPr="00007E38">
              <w:rPr>
                <w:rFonts w:ascii="Times New Roman" w:eastAsia="Times New Roman" w:hAnsi="Times New Roman" w:cs="Times New Roman"/>
                <w:b/>
                <w:i/>
                <w:iCs/>
                <w:lang w:eastAsia="en-US"/>
              </w:rPr>
              <w:lastRenderedPageBreak/>
              <w:t>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A2EE9D" w14:textId="68D3D3A3"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lastRenderedPageBreak/>
              <w:t>Kvalifikacijos reikalavimo Nr.</w:t>
            </w:r>
          </w:p>
        </w:tc>
      </w:tr>
      <w:tr w:rsidR="009122CF" w:rsidRPr="00007E38" w14:paraId="654DD667"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64FCB6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449" w:type="pct"/>
            <w:tcBorders>
              <w:top w:val="single" w:sz="4" w:space="0" w:color="auto"/>
              <w:left w:val="single" w:sz="4" w:space="0" w:color="auto"/>
              <w:bottom w:val="single" w:sz="4" w:space="0" w:color="auto"/>
              <w:right w:val="single" w:sz="4" w:space="0" w:color="auto"/>
            </w:tcBorders>
          </w:tcPr>
          <w:p w14:paraId="4DED22AB" w14:textId="44B36A7F" w:rsidR="009122CF" w:rsidRPr="00007E38" w:rsidRDefault="00323E99" w:rsidP="000771D1">
            <w:pPr>
              <w:spacing w:after="0" w:line="240" w:lineRule="auto"/>
              <w:jc w:val="both"/>
              <w:rPr>
                <w:rFonts w:ascii="Times New Roman" w:eastAsia="Times New Roman" w:hAnsi="Times New Roman" w:cs="Times New Roman"/>
                <w:bCs/>
                <w:lang w:eastAsia="en-US"/>
              </w:rPr>
            </w:pPr>
            <w:r w:rsidRPr="00007E38">
              <w:rPr>
                <w:rFonts w:ascii="Times New Roman" w:hAnsi="Times New Roman" w:cs="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D57D0E4" w14:textId="77777777" w:rsidR="009122CF" w:rsidRPr="00007E38" w:rsidRDefault="009122CF" w:rsidP="000771D1">
            <w:pPr>
              <w:spacing w:after="0" w:line="240" w:lineRule="auto"/>
              <w:jc w:val="both"/>
              <w:rPr>
                <w:rFonts w:ascii="Times New Roman" w:eastAsia="Times New Roman" w:hAnsi="Times New Roman" w:cs="Times New Roman"/>
                <w:i/>
                <w:iCs/>
                <w:lang w:eastAsia="en-US"/>
              </w:rPr>
            </w:pPr>
          </w:p>
        </w:tc>
        <w:tc>
          <w:tcPr>
            <w:tcW w:w="867" w:type="pct"/>
            <w:tcBorders>
              <w:top w:val="single" w:sz="4" w:space="0" w:color="auto"/>
              <w:left w:val="single" w:sz="4" w:space="0" w:color="auto"/>
              <w:bottom w:val="single" w:sz="4" w:space="0" w:color="auto"/>
              <w:right w:val="single" w:sz="4" w:space="0" w:color="auto"/>
            </w:tcBorders>
          </w:tcPr>
          <w:p w14:paraId="4CF57B57" w14:textId="3D017639" w:rsidR="009122CF" w:rsidRPr="00007E38" w:rsidRDefault="00323E99" w:rsidP="000771D1">
            <w:pPr>
              <w:spacing w:after="0" w:line="240" w:lineRule="auto"/>
              <w:jc w:val="both"/>
              <w:rPr>
                <w:rFonts w:ascii="Times New Roman" w:eastAsia="Times New Roman" w:hAnsi="Times New Roman" w:cs="Times New Roman"/>
                <w:i/>
                <w:iCs/>
                <w:lang w:eastAsia="en-US"/>
              </w:rPr>
            </w:pPr>
            <w:r w:rsidRPr="00007E38">
              <w:rPr>
                <w:rFonts w:ascii="Times New Roman" w:hAnsi="Times New Roman" w:cs="Times New Roman"/>
              </w:rPr>
              <w:t xml:space="preserve">pildoma, jei ūkio subjektas vykdys sutartinius įsipareigojimus </w:t>
            </w:r>
            <w:proofErr w:type="spellStart"/>
            <w:r w:rsidRPr="00007E38">
              <w:rPr>
                <w:rFonts w:ascii="Times New Roman" w:hAnsi="Times New Roman" w:cs="Times New Roman"/>
              </w:rPr>
              <w:t>subtiekimo</w:t>
            </w:r>
            <w:proofErr w:type="spellEnd"/>
            <w:r w:rsidRPr="00007E38">
              <w:rPr>
                <w:rFonts w:ascii="Times New Roman" w:hAnsi="Times New Roman" w:cs="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0089A182"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3B05B718"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9122CF" w:rsidRPr="00007E38" w14:paraId="603FC0E6"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76272C0B" w14:textId="697EE33C" w:rsidR="009122CF"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1.1</w:t>
            </w:r>
            <w:r w:rsidR="009122CF" w:rsidRPr="00007E38">
              <w:rPr>
                <w:rFonts w:ascii="Times New Roman" w:eastAsia="Times New Roman" w:hAnsi="Times New Roman" w:cs="Times New Roman"/>
                <w:lang w:eastAsia="en-US"/>
              </w:rPr>
              <w:t>.</w:t>
            </w:r>
          </w:p>
        </w:tc>
        <w:tc>
          <w:tcPr>
            <w:tcW w:w="1449" w:type="pct"/>
            <w:tcBorders>
              <w:top w:val="single" w:sz="4" w:space="0" w:color="auto"/>
              <w:left w:val="single" w:sz="4" w:space="0" w:color="auto"/>
              <w:bottom w:val="single" w:sz="4" w:space="0" w:color="auto"/>
              <w:right w:val="single" w:sz="4" w:space="0" w:color="auto"/>
            </w:tcBorders>
            <w:hideMark/>
          </w:tcPr>
          <w:p w14:paraId="57D1A126"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020121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0962A352"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82045A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791CC8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323E99" w:rsidRPr="00007E38" w14:paraId="3638F895" w14:textId="77777777" w:rsidTr="00D2196D">
        <w:tc>
          <w:tcPr>
            <w:tcW w:w="292" w:type="pct"/>
            <w:tcBorders>
              <w:top w:val="single" w:sz="4" w:space="0" w:color="auto"/>
              <w:left w:val="single" w:sz="4" w:space="0" w:color="auto"/>
              <w:bottom w:val="single" w:sz="4" w:space="0" w:color="auto"/>
              <w:right w:val="single" w:sz="4" w:space="0" w:color="auto"/>
            </w:tcBorders>
          </w:tcPr>
          <w:p w14:paraId="4253CB9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23B655CB"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50622D7"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777360A1"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04EE81E"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E2B827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465C9D1E" w14:textId="77777777" w:rsidTr="00D2196D">
        <w:tc>
          <w:tcPr>
            <w:tcW w:w="292" w:type="pct"/>
            <w:tcBorders>
              <w:top w:val="single" w:sz="4" w:space="0" w:color="auto"/>
              <w:left w:val="single" w:sz="4" w:space="0" w:color="auto"/>
              <w:bottom w:val="single" w:sz="4" w:space="0" w:color="auto"/>
              <w:right w:val="single" w:sz="4" w:space="0" w:color="auto"/>
            </w:tcBorders>
          </w:tcPr>
          <w:p w14:paraId="01D2A664" w14:textId="7EFE3DA7"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0945F6B0" w14:textId="20E68BA3" w:rsidR="00323E99" w:rsidRPr="00007E38" w:rsidRDefault="00323E99" w:rsidP="000771D1">
            <w:pPr>
              <w:spacing w:after="0" w:line="240" w:lineRule="auto"/>
              <w:jc w:val="both"/>
              <w:rPr>
                <w:rFonts w:ascii="Times New Roman" w:eastAsia="Times New Roman" w:hAnsi="Times New Roman" w:cs="Times New Roman"/>
                <w:lang w:eastAsia="en-US"/>
              </w:rPr>
            </w:pPr>
            <w:proofErr w:type="spellStart"/>
            <w:r w:rsidRPr="00007E38">
              <w:rPr>
                <w:rFonts w:ascii="Times New Roman" w:hAnsi="Times New Roman" w:cs="Times New Roman"/>
              </w:rPr>
              <w:t>Kvazisubtiekėjai</w:t>
            </w:r>
            <w:proofErr w:type="spellEnd"/>
            <w:r w:rsidRPr="00007E38">
              <w:rPr>
                <w:rFonts w:ascii="Times New Roman" w:hAnsi="Times New Roman" w:cs="Times New Roman"/>
              </w:rPr>
              <w:t xml:space="preserve"> (fiziniai asmenys, kuriais remiamasi kvalifikacijai atitikti, ir </w:t>
            </w:r>
            <w:r w:rsidRPr="00007E38">
              <w:rPr>
                <w:rFonts w:ascii="Times New Roman" w:hAnsi="Times New Roman" w:cs="Times New Roman"/>
                <w:b/>
                <w:bCs/>
              </w:rPr>
              <w:t>kurie bus įdarbinti</w:t>
            </w:r>
            <w:r w:rsidRPr="00007E38">
              <w:rPr>
                <w:rFonts w:ascii="Times New Roman" w:hAnsi="Times New Roman" w:cs="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5C1585CB" w14:textId="03DA83EE" w:rsidR="00323E99" w:rsidRPr="00007E38" w:rsidRDefault="00492D15" w:rsidP="000771D1">
            <w:pPr>
              <w:spacing w:after="0" w:line="240" w:lineRule="auto"/>
              <w:jc w:val="center"/>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w:t>
            </w:r>
          </w:p>
        </w:tc>
        <w:tc>
          <w:tcPr>
            <w:tcW w:w="867" w:type="pct"/>
            <w:tcBorders>
              <w:top w:val="single" w:sz="4" w:space="0" w:color="auto"/>
              <w:left w:val="single" w:sz="4" w:space="0" w:color="auto"/>
              <w:bottom w:val="single" w:sz="4" w:space="0" w:color="auto"/>
              <w:right w:val="single" w:sz="4" w:space="0" w:color="auto"/>
            </w:tcBorders>
          </w:tcPr>
          <w:p w14:paraId="40BAB4FF"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55BE79A5"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74D9513"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17FA9A6F" w14:textId="77777777" w:rsidTr="00D2196D">
        <w:tc>
          <w:tcPr>
            <w:tcW w:w="292" w:type="pct"/>
            <w:tcBorders>
              <w:top w:val="single" w:sz="4" w:space="0" w:color="auto"/>
              <w:left w:val="single" w:sz="4" w:space="0" w:color="auto"/>
              <w:bottom w:val="single" w:sz="4" w:space="0" w:color="auto"/>
              <w:right w:val="single" w:sz="4" w:space="0" w:color="auto"/>
            </w:tcBorders>
          </w:tcPr>
          <w:p w14:paraId="55C197C0"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7EE77198"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0FFDD40D"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17BCA5B5"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3B2DBFF6"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652A047A"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bl>
    <w:p w14:paraId="08D8100C" w14:textId="7382AFF4" w:rsidR="009122CF" w:rsidRPr="00007E38" w:rsidRDefault="009122CF" w:rsidP="000771D1">
      <w:pPr>
        <w:spacing w:after="0" w:line="240" w:lineRule="auto"/>
        <w:jc w:val="both"/>
        <w:rPr>
          <w:rFonts w:ascii="Times New Roman" w:hAnsi="Times New Roman" w:cs="Times New Roman"/>
          <w:b/>
          <w:bCs/>
          <w:i/>
          <w:color w:val="000000"/>
        </w:rPr>
      </w:pPr>
      <w:r w:rsidRPr="00007E38">
        <w:rPr>
          <w:rFonts w:ascii="Times New Roman" w:hAnsi="Times New Roman" w:cs="Times New Roman"/>
          <w:bCs/>
          <w:i/>
        </w:rPr>
        <w:t>**</w:t>
      </w:r>
      <w:r w:rsidR="0044609C" w:rsidRPr="00007E38">
        <w:rPr>
          <w:rFonts w:ascii="Times New Roman" w:hAnsi="Times New Roman" w:cs="Times New Roman"/>
          <w:bCs/>
          <w:i/>
        </w:rPr>
        <w:t>*</w:t>
      </w:r>
      <w:r w:rsidRPr="00007E38">
        <w:rPr>
          <w:rFonts w:ascii="Times New Roman" w:hAnsi="Times New Roman" w:cs="Times New Roman"/>
          <w:i/>
          <w:color w:val="000000"/>
        </w:rPr>
        <w:t xml:space="preserve"> Pildyti tuomet, jei pirkimo sutarties vykdymui bus pasitelkti subtiekėjai. </w:t>
      </w:r>
      <w:r w:rsidRPr="00007E38">
        <w:rPr>
          <w:rFonts w:ascii="Times New Roman" w:hAnsi="Times New Roman" w:cs="Times New Roman"/>
          <w:b/>
          <w:bCs/>
          <w:i/>
          <w:color w:val="000000"/>
        </w:rPr>
        <w:t xml:space="preserve">Tiekėjui pasiūlyme šių </w:t>
      </w:r>
      <w:r w:rsidR="009B14AF" w:rsidRPr="00007E38">
        <w:rPr>
          <w:rFonts w:ascii="Times New Roman" w:hAnsi="Times New Roman" w:cs="Times New Roman"/>
          <w:b/>
          <w:bCs/>
          <w:i/>
          <w:color w:val="000000"/>
        </w:rPr>
        <w:t xml:space="preserve">ūkio </w:t>
      </w:r>
      <w:r w:rsidRPr="00007E38">
        <w:rPr>
          <w:rFonts w:ascii="Times New Roman" w:hAnsi="Times New Roman" w:cs="Times New Roman"/>
          <w:b/>
          <w:bCs/>
          <w:i/>
          <w:color w:val="000000"/>
        </w:rPr>
        <w:t>subjektų nenurodžius, vėliau jų pasitelkti nebus leidžiama.</w:t>
      </w:r>
    </w:p>
    <w:p w14:paraId="00F1922E" w14:textId="77777777" w:rsidR="000E441D" w:rsidRDefault="000E441D" w:rsidP="000771D1">
      <w:pPr>
        <w:spacing w:after="0" w:line="240" w:lineRule="auto"/>
        <w:jc w:val="both"/>
        <w:rPr>
          <w:rFonts w:ascii="Times New Roman" w:hAnsi="Times New Roman" w:cs="Times New Roman"/>
          <w:b/>
        </w:rPr>
      </w:pPr>
    </w:p>
    <w:p w14:paraId="2C763358" w14:textId="77777777" w:rsidR="00547590" w:rsidRPr="00007E38" w:rsidRDefault="00547590" w:rsidP="000771D1">
      <w:pPr>
        <w:spacing w:after="0" w:line="240" w:lineRule="auto"/>
        <w:jc w:val="both"/>
        <w:rPr>
          <w:rFonts w:ascii="Times New Roman" w:hAnsi="Times New Roman" w:cs="Times New Roman"/>
          <w:b/>
        </w:rPr>
      </w:pPr>
    </w:p>
    <w:p w14:paraId="7EB95424" w14:textId="70B753FF" w:rsidR="009122CF" w:rsidRPr="00007E38" w:rsidRDefault="00547590" w:rsidP="000771D1">
      <w:pPr>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4</w:t>
      </w:r>
      <w:r w:rsidR="009122CF" w:rsidRPr="00007E38">
        <w:rPr>
          <w:rFonts w:ascii="Times New Roman" w:eastAsia="Times New Roman" w:hAnsi="Times New Roman" w:cs="Times New Roman"/>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68"/>
        <w:gridCol w:w="2006"/>
        <w:gridCol w:w="2293"/>
        <w:gridCol w:w="2407"/>
      </w:tblGrid>
      <w:tr w:rsidR="000A10BD" w:rsidRPr="00007E38" w14:paraId="514A8A76" w14:textId="2C15866B" w:rsidTr="0044609C">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DDD6ED"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278B00AA"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546F0" w14:textId="2BF098D8"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Subtiekėjai (nurodomi subtiekėjai, kurių pajėgumais nesiremiama kvalifikacijai atitikti)</w:t>
            </w:r>
            <w:r w:rsidRPr="00007E38">
              <w:rPr>
                <w:rFonts w:ascii="Times New Roman" w:hAnsi="Times New Roman" w:cs="Times New Roman"/>
                <w:i/>
                <w:iCs/>
              </w:rPr>
              <w:t xml:space="preserve"> </w:t>
            </w:r>
            <w:r w:rsidRPr="00007E38">
              <w:rPr>
                <w:rFonts w:ascii="Times New Roman" w:hAnsi="Times New Roman" w:cs="Times New Roman"/>
                <w:b/>
                <w:bCs/>
                <w:i/>
                <w:iCs/>
              </w:rPr>
              <w:t>p</w:t>
            </w:r>
            <w:r w:rsidRPr="00007E38">
              <w:rPr>
                <w:rFonts w:ascii="Times New Roman" w:eastAsia="Times New Roman" w:hAnsi="Times New Roman" w:cs="Times New Roman"/>
                <w:b/>
                <w:i/>
                <w:iCs/>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63D7B"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717352"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1F040"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r>
      <w:tr w:rsidR="000A10BD" w:rsidRPr="00007E38" w14:paraId="1177C4D9" w14:textId="3424000C" w:rsidTr="0044609C">
        <w:tc>
          <w:tcPr>
            <w:tcW w:w="345" w:type="pct"/>
            <w:tcBorders>
              <w:top w:val="single" w:sz="4" w:space="0" w:color="auto"/>
              <w:left w:val="single" w:sz="4" w:space="0" w:color="auto"/>
              <w:bottom w:val="single" w:sz="4" w:space="0" w:color="auto"/>
              <w:right w:val="single" w:sz="4" w:space="0" w:color="auto"/>
            </w:tcBorders>
            <w:hideMark/>
          </w:tcPr>
          <w:p w14:paraId="33AEA816"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4E7317F4" w14:textId="77777777" w:rsidR="000A10BD" w:rsidRPr="00007E38" w:rsidRDefault="000A10BD" w:rsidP="000771D1">
            <w:pPr>
              <w:spacing w:after="0" w:line="254" w:lineRule="auto"/>
              <w:jc w:val="both"/>
              <w:rPr>
                <w:rFonts w:ascii="Times New Roman" w:eastAsia="Times New Roman" w:hAnsi="Times New Roman"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306ABBD1"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09B4020B"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59BF0D8D"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r w:rsidR="000A10BD" w:rsidRPr="00007E38" w14:paraId="2148C069" w14:textId="1EADF6F4" w:rsidTr="0044609C">
        <w:tc>
          <w:tcPr>
            <w:tcW w:w="345" w:type="pct"/>
            <w:tcBorders>
              <w:top w:val="single" w:sz="4" w:space="0" w:color="auto"/>
              <w:left w:val="single" w:sz="4" w:space="0" w:color="auto"/>
              <w:bottom w:val="single" w:sz="4" w:space="0" w:color="auto"/>
              <w:right w:val="single" w:sz="4" w:space="0" w:color="auto"/>
            </w:tcBorders>
            <w:hideMark/>
          </w:tcPr>
          <w:p w14:paraId="3AC77E84"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124D64F3" w14:textId="77777777" w:rsidR="000A10BD" w:rsidRPr="00007E38" w:rsidRDefault="000A10BD" w:rsidP="000771D1">
            <w:pPr>
              <w:rPr>
                <w:rFonts w:ascii="Times New Roman" w:eastAsia="Times New Roman" w:hAnsi="Times New Roman"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3E266D55"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33D326A" w14:textId="77777777" w:rsidR="000A10BD" w:rsidRPr="00007E38" w:rsidRDefault="000A10BD" w:rsidP="000771D1">
            <w:pPr>
              <w:rPr>
                <w:rFonts w:ascii="Times New Roman" w:eastAsia="Times New Roman" w:hAnsi="Times New Roman"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3DC3F2DC"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bl>
    <w:p w14:paraId="1F309C87" w14:textId="77777777" w:rsidR="00547590" w:rsidRDefault="00547590" w:rsidP="000771D1">
      <w:pPr>
        <w:spacing w:after="0" w:line="240" w:lineRule="auto"/>
        <w:jc w:val="both"/>
        <w:rPr>
          <w:rFonts w:ascii="Times New Roman" w:hAnsi="Times New Roman" w:cs="Times New Roman"/>
          <w:b/>
        </w:rPr>
      </w:pPr>
    </w:p>
    <w:p w14:paraId="5FA4ECAF" w14:textId="77777777" w:rsidR="000E441D" w:rsidRPr="00007E38" w:rsidRDefault="000E441D" w:rsidP="000771D1">
      <w:pPr>
        <w:spacing w:after="0" w:line="240" w:lineRule="auto"/>
        <w:jc w:val="both"/>
        <w:rPr>
          <w:rFonts w:ascii="Times New Roman" w:hAnsi="Times New Roman" w:cs="Times New Roman"/>
          <w:b/>
        </w:rPr>
      </w:pPr>
    </w:p>
    <w:p w14:paraId="2E4DEBF9" w14:textId="59599194" w:rsidR="009E5280" w:rsidRPr="00007E38" w:rsidRDefault="00547590" w:rsidP="000771D1">
      <w:pPr>
        <w:spacing w:after="0" w:line="240" w:lineRule="auto"/>
        <w:jc w:val="both"/>
        <w:rPr>
          <w:rFonts w:ascii="Times New Roman" w:hAnsi="Times New Roman" w:cs="Times New Roman"/>
          <w:b/>
        </w:rPr>
      </w:pPr>
      <w:r>
        <w:rPr>
          <w:rFonts w:ascii="Times New Roman" w:hAnsi="Times New Roman" w:cs="Times New Roman"/>
          <w:b/>
        </w:rPr>
        <w:t>5</w:t>
      </w:r>
      <w:r w:rsidR="009E5280" w:rsidRPr="00007E38">
        <w:rPr>
          <w:rFonts w:ascii="Times New Roman" w:hAnsi="Times New Roman" w:cs="Times New Roman"/>
          <w:b/>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3513"/>
        <w:gridCol w:w="5413"/>
      </w:tblGrid>
      <w:tr w:rsidR="009E5280" w:rsidRPr="00007E38" w14:paraId="6941E03D" w14:textId="77777777" w:rsidTr="000E441D">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28B9E"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Eil. Nr.</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31646"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6CA483C"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Paaiškinimai, įrodantys, kad šios lentelės 2 stulpelyje nurodyta informacija yra konfidenciali</w:t>
            </w:r>
          </w:p>
        </w:tc>
      </w:tr>
      <w:tr w:rsidR="00747DDB" w:rsidRPr="00007E38" w14:paraId="4ADCB6FB" w14:textId="77777777" w:rsidTr="000E441D">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D4A12" w14:textId="10649C12"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1</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F62C3" w14:textId="7EC40CB1"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2</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EBCC4F5" w14:textId="4227DE4F"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3</w:t>
            </w:r>
          </w:p>
        </w:tc>
      </w:tr>
      <w:tr w:rsidR="009E5280" w:rsidRPr="00007E38" w14:paraId="51B01829" w14:textId="77777777" w:rsidTr="00AA6DBC">
        <w:tc>
          <w:tcPr>
            <w:tcW w:w="520" w:type="pct"/>
            <w:tcBorders>
              <w:top w:val="single" w:sz="4" w:space="0" w:color="auto"/>
              <w:left w:val="single" w:sz="4" w:space="0" w:color="auto"/>
              <w:bottom w:val="single" w:sz="4" w:space="0" w:color="auto"/>
              <w:right w:val="single" w:sz="4" w:space="0" w:color="auto"/>
            </w:tcBorders>
          </w:tcPr>
          <w:p w14:paraId="1F447814"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20BF4AAB" w14:textId="77777777" w:rsidR="009E5280" w:rsidRPr="00007E38" w:rsidRDefault="009E5280" w:rsidP="000771D1">
            <w:pPr>
              <w:jc w:val="both"/>
              <w:rPr>
                <w:rFonts w:ascii="Times New Roman" w:hAnsi="Times New Roman" w:cs="Times New Roman"/>
              </w:rPr>
            </w:pPr>
          </w:p>
        </w:tc>
        <w:tc>
          <w:tcPr>
            <w:tcW w:w="2717" w:type="pct"/>
            <w:tcBorders>
              <w:left w:val="single" w:sz="4" w:space="0" w:color="auto"/>
              <w:right w:val="single" w:sz="4" w:space="0" w:color="auto"/>
            </w:tcBorders>
          </w:tcPr>
          <w:p w14:paraId="65A04CD3" w14:textId="77777777" w:rsidR="009E5280" w:rsidRPr="00007E38" w:rsidRDefault="009E5280" w:rsidP="000771D1">
            <w:pPr>
              <w:jc w:val="both"/>
              <w:rPr>
                <w:rFonts w:ascii="Times New Roman" w:hAnsi="Times New Roman" w:cs="Times New Roman"/>
              </w:rPr>
            </w:pPr>
          </w:p>
        </w:tc>
      </w:tr>
      <w:tr w:rsidR="009E5280" w:rsidRPr="00007E38" w14:paraId="0CE2B464" w14:textId="77777777" w:rsidTr="00AA6DBC">
        <w:tc>
          <w:tcPr>
            <w:tcW w:w="520" w:type="pct"/>
            <w:tcBorders>
              <w:top w:val="single" w:sz="4" w:space="0" w:color="auto"/>
              <w:left w:val="single" w:sz="4" w:space="0" w:color="auto"/>
              <w:bottom w:val="single" w:sz="4" w:space="0" w:color="auto"/>
              <w:right w:val="single" w:sz="4" w:space="0" w:color="auto"/>
            </w:tcBorders>
          </w:tcPr>
          <w:p w14:paraId="6B9BD11B"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53B1EE72" w14:textId="77777777" w:rsidR="009E5280" w:rsidRPr="00007E38" w:rsidRDefault="009E5280" w:rsidP="000771D1">
            <w:pPr>
              <w:pStyle w:val="Antrats"/>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6C156C25" w14:textId="77777777" w:rsidR="009E5280" w:rsidRPr="00007E38" w:rsidRDefault="009E5280" w:rsidP="000771D1">
            <w:pPr>
              <w:jc w:val="both"/>
              <w:rPr>
                <w:rFonts w:ascii="Times New Roman" w:hAnsi="Times New Roman" w:cs="Times New Roman"/>
              </w:rPr>
            </w:pPr>
          </w:p>
        </w:tc>
      </w:tr>
    </w:tbl>
    <w:p w14:paraId="28374C53" w14:textId="77777777" w:rsidR="009E5280" w:rsidRPr="00007E38" w:rsidRDefault="009E5280" w:rsidP="000771D1">
      <w:pPr>
        <w:spacing w:after="0" w:line="240" w:lineRule="auto"/>
        <w:ind w:firstLine="851"/>
        <w:jc w:val="both"/>
        <w:rPr>
          <w:rFonts w:ascii="Times New Roman" w:hAnsi="Times New Roman" w:cs="Times New Roman"/>
          <w:i/>
          <w:sz w:val="20"/>
          <w:szCs w:val="20"/>
        </w:rPr>
      </w:pPr>
      <w:r w:rsidRPr="00007E38">
        <w:rPr>
          <w:rFonts w:ascii="Times New Roman" w:hAnsi="Times New Roman" w:cs="Times New Roman"/>
          <w:i/>
          <w:sz w:val="20"/>
          <w:szCs w:val="20"/>
        </w:rPr>
        <w:t xml:space="preserve">Pildyti tuomet, jei bus pateikta konfidenciali informacija. Tiekėjas negali nurodyti, kad konfidenciali yra </w:t>
      </w:r>
      <w:r w:rsidRPr="00007E38">
        <w:rPr>
          <w:rFonts w:ascii="Times New Roman" w:hAnsi="Times New Roman" w:cs="Times New Roman"/>
          <w:bCs/>
          <w:i/>
          <w:sz w:val="20"/>
          <w:szCs w:val="20"/>
        </w:rPr>
        <w:t>informacija nurodyta Viešųjų pirkimų įstatymo 20 straipsnio 2 punkte. Jei Tiekėjas</w:t>
      </w:r>
      <w:r w:rsidRPr="00007E38">
        <w:rPr>
          <w:rFonts w:ascii="Times New Roman" w:hAnsi="Times New Roman" w:cs="Times New Roman"/>
          <w:i/>
          <w:sz w:val="20"/>
          <w:szCs w:val="20"/>
        </w:rPr>
        <w:t xml:space="preserve"> nenurodo konfidencialios informacijos, laikoma, kad tokios </w:t>
      </w:r>
      <w:r w:rsidRPr="00007E38">
        <w:rPr>
          <w:rFonts w:ascii="Times New Roman" w:hAnsi="Times New Roman" w:cs="Times New Roman"/>
          <w:bCs/>
          <w:i/>
          <w:sz w:val="20"/>
          <w:szCs w:val="20"/>
        </w:rPr>
        <w:t>Tiekėjo</w:t>
      </w:r>
      <w:r w:rsidRPr="00007E38">
        <w:rPr>
          <w:rFonts w:ascii="Times New Roman" w:hAnsi="Times New Roman" w:cs="Times New Roman"/>
          <w:i/>
          <w:sz w:val="20"/>
          <w:szCs w:val="20"/>
        </w:rPr>
        <w:t xml:space="preserve"> pasiūlyme nėra.</w:t>
      </w:r>
      <w:r w:rsidRPr="00007E38">
        <w:rPr>
          <w:rFonts w:ascii="Times New Roman" w:hAnsi="Times New Roman" w:cs="Times New Roman"/>
          <w:bCs/>
          <w:i/>
          <w:sz w:val="20"/>
          <w:szCs w:val="20"/>
        </w:rPr>
        <w:t xml:space="preserve"> </w:t>
      </w:r>
    </w:p>
    <w:p w14:paraId="6C77D5E2" w14:textId="77777777" w:rsidR="009E5280" w:rsidRPr="00007E38" w:rsidRDefault="009E5280" w:rsidP="000771D1">
      <w:pPr>
        <w:spacing w:after="0" w:line="240" w:lineRule="auto"/>
        <w:ind w:firstLine="851"/>
        <w:jc w:val="both"/>
        <w:rPr>
          <w:rFonts w:ascii="Times New Roman" w:hAnsi="Times New Roman" w:cs="Times New Roman"/>
          <w:bCs/>
          <w:i/>
          <w:sz w:val="20"/>
          <w:szCs w:val="20"/>
        </w:rPr>
      </w:pPr>
      <w:r w:rsidRPr="00007E38">
        <w:rPr>
          <w:rFonts w:ascii="Times New Roman" w:hAnsi="Times New Roman" w:cs="Times New Roman"/>
          <w:bCs/>
          <w:i/>
          <w:sz w:val="20"/>
          <w:szCs w:val="20"/>
        </w:rPr>
        <w:t xml:space="preserve">Vadovaujantis Viešųjų pirkimo įstatymo 86 straipsnio 9 dalimi, </w:t>
      </w:r>
      <w:r w:rsidRPr="00007E38">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ABE9D24" w14:textId="77777777" w:rsidR="00C16FC2" w:rsidRPr="00007E38" w:rsidRDefault="00C16FC2" w:rsidP="000771D1">
      <w:pPr>
        <w:spacing w:after="0" w:line="240" w:lineRule="auto"/>
        <w:jc w:val="both"/>
        <w:rPr>
          <w:rFonts w:ascii="Times New Roman" w:hAnsi="Times New Roman" w:cs="Times New Roman"/>
          <w:b/>
          <w:bCs/>
        </w:rPr>
      </w:pPr>
    </w:p>
    <w:p w14:paraId="79963141" w14:textId="7A798C07" w:rsidR="009E5280" w:rsidRPr="00757DCF" w:rsidRDefault="009E5280" w:rsidP="00757DCF">
      <w:pPr>
        <w:spacing w:after="0" w:line="240" w:lineRule="auto"/>
        <w:jc w:val="both"/>
        <w:rPr>
          <w:rFonts w:ascii="Times New Roman" w:eastAsiaTheme="minorHAnsi" w:hAnsi="Times New Roman" w:cs="Times New Roman"/>
        </w:rPr>
      </w:pPr>
      <w:r w:rsidRPr="00007E38">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3A7ED07B" w14:textId="77777777" w:rsidR="00175A4F" w:rsidRPr="00007E38" w:rsidRDefault="00175A4F" w:rsidP="000771D1">
      <w:pPr>
        <w:jc w:val="both"/>
        <w:rPr>
          <w:rFonts w:eastAsiaTheme="minorHAnsi"/>
          <w:lang w:eastAsia="en-US"/>
        </w:rPr>
      </w:pPr>
      <w:r w:rsidRPr="00007E38">
        <w:rPr>
          <w:rFonts w:ascii="Times New Roman" w:hAnsi="Times New Roman" w:cs="Times New Roman"/>
          <w:b/>
          <w:bCs/>
        </w:rPr>
        <w:t>Pasiūlymas galioja</w:t>
      </w:r>
      <w:r w:rsidRPr="00007E38">
        <w:rPr>
          <w:rFonts w:ascii="Times New Roman" w:hAnsi="Times New Roman" w:cs="Times New Roman"/>
        </w:rPr>
        <w:t xml:space="preserve"> </w:t>
      </w:r>
      <w:r w:rsidRPr="00007E38">
        <w:rPr>
          <w:rFonts w:ascii="Times New Roman" w:hAnsi="Times New Roman" w:cs="Times New Roman"/>
          <w:b/>
          <w:bCs/>
        </w:rPr>
        <w:t>3 (tris) mėnesius nuo pasiūlymų pateikimo termino pabaigos.</w:t>
      </w:r>
    </w:p>
    <w:p w14:paraId="3968F968" w14:textId="77777777" w:rsidR="00001A9C" w:rsidRPr="00007E38" w:rsidRDefault="00001A9C" w:rsidP="000771D1"/>
    <w:sectPr w:rsidR="00001A9C" w:rsidRPr="00007E38" w:rsidSect="000C333D">
      <w:pgSz w:w="12240" w:h="15840"/>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76E8E" w14:textId="77777777" w:rsidR="00576747" w:rsidRDefault="00576747" w:rsidP="00560FF0">
      <w:pPr>
        <w:spacing w:after="0" w:line="240" w:lineRule="auto"/>
      </w:pPr>
      <w:r>
        <w:separator/>
      </w:r>
    </w:p>
  </w:endnote>
  <w:endnote w:type="continuationSeparator" w:id="0">
    <w:p w14:paraId="71F1A88C" w14:textId="77777777" w:rsidR="00576747" w:rsidRDefault="00576747" w:rsidP="0056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antramanav">
    <w:altName w:val="Times New Roman"/>
    <w:charset w:val="00"/>
    <w:family w:val="auto"/>
    <w:pitch w:val="variable"/>
    <w:sig w:usb0="8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2BD1" w14:textId="77777777" w:rsidR="00576747" w:rsidRDefault="00576747" w:rsidP="00560FF0">
      <w:pPr>
        <w:spacing w:after="0" w:line="240" w:lineRule="auto"/>
      </w:pPr>
      <w:r>
        <w:separator/>
      </w:r>
    </w:p>
  </w:footnote>
  <w:footnote w:type="continuationSeparator" w:id="0">
    <w:p w14:paraId="19C0291F" w14:textId="77777777" w:rsidR="00576747" w:rsidRDefault="00576747" w:rsidP="00560FF0">
      <w:pPr>
        <w:spacing w:after="0" w:line="240" w:lineRule="auto"/>
      </w:pPr>
      <w:r>
        <w:continuationSeparator/>
      </w:r>
    </w:p>
  </w:footnote>
  <w:footnote w:id="1">
    <w:p w14:paraId="2920E326" w14:textId="77777777" w:rsidR="00A05F70" w:rsidRPr="00455AE5" w:rsidRDefault="00A05F70" w:rsidP="00A05F70">
      <w:pPr>
        <w:pStyle w:val="Puslapioinaostekstas"/>
        <w:tabs>
          <w:tab w:val="clear" w:pos="360"/>
          <w:tab w:val="left" w:pos="0"/>
        </w:tabs>
        <w:ind w:left="0" w:firstLine="0"/>
        <w:jc w:val="both"/>
        <w:rPr>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1A"/>
    <w:multiLevelType w:val="hybridMultilevel"/>
    <w:tmpl w:val="0360C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F7735"/>
    <w:multiLevelType w:val="hybridMultilevel"/>
    <w:tmpl w:val="1C2E75FA"/>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1A9C01CE"/>
    <w:multiLevelType w:val="multilevel"/>
    <w:tmpl w:val="E3F0F506"/>
    <w:lvl w:ilvl="0">
      <w:start w:val="1"/>
      <w:numFmt w:val="decimal"/>
      <w:lvlText w:val="%1."/>
      <w:lvlJc w:val="left"/>
      <w:pPr>
        <w:ind w:left="360" w:hanging="360"/>
      </w:pPr>
      <w:rPr>
        <w:rFonts w:eastAsia="Calibri" w:hint="default"/>
        <w:color w:val="auto"/>
        <w:sz w:val="22"/>
      </w:rPr>
    </w:lvl>
    <w:lvl w:ilvl="1">
      <w:start w:val="1"/>
      <w:numFmt w:val="decimal"/>
      <w:lvlText w:val="%1.%2."/>
      <w:lvlJc w:val="left"/>
      <w:pPr>
        <w:ind w:left="360" w:hanging="360"/>
      </w:pPr>
      <w:rPr>
        <w:rFonts w:eastAsia="Calibri" w:hint="default"/>
        <w:color w:val="auto"/>
        <w:sz w:val="22"/>
      </w:rPr>
    </w:lvl>
    <w:lvl w:ilvl="2">
      <w:start w:val="1"/>
      <w:numFmt w:val="decimal"/>
      <w:lvlText w:val="%1.%2.%3."/>
      <w:lvlJc w:val="left"/>
      <w:pPr>
        <w:ind w:left="720" w:hanging="720"/>
      </w:pPr>
      <w:rPr>
        <w:rFonts w:eastAsia="Calibri" w:hint="default"/>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1080" w:hanging="108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440" w:hanging="1440"/>
      </w:pPr>
      <w:rPr>
        <w:rFonts w:eastAsia="Calibri" w:hint="default"/>
        <w:color w:val="auto"/>
        <w:sz w:val="22"/>
      </w:rPr>
    </w:lvl>
    <w:lvl w:ilvl="7">
      <w:start w:val="1"/>
      <w:numFmt w:val="decimal"/>
      <w:lvlText w:val="%1.%2.%3.%4.%5.%6.%7.%8."/>
      <w:lvlJc w:val="left"/>
      <w:pPr>
        <w:ind w:left="1440" w:hanging="144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4"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F74E7"/>
    <w:multiLevelType w:val="multilevel"/>
    <w:tmpl w:val="38D2203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3F20F45"/>
    <w:multiLevelType w:val="hybridMultilevel"/>
    <w:tmpl w:val="036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E3918"/>
    <w:multiLevelType w:val="multilevel"/>
    <w:tmpl w:val="1E0C2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0E0B20"/>
    <w:multiLevelType w:val="multilevel"/>
    <w:tmpl w:val="3EB88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061BDB"/>
    <w:multiLevelType w:val="multilevel"/>
    <w:tmpl w:val="BEF4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A410A74"/>
    <w:multiLevelType w:val="hybridMultilevel"/>
    <w:tmpl w:val="2764ABAA"/>
    <w:lvl w:ilvl="0" w:tplc="E2601D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11503">
    <w:abstractNumId w:val="13"/>
  </w:num>
  <w:num w:numId="2" w16cid:durableId="286204442">
    <w:abstractNumId w:val="7"/>
  </w:num>
  <w:num w:numId="3" w16cid:durableId="438455588">
    <w:abstractNumId w:val="1"/>
  </w:num>
  <w:num w:numId="4" w16cid:durableId="1581717496">
    <w:abstractNumId w:val="4"/>
  </w:num>
  <w:num w:numId="5" w16cid:durableId="739256261">
    <w:abstractNumId w:val="2"/>
  </w:num>
  <w:num w:numId="6" w16cid:durableId="1258370274">
    <w:abstractNumId w:val="14"/>
  </w:num>
  <w:num w:numId="7" w16cid:durableId="807623734">
    <w:abstractNumId w:val="10"/>
  </w:num>
  <w:num w:numId="8" w16cid:durableId="1335105433">
    <w:abstractNumId w:val="6"/>
  </w:num>
  <w:num w:numId="9" w16cid:durableId="1324552767">
    <w:abstractNumId w:val="0"/>
  </w:num>
  <w:num w:numId="10" w16cid:durableId="767233035">
    <w:abstractNumId w:val="5"/>
  </w:num>
  <w:num w:numId="11" w16cid:durableId="1743142694">
    <w:abstractNumId w:val="8"/>
  </w:num>
  <w:num w:numId="12" w16cid:durableId="4595512">
    <w:abstractNumId w:val="9"/>
  </w:num>
  <w:num w:numId="13" w16cid:durableId="350188786">
    <w:abstractNumId w:val="11"/>
  </w:num>
  <w:num w:numId="14" w16cid:durableId="2075008286">
    <w:abstractNumId w:val="12"/>
  </w:num>
  <w:num w:numId="15" w16cid:durableId="951015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F"/>
    <w:rsid w:val="00000BF2"/>
    <w:rsid w:val="00001A9C"/>
    <w:rsid w:val="00007628"/>
    <w:rsid w:val="00007E38"/>
    <w:rsid w:val="00014469"/>
    <w:rsid w:val="00015FC6"/>
    <w:rsid w:val="0001686A"/>
    <w:rsid w:val="00020ADC"/>
    <w:rsid w:val="00021063"/>
    <w:rsid w:val="00030B4C"/>
    <w:rsid w:val="00033854"/>
    <w:rsid w:val="00034E6F"/>
    <w:rsid w:val="000351B1"/>
    <w:rsid w:val="00037383"/>
    <w:rsid w:val="00040EBF"/>
    <w:rsid w:val="000442F4"/>
    <w:rsid w:val="00046563"/>
    <w:rsid w:val="00046BD3"/>
    <w:rsid w:val="00056530"/>
    <w:rsid w:val="00076ADD"/>
    <w:rsid w:val="000771D1"/>
    <w:rsid w:val="00087430"/>
    <w:rsid w:val="0009542E"/>
    <w:rsid w:val="000964EC"/>
    <w:rsid w:val="00097CF6"/>
    <w:rsid w:val="000A0788"/>
    <w:rsid w:val="000A10BD"/>
    <w:rsid w:val="000B3A2F"/>
    <w:rsid w:val="000C333D"/>
    <w:rsid w:val="000D2056"/>
    <w:rsid w:val="000E33DB"/>
    <w:rsid w:val="000E441D"/>
    <w:rsid w:val="000F1D7A"/>
    <w:rsid w:val="000F6CED"/>
    <w:rsid w:val="00100E94"/>
    <w:rsid w:val="001020ED"/>
    <w:rsid w:val="00102B17"/>
    <w:rsid w:val="00111778"/>
    <w:rsid w:val="0011275C"/>
    <w:rsid w:val="0011417C"/>
    <w:rsid w:val="00115383"/>
    <w:rsid w:val="0013045D"/>
    <w:rsid w:val="00140D09"/>
    <w:rsid w:val="0014102E"/>
    <w:rsid w:val="0015764A"/>
    <w:rsid w:val="001613D7"/>
    <w:rsid w:val="00175A4F"/>
    <w:rsid w:val="00180472"/>
    <w:rsid w:val="00195994"/>
    <w:rsid w:val="001A3DEF"/>
    <w:rsid w:val="001A3DF6"/>
    <w:rsid w:val="001A735C"/>
    <w:rsid w:val="001C006A"/>
    <w:rsid w:val="001F2B2F"/>
    <w:rsid w:val="002019C1"/>
    <w:rsid w:val="002067BF"/>
    <w:rsid w:val="002266C2"/>
    <w:rsid w:val="00230D88"/>
    <w:rsid w:val="0026598B"/>
    <w:rsid w:val="0027649A"/>
    <w:rsid w:val="002851DE"/>
    <w:rsid w:val="00295A01"/>
    <w:rsid w:val="00297440"/>
    <w:rsid w:val="00297855"/>
    <w:rsid w:val="002A2394"/>
    <w:rsid w:val="002A664E"/>
    <w:rsid w:val="002B0BAC"/>
    <w:rsid w:val="002B4224"/>
    <w:rsid w:val="002C4CCD"/>
    <w:rsid w:val="002E3B9E"/>
    <w:rsid w:val="002E6B0F"/>
    <w:rsid w:val="002E6EDF"/>
    <w:rsid w:val="002F7B6D"/>
    <w:rsid w:val="00302BF2"/>
    <w:rsid w:val="00311428"/>
    <w:rsid w:val="00311CA2"/>
    <w:rsid w:val="003135AF"/>
    <w:rsid w:val="00316FC9"/>
    <w:rsid w:val="0032149D"/>
    <w:rsid w:val="00321E4D"/>
    <w:rsid w:val="00323E99"/>
    <w:rsid w:val="00325905"/>
    <w:rsid w:val="00330693"/>
    <w:rsid w:val="00331628"/>
    <w:rsid w:val="00340019"/>
    <w:rsid w:val="00342382"/>
    <w:rsid w:val="00343FC1"/>
    <w:rsid w:val="00344276"/>
    <w:rsid w:val="003615B6"/>
    <w:rsid w:val="00361F79"/>
    <w:rsid w:val="0036290A"/>
    <w:rsid w:val="00370410"/>
    <w:rsid w:val="003768AF"/>
    <w:rsid w:val="00394115"/>
    <w:rsid w:val="003944FC"/>
    <w:rsid w:val="003A2BF9"/>
    <w:rsid w:val="003A39AC"/>
    <w:rsid w:val="003B0DDC"/>
    <w:rsid w:val="003C0C50"/>
    <w:rsid w:val="003C1120"/>
    <w:rsid w:val="003C7C44"/>
    <w:rsid w:val="003D1E57"/>
    <w:rsid w:val="003D3E9C"/>
    <w:rsid w:val="003E1A53"/>
    <w:rsid w:val="003F0529"/>
    <w:rsid w:val="003F24DE"/>
    <w:rsid w:val="00413FB4"/>
    <w:rsid w:val="004170D8"/>
    <w:rsid w:val="00420BD4"/>
    <w:rsid w:val="004233D6"/>
    <w:rsid w:val="00425353"/>
    <w:rsid w:val="004403DB"/>
    <w:rsid w:val="00442113"/>
    <w:rsid w:val="0044609C"/>
    <w:rsid w:val="00446627"/>
    <w:rsid w:val="00446828"/>
    <w:rsid w:val="00447ADB"/>
    <w:rsid w:val="00452D30"/>
    <w:rsid w:val="00454CD0"/>
    <w:rsid w:val="00456B35"/>
    <w:rsid w:val="004702F8"/>
    <w:rsid w:val="00481C10"/>
    <w:rsid w:val="004878C4"/>
    <w:rsid w:val="004878DE"/>
    <w:rsid w:val="00492D15"/>
    <w:rsid w:val="004B3313"/>
    <w:rsid w:val="004C3700"/>
    <w:rsid w:val="004C3B02"/>
    <w:rsid w:val="004C6040"/>
    <w:rsid w:val="004D05B3"/>
    <w:rsid w:val="004D2783"/>
    <w:rsid w:val="004D2F47"/>
    <w:rsid w:val="004E38E5"/>
    <w:rsid w:val="004F0859"/>
    <w:rsid w:val="004F2E96"/>
    <w:rsid w:val="0050013D"/>
    <w:rsid w:val="005078C6"/>
    <w:rsid w:val="005255B2"/>
    <w:rsid w:val="00526A73"/>
    <w:rsid w:val="00537189"/>
    <w:rsid w:val="005409D3"/>
    <w:rsid w:val="005443C0"/>
    <w:rsid w:val="00547590"/>
    <w:rsid w:val="00560FF0"/>
    <w:rsid w:val="00564C8A"/>
    <w:rsid w:val="00575832"/>
    <w:rsid w:val="00576747"/>
    <w:rsid w:val="005771A6"/>
    <w:rsid w:val="005861FD"/>
    <w:rsid w:val="00596272"/>
    <w:rsid w:val="005A3B3D"/>
    <w:rsid w:val="005C2AB3"/>
    <w:rsid w:val="005C2CA7"/>
    <w:rsid w:val="005D4FC8"/>
    <w:rsid w:val="005D688E"/>
    <w:rsid w:val="005E118D"/>
    <w:rsid w:val="005F372D"/>
    <w:rsid w:val="005F6007"/>
    <w:rsid w:val="0061204F"/>
    <w:rsid w:val="006132F5"/>
    <w:rsid w:val="00616E06"/>
    <w:rsid w:val="00621BB5"/>
    <w:rsid w:val="0062334D"/>
    <w:rsid w:val="006245BC"/>
    <w:rsid w:val="00634619"/>
    <w:rsid w:val="00637CF2"/>
    <w:rsid w:val="00643B7A"/>
    <w:rsid w:val="00645CE0"/>
    <w:rsid w:val="00646A43"/>
    <w:rsid w:val="0064736E"/>
    <w:rsid w:val="00653A37"/>
    <w:rsid w:val="00653A4C"/>
    <w:rsid w:val="00654B49"/>
    <w:rsid w:val="00660C98"/>
    <w:rsid w:val="006614B5"/>
    <w:rsid w:val="006633B1"/>
    <w:rsid w:val="006734DC"/>
    <w:rsid w:val="0067638C"/>
    <w:rsid w:val="00680A58"/>
    <w:rsid w:val="006855D7"/>
    <w:rsid w:val="006A0B6A"/>
    <w:rsid w:val="006A49A4"/>
    <w:rsid w:val="006B067D"/>
    <w:rsid w:val="006B5355"/>
    <w:rsid w:val="006B70C3"/>
    <w:rsid w:val="006C041C"/>
    <w:rsid w:val="006C14EB"/>
    <w:rsid w:val="006D5B5A"/>
    <w:rsid w:val="006E3CCA"/>
    <w:rsid w:val="006E4AA5"/>
    <w:rsid w:val="006E5A63"/>
    <w:rsid w:val="006F0E02"/>
    <w:rsid w:val="006F2A7C"/>
    <w:rsid w:val="00704ADF"/>
    <w:rsid w:val="00705700"/>
    <w:rsid w:val="00714466"/>
    <w:rsid w:val="00723812"/>
    <w:rsid w:val="00727DEC"/>
    <w:rsid w:val="00736103"/>
    <w:rsid w:val="007373E1"/>
    <w:rsid w:val="00742B1B"/>
    <w:rsid w:val="00744FB0"/>
    <w:rsid w:val="007450E0"/>
    <w:rsid w:val="00747DDB"/>
    <w:rsid w:val="00757DCF"/>
    <w:rsid w:val="00761215"/>
    <w:rsid w:val="007621D4"/>
    <w:rsid w:val="00764E45"/>
    <w:rsid w:val="007750CB"/>
    <w:rsid w:val="0078587C"/>
    <w:rsid w:val="00786939"/>
    <w:rsid w:val="00786C4D"/>
    <w:rsid w:val="0079015C"/>
    <w:rsid w:val="00796CC6"/>
    <w:rsid w:val="007A12B3"/>
    <w:rsid w:val="007B05C3"/>
    <w:rsid w:val="007B2C38"/>
    <w:rsid w:val="007B4B31"/>
    <w:rsid w:val="007C011F"/>
    <w:rsid w:val="007C29A2"/>
    <w:rsid w:val="007C3185"/>
    <w:rsid w:val="007D0311"/>
    <w:rsid w:val="007D3E94"/>
    <w:rsid w:val="007D7425"/>
    <w:rsid w:val="007F13AE"/>
    <w:rsid w:val="007F4D75"/>
    <w:rsid w:val="007F6641"/>
    <w:rsid w:val="00801C4E"/>
    <w:rsid w:val="00804428"/>
    <w:rsid w:val="00810305"/>
    <w:rsid w:val="00810F19"/>
    <w:rsid w:val="00811959"/>
    <w:rsid w:val="00820AC8"/>
    <w:rsid w:val="0082574F"/>
    <w:rsid w:val="008265A7"/>
    <w:rsid w:val="00844C1B"/>
    <w:rsid w:val="00845979"/>
    <w:rsid w:val="00861913"/>
    <w:rsid w:val="00866646"/>
    <w:rsid w:val="008671F9"/>
    <w:rsid w:val="00884EE2"/>
    <w:rsid w:val="008851A4"/>
    <w:rsid w:val="00895245"/>
    <w:rsid w:val="008A6C25"/>
    <w:rsid w:val="008A7B0D"/>
    <w:rsid w:val="008B1F4F"/>
    <w:rsid w:val="008B25B2"/>
    <w:rsid w:val="008B2729"/>
    <w:rsid w:val="008B4876"/>
    <w:rsid w:val="008C08E8"/>
    <w:rsid w:val="008C3747"/>
    <w:rsid w:val="008C39FD"/>
    <w:rsid w:val="008C4747"/>
    <w:rsid w:val="008D6A40"/>
    <w:rsid w:val="008E3DCB"/>
    <w:rsid w:val="008F36D3"/>
    <w:rsid w:val="00904C42"/>
    <w:rsid w:val="009122CF"/>
    <w:rsid w:val="009158D2"/>
    <w:rsid w:val="00920EAB"/>
    <w:rsid w:val="00924045"/>
    <w:rsid w:val="00931CAE"/>
    <w:rsid w:val="00934F1B"/>
    <w:rsid w:val="00937849"/>
    <w:rsid w:val="00946055"/>
    <w:rsid w:val="00946D9D"/>
    <w:rsid w:val="00947FFB"/>
    <w:rsid w:val="00955EE4"/>
    <w:rsid w:val="00970AEE"/>
    <w:rsid w:val="00972BEC"/>
    <w:rsid w:val="009739DE"/>
    <w:rsid w:val="009838D0"/>
    <w:rsid w:val="00985308"/>
    <w:rsid w:val="00991941"/>
    <w:rsid w:val="009968D2"/>
    <w:rsid w:val="009A3B89"/>
    <w:rsid w:val="009B14AF"/>
    <w:rsid w:val="009B7B17"/>
    <w:rsid w:val="009C6CD1"/>
    <w:rsid w:val="009D4E2C"/>
    <w:rsid w:val="009D5FD5"/>
    <w:rsid w:val="009D746B"/>
    <w:rsid w:val="009E0F0C"/>
    <w:rsid w:val="009E283E"/>
    <w:rsid w:val="009E5280"/>
    <w:rsid w:val="009F2F33"/>
    <w:rsid w:val="009F53B8"/>
    <w:rsid w:val="009F6690"/>
    <w:rsid w:val="00A01F72"/>
    <w:rsid w:val="00A031A3"/>
    <w:rsid w:val="00A057D0"/>
    <w:rsid w:val="00A05F70"/>
    <w:rsid w:val="00A109CE"/>
    <w:rsid w:val="00A11902"/>
    <w:rsid w:val="00A144E0"/>
    <w:rsid w:val="00A34989"/>
    <w:rsid w:val="00A36927"/>
    <w:rsid w:val="00A538E9"/>
    <w:rsid w:val="00A53D0A"/>
    <w:rsid w:val="00A57F0F"/>
    <w:rsid w:val="00A64875"/>
    <w:rsid w:val="00A7059A"/>
    <w:rsid w:val="00A72160"/>
    <w:rsid w:val="00A74310"/>
    <w:rsid w:val="00A747C8"/>
    <w:rsid w:val="00A74FBD"/>
    <w:rsid w:val="00A825F1"/>
    <w:rsid w:val="00A9076B"/>
    <w:rsid w:val="00AA1519"/>
    <w:rsid w:val="00AA27A2"/>
    <w:rsid w:val="00AA5020"/>
    <w:rsid w:val="00AB2173"/>
    <w:rsid w:val="00AB4E74"/>
    <w:rsid w:val="00AC1437"/>
    <w:rsid w:val="00AC17DB"/>
    <w:rsid w:val="00AD6849"/>
    <w:rsid w:val="00AE6A6A"/>
    <w:rsid w:val="00AF4204"/>
    <w:rsid w:val="00B049E0"/>
    <w:rsid w:val="00B07EF9"/>
    <w:rsid w:val="00B14FB5"/>
    <w:rsid w:val="00B25CDB"/>
    <w:rsid w:val="00B31E21"/>
    <w:rsid w:val="00B32D03"/>
    <w:rsid w:val="00B35078"/>
    <w:rsid w:val="00B37F41"/>
    <w:rsid w:val="00B42742"/>
    <w:rsid w:val="00B44432"/>
    <w:rsid w:val="00B50BDE"/>
    <w:rsid w:val="00B51549"/>
    <w:rsid w:val="00B53F25"/>
    <w:rsid w:val="00B55585"/>
    <w:rsid w:val="00B60176"/>
    <w:rsid w:val="00B60E35"/>
    <w:rsid w:val="00B666F9"/>
    <w:rsid w:val="00B729E5"/>
    <w:rsid w:val="00B72DBF"/>
    <w:rsid w:val="00B739EF"/>
    <w:rsid w:val="00B742D1"/>
    <w:rsid w:val="00B7591E"/>
    <w:rsid w:val="00B8141C"/>
    <w:rsid w:val="00B82826"/>
    <w:rsid w:val="00B94418"/>
    <w:rsid w:val="00B95F30"/>
    <w:rsid w:val="00B96F57"/>
    <w:rsid w:val="00BA55E1"/>
    <w:rsid w:val="00BB53D1"/>
    <w:rsid w:val="00BF63A4"/>
    <w:rsid w:val="00C03EF4"/>
    <w:rsid w:val="00C04417"/>
    <w:rsid w:val="00C11971"/>
    <w:rsid w:val="00C11D96"/>
    <w:rsid w:val="00C16FC2"/>
    <w:rsid w:val="00C22A7E"/>
    <w:rsid w:val="00C27190"/>
    <w:rsid w:val="00C30DD5"/>
    <w:rsid w:val="00C34D79"/>
    <w:rsid w:val="00C35902"/>
    <w:rsid w:val="00C374E7"/>
    <w:rsid w:val="00C4246E"/>
    <w:rsid w:val="00C439F2"/>
    <w:rsid w:val="00C54151"/>
    <w:rsid w:val="00C62FFE"/>
    <w:rsid w:val="00C82E85"/>
    <w:rsid w:val="00C92867"/>
    <w:rsid w:val="00CA37A1"/>
    <w:rsid w:val="00CA40A0"/>
    <w:rsid w:val="00CB0E6F"/>
    <w:rsid w:val="00CC6D71"/>
    <w:rsid w:val="00CD2195"/>
    <w:rsid w:val="00CD53CB"/>
    <w:rsid w:val="00CE3CAF"/>
    <w:rsid w:val="00CF3449"/>
    <w:rsid w:val="00CF5CAF"/>
    <w:rsid w:val="00CF6CCD"/>
    <w:rsid w:val="00CF7695"/>
    <w:rsid w:val="00CF7735"/>
    <w:rsid w:val="00D00460"/>
    <w:rsid w:val="00D0103A"/>
    <w:rsid w:val="00D05A47"/>
    <w:rsid w:val="00D077E3"/>
    <w:rsid w:val="00D10924"/>
    <w:rsid w:val="00D111F5"/>
    <w:rsid w:val="00D1244C"/>
    <w:rsid w:val="00D1620F"/>
    <w:rsid w:val="00D17387"/>
    <w:rsid w:val="00D2196D"/>
    <w:rsid w:val="00D23DBF"/>
    <w:rsid w:val="00D33357"/>
    <w:rsid w:val="00D33DDD"/>
    <w:rsid w:val="00D353EE"/>
    <w:rsid w:val="00D409BF"/>
    <w:rsid w:val="00D47A85"/>
    <w:rsid w:val="00D51D29"/>
    <w:rsid w:val="00D55CD7"/>
    <w:rsid w:val="00D62359"/>
    <w:rsid w:val="00D65A5D"/>
    <w:rsid w:val="00D71F90"/>
    <w:rsid w:val="00D73703"/>
    <w:rsid w:val="00D86D0F"/>
    <w:rsid w:val="00D87F9C"/>
    <w:rsid w:val="00D903DD"/>
    <w:rsid w:val="00D931DE"/>
    <w:rsid w:val="00DC60A6"/>
    <w:rsid w:val="00DD1F25"/>
    <w:rsid w:val="00DD1F58"/>
    <w:rsid w:val="00DD69CA"/>
    <w:rsid w:val="00DD7C23"/>
    <w:rsid w:val="00DE1EF9"/>
    <w:rsid w:val="00DF2C4E"/>
    <w:rsid w:val="00DF48A6"/>
    <w:rsid w:val="00E05117"/>
    <w:rsid w:val="00E067E0"/>
    <w:rsid w:val="00E14F2D"/>
    <w:rsid w:val="00E16934"/>
    <w:rsid w:val="00E16F60"/>
    <w:rsid w:val="00E23B32"/>
    <w:rsid w:val="00E2665B"/>
    <w:rsid w:val="00E321C9"/>
    <w:rsid w:val="00E339EB"/>
    <w:rsid w:val="00E3521C"/>
    <w:rsid w:val="00E42225"/>
    <w:rsid w:val="00E47830"/>
    <w:rsid w:val="00E5038C"/>
    <w:rsid w:val="00E53865"/>
    <w:rsid w:val="00E64FC4"/>
    <w:rsid w:val="00E67154"/>
    <w:rsid w:val="00E676D2"/>
    <w:rsid w:val="00E70B02"/>
    <w:rsid w:val="00E719D4"/>
    <w:rsid w:val="00E76847"/>
    <w:rsid w:val="00E81007"/>
    <w:rsid w:val="00E81342"/>
    <w:rsid w:val="00E81B78"/>
    <w:rsid w:val="00E90206"/>
    <w:rsid w:val="00EA5E18"/>
    <w:rsid w:val="00EB1F47"/>
    <w:rsid w:val="00EC5B12"/>
    <w:rsid w:val="00EC6926"/>
    <w:rsid w:val="00ED06F8"/>
    <w:rsid w:val="00ED251C"/>
    <w:rsid w:val="00EE5AE5"/>
    <w:rsid w:val="00EE5D1F"/>
    <w:rsid w:val="00EF06B6"/>
    <w:rsid w:val="00EF1E27"/>
    <w:rsid w:val="00EF6842"/>
    <w:rsid w:val="00F06F52"/>
    <w:rsid w:val="00F152D1"/>
    <w:rsid w:val="00F3257B"/>
    <w:rsid w:val="00F3439B"/>
    <w:rsid w:val="00F4548B"/>
    <w:rsid w:val="00F471D2"/>
    <w:rsid w:val="00F56C0E"/>
    <w:rsid w:val="00F65F0E"/>
    <w:rsid w:val="00F667CB"/>
    <w:rsid w:val="00F72FFA"/>
    <w:rsid w:val="00F73A63"/>
    <w:rsid w:val="00F92BC7"/>
    <w:rsid w:val="00F95F5D"/>
    <w:rsid w:val="00F97027"/>
    <w:rsid w:val="00FB28C2"/>
    <w:rsid w:val="00FC566F"/>
    <w:rsid w:val="00FF3BAB"/>
    <w:rsid w:val="065E85C4"/>
    <w:rsid w:val="10493009"/>
    <w:rsid w:val="114CFEE3"/>
    <w:rsid w:val="14CBE1B6"/>
    <w:rsid w:val="1B321A7D"/>
    <w:rsid w:val="2EC86C65"/>
    <w:rsid w:val="3CC8FDEA"/>
    <w:rsid w:val="3D416AFE"/>
    <w:rsid w:val="4416CA0C"/>
    <w:rsid w:val="4643E3A5"/>
    <w:rsid w:val="47157928"/>
    <w:rsid w:val="52AD271E"/>
    <w:rsid w:val="556404AC"/>
    <w:rsid w:val="55FCC14D"/>
    <w:rsid w:val="59F1EA47"/>
    <w:rsid w:val="73468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D2B8"/>
  <w15:chartTrackingRefBased/>
  <w15:docId w15:val="{C9343CE6-4257-479F-8D74-B81FB44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66F"/>
    <w:rPr>
      <w:rFonts w:eastAsiaTheme="minorEastAsia"/>
      <w:lang w:val="lt-LT" w:eastAsia="lt-LT"/>
    </w:rPr>
  </w:style>
  <w:style w:type="paragraph" w:styleId="Antrat1">
    <w:name w:val="heading 1"/>
    <w:aliases w:val="Appendix,HB1"/>
    <w:basedOn w:val="prastasis"/>
    <w:next w:val="prastasis"/>
    <w:link w:val="Antrat1Diagrama"/>
    <w:qFormat/>
    <w:rsid w:val="00A53D0A"/>
    <w:pPr>
      <w:keepNext/>
      <w:numPr>
        <w:numId w:val="5"/>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HB2"/>
    <w:basedOn w:val="prastasis"/>
    <w:next w:val="prastasis"/>
    <w:link w:val="Antrat2Diagrama"/>
    <w:qFormat/>
    <w:rsid w:val="00A53D0A"/>
    <w:pPr>
      <w:numPr>
        <w:ilvl w:val="1"/>
        <w:numId w:val="5"/>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HB3"/>
    <w:basedOn w:val="prastasis"/>
    <w:next w:val="prastasis"/>
    <w:link w:val="Antrat3Diagrama"/>
    <w:qFormat/>
    <w:rsid w:val="00A53D0A"/>
    <w:pPr>
      <w:keepNext/>
      <w:numPr>
        <w:ilvl w:val="2"/>
        <w:numId w:val="5"/>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B4"/>
    <w:basedOn w:val="prastasis"/>
    <w:next w:val="prastasis"/>
    <w:link w:val="Antrat4Diagrama"/>
    <w:qFormat/>
    <w:rsid w:val="00A53D0A"/>
    <w:pPr>
      <w:keepNext/>
      <w:numPr>
        <w:ilvl w:val="3"/>
        <w:numId w:val="5"/>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 Diagrama,Diagrama,HB5"/>
    <w:basedOn w:val="prastasis"/>
    <w:next w:val="prastasis"/>
    <w:link w:val="Antrat5Diagrama"/>
    <w:qFormat/>
    <w:rsid w:val="00A53D0A"/>
    <w:pPr>
      <w:keepNext/>
      <w:numPr>
        <w:ilvl w:val="4"/>
        <w:numId w:val="5"/>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HB6"/>
    <w:basedOn w:val="prastasis"/>
    <w:next w:val="prastasis"/>
    <w:link w:val="Antrat6Diagrama"/>
    <w:qFormat/>
    <w:rsid w:val="00A53D0A"/>
    <w:pPr>
      <w:keepNext/>
      <w:numPr>
        <w:ilvl w:val="5"/>
        <w:numId w:val="5"/>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A53D0A"/>
    <w:pPr>
      <w:keepNext/>
      <w:numPr>
        <w:ilvl w:val="6"/>
        <w:numId w:val="5"/>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A53D0A"/>
    <w:pPr>
      <w:keepNext/>
      <w:numPr>
        <w:ilvl w:val="7"/>
        <w:numId w:val="5"/>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A53D0A"/>
    <w:pPr>
      <w:keepNext/>
      <w:numPr>
        <w:ilvl w:val="8"/>
        <w:numId w:val="5"/>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FC566F"/>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C566F"/>
    <w:rPr>
      <w:rFonts w:eastAsiaTheme="minorEastAsia"/>
      <w:lang w:val="lt-LT" w:eastAsia="lt-LT"/>
    </w:rPr>
  </w:style>
  <w:style w:type="paragraph" w:customStyle="1" w:styleId="normaltableau">
    <w:name w:val="normal_tableau"/>
    <w:basedOn w:val="prastasis"/>
    <w:rsid w:val="00FC566F"/>
    <w:pPr>
      <w:spacing w:before="120" w:after="120" w:line="240" w:lineRule="auto"/>
      <w:jc w:val="both"/>
    </w:pPr>
    <w:rPr>
      <w:rFonts w:ascii="Optima" w:eastAsia="Times New Roman" w:hAnsi="Optima" w:cs="Times New Roman"/>
      <w:szCs w:val="24"/>
      <w:lang w:val="en-GB" w:eastAsia="en-US"/>
    </w:rPr>
  </w:style>
  <w:style w:type="paragraph" w:styleId="Sraopastraipa">
    <w:name w:val="List Paragraph"/>
    <w:aliases w:val="ERP-List Paragraph,List Paragraph1,List Paragraph11,lp1,Bullet 1,Use Case List Paragraph,Normal1,NRD_Numbering,NRD_antraste_2,Bullet points,Buletai,Bullet EY,List Paragraph21,List Paragraph2,Numbering,List Paragraph111,Paragraph,Lentele"/>
    <w:basedOn w:val="prastasis"/>
    <w:link w:val="SraopastraipaDiagrama"/>
    <w:uiPriority w:val="34"/>
    <w:qFormat/>
    <w:rsid w:val="00FC566F"/>
    <w:pPr>
      <w:ind w:left="720"/>
      <w:contextualSpacing/>
    </w:pPr>
  </w:style>
  <w:style w:type="character" w:customStyle="1" w:styleId="SraopastraipaDiagrama">
    <w:name w:val="Sąrašo pastraipa Diagrama"/>
    <w:aliases w:val="ERP-List Paragraph Diagrama,List Paragraph1 Diagrama,List Paragraph11 Diagrama,lp1 Diagrama,Bullet 1 Diagrama,Use Case List Paragraph Diagrama,Normal1 Diagrama,NRD_Numbering Diagrama,NRD_antraste_2 Diagrama,Buletai Diagrama"/>
    <w:basedOn w:val="Numatytasispastraiposriftas"/>
    <w:link w:val="Sraopastraipa"/>
    <w:uiPriority w:val="34"/>
    <w:qFormat/>
    <w:locked/>
    <w:rsid w:val="00FC566F"/>
    <w:rPr>
      <w:rFonts w:eastAsiaTheme="minorEastAsia"/>
      <w:lang w:val="lt-LT"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9E5280"/>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E5280"/>
    <w:rPr>
      <w:rFonts w:eastAsiaTheme="minorEastAsia"/>
      <w:lang w:val="lt-LT" w:eastAsia="lt-LT"/>
    </w:rPr>
  </w:style>
  <w:style w:type="character" w:styleId="Komentaronuoroda">
    <w:name w:val="annotation reference"/>
    <w:basedOn w:val="Numatytasispastraiposriftas"/>
    <w:uiPriority w:val="99"/>
    <w:unhideWhenUsed/>
    <w:rsid w:val="009E5280"/>
    <w:rPr>
      <w:sz w:val="16"/>
      <w:szCs w:val="16"/>
    </w:rPr>
  </w:style>
  <w:style w:type="paragraph" w:styleId="Komentarotekstas">
    <w:name w:val="annotation text"/>
    <w:aliases w:val="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9E5280"/>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1, Diagrama Diagrama Diagrama1"/>
    <w:basedOn w:val="Numatytasispastraiposriftas"/>
    <w:link w:val="Komentarotekstas"/>
    <w:uiPriority w:val="99"/>
    <w:rsid w:val="009E5280"/>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B5355"/>
    <w:rPr>
      <w:b/>
      <w:bCs/>
    </w:rPr>
  </w:style>
  <w:style w:type="character" w:customStyle="1" w:styleId="KomentarotemaDiagrama">
    <w:name w:val="Komentaro tema Diagrama"/>
    <w:basedOn w:val="KomentarotekstasDiagrama"/>
    <w:link w:val="Komentarotema"/>
    <w:uiPriority w:val="99"/>
    <w:semiHidden/>
    <w:rsid w:val="006B5355"/>
    <w:rPr>
      <w:rFonts w:eastAsiaTheme="minorEastAsia"/>
      <w:b/>
      <w:bCs/>
      <w:sz w:val="20"/>
      <w:szCs w:val="20"/>
      <w:lang w:val="lt-LT" w:eastAsia="lt-LT"/>
    </w:rPr>
  </w:style>
  <w:style w:type="table" w:customStyle="1" w:styleId="TableGrid3">
    <w:name w:val="Table Grid3"/>
    <w:basedOn w:val="prastojilentel"/>
    <w:next w:val="Lentelstinklelis"/>
    <w:uiPriority w:val="39"/>
    <w:rsid w:val="00560FF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60FF0"/>
    <w:pPr>
      <w:spacing w:after="0" w:line="240" w:lineRule="auto"/>
      <w:ind w:firstLine="1247"/>
    </w:pPr>
    <w:rPr>
      <w:rFonts w:ascii="Tahoma" w:hAnsi="Tahom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560FF0"/>
    <w:pPr>
      <w:spacing w:after="0" w:line="240" w:lineRule="auto"/>
    </w:pPr>
    <w:rPr>
      <w:rFonts w:ascii="Tahoma" w:eastAsiaTheme="minorHAnsi" w:hAnsi="Tahoma"/>
      <w:sz w:val="20"/>
      <w:szCs w:val="20"/>
      <w:lang w:eastAsia="en-US"/>
    </w:rPr>
  </w:style>
  <w:style w:type="character" w:customStyle="1" w:styleId="DokumentoinaostekstasDiagrama">
    <w:name w:val="Dokumento išnašos tekstas Diagrama"/>
    <w:basedOn w:val="Numatytasispastraiposriftas"/>
    <w:link w:val="Dokumentoinaostekstas"/>
    <w:uiPriority w:val="99"/>
    <w:semiHidden/>
    <w:rsid w:val="00560FF0"/>
    <w:rPr>
      <w:rFonts w:ascii="Tahoma" w:hAnsi="Tahoma"/>
      <w:sz w:val="20"/>
      <w:szCs w:val="20"/>
      <w:lang w:val="lt-LT"/>
    </w:rPr>
  </w:style>
  <w:style w:type="character" w:styleId="Dokumentoinaosnumeris">
    <w:name w:val="endnote reference"/>
    <w:basedOn w:val="Numatytasispastraiposriftas"/>
    <w:uiPriority w:val="99"/>
    <w:semiHidden/>
    <w:unhideWhenUsed/>
    <w:rsid w:val="00560FF0"/>
    <w:rPr>
      <w:vertAlign w:val="superscript"/>
    </w:rPr>
  </w:style>
  <w:style w:type="paragraph" w:customStyle="1" w:styleId="FreeForm">
    <w:name w:val="Free Form"/>
    <w:rsid w:val="00A53D0A"/>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Antrat1Diagrama">
    <w:name w:val="Antraštė 1 Diagrama"/>
    <w:aliases w:val="Appendix Diagrama,HB1 Diagrama"/>
    <w:basedOn w:val="Numatytasispastraiposriftas"/>
    <w:link w:val="Antrat1"/>
    <w:rsid w:val="00A53D0A"/>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HB2 Diagrama"/>
    <w:basedOn w:val="Numatytasispastraiposriftas"/>
    <w:link w:val="Antrat2"/>
    <w:rsid w:val="00A53D0A"/>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HB3 Diagrama"/>
    <w:basedOn w:val="Numatytasispastraiposriftas"/>
    <w:link w:val="Antrat3"/>
    <w:rsid w:val="00A53D0A"/>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Sub-Clause Sub-paragraph Diagrama, Sub-Clause Sub-paragraph Diagrama,HB4 Diagrama"/>
    <w:basedOn w:val="Numatytasispastraiposriftas"/>
    <w:link w:val="Antrat4"/>
    <w:rsid w:val="00A53D0A"/>
    <w:rPr>
      <w:rFonts w:ascii="Times New Roman" w:eastAsia="Times New Roman" w:hAnsi="Times New Roman" w:cs="Times New Roman"/>
      <w:b/>
      <w:sz w:val="44"/>
      <w:szCs w:val="20"/>
      <w:lang w:val="lt-LT" w:eastAsia="lt-LT"/>
    </w:rPr>
  </w:style>
  <w:style w:type="character" w:customStyle="1" w:styleId="Antrat5Diagrama">
    <w:name w:val="Antraštė 5 Diagrama"/>
    <w:aliases w:val=" Diagrama Diagrama1,Diagrama Diagrama,HB5 Diagrama"/>
    <w:basedOn w:val="Numatytasispastraiposriftas"/>
    <w:link w:val="Antrat5"/>
    <w:rsid w:val="00A53D0A"/>
    <w:rPr>
      <w:rFonts w:ascii="Times New Roman" w:eastAsia="Times New Roman" w:hAnsi="Times New Roman" w:cs="Times New Roman"/>
      <w:b/>
      <w:sz w:val="40"/>
      <w:szCs w:val="20"/>
      <w:lang w:val="lt-LT" w:eastAsia="lt-LT"/>
    </w:rPr>
  </w:style>
  <w:style w:type="character" w:customStyle="1" w:styleId="Antrat6Diagrama">
    <w:name w:val="Antraštė 6 Diagrama"/>
    <w:aliases w:val="HB6 Diagrama"/>
    <w:basedOn w:val="Numatytasispastraiposriftas"/>
    <w:link w:val="Antrat6"/>
    <w:rsid w:val="00A53D0A"/>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53D0A"/>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53D0A"/>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53D0A"/>
    <w:rPr>
      <w:rFonts w:ascii="Times New Roman" w:eastAsia="Times New Roman" w:hAnsi="Times New Roman" w:cs="Times New Roman"/>
      <w:sz w:val="40"/>
      <w:szCs w:val="20"/>
      <w:lang w:val="lt-LT" w:eastAsia="lt-LT"/>
    </w:rPr>
  </w:style>
  <w:style w:type="paragraph" w:styleId="HTMLiankstoformatuotas">
    <w:name w:val="HTML Preformatted"/>
    <w:basedOn w:val="prastasis"/>
    <w:link w:val="HTMLiankstoformatuotasDiagrama"/>
    <w:uiPriority w:val="99"/>
    <w:unhideWhenUsed/>
    <w:rsid w:val="00AE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AE6A6A"/>
    <w:rPr>
      <w:rFonts w:ascii="Courier New" w:eastAsia="Times New Roman" w:hAnsi="Courier New" w:cs="Courier New"/>
      <w:sz w:val="20"/>
      <w:szCs w:val="20"/>
    </w:rPr>
  </w:style>
  <w:style w:type="paragraph" w:customStyle="1" w:styleId="FORITTablename">
    <w:name w:val="FORIT Table name"/>
    <w:basedOn w:val="prastasis"/>
    <w:link w:val="FORITTablenameChar"/>
    <w:qFormat/>
    <w:rsid w:val="003C1120"/>
    <w:pPr>
      <w:keepNext/>
      <w:spacing w:after="0" w:line="240" w:lineRule="auto"/>
      <w:jc w:val="both"/>
    </w:pPr>
    <w:rPr>
      <w:rFonts w:ascii="Arial" w:eastAsia="Times New Roman" w:hAnsi="Arial" w:cs="Yantramanav"/>
      <w:i/>
      <w:color w:val="171717" w:themeColor="background2" w:themeShade="1A"/>
      <w:spacing w:val="5"/>
    </w:rPr>
  </w:style>
  <w:style w:type="character" w:customStyle="1" w:styleId="FORITTablenameChar">
    <w:name w:val="FORIT Table name Char"/>
    <w:basedOn w:val="Numatytasispastraiposriftas"/>
    <w:link w:val="FORITTablename"/>
    <w:rsid w:val="003C1120"/>
    <w:rPr>
      <w:rFonts w:ascii="Arial" w:eastAsia="Times New Roman" w:hAnsi="Arial" w:cs="Yantramanav"/>
      <w:i/>
      <w:color w:val="171717" w:themeColor="background2" w:themeShade="1A"/>
      <w:spacing w:val="5"/>
      <w:lang w:val="lt-LT" w:eastAsia="lt-LT"/>
    </w:rPr>
  </w:style>
  <w:style w:type="paragraph" w:customStyle="1" w:styleId="m-1273295227936898419m5512271006978437232msolistparagraph">
    <w:name w:val="m_-1273295227936898419m5512271006978437232msolistparagraph"/>
    <w:basedOn w:val="prastasis"/>
    <w:rsid w:val="009739DE"/>
    <w:pPr>
      <w:spacing w:before="100" w:beforeAutospacing="1" w:after="100" w:afterAutospacing="1" w:line="240" w:lineRule="auto"/>
    </w:pPr>
    <w:rPr>
      <w:rFonts w:ascii="Calibri" w:eastAsiaTheme="minorHAnsi" w:hAnsi="Calibri" w:cs="Calibri"/>
      <w:lang w:val="en-US" w:eastAsia="en-US"/>
    </w:rPr>
  </w:style>
  <w:style w:type="character" w:styleId="Hipersaitas">
    <w:name w:val="Hyperlink"/>
    <w:basedOn w:val="Numatytasispastraiposriftas"/>
    <w:uiPriority w:val="99"/>
    <w:semiHidden/>
    <w:unhideWhenUsed/>
    <w:rsid w:val="009739DE"/>
    <w:rPr>
      <w:color w:val="0000FF"/>
      <w:u w:val="single"/>
    </w:rPr>
  </w:style>
  <w:style w:type="paragraph" w:styleId="Puslapioinaostekstas">
    <w:name w:val="footnote text"/>
    <w:aliases w:val="Footnote,Footnote Text Char Char,Fußnotentextf"/>
    <w:basedOn w:val="prastasis"/>
    <w:link w:val="PuslapioinaostekstasDiagrama"/>
    <w:rsid w:val="00492D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492D15"/>
    <w:rPr>
      <w:rFonts w:ascii="Times New Roman" w:eastAsia="Times New Roman" w:hAnsi="Times New Roman" w:cs="Times New Roman"/>
      <w:sz w:val="20"/>
      <w:szCs w:val="20"/>
    </w:rPr>
  </w:style>
  <w:style w:type="character" w:styleId="Puslapioinaosnuoroda">
    <w:name w:val="footnote reference"/>
    <w:uiPriority w:val="99"/>
    <w:rsid w:val="00492D15"/>
    <w:rPr>
      <w:vertAlign w:val="superscript"/>
    </w:rPr>
  </w:style>
  <w:style w:type="paragraph" w:styleId="Pataisymai">
    <w:name w:val="Revision"/>
    <w:hidden/>
    <w:uiPriority w:val="99"/>
    <w:semiHidden/>
    <w:rsid w:val="003F24DE"/>
    <w:pPr>
      <w:spacing w:after="0" w:line="240" w:lineRule="auto"/>
    </w:pPr>
    <w:rPr>
      <w:rFonts w:eastAsiaTheme="minorEastAsia"/>
      <w:lang w:val="lt-LT" w:eastAsia="lt-LT"/>
    </w:rPr>
  </w:style>
  <w:style w:type="paragraph" w:customStyle="1" w:styleId="Body2">
    <w:name w:val="Body 2"/>
    <w:rsid w:val="00331628"/>
    <w:pPr>
      <w:suppressAutoHyphens/>
      <w:spacing w:after="40" w:line="240" w:lineRule="auto"/>
      <w:jc w:val="both"/>
    </w:pPr>
    <w:rPr>
      <w:rFonts w:ascii="Times New Roman" w:eastAsia="Arial Unicode MS" w:hAnsi="Times New Roman" w:cs="Arial Unicode MS"/>
      <w:color w:val="000000"/>
    </w:rPr>
  </w:style>
  <w:style w:type="paragraph" w:customStyle="1" w:styleId="prastasis1">
    <w:name w:val="Įprastasis1"/>
    <w:rsid w:val="00A05F70"/>
    <w:pPr>
      <w:suppressAutoHyphens/>
      <w:autoSpaceDN w:val="0"/>
      <w:spacing w:line="256" w:lineRule="auto"/>
      <w:textAlignment w:val="baseline"/>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387">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627122780">
      <w:bodyDiv w:val="1"/>
      <w:marLeft w:val="0"/>
      <w:marRight w:val="0"/>
      <w:marTop w:val="0"/>
      <w:marBottom w:val="0"/>
      <w:divBdr>
        <w:top w:val="none" w:sz="0" w:space="0" w:color="auto"/>
        <w:left w:val="none" w:sz="0" w:space="0" w:color="auto"/>
        <w:bottom w:val="none" w:sz="0" w:space="0" w:color="auto"/>
        <w:right w:val="none" w:sz="0" w:space="0" w:color="auto"/>
      </w:divBdr>
    </w:div>
    <w:div w:id="768739494">
      <w:bodyDiv w:val="1"/>
      <w:marLeft w:val="0"/>
      <w:marRight w:val="0"/>
      <w:marTop w:val="0"/>
      <w:marBottom w:val="0"/>
      <w:divBdr>
        <w:top w:val="none" w:sz="0" w:space="0" w:color="auto"/>
        <w:left w:val="none" w:sz="0" w:space="0" w:color="auto"/>
        <w:bottom w:val="none" w:sz="0" w:space="0" w:color="auto"/>
        <w:right w:val="none" w:sz="0" w:space="0" w:color="auto"/>
      </w:divBdr>
    </w:div>
    <w:div w:id="815613547">
      <w:bodyDiv w:val="1"/>
      <w:marLeft w:val="0"/>
      <w:marRight w:val="0"/>
      <w:marTop w:val="0"/>
      <w:marBottom w:val="0"/>
      <w:divBdr>
        <w:top w:val="none" w:sz="0" w:space="0" w:color="auto"/>
        <w:left w:val="none" w:sz="0" w:space="0" w:color="auto"/>
        <w:bottom w:val="none" w:sz="0" w:space="0" w:color="auto"/>
        <w:right w:val="none" w:sz="0" w:space="0" w:color="auto"/>
      </w:divBdr>
    </w:div>
    <w:div w:id="953633974">
      <w:bodyDiv w:val="1"/>
      <w:marLeft w:val="0"/>
      <w:marRight w:val="0"/>
      <w:marTop w:val="0"/>
      <w:marBottom w:val="0"/>
      <w:divBdr>
        <w:top w:val="none" w:sz="0" w:space="0" w:color="auto"/>
        <w:left w:val="none" w:sz="0" w:space="0" w:color="auto"/>
        <w:bottom w:val="none" w:sz="0" w:space="0" w:color="auto"/>
        <w:right w:val="none" w:sz="0" w:space="0" w:color="auto"/>
      </w:divBdr>
    </w:div>
    <w:div w:id="1090277782">
      <w:bodyDiv w:val="1"/>
      <w:marLeft w:val="0"/>
      <w:marRight w:val="0"/>
      <w:marTop w:val="0"/>
      <w:marBottom w:val="0"/>
      <w:divBdr>
        <w:top w:val="none" w:sz="0" w:space="0" w:color="auto"/>
        <w:left w:val="none" w:sz="0" w:space="0" w:color="auto"/>
        <w:bottom w:val="none" w:sz="0" w:space="0" w:color="auto"/>
        <w:right w:val="none" w:sz="0" w:space="0" w:color="auto"/>
      </w:divBdr>
    </w:div>
    <w:div w:id="1281306703">
      <w:bodyDiv w:val="1"/>
      <w:marLeft w:val="0"/>
      <w:marRight w:val="0"/>
      <w:marTop w:val="0"/>
      <w:marBottom w:val="0"/>
      <w:divBdr>
        <w:top w:val="none" w:sz="0" w:space="0" w:color="auto"/>
        <w:left w:val="none" w:sz="0" w:space="0" w:color="auto"/>
        <w:bottom w:val="none" w:sz="0" w:space="0" w:color="auto"/>
        <w:right w:val="none" w:sz="0" w:space="0" w:color="auto"/>
      </w:divBdr>
    </w:div>
    <w:div w:id="1418479642">
      <w:bodyDiv w:val="1"/>
      <w:marLeft w:val="0"/>
      <w:marRight w:val="0"/>
      <w:marTop w:val="0"/>
      <w:marBottom w:val="0"/>
      <w:divBdr>
        <w:top w:val="none" w:sz="0" w:space="0" w:color="auto"/>
        <w:left w:val="none" w:sz="0" w:space="0" w:color="auto"/>
        <w:bottom w:val="none" w:sz="0" w:space="0" w:color="auto"/>
        <w:right w:val="none" w:sz="0" w:space="0" w:color="auto"/>
      </w:divBdr>
    </w:div>
    <w:div w:id="1763601875">
      <w:bodyDiv w:val="1"/>
      <w:marLeft w:val="0"/>
      <w:marRight w:val="0"/>
      <w:marTop w:val="0"/>
      <w:marBottom w:val="0"/>
      <w:divBdr>
        <w:top w:val="none" w:sz="0" w:space="0" w:color="auto"/>
        <w:left w:val="none" w:sz="0" w:space="0" w:color="auto"/>
        <w:bottom w:val="none" w:sz="0" w:space="0" w:color="auto"/>
        <w:right w:val="none" w:sz="0" w:space="0" w:color="auto"/>
      </w:divBdr>
    </w:div>
    <w:div w:id="206649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8C864F47D6E647A0B8223E1885717C" ma:contentTypeVersion="16" ma:contentTypeDescription="Create a new document." ma:contentTypeScope="" ma:versionID="b66c7dbaec21176ad4aa58d3a973c7b3">
  <xsd:schema xmlns:xsd="http://www.w3.org/2001/XMLSchema" xmlns:xs="http://www.w3.org/2001/XMLSchema" xmlns:p="http://schemas.microsoft.com/office/2006/metadata/properties" xmlns:ns2="11d1d877-e445-485d-9119-315c8b743fc9" xmlns:ns3="84b44d70-ea9b-49c8-9ffb-dd0a1a4e3336" targetNamespace="http://schemas.microsoft.com/office/2006/metadata/properties" ma:root="true" ma:fieldsID="d6a675e0e886b0af2e80754d269e1f81" ns2:_="" ns3:_="">
    <xsd:import namespace="11d1d877-e445-485d-9119-315c8b743fc9"/>
    <xsd:import namespace="84b44d70-ea9b-49c8-9ffb-dd0a1a4e33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1d877-e445-485d-9119-315c8b74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44d70-ea9b-49c8-9ffb-dd0a1a4e33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955583-3e6b-49fe-af36-31f21f3db7cd}" ma:internalName="TaxCatchAll" ma:showField="CatchAllData" ma:web="84b44d70-ea9b-49c8-9ffb-dd0a1a4e3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d1d877-e445-485d-9119-315c8b743fc9">
      <Terms xmlns="http://schemas.microsoft.com/office/infopath/2007/PartnerControls"/>
    </lcf76f155ced4ddcb4097134ff3c332f>
    <TaxCatchAll xmlns="84b44d70-ea9b-49c8-9ffb-dd0a1a4e3336" xsi:nil="true"/>
  </documentManagement>
</p:properties>
</file>

<file path=customXml/itemProps1.xml><?xml version="1.0" encoding="utf-8"?>
<ds:datastoreItem xmlns:ds="http://schemas.openxmlformats.org/officeDocument/2006/customXml" ds:itemID="{0B2C3564-7415-4B56-B0C6-B5A99099C701}">
  <ds:schemaRefs>
    <ds:schemaRef ds:uri="http://schemas.microsoft.com/sharepoint/v3/contenttype/forms"/>
  </ds:schemaRefs>
</ds:datastoreItem>
</file>

<file path=customXml/itemProps2.xml><?xml version="1.0" encoding="utf-8"?>
<ds:datastoreItem xmlns:ds="http://schemas.openxmlformats.org/officeDocument/2006/customXml" ds:itemID="{2B7854F1-4E7B-4A3B-B546-04EA6AA8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1d877-e445-485d-9119-315c8b743fc9"/>
    <ds:schemaRef ds:uri="84b44d70-ea9b-49c8-9ffb-dd0a1a4e3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336D5-199B-4501-97A2-C370BC1D9A83}">
  <ds:schemaRefs>
    <ds:schemaRef ds:uri="http://schemas.openxmlformats.org/officeDocument/2006/bibliography"/>
  </ds:schemaRefs>
</ds:datastoreItem>
</file>

<file path=customXml/itemProps4.xml><?xml version="1.0" encoding="utf-8"?>
<ds:datastoreItem xmlns:ds="http://schemas.openxmlformats.org/officeDocument/2006/customXml" ds:itemID="{5AB6A57B-EBFE-46FA-BE50-582E91B3BF21}">
  <ds:schemaRefs>
    <ds:schemaRef ds:uri="http://schemas.microsoft.com/office/2006/metadata/properties"/>
    <ds:schemaRef ds:uri="http://schemas.microsoft.com/office/infopath/2007/PartnerControls"/>
    <ds:schemaRef ds:uri="11d1d877-e445-485d-9119-315c8b743fc9"/>
    <ds:schemaRef ds:uri="84b44d70-ea9b-49c8-9ffb-dd0a1a4e3336"/>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3957</Words>
  <Characters>2257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Egidija Indrulionienė</cp:lastModifiedBy>
  <cp:revision>74</cp:revision>
  <dcterms:created xsi:type="dcterms:W3CDTF">2025-12-18T13:44:00Z</dcterms:created>
  <dcterms:modified xsi:type="dcterms:W3CDTF">2025-12-31T13:14:00Z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0x0101001D8C864F47D6E647A0B8223E1885717C</vt:lpwstr>
  </property>
  <property fmtid="{D5CDD505-2E9C-101B-9397-08002B2CF9AE}" pid="3" name="MediaServiceImageTags">
    <vt:lpwstr/>
  </property>
</Properties>
</file>