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9844E" w14:textId="4788C05F" w:rsidR="004A5BDE" w:rsidRPr="005D658A" w:rsidRDefault="004A5BDE" w:rsidP="00F92EB0">
      <w:pPr>
        <w:tabs>
          <w:tab w:val="left" w:pos="8137"/>
        </w:tabs>
        <w:spacing w:after="0" w:line="240" w:lineRule="auto"/>
        <w:rPr>
          <w:rFonts w:ascii="Arial" w:eastAsia="Calibri" w:hAnsi="Arial" w:cs="Arial"/>
          <w:b/>
          <w:bCs/>
          <w:lang w:val="en-US"/>
        </w:rPr>
      </w:pPr>
    </w:p>
    <w:p w14:paraId="4DB5964D" w14:textId="77777777" w:rsidR="004A0C48" w:rsidRPr="00B96AD3" w:rsidRDefault="004A0C48" w:rsidP="004A0C48">
      <w:pPr>
        <w:tabs>
          <w:tab w:val="left" w:pos="8137"/>
        </w:tabs>
        <w:spacing w:after="0" w:line="240" w:lineRule="auto"/>
        <w:ind w:firstLine="851"/>
        <w:jc w:val="center"/>
        <w:rPr>
          <w:rFonts w:ascii="Arial" w:eastAsia="Calibri" w:hAnsi="Arial" w:cs="Arial"/>
          <w:b/>
          <w:bCs/>
        </w:rPr>
      </w:pPr>
      <w:r w:rsidRPr="00B96AD3">
        <w:rPr>
          <w:rFonts w:ascii="Arial" w:eastAsia="Calibri" w:hAnsi="Arial" w:cs="Arial"/>
          <w:b/>
          <w:bCs/>
        </w:rPr>
        <w:t>TECHNINĖ SPECIFIKACIJA</w:t>
      </w:r>
    </w:p>
    <w:p w14:paraId="4A53F7D7" w14:textId="77777777" w:rsidR="004A0C48" w:rsidRPr="00B96AD3"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B96AD3"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B96AD3">
        <w:rPr>
          <w:rFonts w:ascii="Arial" w:eastAsia="Calibri" w:hAnsi="Arial" w:cs="Arial"/>
          <w:b/>
        </w:rPr>
        <w:t>SĄVOKOS IR SUTRUMPINIMAI</w:t>
      </w:r>
      <w:r w:rsidR="00B12E41" w:rsidRPr="00B96AD3">
        <w:rPr>
          <w:rFonts w:ascii="Arial" w:eastAsia="Calibri" w:hAnsi="Arial" w:cs="Arial"/>
          <w:b/>
        </w:rPr>
        <w:t>/ BENDRA INFORMACIJA</w:t>
      </w:r>
    </w:p>
    <w:p w14:paraId="4E75050A" w14:textId="7C94684E" w:rsidR="004A0C48" w:rsidRPr="00B96AD3"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B96AD3">
        <w:rPr>
          <w:rFonts w:ascii="Arial" w:eastAsia="Calibri" w:hAnsi="Arial" w:cs="Arial"/>
          <w:b/>
        </w:rPr>
        <w:t>Pirkėjas / P</w:t>
      </w:r>
      <w:r w:rsidR="00682323" w:rsidRPr="00B96AD3">
        <w:rPr>
          <w:rFonts w:ascii="Arial" w:eastAsia="Calibri" w:hAnsi="Arial" w:cs="Arial"/>
          <w:b/>
        </w:rPr>
        <w:t>erkančioji organizacija</w:t>
      </w:r>
      <w:r w:rsidRPr="00B96AD3">
        <w:rPr>
          <w:rFonts w:ascii="Arial" w:eastAsia="Calibri" w:hAnsi="Arial" w:cs="Arial"/>
          <w:b/>
        </w:rPr>
        <w:t xml:space="preserve"> – </w:t>
      </w:r>
      <w:r w:rsidR="00B06A26" w:rsidRPr="00B96AD3">
        <w:rPr>
          <w:rFonts w:ascii="Arial" w:eastAsia="Calibri" w:hAnsi="Arial" w:cs="Arial"/>
          <w:b/>
        </w:rPr>
        <w:t>Vilniaus universitetas</w:t>
      </w:r>
      <w:r w:rsidR="0074206A" w:rsidRPr="00B96AD3">
        <w:rPr>
          <w:rFonts w:ascii="Arial" w:eastAsia="Calibri" w:hAnsi="Arial" w:cs="Arial"/>
          <w:b/>
        </w:rPr>
        <w:t>.</w:t>
      </w:r>
    </w:p>
    <w:p w14:paraId="7A4F4046" w14:textId="77777777" w:rsidR="004A0C48" w:rsidRPr="00B96AD3"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B96AD3">
        <w:rPr>
          <w:rFonts w:ascii="Arial" w:eastAsia="Calibri" w:hAnsi="Arial" w:cs="Arial"/>
          <w:b/>
          <w:bCs/>
        </w:rPr>
        <w:t>Tiekėjas</w:t>
      </w:r>
      <w:r w:rsidRPr="00B96AD3">
        <w:rPr>
          <w:rFonts w:ascii="Arial" w:eastAsia="Calibri" w:hAnsi="Arial" w:cs="Arial"/>
          <w:bCs/>
        </w:rPr>
        <w:t xml:space="preserve"> –</w:t>
      </w:r>
      <w:r w:rsidR="00F83FAA" w:rsidRPr="00B96AD3">
        <w:rPr>
          <w:rFonts w:ascii="Arial" w:eastAsia="Calibri" w:hAnsi="Arial" w:cs="Arial"/>
          <w:bCs/>
        </w:rPr>
        <w:t xml:space="preserve"> </w:t>
      </w:r>
      <w:r w:rsidR="009A4D65" w:rsidRPr="00B96AD3">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B96AD3">
        <w:rPr>
          <w:rFonts w:ascii="Arial" w:eastAsia="Calibri" w:hAnsi="Arial" w:cs="Arial"/>
        </w:rPr>
        <w:t>su kuriuo Pirkėjas sudarys šio Pirkimo</w:t>
      </w:r>
      <w:r w:rsidRPr="00B96AD3">
        <w:rPr>
          <w:rFonts w:ascii="Arial" w:eastAsia="Calibri" w:hAnsi="Arial" w:cs="Arial"/>
        </w:rPr>
        <w:t xml:space="preserve"> sutartį.</w:t>
      </w:r>
      <w:r w:rsidR="009A4D65" w:rsidRPr="00B96AD3">
        <w:rPr>
          <w:rFonts w:ascii="Arial" w:hAnsi="Arial" w:cs="Arial"/>
          <w:color w:val="000000"/>
        </w:rPr>
        <w:t xml:space="preserve"> </w:t>
      </w:r>
    </w:p>
    <w:p w14:paraId="0064A2D8" w14:textId="3173046F" w:rsidR="002C4223" w:rsidRPr="00B96AD3" w:rsidRDefault="004A0C48" w:rsidP="002C4223">
      <w:pPr>
        <w:numPr>
          <w:ilvl w:val="1"/>
          <w:numId w:val="1"/>
        </w:numPr>
        <w:tabs>
          <w:tab w:val="left" w:pos="567"/>
          <w:tab w:val="left" w:pos="851"/>
        </w:tabs>
        <w:spacing w:after="0" w:line="240" w:lineRule="auto"/>
        <w:ind w:left="0" w:firstLine="0"/>
        <w:jc w:val="both"/>
        <w:rPr>
          <w:rFonts w:ascii="Arial" w:eastAsia="Calibri" w:hAnsi="Arial" w:cs="Arial"/>
        </w:rPr>
      </w:pPr>
      <w:r w:rsidRPr="00B96AD3">
        <w:rPr>
          <w:rFonts w:ascii="Arial" w:eastAsia="Calibri" w:hAnsi="Arial" w:cs="Arial"/>
          <w:b/>
        </w:rPr>
        <w:t>Sutartis</w:t>
      </w:r>
      <w:r w:rsidRPr="00B96AD3">
        <w:rPr>
          <w:rFonts w:ascii="Arial" w:eastAsia="Calibri" w:hAnsi="Arial" w:cs="Arial"/>
        </w:rPr>
        <w:t xml:space="preserve"> – </w:t>
      </w:r>
      <w:r w:rsidR="009A4D65" w:rsidRPr="00B96AD3">
        <w:rPr>
          <w:rFonts w:ascii="Arial" w:eastAsia="Calibri" w:hAnsi="Arial" w:cs="Arial"/>
        </w:rPr>
        <w:t>P</w:t>
      </w:r>
      <w:r w:rsidRPr="00B96AD3">
        <w:rPr>
          <w:rFonts w:ascii="Arial" w:eastAsia="Calibri" w:hAnsi="Arial" w:cs="Arial"/>
        </w:rPr>
        <w:t>irkimo sutartis, sudaroma tarp Tiekėjo ir Pirkėjo dėl šio Pirkimo objekto.</w:t>
      </w:r>
    </w:p>
    <w:p w14:paraId="2FC7E4C1" w14:textId="77777777" w:rsidR="004A0C48" w:rsidRPr="00B96AD3"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B96AD3">
        <w:rPr>
          <w:rFonts w:ascii="Arial" w:eastAsia="Calibri" w:hAnsi="Arial" w:cs="Arial"/>
          <w:b/>
          <w:shd w:val="clear" w:color="auto" w:fill="D9D9D9" w:themeFill="background1" w:themeFillShade="D9"/>
        </w:rPr>
        <w:t>PIRKIMO OBJEKTAS</w:t>
      </w:r>
    </w:p>
    <w:p w14:paraId="229F8101" w14:textId="10B71B46" w:rsidR="004A0C48" w:rsidRPr="00B96AD3"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B96AD3">
        <w:rPr>
          <w:rFonts w:ascii="Arial" w:hAnsi="Arial" w:cs="Arial"/>
        </w:rPr>
        <w:t>Pirkimo objektas –</w:t>
      </w:r>
      <w:r w:rsidR="00C674E4">
        <w:rPr>
          <w:rFonts w:ascii="Arial" w:hAnsi="Arial" w:cs="Arial"/>
        </w:rPr>
        <w:t xml:space="preserve"> </w:t>
      </w:r>
      <w:r w:rsidR="00DF0D62">
        <w:rPr>
          <w:rFonts w:ascii="Arial" w:hAnsi="Arial" w:cs="Arial"/>
        </w:rPr>
        <w:t>stacionarūs</w:t>
      </w:r>
      <w:r w:rsidR="00C674E4">
        <w:rPr>
          <w:rFonts w:ascii="Arial" w:hAnsi="Arial" w:cs="Arial"/>
        </w:rPr>
        <w:t xml:space="preserve"> </w:t>
      </w:r>
      <w:r w:rsidR="00C55A1A" w:rsidRPr="00B96AD3">
        <w:rPr>
          <w:rFonts w:ascii="Arial" w:hAnsi="Arial" w:cs="Arial"/>
        </w:rPr>
        <w:t>kompiuteri</w:t>
      </w:r>
      <w:r w:rsidR="004344E1">
        <w:rPr>
          <w:rFonts w:ascii="Arial" w:hAnsi="Arial" w:cs="Arial"/>
        </w:rPr>
        <w:t>ai</w:t>
      </w:r>
      <w:r w:rsidR="00C55A1A" w:rsidRPr="00B96AD3">
        <w:rPr>
          <w:rFonts w:ascii="Arial" w:hAnsi="Arial" w:cs="Arial"/>
        </w:rPr>
        <w:t xml:space="preserve"> </w:t>
      </w:r>
      <w:r w:rsidRPr="00B96AD3">
        <w:rPr>
          <w:rFonts w:ascii="Arial" w:hAnsi="Arial" w:cs="Arial"/>
        </w:rPr>
        <w:t>(toliau – prekės).</w:t>
      </w:r>
    </w:p>
    <w:p w14:paraId="46337BFD" w14:textId="70EAD1A8" w:rsidR="003D4EE1" w:rsidRPr="005447AE" w:rsidRDefault="00C674E4" w:rsidP="007143F0">
      <w:pPr>
        <w:pStyle w:val="ListParagraph"/>
        <w:numPr>
          <w:ilvl w:val="1"/>
          <w:numId w:val="3"/>
        </w:numPr>
        <w:tabs>
          <w:tab w:val="left" w:pos="426"/>
        </w:tabs>
        <w:spacing w:after="0" w:line="240" w:lineRule="auto"/>
        <w:ind w:left="0" w:firstLine="0"/>
        <w:jc w:val="both"/>
        <w:rPr>
          <w:rFonts w:ascii="Arial" w:hAnsi="Arial" w:cs="Arial"/>
          <w:color w:val="EE0000"/>
        </w:rPr>
      </w:pPr>
      <w:r>
        <w:rPr>
          <w:rFonts w:ascii="Times New Roman" w:hAnsi="Times New Roman" w:cs="Times New Roman"/>
        </w:rPr>
        <w:t xml:space="preserve">  </w:t>
      </w:r>
      <w:r w:rsidR="00C73886" w:rsidRPr="00B96AD3">
        <w:rPr>
          <w:rFonts w:ascii="Arial" w:hAnsi="Arial" w:cs="Arial"/>
        </w:rPr>
        <w:t>Prekių pristatymo</w:t>
      </w:r>
      <w:r w:rsidR="003D4EE1" w:rsidRPr="00B96AD3">
        <w:rPr>
          <w:rFonts w:ascii="Arial" w:hAnsi="Arial" w:cs="Arial"/>
        </w:rPr>
        <w:t xml:space="preserve"> vieta</w:t>
      </w:r>
      <w:r w:rsidR="004352AE" w:rsidRPr="00B96AD3">
        <w:rPr>
          <w:rFonts w:ascii="Arial" w:hAnsi="Arial" w:cs="Arial"/>
        </w:rPr>
        <w:t>:</w:t>
      </w:r>
      <w:r w:rsidR="001D1A00" w:rsidRPr="00B96AD3">
        <w:rPr>
          <w:rFonts w:ascii="Arial" w:hAnsi="Arial" w:cs="Arial"/>
        </w:rPr>
        <w:t xml:space="preserve"> </w:t>
      </w:r>
      <w:r w:rsidR="0097271D" w:rsidRPr="00D42686">
        <w:rPr>
          <w:rFonts w:ascii="Arial" w:hAnsi="Arial" w:cs="Arial"/>
        </w:rPr>
        <w:t>Vilniaus universitetas</w:t>
      </w:r>
      <w:r w:rsidR="00C55A1A" w:rsidRPr="00D42686">
        <w:rPr>
          <w:rFonts w:ascii="Arial" w:hAnsi="Arial" w:cs="Arial"/>
        </w:rPr>
        <w:t>,</w:t>
      </w:r>
      <w:r w:rsidR="0097271D" w:rsidRPr="00D42686">
        <w:rPr>
          <w:rFonts w:ascii="Arial" w:hAnsi="Arial" w:cs="Arial"/>
        </w:rPr>
        <w:t xml:space="preserve"> </w:t>
      </w:r>
      <w:r w:rsidR="00210753" w:rsidRPr="00E84AB5">
        <w:rPr>
          <w:rFonts w:ascii="Arial" w:hAnsi="Arial" w:cs="Arial"/>
        </w:rPr>
        <w:t xml:space="preserve">Universiteto g. 3, LT-01513 </w:t>
      </w:r>
      <w:r w:rsidR="0097271D" w:rsidRPr="00E84AB5">
        <w:rPr>
          <w:rFonts w:ascii="Arial" w:hAnsi="Arial" w:cs="Arial"/>
        </w:rPr>
        <w:t>Vilnius, Lietuva</w:t>
      </w:r>
      <w:r w:rsidR="007143F0" w:rsidRPr="00E84AB5">
        <w:rPr>
          <w:rFonts w:ascii="Arial" w:hAnsi="Arial" w:cs="Arial"/>
        </w:rPr>
        <w:t>.</w:t>
      </w:r>
    </w:p>
    <w:p w14:paraId="6AD560C6" w14:textId="3BFE6CFB" w:rsidR="00046A16" w:rsidRPr="00B96AD3" w:rsidRDefault="00DC79E6" w:rsidP="004A0C48">
      <w:pPr>
        <w:pStyle w:val="ListParagraph"/>
        <w:numPr>
          <w:ilvl w:val="1"/>
          <w:numId w:val="3"/>
        </w:numPr>
        <w:tabs>
          <w:tab w:val="left" w:pos="426"/>
        </w:tabs>
        <w:spacing w:after="0" w:line="240" w:lineRule="auto"/>
        <w:ind w:left="0" w:firstLine="0"/>
        <w:jc w:val="both"/>
        <w:rPr>
          <w:rFonts w:ascii="Arial" w:hAnsi="Arial" w:cs="Arial"/>
          <w:i/>
          <w:color w:val="FF0000"/>
        </w:rPr>
      </w:pPr>
      <w:r w:rsidRPr="00B96AD3">
        <w:rPr>
          <w:rFonts w:ascii="Arial" w:hAnsi="Arial" w:cs="Arial"/>
        </w:rPr>
        <w:t xml:space="preserve"> Prekių</w:t>
      </w:r>
      <w:r w:rsidR="00245CBF" w:rsidRPr="00B96AD3">
        <w:rPr>
          <w:rFonts w:ascii="Arial" w:hAnsi="Arial" w:cs="Arial"/>
        </w:rPr>
        <w:t xml:space="preserve"> kiekiai</w:t>
      </w:r>
      <w:r w:rsidR="00A06E84" w:rsidRPr="00B96AD3">
        <w:rPr>
          <w:rFonts w:ascii="Arial" w:hAnsi="Arial" w:cs="Arial"/>
        </w:rPr>
        <w:t>:</w:t>
      </w:r>
    </w:p>
    <w:p w14:paraId="555B0A83" w14:textId="77777777" w:rsidR="004A0C48" w:rsidRPr="00B96AD3" w:rsidRDefault="00CC3B99" w:rsidP="004A0C48">
      <w:pPr>
        <w:spacing w:after="0" w:line="240" w:lineRule="auto"/>
        <w:jc w:val="right"/>
        <w:rPr>
          <w:rFonts w:ascii="Arial" w:hAnsi="Arial" w:cs="Arial"/>
          <w:b/>
        </w:rPr>
      </w:pPr>
      <w:r w:rsidRPr="00B96AD3">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208"/>
        <w:gridCol w:w="2527"/>
        <w:gridCol w:w="1527"/>
        <w:gridCol w:w="1378"/>
        <w:gridCol w:w="1329"/>
        <w:gridCol w:w="1659"/>
      </w:tblGrid>
      <w:tr w:rsidR="0043073D" w:rsidRPr="00B96AD3" w14:paraId="6DB4DB1C" w14:textId="77777777" w:rsidTr="1924CA17">
        <w:trPr>
          <w:trHeight w:val="20"/>
          <w:jc w:val="center"/>
        </w:trPr>
        <w:tc>
          <w:tcPr>
            <w:tcW w:w="1208" w:type="dxa"/>
            <w:vMerge w:val="restart"/>
            <w:vAlign w:val="center"/>
          </w:tcPr>
          <w:p w14:paraId="20AF3209" w14:textId="77777777" w:rsidR="004D7ECA" w:rsidRPr="00B96AD3" w:rsidRDefault="004D7ECA">
            <w:pPr>
              <w:jc w:val="center"/>
              <w:rPr>
                <w:rFonts w:ascii="Arial" w:hAnsi="Arial" w:cs="Arial"/>
                <w:b/>
                <w:sz w:val="22"/>
                <w:szCs w:val="22"/>
              </w:rPr>
            </w:pPr>
            <w:r w:rsidRPr="00B96AD3">
              <w:rPr>
                <w:rFonts w:ascii="Arial" w:hAnsi="Arial" w:cs="Arial"/>
                <w:b/>
                <w:sz w:val="22"/>
                <w:szCs w:val="22"/>
              </w:rPr>
              <w:t>Eil. Nr.</w:t>
            </w:r>
          </w:p>
        </w:tc>
        <w:tc>
          <w:tcPr>
            <w:tcW w:w="2527" w:type="dxa"/>
            <w:vMerge w:val="restart"/>
            <w:vAlign w:val="center"/>
          </w:tcPr>
          <w:p w14:paraId="7C1F5311" w14:textId="77777777" w:rsidR="004D7ECA" w:rsidRPr="00B96AD3" w:rsidRDefault="004D7ECA">
            <w:pPr>
              <w:jc w:val="center"/>
              <w:rPr>
                <w:rFonts w:ascii="Arial" w:hAnsi="Arial" w:cs="Arial"/>
                <w:b/>
                <w:sz w:val="22"/>
                <w:szCs w:val="22"/>
              </w:rPr>
            </w:pPr>
            <w:r w:rsidRPr="00B96AD3">
              <w:rPr>
                <w:rFonts w:ascii="Arial" w:hAnsi="Arial" w:cs="Arial"/>
                <w:b/>
                <w:sz w:val="22"/>
                <w:szCs w:val="22"/>
              </w:rPr>
              <w:t>Prekės pavadinimas</w:t>
            </w:r>
          </w:p>
        </w:tc>
        <w:tc>
          <w:tcPr>
            <w:tcW w:w="1527" w:type="dxa"/>
            <w:vMerge w:val="restart"/>
            <w:vAlign w:val="center"/>
          </w:tcPr>
          <w:p w14:paraId="58C29E2C" w14:textId="17D98C45" w:rsidR="004D7ECA" w:rsidRPr="00B96AD3" w:rsidRDefault="004D7ECA">
            <w:pPr>
              <w:jc w:val="center"/>
              <w:rPr>
                <w:rFonts w:ascii="Arial" w:hAnsi="Arial" w:cs="Arial"/>
                <w:b/>
                <w:sz w:val="22"/>
                <w:szCs w:val="22"/>
              </w:rPr>
            </w:pPr>
            <w:r w:rsidRPr="00B96AD3">
              <w:rPr>
                <w:rFonts w:ascii="Arial" w:hAnsi="Arial" w:cs="Arial"/>
                <w:b/>
                <w:sz w:val="22"/>
                <w:szCs w:val="22"/>
              </w:rPr>
              <w:t xml:space="preserve">Prekių </w:t>
            </w:r>
            <w:r w:rsidR="004A5BDE" w:rsidRPr="00B96AD3">
              <w:rPr>
                <w:rFonts w:ascii="Arial" w:hAnsi="Arial" w:cs="Arial"/>
                <w:b/>
                <w:sz w:val="22"/>
                <w:szCs w:val="22"/>
              </w:rPr>
              <w:t xml:space="preserve">kiekis </w:t>
            </w:r>
            <w:r w:rsidR="00F03619" w:rsidRPr="00B96AD3">
              <w:rPr>
                <w:rFonts w:ascii="Arial" w:hAnsi="Arial" w:cs="Arial"/>
                <w:b/>
                <w:sz w:val="22"/>
                <w:szCs w:val="22"/>
              </w:rPr>
              <w:t xml:space="preserve">ir mato vnt. </w:t>
            </w:r>
          </w:p>
        </w:tc>
        <w:tc>
          <w:tcPr>
            <w:tcW w:w="2707" w:type="dxa"/>
            <w:gridSpan w:val="2"/>
            <w:tcBorders>
              <w:bottom w:val="single" w:sz="4" w:space="0" w:color="auto"/>
            </w:tcBorders>
            <w:vAlign w:val="center"/>
          </w:tcPr>
          <w:p w14:paraId="3D3AE683" w14:textId="77777777" w:rsidR="004D7ECA" w:rsidRPr="00B96AD3" w:rsidRDefault="004D7ECA">
            <w:pPr>
              <w:jc w:val="center"/>
              <w:rPr>
                <w:rFonts w:ascii="Arial" w:hAnsi="Arial" w:cs="Arial"/>
                <w:b/>
                <w:sz w:val="22"/>
                <w:szCs w:val="22"/>
              </w:rPr>
            </w:pPr>
            <w:r w:rsidRPr="00B96AD3">
              <w:rPr>
                <w:rFonts w:ascii="Arial" w:hAnsi="Arial" w:cs="Arial"/>
                <w:b/>
                <w:sz w:val="22"/>
                <w:szCs w:val="22"/>
              </w:rPr>
              <w:t>Užsakymų teikimas</w:t>
            </w:r>
          </w:p>
        </w:tc>
        <w:tc>
          <w:tcPr>
            <w:tcW w:w="1659" w:type="dxa"/>
            <w:vMerge w:val="restart"/>
            <w:vAlign w:val="center"/>
          </w:tcPr>
          <w:p w14:paraId="17A9F1FB" w14:textId="4D0F9C12" w:rsidR="004D7ECA" w:rsidRPr="00B96AD3" w:rsidRDefault="004D7ECA">
            <w:pPr>
              <w:jc w:val="center"/>
              <w:rPr>
                <w:rFonts w:ascii="Arial" w:hAnsi="Arial" w:cs="Arial"/>
                <w:b/>
                <w:sz w:val="22"/>
                <w:szCs w:val="22"/>
              </w:rPr>
            </w:pPr>
            <w:r w:rsidRPr="00B96AD3">
              <w:rPr>
                <w:rFonts w:ascii="Arial" w:hAnsi="Arial" w:cs="Arial"/>
                <w:b/>
                <w:sz w:val="22"/>
                <w:szCs w:val="22"/>
              </w:rPr>
              <w:t xml:space="preserve">Prekių pristatymo terminas nuo </w:t>
            </w:r>
            <w:r w:rsidR="00CF1051">
              <w:rPr>
                <w:rFonts w:ascii="Arial" w:hAnsi="Arial" w:cs="Arial"/>
                <w:b/>
                <w:sz w:val="22"/>
                <w:szCs w:val="22"/>
              </w:rPr>
              <w:t>užsakymo pateikimo</w:t>
            </w:r>
            <w:r w:rsidRPr="00B96AD3">
              <w:rPr>
                <w:rFonts w:ascii="Arial" w:hAnsi="Arial" w:cs="Arial"/>
                <w:b/>
                <w:sz w:val="22"/>
                <w:szCs w:val="22"/>
              </w:rPr>
              <w:t xml:space="preserve"> (k.</w:t>
            </w:r>
            <w:r w:rsidR="00F16255" w:rsidRPr="00B96AD3">
              <w:rPr>
                <w:rFonts w:ascii="Arial" w:hAnsi="Arial" w:cs="Arial"/>
                <w:b/>
                <w:sz w:val="22"/>
                <w:szCs w:val="22"/>
              </w:rPr>
              <w:t xml:space="preserve"> </w:t>
            </w:r>
            <w:r w:rsidRPr="00B96AD3">
              <w:rPr>
                <w:rFonts w:ascii="Arial" w:hAnsi="Arial" w:cs="Arial"/>
                <w:b/>
                <w:sz w:val="22"/>
                <w:szCs w:val="22"/>
              </w:rPr>
              <w:t>d.)</w:t>
            </w:r>
          </w:p>
        </w:tc>
      </w:tr>
      <w:tr w:rsidR="0043073D" w:rsidRPr="00B96AD3" w14:paraId="05E1D5A6" w14:textId="77777777" w:rsidTr="1924CA17">
        <w:trPr>
          <w:trHeight w:val="2044"/>
          <w:jc w:val="center"/>
        </w:trPr>
        <w:tc>
          <w:tcPr>
            <w:tcW w:w="1208" w:type="dxa"/>
            <w:vMerge/>
            <w:vAlign w:val="center"/>
          </w:tcPr>
          <w:p w14:paraId="4E46B277" w14:textId="77777777" w:rsidR="004D7ECA" w:rsidRPr="00B96AD3" w:rsidRDefault="004D7ECA">
            <w:pPr>
              <w:jc w:val="center"/>
              <w:rPr>
                <w:rFonts w:ascii="Arial" w:hAnsi="Arial" w:cs="Arial"/>
                <w:sz w:val="22"/>
                <w:szCs w:val="22"/>
              </w:rPr>
            </w:pPr>
          </w:p>
        </w:tc>
        <w:tc>
          <w:tcPr>
            <w:tcW w:w="2527" w:type="dxa"/>
            <w:vMerge/>
            <w:vAlign w:val="center"/>
          </w:tcPr>
          <w:p w14:paraId="09394B49" w14:textId="77777777" w:rsidR="004D7ECA" w:rsidRPr="00B96AD3" w:rsidRDefault="004D7ECA">
            <w:pPr>
              <w:jc w:val="center"/>
              <w:rPr>
                <w:rFonts w:ascii="Arial" w:hAnsi="Arial" w:cs="Arial"/>
                <w:sz w:val="22"/>
                <w:szCs w:val="22"/>
              </w:rPr>
            </w:pPr>
          </w:p>
        </w:tc>
        <w:tc>
          <w:tcPr>
            <w:tcW w:w="1527" w:type="dxa"/>
            <w:vMerge/>
            <w:vAlign w:val="center"/>
          </w:tcPr>
          <w:p w14:paraId="7609F101" w14:textId="77777777" w:rsidR="004D7ECA" w:rsidRPr="00B96AD3" w:rsidRDefault="004D7ECA">
            <w:pPr>
              <w:jc w:val="center"/>
              <w:rPr>
                <w:rFonts w:ascii="Arial" w:hAnsi="Arial" w:cs="Arial"/>
                <w:sz w:val="22"/>
                <w:szCs w:val="22"/>
              </w:rPr>
            </w:pPr>
          </w:p>
        </w:tc>
        <w:tc>
          <w:tcPr>
            <w:tcW w:w="1378" w:type="dxa"/>
            <w:tcBorders>
              <w:top w:val="single" w:sz="4" w:space="0" w:color="auto"/>
              <w:right w:val="single" w:sz="4" w:space="0" w:color="auto"/>
            </w:tcBorders>
            <w:vAlign w:val="center"/>
          </w:tcPr>
          <w:p w14:paraId="766FAA1F" w14:textId="6BAFD269" w:rsidR="004D7ECA" w:rsidRPr="00B96AD3" w:rsidRDefault="004D7ECA" w:rsidP="00DC79E6">
            <w:pPr>
              <w:jc w:val="center"/>
              <w:rPr>
                <w:rFonts w:ascii="Arial" w:hAnsi="Arial" w:cs="Arial"/>
                <w:b/>
                <w:sz w:val="22"/>
                <w:szCs w:val="22"/>
              </w:rPr>
            </w:pPr>
            <w:r w:rsidRPr="00B96AD3">
              <w:rPr>
                <w:rFonts w:ascii="Arial" w:hAnsi="Arial" w:cs="Arial"/>
                <w:b/>
                <w:sz w:val="22"/>
                <w:szCs w:val="22"/>
              </w:rPr>
              <w:t>Taip</w:t>
            </w:r>
            <w:r w:rsidR="00094A35" w:rsidRPr="00B96AD3">
              <w:rPr>
                <w:rFonts w:ascii="Arial" w:hAnsi="Arial" w:cs="Arial"/>
                <w:b/>
                <w:sz w:val="22"/>
                <w:szCs w:val="22"/>
              </w:rPr>
              <w:t xml:space="preserve"> (žymėti, jei prekių užsakymai bus teikiami pagal poreikį, periodiškai ar kt.)</w:t>
            </w:r>
          </w:p>
        </w:tc>
        <w:tc>
          <w:tcPr>
            <w:tcW w:w="1329" w:type="dxa"/>
            <w:tcBorders>
              <w:top w:val="single" w:sz="4" w:space="0" w:color="auto"/>
              <w:left w:val="single" w:sz="4" w:space="0" w:color="auto"/>
            </w:tcBorders>
            <w:vAlign w:val="center"/>
          </w:tcPr>
          <w:p w14:paraId="34DE63B8" w14:textId="5328043F" w:rsidR="004D7ECA" w:rsidRPr="00B96AD3" w:rsidRDefault="004D7ECA" w:rsidP="00094A35">
            <w:pPr>
              <w:jc w:val="center"/>
              <w:rPr>
                <w:rFonts w:ascii="Arial" w:hAnsi="Arial" w:cs="Arial"/>
                <w:b/>
                <w:sz w:val="22"/>
                <w:szCs w:val="22"/>
              </w:rPr>
            </w:pPr>
            <w:r w:rsidRPr="00B96AD3">
              <w:rPr>
                <w:rFonts w:ascii="Arial" w:hAnsi="Arial" w:cs="Arial"/>
                <w:b/>
                <w:sz w:val="22"/>
                <w:szCs w:val="22"/>
              </w:rPr>
              <w:t>Ne</w:t>
            </w:r>
            <w:r w:rsidR="00094A35" w:rsidRPr="00B96AD3">
              <w:rPr>
                <w:rFonts w:ascii="Arial" w:hAnsi="Arial" w:cs="Arial"/>
                <w:b/>
                <w:sz w:val="22"/>
                <w:szCs w:val="22"/>
              </w:rPr>
              <w:t xml:space="preserve"> (žymėti, jei </w:t>
            </w:r>
            <w:r w:rsidR="0043073D" w:rsidRPr="00B96AD3">
              <w:rPr>
                <w:rFonts w:ascii="Arial" w:hAnsi="Arial" w:cs="Arial"/>
                <w:b/>
                <w:sz w:val="22"/>
                <w:szCs w:val="22"/>
              </w:rPr>
              <w:t>nurodytu laiku bus pristatytas visas perkamas prekių kiekis</w:t>
            </w:r>
            <w:r w:rsidR="00094A35" w:rsidRPr="00B96AD3">
              <w:rPr>
                <w:rFonts w:ascii="Arial" w:hAnsi="Arial" w:cs="Arial"/>
                <w:b/>
                <w:sz w:val="22"/>
                <w:szCs w:val="22"/>
              </w:rPr>
              <w:t>)</w:t>
            </w:r>
          </w:p>
        </w:tc>
        <w:tc>
          <w:tcPr>
            <w:tcW w:w="1659" w:type="dxa"/>
            <w:vMerge/>
            <w:vAlign w:val="center"/>
          </w:tcPr>
          <w:p w14:paraId="52A45871" w14:textId="77777777" w:rsidR="004D7ECA" w:rsidRPr="00B96AD3" w:rsidRDefault="004D7ECA">
            <w:pPr>
              <w:jc w:val="center"/>
              <w:rPr>
                <w:rFonts w:ascii="Arial" w:hAnsi="Arial" w:cs="Arial"/>
                <w:sz w:val="22"/>
                <w:szCs w:val="22"/>
              </w:rPr>
            </w:pPr>
          </w:p>
        </w:tc>
      </w:tr>
      <w:tr w:rsidR="00167144" w:rsidRPr="00B96AD3" w14:paraId="1B6B6F87" w14:textId="77777777" w:rsidTr="1924CA17">
        <w:trPr>
          <w:trHeight w:val="20"/>
          <w:jc w:val="center"/>
        </w:trPr>
        <w:tc>
          <w:tcPr>
            <w:tcW w:w="1208" w:type="dxa"/>
          </w:tcPr>
          <w:p w14:paraId="02EB89EE" w14:textId="4A4CB358" w:rsidR="00167144" w:rsidRPr="00167144" w:rsidRDefault="00C674E4">
            <w:pPr>
              <w:ind w:firstLine="313"/>
              <w:rPr>
                <w:rFonts w:ascii="Arial" w:hAnsi="Arial" w:cs="Arial"/>
                <w:sz w:val="22"/>
                <w:szCs w:val="22"/>
              </w:rPr>
            </w:pPr>
            <w:r>
              <w:rPr>
                <w:rFonts w:ascii="Arial" w:hAnsi="Arial" w:cs="Arial"/>
                <w:sz w:val="22"/>
                <w:szCs w:val="22"/>
              </w:rPr>
              <w:t>1.</w:t>
            </w:r>
          </w:p>
        </w:tc>
        <w:tc>
          <w:tcPr>
            <w:tcW w:w="2527" w:type="dxa"/>
            <w:vAlign w:val="center"/>
          </w:tcPr>
          <w:p w14:paraId="21172AE2" w14:textId="2EC52891" w:rsidR="00167144" w:rsidRPr="00167144" w:rsidRDefault="009A3799" w:rsidP="00736515">
            <w:pPr>
              <w:ind w:hanging="38"/>
              <w:jc w:val="center"/>
              <w:rPr>
                <w:rFonts w:ascii="Arial" w:hAnsi="Arial" w:cs="Arial"/>
                <w:sz w:val="22"/>
                <w:szCs w:val="22"/>
              </w:rPr>
            </w:pPr>
            <w:r>
              <w:rPr>
                <w:rFonts w:ascii="Arial" w:hAnsi="Arial" w:cs="Arial"/>
                <w:sz w:val="22"/>
                <w:szCs w:val="22"/>
              </w:rPr>
              <w:t>S</w:t>
            </w:r>
            <w:r w:rsidR="004864E1">
              <w:rPr>
                <w:rFonts w:ascii="Arial" w:hAnsi="Arial" w:cs="Arial"/>
                <w:sz w:val="22"/>
                <w:szCs w:val="22"/>
              </w:rPr>
              <w:t>tacionarūs kompiuteriai</w:t>
            </w:r>
          </w:p>
        </w:tc>
        <w:tc>
          <w:tcPr>
            <w:tcW w:w="1527" w:type="dxa"/>
            <w:vAlign w:val="center"/>
          </w:tcPr>
          <w:p w14:paraId="10D4D528" w14:textId="592405C6" w:rsidR="00167144" w:rsidRPr="00167144" w:rsidRDefault="00210753" w:rsidP="00736515">
            <w:pPr>
              <w:ind w:hanging="16"/>
              <w:jc w:val="center"/>
              <w:rPr>
                <w:rFonts w:ascii="Arial" w:hAnsi="Arial" w:cs="Arial"/>
                <w:sz w:val="22"/>
                <w:szCs w:val="22"/>
              </w:rPr>
            </w:pPr>
            <w:r w:rsidRPr="00E84AB5">
              <w:rPr>
                <w:rFonts w:ascii="Arial" w:hAnsi="Arial" w:cs="Arial"/>
                <w:sz w:val="22"/>
                <w:szCs w:val="22"/>
              </w:rPr>
              <w:t>3</w:t>
            </w:r>
            <w:r w:rsidR="00167144" w:rsidRPr="00E84AB5">
              <w:rPr>
                <w:rFonts w:ascii="Arial" w:hAnsi="Arial" w:cs="Arial"/>
                <w:sz w:val="22"/>
                <w:szCs w:val="22"/>
              </w:rPr>
              <w:t>0 vnt.</w:t>
            </w:r>
          </w:p>
        </w:tc>
        <w:sdt>
          <w:sdtPr>
            <w:rPr>
              <w:rFonts w:ascii="Arial" w:hAnsi="Arial" w:cs="Arial"/>
            </w:rPr>
            <w:id w:val="-1003273482"/>
            <w14:checkbox>
              <w14:checked w14:val="0"/>
              <w14:checkedState w14:val="2612" w14:font="MS Gothic"/>
              <w14:uncheckedState w14:val="2610" w14:font="MS Gothic"/>
            </w14:checkbox>
          </w:sdtPr>
          <w:sdtEndPr/>
          <w:sdtContent>
            <w:tc>
              <w:tcPr>
                <w:tcW w:w="1378" w:type="dxa"/>
                <w:tcBorders>
                  <w:right w:val="single" w:sz="4" w:space="0" w:color="auto"/>
                </w:tcBorders>
                <w:vAlign w:val="center"/>
              </w:tcPr>
              <w:p w14:paraId="50021AB9" w14:textId="5EC80D9E" w:rsidR="00167144" w:rsidRPr="00167144" w:rsidRDefault="0006034B" w:rsidP="004D7ECA">
                <w:pPr>
                  <w:jc w:val="center"/>
                  <w:rPr>
                    <w:rFonts w:ascii="Arial" w:hAnsi="Arial" w:cs="Arial"/>
                    <w:sz w:val="22"/>
                    <w:szCs w:val="22"/>
                  </w:rPr>
                </w:pPr>
                <w:r>
                  <w:rPr>
                    <w:rFonts w:ascii="MS Gothic" w:eastAsia="MS Gothic" w:hAnsi="MS Gothic" w:cs="Arial" w:hint="eastAsia"/>
                  </w:rPr>
                  <w:t>☐</w:t>
                </w:r>
              </w:p>
            </w:tc>
          </w:sdtContent>
        </w:sdt>
        <w:sdt>
          <w:sdtPr>
            <w:rPr>
              <w:rFonts w:ascii="Arial" w:hAnsi="Arial" w:cs="Arial"/>
            </w:rPr>
            <w:id w:val="1743370564"/>
            <w14:checkbox>
              <w14:checked w14:val="1"/>
              <w14:checkedState w14:val="2612" w14:font="MS Gothic"/>
              <w14:uncheckedState w14:val="2610" w14:font="MS Gothic"/>
            </w14:checkbox>
          </w:sdtPr>
          <w:sdtEndPr/>
          <w:sdtContent>
            <w:tc>
              <w:tcPr>
                <w:tcW w:w="1329" w:type="dxa"/>
                <w:tcBorders>
                  <w:left w:val="single" w:sz="4" w:space="0" w:color="auto"/>
                </w:tcBorders>
                <w:vAlign w:val="center"/>
              </w:tcPr>
              <w:p w14:paraId="7BC81813" w14:textId="21C982E3" w:rsidR="00167144" w:rsidRPr="00167144" w:rsidRDefault="00BC780C" w:rsidP="004D7ECA">
                <w:pPr>
                  <w:jc w:val="center"/>
                  <w:rPr>
                    <w:rFonts w:ascii="Arial" w:hAnsi="Arial" w:cs="Arial"/>
                    <w:sz w:val="22"/>
                    <w:szCs w:val="22"/>
                  </w:rPr>
                </w:pPr>
                <w:r>
                  <w:rPr>
                    <w:rFonts w:ascii="MS Gothic" w:eastAsia="MS Gothic" w:hAnsi="MS Gothic" w:cs="Arial" w:hint="eastAsia"/>
                  </w:rPr>
                  <w:t>☒</w:t>
                </w:r>
              </w:p>
            </w:tc>
          </w:sdtContent>
        </w:sdt>
        <w:tc>
          <w:tcPr>
            <w:tcW w:w="1659" w:type="dxa"/>
            <w:vAlign w:val="center"/>
          </w:tcPr>
          <w:p w14:paraId="46508E2F" w14:textId="566B4480" w:rsidR="00167144" w:rsidRPr="00167144" w:rsidRDefault="00E84AB5" w:rsidP="007143F0">
            <w:pPr>
              <w:ind w:hanging="16"/>
              <w:jc w:val="center"/>
              <w:rPr>
                <w:rFonts w:ascii="Arial" w:hAnsi="Arial" w:cs="Arial"/>
                <w:i/>
                <w:iCs/>
                <w:sz w:val="22"/>
                <w:szCs w:val="22"/>
              </w:rPr>
            </w:pPr>
            <w:r w:rsidRPr="00E84AB5">
              <w:rPr>
                <w:rFonts w:ascii="Arial" w:hAnsi="Arial" w:cs="Arial"/>
                <w:i/>
                <w:iCs/>
                <w:sz w:val="22"/>
                <w:szCs w:val="22"/>
              </w:rPr>
              <w:t>6</w:t>
            </w:r>
            <w:r>
              <w:rPr>
                <w:rFonts w:ascii="Arial" w:hAnsi="Arial" w:cs="Arial"/>
                <w:i/>
                <w:iCs/>
                <w:sz w:val="22"/>
                <w:szCs w:val="22"/>
              </w:rPr>
              <w:t xml:space="preserve">0 </w:t>
            </w:r>
            <w:r w:rsidR="00167144">
              <w:rPr>
                <w:rFonts w:ascii="Arial" w:hAnsi="Arial" w:cs="Arial"/>
                <w:i/>
                <w:iCs/>
                <w:sz w:val="22"/>
                <w:szCs w:val="22"/>
              </w:rPr>
              <w:t xml:space="preserve">k.d. </w:t>
            </w:r>
          </w:p>
        </w:tc>
      </w:tr>
    </w:tbl>
    <w:p w14:paraId="69B8FEFB" w14:textId="162B12AD" w:rsidR="004A0C48" w:rsidRPr="00B96AD3" w:rsidRDefault="746048B9" w:rsidP="003E0E2F">
      <w:pPr>
        <w:spacing w:after="0" w:line="240" w:lineRule="auto"/>
        <w:jc w:val="both"/>
        <w:rPr>
          <w:rFonts w:ascii="Arial" w:hAnsi="Arial" w:cs="Arial"/>
        </w:rPr>
      </w:pPr>
      <w:r w:rsidRPr="00B96AD3">
        <w:rPr>
          <w:rFonts w:ascii="Arial" w:hAnsi="Arial" w:cs="Arial"/>
        </w:rPr>
        <w:t>*</w:t>
      </w:r>
      <w:r w:rsidRPr="00B96AD3">
        <w:rPr>
          <w:rFonts w:ascii="Arial" w:hAnsi="Arial" w:cs="Arial"/>
          <w:sz w:val="18"/>
          <w:szCs w:val="18"/>
        </w:rPr>
        <w:t>detalus prek</w:t>
      </w:r>
      <w:r w:rsidR="00D42686">
        <w:rPr>
          <w:rFonts w:ascii="Arial" w:hAnsi="Arial" w:cs="Arial"/>
          <w:sz w:val="18"/>
          <w:szCs w:val="18"/>
        </w:rPr>
        <w:t>ės</w:t>
      </w:r>
      <w:r w:rsidRPr="00B96AD3">
        <w:rPr>
          <w:rFonts w:ascii="Arial" w:hAnsi="Arial" w:cs="Arial"/>
          <w:sz w:val="18"/>
          <w:szCs w:val="18"/>
        </w:rPr>
        <w:t xml:space="preserve"> aprašymas</w:t>
      </w:r>
      <w:r w:rsidR="00143363" w:rsidRPr="00B96AD3">
        <w:rPr>
          <w:rFonts w:ascii="Arial" w:hAnsi="Arial" w:cs="Arial"/>
          <w:sz w:val="18"/>
          <w:szCs w:val="18"/>
        </w:rPr>
        <w:t xml:space="preserve"> ir kiekiai</w:t>
      </w:r>
      <w:r w:rsidRPr="00B96AD3">
        <w:rPr>
          <w:rFonts w:ascii="Arial" w:hAnsi="Arial" w:cs="Arial"/>
          <w:sz w:val="18"/>
          <w:szCs w:val="18"/>
        </w:rPr>
        <w:t xml:space="preserve"> 2 lentelėje</w:t>
      </w:r>
    </w:p>
    <w:p w14:paraId="6A69B391" w14:textId="77777777" w:rsidR="003E0E2F" w:rsidRPr="00B96AD3" w:rsidRDefault="003E0E2F" w:rsidP="003E0E2F">
      <w:pPr>
        <w:spacing w:after="0" w:line="240" w:lineRule="auto"/>
        <w:jc w:val="both"/>
        <w:rPr>
          <w:rFonts w:ascii="Arial" w:hAnsi="Arial" w:cs="Arial"/>
        </w:rPr>
      </w:pPr>
    </w:p>
    <w:p w14:paraId="417A22EF" w14:textId="663197D9" w:rsidR="009B4D45" w:rsidRPr="009B4D45" w:rsidRDefault="009B4D45" w:rsidP="009B4D45">
      <w:pPr>
        <w:tabs>
          <w:tab w:val="left" w:pos="426"/>
        </w:tabs>
        <w:suppressAutoHyphens/>
        <w:spacing w:after="0" w:line="240" w:lineRule="auto"/>
        <w:jc w:val="both"/>
        <w:rPr>
          <w:rFonts w:ascii="Arial" w:hAnsi="Arial" w:cs="Arial"/>
        </w:rPr>
      </w:pPr>
      <w:r>
        <w:rPr>
          <w:rFonts w:ascii="Arial" w:hAnsi="Arial" w:cs="Arial"/>
          <w:lang w:val="en-US"/>
        </w:rPr>
        <w:t>2.4.</w:t>
      </w:r>
      <w:r w:rsidRPr="009B4D45">
        <w:rPr>
          <w:rFonts w:ascii="Arial" w:hAnsi="Arial" w:cs="Arial"/>
        </w:rPr>
        <w:t>Aukščiau esančioje lentelėje nurodytas prekių kiekis yra tikslus ir vykdant Sutartį nesikeis.</w:t>
      </w:r>
    </w:p>
    <w:p w14:paraId="059B0D35" w14:textId="77777777" w:rsidR="009B4D45" w:rsidRPr="0056216B" w:rsidRDefault="009B4D45" w:rsidP="009B4D45">
      <w:pPr>
        <w:pStyle w:val="ListParagraph"/>
        <w:numPr>
          <w:ilvl w:val="1"/>
          <w:numId w:val="43"/>
        </w:numPr>
        <w:tabs>
          <w:tab w:val="left" w:pos="426"/>
        </w:tabs>
        <w:suppressAutoHyphens/>
        <w:spacing w:after="0" w:line="240" w:lineRule="auto"/>
        <w:ind w:left="0" w:firstLine="0"/>
        <w:jc w:val="both"/>
        <w:rPr>
          <w:rFonts w:ascii="Arial" w:hAnsi="Arial" w:cs="Arial"/>
        </w:rPr>
      </w:pPr>
      <w:r w:rsidRPr="0056216B">
        <w:rPr>
          <w:rFonts w:ascii="Arial" w:hAnsi="Arial" w:cs="Arial"/>
        </w:rPr>
        <w:t>Užsakymų teikimo tvarka:</w:t>
      </w:r>
    </w:p>
    <w:p w14:paraId="285670B0" w14:textId="77777777" w:rsidR="009B4D45" w:rsidRPr="0056216B" w:rsidRDefault="009B4D45" w:rsidP="009B4D45">
      <w:pPr>
        <w:pStyle w:val="ListParagraph"/>
        <w:numPr>
          <w:ilvl w:val="2"/>
          <w:numId w:val="43"/>
        </w:numPr>
        <w:tabs>
          <w:tab w:val="left" w:pos="567"/>
        </w:tabs>
        <w:suppressAutoHyphens/>
        <w:spacing w:after="0" w:line="240" w:lineRule="auto"/>
        <w:ind w:left="0" w:firstLine="0"/>
        <w:jc w:val="both"/>
        <w:rPr>
          <w:rFonts w:ascii="Arial" w:hAnsi="Arial" w:cs="Arial"/>
        </w:rPr>
      </w:pPr>
      <w:r w:rsidRPr="0056216B">
        <w:rPr>
          <w:rFonts w:ascii="Arial" w:hAnsi="Arial" w:cs="Arial"/>
        </w:rPr>
        <w:t xml:space="preserve"> užsakymai Sutarties galiojimo laikotarpiu </w:t>
      </w:r>
      <w:r w:rsidRPr="0056216B">
        <w:rPr>
          <w:rFonts w:ascii="Arial" w:hAnsi="Arial" w:cs="Arial"/>
          <w:u w:val="single"/>
        </w:rPr>
        <w:t>neteikiami</w:t>
      </w:r>
      <w:r w:rsidRPr="0056216B">
        <w:rPr>
          <w:rFonts w:ascii="Arial" w:hAnsi="Arial" w:cs="Arial"/>
        </w:rPr>
        <w:t>. Prekė turi būti pristatoma nedelsiant po Sutarties įsigaliojimo dienos per 1 lentelėje nustatytą terminą.</w:t>
      </w:r>
    </w:p>
    <w:p w14:paraId="6A9DFA4A" w14:textId="77777777" w:rsidR="004A0C48" w:rsidRPr="00B96AD3" w:rsidRDefault="004A0C48" w:rsidP="004A0C48">
      <w:pPr>
        <w:tabs>
          <w:tab w:val="left" w:pos="709"/>
        </w:tabs>
        <w:spacing w:after="0" w:line="240" w:lineRule="auto"/>
        <w:ind w:firstLine="851"/>
        <w:contextualSpacing/>
        <w:rPr>
          <w:rFonts w:ascii="Arial" w:eastAsia="Calibri" w:hAnsi="Arial" w:cs="Arial"/>
          <w:b/>
        </w:rPr>
      </w:pPr>
    </w:p>
    <w:p w14:paraId="63C1A391" w14:textId="5CC59D9E" w:rsidR="004A0C48" w:rsidRPr="00B96AD3"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B96AD3">
        <w:rPr>
          <w:rFonts w:ascii="Arial" w:eastAsia="Calibri" w:hAnsi="Arial" w:cs="Arial"/>
          <w:b/>
        </w:rPr>
        <w:t>REIKALAVIMAI PREKĖMS</w:t>
      </w:r>
    </w:p>
    <w:p w14:paraId="67672113" w14:textId="7EEA5F33" w:rsidR="00571C2E" w:rsidRPr="00B96AD3" w:rsidRDefault="002D5BBD" w:rsidP="007143F0">
      <w:pPr>
        <w:spacing w:after="0" w:line="240" w:lineRule="auto"/>
        <w:jc w:val="both"/>
        <w:rPr>
          <w:rFonts w:ascii="Arial" w:eastAsia="Calibri" w:hAnsi="Arial" w:cs="Arial"/>
        </w:rPr>
      </w:pPr>
      <w:r w:rsidRPr="00B96AD3">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00455D3D" w:rsidRPr="00B96AD3">
        <w:rPr>
          <w:rStyle w:val="FootnoteReference"/>
          <w:rFonts w:ascii="Arial" w:eastAsia="Calibri" w:hAnsi="Arial" w:cs="Arial"/>
        </w:rPr>
        <w:footnoteReference w:id="2"/>
      </w:r>
    </w:p>
    <w:p w14:paraId="637B9013" w14:textId="1B3550BD" w:rsidR="004A0C48" w:rsidRPr="00B96AD3" w:rsidRDefault="00CC3B99" w:rsidP="004A0C48">
      <w:pPr>
        <w:spacing w:after="0" w:line="240" w:lineRule="auto"/>
        <w:ind w:firstLine="851"/>
        <w:jc w:val="right"/>
        <w:rPr>
          <w:rFonts w:ascii="Arial" w:eastAsia="Calibri" w:hAnsi="Arial" w:cs="Arial"/>
          <w:b/>
        </w:rPr>
      </w:pPr>
      <w:r w:rsidRPr="00B96AD3">
        <w:rPr>
          <w:rFonts w:ascii="Arial" w:eastAsia="Calibri" w:hAnsi="Arial" w:cs="Arial"/>
          <w:b/>
        </w:rPr>
        <w:t>2 lentelė</w:t>
      </w:r>
      <w:r w:rsidR="00DB7B5F" w:rsidRPr="00B96AD3">
        <w:rPr>
          <w:rFonts w:ascii="Arial" w:eastAsia="Calibri" w:hAnsi="Arial" w:cs="Arial"/>
          <w:b/>
        </w:rPr>
        <w:t>.</w:t>
      </w:r>
    </w:p>
    <w:p w14:paraId="54209513" w14:textId="77777777" w:rsidR="0063790F" w:rsidRPr="00B96AD3" w:rsidRDefault="0063790F" w:rsidP="00F908B5">
      <w:pPr>
        <w:pBdr>
          <w:top w:val="single" w:sz="8" w:space="1" w:color="auto"/>
          <w:bottom w:val="single" w:sz="8" w:space="1" w:color="auto"/>
        </w:pBdr>
        <w:shd w:val="clear" w:color="auto" w:fill="D9D9D9" w:themeFill="background1" w:themeFillShade="D9"/>
        <w:tabs>
          <w:tab w:val="left" w:pos="284"/>
          <w:tab w:val="left" w:pos="851"/>
        </w:tabs>
        <w:spacing w:after="0" w:line="240" w:lineRule="auto"/>
        <w:jc w:val="center"/>
        <w:rPr>
          <w:rFonts w:ascii="Arial" w:eastAsia="Calibri" w:hAnsi="Arial" w:cs="Arial"/>
          <w:b/>
        </w:rPr>
      </w:pPr>
      <w:r w:rsidRPr="00B96AD3">
        <w:rPr>
          <w:rFonts w:ascii="Arial" w:eastAsia="Calibri" w:hAnsi="Arial" w:cs="Arial"/>
          <w:b/>
        </w:rPr>
        <w:t>3.  REIKALAVIMAI PREKEI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1440"/>
        <w:gridCol w:w="4679"/>
        <w:gridCol w:w="2613"/>
      </w:tblGrid>
      <w:tr w:rsidR="00536A1A" w:rsidRPr="00B96AD3" w14:paraId="6B477A2A" w14:textId="77777777" w:rsidTr="005447AE">
        <w:trPr>
          <w:trHeight w:val="687"/>
          <w:jc w:val="center"/>
        </w:trPr>
        <w:tc>
          <w:tcPr>
            <w:tcW w:w="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33DE4" w14:textId="77777777" w:rsidR="00536A1A" w:rsidRPr="00B96AD3" w:rsidRDefault="00536A1A">
            <w:pPr>
              <w:jc w:val="center"/>
              <w:rPr>
                <w:rFonts w:ascii="Arial" w:hAnsi="Arial" w:cs="Arial"/>
                <w:b/>
                <w:color w:val="000000"/>
              </w:rPr>
            </w:pPr>
            <w:r w:rsidRPr="00B96AD3">
              <w:rPr>
                <w:rFonts w:ascii="Arial" w:hAnsi="Arial" w:cs="Arial"/>
                <w:b/>
                <w:color w:val="000000"/>
              </w:rPr>
              <w:t>1.</w:t>
            </w:r>
          </w:p>
        </w:tc>
        <w:tc>
          <w:tcPr>
            <w:tcW w:w="4535"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A3F34" w14:textId="13446DA4" w:rsidR="00536A1A" w:rsidRPr="00E84AB5" w:rsidRDefault="00536A1A">
            <w:pPr>
              <w:spacing w:after="0" w:line="240" w:lineRule="auto"/>
              <w:jc w:val="center"/>
              <w:rPr>
                <w:rFonts w:ascii="Arial" w:hAnsi="Arial" w:cs="Arial"/>
                <w:b/>
                <w:bCs/>
              </w:rPr>
            </w:pPr>
            <w:r w:rsidRPr="00E84AB5">
              <w:rPr>
                <w:rFonts w:ascii="Arial" w:hAnsi="Arial" w:cs="Arial"/>
                <w:b/>
                <w:bCs/>
              </w:rPr>
              <w:t>Stacionarus kompiuteris (</w:t>
            </w:r>
            <w:r w:rsidR="00210753" w:rsidRPr="00E84AB5">
              <w:rPr>
                <w:rFonts w:ascii="Arial" w:hAnsi="Arial" w:cs="Arial"/>
                <w:b/>
                <w:bCs/>
              </w:rPr>
              <w:t>3</w:t>
            </w:r>
            <w:r w:rsidRPr="00E84AB5">
              <w:rPr>
                <w:rFonts w:ascii="Arial" w:hAnsi="Arial" w:cs="Arial"/>
                <w:b/>
                <w:bCs/>
              </w:rPr>
              <w:t>0 vnt.)</w:t>
            </w:r>
          </w:p>
        </w:tc>
      </w:tr>
      <w:tr w:rsidR="00536A1A" w:rsidRPr="00B96AD3" w14:paraId="455AF343" w14:textId="77777777" w:rsidTr="005447AE">
        <w:trPr>
          <w:jc w:val="center"/>
        </w:trPr>
        <w:tc>
          <w:tcPr>
            <w:tcW w:w="465" w:type="pct"/>
            <w:tcBorders>
              <w:top w:val="single" w:sz="4" w:space="0" w:color="auto"/>
              <w:left w:val="single" w:sz="4" w:space="0" w:color="auto"/>
              <w:bottom w:val="single" w:sz="4" w:space="0" w:color="auto"/>
              <w:right w:val="single" w:sz="4" w:space="0" w:color="auto"/>
            </w:tcBorders>
          </w:tcPr>
          <w:p w14:paraId="30269A04" w14:textId="75CED4DD" w:rsidR="00536A1A" w:rsidRPr="00536A1A" w:rsidRDefault="00536A1A" w:rsidP="00536A1A">
            <w:pPr>
              <w:pStyle w:val="ListParagraph"/>
              <w:numPr>
                <w:ilvl w:val="1"/>
                <w:numId w:val="41"/>
              </w:numPr>
              <w:jc w:val="center"/>
              <w:rPr>
                <w:rFonts w:ascii="Arial" w:hAnsi="Arial" w:cs="Arial"/>
              </w:rPr>
            </w:pPr>
          </w:p>
        </w:tc>
        <w:tc>
          <w:tcPr>
            <w:tcW w:w="748" w:type="pct"/>
            <w:tcBorders>
              <w:top w:val="single" w:sz="4" w:space="0" w:color="auto"/>
              <w:left w:val="single" w:sz="4" w:space="0" w:color="auto"/>
              <w:bottom w:val="single" w:sz="4" w:space="0" w:color="auto"/>
              <w:right w:val="single" w:sz="4" w:space="0" w:color="auto"/>
            </w:tcBorders>
          </w:tcPr>
          <w:p w14:paraId="53EF4F90" w14:textId="0D2A32BE" w:rsidR="00536A1A" w:rsidRPr="00536A1A" w:rsidRDefault="00536A1A">
            <w:pPr>
              <w:rPr>
                <w:rFonts w:ascii="Arial" w:hAnsi="Arial" w:cs="Arial"/>
                <w:lang w:eastAsia="lt-LT"/>
              </w:rPr>
            </w:pPr>
            <w:r w:rsidRPr="00536A1A">
              <w:rPr>
                <w:rFonts w:ascii="Arial" w:hAnsi="Arial" w:cs="Arial"/>
                <w:lang w:eastAsia="lt-LT"/>
              </w:rPr>
              <w:t>Gamintojo modelis</w:t>
            </w:r>
          </w:p>
        </w:tc>
        <w:tc>
          <w:tcPr>
            <w:tcW w:w="2430" w:type="pct"/>
            <w:tcBorders>
              <w:top w:val="single" w:sz="4" w:space="0" w:color="auto"/>
              <w:left w:val="single" w:sz="4" w:space="0" w:color="auto"/>
              <w:bottom w:val="single" w:sz="4" w:space="0" w:color="auto"/>
              <w:right w:val="single" w:sz="4" w:space="0" w:color="auto"/>
            </w:tcBorders>
          </w:tcPr>
          <w:p w14:paraId="3554243A" w14:textId="77777777" w:rsidR="00AD0751" w:rsidRPr="00E84AB5" w:rsidRDefault="00AD0751" w:rsidP="00AD0751">
            <w:pPr>
              <w:suppressAutoHyphens/>
              <w:jc w:val="both"/>
              <w:rPr>
                <w:rFonts w:ascii="Arial" w:hAnsi="Arial" w:cs="Arial"/>
                <w:lang w:eastAsia="lt-LT"/>
              </w:rPr>
            </w:pPr>
            <w:r w:rsidRPr="00E84AB5">
              <w:rPr>
                <w:rFonts w:ascii="Arial" w:hAnsi="Arial" w:cs="Arial"/>
                <w:lang w:eastAsia="lt-LT"/>
              </w:rPr>
              <w:t>Nurodyti gamintoją ir modelį</w:t>
            </w:r>
          </w:p>
          <w:p w14:paraId="1ECC256D" w14:textId="77FEA1AE" w:rsidR="00536A1A" w:rsidRPr="00E84AB5" w:rsidRDefault="00AD0751" w:rsidP="00AD0751">
            <w:pPr>
              <w:suppressAutoHyphens/>
              <w:jc w:val="both"/>
              <w:rPr>
                <w:rFonts w:ascii="Arial" w:hAnsi="Arial" w:cs="Arial"/>
                <w:lang w:eastAsia="lt-LT"/>
              </w:rPr>
            </w:pPr>
            <w:r w:rsidRPr="00E84AB5">
              <w:rPr>
                <w:rFonts w:ascii="Arial" w:hAnsi="Arial" w:cs="Arial"/>
                <w:lang w:eastAsia="lt-LT"/>
              </w:rPr>
              <w:br/>
              <w:t>Būtina pateikti nuorodą į gamintojo interneto puslapį arba techninės dokumentacijos kopiją, kurioje pateikiama informacija apie siūlomos prekės charakteristikas. Jeigu Tiekėjas yra įrangos gamintojas, jo deklaracija yra priimtina</w:t>
            </w:r>
          </w:p>
        </w:tc>
        <w:tc>
          <w:tcPr>
            <w:tcW w:w="1357" w:type="pct"/>
            <w:tcBorders>
              <w:top w:val="single" w:sz="4" w:space="0" w:color="auto"/>
              <w:left w:val="single" w:sz="4" w:space="0" w:color="auto"/>
              <w:bottom w:val="single" w:sz="4" w:space="0" w:color="auto"/>
              <w:right w:val="single" w:sz="4" w:space="0" w:color="auto"/>
            </w:tcBorders>
          </w:tcPr>
          <w:p w14:paraId="18C47F79" w14:textId="74D6BDCC" w:rsidR="009B7DF5" w:rsidRPr="009B7DF5" w:rsidRDefault="009B7DF5" w:rsidP="005447AE">
            <w:pPr>
              <w:rPr>
                <w:rFonts w:ascii="Arial" w:hAnsi="Arial" w:cs="Arial"/>
                <w:color w:val="000000"/>
                <w:lang w:val="en-US" w:eastAsia="lt-LT"/>
              </w:rPr>
            </w:pPr>
          </w:p>
        </w:tc>
      </w:tr>
      <w:tr w:rsidR="00536A1A" w:rsidRPr="00B96AD3" w14:paraId="34A2B06E" w14:textId="77777777" w:rsidTr="005447AE">
        <w:trPr>
          <w:jc w:val="center"/>
        </w:trPr>
        <w:tc>
          <w:tcPr>
            <w:tcW w:w="465" w:type="pct"/>
            <w:tcBorders>
              <w:top w:val="single" w:sz="4" w:space="0" w:color="auto"/>
              <w:left w:val="single" w:sz="4" w:space="0" w:color="auto"/>
              <w:bottom w:val="single" w:sz="4" w:space="0" w:color="auto"/>
              <w:right w:val="single" w:sz="4" w:space="0" w:color="auto"/>
            </w:tcBorders>
            <w:vAlign w:val="center"/>
          </w:tcPr>
          <w:p w14:paraId="4D3334EB" w14:textId="31B093D3" w:rsidR="00536A1A" w:rsidRPr="00E47464" w:rsidRDefault="00536A1A">
            <w:pPr>
              <w:jc w:val="center"/>
              <w:rPr>
                <w:rFonts w:ascii="Arial" w:hAnsi="Arial" w:cs="Arial"/>
              </w:rPr>
            </w:pPr>
            <w:r>
              <w:rPr>
                <w:rFonts w:ascii="Arial" w:hAnsi="Arial" w:cs="Arial"/>
              </w:rPr>
              <w:t>1.2.</w:t>
            </w:r>
          </w:p>
        </w:tc>
        <w:tc>
          <w:tcPr>
            <w:tcW w:w="748" w:type="pct"/>
            <w:tcBorders>
              <w:top w:val="single" w:sz="4" w:space="0" w:color="auto"/>
              <w:left w:val="single" w:sz="4" w:space="0" w:color="auto"/>
              <w:bottom w:val="single" w:sz="4" w:space="0" w:color="auto"/>
              <w:right w:val="single" w:sz="4" w:space="0" w:color="auto"/>
            </w:tcBorders>
            <w:vAlign w:val="center"/>
          </w:tcPr>
          <w:p w14:paraId="40820492" w14:textId="65EA276B" w:rsidR="00536A1A" w:rsidRPr="00E47464" w:rsidRDefault="00536A1A">
            <w:pPr>
              <w:rPr>
                <w:rFonts w:ascii="Arial" w:eastAsia="Batang" w:hAnsi="Arial" w:cs="Arial"/>
                <w:noProof/>
                <w:lang w:eastAsia="ar-SA"/>
              </w:rPr>
            </w:pPr>
            <w:r>
              <w:rPr>
                <w:rFonts w:ascii="Arial" w:eastAsia="Batang" w:hAnsi="Arial" w:cs="Arial"/>
                <w:noProof/>
                <w:lang w:eastAsia="ar-SA"/>
              </w:rPr>
              <w:t>Procesorius</w:t>
            </w:r>
          </w:p>
        </w:tc>
        <w:tc>
          <w:tcPr>
            <w:tcW w:w="2430" w:type="pct"/>
            <w:tcBorders>
              <w:top w:val="single" w:sz="4" w:space="0" w:color="auto"/>
              <w:left w:val="single" w:sz="4" w:space="0" w:color="auto"/>
              <w:bottom w:val="single" w:sz="4" w:space="0" w:color="auto"/>
              <w:right w:val="single" w:sz="4" w:space="0" w:color="auto"/>
            </w:tcBorders>
            <w:vAlign w:val="center"/>
          </w:tcPr>
          <w:p w14:paraId="076AB42A" w14:textId="77777777" w:rsidR="00CB2C6D" w:rsidRPr="00CB2C6D" w:rsidRDefault="00CB2C6D" w:rsidP="00CB2C6D">
            <w:pPr>
              <w:rPr>
                <w:rFonts w:ascii="Arial" w:eastAsia="Times New Roman" w:hAnsi="Arial" w:cs="Arial"/>
              </w:rPr>
            </w:pPr>
            <w:r w:rsidRPr="00CB2C6D">
              <w:rPr>
                <w:rFonts w:ascii="Arial" w:eastAsia="Times New Roman" w:hAnsi="Arial" w:cs="Arial"/>
              </w:rPr>
              <w:t>1. x86-64 bitų architektūros arba lygiavertės.</w:t>
            </w:r>
          </w:p>
          <w:p w14:paraId="238E65A8" w14:textId="77777777" w:rsidR="00CB2C6D" w:rsidRPr="00CB2C6D" w:rsidRDefault="00CB2C6D" w:rsidP="00CB2C6D">
            <w:pPr>
              <w:rPr>
                <w:rFonts w:ascii="Arial" w:eastAsia="Times New Roman" w:hAnsi="Arial" w:cs="Arial"/>
              </w:rPr>
            </w:pPr>
            <w:r w:rsidRPr="00CB2C6D">
              <w:rPr>
                <w:rFonts w:ascii="Arial" w:eastAsia="Times New Roman" w:hAnsi="Arial" w:cs="Arial"/>
              </w:rPr>
              <w:t>2. Procesoriaus išleidimo į rinką data turi būti ne senesnė, nei 2025 metų pirmas ketvirtis (Q1) (pateikti Tiekėjo patvirtinimą).</w:t>
            </w:r>
          </w:p>
          <w:p w14:paraId="28DEB2ED" w14:textId="77777777" w:rsidR="00CB2C6D" w:rsidRPr="00CB2C6D" w:rsidRDefault="00CB2C6D" w:rsidP="00CB2C6D">
            <w:pPr>
              <w:rPr>
                <w:rFonts w:ascii="Arial" w:eastAsia="Times New Roman" w:hAnsi="Arial" w:cs="Arial"/>
              </w:rPr>
            </w:pPr>
            <w:r w:rsidRPr="00CB2C6D">
              <w:rPr>
                <w:rFonts w:ascii="Arial" w:eastAsia="Times New Roman" w:hAnsi="Arial" w:cs="Arial"/>
              </w:rPr>
              <w:t>3. Procesorius turi turėti ne mažiau nei 14 branduolių (cores).</w:t>
            </w:r>
          </w:p>
          <w:p w14:paraId="3D93BDDC" w14:textId="0192DADA" w:rsidR="00BD1731" w:rsidRPr="00D72D10" w:rsidRDefault="00CB2C6D" w:rsidP="00D72D10">
            <w:pPr>
              <w:rPr>
                <w:rFonts w:ascii="Arial" w:eastAsia="Times New Roman" w:hAnsi="Arial" w:cs="Arial"/>
              </w:rPr>
            </w:pPr>
            <w:r w:rsidRPr="00CB2C6D">
              <w:rPr>
                <w:rFonts w:ascii="Arial" w:eastAsia="Times New Roman" w:hAnsi="Arial" w:cs="Arial"/>
              </w:rPr>
              <w:t>4. Procesoriaus našumas turi būti ne mažesnis kaip 3</w:t>
            </w:r>
            <w:r>
              <w:rPr>
                <w:rFonts w:ascii="Arial" w:eastAsia="Times New Roman" w:hAnsi="Arial" w:cs="Arial"/>
              </w:rPr>
              <w:t>8</w:t>
            </w:r>
            <w:r w:rsidRPr="00CB2C6D">
              <w:rPr>
                <w:rFonts w:ascii="Arial" w:eastAsia="Times New Roman" w:hAnsi="Arial" w:cs="Arial"/>
              </w:rPr>
              <w:t>000 (daugiagijis) pagal „Passmark“ testų rezultatus (Average CPU Mark“). Šie matavimų rezultatai turi būti publikuoti www.cpubenchmark.net laikotarpyje nuo kvietimo tiekėjams dalyvauti konkrečiame pirkime išsiuntimo CVP IS dienos iki pasiūlymų pateikimo termino pabaigos (imtinai)  (įvertinimui galima naudoti interneto archyvo atitinkamų dienų kopijas), arba lygiavertėje svetainėje (pateikti nuorodą).Būtina nurodyti procesoriaus modelį.</w:t>
            </w:r>
          </w:p>
        </w:tc>
        <w:tc>
          <w:tcPr>
            <w:tcW w:w="1357" w:type="pct"/>
            <w:tcBorders>
              <w:top w:val="single" w:sz="4" w:space="0" w:color="auto"/>
              <w:left w:val="single" w:sz="4" w:space="0" w:color="auto"/>
              <w:bottom w:val="single" w:sz="4" w:space="0" w:color="auto"/>
              <w:right w:val="single" w:sz="4" w:space="0" w:color="auto"/>
            </w:tcBorders>
            <w:vAlign w:val="center"/>
          </w:tcPr>
          <w:p w14:paraId="67E76F38" w14:textId="6A92CC1A" w:rsidR="00536A1A" w:rsidRPr="00B96AD3" w:rsidRDefault="00536A1A" w:rsidP="005447AE">
            <w:pPr>
              <w:rPr>
                <w:rFonts w:ascii="Arial" w:hAnsi="Arial" w:cs="Arial"/>
                <w:color w:val="000000"/>
                <w:lang w:eastAsia="lt-LT"/>
              </w:rPr>
            </w:pPr>
          </w:p>
        </w:tc>
      </w:tr>
      <w:tr w:rsidR="00185E95" w:rsidRPr="00B96AD3" w14:paraId="05FFDD82" w14:textId="77777777" w:rsidTr="005447AE">
        <w:trPr>
          <w:jc w:val="center"/>
        </w:trPr>
        <w:tc>
          <w:tcPr>
            <w:tcW w:w="465" w:type="pct"/>
            <w:tcBorders>
              <w:top w:val="single" w:sz="4" w:space="0" w:color="auto"/>
              <w:left w:val="single" w:sz="4" w:space="0" w:color="auto"/>
              <w:bottom w:val="single" w:sz="4" w:space="0" w:color="auto"/>
              <w:right w:val="single" w:sz="4" w:space="0" w:color="auto"/>
            </w:tcBorders>
            <w:vAlign w:val="center"/>
          </w:tcPr>
          <w:p w14:paraId="605733D1" w14:textId="4A1E9DB7" w:rsidR="00185E95" w:rsidRPr="00536A1A" w:rsidRDefault="00185E95" w:rsidP="00185E95">
            <w:pPr>
              <w:rPr>
                <w:rFonts w:ascii="Arial" w:hAnsi="Arial" w:cs="Arial"/>
              </w:rPr>
            </w:pPr>
            <w:r>
              <w:rPr>
                <w:rFonts w:ascii="Arial" w:hAnsi="Arial" w:cs="Arial"/>
              </w:rPr>
              <w:t>1.3.</w:t>
            </w:r>
          </w:p>
        </w:tc>
        <w:tc>
          <w:tcPr>
            <w:tcW w:w="748" w:type="pct"/>
            <w:tcBorders>
              <w:top w:val="single" w:sz="4" w:space="0" w:color="auto"/>
              <w:left w:val="single" w:sz="4" w:space="0" w:color="auto"/>
              <w:bottom w:val="single" w:sz="4" w:space="0" w:color="auto"/>
              <w:right w:val="single" w:sz="4" w:space="0" w:color="auto"/>
            </w:tcBorders>
            <w:vAlign w:val="center"/>
          </w:tcPr>
          <w:p w14:paraId="0C6BBA30" w14:textId="25292514" w:rsidR="00185E95" w:rsidRPr="004E439D" w:rsidRDefault="00185E95" w:rsidP="00185E95">
            <w:pPr>
              <w:rPr>
                <w:rFonts w:ascii="Arial" w:hAnsi="Arial" w:cs="Arial"/>
              </w:rPr>
            </w:pPr>
            <w:r w:rsidRPr="004E439D">
              <w:rPr>
                <w:rFonts w:ascii="Arial" w:hAnsi="Arial" w:cs="Arial"/>
              </w:rPr>
              <w:t>Operatyvioji atmintis</w:t>
            </w:r>
          </w:p>
        </w:tc>
        <w:tc>
          <w:tcPr>
            <w:tcW w:w="2430" w:type="pct"/>
            <w:tcBorders>
              <w:top w:val="single" w:sz="4" w:space="0" w:color="auto"/>
              <w:left w:val="single" w:sz="4" w:space="0" w:color="auto"/>
              <w:bottom w:val="single" w:sz="4" w:space="0" w:color="auto"/>
              <w:right w:val="single" w:sz="4" w:space="0" w:color="auto"/>
            </w:tcBorders>
            <w:vAlign w:val="center"/>
          </w:tcPr>
          <w:p w14:paraId="1BD26E13" w14:textId="795BB23D" w:rsidR="00185E95" w:rsidRPr="00451267" w:rsidRDefault="00185E95" w:rsidP="00185E95">
            <w:pPr>
              <w:suppressAutoHyphens/>
              <w:jc w:val="both"/>
              <w:rPr>
                <w:rFonts w:ascii="Arial" w:eastAsia="Batang" w:hAnsi="Arial" w:cs="Arial"/>
                <w:lang w:eastAsia="ar-SA"/>
              </w:rPr>
            </w:pPr>
            <w:r w:rsidRPr="00451267">
              <w:rPr>
                <w:rFonts w:ascii="Arial" w:eastAsia="Batang" w:hAnsi="Arial" w:cs="Arial"/>
                <w:lang w:eastAsia="ar-SA"/>
              </w:rPr>
              <w:t>Ne mažiau 16 GB x 1 DIMM arba lygiavertis (kitas DIMM turi būti laisvas) (DDR5 arba naujesnė, ne mažiau 5600 MT/s)</w:t>
            </w:r>
            <w:r w:rsidRPr="00451267">
              <w:t xml:space="preserve"> </w:t>
            </w:r>
            <w:r w:rsidRPr="00451267">
              <w:rPr>
                <w:rFonts w:ascii="Arial" w:eastAsia="Batang" w:hAnsi="Arial" w:cs="Arial"/>
                <w:lang w:eastAsia="ar-SA"/>
              </w:rPr>
              <w:t>su galimybe praplėsti iki  64 GB.</w:t>
            </w:r>
          </w:p>
        </w:tc>
        <w:tc>
          <w:tcPr>
            <w:tcW w:w="1357" w:type="pct"/>
            <w:tcBorders>
              <w:top w:val="single" w:sz="4" w:space="0" w:color="auto"/>
              <w:left w:val="single" w:sz="4" w:space="0" w:color="auto"/>
              <w:bottom w:val="single" w:sz="4" w:space="0" w:color="auto"/>
              <w:right w:val="single" w:sz="4" w:space="0" w:color="auto"/>
            </w:tcBorders>
            <w:vAlign w:val="center"/>
          </w:tcPr>
          <w:p w14:paraId="72D58FF0" w14:textId="65BD1628" w:rsidR="00185E95" w:rsidRPr="00B96AD3" w:rsidRDefault="00185E95" w:rsidP="00185E95">
            <w:pPr>
              <w:rPr>
                <w:rFonts w:ascii="Arial" w:hAnsi="Arial" w:cs="Arial"/>
                <w:color w:val="000000"/>
              </w:rPr>
            </w:pPr>
          </w:p>
        </w:tc>
      </w:tr>
      <w:tr w:rsidR="00185E95" w:rsidRPr="00B96AD3" w14:paraId="714D470B" w14:textId="77777777" w:rsidTr="005447AE">
        <w:trPr>
          <w:jc w:val="center"/>
        </w:trPr>
        <w:tc>
          <w:tcPr>
            <w:tcW w:w="465" w:type="pct"/>
            <w:tcBorders>
              <w:top w:val="single" w:sz="4" w:space="0" w:color="auto"/>
              <w:left w:val="single" w:sz="4" w:space="0" w:color="auto"/>
              <w:bottom w:val="single" w:sz="4" w:space="0" w:color="auto"/>
              <w:right w:val="single" w:sz="4" w:space="0" w:color="auto"/>
            </w:tcBorders>
            <w:vAlign w:val="center"/>
          </w:tcPr>
          <w:p w14:paraId="43E16652" w14:textId="3AC57442" w:rsidR="00185E95" w:rsidRPr="00E47464" w:rsidRDefault="00185E95" w:rsidP="00185E95">
            <w:pPr>
              <w:jc w:val="center"/>
              <w:rPr>
                <w:rFonts w:ascii="Arial" w:hAnsi="Arial" w:cs="Arial"/>
              </w:rPr>
            </w:pPr>
            <w:r>
              <w:rPr>
                <w:rFonts w:ascii="Arial" w:hAnsi="Arial" w:cs="Arial"/>
              </w:rPr>
              <w:t>1.4.</w:t>
            </w:r>
          </w:p>
        </w:tc>
        <w:tc>
          <w:tcPr>
            <w:tcW w:w="748" w:type="pct"/>
            <w:tcBorders>
              <w:top w:val="single" w:sz="4" w:space="0" w:color="auto"/>
              <w:left w:val="single" w:sz="4" w:space="0" w:color="auto"/>
              <w:bottom w:val="single" w:sz="4" w:space="0" w:color="auto"/>
              <w:right w:val="single" w:sz="4" w:space="0" w:color="auto"/>
            </w:tcBorders>
            <w:vAlign w:val="center"/>
          </w:tcPr>
          <w:p w14:paraId="391F2411" w14:textId="56E89987" w:rsidR="00185E95" w:rsidRPr="00E47464" w:rsidRDefault="00185E95" w:rsidP="00185E95">
            <w:pPr>
              <w:rPr>
                <w:rFonts w:ascii="Arial" w:eastAsia="Batang" w:hAnsi="Arial" w:cs="Arial"/>
                <w:noProof/>
                <w:snapToGrid w:val="0"/>
                <w:lang w:eastAsia="ar-SA"/>
              </w:rPr>
            </w:pPr>
            <w:r>
              <w:rPr>
                <w:rFonts w:ascii="Arial" w:eastAsia="Batang" w:hAnsi="Arial" w:cs="Arial"/>
                <w:noProof/>
                <w:snapToGrid w:val="0"/>
                <w:lang w:eastAsia="ar-SA"/>
              </w:rPr>
              <w:t>Kietojo disko tipas ir talpa</w:t>
            </w:r>
          </w:p>
        </w:tc>
        <w:tc>
          <w:tcPr>
            <w:tcW w:w="2430" w:type="pct"/>
            <w:tcBorders>
              <w:top w:val="single" w:sz="4" w:space="0" w:color="auto"/>
              <w:left w:val="single" w:sz="4" w:space="0" w:color="auto"/>
              <w:bottom w:val="single" w:sz="4" w:space="0" w:color="auto"/>
              <w:right w:val="single" w:sz="4" w:space="0" w:color="auto"/>
            </w:tcBorders>
            <w:vAlign w:val="center"/>
          </w:tcPr>
          <w:p w14:paraId="7AB77691" w14:textId="74867A1F" w:rsidR="00185E95" w:rsidRPr="00451267" w:rsidRDefault="00185E95" w:rsidP="00185E95">
            <w:pPr>
              <w:suppressAutoHyphens/>
              <w:jc w:val="both"/>
              <w:rPr>
                <w:rFonts w:ascii="Arial" w:hAnsi="Arial" w:cs="Arial"/>
              </w:rPr>
            </w:pPr>
            <w:r w:rsidRPr="00451267">
              <w:rPr>
                <w:rFonts w:ascii="Arial" w:hAnsi="Arial" w:cs="Arial"/>
              </w:rPr>
              <w:t xml:space="preserve">SSD arba lygiavertis, ne mažiau kaip: 500 GB talpos, M.2 </w:t>
            </w:r>
            <w:r>
              <w:rPr>
                <w:rFonts w:ascii="Arial" w:hAnsi="Arial" w:cs="Arial"/>
              </w:rPr>
              <w:t>Gen 4</w:t>
            </w:r>
            <w:r w:rsidRPr="00451267">
              <w:rPr>
                <w:rFonts w:ascii="Arial" w:hAnsi="Arial" w:cs="Arial"/>
              </w:rPr>
              <w:t xml:space="preserve"> 2230/2280 </w:t>
            </w:r>
            <w:r>
              <w:rPr>
                <w:rFonts w:ascii="Arial" w:hAnsi="Arial" w:cs="Arial"/>
              </w:rPr>
              <w:t xml:space="preserve">arba lygiavertė </w:t>
            </w:r>
            <w:r w:rsidRPr="00451267">
              <w:rPr>
                <w:rFonts w:ascii="Arial" w:hAnsi="Arial" w:cs="Arial"/>
              </w:rPr>
              <w:t>jungtis, NVMe tipo.</w:t>
            </w:r>
            <w:r>
              <w:rPr>
                <w:rFonts w:ascii="Arial" w:hAnsi="Arial" w:cs="Arial"/>
              </w:rPr>
              <w:t xml:space="preserve"> Turi būti</w:t>
            </w:r>
            <w:r w:rsidRPr="00451267">
              <w:rPr>
                <w:rFonts w:ascii="Arial" w:hAnsi="Arial" w:cs="Arial"/>
              </w:rPr>
              <w:t xml:space="preserve"> </w:t>
            </w:r>
            <w:r>
              <w:rPr>
                <w:rFonts w:ascii="Arial" w:hAnsi="Arial" w:cs="Arial"/>
              </w:rPr>
              <w:t>v</w:t>
            </w:r>
            <w:r w:rsidRPr="00451267">
              <w:rPr>
                <w:rFonts w:ascii="Arial" w:hAnsi="Arial" w:cs="Arial"/>
              </w:rPr>
              <w:t>iena laisva M.2 G</w:t>
            </w:r>
            <w:r>
              <w:rPr>
                <w:rFonts w:ascii="Arial" w:hAnsi="Arial" w:cs="Arial"/>
              </w:rPr>
              <w:t>en</w:t>
            </w:r>
            <w:r w:rsidRPr="00451267">
              <w:rPr>
                <w:rFonts w:ascii="Arial" w:hAnsi="Arial" w:cs="Arial"/>
              </w:rPr>
              <w:t>.4 2230/2280</w:t>
            </w:r>
            <w:r>
              <w:rPr>
                <w:rFonts w:ascii="Arial" w:hAnsi="Arial" w:cs="Arial"/>
              </w:rPr>
              <w:t xml:space="preserve">  arba lygiavertė </w:t>
            </w:r>
            <w:r w:rsidRPr="00451267">
              <w:rPr>
                <w:rFonts w:ascii="Arial" w:hAnsi="Arial" w:cs="Arial"/>
              </w:rPr>
              <w:t xml:space="preserve">jungtis diskui iki </w:t>
            </w:r>
            <w:r>
              <w:rPr>
                <w:rFonts w:ascii="Arial" w:hAnsi="Arial" w:cs="Arial"/>
              </w:rPr>
              <w:t xml:space="preserve">1 </w:t>
            </w:r>
            <w:r w:rsidRPr="00935375">
              <w:rPr>
                <w:rFonts w:ascii="Arial" w:hAnsi="Arial" w:cs="Arial"/>
              </w:rPr>
              <w:t>TB.</w:t>
            </w:r>
          </w:p>
        </w:tc>
        <w:tc>
          <w:tcPr>
            <w:tcW w:w="1357" w:type="pct"/>
            <w:tcBorders>
              <w:top w:val="single" w:sz="4" w:space="0" w:color="auto"/>
              <w:left w:val="single" w:sz="4" w:space="0" w:color="auto"/>
              <w:bottom w:val="single" w:sz="4" w:space="0" w:color="auto"/>
              <w:right w:val="single" w:sz="4" w:space="0" w:color="auto"/>
            </w:tcBorders>
            <w:vAlign w:val="center"/>
          </w:tcPr>
          <w:p w14:paraId="6B4C8312" w14:textId="2207DCE4" w:rsidR="00185E95" w:rsidRPr="00B96AD3" w:rsidRDefault="00185E95" w:rsidP="00185E95">
            <w:pPr>
              <w:rPr>
                <w:rFonts w:ascii="Arial" w:hAnsi="Arial" w:cs="Arial"/>
                <w:color w:val="000000"/>
              </w:rPr>
            </w:pPr>
          </w:p>
        </w:tc>
      </w:tr>
      <w:tr w:rsidR="00185E95" w:rsidRPr="00B96AD3" w14:paraId="3CC080D8" w14:textId="77777777" w:rsidTr="005447AE">
        <w:trPr>
          <w:jc w:val="center"/>
        </w:trPr>
        <w:tc>
          <w:tcPr>
            <w:tcW w:w="465" w:type="pct"/>
            <w:tcBorders>
              <w:top w:val="single" w:sz="4" w:space="0" w:color="auto"/>
              <w:left w:val="single" w:sz="4" w:space="0" w:color="auto"/>
              <w:bottom w:val="single" w:sz="4" w:space="0" w:color="auto"/>
              <w:right w:val="single" w:sz="4" w:space="0" w:color="auto"/>
            </w:tcBorders>
            <w:vAlign w:val="center"/>
          </w:tcPr>
          <w:p w14:paraId="3CAB546D" w14:textId="2C54A1EC" w:rsidR="00185E95" w:rsidRPr="00E47464" w:rsidRDefault="00185E95" w:rsidP="00185E95">
            <w:pPr>
              <w:jc w:val="center"/>
              <w:rPr>
                <w:rFonts w:ascii="Arial" w:hAnsi="Arial" w:cs="Arial"/>
                <w:lang w:val="en-US"/>
              </w:rPr>
            </w:pPr>
            <w:r>
              <w:rPr>
                <w:rFonts w:ascii="Arial" w:hAnsi="Arial" w:cs="Arial"/>
                <w:lang w:val="en-US"/>
              </w:rPr>
              <w:t xml:space="preserve">1.5. </w:t>
            </w:r>
          </w:p>
        </w:tc>
        <w:tc>
          <w:tcPr>
            <w:tcW w:w="748" w:type="pct"/>
            <w:tcBorders>
              <w:top w:val="single" w:sz="4" w:space="0" w:color="auto"/>
              <w:left w:val="single" w:sz="4" w:space="0" w:color="auto"/>
              <w:bottom w:val="single" w:sz="4" w:space="0" w:color="auto"/>
              <w:right w:val="single" w:sz="4" w:space="0" w:color="auto"/>
            </w:tcBorders>
            <w:vAlign w:val="center"/>
          </w:tcPr>
          <w:p w14:paraId="13D2B4F0" w14:textId="2350BBB7" w:rsidR="00185E95" w:rsidRPr="00E47464" w:rsidRDefault="00185E95" w:rsidP="00185E95">
            <w:pPr>
              <w:rPr>
                <w:rFonts w:ascii="Arial" w:eastAsia="Batang" w:hAnsi="Arial" w:cs="Arial"/>
                <w:noProof/>
                <w:snapToGrid w:val="0"/>
                <w:lang w:eastAsia="ar-SA"/>
              </w:rPr>
            </w:pPr>
            <w:r>
              <w:rPr>
                <w:rFonts w:ascii="Arial" w:eastAsia="Batang" w:hAnsi="Arial" w:cs="Arial"/>
                <w:noProof/>
                <w:snapToGrid w:val="0"/>
                <w:lang w:eastAsia="ar-SA"/>
              </w:rPr>
              <w:t>Ekranas</w:t>
            </w:r>
          </w:p>
        </w:tc>
        <w:tc>
          <w:tcPr>
            <w:tcW w:w="2430" w:type="pct"/>
            <w:tcBorders>
              <w:top w:val="single" w:sz="4" w:space="0" w:color="auto"/>
              <w:left w:val="single" w:sz="4" w:space="0" w:color="auto"/>
              <w:bottom w:val="single" w:sz="4" w:space="0" w:color="auto"/>
              <w:right w:val="single" w:sz="4" w:space="0" w:color="auto"/>
            </w:tcBorders>
            <w:vAlign w:val="center"/>
          </w:tcPr>
          <w:p w14:paraId="3949A20E" w14:textId="12EB09CD" w:rsidR="00185E95" w:rsidRPr="00451267" w:rsidRDefault="00185E95" w:rsidP="00185E95">
            <w:pPr>
              <w:suppressAutoHyphens/>
              <w:jc w:val="both"/>
              <w:rPr>
                <w:rFonts w:ascii="Arial" w:hAnsi="Arial" w:cs="Arial"/>
              </w:rPr>
            </w:pPr>
            <w:r w:rsidRPr="00451267">
              <w:rPr>
                <w:rFonts w:ascii="Arial" w:hAnsi="Arial" w:cs="Arial"/>
              </w:rPr>
              <w:t>Integruotas</w:t>
            </w:r>
            <w:r>
              <w:rPr>
                <w:rFonts w:ascii="Arial" w:hAnsi="Arial" w:cs="Arial"/>
              </w:rPr>
              <w:t xml:space="preserve"> IPS FHD </w:t>
            </w:r>
            <w:r w:rsidRPr="00451267">
              <w:rPr>
                <w:rFonts w:ascii="Arial" w:hAnsi="Arial" w:cs="Arial"/>
              </w:rPr>
              <w:t>monitorius ne mažiau 23.8“ įstrižainės</w:t>
            </w:r>
            <w:r>
              <w:rPr>
                <w:rFonts w:ascii="Arial" w:hAnsi="Arial" w:cs="Arial"/>
              </w:rPr>
              <w:t>.</w:t>
            </w:r>
          </w:p>
          <w:p w14:paraId="15741EC7" w14:textId="1DB41250" w:rsidR="00185E95" w:rsidRPr="00451267" w:rsidRDefault="00185E95" w:rsidP="00185E95">
            <w:pPr>
              <w:suppressAutoHyphens/>
              <w:rPr>
                <w:rFonts w:ascii="Arial" w:hAnsi="Arial" w:cs="Arial"/>
              </w:rPr>
            </w:pPr>
            <w:r>
              <w:rPr>
                <w:rFonts w:ascii="Arial" w:hAnsi="Arial" w:cs="Arial"/>
              </w:rPr>
              <w:t>Ekranas turi būti neblizgus, raiška ne mažiau kaip</w:t>
            </w:r>
            <w:r w:rsidRPr="00451267">
              <w:rPr>
                <w:rFonts w:ascii="Arial" w:hAnsi="Arial" w:cs="Arial"/>
              </w:rPr>
              <w:t xml:space="preserve"> 1920x1080, 100Hz, kontrastas ne mažiau, </w:t>
            </w:r>
            <w:r w:rsidRPr="00263630">
              <w:rPr>
                <w:rFonts w:ascii="Arial" w:hAnsi="Arial" w:cs="Arial"/>
              </w:rPr>
              <w:t xml:space="preserve">kaip </w:t>
            </w:r>
            <w:r w:rsidRPr="006C5F8D">
              <w:rPr>
                <w:rFonts w:ascii="Arial" w:hAnsi="Arial" w:cs="Arial"/>
              </w:rPr>
              <w:t>1200:1</w:t>
            </w:r>
          </w:p>
        </w:tc>
        <w:tc>
          <w:tcPr>
            <w:tcW w:w="1357" w:type="pct"/>
            <w:tcBorders>
              <w:top w:val="single" w:sz="4" w:space="0" w:color="auto"/>
              <w:left w:val="single" w:sz="4" w:space="0" w:color="auto"/>
              <w:bottom w:val="single" w:sz="4" w:space="0" w:color="auto"/>
              <w:right w:val="single" w:sz="4" w:space="0" w:color="auto"/>
            </w:tcBorders>
            <w:vAlign w:val="center"/>
          </w:tcPr>
          <w:p w14:paraId="22CD65A0" w14:textId="22B1E0EF" w:rsidR="00185E95" w:rsidRPr="00B96AD3" w:rsidRDefault="00185E95" w:rsidP="00185E95">
            <w:pPr>
              <w:rPr>
                <w:rFonts w:ascii="Arial" w:hAnsi="Arial" w:cs="Arial"/>
                <w:color w:val="000000"/>
              </w:rPr>
            </w:pPr>
          </w:p>
        </w:tc>
      </w:tr>
      <w:tr w:rsidR="00185E95" w:rsidRPr="00B96AD3" w14:paraId="06261D49" w14:textId="77777777" w:rsidTr="005447AE">
        <w:trPr>
          <w:jc w:val="center"/>
        </w:trPr>
        <w:tc>
          <w:tcPr>
            <w:tcW w:w="465" w:type="pct"/>
            <w:tcBorders>
              <w:top w:val="single" w:sz="4" w:space="0" w:color="auto"/>
              <w:left w:val="single" w:sz="4" w:space="0" w:color="auto"/>
              <w:bottom w:val="single" w:sz="4" w:space="0" w:color="auto"/>
              <w:right w:val="single" w:sz="4" w:space="0" w:color="auto"/>
            </w:tcBorders>
            <w:vAlign w:val="center"/>
          </w:tcPr>
          <w:p w14:paraId="401BB084" w14:textId="21A03956" w:rsidR="00185E95" w:rsidRPr="00E47464" w:rsidRDefault="00185E95" w:rsidP="00185E95">
            <w:pPr>
              <w:jc w:val="center"/>
              <w:rPr>
                <w:rFonts w:ascii="Arial" w:hAnsi="Arial" w:cs="Arial"/>
              </w:rPr>
            </w:pPr>
            <w:r>
              <w:rPr>
                <w:rFonts w:ascii="Arial" w:hAnsi="Arial" w:cs="Arial"/>
              </w:rPr>
              <w:t xml:space="preserve">1.6. </w:t>
            </w:r>
          </w:p>
        </w:tc>
        <w:tc>
          <w:tcPr>
            <w:tcW w:w="748" w:type="pct"/>
            <w:tcBorders>
              <w:top w:val="single" w:sz="4" w:space="0" w:color="auto"/>
              <w:left w:val="single" w:sz="4" w:space="0" w:color="auto"/>
              <w:bottom w:val="single" w:sz="4" w:space="0" w:color="auto"/>
              <w:right w:val="single" w:sz="4" w:space="0" w:color="auto"/>
            </w:tcBorders>
            <w:vAlign w:val="center"/>
          </w:tcPr>
          <w:p w14:paraId="014F8DD3" w14:textId="2300DA16" w:rsidR="00185E95" w:rsidRPr="00E47464" w:rsidRDefault="00185E95" w:rsidP="00185E95">
            <w:pPr>
              <w:rPr>
                <w:rFonts w:ascii="Arial" w:eastAsia="Batang" w:hAnsi="Arial" w:cs="Arial"/>
                <w:noProof/>
                <w:snapToGrid w:val="0"/>
                <w:lang w:eastAsia="ar-SA"/>
              </w:rPr>
            </w:pPr>
            <w:r>
              <w:rPr>
                <w:rFonts w:ascii="Arial" w:eastAsia="Batang" w:hAnsi="Arial" w:cs="Arial"/>
                <w:noProof/>
                <w:snapToGrid w:val="0"/>
                <w:lang w:eastAsia="ar-SA"/>
              </w:rPr>
              <w:t>Vaizdo plokštė</w:t>
            </w:r>
          </w:p>
        </w:tc>
        <w:tc>
          <w:tcPr>
            <w:tcW w:w="2430" w:type="pct"/>
            <w:tcBorders>
              <w:top w:val="single" w:sz="4" w:space="0" w:color="auto"/>
              <w:left w:val="single" w:sz="4" w:space="0" w:color="auto"/>
              <w:bottom w:val="single" w:sz="4" w:space="0" w:color="auto"/>
              <w:right w:val="single" w:sz="4" w:space="0" w:color="auto"/>
            </w:tcBorders>
            <w:vAlign w:val="center"/>
          </w:tcPr>
          <w:p w14:paraId="34C4404C" w14:textId="67E380D1" w:rsidR="00185E95" w:rsidRDefault="00185E95" w:rsidP="00185E95">
            <w:pPr>
              <w:suppressAutoHyphens/>
              <w:rPr>
                <w:rFonts w:ascii="Arial" w:hAnsi="Arial" w:cs="Arial"/>
              </w:rPr>
            </w:pPr>
            <w:r w:rsidRPr="00C73AE2">
              <w:rPr>
                <w:rFonts w:ascii="Arial" w:hAnsi="Arial" w:cs="Arial"/>
              </w:rPr>
              <w:t>Gali būti integruota</w:t>
            </w:r>
            <w:r>
              <w:rPr>
                <w:rFonts w:ascii="Arial" w:hAnsi="Arial" w:cs="Arial"/>
              </w:rPr>
              <w:t>.</w:t>
            </w:r>
          </w:p>
          <w:p w14:paraId="64009145" w14:textId="1307FEBC" w:rsidR="00185E95" w:rsidRPr="00E47464" w:rsidRDefault="00185E95" w:rsidP="00185E95">
            <w:pPr>
              <w:suppressAutoHyphens/>
              <w:rPr>
                <w:rFonts w:ascii="Arial" w:hAnsi="Arial" w:cs="Arial"/>
                <w:highlight w:val="yellow"/>
              </w:rPr>
            </w:pPr>
            <w:r>
              <w:rPr>
                <w:rFonts w:ascii="Arial" w:hAnsi="Arial" w:cs="Arial"/>
              </w:rPr>
              <w:t xml:space="preserve">Turi būti </w:t>
            </w:r>
            <w:r w:rsidRPr="00C73AE2">
              <w:rPr>
                <w:rFonts w:ascii="Arial" w:hAnsi="Arial" w:cs="Arial"/>
              </w:rPr>
              <w:t xml:space="preserve">suderinama su </w:t>
            </w:r>
            <w:r w:rsidRPr="00C72E60">
              <w:rPr>
                <w:rFonts w:ascii="Arial" w:hAnsi="Arial" w:cs="Arial"/>
              </w:rPr>
              <w:t>DirectX 12</w:t>
            </w:r>
          </w:p>
        </w:tc>
        <w:tc>
          <w:tcPr>
            <w:tcW w:w="1357" w:type="pct"/>
            <w:tcBorders>
              <w:top w:val="single" w:sz="4" w:space="0" w:color="auto"/>
              <w:left w:val="single" w:sz="4" w:space="0" w:color="auto"/>
              <w:bottom w:val="single" w:sz="4" w:space="0" w:color="auto"/>
              <w:right w:val="single" w:sz="4" w:space="0" w:color="auto"/>
            </w:tcBorders>
            <w:vAlign w:val="center"/>
          </w:tcPr>
          <w:p w14:paraId="04D1F80F" w14:textId="1D0EFCF4" w:rsidR="00185E95" w:rsidRPr="00B96AD3" w:rsidRDefault="00185E95" w:rsidP="00185E95">
            <w:pPr>
              <w:rPr>
                <w:rFonts w:ascii="Arial" w:hAnsi="Arial" w:cs="Arial"/>
                <w:color w:val="000000"/>
              </w:rPr>
            </w:pPr>
          </w:p>
        </w:tc>
      </w:tr>
      <w:tr w:rsidR="00185E95" w:rsidRPr="00B96AD3" w14:paraId="43BD3687" w14:textId="77777777" w:rsidTr="005447AE">
        <w:trPr>
          <w:jc w:val="center"/>
        </w:trPr>
        <w:tc>
          <w:tcPr>
            <w:tcW w:w="465" w:type="pct"/>
            <w:tcBorders>
              <w:top w:val="single" w:sz="4" w:space="0" w:color="auto"/>
              <w:left w:val="single" w:sz="4" w:space="0" w:color="auto"/>
              <w:bottom w:val="single" w:sz="4" w:space="0" w:color="auto"/>
              <w:right w:val="single" w:sz="4" w:space="0" w:color="auto"/>
            </w:tcBorders>
            <w:vAlign w:val="center"/>
          </w:tcPr>
          <w:p w14:paraId="7F3E3815" w14:textId="7A633175" w:rsidR="00185E95" w:rsidRPr="00E47464" w:rsidRDefault="00185E95" w:rsidP="00185E95">
            <w:pPr>
              <w:jc w:val="center"/>
              <w:rPr>
                <w:rFonts w:ascii="Arial" w:hAnsi="Arial" w:cs="Arial"/>
              </w:rPr>
            </w:pPr>
            <w:r>
              <w:rPr>
                <w:rFonts w:ascii="Arial" w:hAnsi="Arial" w:cs="Arial"/>
              </w:rPr>
              <w:t xml:space="preserve">1.7. </w:t>
            </w:r>
          </w:p>
        </w:tc>
        <w:tc>
          <w:tcPr>
            <w:tcW w:w="748" w:type="pct"/>
            <w:tcBorders>
              <w:top w:val="single" w:sz="4" w:space="0" w:color="auto"/>
              <w:left w:val="single" w:sz="4" w:space="0" w:color="auto"/>
              <w:bottom w:val="single" w:sz="4" w:space="0" w:color="auto"/>
              <w:right w:val="single" w:sz="4" w:space="0" w:color="auto"/>
            </w:tcBorders>
            <w:vAlign w:val="center"/>
          </w:tcPr>
          <w:p w14:paraId="10FA712C" w14:textId="51E545F3" w:rsidR="00185E95" w:rsidRPr="00E47464" w:rsidRDefault="00185E95" w:rsidP="00185E95">
            <w:pPr>
              <w:rPr>
                <w:rFonts w:ascii="Arial" w:hAnsi="Arial" w:cs="Arial"/>
                <w:iCs/>
                <w:lang w:eastAsia="lt-LT"/>
              </w:rPr>
            </w:pPr>
            <w:r>
              <w:rPr>
                <w:rFonts w:ascii="Arial" w:hAnsi="Arial" w:cs="Arial"/>
                <w:iCs/>
                <w:lang w:eastAsia="lt-LT"/>
              </w:rPr>
              <w:t>Tinklas</w:t>
            </w:r>
          </w:p>
        </w:tc>
        <w:tc>
          <w:tcPr>
            <w:tcW w:w="2430" w:type="pct"/>
            <w:tcBorders>
              <w:top w:val="single" w:sz="4" w:space="0" w:color="auto"/>
              <w:left w:val="single" w:sz="4" w:space="0" w:color="auto"/>
              <w:bottom w:val="single" w:sz="4" w:space="0" w:color="auto"/>
              <w:right w:val="single" w:sz="4" w:space="0" w:color="auto"/>
            </w:tcBorders>
            <w:vAlign w:val="center"/>
          </w:tcPr>
          <w:p w14:paraId="1E19BE96" w14:textId="41EAFD4C" w:rsidR="00185E95" w:rsidRPr="00451267" w:rsidRDefault="00185E95" w:rsidP="00185E95">
            <w:pPr>
              <w:suppressAutoHyphens/>
              <w:rPr>
                <w:rFonts w:ascii="Arial" w:hAnsi="Arial" w:cs="Arial"/>
              </w:rPr>
            </w:pPr>
            <w:r w:rsidRPr="00451267">
              <w:rPr>
                <w:rFonts w:ascii="Arial" w:hAnsi="Arial" w:cs="Arial"/>
              </w:rPr>
              <w:t xml:space="preserve">• Ne </w:t>
            </w:r>
            <w:r>
              <w:rPr>
                <w:rFonts w:ascii="Arial" w:hAnsi="Arial" w:cs="Arial"/>
              </w:rPr>
              <w:t>mažiau</w:t>
            </w:r>
            <w:r w:rsidRPr="00451267">
              <w:rPr>
                <w:rFonts w:ascii="Arial" w:hAnsi="Arial" w:cs="Arial"/>
              </w:rPr>
              <w:t xml:space="preserve"> kaip 10/100/1000 Mbit/s; </w:t>
            </w:r>
          </w:p>
          <w:p w14:paraId="791B8E0A" w14:textId="149D4BF8" w:rsidR="00185E95" w:rsidRPr="00451267" w:rsidRDefault="00185E95" w:rsidP="00185E95">
            <w:pPr>
              <w:suppressAutoHyphens/>
              <w:rPr>
                <w:rFonts w:ascii="Arial" w:hAnsi="Arial" w:cs="Arial"/>
              </w:rPr>
            </w:pPr>
            <w:r w:rsidRPr="00451267">
              <w:rPr>
                <w:rFonts w:ascii="Arial" w:hAnsi="Arial" w:cs="Arial"/>
              </w:rPr>
              <w:t xml:space="preserve">• Ne senesnė versija nei Wi-Fi 6 (WiFi 802.11ax) </w:t>
            </w:r>
          </w:p>
          <w:p w14:paraId="3F1AFA6D" w14:textId="457018F6" w:rsidR="00185E95" w:rsidRPr="00E47464" w:rsidRDefault="00185E95" w:rsidP="00185E95">
            <w:pPr>
              <w:suppressAutoHyphens/>
              <w:rPr>
                <w:rFonts w:ascii="Arial" w:hAnsi="Arial" w:cs="Arial"/>
              </w:rPr>
            </w:pPr>
            <w:r w:rsidRPr="00451267">
              <w:rPr>
                <w:rFonts w:ascii="Arial" w:hAnsi="Arial" w:cs="Arial"/>
              </w:rPr>
              <w:t>• Ne senesnė versija nei Bluetooth 5.3</w:t>
            </w:r>
          </w:p>
        </w:tc>
        <w:tc>
          <w:tcPr>
            <w:tcW w:w="1357" w:type="pct"/>
            <w:tcBorders>
              <w:top w:val="single" w:sz="4" w:space="0" w:color="auto"/>
              <w:left w:val="single" w:sz="4" w:space="0" w:color="auto"/>
              <w:bottom w:val="single" w:sz="4" w:space="0" w:color="auto"/>
              <w:right w:val="single" w:sz="4" w:space="0" w:color="auto"/>
            </w:tcBorders>
            <w:vAlign w:val="center"/>
          </w:tcPr>
          <w:p w14:paraId="0905EF62" w14:textId="630AE518" w:rsidR="00185E95" w:rsidRDefault="00185E95" w:rsidP="00185E95">
            <w:pPr>
              <w:rPr>
                <w:rFonts w:ascii="Arial" w:hAnsi="Arial" w:cs="Arial"/>
                <w:color w:val="000000"/>
              </w:rPr>
            </w:pPr>
          </w:p>
        </w:tc>
      </w:tr>
      <w:tr w:rsidR="00185E95" w:rsidRPr="00B96AD3" w14:paraId="74667452" w14:textId="77777777" w:rsidTr="005447AE">
        <w:trPr>
          <w:jc w:val="center"/>
        </w:trPr>
        <w:tc>
          <w:tcPr>
            <w:tcW w:w="465" w:type="pct"/>
            <w:tcBorders>
              <w:top w:val="single" w:sz="4" w:space="0" w:color="auto"/>
              <w:left w:val="single" w:sz="4" w:space="0" w:color="auto"/>
              <w:bottom w:val="single" w:sz="4" w:space="0" w:color="auto"/>
              <w:right w:val="single" w:sz="4" w:space="0" w:color="auto"/>
            </w:tcBorders>
            <w:vAlign w:val="center"/>
          </w:tcPr>
          <w:p w14:paraId="4CE1AE29" w14:textId="74E6315E" w:rsidR="00185E95" w:rsidRPr="00E47464" w:rsidRDefault="00185E95" w:rsidP="00185E95">
            <w:pPr>
              <w:jc w:val="center"/>
              <w:rPr>
                <w:rFonts w:ascii="Arial" w:hAnsi="Arial" w:cs="Arial"/>
              </w:rPr>
            </w:pPr>
            <w:r>
              <w:rPr>
                <w:rFonts w:ascii="Arial" w:hAnsi="Arial" w:cs="Arial"/>
              </w:rPr>
              <w:lastRenderedPageBreak/>
              <w:t>1.8.</w:t>
            </w:r>
          </w:p>
        </w:tc>
        <w:tc>
          <w:tcPr>
            <w:tcW w:w="748" w:type="pct"/>
            <w:tcBorders>
              <w:top w:val="single" w:sz="4" w:space="0" w:color="auto"/>
              <w:left w:val="single" w:sz="4" w:space="0" w:color="auto"/>
              <w:bottom w:val="single" w:sz="4" w:space="0" w:color="auto"/>
              <w:right w:val="single" w:sz="4" w:space="0" w:color="auto"/>
            </w:tcBorders>
            <w:vAlign w:val="center"/>
          </w:tcPr>
          <w:p w14:paraId="08E341ED" w14:textId="1177A6F5" w:rsidR="00185E95" w:rsidRPr="00E47464" w:rsidRDefault="00185E95" w:rsidP="00185E95">
            <w:pPr>
              <w:rPr>
                <w:rFonts w:ascii="Arial" w:hAnsi="Arial" w:cs="Arial"/>
                <w:iCs/>
                <w:lang w:eastAsia="lt-LT"/>
              </w:rPr>
            </w:pPr>
            <w:r>
              <w:rPr>
                <w:rFonts w:ascii="Arial" w:hAnsi="Arial" w:cs="Arial"/>
                <w:iCs/>
                <w:lang w:eastAsia="lt-LT"/>
              </w:rPr>
              <w:t>Išorinės jungtys</w:t>
            </w:r>
          </w:p>
        </w:tc>
        <w:tc>
          <w:tcPr>
            <w:tcW w:w="2430" w:type="pct"/>
            <w:tcBorders>
              <w:top w:val="single" w:sz="4" w:space="0" w:color="auto"/>
              <w:left w:val="single" w:sz="4" w:space="0" w:color="auto"/>
              <w:bottom w:val="single" w:sz="4" w:space="0" w:color="auto"/>
              <w:right w:val="single" w:sz="4" w:space="0" w:color="auto"/>
            </w:tcBorders>
            <w:vAlign w:val="center"/>
          </w:tcPr>
          <w:p w14:paraId="40D3BCFE" w14:textId="0E26951A" w:rsidR="00185E95" w:rsidRPr="00D20F87" w:rsidRDefault="00185E95" w:rsidP="00185E95">
            <w:pPr>
              <w:suppressAutoHyphens/>
              <w:rPr>
                <w:rFonts w:ascii="Arial" w:hAnsi="Arial" w:cs="Arial"/>
                <w:b/>
                <w:bCs/>
              </w:rPr>
            </w:pPr>
            <w:r w:rsidRPr="00D20F87">
              <w:rPr>
                <w:rFonts w:ascii="Arial" w:hAnsi="Arial" w:cs="Arial"/>
                <w:b/>
                <w:bCs/>
              </w:rPr>
              <w:t xml:space="preserve">• </w:t>
            </w:r>
            <w:r w:rsidRPr="00EA5D3D">
              <w:rPr>
                <w:rFonts w:ascii="Arial" w:hAnsi="Arial" w:cs="Arial"/>
              </w:rPr>
              <w:t>ne mažiau 6 USB 3.2 Gen 2, iš kurių bent 1 turi būti 20 Gbps ir bent 3 turi būti 10 Gbps;</w:t>
            </w:r>
          </w:p>
          <w:p w14:paraId="20846A2B" w14:textId="5B48B017" w:rsidR="00185E95" w:rsidRPr="001876CC" w:rsidRDefault="00185E95" w:rsidP="00185E95">
            <w:pPr>
              <w:suppressAutoHyphens/>
              <w:rPr>
                <w:rFonts w:ascii="Arial" w:hAnsi="Arial" w:cs="Arial"/>
              </w:rPr>
            </w:pPr>
            <w:r w:rsidRPr="001876CC">
              <w:rPr>
                <w:rFonts w:ascii="Arial" w:hAnsi="Arial" w:cs="Arial"/>
              </w:rPr>
              <w:t xml:space="preserve">• ne mažiau 1 x HDMI 1.4 įvestis; </w:t>
            </w:r>
          </w:p>
          <w:p w14:paraId="04E4CE7E" w14:textId="36C87463" w:rsidR="00185E95" w:rsidRPr="00BA1138" w:rsidRDefault="00185E95" w:rsidP="00185E95">
            <w:pPr>
              <w:suppressAutoHyphens/>
              <w:rPr>
                <w:rFonts w:ascii="Arial" w:hAnsi="Arial" w:cs="Arial"/>
              </w:rPr>
            </w:pPr>
            <w:r w:rsidRPr="00BA1138">
              <w:rPr>
                <w:rFonts w:ascii="Arial" w:hAnsi="Arial" w:cs="Arial"/>
              </w:rPr>
              <w:t>• ne mažiau 1</w:t>
            </w:r>
            <w:r>
              <w:rPr>
                <w:rFonts w:ascii="Arial" w:hAnsi="Arial" w:cs="Arial"/>
              </w:rPr>
              <w:t xml:space="preserve"> </w:t>
            </w:r>
            <w:r w:rsidRPr="00BA1138">
              <w:rPr>
                <w:rFonts w:ascii="Arial" w:hAnsi="Arial" w:cs="Arial"/>
              </w:rPr>
              <w:t>x DisplayPort 1.4</w:t>
            </w:r>
            <w:r>
              <w:rPr>
                <w:rFonts w:ascii="Arial" w:hAnsi="Arial" w:cs="Arial"/>
              </w:rPr>
              <w:t>;</w:t>
            </w:r>
          </w:p>
          <w:p w14:paraId="1DCBBAF2" w14:textId="7737F0FF" w:rsidR="00185E95" w:rsidRPr="00BA1138" w:rsidRDefault="00185E95" w:rsidP="00185E95">
            <w:pPr>
              <w:suppressAutoHyphens/>
              <w:rPr>
                <w:rFonts w:ascii="Arial" w:hAnsi="Arial" w:cs="Arial"/>
              </w:rPr>
            </w:pPr>
            <w:r w:rsidRPr="00BA1138">
              <w:rPr>
                <w:rFonts w:ascii="Arial" w:hAnsi="Arial" w:cs="Arial"/>
              </w:rPr>
              <w:t>•</w:t>
            </w:r>
            <w:r>
              <w:rPr>
                <w:rFonts w:ascii="Arial" w:hAnsi="Arial" w:cs="Arial"/>
              </w:rPr>
              <w:t xml:space="preserve"> ne mažiau</w:t>
            </w:r>
            <w:r w:rsidRPr="00BA1138">
              <w:rPr>
                <w:rFonts w:ascii="Arial" w:hAnsi="Arial" w:cs="Arial"/>
              </w:rPr>
              <w:t xml:space="preserve"> 1 x RJ45 jungtis</w:t>
            </w:r>
            <w:r>
              <w:rPr>
                <w:rFonts w:ascii="Arial" w:hAnsi="Arial" w:cs="Arial"/>
              </w:rPr>
              <w:t>;</w:t>
            </w:r>
          </w:p>
          <w:p w14:paraId="365D2116" w14:textId="4959FF35" w:rsidR="00185E95" w:rsidRPr="00BA1138" w:rsidRDefault="00185E95" w:rsidP="00185E95">
            <w:pPr>
              <w:suppressAutoHyphens/>
              <w:rPr>
                <w:rFonts w:ascii="Arial" w:hAnsi="Arial" w:cs="Arial"/>
              </w:rPr>
            </w:pPr>
            <w:r w:rsidRPr="00BA1138">
              <w:rPr>
                <w:rFonts w:ascii="Arial" w:hAnsi="Arial" w:cs="Arial"/>
              </w:rPr>
              <w:t>•</w:t>
            </w:r>
            <w:r>
              <w:rPr>
                <w:rFonts w:ascii="Arial" w:hAnsi="Arial" w:cs="Arial"/>
              </w:rPr>
              <w:t xml:space="preserve"> ne mažiau</w:t>
            </w:r>
            <w:r w:rsidRPr="00BA1138">
              <w:rPr>
                <w:rFonts w:ascii="Arial" w:hAnsi="Arial" w:cs="Arial"/>
              </w:rPr>
              <w:t xml:space="preserve"> 1 x SD-card jungtis</w:t>
            </w:r>
            <w:r>
              <w:rPr>
                <w:rFonts w:ascii="Arial" w:hAnsi="Arial" w:cs="Arial"/>
              </w:rPr>
              <w:t>;</w:t>
            </w:r>
          </w:p>
          <w:p w14:paraId="754CAA02" w14:textId="77777777" w:rsidR="00185E95" w:rsidRDefault="00185E95" w:rsidP="00185E95">
            <w:pPr>
              <w:suppressAutoHyphens/>
              <w:rPr>
                <w:rFonts w:ascii="Arial" w:hAnsi="Arial" w:cs="Arial"/>
              </w:rPr>
            </w:pPr>
            <w:r w:rsidRPr="00BA1138">
              <w:rPr>
                <w:rFonts w:ascii="Arial" w:hAnsi="Arial" w:cs="Arial"/>
              </w:rPr>
              <w:t>• Atskiri arba kombinuotas 3,5 mm ausinių ir mikrofono lizda</w:t>
            </w:r>
            <w:r>
              <w:rPr>
                <w:rFonts w:ascii="Arial" w:hAnsi="Arial" w:cs="Arial"/>
              </w:rPr>
              <w:t>s.</w:t>
            </w:r>
          </w:p>
          <w:p w14:paraId="472DA84B" w14:textId="00C0EC82" w:rsidR="007F31BA" w:rsidRPr="00E47464" w:rsidRDefault="005453E9" w:rsidP="00185E95">
            <w:pPr>
              <w:suppressAutoHyphens/>
              <w:rPr>
                <w:rFonts w:ascii="Arial" w:hAnsi="Arial" w:cs="Arial"/>
              </w:rPr>
            </w:pPr>
            <w:r>
              <w:rPr>
                <w:rFonts w:ascii="Arial" w:hAnsi="Arial" w:cs="Arial"/>
              </w:rPr>
              <w:t>Pakeisti p</w:t>
            </w:r>
            <w:r w:rsidR="007F31BA" w:rsidRPr="007F31BA">
              <w:rPr>
                <w:rFonts w:ascii="Arial" w:hAnsi="Arial" w:cs="Arial"/>
              </w:rPr>
              <w:t>er</w:t>
            </w:r>
            <w:r w:rsidR="007F31BA">
              <w:rPr>
                <w:rFonts w:ascii="Arial" w:hAnsi="Arial" w:cs="Arial"/>
              </w:rPr>
              <w:t>ė</w:t>
            </w:r>
            <w:r w:rsidR="007F31BA" w:rsidRPr="007F31BA">
              <w:rPr>
                <w:rFonts w:ascii="Arial" w:hAnsi="Arial" w:cs="Arial"/>
              </w:rPr>
              <w:t>jim</w:t>
            </w:r>
            <w:r w:rsidR="007F31BA">
              <w:rPr>
                <w:rFonts w:ascii="Arial" w:hAnsi="Arial" w:cs="Arial"/>
              </w:rPr>
              <w:t>ai</w:t>
            </w:r>
            <w:r>
              <w:rPr>
                <w:rFonts w:ascii="Arial" w:hAnsi="Arial" w:cs="Arial"/>
              </w:rPr>
              <w:t>s</w:t>
            </w:r>
            <w:r w:rsidR="007F31BA" w:rsidRPr="007F31BA">
              <w:rPr>
                <w:rFonts w:ascii="Arial" w:hAnsi="Arial" w:cs="Arial"/>
              </w:rPr>
              <w:t xml:space="preserve"> ir adapteriai</w:t>
            </w:r>
            <w:r>
              <w:rPr>
                <w:rFonts w:ascii="Arial" w:hAnsi="Arial" w:cs="Arial"/>
              </w:rPr>
              <w:t>s</w:t>
            </w:r>
            <w:r w:rsidR="007F31BA" w:rsidRPr="007F31BA">
              <w:rPr>
                <w:rFonts w:ascii="Arial" w:hAnsi="Arial" w:cs="Arial"/>
              </w:rPr>
              <w:t xml:space="preserve"> </w:t>
            </w:r>
            <w:r>
              <w:rPr>
                <w:rFonts w:ascii="Arial" w:hAnsi="Arial" w:cs="Arial"/>
              </w:rPr>
              <w:t xml:space="preserve">negalima. </w:t>
            </w:r>
          </w:p>
        </w:tc>
        <w:tc>
          <w:tcPr>
            <w:tcW w:w="1357" w:type="pct"/>
            <w:tcBorders>
              <w:top w:val="single" w:sz="4" w:space="0" w:color="auto"/>
              <w:left w:val="single" w:sz="4" w:space="0" w:color="auto"/>
              <w:bottom w:val="single" w:sz="4" w:space="0" w:color="auto"/>
              <w:right w:val="single" w:sz="4" w:space="0" w:color="auto"/>
            </w:tcBorders>
            <w:vAlign w:val="center"/>
          </w:tcPr>
          <w:p w14:paraId="3D9E13B2" w14:textId="3403BC5C" w:rsidR="00185E95" w:rsidRDefault="00185E95" w:rsidP="00185E95">
            <w:pPr>
              <w:rPr>
                <w:rFonts w:ascii="Arial" w:hAnsi="Arial" w:cs="Arial"/>
                <w:color w:val="000000"/>
              </w:rPr>
            </w:pPr>
          </w:p>
        </w:tc>
      </w:tr>
      <w:tr w:rsidR="00185E95" w:rsidRPr="00B96AD3" w14:paraId="46EE2A1F" w14:textId="77777777" w:rsidTr="005447AE">
        <w:trPr>
          <w:jc w:val="center"/>
        </w:trPr>
        <w:tc>
          <w:tcPr>
            <w:tcW w:w="465" w:type="pct"/>
            <w:tcBorders>
              <w:top w:val="single" w:sz="4" w:space="0" w:color="auto"/>
              <w:left w:val="single" w:sz="4" w:space="0" w:color="auto"/>
              <w:bottom w:val="single" w:sz="4" w:space="0" w:color="auto"/>
              <w:right w:val="single" w:sz="4" w:space="0" w:color="auto"/>
            </w:tcBorders>
            <w:vAlign w:val="center"/>
          </w:tcPr>
          <w:p w14:paraId="198953C5" w14:textId="644D4FF4" w:rsidR="00185E95" w:rsidRPr="00E47464" w:rsidRDefault="00185E95" w:rsidP="00185E95">
            <w:pPr>
              <w:jc w:val="center"/>
              <w:rPr>
                <w:rFonts w:ascii="Arial" w:hAnsi="Arial" w:cs="Arial"/>
              </w:rPr>
            </w:pPr>
            <w:r>
              <w:rPr>
                <w:rFonts w:ascii="Arial" w:hAnsi="Arial" w:cs="Arial"/>
              </w:rPr>
              <w:t xml:space="preserve">1.9. </w:t>
            </w:r>
          </w:p>
        </w:tc>
        <w:tc>
          <w:tcPr>
            <w:tcW w:w="748" w:type="pct"/>
            <w:tcBorders>
              <w:top w:val="single" w:sz="4" w:space="0" w:color="auto"/>
              <w:left w:val="single" w:sz="4" w:space="0" w:color="auto"/>
              <w:bottom w:val="single" w:sz="4" w:space="0" w:color="auto"/>
              <w:right w:val="single" w:sz="4" w:space="0" w:color="auto"/>
            </w:tcBorders>
            <w:vAlign w:val="center"/>
          </w:tcPr>
          <w:p w14:paraId="445F6849" w14:textId="00206674" w:rsidR="00185E95" w:rsidRPr="00E47464" w:rsidRDefault="00185E95" w:rsidP="00185E95">
            <w:pPr>
              <w:rPr>
                <w:rFonts w:ascii="Arial" w:hAnsi="Arial" w:cs="Arial"/>
                <w:iCs/>
                <w:lang w:eastAsia="lt-LT"/>
              </w:rPr>
            </w:pPr>
            <w:r>
              <w:rPr>
                <w:rFonts w:ascii="Arial" w:hAnsi="Arial" w:cs="Arial"/>
                <w:iCs/>
                <w:lang w:eastAsia="lt-LT"/>
              </w:rPr>
              <w:t>Garso plokštė</w:t>
            </w:r>
          </w:p>
        </w:tc>
        <w:tc>
          <w:tcPr>
            <w:tcW w:w="2430" w:type="pct"/>
            <w:tcBorders>
              <w:top w:val="single" w:sz="4" w:space="0" w:color="auto"/>
              <w:left w:val="single" w:sz="4" w:space="0" w:color="auto"/>
              <w:bottom w:val="single" w:sz="4" w:space="0" w:color="auto"/>
              <w:right w:val="single" w:sz="4" w:space="0" w:color="auto"/>
            </w:tcBorders>
            <w:vAlign w:val="center"/>
          </w:tcPr>
          <w:p w14:paraId="1B308972" w14:textId="088431E1" w:rsidR="00185E95" w:rsidRPr="00E47464" w:rsidRDefault="00185E95" w:rsidP="00185E95">
            <w:pPr>
              <w:suppressAutoHyphens/>
              <w:rPr>
                <w:rFonts w:ascii="Arial" w:hAnsi="Arial" w:cs="Arial"/>
              </w:rPr>
            </w:pPr>
            <w:r w:rsidRPr="00F10E3A">
              <w:rPr>
                <w:rFonts w:ascii="Arial" w:hAnsi="Arial" w:cs="Arial"/>
              </w:rPr>
              <w:t>Integruota sisteminėje plokštėje, su vidiniu garsiakalbiu.</w:t>
            </w:r>
          </w:p>
        </w:tc>
        <w:tc>
          <w:tcPr>
            <w:tcW w:w="1357" w:type="pct"/>
            <w:tcBorders>
              <w:top w:val="single" w:sz="4" w:space="0" w:color="auto"/>
              <w:left w:val="single" w:sz="4" w:space="0" w:color="auto"/>
              <w:bottom w:val="single" w:sz="4" w:space="0" w:color="auto"/>
              <w:right w:val="single" w:sz="4" w:space="0" w:color="auto"/>
            </w:tcBorders>
            <w:vAlign w:val="center"/>
          </w:tcPr>
          <w:p w14:paraId="3015947C" w14:textId="0E5DEBD1" w:rsidR="00185E95" w:rsidRPr="00B96AD3" w:rsidRDefault="00185E95" w:rsidP="00185E95">
            <w:pPr>
              <w:rPr>
                <w:rFonts w:ascii="Arial" w:hAnsi="Arial" w:cs="Arial"/>
                <w:color w:val="000000"/>
              </w:rPr>
            </w:pPr>
          </w:p>
        </w:tc>
      </w:tr>
      <w:tr w:rsidR="00185E95" w:rsidRPr="00B96AD3" w14:paraId="17CD311B" w14:textId="77777777" w:rsidTr="005447AE">
        <w:trPr>
          <w:jc w:val="center"/>
        </w:trPr>
        <w:tc>
          <w:tcPr>
            <w:tcW w:w="465" w:type="pct"/>
            <w:tcBorders>
              <w:top w:val="single" w:sz="4" w:space="0" w:color="auto"/>
              <w:left w:val="single" w:sz="4" w:space="0" w:color="auto"/>
              <w:bottom w:val="single" w:sz="4" w:space="0" w:color="auto"/>
              <w:right w:val="single" w:sz="4" w:space="0" w:color="auto"/>
            </w:tcBorders>
            <w:vAlign w:val="center"/>
          </w:tcPr>
          <w:p w14:paraId="39D2AF45" w14:textId="0960DFB0" w:rsidR="00185E95" w:rsidRPr="00E47464" w:rsidRDefault="00185E95" w:rsidP="00185E95">
            <w:pPr>
              <w:jc w:val="center"/>
              <w:rPr>
                <w:rFonts w:ascii="Arial" w:hAnsi="Arial" w:cs="Arial"/>
              </w:rPr>
            </w:pPr>
            <w:r>
              <w:rPr>
                <w:rFonts w:ascii="Arial" w:hAnsi="Arial" w:cs="Arial"/>
              </w:rPr>
              <w:t>1.10.</w:t>
            </w:r>
          </w:p>
        </w:tc>
        <w:tc>
          <w:tcPr>
            <w:tcW w:w="748" w:type="pct"/>
            <w:tcBorders>
              <w:top w:val="single" w:sz="4" w:space="0" w:color="auto"/>
              <w:left w:val="single" w:sz="4" w:space="0" w:color="auto"/>
              <w:bottom w:val="single" w:sz="4" w:space="0" w:color="auto"/>
              <w:right w:val="single" w:sz="4" w:space="0" w:color="auto"/>
            </w:tcBorders>
            <w:vAlign w:val="center"/>
          </w:tcPr>
          <w:p w14:paraId="629AB2E5" w14:textId="6AE3374C" w:rsidR="00185E95" w:rsidRPr="00E47464" w:rsidRDefault="00185E95" w:rsidP="00185E95">
            <w:pPr>
              <w:rPr>
                <w:rFonts w:ascii="Arial" w:eastAsia="Batang" w:hAnsi="Arial" w:cs="Arial"/>
                <w:noProof/>
                <w:snapToGrid w:val="0"/>
                <w:lang w:eastAsia="ar-SA"/>
              </w:rPr>
            </w:pPr>
            <w:r>
              <w:rPr>
                <w:rFonts w:ascii="Arial" w:eastAsia="Batang" w:hAnsi="Arial" w:cs="Arial"/>
                <w:noProof/>
                <w:snapToGrid w:val="0"/>
                <w:lang w:eastAsia="ar-SA"/>
              </w:rPr>
              <w:t>Operacinė sistema</w:t>
            </w:r>
            <w:r w:rsidRPr="002C6F96">
              <w:rPr>
                <w:rFonts w:ascii="Arial" w:eastAsia="Batang" w:hAnsi="Arial" w:cs="Arial"/>
                <w:noProof/>
                <w:snapToGrid w:val="0"/>
                <w:color w:val="FF0000"/>
                <w:lang w:eastAsia="ar-SA"/>
              </w:rPr>
              <w:t>*</w:t>
            </w:r>
          </w:p>
        </w:tc>
        <w:tc>
          <w:tcPr>
            <w:tcW w:w="2430" w:type="pct"/>
            <w:tcBorders>
              <w:top w:val="single" w:sz="4" w:space="0" w:color="auto"/>
              <w:left w:val="single" w:sz="4" w:space="0" w:color="auto"/>
              <w:bottom w:val="single" w:sz="4" w:space="0" w:color="auto"/>
              <w:right w:val="single" w:sz="4" w:space="0" w:color="auto"/>
            </w:tcBorders>
            <w:vAlign w:val="center"/>
          </w:tcPr>
          <w:p w14:paraId="63CDEA4F" w14:textId="67852778" w:rsidR="00185E95" w:rsidRPr="00E47464" w:rsidRDefault="00185E95" w:rsidP="00185E95">
            <w:pPr>
              <w:suppressAutoHyphens/>
              <w:rPr>
                <w:rFonts w:ascii="Arial" w:hAnsi="Arial" w:cs="Arial"/>
                <w:highlight w:val="yellow"/>
              </w:rPr>
            </w:pPr>
            <w:r w:rsidRPr="009A0FEC">
              <w:rPr>
                <w:rFonts w:ascii="Arial" w:hAnsi="Arial" w:cs="Arial"/>
              </w:rPr>
              <w:t>Turi būti gamykliškai įdiegta  arba sukomplektuota Microsoft Windows 11 arba naujesnės OEM/Retail arba lygiavertės operacinės sistemos licencija.</w:t>
            </w:r>
          </w:p>
        </w:tc>
        <w:tc>
          <w:tcPr>
            <w:tcW w:w="1357" w:type="pct"/>
            <w:tcBorders>
              <w:top w:val="single" w:sz="4" w:space="0" w:color="auto"/>
              <w:left w:val="single" w:sz="4" w:space="0" w:color="auto"/>
              <w:bottom w:val="single" w:sz="4" w:space="0" w:color="auto"/>
              <w:right w:val="single" w:sz="4" w:space="0" w:color="auto"/>
            </w:tcBorders>
            <w:vAlign w:val="center"/>
          </w:tcPr>
          <w:p w14:paraId="6DA2C0D9" w14:textId="442C74F6" w:rsidR="00185E95" w:rsidRPr="00B96AD3" w:rsidRDefault="00185E95" w:rsidP="00185E95">
            <w:pPr>
              <w:rPr>
                <w:rFonts w:ascii="Arial" w:hAnsi="Arial" w:cs="Arial"/>
                <w:color w:val="000000"/>
              </w:rPr>
            </w:pPr>
          </w:p>
        </w:tc>
      </w:tr>
      <w:tr w:rsidR="00185E95" w:rsidRPr="00B96AD3" w14:paraId="2694CCBF" w14:textId="77777777" w:rsidTr="005447AE">
        <w:trPr>
          <w:jc w:val="center"/>
        </w:trPr>
        <w:tc>
          <w:tcPr>
            <w:tcW w:w="465" w:type="pct"/>
            <w:tcBorders>
              <w:top w:val="single" w:sz="4" w:space="0" w:color="auto"/>
              <w:left w:val="single" w:sz="4" w:space="0" w:color="auto"/>
              <w:bottom w:val="single" w:sz="4" w:space="0" w:color="auto"/>
              <w:right w:val="single" w:sz="4" w:space="0" w:color="auto"/>
            </w:tcBorders>
            <w:vAlign w:val="center"/>
          </w:tcPr>
          <w:p w14:paraId="35E19E6B" w14:textId="2572E3E1" w:rsidR="00185E95" w:rsidRPr="00E47464" w:rsidRDefault="00185E95" w:rsidP="00185E95">
            <w:pPr>
              <w:jc w:val="center"/>
              <w:rPr>
                <w:rFonts w:ascii="Arial" w:hAnsi="Arial" w:cs="Arial"/>
              </w:rPr>
            </w:pPr>
            <w:r>
              <w:rPr>
                <w:rFonts w:ascii="Arial" w:hAnsi="Arial" w:cs="Arial"/>
              </w:rPr>
              <w:t>1.11.</w:t>
            </w:r>
          </w:p>
        </w:tc>
        <w:tc>
          <w:tcPr>
            <w:tcW w:w="748" w:type="pct"/>
            <w:tcBorders>
              <w:top w:val="single" w:sz="4" w:space="0" w:color="auto"/>
              <w:left w:val="single" w:sz="4" w:space="0" w:color="auto"/>
              <w:bottom w:val="single" w:sz="4" w:space="0" w:color="auto"/>
              <w:right w:val="single" w:sz="4" w:space="0" w:color="auto"/>
            </w:tcBorders>
            <w:vAlign w:val="center"/>
          </w:tcPr>
          <w:p w14:paraId="2B873EE5" w14:textId="12BB578C" w:rsidR="00185E95" w:rsidRPr="00E47464" w:rsidRDefault="00185E95" w:rsidP="00185E95">
            <w:pPr>
              <w:rPr>
                <w:rFonts w:ascii="Arial" w:eastAsia="Batang" w:hAnsi="Arial" w:cs="Arial"/>
                <w:noProof/>
                <w:snapToGrid w:val="0"/>
                <w:lang w:eastAsia="ar-SA"/>
              </w:rPr>
            </w:pPr>
            <w:r>
              <w:rPr>
                <w:rFonts w:ascii="Arial" w:eastAsia="Batang" w:hAnsi="Arial" w:cs="Arial"/>
                <w:noProof/>
                <w:snapToGrid w:val="0"/>
                <w:lang w:eastAsia="ar-SA"/>
              </w:rPr>
              <w:t>Klaviartūra</w:t>
            </w:r>
            <w:r w:rsidRPr="002C6F96">
              <w:rPr>
                <w:rFonts w:ascii="Arial" w:eastAsia="Batang" w:hAnsi="Arial" w:cs="Arial"/>
                <w:noProof/>
                <w:snapToGrid w:val="0"/>
                <w:color w:val="FF0000"/>
                <w:lang w:eastAsia="ar-SA"/>
              </w:rPr>
              <w:t>*</w:t>
            </w:r>
          </w:p>
        </w:tc>
        <w:tc>
          <w:tcPr>
            <w:tcW w:w="2430" w:type="pct"/>
            <w:tcBorders>
              <w:top w:val="single" w:sz="4" w:space="0" w:color="auto"/>
              <w:left w:val="single" w:sz="4" w:space="0" w:color="auto"/>
              <w:bottom w:val="single" w:sz="4" w:space="0" w:color="auto"/>
              <w:right w:val="single" w:sz="4" w:space="0" w:color="auto"/>
            </w:tcBorders>
            <w:vAlign w:val="center"/>
          </w:tcPr>
          <w:p w14:paraId="7E84B0BA" w14:textId="2AC9D347" w:rsidR="00185E95" w:rsidRPr="00182C27" w:rsidRDefault="00185E95" w:rsidP="00185E95">
            <w:pPr>
              <w:suppressAutoHyphens/>
              <w:jc w:val="both"/>
              <w:rPr>
                <w:rFonts w:ascii="Arial" w:hAnsi="Arial" w:cs="Arial"/>
                <w:highlight w:val="yellow"/>
              </w:rPr>
            </w:pPr>
            <w:r w:rsidRPr="00182C27">
              <w:rPr>
                <w:rFonts w:ascii="Arial" w:hAnsi="Arial" w:cs="Arial"/>
              </w:rPr>
              <w:t>USB, deranti prie kompiuterio spalvos, turinti pagal ANSI/ISO standartus išdėstytus 104/105 pilno dydžio klavišus</w:t>
            </w:r>
            <w:r w:rsidR="00727D40" w:rsidRPr="00182C27">
              <w:rPr>
                <w:rFonts w:ascii="Arial" w:hAnsi="Arial" w:cs="Arial"/>
              </w:rPr>
              <w:t xml:space="preserve"> arba lygiavertė</w:t>
            </w:r>
          </w:p>
        </w:tc>
        <w:tc>
          <w:tcPr>
            <w:tcW w:w="1357" w:type="pct"/>
            <w:tcBorders>
              <w:top w:val="single" w:sz="4" w:space="0" w:color="auto"/>
              <w:left w:val="single" w:sz="4" w:space="0" w:color="auto"/>
              <w:bottom w:val="single" w:sz="4" w:space="0" w:color="auto"/>
              <w:right w:val="single" w:sz="4" w:space="0" w:color="auto"/>
            </w:tcBorders>
            <w:vAlign w:val="center"/>
          </w:tcPr>
          <w:p w14:paraId="437CD218" w14:textId="788FD881" w:rsidR="00185E95" w:rsidRPr="00B96AD3" w:rsidRDefault="00185E95" w:rsidP="00185E95">
            <w:pPr>
              <w:rPr>
                <w:rFonts w:ascii="Arial" w:hAnsi="Arial" w:cs="Arial"/>
                <w:color w:val="000000"/>
              </w:rPr>
            </w:pPr>
          </w:p>
        </w:tc>
      </w:tr>
      <w:tr w:rsidR="00185E95" w:rsidRPr="00B96AD3" w14:paraId="1CB11F43" w14:textId="77777777" w:rsidTr="005447AE">
        <w:trPr>
          <w:jc w:val="center"/>
        </w:trPr>
        <w:tc>
          <w:tcPr>
            <w:tcW w:w="465" w:type="pct"/>
            <w:tcBorders>
              <w:top w:val="single" w:sz="4" w:space="0" w:color="auto"/>
              <w:left w:val="single" w:sz="4" w:space="0" w:color="auto"/>
              <w:bottom w:val="single" w:sz="4" w:space="0" w:color="auto"/>
              <w:right w:val="single" w:sz="4" w:space="0" w:color="auto"/>
            </w:tcBorders>
            <w:vAlign w:val="center"/>
          </w:tcPr>
          <w:p w14:paraId="49A0F3D9" w14:textId="2D2F6652" w:rsidR="00185E95" w:rsidRDefault="00185E95" w:rsidP="00185E95">
            <w:pPr>
              <w:jc w:val="center"/>
              <w:rPr>
                <w:rFonts w:ascii="Arial" w:hAnsi="Arial" w:cs="Arial"/>
              </w:rPr>
            </w:pPr>
            <w:r>
              <w:rPr>
                <w:rFonts w:ascii="Arial" w:hAnsi="Arial" w:cs="Arial"/>
              </w:rPr>
              <w:t>1.12.</w:t>
            </w:r>
          </w:p>
        </w:tc>
        <w:tc>
          <w:tcPr>
            <w:tcW w:w="748" w:type="pct"/>
            <w:tcBorders>
              <w:top w:val="single" w:sz="4" w:space="0" w:color="auto"/>
              <w:left w:val="single" w:sz="4" w:space="0" w:color="auto"/>
              <w:bottom w:val="single" w:sz="4" w:space="0" w:color="auto"/>
              <w:right w:val="single" w:sz="4" w:space="0" w:color="auto"/>
            </w:tcBorders>
            <w:vAlign w:val="center"/>
          </w:tcPr>
          <w:p w14:paraId="3EB7A85E" w14:textId="4429CD72" w:rsidR="00185E95" w:rsidRDefault="00185E95" w:rsidP="00185E95">
            <w:pPr>
              <w:rPr>
                <w:rFonts w:ascii="Arial" w:eastAsia="Batang" w:hAnsi="Arial" w:cs="Arial"/>
                <w:noProof/>
                <w:snapToGrid w:val="0"/>
                <w:lang w:eastAsia="ar-SA"/>
              </w:rPr>
            </w:pPr>
            <w:r>
              <w:rPr>
                <w:rFonts w:ascii="Arial" w:eastAsia="Batang" w:hAnsi="Arial" w:cs="Arial"/>
                <w:noProof/>
                <w:snapToGrid w:val="0"/>
                <w:lang w:eastAsia="ar-SA"/>
              </w:rPr>
              <w:t>Pelė</w:t>
            </w:r>
            <w:r w:rsidRPr="002C6F96">
              <w:rPr>
                <w:rFonts w:ascii="Arial" w:eastAsia="Batang" w:hAnsi="Arial" w:cs="Arial"/>
                <w:noProof/>
                <w:snapToGrid w:val="0"/>
                <w:color w:val="FF0000"/>
                <w:lang w:eastAsia="ar-SA"/>
              </w:rPr>
              <w:t>*</w:t>
            </w:r>
          </w:p>
        </w:tc>
        <w:tc>
          <w:tcPr>
            <w:tcW w:w="2430" w:type="pct"/>
            <w:tcBorders>
              <w:top w:val="single" w:sz="4" w:space="0" w:color="auto"/>
              <w:left w:val="single" w:sz="4" w:space="0" w:color="auto"/>
              <w:bottom w:val="single" w:sz="4" w:space="0" w:color="auto"/>
              <w:right w:val="single" w:sz="4" w:space="0" w:color="auto"/>
            </w:tcBorders>
            <w:vAlign w:val="center"/>
          </w:tcPr>
          <w:p w14:paraId="26C30481" w14:textId="436F6721" w:rsidR="00185E95" w:rsidRPr="00182C27" w:rsidRDefault="00185E95" w:rsidP="00185E95">
            <w:pPr>
              <w:suppressAutoHyphens/>
              <w:jc w:val="both"/>
              <w:rPr>
                <w:rFonts w:ascii="Arial" w:hAnsi="Arial" w:cs="Arial"/>
              </w:rPr>
            </w:pPr>
            <w:r w:rsidRPr="00182C27">
              <w:rPr>
                <w:rFonts w:ascii="Arial" w:hAnsi="Arial" w:cs="Arial"/>
              </w:rPr>
              <w:t>Deranti prie kompiuterio USB optinė trijų klavišų (su slinkties ratuku</w:t>
            </w:r>
            <w:r w:rsidR="005447AE" w:rsidRPr="00182C27">
              <w:rPr>
                <w:rFonts w:ascii="Arial" w:hAnsi="Arial" w:cs="Arial"/>
              </w:rPr>
              <w:t>)</w:t>
            </w:r>
            <w:r w:rsidR="00047BAA" w:rsidRPr="00182C27">
              <w:rPr>
                <w:rFonts w:ascii="Arial" w:hAnsi="Arial" w:cs="Arial"/>
              </w:rPr>
              <w:t xml:space="preserve"> arba lygiavertė </w:t>
            </w:r>
          </w:p>
        </w:tc>
        <w:tc>
          <w:tcPr>
            <w:tcW w:w="1357" w:type="pct"/>
            <w:tcBorders>
              <w:top w:val="single" w:sz="4" w:space="0" w:color="auto"/>
              <w:left w:val="single" w:sz="4" w:space="0" w:color="auto"/>
              <w:bottom w:val="single" w:sz="4" w:space="0" w:color="auto"/>
              <w:right w:val="single" w:sz="4" w:space="0" w:color="auto"/>
            </w:tcBorders>
            <w:vAlign w:val="center"/>
          </w:tcPr>
          <w:p w14:paraId="229080FD" w14:textId="69EE87B6" w:rsidR="00185E95" w:rsidRPr="00B96AD3" w:rsidRDefault="00185E95" w:rsidP="00185E95">
            <w:pPr>
              <w:rPr>
                <w:rFonts w:ascii="Arial" w:hAnsi="Arial" w:cs="Arial"/>
                <w:color w:val="000000"/>
              </w:rPr>
            </w:pPr>
          </w:p>
        </w:tc>
      </w:tr>
      <w:tr w:rsidR="00185E95" w:rsidRPr="00B96AD3" w14:paraId="5E01FD2E" w14:textId="77777777" w:rsidTr="005447AE">
        <w:trPr>
          <w:jc w:val="center"/>
        </w:trPr>
        <w:tc>
          <w:tcPr>
            <w:tcW w:w="465" w:type="pct"/>
            <w:tcBorders>
              <w:top w:val="single" w:sz="4" w:space="0" w:color="auto"/>
              <w:left w:val="single" w:sz="4" w:space="0" w:color="auto"/>
              <w:bottom w:val="single" w:sz="4" w:space="0" w:color="auto"/>
              <w:right w:val="single" w:sz="4" w:space="0" w:color="auto"/>
            </w:tcBorders>
            <w:vAlign w:val="center"/>
          </w:tcPr>
          <w:p w14:paraId="357F6FB0" w14:textId="5E502E27" w:rsidR="00185E95" w:rsidRPr="00E47464" w:rsidRDefault="00185E95" w:rsidP="00185E95">
            <w:pPr>
              <w:jc w:val="center"/>
              <w:rPr>
                <w:rFonts w:ascii="Arial" w:hAnsi="Arial" w:cs="Arial"/>
              </w:rPr>
            </w:pPr>
            <w:r>
              <w:rPr>
                <w:rFonts w:ascii="Arial" w:hAnsi="Arial" w:cs="Arial"/>
              </w:rPr>
              <w:t>1.13</w:t>
            </w:r>
          </w:p>
        </w:tc>
        <w:tc>
          <w:tcPr>
            <w:tcW w:w="748" w:type="pct"/>
            <w:tcBorders>
              <w:top w:val="single" w:sz="4" w:space="0" w:color="auto"/>
              <w:left w:val="single" w:sz="4" w:space="0" w:color="auto"/>
              <w:bottom w:val="single" w:sz="4" w:space="0" w:color="auto"/>
              <w:right w:val="single" w:sz="4" w:space="0" w:color="auto"/>
            </w:tcBorders>
            <w:vAlign w:val="center"/>
          </w:tcPr>
          <w:p w14:paraId="74EC8488" w14:textId="692E26C0" w:rsidR="00185E95" w:rsidRPr="00E47464" w:rsidRDefault="00185E95" w:rsidP="00185E95">
            <w:pPr>
              <w:rPr>
                <w:rFonts w:ascii="Arial" w:hAnsi="Arial" w:cs="Arial"/>
                <w:iCs/>
                <w:lang w:eastAsia="lt-LT"/>
              </w:rPr>
            </w:pPr>
            <w:r>
              <w:rPr>
                <w:rFonts w:ascii="Arial" w:hAnsi="Arial" w:cs="Arial"/>
                <w:iCs/>
                <w:lang w:eastAsia="lt-LT"/>
              </w:rPr>
              <w:t>Korpusas</w:t>
            </w:r>
            <w:r w:rsidRPr="00195F4A">
              <w:rPr>
                <w:rFonts w:ascii="Arial" w:hAnsi="Arial" w:cs="Arial"/>
                <w:iCs/>
                <w:color w:val="FF0000"/>
                <w:lang w:eastAsia="lt-LT"/>
              </w:rPr>
              <w:t>*</w:t>
            </w:r>
          </w:p>
        </w:tc>
        <w:tc>
          <w:tcPr>
            <w:tcW w:w="2430" w:type="pct"/>
            <w:tcBorders>
              <w:top w:val="single" w:sz="4" w:space="0" w:color="auto"/>
              <w:left w:val="single" w:sz="4" w:space="0" w:color="auto"/>
              <w:bottom w:val="single" w:sz="4" w:space="0" w:color="auto"/>
              <w:right w:val="single" w:sz="4" w:space="0" w:color="auto"/>
            </w:tcBorders>
            <w:vAlign w:val="center"/>
          </w:tcPr>
          <w:p w14:paraId="26BD99F6" w14:textId="77777777" w:rsidR="00185E95" w:rsidRPr="0031581B" w:rsidRDefault="00185E95" w:rsidP="00185E95">
            <w:pPr>
              <w:suppressAutoHyphens/>
              <w:jc w:val="both"/>
              <w:rPr>
                <w:rFonts w:ascii="Arial" w:eastAsia="Calibri" w:hAnsi="Arial" w:cs="Arial"/>
              </w:rPr>
            </w:pPr>
            <w:r w:rsidRPr="0031581B">
              <w:rPr>
                <w:rFonts w:ascii="Arial" w:eastAsia="Calibri" w:hAnsi="Arial" w:cs="Arial"/>
              </w:rPr>
              <w:t xml:space="preserve">Integruoti į korpusą turi būti: </w:t>
            </w:r>
          </w:p>
          <w:p w14:paraId="63D0BC18" w14:textId="3C8C973E" w:rsidR="00185E95" w:rsidRPr="0031581B" w:rsidRDefault="00185E95" w:rsidP="00185E95">
            <w:pPr>
              <w:suppressAutoHyphens/>
              <w:jc w:val="both"/>
              <w:rPr>
                <w:rFonts w:ascii="Arial" w:eastAsia="Calibri" w:hAnsi="Arial" w:cs="Arial"/>
              </w:rPr>
            </w:pPr>
            <w:r w:rsidRPr="0031581B">
              <w:rPr>
                <w:rFonts w:ascii="Arial" w:eastAsia="Calibri" w:hAnsi="Arial" w:cs="Arial"/>
              </w:rPr>
              <w:t xml:space="preserve">• monitorius, </w:t>
            </w:r>
          </w:p>
          <w:p w14:paraId="0839F1E5" w14:textId="4B709989" w:rsidR="00185E95" w:rsidRPr="0031581B" w:rsidRDefault="00185E95" w:rsidP="00185E95">
            <w:pPr>
              <w:suppressAutoHyphens/>
              <w:jc w:val="both"/>
              <w:rPr>
                <w:rFonts w:ascii="Arial" w:eastAsia="Calibri" w:hAnsi="Arial" w:cs="Arial"/>
              </w:rPr>
            </w:pPr>
            <w:r w:rsidRPr="0031581B">
              <w:rPr>
                <w:rFonts w:ascii="Arial" w:eastAsia="Calibri" w:hAnsi="Arial" w:cs="Arial"/>
              </w:rPr>
              <w:t xml:space="preserve">• </w:t>
            </w:r>
            <w:r>
              <w:rPr>
                <w:rFonts w:ascii="Arial" w:eastAsia="Calibri" w:hAnsi="Arial" w:cs="Arial"/>
              </w:rPr>
              <w:t xml:space="preserve">IR </w:t>
            </w:r>
            <w:r w:rsidRPr="0031581B">
              <w:rPr>
                <w:rFonts w:ascii="Arial" w:eastAsia="Calibri" w:hAnsi="Arial" w:cs="Arial"/>
              </w:rPr>
              <w:t xml:space="preserve">vaizdo kamera ne </w:t>
            </w:r>
            <w:r>
              <w:rPr>
                <w:rFonts w:ascii="Arial" w:eastAsia="Calibri" w:hAnsi="Arial" w:cs="Arial"/>
              </w:rPr>
              <w:t>mažiau</w:t>
            </w:r>
            <w:r w:rsidRPr="0031581B">
              <w:rPr>
                <w:rFonts w:ascii="Arial" w:eastAsia="Calibri" w:hAnsi="Arial" w:cs="Arial"/>
              </w:rPr>
              <w:t xml:space="preserve"> kaip 5</w:t>
            </w:r>
            <w:r>
              <w:rPr>
                <w:rFonts w:ascii="Arial" w:eastAsia="Calibri" w:hAnsi="Arial" w:cs="Arial"/>
              </w:rPr>
              <w:t xml:space="preserve"> </w:t>
            </w:r>
            <w:r w:rsidRPr="0031581B">
              <w:rPr>
                <w:rFonts w:ascii="Arial" w:eastAsia="Calibri" w:hAnsi="Arial" w:cs="Arial"/>
              </w:rPr>
              <w:t>MP</w:t>
            </w:r>
            <w:r>
              <w:rPr>
                <w:rFonts w:ascii="Arial" w:eastAsia="Calibri" w:hAnsi="Arial" w:cs="Arial"/>
              </w:rPr>
              <w:t xml:space="preserve">, </w:t>
            </w:r>
            <w:r w:rsidRPr="001876CC">
              <w:rPr>
                <w:rFonts w:ascii="Arial" w:eastAsia="Calibri" w:hAnsi="Arial" w:cs="Arial"/>
              </w:rPr>
              <w:t>kameros</w:t>
            </w:r>
            <w:r>
              <w:rPr>
                <w:rFonts w:ascii="Arial" w:eastAsia="Calibri" w:hAnsi="Arial" w:cs="Arial"/>
              </w:rPr>
              <w:t xml:space="preserve"> raiška ne mažiau</w:t>
            </w:r>
            <w:r w:rsidRPr="0031581B">
              <w:rPr>
                <w:rFonts w:ascii="Arial" w:eastAsia="Calibri" w:hAnsi="Arial" w:cs="Arial"/>
              </w:rPr>
              <w:t xml:space="preserve"> 2880 x 1800 </w:t>
            </w:r>
          </w:p>
          <w:p w14:paraId="6516E7EC" w14:textId="50C9533C" w:rsidR="00185E95" w:rsidRPr="0031581B" w:rsidRDefault="00185E95" w:rsidP="00185E95">
            <w:pPr>
              <w:suppressAutoHyphens/>
              <w:jc w:val="both"/>
              <w:rPr>
                <w:rFonts w:ascii="Arial" w:eastAsia="Calibri" w:hAnsi="Arial" w:cs="Arial"/>
              </w:rPr>
            </w:pPr>
            <w:r w:rsidRPr="0031581B">
              <w:rPr>
                <w:rFonts w:ascii="Arial" w:eastAsia="Calibri" w:hAnsi="Arial" w:cs="Arial"/>
              </w:rPr>
              <w:t xml:space="preserve">• </w:t>
            </w:r>
            <w:r>
              <w:rPr>
                <w:rFonts w:ascii="Arial" w:eastAsia="Calibri" w:hAnsi="Arial" w:cs="Arial"/>
              </w:rPr>
              <w:t xml:space="preserve">ne mažiau </w:t>
            </w:r>
            <w:r w:rsidRPr="0031581B">
              <w:rPr>
                <w:rFonts w:ascii="Arial" w:eastAsia="Calibri" w:hAnsi="Arial" w:cs="Arial"/>
              </w:rPr>
              <w:t>2</w:t>
            </w:r>
            <w:r>
              <w:rPr>
                <w:rFonts w:ascii="Arial" w:eastAsia="Calibri" w:hAnsi="Arial" w:cs="Arial"/>
              </w:rPr>
              <w:t xml:space="preserve"> </w:t>
            </w:r>
            <w:r w:rsidRPr="0031581B">
              <w:rPr>
                <w:rFonts w:ascii="Arial" w:eastAsia="Calibri" w:hAnsi="Arial" w:cs="Arial"/>
              </w:rPr>
              <w:t>vidiniai garsiakalbiai</w:t>
            </w:r>
          </w:p>
          <w:p w14:paraId="30A54E31" w14:textId="5F73E887" w:rsidR="00185E95" w:rsidRPr="00E47464" w:rsidRDefault="00185E95" w:rsidP="00185E95">
            <w:pPr>
              <w:suppressAutoHyphens/>
              <w:jc w:val="both"/>
              <w:rPr>
                <w:rFonts w:ascii="Arial" w:eastAsia="Calibri" w:hAnsi="Arial" w:cs="Arial"/>
              </w:rPr>
            </w:pPr>
            <w:r w:rsidRPr="0031581B">
              <w:rPr>
                <w:rFonts w:ascii="Arial" w:eastAsia="Calibri" w:hAnsi="Arial" w:cs="Arial"/>
              </w:rPr>
              <w:t xml:space="preserve">• </w:t>
            </w:r>
            <w:r>
              <w:rPr>
                <w:rFonts w:ascii="Arial" w:eastAsia="Calibri" w:hAnsi="Arial" w:cs="Arial"/>
              </w:rPr>
              <w:t xml:space="preserve">ne mažiau </w:t>
            </w:r>
            <w:r w:rsidRPr="0031581B">
              <w:rPr>
                <w:rFonts w:ascii="Arial" w:eastAsia="Calibri" w:hAnsi="Arial" w:cs="Arial"/>
              </w:rPr>
              <w:t>2</w:t>
            </w:r>
            <w:r>
              <w:rPr>
                <w:rFonts w:ascii="Arial" w:eastAsia="Calibri" w:hAnsi="Arial" w:cs="Arial"/>
              </w:rPr>
              <w:t xml:space="preserve"> </w:t>
            </w:r>
            <w:r w:rsidRPr="0031581B">
              <w:rPr>
                <w:rFonts w:ascii="Arial" w:eastAsia="Calibri" w:hAnsi="Arial" w:cs="Arial"/>
              </w:rPr>
              <w:t>mikrofonai.</w:t>
            </w:r>
          </w:p>
        </w:tc>
        <w:tc>
          <w:tcPr>
            <w:tcW w:w="1357" w:type="pct"/>
            <w:tcBorders>
              <w:top w:val="single" w:sz="4" w:space="0" w:color="auto"/>
              <w:left w:val="single" w:sz="4" w:space="0" w:color="auto"/>
              <w:bottom w:val="single" w:sz="4" w:space="0" w:color="auto"/>
              <w:right w:val="single" w:sz="4" w:space="0" w:color="auto"/>
            </w:tcBorders>
            <w:vAlign w:val="center"/>
          </w:tcPr>
          <w:p w14:paraId="50B58025" w14:textId="7ED9500B" w:rsidR="00185E95" w:rsidRPr="00B96AD3" w:rsidRDefault="00185E95" w:rsidP="00185E95">
            <w:pPr>
              <w:rPr>
                <w:rFonts w:ascii="Arial" w:hAnsi="Arial" w:cs="Arial"/>
                <w:color w:val="000000"/>
              </w:rPr>
            </w:pPr>
          </w:p>
        </w:tc>
      </w:tr>
      <w:tr w:rsidR="00185E95" w:rsidRPr="00B96AD3" w14:paraId="1FDE57B0" w14:textId="77777777" w:rsidTr="005447AE">
        <w:trPr>
          <w:jc w:val="center"/>
        </w:trPr>
        <w:tc>
          <w:tcPr>
            <w:tcW w:w="465" w:type="pct"/>
            <w:tcBorders>
              <w:top w:val="single" w:sz="4" w:space="0" w:color="auto"/>
              <w:left w:val="single" w:sz="4" w:space="0" w:color="auto"/>
              <w:bottom w:val="single" w:sz="4" w:space="0" w:color="auto"/>
              <w:right w:val="single" w:sz="4" w:space="0" w:color="auto"/>
            </w:tcBorders>
            <w:vAlign w:val="center"/>
          </w:tcPr>
          <w:p w14:paraId="0D5AC394" w14:textId="490B3C71" w:rsidR="00185E95" w:rsidRPr="00E47464" w:rsidRDefault="00185E95" w:rsidP="00185E95">
            <w:pPr>
              <w:jc w:val="center"/>
              <w:rPr>
                <w:rFonts w:ascii="Arial" w:hAnsi="Arial" w:cs="Arial"/>
              </w:rPr>
            </w:pPr>
            <w:r>
              <w:rPr>
                <w:rFonts w:ascii="Arial" w:hAnsi="Arial" w:cs="Arial"/>
              </w:rPr>
              <w:t>1.14.</w:t>
            </w:r>
          </w:p>
        </w:tc>
        <w:tc>
          <w:tcPr>
            <w:tcW w:w="748" w:type="pct"/>
            <w:tcBorders>
              <w:top w:val="single" w:sz="4" w:space="0" w:color="auto"/>
              <w:left w:val="single" w:sz="4" w:space="0" w:color="auto"/>
              <w:bottom w:val="single" w:sz="4" w:space="0" w:color="auto"/>
              <w:right w:val="single" w:sz="4" w:space="0" w:color="auto"/>
            </w:tcBorders>
            <w:vAlign w:val="center"/>
          </w:tcPr>
          <w:p w14:paraId="6E0DAD86" w14:textId="6C111137" w:rsidR="00185E95" w:rsidRPr="00E47464" w:rsidRDefault="00185E95" w:rsidP="00185E95">
            <w:pPr>
              <w:rPr>
                <w:rFonts w:ascii="Arial" w:hAnsi="Arial" w:cs="Arial"/>
                <w:iCs/>
                <w:lang w:eastAsia="lt-LT"/>
              </w:rPr>
            </w:pPr>
            <w:r>
              <w:rPr>
                <w:rFonts w:ascii="Arial" w:hAnsi="Arial" w:cs="Arial"/>
                <w:iCs/>
                <w:lang w:eastAsia="lt-LT"/>
              </w:rPr>
              <w:t>Maitinimo blokas</w:t>
            </w:r>
          </w:p>
        </w:tc>
        <w:tc>
          <w:tcPr>
            <w:tcW w:w="2430" w:type="pct"/>
            <w:tcBorders>
              <w:top w:val="single" w:sz="4" w:space="0" w:color="auto"/>
              <w:left w:val="single" w:sz="4" w:space="0" w:color="auto"/>
              <w:bottom w:val="single" w:sz="4" w:space="0" w:color="auto"/>
              <w:right w:val="single" w:sz="4" w:space="0" w:color="auto"/>
            </w:tcBorders>
            <w:vAlign w:val="center"/>
          </w:tcPr>
          <w:p w14:paraId="1DC6E6B1" w14:textId="5C3EC169" w:rsidR="00185E95" w:rsidRPr="00E47464" w:rsidRDefault="00185E95" w:rsidP="00185E95">
            <w:pPr>
              <w:suppressAutoHyphens/>
              <w:jc w:val="both"/>
              <w:rPr>
                <w:rFonts w:ascii="Arial" w:eastAsia="Calibri" w:hAnsi="Arial" w:cs="Arial"/>
              </w:rPr>
            </w:pPr>
            <w:r w:rsidRPr="00C61365">
              <w:rPr>
                <w:rFonts w:ascii="Arial" w:eastAsia="Calibri" w:hAnsi="Arial" w:cs="Arial"/>
              </w:rPr>
              <w:t>Vidinis,</w:t>
            </w:r>
            <w:r>
              <w:rPr>
                <w:rFonts w:ascii="Arial" w:eastAsia="Calibri" w:hAnsi="Arial" w:cs="Arial"/>
              </w:rPr>
              <w:t xml:space="preserve"> ne mažiau </w:t>
            </w:r>
            <w:r w:rsidR="005447AE">
              <w:rPr>
                <w:rFonts w:ascii="Arial" w:eastAsia="Calibri" w:hAnsi="Arial" w:cs="Arial"/>
              </w:rPr>
              <w:t>2</w:t>
            </w:r>
            <w:r w:rsidR="007F31BA">
              <w:rPr>
                <w:rFonts w:ascii="Arial" w:eastAsia="Calibri" w:hAnsi="Arial" w:cs="Arial"/>
              </w:rPr>
              <w:t>0</w:t>
            </w:r>
            <w:r w:rsidR="005447AE">
              <w:rPr>
                <w:rFonts w:ascii="Arial" w:eastAsia="Calibri" w:hAnsi="Arial" w:cs="Arial"/>
              </w:rPr>
              <w:t>0</w:t>
            </w:r>
            <w:r w:rsidRPr="00C61365">
              <w:rPr>
                <w:rFonts w:ascii="Arial" w:eastAsia="Calibri" w:hAnsi="Arial" w:cs="Arial"/>
              </w:rPr>
              <w:t>W</w:t>
            </w:r>
            <w:r>
              <w:rPr>
                <w:rFonts w:ascii="Arial" w:eastAsia="Calibri" w:hAnsi="Arial" w:cs="Arial"/>
              </w:rPr>
              <w:t xml:space="preserve">. </w:t>
            </w:r>
            <w:r w:rsidRPr="00C61365">
              <w:rPr>
                <w:rFonts w:ascii="Arial" w:eastAsia="Calibri" w:hAnsi="Arial" w:cs="Arial"/>
              </w:rPr>
              <w:t>Gamintojo</w:t>
            </w:r>
            <w:r>
              <w:rPr>
                <w:rFonts w:ascii="Arial" w:eastAsia="Calibri" w:hAnsi="Arial" w:cs="Arial"/>
              </w:rPr>
              <w:t xml:space="preserve"> </w:t>
            </w:r>
            <w:r w:rsidRPr="00C61365">
              <w:rPr>
                <w:rFonts w:ascii="Arial" w:eastAsia="Calibri" w:hAnsi="Arial" w:cs="Arial"/>
              </w:rPr>
              <w:t xml:space="preserve">dokumentacijoje deklaruojamas ne mažiau kaip 80 Plus </w:t>
            </w:r>
            <w:r>
              <w:rPr>
                <w:rFonts w:ascii="Arial" w:eastAsia="Calibri" w:hAnsi="Arial" w:cs="Arial"/>
              </w:rPr>
              <w:t>Gold</w:t>
            </w:r>
            <w:r w:rsidRPr="00C61365">
              <w:rPr>
                <w:rFonts w:ascii="Arial" w:eastAsia="Calibri" w:hAnsi="Arial" w:cs="Arial"/>
              </w:rPr>
              <w:t>.</w:t>
            </w:r>
          </w:p>
        </w:tc>
        <w:tc>
          <w:tcPr>
            <w:tcW w:w="1357" w:type="pct"/>
            <w:tcBorders>
              <w:top w:val="single" w:sz="4" w:space="0" w:color="auto"/>
              <w:left w:val="single" w:sz="4" w:space="0" w:color="auto"/>
              <w:bottom w:val="single" w:sz="4" w:space="0" w:color="auto"/>
              <w:right w:val="single" w:sz="4" w:space="0" w:color="auto"/>
            </w:tcBorders>
            <w:vAlign w:val="center"/>
          </w:tcPr>
          <w:p w14:paraId="728CD543" w14:textId="6FD8C5B6" w:rsidR="00185E95" w:rsidRPr="00B96AD3" w:rsidRDefault="00185E95" w:rsidP="00185E95">
            <w:pPr>
              <w:rPr>
                <w:rFonts w:ascii="Arial" w:hAnsi="Arial" w:cs="Arial"/>
                <w:color w:val="000000"/>
              </w:rPr>
            </w:pPr>
          </w:p>
        </w:tc>
      </w:tr>
      <w:tr w:rsidR="00185E95" w:rsidRPr="00B96AD3" w14:paraId="34200538" w14:textId="77777777" w:rsidTr="005447AE">
        <w:trPr>
          <w:jc w:val="center"/>
        </w:trPr>
        <w:tc>
          <w:tcPr>
            <w:tcW w:w="465" w:type="pct"/>
            <w:tcBorders>
              <w:top w:val="single" w:sz="4" w:space="0" w:color="auto"/>
              <w:left w:val="single" w:sz="4" w:space="0" w:color="auto"/>
              <w:bottom w:val="single" w:sz="4" w:space="0" w:color="auto"/>
              <w:right w:val="single" w:sz="4" w:space="0" w:color="auto"/>
            </w:tcBorders>
            <w:vAlign w:val="center"/>
          </w:tcPr>
          <w:p w14:paraId="2FD6C797" w14:textId="482DF341" w:rsidR="00185E95" w:rsidRPr="00E47464" w:rsidRDefault="00185E95" w:rsidP="00185E95">
            <w:pPr>
              <w:jc w:val="center"/>
              <w:rPr>
                <w:rFonts w:ascii="Arial" w:hAnsi="Arial" w:cs="Arial"/>
              </w:rPr>
            </w:pPr>
            <w:r>
              <w:rPr>
                <w:rFonts w:ascii="Arial" w:hAnsi="Arial" w:cs="Arial"/>
              </w:rPr>
              <w:t xml:space="preserve">1.15. </w:t>
            </w:r>
          </w:p>
        </w:tc>
        <w:tc>
          <w:tcPr>
            <w:tcW w:w="748" w:type="pct"/>
            <w:tcBorders>
              <w:top w:val="single" w:sz="4" w:space="0" w:color="auto"/>
              <w:left w:val="single" w:sz="4" w:space="0" w:color="auto"/>
              <w:bottom w:val="single" w:sz="4" w:space="0" w:color="auto"/>
              <w:right w:val="single" w:sz="4" w:space="0" w:color="auto"/>
            </w:tcBorders>
            <w:vAlign w:val="center"/>
          </w:tcPr>
          <w:p w14:paraId="5DB3BEBA" w14:textId="2153B00F" w:rsidR="00185E95" w:rsidRPr="00E47464" w:rsidRDefault="00185E95" w:rsidP="00185E95">
            <w:pPr>
              <w:rPr>
                <w:rFonts w:ascii="Arial" w:hAnsi="Arial" w:cs="Arial"/>
                <w:noProof/>
                <w:snapToGrid w:val="0"/>
              </w:rPr>
            </w:pPr>
            <w:r>
              <w:rPr>
                <w:rFonts w:ascii="Arial" w:hAnsi="Arial" w:cs="Arial"/>
                <w:noProof/>
                <w:snapToGrid w:val="0"/>
              </w:rPr>
              <w:t>Reikalavimai surinkimui</w:t>
            </w:r>
            <w:r w:rsidRPr="002C6F96">
              <w:rPr>
                <w:rFonts w:ascii="Arial" w:hAnsi="Arial" w:cs="Arial"/>
                <w:noProof/>
                <w:snapToGrid w:val="0"/>
                <w:color w:val="FF0000"/>
              </w:rPr>
              <w:t>*</w:t>
            </w:r>
          </w:p>
        </w:tc>
        <w:tc>
          <w:tcPr>
            <w:tcW w:w="2430" w:type="pct"/>
            <w:tcBorders>
              <w:top w:val="single" w:sz="4" w:space="0" w:color="auto"/>
              <w:left w:val="single" w:sz="4" w:space="0" w:color="auto"/>
              <w:bottom w:val="single" w:sz="4" w:space="0" w:color="auto"/>
              <w:right w:val="single" w:sz="4" w:space="0" w:color="auto"/>
            </w:tcBorders>
            <w:vAlign w:val="center"/>
          </w:tcPr>
          <w:p w14:paraId="53A8BB5D" w14:textId="37B3B0A9" w:rsidR="00185E95" w:rsidRPr="00E47464" w:rsidRDefault="00185E95" w:rsidP="00185E95">
            <w:pPr>
              <w:suppressAutoHyphens/>
              <w:jc w:val="both"/>
              <w:rPr>
                <w:rFonts w:ascii="Arial" w:hAnsi="Arial" w:cs="Arial"/>
                <w:noProof/>
                <w:snapToGrid w:val="0"/>
                <w:highlight w:val="yellow"/>
              </w:rPr>
            </w:pPr>
            <w:r w:rsidRPr="00C61365">
              <w:rPr>
                <w:rFonts w:ascii="Arial" w:hAnsi="Arial" w:cs="Arial"/>
                <w:noProof/>
                <w:snapToGrid w:val="0"/>
              </w:rPr>
              <w:t>Kompiuteris ir visi jo komponentai (įskaitant išorinius komponentus, t.y. klaviatūra, pelė) turi būti pilnai techniškai tarpusavyje suderinti ir turi būti užtikrintas sklandus veikimas. Visa įranga turi būti gamykliškai nauja („brand new“). Gamykliškai atnaujinti („renew“ / „refurbished“ /„remarked“) komponentai neleistini.</w:t>
            </w:r>
          </w:p>
        </w:tc>
        <w:tc>
          <w:tcPr>
            <w:tcW w:w="1357" w:type="pct"/>
            <w:tcBorders>
              <w:top w:val="single" w:sz="4" w:space="0" w:color="auto"/>
              <w:left w:val="single" w:sz="4" w:space="0" w:color="auto"/>
              <w:bottom w:val="single" w:sz="4" w:space="0" w:color="auto"/>
              <w:right w:val="single" w:sz="4" w:space="0" w:color="auto"/>
            </w:tcBorders>
            <w:vAlign w:val="center"/>
          </w:tcPr>
          <w:p w14:paraId="0B28B7CE" w14:textId="6A25D97D" w:rsidR="00185E95" w:rsidRPr="00B96AD3" w:rsidRDefault="00185E95" w:rsidP="00185E95">
            <w:pPr>
              <w:rPr>
                <w:rFonts w:ascii="Arial" w:hAnsi="Arial" w:cs="Arial"/>
                <w:color w:val="000000"/>
              </w:rPr>
            </w:pPr>
            <w:r w:rsidRPr="00C61365">
              <w:rPr>
                <w:rFonts w:ascii="Arial" w:hAnsi="Arial" w:cs="Arial"/>
                <w:noProof/>
                <w:snapToGrid w:val="0"/>
              </w:rPr>
              <w:t xml:space="preserve"> </w:t>
            </w:r>
          </w:p>
        </w:tc>
      </w:tr>
      <w:tr w:rsidR="00185E95" w:rsidRPr="00B96AD3" w14:paraId="7A0ACE2B" w14:textId="77777777" w:rsidTr="005447AE">
        <w:trPr>
          <w:jc w:val="center"/>
        </w:trPr>
        <w:tc>
          <w:tcPr>
            <w:tcW w:w="465" w:type="pct"/>
            <w:tcBorders>
              <w:top w:val="single" w:sz="4" w:space="0" w:color="auto"/>
              <w:left w:val="single" w:sz="4" w:space="0" w:color="auto"/>
              <w:bottom w:val="single" w:sz="4" w:space="0" w:color="auto"/>
              <w:right w:val="single" w:sz="4" w:space="0" w:color="auto"/>
            </w:tcBorders>
            <w:vAlign w:val="center"/>
          </w:tcPr>
          <w:p w14:paraId="4B7515B3" w14:textId="00225F80" w:rsidR="00185E95" w:rsidRPr="00E47464" w:rsidRDefault="00185E95" w:rsidP="00185E95">
            <w:pPr>
              <w:jc w:val="center"/>
              <w:rPr>
                <w:rFonts w:ascii="Arial" w:hAnsi="Arial" w:cs="Arial"/>
              </w:rPr>
            </w:pPr>
            <w:r>
              <w:rPr>
                <w:rFonts w:ascii="Arial" w:hAnsi="Arial" w:cs="Arial"/>
              </w:rPr>
              <w:t>1.16.</w:t>
            </w:r>
          </w:p>
        </w:tc>
        <w:tc>
          <w:tcPr>
            <w:tcW w:w="748" w:type="pct"/>
            <w:tcBorders>
              <w:top w:val="single" w:sz="4" w:space="0" w:color="auto"/>
              <w:left w:val="single" w:sz="4" w:space="0" w:color="auto"/>
              <w:bottom w:val="single" w:sz="4" w:space="0" w:color="auto"/>
              <w:right w:val="single" w:sz="4" w:space="0" w:color="auto"/>
            </w:tcBorders>
            <w:vAlign w:val="center"/>
          </w:tcPr>
          <w:p w14:paraId="65CE647E" w14:textId="4CD0777E" w:rsidR="00185E95" w:rsidRPr="00E47464" w:rsidRDefault="00185E95" w:rsidP="00185E95">
            <w:pPr>
              <w:rPr>
                <w:rFonts w:ascii="Arial" w:hAnsi="Arial" w:cs="Arial"/>
              </w:rPr>
            </w:pPr>
            <w:r>
              <w:rPr>
                <w:rFonts w:ascii="Arial" w:hAnsi="Arial" w:cs="Arial"/>
              </w:rPr>
              <w:t>Tvarkyklės</w:t>
            </w:r>
          </w:p>
        </w:tc>
        <w:tc>
          <w:tcPr>
            <w:tcW w:w="2430" w:type="pct"/>
            <w:tcBorders>
              <w:top w:val="single" w:sz="4" w:space="0" w:color="auto"/>
              <w:left w:val="single" w:sz="4" w:space="0" w:color="auto"/>
              <w:bottom w:val="single" w:sz="4" w:space="0" w:color="auto"/>
              <w:right w:val="single" w:sz="4" w:space="0" w:color="auto"/>
            </w:tcBorders>
            <w:vAlign w:val="center"/>
          </w:tcPr>
          <w:p w14:paraId="39F22844" w14:textId="47ECFA9E" w:rsidR="00185E95" w:rsidRPr="00E47464" w:rsidRDefault="00185E95" w:rsidP="00185E95">
            <w:pPr>
              <w:tabs>
                <w:tab w:val="left" w:pos="168"/>
              </w:tabs>
              <w:spacing w:after="0" w:line="240" w:lineRule="auto"/>
              <w:jc w:val="both"/>
              <w:rPr>
                <w:rFonts w:ascii="Arial" w:hAnsi="Arial" w:cs="Arial"/>
                <w:highlight w:val="yellow"/>
              </w:rPr>
            </w:pPr>
            <w:r w:rsidRPr="00C61365">
              <w:rPr>
                <w:rFonts w:ascii="Arial" w:hAnsi="Arial" w:cs="Arial"/>
              </w:rPr>
              <w:t>Pirkėjas turi turėti galimybę atsisiųsti iš gamintojo tinklalapio tvarkykles kompiuterinei įrangai pagal kompiuterio identifikacinį kodą arba modelį. Pateikti gamintojo tinklalapio nuorodas.</w:t>
            </w:r>
          </w:p>
        </w:tc>
        <w:tc>
          <w:tcPr>
            <w:tcW w:w="1357" w:type="pct"/>
            <w:tcBorders>
              <w:top w:val="single" w:sz="4" w:space="0" w:color="auto"/>
              <w:left w:val="single" w:sz="4" w:space="0" w:color="auto"/>
              <w:bottom w:val="single" w:sz="4" w:space="0" w:color="auto"/>
              <w:right w:val="single" w:sz="4" w:space="0" w:color="auto"/>
            </w:tcBorders>
            <w:vAlign w:val="center"/>
          </w:tcPr>
          <w:p w14:paraId="19FF8129" w14:textId="491592B6" w:rsidR="008A20A1" w:rsidRPr="00B96AD3" w:rsidRDefault="008A20A1" w:rsidP="00185E95">
            <w:pPr>
              <w:rPr>
                <w:rFonts w:ascii="Arial" w:hAnsi="Arial" w:cs="Arial"/>
                <w:color w:val="000000"/>
              </w:rPr>
            </w:pPr>
            <w:r>
              <w:rPr>
                <w:rFonts w:ascii="Arial" w:hAnsi="Arial" w:cs="Arial"/>
                <w:color w:val="000000"/>
              </w:rPr>
              <w:t xml:space="preserve"> </w:t>
            </w:r>
          </w:p>
        </w:tc>
      </w:tr>
      <w:tr w:rsidR="00185E95" w:rsidRPr="00B96AD3" w14:paraId="3B8E7430" w14:textId="77777777" w:rsidTr="005447AE">
        <w:trPr>
          <w:jc w:val="center"/>
        </w:trPr>
        <w:tc>
          <w:tcPr>
            <w:tcW w:w="465" w:type="pct"/>
            <w:tcBorders>
              <w:top w:val="single" w:sz="4" w:space="0" w:color="auto"/>
              <w:left w:val="single" w:sz="4" w:space="0" w:color="auto"/>
              <w:bottom w:val="single" w:sz="4" w:space="0" w:color="auto"/>
              <w:right w:val="single" w:sz="4" w:space="0" w:color="auto"/>
            </w:tcBorders>
            <w:vAlign w:val="center"/>
          </w:tcPr>
          <w:p w14:paraId="0B944461" w14:textId="414EDA21" w:rsidR="00185E95" w:rsidRPr="00E47464" w:rsidRDefault="00185E95" w:rsidP="00185E95">
            <w:pPr>
              <w:jc w:val="center"/>
              <w:rPr>
                <w:rFonts w:ascii="Arial" w:hAnsi="Arial" w:cs="Arial"/>
              </w:rPr>
            </w:pPr>
            <w:r>
              <w:rPr>
                <w:rFonts w:ascii="Arial" w:hAnsi="Arial" w:cs="Arial"/>
              </w:rPr>
              <w:lastRenderedPageBreak/>
              <w:t>1.17.</w:t>
            </w:r>
          </w:p>
        </w:tc>
        <w:tc>
          <w:tcPr>
            <w:tcW w:w="748" w:type="pct"/>
            <w:tcBorders>
              <w:top w:val="single" w:sz="4" w:space="0" w:color="auto"/>
              <w:left w:val="single" w:sz="4" w:space="0" w:color="auto"/>
              <w:bottom w:val="single" w:sz="4" w:space="0" w:color="auto"/>
              <w:right w:val="single" w:sz="4" w:space="0" w:color="auto"/>
            </w:tcBorders>
            <w:vAlign w:val="center"/>
          </w:tcPr>
          <w:p w14:paraId="52100159" w14:textId="2F343BE6" w:rsidR="00185E95" w:rsidRPr="00E47464" w:rsidRDefault="00185E95" w:rsidP="00185E95">
            <w:pPr>
              <w:rPr>
                <w:rFonts w:ascii="Arial" w:hAnsi="Arial" w:cs="Arial"/>
              </w:rPr>
            </w:pPr>
            <w:r>
              <w:rPr>
                <w:rFonts w:ascii="Arial" w:hAnsi="Arial" w:cs="Arial"/>
              </w:rPr>
              <w:t>Suderinamumas</w:t>
            </w:r>
            <w:r w:rsidRPr="002C6F96">
              <w:rPr>
                <w:rFonts w:ascii="Arial" w:hAnsi="Arial" w:cs="Arial"/>
                <w:color w:val="FF0000"/>
              </w:rPr>
              <w:t>*</w:t>
            </w:r>
          </w:p>
        </w:tc>
        <w:tc>
          <w:tcPr>
            <w:tcW w:w="2430" w:type="pct"/>
            <w:tcBorders>
              <w:top w:val="single" w:sz="4" w:space="0" w:color="auto"/>
              <w:left w:val="single" w:sz="4" w:space="0" w:color="auto"/>
              <w:bottom w:val="single" w:sz="4" w:space="0" w:color="auto"/>
              <w:right w:val="single" w:sz="4" w:space="0" w:color="auto"/>
            </w:tcBorders>
            <w:vAlign w:val="center"/>
          </w:tcPr>
          <w:p w14:paraId="4B109171" w14:textId="32A7757E" w:rsidR="00185E95" w:rsidRPr="00E47464" w:rsidRDefault="00185E95" w:rsidP="00185E95">
            <w:pPr>
              <w:tabs>
                <w:tab w:val="left" w:pos="168"/>
              </w:tabs>
              <w:spacing w:after="0" w:line="240" w:lineRule="auto"/>
              <w:jc w:val="both"/>
              <w:rPr>
                <w:rFonts w:ascii="Arial" w:hAnsi="Arial" w:cs="Arial"/>
              </w:rPr>
            </w:pPr>
            <w:r w:rsidRPr="00C61365">
              <w:rPr>
                <w:rFonts w:ascii="Arial" w:hAnsi="Arial" w:cs="Arial"/>
              </w:rPr>
              <w:t>Sistema turi būti suderinta ir sertifikuota veikti su operacine sistema Microsoft Windows 11. Informacija apie sertifikavimą turi būti Windows operacinės sistemos gamintojo tinklalapyje.</w:t>
            </w:r>
          </w:p>
        </w:tc>
        <w:tc>
          <w:tcPr>
            <w:tcW w:w="1357" w:type="pct"/>
            <w:tcBorders>
              <w:top w:val="single" w:sz="4" w:space="0" w:color="auto"/>
              <w:left w:val="single" w:sz="4" w:space="0" w:color="auto"/>
              <w:bottom w:val="single" w:sz="4" w:space="0" w:color="auto"/>
              <w:right w:val="single" w:sz="4" w:space="0" w:color="auto"/>
            </w:tcBorders>
            <w:vAlign w:val="center"/>
          </w:tcPr>
          <w:p w14:paraId="55A87B49" w14:textId="5BAA2516" w:rsidR="00185E95" w:rsidRDefault="00185E95" w:rsidP="00185E95">
            <w:pPr>
              <w:rPr>
                <w:rFonts w:ascii="Arial" w:hAnsi="Arial" w:cs="Arial"/>
                <w:color w:val="000000"/>
              </w:rPr>
            </w:pPr>
          </w:p>
        </w:tc>
      </w:tr>
      <w:tr w:rsidR="00185E95" w:rsidRPr="00B96AD3" w14:paraId="7659D6A1" w14:textId="77777777" w:rsidTr="005447AE">
        <w:trPr>
          <w:jc w:val="center"/>
        </w:trPr>
        <w:tc>
          <w:tcPr>
            <w:tcW w:w="465" w:type="pct"/>
            <w:tcBorders>
              <w:top w:val="single" w:sz="4" w:space="0" w:color="auto"/>
              <w:left w:val="single" w:sz="4" w:space="0" w:color="auto"/>
              <w:bottom w:val="single" w:sz="4" w:space="0" w:color="auto"/>
              <w:right w:val="single" w:sz="4" w:space="0" w:color="auto"/>
            </w:tcBorders>
            <w:vAlign w:val="center"/>
          </w:tcPr>
          <w:p w14:paraId="630C3904" w14:textId="1CBD7889" w:rsidR="00185E95" w:rsidRPr="00E47464" w:rsidRDefault="00185E95" w:rsidP="00185E95">
            <w:pPr>
              <w:jc w:val="center"/>
              <w:rPr>
                <w:rFonts w:ascii="Arial" w:hAnsi="Arial" w:cs="Arial"/>
              </w:rPr>
            </w:pPr>
            <w:r>
              <w:rPr>
                <w:rFonts w:ascii="Arial" w:hAnsi="Arial" w:cs="Arial"/>
              </w:rPr>
              <w:t>1.18.</w:t>
            </w:r>
          </w:p>
        </w:tc>
        <w:tc>
          <w:tcPr>
            <w:tcW w:w="748" w:type="pct"/>
            <w:tcBorders>
              <w:top w:val="single" w:sz="4" w:space="0" w:color="auto"/>
              <w:left w:val="single" w:sz="4" w:space="0" w:color="auto"/>
              <w:bottom w:val="single" w:sz="4" w:space="0" w:color="auto"/>
              <w:right w:val="single" w:sz="4" w:space="0" w:color="auto"/>
            </w:tcBorders>
            <w:vAlign w:val="center"/>
          </w:tcPr>
          <w:p w14:paraId="66F437A7" w14:textId="39655AD1" w:rsidR="00185E95" w:rsidRPr="00E47464" w:rsidRDefault="00185E95" w:rsidP="00185E95">
            <w:pPr>
              <w:rPr>
                <w:rFonts w:ascii="Arial" w:hAnsi="Arial" w:cs="Arial"/>
              </w:rPr>
            </w:pPr>
            <w:r w:rsidRPr="00A24D4E">
              <w:rPr>
                <w:rFonts w:ascii="Arial" w:hAnsi="Arial" w:cs="Arial"/>
              </w:rPr>
              <w:t>CE (Conformité Européene) atitiktis</w:t>
            </w:r>
            <w:r w:rsidRPr="00622E8B">
              <w:rPr>
                <w:rFonts w:ascii="Arial" w:hAnsi="Arial" w:cs="Arial"/>
                <w:color w:val="FF0000"/>
              </w:rPr>
              <w:t>*</w:t>
            </w:r>
          </w:p>
        </w:tc>
        <w:tc>
          <w:tcPr>
            <w:tcW w:w="2430" w:type="pct"/>
            <w:tcBorders>
              <w:top w:val="single" w:sz="4" w:space="0" w:color="auto"/>
              <w:left w:val="single" w:sz="4" w:space="0" w:color="auto"/>
              <w:bottom w:val="single" w:sz="4" w:space="0" w:color="auto"/>
              <w:right w:val="single" w:sz="4" w:space="0" w:color="auto"/>
            </w:tcBorders>
            <w:vAlign w:val="center"/>
          </w:tcPr>
          <w:p w14:paraId="4207DC68" w14:textId="516AE9AA" w:rsidR="00185E95" w:rsidRPr="00E47464" w:rsidRDefault="00185E95" w:rsidP="00185E95">
            <w:pPr>
              <w:tabs>
                <w:tab w:val="left" w:pos="168"/>
              </w:tabs>
              <w:spacing w:after="0" w:line="240" w:lineRule="auto"/>
              <w:jc w:val="both"/>
              <w:rPr>
                <w:rFonts w:ascii="Arial" w:eastAsia="Calibri" w:hAnsi="Arial" w:cs="Arial"/>
              </w:rPr>
            </w:pPr>
            <w:r w:rsidRPr="00A24D4E">
              <w:rPr>
                <w:rFonts w:ascii="Arial" w:eastAsia="Calibri" w:hAnsi="Arial" w:cs="Arial"/>
              </w:rPr>
              <w:t>Kompiuteris turi būti paženklintas CE atitikties ženklu.</w:t>
            </w:r>
          </w:p>
        </w:tc>
        <w:tc>
          <w:tcPr>
            <w:tcW w:w="1357" w:type="pct"/>
            <w:tcBorders>
              <w:top w:val="single" w:sz="4" w:space="0" w:color="auto"/>
              <w:left w:val="single" w:sz="4" w:space="0" w:color="auto"/>
              <w:bottom w:val="single" w:sz="4" w:space="0" w:color="auto"/>
              <w:right w:val="single" w:sz="4" w:space="0" w:color="auto"/>
            </w:tcBorders>
            <w:vAlign w:val="center"/>
          </w:tcPr>
          <w:p w14:paraId="429F5A59" w14:textId="295D9615" w:rsidR="00185E95" w:rsidRDefault="00185E95" w:rsidP="00185E95">
            <w:pPr>
              <w:rPr>
                <w:rFonts w:ascii="Arial" w:hAnsi="Arial" w:cs="Arial"/>
                <w:color w:val="000000"/>
              </w:rPr>
            </w:pPr>
          </w:p>
        </w:tc>
      </w:tr>
      <w:tr w:rsidR="00185E95" w:rsidRPr="00B96AD3" w14:paraId="2564F1B5" w14:textId="77777777" w:rsidTr="005447AE">
        <w:trPr>
          <w:jc w:val="center"/>
        </w:trPr>
        <w:tc>
          <w:tcPr>
            <w:tcW w:w="465" w:type="pct"/>
            <w:tcBorders>
              <w:top w:val="single" w:sz="4" w:space="0" w:color="auto"/>
              <w:left w:val="single" w:sz="4" w:space="0" w:color="auto"/>
              <w:bottom w:val="single" w:sz="4" w:space="0" w:color="auto"/>
              <w:right w:val="single" w:sz="4" w:space="0" w:color="auto"/>
            </w:tcBorders>
            <w:vAlign w:val="center"/>
          </w:tcPr>
          <w:p w14:paraId="6FB9A39F" w14:textId="24FA7B63" w:rsidR="00185E95" w:rsidRPr="00E47464" w:rsidRDefault="00185E95" w:rsidP="00185E95">
            <w:pPr>
              <w:jc w:val="center"/>
              <w:rPr>
                <w:rFonts w:ascii="Arial" w:hAnsi="Arial" w:cs="Arial"/>
              </w:rPr>
            </w:pPr>
            <w:r>
              <w:rPr>
                <w:rFonts w:ascii="Arial" w:hAnsi="Arial" w:cs="Arial"/>
              </w:rPr>
              <w:t xml:space="preserve">1.19. </w:t>
            </w:r>
          </w:p>
        </w:tc>
        <w:tc>
          <w:tcPr>
            <w:tcW w:w="748" w:type="pct"/>
            <w:tcBorders>
              <w:top w:val="single" w:sz="4" w:space="0" w:color="auto"/>
              <w:left w:val="single" w:sz="4" w:space="0" w:color="auto"/>
              <w:bottom w:val="single" w:sz="4" w:space="0" w:color="auto"/>
              <w:right w:val="single" w:sz="4" w:space="0" w:color="auto"/>
            </w:tcBorders>
            <w:vAlign w:val="center"/>
          </w:tcPr>
          <w:p w14:paraId="3FC707BE" w14:textId="126C6ADE" w:rsidR="00185E95" w:rsidRPr="00E47464" w:rsidRDefault="00185E95" w:rsidP="00185E95">
            <w:pPr>
              <w:rPr>
                <w:rFonts w:ascii="Arial" w:hAnsi="Arial" w:cs="Arial"/>
              </w:rPr>
            </w:pPr>
            <w:r>
              <w:rPr>
                <w:rFonts w:ascii="Arial" w:hAnsi="Arial" w:cs="Arial"/>
              </w:rPr>
              <w:t>Duomenų apsauga</w:t>
            </w:r>
          </w:p>
        </w:tc>
        <w:tc>
          <w:tcPr>
            <w:tcW w:w="2430" w:type="pct"/>
            <w:tcBorders>
              <w:top w:val="single" w:sz="4" w:space="0" w:color="auto"/>
              <w:left w:val="single" w:sz="4" w:space="0" w:color="auto"/>
              <w:bottom w:val="single" w:sz="4" w:space="0" w:color="auto"/>
              <w:right w:val="single" w:sz="4" w:space="0" w:color="auto"/>
            </w:tcBorders>
            <w:vAlign w:val="center"/>
          </w:tcPr>
          <w:p w14:paraId="5180DCF6" w14:textId="644C819D" w:rsidR="00185E95" w:rsidRPr="00E47464" w:rsidRDefault="00185E95" w:rsidP="00185E95">
            <w:pPr>
              <w:tabs>
                <w:tab w:val="left" w:pos="168"/>
              </w:tabs>
              <w:spacing w:after="0" w:line="240" w:lineRule="auto"/>
              <w:jc w:val="both"/>
              <w:rPr>
                <w:rFonts w:ascii="Arial" w:eastAsia="Calibri" w:hAnsi="Arial" w:cs="Arial"/>
              </w:rPr>
            </w:pPr>
            <w:r w:rsidRPr="00E51715">
              <w:rPr>
                <w:rFonts w:ascii="Arial" w:eastAsia="Calibri" w:hAnsi="Arial" w:cs="Arial"/>
              </w:rPr>
              <w:t>Turi būti integruota TPM 2.0 saugumo mikroschema arba lygiavertė.</w:t>
            </w:r>
          </w:p>
        </w:tc>
        <w:tc>
          <w:tcPr>
            <w:tcW w:w="1357" w:type="pct"/>
            <w:tcBorders>
              <w:top w:val="single" w:sz="4" w:space="0" w:color="auto"/>
              <w:left w:val="single" w:sz="4" w:space="0" w:color="auto"/>
              <w:bottom w:val="single" w:sz="4" w:space="0" w:color="auto"/>
              <w:right w:val="single" w:sz="4" w:space="0" w:color="auto"/>
            </w:tcBorders>
            <w:vAlign w:val="center"/>
          </w:tcPr>
          <w:p w14:paraId="57A9BA82" w14:textId="06537C59" w:rsidR="00185E95" w:rsidRDefault="00185E95" w:rsidP="00185E95">
            <w:pPr>
              <w:rPr>
                <w:rFonts w:ascii="Arial" w:hAnsi="Arial" w:cs="Arial"/>
                <w:color w:val="000000"/>
              </w:rPr>
            </w:pPr>
          </w:p>
        </w:tc>
      </w:tr>
      <w:tr w:rsidR="00185E95" w:rsidRPr="00B96AD3" w14:paraId="79BD7E05" w14:textId="77777777" w:rsidTr="005447AE">
        <w:trPr>
          <w:jc w:val="center"/>
        </w:trPr>
        <w:tc>
          <w:tcPr>
            <w:tcW w:w="465" w:type="pct"/>
            <w:tcBorders>
              <w:top w:val="single" w:sz="4" w:space="0" w:color="auto"/>
              <w:left w:val="single" w:sz="4" w:space="0" w:color="auto"/>
              <w:bottom w:val="single" w:sz="4" w:space="0" w:color="auto"/>
              <w:right w:val="single" w:sz="4" w:space="0" w:color="auto"/>
            </w:tcBorders>
            <w:vAlign w:val="center"/>
          </w:tcPr>
          <w:p w14:paraId="688712DA" w14:textId="10026FC7" w:rsidR="00185E95" w:rsidRPr="00E47464" w:rsidRDefault="00185E95" w:rsidP="00185E95">
            <w:pPr>
              <w:jc w:val="center"/>
              <w:rPr>
                <w:rFonts w:ascii="Arial" w:hAnsi="Arial" w:cs="Arial"/>
              </w:rPr>
            </w:pPr>
            <w:r>
              <w:rPr>
                <w:rFonts w:ascii="Arial" w:hAnsi="Arial" w:cs="Arial"/>
              </w:rPr>
              <w:t>1.</w:t>
            </w:r>
            <w:r w:rsidR="003704B4">
              <w:rPr>
                <w:rFonts w:ascii="Arial" w:hAnsi="Arial" w:cs="Arial"/>
              </w:rPr>
              <w:t>2</w:t>
            </w:r>
            <w:r w:rsidR="00E84AB5">
              <w:rPr>
                <w:rFonts w:ascii="Arial" w:hAnsi="Arial" w:cs="Arial"/>
              </w:rPr>
              <w:t>0</w:t>
            </w:r>
            <w:r>
              <w:rPr>
                <w:rFonts w:ascii="Arial" w:hAnsi="Arial" w:cs="Arial"/>
              </w:rPr>
              <w:t>.</w:t>
            </w:r>
          </w:p>
        </w:tc>
        <w:tc>
          <w:tcPr>
            <w:tcW w:w="748" w:type="pct"/>
            <w:tcBorders>
              <w:top w:val="single" w:sz="4" w:space="0" w:color="auto"/>
              <w:left w:val="single" w:sz="4" w:space="0" w:color="auto"/>
              <w:bottom w:val="single" w:sz="4" w:space="0" w:color="auto"/>
              <w:right w:val="single" w:sz="4" w:space="0" w:color="auto"/>
            </w:tcBorders>
            <w:vAlign w:val="center"/>
          </w:tcPr>
          <w:p w14:paraId="20EB322E" w14:textId="4FD85DDB" w:rsidR="00185E95" w:rsidRPr="00E47464" w:rsidRDefault="00185E95" w:rsidP="00185E95">
            <w:pPr>
              <w:rPr>
                <w:rFonts w:ascii="Arial" w:hAnsi="Arial" w:cs="Arial"/>
              </w:rPr>
            </w:pPr>
            <w:r>
              <w:rPr>
                <w:rFonts w:ascii="Arial" w:hAnsi="Arial" w:cs="Arial"/>
                <w:iCs/>
                <w:lang w:eastAsia="lt-LT"/>
              </w:rPr>
              <w:t>Garantinis laikotarpis</w:t>
            </w:r>
            <w:r w:rsidRPr="002C6F96">
              <w:rPr>
                <w:rFonts w:ascii="Arial" w:hAnsi="Arial" w:cs="Arial"/>
                <w:iCs/>
                <w:color w:val="FF0000"/>
                <w:lang w:eastAsia="lt-LT"/>
              </w:rPr>
              <w:t>*</w:t>
            </w:r>
          </w:p>
        </w:tc>
        <w:tc>
          <w:tcPr>
            <w:tcW w:w="2430" w:type="pct"/>
            <w:tcBorders>
              <w:top w:val="single" w:sz="4" w:space="0" w:color="auto"/>
              <w:left w:val="single" w:sz="4" w:space="0" w:color="auto"/>
              <w:bottom w:val="single" w:sz="4" w:space="0" w:color="auto"/>
              <w:right w:val="single" w:sz="4" w:space="0" w:color="auto"/>
            </w:tcBorders>
          </w:tcPr>
          <w:p w14:paraId="79F0C149" w14:textId="3A958329" w:rsidR="00185E95" w:rsidRPr="00E47464" w:rsidRDefault="00185E95" w:rsidP="00185E95">
            <w:pPr>
              <w:rPr>
                <w:rFonts w:ascii="Arial" w:eastAsia="Calibri" w:hAnsi="Arial" w:cs="Arial"/>
                <w:noProof/>
                <w:lang w:eastAsia="lt-LT"/>
              </w:rPr>
            </w:pPr>
            <w:r w:rsidRPr="002E45BD">
              <w:rPr>
                <w:rFonts w:ascii="Arial" w:hAnsi="Arial" w:cs="Arial"/>
              </w:rPr>
              <w:t>Visoms siūlomoms prekėms turi būti suteikiama garantinė priežiūra,  kurios trukmė  ne mažesnė kaip 36 mėnesiai nuo prekių perdavimo-priėmimo akto pasirašymo dienos. Garantinės priežiūros laikotarpiu tiekėjo garantuojamas nemokamas dalių tiekimas ir nemokami remonto darbai. Tiekėjas turi pateikti nuorodą į gamintojo internetinę prieigą, kuri įgalina produkto kodo ir serijinio numerio pagalba patikrinti suteiktą gamintojo garantiją internetiniame puslapyje. Pateikti techninio centro kontaktus.</w:t>
            </w:r>
          </w:p>
        </w:tc>
        <w:tc>
          <w:tcPr>
            <w:tcW w:w="1357" w:type="pct"/>
            <w:tcBorders>
              <w:top w:val="single" w:sz="4" w:space="0" w:color="auto"/>
              <w:left w:val="single" w:sz="4" w:space="0" w:color="auto"/>
              <w:bottom w:val="single" w:sz="4" w:space="0" w:color="auto"/>
              <w:right w:val="single" w:sz="4" w:space="0" w:color="auto"/>
            </w:tcBorders>
          </w:tcPr>
          <w:p w14:paraId="2433FEAA" w14:textId="298C6735" w:rsidR="00185E95" w:rsidRDefault="00185E95" w:rsidP="00587609">
            <w:pPr>
              <w:rPr>
                <w:rFonts w:ascii="Arial" w:hAnsi="Arial" w:cs="Arial"/>
                <w:color w:val="000000"/>
              </w:rPr>
            </w:pPr>
          </w:p>
        </w:tc>
      </w:tr>
      <w:tr w:rsidR="00185E95" w:rsidRPr="00B96AD3" w14:paraId="5A9AD774" w14:textId="77777777" w:rsidTr="005447AE">
        <w:trPr>
          <w:jc w:val="center"/>
        </w:trPr>
        <w:tc>
          <w:tcPr>
            <w:tcW w:w="465" w:type="pct"/>
            <w:tcBorders>
              <w:top w:val="single" w:sz="4" w:space="0" w:color="auto"/>
              <w:left w:val="single" w:sz="4" w:space="0" w:color="auto"/>
              <w:bottom w:val="single" w:sz="4" w:space="0" w:color="auto"/>
              <w:right w:val="single" w:sz="4" w:space="0" w:color="auto"/>
            </w:tcBorders>
            <w:vAlign w:val="center"/>
          </w:tcPr>
          <w:p w14:paraId="759883D8" w14:textId="4886D446" w:rsidR="00185E95" w:rsidRPr="00E47464" w:rsidRDefault="00185E95" w:rsidP="00185E95">
            <w:pPr>
              <w:jc w:val="center"/>
              <w:rPr>
                <w:rFonts w:ascii="Arial" w:hAnsi="Arial" w:cs="Arial"/>
              </w:rPr>
            </w:pPr>
            <w:r>
              <w:rPr>
                <w:rFonts w:ascii="Arial" w:hAnsi="Arial" w:cs="Arial"/>
              </w:rPr>
              <w:t>1.2</w:t>
            </w:r>
            <w:r w:rsidR="00E84AB5">
              <w:rPr>
                <w:rFonts w:ascii="Arial" w:hAnsi="Arial" w:cs="Arial"/>
                <w:lang w:val="en-US"/>
              </w:rPr>
              <w:t>1</w:t>
            </w:r>
            <w:r>
              <w:rPr>
                <w:rFonts w:ascii="Arial" w:hAnsi="Arial" w:cs="Arial"/>
              </w:rPr>
              <w:t xml:space="preserve">. </w:t>
            </w:r>
          </w:p>
        </w:tc>
        <w:tc>
          <w:tcPr>
            <w:tcW w:w="748" w:type="pct"/>
            <w:tcBorders>
              <w:top w:val="single" w:sz="4" w:space="0" w:color="auto"/>
              <w:left w:val="single" w:sz="4" w:space="0" w:color="auto"/>
              <w:bottom w:val="single" w:sz="4" w:space="0" w:color="auto"/>
              <w:right w:val="single" w:sz="4" w:space="0" w:color="auto"/>
            </w:tcBorders>
            <w:vAlign w:val="center"/>
          </w:tcPr>
          <w:p w14:paraId="7706E363" w14:textId="14D58541" w:rsidR="00185E95" w:rsidRPr="00E47464" w:rsidRDefault="00185E95" w:rsidP="00185E95">
            <w:pPr>
              <w:rPr>
                <w:rFonts w:ascii="Arial" w:hAnsi="Arial" w:cs="Arial"/>
                <w:iCs/>
                <w:lang w:eastAsia="lt-LT"/>
              </w:rPr>
            </w:pPr>
            <w:r>
              <w:rPr>
                <w:rFonts w:ascii="Arial" w:hAnsi="Arial" w:cs="Arial"/>
                <w:iCs/>
                <w:lang w:eastAsia="lt-LT"/>
              </w:rPr>
              <w:t>Garantinis aptarnavimas</w:t>
            </w:r>
            <w:r w:rsidRPr="002C6F96">
              <w:rPr>
                <w:rFonts w:ascii="Arial" w:hAnsi="Arial" w:cs="Arial"/>
                <w:iCs/>
                <w:color w:val="FF0000"/>
                <w:lang w:eastAsia="lt-LT"/>
              </w:rPr>
              <w:t>*</w:t>
            </w:r>
          </w:p>
        </w:tc>
        <w:tc>
          <w:tcPr>
            <w:tcW w:w="2430" w:type="pct"/>
            <w:tcBorders>
              <w:top w:val="single" w:sz="4" w:space="0" w:color="auto"/>
              <w:left w:val="single" w:sz="4" w:space="0" w:color="auto"/>
              <w:bottom w:val="single" w:sz="4" w:space="0" w:color="auto"/>
              <w:right w:val="single" w:sz="4" w:space="0" w:color="auto"/>
            </w:tcBorders>
          </w:tcPr>
          <w:p w14:paraId="6F8F403E" w14:textId="5E65BB6B" w:rsidR="00185E95" w:rsidRPr="00E47464" w:rsidRDefault="00185E95" w:rsidP="00185E95">
            <w:pPr>
              <w:tabs>
                <w:tab w:val="left" w:pos="168"/>
              </w:tabs>
              <w:spacing w:after="0" w:line="240" w:lineRule="auto"/>
              <w:jc w:val="both"/>
              <w:rPr>
                <w:rFonts w:ascii="Arial" w:hAnsi="Arial" w:cs="Arial"/>
              </w:rPr>
            </w:pPr>
            <w:r w:rsidRPr="002E45BD">
              <w:rPr>
                <w:rFonts w:ascii="Arial" w:hAnsi="Arial" w:cs="Arial"/>
              </w:rPr>
              <w:t>Garantinio aptarnavimo reakcijos po pranešimo apie gedimą greitis ne ilgiau kaip  per 3 darbo dienas. Jeigu gedimo pašalinimo trukmė ilgesnė, kompiuteris turi būti pakeičiamas lygiaverčiu.</w:t>
            </w:r>
          </w:p>
        </w:tc>
        <w:tc>
          <w:tcPr>
            <w:tcW w:w="1357" w:type="pct"/>
            <w:tcBorders>
              <w:top w:val="single" w:sz="4" w:space="0" w:color="auto"/>
              <w:left w:val="single" w:sz="4" w:space="0" w:color="auto"/>
              <w:bottom w:val="single" w:sz="4" w:space="0" w:color="auto"/>
              <w:right w:val="single" w:sz="4" w:space="0" w:color="auto"/>
            </w:tcBorders>
          </w:tcPr>
          <w:p w14:paraId="65A08853" w14:textId="0A603160" w:rsidR="00185E95" w:rsidRPr="00B96AD3" w:rsidRDefault="00185E95" w:rsidP="00185E95">
            <w:pPr>
              <w:rPr>
                <w:rFonts w:ascii="Arial" w:hAnsi="Arial" w:cs="Arial"/>
                <w:color w:val="000000"/>
              </w:rPr>
            </w:pPr>
          </w:p>
        </w:tc>
      </w:tr>
    </w:tbl>
    <w:p w14:paraId="59618408" w14:textId="77777777" w:rsidR="00195F4A" w:rsidRDefault="00195F4A" w:rsidP="00195F4A">
      <w:pPr>
        <w:jc w:val="both"/>
        <w:rPr>
          <w:rFonts w:ascii="Arial" w:hAnsi="Arial" w:cs="Arial"/>
        </w:rPr>
      </w:pPr>
      <w:r>
        <w:rPr>
          <w:rFonts w:ascii="Arial" w:hAnsi="Arial" w:cs="Arial"/>
          <w:b/>
        </w:rPr>
        <w:t>**PASTABA</w:t>
      </w:r>
      <w:r>
        <w:rPr>
          <w:rFonts w:ascii="Arial" w:hAnsi="Arial" w:cs="Arial"/>
        </w:rPr>
        <w:t xml:space="preserve">. </w:t>
      </w:r>
      <w:r>
        <w:rPr>
          <w:rFonts w:ascii="Arial" w:hAnsi="Arial" w:cs="Arial"/>
          <w:b/>
          <w:bCs/>
        </w:rPr>
        <w:t xml:space="preserve">Tiekėjas, kartu su pasiūlymu turi pateikti gamintojo Prekių aprašymą ar lygiavertį dokumentą (-us), </w:t>
      </w:r>
      <w:r>
        <w:rPr>
          <w:rFonts w:ascii="Arial" w:hAnsi="Arial" w:cs="Arial"/>
          <w:b/>
          <w:bCs/>
          <w:snapToGrid w:val="0"/>
        </w:rPr>
        <w:t>arba internetinę nuorodą į gamintojo psl.</w:t>
      </w:r>
      <w:r>
        <w:rPr>
          <w:rFonts w:ascii="Arial" w:hAnsi="Arial" w:cs="Arial"/>
          <w:b/>
          <w:bCs/>
        </w:rPr>
        <w:t>, patikimai įrodančius, kad siūloma Prekė atitinka visus techninėje specifikacijoje, išskyrus * simboliu, pažymėtus reikalavimus</w:t>
      </w:r>
      <w:r>
        <w:rPr>
          <w:rFonts w:ascii="Arial" w:hAnsi="Arial" w:cs="Arial"/>
        </w:rPr>
        <w:t>.</w:t>
      </w:r>
    </w:p>
    <w:p w14:paraId="35ABE3A4" w14:textId="77777777" w:rsidR="00536A1A" w:rsidRPr="00B96AD3" w:rsidRDefault="00536A1A" w:rsidP="00F2412D">
      <w:pPr>
        <w:spacing w:after="0"/>
        <w:jc w:val="both"/>
        <w:rPr>
          <w:rFonts w:ascii="Arial" w:hAnsi="Arial" w:cs="Arial"/>
          <w:b/>
          <w:snapToGrid w:val="0"/>
        </w:rPr>
      </w:pPr>
    </w:p>
    <w:p w14:paraId="2455E998" w14:textId="77777777" w:rsidR="00F2412D" w:rsidRPr="00B96AD3" w:rsidRDefault="00F2412D" w:rsidP="00F2412D">
      <w:pPr>
        <w:spacing w:after="0"/>
        <w:jc w:val="both"/>
        <w:rPr>
          <w:rFonts w:ascii="Arial" w:hAnsi="Arial" w:cs="Arial"/>
          <w:b/>
          <w:snapToGrid w:val="0"/>
        </w:rPr>
      </w:pPr>
    </w:p>
    <w:p w14:paraId="5037E2C6" w14:textId="77777777" w:rsidR="00134EB3" w:rsidRPr="00B96AD3"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B96AD3">
        <w:rPr>
          <w:rFonts w:ascii="Arial" w:eastAsia="Calibri" w:hAnsi="Arial" w:cs="Arial"/>
          <w:b/>
        </w:rPr>
        <w:t>APLINKOSAUGINIAI</w:t>
      </w:r>
      <w:r w:rsidR="00134EB3" w:rsidRPr="00B96AD3">
        <w:rPr>
          <w:rFonts w:ascii="Arial" w:eastAsia="Calibri" w:hAnsi="Arial" w:cs="Arial"/>
          <w:b/>
        </w:rPr>
        <w:t xml:space="preserve"> REIKALAVIMAI</w:t>
      </w:r>
    </w:p>
    <w:p w14:paraId="0114646C" w14:textId="3AD25C25" w:rsidR="00F92EB0" w:rsidRPr="00B96AD3" w:rsidRDefault="0128FBA2" w:rsidP="00F92EB0">
      <w:pPr>
        <w:jc w:val="both"/>
        <w:rPr>
          <w:rFonts w:ascii="Arial" w:hAnsi="Arial" w:cs="Arial"/>
        </w:rPr>
      </w:pPr>
      <w:r w:rsidRPr="00B96AD3">
        <w:rPr>
          <w:rFonts w:ascii="Arial" w:hAnsi="Arial" w:cs="Arial"/>
        </w:rPr>
        <w:t xml:space="preserve">4.1. </w:t>
      </w:r>
      <w:r w:rsidR="00C759C0" w:rsidRPr="00B96AD3">
        <w:rPr>
          <w:rStyle w:val="normaltextrun"/>
          <w:rFonts w:ascii="Arial" w:hAnsi="Arial" w:cs="Arial"/>
          <w:shd w:val="clear" w:color="auto" w:fill="FFFFFF"/>
        </w:rPr>
        <w:t xml:space="preserve">Pirkimui yra taikomi Aplinkos apsaugos kriterijai, vadovaujantis </w:t>
      </w:r>
      <w:hyperlink r:id="rId11" w:tgtFrame="_blank" w:history="1">
        <w:r w:rsidR="00C759C0" w:rsidRPr="00B96AD3">
          <w:rPr>
            <w:rStyle w:val="normaltextrun"/>
            <w:rFonts w:ascii="Arial" w:hAnsi="Arial" w:cs="Arial"/>
            <w:color w:val="000000" w:themeColor="text1"/>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C759C0" w:rsidRPr="00B96AD3">
        <w:rPr>
          <w:rStyle w:val="normaltextrun"/>
          <w:rFonts w:ascii="Arial" w:hAnsi="Arial" w:cs="Arial"/>
          <w:color w:val="000000" w:themeColor="text1"/>
          <w:shd w:val="clear" w:color="auto" w:fill="FFFFFF"/>
        </w:rPr>
        <w:t xml:space="preserve">“ </w:t>
      </w:r>
      <w:r w:rsidR="00C759C0" w:rsidRPr="00B96AD3">
        <w:rPr>
          <w:rStyle w:val="normaltextrun"/>
          <w:rFonts w:ascii="Arial" w:hAnsi="Arial" w:cs="Arial"/>
          <w:color w:val="000000"/>
          <w:shd w:val="clear" w:color="auto" w:fill="FFFFFF"/>
        </w:rPr>
        <w:t>patvirtinto</w:t>
      </w:r>
      <w:r w:rsidR="00096BB8">
        <w:rPr>
          <w:rStyle w:val="normaltextrun"/>
          <w:rFonts w:ascii="Arial" w:hAnsi="Arial" w:cs="Arial"/>
          <w:color w:val="000000"/>
          <w:shd w:val="clear" w:color="auto" w:fill="FFFFFF"/>
        </w:rPr>
        <w:t xml:space="preserve"> </w:t>
      </w:r>
      <w:hyperlink r:id="rId12" w:tgtFrame="_blank" w:history="1">
        <w:r w:rsidR="00C759C0" w:rsidRPr="00B96AD3">
          <w:rPr>
            <w:rStyle w:val="normaltextrun"/>
            <w:rFonts w:ascii="Arial" w:hAnsi="Arial" w:cs="Arial"/>
            <w:color w:val="0563C1"/>
            <w:u w:val="single"/>
            <w:shd w:val="clear" w:color="auto" w:fill="FFFFFF"/>
          </w:rPr>
          <w:t>Aplinkos apsaugos kriterijų taikymo, vykdant žaliuosius pirkimus, tvarkos aprašo</w:t>
        </w:r>
      </w:hyperlink>
      <w:r w:rsidR="00C759C0" w:rsidRPr="00B96AD3">
        <w:rPr>
          <w:rStyle w:val="normaltextrun"/>
          <w:rFonts w:ascii="Arial" w:hAnsi="Arial" w:cs="Arial"/>
          <w:color w:val="000000"/>
          <w:shd w:val="clear" w:color="auto" w:fill="FFFFFF"/>
        </w:rPr>
        <w:t xml:space="preserve"> II skyriaus  4.1 </w:t>
      </w:r>
      <w:r w:rsidR="00C759C0" w:rsidRPr="00B96AD3">
        <w:rPr>
          <w:rStyle w:val="normaltextrun"/>
          <w:rFonts w:ascii="Arial" w:hAnsi="Arial" w:cs="Arial"/>
          <w:shd w:val="clear" w:color="auto" w:fill="FFFFFF"/>
        </w:rPr>
        <w:t>punktu, 6 punktu, 2 priedo</w:t>
      </w:r>
      <w:r w:rsidR="00096BB8">
        <w:rPr>
          <w:rStyle w:val="normaltextrun"/>
          <w:rFonts w:ascii="Arial" w:hAnsi="Arial" w:cs="Arial"/>
          <w:shd w:val="clear" w:color="auto" w:fill="FFFFFF"/>
        </w:rPr>
        <w:t xml:space="preserve"> </w:t>
      </w:r>
      <w:r w:rsidR="00C759C0" w:rsidRPr="00B96AD3">
        <w:rPr>
          <w:rStyle w:val="normaltextrun"/>
          <w:rFonts w:ascii="Arial" w:hAnsi="Arial" w:cs="Arial"/>
          <w:shd w:val="clear" w:color="auto" w:fill="FFFFFF"/>
        </w:rPr>
        <w:t>IV skyriaus „Kompiuteriai ir planšetės“</w:t>
      </w:r>
      <w:r w:rsidR="00234D3A">
        <w:rPr>
          <w:rStyle w:val="normaltextrun"/>
          <w:rFonts w:ascii="Arial" w:hAnsi="Arial" w:cs="Arial"/>
          <w:shd w:val="clear" w:color="auto" w:fill="FFFFFF"/>
        </w:rPr>
        <w:t xml:space="preserve"> </w:t>
      </w:r>
      <w:r w:rsidR="00096BB8">
        <w:rPr>
          <w:rStyle w:val="normaltextrun"/>
          <w:rFonts w:ascii="Arial" w:hAnsi="Arial" w:cs="Arial"/>
          <w:shd w:val="clear" w:color="auto" w:fill="FFFFFF"/>
        </w:rPr>
        <w:t>ir</w:t>
      </w:r>
      <w:r w:rsidR="00C759C0" w:rsidRPr="00B96AD3">
        <w:rPr>
          <w:rStyle w:val="normaltextrun"/>
          <w:rFonts w:ascii="Arial" w:hAnsi="Arial" w:cs="Arial"/>
          <w:shd w:val="clear" w:color="auto" w:fill="FFFFFF"/>
        </w:rPr>
        <w:t xml:space="preserve"> II skyriaus „Pakuotės“ reikalavim</w:t>
      </w:r>
      <w:r w:rsidR="00C759C0" w:rsidRPr="00B96AD3">
        <w:rPr>
          <w:rStyle w:val="normaltextrun"/>
          <w:rFonts w:ascii="Arial" w:hAnsi="Arial" w:cs="Arial"/>
          <w:color w:val="000000"/>
          <w:shd w:val="clear" w:color="auto" w:fill="FFFFFF"/>
        </w:rPr>
        <w:t>ais</w:t>
      </w:r>
      <w:r w:rsidR="0045056A" w:rsidRPr="00B96AD3">
        <w:rPr>
          <w:rFonts w:ascii="Arial" w:hAnsi="Arial" w:cs="Arial"/>
        </w:rPr>
        <w:t>:</w:t>
      </w:r>
      <w:r w:rsidR="00F92EB0" w:rsidRPr="00B96AD3">
        <w:rPr>
          <w:rFonts w:ascii="Arial" w:hAnsi="Arial" w:cs="Arial"/>
        </w:rPr>
        <w:t xml:space="preserve">         </w:t>
      </w:r>
    </w:p>
    <w:p w14:paraId="65F44A1A" w14:textId="13175494" w:rsidR="00E372F8" w:rsidRPr="00B96AD3" w:rsidRDefault="00E372F8" w:rsidP="00F92EB0">
      <w:pPr>
        <w:jc w:val="right"/>
        <w:rPr>
          <w:rFonts w:ascii="Arial" w:eastAsia="Times New Roman" w:hAnsi="Arial" w:cs="Arial"/>
          <w:color w:val="242424"/>
          <w:lang w:eastAsia="en-GB"/>
        </w:rPr>
      </w:pPr>
      <w:r w:rsidRPr="00B96AD3">
        <w:rPr>
          <w:rFonts w:ascii="Arial" w:hAnsi="Arial" w:cs="Arial"/>
          <w:b/>
          <w:bCs/>
        </w:rPr>
        <w:t>3 lentelė</w:t>
      </w:r>
    </w:p>
    <w:tbl>
      <w:tblPr>
        <w:tblW w:w="964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5685"/>
      </w:tblGrid>
      <w:tr w:rsidR="00C759C0" w:rsidRPr="003C37F8" w14:paraId="288EE310" w14:textId="77777777" w:rsidTr="00C759C0">
        <w:trPr>
          <w:trHeight w:val="300"/>
        </w:trPr>
        <w:tc>
          <w:tcPr>
            <w:tcW w:w="3961" w:type="dxa"/>
            <w:tcBorders>
              <w:top w:val="single" w:sz="6" w:space="0" w:color="000000"/>
              <w:left w:val="single" w:sz="6" w:space="0" w:color="000000"/>
              <w:bottom w:val="single" w:sz="6" w:space="0" w:color="000000"/>
              <w:right w:val="single" w:sz="6" w:space="0" w:color="000000"/>
            </w:tcBorders>
            <w:shd w:val="clear" w:color="auto" w:fill="D9D9D9"/>
            <w:hideMark/>
          </w:tcPr>
          <w:p w14:paraId="77A033E1" w14:textId="77777777" w:rsidR="00C759C0" w:rsidRPr="003C37F8" w:rsidRDefault="00C759C0" w:rsidP="00C759C0">
            <w:pPr>
              <w:spacing w:after="0" w:line="240" w:lineRule="auto"/>
              <w:ind w:left="-570"/>
              <w:jc w:val="center"/>
              <w:textAlignment w:val="baseline"/>
              <w:rPr>
                <w:rFonts w:ascii="Arial" w:eastAsia="Times New Roman" w:hAnsi="Arial" w:cs="Arial"/>
                <w:sz w:val="18"/>
                <w:szCs w:val="18"/>
                <w:lang w:eastAsia="en-GB"/>
              </w:rPr>
            </w:pPr>
            <w:r w:rsidRPr="003C37F8">
              <w:rPr>
                <w:rFonts w:ascii="Arial" w:eastAsia="Times New Roman" w:hAnsi="Arial" w:cs="Arial"/>
                <w:b/>
                <w:bCs/>
                <w:color w:val="000000"/>
                <w:lang w:eastAsia="en-GB"/>
              </w:rPr>
              <w:t>Reikalavimas</w:t>
            </w:r>
            <w:r w:rsidRPr="003C37F8">
              <w:rPr>
                <w:rFonts w:ascii="Arial" w:eastAsia="Times New Roman" w:hAnsi="Arial" w:cs="Arial"/>
                <w:color w:val="000000"/>
                <w:lang w:eastAsia="en-GB"/>
              </w:rPr>
              <w:t> </w:t>
            </w:r>
          </w:p>
        </w:tc>
        <w:tc>
          <w:tcPr>
            <w:tcW w:w="5685" w:type="dxa"/>
            <w:tcBorders>
              <w:top w:val="single" w:sz="6" w:space="0" w:color="000000"/>
              <w:left w:val="single" w:sz="6" w:space="0" w:color="000000"/>
              <w:bottom w:val="single" w:sz="6" w:space="0" w:color="000000"/>
              <w:right w:val="single" w:sz="6" w:space="0" w:color="000000"/>
            </w:tcBorders>
            <w:shd w:val="clear" w:color="auto" w:fill="D9D9D9"/>
            <w:hideMark/>
          </w:tcPr>
          <w:p w14:paraId="57F336EC" w14:textId="77777777" w:rsidR="00C759C0" w:rsidRPr="003C37F8" w:rsidRDefault="00C759C0" w:rsidP="00C759C0">
            <w:pPr>
              <w:spacing w:after="0" w:line="240" w:lineRule="auto"/>
              <w:jc w:val="center"/>
              <w:textAlignment w:val="baseline"/>
              <w:rPr>
                <w:rFonts w:ascii="Arial" w:eastAsia="Times New Roman" w:hAnsi="Arial" w:cs="Arial"/>
                <w:sz w:val="18"/>
                <w:szCs w:val="18"/>
                <w:lang w:eastAsia="en-GB"/>
              </w:rPr>
            </w:pPr>
            <w:r w:rsidRPr="003C37F8">
              <w:rPr>
                <w:rFonts w:ascii="Arial" w:eastAsia="Times New Roman" w:hAnsi="Arial" w:cs="Arial"/>
                <w:b/>
                <w:bCs/>
                <w:color w:val="000000"/>
                <w:lang w:eastAsia="en-GB"/>
              </w:rPr>
              <w:t>Reikalaujami dokumentai </w:t>
            </w:r>
            <w:r w:rsidRPr="003C37F8">
              <w:rPr>
                <w:rFonts w:ascii="Arial" w:eastAsia="Times New Roman" w:hAnsi="Arial" w:cs="Arial"/>
                <w:color w:val="000000"/>
                <w:lang w:eastAsia="en-GB"/>
              </w:rPr>
              <w:t> </w:t>
            </w:r>
          </w:p>
        </w:tc>
      </w:tr>
      <w:tr w:rsidR="00C759C0" w:rsidRPr="003C37F8" w14:paraId="6FF939A5" w14:textId="77777777" w:rsidTr="00C759C0">
        <w:trPr>
          <w:trHeight w:val="300"/>
        </w:trPr>
        <w:tc>
          <w:tcPr>
            <w:tcW w:w="3961" w:type="dxa"/>
            <w:tcBorders>
              <w:top w:val="single" w:sz="6" w:space="0" w:color="auto"/>
              <w:left w:val="single" w:sz="6" w:space="0" w:color="auto"/>
              <w:bottom w:val="single" w:sz="6" w:space="0" w:color="auto"/>
              <w:right w:val="single" w:sz="6" w:space="0" w:color="auto"/>
            </w:tcBorders>
            <w:hideMark/>
          </w:tcPr>
          <w:p w14:paraId="61B557DC" w14:textId="3726BF61" w:rsidR="00C759C0" w:rsidRPr="003C37F8" w:rsidRDefault="002F6386" w:rsidP="007D5EEE">
            <w:pPr>
              <w:tabs>
                <w:tab w:val="left" w:pos="411"/>
              </w:tabs>
              <w:ind w:left="127" w:right="140"/>
              <w:jc w:val="both"/>
              <w:rPr>
                <w:rFonts w:ascii="Arial" w:hAnsi="Arial" w:cs="Arial"/>
                <w:sz w:val="18"/>
                <w:szCs w:val="18"/>
                <w:lang w:eastAsia="en-GB"/>
              </w:rPr>
            </w:pPr>
            <w:r w:rsidRPr="00721A73">
              <w:rPr>
                <w:rFonts w:ascii="Arial" w:eastAsia="Times New Roman" w:hAnsi="Arial" w:cs="Arial"/>
                <w:b/>
                <w:bCs/>
                <w:lang w:eastAsia="en-GB"/>
              </w:rPr>
              <w:t>1.</w:t>
            </w:r>
            <w:r w:rsidR="00C759C0" w:rsidRPr="003C37F8">
              <w:rPr>
                <w:rFonts w:ascii="Arial" w:eastAsia="Times New Roman" w:hAnsi="Arial" w:cs="Arial"/>
                <w:b/>
                <w:bCs/>
                <w:u w:val="single"/>
                <w:lang w:eastAsia="en-GB"/>
              </w:rPr>
              <w:t>Kompiuteriui:</w:t>
            </w:r>
            <w:r w:rsidR="00C759C0" w:rsidRPr="003C37F8">
              <w:rPr>
                <w:rFonts w:ascii="Arial" w:eastAsia="Times New Roman" w:hAnsi="Arial" w:cs="Arial"/>
                <w:lang w:eastAsia="en-GB"/>
              </w:rPr>
              <w:t> </w:t>
            </w:r>
            <w:r w:rsidR="009971CC" w:rsidRPr="003C37F8">
              <w:rPr>
                <w:lang w:eastAsia="en-GB"/>
              </w:rPr>
              <w:br/>
            </w:r>
            <w:r w:rsidR="00C759C0" w:rsidRPr="003C37F8">
              <w:rPr>
                <w:rFonts w:ascii="Arial" w:hAnsi="Arial" w:cs="Arial"/>
                <w:lang w:eastAsia="en-GB"/>
              </w:rPr>
              <w:t>Prekės turi atitikti Europos Komisijos reglamentuose dėl gaminių ekologinio projektavimo nustatytus efektyvaus energijos vartojimo kriterijus. </w:t>
            </w:r>
          </w:p>
        </w:tc>
        <w:tc>
          <w:tcPr>
            <w:tcW w:w="5685" w:type="dxa"/>
            <w:tcBorders>
              <w:top w:val="single" w:sz="6" w:space="0" w:color="auto"/>
              <w:left w:val="single" w:sz="6" w:space="0" w:color="auto"/>
              <w:bottom w:val="single" w:sz="6" w:space="0" w:color="auto"/>
              <w:right w:val="single" w:sz="6" w:space="0" w:color="auto"/>
            </w:tcBorders>
            <w:hideMark/>
          </w:tcPr>
          <w:p w14:paraId="04F86E57" w14:textId="77777777" w:rsidR="00C759C0" w:rsidRPr="003C37F8" w:rsidRDefault="00C759C0" w:rsidP="00C759C0">
            <w:pPr>
              <w:spacing w:after="0" w:line="240" w:lineRule="auto"/>
              <w:ind w:right="154"/>
              <w:jc w:val="both"/>
              <w:textAlignment w:val="baseline"/>
              <w:rPr>
                <w:rFonts w:ascii="Arial" w:eastAsia="Times New Roman" w:hAnsi="Arial" w:cs="Arial"/>
                <w:sz w:val="18"/>
                <w:szCs w:val="18"/>
                <w:lang w:eastAsia="en-GB"/>
              </w:rPr>
            </w:pPr>
            <w:r w:rsidRPr="003C37F8">
              <w:rPr>
                <w:rFonts w:ascii="Arial" w:eastAsia="Times New Roman" w:hAnsi="Arial" w:cs="Arial"/>
                <w:color w:val="000000"/>
                <w:lang w:eastAsia="en-GB"/>
              </w:rPr>
              <w:t>a) gamintojo atitikties deklaracija, patvirtinanti, kad prekės atitinka Europos Komisijos reglamentuose dėl gaminių ekologinio projektavimo nurodytus reikalavimus, arba  </w:t>
            </w:r>
          </w:p>
          <w:p w14:paraId="49ADA3CC" w14:textId="77777777" w:rsidR="00C759C0" w:rsidRPr="003C37F8" w:rsidRDefault="00C759C0" w:rsidP="00C759C0">
            <w:pPr>
              <w:spacing w:after="0" w:line="240" w:lineRule="auto"/>
              <w:ind w:right="154"/>
              <w:jc w:val="both"/>
              <w:textAlignment w:val="baseline"/>
              <w:rPr>
                <w:rFonts w:ascii="Arial" w:eastAsia="Times New Roman" w:hAnsi="Arial" w:cs="Arial"/>
                <w:sz w:val="18"/>
                <w:szCs w:val="18"/>
                <w:lang w:eastAsia="en-GB"/>
              </w:rPr>
            </w:pPr>
            <w:r w:rsidRPr="003C37F8">
              <w:rPr>
                <w:rFonts w:ascii="Arial" w:eastAsia="Times New Roman" w:hAnsi="Arial" w:cs="Arial"/>
                <w:color w:val="000000"/>
                <w:lang w:eastAsia="en-GB"/>
              </w:rPr>
              <w:t>b) gamintojo techniniai dokumentai, arba  </w:t>
            </w:r>
          </w:p>
          <w:p w14:paraId="257198AF" w14:textId="77777777" w:rsidR="00C759C0" w:rsidRPr="00442153" w:rsidRDefault="00C759C0" w:rsidP="00C759C0">
            <w:pPr>
              <w:spacing w:after="0" w:line="240" w:lineRule="auto"/>
              <w:jc w:val="both"/>
              <w:textAlignment w:val="baseline"/>
              <w:rPr>
                <w:rFonts w:ascii="Arial" w:eastAsia="Times New Roman" w:hAnsi="Arial" w:cs="Arial"/>
                <w:color w:val="000000"/>
                <w:lang w:eastAsia="en-GB"/>
              </w:rPr>
            </w:pPr>
            <w:r w:rsidRPr="003C37F8">
              <w:rPr>
                <w:rFonts w:ascii="Arial" w:eastAsia="Times New Roman" w:hAnsi="Arial" w:cs="Arial"/>
                <w:color w:val="000000"/>
                <w:lang w:eastAsia="en-GB"/>
              </w:rPr>
              <w:t>c) kiti lygiaverčiai įrodymai </w:t>
            </w:r>
          </w:p>
          <w:p w14:paraId="53A7A598" w14:textId="77777777" w:rsidR="003C37F8" w:rsidRPr="003C37F8" w:rsidRDefault="003C37F8" w:rsidP="00C759C0">
            <w:pPr>
              <w:spacing w:after="0" w:line="240" w:lineRule="auto"/>
              <w:jc w:val="both"/>
              <w:textAlignment w:val="baseline"/>
              <w:rPr>
                <w:rFonts w:ascii="Arial" w:eastAsia="Times New Roman" w:hAnsi="Arial" w:cs="Arial"/>
                <w:sz w:val="18"/>
                <w:szCs w:val="18"/>
                <w:lang w:eastAsia="en-GB"/>
              </w:rPr>
            </w:pPr>
          </w:p>
          <w:p w14:paraId="11FB47AC" w14:textId="00D308B7" w:rsidR="003152E7" w:rsidRPr="003C37F8" w:rsidRDefault="003152E7" w:rsidP="00C759C0">
            <w:pPr>
              <w:spacing w:after="0" w:line="240" w:lineRule="auto"/>
              <w:jc w:val="both"/>
              <w:textAlignment w:val="baseline"/>
              <w:rPr>
                <w:rFonts w:ascii="Arial" w:eastAsia="Times New Roman" w:hAnsi="Arial" w:cs="Arial"/>
                <w:sz w:val="18"/>
                <w:szCs w:val="18"/>
                <w:lang w:eastAsia="en-GB"/>
              </w:rPr>
            </w:pPr>
          </w:p>
        </w:tc>
      </w:tr>
      <w:tr w:rsidR="00347DCD" w:rsidRPr="003C37F8" w14:paraId="18A27A8C" w14:textId="77777777" w:rsidTr="00C759C0">
        <w:trPr>
          <w:trHeight w:val="300"/>
        </w:trPr>
        <w:tc>
          <w:tcPr>
            <w:tcW w:w="3961" w:type="dxa"/>
            <w:tcBorders>
              <w:top w:val="single" w:sz="6" w:space="0" w:color="auto"/>
              <w:left w:val="single" w:sz="6" w:space="0" w:color="auto"/>
              <w:bottom w:val="single" w:sz="6" w:space="0" w:color="auto"/>
              <w:right w:val="single" w:sz="6" w:space="0" w:color="auto"/>
            </w:tcBorders>
          </w:tcPr>
          <w:p w14:paraId="3A959808" w14:textId="73ACFE17" w:rsidR="002F6386" w:rsidRPr="003C37F8" w:rsidRDefault="002F6386" w:rsidP="002F6386">
            <w:pPr>
              <w:tabs>
                <w:tab w:val="left" w:pos="552"/>
              </w:tabs>
              <w:spacing w:after="0" w:line="240" w:lineRule="auto"/>
              <w:ind w:firstLine="127"/>
              <w:jc w:val="both"/>
              <w:textAlignment w:val="baseline"/>
              <w:rPr>
                <w:rFonts w:ascii="Arial" w:eastAsia="Times New Roman" w:hAnsi="Arial" w:cs="Arial"/>
                <w:b/>
                <w:bCs/>
                <w:u w:val="single"/>
                <w:lang w:eastAsia="en-GB"/>
              </w:rPr>
            </w:pPr>
            <w:r w:rsidRPr="00721A73">
              <w:rPr>
                <w:rFonts w:ascii="Arial" w:eastAsia="Times New Roman" w:hAnsi="Arial" w:cs="Arial"/>
                <w:b/>
                <w:bCs/>
                <w:lang w:eastAsia="en-GB"/>
              </w:rPr>
              <w:lastRenderedPageBreak/>
              <w:t xml:space="preserve">2. </w:t>
            </w:r>
            <w:r w:rsidR="00347DCD" w:rsidRPr="003C37F8">
              <w:rPr>
                <w:rFonts w:ascii="Arial" w:eastAsia="Times New Roman" w:hAnsi="Arial" w:cs="Arial"/>
                <w:b/>
                <w:bCs/>
                <w:u w:val="single"/>
                <w:lang w:eastAsia="en-GB"/>
              </w:rPr>
              <w:t>Kompiuteriui:</w:t>
            </w:r>
          </w:p>
          <w:p w14:paraId="2D68BA70" w14:textId="2AE314C3" w:rsidR="00347DCD" w:rsidRPr="003C37F8" w:rsidRDefault="00347DCD" w:rsidP="007D5EEE">
            <w:pPr>
              <w:tabs>
                <w:tab w:val="left" w:pos="552"/>
              </w:tabs>
              <w:spacing w:after="0" w:line="240" w:lineRule="auto"/>
              <w:ind w:left="127" w:right="140"/>
              <w:jc w:val="both"/>
              <w:textAlignment w:val="baseline"/>
              <w:rPr>
                <w:rFonts w:ascii="Arial" w:eastAsia="Times New Roman" w:hAnsi="Arial" w:cs="Arial"/>
                <w:lang w:eastAsia="en-GB"/>
              </w:rPr>
            </w:pPr>
            <w:r w:rsidRPr="003C37F8">
              <w:rPr>
                <w:rFonts w:ascii="Arial" w:eastAsia="Times New Roman" w:hAnsi="Arial" w:cs="Arial"/>
                <w:lang w:eastAsia="en-GB"/>
              </w:rPr>
              <w:t>Įranga turi turėti bent vieną standartinį USB C™ tipo lizdą (prievadą), skirtą keistis duomenimis ir pasižymintį atgaliniu suderinamumu su USB 2.0 atsižvelgiant į IEC 62680-1-3:2018 arba lygiavertį standartą.</w:t>
            </w:r>
          </w:p>
        </w:tc>
        <w:tc>
          <w:tcPr>
            <w:tcW w:w="5685" w:type="dxa"/>
            <w:tcBorders>
              <w:top w:val="single" w:sz="6" w:space="0" w:color="auto"/>
              <w:left w:val="single" w:sz="6" w:space="0" w:color="auto"/>
              <w:bottom w:val="single" w:sz="6" w:space="0" w:color="auto"/>
              <w:right w:val="single" w:sz="6" w:space="0" w:color="auto"/>
            </w:tcBorders>
          </w:tcPr>
          <w:p w14:paraId="485BDBB1" w14:textId="4E415274" w:rsidR="00347DCD" w:rsidRPr="003C37F8" w:rsidRDefault="00347DCD" w:rsidP="00347DCD">
            <w:pPr>
              <w:spacing w:after="0" w:line="240" w:lineRule="auto"/>
              <w:ind w:right="154"/>
              <w:jc w:val="both"/>
              <w:textAlignment w:val="baseline"/>
              <w:rPr>
                <w:rFonts w:ascii="Arial" w:eastAsia="Times New Roman" w:hAnsi="Arial" w:cs="Arial"/>
                <w:color w:val="000000"/>
                <w:lang w:eastAsia="en-GB"/>
              </w:rPr>
            </w:pPr>
            <w:r w:rsidRPr="003C37F8">
              <w:rPr>
                <w:rFonts w:ascii="Arial" w:eastAsia="Times New Roman" w:hAnsi="Arial" w:cs="Arial"/>
                <w:color w:val="000000"/>
                <w:lang w:eastAsia="en-GB"/>
              </w:rPr>
              <w:t xml:space="preserve">a) tiekėjas turi pateikti kiekvieno teikiamo modelio gaminio naudojimo vadovą, o jame turi būti pateiktas prietaiso išskaidytasis brėžinys, kuriame būtų nurodyti naudojamų jungčių tipai arba pateikta informacija apie įrenginyje naudojamus jungčių tipus, arba  </w:t>
            </w:r>
          </w:p>
          <w:p w14:paraId="0707EDA5" w14:textId="77777777" w:rsidR="00347DCD" w:rsidRPr="003C37F8" w:rsidRDefault="00347DCD" w:rsidP="00347DCD">
            <w:pPr>
              <w:spacing w:after="0" w:line="240" w:lineRule="auto"/>
              <w:ind w:right="154"/>
              <w:jc w:val="both"/>
              <w:textAlignment w:val="baseline"/>
              <w:rPr>
                <w:rFonts w:ascii="Arial" w:eastAsia="Times New Roman" w:hAnsi="Arial" w:cs="Arial"/>
                <w:color w:val="000000"/>
                <w:lang w:eastAsia="en-GB"/>
              </w:rPr>
            </w:pPr>
            <w:r w:rsidRPr="003C37F8">
              <w:rPr>
                <w:rFonts w:ascii="Arial" w:eastAsia="Times New Roman" w:hAnsi="Arial" w:cs="Arial"/>
                <w:color w:val="000000"/>
                <w:lang w:eastAsia="en-GB"/>
              </w:rPr>
              <w:t xml:space="preserve">b) gamintojo techniniai dokumentai (arba nuorodos į gamintojo svetainę su atitinkama informacija), arba </w:t>
            </w:r>
          </w:p>
          <w:p w14:paraId="56348C56" w14:textId="77777777" w:rsidR="00347DCD" w:rsidRPr="003C37F8" w:rsidRDefault="00347DCD" w:rsidP="00347DCD">
            <w:pPr>
              <w:spacing w:after="0" w:line="240" w:lineRule="auto"/>
              <w:ind w:right="154"/>
              <w:jc w:val="both"/>
              <w:textAlignment w:val="baseline"/>
              <w:rPr>
                <w:rFonts w:ascii="Arial" w:eastAsia="Times New Roman" w:hAnsi="Arial" w:cs="Arial"/>
                <w:color w:val="000000"/>
                <w:lang w:eastAsia="en-GB"/>
              </w:rPr>
            </w:pPr>
            <w:r w:rsidRPr="003C37F8">
              <w:rPr>
                <w:rFonts w:ascii="Arial" w:eastAsia="Times New Roman" w:hAnsi="Arial" w:cs="Arial"/>
                <w:color w:val="000000"/>
                <w:lang w:eastAsia="en-GB"/>
              </w:rPr>
              <w:t xml:space="preserve">c) atitinkamas I tipo ekologinis ženklas (sertifikatas). Atitinkamu I tipo ekologiniu ženklu paženklinta ir nurodytus reikalavimus atitinkanti įranga bus laikoma atitinkančia šį kriterijų (pavyzdžiui „TCO Certified 8“ ženklu užtikrinama, kad būtų naudojama bent viena C tipo USB jungtis), arba </w:t>
            </w:r>
          </w:p>
          <w:p w14:paraId="38F89E54" w14:textId="77777777" w:rsidR="00347DCD" w:rsidRPr="003C37F8" w:rsidRDefault="00347DCD" w:rsidP="00347DCD">
            <w:pPr>
              <w:spacing w:after="0" w:line="240" w:lineRule="auto"/>
              <w:ind w:right="154"/>
              <w:jc w:val="both"/>
              <w:textAlignment w:val="baseline"/>
              <w:rPr>
                <w:rFonts w:ascii="Arial" w:eastAsia="Times New Roman" w:hAnsi="Arial" w:cs="Arial"/>
                <w:color w:val="000000"/>
                <w:lang w:eastAsia="en-GB"/>
              </w:rPr>
            </w:pPr>
            <w:r w:rsidRPr="003C37F8">
              <w:rPr>
                <w:rFonts w:ascii="Arial" w:eastAsia="Times New Roman" w:hAnsi="Arial" w:cs="Arial"/>
                <w:color w:val="000000"/>
                <w:lang w:eastAsia="en-GB"/>
              </w:rPr>
              <w:t xml:space="preserve">d) kiti lygiaverčiai įrodymai. </w:t>
            </w:r>
          </w:p>
          <w:p w14:paraId="34DEC340" w14:textId="77777777" w:rsidR="00347DCD" w:rsidRPr="003C37F8" w:rsidRDefault="00347DCD" w:rsidP="00347DCD">
            <w:pPr>
              <w:spacing w:after="0" w:line="240" w:lineRule="auto"/>
              <w:ind w:right="154"/>
              <w:jc w:val="both"/>
              <w:textAlignment w:val="baseline"/>
              <w:rPr>
                <w:rFonts w:ascii="Arial" w:eastAsia="Times New Roman" w:hAnsi="Arial" w:cs="Arial"/>
                <w:color w:val="000000"/>
                <w:lang w:eastAsia="en-GB"/>
              </w:rPr>
            </w:pPr>
            <w:r w:rsidRPr="003C37F8">
              <w:rPr>
                <w:rFonts w:ascii="Arial" w:eastAsia="Times New Roman" w:hAnsi="Arial" w:cs="Arial"/>
                <w:color w:val="000000"/>
                <w:lang w:eastAsia="en-GB"/>
              </w:rPr>
              <w:t xml:space="preserve"> </w:t>
            </w:r>
          </w:p>
          <w:p w14:paraId="25C52ED5" w14:textId="3B0216B8" w:rsidR="00347DCD" w:rsidRPr="003C37F8" w:rsidRDefault="00347DCD" w:rsidP="003152E7">
            <w:pPr>
              <w:spacing w:after="0" w:line="240" w:lineRule="auto"/>
              <w:ind w:right="154"/>
              <w:jc w:val="both"/>
              <w:textAlignment w:val="baseline"/>
              <w:rPr>
                <w:rFonts w:ascii="Arial" w:eastAsia="Times New Roman" w:hAnsi="Arial" w:cs="Arial"/>
                <w:b/>
                <w:bCs/>
                <w:color w:val="000000"/>
                <w:lang w:eastAsia="en-GB"/>
              </w:rPr>
            </w:pPr>
          </w:p>
        </w:tc>
      </w:tr>
      <w:tr w:rsidR="00C759C0" w:rsidRPr="003C37F8" w14:paraId="04BBF6DC" w14:textId="77777777" w:rsidTr="00C759C0">
        <w:trPr>
          <w:trHeight w:val="300"/>
        </w:trPr>
        <w:tc>
          <w:tcPr>
            <w:tcW w:w="3961" w:type="dxa"/>
            <w:tcBorders>
              <w:top w:val="single" w:sz="6" w:space="0" w:color="auto"/>
              <w:left w:val="single" w:sz="6" w:space="0" w:color="auto"/>
              <w:bottom w:val="single" w:sz="6" w:space="0" w:color="auto"/>
              <w:right w:val="single" w:sz="6" w:space="0" w:color="auto"/>
            </w:tcBorders>
            <w:hideMark/>
          </w:tcPr>
          <w:p w14:paraId="61D8CC48" w14:textId="3320DD09" w:rsidR="00B96AD3" w:rsidRPr="003C37F8" w:rsidRDefault="0063541A" w:rsidP="00B96AD3">
            <w:pPr>
              <w:spacing w:after="0" w:line="240" w:lineRule="auto"/>
              <w:ind w:left="127"/>
              <w:jc w:val="both"/>
              <w:textAlignment w:val="baseline"/>
              <w:rPr>
                <w:rFonts w:ascii="Arial" w:eastAsia="Times New Roman" w:hAnsi="Arial" w:cs="Arial"/>
                <w:color w:val="000000"/>
                <w:u w:val="single"/>
                <w:shd w:val="clear" w:color="auto" w:fill="FFFFFF"/>
                <w:lang w:eastAsia="en-GB"/>
              </w:rPr>
            </w:pPr>
            <w:r>
              <w:rPr>
                <w:rFonts w:ascii="Arial" w:eastAsia="Times New Roman" w:hAnsi="Arial" w:cs="Arial"/>
                <w:b/>
                <w:bCs/>
                <w:color w:val="000000"/>
                <w:shd w:val="clear" w:color="auto" w:fill="FFFFFF"/>
                <w:lang w:eastAsia="en-GB"/>
              </w:rPr>
              <w:t>3</w:t>
            </w:r>
            <w:r w:rsidR="00B96AD3" w:rsidRPr="00721A73">
              <w:rPr>
                <w:rFonts w:ascii="Arial" w:eastAsia="Times New Roman" w:hAnsi="Arial" w:cs="Arial"/>
                <w:b/>
                <w:bCs/>
                <w:color w:val="000000"/>
                <w:shd w:val="clear" w:color="auto" w:fill="FFFFFF"/>
                <w:lang w:eastAsia="en-GB"/>
              </w:rPr>
              <w:t xml:space="preserve">. </w:t>
            </w:r>
            <w:r w:rsidR="00C759C0" w:rsidRPr="003C37F8">
              <w:rPr>
                <w:rFonts w:ascii="Arial" w:eastAsia="Times New Roman" w:hAnsi="Arial" w:cs="Arial"/>
                <w:b/>
                <w:bCs/>
                <w:color w:val="000000"/>
                <w:u w:val="single"/>
                <w:shd w:val="clear" w:color="auto" w:fill="FFFFFF"/>
                <w:lang w:eastAsia="en-GB"/>
              </w:rPr>
              <w:t>Pakuotėms</w:t>
            </w:r>
            <w:r w:rsidR="00C759C0" w:rsidRPr="003C37F8">
              <w:rPr>
                <w:rFonts w:ascii="Arial" w:eastAsia="Times New Roman" w:hAnsi="Arial" w:cs="Arial"/>
                <w:color w:val="000000"/>
                <w:u w:val="single"/>
                <w:shd w:val="clear" w:color="auto" w:fill="FFFFFF"/>
                <w:lang w:eastAsia="en-GB"/>
              </w:rPr>
              <w:t>:</w:t>
            </w:r>
          </w:p>
          <w:p w14:paraId="7E76DA9B" w14:textId="38158427" w:rsidR="00C759C0" w:rsidRPr="003C37F8" w:rsidRDefault="00C759C0" w:rsidP="00B96AD3">
            <w:pPr>
              <w:spacing w:after="0" w:line="240" w:lineRule="auto"/>
              <w:ind w:left="127" w:right="140"/>
              <w:jc w:val="both"/>
              <w:textAlignment w:val="baseline"/>
              <w:rPr>
                <w:rFonts w:ascii="Arial" w:eastAsia="Times New Roman" w:hAnsi="Arial" w:cs="Arial"/>
                <w:lang w:eastAsia="en-GB"/>
              </w:rPr>
            </w:pPr>
            <w:r w:rsidRPr="003C37F8">
              <w:rPr>
                <w:rFonts w:ascii="Arial" w:eastAsia="Times New Roman" w:hAnsi="Arial" w:cs="Arial"/>
                <w:color w:val="000000"/>
                <w:shd w:val="clear" w:color="auto" w:fill="FFFFFF"/>
                <w:lang w:eastAsia="en-GB"/>
              </w:rPr>
              <w:t> </w:t>
            </w:r>
            <w:r w:rsidRPr="003C37F8">
              <w:rPr>
                <w:rFonts w:ascii="Arial" w:eastAsia="Times New Roman" w:hAnsi="Arial" w:cs="Arial"/>
                <w:color w:val="D13438"/>
                <w:shd w:val="clear" w:color="auto" w:fill="FFFFFF"/>
                <w:lang w:eastAsia="en-GB"/>
              </w:rPr>
              <w:t> </w:t>
            </w:r>
            <w:r w:rsidR="009971CC" w:rsidRPr="003C37F8">
              <w:rPr>
                <w:rFonts w:ascii="Arial" w:eastAsia="Times New Roman" w:hAnsi="Arial" w:cs="Arial"/>
                <w:color w:val="D13438"/>
                <w:shd w:val="clear" w:color="auto" w:fill="FFFFFF"/>
                <w:lang w:eastAsia="en-GB"/>
              </w:rPr>
              <w:br/>
            </w:r>
            <w:r w:rsidRPr="003C37F8">
              <w:rPr>
                <w:rFonts w:ascii="Arial" w:eastAsia="Times New Roman" w:hAnsi="Arial" w:cs="Arial"/>
                <w:lang w:eastAsia="en-GB"/>
              </w:rPr>
              <w:t>Jeigu prekės tiekiamos ar perduodamos pirkimo vykdytojui antrinėje pakuotėje</w:t>
            </w:r>
            <w:r w:rsidR="00C12F28">
              <w:rPr>
                <w:rStyle w:val="FootnoteReference"/>
                <w:rFonts w:ascii="Arial" w:eastAsia="Times New Roman" w:hAnsi="Arial" w:cs="Arial"/>
                <w:lang w:eastAsia="en-GB"/>
              </w:rPr>
              <w:footnoteReference w:id="3"/>
            </w:r>
            <w:r w:rsidRPr="003C37F8">
              <w:rPr>
                <w:rFonts w:ascii="Arial" w:eastAsia="Times New Roman" w:hAnsi="Arial" w:cs="Arial"/>
                <w:lang w:eastAsia="en-GB"/>
              </w:rPr>
              <w:t>, antrinės pakuotės turi būti laikytinos perdirbamosiomis pakuotėmis pagal Lietuvos Respublikos mokesčio už aplinkos teršimą įstatymo nuostatas. </w:t>
            </w:r>
          </w:p>
        </w:tc>
        <w:tc>
          <w:tcPr>
            <w:tcW w:w="5685" w:type="dxa"/>
            <w:tcBorders>
              <w:top w:val="single" w:sz="6" w:space="0" w:color="auto"/>
              <w:left w:val="single" w:sz="6" w:space="0" w:color="auto"/>
              <w:bottom w:val="single" w:sz="6" w:space="0" w:color="auto"/>
              <w:right w:val="single" w:sz="6" w:space="0" w:color="auto"/>
            </w:tcBorders>
            <w:hideMark/>
          </w:tcPr>
          <w:p w14:paraId="609FA767" w14:textId="77777777" w:rsidR="003152E7" w:rsidRDefault="00C759C0" w:rsidP="00C759C0">
            <w:pPr>
              <w:spacing w:after="0" w:line="240" w:lineRule="auto"/>
              <w:ind w:right="154"/>
              <w:jc w:val="both"/>
              <w:textAlignment w:val="baseline"/>
              <w:rPr>
                <w:rFonts w:ascii="Arial" w:eastAsia="Times New Roman" w:hAnsi="Arial" w:cs="Arial"/>
                <w:lang w:eastAsia="en-GB"/>
              </w:rPr>
            </w:pPr>
            <w:r w:rsidRPr="003C37F8">
              <w:rPr>
                <w:rFonts w:ascii="Arial" w:eastAsia="Times New Roman" w:hAnsi="Arial" w:cs="Arial"/>
                <w:lang w:eastAsia="en-GB"/>
              </w:rPr>
              <w:t xml:space="preserve">Jei Tiekėjas teikdamas pasiūlymą įsipareigoja laikytis visų pirkimo sąlygų, įskaitant ir reikalavimo dėl antrinės pakuotės (jeigu ji bus naudojama), tokiu atveju papildomi dokumentai pasiūlymų vertinimo etape nėra teikiami. Sutarties vykdymo metu, jeigu </w:t>
            </w:r>
            <w:r w:rsidR="00315A31" w:rsidRPr="003C37F8">
              <w:rPr>
                <w:rFonts w:ascii="Arial" w:eastAsia="Times New Roman" w:hAnsi="Arial" w:cs="Arial"/>
                <w:lang w:eastAsia="en-GB"/>
              </w:rPr>
              <w:t>p</w:t>
            </w:r>
            <w:r w:rsidRPr="003C37F8">
              <w:rPr>
                <w:rFonts w:ascii="Arial" w:eastAsia="Times New Roman" w:hAnsi="Arial" w:cs="Arial"/>
                <w:lang w:eastAsia="en-GB"/>
              </w:rPr>
              <w:t xml:space="preserve">rekės yra tiekiamos arba perduodamos antrinėje pakuotėje, tokiu atveju Tiekėjas patiekdamas prekes pirkimo vykdytojui, turi pateikti </w:t>
            </w:r>
            <w:r w:rsidR="00315A31" w:rsidRPr="003C37F8">
              <w:rPr>
                <w:rFonts w:ascii="Arial" w:eastAsia="Times New Roman" w:hAnsi="Arial" w:cs="Arial"/>
                <w:lang w:eastAsia="en-GB"/>
              </w:rPr>
              <w:t>p</w:t>
            </w:r>
            <w:r w:rsidRPr="003C37F8">
              <w:rPr>
                <w:rFonts w:ascii="Arial" w:eastAsia="Times New Roman" w:hAnsi="Arial" w:cs="Arial"/>
                <w:lang w:eastAsia="en-GB"/>
              </w:rPr>
              <w:t>rekės (-ių) antrinės (-ių) pakuotės (-čių) tinkamumą perdirbti (perdirbamumą) patvirtinančius dokumentus nurodytus Sutartyje.</w:t>
            </w:r>
          </w:p>
          <w:p w14:paraId="3344DBD8" w14:textId="29CF4F8C" w:rsidR="00AF3BAB" w:rsidRPr="003C37F8" w:rsidRDefault="00C759C0" w:rsidP="00AF3BAB">
            <w:pPr>
              <w:spacing w:after="0" w:line="240" w:lineRule="auto"/>
              <w:ind w:right="154"/>
              <w:textAlignment w:val="baseline"/>
              <w:rPr>
                <w:rFonts w:ascii="Arial" w:eastAsia="Times New Roman" w:hAnsi="Arial" w:cs="Arial"/>
                <w:sz w:val="18"/>
                <w:szCs w:val="18"/>
                <w:lang w:eastAsia="en-GB"/>
              </w:rPr>
            </w:pPr>
            <w:r w:rsidRPr="003C37F8">
              <w:rPr>
                <w:rFonts w:ascii="Arial" w:eastAsia="Times New Roman" w:hAnsi="Arial" w:cs="Arial"/>
                <w:lang w:eastAsia="en-GB"/>
              </w:rPr>
              <w:t> </w:t>
            </w:r>
          </w:p>
          <w:p w14:paraId="30AD55A9" w14:textId="5A2E5A33" w:rsidR="00C759C0" w:rsidRPr="003C37F8" w:rsidRDefault="00C759C0" w:rsidP="003152E7">
            <w:pPr>
              <w:spacing w:after="0" w:line="240" w:lineRule="auto"/>
              <w:ind w:right="154"/>
              <w:jc w:val="both"/>
              <w:textAlignment w:val="baseline"/>
              <w:rPr>
                <w:rFonts w:ascii="Arial" w:eastAsia="Times New Roman" w:hAnsi="Arial" w:cs="Arial"/>
                <w:sz w:val="18"/>
                <w:szCs w:val="18"/>
                <w:lang w:eastAsia="en-GB"/>
              </w:rPr>
            </w:pPr>
          </w:p>
        </w:tc>
      </w:tr>
    </w:tbl>
    <w:p w14:paraId="74A8693C" w14:textId="2422DE41" w:rsidR="003F06DD" w:rsidRPr="00B96AD3" w:rsidRDefault="003F06DD" w:rsidP="1924CA17">
      <w:pPr>
        <w:shd w:val="clear" w:color="auto" w:fill="FFFFFF" w:themeFill="background1"/>
        <w:spacing w:line="276" w:lineRule="auto"/>
        <w:jc w:val="both"/>
        <w:rPr>
          <w:rFonts w:ascii="Arial" w:eastAsia="Times New Roman" w:hAnsi="Arial" w:cs="Arial"/>
          <w:color w:val="000000"/>
          <w:lang w:eastAsia="lt-LT"/>
        </w:rPr>
      </w:pPr>
    </w:p>
    <w:sectPr w:rsidR="003F06DD" w:rsidRPr="00B96AD3" w:rsidSect="00736515">
      <w:headerReference w:type="even" r:id="rId13"/>
      <w:headerReference w:type="default" r:id="rId14"/>
      <w:footerReference w:type="even" r:id="rId15"/>
      <w:footerReference w:type="default" r:id="rId16"/>
      <w:headerReference w:type="first" r:id="rId17"/>
      <w:footerReference w:type="first" r:id="rId18"/>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7AC84" w14:textId="77777777" w:rsidR="00BD6594" w:rsidRDefault="00BD6594" w:rsidP="00682323">
      <w:pPr>
        <w:spacing w:after="0" w:line="240" w:lineRule="auto"/>
      </w:pPr>
      <w:r>
        <w:separator/>
      </w:r>
    </w:p>
  </w:endnote>
  <w:endnote w:type="continuationSeparator" w:id="0">
    <w:p w14:paraId="4E48173B" w14:textId="77777777" w:rsidR="00BD6594" w:rsidRDefault="00BD6594" w:rsidP="00682323">
      <w:pPr>
        <w:spacing w:after="0" w:line="240" w:lineRule="auto"/>
      </w:pPr>
      <w:r>
        <w:continuationSeparator/>
      </w:r>
    </w:p>
  </w:endnote>
  <w:endnote w:type="continuationNotice" w:id="1">
    <w:p w14:paraId="028EAE36" w14:textId="77777777" w:rsidR="00BD6594" w:rsidRDefault="00BD65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9327C" w14:textId="77777777" w:rsidR="003B1055" w:rsidRDefault="003B10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2F429" w14:textId="77777777" w:rsidR="003B1055" w:rsidRDefault="003B1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B525C" w14:textId="77777777" w:rsidR="00BD6594" w:rsidRDefault="00BD6594" w:rsidP="00682323">
      <w:pPr>
        <w:spacing w:after="0" w:line="240" w:lineRule="auto"/>
      </w:pPr>
      <w:r>
        <w:separator/>
      </w:r>
    </w:p>
  </w:footnote>
  <w:footnote w:type="continuationSeparator" w:id="0">
    <w:p w14:paraId="76D572D4" w14:textId="77777777" w:rsidR="00BD6594" w:rsidRDefault="00BD6594" w:rsidP="00682323">
      <w:pPr>
        <w:spacing w:after="0" w:line="240" w:lineRule="auto"/>
      </w:pPr>
      <w:r>
        <w:continuationSeparator/>
      </w:r>
    </w:p>
  </w:footnote>
  <w:footnote w:type="continuationNotice" w:id="1">
    <w:p w14:paraId="0C85F511" w14:textId="77777777" w:rsidR="00BD6594" w:rsidRDefault="00BD6594">
      <w:pPr>
        <w:spacing w:after="0" w:line="240" w:lineRule="auto"/>
      </w:pPr>
    </w:p>
  </w:footnote>
  <w:footnote w:id="2">
    <w:p w14:paraId="0E122AA1" w14:textId="610C8375" w:rsidR="00455D3D" w:rsidRPr="00776717" w:rsidRDefault="00455D3D" w:rsidP="0070330A">
      <w:pPr>
        <w:pStyle w:val="FootnoteText"/>
        <w:jc w:val="both"/>
        <w:rPr>
          <w:rFonts w:ascii="Arial" w:hAnsi="Arial" w:cs="Arial"/>
          <w:sz w:val="18"/>
          <w:szCs w:val="18"/>
        </w:rPr>
      </w:pPr>
      <w:r w:rsidRPr="00776717">
        <w:rPr>
          <w:rStyle w:val="FootnoteReference"/>
          <w:rFonts w:ascii="Arial" w:hAnsi="Arial" w:cs="Arial"/>
          <w:sz w:val="18"/>
          <w:szCs w:val="18"/>
        </w:rPr>
        <w:footnoteRef/>
      </w:r>
      <w:r w:rsidRPr="00776717">
        <w:rPr>
          <w:rFonts w:ascii="Arial" w:hAnsi="Arial" w:cs="Arial"/>
          <w:sz w:val="18"/>
          <w:szCs w:val="18"/>
        </w:rPr>
        <w:t>Lygiaverčiu laikomas pirkimo objektas, kurio savybės nėra prastesnės (t.</w:t>
      </w:r>
      <w:r w:rsidR="00D139CC" w:rsidRPr="00776717">
        <w:rPr>
          <w:rFonts w:ascii="Arial" w:hAnsi="Arial" w:cs="Arial"/>
          <w:sz w:val="18"/>
          <w:szCs w:val="18"/>
        </w:rPr>
        <w:t xml:space="preserve"> </w:t>
      </w:r>
      <w:r w:rsidRPr="00776717">
        <w:rPr>
          <w:rFonts w:ascii="Arial" w:hAnsi="Arial" w:cs="Arial"/>
          <w:sz w:val="18"/>
          <w:szCs w:val="18"/>
        </w:rPr>
        <w:t>y.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776717" w:rsidRDefault="00455D3D" w:rsidP="0070330A">
      <w:pPr>
        <w:pStyle w:val="FootnoteText"/>
        <w:jc w:val="both"/>
        <w:rPr>
          <w:rFonts w:ascii="Arial" w:hAnsi="Arial" w:cs="Arial"/>
          <w:sz w:val="18"/>
          <w:szCs w:val="18"/>
        </w:rPr>
      </w:pPr>
      <w:r w:rsidRPr="00776717">
        <w:rPr>
          <w:rFonts w:ascii="Arial" w:hAnsi="Arial" w:cs="Arial"/>
          <w:sz w:val="18"/>
          <w:szCs w:val="18"/>
        </w:rPr>
        <w:t>•     neatliekant papildomų sąveikaujančių elementų pakeitimų;</w:t>
      </w:r>
    </w:p>
    <w:p w14:paraId="3CD5A5FE" w14:textId="77777777" w:rsidR="00455D3D" w:rsidRPr="00776717" w:rsidRDefault="00455D3D" w:rsidP="0070330A">
      <w:pPr>
        <w:pStyle w:val="FootnoteText"/>
        <w:jc w:val="both"/>
        <w:rPr>
          <w:rFonts w:ascii="Arial" w:hAnsi="Arial" w:cs="Arial"/>
          <w:sz w:val="18"/>
          <w:szCs w:val="18"/>
        </w:rPr>
      </w:pPr>
      <w:r w:rsidRPr="00776717">
        <w:rPr>
          <w:rFonts w:ascii="Arial" w:hAnsi="Arial" w:cs="Arial"/>
          <w:sz w:val="18"/>
          <w:szCs w:val="18"/>
        </w:rPr>
        <w:t>•    panaudojimas neturės įtakos sąveikaujančių elementų greitesniam susidėvėjimui, gedimams ir (ar) garantijos praradimui;</w:t>
      </w:r>
    </w:p>
    <w:p w14:paraId="6B4DC801" w14:textId="77777777" w:rsidR="00455D3D" w:rsidRPr="00776717" w:rsidRDefault="00455D3D" w:rsidP="0070330A">
      <w:pPr>
        <w:pStyle w:val="FootnoteText"/>
        <w:jc w:val="both"/>
        <w:rPr>
          <w:rFonts w:ascii="Arial" w:hAnsi="Arial" w:cs="Arial"/>
          <w:sz w:val="18"/>
          <w:szCs w:val="18"/>
        </w:rPr>
      </w:pPr>
      <w:r w:rsidRPr="00776717">
        <w:rPr>
          <w:rFonts w:ascii="Arial" w:hAnsi="Arial" w:cs="Arial"/>
          <w:sz w:val="18"/>
          <w:szCs w:val="18"/>
        </w:rPr>
        <w:t>•     numatytas tarnavimo laikotarpis nėra  trumpesnis;</w:t>
      </w:r>
    </w:p>
    <w:p w14:paraId="21FEBA30" w14:textId="77777777" w:rsidR="00455D3D" w:rsidRPr="00776717" w:rsidRDefault="00455D3D" w:rsidP="0070330A">
      <w:pPr>
        <w:pStyle w:val="FootnoteText"/>
        <w:jc w:val="both"/>
        <w:rPr>
          <w:rFonts w:ascii="Arial" w:hAnsi="Arial" w:cs="Arial"/>
          <w:sz w:val="18"/>
          <w:szCs w:val="18"/>
        </w:rPr>
      </w:pPr>
      <w:r w:rsidRPr="00776717">
        <w:rPr>
          <w:rFonts w:ascii="Arial" w:hAnsi="Arial" w:cs="Arial"/>
          <w:sz w:val="18"/>
          <w:szCs w:val="18"/>
        </w:rPr>
        <w:t>•     nėra prastesnio techninio pažangumo lygio.</w:t>
      </w:r>
    </w:p>
    <w:p w14:paraId="0621DDB7" w14:textId="44398599" w:rsidR="00455D3D" w:rsidRDefault="00455D3D" w:rsidP="0070330A">
      <w:pPr>
        <w:pStyle w:val="FootnoteText"/>
        <w:jc w:val="both"/>
      </w:pPr>
      <w:r w:rsidRPr="00776717">
        <w:rPr>
          <w:rFonts w:ascii="Arial" w:hAnsi="Arial" w:cs="Arial"/>
          <w:sz w:val="18"/>
          <w:szCs w:val="18"/>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t xml:space="preserve"> </w:t>
      </w:r>
    </w:p>
  </w:footnote>
  <w:footnote w:id="3">
    <w:p w14:paraId="326889ED" w14:textId="36509826" w:rsidR="00C12F28" w:rsidRPr="00C71118" w:rsidRDefault="00C12F28">
      <w:pPr>
        <w:pStyle w:val="FootnoteText"/>
        <w:rPr>
          <w:sz w:val="18"/>
          <w:szCs w:val="18"/>
        </w:rPr>
      </w:pPr>
      <w:r>
        <w:rPr>
          <w:rStyle w:val="FootnoteReference"/>
        </w:rPr>
        <w:footnoteRef/>
      </w:r>
      <w:r>
        <w:t xml:space="preserve"> </w:t>
      </w:r>
      <w:r w:rsidRPr="007D5EEE">
        <w:rPr>
          <w:rStyle w:val="normaltextrun"/>
          <w:sz w:val="18"/>
          <w:szCs w:val="18"/>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r w:rsidRPr="007D5EEE">
        <w:rPr>
          <w:rStyle w:val="eop"/>
          <w:sz w:val="18"/>
          <w:szCs w:val="18"/>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84789" w14:textId="77777777" w:rsidR="003B1055" w:rsidRDefault="003B10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E75CE" w14:textId="77777777" w:rsidR="00A31923" w:rsidRDefault="00A319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712E"/>
    <w:multiLevelType w:val="hybridMultilevel"/>
    <w:tmpl w:val="08701352"/>
    <w:lvl w:ilvl="0" w:tplc="E042C97A">
      <w:start w:val="4"/>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3" w15:restartNumberingAfterBreak="0">
    <w:nsid w:val="05ED7868"/>
    <w:multiLevelType w:val="multilevel"/>
    <w:tmpl w:val="08726F16"/>
    <w:lvl w:ilvl="0">
      <w:start w:val="1"/>
      <w:numFmt w:val="decimal"/>
      <w:lvlText w:val="%1."/>
      <w:lvlJc w:val="left"/>
      <w:pPr>
        <w:ind w:left="560" w:hanging="560"/>
      </w:pPr>
      <w:rPr>
        <w:rFonts w:eastAsia="Times New Roman" w:hint="default"/>
        <w:i w:val="0"/>
        <w:color w:val="auto"/>
      </w:rPr>
    </w:lvl>
    <w:lvl w:ilvl="1">
      <w:start w:val="1"/>
      <w:numFmt w:val="decimal"/>
      <w:lvlText w:val="%1.%2."/>
      <w:lvlJc w:val="left"/>
      <w:pPr>
        <w:ind w:left="720" w:hanging="720"/>
      </w:pPr>
      <w:rPr>
        <w:rFonts w:eastAsia="Times New Roman" w:hint="default"/>
        <w:i w:val="0"/>
        <w:color w:val="auto"/>
      </w:rPr>
    </w:lvl>
    <w:lvl w:ilvl="2">
      <w:start w:val="1"/>
      <w:numFmt w:val="decimal"/>
      <w:lvlText w:val="%1.%2.%3."/>
      <w:lvlJc w:val="left"/>
      <w:pPr>
        <w:ind w:left="720" w:hanging="720"/>
      </w:pPr>
      <w:rPr>
        <w:rFonts w:eastAsia="Times New Roman" w:hint="default"/>
        <w:i w:val="0"/>
        <w:color w:val="auto"/>
      </w:rPr>
    </w:lvl>
    <w:lvl w:ilvl="3">
      <w:start w:val="1"/>
      <w:numFmt w:val="decimal"/>
      <w:lvlText w:val="%1.%2.%3.%4."/>
      <w:lvlJc w:val="left"/>
      <w:pPr>
        <w:ind w:left="1080" w:hanging="1080"/>
      </w:pPr>
      <w:rPr>
        <w:rFonts w:eastAsia="Times New Roman" w:hint="default"/>
        <w:i w:val="0"/>
        <w:color w:val="auto"/>
      </w:rPr>
    </w:lvl>
    <w:lvl w:ilvl="4">
      <w:start w:val="1"/>
      <w:numFmt w:val="decimal"/>
      <w:lvlText w:val="%1.%2.%3.%4.%5."/>
      <w:lvlJc w:val="left"/>
      <w:pPr>
        <w:ind w:left="1080" w:hanging="1080"/>
      </w:pPr>
      <w:rPr>
        <w:rFonts w:eastAsia="Times New Roman" w:hint="default"/>
        <w:i w:val="0"/>
        <w:color w:val="auto"/>
      </w:rPr>
    </w:lvl>
    <w:lvl w:ilvl="5">
      <w:start w:val="1"/>
      <w:numFmt w:val="decimal"/>
      <w:lvlText w:val="%1.%2.%3.%4.%5.%6."/>
      <w:lvlJc w:val="left"/>
      <w:pPr>
        <w:ind w:left="1440" w:hanging="1440"/>
      </w:pPr>
      <w:rPr>
        <w:rFonts w:eastAsia="Times New Roman" w:hint="default"/>
        <w:i w:val="0"/>
        <w:color w:val="auto"/>
      </w:rPr>
    </w:lvl>
    <w:lvl w:ilvl="6">
      <w:start w:val="1"/>
      <w:numFmt w:val="decimal"/>
      <w:lvlText w:val="%1.%2.%3.%4.%5.%6.%7."/>
      <w:lvlJc w:val="left"/>
      <w:pPr>
        <w:ind w:left="1440" w:hanging="1440"/>
      </w:pPr>
      <w:rPr>
        <w:rFonts w:eastAsia="Times New Roman" w:hint="default"/>
        <w:i w:val="0"/>
        <w:color w:val="auto"/>
      </w:rPr>
    </w:lvl>
    <w:lvl w:ilvl="7">
      <w:start w:val="1"/>
      <w:numFmt w:val="decimal"/>
      <w:lvlText w:val="%1.%2.%3.%4.%5.%6.%7.%8."/>
      <w:lvlJc w:val="left"/>
      <w:pPr>
        <w:ind w:left="1800" w:hanging="1800"/>
      </w:pPr>
      <w:rPr>
        <w:rFonts w:eastAsia="Times New Roman" w:hint="default"/>
        <w:i w:val="0"/>
        <w:color w:val="auto"/>
      </w:rPr>
    </w:lvl>
    <w:lvl w:ilvl="8">
      <w:start w:val="1"/>
      <w:numFmt w:val="decimal"/>
      <w:lvlText w:val="%1.%2.%3.%4.%5.%6.%7.%8.%9."/>
      <w:lvlJc w:val="left"/>
      <w:pPr>
        <w:ind w:left="1800" w:hanging="1800"/>
      </w:pPr>
      <w:rPr>
        <w:rFonts w:eastAsia="Times New Roman" w:hint="default"/>
        <w:i w:val="0"/>
        <w:color w:val="auto"/>
      </w:rPr>
    </w:lvl>
  </w:abstractNum>
  <w:abstractNum w:abstractNumId="4"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AC82F1A"/>
    <w:multiLevelType w:val="multilevel"/>
    <w:tmpl w:val="6072876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8B6823"/>
    <w:multiLevelType w:val="hybridMultilevel"/>
    <w:tmpl w:val="B784CF4E"/>
    <w:lvl w:ilvl="0" w:tplc="E6DAC930">
      <w:start w:val="1"/>
      <w:numFmt w:val="bullet"/>
      <w:lvlText w:val="-"/>
      <w:lvlJc w:val="left"/>
      <w:pPr>
        <w:ind w:left="334" w:hanging="360"/>
      </w:pPr>
      <w:rPr>
        <w:rFonts w:ascii="Arial" w:eastAsia="Batang" w:hAnsi="Arial" w:cs="Arial" w:hint="default"/>
      </w:rPr>
    </w:lvl>
    <w:lvl w:ilvl="1" w:tplc="08090003" w:tentative="1">
      <w:start w:val="1"/>
      <w:numFmt w:val="bullet"/>
      <w:lvlText w:val="o"/>
      <w:lvlJc w:val="left"/>
      <w:pPr>
        <w:ind w:left="1054" w:hanging="360"/>
      </w:pPr>
      <w:rPr>
        <w:rFonts w:ascii="Courier New" w:hAnsi="Courier New" w:cs="Courier New" w:hint="default"/>
      </w:rPr>
    </w:lvl>
    <w:lvl w:ilvl="2" w:tplc="08090005" w:tentative="1">
      <w:start w:val="1"/>
      <w:numFmt w:val="bullet"/>
      <w:lvlText w:val=""/>
      <w:lvlJc w:val="left"/>
      <w:pPr>
        <w:ind w:left="1774" w:hanging="360"/>
      </w:pPr>
      <w:rPr>
        <w:rFonts w:ascii="Wingdings" w:hAnsi="Wingdings" w:hint="default"/>
      </w:rPr>
    </w:lvl>
    <w:lvl w:ilvl="3" w:tplc="08090001" w:tentative="1">
      <w:start w:val="1"/>
      <w:numFmt w:val="bullet"/>
      <w:lvlText w:val=""/>
      <w:lvlJc w:val="left"/>
      <w:pPr>
        <w:ind w:left="2494" w:hanging="360"/>
      </w:pPr>
      <w:rPr>
        <w:rFonts w:ascii="Symbol" w:hAnsi="Symbol" w:hint="default"/>
      </w:rPr>
    </w:lvl>
    <w:lvl w:ilvl="4" w:tplc="08090003" w:tentative="1">
      <w:start w:val="1"/>
      <w:numFmt w:val="bullet"/>
      <w:lvlText w:val="o"/>
      <w:lvlJc w:val="left"/>
      <w:pPr>
        <w:ind w:left="3214" w:hanging="360"/>
      </w:pPr>
      <w:rPr>
        <w:rFonts w:ascii="Courier New" w:hAnsi="Courier New" w:cs="Courier New" w:hint="default"/>
      </w:rPr>
    </w:lvl>
    <w:lvl w:ilvl="5" w:tplc="08090005" w:tentative="1">
      <w:start w:val="1"/>
      <w:numFmt w:val="bullet"/>
      <w:lvlText w:val=""/>
      <w:lvlJc w:val="left"/>
      <w:pPr>
        <w:ind w:left="3934" w:hanging="360"/>
      </w:pPr>
      <w:rPr>
        <w:rFonts w:ascii="Wingdings" w:hAnsi="Wingdings" w:hint="default"/>
      </w:rPr>
    </w:lvl>
    <w:lvl w:ilvl="6" w:tplc="08090001" w:tentative="1">
      <w:start w:val="1"/>
      <w:numFmt w:val="bullet"/>
      <w:lvlText w:val=""/>
      <w:lvlJc w:val="left"/>
      <w:pPr>
        <w:ind w:left="4654" w:hanging="360"/>
      </w:pPr>
      <w:rPr>
        <w:rFonts w:ascii="Symbol" w:hAnsi="Symbol" w:hint="default"/>
      </w:rPr>
    </w:lvl>
    <w:lvl w:ilvl="7" w:tplc="08090003" w:tentative="1">
      <w:start w:val="1"/>
      <w:numFmt w:val="bullet"/>
      <w:lvlText w:val="o"/>
      <w:lvlJc w:val="left"/>
      <w:pPr>
        <w:ind w:left="5374" w:hanging="360"/>
      </w:pPr>
      <w:rPr>
        <w:rFonts w:ascii="Courier New" w:hAnsi="Courier New" w:cs="Courier New" w:hint="default"/>
      </w:rPr>
    </w:lvl>
    <w:lvl w:ilvl="8" w:tplc="08090005" w:tentative="1">
      <w:start w:val="1"/>
      <w:numFmt w:val="bullet"/>
      <w:lvlText w:val=""/>
      <w:lvlJc w:val="left"/>
      <w:pPr>
        <w:ind w:left="6094" w:hanging="360"/>
      </w:pPr>
      <w:rPr>
        <w:rFonts w:ascii="Wingdings" w:hAnsi="Wingdings" w:hint="default"/>
      </w:rPr>
    </w:lvl>
  </w:abstractNum>
  <w:abstractNum w:abstractNumId="10"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435529"/>
    <w:multiLevelType w:val="hybridMultilevel"/>
    <w:tmpl w:val="7534C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6C3A62"/>
    <w:multiLevelType w:val="hybridMultilevel"/>
    <w:tmpl w:val="D8D644DC"/>
    <w:lvl w:ilvl="0" w:tplc="57164D66">
      <w:start w:val="1"/>
      <w:numFmt w:val="decimal"/>
      <w:lvlText w:val="%1."/>
      <w:lvlJc w:val="left"/>
      <w:pPr>
        <w:ind w:left="487" w:hanging="360"/>
      </w:pPr>
      <w:rPr>
        <w:rFonts w:hint="default"/>
        <w:b/>
      </w:rPr>
    </w:lvl>
    <w:lvl w:ilvl="1" w:tplc="08090019" w:tentative="1">
      <w:start w:val="1"/>
      <w:numFmt w:val="lowerLetter"/>
      <w:lvlText w:val="%2."/>
      <w:lvlJc w:val="left"/>
      <w:pPr>
        <w:ind w:left="1207" w:hanging="360"/>
      </w:pPr>
    </w:lvl>
    <w:lvl w:ilvl="2" w:tplc="0809001B" w:tentative="1">
      <w:start w:val="1"/>
      <w:numFmt w:val="lowerRoman"/>
      <w:lvlText w:val="%3."/>
      <w:lvlJc w:val="right"/>
      <w:pPr>
        <w:ind w:left="1927" w:hanging="180"/>
      </w:pPr>
    </w:lvl>
    <w:lvl w:ilvl="3" w:tplc="0809000F" w:tentative="1">
      <w:start w:val="1"/>
      <w:numFmt w:val="decimal"/>
      <w:lvlText w:val="%4."/>
      <w:lvlJc w:val="left"/>
      <w:pPr>
        <w:ind w:left="2647" w:hanging="360"/>
      </w:pPr>
    </w:lvl>
    <w:lvl w:ilvl="4" w:tplc="08090019" w:tentative="1">
      <w:start w:val="1"/>
      <w:numFmt w:val="lowerLetter"/>
      <w:lvlText w:val="%5."/>
      <w:lvlJc w:val="left"/>
      <w:pPr>
        <w:ind w:left="3367" w:hanging="360"/>
      </w:pPr>
    </w:lvl>
    <w:lvl w:ilvl="5" w:tplc="0809001B" w:tentative="1">
      <w:start w:val="1"/>
      <w:numFmt w:val="lowerRoman"/>
      <w:lvlText w:val="%6."/>
      <w:lvlJc w:val="right"/>
      <w:pPr>
        <w:ind w:left="4087" w:hanging="180"/>
      </w:pPr>
    </w:lvl>
    <w:lvl w:ilvl="6" w:tplc="0809000F" w:tentative="1">
      <w:start w:val="1"/>
      <w:numFmt w:val="decimal"/>
      <w:lvlText w:val="%7."/>
      <w:lvlJc w:val="left"/>
      <w:pPr>
        <w:ind w:left="4807" w:hanging="360"/>
      </w:pPr>
    </w:lvl>
    <w:lvl w:ilvl="7" w:tplc="08090019" w:tentative="1">
      <w:start w:val="1"/>
      <w:numFmt w:val="lowerLetter"/>
      <w:lvlText w:val="%8."/>
      <w:lvlJc w:val="left"/>
      <w:pPr>
        <w:ind w:left="5527" w:hanging="360"/>
      </w:pPr>
    </w:lvl>
    <w:lvl w:ilvl="8" w:tplc="0809001B" w:tentative="1">
      <w:start w:val="1"/>
      <w:numFmt w:val="lowerRoman"/>
      <w:lvlText w:val="%9."/>
      <w:lvlJc w:val="right"/>
      <w:pPr>
        <w:ind w:left="6247" w:hanging="180"/>
      </w:pPr>
    </w:lvl>
  </w:abstractNum>
  <w:abstractNum w:abstractNumId="13"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574919"/>
    <w:multiLevelType w:val="multilevel"/>
    <w:tmpl w:val="0CB6F4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7600999"/>
    <w:multiLevelType w:val="hybridMultilevel"/>
    <w:tmpl w:val="A64AF7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313937"/>
    <w:multiLevelType w:val="multilevel"/>
    <w:tmpl w:val="9F7A7B9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i/>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E563467"/>
    <w:multiLevelType w:val="multilevel"/>
    <w:tmpl w:val="320A169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5B4C7A"/>
    <w:multiLevelType w:val="hybridMultilevel"/>
    <w:tmpl w:val="2222ED76"/>
    <w:lvl w:ilvl="0" w:tplc="78548C68">
      <w:start w:val="1"/>
      <w:numFmt w:val="lowerLetter"/>
      <w:lvlText w:val="%1)"/>
      <w:lvlJc w:val="left"/>
      <w:pPr>
        <w:ind w:left="720" w:hanging="360"/>
      </w:pPr>
      <w:rPr>
        <w:rFonts w:hint="default"/>
        <w:i w:val="0"/>
        <w:iCs/>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041367"/>
    <w:multiLevelType w:val="hybridMultilevel"/>
    <w:tmpl w:val="1D7203E8"/>
    <w:lvl w:ilvl="0" w:tplc="6E482364">
      <w:start w:val="1"/>
      <w:numFmt w:val="bullet"/>
      <w:lvlText w:val="-"/>
      <w:lvlJc w:val="left"/>
      <w:pPr>
        <w:ind w:left="334" w:hanging="360"/>
      </w:pPr>
      <w:rPr>
        <w:rFonts w:ascii="Arial" w:eastAsia="Batang" w:hAnsi="Arial" w:cs="Arial" w:hint="default"/>
      </w:rPr>
    </w:lvl>
    <w:lvl w:ilvl="1" w:tplc="08090003" w:tentative="1">
      <w:start w:val="1"/>
      <w:numFmt w:val="bullet"/>
      <w:lvlText w:val="o"/>
      <w:lvlJc w:val="left"/>
      <w:pPr>
        <w:ind w:left="1054" w:hanging="360"/>
      </w:pPr>
      <w:rPr>
        <w:rFonts w:ascii="Courier New" w:hAnsi="Courier New" w:cs="Courier New" w:hint="default"/>
      </w:rPr>
    </w:lvl>
    <w:lvl w:ilvl="2" w:tplc="08090005" w:tentative="1">
      <w:start w:val="1"/>
      <w:numFmt w:val="bullet"/>
      <w:lvlText w:val=""/>
      <w:lvlJc w:val="left"/>
      <w:pPr>
        <w:ind w:left="1774" w:hanging="360"/>
      </w:pPr>
      <w:rPr>
        <w:rFonts w:ascii="Wingdings" w:hAnsi="Wingdings" w:hint="default"/>
      </w:rPr>
    </w:lvl>
    <w:lvl w:ilvl="3" w:tplc="08090001" w:tentative="1">
      <w:start w:val="1"/>
      <w:numFmt w:val="bullet"/>
      <w:lvlText w:val=""/>
      <w:lvlJc w:val="left"/>
      <w:pPr>
        <w:ind w:left="2494" w:hanging="360"/>
      </w:pPr>
      <w:rPr>
        <w:rFonts w:ascii="Symbol" w:hAnsi="Symbol" w:hint="default"/>
      </w:rPr>
    </w:lvl>
    <w:lvl w:ilvl="4" w:tplc="08090003" w:tentative="1">
      <w:start w:val="1"/>
      <w:numFmt w:val="bullet"/>
      <w:lvlText w:val="o"/>
      <w:lvlJc w:val="left"/>
      <w:pPr>
        <w:ind w:left="3214" w:hanging="360"/>
      </w:pPr>
      <w:rPr>
        <w:rFonts w:ascii="Courier New" w:hAnsi="Courier New" w:cs="Courier New" w:hint="default"/>
      </w:rPr>
    </w:lvl>
    <w:lvl w:ilvl="5" w:tplc="08090005" w:tentative="1">
      <w:start w:val="1"/>
      <w:numFmt w:val="bullet"/>
      <w:lvlText w:val=""/>
      <w:lvlJc w:val="left"/>
      <w:pPr>
        <w:ind w:left="3934" w:hanging="360"/>
      </w:pPr>
      <w:rPr>
        <w:rFonts w:ascii="Wingdings" w:hAnsi="Wingdings" w:hint="default"/>
      </w:rPr>
    </w:lvl>
    <w:lvl w:ilvl="6" w:tplc="08090001" w:tentative="1">
      <w:start w:val="1"/>
      <w:numFmt w:val="bullet"/>
      <w:lvlText w:val=""/>
      <w:lvlJc w:val="left"/>
      <w:pPr>
        <w:ind w:left="4654" w:hanging="360"/>
      </w:pPr>
      <w:rPr>
        <w:rFonts w:ascii="Symbol" w:hAnsi="Symbol" w:hint="default"/>
      </w:rPr>
    </w:lvl>
    <w:lvl w:ilvl="7" w:tplc="08090003" w:tentative="1">
      <w:start w:val="1"/>
      <w:numFmt w:val="bullet"/>
      <w:lvlText w:val="o"/>
      <w:lvlJc w:val="left"/>
      <w:pPr>
        <w:ind w:left="5374" w:hanging="360"/>
      </w:pPr>
      <w:rPr>
        <w:rFonts w:ascii="Courier New" w:hAnsi="Courier New" w:cs="Courier New" w:hint="default"/>
      </w:rPr>
    </w:lvl>
    <w:lvl w:ilvl="8" w:tplc="08090005" w:tentative="1">
      <w:start w:val="1"/>
      <w:numFmt w:val="bullet"/>
      <w:lvlText w:val=""/>
      <w:lvlJc w:val="left"/>
      <w:pPr>
        <w:ind w:left="6094" w:hanging="360"/>
      </w:pPr>
      <w:rPr>
        <w:rFonts w:ascii="Wingdings" w:hAnsi="Wingdings" w:hint="default"/>
      </w:rPr>
    </w:lvl>
  </w:abstractNum>
  <w:abstractNum w:abstractNumId="25" w15:restartNumberingAfterBreak="0">
    <w:nsid w:val="4948188F"/>
    <w:multiLevelType w:val="hybridMultilevel"/>
    <w:tmpl w:val="9812639E"/>
    <w:lvl w:ilvl="0" w:tplc="8146C3EA">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11B3795"/>
    <w:multiLevelType w:val="multilevel"/>
    <w:tmpl w:val="3716B016"/>
    <w:lvl w:ilvl="0">
      <w:start w:val="1"/>
      <w:numFmt w:val="decimal"/>
      <w:lvlText w:val="%1."/>
      <w:lvlJc w:val="left"/>
      <w:pPr>
        <w:ind w:left="560" w:hanging="560"/>
      </w:pPr>
      <w:rPr>
        <w:rFonts w:eastAsia="Times New Roman" w:hint="default"/>
        <w:i w:val="0"/>
        <w:color w:val="auto"/>
      </w:rPr>
    </w:lvl>
    <w:lvl w:ilvl="1">
      <w:start w:val="1"/>
      <w:numFmt w:val="decimal"/>
      <w:lvlText w:val="%1.%2."/>
      <w:lvlJc w:val="left"/>
      <w:pPr>
        <w:ind w:left="720" w:hanging="720"/>
      </w:pPr>
      <w:rPr>
        <w:rFonts w:eastAsia="Times New Roman" w:hint="default"/>
        <w:i w:val="0"/>
        <w:color w:val="auto"/>
      </w:rPr>
    </w:lvl>
    <w:lvl w:ilvl="2">
      <w:start w:val="1"/>
      <w:numFmt w:val="decimal"/>
      <w:lvlText w:val="%1.%2.%3."/>
      <w:lvlJc w:val="left"/>
      <w:pPr>
        <w:ind w:left="720" w:hanging="720"/>
      </w:pPr>
      <w:rPr>
        <w:rFonts w:eastAsia="Times New Roman" w:hint="default"/>
        <w:i w:val="0"/>
        <w:color w:val="auto"/>
      </w:rPr>
    </w:lvl>
    <w:lvl w:ilvl="3">
      <w:start w:val="1"/>
      <w:numFmt w:val="decimal"/>
      <w:lvlText w:val="%1.%2.%3.%4."/>
      <w:lvlJc w:val="left"/>
      <w:pPr>
        <w:ind w:left="1080" w:hanging="1080"/>
      </w:pPr>
      <w:rPr>
        <w:rFonts w:eastAsia="Times New Roman" w:hint="default"/>
        <w:i w:val="0"/>
        <w:color w:val="auto"/>
      </w:rPr>
    </w:lvl>
    <w:lvl w:ilvl="4">
      <w:start w:val="1"/>
      <w:numFmt w:val="decimal"/>
      <w:lvlText w:val="%1.%2.%3.%4.%5."/>
      <w:lvlJc w:val="left"/>
      <w:pPr>
        <w:ind w:left="1080" w:hanging="1080"/>
      </w:pPr>
      <w:rPr>
        <w:rFonts w:eastAsia="Times New Roman" w:hint="default"/>
        <w:i w:val="0"/>
        <w:color w:val="auto"/>
      </w:rPr>
    </w:lvl>
    <w:lvl w:ilvl="5">
      <w:start w:val="1"/>
      <w:numFmt w:val="decimal"/>
      <w:lvlText w:val="%1.%2.%3.%4.%5.%6."/>
      <w:lvlJc w:val="left"/>
      <w:pPr>
        <w:ind w:left="1440" w:hanging="1440"/>
      </w:pPr>
      <w:rPr>
        <w:rFonts w:eastAsia="Times New Roman" w:hint="default"/>
        <w:i w:val="0"/>
        <w:color w:val="auto"/>
      </w:rPr>
    </w:lvl>
    <w:lvl w:ilvl="6">
      <w:start w:val="1"/>
      <w:numFmt w:val="decimal"/>
      <w:lvlText w:val="%1.%2.%3.%4.%5.%6.%7."/>
      <w:lvlJc w:val="left"/>
      <w:pPr>
        <w:ind w:left="1440" w:hanging="1440"/>
      </w:pPr>
      <w:rPr>
        <w:rFonts w:eastAsia="Times New Roman" w:hint="default"/>
        <w:i w:val="0"/>
        <w:color w:val="auto"/>
      </w:rPr>
    </w:lvl>
    <w:lvl w:ilvl="7">
      <w:start w:val="1"/>
      <w:numFmt w:val="decimal"/>
      <w:lvlText w:val="%1.%2.%3.%4.%5.%6.%7.%8."/>
      <w:lvlJc w:val="left"/>
      <w:pPr>
        <w:ind w:left="1800" w:hanging="1800"/>
      </w:pPr>
      <w:rPr>
        <w:rFonts w:eastAsia="Times New Roman" w:hint="default"/>
        <w:i w:val="0"/>
        <w:color w:val="auto"/>
      </w:rPr>
    </w:lvl>
    <w:lvl w:ilvl="8">
      <w:start w:val="1"/>
      <w:numFmt w:val="decimal"/>
      <w:lvlText w:val="%1.%2.%3.%4.%5.%6.%7.%8.%9."/>
      <w:lvlJc w:val="left"/>
      <w:pPr>
        <w:ind w:left="1800" w:hanging="1800"/>
      </w:pPr>
      <w:rPr>
        <w:rFonts w:eastAsia="Times New Roman" w:hint="default"/>
        <w:i w:val="0"/>
        <w:color w:val="auto"/>
      </w:rPr>
    </w:lvl>
  </w:abstractNum>
  <w:abstractNum w:abstractNumId="28"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3712E52"/>
    <w:multiLevelType w:val="multilevel"/>
    <w:tmpl w:val="947CEDC2"/>
    <w:lvl w:ilvl="0">
      <w:start w:val="2"/>
      <w:numFmt w:val="decimal"/>
      <w:lvlText w:val="%1."/>
      <w:lvlJc w:val="left"/>
      <w:pPr>
        <w:tabs>
          <w:tab w:val="num" w:pos="0"/>
        </w:tabs>
        <w:ind w:left="360" w:hanging="360"/>
      </w:p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2"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8E30AEB"/>
    <w:multiLevelType w:val="multilevel"/>
    <w:tmpl w:val="FA7AC5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7D092436"/>
    <w:multiLevelType w:val="multilevel"/>
    <w:tmpl w:val="D8FA6BC0"/>
    <w:lvl w:ilvl="0">
      <w:start w:val="2"/>
      <w:numFmt w:val="decimal"/>
      <w:lvlText w:val="%1."/>
      <w:lvlJc w:val="left"/>
      <w:pPr>
        <w:tabs>
          <w:tab w:val="num" w:pos="0"/>
        </w:tabs>
        <w:ind w:left="720" w:hanging="360"/>
      </w:pPr>
    </w:lvl>
    <w:lvl w:ilvl="1">
      <w:start w:val="2"/>
      <w:numFmt w:val="decimal"/>
      <w:isLgl/>
      <w:lvlText w:val="%1.%2."/>
      <w:lvlJc w:val="left"/>
      <w:pPr>
        <w:tabs>
          <w:tab w:val="num" w:pos="0"/>
        </w:tabs>
        <w:ind w:left="720" w:hanging="360"/>
      </w:pPr>
      <w:rPr>
        <w:i w:val="0"/>
        <w:iCs/>
        <w:color w:val="auto"/>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41" w15:restartNumberingAfterBreak="0">
    <w:nsid w:val="7E52619C"/>
    <w:multiLevelType w:val="hybridMultilevel"/>
    <w:tmpl w:val="E0AEF3E2"/>
    <w:lvl w:ilvl="0" w:tplc="BA68C924">
      <w:start w:val="1"/>
      <w:numFmt w:val="decimal"/>
      <w:lvlText w:val="%1."/>
      <w:lvlJc w:val="left"/>
      <w:pPr>
        <w:ind w:left="487" w:hanging="360"/>
      </w:pPr>
      <w:rPr>
        <w:rFonts w:hint="default"/>
        <w:b/>
        <w:u w:val="single"/>
      </w:rPr>
    </w:lvl>
    <w:lvl w:ilvl="1" w:tplc="08090019" w:tentative="1">
      <w:start w:val="1"/>
      <w:numFmt w:val="lowerLetter"/>
      <w:lvlText w:val="%2."/>
      <w:lvlJc w:val="left"/>
      <w:pPr>
        <w:ind w:left="1207" w:hanging="360"/>
      </w:pPr>
    </w:lvl>
    <w:lvl w:ilvl="2" w:tplc="0809001B" w:tentative="1">
      <w:start w:val="1"/>
      <w:numFmt w:val="lowerRoman"/>
      <w:lvlText w:val="%3."/>
      <w:lvlJc w:val="right"/>
      <w:pPr>
        <w:ind w:left="1927" w:hanging="180"/>
      </w:pPr>
    </w:lvl>
    <w:lvl w:ilvl="3" w:tplc="0809000F" w:tentative="1">
      <w:start w:val="1"/>
      <w:numFmt w:val="decimal"/>
      <w:lvlText w:val="%4."/>
      <w:lvlJc w:val="left"/>
      <w:pPr>
        <w:ind w:left="2647" w:hanging="360"/>
      </w:pPr>
    </w:lvl>
    <w:lvl w:ilvl="4" w:tplc="08090019" w:tentative="1">
      <w:start w:val="1"/>
      <w:numFmt w:val="lowerLetter"/>
      <w:lvlText w:val="%5."/>
      <w:lvlJc w:val="left"/>
      <w:pPr>
        <w:ind w:left="3367" w:hanging="360"/>
      </w:pPr>
    </w:lvl>
    <w:lvl w:ilvl="5" w:tplc="0809001B" w:tentative="1">
      <w:start w:val="1"/>
      <w:numFmt w:val="lowerRoman"/>
      <w:lvlText w:val="%6."/>
      <w:lvlJc w:val="right"/>
      <w:pPr>
        <w:ind w:left="4087" w:hanging="180"/>
      </w:pPr>
    </w:lvl>
    <w:lvl w:ilvl="6" w:tplc="0809000F" w:tentative="1">
      <w:start w:val="1"/>
      <w:numFmt w:val="decimal"/>
      <w:lvlText w:val="%7."/>
      <w:lvlJc w:val="left"/>
      <w:pPr>
        <w:ind w:left="4807" w:hanging="360"/>
      </w:pPr>
    </w:lvl>
    <w:lvl w:ilvl="7" w:tplc="08090019" w:tentative="1">
      <w:start w:val="1"/>
      <w:numFmt w:val="lowerLetter"/>
      <w:lvlText w:val="%8."/>
      <w:lvlJc w:val="left"/>
      <w:pPr>
        <w:ind w:left="5527" w:hanging="360"/>
      </w:pPr>
    </w:lvl>
    <w:lvl w:ilvl="8" w:tplc="0809001B" w:tentative="1">
      <w:start w:val="1"/>
      <w:numFmt w:val="lowerRoman"/>
      <w:lvlText w:val="%9."/>
      <w:lvlJc w:val="right"/>
      <w:pPr>
        <w:ind w:left="6247" w:hanging="180"/>
      </w:pPr>
    </w:lvl>
  </w:abstractNum>
  <w:abstractNum w:abstractNumId="42" w15:restartNumberingAfterBreak="0">
    <w:nsid w:val="7F9D73FB"/>
    <w:multiLevelType w:val="multilevel"/>
    <w:tmpl w:val="8662D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28"/>
  </w:num>
  <w:num w:numId="3">
    <w:abstractNumId w:val="5"/>
  </w:num>
  <w:num w:numId="4">
    <w:abstractNumId w:val="33"/>
  </w:num>
  <w:num w:numId="5">
    <w:abstractNumId w:val="4"/>
  </w:num>
  <w:num w:numId="6">
    <w:abstractNumId w:val="16"/>
  </w:num>
  <w:num w:numId="7">
    <w:abstractNumId w:val="23"/>
  </w:num>
  <w:num w:numId="8">
    <w:abstractNumId w:val="1"/>
  </w:num>
  <w:num w:numId="9">
    <w:abstractNumId w:val="37"/>
  </w:num>
  <w:num w:numId="10">
    <w:abstractNumId w:val="13"/>
  </w:num>
  <w:num w:numId="11">
    <w:abstractNumId w:val="39"/>
  </w:num>
  <w:num w:numId="12">
    <w:abstractNumId w:val="21"/>
  </w:num>
  <w:num w:numId="13">
    <w:abstractNumId w:val="2"/>
  </w:num>
  <w:num w:numId="14">
    <w:abstractNumId w:val="7"/>
  </w:num>
  <w:num w:numId="15">
    <w:abstractNumId w:val="26"/>
  </w:num>
  <w:num w:numId="16">
    <w:abstractNumId w:val="38"/>
  </w:num>
  <w:num w:numId="17">
    <w:abstractNumId w:val="29"/>
  </w:num>
  <w:num w:numId="18">
    <w:abstractNumId w:val="35"/>
  </w:num>
  <w:num w:numId="19">
    <w:abstractNumId w:val="6"/>
  </w:num>
  <w:num w:numId="20">
    <w:abstractNumId w:val="30"/>
  </w:num>
  <w:num w:numId="21">
    <w:abstractNumId w:val="36"/>
  </w:num>
  <w:num w:numId="22">
    <w:abstractNumId w:val="18"/>
  </w:num>
  <w:num w:numId="23">
    <w:abstractNumId w:val="32"/>
  </w:num>
  <w:num w:numId="24">
    <w:abstractNumId w:val="14"/>
  </w:num>
  <w:num w:numId="25">
    <w:abstractNumId w:val="10"/>
  </w:num>
  <w:num w:numId="26">
    <w:abstractNumId w:val="17"/>
  </w:num>
  <w:num w:numId="27">
    <w:abstractNumId w:val="27"/>
  </w:num>
  <w:num w:numId="28">
    <w:abstractNumId w:val="3"/>
  </w:num>
  <w:num w:numId="29">
    <w:abstractNumId w:val="22"/>
  </w:num>
  <w:num w:numId="30">
    <w:abstractNumId w:val="20"/>
  </w:num>
  <w:num w:numId="31">
    <w:abstractNumId w:val="42"/>
  </w:num>
  <w:num w:numId="32">
    <w:abstractNumId w:val="15"/>
  </w:num>
  <w:num w:numId="33">
    <w:abstractNumId w:val="34"/>
  </w:num>
  <w:num w:numId="34">
    <w:abstractNumId w:val="25"/>
  </w:num>
  <w:num w:numId="35">
    <w:abstractNumId w:val="0"/>
  </w:num>
  <w:num w:numId="36">
    <w:abstractNumId w:val="24"/>
  </w:num>
  <w:num w:numId="37">
    <w:abstractNumId w:val="9"/>
  </w:num>
  <w:num w:numId="38">
    <w:abstractNumId w:val="11"/>
  </w:num>
  <w:num w:numId="39">
    <w:abstractNumId w:val="12"/>
  </w:num>
  <w:num w:numId="40">
    <w:abstractNumId w:val="41"/>
  </w:num>
  <w:num w:numId="41">
    <w:abstractNumId w:val="8"/>
  </w:num>
  <w:num w:numId="42">
    <w:abstractNumId w:val="40"/>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296"/>
  <w:hyphenationZone w:val="396"/>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48"/>
    <w:rsid w:val="00001A5B"/>
    <w:rsid w:val="00002B1F"/>
    <w:rsid w:val="00003274"/>
    <w:rsid w:val="000064D6"/>
    <w:rsid w:val="0000731B"/>
    <w:rsid w:val="00007BC4"/>
    <w:rsid w:val="00015660"/>
    <w:rsid w:val="0001767F"/>
    <w:rsid w:val="00026024"/>
    <w:rsid w:val="00032562"/>
    <w:rsid w:val="00040675"/>
    <w:rsid w:val="0004385E"/>
    <w:rsid w:val="0004663F"/>
    <w:rsid w:val="00046A16"/>
    <w:rsid w:val="00047BAA"/>
    <w:rsid w:val="00050779"/>
    <w:rsid w:val="00055712"/>
    <w:rsid w:val="00055C03"/>
    <w:rsid w:val="0006034B"/>
    <w:rsid w:val="0006463F"/>
    <w:rsid w:val="000661DA"/>
    <w:rsid w:val="00070A2D"/>
    <w:rsid w:val="00071D9F"/>
    <w:rsid w:val="000749F2"/>
    <w:rsid w:val="00083E0C"/>
    <w:rsid w:val="000908BB"/>
    <w:rsid w:val="00093991"/>
    <w:rsid w:val="00094A35"/>
    <w:rsid w:val="00096BB8"/>
    <w:rsid w:val="000A1508"/>
    <w:rsid w:val="000A21A7"/>
    <w:rsid w:val="000A2297"/>
    <w:rsid w:val="000A41ED"/>
    <w:rsid w:val="000B2DF2"/>
    <w:rsid w:val="000C1844"/>
    <w:rsid w:val="000C6221"/>
    <w:rsid w:val="000D2D6C"/>
    <w:rsid w:val="000E1DB9"/>
    <w:rsid w:val="000F0FE2"/>
    <w:rsid w:val="000F1037"/>
    <w:rsid w:val="000F2B72"/>
    <w:rsid w:val="000F405C"/>
    <w:rsid w:val="00102231"/>
    <w:rsid w:val="00104578"/>
    <w:rsid w:val="00110230"/>
    <w:rsid w:val="00114209"/>
    <w:rsid w:val="001157EF"/>
    <w:rsid w:val="001164D5"/>
    <w:rsid w:val="00121DF9"/>
    <w:rsid w:val="00122F82"/>
    <w:rsid w:val="00130DCD"/>
    <w:rsid w:val="00131593"/>
    <w:rsid w:val="00134EB3"/>
    <w:rsid w:val="0014021A"/>
    <w:rsid w:val="00143363"/>
    <w:rsid w:val="00144E30"/>
    <w:rsid w:val="00145E32"/>
    <w:rsid w:val="00147D31"/>
    <w:rsid w:val="001547E6"/>
    <w:rsid w:val="00157A75"/>
    <w:rsid w:val="001629D2"/>
    <w:rsid w:val="00165140"/>
    <w:rsid w:val="001657A9"/>
    <w:rsid w:val="00166655"/>
    <w:rsid w:val="00167144"/>
    <w:rsid w:val="00167EA2"/>
    <w:rsid w:val="00171565"/>
    <w:rsid w:val="0017299D"/>
    <w:rsid w:val="00172A6C"/>
    <w:rsid w:val="00182A57"/>
    <w:rsid w:val="00182C27"/>
    <w:rsid w:val="001832AA"/>
    <w:rsid w:val="00183393"/>
    <w:rsid w:val="00185E95"/>
    <w:rsid w:val="001876CC"/>
    <w:rsid w:val="00195F4A"/>
    <w:rsid w:val="001A783C"/>
    <w:rsid w:val="001A7E68"/>
    <w:rsid w:val="001B7DA6"/>
    <w:rsid w:val="001B7F67"/>
    <w:rsid w:val="001C16C4"/>
    <w:rsid w:val="001C235F"/>
    <w:rsid w:val="001C67AB"/>
    <w:rsid w:val="001D1A00"/>
    <w:rsid w:val="001D3EC0"/>
    <w:rsid w:val="001D598D"/>
    <w:rsid w:val="001D6BAD"/>
    <w:rsid w:val="001E2F5D"/>
    <w:rsid w:val="001E440E"/>
    <w:rsid w:val="001E4DB7"/>
    <w:rsid w:val="001F04D3"/>
    <w:rsid w:val="001F17B7"/>
    <w:rsid w:val="001F3DD7"/>
    <w:rsid w:val="001F4377"/>
    <w:rsid w:val="001F784D"/>
    <w:rsid w:val="00203833"/>
    <w:rsid w:val="00205386"/>
    <w:rsid w:val="00206CF9"/>
    <w:rsid w:val="00210550"/>
    <w:rsid w:val="00210753"/>
    <w:rsid w:val="00212FAB"/>
    <w:rsid w:val="00216B8A"/>
    <w:rsid w:val="002203D0"/>
    <w:rsid w:val="00220A56"/>
    <w:rsid w:val="00225AA6"/>
    <w:rsid w:val="00226EE4"/>
    <w:rsid w:val="002302C6"/>
    <w:rsid w:val="00234D3A"/>
    <w:rsid w:val="00235996"/>
    <w:rsid w:val="002400A8"/>
    <w:rsid w:val="002409F1"/>
    <w:rsid w:val="002411DE"/>
    <w:rsid w:val="00245CBF"/>
    <w:rsid w:val="00247B50"/>
    <w:rsid w:val="00251424"/>
    <w:rsid w:val="002560BB"/>
    <w:rsid w:val="00256B1C"/>
    <w:rsid w:val="002607DB"/>
    <w:rsid w:val="00262BAD"/>
    <w:rsid w:val="0026302A"/>
    <w:rsid w:val="00263630"/>
    <w:rsid w:val="00263CBF"/>
    <w:rsid w:val="00272985"/>
    <w:rsid w:val="00277AAE"/>
    <w:rsid w:val="00282721"/>
    <w:rsid w:val="00283A58"/>
    <w:rsid w:val="00285F0C"/>
    <w:rsid w:val="00291187"/>
    <w:rsid w:val="002933C3"/>
    <w:rsid w:val="00293E8B"/>
    <w:rsid w:val="00294A33"/>
    <w:rsid w:val="00294AE6"/>
    <w:rsid w:val="002A0A19"/>
    <w:rsid w:val="002A2E3A"/>
    <w:rsid w:val="002A3113"/>
    <w:rsid w:val="002A41C3"/>
    <w:rsid w:val="002A5E50"/>
    <w:rsid w:val="002A6462"/>
    <w:rsid w:val="002B3084"/>
    <w:rsid w:val="002C4223"/>
    <w:rsid w:val="002C53BB"/>
    <w:rsid w:val="002C6F96"/>
    <w:rsid w:val="002D2BCA"/>
    <w:rsid w:val="002D3492"/>
    <w:rsid w:val="002D4370"/>
    <w:rsid w:val="002D47ED"/>
    <w:rsid w:val="002D52A9"/>
    <w:rsid w:val="002D5BBD"/>
    <w:rsid w:val="002E0004"/>
    <w:rsid w:val="002E09D6"/>
    <w:rsid w:val="002E0FA3"/>
    <w:rsid w:val="002E220E"/>
    <w:rsid w:val="002E45BD"/>
    <w:rsid w:val="002E624F"/>
    <w:rsid w:val="002F34D4"/>
    <w:rsid w:val="002F6386"/>
    <w:rsid w:val="002F7420"/>
    <w:rsid w:val="00300B50"/>
    <w:rsid w:val="003023B1"/>
    <w:rsid w:val="00305055"/>
    <w:rsid w:val="00306503"/>
    <w:rsid w:val="00307A03"/>
    <w:rsid w:val="003125B3"/>
    <w:rsid w:val="00314040"/>
    <w:rsid w:val="0031491A"/>
    <w:rsid w:val="003152E7"/>
    <w:rsid w:val="00315710"/>
    <w:rsid w:val="0031581B"/>
    <w:rsid w:val="00315A31"/>
    <w:rsid w:val="0031651D"/>
    <w:rsid w:val="00317C89"/>
    <w:rsid w:val="00324023"/>
    <w:rsid w:val="00325C64"/>
    <w:rsid w:val="00326C3D"/>
    <w:rsid w:val="00326FB7"/>
    <w:rsid w:val="003277D5"/>
    <w:rsid w:val="003301E2"/>
    <w:rsid w:val="003329F6"/>
    <w:rsid w:val="0033462A"/>
    <w:rsid w:val="0033464E"/>
    <w:rsid w:val="00335510"/>
    <w:rsid w:val="0034216B"/>
    <w:rsid w:val="003454D3"/>
    <w:rsid w:val="00347DCD"/>
    <w:rsid w:val="00353EE1"/>
    <w:rsid w:val="00355DCB"/>
    <w:rsid w:val="00356AEE"/>
    <w:rsid w:val="003628EE"/>
    <w:rsid w:val="003659FD"/>
    <w:rsid w:val="00366554"/>
    <w:rsid w:val="00366C4D"/>
    <w:rsid w:val="003704B4"/>
    <w:rsid w:val="00374095"/>
    <w:rsid w:val="003803BB"/>
    <w:rsid w:val="00381E72"/>
    <w:rsid w:val="0038363F"/>
    <w:rsid w:val="00387BEF"/>
    <w:rsid w:val="00395227"/>
    <w:rsid w:val="00396F75"/>
    <w:rsid w:val="003970E1"/>
    <w:rsid w:val="003A0600"/>
    <w:rsid w:val="003A139E"/>
    <w:rsid w:val="003A4AE0"/>
    <w:rsid w:val="003B1055"/>
    <w:rsid w:val="003B488C"/>
    <w:rsid w:val="003B4ED6"/>
    <w:rsid w:val="003B74B7"/>
    <w:rsid w:val="003C37F8"/>
    <w:rsid w:val="003C4BEC"/>
    <w:rsid w:val="003D2FD9"/>
    <w:rsid w:val="003D4EE1"/>
    <w:rsid w:val="003D5AE9"/>
    <w:rsid w:val="003E0E2F"/>
    <w:rsid w:val="003E7F83"/>
    <w:rsid w:val="003F06DD"/>
    <w:rsid w:val="003F4266"/>
    <w:rsid w:val="003F7C49"/>
    <w:rsid w:val="00403106"/>
    <w:rsid w:val="004131AA"/>
    <w:rsid w:val="004140ED"/>
    <w:rsid w:val="00424239"/>
    <w:rsid w:val="00424C18"/>
    <w:rsid w:val="00427008"/>
    <w:rsid w:val="00427C73"/>
    <w:rsid w:val="0043073D"/>
    <w:rsid w:val="004344E1"/>
    <w:rsid w:val="004352AE"/>
    <w:rsid w:val="00435DA8"/>
    <w:rsid w:val="0043726E"/>
    <w:rsid w:val="0043743B"/>
    <w:rsid w:val="0044037B"/>
    <w:rsid w:val="004414A7"/>
    <w:rsid w:val="00442E7E"/>
    <w:rsid w:val="0045056A"/>
    <w:rsid w:val="00451267"/>
    <w:rsid w:val="00452A18"/>
    <w:rsid w:val="00455D3D"/>
    <w:rsid w:val="00457A38"/>
    <w:rsid w:val="004638FB"/>
    <w:rsid w:val="004672BA"/>
    <w:rsid w:val="004701D9"/>
    <w:rsid w:val="004703BE"/>
    <w:rsid w:val="00482CF9"/>
    <w:rsid w:val="004864E1"/>
    <w:rsid w:val="00487A0D"/>
    <w:rsid w:val="00491C57"/>
    <w:rsid w:val="004949D2"/>
    <w:rsid w:val="00496DB1"/>
    <w:rsid w:val="004A0C48"/>
    <w:rsid w:val="004A50F8"/>
    <w:rsid w:val="004A5BDE"/>
    <w:rsid w:val="004A5D20"/>
    <w:rsid w:val="004A635B"/>
    <w:rsid w:val="004A6694"/>
    <w:rsid w:val="004A7824"/>
    <w:rsid w:val="004B0B7C"/>
    <w:rsid w:val="004B2E58"/>
    <w:rsid w:val="004B48DE"/>
    <w:rsid w:val="004B55FF"/>
    <w:rsid w:val="004B5D21"/>
    <w:rsid w:val="004C0120"/>
    <w:rsid w:val="004C22B2"/>
    <w:rsid w:val="004C2A29"/>
    <w:rsid w:val="004C3A73"/>
    <w:rsid w:val="004C476C"/>
    <w:rsid w:val="004C4BD3"/>
    <w:rsid w:val="004C6CE4"/>
    <w:rsid w:val="004D0D5B"/>
    <w:rsid w:val="004D322C"/>
    <w:rsid w:val="004D6148"/>
    <w:rsid w:val="004D70EA"/>
    <w:rsid w:val="004D7ECA"/>
    <w:rsid w:val="004E1FF7"/>
    <w:rsid w:val="004E3CBE"/>
    <w:rsid w:val="004E439D"/>
    <w:rsid w:val="004F23CD"/>
    <w:rsid w:val="004F2C85"/>
    <w:rsid w:val="004F43FC"/>
    <w:rsid w:val="004F4C03"/>
    <w:rsid w:val="00503020"/>
    <w:rsid w:val="005048CB"/>
    <w:rsid w:val="005110BB"/>
    <w:rsid w:val="005110BC"/>
    <w:rsid w:val="005147EB"/>
    <w:rsid w:val="0051621D"/>
    <w:rsid w:val="00517547"/>
    <w:rsid w:val="005222BC"/>
    <w:rsid w:val="00536A1A"/>
    <w:rsid w:val="0053706A"/>
    <w:rsid w:val="00537BAF"/>
    <w:rsid w:val="005436CE"/>
    <w:rsid w:val="005447AE"/>
    <w:rsid w:val="005453E9"/>
    <w:rsid w:val="00546BDF"/>
    <w:rsid w:val="00547581"/>
    <w:rsid w:val="00547713"/>
    <w:rsid w:val="00554709"/>
    <w:rsid w:val="00566F98"/>
    <w:rsid w:val="00571C2E"/>
    <w:rsid w:val="00575AC7"/>
    <w:rsid w:val="005841E0"/>
    <w:rsid w:val="00584334"/>
    <w:rsid w:val="0058479A"/>
    <w:rsid w:val="00586146"/>
    <w:rsid w:val="00587609"/>
    <w:rsid w:val="005900D8"/>
    <w:rsid w:val="005927EA"/>
    <w:rsid w:val="00593AAB"/>
    <w:rsid w:val="005971C4"/>
    <w:rsid w:val="005A0A62"/>
    <w:rsid w:val="005A1338"/>
    <w:rsid w:val="005A2616"/>
    <w:rsid w:val="005A35C7"/>
    <w:rsid w:val="005A4C26"/>
    <w:rsid w:val="005B1EE4"/>
    <w:rsid w:val="005B21AE"/>
    <w:rsid w:val="005B37DE"/>
    <w:rsid w:val="005C460D"/>
    <w:rsid w:val="005C691D"/>
    <w:rsid w:val="005D3EE4"/>
    <w:rsid w:val="005D462F"/>
    <w:rsid w:val="005D50E2"/>
    <w:rsid w:val="005D5345"/>
    <w:rsid w:val="005D56A5"/>
    <w:rsid w:val="005D658A"/>
    <w:rsid w:val="005E5978"/>
    <w:rsid w:val="005E5DA2"/>
    <w:rsid w:val="005F4899"/>
    <w:rsid w:val="005F4D06"/>
    <w:rsid w:val="005F5A34"/>
    <w:rsid w:val="005F7B77"/>
    <w:rsid w:val="00600F3D"/>
    <w:rsid w:val="00601442"/>
    <w:rsid w:val="00602562"/>
    <w:rsid w:val="006059C6"/>
    <w:rsid w:val="00607462"/>
    <w:rsid w:val="00610F00"/>
    <w:rsid w:val="00611553"/>
    <w:rsid w:val="00611F26"/>
    <w:rsid w:val="0061263C"/>
    <w:rsid w:val="00614A05"/>
    <w:rsid w:val="00615413"/>
    <w:rsid w:val="00616DA5"/>
    <w:rsid w:val="0062173D"/>
    <w:rsid w:val="00622E8B"/>
    <w:rsid w:val="00625D30"/>
    <w:rsid w:val="00627CD9"/>
    <w:rsid w:val="0063541A"/>
    <w:rsid w:val="00635858"/>
    <w:rsid w:val="0063790F"/>
    <w:rsid w:val="00644674"/>
    <w:rsid w:val="00645901"/>
    <w:rsid w:val="006527E9"/>
    <w:rsid w:val="00653F17"/>
    <w:rsid w:val="00653FAA"/>
    <w:rsid w:val="006540D4"/>
    <w:rsid w:val="00661497"/>
    <w:rsid w:val="00664486"/>
    <w:rsid w:val="006646C1"/>
    <w:rsid w:val="00665802"/>
    <w:rsid w:val="00681998"/>
    <w:rsid w:val="00682323"/>
    <w:rsid w:val="00684D84"/>
    <w:rsid w:val="00686C94"/>
    <w:rsid w:val="006922AD"/>
    <w:rsid w:val="006A1992"/>
    <w:rsid w:val="006A442A"/>
    <w:rsid w:val="006A4FB0"/>
    <w:rsid w:val="006B202A"/>
    <w:rsid w:val="006B3608"/>
    <w:rsid w:val="006B6DAC"/>
    <w:rsid w:val="006B726E"/>
    <w:rsid w:val="006B796A"/>
    <w:rsid w:val="006C00A1"/>
    <w:rsid w:val="006C22C0"/>
    <w:rsid w:val="006C4BC6"/>
    <w:rsid w:val="006C5F8D"/>
    <w:rsid w:val="006C7A0E"/>
    <w:rsid w:val="006D307D"/>
    <w:rsid w:val="006D47D4"/>
    <w:rsid w:val="006D5F3F"/>
    <w:rsid w:val="006D5FC8"/>
    <w:rsid w:val="006D741B"/>
    <w:rsid w:val="006E1D1A"/>
    <w:rsid w:val="006E302E"/>
    <w:rsid w:val="006E5A26"/>
    <w:rsid w:val="006E7F50"/>
    <w:rsid w:val="006F032D"/>
    <w:rsid w:val="006F6F71"/>
    <w:rsid w:val="006F7F3C"/>
    <w:rsid w:val="007008CC"/>
    <w:rsid w:val="00701CAA"/>
    <w:rsid w:val="0070330A"/>
    <w:rsid w:val="00706F85"/>
    <w:rsid w:val="007143F0"/>
    <w:rsid w:val="00715FD7"/>
    <w:rsid w:val="00721A73"/>
    <w:rsid w:val="00723AE1"/>
    <w:rsid w:val="007249E8"/>
    <w:rsid w:val="00727563"/>
    <w:rsid w:val="00727D40"/>
    <w:rsid w:val="00736515"/>
    <w:rsid w:val="00737F10"/>
    <w:rsid w:val="007405ED"/>
    <w:rsid w:val="0074206A"/>
    <w:rsid w:val="00757844"/>
    <w:rsid w:val="00757BD4"/>
    <w:rsid w:val="00764FAD"/>
    <w:rsid w:val="00774490"/>
    <w:rsid w:val="00776382"/>
    <w:rsid w:val="00776717"/>
    <w:rsid w:val="0077709C"/>
    <w:rsid w:val="00782509"/>
    <w:rsid w:val="007828EC"/>
    <w:rsid w:val="007909FE"/>
    <w:rsid w:val="007942CD"/>
    <w:rsid w:val="00795888"/>
    <w:rsid w:val="007A1B6C"/>
    <w:rsid w:val="007B1B15"/>
    <w:rsid w:val="007B54EC"/>
    <w:rsid w:val="007B5B1C"/>
    <w:rsid w:val="007B6B69"/>
    <w:rsid w:val="007C0D15"/>
    <w:rsid w:val="007C19E2"/>
    <w:rsid w:val="007C1F5D"/>
    <w:rsid w:val="007C756E"/>
    <w:rsid w:val="007D0340"/>
    <w:rsid w:val="007D40D6"/>
    <w:rsid w:val="007D5CDA"/>
    <w:rsid w:val="007D5EEE"/>
    <w:rsid w:val="007E0DC3"/>
    <w:rsid w:val="007E42FE"/>
    <w:rsid w:val="007F31BA"/>
    <w:rsid w:val="007F38C4"/>
    <w:rsid w:val="007F431A"/>
    <w:rsid w:val="007F6277"/>
    <w:rsid w:val="008009CF"/>
    <w:rsid w:val="008047C6"/>
    <w:rsid w:val="00810D20"/>
    <w:rsid w:val="00817878"/>
    <w:rsid w:val="008228A3"/>
    <w:rsid w:val="00824BB5"/>
    <w:rsid w:val="008268B3"/>
    <w:rsid w:val="00827355"/>
    <w:rsid w:val="00827CEE"/>
    <w:rsid w:val="00832C9D"/>
    <w:rsid w:val="00835879"/>
    <w:rsid w:val="0084791E"/>
    <w:rsid w:val="008553FC"/>
    <w:rsid w:val="008557DC"/>
    <w:rsid w:val="00863FEA"/>
    <w:rsid w:val="00864528"/>
    <w:rsid w:val="00865729"/>
    <w:rsid w:val="008664A6"/>
    <w:rsid w:val="008872EA"/>
    <w:rsid w:val="0088745A"/>
    <w:rsid w:val="00890D83"/>
    <w:rsid w:val="00891FB3"/>
    <w:rsid w:val="00897341"/>
    <w:rsid w:val="008976E8"/>
    <w:rsid w:val="008A20A1"/>
    <w:rsid w:val="008A26AB"/>
    <w:rsid w:val="008A2871"/>
    <w:rsid w:val="008A4CE2"/>
    <w:rsid w:val="008A6B95"/>
    <w:rsid w:val="008A6D2C"/>
    <w:rsid w:val="008A6E32"/>
    <w:rsid w:val="008B0CAF"/>
    <w:rsid w:val="008B3F9E"/>
    <w:rsid w:val="008B4BA6"/>
    <w:rsid w:val="008B56E2"/>
    <w:rsid w:val="008B6EF7"/>
    <w:rsid w:val="008B77A5"/>
    <w:rsid w:val="008C63AE"/>
    <w:rsid w:val="008C6E33"/>
    <w:rsid w:val="008D13A5"/>
    <w:rsid w:val="008E0056"/>
    <w:rsid w:val="008E6726"/>
    <w:rsid w:val="00902757"/>
    <w:rsid w:val="009049D3"/>
    <w:rsid w:val="00911B4B"/>
    <w:rsid w:val="00913EA7"/>
    <w:rsid w:val="0091645C"/>
    <w:rsid w:val="009206AE"/>
    <w:rsid w:val="00920F6E"/>
    <w:rsid w:val="00924580"/>
    <w:rsid w:val="00926F4A"/>
    <w:rsid w:val="00930BFC"/>
    <w:rsid w:val="00935375"/>
    <w:rsid w:val="00940C23"/>
    <w:rsid w:val="00944DAD"/>
    <w:rsid w:val="0095218E"/>
    <w:rsid w:val="00956D49"/>
    <w:rsid w:val="009628EB"/>
    <w:rsid w:val="0097271D"/>
    <w:rsid w:val="0097358B"/>
    <w:rsid w:val="0098149B"/>
    <w:rsid w:val="00984F2A"/>
    <w:rsid w:val="0098544E"/>
    <w:rsid w:val="009869E6"/>
    <w:rsid w:val="00992C16"/>
    <w:rsid w:val="00992F4A"/>
    <w:rsid w:val="00994F79"/>
    <w:rsid w:val="00996D10"/>
    <w:rsid w:val="009971CC"/>
    <w:rsid w:val="009A0FEC"/>
    <w:rsid w:val="009A3799"/>
    <w:rsid w:val="009A4C39"/>
    <w:rsid w:val="009A4D65"/>
    <w:rsid w:val="009A680B"/>
    <w:rsid w:val="009B4D45"/>
    <w:rsid w:val="009B768C"/>
    <w:rsid w:val="009B7716"/>
    <w:rsid w:val="009B7DF5"/>
    <w:rsid w:val="009B7E41"/>
    <w:rsid w:val="009C1337"/>
    <w:rsid w:val="009C2830"/>
    <w:rsid w:val="009C5568"/>
    <w:rsid w:val="009D03CD"/>
    <w:rsid w:val="009D152A"/>
    <w:rsid w:val="009D2B96"/>
    <w:rsid w:val="009D59F3"/>
    <w:rsid w:val="009D608F"/>
    <w:rsid w:val="009D67EB"/>
    <w:rsid w:val="009D6F69"/>
    <w:rsid w:val="009E231C"/>
    <w:rsid w:val="009E367D"/>
    <w:rsid w:val="009E5C7D"/>
    <w:rsid w:val="009E6CFA"/>
    <w:rsid w:val="009E76C9"/>
    <w:rsid w:val="009F1032"/>
    <w:rsid w:val="009F221F"/>
    <w:rsid w:val="009F37AD"/>
    <w:rsid w:val="009F5994"/>
    <w:rsid w:val="009F7617"/>
    <w:rsid w:val="00A006CB"/>
    <w:rsid w:val="00A00C87"/>
    <w:rsid w:val="00A011E8"/>
    <w:rsid w:val="00A014F4"/>
    <w:rsid w:val="00A01C6F"/>
    <w:rsid w:val="00A02291"/>
    <w:rsid w:val="00A0347D"/>
    <w:rsid w:val="00A03AB8"/>
    <w:rsid w:val="00A06E84"/>
    <w:rsid w:val="00A077F3"/>
    <w:rsid w:val="00A079D3"/>
    <w:rsid w:val="00A24D4E"/>
    <w:rsid w:val="00A26243"/>
    <w:rsid w:val="00A26E6F"/>
    <w:rsid w:val="00A31923"/>
    <w:rsid w:val="00A32850"/>
    <w:rsid w:val="00A34DC9"/>
    <w:rsid w:val="00A35253"/>
    <w:rsid w:val="00A35DAD"/>
    <w:rsid w:val="00A369F0"/>
    <w:rsid w:val="00A41862"/>
    <w:rsid w:val="00A41AB4"/>
    <w:rsid w:val="00A42F1D"/>
    <w:rsid w:val="00A448EF"/>
    <w:rsid w:val="00A51AB3"/>
    <w:rsid w:val="00A53309"/>
    <w:rsid w:val="00A53524"/>
    <w:rsid w:val="00A55302"/>
    <w:rsid w:val="00A57ACB"/>
    <w:rsid w:val="00A630BB"/>
    <w:rsid w:val="00A63545"/>
    <w:rsid w:val="00A65E0E"/>
    <w:rsid w:val="00A72323"/>
    <w:rsid w:val="00A729FB"/>
    <w:rsid w:val="00A73928"/>
    <w:rsid w:val="00A74143"/>
    <w:rsid w:val="00A7421A"/>
    <w:rsid w:val="00A759E2"/>
    <w:rsid w:val="00A75DBE"/>
    <w:rsid w:val="00A7651F"/>
    <w:rsid w:val="00A811C6"/>
    <w:rsid w:val="00A91E27"/>
    <w:rsid w:val="00A9226E"/>
    <w:rsid w:val="00A9624F"/>
    <w:rsid w:val="00A97CFE"/>
    <w:rsid w:val="00AA2D7C"/>
    <w:rsid w:val="00AB514D"/>
    <w:rsid w:val="00AB75D2"/>
    <w:rsid w:val="00AC1204"/>
    <w:rsid w:val="00AC4AAC"/>
    <w:rsid w:val="00AC77DF"/>
    <w:rsid w:val="00AD0751"/>
    <w:rsid w:val="00AD4727"/>
    <w:rsid w:val="00AD62F2"/>
    <w:rsid w:val="00AE2942"/>
    <w:rsid w:val="00AE3A04"/>
    <w:rsid w:val="00AE6377"/>
    <w:rsid w:val="00AE6C11"/>
    <w:rsid w:val="00AF30FC"/>
    <w:rsid w:val="00AF373C"/>
    <w:rsid w:val="00AF3BAB"/>
    <w:rsid w:val="00AF44F1"/>
    <w:rsid w:val="00AF6B48"/>
    <w:rsid w:val="00AF714B"/>
    <w:rsid w:val="00B00883"/>
    <w:rsid w:val="00B041E6"/>
    <w:rsid w:val="00B06A26"/>
    <w:rsid w:val="00B06AC6"/>
    <w:rsid w:val="00B12E41"/>
    <w:rsid w:val="00B13126"/>
    <w:rsid w:val="00B1437B"/>
    <w:rsid w:val="00B174F3"/>
    <w:rsid w:val="00B27399"/>
    <w:rsid w:val="00B301E9"/>
    <w:rsid w:val="00B31E80"/>
    <w:rsid w:val="00B4257A"/>
    <w:rsid w:val="00B42A80"/>
    <w:rsid w:val="00B50AE0"/>
    <w:rsid w:val="00B53D9A"/>
    <w:rsid w:val="00B5570E"/>
    <w:rsid w:val="00B56BC8"/>
    <w:rsid w:val="00B56BD0"/>
    <w:rsid w:val="00B62F69"/>
    <w:rsid w:val="00B66FF7"/>
    <w:rsid w:val="00B71D0E"/>
    <w:rsid w:val="00B75527"/>
    <w:rsid w:val="00B75B90"/>
    <w:rsid w:val="00B776C0"/>
    <w:rsid w:val="00B808F4"/>
    <w:rsid w:val="00B81206"/>
    <w:rsid w:val="00B82C7E"/>
    <w:rsid w:val="00B83604"/>
    <w:rsid w:val="00B85513"/>
    <w:rsid w:val="00B86484"/>
    <w:rsid w:val="00B961AA"/>
    <w:rsid w:val="00B96AD3"/>
    <w:rsid w:val="00B96D41"/>
    <w:rsid w:val="00B96F2A"/>
    <w:rsid w:val="00BA1138"/>
    <w:rsid w:val="00BA2646"/>
    <w:rsid w:val="00BA49F7"/>
    <w:rsid w:val="00BA4B5D"/>
    <w:rsid w:val="00BA6632"/>
    <w:rsid w:val="00BB23F3"/>
    <w:rsid w:val="00BB46B7"/>
    <w:rsid w:val="00BC51E6"/>
    <w:rsid w:val="00BC5A6A"/>
    <w:rsid w:val="00BC780C"/>
    <w:rsid w:val="00BD1731"/>
    <w:rsid w:val="00BD40F7"/>
    <w:rsid w:val="00BD461A"/>
    <w:rsid w:val="00BD6594"/>
    <w:rsid w:val="00BE36B7"/>
    <w:rsid w:val="00BF0481"/>
    <w:rsid w:val="00BF270C"/>
    <w:rsid w:val="00C0473D"/>
    <w:rsid w:val="00C0488B"/>
    <w:rsid w:val="00C04C19"/>
    <w:rsid w:val="00C12F28"/>
    <w:rsid w:val="00C15FD0"/>
    <w:rsid w:val="00C17A81"/>
    <w:rsid w:val="00C200CB"/>
    <w:rsid w:val="00C211DC"/>
    <w:rsid w:val="00C31511"/>
    <w:rsid w:val="00C329C9"/>
    <w:rsid w:val="00C344D3"/>
    <w:rsid w:val="00C375A4"/>
    <w:rsid w:val="00C428B9"/>
    <w:rsid w:val="00C438AC"/>
    <w:rsid w:val="00C51517"/>
    <w:rsid w:val="00C521DF"/>
    <w:rsid w:val="00C555E0"/>
    <w:rsid w:val="00C559F9"/>
    <w:rsid w:val="00C55A1A"/>
    <w:rsid w:val="00C55B15"/>
    <w:rsid w:val="00C572AA"/>
    <w:rsid w:val="00C61365"/>
    <w:rsid w:val="00C61CA5"/>
    <w:rsid w:val="00C674E4"/>
    <w:rsid w:val="00C71118"/>
    <w:rsid w:val="00C71538"/>
    <w:rsid w:val="00C72E60"/>
    <w:rsid w:val="00C73886"/>
    <w:rsid w:val="00C73AE2"/>
    <w:rsid w:val="00C759C0"/>
    <w:rsid w:val="00C809B2"/>
    <w:rsid w:val="00C81096"/>
    <w:rsid w:val="00C811FE"/>
    <w:rsid w:val="00C976A9"/>
    <w:rsid w:val="00CA2B7D"/>
    <w:rsid w:val="00CA4A8E"/>
    <w:rsid w:val="00CA7E3D"/>
    <w:rsid w:val="00CB2C6D"/>
    <w:rsid w:val="00CB411E"/>
    <w:rsid w:val="00CB5AC9"/>
    <w:rsid w:val="00CB6830"/>
    <w:rsid w:val="00CC2105"/>
    <w:rsid w:val="00CC31AC"/>
    <w:rsid w:val="00CC3B18"/>
    <w:rsid w:val="00CC3B99"/>
    <w:rsid w:val="00CD1695"/>
    <w:rsid w:val="00CD6683"/>
    <w:rsid w:val="00CE094A"/>
    <w:rsid w:val="00CE1707"/>
    <w:rsid w:val="00CE2C9F"/>
    <w:rsid w:val="00CE322E"/>
    <w:rsid w:val="00CE3507"/>
    <w:rsid w:val="00CF1051"/>
    <w:rsid w:val="00CF4526"/>
    <w:rsid w:val="00CF688B"/>
    <w:rsid w:val="00D0321B"/>
    <w:rsid w:val="00D050D6"/>
    <w:rsid w:val="00D079F6"/>
    <w:rsid w:val="00D139CC"/>
    <w:rsid w:val="00D13E13"/>
    <w:rsid w:val="00D150B2"/>
    <w:rsid w:val="00D16CD0"/>
    <w:rsid w:val="00D20F87"/>
    <w:rsid w:val="00D210BB"/>
    <w:rsid w:val="00D22F4B"/>
    <w:rsid w:val="00D24EEB"/>
    <w:rsid w:val="00D33EE8"/>
    <w:rsid w:val="00D36DFE"/>
    <w:rsid w:val="00D40899"/>
    <w:rsid w:val="00D42603"/>
    <w:rsid w:val="00D42686"/>
    <w:rsid w:val="00D43BBD"/>
    <w:rsid w:val="00D45877"/>
    <w:rsid w:val="00D4591E"/>
    <w:rsid w:val="00D47CD8"/>
    <w:rsid w:val="00D5400E"/>
    <w:rsid w:val="00D55C5A"/>
    <w:rsid w:val="00D60C58"/>
    <w:rsid w:val="00D61261"/>
    <w:rsid w:val="00D64697"/>
    <w:rsid w:val="00D64927"/>
    <w:rsid w:val="00D652C3"/>
    <w:rsid w:val="00D65946"/>
    <w:rsid w:val="00D673CC"/>
    <w:rsid w:val="00D720BB"/>
    <w:rsid w:val="00D72D10"/>
    <w:rsid w:val="00D77B33"/>
    <w:rsid w:val="00D84232"/>
    <w:rsid w:val="00D854CA"/>
    <w:rsid w:val="00D942D2"/>
    <w:rsid w:val="00D94362"/>
    <w:rsid w:val="00D9581B"/>
    <w:rsid w:val="00DA046B"/>
    <w:rsid w:val="00DA75FA"/>
    <w:rsid w:val="00DB0D52"/>
    <w:rsid w:val="00DB11B4"/>
    <w:rsid w:val="00DB3B69"/>
    <w:rsid w:val="00DB57C2"/>
    <w:rsid w:val="00DB7B5F"/>
    <w:rsid w:val="00DC0223"/>
    <w:rsid w:val="00DC79E6"/>
    <w:rsid w:val="00DD0217"/>
    <w:rsid w:val="00DD4D8A"/>
    <w:rsid w:val="00DE0C61"/>
    <w:rsid w:val="00DE41E3"/>
    <w:rsid w:val="00DE5EDC"/>
    <w:rsid w:val="00DE7702"/>
    <w:rsid w:val="00DF0D62"/>
    <w:rsid w:val="00DF3B8E"/>
    <w:rsid w:val="00DF4349"/>
    <w:rsid w:val="00DF47C3"/>
    <w:rsid w:val="00DF4815"/>
    <w:rsid w:val="00E023D2"/>
    <w:rsid w:val="00E1003C"/>
    <w:rsid w:val="00E1679E"/>
    <w:rsid w:val="00E17DA2"/>
    <w:rsid w:val="00E213F8"/>
    <w:rsid w:val="00E21DDE"/>
    <w:rsid w:val="00E223CB"/>
    <w:rsid w:val="00E231AF"/>
    <w:rsid w:val="00E2400E"/>
    <w:rsid w:val="00E24A52"/>
    <w:rsid w:val="00E30CF3"/>
    <w:rsid w:val="00E35650"/>
    <w:rsid w:val="00E35870"/>
    <w:rsid w:val="00E37053"/>
    <w:rsid w:val="00E372F8"/>
    <w:rsid w:val="00E374C3"/>
    <w:rsid w:val="00E41644"/>
    <w:rsid w:val="00E416AB"/>
    <w:rsid w:val="00E43611"/>
    <w:rsid w:val="00E47464"/>
    <w:rsid w:val="00E51715"/>
    <w:rsid w:val="00E51A27"/>
    <w:rsid w:val="00E53871"/>
    <w:rsid w:val="00E6116F"/>
    <w:rsid w:val="00E6298B"/>
    <w:rsid w:val="00E65B2D"/>
    <w:rsid w:val="00E71818"/>
    <w:rsid w:val="00E72B47"/>
    <w:rsid w:val="00E76182"/>
    <w:rsid w:val="00E80B1A"/>
    <w:rsid w:val="00E84AB5"/>
    <w:rsid w:val="00E862DF"/>
    <w:rsid w:val="00E8735F"/>
    <w:rsid w:val="00E96377"/>
    <w:rsid w:val="00E9666E"/>
    <w:rsid w:val="00EA184B"/>
    <w:rsid w:val="00EA5871"/>
    <w:rsid w:val="00EA5D3D"/>
    <w:rsid w:val="00EA7418"/>
    <w:rsid w:val="00EB0E20"/>
    <w:rsid w:val="00EC02DD"/>
    <w:rsid w:val="00EC02FD"/>
    <w:rsid w:val="00EC3753"/>
    <w:rsid w:val="00ED1C61"/>
    <w:rsid w:val="00ED32FB"/>
    <w:rsid w:val="00ED44FA"/>
    <w:rsid w:val="00ED4881"/>
    <w:rsid w:val="00ED4CE4"/>
    <w:rsid w:val="00ED7FDA"/>
    <w:rsid w:val="00EE29B1"/>
    <w:rsid w:val="00EE2D63"/>
    <w:rsid w:val="00EE50F1"/>
    <w:rsid w:val="00EF2F1B"/>
    <w:rsid w:val="00EF45BA"/>
    <w:rsid w:val="00EF4B6E"/>
    <w:rsid w:val="00EF78F7"/>
    <w:rsid w:val="00EF7AB8"/>
    <w:rsid w:val="00EF7DF5"/>
    <w:rsid w:val="00F03619"/>
    <w:rsid w:val="00F10687"/>
    <w:rsid w:val="00F10E3A"/>
    <w:rsid w:val="00F12271"/>
    <w:rsid w:val="00F14081"/>
    <w:rsid w:val="00F16255"/>
    <w:rsid w:val="00F23F4F"/>
    <w:rsid w:val="00F2412D"/>
    <w:rsid w:val="00F26E8C"/>
    <w:rsid w:val="00F30ECD"/>
    <w:rsid w:val="00F318CE"/>
    <w:rsid w:val="00F40D75"/>
    <w:rsid w:val="00F46350"/>
    <w:rsid w:val="00F46440"/>
    <w:rsid w:val="00F47659"/>
    <w:rsid w:val="00F52E51"/>
    <w:rsid w:val="00F53087"/>
    <w:rsid w:val="00F54185"/>
    <w:rsid w:val="00F54F6D"/>
    <w:rsid w:val="00F5588B"/>
    <w:rsid w:val="00F558F0"/>
    <w:rsid w:val="00F56D90"/>
    <w:rsid w:val="00F605B6"/>
    <w:rsid w:val="00F63246"/>
    <w:rsid w:val="00F63A4D"/>
    <w:rsid w:val="00F674FF"/>
    <w:rsid w:val="00F7658A"/>
    <w:rsid w:val="00F80412"/>
    <w:rsid w:val="00F805EC"/>
    <w:rsid w:val="00F815F5"/>
    <w:rsid w:val="00F83F67"/>
    <w:rsid w:val="00F83FAA"/>
    <w:rsid w:val="00F85802"/>
    <w:rsid w:val="00F90441"/>
    <w:rsid w:val="00F908B5"/>
    <w:rsid w:val="00F915ED"/>
    <w:rsid w:val="00F92EB0"/>
    <w:rsid w:val="00FA06F7"/>
    <w:rsid w:val="00FA68FF"/>
    <w:rsid w:val="00FB0662"/>
    <w:rsid w:val="00FB221D"/>
    <w:rsid w:val="00FB5E3A"/>
    <w:rsid w:val="00FC09B9"/>
    <w:rsid w:val="00FC21AE"/>
    <w:rsid w:val="00FC45D7"/>
    <w:rsid w:val="00FD52ED"/>
    <w:rsid w:val="00FD5767"/>
    <w:rsid w:val="00FE4847"/>
    <w:rsid w:val="00FE54D4"/>
    <w:rsid w:val="00FE6ADC"/>
    <w:rsid w:val="0128FBA2"/>
    <w:rsid w:val="023C5A50"/>
    <w:rsid w:val="09ABCFDE"/>
    <w:rsid w:val="0E175E7F"/>
    <w:rsid w:val="0E5F00BB"/>
    <w:rsid w:val="0F0C656B"/>
    <w:rsid w:val="10922543"/>
    <w:rsid w:val="15738983"/>
    <w:rsid w:val="168CC521"/>
    <w:rsid w:val="1924CA17"/>
    <w:rsid w:val="1BCF07DE"/>
    <w:rsid w:val="1E3B5703"/>
    <w:rsid w:val="273AB2C1"/>
    <w:rsid w:val="2A932445"/>
    <w:rsid w:val="2BDE7C42"/>
    <w:rsid w:val="3A6A9C86"/>
    <w:rsid w:val="3AF9BB4E"/>
    <w:rsid w:val="3E6B7D0C"/>
    <w:rsid w:val="4150D517"/>
    <w:rsid w:val="43C2A1D8"/>
    <w:rsid w:val="46518799"/>
    <w:rsid w:val="4B775679"/>
    <w:rsid w:val="4BB9BB11"/>
    <w:rsid w:val="4F6134C2"/>
    <w:rsid w:val="4FEBC871"/>
    <w:rsid w:val="502B425E"/>
    <w:rsid w:val="58AF53CB"/>
    <w:rsid w:val="59EC620A"/>
    <w:rsid w:val="5AE012B3"/>
    <w:rsid w:val="5F737BDC"/>
    <w:rsid w:val="63F13D07"/>
    <w:rsid w:val="65512FDB"/>
    <w:rsid w:val="6838C0A4"/>
    <w:rsid w:val="6DC36EF8"/>
    <w:rsid w:val="70DAB5DA"/>
    <w:rsid w:val="746048B9"/>
    <w:rsid w:val="78C20FC3"/>
    <w:rsid w:val="7E661725"/>
    <w:rsid w:val="7E9C5A9A"/>
    <w:rsid w:val="7F74863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docId w15:val="{65B620F1-8A54-4E61-B0D8-1BBEA5AD2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4140ED"/>
  </w:style>
  <w:style w:type="character" w:customStyle="1" w:styleId="xcontentpasted0">
    <w:name w:val="x_contentpasted0"/>
    <w:basedOn w:val="DefaultParagraphFont"/>
    <w:rsid w:val="009C2830"/>
  </w:style>
  <w:style w:type="character" w:customStyle="1" w:styleId="fontstyle01">
    <w:name w:val="fontstyle01"/>
    <w:basedOn w:val="DefaultParagraphFont"/>
    <w:rsid w:val="005B1EE4"/>
    <w:rPr>
      <w:rFonts w:ascii="Calibri" w:hAnsi="Calibri" w:cs="Calibri" w:hint="default"/>
      <w:b w:val="0"/>
      <w:bCs w:val="0"/>
      <w:i w:val="0"/>
      <w:iCs w:val="0"/>
      <w:color w:val="000000"/>
      <w:sz w:val="24"/>
      <w:szCs w:val="24"/>
    </w:rPr>
  </w:style>
  <w:style w:type="table" w:customStyle="1" w:styleId="TableGrid1">
    <w:name w:val="Table Grid1"/>
    <w:basedOn w:val="TableNormal"/>
    <w:next w:val="TableGrid"/>
    <w:uiPriority w:val="39"/>
    <w:rsid w:val="005B1EE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1">
    <w:name w:val="fontstyle21"/>
    <w:basedOn w:val="DefaultParagraphFont"/>
    <w:rsid w:val="005B1EE4"/>
    <w:rPr>
      <w:rFonts w:ascii="Calibri" w:hAnsi="Calibri" w:cs="Calibri" w:hint="default"/>
      <w:b w:val="0"/>
      <w:bCs w:val="0"/>
      <w:i w:val="0"/>
      <w:iCs w:val="0"/>
      <w:color w:val="000000"/>
      <w:sz w:val="24"/>
      <w:szCs w:val="24"/>
    </w:rPr>
  </w:style>
  <w:style w:type="character" w:styleId="Strong">
    <w:name w:val="Strong"/>
    <w:basedOn w:val="DefaultParagraphFont"/>
    <w:uiPriority w:val="22"/>
    <w:qFormat/>
    <w:rsid w:val="0033462A"/>
    <w:rPr>
      <w:b/>
      <w:bCs/>
    </w:rPr>
  </w:style>
  <w:style w:type="character" w:styleId="Emphasis">
    <w:name w:val="Emphasis"/>
    <w:basedOn w:val="DefaultParagraphFont"/>
    <w:uiPriority w:val="20"/>
    <w:qFormat/>
    <w:rsid w:val="004949D2"/>
    <w:rPr>
      <w:i/>
      <w:iCs/>
    </w:rPr>
  </w:style>
  <w:style w:type="character" w:styleId="Hyperlink">
    <w:name w:val="Hyperlink"/>
    <w:basedOn w:val="DefaultParagraphFont"/>
    <w:uiPriority w:val="99"/>
    <w:unhideWhenUsed/>
    <w:rsid w:val="00AF373C"/>
    <w:rPr>
      <w:color w:val="0563C1" w:themeColor="hyperlink"/>
      <w:u w:val="single"/>
    </w:rPr>
  </w:style>
  <w:style w:type="character" w:customStyle="1" w:styleId="UnresolvedMention1">
    <w:name w:val="Unresolved Mention1"/>
    <w:basedOn w:val="DefaultParagraphFont"/>
    <w:uiPriority w:val="99"/>
    <w:semiHidden/>
    <w:unhideWhenUsed/>
    <w:rsid w:val="00AF373C"/>
    <w:rPr>
      <w:color w:val="605E5C"/>
      <w:shd w:val="clear" w:color="auto" w:fill="E1DFDD"/>
    </w:rPr>
  </w:style>
  <w:style w:type="paragraph" w:styleId="Revision">
    <w:name w:val="Revision"/>
    <w:hidden/>
    <w:uiPriority w:val="99"/>
    <w:semiHidden/>
    <w:rsid w:val="003E0E2F"/>
    <w:pPr>
      <w:spacing w:after="0" w:line="240" w:lineRule="auto"/>
    </w:pPr>
  </w:style>
  <w:style w:type="paragraph" w:customStyle="1" w:styleId="Default">
    <w:name w:val="Default"/>
    <w:basedOn w:val="Normal"/>
    <w:rsid w:val="00E372F8"/>
    <w:pPr>
      <w:spacing w:after="0" w:line="240" w:lineRule="auto"/>
    </w:pPr>
    <w:rPr>
      <w:rFonts w:eastAsiaTheme="minorEastAsia"/>
      <w:color w:val="000000" w:themeColor="text1"/>
      <w:sz w:val="24"/>
      <w:szCs w:val="24"/>
    </w:rPr>
  </w:style>
  <w:style w:type="character" w:customStyle="1" w:styleId="superscript">
    <w:name w:val="superscript"/>
    <w:basedOn w:val="DefaultParagraphFont"/>
    <w:rsid w:val="00C759C0"/>
  </w:style>
  <w:style w:type="character" w:customStyle="1" w:styleId="UnresolvedMention2">
    <w:name w:val="Unresolved Mention2"/>
    <w:basedOn w:val="DefaultParagraphFont"/>
    <w:uiPriority w:val="99"/>
    <w:semiHidden/>
    <w:unhideWhenUsed/>
    <w:rsid w:val="00AD62F2"/>
    <w:rPr>
      <w:color w:val="605E5C"/>
      <w:shd w:val="clear" w:color="auto" w:fill="E1DFDD"/>
    </w:rPr>
  </w:style>
  <w:style w:type="character" w:styleId="FollowedHyperlink">
    <w:name w:val="FollowedHyperlink"/>
    <w:basedOn w:val="DefaultParagraphFont"/>
    <w:uiPriority w:val="99"/>
    <w:semiHidden/>
    <w:unhideWhenUsed/>
    <w:rsid w:val="008553FC"/>
    <w:rPr>
      <w:color w:val="954F72" w:themeColor="followedHyperlink"/>
      <w:u w:val="single"/>
    </w:rPr>
  </w:style>
  <w:style w:type="character" w:customStyle="1" w:styleId="UnresolvedMention3">
    <w:name w:val="Unresolved Mention3"/>
    <w:basedOn w:val="DefaultParagraphFont"/>
    <w:uiPriority w:val="99"/>
    <w:semiHidden/>
    <w:unhideWhenUsed/>
    <w:rsid w:val="00452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16232">
      <w:bodyDiv w:val="1"/>
      <w:marLeft w:val="0"/>
      <w:marRight w:val="0"/>
      <w:marTop w:val="0"/>
      <w:marBottom w:val="0"/>
      <w:divBdr>
        <w:top w:val="none" w:sz="0" w:space="0" w:color="auto"/>
        <w:left w:val="none" w:sz="0" w:space="0" w:color="auto"/>
        <w:bottom w:val="none" w:sz="0" w:space="0" w:color="auto"/>
        <w:right w:val="none" w:sz="0" w:space="0" w:color="auto"/>
      </w:divBdr>
    </w:div>
    <w:div w:id="409932451">
      <w:bodyDiv w:val="1"/>
      <w:marLeft w:val="0"/>
      <w:marRight w:val="0"/>
      <w:marTop w:val="0"/>
      <w:marBottom w:val="0"/>
      <w:divBdr>
        <w:top w:val="none" w:sz="0" w:space="0" w:color="auto"/>
        <w:left w:val="none" w:sz="0" w:space="0" w:color="auto"/>
        <w:bottom w:val="none" w:sz="0" w:space="0" w:color="auto"/>
        <w:right w:val="none" w:sz="0" w:space="0" w:color="auto"/>
      </w:divBdr>
      <w:divsChild>
        <w:div w:id="331376049">
          <w:marLeft w:val="0"/>
          <w:marRight w:val="0"/>
          <w:marTop w:val="0"/>
          <w:marBottom w:val="0"/>
          <w:divBdr>
            <w:top w:val="none" w:sz="0" w:space="0" w:color="auto"/>
            <w:left w:val="none" w:sz="0" w:space="0" w:color="auto"/>
            <w:bottom w:val="none" w:sz="0" w:space="0" w:color="auto"/>
            <w:right w:val="none" w:sz="0" w:space="0" w:color="auto"/>
          </w:divBdr>
        </w:div>
        <w:div w:id="1549798188">
          <w:marLeft w:val="0"/>
          <w:marRight w:val="0"/>
          <w:marTop w:val="0"/>
          <w:marBottom w:val="0"/>
          <w:divBdr>
            <w:top w:val="none" w:sz="0" w:space="0" w:color="auto"/>
            <w:left w:val="none" w:sz="0" w:space="0" w:color="auto"/>
            <w:bottom w:val="none" w:sz="0" w:space="0" w:color="auto"/>
            <w:right w:val="none" w:sz="0" w:space="0" w:color="auto"/>
          </w:divBdr>
        </w:div>
        <w:div w:id="1564831025">
          <w:marLeft w:val="0"/>
          <w:marRight w:val="0"/>
          <w:marTop w:val="0"/>
          <w:marBottom w:val="0"/>
          <w:divBdr>
            <w:top w:val="none" w:sz="0" w:space="0" w:color="auto"/>
            <w:left w:val="none" w:sz="0" w:space="0" w:color="auto"/>
            <w:bottom w:val="none" w:sz="0" w:space="0" w:color="auto"/>
            <w:right w:val="none" w:sz="0" w:space="0" w:color="auto"/>
          </w:divBdr>
        </w:div>
        <w:div w:id="1630940873">
          <w:marLeft w:val="0"/>
          <w:marRight w:val="0"/>
          <w:marTop w:val="0"/>
          <w:marBottom w:val="0"/>
          <w:divBdr>
            <w:top w:val="none" w:sz="0" w:space="0" w:color="auto"/>
            <w:left w:val="none" w:sz="0" w:space="0" w:color="auto"/>
            <w:bottom w:val="none" w:sz="0" w:space="0" w:color="auto"/>
            <w:right w:val="none" w:sz="0" w:space="0" w:color="auto"/>
          </w:divBdr>
        </w:div>
        <w:div w:id="1934127935">
          <w:marLeft w:val="0"/>
          <w:marRight w:val="0"/>
          <w:marTop w:val="0"/>
          <w:marBottom w:val="0"/>
          <w:divBdr>
            <w:top w:val="none" w:sz="0" w:space="0" w:color="auto"/>
            <w:left w:val="none" w:sz="0" w:space="0" w:color="auto"/>
            <w:bottom w:val="none" w:sz="0" w:space="0" w:color="auto"/>
            <w:right w:val="none" w:sz="0" w:space="0" w:color="auto"/>
          </w:divBdr>
        </w:div>
      </w:divsChild>
    </w:div>
    <w:div w:id="471794760">
      <w:bodyDiv w:val="1"/>
      <w:marLeft w:val="0"/>
      <w:marRight w:val="0"/>
      <w:marTop w:val="0"/>
      <w:marBottom w:val="0"/>
      <w:divBdr>
        <w:top w:val="none" w:sz="0" w:space="0" w:color="auto"/>
        <w:left w:val="none" w:sz="0" w:space="0" w:color="auto"/>
        <w:bottom w:val="none" w:sz="0" w:space="0" w:color="auto"/>
        <w:right w:val="none" w:sz="0" w:space="0" w:color="auto"/>
      </w:divBdr>
      <w:divsChild>
        <w:div w:id="1535460317">
          <w:marLeft w:val="0"/>
          <w:marRight w:val="0"/>
          <w:marTop w:val="0"/>
          <w:marBottom w:val="0"/>
          <w:divBdr>
            <w:top w:val="none" w:sz="0" w:space="0" w:color="auto"/>
            <w:left w:val="none" w:sz="0" w:space="0" w:color="auto"/>
            <w:bottom w:val="none" w:sz="0" w:space="0" w:color="auto"/>
            <w:right w:val="none" w:sz="0" w:space="0" w:color="auto"/>
          </w:divBdr>
          <w:divsChild>
            <w:div w:id="1099449194">
              <w:marLeft w:val="0"/>
              <w:marRight w:val="0"/>
              <w:marTop w:val="0"/>
              <w:marBottom w:val="0"/>
              <w:divBdr>
                <w:top w:val="none" w:sz="0" w:space="0" w:color="auto"/>
                <w:left w:val="none" w:sz="0" w:space="0" w:color="auto"/>
                <w:bottom w:val="none" w:sz="0" w:space="0" w:color="auto"/>
                <w:right w:val="none" w:sz="0" w:space="0" w:color="auto"/>
              </w:divBdr>
              <w:divsChild>
                <w:div w:id="1249270071">
                  <w:marLeft w:val="0"/>
                  <w:marRight w:val="0"/>
                  <w:marTop w:val="0"/>
                  <w:marBottom w:val="0"/>
                  <w:divBdr>
                    <w:top w:val="none" w:sz="0" w:space="0" w:color="auto"/>
                    <w:left w:val="none" w:sz="0" w:space="0" w:color="auto"/>
                    <w:bottom w:val="none" w:sz="0" w:space="0" w:color="auto"/>
                    <w:right w:val="none" w:sz="0" w:space="0" w:color="auto"/>
                  </w:divBdr>
                  <w:divsChild>
                    <w:div w:id="51905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21424124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74020616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50035227">
              <w:marLeft w:val="0"/>
              <w:marRight w:val="0"/>
              <w:marTop w:val="0"/>
              <w:marBottom w:val="0"/>
              <w:divBdr>
                <w:top w:val="none" w:sz="0" w:space="0" w:color="auto"/>
                <w:left w:val="none" w:sz="0" w:space="0" w:color="auto"/>
                <w:bottom w:val="none" w:sz="0" w:space="0" w:color="auto"/>
                <w:right w:val="none" w:sz="0" w:space="0" w:color="auto"/>
              </w:divBdr>
            </w:div>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483490">
      <w:bodyDiv w:val="1"/>
      <w:marLeft w:val="0"/>
      <w:marRight w:val="0"/>
      <w:marTop w:val="0"/>
      <w:marBottom w:val="0"/>
      <w:divBdr>
        <w:top w:val="none" w:sz="0" w:space="0" w:color="auto"/>
        <w:left w:val="none" w:sz="0" w:space="0" w:color="auto"/>
        <w:bottom w:val="none" w:sz="0" w:space="0" w:color="auto"/>
        <w:right w:val="none" w:sz="0" w:space="0" w:color="auto"/>
      </w:divBdr>
      <w:divsChild>
        <w:div w:id="1909611534">
          <w:marLeft w:val="0"/>
          <w:marRight w:val="0"/>
          <w:marTop w:val="0"/>
          <w:marBottom w:val="0"/>
          <w:divBdr>
            <w:top w:val="none" w:sz="0" w:space="0" w:color="auto"/>
            <w:left w:val="none" w:sz="0" w:space="0" w:color="auto"/>
            <w:bottom w:val="none" w:sz="0" w:space="0" w:color="auto"/>
            <w:right w:val="none" w:sz="0" w:space="0" w:color="auto"/>
          </w:divBdr>
          <w:divsChild>
            <w:div w:id="1439180695">
              <w:marLeft w:val="0"/>
              <w:marRight w:val="0"/>
              <w:marTop w:val="0"/>
              <w:marBottom w:val="0"/>
              <w:divBdr>
                <w:top w:val="none" w:sz="0" w:space="0" w:color="auto"/>
                <w:left w:val="none" w:sz="0" w:space="0" w:color="auto"/>
                <w:bottom w:val="none" w:sz="0" w:space="0" w:color="auto"/>
                <w:right w:val="none" w:sz="0" w:space="0" w:color="auto"/>
              </w:divBdr>
              <w:divsChild>
                <w:div w:id="1746994722">
                  <w:marLeft w:val="0"/>
                  <w:marRight w:val="0"/>
                  <w:marTop w:val="0"/>
                  <w:marBottom w:val="0"/>
                  <w:divBdr>
                    <w:top w:val="none" w:sz="0" w:space="0" w:color="auto"/>
                    <w:left w:val="none" w:sz="0" w:space="0" w:color="auto"/>
                    <w:bottom w:val="none" w:sz="0" w:space="0" w:color="auto"/>
                    <w:right w:val="none" w:sz="0" w:space="0" w:color="auto"/>
                  </w:divBdr>
                  <w:divsChild>
                    <w:div w:id="52641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988473">
      <w:bodyDiv w:val="1"/>
      <w:marLeft w:val="0"/>
      <w:marRight w:val="0"/>
      <w:marTop w:val="0"/>
      <w:marBottom w:val="0"/>
      <w:divBdr>
        <w:top w:val="none" w:sz="0" w:space="0" w:color="auto"/>
        <w:left w:val="none" w:sz="0" w:space="0" w:color="auto"/>
        <w:bottom w:val="none" w:sz="0" w:space="0" w:color="auto"/>
        <w:right w:val="none" w:sz="0" w:space="0" w:color="auto"/>
      </w:divBdr>
      <w:divsChild>
        <w:div w:id="478616759">
          <w:marLeft w:val="0"/>
          <w:marRight w:val="0"/>
          <w:marTop w:val="0"/>
          <w:marBottom w:val="0"/>
          <w:divBdr>
            <w:top w:val="none" w:sz="0" w:space="0" w:color="auto"/>
            <w:left w:val="none" w:sz="0" w:space="0" w:color="auto"/>
            <w:bottom w:val="none" w:sz="0" w:space="0" w:color="auto"/>
            <w:right w:val="none" w:sz="0" w:space="0" w:color="auto"/>
          </w:divBdr>
        </w:div>
        <w:div w:id="1627465781">
          <w:marLeft w:val="0"/>
          <w:marRight w:val="0"/>
          <w:marTop w:val="0"/>
          <w:marBottom w:val="0"/>
          <w:divBdr>
            <w:top w:val="none" w:sz="0" w:space="0" w:color="auto"/>
            <w:left w:val="none" w:sz="0" w:space="0" w:color="auto"/>
            <w:bottom w:val="none" w:sz="0" w:space="0" w:color="auto"/>
            <w:right w:val="none" w:sz="0" w:space="0" w:color="auto"/>
          </w:divBdr>
        </w:div>
      </w:divsChild>
    </w:div>
    <w:div w:id="1094320664">
      <w:bodyDiv w:val="1"/>
      <w:marLeft w:val="0"/>
      <w:marRight w:val="0"/>
      <w:marTop w:val="0"/>
      <w:marBottom w:val="0"/>
      <w:divBdr>
        <w:top w:val="none" w:sz="0" w:space="0" w:color="auto"/>
        <w:left w:val="none" w:sz="0" w:space="0" w:color="auto"/>
        <w:bottom w:val="none" w:sz="0" w:space="0" w:color="auto"/>
        <w:right w:val="none" w:sz="0" w:space="0" w:color="auto"/>
      </w:divBdr>
      <w:divsChild>
        <w:div w:id="758259329">
          <w:marLeft w:val="0"/>
          <w:marRight w:val="0"/>
          <w:marTop w:val="0"/>
          <w:marBottom w:val="0"/>
          <w:divBdr>
            <w:top w:val="none" w:sz="0" w:space="0" w:color="auto"/>
            <w:left w:val="none" w:sz="0" w:space="0" w:color="auto"/>
            <w:bottom w:val="none" w:sz="0" w:space="0" w:color="auto"/>
            <w:right w:val="none" w:sz="0" w:space="0" w:color="auto"/>
          </w:divBdr>
        </w:div>
        <w:div w:id="809633572">
          <w:marLeft w:val="0"/>
          <w:marRight w:val="0"/>
          <w:marTop w:val="0"/>
          <w:marBottom w:val="0"/>
          <w:divBdr>
            <w:top w:val="none" w:sz="0" w:space="0" w:color="auto"/>
            <w:left w:val="none" w:sz="0" w:space="0" w:color="auto"/>
            <w:bottom w:val="none" w:sz="0" w:space="0" w:color="auto"/>
            <w:right w:val="none" w:sz="0" w:space="0" w:color="auto"/>
          </w:divBdr>
        </w:div>
        <w:div w:id="1389264873">
          <w:marLeft w:val="0"/>
          <w:marRight w:val="0"/>
          <w:marTop w:val="0"/>
          <w:marBottom w:val="0"/>
          <w:divBdr>
            <w:top w:val="none" w:sz="0" w:space="0" w:color="auto"/>
            <w:left w:val="none" w:sz="0" w:space="0" w:color="auto"/>
            <w:bottom w:val="none" w:sz="0" w:space="0" w:color="auto"/>
            <w:right w:val="none" w:sz="0" w:space="0" w:color="auto"/>
          </w:divBdr>
        </w:div>
        <w:div w:id="1498576936">
          <w:marLeft w:val="0"/>
          <w:marRight w:val="0"/>
          <w:marTop w:val="0"/>
          <w:marBottom w:val="0"/>
          <w:divBdr>
            <w:top w:val="none" w:sz="0" w:space="0" w:color="auto"/>
            <w:left w:val="none" w:sz="0" w:space="0" w:color="auto"/>
            <w:bottom w:val="none" w:sz="0" w:space="0" w:color="auto"/>
            <w:right w:val="none" w:sz="0" w:space="0" w:color="auto"/>
          </w:divBdr>
        </w:div>
        <w:div w:id="1944604823">
          <w:marLeft w:val="0"/>
          <w:marRight w:val="0"/>
          <w:marTop w:val="0"/>
          <w:marBottom w:val="0"/>
          <w:divBdr>
            <w:top w:val="none" w:sz="0" w:space="0" w:color="auto"/>
            <w:left w:val="none" w:sz="0" w:space="0" w:color="auto"/>
            <w:bottom w:val="none" w:sz="0" w:space="0" w:color="auto"/>
            <w:right w:val="none" w:sz="0" w:space="0" w:color="auto"/>
          </w:divBdr>
        </w:div>
        <w:div w:id="2093888375">
          <w:marLeft w:val="0"/>
          <w:marRight w:val="0"/>
          <w:marTop w:val="0"/>
          <w:marBottom w:val="0"/>
          <w:divBdr>
            <w:top w:val="none" w:sz="0" w:space="0" w:color="auto"/>
            <w:left w:val="none" w:sz="0" w:space="0" w:color="auto"/>
            <w:bottom w:val="none" w:sz="0" w:space="0" w:color="auto"/>
            <w:right w:val="none" w:sz="0" w:space="0" w:color="auto"/>
          </w:divBdr>
        </w:div>
      </w:divsChild>
    </w:div>
    <w:div w:id="1103383960">
      <w:bodyDiv w:val="1"/>
      <w:marLeft w:val="0"/>
      <w:marRight w:val="0"/>
      <w:marTop w:val="0"/>
      <w:marBottom w:val="0"/>
      <w:divBdr>
        <w:top w:val="none" w:sz="0" w:space="0" w:color="auto"/>
        <w:left w:val="none" w:sz="0" w:space="0" w:color="auto"/>
        <w:bottom w:val="none" w:sz="0" w:space="0" w:color="auto"/>
        <w:right w:val="none" w:sz="0" w:space="0" w:color="auto"/>
      </w:divBdr>
    </w:div>
    <w:div w:id="1194225244">
      <w:bodyDiv w:val="1"/>
      <w:marLeft w:val="0"/>
      <w:marRight w:val="0"/>
      <w:marTop w:val="0"/>
      <w:marBottom w:val="0"/>
      <w:divBdr>
        <w:top w:val="none" w:sz="0" w:space="0" w:color="auto"/>
        <w:left w:val="none" w:sz="0" w:space="0" w:color="auto"/>
        <w:bottom w:val="none" w:sz="0" w:space="0" w:color="auto"/>
        <w:right w:val="none" w:sz="0" w:space="0" w:color="auto"/>
      </w:divBdr>
    </w:div>
    <w:div w:id="1196390187">
      <w:bodyDiv w:val="1"/>
      <w:marLeft w:val="0"/>
      <w:marRight w:val="0"/>
      <w:marTop w:val="0"/>
      <w:marBottom w:val="0"/>
      <w:divBdr>
        <w:top w:val="none" w:sz="0" w:space="0" w:color="auto"/>
        <w:left w:val="none" w:sz="0" w:space="0" w:color="auto"/>
        <w:bottom w:val="none" w:sz="0" w:space="0" w:color="auto"/>
        <w:right w:val="none" w:sz="0" w:space="0" w:color="auto"/>
      </w:divBdr>
      <w:divsChild>
        <w:div w:id="1259363700">
          <w:marLeft w:val="0"/>
          <w:marRight w:val="0"/>
          <w:marTop w:val="0"/>
          <w:marBottom w:val="0"/>
          <w:divBdr>
            <w:top w:val="none" w:sz="0" w:space="0" w:color="auto"/>
            <w:left w:val="none" w:sz="0" w:space="0" w:color="auto"/>
            <w:bottom w:val="none" w:sz="0" w:space="0" w:color="auto"/>
            <w:right w:val="none" w:sz="0" w:space="0" w:color="auto"/>
          </w:divBdr>
          <w:divsChild>
            <w:div w:id="1688408564">
              <w:marLeft w:val="0"/>
              <w:marRight w:val="0"/>
              <w:marTop w:val="0"/>
              <w:marBottom w:val="0"/>
              <w:divBdr>
                <w:top w:val="none" w:sz="0" w:space="0" w:color="auto"/>
                <w:left w:val="none" w:sz="0" w:space="0" w:color="auto"/>
                <w:bottom w:val="none" w:sz="0" w:space="0" w:color="auto"/>
                <w:right w:val="none" w:sz="0" w:space="0" w:color="auto"/>
              </w:divBdr>
              <w:divsChild>
                <w:div w:id="1641108085">
                  <w:marLeft w:val="0"/>
                  <w:marRight w:val="0"/>
                  <w:marTop w:val="0"/>
                  <w:marBottom w:val="0"/>
                  <w:divBdr>
                    <w:top w:val="none" w:sz="0" w:space="0" w:color="auto"/>
                    <w:left w:val="none" w:sz="0" w:space="0" w:color="auto"/>
                    <w:bottom w:val="none" w:sz="0" w:space="0" w:color="auto"/>
                    <w:right w:val="none" w:sz="0" w:space="0" w:color="auto"/>
                  </w:divBdr>
                  <w:divsChild>
                    <w:div w:id="16444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541833">
      <w:bodyDiv w:val="1"/>
      <w:marLeft w:val="0"/>
      <w:marRight w:val="0"/>
      <w:marTop w:val="0"/>
      <w:marBottom w:val="0"/>
      <w:divBdr>
        <w:top w:val="none" w:sz="0" w:space="0" w:color="auto"/>
        <w:left w:val="none" w:sz="0" w:space="0" w:color="auto"/>
        <w:bottom w:val="none" w:sz="0" w:space="0" w:color="auto"/>
        <w:right w:val="none" w:sz="0" w:space="0" w:color="auto"/>
      </w:divBdr>
    </w:div>
    <w:div w:id="1465352190">
      <w:bodyDiv w:val="1"/>
      <w:marLeft w:val="0"/>
      <w:marRight w:val="0"/>
      <w:marTop w:val="0"/>
      <w:marBottom w:val="0"/>
      <w:divBdr>
        <w:top w:val="none" w:sz="0" w:space="0" w:color="auto"/>
        <w:left w:val="none" w:sz="0" w:space="0" w:color="auto"/>
        <w:bottom w:val="none" w:sz="0" w:space="0" w:color="auto"/>
        <w:right w:val="none" w:sz="0" w:space="0" w:color="auto"/>
      </w:divBdr>
    </w:div>
    <w:div w:id="1555462009">
      <w:bodyDiv w:val="1"/>
      <w:marLeft w:val="0"/>
      <w:marRight w:val="0"/>
      <w:marTop w:val="0"/>
      <w:marBottom w:val="0"/>
      <w:divBdr>
        <w:top w:val="none" w:sz="0" w:space="0" w:color="auto"/>
        <w:left w:val="none" w:sz="0" w:space="0" w:color="auto"/>
        <w:bottom w:val="none" w:sz="0" w:space="0" w:color="auto"/>
        <w:right w:val="none" w:sz="0" w:space="0" w:color="auto"/>
      </w:divBdr>
      <w:divsChild>
        <w:div w:id="562983881">
          <w:marLeft w:val="0"/>
          <w:marRight w:val="0"/>
          <w:marTop w:val="0"/>
          <w:marBottom w:val="0"/>
          <w:divBdr>
            <w:top w:val="none" w:sz="0" w:space="0" w:color="auto"/>
            <w:left w:val="none" w:sz="0" w:space="0" w:color="auto"/>
            <w:bottom w:val="none" w:sz="0" w:space="0" w:color="auto"/>
            <w:right w:val="none" w:sz="0" w:space="0" w:color="auto"/>
          </w:divBdr>
          <w:divsChild>
            <w:div w:id="991180076">
              <w:marLeft w:val="0"/>
              <w:marRight w:val="0"/>
              <w:marTop w:val="0"/>
              <w:marBottom w:val="0"/>
              <w:divBdr>
                <w:top w:val="none" w:sz="0" w:space="0" w:color="auto"/>
                <w:left w:val="none" w:sz="0" w:space="0" w:color="auto"/>
                <w:bottom w:val="none" w:sz="0" w:space="0" w:color="auto"/>
                <w:right w:val="none" w:sz="0" w:space="0" w:color="auto"/>
              </w:divBdr>
            </w:div>
            <w:div w:id="1714308811">
              <w:marLeft w:val="0"/>
              <w:marRight w:val="0"/>
              <w:marTop w:val="0"/>
              <w:marBottom w:val="0"/>
              <w:divBdr>
                <w:top w:val="none" w:sz="0" w:space="0" w:color="auto"/>
                <w:left w:val="none" w:sz="0" w:space="0" w:color="auto"/>
                <w:bottom w:val="none" w:sz="0" w:space="0" w:color="auto"/>
                <w:right w:val="none" w:sz="0" w:space="0" w:color="auto"/>
              </w:divBdr>
            </w:div>
            <w:div w:id="1816216395">
              <w:marLeft w:val="0"/>
              <w:marRight w:val="0"/>
              <w:marTop w:val="0"/>
              <w:marBottom w:val="0"/>
              <w:divBdr>
                <w:top w:val="none" w:sz="0" w:space="0" w:color="auto"/>
                <w:left w:val="none" w:sz="0" w:space="0" w:color="auto"/>
                <w:bottom w:val="none" w:sz="0" w:space="0" w:color="auto"/>
                <w:right w:val="none" w:sz="0" w:space="0" w:color="auto"/>
              </w:divBdr>
            </w:div>
          </w:divsChild>
        </w:div>
        <w:div w:id="1071582156">
          <w:marLeft w:val="0"/>
          <w:marRight w:val="0"/>
          <w:marTop w:val="0"/>
          <w:marBottom w:val="0"/>
          <w:divBdr>
            <w:top w:val="none" w:sz="0" w:space="0" w:color="auto"/>
            <w:left w:val="none" w:sz="0" w:space="0" w:color="auto"/>
            <w:bottom w:val="none" w:sz="0" w:space="0" w:color="auto"/>
            <w:right w:val="none" w:sz="0" w:space="0" w:color="auto"/>
          </w:divBdr>
          <w:divsChild>
            <w:div w:id="244152780">
              <w:marLeft w:val="0"/>
              <w:marRight w:val="0"/>
              <w:marTop w:val="0"/>
              <w:marBottom w:val="0"/>
              <w:divBdr>
                <w:top w:val="none" w:sz="0" w:space="0" w:color="auto"/>
                <w:left w:val="none" w:sz="0" w:space="0" w:color="auto"/>
                <w:bottom w:val="none" w:sz="0" w:space="0" w:color="auto"/>
                <w:right w:val="none" w:sz="0" w:space="0" w:color="auto"/>
              </w:divBdr>
            </w:div>
            <w:div w:id="505704338">
              <w:marLeft w:val="0"/>
              <w:marRight w:val="0"/>
              <w:marTop w:val="0"/>
              <w:marBottom w:val="0"/>
              <w:divBdr>
                <w:top w:val="none" w:sz="0" w:space="0" w:color="auto"/>
                <w:left w:val="none" w:sz="0" w:space="0" w:color="auto"/>
                <w:bottom w:val="none" w:sz="0" w:space="0" w:color="auto"/>
                <w:right w:val="none" w:sz="0" w:space="0" w:color="auto"/>
              </w:divBdr>
            </w:div>
            <w:div w:id="604920665">
              <w:marLeft w:val="0"/>
              <w:marRight w:val="0"/>
              <w:marTop w:val="0"/>
              <w:marBottom w:val="0"/>
              <w:divBdr>
                <w:top w:val="none" w:sz="0" w:space="0" w:color="auto"/>
                <w:left w:val="none" w:sz="0" w:space="0" w:color="auto"/>
                <w:bottom w:val="none" w:sz="0" w:space="0" w:color="auto"/>
                <w:right w:val="none" w:sz="0" w:space="0" w:color="auto"/>
              </w:divBdr>
            </w:div>
            <w:div w:id="951741765">
              <w:marLeft w:val="0"/>
              <w:marRight w:val="0"/>
              <w:marTop w:val="0"/>
              <w:marBottom w:val="0"/>
              <w:divBdr>
                <w:top w:val="none" w:sz="0" w:space="0" w:color="auto"/>
                <w:left w:val="none" w:sz="0" w:space="0" w:color="auto"/>
                <w:bottom w:val="none" w:sz="0" w:space="0" w:color="auto"/>
                <w:right w:val="none" w:sz="0" w:space="0" w:color="auto"/>
              </w:divBdr>
            </w:div>
            <w:div w:id="1379161599">
              <w:marLeft w:val="0"/>
              <w:marRight w:val="0"/>
              <w:marTop w:val="0"/>
              <w:marBottom w:val="0"/>
              <w:divBdr>
                <w:top w:val="none" w:sz="0" w:space="0" w:color="auto"/>
                <w:left w:val="none" w:sz="0" w:space="0" w:color="auto"/>
                <w:bottom w:val="none" w:sz="0" w:space="0" w:color="auto"/>
                <w:right w:val="none" w:sz="0" w:space="0" w:color="auto"/>
              </w:divBdr>
            </w:div>
          </w:divsChild>
        </w:div>
        <w:div w:id="1191526789">
          <w:marLeft w:val="0"/>
          <w:marRight w:val="0"/>
          <w:marTop w:val="0"/>
          <w:marBottom w:val="0"/>
          <w:divBdr>
            <w:top w:val="none" w:sz="0" w:space="0" w:color="auto"/>
            <w:left w:val="none" w:sz="0" w:space="0" w:color="auto"/>
            <w:bottom w:val="none" w:sz="0" w:space="0" w:color="auto"/>
            <w:right w:val="none" w:sz="0" w:space="0" w:color="auto"/>
          </w:divBdr>
          <w:divsChild>
            <w:div w:id="109738791">
              <w:marLeft w:val="0"/>
              <w:marRight w:val="0"/>
              <w:marTop w:val="0"/>
              <w:marBottom w:val="0"/>
              <w:divBdr>
                <w:top w:val="none" w:sz="0" w:space="0" w:color="auto"/>
                <w:left w:val="none" w:sz="0" w:space="0" w:color="auto"/>
                <w:bottom w:val="none" w:sz="0" w:space="0" w:color="auto"/>
                <w:right w:val="none" w:sz="0" w:space="0" w:color="auto"/>
              </w:divBdr>
            </w:div>
            <w:div w:id="580455575">
              <w:marLeft w:val="0"/>
              <w:marRight w:val="0"/>
              <w:marTop w:val="0"/>
              <w:marBottom w:val="0"/>
              <w:divBdr>
                <w:top w:val="none" w:sz="0" w:space="0" w:color="auto"/>
                <w:left w:val="none" w:sz="0" w:space="0" w:color="auto"/>
                <w:bottom w:val="none" w:sz="0" w:space="0" w:color="auto"/>
                <w:right w:val="none" w:sz="0" w:space="0" w:color="auto"/>
              </w:divBdr>
            </w:div>
          </w:divsChild>
        </w:div>
        <w:div w:id="1237590531">
          <w:marLeft w:val="0"/>
          <w:marRight w:val="0"/>
          <w:marTop w:val="0"/>
          <w:marBottom w:val="0"/>
          <w:divBdr>
            <w:top w:val="none" w:sz="0" w:space="0" w:color="auto"/>
            <w:left w:val="none" w:sz="0" w:space="0" w:color="auto"/>
            <w:bottom w:val="none" w:sz="0" w:space="0" w:color="auto"/>
            <w:right w:val="none" w:sz="0" w:space="0" w:color="auto"/>
          </w:divBdr>
          <w:divsChild>
            <w:div w:id="523787192">
              <w:marLeft w:val="0"/>
              <w:marRight w:val="0"/>
              <w:marTop w:val="0"/>
              <w:marBottom w:val="0"/>
              <w:divBdr>
                <w:top w:val="none" w:sz="0" w:space="0" w:color="auto"/>
                <w:left w:val="none" w:sz="0" w:space="0" w:color="auto"/>
                <w:bottom w:val="none" w:sz="0" w:space="0" w:color="auto"/>
                <w:right w:val="none" w:sz="0" w:space="0" w:color="auto"/>
              </w:divBdr>
            </w:div>
            <w:div w:id="1368093982">
              <w:marLeft w:val="0"/>
              <w:marRight w:val="0"/>
              <w:marTop w:val="0"/>
              <w:marBottom w:val="0"/>
              <w:divBdr>
                <w:top w:val="none" w:sz="0" w:space="0" w:color="auto"/>
                <w:left w:val="none" w:sz="0" w:space="0" w:color="auto"/>
                <w:bottom w:val="none" w:sz="0" w:space="0" w:color="auto"/>
                <w:right w:val="none" w:sz="0" w:space="0" w:color="auto"/>
              </w:divBdr>
            </w:div>
            <w:div w:id="1504127535">
              <w:marLeft w:val="0"/>
              <w:marRight w:val="0"/>
              <w:marTop w:val="0"/>
              <w:marBottom w:val="0"/>
              <w:divBdr>
                <w:top w:val="none" w:sz="0" w:space="0" w:color="auto"/>
                <w:left w:val="none" w:sz="0" w:space="0" w:color="auto"/>
                <w:bottom w:val="none" w:sz="0" w:space="0" w:color="auto"/>
                <w:right w:val="none" w:sz="0" w:space="0" w:color="auto"/>
              </w:divBdr>
            </w:div>
            <w:div w:id="1863088749">
              <w:marLeft w:val="0"/>
              <w:marRight w:val="0"/>
              <w:marTop w:val="0"/>
              <w:marBottom w:val="0"/>
              <w:divBdr>
                <w:top w:val="none" w:sz="0" w:space="0" w:color="auto"/>
                <w:left w:val="none" w:sz="0" w:space="0" w:color="auto"/>
                <w:bottom w:val="none" w:sz="0" w:space="0" w:color="auto"/>
                <w:right w:val="none" w:sz="0" w:space="0" w:color="auto"/>
              </w:divBdr>
            </w:div>
          </w:divsChild>
        </w:div>
        <w:div w:id="1302073332">
          <w:marLeft w:val="0"/>
          <w:marRight w:val="0"/>
          <w:marTop w:val="0"/>
          <w:marBottom w:val="0"/>
          <w:divBdr>
            <w:top w:val="none" w:sz="0" w:space="0" w:color="auto"/>
            <w:left w:val="none" w:sz="0" w:space="0" w:color="auto"/>
            <w:bottom w:val="none" w:sz="0" w:space="0" w:color="auto"/>
            <w:right w:val="none" w:sz="0" w:space="0" w:color="auto"/>
          </w:divBdr>
          <w:divsChild>
            <w:div w:id="1978098904">
              <w:marLeft w:val="0"/>
              <w:marRight w:val="0"/>
              <w:marTop w:val="0"/>
              <w:marBottom w:val="0"/>
              <w:divBdr>
                <w:top w:val="none" w:sz="0" w:space="0" w:color="auto"/>
                <w:left w:val="none" w:sz="0" w:space="0" w:color="auto"/>
                <w:bottom w:val="none" w:sz="0" w:space="0" w:color="auto"/>
                <w:right w:val="none" w:sz="0" w:space="0" w:color="auto"/>
              </w:divBdr>
            </w:div>
          </w:divsChild>
        </w:div>
        <w:div w:id="1497961536">
          <w:marLeft w:val="0"/>
          <w:marRight w:val="0"/>
          <w:marTop w:val="0"/>
          <w:marBottom w:val="0"/>
          <w:divBdr>
            <w:top w:val="none" w:sz="0" w:space="0" w:color="auto"/>
            <w:left w:val="none" w:sz="0" w:space="0" w:color="auto"/>
            <w:bottom w:val="none" w:sz="0" w:space="0" w:color="auto"/>
            <w:right w:val="none" w:sz="0" w:space="0" w:color="auto"/>
          </w:divBdr>
          <w:divsChild>
            <w:div w:id="815608311">
              <w:marLeft w:val="0"/>
              <w:marRight w:val="0"/>
              <w:marTop w:val="0"/>
              <w:marBottom w:val="0"/>
              <w:divBdr>
                <w:top w:val="none" w:sz="0" w:space="0" w:color="auto"/>
                <w:left w:val="none" w:sz="0" w:space="0" w:color="auto"/>
                <w:bottom w:val="none" w:sz="0" w:space="0" w:color="auto"/>
                <w:right w:val="none" w:sz="0" w:space="0" w:color="auto"/>
              </w:divBdr>
            </w:div>
          </w:divsChild>
        </w:div>
        <w:div w:id="1867865915">
          <w:marLeft w:val="0"/>
          <w:marRight w:val="0"/>
          <w:marTop w:val="0"/>
          <w:marBottom w:val="0"/>
          <w:divBdr>
            <w:top w:val="none" w:sz="0" w:space="0" w:color="auto"/>
            <w:left w:val="none" w:sz="0" w:space="0" w:color="auto"/>
            <w:bottom w:val="none" w:sz="0" w:space="0" w:color="auto"/>
            <w:right w:val="none" w:sz="0" w:space="0" w:color="auto"/>
          </w:divBdr>
          <w:divsChild>
            <w:div w:id="199630936">
              <w:marLeft w:val="0"/>
              <w:marRight w:val="0"/>
              <w:marTop w:val="0"/>
              <w:marBottom w:val="0"/>
              <w:divBdr>
                <w:top w:val="none" w:sz="0" w:space="0" w:color="auto"/>
                <w:left w:val="none" w:sz="0" w:space="0" w:color="auto"/>
                <w:bottom w:val="none" w:sz="0" w:space="0" w:color="auto"/>
                <w:right w:val="none" w:sz="0" w:space="0" w:color="auto"/>
              </w:divBdr>
            </w:div>
          </w:divsChild>
        </w:div>
        <w:div w:id="1923639009">
          <w:marLeft w:val="0"/>
          <w:marRight w:val="0"/>
          <w:marTop w:val="0"/>
          <w:marBottom w:val="0"/>
          <w:divBdr>
            <w:top w:val="none" w:sz="0" w:space="0" w:color="auto"/>
            <w:left w:val="none" w:sz="0" w:space="0" w:color="auto"/>
            <w:bottom w:val="none" w:sz="0" w:space="0" w:color="auto"/>
            <w:right w:val="none" w:sz="0" w:space="0" w:color="auto"/>
          </w:divBdr>
          <w:divsChild>
            <w:div w:id="445931279">
              <w:marLeft w:val="0"/>
              <w:marRight w:val="0"/>
              <w:marTop w:val="0"/>
              <w:marBottom w:val="0"/>
              <w:divBdr>
                <w:top w:val="none" w:sz="0" w:space="0" w:color="auto"/>
                <w:left w:val="none" w:sz="0" w:space="0" w:color="auto"/>
                <w:bottom w:val="none" w:sz="0" w:space="0" w:color="auto"/>
                <w:right w:val="none" w:sz="0" w:space="0" w:color="auto"/>
              </w:divBdr>
            </w:div>
            <w:div w:id="145964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192764899">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890842583">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527521681">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200115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24722">
      <w:bodyDiv w:val="1"/>
      <w:marLeft w:val="0"/>
      <w:marRight w:val="0"/>
      <w:marTop w:val="0"/>
      <w:marBottom w:val="0"/>
      <w:divBdr>
        <w:top w:val="none" w:sz="0" w:space="0" w:color="auto"/>
        <w:left w:val="none" w:sz="0" w:space="0" w:color="auto"/>
        <w:bottom w:val="none" w:sz="0" w:space="0" w:color="auto"/>
        <w:right w:val="none" w:sz="0" w:space="0" w:color="auto"/>
      </w:divBdr>
      <w:divsChild>
        <w:div w:id="1803382254">
          <w:marLeft w:val="0"/>
          <w:marRight w:val="0"/>
          <w:marTop w:val="0"/>
          <w:marBottom w:val="0"/>
          <w:divBdr>
            <w:top w:val="none" w:sz="0" w:space="0" w:color="auto"/>
            <w:left w:val="none" w:sz="0" w:space="0" w:color="auto"/>
            <w:bottom w:val="none" w:sz="0" w:space="0" w:color="auto"/>
            <w:right w:val="none" w:sz="0" w:space="0" w:color="auto"/>
          </w:divBdr>
          <w:divsChild>
            <w:div w:id="108163333">
              <w:marLeft w:val="0"/>
              <w:marRight w:val="0"/>
              <w:marTop w:val="0"/>
              <w:marBottom w:val="0"/>
              <w:divBdr>
                <w:top w:val="none" w:sz="0" w:space="0" w:color="auto"/>
                <w:left w:val="none" w:sz="0" w:space="0" w:color="auto"/>
                <w:bottom w:val="none" w:sz="0" w:space="0" w:color="auto"/>
                <w:right w:val="none" w:sz="0" w:space="0" w:color="auto"/>
              </w:divBdr>
              <w:divsChild>
                <w:div w:id="294456071">
                  <w:marLeft w:val="0"/>
                  <w:marRight w:val="0"/>
                  <w:marTop w:val="0"/>
                  <w:marBottom w:val="0"/>
                  <w:divBdr>
                    <w:top w:val="none" w:sz="0" w:space="0" w:color="auto"/>
                    <w:left w:val="none" w:sz="0" w:space="0" w:color="auto"/>
                    <w:bottom w:val="none" w:sz="0" w:space="0" w:color="auto"/>
                    <w:right w:val="none" w:sz="0" w:space="0" w:color="auto"/>
                  </w:divBdr>
                  <w:divsChild>
                    <w:div w:id="19853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272978">
      <w:bodyDiv w:val="1"/>
      <w:marLeft w:val="0"/>
      <w:marRight w:val="0"/>
      <w:marTop w:val="0"/>
      <w:marBottom w:val="0"/>
      <w:divBdr>
        <w:top w:val="none" w:sz="0" w:space="0" w:color="auto"/>
        <w:left w:val="none" w:sz="0" w:space="0" w:color="auto"/>
        <w:bottom w:val="none" w:sz="0" w:space="0" w:color="auto"/>
        <w:right w:val="none" w:sz="0" w:space="0" w:color="auto"/>
      </w:divBdr>
    </w:div>
    <w:div w:id="1849253754">
      <w:bodyDiv w:val="1"/>
      <w:marLeft w:val="0"/>
      <w:marRight w:val="0"/>
      <w:marTop w:val="0"/>
      <w:marBottom w:val="0"/>
      <w:divBdr>
        <w:top w:val="none" w:sz="0" w:space="0" w:color="auto"/>
        <w:left w:val="none" w:sz="0" w:space="0" w:color="auto"/>
        <w:bottom w:val="none" w:sz="0" w:space="0" w:color="auto"/>
        <w:right w:val="none" w:sz="0" w:space="0" w:color="auto"/>
      </w:divBdr>
      <w:divsChild>
        <w:div w:id="703599566">
          <w:marLeft w:val="0"/>
          <w:marRight w:val="0"/>
          <w:marTop w:val="0"/>
          <w:marBottom w:val="0"/>
          <w:divBdr>
            <w:top w:val="none" w:sz="0" w:space="0" w:color="auto"/>
            <w:left w:val="none" w:sz="0" w:space="0" w:color="auto"/>
            <w:bottom w:val="none" w:sz="0" w:space="0" w:color="auto"/>
            <w:right w:val="none" w:sz="0" w:space="0" w:color="auto"/>
          </w:divBdr>
          <w:divsChild>
            <w:div w:id="1421876087">
              <w:marLeft w:val="0"/>
              <w:marRight w:val="0"/>
              <w:marTop w:val="0"/>
              <w:marBottom w:val="0"/>
              <w:divBdr>
                <w:top w:val="none" w:sz="0" w:space="0" w:color="auto"/>
                <w:left w:val="none" w:sz="0" w:space="0" w:color="auto"/>
                <w:bottom w:val="none" w:sz="0" w:space="0" w:color="auto"/>
                <w:right w:val="none" w:sz="0" w:space="0" w:color="auto"/>
              </w:divBdr>
            </w:div>
          </w:divsChild>
        </w:div>
        <w:div w:id="924458343">
          <w:marLeft w:val="0"/>
          <w:marRight w:val="0"/>
          <w:marTop w:val="0"/>
          <w:marBottom w:val="0"/>
          <w:divBdr>
            <w:top w:val="none" w:sz="0" w:space="0" w:color="auto"/>
            <w:left w:val="none" w:sz="0" w:space="0" w:color="auto"/>
            <w:bottom w:val="none" w:sz="0" w:space="0" w:color="auto"/>
            <w:right w:val="none" w:sz="0" w:space="0" w:color="auto"/>
          </w:divBdr>
          <w:divsChild>
            <w:div w:id="1514144996">
              <w:marLeft w:val="0"/>
              <w:marRight w:val="0"/>
              <w:marTop w:val="0"/>
              <w:marBottom w:val="0"/>
              <w:divBdr>
                <w:top w:val="none" w:sz="0" w:space="0" w:color="auto"/>
                <w:left w:val="none" w:sz="0" w:space="0" w:color="auto"/>
                <w:bottom w:val="none" w:sz="0" w:space="0" w:color="auto"/>
                <w:right w:val="none" w:sz="0" w:space="0" w:color="auto"/>
              </w:divBdr>
            </w:div>
          </w:divsChild>
        </w:div>
        <w:div w:id="937835847">
          <w:marLeft w:val="0"/>
          <w:marRight w:val="0"/>
          <w:marTop w:val="0"/>
          <w:marBottom w:val="0"/>
          <w:divBdr>
            <w:top w:val="none" w:sz="0" w:space="0" w:color="auto"/>
            <w:left w:val="none" w:sz="0" w:space="0" w:color="auto"/>
            <w:bottom w:val="none" w:sz="0" w:space="0" w:color="auto"/>
            <w:right w:val="none" w:sz="0" w:space="0" w:color="auto"/>
          </w:divBdr>
          <w:divsChild>
            <w:div w:id="1683898384">
              <w:marLeft w:val="0"/>
              <w:marRight w:val="0"/>
              <w:marTop w:val="0"/>
              <w:marBottom w:val="0"/>
              <w:divBdr>
                <w:top w:val="none" w:sz="0" w:space="0" w:color="auto"/>
                <w:left w:val="none" w:sz="0" w:space="0" w:color="auto"/>
                <w:bottom w:val="none" w:sz="0" w:space="0" w:color="auto"/>
                <w:right w:val="none" w:sz="0" w:space="0" w:color="auto"/>
              </w:divBdr>
            </w:div>
          </w:divsChild>
        </w:div>
        <w:div w:id="969359287">
          <w:marLeft w:val="0"/>
          <w:marRight w:val="0"/>
          <w:marTop w:val="0"/>
          <w:marBottom w:val="0"/>
          <w:divBdr>
            <w:top w:val="none" w:sz="0" w:space="0" w:color="auto"/>
            <w:left w:val="none" w:sz="0" w:space="0" w:color="auto"/>
            <w:bottom w:val="none" w:sz="0" w:space="0" w:color="auto"/>
            <w:right w:val="none" w:sz="0" w:space="0" w:color="auto"/>
          </w:divBdr>
          <w:divsChild>
            <w:div w:id="25839279">
              <w:marLeft w:val="0"/>
              <w:marRight w:val="0"/>
              <w:marTop w:val="0"/>
              <w:marBottom w:val="0"/>
              <w:divBdr>
                <w:top w:val="none" w:sz="0" w:space="0" w:color="auto"/>
                <w:left w:val="none" w:sz="0" w:space="0" w:color="auto"/>
                <w:bottom w:val="none" w:sz="0" w:space="0" w:color="auto"/>
                <w:right w:val="none" w:sz="0" w:space="0" w:color="auto"/>
              </w:divBdr>
            </w:div>
            <w:div w:id="346910986">
              <w:marLeft w:val="0"/>
              <w:marRight w:val="0"/>
              <w:marTop w:val="0"/>
              <w:marBottom w:val="0"/>
              <w:divBdr>
                <w:top w:val="none" w:sz="0" w:space="0" w:color="auto"/>
                <w:left w:val="none" w:sz="0" w:space="0" w:color="auto"/>
                <w:bottom w:val="none" w:sz="0" w:space="0" w:color="auto"/>
                <w:right w:val="none" w:sz="0" w:space="0" w:color="auto"/>
              </w:divBdr>
            </w:div>
            <w:div w:id="782459195">
              <w:marLeft w:val="0"/>
              <w:marRight w:val="0"/>
              <w:marTop w:val="0"/>
              <w:marBottom w:val="0"/>
              <w:divBdr>
                <w:top w:val="none" w:sz="0" w:space="0" w:color="auto"/>
                <w:left w:val="none" w:sz="0" w:space="0" w:color="auto"/>
                <w:bottom w:val="none" w:sz="0" w:space="0" w:color="auto"/>
                <w:right w:val="none" w:sz="0" w:space="0" w:color="auto"/>
              </w:divBdr>
            </w:div>
            <w:div w:id="933824793">
              <w:marLeft w:val="0"/>
              <w:marRight w:val="0"/>
              <w:marTop w:val="0"/>
              <w:marBottom w:val="0"/>
              <w:divBdr>
                <w:top w:val="none" w:sz="0" w:space="0" w:color="auto"/>
                <w:left w:val="none" w:sz="0" w:space="0" w:color="auto"/>
                <w:bottom w:val="none" w:sz="0" w:space="0" w:color="auto"/>
                <w:right w:val="none" w:sz="0" w:space="0" w:color="auto"/>
              </w:divBdr>
            </w:div>
            <w:div w:id="1855025757">
              <w:marLeft w:val="0"/>
              <w:marRight w:val="0"/>
              <w:marTop w:val="0"/>
              <w:marBottom w:val="0"/>
              <w:divBdr>
                <w:top w:val="none" w:sz="0" w:space="0" w:color="auto"/>
                <w:left w:val="none" w:sz="0" w:space="0" w:color="auto"/>
                <w:bottom w:val="none" w:sz="0" w:space="0" w:color="auto"/>
                <w:right w:val="none" w:sz="0" w:space="0" w:color="auto"/>
              </w:divBdr>
            </w:div>
          </w:divsChild>
        </w:div>
        <w:div w:id="1702247049">
          <w:marLeft w:val="0"/>
          <w:marRight w:val="0"/>
          <w:marTop w:val="0"/>
          <w:marBottom w:val="0"/>
          <w:divBdr>
            <w:top w:val="none" w:sz="0" w:space="0" w:color="auto"/>
            <w:left w:val="none" w:sz="0" w:space="0" w:color="auto"/>
            <w:bottom w:val="none" w:sz="0" w:space="0" w:color="auto"/>
            <w:right w:val="none" w:sz="0" w:space="0" w:color="auto"/>
          </w:divBdr>
          <w:divsChild>
            <w:div w:id="565803393">
              <w:marLeft w:val="0"/>
              <w:marRight w:val="0"/>
              <w:marTop w:val="0"/>
              <w:marBottom w:val="0"/>
              <w:divBdr>
                <w:top w:val="none" w:sz="0" w:space="0" w:color="auto"/>
                <w:left w:val="none" w:sz="0" w:space="0" w:color="auto"/>
                <w:bottom w:val="none" w:sz="0" w:space="0" w:color="auto"/>
                <w:right w:val="none" w:sz="0" w:space="0" w:color="auto"/>
              </w:divBdr>
            </w:div>
            <w:div w:id="670985938">
              <w:marLeft w:val="0"/>
              <w:marRight w:val="0"/>
              <w:marTop w:val="0"/>
              <w:marBottom w:val="0"/>
              <w:divBdr>
                <w:top w:val="none" w:sz="0" w:space="0" w:color="auto"/>
                <w:left w:val="none" w:sz="0" w:space="0" w:color="auto"/>
                <w:bottom w:val="none" w:sz="0" w:space="0" w:color="auto"/>
                <w:right w:val="none" w:sz="0" w:space="0" w:color="auto"/>
              </w:divBdr>
            </w:div>
            <w:div w:id="989790984">
              <w:marLeft w:val="0"/>
              <w:marRight w:val="0"/>
              <w:marTop w:val="0"/>
              <w:marBottom w:val="0"/>
              <w:divBdr>
                <w:top w:val="none" w:sz="0" w:space="0" w:color="auto"/>
                <w:left w:val="none" w:sz="0" w:space="0" w:color="auto"/>
                <w:bottom w:val="none" w:sz="0" w:space="0" w:color="auto"/>
                <w:right w:val="none" w:sz="0" w:space="0" w:color="auto"/>
              </w:divBdr>
            </w:div>
            <w:div w:id="1262029689">
              <w:marLeft w:val="0"/>
              <w:marRight w:val="0"/>
              <w:marTop w:val="0"/>
              <w:marBottom w:val="0"/>
              <w:divBdr>
                <w:top w:val="none" w:sz="0" w:space="0" w:color="auto"/>
                <w:left w:val="none" w:sz="0" w:space="0" w:color="auto"/>
                <w:bottom w:val="none" w:sz="0" w:space="0" w:color="auto"/>
                <w:right w:val="none" w:sz="0" w:space="0" w:color="auto"/>
              </w:divBdr>
            </w:div>
          </w:divsChild>
        </w:div>
        <w:div w:id="1703749744">
          <w:marLeft w:val="0"/>
          <w:marRight w:val="0"/>
          <w:marTop w:val="0"/>
          <w:marBottom w:val="0"/>
          <w:divBdr>
            <w:top w:val="none" w:sz="0" w:space="0" w:color="auto"/>
            <w:left w:val="none" w:sz="0" w:space="0" w:color="auto"/>
            <w:bottom w:val="none" w:sz="0" w:space="0" w:color="auto"/>
            <w:right w:val="none" w:sz="0" w:space="0" w:color="auto"/>
          </w:divBdr>
          <w:divsChild>
            <w:div w:id="230697107">
              <w:marLeft w:val="0"/>
              <w:marRight w:val="0"/>
              <w:marTop w:val="0"/>
              <w:marBottom w:val="0"/>
              <w:divBdr>
                <w:top w:val="none" w:sz="0" w:space="0" w:color="auto"/>
                <w:left w:val="none" w:sz="0" w:space="0" w:color="auto"/>
                <w:bottom w:val="none" w:sz="0" w:space="0" w:color="auto"/>
                <w:right w:val="none" w:sz="0" w:space="0" w:color="auto"/>
              </w:divBdr>
            </w:div>
            <w:div w:id="295724118">
              <w:marLeft w:val="0"/>
              <w:marRight w:val="0"/>
              <w:marTop w:val="0"/>
              <w:marBottom w:val="0"/>
              <w:divBdr>
                <w:top w:val="none" w:sz="0" w:space="0" w:color="auto"/>
                <w:left w:val="none" w:sz="0" w:space="0" w:color="auto"/>
                <w:bottom w:val="none" w:sz="0" w:space="0" w:color="auto"/>
                <w:right w:val="none" w:sz="0" w:space="0" w:color="auto"/>
              </w:divBdr>
            </w:div>
          </w:divsChild>
        </w:div>
        <w:div w:id="2041516710">
          <w:marLeft w:val="0"/>
          <w:marRight w:val="0"/>
          <w:marTop w:val="0"/>
          <w:marBottom w:val="0"/>
          <w:divBdr>
            <w:top w:val="none" w:sz="0" w:space="0" w:color="auto"/>
            <w:left w:val="none" w:sz="0" w:space="0" w:color="auto"/>
            <w:bottom w:val="none" w:sz="0" w:space="0" w:color="auto"/>
            <w:right w:val="none" w:sz="0" w:space="0" w:color="auto"/>
          </w:divBdr>
          <w:divsChild>
            <w:div w:id="1034772899">
              <w:marLeft w:val="0"/>
              <w:marRight w:val="0"/>
              <w:marTop w:val="0"/>
              <w:marBottom w:val="0"/>
              <w:divBdr>
                <w:top w:val="none" w:sz="0" w:space="0" w:color="auto"/>
                <w:left w:val="none" w:sz="0" w:space="0" w:color="auto"/>
                <w:bottom w:val="none" w:sz="0" w:space="0" w:color="auto"/>
                <w:right w:val="none" w:sz="0" w:space="0" w:color="auto"/>
              </w:divBdr>
            </w:div>
            <w:div w:id="1052315245">
              <w:marLeft w:val="0"/>
              <w:marRight w:val="0"/>
              <w:marTop w:val="0"/>
              <w:marBottom w:val="0"/>
              <w:divBdr>
                <w:top w:val="none" w:sz="0" w:space="0" w:color="auto"/>
                <w:left w:val="none" w:sz="0" w:space="0" w:color="auto"/>
                <w:bottom w:val="none" w:sz="0" w:space="0" w:color="auto"/>
                <w:right w:val="none" w:sz="0" w:space="0" w:color="auto"/>
              </w:divBdr>
            </w:div>
            <w:div w:id="1561595983">
              <w:marLeft w:val="0"/>
              <w:marRight w:val="0"/>
              <w:marTop w:val="0"/>
              <w:marBottom w:val="0"/>
              <w:divBdr>
                <w:top w:val="none" w:sz="0" w:space="0" w:color="auto"/>
                <w:left w:val="none" w:sz="0" w:space="0" w:color="auto"/>
                <w:bottom w:val="none" w:sz="0" w:space="0" w:color="auto"/>
                <w:right w:val="none" w:sz="0" w:space="0" w:color="auto"/>
              </w:divBdr>
            </w:div>
          </w:divsChild>
        </w:div>
        <w:div w:id="2046830299">
          <w:marLeft w:val="0"/>
          <w:marRight w:val="0"/>
          <w:marTop w:val="0"/>
          <w:marBottom w:val="0"/>
          <w:divBdr>
            <w:top w:val="none" w:sz="0" w:space="0" w:color="auto"/>
            <w:left w:val="none" w:sz="0" w:space="0" w:color="auto"/>
            <w:bottom w:val="none" w:sz="0" w:space="0" w:color="auto"/>
            <w:right w:val="none" w:sz="0" w:space="0" w:color="auto"/>
          </w:divBdr>
          <w:divsChild>
            <w:div w:id="478767835">
              <w:marLeft w:val="0"/>
              <w:marRight w:val="0"/>
              <w:marTop w:val="0"/>
              <w:marBottom w:val="0"/>
              <w:divBdr>
                <w:top w:val="none" w:sz="0" w:space="0" w:color="auto"/>
                <w:left w:val="none" w:sz="0" w:space="0" w:color="auto"/>
                <w:bottom w:val="none" w:sz="0" w:space="0" w:color="auto"/>
                <w:right w:val="none" w:sz="0" w:space="0" w:color="auto"/>
              </w:divBdr>
            </w:div>
            <w:div w:id="197016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029518">
      <w:bodyDiv w:val="1"/>
      <w:marLeft w:val="0"/>
      <w:marRight w:val="0"/>
      <w:marTop w:val="0"/>
      <w:marBottom w:val="0"/>
      <w:divBdr>
        <w:top w:val="none" w:sz="0" w:space="0" w:color="auto"/>
        <w:left w:val="none" w:sz="0" w:space="0" w:color="auto"/>
        <w:bottom w:val="none" w:sz="0" w:space="0" w:color="auto"/>
        <w:right w:val="none" w:sz="0" w:space="0" w:color="auto"/>
      </w:divBdr>
      <w:divsChild>
        <w:div w:id="221216126">
          <w:marLeft w:val="0"/>
          <w:marRight w:val="0"/>
          <w:marTop w:val="0"/>
          <w:marBottom w:val="0"/>
          <w:divBdr>
            <w:top w:val="none" w:sz="0" w:space="0" w:color="auto"/>
            <w:left w:val="none" w:sz="0" w:space="0" w:color="auto"/>
            <w:bottom w:val="none" w:sz="0" w:space="0" w:color="auto"/>
            <w:right w:val="none" w:sz="0" w:space="0" w:color="auto"/>
          </w:divBdr>
        </w:div>
        <w:div w:id="882713252">
          <w:marLeft w:val="0"/>
          <w:marRight w:val="0"/>
          <w:marTop w:val="0"/>
          <w:marBottom w:val="0"/>
          <w:divBdr>
            <w:top w:val="none" w:sz="0" w:space="0" w:color="auto"/>
            <w:left w:val="none" w:sz="0" w:space="0" w:color="auto"/>
            <w:bottom w:val="none" w:sz="0" w:space="0" w:color="auto"/>
            <w:right w:val="none" w:sz="0" w:space="0" w:color="auto"/>
          </w:divBdr>
        </w:div>
        <w:div w:id="1112285495">
          <w:marLeft w:val="0"/>
          <w:marRight w:val="0"/>
          <w:marTop w:val="0"/>
          <w:marBottom w:val="0"/>
          <w:divBdr>
            <w:top w:val="none" w:sz="0" w:space="0" w:color="auto"/>
            <w:left w:val="none" w:sz="0" w:space="0" w:color="auto"/>
            <w:bottom w:val="none" w:sz="0" w:space="0" w:color="auto"/>
            <w:right w:val="none" w:sz="0" w:space="0" w:color="auto"/>
          </w:divBdr>
        </w:div>
        <w:div w:id="1117212283">
          <w:marLeft w:val="0"/>
          <w:marRight w:val="0"/>
          <w:marTop w:val="0"/>
          <w:marBottom w:val="0"/>
          <w:divBdr>
            <w:top w:val="none" w:sz="0" w:space="0" w:color="auto"/>
            <w:left w:val="none" w:sz="0" w:space="0" w:color="auto"/>
            <w:bottom w:val="none" w:sz="0" w:space="0" w:color="auto"/>
            <w:right w:val="none" w:sz="0" w:space="0" w:color="auto"/>
          </w:divBdr>
        </w:div>
        <w:div w:id="1434083418">
          <w:marLeft w:val="0"/>
          <w:marRight w:val="0"/>
          <w:marTop w:val="0"/>
          <w:marBottom w:val="0"/>
          <w:divBdr>
            <w:top w:val="none" w:sz="0" w:space="0" w:color="auto"/>
            <w:left w:val="none" w:sz="0" w:space="0" w:color="auto"/>
            <w:bottom w:val="none" w:sz="0" w:space="0" w:color="auto"/>
            <w:right w:val="none" w:sz="0" w:space="0" w:color="auto"/>
          </w:divBdr>
        </w:div>
        <w:div w:id="1700862109">
          <w:marLeft w:val="0"/>
          <w:marRight w:val="0"/>
          <w:marTop w:val="0"/>
          <w:marBottom w:val="0"/>
          <w:divBdr>
            <w:top w:val="none" w:sz="0" w:space="0" w:color="auto"/>
            <w:left w:val="none" w:sz="0" w:space="0" w:color="auto"/>
            <w:bottom w:val="none" w:sz="0" w:space="0" w:color="auto"/>
            <w:right w:val="none" w:sz="0" w:space="0" w:color="auto"/>
          </w:divBdr>
        </w:div>
        <w:div w:id="1704865196">
          <w:marLeft w:val="0"/>
          <w:marRight w:val="0"/>
          <w:marTop w:val="0"/>
          <w:marBottom w:val="0"/>
          <w:divBdr>
            <w:top w:val="none" w:sz="0" w:space="0" w:color="auto"/>
            <w:left w:val="none" w:sz="0" w:space="0" w:color="auto"/>
            <w:bottom w:val="none" w:sz="0" w:space="0" w:color="auto"/>
            <w:right w:val="none" w:sz="0" w:space="0" w:color="auto"/>
          </w:divBdr>
        </w:div>
        <w:div w:id="1713649609">
          <w:marLeft w:val="0"/>
          <w:marRight w:val="0"/>
          <w:marTop w:val="0"/>
          <w:marBottom w:val="0"/>
          <w:divBdr>
            <w:top w:val="none" w:sz="0" w:space="0" w:color="auto"/>
            <w:left w:val="none" w:sz="0" w:space="0" w:color="auto"/>
            <w:bottom w:val="none" w:sz="0" w:space="0" w:color="auto"/>
            <w:right w:val="none" w:sz="0" w:space="0" w:color="auto"/>
          </w:divBdr>
        </w:div>
        <w:div w:id="1854373696">
          <w:marLeft w:val="0"/>
          <w:marRight w:val="0"/>
          <w:marTop w:val="0"/>
          <w:marBottom w:val="0"/>
          <w:divBdr>
            <w:top w:val="none" w:sz="0" w:space="0" w:color="auto"/>
            <w:left w:val="none" w:sz="0" w:space="0" w:color="auto"/>
            <w:bottom w:val="none" w:sz="0" w:space="0" w:color="auto"/>
            <w:right w:val="none" w:sz="0" w:space="0" w:color="auto"/>
          </w:divBdr>
        </w:div>
        <w:div w:id="1913271516">
          <w:marLeft w:val="0"/>
          <w:marRight w:val="0"/>
          <w:marTop w:val="0"/>
          <w:marBottom w:val="0"/>
          <w:divBdr>
            <w:top w:val="none" w:sz="0" w:space="0" w:color="auto"/>
            <w:left w:val="none" w:sz="0" w:space="0" w:color="auto"/>
            <w:bottom w:val="none" w:sz="0" w:space="0" w:color="auto"/>
            <w:right w:val="none" w:sz="0" w:space="0" w:color="auto"/>
          </w:divBdr>
        </w:div>
        <w:div w:id="1973751962">
          <w:marLeft w:val="0"/>
          <w:marRight w:val="0"/>
          <w:marTop w:val="0"/>
          <w:marBottom w:val="0"/>
          <w:divBdr>
            <w:top w:val="none" w:sz="0" w:space="0" w:color="auto"/>
            <w:left w:val="none" w:sz="0" w:space="0" w:color="auto"/>
            <w:bottom w:val="none" w:sz="0" w:space="0" w:color="auto"/>
            <w:right w:val="none" w:sz="0" w:space="0" w:color="auto"/>
          </w:divBdr>
        </w:div>
        <w:div w:id="1983074076">
          <w:marLeft w:val="0"/>
          <w:marRight w:val="0"/>
          <w:marTop w:val="0"/>
          <w:marBottom w:val="0"/>
          <w:divBdr>
            <w:top w:val="none" w:sz="0" w:space="0" w:color="auto"/>
            <w:left w:val="none" w:sz="0" w:space="0" w:color="auto"/>
            <w:bottom w:val="none" w:sz="0" w:space="0" w:color="auto"/>
            <w:right w:val="none" w:sz="0" w:space="0" w:color="auto"/>
          </w:divBdr>
        </w:div>
        <w:div w:id="2009281656">
          <w:marLeft w:val="0"/>
          <w:marRight w:val="0"/>
          <w:marTop w:val="0"/>
          <w:marBottom w:val="0"/>
          <w:divBdr>
            <w:top w:val="none" w:sz="0" w:space="0" w:color="auto"/>
            <w:left w:val="none" w:sz="0" w:space="0" w:color="auto"/>
            <w:bottom w:val="none" w:sz="0" w:space="0" w:color="auto"/>
            <w:right w:val="none" w:sz="0" w:space="0" w:color="auto"/>
          </w:divBdr>
        </w:div>
        <w:div w:id="2018144124">
          <w:marLeft w:val="0"/>
          <w:marRight w:val="0"/>
          <w:marTop w:val="0"/>
          <w:marBottom w:val="0"/>
          <w:divBdr>
            <w:top w:val="none" w:sz="0" w:space="0" w:color="auto"/>
            <w:left w:val="none" w:sz="0" w:space="0" w:color="auto"/>
            <w:bottom w:val="none" w:sz="0" w:space="0" w:color="auto"/>
            <w:right w:val="none" w:sz="0" w:space="0" w:color="auto"/>
          </w:divBdr>
        </w:div>
        <w:div w:id="2127310680">
          <w:marLeft w:val="0"/>
          <w:marRight w:val="0"/>
          <w:marTop w:val="0"/>
          <w:marBottom w:val="0"/>
          <w:divBdr>
            <w:top w:val="none" w:sz="0" w:space="0" w:color="auto"/>
            <w:left w:val="none" w:sz="0" w:space="0" w:color="auto"/>
            <w:bottom w:val="none" w:sz="0" w:space="0" w:color="auto"/>
            <w:right w:val="none" w:sz="0" w:space="0" w:color="auto"/>
          </w:divBdr>
        </w:div>
      </w:divsChild>
    </w:div>
    <w:div w:id="1942686751">
      <w:bodyDiv w:val="1"/>
      <w:marLeft w:val="0"/>
      <w:marRight w:val="0"/>
      <w:marTop w:val="0"/>
      <w:marBottom w:val="0"/>
      <w:divBdr>
        <w:top w:val="none" w:sz="0" w:space="0" w:color="auto"/>
        <w:left w:val="none" w:sz="0" w:space="0" w:color="auto"/>
        <w:bottom w:val="none" w:sz="0" w:space="0" w:color="auto"/>
        <w:right w:val="none" w:sz="0" w:space="0" w:color="auto"/>
      </w:divBdr>
    </w:div>
    <w:div w:id="1973709554">
      <w:bodyDiv w:val="1"/>
      <w:marLeft w:val="0"/>
      <w:marRight w:val="0"/>
      <w:marTop w:val="0"/>
      <w:marBottom w:val="0"/>
      <w:divBdr>
        <w:top w:val="none" w:sz="0" w:space="0" w:color="auto"/>
        <w:left w:val="none" w:sz="0" w:space="0" w:color="auto"/>
        <w:bottom w:val="none" w:sz="0" w:space="0" w:color="auto"/>
        <w:right w:val="none" w:sz="0" w:space="0" w:color="auto"/>
      </w:divBdr>
      <w:divsChild>
        <w:div w:id="377826941">
          <w:marLeft w:val="0"/>
          <w:marRight w:val="0"/>
          <w:marTop w:val="0"/>
          <w:marBottom w:val="0"/>
          <w:divBdr>
            <w:top w:val="none" w:sz="0" w:space="0" w:color="auto"/>
            <w:left w:val="none" w:sz="0" w:space="0" w:color="auto"/>
            <w:bottom w:val="none" w:sz="0" w:space="0" w:color="auto"/>
            <w:right w:val="none" w:sz="0" w:space="0" w:color="auto"/>
          </w:divBdr>
          <w:divsChild>
            <w:div w:id="994843380">
              <w:marLeft w:val="15"/>
              <w:marRight w:val="15"/>
              <w:marTop w:val="15"/>
              <w:marBottom w:val="15"/>
              <w:divBdr>
                <w:top w:val="none" w:sz="0" w:space="0" w:color="auto"/>
                <w:left w:val="none" w:sz="0" w:space="0" w:color="auto"/>
                <w:bottom w:val="none" w:sz="0" w:space="0" w:color="auto"/>
                <w:right w:val="none" w:sz="0" w:space="0" w:color="auto"/>
              </w:divBdr>
              <w:divsChild>
                <w:div w:id="105581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198031">
      <w:bodyDiv w:val="1"/>
      <w:marLeft w:val="0"/>
      <w:marRight w:val="0"/>
      <w:marTop w:val="0"/>
      <w:marBottom w:val="0"/>
      <w:divBdr>
        <w:top w:val="none" w:sz="0" w:space="0" w:color="auto"/>
        <w:left w:val="none" w:sz="0" w:space="0" w:color="auto"/>
        <w:bottom w:val="none" w:sz="0" w:space="0" w:color="auto"/>
        <w:right w:val="none" w:sz="0" w:space="0" w:color="auto"/>
      </w:divBdr>
      <w:divsChild>
        <w:div w:id="624585328">
          <w:marLeft w:val="0"/>
          <w:marRight w:val="0"/>
          <w:marTop w:val="0"/>
          <w:marBottom w:val="0"/>
          <w:divBdr>
            <w:top w:val="none" w:sz="0" w:space="0" w:color="auto"/>
            <w:left w:val="none" w:sz="0" w:space="0" w:color="auto"/>
            <w:bottom w:val="none" w:sz="0" w:space="0" w:color="auto"/>
            <w:right w:val="none" w:sz="0" w:space="0" w:color="auto"/>
          </w:divBdr>
        </w:div>
        <w:div w:id="1754862881">
          <w:marLeft w:val="0"/>
          <w:marRight w:val="0"/>
          <w:marTop w:val="0"/>
          <w:marBottom w:val="0"/>
          <w:divBdr>
            <w:top w:val="none" w:sz="0" w:space="0" w:color="auto"/>
            <w:left w:val="none" w:sz="0" w:space="0" w:color="auto"/>
            <w:bottom w:val="none" w:sz="0" w:space="0" w:color="auto"/>
            <w:right w:val="none" w:sz="0" w:space="0" w:color="auto"/>
          </w:divBdr>
        </w:div>
      </w:divsChild>
    </w:div>
    <w:div w:id="2095544381">
      <w:bodyDiv w:val="1"/>
      <w:marLeft w:val="0"/>
      <w:marRight w:val="0"/>
      <w:marTop w:val="0"/>
      <w:marBottom w:val="0"/>
      <w:divBdr>
        <w:top w:val="none" w:sz="0" w:space="0" w:color="auto"/>
        <w:left w:val="none" w:sz="0" w:space="0" w:color="auto"/>
        <w:bottom w:val="none" w:sz="0" w:space="0" w:color="auto"/>
        <w:right w:val="none" w:sz="0" w:space="0" w:color="auto"/>
      </w:divBdr>
      <w:divsChild>
        <w:div w:id="299844081">
          <w:marLeft w:val="0"/>
          <w:marRight w:val="0"/>
          <w:marTop w:val="0"/>
          <w:marBottom w:val="0"/>
          <w:divBdr>
            <w:top w:val="none" w:sz="0" w:space="0" w:color="auto"/>
            <w:left w:val="none" w:sz="0" w:space="0" w:color="auto"/>
            <w:bottom w:val="none" w:sz="0" w:space="0" w:color="auto"/>
            <w:right w:val="none" w:sz="0" w:space="0" w:color="auto"/>
          </w:divBdr>
        </w:div>
        <w:div w:id="602615389">
          <w:marLeft w:val="0"/>
          <w:marRight w:val="0"/>
          <w:marTop w:val="0"/>
          <w:marBottom w:val="0"/>
          <w:divBdr>
            <w:top w:val="none" w:sz="0" w:space="0" w:color="auto"/>
            <w:left w:val="none" w:sz="0" w:space="0" w:color="auto"/>
            <w:bottom w:val="none" w:sz="0" w:space="0" w:color="auto"/>
            <w:right w:val="none" w:sz="0" w:space="0" w:color="auto"/>
          </w:divBdr>
        </w:div>
        <w:div w:id="1008220136">
          <w:marLeft w:val="0"/>
          <w:marRight w:val="0"/>
          <w:marTop w:val="0"/>
          <w:marBottom w:val="0"/>
          <w:divBdr>
            <w:top w:val="none" w:sz="0" w:space="0" w:color="auto"/>
            <w:left w:val="none" w:sz="0" w:space="0" w:color="auto"/>
            <w:bottom w:val="none" w:sz="0" w:space="0" w:color="auto"/>
            <w:right w:val="none" w:sz="0" w:space="0" w:color="auto"/>
          </w:divBdr>
        </w:div>
        <w:div w:id="1227758590">
          <w:marLeft w:val="0"/>
          <w:marRight w:val="0"/>
          <w:marTop w:val="0"/>
          <w:marBottom w:val="0"/>
          <w:divBdr>
            <w:top w:val="none" w:sz="0" w:space="0" w:color="auto"/>
            <w:left w:val="none" w:sz="0" w:space="0" w:color="auto"/>
            <w:bottom w:val="none" w:sz="0" w:space="0" w:color="auto"/>
            <w:right w:val="none" w:sz="0" w:space="0" w:color="auto"/>
          </w:divBdr>
        </w:div>
        <w:div w:id="1480422091">
          <w:marLeft w:val="0"/>
          <w:marRight w:val="0"/>
          <w:marTop w:val="0"/>
          <w:marBottom w:val="0"/>
          <w:divBdr>
            <w:top w:val="none" w:sz="0" w:space="0" w:color="auto"/>
            <w:left w:val="none" w:sz="0" w:space="0" w:color="auto"/>
            <w:bottom w:val="none" w:sz="0" w:space="0" w:color="auto"/>
            <w:right w:val="none" w:sz="0" w:space="0" w:color="auto"/>
          </w:divBdr>
        </w:div>
        <w:div w:id="1799835531">
          <w:marLeft w:val="0"/>
          <w:marRight w:val="0"/>
          <w:marTop w:val="0"/>
          <w:marBottom w:val="0"/>
          <w:divBdr>
            <w:top w:val="none" w:sz="0" w:space="0" w:color="auto"/>
            <w:left w:val="none" w:sz="0" w:space="0" w:color="auto"/>
            <w:bottom w:val="none" w:sz="0" w:space="0" w:color="auto"/>
            <w:right w:val="none" w:sz="0" w:space="0" w:color="auto"/>
          </w:divBdr>
        </w:div>
      </w:divsChild>
    </w:div>
    <w:div w:id="2140537053">
      <w:bodyDiv w:val="1"/>
      <w:marLeft w:val="0"/>
      <w:marRight w:val="0"/>
      <w:marTop w:val="0"/>
      <w:marBottom w:val="0"/>
      <w:divBdr>
        <w:top w:val="none" w:sz="0" w:space="0" w:color="auto"/>
        <w:left w:val="none" w:sz="0" w:space="0" w:color="auto"/>
        <w:bottom w:val="none" w:sz="0" w:space="0" w:color="auto"/>
        <w:right w:val="none" w:sz="0" w:space="0" w:color="auto"/>
      </w:divBdr>
      <w:divsChild>
        <w:div w:id="65616818">
          <w:marLeft w:val="0"/>
          <w:marRight w:val="0"/>
          <w:marTop w:val="0"/>
          <w:marBottom w:val="0"/>
          <w:divBdr>
            <w:top w:val="none" w:sz="0" w:space="0" w:color="auto"/>
            <w:left w:val="none" w:sz="0" w:space="0" w:color="auto"/>
            <w:bottom w:val="none" w:sz="0" w:space="0" w:color="auto"/>
            <w:right w:val="none" w:sz="0" w:space="0" w:color="auto"/>
          </w:divBdr>
          <w:divsChild>
            <w:div w:id="58984342">
              <w:marLeft w:val="0"/>
              <w:marRight w:val="0"/>
              <w:marTop w:val="0"/>
              <w:marBottom w:val="0"/>
              <w:divBdr>
                <w:top w:val="none" w:sz="0" w:space="0" w:color="auto"/>
                <w:left w:val="none" w:sz="0" w:space="0" w:color="auto"/>
                <w:bottom w:val="none" w:sz="0" w:space="0" w:color="auto"/>
                <w:right w:val="none" w:sz="0" w:space="0" w:color="auto"/>
              </w:divBdr>
            </w:div>
            <w:div w:id="132649732">
              <w:marLeft w:val="0"/>
              <w:marRight w:val="0"/>
              <w:marTop w:val="0"/>
              <w:marBottom w:val="0"/>
              <w:divBdr>
                <w:top w:val="none" w:sz="0" w:space="0" w:color="auto"/>
                <w:left w:val="none" w:sz="0" w:space="0" w:color="auto"/>
                <w:bottom w:val="none" w:sz="0" w:space="0" w:color="auto"/>
                <w:right w:val="none" w:sz="0" w:space="0" w:color="auto"/>
              </w:divBdr>
            </w:div>
            <w:div w:id="838735708">
              <w:marLeft w:val="0"/>
              <w:marRight w:val="0"/>
              <w:marTop w:val="0"/>
              <w:marBottom w:val="0"/>
              <w:divBdr>
                <w:top w:val="none" w:sz="0" w:space="0" w:color="auto"/>
                <w:left w:val="none" w:sz="0" w:space="0" w:color="auto"/>
                <w:bottom w:val="none" w:sz="0" w:space="0" w:color="auto"/>
                <w:right w:val="none" w:sz="0" w:space="0" w:color="auto"/>
              </w:divBdr>
            </w:div>
            <w:div w:id="1070882175">
              <w:marLeft w:val="0"/>
              <w:marRight w:val="0"/>
              <w:marTop w:val="0"/>
              <w:marBottom w:val="0"/>
              <w:divBdr>
                <w:top w:val="none" w:sz="0" w:space="0" w:color="auto"/>
                <w:left w:val="none" w:sz="0" w:space="0" w:color="auto"/>
                <w:bottom w:val="none" w:sz="0" w:space="0" w:color="auto"/>
                <w:right w:val="none" w:sz="0" w:space="0" w:color="auto"/>
              </w:divBdr>
            </w:div>
          </w:divsChild>
        </w:div>
        <w:div w:id="115224847">
          <w:marLeft w:val="0"/>
          <w:marRight w:val="0"/>
          <w:marTop w:val="0"/>
          <w:marBottom w:val="0"/>
          <w:divBdr>
            <w:top w:val="none" w:sz="0" w:space="0" w:color="auto"/>
            <w:left w:val="none" w:sz="0" w:space="0" w:color="auto"/>
            <w:bottom w:val="none" w:sz="0" w:space="0" w:color="auto"/>
            <w:right w:val="none" w:sz="0" w:space="0" w:color="auto"/>
          </w:divBdr>
          <w:divsChild>
            <w:div w:id="122619584">
              <w:marLeft w:val="0"/>
              <w:marRight w:val="0"/>
              <w:marTop w:val="0"/>
              <w:marBottom w:val="0"/>
              <w:divBdr>
                <w:top w:val="none" w:sz="0" w:space="0" w:color="auto"/>
                <w:left w:val="none" w:sz="0" w:space="0" w:color="auto"/>
                <w:bottom w:val="none" w:sz="0" w:space="0" w:color="auto"/>
                <w:right w:val="none" w:sz="0" w:space="0" w:color="auto"/>
              </w:divBdr>
            </w:div>
            <w:div w:id="1341200703">
              <w:marLeft w:val="0"/>
              <w:marRight w:val="0"/>
              <w:marTop w:val="0"/>
              <w:marBottom w:val="0"/>
              <w:divBdr>
                <w:top w:val="none" w:sz="0" w:space="0" w:color="auto"/>
                <w:left w:val="none" w:sz="0" w:space="0" w:color="auto"/>
                <w:bottom w:val="none" w:sz="0" w:space="0" w:color="auto"/>
                <w:right w:val="none" w:sz="0" w:space="0" w:color="auto"/>
              </w:divBdr>
            </w:div>
          </w:divsChild>
        </w:div>
        <w:div w:id="258299547">
          <w:marLeft w:val="0"/>
          <w:marRight w:val="0"/>
          <w:marTop w:val="0"/>
          <w:marBottom w:val="0"/>
          <w:divBdr>
            <w:top w:val="none" w:sz="0" w:space="0" w:color="auto"/>
            <w:left w:val="none" w:sz="0" w:space="0" w:color="auto"/>
            <w:bottom w:val="none" w:sz="0" w:space="0" w:color="auto"/>
            <w:right w:val="none" w:sz="0" w:space="0" w:color="auto"/>
          </w:divBdr>
          <w:divsChild>
            <w:div w:id="1811940573">
              <w:marLeft w:val="0"/>
              <w:marRight w:val="0"/>
              <w:marTop w:val="0"/>
              <w:marBottom w:val="0"/>
              <w:divBdr>
                <w:top w:val="none" w:sz="0" w:space="0" w:color="auto"/>
                <w:left w:val="none" w:sz="0" w:space="0" w:color="auto"/>
                <w:bottom w:val="none" w:sz="0" w:space="0" w:color="auto"/>
                <w:right w:val="none" w:sz="0" w:space="0" w:color="auto"/>
              </w:divBdr>
            </w:div>
          </w:divsChild>
        </w:div>
        <w:div w:id="348987459">
          <w:marLeft w:val="0"/>
          <w:marRight w:val="0"/>
          <w:marTop w:val="0"/>
          <w:marBottom w:val="0"/>
          <w:divBdr>
            <w:top w:val="none" w:sz="0" w:space="0" w:color="auto"/>
            <w:left w:val="none" w:sz="0" w:space="0" w:color="auto"/>
            <w:bottom w:val="none" w:sz="0" w:space="0" w:color="auto"/>
            <w:right w:val="none" w:sz="0" w:space="0" w:color="auto"/>
          </w:divBdr>
          <w:divsChild>
            <w:div w:id="1161964831">
              <w:marLeft w:val="0"/>
              <w:marRight w:val="0"/>
              <w:marTop w:val="0"/>
              <w:marBottom w:val="0"/>
              <w:divBdr>
                <w:top w:val="none" w:sz="0" w:space="0" w:color="auto"/>
                <w:left w:val="none" w:sz="0" w:space="0" w:color="auto"/>
                <w:bottom w:val="none" w:sz="0" w:space="0" w:color="auto"/>
                <w:right w:val="none" w:sz="0" w:space="0" w:color="auto"/>
              </w:divBdr>
            </w:div>
            <w:div w:id="1779838280">
              <w:marLeft w:val="0"/>
              <w:marRight w:val="0"/>
              <w:marTop w:val="0"/>
              <w:marBottom w:val="0"/>
              <w:divBdr>
                <w:top w:val="none" w:sz="0" w:space="0" w:color="auto"/>
                <w:left w:val="none" w:sz="0" w:space="0" w:color="auto"/>
                <w:bottom w:val="none" w:sz="0" w:space="0" w:color="auto"/>
                <w:right w:val="none" w:sz="0" w:space="0" w:color="auto"/>
              </w:divBdr>
            </w:div>
          </w:divsChild>
        </w:div>
        <w:div w:id="481654842">
          <w:marLeft w:val="0"/>
          <w:marRight w:val="0"/>
          <w:marTop w:val="0"/>
          <w:marBottom w:val="0"/>
          <w:divBdr>
            <w:top w:val="none" w:sz="0" w:space="0" w:color="auto"/>
            <w:left w:val="none" w:sz="0" w:space="0" w:color="auto"/>
            <w:bottom w:val="none" w:sz="0" w:space="0" w:color="auto"/>
            <w:right w:val="none" w:sz="0" w:space="0" w:color="auto"/>
          </w:divBdr>
          <w:divsChild>
            <w:div w:id="227233178">
              <w:marLeft w:val="0"/>
              <w:marRight w:val="0"/>
              <w:marTop w:val="0"/>
              <w:marBottom w:val="0"/>
              <w:divBdr>
                <w:top w:val="none" w:sz="0" w:space="0" w:color="auto"/>
                <w:left w:val="none" w:sz="0" w:space="0" w:color="auto"/>
                <w:bottom w:val="none" w:sz="0" w:space="0" w:color="auto"/>
                <w:right w:val="none" w:sz="0" w:space="0" w:color="auto"/>
              </w:divBdr>
            </w:div>
          </w:divsChild>
        </w:div>
        <w:div w:id="720054599">
          <w:marLeft w:val="0"/>
          <w:marRight w:val="0"/>
          <w:marTop w:val="0"/>
          <w:marBottom w:val="0"/>
          <w:divBdr>
            <w:top w:val="none" w:sz="0" w:space="0" w:color="auto"/>
            <w:left w:val="none" w:sz="0" w:space="0" w:color="auto"/>
            <w:bottom w:val="none" w:sz="0" w:space="0" w:color="auto"/>
            <w:right w:val="none" w:sz="0" w:space="0" w:color="auto"/>
          </w:divBdr>
          <w:divsChild>
            <w:div w:id="1042751583">
              <w:marLeft w:val="0"/>
              <w:marRight w:val="0"/>
              <w:marTop w:val="0"/>
              <w:marBottom w:val="0"/>
              <w:divBdr>
                <w:top w:val="none" w:sz="0" w:space="0" w:color="auto"/>
                <w:left w:val="none" w:sz="0" w:space="0" w:color="auto"/>
                <w:bottom w:val="none" w:sz="0" w:space="0" w:color="auto"/>
                <w:right w:val="none" w:sz="0" w:space="0" w:color="auto"/>
              </w:divBdr>
            </w:div>
            <w:div w:id="1419057560">
              <w:marLeft w:val="0"/>
              <w:marRight w:val="0"/>
              <w:marTop w:val="0"/>
              <w:marBottom w:val="0"/>
              <w:divBdr>
                <w:top w:val="none" w:sz="0" w:space="0" w:color="auto"/>
                <w:left w:val="none" w:sz="0" w:space="0" w:color="auto"/>
                <w:bottom w:val="none" w:sz="0" w:space="0" w:color="auto"/>
                <w:right w:val="none" w:sz="0" w:space="0" w:color="auto"/>
              </w:divBdr>
            </w:div>
            <w:div w:id="1648389359">
              <w:marLeft w:val="0"/>
              <w:marRight w:val="0"/>
              <w:marTop w:val="0"/>
              <w:marBottom w:val="0"/>
              <w:divBdr>
                <w:top w:val="none" w:sz="0" w:space="0" w:color="auto"/>
                <w:left w:val="none" w:sz="0" w:space="0" w:color="auto"/>
                <w:bottom w:val="none" w:sz="0" w:space="0" w:color="auto"/>
                <w:right w:val="none" w:sz="0" w:space="0" w:color="auto"/>
              </w:divBdr>
            </w:div>
            <w:div w:id="1930846459">
              <w:marLeft w:val="0"/>
              <w:marRight w:val="0"/>
              <w:marTop w:val="0"/>
              <w:marBottom w:val="0"/>
              <w:divBdr>
                <w:top w:val="none" w:sz="0" w:space="0" w:color="auto"/>
                <w:left w:val="none" w:sz="0" w:space="0" w:color="auto"/>
                <w:bottom w:val="none" w:sz="0" w:space="0" w:color="auto"/>
                <w:right w:val="none" w:sz="0" w:space="0" w:color="auto"/>
              </w:divBdr>
            </w:div>
            <w:div w:id="2006123092">
              <w:marLeft w:val="0"/>
              <w:marRight w:val="0"/>
              <w:marTop w:val="0"/>
              <w:marBottom w:val="0"/>
              <w:divBdr>
                <w:top w:val="none" w:sz="0" w:space="0" w:color="auto"/>
                <w:left w:val="none" w:sz="0" w:space="0" w:color="auto"/>
                <w:bottom w:val="none" w:sz="0" w:space="0" w:color="auto"/>
                <w:right w:val="none" w:sz="0" w:space="0" w:color="auto"/>
              </w:divBdr>
            </w:div>
          </w:divsChild>
        </w:div>
        <w:div w:id="944774469">
          <w:marLeft w:val="0"/>
          <w:marRight w:val="0"/>
          <w:marTop w:val="0"/>
          <w:marBottom w:val="0"/>
          <w:divBdr>
            <w:top w:val="none" w:sz="0" w:space="0" w:color="auto"/>
            <w:left w:val="none" w:sz="0" w:space="0" w:color="auto"/>
            <w:bottom w:val="none" w:sz="0" w:space="0" w:color="auto"/>
            <w:right w:val="none" w:sz="0" w:space="0" w:color="auto"/>
          </w:divBdr>
          <w:divsChild>
            <w:div w:id="862282981">
              <w:marLeft w:val="0"/>
              <w:marRight w:val="0"/>
              <w:marTop w:val="0"/>
              <w:marBottom w:val="0"/>
              <w:divBdr>
                <w:top w:val="none" w:sz="0" w:space="0" w:color="auto"/>
                <w:left w:val="none" w:sz="0" w:space="0" w:color="auto"/>
                <w:bottom w:val="none" w:sz="0" w:space="0" w:color="auto"/>
                <w:right w:val="none" w:sz="0" w:space="0" w:color="auto"/>
              </w:divBdr>
            </w:div>
            <w:div w:id="1512525984">
              <w:marLeft w:val="0"/>
              <w:marRight w:val="0"/>
              <w:marTop w:val="0"/>
              <w:marBottom w:val="0"/>
              <w:divBdr>
                <w:top w:val="none" w:sz="0" w:space="0" w:color="auto"/>
                <w:left w:val="none" w:sz="0" w:space="0" w:color="auto"/>
                <w:bottom w:val="none" w:sz="0" w:space="0" w:color="auto"/>
                <w:right w:val="none" w:sz="0" w:space="0" w:color="auto"/>
              </w:divBdr>
            </w:div>
            <w:div w:id="1801990326">
              <w:marLeft w:val="0"/>
              <w:marRight w:val="0"/>
              <w:marTop w:val="0"/>
              <w:marBottom w:val="0"/>
              <w:divBdr>
                <w:top w:val="none" w:sz="0" w:space="0" w:color="auto"/>
                <w:left w:val="none" w:sz="0" w:space="0" w:color="auto"/>
                <w:bottom w:val="none" w:sz="0" w:space="0" w:color="auto"/>
                <w:right w:val="none" w:sz="0" w:space="0" w:color="auto"/>
              </w:divBdr>
            </w:div>
          </w:divsChild>
        </w:div>
        <w:div w:id="1563321723">
          <w:marLeft w:val="0"/>
          <w:marRight w:val="0"/>
          <w:marTop w:val="0"/>
          <w:marBottom w:val="0"/>
          <w:divBdr>
            <w:top w:val="none" w:sz="0" w:space="0" w:color="auto"/>
            <w:left w:val="none" w:sz="0" w:space="0" w:color="auto"/>
            <w:bottom w:val="none" w:sz="0" w:space="0" w:color="auto"/>
            <w:right w:val="none" w:sz="0" w:space="0" w:color="auto"/>
          </w:divBdr>
          <w:divsChild>
            <w:div w:id="43328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2.xml><?xml version="1.0" encoding="utf-8"?>
<ds:datastoreItem xmlns:ds="http://schemas.openxmlformats.org/officeDocument/2006/customXml" ds:itemID="{7CEDC6EC-4485-41A4-A01E-84D975FBC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1EE6D4FA-2FAE-4C94-A864-B5593F1B3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6266</Words>
  <Characters>3573</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Diana Sugintienė</cp:lastModifiedBy>
  <cp:revision>9</cp:revision>
  <dcterms:created xsi:type="dcterms:W3CDTF">2026-01-05T09:57:00Z</dcterms:created>
  <dcterms:modified xsi:type="dcterms:W3CDTF">2026-01-05T12:56:00Z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004df72afeb5f8d56b964be260dec670476956a1d2377aec2b471f6b5021b641</vt:lpwstr>
  </property>
  <property fmtid="{D5CDD505-2E9C-101B-9397-08002B2CF9AE}" pid="5" name="https://avilys.vu.lt/dhs/actDHSDocumentShow?docOid=470eb460bf7c11eebf1fed8d3e630f93">
    <vt:lpwstr>, </vt:lpwstr>
  </property>
  <property fmtid="{D5CDD505-2E9C-101B-9397-08002B2CF9AE}" pid="6" name="Nuoroda">
    <vt:lpwstr>, </vt:lpwstr>
  </property>
  <property fmtid="{D5CDD505-2E9C-101B-9397-08002B2CF9AE}" pid="7" name="lcf76f155ced4ddcb4097134ff3c332f">
    <vt:lpwstr/>
  </property>
  <property fmtid="{D5CDD505-2E9C-101B-9397-08002B2CF9AE}" pid="8" name="TaxCatchAll">
    <vt:lpwstr/>
  </property>
</Properties>
</file>