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FA0D9" w14:textId="7AC34318" w:rsidR="00E20CC2" w:rsidRPr="00327BF3" w:rsidRDefault="0055163F" w:rsidP="00E20CC2">
      <w:pPr>
        <w:jc w:val="right"/>
        <w:textAlignment w:val="baseline"/>
        <w:rPr>
          <w:rFonts w:ascii="Segoe UI" w:hAnsi="Segoe UI" w:cs="Segoe UI"/>
          <w:sz w:val="18"/>
          <w:szCs w:val="18"/>
        </w:rPr>
      </w:pPr>
      <w:bookmarkStart w:id="0" w:name="_Hlk84506981"/>
      <w:r>
        <w:rPr>
          <w:rFonts w:ascii="Arial" w:hAnsi="Arial" w:cs="Arial"/>
          <w:sz w:val="20"/>
          <w:szCs w:val="20"/>
        </w:rPr>
        <w:t>Specialiųjų pirkimo</w:t>
      </w:r>
      <w:r w:rsidR="00AA4FD1">
        <w:rPr>
          <w:rFonts w:ascii="Arial" w:hAnsi="Arial" w:cs="Arial"/>
          <w:sz w:val="20"/>
          <w:szCs w:val="20"/>
        </w:rPr>
        <w:t xml:space="preserve"> sąlygų</w:t>
      </w:r>
      <w:r w:rsidR="00E20CC2" w:rsidRPr="00327BF3">
        <w:rPr>
          <w:rFonts w:ascii="Arial" w:hAnsi="Arial" w:cs="Arial"/>
          <w:sz w:val="20"/>
          <w:szCs w:val="20"/>
        </w:rPr>
        <w:t xml:space="preserve"> Priedas Nr. </w:t>
      </w:r>
      <w:r w:rsidR="00AA4FD1">
        <w:rPr>
          <w:rFonts w:ascii="Arial" w:hAnsi="Arial" w:cs="Arial"/>
          <w:sz w:val="20"/>
          <w:szCs w:val="20"/>
        </w:rPr>
        <w:t xml:space="preserve">6.2 </w:t>
      </w:r>
      <w:r w:rsidR="00E20CC2" w:rsidRPr="00327BF3">
        <w:rPr>
          <w:rFonts w:ascii="Arial" w:hAnsi="Arial" w:cs="Arial"/>
          <w:sz w:val="20"/>
          <w:szCs w:val="20"/>
        </w:rPr>
        <w:t> </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33130D36" w:rsidR="00E20CC2" w:rsidRPr="00327BF3" w:rsidRDefault="00CA7CA9" w:rsidP="00E20CC2">
      <w:pPr>
        <w:jc w:val="center"/>
        <w:textAlignment w:val="baseline"/>
        <w:rPr>
          <w:rFonts w:ascii="Segoe UI" w:hAnsi="Segoe UI" w:cs="Segoe UI"/>
          <w:sz w:val="18"/>
          <w:szCs w:val="18"/>
        </w:rPr>
      </w:pPr>
      <w:r w:rsidRPr="00CA7CA9">
        <w:rPr>
          <w:rFonts w:ascii="Arial" w:hAnsi="Arial" w:cs="Arial"/>
          <w:b/>
          <w:bCs/>
          <w:caps/>
          <w:sz w:val="20"/>
          <w:szCs w:val="20"/>
        </w:rPr>
        <w:tab/>
        <w:t xml:space="preserve">ŠAP metrologinės patikros paslaugos intervale nuo Dn15 iki Dn65 </w:t>
      </w:r>
      <w:r w:rsidR="00E20CC2" w:rsidRPr="00327BF3">
        <w:rPr>
          <w:rFonts w:ascii="Arial" w:hAnsi="Arial" w:cs="Arial"/>
          <w:b/>
          <w:bCs/>
          <w:caps/>
          <w:sz w:val="20"/>
          <w:szCs w:val="20"/>
        </w:rPr>
        <w:t>TEIKIMO SUTARTIS</w:t>
      </w:r>
      <w:r>
        <w:rPr>
          <w:rFonts w:ascii="Arial" w:hAnsi="Arial" w:cs="Arial"/>
          <w:b/>
          <w:bCs/>
          <w:caps/>
          <w:sz w:val="20"/>
          <w:szCs w:val="20"/>
        </w:rPr>
        <w:t xml:space="preserve"> </w:t>
      </w:r>
      <w:r w:rsidR="00E20CC2" w:rsidRPr="00327BF3">
        <w:rPr>
          <w:rFonts w:ascii="Arial" w:hAnsi="Arial" w:cs="Arial"/>
          <w:b/>
          <w:bCs/>
          <w:caps/>
          <w:sz w:val="20"/>
          <w:szCs w:val="20"/>
        </w:rPr>
        <w:t>NR.</w:t>
      </w:r>
      <w:r w:rsidR="00E20CC2" w:rsidRPr="00327BF3">
        <w:rPr>
          <w:rFonts w:ascii="Arial" w:hAnsi="Arial" w:cs="Arial"/>
          <w:sz w:val="20"/>
          <w:szCs w:val="20"/>
        </w:rPr>
        <w:t> </w:t>
      </w:r>
    </w:p>
    <w:bookmarkEnd w:id="0"/>
    <w:p w14:paraId="6AA24301" w14:textId="049072DC"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20</w:t>
      </w:r>
      <w:r w:rsidR="00AA4FD1">
        <w:rPr>
          <w:rFonts w:ascii="Arial" w:hAnsi="Arial" w:cs="Arial"/>
          <w:noProof/>
          <w:sz w:val="20"/>
          <w:szCs w:val="20"/>
        </w:rPr>
        <w:t>24</w:t>
      </w:r>
      <w:r w:rsidRPr="00327BF3">
        <w:rPr>
          <w:rFonts w:ascii="Arial" w:hAnsi="Arial" w:cs="Arial"/>
          <w:noProof/>
          <w:sz w:val="20"/>
          <w:szCs w:val="20"/>
        </w:rPr>
        <w:t xml:space="preserve">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114"/>
        <w:gridCol w:w="3118"/>
        <w:gridCol w:w="142"/>
        <w:gridCol w:w="1843"/>
        <w:gridCol w:w="2552"/>
      </w:tblGrid>
      <w:tr w:rsidR="00B7629D" w:rsidRPr="00327BF3" w14:paraId="2F109FF6" w14:textId="77777777" w:rsidTr="00D95EB2">
        <w:trPr>
          <w:jc w:val="center"/>
        </w:trPr>
        <w:tc>
          <w:tcPr>
            <w:tcW w:w="3114" w:type="dxa"/>
            <w:vMerge w:val="restart"/>
            <w:vAlign w:val="center"/>
          </w:tcPr>
          <w:p w14:paraId="4D29F3EF" w14:textId="3448A113" w:rsidR="00B7629D" w:rsidRPr="00327BF3" w:rsidRDefault="00B7629D"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B7629D" w:rsidRPr="00327BF3" w:rsidRDefault="00B7629D"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10BFF46C" w14:textId="6B448FB7" w:rsidR="00B7629D" w:rsidRPr="00327BF3" w:rsidRDefault="00B7629D" w:rsidP="00F578BC">
            <w:pPr>
              <w:rPr>
                <w:rFonts w:ascii="Arial" w:hAnsi="Arial" w:cs="Arial"/>
                <w:bCs/>
                <w:caps/>
                <w:sz w:val="20"/>
                <w:szCs w:val="20"/>
              </w:rPr>
            </w:pPr>
            <w:r w:rsidRPr="00327BF3">
              <w:rPr>
                <w:rFonts w:ascii="Arial" w:hAnsi="Arial" w:cs="Arial"/>
                <w:bCs/>
                <w:caps/>
                <w:sz w:val="20"/>
                <w:szCs w:val="20"/>
              </w:rPr>
              <w:t>ab „K</w:t>
            </w:r>
            <w:r w:rsidRPr="00327BF3">
              <w:rPr>
                <w:rFonts w:ascii="Arial" w:hAnsi="Arial" w:cs="Arial"/>
                <w:bCs/>
                <w:sz w:val="20"/>
                <w:szCs w:val="20"/>
              </w:rPr>
              <w:t>auno energija</w:t>
            </w:r>
            <w:r w:rsidRPr="00327BF3">
              <w:rPr>
                <w:rFonts w:ascii="Arial" w:hAnsi="Arial" w:cs="Arial"/>
                <w:bCs/>
                <w:caps/>
                <w:sz w:val="20"/>
                <w:szCs w:val="20"/>
              </w:rPr>
              <w:t>“</w:t>
            </w:r>
          </w:p>
        </w:tc>
      </w:tr>
      <w:tr w:rsidR="00B7629D" w:rsidRPr="00327BF3" w14:paraId="2A12E334" w14:textId="77777777" w:rsidTr="00D95EB2">
        <w:trPr>
          <w:jc w:val="center"/>
        </w:trPr>
        <w:tc>
          <w:tcPr>
            <w:tcW w:w="3114" w:type="dxa"/>
            <w:vMerge/>
          </w:tcPr>
          <w:p w14:paraId="6E69DF46" w14:textId="30AB3CCF" w:rsidR="00B7629D" w:rsidRPr="00327BF3" w:rsidRDefault="00B7629D" w:rsidP="00F578BC">
            <w:pPr>
              <w:jc w:val="right"/>
              <w:rPr>
                <w:rFonts w:ascii="Arial" w:hAnsi="Arial" w:cs="Arial"/>
                <w:bCs/>
                <w:caps/>
                <w:sz w:val="20"/>
                <w:szCs w:val="20"/>
              </w:rPr>
            </w:pPr>
          </w:p>
        </w:tc>
        <w:tc>
          <w:tcPr>
            <w:tcW w:w="3118" w:type="dxa"/>
          </w:tcPr>
          <w:p w14:paraId="65C36966" w14:textId="33727256" w:rsidR="00B7629D" w:rsidRPr="00327BF3" w:rsidRDefault="00B7629D"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6EA77A7C" w14:textId="23AE9C2D" w:rsidR="00B7629D" w:rsidRPr="00327BF3" w:rsidRDefault="00B7629D" w:rsidP="00F578BC">
            <w:pPr>
              <w:rPr>
                <w:rFonts w:ascii="Arial" w:hAnsi="Arial" w:cs="Arial"/>
                <w:bCs/>
                <w:caps/>
                <w:sz w:val="20"/>
                <w:szCs w:val="20"/>
              </w:rPr>
            </w:pPr>
            <w:r w:rsidRPr="00327BF3">
              <w:rPr>
                <w:rFonts w:ascii="Arial" w:hAnsi="Arial" w:cs="Arial"/>
                <w:bCs/>
                <w:noProof/>
                <w:sz w:val="20"/>
                <w:szCs w:val="20"/>
              </w:rPr>
              <w:t>235014830</w:t>
            </w:r>
          </w:p>
        </w:tc>
      </w:tr>
      <w:tr w:rsidR="00B7629D" w:rsidRPr="00327BF3" w14:paraId="43233ECB" w14:textId="77777777" w:rsidTr="00D95EB2">
        <w:trPr>
          <w:jc w:val="center"/>
        </w:trPr>
        <w:tc>
          <w:tcPr>
            <w:tcW w:w="3114" w:type="dxa"/>
            <w:vMerge/>
          </w:tcPr>
          <w:p w14:paraId="31A31AFB" w14:textId="77777777" w:rsidR="00B7629D" w:rsidRPr="00327BF3" w:rsidRDefault="00B7629D" w:rsidP="00F578BC">
            <w:pPr>
              <w:jc w:val="right"/>
              <w:rPr>
                <w:rFonts w:ascii="Arial" w:hAnsi="Arial" w:cs="Arial"/>
                <w:bCs/>
                <w:caps/>
                <w:sz w:val="20"/>
                <w:szCs w:val="20"/>
              </w:rPr>
            </w:pPr>
          </w:p>
        </w:tc>
        <w:tc>
          <w:tcPr>
            <w:tcW w:w="3118" w:type="dxa"/>
          </w:tcPr>
          <w:p w14:paraId="3A9B66F1" w14:textId="7EB868BB" w:rsidR="00B7629D" w:rsidRPr="00327BF3" w:rsidRDefault="00B7629D"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594EE7E6" w14:textId="12773A8F" w:rsidR="00B7629D" w:rsidRPr="00D95EB2" w:rsidRDefault="00B7629D" w:rsidP="00F578BC">
            <w:pPr>
              <w:rPr>
                <w:rFonts w:ascii="Arial" w:hAnsi="Arial" w:cs="Arial"/>
                <w:bCs/>
                <w:caps/>
                <w:sz w:val="20"/>
                <w:szCs w:val="20"/>
              </w:rPr>
            </w:pPr>
            <w:r w:rsidRPr="00D95EB2">
              <w:rPr>
                <w:rFonts w:ascii="Arial" w:hAnsi="Arial" w:cs="Arial"/>
                <w:bCs/>
                <w:noProof/>
                <w:sz w:val="20"/>
                <w:szCs w:val="20"/>
              </w:rPr>
              <w:t>Raudondvario pl. 84, Kaunas</w:t>
            </w:r>
          </w:p>
        </w:tc>
      </w:tr>
      <w:tr w:rsidR="00B7629D" w:rsidRPr="00327BF3" w14:paraId="03066323" w14:textId="77777777" w:rsidTr="00D95EB2">
        <w:trPr>
          <w:jc w:val="center"/>
        </w:trPr>
        <w:tc>
          <w:tcPr>
            <w:tcW w:w="3114" w:type="dxa"/>
            <w:vMerge/>
          </w:tcPr>
          <w:p w14:paraId="3CCF2CB1" w14:textId="77777777" w:rsidR="00B7629D" w:rsidRPr="00327BF3" w:rsidRDefault="00B7629D" w:rsidP="00F578BC">
            <w:pPr>
              <w:jc w:val="right"/>
              <w:rPr>
                <w:rFonts w:ascii="Arial" w:hAnsi="Arial" w:cs="Arial"/>
                <w:bCs/>
                <w:caps/>
                <w:sz w:val="20"/>
                <w:szCs w:val="20"/>
              </w:rPr>
            </w:pPr>
          </w:p>
        </w:tc>
        <w:tc>
          <w:tcPr>
            <w:tcW w:w="3118" w:type="dxa"/>
          </w:tcPr>
          <w:p w14:paraId="72F253F8" w14:textId="215D95C9" w:rsidR="00B7629D" w:rsidRPr="00327BF3" w:rsidRDefault="00B7629D"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558C50D8" w14:textId="64E2498F" w:rsidR="00B7629D" w:rsidRPr="00D95EB2" w:rsidRDefault="00B7629D"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B7629D" w:rsidRPr="00327BF3" w14:paraId="2A968875" w14:textId="77777777" w:rsidTr="00D95EB2">
        <w:trPr>
          <w:jc w:val="center"/>
        </w:trPr>
        <w:tc>
          <w:tcPr>
            <w:tcW w:w="3114" w:type="dxa"/>
            <w:vMerge/>
          </w:tcPr>
          <w:p w14:paraId="76B8AAA9" w14:textId="77777777" w:rsidR="00B7629D" w:rsidRPr="00327BF3" w:rsidRDefault="00B7629D" w:rsidP="00F578BC">
            <w:pPr>
              <w:jc w:val="right"/>
              <w:rPr>
                <w:rFonts w:ascii="Arial" w:hAnsi="Arial" w:cs="Arial"/>
                <w:bCs/>
                <w:caps/>
                <w:sz w:val="20"/>
                <w:szCs w:val="20"/>
              </w:rPr>
            </w:pPr>
          </w:p>
        </w:tc>
        <w:tc>
          <w:tcPr>
            <w:tcW w:w="3118" w:type="dxa"/>
          </w:tcPr>
          <w:p w14:paraId="257815F9" w14:textId="2E619E2F" w:rsidR="00B7629D" w:rsidRPr="00327BF3" w:rsidRDefault="00B7629D"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0AEFBF9C" w14:textId="55842AE5" w:rsidR="00B7629D" w:rsidRPr="00D95EB2" w:rsidRDefault="00B7629D" w:rsidP="00F578BC">
            <w:pPr>
              <w:rPr>
                <w:rFonts w:ascii="Arial" w:hAnsi="Arial" w:cs="Arial"/>
                <w:bCs/>
                <w:noProof/>
                <w:sz w:val="20"/>
                <w:szCs w:val="20"/>
              </w:rPr>
            </w:pPr>
            <w:r w:rsidRPr="00D95EB2">
              <w:rPr>
                <w:rFonts w:ascii="Arial" w:hAnsi="Arial" w:cs="Arial"/>
                <w:bCs/>
                <w:noProof/>
                <w:sz w:val="20"/>
                <w:szCs w:val="20"/>
              </w:rPr>
              <w:t>LT350148314</w:t>
            </w:r>
          </w:p>
        </w:tc>
      </w:tr>
      <w:tr w:rsidR="00B7629D" w:rsidRPr="00327BF3" w14:paraId="170C1F11" w14:textId="77777777" w:rsidTr="00D95EB2">
        <w:trPr>
          <w:jc w:val="center"/>
        </w:trPr>
        <w:tc>
          <w:tcPr>
            <w:tcW w:w="3114" w:type="dxa"/>
            <w:vMerge/>
          </w:tcPr>
          <w:p w14:paraId="629AED08" w14:textId="77777777" w:rsidR="00B7629D" w:rsidRPr="00327BF3" w:rsidRDefault="00B7629D" w:rsidP="00F578BC">
            <w:pPr>
              <w:jc w:val="right"/>
              <w:rPr>
                <w:rFonts w:ascii="Arial" w:hAnsi="Arial" w:cs="Arial"/>
                <w:bCs/>
                <w:caps/>
                <w:sz w:val="20"/>
                <w:szCs w:val="20"/>
              </w:rPr>
            </w:pPr>
          </w:p>
        </w:tc>
        <w:tc>
          <w:tcPr>
            <w:tcW w:w="3118" w:type="dxa"/>
          </w:tcPr>
          <w:p w14:paraId="6C843A33" w14:textId="31A97A4E" w:rsidR="00B7629D" w:rsidRPr="00327BF3" w:rsidRDefault="00B7629D"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Pr>
                <w:rFonts w:ascii="Arial" w:hAnsi="Arial" w:cs="Arial"/>
                <w:bCs/>
                <w:noProof/>
                <w:sz w:val="20"/>
                <w:szCs w:val="20"/>
              </w:rPr>
              <w:t>Nr.</w:t>
            </w:r>
          </w:p>
        </w:tc>
        <w:tc>
          <w:tcPr>
            <w:tcW w:w="4537" w:type="dxa"/>
            <w:gridSpan w:val="3"/>
          </w:tcPr>
          <w:p w14:paraId="27B99EC1" w14:textId="3B6C6D98" w:rsidR="00B7629D" w:rsidRPr="00B5314A" w:rsidRDefault="00B7629D"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B7629D" w:rsidRPr="00327BF3" w14:paraId="1A67030E" w14:textId="77777777" w:rsidTr="00D95EB2">
        <w:trPr>
          <w:jc w:val="center"/>
        </w:trPr>
        <w:tc>
          <w:tcPr>
            <w:tcW w:w="3114" w:type="dxa"/>
            <w:vMerge/>
          </w:tcPr>
          <w:p w14:paraId="28A02BF7" w14:textId="77777777" w:rsidR="00B7629D" w:rsidRPr="00327BF3" w:rsidRDefault="00B7629D" w:rsidP="00F578BC">
            <w:pPr>
              <w:jc w:val="right"/>
              <w:rPr>
                <w:rFonts w:ascii="Arial" w:hAnsi="Arial" w:cs="Arial"/>
                <w:bCs/>
                <w:caps/>
                <w:sz w:val="20"/>
                <w:szCs w:val="20"/>
              </w:rPr>
            </w:pPr>
          </w:p>
        </w:tc>
        <w:tc>
          <w:tcPr>
            <w:tcW w:w="3118" w:type="dxa"/>
          </w:tcPr>
          <w:p w14:paraId="48FBFCC5" w14:textId="0D404FBF" w:rsidR="00B7629D" w:rsidRPr="00327BF3" w:rsidRDefault="00B7629D"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23C36784" w14:textId="3AF78700" w:rsidR="00B7629D" w:rsidRPr="00B5314A" w:rsidRDefault="00B7629D" w:rsidP="00D95EB2">
            <w:pPr>
              <w:rPr>
                <w:rFonts w:ascii="Arial" w:hAnsi="Arial" w:cs="Arial"/>
                <w:bCs/>
                <w:caps/>
                <w:sz w:val="20"/>
                <w:szCs w:val="20"/>
              </w:rPr>
            </w:pPr>
            <w:r w:rsidRPr="00B5314A">
              <w:rPr>
                <w:rFonts w:ascii="Arial" w:hAnsi="Arial" w:cs="Arial"/>
                <w:bCs/>
                <w:noProof/>
                <w:sz w:val="20"/>
                <w:szCs w:val="20"/>
              </w:rPr>
              <w:t xml:space="preserve">Tel. </w:t>
            </w:r>
            <w:r w:rsidRPr="00B5314A">
              <w:rPr>
                <w:rFonts w:ascii="Arial" w:eastAsiaTheme="minorEastAsia" w:hAnsi="Arial" w:cs="Arial"/>
                <w:noProof/>
                <w:sz w:val="20"/>
                <w:szCs w:val="20"/>
              </w:rPr>
              <w:t xml:space="preserve">+370 800 11 011, </w:t>
            </w:r>
            <w:r w:rsidRPr="00B5314A">
              <w:rPr>
                <w:rFonts w:ascii="Arial" w:hAnsi="Arial" w:cs="Arial"/>
                <w:bCs/>
                <w:noProof/>
                <w:sz w:val="20"/>
                <w:szCs w:val="20"/>
              </w:rPr>
              <w:t xml:space="preserve">el. </w:t>
            </w:r>
            <w:hyperlink r:id="rId11" w:history="1">
              <w:r w:rsidRPr="00B5314A">
                <w:rPr>
                  <w:rStyle w:val="Hipersaitas"/>
                  <w:rFonts w:ascii="Arial" w:hAnsi="Arial" w:cs="Arial"/>
                  <w:bCs/>
                  <w:noProof/>
                  <w:color w:val="auto"/>
                  <w:sz w:val="20"/>
                  <w:szCs w:val="20"/>
                  <w:u w:val="none"/>
                </w:rPr>
                <w:t>info</w:t>
              </w:r>
              <w:r w:rsidRPr="00B5314A">
                <w:rPr>
                  <w:rStyle w:val="Hipersaitas"/>
                  <w:rFonts w:ascii="Arial" w:hAnsi="Arial" w:cs="Arial"/>
                  <w:bCs/>
                  <w:noProof/>
                  <w:color w:val="auto"/>
                  <w:sz w:val="20"/>
                  <w:szCs w:val="20"/>
                  <w:u w:val="none"/>
                  <w:lang w:val="en-US"/>
                </w:rPr>
                <w:t>@kaunoenergija.lt</w:t>
              </w:r>
            </w:hyperlink>
          </w:p>
        </w:tc>
      </w:tr>
      <w:tr w:rsidR="00B7629D" w:rsidRPr="00327BF3" w14:paraId="6FAA78D7" w14:textId="77777777" w:rsidTr="00D95EB2">
        <w:trPr>
          <w:jc w:val="center"/>
        </w:trPr>
        <w:tc>
          <w:tcPr>
            <w:tcW w:w="3114" w:type="dxa"/>
            <w:vMerge/>
          </w:tcPr>
          <w:p w14:paraId="5C9DBFD5" w14:textId="77777777" w:rsidR="00B7629D" w:rsidRPr="00327BF3" w:rsidRDefault="00B7629D" w:rsidP="00F578BC">
            <w:pPr>
              <w:jc w:val="right"/>
              <w:rPr>
                <w:rFonts w:ascii="Arial" w:hAnsi="Arial" w:cs="Arial"/>
                <w:bCs/>
                <w:caps/>
                <w:sz w:val="20"/>
                <w:szCs w:val="20"/>
              </w:rPr>
            </w:pPr>
          </w:p>
        </w:tc>
        <w:tc>
          <w:tcPr>
            <w:tcW w:w="3118" w:type="dxa"/>
          </w:tcPr>
          <w:p w14:paraId="2AD52838" w14:textId="105102AB" w:rsidR="00B7629D" w:rsidRPr="00327BF3" w:rsidRDefault="00B7629D" w:rsidP="00F578BC">
            <w:pPr>
              <w:rPr>
                <w:rFonts w:ascii="Arial" w:hAnsi="Arial" w:cs="Arial"/>
                <w:bCs/>
                <w:noProof/>
                <w:sz w:val="20"/>
                <w:szCs w:val="20"/>
              </w:rPr>
            </w:pPr>
            <w:r>
              <w:rPr>
                <w:rFonts w:ascii="Arial" w:hAnsi="Arial" w:cs="Arial"/>
                <w:bCs/>
                <w:noProof/>
                <w:sz w:val="20"/>
                <w:szCs w:val="20"/>
              </w:rPr>
              <w:t>Atstovaujama</w:t>
            </w:r>
          </w:p>
        </w:tc>
        <w:tc>
          <w:tcPr>
            <w:tcW w:w="4537" w:type="dxa"/>
            <w:gridSpan w:val="3"/>
          </w:tcPr>
          <w:p w14:paraId="4E74BE04" w14:textId="77777777" w:rsidR="00B7629D" w:rsidRPr="00B5314A" w:rsidRDefault="00B7629D" w:rsidP="00D95EB2">
            <w:pPr>
              <w:rPr>
                <w:rFonts w:ascii="Arial" w:hAnsi="Arial" w:cs="Arial"/>
                <w:bCs/>
                <w:noProof/>
                <w:sz w:val="20"/>
                <w:szCs w:val="20"/>
              </w:rPr>
            </w:pPr>
          </w:p>
        </w:tc>
      </w:tr>
      <w:tr w:rsidR="00B7629D" w:rsidRPr="00327BF3" w14:paraId="37357ECC" w14:textId="77777777" w:rsidTr="00D95EB2">
        <w:trPr>
          <w:jc w:val="center"/>
        </w:trPr>
        <w:tc>
          <w:tcPr>
            <w:tcW w:w="3114" w:type="dxa"/>
            <w:vMerge w:val="restart"/>
            <w:vAlign w:val="center"/>
          </w:tcPr>
          <w:p w14:paraId="701B17E7" w14:textId="01164541" w:rsidR="00B7629D" w:rsidRPr="00327BF3" w:rsidRDefault="00B7629D"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B7629D" w:rsidRPr="00327BF3" w:rsidRDefault="00B7629D" w:rsidP="00F578BC">
            <w:pPr>
              <w:jc w:val="center"/>
              <w:rPr>
                <w:rFonts w:ascii="Arial" w:hAnsi="Arial" w:cs="Arial"/>
                <w:bCs/>
                <w:caps/>
                <w:sz w:val="20"/>
                <w:szCs w:val="20"/>
              </w:rPr>
            </w:pPr>
          </w:p>
        </w:tc>
        <w:tc>
          <w:tcPr>
            <w:tcW w:w="3118" w:type="dxa"/>
          </w:tcPr>
          <w:p w14:paraId="023435A0" w14:textId="77777777" w:rsidR="00B7629D" w:rsidRPr="00327BF3" w:rsidRDefault="00B7629D"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27F9DA39" w14:textId="77777777" w:rsidR="00B7629D" w:rsidRPr="00327BF3" w:rsidRDefault="00B7629D" w:rsidP="00F578BC">
            <w:pPr>
              <w:rPr>
                <w:rFonts w:ascii="Arial" w:hAnsi="Arial" w:cs="Arial"/>
                <w:bCs/>
                <w:caps/>
                <w:sz w:val="20"/>
                <w:szCs w:val="20"/>
              </w:rPr>
            </w:pPr>
          </w:p>
        </w:tc>
      </w:tr>
      <w:tr w:rsidR="00B7629D" w:rsidRPr="00327BF3" w14:paraId="39800946" w14:textId="77777777" w:rsidTr="00D95EB2">
        <w:trPr>
          <w:jc w:val="center"/>
        </w:trPr>
        <w:tc>
          <w:tcPr>
            <w:tcW w:w="3114" w:type="dxa"/>
            <w:vMerge/>
          </w:tcPr>
          <w:p w14:paraId="1A4E2A88" w14:textId="77777777" w:rsidR="00B7629D" w:rsidRPr="00327BF3" w:rsidRDefault="00B7629D" w:rsidP="00F578BC">
            <w:pPr>
              <w:jc w:val="right"/>
              <w:rPr>
                <w:rFonts w:ascii="Arial" w:hAnsi="Arial" w:cs="Arial"/>
                <w:bCs/>
                <w:caps/>
                <w:sz w:val="20"/>
                <w:szCs w:val="20"/>
              </w:rPr>
            </w:pPr>
          </w:p>
        </w:tc>
        <w:tc>
          <w:tcPr>
            <w:tcW w:w="3118" w:type="dxa"/>
          </w:tcPr>
          <w:p w14:paraId="43C275C1" w14:textId="77777777" w:rsidR="00B7629D" w:rsidRPr="00327BF3" w:rsidRDefault="00B7629D"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162C387E" w14:textId="77777777" w:rsidR="00B7629D" w:rsidRPr="00327BF3" w:rsidRDefault="00B7629D" w:rsidP="00F578BC">
            <w:pPr>
              <w:rPr>
                <w:rFonts w:ascii="Arial" w:hAnsi="Arial" w:cs="Arial"/>
                <w:bCs/>
                <w:caps/>
                <w:sz w:val="20"/>
                <w:szCs w:val="20"/>
              </w:rPr>
            </w:pPr>
          </w:p>
        </w:tc>
      </w:tr>
      <w:tr w:rsidR="00B7629D" w:rsidRPr="00327BF3" w14:paraId="013743D4" w14:textId="77777777" w:rsidTr="00D95EB2">
        <w:trPr>
          <w:jc w:val="center"/>
        </w:trPr>
        <w:tc>
          <w:tcPr>
            <w:tcW w:w="3114" w:type="dxa"/>
            <w:vMerge/>
          </w:tcPr>
          <w:p w14:paraId="7FF0918D" w14:textId="77777777" w:rsidR="00B7629D" w:rsidRPr="00327BF3" w:rsidRDefault="00B7629D" w:rsidP="00F578BC">
            <w:pPr>
              <w:jc w:val="right"/>
              <w:rPr>
                <w:rFonts w:ascii="Arial" w:hAnsi="Arial" w:cs="Arial"/>
                <w:bCs/>
                <w:caps/>
                <w:sz w:val="20"/>
                <w:szCs w:val="20"/>
              </w:rPr>
            </w:pPr>
          </w:p>
        </w:tc>
        <w:tc>
          <w:tcPr>
            <w:tcW w:w="3118" w:type="dxa"/>
          </w:tcPr>
          <w:p w14:paraId="4B0CC73B" w14:textId="77777777" w:rsidR="00B7629D" w:rsidRPr="00327BF3" w:rsidRDefault="00B7629D"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444409C3" w14:textId="573682FF" w:rsidR="00B7629D" w:rsidRPr="00327BF3" w:rsidRDefault="00B7629D" w:rsidP="00F578BC">
            <w:pPr>
              <w:rPr>
                <w:rFonts w:ascii="Arial" w:hAnsi="Arial" w:cs="Arial"/>
                <w:bCs/>
                <w:caps/>
                <w:sz w:val="20"/>
                <w:szCs w:val="20"/>
              </w:rPr>
            </w:pPr>
          </w:p>
        </w:tc>
      </w:tr>
      <w:tr w:rsidR="00B7629D" w:rsidRPr="00327BF3" w14:paraId="24C2C12F" w14:textId="77777777" w:rsidTr="00D95EB2">
        <w:trPr>
          <w:jc w:val="center"/>
        </w:trPr>
        <w:tc>
          <w:tcPr>
            <w:tcW w:w="3114" w:type="dxa"/>
            <w:vMerge/>
          </w:tcPr>
          <w:p w14:paraId="4031C228" w14:textId="77777777" w:rsidR="00B7629D" w:rsidRPr="00327BF3" w:rsidRDefault="00B7629D" w:rsidP="00F578BC">
            <w:pPr>
              <w:jc w:val="right"/>
              <w:rPr>
                <w:rFonts w:ascii="Arial" w:hAnsi="Arial" w:cs="Arial"/>
                <w:bCs/>
                <w:caps/>
                <w:sz w:val="20"/>
                <w:szCs w:val="20"/>
              </w:rPr>
            </w:pPr>
          </w:p>
        </w:tc>
        <w:tc>
          <w:tcPr>
            <w:tcW w:w="3118" w:type="dxa"/>
          </w:tcPr>
          <w:p w14:paraId="4FF23D77" w14:textId="77777777" w:rsidR="00B7629D" w:rsidRPr="00327BF3" w:rsidRDefault="00B7629D"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1B2CE7BB" w14:textId="77777777" w:rsidR="00B7629D" w:rsidRPr="00327BF3" w:rsidRDefault="00B7629D" w:rsidP="00F578BC">
            <w:pPr>
              <w:rPr>
                <w:rFonts w:ascii="Arial" w:hAnsi="Arial" w:cs="Arial"/>
                <w:bCs/>
                <w:noProof/>
                <w:sz w:val="20"/>
                <w:szCs w:val="20"/>
              </w:rPr>
            </w:pPr>
          </w:p>
        </w:tc>
      </w:tr>
      <w:tr w:rsidR="00B7629D" w:rsidRPr="00327BF3" w14:paraId="7E45D51D" w14:textId="77777777" w:rsidTr="00D95EB2">
        <w:trPr>
          <w:jc w:val="center"/>
        </w:trPr>
        <w:tc>
          <w:tcPr>
            <w:tcW w:w="3114" w:type="dxa"/>
            <w:vMerge/>
          </w:tcPr>
          <w:p w14:paraId="5E79F027" w14:textId="77777777" w:rsidR="00B7629D" w:rsidRPr="00327BF3" w:rsidRDefault="00B7629D" w:rsidP="00F578BC">
            <w:pPr>
              <w:jc w:val="right"/>
              <w:rPr>
                <w:rFonts w:ascii="Arial" w:hAnsi="Arial" w:cs="Arial"/>
                <w:bCs/>
                <w:caps/>
                <w:sz w:val="20"/>
                <w:szCs w:val="20"/>
              </w:rPr>
            </w:pPr>
          </w:p>
        </w:tc>
        <w:tc>
          <w:tcPr>
            <w:tcW w:w="3118" w:type="dxa"/>
          </w:tcPr>
          <w:p w14:paraId="06FEFE55" w14:textId="77777777" w:rsidR="00B7629D" w:rsidRPr="00327BF3" w:rsidRDefault="00B7629D"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7F6FC782" w14:textId="614C594F" w:rsidR="00B7629D" w:rsidRPr="00327BF3" w:rsidRDefault="00B7629D" w:rsidP="00F578BC">
            <w:pPr>
              <w:rPr>
                <w:rFonts w:ascii="Arial" w:hAnsi="Arial" w:cs="Arial"/>
                <w:bCs/>
                <w:noProof/>
                <w:sz w:val="20"/>
                <w:szCs w:val="20"/>
              </w:rPr>
            </w:pPr>
          </w:p>
        </w:tc>
      </w:tr>
      <w:tr w:rsidR="00B7629D" w:rsidRPr="00327BF3" w14:paraId="23992EEC" w14:textId="77777777" w:rsidTr="00D95EB2">
        <w:trPr>
          <w:jc w:val="center"/>
        </w:trPr>
        <w:tc>
          <w:tcPr>
            <w:tcW w:w="3114" w:type="dxa"/>
            <w:vMerge/>
          </w:tcPr>
          <w:p w14:paraId="580DA25C" w14:textId="77777777" w:rsidR="00B7629D" w:rsidRPr="00327BF3" w:rsidRDefault="00B7629D" w:rsidP="00F578BC">
            <w:pPr>
              <w:jc w:val="right"/>
              <w:rPr>
                <w:rFonts w:ascii="Arial" w:hAnsi="Arial" w:cs="Arial"/>
                <w:bCs/>
                <w:caps/>
                <w:sz w:val="20"/>
                <w:szCs w:val="20"/>
              </w:rPr>
            </w:pPr>
          </w:p>
        </w:tc>
        <w:tc>
          <w:tcPr>
            <w:tcW w:w="3118" w:type="dxa"/>
          </w:tcPr>
          <w:p w14:paraId="1E1A81C2" w14:textId="4CBB051D" w:rsidR="00B7629D" w:rsidRPr="00327BF3" w:rsidRDefault="00B7629D" w:rsidP="00F578BC">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gridSpan w:val="3"/>
          </w:tcPr>
          <w:p w14:paraId="79F0BD40" w14:textId="490B2263" w:rsidR="00B7629D" w:rsidRPr="00327BF3" w:rsidRDefault="00B7629D" w:rsidP="00F578BC">
            <w:pPr>
              <w:rPr>
                <w:rFonts w:ascii="Arial" w:hAnsi="Arial" w:cs="Arial"/>
                <w:bCs/>
                <w:noProof/>
                <w:sz w:val="20"/>
                <w:szCs w:val="20"/>
              </w:rPr>
            </w:pPr>
          </w:p>
        </w:tc>
      </w:tr>
      <w:tr w:rsidR="00B7629D" w:rsidRPr="00327BF3" w14:paraId="79945F86" w14:textId="77777777" w:rsidTr="00D95EB2">
        <w:trPr>
          <w:jc w:val="center"/>
        </w:trPr>
        <w:tc>
          <w:tcPr>
            <w:tcW w:w="3114" w:type="dxa"/>
            <w:vMerge/>
          </w:tcPr>
          <w:p w14:paraId="46A9D226" w14:textId="77777777" w:rsidR="00B7629D" w:rsidRPr="00327BF3" w:rsidRDefault="00B7629D" w:rsidP="00F578BC">
            <w:pPr>
              <w:jc w:val="right"/>
              <w:rPr>
                <w:rFonts w:ascii="Arial" w:hAnsi="Arial" w:cs="Arial"/>
                <w:bCs/>
                <w:caps/>
                <w:sz w:val="20"/>
                <w:szCs w:val="20"/>
              </w:rPr>
            </w:pPr>
          </w:p>
        </w:tc>
        <w:tc>
          <w:tcPr>
            <w:tcW w:w="3118" w:type="dxa"/>
          </w:tcPr>
          <w:p w14:paraId="7BEFE167" w14:textId="77777777" w:rsidR="00B7629D" w:rsidRPr="00327BF3" w:rsidRDefault="00B7629D"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76280D55" w14:textId="1312DEE2" w:rsidR="00B7629D" w:rsidRPr="00327BF3" w:rsidRDefault="00B7629D" w:rsidP="00D95EB2">
            <w:pPr>
              <w:rPr>
                <w:rFonts w:ascii="Arial" w:hAnsi="Arial" w:cs="Arial"/>
                <w:bCs/>
                <w:caps/>
                <w:sz w:val="20"/>
                <w:szCs w:val="20"/>
              </w:rPr>
            </w:pPr>
            <w:r w:rsidRPr="00327BF3">
              <w:rPr>
                <w:rFonts w:ascii="Arial" w:hAnsi="Arial" w:cs="Arial"/>
                <w:bCs/>
                <w:noProof/>
                <w:sz w:val="20"/>
                <w:szCs w:val="20"/>
              </w:rPr>
              <w:t xml:space="preserve">Tel. </w:t>
            </w:r>
            <w:r>
              <w:rPr>
                <w:rFonts w:ascii="Arial" w:hAnsi="Arial" w:cs="Arial"/>
                <w:bCs/>
                <w:noProof/>
                <w:sz w:val="20"/>
                <w:szCs w:val="20"/>
              </w:rPr>
              <w:t xml:space="preserve">                                          </w:t>
            </w:r>
            <w:r w:rsidRPr="00327BF3">
              <w:rPr>
                <w:rFonts w:ascii="Arial" w:hAnsi="Arial" w:cs="Arial"/>
                <w:bCs/>
                <w:noProof/>
                <w:sz w:val="20"/>
                <w:szCs w:val="20"/>
              </w:rPr>
              <w:t xml:space="preserve">el. p. </w:t>
            </w:r>
          </w:p>
        </w:tc>
      </w:tr>
      <w:tr w:rsidR="00B7629D" w:rsidRPr="00327BF3" w14:paraId="62CE3E69" w14:textId="77777777" w:rsidTr="00D95EB2">
        <w:trPr>
          <w:jc w:val="center"/>
        </w:trPr>
        <w:tc>
          <w:tcPr>
            <w:tcW w:w="3114" w:type="dxa"/>
            <w:vMerge/>
          </w:tcPr>
          <w:p w14:paraId="1174FF85" w14:textId="77777777" w:rsidR="00B7629D" w:rsidRPr="00327BF3" w:rsidRDefault="00B7629D" w:rsidP="00F578BC">
            <w:pPr>
              <w:jc w:val="right"/>
              <w:rPr>
                <w:rFonts w:ascii="Arial" w:hAnsi="Arial" w:cs="Arial"/>
                <w:bCs/>
                <w:caps/>
                <w:sz w:val="20"/>
                <w:szCs w:val="20"/>
              </w:rPr>
            </w:pPr>
          </w:p>
        </w:tc>
        <w:tc>
          <w:tcPr>
            <w:tcW w:w="3118" w:type="dxa"/>
          </w:tcPr>
          <w:p w14:paraId="507B3D26" w14:textId="5C6EC95A" w:rsidR="00B7629D" w:rsidRPr="00327BF3" w:rsidRDefault="00B7629D" w:rsidP="00F578BC">
            <w:pPr>
              <w:rPr>
                <w:rFonts w:ascii="Arial" w:hAnsi="Arial" w:cs="Arial"/>
                <w:bCs/>
                <w:noProof/>
                <w:sz w:val="20"/>
                <w:szCs w:val="20"/>
              </w:rPr>
            </w:pPr>
            <w:r>
              <w:rPr>
                <w:rFonts w:ascii="Arial" w:hAnsi="Arial" w:cs="Arial"/>
                <w:bCs/>
                <w:noProof/>
                <w:sz w:val="20"/>
                <w:szCs w:val="20"/>
              </w:rPr>
              <w:t>Atstovaujama</w:t>
            </w:r>
          </w:p>
        </w:tc>
        <w:tc>
          <w:tcPr>
            <w:tcW w:w="4537" w:type="dxa"/>
            <w:gridSpan w:val="3"/>
          </w:tcPr>
          <w:p w14:paraId="22E5BE9C" w14:textId="77777777" w:rsidR="00B7629D" w:rsidRPr="00327BF3" w:rsidRDefault="00B7629D" w:rsidP="00D95EB2">
            <w:pPr>
              <w:rPr>
                <w:rFonts w:ascii="Arial" w:hAnsi="Arial" w:cs="Arial"/>
                <w:bCs/>
                <w:noProof/>
                <w:sz w:val="20"/>
                <w:szCs w:val="20"/>
              </w:rPr>
            </w:pPr>
          </w:p>
        </w:tc>
      </w:tr>
      <w:tr w:rsidR="00327BF3" w:rsidRPr="00327BF3" w14:paraId="64C7A541" w14:textId="77777777" w:rsidTr="00D95EB2">
        <w:trPr>
          <w:cantSplit/>
          <w:trHeight w:val="170"/>
          <w:jc w:val="center"/>
        </w:trPr>
        <w:tc>
          <w:tcPr>
            <w:tcW w:w="3114" w:type="dxa"/>
            <w:vAlign w:val="center"/>
          </w:tcPr>
          <w:p w14:paraId="010266A1" w14:textId="2D65A1D2" w:rsidR="00BC4852" w:rsidRPr="00327BF3" w:rsidRDefault="00BC4852" w:rsidP="006D6E87">
            <w:pPr>
              <w:pStyle w:val="Sraopastraipa"/>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4"/>
            <w:vAlign w:val="center"/>
          </w:tcPr>
          <w:p w14:paraId="18FAB392" w14:textId="74735B26" w:rsidR="00BC4852" w:rsidRPr="00CA7CA9" w:rsidRDefault="00CA7CA9" w:rsidP="00CA7CA9">
            <w:pPr>
              <w:jc w:val="both"/>
              <w:rPr>
                <w:rFonts w:ascii="Arial" w:hAnsi="Arial" w:cs="Arial"/>
                <w:b/>
                <w:noProof/>
                <w:sz w:val="20"/>
                <w:szCs w:val="20"/>
              </w:rPr>
            </w:pPr>
            <w:r w:rsidRPr="00CA7CA9">
              <w:rPr>
                <w:rFonts w:ascii="Arial" w:hAnsi="Arial" w:cs="Arial"/>
                <w:b/>
                <w:noProof/>
                <w:sz w:val="20"/>
                <w:szCs w:val="20"/>
              </w:rPr>
              <w:t>ŠAP metrologinės patikros paslaugos intervale nuo Dn15 iki Dn65</w:t>
            </w:r>
          </w:p>
        </w:tc>
      </w:tr>
      <w:tr w:rsidR="00327BF3" w:rsidRPr="00327BF3" w14:paraId="7BB1B932" w14:textId="77777777" w:rsidTr="00D95EB2">
        <w:trPr>
          <w:jc w:val="center"/>
        </w:trPr>
        <w:tc>
          <w:tcPr>
            <w:tcW w:w="3114" w:type="dxa"/>
            <w:vAlign w:val="center"/>
          </w:tcPr>
          <w:p w14:paraId="7D0043D7" w14:textId="33F732D3" w:rsidR="00BC4852" w:rsidRPr="00327BF3" w:rsidRDefault="00BC4852" w:rsidP="00BC4852">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4"/>
          </w:tcPr>
          <w:p w14:paraId="01963D13" w14:textId="4D04075C" w:rsidR="00BC4852" w:rsidRPr="00327BF3" w:rsidRDefault="00CA7CA9" w:rsidP="00CA7CA9">
            <w:pPr>
              <w:jc w:val="both"/>
              <w:rPr>
                <w:rFonts w:ascii="Arial" w:hAnsi="Arial" w:cs="Arial"/>
                <w:bCs/>
                <w:noProof/>
                <w:sz w:val="20"/>
                <w:szCs w:val="20"/>
              </w:rPr>
            </w:pPr>
            <w:r w:rsidRPr="00CA7CA9">
              <w:rPr>
                <w:rFonts w:ascii="Arial" w:hAnsi="Arial" w:cs="Arial"/>
                <w:bCs/>
                <w:noProof/>
                <w:sz w:val="20"/>
                <w:szCs w:val="20"/>
              </w:rPr>
              <w:t xml:space="preserve">Sutarties galiojimo terminas 12 (dvylika) mėnesių. Abiejų Šalių rašytiniu susitarimu, pagal Sutartyje nurodytas sąlygas, Sutarties galiojimo terminas gali būti pratęsiamas 1 (vieną) kartą 6 (šešių) mėnesių laikotarpiui. Maksimali Sutarties trukmė – 18 (aštuoniolika) mėnesių. </w:t>
            </w:r>
          </w:p>
        </w:tc>
      </w:tr>
      <w:tr w:rsidR="00327BF3" w:rsidRPr="00327BF3" w14:paraId="4DA85D4F" w14:textId="77777777" w:rsidTr="00D95EB2">
        <w:trPr>
          <w:jc w:val="center"/>
        </w:trPr>
        <w:tc>
          <w:tcPr>
            <w:tcW w:w="3114" w:type="dxa"/>
            <w:vAlign w:val="center"/>
          </w:tcPr>
          <w:p w14:paraId="55D0D12C" w14:textId="5DB2F073" w:rsidR="00E20CC2" w:rsidRPr="00327BF3" w:rsidRDefault="00E20CC2" w:rsidP="00E20CC2">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Sutarties </w:t>
            </w:r>
            <w:r w:rsidR="00C10EC6">
              <w:rPr>
                <w:rFonts w:ascii="Arial" w:hAnsi="Arial" w:cs="Arial"/>
                <w:sz w:val="20"/>
                <w:szCs w:val="20"/>
              </w:rPr>
              <w:t xml:space="preserve">įvykdymo </w:t>
            </w:r>
            <w:r w:rsidRPr="00327BF3">
              <w:rPr>
                <w:rFonts w:ascii="Arial" w:hAnsi="Arial" w:cs="Arial"/>
                <w:sz w:val="20"/>
                <w:szCs w:val="20"/>
              </w:rPr>
              <w:t>užtikrinimas</w:t>
            </w:r>
          </w:p>
        </w:tc>
        <w:tc>
          <w:tcPr>
            <w:tcW w:w="7655" w:type="dxa"/>
            <w:gridSpan w:val="4"/>
          </w:tcPr>
          <w:p w14:paraId="46F55AC7" w14:textId="03322BD7" w:rsidR="00E20CC2" w:rsidRPr="00327BF3" w:rsidRDefault="0006089C" w:rsidP="00E20CC2">
            <w:pPr>
              <w:rPr>
                <w:rFonts w:ascii="Arial" w:hAnsi="Arial" w:cs="Arial"/>
                <w:bCs/>
                <w:noProof/>
                <w:sz w:val="20"/>
                <w:szCs w:val="20"/>
              </w:rPr>
            </w:pPr>
            <w:r w:rsidRPr="0006089C">
              <w:rPr>
                <w:rFonts w:ascii="Arial" w:hAnsi="Arial" w:cs="Arial"/>
                <w:noProof/>
                <w:sz w:val="20"/>
                <w:szCs w:val="20"/>
              </w:rPr>
              <w:t>Netaikomi Sutarties bendrosios dalies sąlygų  8.1- 8.</w:t>
            </w:r>
            <w:r>
              <w:rPr>
                <w:rFonts w:ascii="Arial" w:hAnsi="Arial" w:cs="Arial"/>
                <w:noProof/>
                <w:sz w:val="20"/>
                <w:szCs w:val="20"/>
              </w:rPr>
              <w:t>2</w:t>
            </w:r>
            <w:r w:rsidRPr="0006089C">
              <w:rPr>
                <w:rFonts w:ascii="Arial" w:hAnsi="Arial" w:cs="Arial"/>
                <w:noProof/>
                <w:sz w:val="20"/>
                <w:szCs w:val="20"/>
              </w:rPr>
              <w:t xml:space="preserve"> punktai</w:t>
            </w:r>
          </w:p>
        </w:tc>
      </w:tr>
      <w:tr w:rsidR="00327BF3" w:rsidRPr="00327BF3" w14:paraId="60EB4C33" w14:textId="77777777" w:rsidTr="00D95EB2">
        <w:trPr>
          <w:jc w:val="center"/>
        </w:trPr>
        <w:tc>
          <w:tcPr>
            <w:tcW w:w="3114" w:type="dxa"/>
            <w:vAlign w:val="center"/>
          </w:tcPr>
          <w:p w14:paraId="349B4FE5" w14:textId="30F886F1" w:rsidR="00327BF3" w:rsidRPr="00327BF3" w:rsidRDefault="00327BF3"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4"/>
          </w:tcPr>
          <w:p w14:paraId="4554CA8D" w14:textId="1BF08E57" w:rsidR="00327BF3" w:rsidRPr="00327BF3" w:rsidRDefault="0006089C" w:rsidP="00327BF3">
            <w:pPr>
              <w:rPr>
                <w:rFonts w:ascii="Arial" w:hAnsi="Arial" w:cs="Arial"/>
                <w:noProof/>
                <w:sz w:val="20"/>
                <w:szCs w:val="20"/>
              </w:rPr>
            </w:pPr>
            <w:r w:rsidRPr="0006089C">
              <w:rPr>
                <w:rFonts w:ascii="Arial" w:hAnsi="Arial" w:cs="Arial"/>
                <w:noProof/>
                <w:sz w:val="20"/>
                <w:szCs w:val="20"/>
              </w:rPr>
              <w:t>Netaikomi Sutarties bendrosios dalies sąlygų  8.</w:t>
            </w:r>
            <w:r>
              <w:rPr>
                <w:rFonts w:ascii="Arial" w:hAnsi="Arial" w:cs="Arial"/>
                <w:noProof/>
                <w:sz w:val="20"/>
                <w:szCs w:val="20"/>
              </w:rPr>
              <w:t>3</w:t>
            </w:r>
            <w:r w:rsidRPr="0006089C">
              <w:rPr>
                <w:rFonts w:ascii="Arial" w:hAnsi="Arial" w:cs="Arial"/>
                <w:noProof/>
                <w:sz w:val="20"/>
                <w:szCs w:val="20"/>
              </w:rPr>
              <w:t>- 8.4 punktai</w:t>
            </w:r>
          </w:p>
        </w:tc>
      </w:tr>
      <w:tr w:rsidR="003754C4" w:rsidRPr="00327BF3" w14:paraId="51ED37F6" w14:textId="77777777" w:rsidTr="00D95EB2">
        <w:trPr>
          <w:jc w:val="center"/>
        </w:trPr>
        <w:tc>
          <w:tcPr>
            <w:tcW w:w="3114" w:type="dxa"/>
            <w:vAlign w:val="center"/>
          </w:tcPr>
          <w:p w14:paraId="741D9192" w14:textId="2B569A9B" w:rsidR="003754C4" w:rsidRDefault="00B6264A"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Maksimali s</w:t>
            </w:r>
            <w:r w:rsidR="00567D1F">
              <w:rPr>
                <w:rFonts w:ascii="Arial" w:hAnsi="Arial" w:cs="Arial"/>
                <w:sz w:val="20"/>
                <w:szCs w:val="20"/>
              </w:rPr>
              <w:t>utarties kaina</w:t>
            </w:r>
          </w:p>
        </w:tc>
        <w:tc>
          <w:tcPr>
            <w:tcW w:w="7655" w:type="dxa"/>
            <w:gridSpan w:val="4"/>
          </w:tcPr>
          <w:p w14:paraId="2D668AF2" w14:textId="00D2F986" w:rsidR="003754C4" w:rsidRPr="00327BF3" w:rsidRDefault="00B6264A" w:rsidP="00CA7CA9">
            <w:pPr>
              <w:tabs>
                <w:tab w:val="left" w:pos="7118"/>
                <w:tab w:val="left" w:pos="7401"/>
              </w:tabs>
              <w:ind w:right="-105"/>
              <w:jc w:val="both"/>
              <w:rPr>
                <w:rFonts w:ascii="Arial" w:hAnsi="Arial" w:cs="Arial"/>
                <w:noProof/>
                <w:sz w:val="20"/>
                <w:szCs w:val="20"/>
              </w:rPr>
            </w:pPr>
            <w:r>
              <w:rPr>
                <w:rFonts w:ascii="Arial" w:hAnsi="Arial" w:cs="Arial"/>
                <w:noProof/>
                <w:sz w:val="20"/>
                <w:szCs w:val="20"/>
              </w:rPr>
              <w:t xml:space="preserve">Sutarčiai taikoma fiksuoto įkainio kainodara. Maksimali sutarties kaina </w:t>
            </w:r>
            <w:r w:rsidR="00CA7CA9" w:rsidRPr="00EE1B6C">
              <w:rPr>
                <w:rFonts w:ascii="Arial" w:eastAsia="Calibri" w:hAnsi="Arial" w:cs="Arial"/>
                <w:sz w:val="20"/>
                <w:szCs w:val="20"/>
                <w:lang w:eastAsia="lt-LT"/>
              </w:rPr>
              <w:t>238</w:t>
            </w:r>
            <w:r w:rsidR="00CA7CA9">
              <w:rPr>
                <w:rFonts w:ascii="Arial" w:eastAsia="Calibri" w:hAnsi="Arial" w:cs="Arial"/>
                <w:sz w:val="20"/>
                <w:szCs w:val="20"/>
                <w:lang w:eastAsia="lt-LT"/>
              </w:rPr>
              <w:t>.</w:t>
            </w:r>
            <w:r w:rsidR="00CA7CA9" w:rsidRPr="00EE1B6C">
              <w:rPr>
                <w:rFonts w:ascii="Arial" w:eastAsia="Calibri" w:hAnsi="Arial" w:cs="Arial"/>
                <w:sz w:val="20"/>
                <w:szCs w:val="20"/>
                <w:lang w:eastAsia="lt-LT"/>
              </w:rPr>
              <w:t>500,00</w:t>
            </w:r>
            <w:r>
              <w:rPr>
                <w:rFonts w:ascii="Arial" w:hAnsi="Arial" w:cs="Arial"/>
                <w:noProof/>
                <w:sz w:val="20"/>
                <w:szCs w:val="20"/>
              </w:rPr>
              <w:t xml:space="preserve"> Eur (</w:t>
            </w:r>
            <w:r w:rsidR="00CA7CA9" w:rsidRPr="00CA7CA9">
              <w:rPr>
                <w:rFonts w:ascii="Arial" w:hAnsi="Arial" w:cs="Arial"/>
                <w:noProof/>
                <w:sz w:val="20"/>
                <w:szCs w:val="20"/>
              </w:rPr>
              <w:t>du šimtai trisdešimt aštuoni tūkstančiai penki šimtai eurų</w:t>
            </w:r>
            <w:r>
              <w:rPr>
                <w:rFonts w:ascii="Arial" w:hAnsi="Arial" w:cs="Arial"/>
                <w:noProof/>
                <w:sz w:val="20"/>
                <w:szCs w:val="20"/>
              </w:rPr>
              <w:t>) be PVM. PVM</w:t>
            </w:r>
            <w:r w:rsidR="00CA7CA9">
              <w:rPr>
                <w:rFonts w:ascii="Arial" w:hAnsi="Arial" w:cs="Arial"/>
                <w:noProof/>
                <w:sz w:val="20"/>
                <w:szCs w:val="20"/>
              </w:rPr>
              <w:t xml:space="preserve"> tarifas</w:t>
            </w:r>
            <w:r>
              <w:rPr>
                <w:rFonts w:ascii="Arial" w:hAnsi="Arial" w:cs="Arial"/>
                <w:noProof/>
                <w:sz w:val="20"/>
                <w:szCs w:val="20"/>
              </w:rPr>
              <w:t xml:space="preserve"> </w:t>
            </w:r>
            <w:r w:rsidR="00CA7CA9" w:rsidRPr="00CA7CA9">
              <w:rPr>
                <w:rFonts w:ascii="Arial" w:hAnsi="Arial" w:cs="Arial"/>
                <w:noProof/>
                <w:sz w:val="20"/>
                <w:szCs w:val="20"/>
              </w:rPr>
              <w:t>50</w:t>
            </w:r>
            <w:r w:rsidR="00CA7CA9">
              <w:rPr>
                <w:rFonts w:ascii="Arial" w:hAnsi="Arial" w:cs="Arial"/>
                <w:noProof/>
                <w:sz w:val="20"/>
                <w:szCs w:val="20"/>
              </w:rPr>
              <w:t>.</w:t>
            </w:r>
            <w:r w:rsidR="00CA7CA9" w:rsidRPr="00CA7CA9">
              <w:rPr>
                <w:rFonts w:ascii="Arial" w:hAnsi="Arial" w:cs="Arial"/>
                <w:noProof/>
                <w:sz w:val="20"/>
                <w:szCs w:val="20"/>
              </w:rPr>
              <w:t>085</w:t>
            </w:r>
            <w:r w:rsidR="00CA7CA9">
              <w:rPr>
                <w:rFonts w:ascii="Arial" w:hAnsi="Arial" w:cs="Arial"/>
                <w:noProof/>
                <w:sz w:val="20"/>
                <w:szCs w:val="20"/>
              </w:rPr>
              <w:t>,</w:t>
            </w:r>
            <w:r w:rsidR="00CA7CA9" w:rsidRPr="00CA7CA9">
              <w:rPr>
                <w:rFonts w:ascii="Arial" w:hAnsi="Arial" w:cs="Arial"/>
                <w:noProof/>
                <w:sz w:val="20"/>
                <w:szCs w:val="20"/>
              </w:rPr>
              <w:t>00</w:t>
            </w:r>
            <w:r>
              <w:rPr>
                <w:rFonts w:ascii="Arial" w:hAnsi="Arial" w:cs="Arial"/>
                <w:noProof/>
                <w:sz w:val="20"/>
                <w:szCs w:val="20"/>
              </w:rPr>
              <w:t xml:space="preserve"> Eur (</w:t>
            </w:r>
            <w:r w:rsidR="00CA7CA9" w:rsidRPr="00CA7CA9">
              <w:rPr>
                <w:rFonts w:ascii="Arial" w:hAnsi="Arial" w:cs="Arial"/>
                <w:noProof/>
                <w:sz w:val="20"/>
                <w:szCs w:val="20"/>
              </w:rPr>
              <w:t>penkiasdešimt tūkstanči</w:t>
            </w:r>
            <w:r w:rsidR="00CA7CA9">
              <w:rPr>
                <w:rFonts w:ascii="Arial" w:hAnsi="Arial" w:cs="Arial"/>
                <w:noProof/>
                <w:sz w:val="20"/>
                <w:szCs w:val="20"/>
              </w:rPr>
              <w:t>ų</w:t>
            </w:r>
            <w:r w:rsidR="00CA7CA9" w:rsidRPr="00CA7CA9">
              <w:rPr>
                <w:rFonts w:ascii="Arial" w:hAnsi="Arial" w:cs="Arial"/>
                <w:noProof/>
                <w:sz w:val="20"/>
                <w:szCs w:val="20"/>
              </w:rPr>
              <w:t xml:space="preserve"> aštuoniasdešimt penki eurai</w:t>
            </w:r>
            <w:r w:rsidR="00CA7CA9">
              <w:rPr>
                <w:rFonts w:ascii="Arial" w:hAnsi="Arial" w:cs="Arial"/>
                <w:noProof/>
                <w:sz w:val="20"/>
                <w:szCs w:val="20"/>
              </w:rPr>
              <w:t xml:space="preserve"> ir 00 ct</w:t>
            </w:r>
            <w:r>
              <w:rPr>
                <w:rFonts w:ascii="Arial" w:hAnsi="Arial" w:cs="Arial"/>
                <w:noProof/>
                <w:sz w:val="20"/>
                <w:szCs w:val="20"/>
              </w:rPr>
              <w:t xml:space="preserve">). </w:t>
            </w:r>
            <w:r w:rsidR="00404F0B">
              <w:rPr>
                <w:rFonts w:ascii="Arial" w:hAnsi="Arial" w:cs="Arial"/>
                <w:noProof/>
                <w:sz w:val="20"/>
                <w:szCs w:val="20"/>
              </w:rPr>
              <w:t xml:space="preserve">Maksimali sutarties kaina su PVM </w:t>
            </w:r>
            <w:r w:rsidR="00CA7CA9" w:rsidRPr="00CA7CA9">
              <w:rPr>
                <w:rFonts w:ascii="Arial" w:hAnsi="Arial" w:cs="Arial"/>
                <w:noProof/>
                <w:sz w:val="20"/>
                <w:szCs w:val="20"/>
              </w:rPr>
              <w:t>288</w:t>
            </w:r>
            <w:r w:rsidR="00CA7CA9">
              <w:rPr>
                <w:rFonts w:ascii="Arial" w:hAnsi="Arial" w:cs="Arial"/>
                <w:noProof/>
                <w:sz w:val="20"/>
                <w:szCs w:val="20"/>
              </w:rPr>
              <w:t>.</w:t>
            </w:r>
            <w:r w:rsidR="00CA7CA9" w:rsidRPr="00CA7CA9">
              <w:rPr>
                <w:rFonts w:ascii="Arial" w:hAnsi="Arial" w:cs="Arial"/>
                <w:noProof/>
                <w:sz w:val="20"/>
                <w:szCs w:val="20"/>
              </w:rPr>
              <w:t>585</w:t>
            </w:r>
            <w:r w:rsidR="00CA7CA9">
              <w:rPr>
                <w:rFonts w:ascii="Arial" w:hAnsi="Arial" w:cs="Arial"/>
                <w:noProof/>
                <w:sz w:val="20"/>
                <w:szCs w:val="20"/>
              </w:rPr>
              <w:t>,</w:t>
            </w:r>
            <w:r w:rsidR="00CA7CA9" w:rsidRPr="00CA7CA9">
              <w:rPr>
                <w:rFonts w:ascii="Arial" w:hAnsi="Arial" w:cs="Arial"/>
                <w:noProof/>
                <w:sz w:val="20"/>
                <w:szCs w:val="20"/>
              </w:rPr>
              <w:t>00</w:t>
            </w:r>
            <w:r w:rsidR="00404F0B">
              <w:rPr>
                <w:rFonts w:ascii="Arial" w:hAnsi="Arial" w:cs="Arial"/>
                <w:noProof/>
                <w:sz w:val="20"/>
                <w:szCs w:val="20"/>
              </w:rPr>
              <w:t xml:space="preserve"> Eur (</w:t>
            </w:r>
            <w:r w:rsidR="00CA7CA9" w:rsidRPr="00CA7CA9">
              <w:rPr>
                <w:rFonts w:ascii="Arial" w:hAnsi="Arial" w:cs="Arial"/>
                <w:noProof/>
                <w:sz w:val="20"/>
                <w:szCs w:val="20"/>
              </w:rPr>
              <w:t>du šimtai aštuoniasdešimt aštuoni tūkstančiai penki šimtai aštuoniasdešimt penki eurai</w:t>
            </w:r>
            <w:r w:rsidR="00CA7CA9">
              <w:rPr>
                <w:rFonts w:ascii="Arial" w:hAnsi="Arial" w:cs="Arial"/>
                <w:noProof/>
                <w:sz w:val="20"/>
                <w:szCs w:val="20"/>
              </w:rPr>
              <w:t xml:space="preserve"> ir 00 ct</w:t>
            </w:r>
            <w:r w:rsidR="00404F0B">
              <w:rPr>
                <w:rFonts w:ascii="Arial" w:hAnsi="Arial" w:cs="Arial"/>
                <w:noProof/>
                <w:sz w:val="20"/>
                <w:szCs w:val="20"/>
              </w:rPr>
              <w:t xml:space="preserve">). </w:t>
            </w:r>
            <w:r w:rsidR="00404F0B" w:rsidRPr="00404F0B">
              <w:rPr>
                <w:rFonts w:ascii="Arial" w:hAnsi="Arial" w:cs="Arial"/>
                <w:noProof/>
                <w:sz w:val="20"/>
                <w:szCs w:val="20"/>
              </w:rPr>
              <w:t>Užsakovas neįsipareigoja išpirkti viso preliminaraus Paslaugų kiekio. Galutinė Sutarties vertė priklausys nuo perkamų Paslaugų kiekio, tačiau negalės būti didesnė už maksimalią Sutarties kainą. Sutarties galiojimas baigsis anksčiau laiko išnaudojus maksimalią Sutarties kainą.</w:t>
            </w:r>
          </w:p>
        </w:tc>
      </w:tr>
      <w:tr w:rsidR="00327BF3" w:rsidRPr="00327BF3" w14:paraId="2AD6FB27" w14:textId="77777777" w:rsidTr="00D95EB2">
        <w:trPr>
          <w:jc w:val="center"/>
        </w:trPr>
        <w:tc>
          <w:tcPr>
            <w:tcW w:w="3114" w:type="dxa"/>
            <w:vAlign w:val="center"/>
          </w:tcPr>
          <w:p w14:paraId="7A93D717" w14:textId="37B8D877" w:rsidR="00327BF3" w:rsidRPr="00327BF3" w:rsidRDefault="00327BF3"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4"/>
          </w:tcPr>
          <w:p w14:paraId="14AF798E" w14:textId="1B226DB3" w:rsidR="00327BF3" w:rsidRPr="00327BF3" w:rsidRDefault="003754C4" w:rsidP="00327BF3">
            <w:pPr>
              <w:rPr>
                <w:rFonts w:ascii="Arial" w:hAnsi="Arial" w:cs="Arial"/>
                <w:noProof/>
                <w:sz w:val="20"/>
                <w:szCs w:val="20"/>
              </w:rPr>
            </w:pPr>
            <w:r>
              <w:rPr>
                <w:rFonts w:ascii="Arial" w:hAnsi="Arial" w:cs="Arial"/>
                <w:noProof/>
                <w:sz w:val="20"/>
                <w:szCs w:val="20"/>
              </w:rPr>
              <w:t>Nurodyti vykdytojo pasiūlyme</w:t>
            </w:r>
          </w:p>
        </w:tc>
      </w:tr>
      <w:tr w:rsidR="00327BF3" w:rsidRPr="00327BF3" w14:paraId="01CCEFED" w14:textId="77777777" w:rsidTr="00D95EB2">
        <w:trPr>
          <w:jc w:val="center"/>
        </w:trPr>
        <w:tc>
          <w:tcPr>
            <w:tcW w:w="3114" w:type="dxa"/>
            <w:vAlign w:val="center"/>
          </w:tcPr>
          <w:p w14:paraId="1797707C" w14:textId="063B8D91" w:rsidR="00327BF3" w:rsidRPr="00327BF3" w:rsidRDefault="00327BF3"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3260" w:type="dxa"/>
            <w:gridSpan w:val="2"/>
          </w:tcPr>
          <w:p w14:paraId="7EEBEAAE" w14:textId="6CFAFF0D" w:rsidR="00327BF3" w:rsidRPr="00327BF3" w:rsidRDefault="00327BF3" w:rsidP="00327BF3">
            <w:pPr>
              <w:rPr>
                <w:rFonts w:ascii="Arial" w:hAnsi="Arial" w:cs="Arial"/>
                <w:noProof/>
                <w:sz w:val="20"/>
                <w:szCs w:val="20"/>
              </w:rPr>
            </w:pPr>
          </w:p>
        </w:tc>
        <w:tc>
          <w:tcPr>
            <w:tcW w:w="1843" w:type="dxa"/>
          </w:tcPr>
          <w:p w14:paraId="6DDBFA5E" w14:textId="6DDEAA9D" w:rsidR="00327BF3" w:rsidRPr="00327BF3" w:rsidRDefault="00327BF3" w:rsidP="00327BF3">
            <w:pPr>
              <w:rPr>
                <w:rFonts w:ascii="Arial" w:hAnsi="Arial" w:cs="Arial"/>
                <w:sz w:val="20"/>
                <w:szCs w:val="20"/>
              </w:rPr>
            </w:pPr>
            <w:r w:rsidRPr="00327BF3">
              <w:rPr>
                <w:rFonts w:ascii="Arial" w:hAnsi="Arial" w:cs="Arial"/>
                <w:sz w:val="20"/>
                <w:szCs w:val="20"/>
              </w:rPr>
              <w:t xml:space="preserve">Paslaugų kiekis: </w:t>
            </w:r>
          </w:p>
        </w:tc>
        <w:tc>
          <w:tcPr>
            <w:tcW w:w="2552" w:type="dxa"/>
          </w:tcPr>
          <w:p w14:paraId="27C3136C" w14:textId="52354447" w:rsidR="00327BF3" w:rsidRPr="00327BF3" w:rsidRDefault="00327BF3" w:rsidP="00327BF3">
            <w:pPr>
              <w:rPr>
                <w:rFonts w:ascii="Arial" w:hAnsi="Arial" w:cs="Arial"/>
                <w:noProof/>
                <w:sz w:val="20"/>
                <w:szCs w:val="20"/>
              </w:rPr>
            </w:pPr>
            <w:r w:rsidRPr="00327BF3">
              <w:rPr>
                <w:rFonts w:ascii="Arial" w:hAnsi="Arial" w:cs="Arial"/>
                <w:sz w:val="20"/>
                <w:szCs w:val="20"/>
              </w:rPr>
              <w:t>Preliminarus</w:t>
            </w:r>
          </w:p>
        </w:tc>
      </w:tr>
      <w:tr w:rsidR="00327BF3" w:rsidRPr="00327BF3" w14:paraId="7CD4C5F4" w14:textId="77777777" w:rsidTr="00D95EB2">
        <w:trPr>
          <w:jc w:val="center"/>
        </w:trPr>
        <w:tc>
          <w:tcPr>
            <w:tcW w:w="3114" w:type="dxa"/>
            <w:vAlign w:val="center"/>
          </w:tcPr>
          <w:p w14:paraId="48158E1F" w14:textId="0BE2CAA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4"/>
            <w:vAlign w:val="center"/>
          </w:tcPr>
          <w:p w14:paraId="7DFA0D14" w14:textId="6A88D327"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p>
        </w:tc>
      </w:tr>
      <w:tr w:rsidR="00327BF3" w:rsidRPr="00327BF3" w14:paraId="61183773" w14:textId="77777777" w:rsidTr="00D95EB2">
        <w:trPr>
          <w:jc w:val="center"/>
        </w:trPr>
        <w:tc>
          <w:tcPr>
            <w:tcW w:w="3114" w:type="dxa"/>
            <w:vAlign w:val="center"/>
          </w:tcPr>
          <w:p w14:paraId="5C30DD61" w14:textId="2248935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4"/>
            <w:vAlign w:val="center"/>
          </w:tcPr>
          <w:p w14:paraId="59A9C5DB" w14:textId="31D16784"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p>
        </w:tc>
      </w:tr>
      <w:tr w:rsidR="00327BF3" w:rsidRPr="00327BF3" w14:paraId="2DC289C3" w14:textId="77777777" w:rsidTr="00D95EB2">
        <w:trPr>
          <w:jc w:val="center"/>
        </w:trPr>
        <w:tc>
          <w:tcPr>
            <w:tcW w:w="3114" w:type="dxa"/>
            <w:vAlign w:val="center"/>
          </w:tcPr>
          <w:p w14:paraId="1EBA07FC" w14:textId="2B794BEB"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4"/>
            <w:vAlign w:val="center"/>
          </w:tcPr>
          <w:p w14:paraId="61D11940" w14:textId="1B0AA3E5"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Pasirašomas</w:t>
            </w:r>
          </w:p>
        </w:tc>
      </w:tr>
      <w:tr w:rsidR="00327BF3" w:rsidRPr="00327BF3" w14:paraId="331D515A" w14:textId="77777777" w:rsidTr="00D95EB2">
        <w:trPr>
          <w:jc w:val="center"/>
        </w:trPr>
        <w:tc>
          <w:tcPr>
            <w:tcW w:w="3114" w:type="dxa"/>
            <w:vAlign w:val="center"/>
          </w:tcPr>
          <w:p w14:paraId="2B3BC224" w14:textId="6DB6B47B" w:rsidR="00327BF3" w:rsidRPr="00327BF3" w:rsidRDefault="00327BF3" w:rsidP="00D95EB2">
            <w:pPr>
              <w:pStyle w:val="Sraopastraipa"/>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4"/>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00D95EB2">
        <w:trPr>
          <w:trHeight w:val="185"/>
          <w:jc w:val="center"/>
        </w:trPr>
        <w:tc>
          <w:tcPr>
            <w:tcW w:w="3114" w:type="dxa"/>
            <w:vMerge w:val="restart"/>
            <w:vAlign w:val="center"/>
          </w:tcPr>
          <w:p w14:paraId="577CE113" w14:textId="34898DA8" w:rsidR="00327BF3" w:rsidRPr="00327BF3" w:rsidRDefault="00327BF3" w:rsidP="00327BF3">
            <w:pPr>
              <w:pStyle w:val="Sraopastraipa"/>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4"/>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 xml:space="preserve">. </w:t>
            </w:r>
          </w:p>
        </w:tc>
      </w:tr>
      <w:tr w:rsidR="00327BF3" w:rsidRPr="00327BF3" w14:paraId="449C9AC5" w14:textId="77777777" w:rsidTr="00D95EB2">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4"/>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w:t>
            </w:r>
          </w:p>
        </w:tc>
      </w:tr>
      <w:tr w:rsidR="00327BF3" w:rsidRPr="00327BF3" w14:paraId="0433D26E" w14:textId="77777777" w:rsidTr="00D95EB2">
        <w:trPr>
          <w:jc w:val="center"/>
        </w:trPr>
        <w:tc>
          <w:tcPr>
            <w:tcW w:w="3114" w:type="dxa"/>
            <w:vAlign w:val="center"/>
          </w:tcPr>
          <w:p w14:paraId="406A9AC3" w14:textId="12C14882" w:rsidR="00327BF3" w:rsidRPr="00327BF3" w:rsidRDefault="00327BF3" w:rsidP="00327BF3">
            <w:pPr>
              <w:pStyle w:val="Sraopastraipa"/>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4"/>
            <w:vAlign w:val="center"/>
          </w:tcPr>
          <w:p w14:paraId="4C80CC8B" w14:textId="29B562E7" w:rsidR="00327BF3" w:rsidRPr="00327BF3" w:rsidRDefault="00327BF3" w:rsidP="00327BF3">
            <w:pPr>
              <w:rPr>
                <w:rFonts w:ascii="Arial" w:hAnsi="Arial" w:cs="Arial"/>
                <w:bCs/>
                <w:noProof/>
                <w:sz w:val="20"/>
                <w:szCs w:val="20"/>
              </w:rPr>
            </w:pPr>
          </w:p>
        </w:tc>
      </w:tr>
      <w:tr w:rsidR="00327BF3" w:rsidRPr="00327BF3" w14:paraId="0D646961" w14:textId="77777777" w:rsidTr="00D95EB2">
        <w:trPr>
          <w:jc w:val="center"/>
        </w:trPr>
        <w:tc>
          <w:tcPr>
            <w:tcW w:w="3114" w:type="dxa"/>
            <w:vAlign w:val="center"/>
          </w:tcPr>
          <w:p w14:paraId="7961E3DC" w14:textId="77777777" w:rsidR="00327BF3" w:rsidRPr="00327BF3" w:rsidRDefault="00327BF3" w:rsidP="00327BF3">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lastRenderedPageBreak/>
              <w:t>Sutarties priedai:</w:t>
            </w:r>
          </w:p>
        </w:tc>
        <w:tc>
          <w:tcPr>
            <w:tcW w:w="7655" w:type="dxa"/>
            <w:gridSpan w:val="4"/>
            <w:vAlign w:val="center"/>
          </w:tcPr>
          <w:p w14:paraId="3B6F6070" w14:textId="2B11BDEA" w:rsidR="00327BF3" w:rsidRPr="0055163F" w:rsidRDefault="00F51193" w:rsidP="0055163F">
            <w:pPr>
              <w:tabs>
                <w:tab w:val="left" w:pos="1276"/>
              </w:tabs>
              <w:jc w:val="both"/>
              <w:rPr>
                <w:rFonts w:ascii="Arial" w:hAnsi="Arial" w:cs="Arial"/>
                <w:bCs/>
                <w:sz w:val="20"/>
                <w:szCs w:val="20"/>
              </w:rPr>
            </w:pPr>
            <w:r w:rsidRPr="0055163F">
              <w:rPr>
                <w:rFonts w:ascii="Arial" w:hAnsi="Arial" w:cs="Arial"/>
                <w:bCs/>
                <w:sz w:val="20"/>
                <w:szCs w:val="20"/>
              </w:rPr>
              <w:t xml:space="preserve">1. </w:t>
            </w:r>
            <w:r w:rsidR="00C10EC6" w:rsidRPr="0055163F">
              <w:rPr>
                <w:rFonts w:ascii="Arial" w:hAnsi="Arial" w:cs="Arial"/>
                <w:bCs/>
                <w:sz w:val="20"/>
                <w:szCs w:val="20"/>
              </w:rPr>
              <w:t>Techninė specifikacija;</w:t>
            </w:r>
          </w:p>
          <w:p w14:paraId="60573A4C" w14:textId="48F8986B" w:rsidR="00327BF3" w:rsidRPr="0055163F" w:rsidRDefault="00F51193" w:rsidP="0055163F">
            <w:pPr>
              <w:tabs>
                <w:tab w:val="left" w:pos="1276"/>
              </w:tabs>
              <w:jc w:val="both"/>
              <w:rPr>
                <w:rFonts w:ascii="Arial" w:hAnsi="Arial" w:cs="Arial"/>
                <w:bCs/>
                <w:sz w:val="20"/>
                <w:szCs w:val="20"/>
              </w:rPr>
            </w:pPr>
            <w:r w:rsidRPr="0055163F">
              <w:rPr>
                <w:rFonts w:ascii="Arial" w:hAnsi="Arial" w:cs="Arial"/>
                <w:bCs/>
                <w:sz w:val="20"/>
                <w:szCs w:val="20"/>
              </w:rPr>
              <w:t>2. Vykdytojo pasiūlymas;</w:t>
            </w:r>
          </w:p>
        </w:tc>
      </w:tr>
      <w:tr w:rsidR="00327BF3" w:rsidRPr="00327BF3" w14:paraId="08F1D44F" w14:textId="77777777" w:rsidTr="00D95EB2">
        <w:trPr>
          <w:trHeight w:val="184"/>
          <w:jc w:val="center"/>
        </w:trPr>
        <w:tc>
          <w:tcPr>
            <w:tcW w:w="3114" w:type="dxa"/>
            <w:vAlign w:val="center"/>
          </w:tcPr>
          <w:p w14:paraId="4343B218" w14:textId="42D2E700" w:rsidR="00327BF3" w:rsidRPr="00327BF3" w:rsidRDefault="00327BF3" w:rsidP="00327BF3">
            <w:pPr>
              <w:pStyle w:val="Sraopastraipa"/>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4"/>
            <w:vAlign w:val="center"/>
          </w:tcPr>
          <w:p w14:paraId="6F8282FF" w14:textId="77777777" w:rsidR="00F51193" w:rsidRPr="0049150A" w:rsidRDefault="004215ED" w:rsidP="00B70F34">
            <w:pPr>
              <w:rPr>
                <w:rFonts w:ascii="Arial" w:hAnsi="Arial" w:cs="Arial"/>
                <w:sz w:val="20"/>
                <w:szCs w:val="20"/>
              </w:rPr>
            </w:pPr>
            <w:r>
              <w:rPr>
                <w:rFonts w:ascii="Arial" w:hAnsi="Arial" w:cs="Arial"/>
                <w:sz w:val="20"/>
                <w:szCs w:val="20"/>
              </w:rPr>
              <w:t xml:space="preserve">15.1. </w:t>
            </w:r>
            <w:r w:rsidR="00F51193" w:rsidRPr="004215ED">
              <w:rPr>
                <w:rFonts w:ascii="Arial" w:hAnsi="Arial" w:cs="Arial"/>
                <w:sz w:val="20"/>
                <w:szCs w:val="20"/>
              </w:rPr>
              <w:t xml:space="preserve">Vykdytojas sutarties vykdymo metu turi taikyti aplinkos apsaugos vadybos sistemos reikalavimus pagal standartą </w:t>
            </w:r>
            <w:r w:rsidRPr="004215ED">
              <w:rPr>
                <w:rFonts w:ascii="Arial" w:hAnsi="Arial" w:cs="Arial"/>
                <w:sz w:val="20"/>
                <w:szCs w:val="20"/>
              </w:rPr>
              <w:t xml:space="preserve">LST EN ISO 14001 „Aplinkos vadybos sistemos. Reikalavimai ir naudojimo gairės“ (toliau – LST EN ISO 14001) arba Europos Sąjungos aplinkosaugos vadybos ir audito sistemą (toliau – EMAS) ar kitus </w:t>
            </w:r>
            <w:r w:rsidRPr="0049150A">
              <w:rPr>
                <w:rFonts w:ascii="Arial" w:hAnsi="Arial" w:cs="Arial"/>
                <w:sz w:val="20"/>
                <w:szCs w:val="20"/>
              </w:rPr>
              <w:t>aplinkos apsaugos vadybos standartus, pagrįstus atitinkamais Europos arba tarptautinių standartizacijos organizacijų priimtais standartais, ar kit</w:t>
            </w:r>
            <w:r w:rsidR="00B70F34" w:rsidRPr="0049150A">
              <w:rPr>
                <w:rFonts w:ascii="Arial" w:hAnsi="Arial" w:cs="Arial"/>
                <w:sz w:val="20"/>
                <w:szCs w:val="20"/>
              </w:rPr>
              <w:t>u</w:t>
            </w:r>
            <w:r w:rsidRPr="0049150A">
              <w:rPr>
                <w:rFonts w:ascii="Arial" w:hAnsi="Arial" w:cs="Arial"/>
                <w:sz w:val="20"/>
                <w:szCs w:val="20"/>
              </w:rPr>
              <w:t>s tiekėjo pateiktais lygiaverčiais įrodymais.</w:t>
            </w:r>
          </w:p>
          <w:p w14:paraId="698E5E0F" w14:textId="0A8B9A4C" w:rsidR="0055163F" w:rsidRPr="0049150A" w:rsidRDefault="0055163F" w:rsidP="004F682E">
            <w:pPr>
              <w:jc w:val="both"/>
              <w:rPr>
                <w:rFonts w:ascii="Arial" w:eastAsia="Arial" w:hAnsi="Arial" w:cs="Arial"/>
                <w:sz w:val="20"/>
                <w:szCs w:val="20"/>
              </w:rPr>
            </w:pPr>
            <w:r w:rsidRPr="0049150A">
              <w:rPr>
                <w:rFonts w:ascii="Arial" w:hAnsi="Arial" w:cs="Arial"/>
                <w:sz w:val="20"/>
                <w:szCs w:val="20"/>
              </w:rPr>
              <w:t xml:space="preserve">15.2. </w:t>
            </w:r>
            <w:r w:rsidRPr="0049150A">
              <w:rPr>
                <w:rFonts w:ascii="Arial" w:eastAsia="Arial" w:hAnsi="Arial" w:cs="Arial"/>
                <w:sz w:val="20"/>
                <w:szCs w:val="20"/>
              </w:rPr>
              <w:t>Sutarties Bendrosios dalies 3.</w:t>
            </w:r>
            <w:r w:rsidR="004F682E" w:rsidRPr="0049150A">
              <w:rPr>
                <w:rFonts w:ascii="Arial" w:eastAsia="Arial" w:hAnsi="Arial" w:cs="Arial"/>
                <w:sz w:val="20"/>
                <w:szCs w:val="20"/>
              </w:rPr>
              <w:t xml:space="preserve">7.3. </w:t>
            </w:r>
            <w:r w:rsidRPr="0049150A">
              <w:rPr>
                <w:rFonts w:ascii="Arial" w:eastAsia="Arial" w:hAnsi="Arial" w:cs="Arial"/>
                <w:sz w:val="20"/>
                <w:szCs w:val="20"/>
              </w:rPr>
              <w:t>punktas išdėstomas sekančiai:</w:t>
            </w:r>
          </w:p>
          <w:p w14:paraId="792B3088" w14:textId="4687CD04" w:rsidR="0055163F" w:rsidRPr="0049150A" w:rsidRDefault="004F682E" w:rsidP="0049150A">
            <w:pPr>
              <w:jc w:val="both"/>
              <w:rPr>
                <w:rFonts w:ascii="Arial" w:eastAsia="Arial" w:hAnsi="Arial" w:cs="Arial"/>
                <w:sz w:val="20"/>
                <w:szCs w:val="20"/>
              </w:rPr>
            </w:pPr>
            <w:r w:rsidRPr="0049150A">
              <w:rPr>
                <w:rFonts w:ascii="Arial" w:eastAsia="Arial" w:hAnsi="Arial" w:cs="Arial"/>
                <w:sz w:val="20"/>
                <w:szCs w:val="20"/>
              </w:rPr>
              <w:t>Sutarties kaina (be PVM) yra perskaičiuojama vadovaujantis Valstybės</w:t>
            </w:r>
            <w:r w:rsidRPr="004F682E">
              <w:rPr>
                <w:rFonts w:ascii="Arial" w:eastAsia="Arial" w:hAnsi="Arial" w:cs="Arial"/>
                <w:sz w:val="20"/>
                <w:szCs w:val="20"/>
              </w:rPr>
              <w:t xml:space="preserve"> duomenų agentūr</w:t>
            </w:r>
            <w:r>
              <w:rPr>
                <w:rFonts w:ascii="Arial" w:eastAsia="Arial" w:hAnsi="Arial" w:cs="Arial"/>
                <w:sz w:val="20"/>
                <w:szCs w:val="20"/>
              </w:rPr>
              <w:t>os</w:t>
            </w:r>
            <w:r w:rsidRPr="004F682E">
              <w:rPr>
                <w:rFonts w:ascii="Arial" w:eastAsia="Arial" w:hAnsi="Arial" w:cs="Arial"/>
                <w:sz w:val="20"/>
                <w:szCs w:val="20"/>
              </w:rPr>
              <w:t xml:space="preserve"> skelbiamais paslaugų kainų indekso pokyčio (toliau - PKI) duomenimis, kurie skelbiami internete adresu:  https://osp.stat.gov.lt/statistiniu-rodikliu-analize?indicator=S7R261#/  (arba atitinkama jo atitiktimi ateityje) Indeksų pokyčio palyginimui naudojamų duomenų eilutė yra „ūkio subjektams suteiktų paslaugų kainų indeksai (PKI) ir pokyčiai“ bei „ūkio subjektams suteiktų paslaugų kainų indeksai“. Atlikdamos perskaičiavimą Šalys vadovaujasi aukščiau nurodytu ketvirčio rodikliu iš kitos Šalies nereikalaudamos pateikti oficialaus </w:t>
            </w:r>
            <w:r>
              <w:rPr>
                <w:rFonts w:ascii="Arial" w:eastAsia="Arial" w:hAnsi="Arial" w:cs="Arial"/>
                <w:sz w:val="20"/>
                <w:szCs w:val="20"/>
              </w:rPr>
              <w:t>Valstybės duomenų agentūros</w:t>
            </w:r>
            <w:r w:rsidRPr="004F682E">
              <w:rPr>
                <w:rFonts w:ascii="Arial" w:eastAsia="Arial" w:hAnsi="Arial" w:cs="Arial"/>
                <w:sz w:val="20"/>
                <w:szCs w:val="20"/>
              </w:rPr>
              <w:t xml:space="preserve"> ar kitos institucijos išduoto dokumento ar patvirtinimo.  </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shd w:val="clear" w:color="auto" w:fill="auto"/>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shd w:val="clear" w:color="auto" w:fill="auto"/>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shd w:val="clear" w:color="auto" w:fill="auto"/>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shd w:val="clear" w:color="auto" w:fill="auto"/>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shd w:val="clear" w:color="auto" w:fill="auto"/>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shd w:val="clear" w:color="auto" w:fill="auto"/>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1C02C" w14:textId="77777777" w:rsidR="006E755E" w:rsidRDefault="006E755E" w:rsidP="00FA0543">
      <w:r>
        <w:separator/>
      </w:r>
    </w:p>
  </w:endnote>
  <w:endnote w:type="continuationSeparator" w:id="0">
    <w:p w14:paraId="52413966" w14:textId="77777777" w:rsidR="006E755E" w:rsidRDefault="006E755E"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2A3C2" w14:textId="77777777" w:rsidR="006E755E" w:rsidRDefault="006E755E" w:rsidP="00FA0543">
      <w:r>
        <w:separator/>
      </w:r>
    </w:p>
  </w:footnote>
  <w:footnote w:type="continuationSeparator" w:id="0">
    <w:p w14:paraId="2D5DC204" w14:textId="77777777" w:rsidR="006E755E" w:rsidRDefault="006E755E"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037632"/>
      <w:docPartObj>
        <w:docPartGallery w:val="Page Numbers (Top of Page)"/>
        <w:docPartUnique/>
      </w:docPartObj>
    </w:sdt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46D4AF8"/>
    <w:multiLevelType w:val="hybridMultilevel"/>
    <w:tmpl w:val="A8ECF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5"/>
  </w:num>
  <w:num w:numId="3" w16cid:durableId="1725760378">
    <w:abstractNumId w:val="12"/>
  </w:num>
  <w:num w:numId="4" w16cid:durableId="1301031688">
    <w:abstractNumId w:val="3"/>
  </w:num>
  <w:num w:numId="5" w16cid:durableId="1561819481">
    <w:abstractNumId w:val="8"/>
  </w:num>
  <w:num w:numId="6" w16cid:durableId="488910825">
    <w:abstractNumId w:val="7"/>
  </w:num>
  <w:num w:numId="7" w16cid:durableId="812648092">
    <w:abstractNumId w:val="11"/>
  </w:num>
  <w:num w:numId="8" w16cid:durableId="188033988">
    <w:abstractNumId w:val="13"/>
  </w:num>
  <w:num w:numId="9" w16cid:durableId="771517098">
    <w:abstractNumId w:val="6"/>
  </w:num>
  <w:num w:numId="10" w16cid:durableId="1221558020">
    <w:abstractNumId w:val="9"/>
  </w:num>
  <w:num w:numId="11" w16cid:durableId="1694188838">
    <w:abstractNumId w:val="5"/>
  </w:num>
  <w:num w:numId="12" w16cid:durableId="1734964126">
    <w:abstractNumId w:val="10"/>
  </w:num>
  <w:num w:numId="13" w16cid:durableId="2121794928">
    <w:abstractNumId w:val="1"/>
  </w:num>
  <w:num w:numId="14" w16cid:durableId="513110167">
    <w:abstractNumId w:val="4"/>
  </w:num>
  <w:num w:numId="15" w16cid:durableId="812211052">
    <w:abstractNumId w:val="0"/>
  </w:num>
  <w:num w:numId="16" w16cid:durableId="1217202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1A33"/>
    <w:rsid w:val="00004610"/>
    <w:rsid w:val="0002293A"/>
    <w:rsid w:val="00025A3F"/>
    <w:rsid w:val="000361A8"/>
    <w:rsid w:val="0004082F"/>
    <w:rsid w:val="0006089C"/>
    <w:rsid w:val="00081B61"/>
    <w:rsid w:val="00091992"/>
    <w:rsid w:val="0009432F"/>
    <w:rsid w:val="000D1A96"/>
    <w:rsid w:val="000D6DAC"/>
    <w:rsid w:val="000F4457"/>
    <w:rsid w:val="000F5252"/>
    <w:rsid w:val="00102F5E"/>
    <w:rsid w:val="001360E9"/>
    <w:rsid w:val="0014558B"/>
    <w:rsid w:val="00150EED"/>
    <w:rsid w:val="00163CB1"/>
    <w:rsid w:val="00185471"/>
    <w:rsid w:val="001B103D"/>
    <w:rsid w:val="001B2E09"/>
    <w:rsid w:val="001B5FC3"/>
    <w:rsid w:val="001C37B4"/>
    <w:rsid w:val="001D4405"/>
    <w:rsid w:val="001E71E9"/>
    <w:rsid w:val="001F1B92"/>
    <w:rsid w:val="0020504F"/>
    <w:rsid w:val="0023459B"/>
    <w:rsid w:val="00254154"/>
    <w:rsid w:val="00255F04"/>
    <w:rsid w:val="002652AD"/>
    <w:rsid w:val="002813EA"/>
    <w:rsid w:val="00284F19"/>
    <w:rsid w:val="002A220A"/>
    <w:rsid w:val="002B76E1"/>
    <w:rsid w:val="002C2D52"/>
    <w:rsid w:val="002C42B6"/>
    <w:rsid w:val="002C5914"/>
    <w:rsid w:val="002E37EF"/>
    <w:rsid w:val="002F2824"/>
    <w:rsid w:val="003006AA"/>
    <w:rsid w:val="00327BF3"/>
    <w:rsid w:val="00335D08"/>
    <w:rsid w:val="00344CAF"/>
    <w:rsid w:val="0034667E"/>
    <w:rsid w:val="003615AC"/>
    <w:rsid w:val="00365C5B"/>
    <w:rsid w:val="003754C4"/>
    <w:rsid w:val="0038156A"/>
    <w:rsid w:val="003B429D"/>
    <w:rsid w:val="003B74A7"/>
    <w:rsid w:val="003C00CE"/>
    <w:rsid w:val="00401D1E"/>
    <w:rsid w:val="00404F0B"/>
    <w:rsid w:val="00415B2A"/>
    <w:rsid w:val="004215ED"/>
    <w:rsid w:val="00423F0A"/>
    <w:rsid w:val="00432226"/>
    <w:rsid w:val="00432553"/>
    <w:rsid w:val="004746C7"/>
    <w:rsid w:val="00490965"/>
    <w:rsid w:val="00490C8E"/>
    <w:rsid w:val="0049150A"/>
    <w:rsid w:val="004B0AB2"/>
    <w:rsid w:val="004C0838"/>
    <w:rsid w:val="004F18EF"/>
    <w:rsid w:val="004F682E"/>
    <w:rsid w:val="00510954"/>
    <w:rsid w:val="0051326A"/>
    <w:rsid w:val="00516E5E"/>
    <w:rsid w:val="00517281"/>
    <w:rsid w:val="005204D5"/>
    <w:rsid w:val="005305E4"/>
    <w:rsid w:val="0055163F"/>
    <w:rsid w:val="00567D1F"/>
    <w:rsid w:val="00571AC8"/>
    <w:rsid w:val="0057369F"/>
    <w:rsid w:val="00586354"/>
    <w:rsid w:val="00594C7A"/>
    <w:rsid w:val="00596611"/>
    <w:rsid w:val="00596C9D"/>
    <w:rsid w:val="005B39DD"/>
    <w:rsid w:val="005C0A4A"/>
    <w:rsid w:val="005D1B84"/>
    <w:rsid w:val="005F7C3E"/>
    <w:rsid w:val="00611CD6"/>
    <w:rsid w:val="006211D4"/>
    <w:rsid w:val="00632F8E"/>
    <w:rsid w:val="00645539"/>
    <w:rsid w:val="00646253"/>
    <w:rsid w:val="00652B59"/>
    <w:rsid w:val="006552D1"/>
    <w:rsid w:val="0065532F"/>
    <w:rsid w:val="0066735A"/>
    <w:rsid w:val="006825F1"/>
    <w:rsid w:val="006830DA"/>
    <w:rsid w:val="006941D9"/>
    <w:rsid w:val="0069696D"/>
    <w:rsid w:val="006A50B9"/>
    <w:rsid w:val="006B44EE"/>
    <w:rsid w:val="006D6E87"/>
    <w:rsid w:val="006E05C8"/>
    <w:rsid w:val="006E755E"/>
    <w:rsid w:val="007032C5"/>
    <w:rsid w:val="00703B93"/>
    <w:rsid w:val="007100E8"/>
    <w:rsid w:val="00710F28"/>
    <w:rsid w:val="00717D09"/>
    <w:rsid w:val="00721899"/>
    <w:rsid w:val="00724901"/>
    <w:rsid w:val="00744801"/>
    <w:rsid w:val="007524EA"/>
    <w:rsid w:val="00764044"/>
    <w:rsid w:val="00781BCF"/>
    <w:rsid w:val="00785B47"/>
    <w:rsid w:val="007A03A6"/>
    <w:rsid w:val="007D2CCE"/>
    <w:rsid w:val="007D5379"/>
    <w:rsid w:val="007D542D"/>
    <w:rsid w:val="007D7BC2"/>
    <w:rsid w:val="007E4E2D"/>
    <w:rsid w:val="008051A2"/>
    <w:rsid w:val="00815F5D"/>
    <w:rsid w:val="0082057E"/>
    <w:rsid w:val="00831825"/>
    <w:rsid w:val="0085136C"/>
    <w:rsid w:val="00860F4B"/>
    <w:rsid w:val="008703E5"/>
    <w:rsid w:val="008830CC"/>
    <w:rsid w:val="008A5490"/>
    <w:rsid w:val="008C5D18"/>
    <w:rsid w:val="008C6DCE"/>
    <w:rsid w:val="008E4F9C"/>
    <w:rsid w:val="008F2802"/>
    <w:rsid w:val="00906ABB"/>
    <w:rsid w:val="009354E0"/>
    <w:rsid w:val="00937821"/>
    <w:rsid w:val="00973B32"/>
    <w:rsid w:val="009743C6"/>
    <w:rsid w:val="00983813"/>
    <w:rsid w:val="00991093"/>
    <w:rsid w:val="009A1C18"/>
    <w:rsid w:val="009E3B55"/>
    <w:rsid w:val="009F0AC8"/>
    <w:rsid w:val="009F0CBE"/>
    <w:rsid w:val="009F1050"/>
    <w:rsid w:val="00A2281F"/>
    <w:rsid w:val="00A3458F"/>
    <w:rsid w:val="00A45E20"/>
    <w:rsid w:val="00A70EC6"/>
    <w:rsid w:val="00A71992"/>
    <w:rsid w:val="00A8751E"/>
    <w:rsid w:val="00A94E73"/>
    <w:rsid w:val="00AA4FD1"/>
    <w:rsid w:val="00AA60C8"/>
    <w:rsid w:val="00AB3710"/>
    <w:rsid w:val="00AB3C9D"/>
    <w:rsid w:val="00AC0B64"/>
    <w:rsid w:val="00B02D00"/>
    <w:rsid w:val="00B46A7C"/>
    <w:rsid w:val="00B53078"/>
    <w:rsid w:val="00B5314A"/>
    <w:rsid w:val="00B53F5C"/>
    <w:rsid w:val="00B6022E"/>
    <w:rsid w:val="00B61CA4"/>
    <w:rsid w:val="00B6264A"/>
    <w:rsid w:val="00B70F34"/>
    <w:rsid w:val="00B7629D"/>
    <w:rsid w:val="00B82314"/>
    <w:rsid w:val="00B82AAA"/>
    <w:rsid w:val="00BA5A54"/>
    <w:rsid w:val="00BC4852"/>
    <w:rsid w:val="00BD7A2E"/>
    <w:rsid w:val="00BE4B63"/>
    <w:rsid w:val="00BF4D28"/>
    <w:rsid w:val="00C02122"/>
    <w:rsid w:val="00C06A69"/>
    <w:rsid w:val="00C07275"/>
    <w:rsid w:val="00C10EC6"/>
    <w:rsid w:val="00C25DB6"/>
    <w:rsid w:val="00C26082"/>
    <w:rsid w:val="00C27162"/>
    <w:rsid w:val="00C47D46"/>
    <w:rsid w:val="00C50655"/>
    <w:rsid w:val="00C8692D"/>
    <w:rsid w:val="00CA0DC0"/>
    <w:rsid w:val="00CA4F3B"/>
    <w:rsid w:val="00CA7CA9"/>
    <w:rsid w:val="00CB6CEA"/>
    <w:rsid w:val="00CC3A8F"/>
    <w:rsid w:val="00CC6485"/>
    <w:rsid w:val="00CD6F35"/>
    <w:rsid w:val="00D12C86"/>
    <w:rsid w:val="00D2317E"/>
    <w:rsid w:val="00D32622"/>
    <w:rsid w:val="00D43932"/>
    <w:rsid w:val="00D46266"/>
    <w:rsid w:val="00D5270D"/>
    <w:rsid w:val="00D575C3"/>
    <w:rsid w:val="00D57D2F"/>
    <w:rsid w:val="00D61F4F"/>
    <w:rsid w:val="00D63342"/>
    <w:rsid w:val="00D92497"/>
    <w:rsid w:val="00D95EB2"/>
    <w:rsid w:val="00DA1A7B"/>
    <w:rsid w:val="00DA4C2B"/>
    <w:rsid w:val="00DB06EE"/>
    <w:rsid w:val="00DB0D21"/>
    <w:rsid w:val="00DB48A8"/>
    <w:rsid w:val="00DC4CD7"/>
    <w:rsid w:val="00DF7102"/>
    <w:rsid w:val="00E12877"/>
    <w:rsid w:val="00E20CC2"/>
    <w:rsid w:val="00E21A72"/>
    <w:rsid w:val="00E34555"/>
    <w:rsid w:val="00E43D16"/>
    <w:rsid w:val="00E45AB3"/>
    <w:rsid w:val="00EC7568"/>
    <w:rsid w:val="00EE3201"/>
    <w:rsid w:val="00EE77A8"/>
    <w:rsid w:val="00EF60D9"/>
    <w:rsid w:val="00F35498"/>
    <w:rsid w:val="00F37314"/>
    <w:rsid w:val="00F51193"/>
    <w:rsid w:val="00F53E41"/>
    <w:rsid w:val="00F578BC"/>
    <w:rsid w:val="00F70FE8"/>
    <w:rsid w:val="00F7389A"/>
    <w:rsid w:val="00F779B7"/>
    <w:rsid w:val="00F86169"/>
    <w:rsid w:val="00F956A1"/>
    <w:rsid w:val="00FA0543"/>
    <w:rsid w:val="00FB2802"/>
    <w:rsid w:val="00FB3475"/>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 w:type="paragraph" w:styleId="Pataisymai">
    <w:name w:val="Revision"/>
    <w:hidden/>
    <w:uiPriority w:val="99"/>
    <w:semiHidden/>
    <w:rsid w:val="002E37EF"/>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426274">
      <w:bodyDiv w:val="1"/>
      <w:marLeft w:val="0"/>
      <w:marRight w:val="0"/>
      <w:marTop w:val="0"/>
      <w:marBottom w:val="0"/>
      <w:divBdr>
        <w:top w:val="none" w:sz="0" w:space="0" w:color="auto"/>
        <w:left w:val="none" w:sz="0" w:space="0" w:color="auto"/>
        <w:bottom w:val="none" w:sz="0" w:space="0" w:color="auto"/>
        <w:right w:val="none" w:sz="0" w:space="0" w:color="auto"/>
      </w:divBdr>
    </w:div>
    <w:div w:id="1396319405">
      <w:bodyDiv w:val="1"/>
      <w:marLeft w:val="0"/>
      <w:marRight w:val="0"/>
      <w:marTop w:val="0"/>
      <w:marBottom w:val="0"/>
      <w:divBdr>
        <w:top w:val="none" w:sz="0" w:space="0" w:color="auto"/>
        <w:left w:val="none" w:sz="0" w:space="0" w:color="auto"/>
        <w:bottom w:val="none" w:sz="0" w:space="0" w:color="auto"/>
        <w:right w:val="none" w:sz="0" w:space="0" w:color="auto"/>
      </w:divBdr>
    </w:div>
    <w:div w:id="212837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0A27-DB22-407D-8BA4-82AC3764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3.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3172</Words>
  <Characters>1809</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Edita Baltrėnaitė</cp:lastModifiedBy>
  <cp:revision>14</cp:revision>
  <dcterms:created xsi:type="dcterms:W3CDTF">2024-09-20T05:07:00Z</dcterms:created>
  <dcterms:modified xsi:type="dcterms:W3CDTF">2024-12-19T13:22:00Z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ies>
</file>