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97967" w14:textId="53F66A94" w:rsidR="00AF73B1" w:rsidRDefault="00AF73B1" w:rsidP="00AF73B1">
      <w:pPr>
        <w:tabs>
          <w:tab w:val="left" w:pos="993"/>
        </w:tabs>
        <w:jc w:val="right"/>
        <w:rPr>
          <w:sz w:val="24"/>
          <w:szCs w:val="24"/>
        </w:rPr>
      </w:pPr>
      <w:r>
        <w:rPr>
          <w:sz w:val="24"/>
          <w:szCs w:val="24"/>
        </w:rPr>
        <w:t xml:space="preserve">Pirkimo sąlygų </w:t>
      </w:r>
      <w:r w:rsidR="009D003C">
        <w:rPr>
          <w:sz w:val="24"/>
          <w:szCs w:val="24"/>
        </w:rPr>
        <w:t>3</w:t>
      </w:r>
      <w:r>
        <w:rPr>
          <w:sz w:val="24"/>
          <w:szCs w:val="24"/>
        </w:rPr>
        <w:t xml:space="preserve"> priedas</w:t>
      </w:r>
    </w:p>
    <w:p w14:paraId="04E35497" w14:textId="77777777" w:rsidR="00AF73B1" w:rsidRDefault="00AF73B1" w:rsidP="00AF73B1">
      <w:pPr>
        <w:rPr>
          <w:sz w:val="26"/>
          <w:szCs w:val="26"/>
        </w:rPr>
      </w:pPr>
    </w:p>
    <w:p w14:paraId="2030D51D" w14:textId="1DC87796" w:rsidR="00AF73B1" w:rsidRDefault="00AF73B1" w:rsidP="00AF73B1">
      <w:pPr>
        <w:tabs>
          <w:tab w:val="left" w:pos="709"/>
        </w:tabs>
        <w:ind w:left="709" w:hanging="709"/>
        <w:jc w:val="center"/>
        <w:rPr>
          <w:sz w:val="24"/>
          <w:szCs w:val="24"/>
        </w:rPr>
      </w:pPr>
      <w:r>
        <w:rPr>
          <w:b/>
          <w:sz w:val="24"/>
          <w:szCs w:val="24"/>
        </w:rPr>
        <w:t xml:space="preserve">GERIAMOJO VANDENS SKAITIKLIŲ PIRKIMO-PARDAVIMO SUTARTIS NR. </w:t>
      </w:r>
    </w:p>
    <w:p w14:paraId="0C6C6C1D" w14:textId="77777777" w:rsidR="00AF73B1" w:rsidRDefault="00AF73B1" w:rsidP="00AF73B1">
      <w:pPr>
        <w:tabs>
          <w:tab w:val="left" w:pos="709"/>
        </w:tabs>
        <w:ind w:left="709" w:right="-846" w:hanging="709"/>
        <w:jc w:val="center"/>
        <w:rPr>
          <w:sz w:val="24"/>
          <w:szCs w:val="24"/>
        </w:rPr>
      </w:pPr>
    </w:p>
    <w:p w14:paraId="367C5F51" w14:textId="7AB85033" w:rsidR="00AF73B1" w:rsidRDefault="00C82DC0" w:rsidP="00AF73B1">
      <w:pPr>
        <w:tabs>
          <w:tab w:val="left" w:pos="709"/>
        </w:tabs>
        <w:ind w:left="709" w:right="-846" w:hanging="709"/>
        <w:jc w:val="center"/>
        <w:rPr>
          <w:sz w:val="24"/>
          <w:szCs w:val="24"/>
        </w:rPr>
      </w:pPr>
      <w:r>
        <w:rPr>
          <w:sz w:val="24"/>
          <w:szCs w:val="24"/>
        </w:rPr>
        <w:t>2025</w:t>
      </w:r>
      <w:r w:rsidR="00AF73B1">
        <w:rPr>
          <w:sz w:val="24"/>
          <w:szCs w:val="24"/>
        </w:rPr>
        <w:t xml:space="preserve"> m. _______ mėn. ____ d.</w:t>
      </w:r>
    </w:p>
    <w:p w14:paraId="5C61648A" w14:textId="77777777" w:rsidR="00AF73B1" w:rsidRDefault="00AF73B1" w:rsidP="00AF73B1">
      <w:pPr>
        <w:tabs>
          <w:tab w:val="left" w:pos="709"/>
        </w:tabs>
        <w:ind w:left="709" w:hanging="709"/>
        <w:jc w:val="center"/>
        <w:rPr>
          <w:sz w:val="24"/>
          <w:szCs w:val="24"/>
        </w:rPr>
      </w:pPr>
      <w:r>
        <w:rPr>
          <w:sz w:val="24"/>
          <w:szCs w:val="24"/>
        </w:rPr>
        <w:t>Tauragė</w:t>
      </w:r>
    </w:p>
    <w:p w14:paraId="1F5AF23A" w14:textId="77777777" w:rsidR="00AF73B1" w:rsidRDefault="00AF73B1" w:rsidP="00AF73B1">
      <w:pPr>
        <w:tabs>
          <w:tab w:val="left" w:pos="709"/>
        </w:tabs>
        <w:spacing w:line="360" w:lineRule="auto"/>
        <w:ind w:left="709" w:hanging="709"/>
        <w:jc w:val="center"/>
        <w:rPr>
          <w:sz w:val="24"/>
          <w:szCs w:val="24"/>
        </w:rPr>
      </w:pPr>
    </w:p>
    <w:p w14:paraId="7F0B6AB7" w14:textId="4142AABF" w:rsidR="00AF73B1" w:rsidRDefault="00AF73B1" w:rsidP="00AF73B1">
      <w:pPr>
        <w:tabs>
          <w:tab w:val="left" w:pos="0"/>
          <w:tab w:val="left" w:pos="142"/>
          <w:tab w:val="left" w:pos="284"/>
          <w:tab w:val="left" w:pos="426"/>
        </w:tabs>
        <w:spacing w:line="276" w:lineRule="auto"/>
        <w:jc w:val="both"/>
        <w:rPr>
          <w:sz w:val="24"/>
          <w:szCs w:val="24"/>
        </w:rPr>
      </w:pPr>
      <w:r>
        <w:rPr>
          <w:b/>
          <w:sz w:val="24"/>
          <w:szCs w:val="24"/>
        </w:rPr>
        <w:t>UAB „Tauragės vandenys“</w:t>
      </w:r>
      <w:r>
        <w:rPr>
          <w:i/>
          <w:iCs/>
          <w:sz w:val="24"/>
          <w:szCs w:val="24"/>
        </w:rPr>
        <w:t>,</w:t>
      </w:r>
      <w:r>
        <w:rPr>
          <w:sz w:val="24"/>
          <w:szCs w:val="24"/>
        </w:rPr>
        <w:t xml:space="preserve"> atstovaujama </w:t>
      </w:r>
      <w:r w:rsidR="009D003C">
        <w:rPr>
          <w:sz w:val="24"/>
          <w:szCs w:val="24"/>
        </w:rPr>
        <w:t>_______________________________</w:t>
      </w:r>
      <w:r>
        <w:rPr>
          <w:sz w:val="24"/>
          <w:szCs w:val="24"/>
        </w:rPr>
        <w:t xml:space="preserve">, veikiančio pagal  bendrovės  įstatus (toliau – Pirkėjas), ir </w:t>
      </w:r>
      <w:r>
        <w:rPr>
          <w:b/>
          <w:sz w:val="24"/>
          <w:szCs w:val="24"/>
        </w:rPr>
        <w:t>_________</w:t>
      </w:r>
      <w:r w:rsidR="009D003C">
        <w:rPr>
          <w:b/>
          <w:sz w:val="24"/>
          <w:szCs w:val="24"/>
        </w:rPr>
        <w:t>________</w:t>
      </w:r>
      <w:r>
        <w:rPr>
          <w:b/>
          <w:sz w:val="24"/>
          <w:szCs w:val="24"/>
        </w:rPr>
        <w:t>_</w:t>
      </w:r>
      <w:r>
        <w:rPr>
          <w:sz w:val="24"/>
          <w:szCs w:val="24"/>
        </w:rPr>
        <w:t>, atstovaujama _____</w:t>
      </w:r>
      <w:r w:rsidR="009D003C">
        <w:rPr>
          <w:sz w:val="24"/>
          <w:szCs w:val="24"/>
        </w:rPr>
        <w:t>_____</w:t>
      </w:r>
      <w:r>
        <w:rPr>
          <w:sz w:val="24"/>
          <w:szCs w:val="24"/>
        </w:rPr>
        <w:t>_______, veikiančio (-ios) pagal __________ (toliau – Tiekėjas), toliau kartu šioje prekių viešojo pirkimo – pardavimo sutartyje vadinami Šalimis, o kiekvienas atskirai – Šalimi, vadovaudamiesi viešojo pirkimo „</w:t>
      </w:r>
      <w:r w:rsidR="009D003C">
        <w:rPr>
          <w:i/>
          <w:sz w:val="24"/>
          <w:szCs w:val="24"/>
        </w:rPr>
        <w:t>G</w:t>
      </w:r>
      <w:r>
        <w:rPr>
          <w:i/>
          <w:sz w:val="24"/>
          <w:szCs w:val="24"/>
        </w:rPr>
        <w:t>eriamojo vandens skaitikli</w:t>
      </w:r>
      <w:r w:rsidR="009D003C">
        <w:rPr>
          <w:i/>
          <w:sz w:val="24"/>
          <w:szCs w:val="24"/>
        </w:rPr>
        <w:t>ai</w:t>
      </w:r>
      <w:r>
        <w:rPr>
          <w:i/>
          <w:sz w:val="24"/>
          <w:szCs w:val="24"/>
        </w:rPr>
        <w:t xml:space="preserve">“ </w:t>
      </w:r>
      <w:r>
        <w:rPr>
          <w:sz w:val="24"/>
          <w:szCs w:val="24"/>
        </w:rPr>
        <w:t>dokumentais ir Tiekėjo pasiūlymu, sudarė šią prekių viešojo pirkimo – pardavimo sutartį, toliau vadinamą Sutartimi, ir susitarė dėl toliau išvardintų sąlygų.</w:t>
      </w:r>
    </w:p>
    <w:p w14:paraId="7409F1E7" w14:textId="77777777" w:rsidR="00AF73B1" w:rsidRDefault="00AF73B1" w:rsidP="00AF73B1">
      <w:pPr>
        <w:tabs>
          <w:tab w:val="left" w:pos="709"/>
        </w:tabs>
        <w:spacing w:line="360" w:lineRule="auto"/>
        <w:ind w:left="709" w:right="-68" w:hanging="709"/>
        <w:jc w:val="both"/>
        <w:rPr>
          <w:sz w:val="24"/>
          <w:szCs w:val="24"/>
        </w:rPr>
      </w:pPr>
    </w:p>
    <w:p w14:paraId="3C921BD6" w14:textId="77777777" w:rsidR="00AF73B1" w:rsidRDefault="00AF73B1" w:rsidP="00AF73B1">
      <w:pPr>
        <w:numPr>
          <w:ilvl w:val="0"/>
          <w:numId w:val="1"/>
        </w:numPr>
        <w:tabs>
          <w:tab w:val="left" w:pos="709"/>
        </w:tabs>
        <w:adjustRightInd/>
        <w:spacing w:line="360" w:lineRule="auto"/>
        <w:ind w:right="-68" w:hanging="927"/>
        <w:jc w:val="center"/>
        <w:rPr>
          <w:b/>
          <w:sz w:val="24"/>
          <w:szCs w:val="24"/>
        </w:rPr>
      </w:pPr>
      <w:r>
        <w:rPr>
          <w:b/>
          <w:sz w:val="24"/>
          <w:szCs w:val="24"/>
        </w:rPr>
        <w:t>SUTARTIES DALYKAS IR OBJEKTAS</w:t>
      </w:r>
    </w:p>
    <w:p w14:paraId="4C42B064" w14:textId="067A872A" w:rsidR="00AF73B1" w:rsidRDefault="00AF73B1" w:rsidP="00AF73B1">
      <w:pPr>
        <w:numPr>
          <w:ilvl w:val="1"/>
          <w:numId w:val="1"/>
        </w:numPr>
        <w:tabs>
          <w:tab w:val="left" w:pos="709"/>
        </w:tabs>
        <w:adjustRightInd/>
        <w:ind w:left="709" w:right="-68" w:hanging="709"/>
        <w:jc w:val="both"/>
        <w:rPr>
          <w:sz w:val="24"/>
          <w:szCs w:val="24"/>
        </w:rPr>
      </w:pPr>
      <w:r>
        <w:rPr>
          <w:sz w:val="24"/>
          <w:szCs w:val="24"/>
        </w:rPr>
        <w:t xml:space="preserve">Sutarties dalykas – </w:t>
      </w:r>
      <w:r>
        <w:rPr>
          <w:b/>
          <w:sz w:val="24"/>
          <w:szCs w:val="24"/>
        </w:rPr>
        <w:t xml:space="preserve">geriamojo vandens </w:t>
      </w:r>
      <w:r w:rsidRPr="00AF73B1">
        <w:rPr>
          <w:b/>
          <w:sz w:val="24"/>
          <w:szCs w:val="24"/>
        </w:rPr>
        <w:t xml:space="preserve">skaitikliai (buitiniai ir įvadiniai geriamojo vandens skaitikliai bei prijungimo antgaliai) </w:t>
      </w:r>
      <w:r>
        <w:rPr>
          <w:sz w:val="24"/>
          <w:szCs w:val="24"/>
        </w:rPr>
        <w:t>(toliau – Prekės).</w:t>
      </w:r>
    </w:p>
    <w:p w14:paraId="3575C964" w14:textId="77777777" w:rsidR="00AF73B1" w:rsidRDefault="00AF73B1" w:rsidP="00AF73B1">
      <w:pPr>
        <w:tabs>
          <w:tab w:val="left" w:pos="709"/>
        </w:tabs>
        <w:ind w:right="-68"/>
        <w:jc w:val="both"/>
        <w:rPr>
          <w:sz w:val="24"/>
          <w:szCs w:val="24"/>
        </w:rPr>
      </w:pPr>
    </w:p>
    <w:p w14:paraId="02BBCBBC" w14:textId="44153E39" w:rsidR="00AF73B1" w:rsidRDefault="00AF73B1" w:rsidP="00AF73B1">
      <w:pPr>
        <w:numPr>
          <w:ilvl w:val="1"/>
          <w:numId w:val="1"/>
        </w:numPr>
        <w:tabs>
          <w:tab w:val="left" w:pos="709"/>
        </w:tabs>
        <w:adjustRightInd/>
        <w:ind w:left="709" w:right="-68" w:hanging="709"/>
        <w:jc w:val="both"/>
        <w:rPr>
          <w:sz w:val="24"/>
          <w:szCs w:val="24"/>
        </w:rPr>
      </w:pPr>
      <w:r>
        <w:rPr>
          <w:sz w:val="24"/>
          <w:szCs w:val="24"/>
        </w:rPr>
        <w:t>Pardavėjas įsipareigoja perduoti Pirkėjui nuosavybės teise priklausančias šioje Sutartyje nurodytas Prekes, kurių reikalavimai ir kitos sąlygos nustatyti Sutarties 2 priede, o Pirkėjas įsipareigoja priimti kokybiškas, sutarties sąlygas atitinkančias Prekes ir sumokėti už jas Sutartyje nustatytą kainą Sutartyje aptartomis sąlygomis ir tvarka.</w:t>
      </w:r>
    </w:p>
    <w:p w14:paraId="7983ACEE" w14:textId="77777777" w:rsidR="00AF73B1" w:rsidRDefault="00AF73B1" w:rsidP="00AF73B1">
      <w:pPr>
        <w:tabs>
          <w:tab w:val="left" w:pos="709"/>
        </w:tabs>
        <w:ind w:right="-68"/>
        <w:jc w:val="both"/>
        <w:rPr>
          <w:sz w:val="24"/>
          <w:szCs w:val="24"/>
        </w:rPr>
      </w:pPr>
    </w:p>
    <w:p w14:paraId="4B8E2B29" w14:textId="77777777" w:rsidR="00AF73B1" w:rsidRDefault="00AF73B1" w:rsidP="00AF73B1">
      <w:pPr>
        <w:numPr>
          <w:ilvl w:val="1"/>
          <w:numId w:val="1"/>
        </w:numPr>
        <w:tabs>
          <w:tab w:val="left" w:pos="709"/>
        </w:tabs>
        <w:adjustRightInd/>
        <w:ind w:left="709" w:right="-68" w:hanging="709"/>
        <w:jc w:val="both"/>
        <w:rPr>
          <w:sz w:val="24"/>
          <w:szCs w:val="24"/>
        </w:rPr>
      </w:pPr>
      <w:r>
        <w:rPr>
          <w:sz w:val="24"/>
          <w:szCs w:val="24"/>
        </w:rPr>
        <w:t xml:space="preserve">Tiekėjas patvirtina, </w:t>
      </w:r>
      <w:r>
        <w:rPr>
          <w:bCs/>
          <w:sz w:val="24"/>
          <w:szCs w:val="24"/>
        </w:rPr>
        <w:t>kad turi teisę parduoti sutartyje nurodytas prekes</w:t>
      </w:r>
      <w:r>
        <w:rPr>
          <w:sz w:val="24"/>
          <w:szCs w:val="24"/>
        </w:rPr>
        <w:t xml:space="preserve">, šios atitinka Sutarties 2 priede nustatytus reikalavimus, Tiekėjo pasiūlymą bei kitus Sutarties reikalavimus, taip pat atitinka visus su prekių teikimu susijusius Lietuvos Respublikos ir Europos Sąjungos teisės aktų reikalavimus. </w:t>
      </w:r>
    </w:p>
    <w:p w14:paraId="281AA8AD" w14:textId="77777777" w:rsidR="00AF73B1" w:rsidRDefault="00AF73B1" w:rsidP="00AF73B1">
      <w:pPr>
        <w:tabs>
          <w:tab w:val="left" w:pos="709"/>
        </w:tabs>
        <w:overflowPunct/>
        <w:autoSpaceDE/>
        <w:adjustRightInd/>
        <w:ind w:right="-68"/>
        <w:contextualSpacing/>
        <w:jc w:val="both"/>
        <w:rPr>
          <w:sz w:val="24"/>
          <w:szCs w:val="24"/>
        </w:rPr>
      </w:pPr>
    </w:p>
    <w:p w14:paraId="21C5B417" w14:textId="77777777" w:rsidR="00AF73B1" w:rsidRDefault="00AF73B1" w:rsidP="00AF73B1">
      <w:pPr>
        <w:numPr>
          <w:ilvl w:val="1"/>
          <w:numId w:val="1"/>
        </w:numPr>
        <w:tabs>
          <w:tab w:val="left" w:pos="709"/>
        </w:tabs>
        <w:ind w:left="709" w:right="-68" w:hanging="709"/>
        <w:jc w:val="both"/>
        <w:rPr>
          <w:sz w:val="24"/>
          <w:szCs w:val="24"/>
        </w:rPr>
      </w:pPr>
      <w:r>
        <w:rPr>
          <w:sz w:val="24"/>
          <w:szCs w:val="24"/>
        </w:rPr>
        <w:t>Prekių pristatymo terminas, vieta, galiojimo terminas pateikti Sutarties 2 priede, kuris yra neatskiriama šios sutarties dalis.</w:t>
      </w:r>
    </w:p>
    <w:p w14:paraId="389A9585" w14:textId="77777777" w:rsidR="00AF73B1" w:rsidRDefault="00AF73B1" w:rsidP="00AF73B1">
      <w:pPr>
        <w:tabs>
          <w:tab w:val="left" w:pos="709"/>
        </w:tabs>
        <w:overflowPunct/>
        <w:autoSpaceDE/>
        <w:adjustRightInd/>
        <w:ind w:right="-68"/>
        <w:contextualSpacing/>
        <w:jc w:val="both"/>
        <w:rPr>
          <w:sz w:val="24"/>
          <w:szCs w:val="24"/>
        </w:rPr>
      </w:pPr>
    </w:p>
    <w:p w14:paraId="1D66EDE1" w14:textId="77777777" w:rsidR="00AF73B1" w:rsidRDefault="00AF73B1" w:rsidP="00AF73B1">
      <w:pPr>
        <w:numPr>
          <w:ilvl w:val="0"/>
          <w:numId w:val="1"/>
        </w:numPr>
        <w:tabs>
          <w:tab w:val="left" w:pos="709"/>
        </w:tabs>
        <w:adjustRightInd/>
        <w:spacing w:line="360" w:lineRule="auto"/>
        <w:ind w:left="709" w:right="-68" w:hanging="709"/>
        <w:jc w:val="center"/>
        <w:rPr>
          <w:b/>
          <w:sz w:val="24"/>
          <w:szCs w:val="24"/>
        </w:rPr>
      </w:pPr>
      <w:r>
        <w:rPr>
          <w:b/>
          <w:sz w:val="24"/>
          <w:szCs w:val="24"/>
        </w:rPr>
        <w:t>ŠALIŲ TEISĖS IR PAREIGOS</w:t>
      </w:r>
    </w:p>
    <w:p w14:paraId="10C08D0F" w14:textId="77777777" w:rsidR="00AF73B1" w:rsidRDefault="00AF73B1" w:rsidP="00AF73B1">
      <w:pPr>
        <w:numPr>
          <w:ilvl w:val="1"/>
          <w:numId w:val="1"/>
        </w:numPr>
        <w:tabs>
          <w:tab w:val="left" w:pos="709"/>
        </w:tabs>
        <w:adjustRightInd/>
        <w:ind w:left="709" w:right="-68" w:hanging="709"/>
        <w:jc w:val="both"/>
        <w:rPr>
          <w:b/>
          <w:sz w:val="24"/>
          <w:szCs w:val="24"/>
        </w:rPr>
      </w:pPr>
      <w:r>
        <w:rPr>
          <w:b/>
          <w:sz w:val="24"/>
          <w:szCs w:val="24"/>
        </w:rPr>
        <w:t>Tiekėjas įsipareigoja:</w:t>
      </w:r>
    </w:p>
    <w:p w14:paraId="45F03464" w14:textId="77777777" w:rsidR="00AF73B1" w:rsidRDefault="00AF73B1" w:rsidP="00AF73B1">
      <w:pPr>
        <w:tabs>
          <w:tab w:val="left" w:pos="709"/>
        </w:tabs>
        <w:adjustRightInd/>
        <w:ind w:left="709" w:right="-68"/>
        <w:jc w:val="both"/>
        <w:rPr>
          <w:b/>
          <w:sz w:val="24"/>
          <w:szCs w:val="24"/>
        </w:rPr>
      </w:pPr>
    </w:p>
    <w:p w14:paraId="2B16C628" w14:textId="1ACCC123" w:rsidR="00AF73B1" w:rsidRDefault="007F5755" w:rsidP="00AF73B1">
      <w:pPr>
        <w:numPr>
          <w:ilvl w:val="2"/>
          <w:numId w:val="1"/>
        </w:numPr>
        <w:tabs>
          <w:tab w:val="left" w:pos="709"/>
        </w:tabs>
        <w:adjustRightInd/>
        <w:ind w:right="-68"/>
        <w:jc w:val="both"/>
        <w:rPr>
          <w:sz w:val="24"/>
          <w:szCs w:val="24"/>
        </w:rPr>
      </w:pPr>
      <w:r>
        <w:rPr>
          <w:sz w:val="24"/>
          <w:szCs w:val="24"/>
        </w:rPr>
        <w:t>f</w:t>
      </w:r>
      <w:r w:rsidR="00AF73B1">
        <w:rPr>
          <w:sz w:val="24"/>
          <w:szCs w:val="24"/>
        </w:rPr>
        <w:t>aktiškai, tinkamai, laiku tiekti kokybiškas, sutarties reikalavimus atitinkančias prekes nurodytas šioje Sutartyje ir techninėje specifikacijoje bei atlikti kitus įsipareigojimus numatytus Sutartyje, įskaitant ir netinkamų Prekių keitimą tinkamomis;</w:t>
      </w:r>
    </w:p>
    <w:p w14:paraId="23BCC09A" w14:textId="77777777" w:rsidR="00AF73B1" w:rsidRDefault="00AF73B1" w:rsidP="00AF73B1">
      <w:pPr>
        <w:tabs>
          <w:tab w:val="left" w:pos="709"/>
        </w:tabs>
        <w:adjustRightInd/>
        <w:ind w:left="720" w:right="-68"/>
        <w:jc w:val="both"/>
        <w:rPr>
          <w:sz w:val="24"/>
          <w:szCs w:val="24"/>
        </w:rPr>
      </w:pPr>
    </w:p>
    <w:p w14:paraId="1B35A625" w14:textId="77777777" w:rsidR="00AF73B1" w:rsidRDefault="00AF73B1" w:rsidP="00AF73B1">
      <w:pPr>
        <w:numPr>
          <w:ilvl w:val="2"/>
          <w:numId w:val="1"/>
        </w:numPr>
        <w:tabs>
          <w:tab w:val="left" w:pos="709"/>
        </w:tabs>
        <w:adjustRightInd/>
        <w:ind w:right="-68"/>
        <w:jc w:val="both"/>
        <w:rPr>
          <w:sz w:val="24"/>
          <w:szCs w:val="24"/>
        </w:rPr>
      </w:pPr>
      <w:r>
        <w:rPr>
          <w:sz w:val="24"/>
          <w:szCs w:val="24"/>
        </w:rPr>
        <w:t>užtikrinti tiekiamų Prekių atitikimą Pirkimo dokumentų reikalavimams, Sutarties sąlygoms, Tiekėjo pateikto Pirkimui pasiūlymo sąlygoms, Lietuvos Respublikoje nustatytiems ir/ar gamintojo deklaruotiems standartams ir kad šios sutarties sudarymo metu nėra paslėptų trūkumų, dėl kurių Prekės nebūtų galima naudoti tam tikslui, kuriam Pirkėjas jas ketina naudoti arba dėl kurių Prekė ar bendras įdiegtos sistemos naudingumas sumažėtų taip, kad Pirkėjas žinodamas apie tuos trūkumus, Prekės nebūtų pirkęs arba nebūtų mokėjęs sutartyje nurodytos kainos;</w:t>
      </w:r>
    </w:p>
    <w:p w14:paraId="743396E1" w14:textId="77777777" w:rsidR="00AF73B1" w:rsidRDefault="00AF73B1" w:rsidP="00AF73B1">
      <w:pPr>
        <w:tabs>
          <w:tab w:val="left" w:pos="709"/>
        </w:tabs>
        <w:adjustRightInd/>
        <w:ind w:left="720" w:right="-68"/>
        <w:jc w:val="both"/>
        <w:rPr>
          <w:sz w:val="24"/>
          <w:szCs w:val="24"/>
        </w:rPr>
      </w:pPr>
    </w:p>
    <w:p w14:paraId="7A3033D7" w14:textId="77777777" w:rsidR="00AF73B1" w:rsidRDefault="00AF73B1" w:rsidP="00AF73B1">
      <w:pPr>
        <w:numPr>
          <w:ilvl w:val="2"/>
          <w:numId w:val="1"/>
        </w:numPr>
        <w:tabs>
          <w:tab w:val="left" w:pos="709"/>
        </w:tabs>
        <w:adjustRightInd/>
        <w:ind w:right="-68"/>
        <w:jc w:val="both"/>
        <w:rPr>
          <w:sz w:val="24"/>
          <w:szCs w:val="24"/>
        </w:rPr>
      </w:pPr>
      <w:r>
        <w:rPr>
          <w:sz w:val="24"/>
          <w:szCs w:val="24"/>
        </w:rPr>
        <w:t>suteikti Prekėms prekių gamintojo garantijas Prekių galiojimui;</w:t>
      </w:r>
    </w:p>
    <w:p w14:paraId="2641B3EC" w14:textId="77777777" w:rsidR="00AF73B1" w:rsidRDefault="00AF73B1" w:rsidP="00AF73B1">
      <w:pPr>
        <w:tabs>
          <w:tab w:val="left" w:pos="709"/>
        </w:tabs>
        <w:adjustRightInd/>
        <w:ind w:left="720" w:right="-68"/>
        <w:jc w:val="both"/>
        <w:rPr>
          <w:sz w:val="24"/>
          <w:szCs w:val="24"/>
        </w:rPr>
      </w:pPr>
    </w:p>
    <w:p w14:paraId="41A01F1B" w14:textId="5BC7AC1C" w:rsidR="00AF73B1" w:rsidRDefault="007F5755" w:rsidP="00AF73B1">
      <w:pPr>
        <w:numPr>
          <w:ilvl w:val="2"/>
          <w:numId w:val="1"/>
        </w:numPr>
        <w:tabs>
          <w:tab w:val="left" w:pos="709"/>
        </w:tabs>
        <w:adjustRightInd/>
        <w:ind w:right="-68"/>
        <w:jc w:val="both"/>
        <w:rPr>
          <w:sz w:val="24"/>
          <w:szCs w:val="24"/>
        </w:rPr>
      </w:pPr>
      <w:r>
        <w:rPr>
          <w:sz w:val="24"/>
          <w:szCs w:val="24"/>
        </w:rPr>
        <w:lastRenderedPageBreak/>
        <w:t>p</w:t>
      </w:r>
      <w:r w:rsidR="00AF73B1">
        <w:rPr>
          <w:sz w:val="24"/>
          <w:szCs w:val="24"/>
        </w:rPr>
        <w:t>rekes, aprašytas techninėje specifikacijoje bei nurodytas Pardavėjo pasiūlyme visą sutarties galiojimo (įskaitant visus pratęsimus) laikotarpį tiekti už įkainius (kainas) nurodytas Pardavėjo pasiūlyme;</w:t>
      </w:r>
    </w:p>
    <w:p w14:paraId="36D61564" w14:textId="77777777" w:rsidR="00AF73B1" w:rsidRDefault="00AF73B1" w:rsidP="00AF73B1">
      <w:pPr>
        <w:tabs>
          <w:tab w:val="left" w:pos="709"/>
        </w:tabs>
        <w:adjustRightInd/>
        <w:ind w:right="-68"/>
        <w:jc w:val="both"/>
        <w:rPr>
          <w:sz w:val="24"/>
          <w:szCs w:val="24"/>
        </w:rPr>
      </w:pPr>
    </w:p>
    <w:p w14:paraId="4DFF7B36" w14:textId="4F2A37F2" w:rsidR="00AF73B1" w:rsidRDefault="00AF73B1" w:rsidP="00AF73B1">
      <w:pPr>
        <w:numPr>
          <w:ilvl w:val="2"/>
          <w:numId w:val="1"/>
        </w:numPr>
        <w:tabs>
          <w:tab w:val="num" w:pos="567"/>
          <w:tab w:val="left" w:pos="709"/>
        </w:tabs>
        <w:adjustRightInd/>
        <w:ind w:right="-68"/>
        <w:jc w:val="both"/>
        <w:rPr>
          <w:sz w:val="24"/>
          <w:szCs w:val="24"/>
        </w:rPr>
      </w:pPr>
      <w:r>
        <w:rPr>
          <w:sz w:val="24"/>
          <w:szCs w:val="24"/>
        </w:rPr>
        <w:t xml:space="preserve">   </w:t>
      </w:r>
      <w:r w:rsidR="007F5755">
        <w:rPr>
          <w:sz w:val="24"/>
          <w:szCs w:val="24"/>
        </w:rPr>
        <w:t>t</w:t>
      </w:r>
      <w:r>
        <w:rPr>
          <w:sz w:val="24"/>
          <w:szCs w:val="24"/>
        </w:rPr>
        <w:t>iekti prekes Pirkėjui pagal Sutartį savo rizika bei sąskaita kaip įmanoma rūpestingai bei efektyviai pagal geriausius visuotinai pripažįstamus profesinius, techninius standartus ir praktiką, panaudodamas visus reikiamus įgūdžius, žinias;</w:t>
      </w:r>
    </w:p>
    <w:p w14:paraId="5D26B74F" w14:textId="77777777" w:rsidR="00AF73B1" w:rsidRDefault="00AF73B1" w:rsidP="00AF73B1">
      <w:pPr>
        <w:tabs>
          <w:tab w:val="left" w:pos="709"/>
        </w:tabs>
        <w:adjustRightInd/>
        <w:ind w:left="720" w:right="-68"/>
        <w:jc w:val="both"/>
        <w:rPr>
          <w:sz w:val="24"/>
          <w:szCs w:val="24"/>
        </w:rPr>
      </w:pPr>
    </w:p>
    <w:p w14:paraId="315332BC" w14:textId="235FC6A8" w:rsidR="00AF73B1" w:rsidRDefault="00AF73B1" w:rsidP="00AF73B1">
      <w:pPr>
        <w:numPr>
          <w:ilvl w:val="2"/>
          <w:numId w:val="1"/>
        </w:numPr>
        <w:tabs>
          <w:tab w:val="num" w:pos="567"/>
          <w:tab w:val="left" w:pos="709"/>
        </w:tabs>
        <w:adjustRightInd/>
        <w:ind w:right="-68"/>
        <w:jc w:val="both"/>
        <w:rPr>
          <w:sz w:val="24"/>
          <w:szCs w:val="24"/>
        </w:rPr>
      </w:pPr>
      <w:r>
        <w:rPr>
          <w:sz w:val="24"/>
          <w:szCs w:val="24"/>
        </w:rPr>
        <w:t xml:space="preserve">  </w:t>
      </w:r>
      <w:r w:rsidR="007F5755">
        <w:rPr>
          <w:sz w:val="24"/>
          <w:szCs w:val="24"/>
        </w:rPr>
        <w:t>a</w:t>
      </w:r>
      <w:r>
        <w:rPr>
          <w:sz w:val="24"/>
          <w:szCs w:val="24"/>
        </w:rPr>
        <w:t>tlyginti nuostolius Pirkėjui dėl bet kokių reikalavimų, kylančių dėl patentų, licencijų, brėžinių, modelių, Prekių pavadinimų ar Prekių ženklų naudojimo, išskyrus atvejus, kai toks pažeidimas atsiranda dėl Pirkėjo kaltės;</w:t>
      </w:r>
    </w:p>
    <w:p w14:paraId="5FCE1263" w14:textId="77777777" w:rsidR="00AF73B1" w:rsidRDefault="00AF73B1" w:rsidP="00AF73B1">
      <w:pPr>
        <w:tabs>
          <w:tab w:val="left" w:pos="709"/>
        </w:tabs>
        <w:adjustRightInd/>
        <w:ind w:left="720" w:right="-68"/>
        <w:jc w:val="both"/>
        <w:rPr>
          <w:sz w:val="24"/>
          <w:szCs w:val="24"/>
        </w:rPr>
      </w:pPr>
    </w:p>
    <w:p w14:paraId="7FA453BA" w14:textId="4EED2718" w:rsidR="00AF73B1" w:rsidRDefault="00AF73B1" w:rsidP="00AF73B1">
      <w:pPr>
        <w:numPr>
          <w:ilvl w:val="2"/>
          <w:numId w:val="1"/>
        </w:numPr>
        <w:tabs>
          <w:tab w:val="num" w:pos="567"/>
          <w:tab w:val="left" w:pos="709"/>
        </w:tabs>
        <w:adjustRightInd/>
        <w:ind w:right="-68"/>
        <w:jc w:val="both"/>
        <w:rPr>
          <w:sz w:val="24"/>
          <w:szCs w:val="24"/>
        </w:rPr>
      </w:pPr>
      <w:r>
        <w:rPr>
          <w:sz w:val="24"/>
          <w:szCs w:val="24"/>
        </w:rPr>
        <w:t xml:space="preserve">  </w:t>
      </w:r>
      <w:r w:rsidR="007F5755">
        <w:rPr>
          <w:sz w:val="24"/>
          <w:szCs w:val="24"/>
        </w:rPr>
        <w:t>n</w:t>
      </w:r>
      <w:r>
        <w:rPr>
          <w:sz w:val="24"/>
          <w:szCs w:val="24"/>
        </w:rPr>
        <w:t>eatlygintinai netinkamos kokybės Prekes pakeisti tinkamos kokybės Prekėmis.</w:t>
      </w:r>
    </w:p>
    <w:p w14:paraId="5E2CF8C2" w14:textId="77777777" w:rsidR="00AF73B1" w:rsidRDefault="00AF73B1" w:rsidP="00AF73B1">
      <w:pPr>
        <w:tabs>
          <w:tab w:val="left" w:pos="709"/>
        </w:tabs>
        <w:adjustRightInd/>
        <w:ind w:left="720" w:right="-68"/>
        <w:jc w:val="both"/>
        <w:rPr>
          <w:sz w:val="24"/>
          <w:szCs w:val="24"/>
        </w:rPr>
      </w:pPr>
    </w:p>
    <w:p w14:paraId="7E5023C8" w14:textId="07682FBD" w:rsidR="00AF73B1" w:rsidRDefault="007F5755" w:rsidP="00AF73B1">
      <w:pPr>
        <w:numPr>
          <w:ilvl w:val="2"/>
          <w:numId w:val="1"/>
        </w:numPr>
        <w:tabs>
          <w:tab w:val="left" w:pos="709"/>
        </w:tabs>
        <w:adjustRightInd/>
        <w:ind w:right="-68"/>
        <w:jc w:val="both"/>
        <w:rPr>
          <w:sz w:val="24"/>
          <w:szCs w:val="24"/>
        </w:rPr>
      </w:pPr>
      <w:r>
        <w:rPr>
          <w:sz w:val="24"/>
          <w:szCs w:val="24"/>
        </w:rPr>
        <w:t>s</w:t>
      </w:r>
      <w:r w:rsidR="00AF73B1">
        <w:rPr>
          <w:sz w:val="24"/>
          <w:szCs w:val="24"/>
        </w:rPr>
        <w:t>utartyje nurodytas prekes tiekti Sutartyje numatytais terminais bei sąlygomis. Jei Tiekėjas  nevykdo ar netinkamai vykdo Sutartyje bei jos prieduose numatytų įsipareigojimų, Tiekėjas įsipareigoja atlyginti Pirkėjui visus Pirkėjo patirtus nuostolius;</w:t>
      </w:r>
    </w:p>
    <w:p w14:paraId="6379B2C7" w14:textId="77777777" w:rsidR="00AF73B1" w:rsidRDefault="00AF73B1" w:rsidP="00AF73B1">
      <w:pPr>
        <w:tabs>
          <w:tab w:val="left" w:pos="709"/>
        </w:tabs>
        <w:adjustRightInd/>
        <w:ind w:left="720" w:right="-68"/>
        <w:jc w:val="both"/>
        <w:rPr>
          <w:sz w:val="24"/>
          <w:szCs w:val="24"/>
        </w:rPr>
      </w:pPr>
    </w:p>
    <w:p w14:paraId="4ECC77B3" w14:textId="4915C6BD" w:rsidR="00AF73B1" w:rsidRDefault="007F5755" w:rsidP="00AF73B1">
      <w:pPr>
        <w:numPr>
          <w:ilvl w:val="2"/>
          <w:numId w:val="1"/>
        </w:numPr>
        <w:tabs>
          <w:tab w:val="left" w:pos="709"/>
        </w:tabs>
        <w:adjustRightInd/>
        <w:ind w:right="-68"/>
        <w:jc w:val="both"/>
        <w:rPr>
          <w:sz w:val="24"/>
          <w:szCs w:val="24"/>
        </w:rPr>
      </w:pPr>
      <w:r>
        <w:rPr>
          <w:sz w:val="24"/>
          <w:szCs w:val="24"/>
        </w:rPr>
        <w:t>v</w:t>
      </w:r>
      <w:r w:rsidR="00AF73B1">
        <w:rPr>
          <w:sz w:val="24"/>
          <w:szCs w:val="24"/>
        </w:rPr>
        <w:t xml:space="preserve">ykdant Sutartį visą gautą informaciją ir (ar) duomenis naudoti tik šia Sutartimi prisiimtų įsipareigojimų vykdymui, pirkimo tikslo pasiekimui; </w:t>
      </w:r>
    </w:p>
    <w:p w14:paraId="1518EE17" w14:textId="77777777" w:rsidR="00AF73B1" w:rsidRDefault="00AF73B1" w:rsidP="00AF73B1">
      <w:pPr>
        <w:tabs>
          <w:tab w:val="left" w:pos="709"/>
        </w:tabs>
        <w:adjustRightInd/>
        <w:ind w:left="720" w:right="-68"/>
        <w:jc w:val="both"/>
        <w:rPr>
          <w:sz w:val="24"/>
          <w:szCs w:val="24"/>
        </w:rPr>
      </w:pPr>
    </w:p>
    <w:p w14:paraId="78729695" w14:textId="47395746" w:rsidR="00AF73B1" w:rsidRDefault="007F5755" w:rsidP="00AF73B1">
      <w:pPr>
        <w:numPr>
          <w:ilvl w:val="2"/>
          <w:numId w:val="1"/>
        </w:numPr>
        <w:tabs>
          <w:tab w:val="left" w:pos="709"/>
        </w:tabs>
        <w:adjustRightInd/>
        <w:ind w:right="-68"/>
        <w:jc w:val="both"/>
        <w:rPr>
          <w:sz w:val="24"/>
          <w:szCs w:val="24"/>
        </w:rPr>
      </w:pPr>
      <w:r>
        <w:rPr>
          <w:sz w:val="24"/>
          <w:szCs w:val="24"/>
        </w:rPr>
        <w:t>u</w:t>
      </w:r>
      <w:r w:rsidR="00AF73B1">
        <w:rPr>
          <w:sz w:val="24"/>
          <w:szCs w:val="24"/>
        </w:rPr>
        <w:t xml:space="preserve">žtikrinti konfidencialumą visą Sutarties vykdymo laikotarpį bei neribotą laiką po jo. Tiekėjo ir (ar) jo Sutarties vykdymui pasitelkti subtiekėjai, darbuotojai, specialistai, ekspertai neturi teisės viešinti ar kitokiu būdu atskleisti ar perduoti tretiesiems asmenims, jam Sutarties vykdymo metu sužinotos ar perduotos informacijos ir (ar) duomenų, taip pat neturi teisės Sutarties vykdymui gautą informaciją ir (ar) duomenis naudoti asmeniniams ar trečiųjų asmenų poreikiams. Visa Tiekėjui suteikta informacija ir (ar)  duomenys ar vykdant Sutartį sužinota minėta informacija ir (ar) duomenys laikomi konfidencialiais. Šiame papunktyje numatyti konfidencialumo įsipareigojimai netaikomi Sutarties vykdymo metu sužinotą informaciją ir (ar) duomenis  atskleidžiant, kai jos atskleidimo pareiga numatyta Lietuvos Respublikos teisės aktuose; </w:t>
      </w:r>
    </w:p>
    <w:p w14:paraId="5F07D51A" w14:textId="77777777" w:rsidR="00AF73B1" w:rsidRDefault="00AF73B1" w:rsidP="00AF73B1">
      <w:pPr>
        <w:tabs>
          <w:tab w:val="left" w:pos="709"/>
        </w:tabs>
        <w:adjustRightInd/>
        <w:ind w:right="-68"/>
        <w:jc w:val="both"/>
        <w:rPr>
          <w:sz w:val="24"/>
          <w:szCs w:val="24"/>
        </w:rPr>
      </w:pPr>
    </w:p>
    <w:p w14:paraId="4A8733C4" w14:textId="40409A3C" w:rsidR="00AF73B1" w:rsidRDefault="007F5755" w:rsidP="00AF73B1">
      <w:pPr>
        <w:numPr>
          <w:ilvl w:val="2"/>
          <w:numId w:val="1"/>
        </w:numPr>
        <w:tabs>
          <w:tab w:val="left" w:pos="709"/>
        </w:tabs>
        <w:adjustRightInd/>
        <w:ind w:right="-68"/>
        <w:jc w:val="both"/>
        <w:rPr>
          <w:sz w:val="24"/>
          <w:szCs w:val="24"/>
        </w:rPr>
      </w:pPr>
      <w:r>
        <w:rPr>
          <w:sz w:val="24"/>
          <w:szCs w:val="24"/>
        </w:rPr>
        <w:t>n</w:t>
      </w:r>
      <w:r w:rsidR="00AF73B1">
        <w:rPr>
          <w:sz w:val="24"/>
          <w:szCs w:val="24"/>
        </w:rPr>
        <w:t>enaudoti Pirkėjo paslaugų ženklų ar pavadinimo jokioje reklamoje ar leidiniuose ar kitur be išankstinio raštiško Pirkėjo sutikimo;</w:t>
      </w:r>
    </w:p>
    <w:p w14:paraId="3FD9C091" w14:textId="77777777" w:rsidR="00AF73B1" w:rsidRDefault="00AF73B1" w:rsidP="00AF73B1">
      <w:pPr>
        <w:tabs>
          <w:tab w:val="left" w:pos="709"/>
        </w:tabs>
        <w:adjustRightInd/>
        <w:ind w:left="720" w:right="-68"/>
        <w:jc w:val="both"/>
        <w:rPr>
          <w:sz w:val="24"/>
          <w:szCs w:val="24"/>
        </w:rPr>
      </w:pPr>
      <w:r>
        <w:rPr>
          <w:sz w:val="24"/>
          <w:szCs w:val="24"/>
        </w:rPr>
        <w:t xml:space="preserve">  </w:t>
      </w:r>
    </w:p>
    <w:p w14:paraId="1FBD56C4" w14:textId="77777777" w:rsidR="00AF73B1" w:rsidRDefault="00AF73B1" w:rsidP="00AF73B1">
      <w:pPr>
        <w:numPr>
          <w:ilvl w:val="2"/>
          <w:numId w:val="1"/>
        </w:numPr>
        <w:tabs>
          <w:tab w:val="left" w:pos="709"/>
        </w:tabs>
        <w:adjustRightInd/>
        <w:ind w:right="-68"/>
        <w:jc w:val="both"/>
        <w:rPr>
          <w:sz w:val="24"/>
          <w:szCs w:val="24"/>
        </w:rPr>
      </w:pPr>
      <w:r>
        <w:rPr>
          <w:sz w:val="24"/>
          <w:szCs w:val="24"/>
        </w:rPr>
        <w:t>gavęs Pirkėjo raštišką atsisakymą priimti Prekes, ne vėliau kaip per 5 darbo dienas nuo informavimo  raštu (el. paštu) įgyvendinti pranešime apie atsisakymą priimti Prekes nurodytą Pirkėjo reikalavimą, numatytą Sutarties 2.4.2 papunktyje;</w:t>
      </w:r>
    </w:p>
    <w:p w14:paraId="3DB659BF" w14:textId="77777777" w:rsidR="00AF73B1" w:rsidRDefault="00AF73B1" w:rsidP="00AF73B1">
      <w:pPr>
        <w:tabs>
          <w:tab w:val="left" w:pos="709"/>
        </w:tabs>
        <w:adjustRightInd/>
        <w:ind w:left="720" w:right="-68"/>
        <w:jc w:val="both"/>
        <w:rPr>
          <w:sz w:val="24"/>
          <w:szCs w:val="24"/>
        </w:rPr>
      </w:pPr>
    </w:p>
    <w:p w14:paraId="179DC53D" w14:textId="77777777" w:rsidR="00AF73B1" w:rsidRDefault="00AF73B1" w:rsidP="00AF73B1">
      <w:pPr>
        <w:numPr>
          <w:ilvl w:val="2"/>
          <w:numId w:val="1"/>
        </w:numPr>
        <w:tabs>
          <w:tab w:val="left" w:pos="709"/>
        </w:tabs>
        <w:adjustRightInd/>
        <w:ind w:right="-68"/>
        <w:jc w:val="both"/>
        <w:rPr>
          <w:sz w:val="24"/>
          <w:szCs w:val="24"/>
        </w:rPr>
      </w:pPr>
      <w:r>
        <w:rPr>
          <w:sz w:val="24"/>
          <w:szCs w:val="24"/>
        </w:rPr>
        <w:t>atlyginti visas Pirkėjo patirtas išlaidas ir nuostolius jei patiekus nekokybiškas prekes dėl to eksploatuojant Pirkėjo įrenginius įvyksta jų gedimai ir/ar sutrinka jų darbas ir tai nėra netinkama Prekių eksploatavimo pasekmė.</w:t>
      </w:r>
    </w:p>
    <w:p w14:paraId="1AA46844" w14:textId="77777777" w:rsidR="00AF73B1" w:rsidRDefault="00AF73B1" w:rsidP="00AF73B1">
      <w:pPr>
        <w:tabs>
          <w:tab w:val="left" w:pos="709"/>
        </w:tabs>
        <w:adjustRightInd/>
        <w:ind w:left="720" w:right="-68"/>
        <w:jc w:val="both"/>
        <w:rPr>
          <w:sz w:val="24"/>
          <w:szCs w:val="24"/>
        </w:rPr>
      </w:pPr>
    </w:p>
    <w:p w14:paraId="3040A789" w14:textId="77777777" w:rsidR="00AF73B1" w:rsidRDefault="00AF73B1" w:rsidP="00AF73B1">
      <w:pPr>
        <w:numPr>
          <w:ilvl w:val="2"/>
          <w:numId w:val="1"/>
        </w:numPr>
        <w:tabs>
          <w:tab w:val="left" w:pos="709"/>
        </w:tabs>
        <w:adjustRightInd/>
        <w:ind w:right="-68"/>
        <w:jc w:val="both"/>
        <w:rPr>
          <w:sz w:val="24"/>
          <w:szCs w:val="24"/>
        </w:rPr>
      </w:pPr>
      <w:r>
        <w:rPr>
          <w:sz w:val="24"/>
          <w:szCs w:val="24"/>
        </w:rPr>
        <w:t>nedelsdamas raštu Sutartyje nurodytais adresais informuoti Pirkėją jei laiku negalės patiekti prekių, taip pat apie pasikeitusius savo rekvizitus, teisinį statusą bei kitas aplinkybes nurodytas (jeigu nurodyta) Sutartyje;</w:t>
      </w:r>
    </w:p>
    <w:p w14:paraId="3B67FA67" w14:textId="77777777" w:rsidR="00AF73B1" w:rsidRDefault="00AF73B1" w:rsidP="00AF73B1">
      <w:pPr>
        <w:tabs>
          <w:tab w:val="left" w:pos="709"/>
        </w:tabs>
        <w:adjustRightInd/>
        <w:ind w:left="720" w:right="-68"/>
        <w:jc w:val="both"/>
        <w:rPr>
          <w:sz w:val="24"/>
          <w:szCs w:val="24"/>
        </w:rPr>
      </w:pPr>
    </w:p>
    <w:p w14:paraId="14F0D849" w14:textId="77777777" w:rsidR="00C856EF" w:rsidRDefault="00AF73B1" w:rsidP="00C856EF">
      <w:pPr>
        <w:numPr>
          <w:ilvl w:val="2"/>
          <w:numId w:val="1"/>
        </w:numPr>
        <w:tabs>
          <w:tab w:val="left" w:pos="709"/>
        </w:tabs>
        <w:adjustRightInd/>
        <w:ind w:right="-68"/>
        <w:jc w:val="both"/>
        <w:rPr>
          <w:sz w:val="24"/>
          <w:szCs w:val="24"/>
        </w:rPr>
      </w:pPr>
      <w:r>
        <w:rPr>
          <w:sz w:val="24"/>
          <w:szCs w:val="24"/>
        </w:rPr>
        <w:t>išnagrinėti iš Pirkėjo gautas pretenzijas ir pateikti raštišką atsakymą per 5 (penkias) darbo dienas nuo pretenzijos gavimo dienos;</w:t>
      </w:r>
    </w:p>
    <w:p w14:paraId="76A6358B" w14:textId="77777777" w:rsidR="00C856EF" w:rsidRPr="000066B2" w:rsidRDefault="00C856EF" w:rsidP="00C856EF">
      <w:pPr>
        <w:pStyle w:val="ListParagraph"/>
        <w:rPr>
          <w:rStyle w:val="Hyperlink"/>
          <w:sz w:val="24"/>
          <w:szCs w:val="24"/>
          <w:lang w:val="pt-PT"/>
        </w:rPr>
      </w:pPr>
    </w:p>
    <w:p w14:paraId="59D4E117" w14:textId="07BBFF55" w:rsidR="00C856EF" w:rsidRPr="00C856EF" w:rsidRDefault="00C856EF" w:rsidP="00C856EF">
      <w:pPr>
        <w:numPr>
          <w:ilvl w:val="2"/>
          <w:numId w:val="1"/>
        </w:numPr>
        <w:tabs>
          <w:tab w:val="left" w:pos="709"/>
        </w:tabs>
        <w:adjustRightInd/>
        <w:ind w:right="-68"/>
        <w:jc w:val="both"/>
        <w:rPr>
          <w:sz w:val="24"/>
          <w:szCs w:val="24"/>
        </w:rPr>
      </w:pPr>
      <w:r w:rsidRPr="00C856EF">
        <w:rPr>
          <w:rStyle w:val="Hyperlink"/>
          <w:color w:val="auto"/>
          <w:sz w:val="24"/>
          <w:szCs w:val="24"/>
          <w:u w:val="none"/>
        </w:rPr>
        <w:lastRenderedPageBreak/>
        <w:t>vykdant sutartį</w:t>
      </w:r>
      <w:r>
        <w:rPr>
          <w:rStyle w:val="Hyperlink"/>
          <w:color w:val="auto"/>
          <w:sz w:val="24"/>
          <w:szCs w:val="24"/>
          <w:u w:val="none"/>
        </w:rPr>
        <w:t>,</w:t>
      </w:r>
      <w:r w:rsidRPr="00C856EF">
        <w:rPr>
          <w:rStyle w:val="Hyperlink"/>
          <w:color w:val="auto"/>
          <w:sz w:val="24"/>
          <w:szCs w:val="24"/>
          <w:u w:val="none"/>
        </w:rPr>
        <w:t xml:space="preserve"> siekti mažinti popieriaus sunaudojimą, atsisakyti nebūtino dokumentų kopijavimo ir spausdinimo, rengiama dokumentacija, kiek tai įmanoma, turi būti pateikta elektroniniu formatu, o dokumentacija, kuri turi būti pasirašoma, pasirašoma elektroniniu parašu. </w:t>
      </w:r>
      <w:r w:rsidRPr="000066B2">
        <w:rPr>
          <w:rStyle w:val="Hyperlink"/>
          <w:color w:val="auto"/>
          <w:sz w:val="24"/>
          <w:szCs w:val="24"/>
          <w:u w:val="none"/>
        </w:rPr>
        <w:t>Esant būtinybei spausdinti, naudojamas perdirbtas popierius, kuris atitinka žaliojo pirkimo reikalavimus, patvirtintus Lietuvos Respublikos aplinkos ministro 2011 m. birželio 28 d. įsakymu Nr. D1-508 „Dėl Aplinkos apsaugos kriterijų taikymo, vykdant žaliuosius pirkimus, tvarkos aprašo patvirtinimo“.</w:t>
      </w:r>
    </w:p>
    <w:p w14:paraId="13631BEE" w14:textId="77777777" w:rsidR="00AF73B1" w:rsidRDefault="00AF73B1" w:rsidP="00AF73B1">
      <w:pPr>
        <w:tabs>
          <w:tab w:val="left" w:pos="709"/>
        </w:tabs>
        <w:adjustRightInd/>
        <w:ind w:left="720" w:right="-68"/>
        <w:jc w:val="both"/>
        <w:rPr>
          <w:sz w:val="24"/>
          <w:szCs w:val="24"/>
        </w:rPr>
      </w:pPr>
    </w:p>
    <w:p w14:paraId="5C333960" w14:textId="77777777" w:rsidR="00AF73B1" w:rsidRDefault="00AF73B1" w:rsidP="00AF73B1">
      <w:pPr>
        <w:numPr>
          <w:ilvl w:val="2"/>
          <w:numId w:val="1"/>
        </w:numPr>
        <w:tabs>
          <w:tab w:val="left" w:pos="709"/>
        </w:tabs>
        <w:adjustRightInd/>
        <w:ind w:right="-68"/>
        <w:jc w:val="both"/>
        <w:rPr>
          <w:sz w:val="24"/>
          <w:szCs w:val="24"/>
        </w:rPr>
      </w:pPr>
      <w:r>
        <w:rPr>
          <w:sz w:val="24"/>
          <w:szCs w:val="24"/>
        </w:rPr>
        <w:t>tinkamai vykdyti visas kitas prievoles, nustatytas Sutartyje, teisės aktuose, taikomuose vykdant Sutartį, ir (ar) kylančias iš šios Sutarties esmės.</w:t>
      </w:r>
    </w:p>
    <w:p w14:paraId="342CEF64" w14:textId="77777777" w:rsidR="00AF73B1" w:rsidRDefault="00AF73B1" w:rsidP="00AF73B1">
      <w:pPr>
        <w:tabs>
          <w:tab w:val="left" w:pos="709"/>
        </w:tabs>
        <w:adjustRightInd/>
        <w:ind w:right="-68"/>
        <w:jc w:val="both"/>
        <w:rPr>
          <w:sz w:val="24"/>
          <w:szCs w:val="24"/>
        </w:rPr>
      </w:pPr>
    </w:p>
    <w:p w14:paraId="3AE8AF29" w14:textId="77777777" w:rsidR="00AF73B1" w:rsidRDefault="00AF73B1" w:rsidP="00AF73B1">
      <w:pPr>
        <w:numPr>
          <w:ilvl w:val="1"/>
          <w:numId w:val="1"/>
        </w:numPr>
        <w:tabs>
          <w:tab w:val="left" w:pos="709"/>
        </w:tabs>
        <w:adjustRightInd/>
        <w:ind w:left="709" w:right="-68" w:hanging="709"/>
        <w:jc w:val="both"/>
        <w:rPr>
          <w:b/>
          <w:sz w:val="24"/>
          <w:szCs w:val="24"/>
        </w:rPr>
      </w:pPr>
      <w:r>
        <w:rPr>
          <w:b/>
          <w:sz w:val="24"/>
          <w:szCs w:val="24"/>
        </w:rPr>
        <w:t>Tiekėjas turi teisę:</w:t>
      </w:r>
    </w:p>
    <w:p w14:paraId="0B949DF3" w14:textId="77777777" w:rsidR="00AF73B1" w:rsidRDefault="00AF73B1" w:rsidP="00AF73B1">
      <w:pPr>
        <w:tabs>
          <w:tab w:val="left" w:pos="709"/>
        </w:tabs>
        <w:adjustRightInd/>
        <w:ind w:left="709" w:right="-68"/>
        <w:jc w:val="both"/>
        <w:rPr>
          <w:b/>
          <w:sz w:val="24"/>
          <w:szCs w:val="24"/>
        </w:rPr>
      </w:pPr>
    </w:p>
    <w:p w14:paraId="5F7C35E3" w14:textId="77777777" w:rsidR="00AF73B1" w:rsidRDefault="00AF73B1" w:rsidP="00AF73B1">
      <w:pPr>
        <w:numPr>
          <w:ilvl w:val="2"/>
          <w:numId w:val="1"/>
        </w:numPr>
        <w:tabs>
          <w:tab w:val="left" w:pos="709"/>
        </w:tabs>
        <w:adjustRightInd/>
        <w:ind w:right="-68"/>
        <w:jc w:val="both"/>
        <w:rPr>
          <w:sz w:val="24"/>
          <w:szCs w:val="24"/>
        </w:rPr>
      </w:pPr>
      <w:r>
        <w:rPr>
          <w:sz w:val="24"/>
          <w:szCs w:val="24"/>
        </w:rPr>
        <w:t>reikalauti iš Pirkėjo pateikti informaciją, būtiną Sutarties vykdymui;</w:t>
      </w:r>
    </w:p>
    <w:p w14:paraId="3B2C31A9" w14:textId="77777777" w:rsidR="00AF73B1" w:rsidRDefault="00AF73B1" w:rsidP="00AF73B1">
      <w:pPr>
        <w:tabs>
          <w:tab w:val="left" w:pos="709"/>
        </w:tabs>
        <w:adjustRightInd/>
        <w:ind w:left="720" w:right="-68"/>
        <w:jc w:val="both"/>
        <w:rPr>
          <w:sz w:val="24"/>
          <w:szCs w:val="24"/>
        </w:rPr>
      </w:pPr>
    </w:p>
    <w:p w14:paraId="297A0553" w14:textId="77777777" w:rsidR="00AF73B1" w:rsidRDefault="00AF73B1" w:rsidP="00AF73B1">
      <w:pPr>
        <w:numPr>
          <w:ilvl w:val="2"/>
          <w:numId w:val="1"/>
        </w:numPr>
        <w:tabs>
          <w:tab w:val="left" w:pos="709"/>
        </w:tabs>
        <w:adjustRightInd/>
        <w:ind w:right="-68"/>
        <w:jc w:val="both"/>
        <w:rPr>
          <w:sz w:val="24"/>
          <w:szCs w:val="24"/>
        </w:rPr>
      </w:pPr>
      <w:r>
        <w:rPr>
          <w:sz w:val="24"/>
          <w:szCs w:val="24"/>
        </w:rPr>
        <w:t>reikalauti, kad Pirkėjas priimtų faktiškai ir tinkamai pateiktas kokybiškas Prekes, atitinkančias Sutarties ir jos priedų reikalavimus, arba atsisakyti vykdyti Sutartį, jeigu Pirkėjas, pažeisdamas savo įsipareigojimus, atsisako jas priimti;</w:t>
      </w:r>
    </w:p>
    <w:p w14:paraId="492B0E54" w14:textId="77777777" w:rsidR="00AF73B1" w:rsidRDefault="00AF73B1" w:rsidP="00AF73B1">
      <w:pPr>
        <w:tabs>
          <w:tab w:val="left" w:pos="709"/>
        </w:tabs>
        <w:adjustRightInd/>
        <w:ind w:left="720" w:right="-68"/>
        <w:jc w:val="both"/>
        <w:rPr>
          <w:sz w:val="24"/>
          <w:szCs w:val="24"/>
        </w:rPr>
      </w:pPr>
    </w:p>
    <w:p w14:paraId="13D189CE" w14:textId="77777777" w:rsidR="00AF73B1" w:rsidRDefault="00AF73B1" w:rsidP="00AF73B1">
      <w:pPr>
        <w:numPr>
          <w:ilvl w:val="2"/>
          <w:numId w:val="1"/>
        </w:numPr>
        <w:tabs>
          <w:tab w:val="left" w:pos="709"/>
        </w:tabs>
        <w:adjustRightInd/>
        <w:ind w:right="-68"/>
        <w:jc w:val="both"/>
        <w:rPr>
          <w:sz w:val="24"/>
          <w:szCs w:val="24"/>
        </w:rPr>
      </w:pPr>
      <w:r>
        <w:rPr>
          <w:sz w:val="24"/>
          <w:szCs w:val="24"/>
        </w:rPr>
        <w:t>reikalauti, kad Pirkėjas sumokėtų už faktiškai ir tinkamai pateiktas kokybiškas Prekes Sutartyje nustatyta tvarka, sąlygomis ir terminais;</w:t>
      </w:r>
    </w:p>
    <w:p w14:paraId="68A05CC7" w14:textId="77777777" w:rsidR="00AF73B1" w:rsidRDefault="00AF73B1" w:rsidP="00AF73B1">
      <w:pPr>
        <w:tabs>
          <w:tab w:val="left" w:pos="709"/>
        </w:tabs>
        <w:adjustRightInd/>
        <w:ind w:left="720" w:right="-68"/>
        <w:jc w:val="both"/>
        <w:rPr>
          <w:sz w:val="24"/>
          <w:szCs w:val="24"/>
        </w:rPr>
      </w:pPr>
    </w:p>
    <w:p w14:paraId="6B14404B" w14:textId="77777777" w:rsidR="00AF73B1" w:rsidRDefault="00AF73B1" w:rsidP="00AF73B1">
      <w:pPr>
        <w:numPr>
          <w:ilvl w:val="2"/>
          <w:numId w:val="1"/>
        </w:numPr>
        <w:tabs>
          <w:tab w:val="left" w:pos="709"/>
        </w:tabs>
        <w:adjustRightInd/>
        <w:ind w:right="-68"/>
        <w:jc w:val="both"/>
        <w:rPr>
          <w:sz w:val="24"/>
          <w:szCs w:val="24"/>
        </w:rPr>
      </w:pPr>
      <w:r>
        <w:rPr>
          <w:sz w:val="24"/>
          <w:szCs w:val="24"/>
        </w:rPr>
        <w:t>naudotis kitomis Tiekėjo teisėmis, nurodytomis Sutartyje, teisės aktuose, taikomuose vykdant Sutartį, ir (ar) kylančiomis iš šios Sutarties esmės.</w:t>
      </w:r>
    </w:p>
    <w:p w14:paraId="02F35CB5" w14:textId="77777777" w:rsidR="00AF73B1" w:rsidRDefault="00AF73B1" w:rsidP="00AF73B1">
      <w:pPr>
        <w:tabs>
          <w:tab w:val="left" w:pos="709"/>
        </w:tabs>
        <w:overflowPunct/>
        <w:autoSpaceDE/>
        <w:adjustRightInd/>
        <w:ind w:right="-68"/>
        <w:contextualSpacing/>
        <w:jc w:val="both"/>
        <w:rPr>
          <w:sz w:val="24"/>
          <w:szCs w:val="24"/>
        </w:rPr>
      </w:pPr>
    </w:p>
    <w:p w14:paraId="4D384F1D" w14:textId="77777777" w:rsidR="00AF73B1" w:rsidRDefault="00AF73B1" w:rsidP="00AF73B1">
      <w:pPr>
        <w:numPr>
          <w:ilvl w:val="1"/>
          <w:numId w:val="1"/>
        </w:numPr>
        <w:tabs>
          <w:tab w:val="left" w:pos="709"/>
        </w:tabs>
        <w:adjustRightInd/>
        <w:ind w:left="709" w:right="-68" w:hanging="709"/>
        <w:jc w:val="both"/>
        <w:rPr>
          <w:b/>
          <w:sz w:val="24"/>
          <w:szCs w:val="24"/>
        </w:rPr>
      </w:pPr>
      <w:r>
        <w:rPr>
          <w:b/>
          <w:sz w:val="24"/>
          <w:szCs w:val="24"/>
        </w:rPr>
        <w:t>Pirkėjas  įsipareigoja:</w:t>
      </w:r>
    </w:p>
    <w:p w14:paraId="043FF0B2" w14:textId="77777777" w:rsidR="00AF73B1" w:rsidRDefault="00AF73B1" w:rsidP="00AF73B1">
      <w:pPr>
        <w:tabs>
          <w:tab w:val="left" w:pos="709"/>
        </w:tabs>
        <w:adjustRightInd/>
        <w:ind w:left="709" w:right="-68"/>
        <w:jc w:val="both"/>
        <w:rPr>
          <w:b/>
          <w:sz w:val="24"/>
          <w:szCs w:val="24"/>
        </w:rPr>
      </w:pPr>
    </w:p>
    <w:p w14:paraId="24018906" w14:textId="77777777" w:rsidR="00AF73B1" w:rsidRDefault="00AF73B1" w:rsidP="00AF73B1">
      <w:pPr>
        <w:numPr>
          <w:ilvl w:val="2"/>
          <w:numId w:val="1"/>
        </w:numPr>
        <w:tabs>
          <w:tab w:val="left" w:pos="709"/>
        </w:tabs>
        <w:adjustRightInd/>
        <w:ind w:right="-68"/>
        <w:jc w:val="both"/>
        <w:rPr>
          <w:sz w:val="24"/>
          <w:szCs w:val="24"/>
        </w:rPr>
      </w:pPr>
      <w:r>
        <w:rPr>
          <w:sz w:val="24"/>
          <w:szCs w:val="24"/>
        </w:rPr>
        <w:t>teikti Tiekėjui Sutarčiai vykdyti pagrįstai reikalingą Pirkėjo turimą informaciją;</w:t>
      </w:r>
    </w:p>
    <w:p w14:paraId="69F27309" w14:textId="77777777" w:rsidR="00AF73B1" w:rsidRDefault="00AF73B1" w:rsidP="00AF73B1">
      <w:pPr>
        <w:tabs>
          <w:tab w:val="left" w:pos="709"/>
        </w:tabs>
        <w:adjustRightInd/>
        <w:ind w:left="720" w:right="-68"/>
        <w:jc w:val="both"/>
        <w:rPr>
          <w:sz w:val="24"/>
          <w:szCs w:val="24"/>
        </w:rPr>
      </w:pPr>
    </w:p>
    <w:p w14:paraId="15340188" w14:textId="77777777" w:rsidR="00AF73B1" w:rsidRDefault="00AF73B1" w:rsidP="00AF73B1">
      <w:pPr>
        <w:numPr>
          <w:ilvl w:val="2"/>
          <w:numId w:val="1"/>
        </w:numPr>
        <w:tabs>
          <w:tab w:val="left" w:pos="709"/>
        </w:tabs>
        <w:adjustRightInd/>
        <w:ind w:right="-68"/>
        <w:jc w:val="both"/>
        <w:rPr>
          <w:sz w:val="24"/>
          <w:szCs w:val="24"/>
        </w:rPr>
      </w:pPr>
      <w:r>
        <w:rPr>
          <w:sz w:val="24"/>
          <w:szCs w:val="24"/>
        </w:rPr>
        <w:t>ne vėliau kaip per 5 (penkias) darbo dienas nuo Prekių perdavimo – priėmimo akto (jei jis rengiamas susitarus su tiekėju)</w:t>
      </w:r>
      <w:r>
        <w:rPr>
          <w:color w:val="FF0000"/>
          <w:sz w:val="24"/>
          <w:szCs w:val="24"/>
        </w:rPr>
        <w:t xml:space="preserve"> </w:t>
      </w:r>
      <w:r>
        <w:rPr>
          <w:sz w:val="24"/>
          <w:szCs w:val="24"/>
        </w:rPr>
        <w:t>ar kito priėmimą – perdavimą patvirtinančio dokumento (pvz. sąskaitos – faktūros) gavimo dienos priimti faktiškai ir sutarties sąlygas atitinkančias kokybiškas Prekes arba el. paštu informuoti Tiekėją apie atsisakymą priimti Prekes, nurodant suteiktų Prekių trūkumus ir reikalavimą, numatytą Sutarties 2.4.2 papunktyje;</w:t>
      </w:r>
    </w:p>
    <w:p w14:paraId="072B690B" w14:textId="77777777" w:rsidR="00AF73B1" w:rsidRDefault="00AF73B1" w:rsidP="00AF73B1">
      <w:pPr>
        <w:tabs>
          <w:tab w:val="left" w:pos="709"/>
        </w:tabs>
        <w:adjustRightInd/>
        <w:ind w:left="720" w:right="-68"/>
        <w:jc w:val="both"/>
        <w:rPr>
          <w:sz w:val="24"/>
          <w:szCs w:val="24"/>
        </w:rPr>
      </w:pPr>
    </w:p>
    <w:p w14:paraId="27698C09" w14:textId="77777777" w:rsidR="00AF73B1" w:rsidRDefault="00AF73B1" w:rsidP="00AF73B1">
      <w:pPr>
        <w:numPr>
          <w:ilvl w:val="2"/>
          <w:numId w:val="1"/>
        </w:numPr>
        <w:tabs>
          <w:tab w:val="left" w:pos="709"/>
        </w:tabs>
        <w:adjustRightInd/>
        <w:ind w:right="-68"/>
        <w:jc w:val="both"/>
        <w:rPr>
          <w:sz w:val="24"/>
          <w:szCs w:val="24"/>
        </w:rPr>
      </w:pPr>
      <w:r>
        <w:rPr>
          <w:sz w:val="24"/>
          <w:szCs w:val="24"/>
        </w:rPr>
        <w:t>sumokėti už faktiškai ir sutarties sąlygas atitinkančias kokybiškas Prekes Sutartyje nustatyta tvarka, sąlygomis ir terminais;</w:t>
      </w:r>
    </w:p>
    <w:p w14:paraId="172E0239" w14:textId="77777777" w:rsidR="00AF73B1" w:rsidRDefault="00AF73B1" w:rsidP="00AF73B1">
      <w:pPr>
        <w:tabs>
          <w:tab w:val="left" w:pos="709"/>
        </w:tabs>
        <w:adjustRightInd/>
        <w:ind w:left="720" w:right="-68"/>
        <w:jc w:val="both"/>
        <w:rPr>
          <w:sz w:val="24"/>
          <w:szCs w:val="24"/>
        </w:rPr>
      </w:pPr>
    </w:p>
    <w:p w14:paraId="5B180D16" w14:textId="77777777" w:rsidR="00AF73B1" w:rsidRDefault="00AF73B1" w:rsidP="00AF73B1">
      <w:pPr>
        <w:numPr>
          <w:ilvl w:val="2"/>
          <w:numId w:val="1"/>
        </w:numPr>
        <w:tabs>
          <w:tab w:val="left" w:pos="709"/>
        </w:tabs>
        <w:adjustRightInd/>
        <w:ind w:right="-68"/>
        <w:jc w:val="both"/>
        <w:rPr>
          <w:sz w:val="24"/>
          <w:szCs w:val="24"/>
        </w:rPr>
      </w:pPr>
      <w:r>
        <w:rPr>
          <w:sz w:val="24"/>
          <w:szCs w:val="24"/>
        </w:rPr>
        <w:t>nedelsdamas raštu Sutartyje nurodytai adresais informuoti Tiekėją apie pasikeitusius savo rekvizitus, teisinį statusą;</w:t>
      </w:r>
    </w:p>
    <w:p w14:paraId="44BAF0AA" w14:textId="77777777" w:rsidR="00AF73B1" w:rsidRDefault="00AF73B1" w:rsidP="00AF73B1">
      <w:pPr>
        <w:tabs>
          <w:tab w:val="left" w:pos="709"/>
        </w:tabs>
        <w:adjustRightInd/>
        <w:ind w:left="720" w:right="-68"/>
        <w:jc w:val="both"/>
        <w:rPr>
          <w:sz w:val="24"/>
          <w:szCs w:val="24"/>
        </w:rPr>
      </w:pPr>
    </w:p>
    <w:p w14:paraId="52AF8445" w14:textId="77777777" w:rsidR="00AF73B1" w:rsidRDefault="00AF73B1" w:rsidP="00AF73B1">
      <w:pPr>
        <w:numPr>
          <w:ilvl w:val="2"/>
          <w:numId w:val="1"/>
        </w:numPr>
        <w:tabs>
          <w:tab w:val="left" w:pos="709"/>
        </w:tabs>
        <w:adjustRightInd/>
        <w:ind w:right="-68"/>
        <w:jc w:val="both"/>
        <w:rPr>
          <w:sz w:val="24"/>
          <w:szCs w:val="24"/>
        </w:rPr>
      </w:pPr>
      <w:r>
        <w:rPr>
          <w:sz w:val="24"/>
          <w:szCs w:val="24"/>
        </w:rPr>
        <w:t>tinkamai vykdyti visas kitas prievoles, nustatytas Sutartyje, jos prieduose, teisės aktuose, taikomuose vykdant Sutartį, ir (ar) kylančias iš šios Sutarties esmės.</w:t>
      </w:r>
    </w:p>
    <w:p w14:paraId="32723517" w14:textId="77777777" w:rsidR="00AF73B1" w:rsidRDefault="00AF73B1" w:rsidP="00AF73B1">
      <w:pPr>
        <w:tabs>
          <w:tab w:val="left" w:pos="709"/>
        </w:tabs>
        <w:adjustRightInd/>
        <w:ind w:right="-68"/>
        <w:jc w:val="both"/>
        <w:rPr>
          <w:sz w:val="24"/>
          <w:szCs w:val="24"/>
        </w:rPr>
      </w:pPr>
    </w:p>
    <w:p w14:paraId="626B8E04" w14:textId="77777777" w:rsidR="00AF73B1" w:rsidRDefault="00AF73B1" w:rsidP="00AF73B1">
      <w:pPr>
        <w:numPr>
          <w:ilvl w:val="1"/>
          <w:numId w:val="1"/>
        </w:numPr>
        <w:tabs>
          <w:tab w:val="left" w:pos="709"/>
        </w:tabs>
        <w:adjustRightInd/>
        <w:ind w:left="709" w:right="-68" w:hanging="709"/>
        <w:jc w:val="both"/>
        <w:rPr>
          <w:b/>
          <w:sz w:val="24"/>
          <w:szCs w:val="24"/>
        </w:rPr>
      </w:pPr>
      <w:r>
        <w:rPr>
          <w:b/>
          <w:sz w:val="24"/>
          <w:szCs w:val="24"/>
        </w:rPr>
        <w:t>Pirkėjas turi teisę:</w:t>
      </w:r>
    </w:p>
    <w:p w14:paraId="5334276A" w14:textId="77777777" w:rsidR="00AF73B1" w:rsidRDefault="00AF73B1" w:rsidP="00AF73B1">
      <w:pPr>
        <w:tabs>
          <w:tab w:val="left" w:pos="709"/>
        </w:tabs>
        <w:adjustRightInd/>
        <w:ind w:left="709" w:right="-68"/>
        <w:jc w:val="both"/>
        <w:rPr>
          <w:b/>
          <w:sz w:val="24"/>
          <w:szCs w:val="24"/>
        </w:rPr>
      </w:pPr>
    </w:p>
    <w:p w14:paraId="12D8DFEF" w14:textId="77777777" w:rsidR="00AF73B1" w:rsidRDefault="00AF73B1" w:rsidP="00AF73B1">
      <w:pPr>
        <w:numPr>
          <w:ilvl w:val="2"/>
          <w:numId w:val="1"/>
        </w:numPr>
        <w:tabs>
          <w:tab w:val="left" w:pos="709"/>
        </w:tabs>
        <w:adjustRightInd/>
        <w:ind w:right="-68"/>
        <w:jc w:val="both"/>
        <w:rPr>
          <w:sz w:val="24"/>
          <w:szCs w:val="24"/>
        </w:rPr>
      </w:pPr>
      <w:r>
        <w:rPr>
          <w:sz w:val="24"/>
          <w:szCs w:val="24"/>
        </w:rPr>
        <w:t>nemokėti už patiektas Prekes, jeigu PVM sąskaitoje faktūroje (ar ją atitinkančiame finansiniame dokumente) nurodyta neteisinga suma, iki bus išsiaiškinta su Tiekėju ir PVM sąskaitoje faktūroje (ar ją atitinkančiame finansiniame dokumente) bus nurodyta teisinga suma;</w:t>
      </w:r>
    </w:p>
    <w:p w14:paraId="25137FCF" w14:textId="77777777" w:rsidR="00AF73B1" w:rsidRDefault="00AF73B1" w:rsidP="00AF73B1">
      <w:pPr>
        <w:tabs>
          <w:tab w:val="left" w:pos="709"/>
        </w:tabs>
        <w:adjustRightInd/>
        <w:ind w:left="720" w:right="-68"/>
        <w:jc w:val="both"/>
        <w:rPr>
          <w:sz w:val="24"/>
          <w:szCs w:val="24"/>
        </w:rPr>
      </w:pPr>
    </w:p>
    <w:p w14:paraId="781AF393" w14:textId="77777777" w:rsidR="00AF73B1" w:rsidRDefault="00AF73B1" w:rsidP="00AF73B1">
      <w:pPr>
        <w:numPr>
          <w:ilvl w:val="2"/>
          <w:numId w:val="1"/>
        </w:numPr>
        <w:tabs>
          <w:tab w:val="left" w:pos="709"/>
        </w:tabs>
        <w:adjustRightInd/>
        <w:ind w:right="-68"/>
        <w:jc w:val="both"/>
        <w:rPr>
          <w:sz w:val="24"/>
          <w:szCs w:val="24"/>
        </w:rPr>
      </w:pPr>
      <w:r>
        <w:rPr>
          <w:sz w:val="24"/>
          <w:szCs w:val="24"/>
        </w:rPr>
        <w:lastRenderedPageBreak/>
        <w:t>tiekėjui pristačius nekokybišką, sutarties sąlygų neatitinkančią ar Prekę pažeistoje pakuotėje Pirkėjas turi teisę jos nepriimti. Nustatęs pristatytų prekių trūkumus, reikalauti, kad Tiekėjas ne vėliau kaip per 5 darbo dienas pakeistų sutarties sąlygų neatitinkančias nekokybiškas Prekės tinkamomis ir (arba) atlygintų nuostolius, susijusius su netinkamu Sutarties vykdymu;</w:t>
      </w:r>
    </w:p>
    <w:p w14:paraId="3CFF4444" w14:textId="77777777" w:rsidR="00AF73B1" w:rsidRDefault="00AF73B1" w:rsidP="00AF73B1">
      <w:pPr>
        <w:tabs>
          <w:tab w:val="left" w:pos="709"/>
        </w:tabs>
        <w:adjustRightInd/>
        <w:ind w:left="720" w:right="-68"/>
        <w:jc w:val="both"/>
        <w:rPr>
          <w:sz w:val="24"/>
          <w:szCs w:val="24"/>
        </w:rPr>
      </w:pPr>
    </w:p>
    <w:p w14:paraId="27EAB3E7" w14:textId="77777777" w:rsidR="00AF73B1" w:rsidRDefault="00AF73B1" w:rsidP="00AF73B1">
      <w:pPr>
        <w:numPr>
          <w:ilvl w:val="2"/>
          <w:numId w:val="1"/>
        </w:numPr>
        <w:tabs>
          <w:tab w:val="left" w:pos="709"/>
        </w:tabs>
        <w:adjustRightInd/>
        <w:ind w:right="-68"/>
        <w:jc w:val="both"/>
        <w:rPr>
          <w:sz w:val="24"/>
          <w:szCs w:val="24"/>
        </w:rPr>
      </w:pPr>
      <w:r>
        <w:rPr>
          <w:sz w:val="24"/>
          <w:szCs w:val="24"/>
        </w:rPr>
        <w:t>priskaičiuotų delspinigių, baudos ir (ar) patirtų nuostolių sumos dydžiu mažinti savo piniginę prievolę Tiekėjui pagal įsipareigojimus, kylančius iš Sutarties;</w:t>
      </w:r>
    </w:p>
    <w:p w14:paraId="72047E88" w14:textId="77777777" w:rsidR="00AF73B1" w:rsidRDefault="00AF73B1" w:rsidP="00AF73B1">
      <w:pPr>
        <w:tabs>
          <w:tab w:val="left" w:pos="709"/>
        </w:tabs>
        <w:adjustRightInd/>
        <w:ind w:left="720" w:right="-68"/>
        <w:jc w:val="both"/>
        <w:rPr>
          <w:sz w:val="24"/>
          <w:szCs w:val="24"/>
        </w:rPr>
      </w:pPr>
    </w:p>
    <w:p w14:paraId="31770A8A" w14:textId="77777777" w:rsidR="00AF73B1" w:rsidRDefault="00AF73B1" w:rsidP="00AF73B1">
      <w:pPr>
        <w:numPr>
          <w:ilvl w:val="2"/>
          <w:numId w:val="1"/>
        </w:numPr>
        <w:tabs>
          <w:tab w:val="left" w:pos="709"/>
        </w:tabs>
        <w:adjustRightInd/>
        <w:ind w:right="-68"/>
        <w:jc w:val="both"/>
        <w:rPr>
          <w:sz w:val="24"/>
          <w:szCs w:val="24"/>
        </w:rPr>
      </w:pPr>
      <w:r>
        <w:rPr>
          <w:sz w:val="24"/>
          <w:szCs w:val="24"/>
        </w:rPr>
        <w:t>vienašališkai nutraukti Sutartį joje nustatyta tvarka, sąlygomis ir terminais;</w:t>
      </w:r>
    </w:p>
    <w:p w14:paraId="26B9B3A6" w14:textId="77777777" w:rsidR="00AA1A28" w:rsidRDefault="00AA1A28" w:rsidP="00AA1A28">
      <w:pPr>
        <w:pStyle w:val="ListParagraph"/>
        <w:rPr>
          <w:sz w:val="24"/>
          <w:szCs w:val="24"/>
        </w:rPr>
      </w:pPr>
    </w:p>
    <w:p w14:paraId="6B0E82B8" w14:textId="3D453644" w:rsidR="00AA1A28" w:rsidRPr="00BB2528" w:rsidRDefault="00BB2528" w:rsidP="00BB2528">
      <w:pPr>
        <w:numPr>
          <w:ilvl w:val="2"/>
          <w:numId w:val="1"/>
        </w:numPr>
        <w:tabs>
          <w:tab w:val="left" w:pos="709"/>
        </w:tabs>
        <w:adjustRightInd/>
        <w:ind w:right="-68"/>
        <w:jc w:val="both"/>
        <w:rPr>
          <w:sz w:val="24"/>
          <w:szCs w:val="24"/>
        </w:rPr>
      </w:pPr>
      <w:r w:rsidRPr="00E206EB">
        <w:rPr>
          <w:sz w:val="24"/>
          <w:szCs w:val="24"/>
        </w:rPr>
        <w:t xml:space="preserve">prašyti Tiekėjo pateikti informaciją ir/ar dokumentus, kurie įrodytų Tiekėjo aplinkosaugos reikalavimų, numatytų </w:t>
      </w:r>
      <w:r w:rsidRPr="00A10D86">
        <w:rPr>
          <w:sz w:val="24"/>
          <w:szCs w:val="24"/>
        </w:rPr>
        <w:t>Sutarties 2.1.</w:t>
      </w:r>
      <w:r w:rsidR="00FD0C4A">
        <w:rPr>
          <w:sz w:val="24"/>
          <w:szCs w:val="24"/>
        </w:rPr>
        <w:t>16.</w:t>
      </w:r>
      <w:r w:rsidRPr="00A10D86">
        <w:rPr>
          <w:sz w:val="24"/>
          <w:szCs w:val="24"/>
        </w:rPr>
        <w:t xml:space="preserve"> p., laikymąsi;</w:t>
      </w:r>
    </w:p>
    <w:p w14:paraId="3EDC0F99" w14:textId="77777777" w:rsidR="00AF73B1" w:rsidRDefault="00AF73B1" w:rsidP="00AF73B1">
      <w:pPr>
        <w:tabs>
          <w:tab w:val="left" w:pos="709"/>
        </w:tabs>
        <w:adjustRightInd/>
        <w:ind w:left="720" w:right="-68"/>
        <w:jc w:val="both"/>
        <w:rPr>
          <w:sz w:val="24"/>
          <w:szCs w:val="24"/>
        </w:rPr>
      </w:pPr>
    </w:p>
    <w:p w14:paraId="1B4F34A7" w14:textId="77777777" w:rsidR="00AF73B1" w:rsidRDefault="00AF73B1" w:rsidP="00AF73B1">
      <w:pPr>
        <w:numPr>
          <w:ilvl w:val="2"/>
          <w:numId w:val="1"/>
        </w:numPr>
        <w:tabs>
          <w:tab w:val="left" w:pos="709"/>
        </w:tabs>
        <w:adjustRightInd/>
        <w:ind w:right="-68"/>
        <w:jc w:val="both"/>
        <w:rPr>
          <w:sz w:val="24"/>
          <w:szCs w:val="24"/>
        </w:rPr>
      </w:pPr>
      <w:r>
        <w:rPr>
          <w:sz w:val="24"/>
          <w:szCs w:val="24"/>
        </w:rPr>
        <w:t>naudotis kitomis Pirkėjo teisėmis, nurodytomis Sutartyje, teisės aktuose, taikomuose vykdant Sutartį, ir (ar) kylančiomis iš šios Sutarties esmės.</w:t>
      </w:r>
    </w:p>
    <w:p w14:paraId="48A3BCDD" w14:textId="77777777" w:rsidR="00AF73B1" w:rsidRDefault="00AF73B1" w:rsidP="00AF73B1">
      <w:pPr>
        <w:tabs>
          <w:tab w:val="left" w:pos="709"/>
        </w:tabs>
        <w:overflowPunct/>
        <w:autoSpaceDE/>
        <w:adjustRightInd/>
        <w:ind w:right="-68"/>
        <w:contextualSpacing/>
        <w:jc w:val="both"/>
        <w:rPr>
          <w:sz w:val="24"/>
          <w:szCs w:val="24"/>
        </w:rPr>
      </w:pPr>
    </w:p>
    <w:p w14:paraId="4C914E17" w14:textId="77777777" w:rsidR="00AF73B1" w:rsidRDefault="00AF73B1" w:rsidP="00AF73B1">
      <w:pPr>
        <w:numPr>
          <w:ilvl w:val="0"/>
          <w:numId w:val="1"/>
        </w:numPr>
        <w:tabs>
          <w:tab w:val="left" w:pos="709"/>
        </w:tabs>
        <w:adjustRightInd/>
        <w:spacing w:line="360" w:lineRule="auto"/>
        <w:ind w:left="709" w:right="-68" w:hanging="709"/>
        <w:jc w:val="center"/>
        <w:rPr>
          <w:b/>
          <w:sz w:val="24"/>
          <w:szCs w:val="24"/>
        </w:rPr>
      </w:pPr>
      <w:r>
        <w:rPr>
          <w:b/>
          <w:sz w:val="24"/>
          <w:szCs w:val="24"/>
        </w:rPr>
        <w:t>KAINODAROS TAISYKLĖS, ATSISKAITYMO IR MOKĖJIMO TVARKA</w:t>
      </w:r>
    </w:p>
    <w:p w14:paraId="7D6DA018" w14:textId="0F0BDE0E" w:rsidR="00AF73B1" w:rsidRDefault="00AF73B1" w:rsidP="00AF73B1">
      <w:pPr>
        <w:numPr>
          <w:ilvl w:val="1"/>
          <w:numId w:val="2"/>
        </w:numPr>
        <w:tabs>
          <w:tab w:val="left" w:pos="284"/>
          <w:tab w:val="left" w:pos="709"/>
        </w:tabs>
        <w:adjustRightInd/>
        <w:ind w:left="709" w:right="-68" w:hanging="709"/>
        <w:jc w:val="both"/>
        <w:rPr>
          <w:sz w:val="24"/>
          <w:szCs w:val="24"/>
        </w:rPr>
      </w:pPr>
      <w:r>
        <w:rPr>
          <w:sz w:val="24"/>
          <w:szCs w:val="24"/>
        </w:rPr>
        <w:t xml:space="preserve">Vadovaujantis viešųjų pirkimų tarnybos direktoriaus patvirtinta kainodaros taisyklių nustatymo metodika, taikomas </w:t>
      </w:r>
      <w:r>
        <w:rPr>
          <w:bCs/>
          <w:sz w:val="24"/>
          <w:szCs w:val="24"/>
        </w:rPr>
        <w:t>Prekių kainos apskaičiavimo būdas</w:t>
      </w:r>
      <w:r w:rsidR="00BE0ED0">
        <w:rPr>
          <w:bCs/>
          <w:sz w:val="24"/>
          <w:szCs w:val="24"/>
        </w:rPr>
        <w:t xml:space="preserve"> </w:t>
      </w:r>
      <w:r>
        <w:rPr>
          <w:bCs/>
          <w:sz w:val="24"/>
          <w:szCs w:val="24"/>
        </w:rPr>
        <w:t xml:space="preserve">- fiksuotas įkainis. </w:t>
      </w:r>
      <w:r>
        <w:rPr>
          <w:sz w:val="24"/>
          <w:szCs w:val="24"/>
        </w:rPr>
        <w:t xml:space="preserve">Už Prekes bus atsiskaitoma pagal tiekėjo pasiūlyme nurodytus įkainius (toliau – Kaina), nurodytus Sutarties 1 priede, įkainius dauginant iš faktiškai pristatytų Prekių kiekio (apimties). </w:t>
      </w:r>
    </w:p>
    <w:p w14:paraId="71A3AD74" w14:textId="77777777" w:rsidR="00AF73B1" w:rsidRDefault="00AF73B1" w:rsidP="00AF73B1">
      <w:pPr>
        <w:tabs>
          <w:tab w:val="left" w:pos="284"/>
          <w:tab w:val="left" w:pos="709"/>
        </w:tabs>
        <w:adjustRightInd/>
        <w:ind w:left="709" w:right="-68"/>
        <w:jc w:val="both"/>
        <w:rPr>
          <w:sz w:val="24"/>
          <w:szCs w:val="24"/>
        </w:rPr>
      </w:pPr>
    </w:p>
    <w:p w14:paraId="2F423B58" w14:textId="77777777" w:rsidR="00AF73B1" w:rsidRDefault="00AF73B1" w:rsidP="00AF73B1">
      <w:pPr>
        <w:numPr>
          <w:ilvl w:val="1"/>
          <w:numId w:val="1"/>
        </w:numPr>
        <w:tabs>
          <w:tab w:val="left" w:pos="284"/>
          <w:tab w:val="left" w:pos="709"/>
        </w:tabs>
        <w:adjustRightInd/>
        <w:ind w:left="709" w:right="-68" w:hanging="709"/>
        <w:jc w:val="both"/>
        <w:rPr>
          <w:sz w:val="24"/>
          <w:szCs w:val="24"/>
        </w:rPr>
      </w:pPr>
      <w:r>
        <w:rPr>
          <w:sz w:val="24"/>
          <w:szCs w:val="24"/>
        </w:rPr>
        <w:t>Prekių kiekiai (apimtys), nurodyti sutarties 1 priede, yra preliminarūs ir gali kisti (didėti arba mažėti). Pirkėjas neįsipareigoja išpirkti viso prekių kiekio.</w:t>
      </w:r>
    </w:p>
    <w:p w14:paraId="1AEB70B8" w14:textId="77777777" w:rsidR="00AF73B1" w:rsidRDefault="00AF73B1" w:rsidP="00AF73B1">
      <w:pPr>
        <w:tabs>
          <w:tab w:val="left" w:pos="284"/>
          <w:tab w:val="left" w:pos="709"/>
        </w:tabs>
        <w:adjustRightInd/>
        <w:ind w:right="-68"/>
        <w:jc w:val="both"/>
        <w:rPr>
          <w:sz w:val="24"/>
          <w:szCs w:val="24"/>
        </w:rPr>
      </w:pPr>
    </w:p>
    <w:p w14:paraId="554FFCD6" w14:textId="0328F00B" w:rsidR="00AF73B1" w:rsidRDefault="00AF73B1" w:rsidP="00AF73B1">
      <w:pPr>
        <w:numPr>
          <w:ilvl w:val="1"/>
          <w:numId w:val="1"/>
        </w:numPr>
        <w:tabs>
          <w:tab w:val="left" w:pos="284"/>
          <w:tab w:val="left" w:pos="709"/>
        </w:tabs>
        <w:adjustRightInd/>
        <w:ind w:left="709" w:right="-68" w:hanging="709"/>
        <w:jc w:val="both"/>
        <w:rPr>
          <w:sz w:val="24"/>
          <w:szCs w:val="24"/>
        </w:rPr>
      </w:pPr>
      <w:r>
        <w:rPr>
          <w:sz w:val="24"/>
          <w:szCs w:val="24"/>
        </w:rPr>
        <w:t xml:space="preserve">Galutinė kaina, kurią Pirkėjas sumokės Tiekėjui, priklausys nuo vykdant Sutartį nupirktų Prekių kiekio (apimties), bet ne daugiau kaip už </w:t>
      </w:r>
      <w:r w:rsidR="000066B2">
        <w:rPr>
          <w:sz w:val="24"/>
          <w:szCs w:val="24"/>
        </w:rPr>
        <w:t>8</w:t>
      </w:r>
      <w:r w:rsidR="00BE0ED0">
        <w:rPr>
          <w:sz w:val="24"/>
          <w:szCs w:val="24"/>
        </w:rPr>
        <w:t xml:space="preserve">0 </w:t>
      </w:r>
      <w:r>
        <w:rPr>
          <w:sz w:val="24"/>
          <w:szCs w:val="24"/>
        </w:rPr>
        <w:t>000,00 (</w:t>
      </w:r>
      <w:r w:rsidR="000066B2">
        <w:rPr>
          <w:sz w:val="24"/>
          <w:szCs w:val="24"/>
        </w:rPr>
        <w:t>aštuonias</w:t>
      </w:r>
      <w:r>
        <w:rPr>
          <w:sz w:val="24"/>
          <w:szCs w:val="24"/>
        </w:rPr>
        <w:t xml:space="preserve">dešimt tūkstančių eurų)  Eur be PVM, tačiau jeigu Pirkėjas nupirks Prekių už </w:t>
      </w:r>
      <w:r w:rsidR="000066B2">
        <w:rPr>
          <w:sz w:val="24"/>
          <w:szCs w:val="24"/>
        </w:rPr>
        <w:t>8</w:t>
      </w:r>
      <w:r w:rsidR="00BE0ED0">
        <w:rPr>
          <w:sz w:val="24"/>
          <w:szCs w:val="24"/>
        </w:rPr>
        <w:t xml:space="preserve">0 </w:t>
      </w:r>
      <w:r>
        <w:rPr>
          <w:sz w:val="24"/>
          <w:szCs w:val="24"/>
        </w:rPr>
        <w:t>000,00 (</w:t>
      </w:r>
      <w:r w:rsidR="000066B2">
        <w:rPr>
          <w:sz w:val="24"/>
          <w:szCs w:val="24"/>
        </w:rPr>
        <w:t>aštuonias</w:t>
      </w:r>
      <w:r>
        <w:rPr>
          <w:sz w:val="24"/>
          <w:szCs w:val="24"/>
        </w:rPr>
        <w:t xml:space="preserve">dešimt tūkstančių eurų) Eur be PVM anksčiau nei sueis </w:t>
      </w:r>
      <w:r w:rsidR="00BE0ED0">
        <w:rPr>
          <w:sz w:val="24"/>
          <w:szCs w:val="24"/>
        </w:rPr>
        <w:t>12</w:t>
      </w:r>
      <w:r>
        <w:rPr>
          <w:sz w:val="24"/>
          <w:szCs w:val="24"/>
        </w:rPr>
        <w:t xml:space="preserve"> mėnesių Sutarties galiojimo terminas, tai Sutartis laikoma negaliojanti nuo sekančios dienos po paskutinės sąskaitos</w:t>
      </w:r>
      <w:r w:rsidR="00BE0ED0">
        <w:rPr>
          <w:sz w:val="24"/>
          <w:szCs w:val="24"/>
        </w:rPr>
        <w:t xml:space="preserve"> </w:t>
      </w:r>
      <w:r>
        <w:rPr>
          <w:sz w:val="24"/>
          <w:szCs w:val="24"/>
        </w:rPr>
        <w:t>-</w:t>
      </w:r>
      <w:r w:rsidR="00BE0ED0">
        <w:rPr>
          <w:sz w:val="24"/>
          <w:szCs w:val="24"/>
        </w:rPr>
        <w:t xml:space="preserve"> </w:t>
      </w:r>
      <w:r>
        <w:rPr>
          <w:sz w:val="24"/>
          <w:szCs w:val="24"/>
        </w:rPr>
        <w:t>faktūros už nupirktas Prekes apmokėjimo dienos.</w:t>
      </w:r>
    </w:p>
    <w:p w14:paraId="78A38E35" w14:textId="77777777" w:rsidR="00AF73B1" w:rsidRDefault="00AF73B1" w:rsidP="00AF73B1">
      <w:pPr>
        <w:tabs>
          <w:tab w:val="left" w:pos="284"/>
          <w:tab w:val="left" w:pos="709"/>
        </w:tabs>
        <w:adjustRightInd/>
        <w:ind w:left="709" w:right="-68"/>
        <w:jc w:val="both"/>
        <w:rPr>
          <w:sz w:val="24"/>
          <w:szCs w:val="24"/>
        </w:rPr>
      </w:pPr>
    </w:p>
    <w:p w14:paraId="359379BF" w14:textId="77777777" w:rsidR="00AF73B1" w:rsidRPr="009F3F1A" w:rsidRDefault="00AF73B1" w:rsidP="00AF73B1">
      <w:pPr>
        <w:numPr>
          <w:ilvl w:val="1"/>
          <w:numId w:val="1"/>
        </w:numPr>
        <w:tabs>
          <w:tab w:val="left" w:pos="709"/>
        </w:tabs>
        <w:adjustRightInd/>
        <w:ind w:left="709" w:right="-68" w:hanging="709"/>
        <w:jc w:val="both"/>
        <w:rPr>
          <w:sz w:val="24"/>
          <w:szCs w:val="24"/>
        </w:rPr>
      </w:pPr>
      <w:r w:rsidRPr="009F3F1A">
        <w:rPr>
          <w:sz w:val="24"/>
          <w:szCs w:val="24"/>
        </w:rPr>
        <w:t>Sutarties įkainiai dėl pasikeitusio bendro kainų lygio ar dėl Prekių kainų pokyčio nebus perskaičiuojami. Sutarties kaina apima visas tiesiogines ir netiesiogines išlaidas, susijusias su tiekiamos prekėmis, įskaitant prekių atvežimą. Visą riziką dėl Prekių kainos ir įkainių padidėjimo prisiima Tiekėjas. Į Sutarties kainą yra įskaičiuoti visi mokesčiai ir visos Tiekėjos išlaidos, būtinos Sutarties įvykdymui, įskaitant prekių atvežimą.</w:t>
      </w:r>
    </w:p>
    <w:p w14:paraId="75B25CD7" w14:textId="77777777" w:rsidR="00AF73B1" w:rsidRPr="009F3F1A" w:rsidRDefault="00AF73B1" w:rsidP="00AF73B1">
      <w:pPr>
        <w:tabs>
          <w:tab w:val="left" w:pos="709"/>
        </w:tabs>
        <w:ind w:right="-68"/>
        <w:jc w:val="both"/>
        <w:rPr>
          <w:sz w:val="24"/>
          <w:szCs w:val="24"/>
        </w:rPr>
      </w:pPr>
    </w:p>
    <w:p w14:paraId="56A096BF" w14:textId="77777777" w:rsidR="00AF73B1" w:rsidRPr="009F3F1A" w:rsidRDefault="00AF73B1" w:rsidP="00AF73B1">
      <w:pPr>
        <w:numPr>
          <w:ilvl w:val="1"/>
          <w:numId w:val="1"/>
        </w:numPr>
        <w:tabs>
          <w:tab w:val="left" w:pos="284"/>
          <w:tab w:val="left" w:pos="709"/>
        </w:tabs>
        <w:adjustRightInd/>
        <w:ind w:left="709" w:right="-68" w:hanging="709"/>
        <w:jc w:val="both"/>
        <w:rPr>
          <w:sz w:val="24"/>
          <w:szCs w:val="24"/>
        </w:rPr>
      </w:pPr>
      <w:r w:rsidRPr="009F3F1A">
        <w:rPr>
          <w:sz w:val="24"/>
          <w:szCs w:val="24"/>
        </w:rPr>
        <w:t>Sutartyje numatyti Prekių įkainiai negali būti keičiami visą Sutarties galiojimo laikotarpį. Sutartyje numatyta Prekių kaina bus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w:t>
      </w:r>
      <w:r w:rsidRPr="009F3F1A">
        <w:rPr>
          <w:i/>
          <w:sz w:val="24"/>
          <w:szCs w:val="24"/>
        </w:rPr>
        <w:t xml:space="preserve"> </w:t>
      </w:r>
      <w:r w:rsidRPr="009F3F1A">
        <w:rPr>
          <w:sz w:val="24"/>
          <w:szCs w:val="24"/>
        </w:rPr>
        <w:t>Kainos pakeitimai įforminami abiejų šalių rašytiniu papildomu susitarimu, kuris yra neatsiejama šios sutarties dalis.</w:t>
      </w:r>
    </w:p>
    <w:p w14:paraId="69C3F3ED" w14:textId="77777777" w:rsidR="00AF73B1" w:rsidRPr="009F3F1A" w:rsidRDefault="00AF73B1" w:rsidP="00AF73B1">
      <w:pPr>
        <w:tabs>
          <w:tab w:val="left" w:pos="709"/>
        </w:tabs>
        <w:overflowPunct/>
        <w:autoSpaceDE/>
        <w:adjustRightInd/>
        <w:jc w:val="both"/>
        <w:rPr>
          <w:sz w:val="24"/>
          <w:szCs w:val="24"/>
        </w:rPr>
      </w:pPr>
    </w:p>
    <w:p w14:paraId="1D71C36F" w14:textId="39A6BF41" w:rsidR="00AF73B1" w:rsidRDefault="00AF73B1" w:rsidP="00AF73B1">
      <w:pPr>
        <w:numPr>
          <w:ilvl w:val="1"/>
          <w:numId w:val="1"/>
        </w:numPr>
        <w:tabs>
          <w:tab w:val="left" w:pos="709"/>
        </w:tabs>
        <w:overflowPunct/>
        <w:autoSpaceDE/>
        <w:adjustRightInd/>
        <w:ind w:left="709" w:hanging="709"/>
        <w:contextualSpacing/>
        <w:jc w:val="both"/>
        <w:rPr>
          <w:sz w:val="24"/>
          <w:szCs w:val="24"/>
        </w:rPr>
      </w:pPr>
      <w:r w:rsidRPr="009F3F1A">
        <w:rPr>
          <w:sz w:val="24"/>
          <w:szCs w:val="24"/>
        </w:rPr>
        <w:t xml:space="preserve">Vykdant sutartį, PVM sąskaitos faktūros, sąskaitos faktūros, kreditiniai ir </w:t>
      </w:r>
      <w:r>
        <w:rPr>
          <w:color w:val="000000"/>
          <w:sz w:val="24"/>
          <w:szCs w:val="24"/>
        </w:rPr>
        <w:t>debetiniai dokumentai ir kiti atsiskaitymo dokumentai bus teikiami naudojant informacinę sistemą „</w:t>
      </w:r>
      <w:r w:rsidR="008063A1">
        <w:rPr>
          <w:color w:val="000000"/>
          <w:sz w:val="24"/>
          <w:szCs w:val="24"/>
        </w:rPr>
        <w:t>SABIS</w:t>
      </w:r>
      <w:r>
        <w:rPr>
          <w:color w:val="000000"/>
          <w:sz w:val="24"/>
          <w:szCs w:val="24"/>
        </w:rPr>
        <w:t>“.</w:t>
      </w:r>
      <w:r>
        <w:rPr>
          <w:iCs/>
          <w:sz w:val="24"/>
          <w:szCs w:val="24"/>
        </w:rPr>
        <w:t xml:space="preserve"> </w:t>
      </w:r>
      <w:r>
        <w:rPr>
          <w:iCs/>
          <w:color w:val="000000"/>
          <w:sz w:val="24"/>
          <w:szCs w:val="24"/>
        </w:rPr>
        <w:t xml:space="preserve">Nesant objektyvių galimybių finansinius dokumentus pateikti naudojantis elektronine paslauga </w:t>
      </w:r>
      <w:r>
        <w:rPr>
          <w:iCs/>
          <w:color w:val="000000"/>
          <w:sz w:val="24"/>
          <w:szCs w:val="24"/>
        </w:rPr>
        <w:lastRenderedPageBreak/>
        <w:t>„</w:t>
      </w:r>
      <w:r w:rsidR="00C36F88">
        <w:rPr>
          <w:iCs/>
          <w:color w:val="000000"/>
          <w:sz w:val="24"/>
          <w:szCs w:val="24"/>
        </w:rPr>
        <w:t>SABIS</w:t>
      </w:r>
      <w:r>
        <w:rPr>
          <w:iCs/>
          <w:color w:val="000000"/>
          <w:sz w:val="24"/>
          <w:szCs w:val="24"/>
        </w:rPr>
        <w:t>“, Tiekėjas finansinius dokumentus teikia Sutartyje nurodytais adresais ar kitu su Pirkėju suderintu būdu.</w:t>
      </w:r>
    </w:p>
    <w:p w14:paraId="3063483A" w14:textId="77777777" w:rsidR="00AF73B1" w:rsidRDefault="00AF73B1" w:rsidP="00AF73B1">
      <w:pPr>
        <w:tabs>
          <w:tab w:val="left" w:pos="709"/>
        </w:tabs>
        <w:overflowPunct/>
        <w:autoSpaceDE/>
        <w:jc w:val="both"/>
        <w:rPr>
          <w:sz w:val="24"/>
          <w:szCs w:val="24"/>
        </w:rPr>
      </w:pPr>
    </w:p>
    <w:p w14:paraId="6BD696CF" w14:textId="1B7DD175" w:rsidR="00AF73B1" w:rsidRDefault="00AF73B1" w:rsidP="00AF73B1">
      <w:pPr>
        <w:numPr>
          <w:ilvl w:val="1"/>
          <w:numId w:val="1"/>
        </w:numPr>
        <w:tabs>
          <w:tab w:val="left" w:pos="709"/>
        </w:tabs>
        <w:overflowPunct/>
        <w:autoSpaceDE/>
        <w:adjustRightInd/>
        <w:ind w:left="709" w:right="-68" w:hanging="709"/>
        <w:jc w:val="both"/>
        <w:rPr>
          <w:i/>
          <w:sz w:val="24"/>
          <w:szCs w:val="24"/>
        </w:rPr>
      </w:pPr>
      <w:r>
        <w:rPr>
          <w:sz w:val="24"/>
          <w:szCs w:val="24"/>
        </w:rPr>
        <w:t>Pirkėjas už prekes Tiekėjui sumoka per 30 (trisdešimt) kalendorinių dienų po Prekių perdavimo bei sąskaitos faktūros už pristatytas Prekes pateikimo Pirkėjui dienos. Jeigu Pirkėjas gauna PVM sąskaitą faktūrą anksčiau nei yra pasirašomas (-i) Prekių priėmimo–perdavimo aktas (-ai) (jei jis rengiamas susitarus su Tiekėju)</w:t>
      </w:r>
      <w:r>
        <w:rPr>
          <w:i/>
          <w:color w:val="FF0000"/>
          <w:sz w:val="24"/>
          <w:szCs w:val="24"/>
        </w:rPr>
        <w:t xml:space="preserve"> </w:t>
      </w:r>
      <w:r>
        <w:rPr>
          <w:sz w:val="24"/>
          <w:szCs w:val="24"/>
        </w:rPr>
        <w:t>arba tą pačią dieną – tai Pirkėjas už prekes Tiekėjui sumoka per 30 (trisdešimt) kalendorinių dienų po Prekių priėmimo</w:t>
      </w:r>
      <w:r w:rsidR="00BE0ED0">
        <w:rPr>
          <w:sz w:val="24"/>
          <w:szCs w:val="24"/>
        </w:rPr>
        <w:t xml:space="preserve"> </w:t>
      </w:r>
      <w:r>
        <w:rPr>
          <w:sz w:val="24"/>
          <w:szCs w:val="24"/>
        </w:rPr>
        <w:t>–</w:t>
      </w:r>
      <w:r w:rsidR="00BE0ED0">
        <w:rPr>
          <w:sz w:val="24"/>
          <w:szCs w:val="24"/>
        </w:rPr>
        <w:t xml:space="preserve"> </w:t>
      </w:r>
      <w:r>
        <w:rPr>
          <w:sz w:val="24"/>
          <w:szCs w:val="24"/>
        </w:rPr>
        <w:t>perdavimo akto (-ų) pasirašymo dienos.  Jeigu Pirkėjas gauna PVM sąskaitą faktūrą vėliau nei yra pasirašytas (-i) prekių priėmimo</w:t>
      </w:r>
      <w:r w:rsidR="00BE0ED0">
        <w:rPr>
          <w:sz w:val="24"/>
          <w:szCs w:val="24"/>
        </w:rPr>
        <w:t xml:space="preserve"> </w:t>
      </w:r>
      <w:r>
        <w:rPr>
          <w:sz w:val="24"/>
          <w:szCs w:val="24"/>
        </w:rPr>
        <w:t>–</w:t>
      </w:r>
      <w:r w:rsidR="00BE0ED0">
        <w:rPr>
          <w:sz w:val="24"/>
          <w:szCs w:val="24"/>
        </w:rPr>
        <w:t xml:space="preserve"> </w:t>
      </w:r>
      <w:r>
        <w:rPr>
          <w:sz w:val="24"/>
          <w:szCs w:val="24"/>
        </w:rPr>
        <w:t>perdavimo aktas (-ai) – tai Pirkėjas už prekes Tiekėjui sumoka per 30 (trisdešimt) kalendorinių dienų po to, kai Pirkėjas gauna PVM sąskaitą faktūrą.</w:t>
      </w:r>
      <w:r>
        <w:rPr>
          <w:i/>
          <w:sz w:val="24"/>
          <w:szCs w:val="24"/>
        </w:rPr>
        <w:t xml:space="preserve">  </w:t>
      </w:r>
    </w:p>
    <w:p w14:paraId="226476D1" w14:textId="77777777" w:rsidR="00AF73B1" w:rsidRDefault="00AF73B1" w:rsidP="00AF73B1">
      <w:pPr>
        <w:tabs>
          <w:tab w:val="left" w:pos="709"/>
        </w:tabs>
        <w:overflowPunct/>
        <w:autoSpaceDE/>
        <w:adjustRightInd/>
        <w:ind w:left="709" w:right="-68"/>
        <w:jc w:val="both"/>
        <w:rPr>
          <w:i/>
          <w:sz w:val="24"/>
          <w:szCs w:val="24"/>
        </w:rPr>
      </w:pPr>
      <w:r>
        <w:rPr>
          <w:sz w:val="24"/>
          <w:szCs w:val="24"/>
        </w:rPr>
        <w:t xml:space="preserve"> </w:t>
      </w:r>
    </w:p>
    <w:p w14:paraId="032EEDE5" w14:textId="77777777" w:rsidR="00AF73B1" w:rsidRDefault="00AF73B1" w:rsidP="00AF73B1">
      <w:pPr>
        <w:numPr>
          <w:ilvl w:val="1"/>
          <w:numId w:val="1"/>
        </w:numPr>
        <w:tabs>
          <w:tab w:val="left" w:pos="709"/>
        </w:tabs>
        <w:adjustRightInd/>
        <w:ind w:left="709" w:right="-68" w:hanging="709"/>
        <w:jc w:val="both"/>
        <w:rPr>
          <w:sz w:val="24"/>
          <w:szCs w:val="24"/>
        </w:rPr>
      </w:pPr>
      <w:r>
        <w:rPr>
          <w:sz w:val="24"/>
          <w:szCs w:val="24"/>
        </w:rPr>
        <w:t>Jei Tiekėjas suteikia Sutarties reikalavimų neatitinkančias ir nekokybiškas Prekes ar atsisako įvykdyti kitus savo sutartinius įsipareigojimus, Pirkėjas turi teisę nepasirašyti priėmimo – perdavimo akto (jei jis rengiamas susitarus su Tiekėju</w:t>
      </w:r>
      <w:r>
        <w:rPr>
          <w:i/>
          <w:sz w:val="24"/>
          <w:szCs w:val="24"/>
        </w:rPr>
        <w:t xml:space="preserve"> </w:t>
      </w:r>
      <w:r>
        <w:rPr>
          <w:sz w:val="24"/>
          <w:szCs w:val="24"/>
        </w:rPr>
        <w:t xml:space="preserve">ar kito priėmimą – perdavimo patvirtinančio dokumento (pvz. sąskaitos – faktūros), reikalauti pakeisti nekokybiškas prekes į sutarties sąlygas atitinkančias prekes  ir įvykdyti kitus sutartinius įsipareigojimus. </w:t>
      </w:r>
    </w:p>
    <w:p w14:paraId="3A6925FC" w14:textId="77777777" w:rsidR="00AF73B1" w:rsidRDefault="00AF73B1" w:rsidP="00AF73B1">
      <w:pPr>
        <w:tabs>
          <w:tab w:val="left" w:pos="709"/>
        </w:tabs>
        <w:ind w:right="-68"/>
        <w:jc w:val="both"/>
        <w:rPr>
          <w:sz w:val="24"/>
          <w:szCs w:val="24"/>
        </w:rPr>
      </w:pPr>
    </w:p>
    <w:p w14:paraId="6EE30C70" w14:textId="77777777" w:rsidR="00AF73B1" w:rsidRDefault="00AF73B1" w:rsidP="00AF73B1">
      <w:pPr>
        <w:numPr>
          <w:ilvl w:val="0"/>
          <w:numId w:val="1"/>
        </w:numPr>
        <w:tabs>
          <w:tab w:val="left" w:pos="709"/>
        </w:tabs>
        <w:adjustRightInd/>
        <w:spacing w:line="360" w:lineRule="auto"/>
        <w:ind w:left="709" w:right="-68" w:hanging="709"/>
        <w:jc w:val="center"/>
        <w:rPr>
          <w:b/>
          <w:sz w:val="24"/>
          <w:szCs w:val="24"/>
        </w:rPr>
      </w:pPr>
      <w:r>
        <w:rPr>
          <w:b/>
          <w:sz w:val="24"/>
          <w:szCs w:val="24"/>
        </w:rPr>
        <w:t>ŠALIŲ ATSAKOMYBĖ</w:t>
      </w:r>
    </w:p>
    <w:p w14:paraId="17611801" w14:textId="77777777" w:rsidR="00AF73B1" w:rsidRDefault="00AF73B1" w:rsidP="00AF73B1">
      <w:pPr>
        <w:numPr>
          <w:ilvl w:val="1"/>
          <w:numId w:val="1"/>
        </w:numPr>
        <w:tabs>
          <w:tab w:val="left" w:pos="709"/>
        </w:tabs>
        <w:adjustRightInd/>
        <w:ind w:left="709" w:right="-68" w:hanging="709"/>
        <w:jc w:val="both"/>
        <w:rPr>
          <w:sz w:val="24"/>
          <w:szCs w:val="24"/>
        </w:rPr>
      </w:pPr>
      <w:r>
        <w:rPr>
          <w:sz w:val="24"/>
          <w:szCs w:val="24"/>
        </w:rPr>
        <w:t>Tiekėjas atsako už visus pagal Sutartį prisiimtus įsipareigojimus, nepaisant to, ar jiems vykdyti bus pasitelkiami tretieji asmenys. Jeigu Tiekėjo kvalifikacija dėl teisės verstis atitinkama veikla nebuvo tikrinama arba tikrinama ne visa apimtimi, Tiekėjas Pirkėjui įsipareigoja, kad pirkimo sutartį vykdys tik tokią teisę turintys asmenys;</w:t>
      </w:r>
    </w:p>
    <w:p w14:paraId="02E2A6D3" w14:textId="77777777" w:rsidR="00AF73B1" w:rsidRDefault="00AF73B1" w:rsidP="00AF73B1">
      <w:pPr>
        <w:tabs>
          <w:tab w:val="left" w:pos="709"/>
        </w:tabs>
        <w:ind w:left="709" w:right="-68"/>
        <w:jc w:val="both"/>
        <w:rPr>
          <w:sz w:val="24"/>
          <w:szCs w:val="24"/>
        </w:rPr>
      </w:pPr>
    </w:p>
    <w:p w14:paraId="4C269291" w14:textId="77777777" w:rsidR="00AF73B1" w:rsidRDefault="00AF73B1" w:rsidP="00AF73B1">
      <w:pPr>
        <w:numPr>
          <w:ilvl w:val="1"/>
          <w:numId w:val="1"/>
        </w:numPr>
        <w:tabs>
          <w:tab w:val="left" w:pos="709"/>
        </w:tabs>
        <w:adjustRightInd/>
        <w:ind w:left="709" w:right="-68" w:hanging="709"/>
        <w:jc w:val="both"/>
        <w:rPr>
          <w:sz w:val="24"/>
          <w:szCs w:val="24"/>
        </w:rPr>
      </w:pPr>
      <w:r>
        <w:rPr>
          <w:sz w:val="24"/>
          <w:szCs w:val="24"/>
        </w:rPr>
        <w:t>Tiekėjas laiku nepristatęs ar pristatęs sutarties sąlygas neatitinkančias prekes moka 0,05 proc. dydžio delspinigius nuo prekių vertės už kiekvieną termino praleidimo dieną. Ši suma gali būti išskaičiuojama iš Tiekėjui mokėtinų sumų. Sutarties įvykdymo užtikrinimu garantuojama, kad Pirkėjui bus atlyginti nuostoliai, atsiradę Tiekėjui dėl jo kaltės pažeidus Sutartį.</w:t>
      </w:r>
    </w:p>
    <w:p w14:paraId="7ED19B11" w14:textId="77777777" w:rsidR="00AF73B1" w:rsidRDefault="00AF73B1" w:rsidP="00AF73B1">
      <w:pPr>
        <w:tabs>
          <w:tab w:val="left" w:pos="709"/>
        </w:tabs>
        <w:ind w:right="-68"/>
        <w:jc w:val="both"/>
        <w:rPr>
          <w:sz w:val="24"/>
          <w:szCs w:val="24"/>
        </w:rPr>
      </w:pPr>
    </w:p>
    <w:p w14:paraId="4A36DC94" w14:textId="7AC1CBA5" w:rsidR="00AF73B1" w:rsidRDefault="00AF73B1" w:rsidP="00AF73B1">
      <w:pPr>
        <w:numPr>
          <w:ilvl w:val="1"/>
          <w:numId w:val="1"/>
        </w:numPr>
        <w:tabs>
          <w:tab w:val="left" w:pos="709"/>
        </w:tabs>
        <w:adjustRightInd/>
        <w:ind w:left="709" w:hanging="709"/>
        <w:jc w:val="both"/>
        <w:rPr>
          <w:sz w:val="24"/>
          <w:szCs w:val="24"/>
        </w:rPr>
      </w:pPr>
      <w:r>
        <w:rPr>
          <w:sz w:val="24"/>
          <w:szCs w:val="24"/>
        </w:rPr>
        <w:t>Be pateisinamų priežasčių Pirkėjui laiku nesumokėjus už suteiktas sutarties sąlygas atitinkančias kokybiškas prekes per Sutartyje nustatytą terminą, Tiekėjas gali pareikalauti mokėti 0,05</w:t>
      </w:r>
      <w:r w:rsidR="00BE0ED0">
        <w:rPr>
          <w:sz w:val="24"/>
          <w:szCs w:val="24"/>
        </w:rPr>
        <w:t xml:space="preserve"> proc.</w:t>
      </w:r>
      <w:r>
        <w:rPr>
          <w:sz w:val="24"/>
          <w:szCs w:val="24"/>
        </w:rPr>
        <w:t xml:space="preserve"> dydžio delspinigius nuo vėluojamos sumokėti sumos už kiekvieną termino praleidimo dieną. </w:t>
      </w:r>
    </w:p>
    <w:p w14:paraId="35B8E7EB" w14:textId="77777777" w:rsidR="00AF73B1" w:rsidRDefault="00AF73B1" w:rsidP="00AF73B1">
      <w:pPr>
        <w:tabs>
          <w:tab w:val="left" w:pos="709"/>
        </w:tabs>
        <w:ind w:left="709"/>
        <w:jc w:val="both"/>
        <w:rPr>
          <w:sz w:val="24"/>
          <w:szCs w:val="24"/>
        </w:rPr>
      </w:pPr>
    </w:p>
    <w:p w14:paraId="11A5E729" w14:textId="77AE5F97" w:rsidR="00AF73B1" w:rsidRDefault="00AF73B1" w:rsidP="00AF73B1">
      <w:pPr>
        <w:numPr>
          <w:ilvl w:val="1"/>
          <w:numId w:val="1"/>
        </w:numPr>
        <w:tabs>
          <w:tab w:val="left" w:pos="709"/>
        </w:tabs>
        <w:adjustRightInd/>
        <w:ind w:left="709" w:hanging="709"/>
        <w:jc w:val="both"/>
        <w:rPr>
          <w:sz w:val="24"/>
          <w:szCs w:val="24"/>
        </w:rPr>
      </w:pPr>
      <w:r>
        <w:rPr>
          <w:sz w:val="24"/>
          <w:szCs w:val="24"/>
        </w:rPr>
        <w:t>Sutarties 4.2. punkte nurodyti del</w:t>
      </w:r>
      <w:r w:rsidR="00BE0ED0">
        <w:rPr>
          <w:sz w:val="24"/>
          <w:szCs w:val="24"/>
        </w:rPr>
        <w:t>s</w:t>
      </w:r>
      <w:r>
        <w:rPr>
          <w:sz w:val="24"/>
          <w:szCs w:val="24"/>
        </w:rPr>
        <w:t>pinigiai gali būti išskaičiuojami iš Tiekėjui pagal Sutartį mokėtinų sumų.</w:t>
      </w:r>
    </w:p>
    <w:p w14:paraId="24A1B9A2" w14:textId="77777777" w:rsidR="00AF73B1" w:rsidRDefault="00AF73B1" w:rsidP="00AF73B1">
      <w:pPr>
        <w:tabs>
          <w:tab w:val="left" w:pos="709"/>
        </w:tabs>
        <w:jc w:val="both"/>
        <w:rPr>
          <w:sz w:val="24"/>
          <w:szCs w:val="24"/>
        </w:rPr>
      </w:pPr>
    </w:p>
    <w:p w14:paraId="6B5B35FE" w14:textId="77777777" w:rsidR="00AF73B1" w:rsidRDefault="00AF73B1" w:rsidP="00AF73B1">
      <w:pPr>
        <w:numPr>
          <w:ilvl w:val="1"/>
          <w:numId w:val="1"/>
        </w:numPr>
        <w:tabs>
          <w:tab w:val="left" w:pos="709"/>
        </w:tabs>
        <w:adjustRightInd/>
        <w:ind w:left="709" w:hanging="709"/>
        <w:jc w:val="both"/>
        <w:rPr>
          <w:sz w:val="24"/>
          <w:szCs w:val="24"/>
        </w:rPr>
      </w:pPr>
      <w:r>
        <w:rPr>
          <w:sz w:val="24"/>
          <w:szCs w:val="24"/>
        </w:rPr>
        <w:t>Delspinigių sumokėjimas neatleidžia Šalies nuo pareigos vykdyti šia Sutartimi prisiimtus įsipareigojimus.</w:t>
      </w:r>
    </w:p>
    <w:p w14:paraId="25334FAE" w14:textId="77777777" w:rsidR="00AF73B1" w:rsidRDefault="00AF73B1" w:rsidP="00AF73B1">
      <w:pPr>
        <w:tabs>
          <w:tab w:val="left" w:pos="709"/>
        </w:tabs>
        <w:jc w:val="both"/>
        <w:rPr>
          <w:sz w:val="24"/>
          <w:szCs w:val="24"/>
        </w:rPr>
      </w:pPr>
    </w:p>
    <w:p w14:paraId="3C848A2C" w14:textId="5517AF06" w:rsidR="00AF73B1" w:rsidRDefault="00AF73B1" w:rsidP="00AF73B1">
      <w:pPr>
        <w:numPr>
          <w:ilvl w:val="1"/>
          <w:numId w:val="1"/>
        </w:numPr>
        <w:tabs>
          <w:tab w:val="left" w:pos="709"/>
        </w:tabs>
        <w:adjustRightInd/>
        <w:ind w:left="709" w:hanging="709"/>
        <w:jc w:val="both"/>
        <w:rPr>
          <w:sz w:val="24"/>
          <w:szCs w:val="24"/>
        </w:rPr>
      </w:pPr>
      <w:r>
        <w:rPr>
          <w:sz w:val="24"/>
          <w:szCs w:val="24"/>
        </w:rPr>
        <w:t>Tiekėjas įsipareigoja atlyginti Pirkėjo ar trečiosios šalies patirtą žalą, atsiradusią dėl sutarties sąlygų neatitink</w:t>
      </w:r>
      <w:r w:rsidR="00BE0ED0">
        <w:rPr>
          <w:sz w:val="24"/>
          <w:szCs w:val="24"/>
        </w:rPr>
        <w:t>an</w:t>
      </w:r>
      <w:r>
        <w:rPr>
          <w:sz w:val="24"/>
          <w:szCs w:val="24"/>
        </w:rPr>
        <w:t xml:space="preserve">čių prekių ar Tiekėjui nesilaikant teisės aktų reikalavimų. </w:t>
      </w:r>
    </w:p>
    <w:p w14:paraId="785C2B29" w14:textId="77777777" w:rsidR="004A2379" w:rsidRDefault="004A2379" w:rsidP="004A2379">
      <w:pPr>
        <w:pStyle w:val="ListParagraph"/>
        <w:rPr>
          <w:sz w:val="24"/>
          <w:szCs w:val="24"/>
        </w:rPr>
      </w:pPr>
    </w:p>
    <w:p w14:paraId="6BFB0CDA" w14:textId="57E94C03" w:rsidR="004A2379" w:rsidRPr="004A2379" w:rsidRDefault="004A2379" w:rsidP="004A2379">
      <w:pPr>
        <w:numPr>
          <w:ilvl w:val="1"/>
          <w:numId w:val="1"/>
        </w:numPr>
        <w:tabs>
          <w:tab w:val="left" w:pos="709"/>
        </w:tabs>
        <w:adjustRightInd/>
        <w:ind w:left="709" w:hanging="709"/>
        <w:jc w:val="both"/>
        <w:rPr>
          <w:sz w:val="24"/>
          <w:szCs w:val="24"/>
        </w:rPr>
      </w:pPr>
      <w:r w:rsidRPr="004A2379">
        <w:rPr>
          <w:sz w:val="24"/>
          <w:szCs w:val="24"/>
        </w:rPr>
        <w:t>Tiekėjui nesilaikant Sutarties 2.1.</w:t>
      </w:r>
      <w:r w:rsidR="006C4483">
        <w:rPr>
          <w:sz w:val="24"/>
          <w:szCs w:val="24"/>
        </w:rPr>
        <w:t>16</w:t>
      </w:r>
      <w:r w:rsidRPr="004A2379">
        <w:rPr>
          <w:sz w:val="24"/>
          <w:szCs w:val="24"/>
        </w:rPr>
        <w:t>. punkte numatytų aplinkosaugos reikalavimų ar nepateikus Sutarties 2.4.</w:t>
      </w:r>
      <w:r w:rsidR="006C4483">
        <w:rPr>
          <w:sz w:val="24"/>
          <w:szCs w:val="24"/>
        </w:rPr>
        <w:t>5</w:t>
      </w:r>
      <w:r w:rsidRPr="004A2379">
        <w:rPr>
          <w:sz w:val="24"/>
          <w:szCs w:val="24"/>
        </w:rPr>
        <w:t>. punkte reikalaujamų dokumentų, kurie įrodytų Tiekėjo aplinkosaugos reikalavimų, numatytų Sutarties 2.1.</w:t>
      </w:r>
      <w:r w:rsidR="00D6421D">
        <w:rPr>
          <w:sz w:val="24"/>
          <w:szCs w:val="24"/>
        </w:rPr>
        <w:t>16.</w:t>
      </w:r>
      <w:r w:rsidRPr="004A2379">
        <w:rPr>
          <w:sz w:val="24"/>
          <w:szCs w:val="24"/>
        </w:rPr>
        <w:t xml:space="preserve"> p., laikymąsi bus taikoma 50 Eur bauda už kiekvieną numatytą nusižengimą šios sutarties vykdymo metu.  </w:t>
      </w:r>
    </w:p>
    <w:p w14:paraId="43B58A28" w14:textId="77777777" w:rsidR="00AF73B1" w:rsidRDefault="00AF73B1" w:rsidP="00AF73B1">
      <w:pPr>
        <w:tabs>
          <w:tab w:val="left" w:pos="709"/>
        </w:tabs>
        <w:adjustRightInd/>
        <w:ind w:left="709"/>
        <w:jc w:val="both"/>
        <w:rPr>
          <w:sz w:val="24"/>
          <w:szCs w:val="24"/>
        </w:rPr>
      </w:pPr>
    </w:p>
    <w:p w14:paraId="26820802" w14:textId="77777777" w:rsidR="00AF73B1" w:rsidRDefault="00AF73B1" w:rsidP="00AF73B1">
      <w:pPr>
        <w:numPr>
          <w:ilvl w:val="1"/>
          <w:numId w:val="1"/>
        </w:numPr>
        <w:tabs>
          <w:tab w:val="num" w:pos="567"/>
          <w:tab w:val="left" w:pos="709"/>
        </w:tabs>
        <w:adjustRightInd/>
        <w:ind w:left="709" w:hanging="709"/>
        <w:jc w:val="both"/>
        <w:rPr>
          <w:sz w:val="24"/>
          <w:szCs w:val="24"/>
        </w:rPr>
      </w:pPr>
      <w:r>
        <w:rPr>
          <w:sz w:val="24"/>
          <w:szCs w:val="24"/>
        </w:rPr>
        <w:t xml:space="preserve">  Tiekėjas prisiima Prekių sugadinimo ar praradimo riziką iki pristatymo Pirkėjui dienos.</w:t>
      </w:r>
    </w:p>
    <w:p w14:paraId="657A08A5" w14:textId="77777777" w:rsidR="00AF73B1" w:rsidRDefault="00AF73B1" w:rsidP="00AF73B1">
      <w:pPr>
        <w:tabs>
          <w:tab w:val="left" w:pos="709"/>
        </w:tabs>
        <w:jc w:val="both"/>
        <w:rPr>
          <w:sz w:val="24"/>
          <w:szCs w:val="24"/>
        </w:rPr>
      </w:pPr>
    </w:p>
    <w:p w14:paraId="15AA8C91" w14:textId="77777777" w:rsidR="00AF73B1" w:rsidRDefault="00AF73B1" w:rsidP="00AF73B1">
      <w:pPr>
        <w:numPr>
          <w:ilvl w:val="0"/>
          <w:numId w:val="1"/>
        </w:numPr>
        <w:tabs>
          <w:tab w:val="left" w:pos="709"/>
        </w:tabs>
        <w:adjustRightInd/>
        <w:spacing w:line="360" w:lineRule="auto"/>
        <w:ind w:left="709" w:right="-68" w:hanging="709"/>
        <w:jc w:val="center"/>
        <w:rPr>
          <w:b/>
          <w:sz w:val="24"/>
          <w:szCs w:val="24"/>
        </w:rPr>
      </w:pPr>
      <w:r>
        <w:rPr>
          <w:b/>
          <w:sz w:val="24"/>
          <w:szCs w:val="24"/>
        </w:rPr>
        <w:lastRenderedPageBreak/>
        <w:t>NENUGALIMA JĖGA</w:t>
      </w:r>
    </w:p>
    <w:p w14:paraId="4ADF5C5C" w14:textId="77777777" w:rsidR="00AF73B1" w:rsidRDefault="00AF73B1" w:rsidP="00AF73B1">
      <w:pPr>
        <w:numPr>
          <w:ilvl w:val="1"/>
          <w:numId w:val="1"/>
        </w:numPr>
        <w:tabs>
          <w:tab w:val="left" w:pos="709"/>
        </w:tabs>
        <w:adjustRightInd/>
        <w:ind w:left="709" w:hanging="709"/>
        <w:jc w:val="both"/>
        <w:rPr>
          <w:sz w:val="24"/>
          <w:szCs w:val="24"/>
        </w:rPr>
      </w:pPr>
      <w:r>
        <w:rPr>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2DD08B09" w14:textId="77777777" w:rsidR="00BE0ED0" w:rsidRDefault="00BE0ED0" w:rsidP="00787271">
      <w:pPr>
        <w:tabs>
          <w:tab w:val="left" w:pos="709"/>
        </w:tabs>
        <w:ind w:right="-68"/>
        <w:jc w:val="both"/>
        <w:rPr>
          <w:sz w:val="24"/>
          <w:szCs w:val="24"/>
        </w:rPr>
      </w:pPr>
    </w:p>
    <w:p w14:paraId="3BD413ED" w14:textId="77777777" w:rsidR="00AF73B1" w:rsidRDefault="00AF73B1" w:rsidP="00AF73B1">
      <w:pPr>
        <w:numPr>
          <w:ilvl w:val="0"/>
          <w:numId w:val="1"/>
        </w:numPr>
        <w:tabs>
          <w:tab w:val="left" w:pos="709"/>
        </w:tabs>
        <w:adjustRightInd/>
        <w:ind w:left="709" w:right="-68" w:hanging="709"/>
        <w:jc w:val="center"/>
        <w:rPr>
          <w:b/>
          <w:sz w:val="24"/>
          <w:szCs w:val="24"/>
        </w:rPr>
      </w:pPr>
      <w:r>
        <w:rPr>
          <w:b/>
          <w:sz w:val="24"/>
          <w:szCs w:val="24"/>
        </w:rPr>
        <w:t>GINČŲ SPRENDIMO TVARKA</w:t>
      </w:r>
    </w:p>
    <w:p w14:paraId="520D47A2" w14:textId="77777777" w:rsidR="00AF73B1" w:rsidRDefault="00AF73B1" w:rsidP="00AF73B1">
      <w:pPr>
        <w:tabs>
          <w:tab w:val="left" w:pos="709"/>
        </w:tabs>
        <w:ind w:left="709" w:right="-68"/>
        <w:jc w:val="both"/>
        <w:rPr>
          <w:b/>
          <w:sz w:val="24"/>
          <w:szCs w:val="24"/>
        </w:rPr>
      </w:pPr>
    </w:p>
    <w:p w14:paraId="6281F834" w14:textId="77777777" w:rsidR="00AF73B1" w:rsidRDefault="00AF73B1" w:rsidP="00AF73B1">
      <w:pPr>
        <w:numPr>
          <w:ilvl w:val="1"/>
          <w:numId w:val="1"/>
        </w:numPr>
        <w:tabs>
          <w:tab w:val="left" w:pos="709"/>
        </w:tabs>
        <w:adjustRightInd/>
        <w:ind w:left="709" w:right="-68" w:hanging="709"/>
        <w:jc w:val="both"/>
        <w:rPr>
          <w:sz w:val="24"/>
          <w:szCs w:val="24"/>
        </w:rPr>
      </w:pPr>
      <w:r>
        <w:rPr>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2F1BC160" w14:textId="77777777" w:rsidR="00AF73B1" w:rsidRDefault="00AF73B1" w:rsidP="00AF73B1">
      <w:pPr>
        <w:tabs>
          <w:tab w:val="left" w:pos="709"/>
        </w:tabs>
        <w:adjustRightInd/>
        <w:ind w:left="709" w:right="-68"/>
        <w:jc w:val="both"/>
        <w:rPr>
          <w:sz w:val="24"/>
          <w:szCs w:val="24"/>
        </w:rPr>
      </w:pPr>
    </w:p>
    <w:p w14:paraId="56D65B96" w14:textId="77777777" w:rsidR="00AF73B1" w:rsidRDefault="00AF73B1" w:rsidP="00AF73B1">
      <w:pPr>
        <w:numPr>
          <w:ilvl w:val="1"/>
          <w:numId w:val="1"/>
        </w:numPr>
        <w:tabs>
          <w:tab w:val="left" w:pos="709"/>
        </w:tabs>
        <w:adjustRightInd/>
        <w:ind w:left="709" w:right="-68" w:hanging="709"/>
        <w:jc w:val="both"/>
        <w:rPr>
          <w:sz w:val="24"/>
          <w:szCs w:val="24"/>
        </w:rPr>
      </w:pPr>
      <w:r>
        <w:rPr>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8846FEB" w14:textId="77777777" w:rsidR="00AF73B1" w:rsidRDefault="00AF73B1" w:rsidP="00AF73B1">
      <w:pPr>
        <w:tabs>
          <w:tab w:val="left" w:pos="709"/>
        </w:tabs>
        <w:adjustRightInd/>
        <w:ind w:left="709" w:right="-68"/>
        <w:jc w:val="both"/>
        <w:rPr>
          <w:sz w:val="24"/>
          <w:szCs w:val="24"/>
        </w:rPr>
      </w:pPr>
    </w:p>
    <w:p w14:paraId="0BC66FD4" w14:textId="77777777" w:rsidR="00AF73B1" w:rsidRDefault="00AF73B1" w:rsidP="00AF73B1">
      <w:pPr>
        <w:numPr>
          <w:ilvl w:val="1"/>
          <w:numId w:val="1"/>
        </w:numPr>
        <w:tabs>
          <w:tab w:val="left" w:pos="709"/>
        </w:tabs>
        <w:adjustRightInd/>
        <w:ind w:left="709" w:right="-68" w:hanging="709"/>
        <w:jc w:val="both"/>
        <w:rPr>
          <w:sz w:val="24"/>
          <w:szCs w:val="24"/>
        </w:rPr>
      </w:pPr>
      <w:r>
        <w:rPr>
          <w:sz w:val="24"/>
          <w:szCs w:val="24"/>
        </w:rPr>
        <w:t>Šalių tarpusavio santykiai, neaptarti Sutartyje, reguliuojami Civilinio kodekso ir kitų teisės aktų nustatyta tvarka.</w:t>
      </w:r>
    </w:p>
    <w:p w14:paraId="56BCC964" w14:textId="77777777" w:rsidR="00AF73B1" w:rsidRDefault="00AF73B1" w:rsidP="00AF73B1">
      <w:pPr>
        <w:tabs>
          <w:tab w:val="left" w:pos="709"/>
        </w:tabs>
        <w:ind w:left="709" w:right="-68" w:hanging="709"/>
        <w:jc w:val="both"/>
        <w:rPr>
          <w:sz w:val="24"/>
          <w:szCs w:val="24"/>
        </w:rPr>
      </w:pPr>
    </w:p>
    <w:p w14:paraId="2386F612" w14:textId="77777777" w:rsidR="00AF73B1" w:rsidRDefault="00AF73B1" w:rsidP="00AF73B1">
      <w:pPr>
        <w:numPr>
          <w:ilvl w:val="0"/>
          <w:numId w:val="1"/>
        </w:numPr>
        <w:tabs>
          <w:tab w:val="left" w:pos="142"/>
          <w:tab w:val="left" w:pos="709"/>
        </w:tabs>
        <w:adjustRightInd/>
        <w:ind w:left="709" w:right="-68" w:hanging="709"/>
        <w:jc w:val="center"/>
        <w:rPr>
          <w:b/>
          <w:sz w:val="24"/>
          <w:szCs w:val="24"/>
        </w:rPr>
      </w:pPr>
      <w:r>
        <w:rPr>
          <w:b/>
          <w:color w:val="000000"/>
          <w:sz w:val="24"/>
          <w:szCs w:val="24"/>
        </w:rPr>
        <w:t>SUTARTIES PERŽIŪROS SĄLYGOS</w:t>
      </w:r>
    </w:p>
    <w:p w14:paraId="0B9AC3DE" w14:textId="77777777" w:rsidR="00AF73B1" w:rsidRDefault="00AF73B1" w:rsidP="00AF73B1">
      <w:pPr>
        <w:tabs>
          <w:tab w:val="left" w:pos="142"/>
          <w:tab w:val="left" w:pos="709"/>
        </w:tabs>
        <w:ind w:left="709" w:right="-68"/>
        <w:jc w:val="both"/>
        <w:rPr>
          <w:b/>
          <w:sz w:val="24"/>
          <w:szCs w:val="24"/>
        </w:rPr>
      </w:pPr>
    </w:p>
    <w:p w14:paraId="4B58DF62" w14:textId="77777777" w:rsidR="00AF73B1" w:rsidRPr="009D003C" w:rsidRDefault="00AF73B1" w:rsidP="00AF73B1">
      <w:pPr>
        <w:pStyle w:val="ListParagraph"/>
        <w:numPr>
          <w:ilvl w:val="1"/>
          <w:numId w:val="1"/>
        </w:numPr>
        <w:ind w:left="709" w:hanging="709"/>
        <w:jc w:val="both"/>
        <w:rPr>
          <w:rFonts w:eastAsia="Calibri"/>
          <w:sz w:val="24"/>
          <w:szCs w:val="24"/>
          <w:lang w:val="lt-LT"/>
        </w:rPr>
      </w:pPr>
      <w:r w:rsidRPr="009D003C">
        <w:rPr>
          <w:rFonts w:eastAsia="Calibri"/>
          <w:sz w:val="24"/>
          <w:szCs w:val="24"/>
          <w:lang w:val="lt-LT"/>
        </w:rPr>
        <w:t xml:space="preserve">Šalių sutartinių įsipareigojimų įvykdymo terminas, iškilus nenumatytoms aplinkybėms, kurios negali priklausyti nuo Šalies, dėl kurios pratęsiamas sutartinių įsipareigojimų įvykdymo terminas, valios (pavyzdžiui: klimatinės oro sąlygos, valstybės institucijų/įstaigų/organizacijų veiksmai, dėl kurių nėra galimybės įvykdyti sutartį nustatytu terminu, ir pan. objektyvios priežastys), Šalims raštu išreiškus tam sutikimą gali būti pratęstas, surašant papildomą susitarimą, kuris yra neatsiejama šios sutarties dalis. </w:t>
      </w:r>
    </w:p>
    <w:p w14:paraId="2B7E943C" w14:textId="77777777" w:rsidR="00AF73B1" w:rsidRDefault="00AF73B1" w:rsidP="00AF73B1">
      <w:pPr>
        <w:rPr>
          <w:rFonts w:eastAsia="Calibri"/>
          <w:sz w:val="24"/>
          <w:szCs w:val="24"/>
        </w:rPr>
      </w:pPr>
    </w:p>
    <w:p w14:paraId="32098F46" w14:textId="77777777" w:rsidR="00AF73B1" w:rsidRPr="009D003C" w:rsidRDefault="00AF73B1" w:rsidP="00AF73B1">
      <w:pPr>
        <w:pStyle w:val="ListParagraph"/>
        <w:numPr>
          <w:ilvl w:val="1"/>
          <w:numId w:val="1"/>
        </w:numPr>
        <w:ind w:left="709" w:hanging="709"/>
        <w:jc w:val="both"/>
        <w:rPr>
          <w:rFonts w:eastAsia="Calibri"/>
          <w:color w:val="000000"/>
          <w:sz w:val="24"/>
          <w:szCs w:val="24"/>
          <w:lang w:val="lt-LT"/>
        </w:rPr>
      </w:pPr>
      <w:r w:rsidRPr="009D003C">
        <w:rPr>
          <w:rFonts w:eastAsia="Calibri"/>
          <w:color w:val="000000"/>
          <w:sz w:val="24"/>
          <w:szCs w:val="24"/>
          <w:lang w:val="lt-LT"/>
        </w:rPr>
        <w:t>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33CA433A" w14:textId="77777777" w:rsidR="00AF73B1" w:rsidRPr="009D003C" w:rsidRDefault="00AF73B1" w:rsidP="00AF73B1">
      <w:pPr>
        <w:pStyle w:val="ListParagraph"/>
        <w:ind w:left="709"/>
        <w:rPr>
          <w:rFonts w:eastAsia="Calibri"/>
          <w:color w:val="000000"/>
          <w:sz w:val="24"/>
          <w:szCs w:val="24"/>
          <w:lang w:val="lt-LT"/>
        </w:rPr>
      </w:pPr>
    </w:p>
    <w:p w14:paraId="7181D6E4" w14:textId="77777777" w:rsidR="00AF73B1" w:rsidRPr="009D003C" w:rsidRDefault="00AF73B1" w:rsidP="00AF73B1">
      <w:pPr>
        <w:pStyle w:val="ListParagraph"/>
        <w:numPr>
          <w:ilvl w:val="1"/>
          <w:numId w:val="1"/>
        </w:numPr>
        <w:ind w:left="709" w:hanging="709"/>
        <w:jc w:val="both"/>
        <w:rPr>
          <w:rFonts w:eastAsia="Calibri"/>
          <w:color w:val="000000"/>
          <w:sz w:val="24"/>
          <w:szCs w:val="24"/>
          <w:lang w:val="lt-LT"/>
        </w:rPr>
      </w:pPr>
      <w:r w:rsidRPr="009D003C">
        <w:rPr>
          <w:rFonts w:eastAsia="Calibri"/>
          <w:color w:val="000000"/>
          <w:sz w:val="24"/>
          <w:szCs w:val="24"/>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1D1DEC54" w14:textId="77777777" w:rsidR="00AF73B1" w:rsidRDefault="00AF73B1" w:rsidP="00AF73B1">
      <w:pPr>
        <w:rPr>
          <w:rFonts w:eastAsia="Calibri"/>
          <w:color w:val="000000"/>
          <w:sz w:val="24"/>
          <w:szCs w:val="24"/>
        </w:rPr>
      </w:pPr>
    </w:p>
    <w:p w14:paraId="200023F7" w14:textId="77777777" w:rsidR="00AF73B1" w:rsidRDefault="00AF73B1" w:rsidP="00AF73B1">
      <w:pPr>
        <w:numPr>
          <w:ilvl w:val="0"/>
          <w:numId w:val="1"/>
        </w:numPr>
        <w:tabs>
          <w:tab w:val="left" w:pos="142"/>
          <w:tab w:val="left" w:pos="709"/>
        </w:tabs>
        <w:adjustRightInd/>
        <w:spacing w:line="360" w:lineRule="auto"/>
        <w:ind w:left="709" w:right="-68" w:hanging="709"/>
        <w:jc w:val="center"/>
        <w:rPr>
          <w:b/>
          <w:sz w:val="24"/>
          <w:szCs w:val="24"/>
        </w:rPr>
      </w:pPr>
      <w:r>
        <w:rPr>
          <w:b/>
          <w:sz w:val="24"/>
          <w:szCs w:val="24"/>
        </w:rPr>
        <w:t>SUTARTIES NUTRAUKIMAS</w:t>
      </w:r>
    </w:p>
    <w:p w14:paraId="40707F37" w14:textId="7A44EC42" w:rsidR="00AF73B1" w:rsidRDefault="00AF73B1" w:rsidP="00AF73B1">
      <w:pPr>
        <w:numPr>
          <w:ilvl w:val="1"/>
          <w:numId w:val="1"/>
        </w:numPr>
        <w:tabs>
          <w:tab w:val="left" w:pos="709"/>
        </w:tabs>
        <w:adjustRightInd/>
        <w:ind w:left="709" w:hanging="709"/>
        <w:jc w:val="both"/>
        <w:rPr>
          <w:sz w:val="24"/>
          <w:szCs w:val="24"/>
        </w:rPr>
      </w:pPr>
      <w:r>
        <w:rPr>
          <w:sz w:val="24"/>
          <w:szCs w:val="24"/>
        </w:rPr>
        <w:t>Sutartis gali būti nutraukiama raštišku Šalių susitarimu.</w:t>
      </w:r>
    </w:p>
    <w:p w14:paraId="36CD3B92" w14:textId="77777777" w:rsidR="00AF73B1" w:rsidRDefault="00AF73B1" w:rsidP="00AF73B1">
      <w:pPr>
        <w:tabs>
          <w:tab w:val="left" w:pos="709"/>
        </w:tabs>
        <w:adjustRightInd/>
        <w:ind w:left="709"/>
        <w:jc w:val="both"/>
        <w:rPr>
          <w:sz w:val="24"/>
          <w:szCs w:val="24"/>
        </w:rPr>
      </w:pPr>
    </w:p>
    <w:p w14:paraId="7A731AAA" w14:textId="77777777" w:rsidR="00AF73B1" w:rsidRDefault="00AF73B1" w:rsidP="00AF73B1">
      <w:pPr>
        <w:numPr>
          <w:ilvl w:val="1"/>
          <w:numId w:val="1"/>
        </w:numPr>
        <w:tabs>
          <w:tab w:val="left" w:pos="709"/>
        </w:tabs>
        <w:adjustRightInd/>
        <w:ind w:left="709" w:hanging="709"/>
        <w:jc w:val="both"/>
        <w:rPr>
          <w:bCs/>
          <w:sz w:val="24"/>
          <w:szCs w:val="24"/>
        </w:rPr>
      </w:pPr>
      <w:r>
        <w:rPr>
          <w:bCs/>
          <w:sz w:val="24"/>
          <w:szCs w:val="24"/>
        </w:rPr>
        <w:t xml:space="preserve">Tiekėjas turi teisę vienašališkai nutraukti Sutartį tik dėl svarbių priežasčių. Tokiu atveju, Tiekėjas privalo visiškai atlyginti Pirkėjo patirtus tiesioginius nuostolius. Pirkėjo patirti nuostoliai ar </w:t>
      </w:r>
      <w:r>
        <w:rPr>
          <w:bCs/>
          <w:sz w:val="24"/>
          <w:szCs w:val="24"/>
        </w:rPr>
        <w:lastRenderedPageBreak/>
        <w:t>išlaidos išieškomi, išskaičiuojant juos iš Tiekėjui mokėtinų sumų. Apie Sutarties nutraukimą šiame punkte nurodytu pagrindu Tiekėjas raštu praneša Pirkėjui prieš 30 (trisdešimt) kalendorinių dienų.</w:t>
      </w:r>
    </w:p>
    <w:p w14:paraId="2CD2E8AA" w14:textId="77777777" w:rsidR="00AF73B1" w:rsidRDefault="00AF73B1" w:rsidP="00AF73B1">
      <w:pPr>
        <w:tabs>
          <w:tab w:val="left" w:pos="709"/>
        </w:tabs>
        <w:adjustRightInd/>
        <w:ind w:left="709"/>
        <w:jc w:val="both"/>
        <w:rPr>
          <w:bCs/>
          <w:sz w:val="24"/>
          <w:szCs w:val="24"/>
        </w:rPr>
      </w:pPr>
    </w:p>
    <w:p w14:paraId="323493CE" w14:textId="77777777" w:rsidR="00AF73B1" w:rsidRDefault="00AF73B1" w:rsidP="00AF73B1">
      <w:pPr>
        <w:numPr>
          <w:ilvl w:val="1"/>
          <w:numId w:val="1"/>
        </w:numPr>
        <w:tabs>
          <w:tab w:val="left" w:pos="709"/>
        </w:tabs>
        <w:adjustRightInd/>
        <w:ind w:left="709" w:hanging="709"/>
        <w:jc w:val="both"/>
        <w:rPr>
          <w:bCs/>
          <w:sz w:val="24"/>
          <w:szCs w:val="24"/>
        </w:rPr>
      </w:pPr>
      <w:r>
        <w:rPr>
          <w:bCs/>
          <w:sz w:val="24"/>
          <w:szCs w:val="24"/>
        </w:rPr>
        <w:t>Pirkėjas turi teisę vienašališkai nutraukti Sutartį šiais atvejais:</w:t>
      </w:r>
    </w:p>
    <w:p w14:paraId="26171BB5" w14:textId="77777777" w:rsidR="00AF73B1" w:rsidRDefault="00AF73B1" w:rsidP="00AF73B1">
      <w:pPr>
        <w:tabs>
          <w:tab w:val="left" w:pos="709"/>
        </w:tabs>
        <w:adjustRightInd/>
        <w:ind w:left="709"/>
        <w:jc w:val="both"/>
        <w:rPr>
          <w:sz w:val="24"/>
          <w:szCs w:val="24"/>
        </w:rPr>
      </w:pPr>
    </w:p>
    <w:p w14:paraId="5F8EA85F" w14:textId="77777777" w:rsidR="00AF73B1" w:rsidRDefault="00AF73B1" w:rsidP="00AF73B1">
      <w:pPr>
        <w:numPr>
          <w:ilvl w:val="2"/>
          <w:numId w:val="1"/>
        </w:numPr>
        <w:tabs>
          <w:tab w:val="left" w:pos="709"/>
        </w:tabs>
        <w:adjustRightInd/>
        <w:ind w:left="709" w:hanging="709"/>
        <w:jc w:val="both"/>
        <w:rPr>
          <w:sz w:val="24"/>
          <w:szCs w:val="24"/>
        </w:rPr>
      </w:pPr>
      <w:r>
        <w:rPr>
          <w:sz w:val="24"/>
          <w:szCs w:val="24"/>
        </w:rPr>
        <w:t>esant Lietuvos Respublikos Pirkimų, atliekamų vandentvarkos, energetikos, transporto ar pašto paslaugų srities perkančiųjų subjektų įstatymo 98 straipsnio 1 dalyje nurodytiems pagrindams;</w:t>
      </w:r>
    </w:p>
    <w:p w14:paraId="7EDE387F" w14:textId="77777777" w:rsidR="00AF73B1" w:rsidRDefault="00AF73B1" w:rsidP="00AF73B1">
      <w:pPr>
        <w:tabs>
          <w:tab w:val="left" w:pos="709"/>
        </w:tabs>
        <w:ind w:left="709"/>
        <w:jc w:val="both"/>
        <w:rPr>
          <w:sz w:val="24"/>
          <w:szCs w:val="24"/>
        </w:rPr>
      </w:pPr>
    </w:p>
    <w:p w14:paraId="2E2A673C" w14:textId="77777777" w:rsidR="00AF73B1" w:rsidRDefault="00AF73B1" w:rsidP="00AF73B1">
      <w:pPr>
        <w:numPr>
          <w:ilvl w:val="2"/>
          <w:numId w:val="1"/>
        </w:numPr>
        <w:tabs>
          <w:tab w:val="left" w:pos="709"/>
        </w:tabs>
        <w:adjustRightInd/>
        <w:ind w:left="709" w:hanging="709"/>
        <w:jc w:val="both"/>
        <w:rPr>
          <w:sz w:val="24"/>
          <w:szCs w:val="24"/>
        </w:rPr>
      </w:pPr>
      <w:r>
        <w:rPr>
          <w:sz w:val="24"/>
          <w:szCs w:val="24"/>
        </w:rPr>
        <w:t>dėl esminio Sutarties pažeidimo. Esminiu Sutarties pažeidimu laikomi atvejai, numatyti Lietuvos Respublikos civilinio kodekso 6.217 straipsnio 2 dalyje, taip pat šie atvejai: reikalavimų kokybei pažeidimas; kai Tiekėjas praleido Sutarties įvykdymo terminą daugiau kaip 30 kalendorinių dienų; kai Tiekėjas per Pirkėjo nustatytą protingą terminą nepašalino Prekių trūkumų; kai Pirkėjas patiria nuostolius dėl to, kad Tiekėjas Sutartyje nustatytą esminę sąlygą vykdo su dideliais arba nuolatiniais trūkumais; kai Tiekėjas sudaro subtiekimo sutartį be Pirkėjo sutikimo arba pakeičia subtiekėją, pažeisdamas Sutartyje nustatytą subtiekėjų pakeitimo tvarką; kai Tiekėjas nesilaiko Sutartyje nustatytos kainos;</w:t>
      </w:r>
    </w:p>
    <w:p w14:paraId="2BC72F75" w14:textId="77777777" w:rsidR="00AF73B1" w:rsidRDefault="00AF73B1" w:rsidP="00AF73B1">
      <w:pPr>
        <w:tabs>
          <w:tab w:val="left" w:pos="709"/>
        </w:tabs>
        <w:jc w:val="both"/>
        <w:rPr>
          <w:sz w:val="24"/>
          <w:szCs w:val="24"/>
        </w:rPr>
      </w:pPr>
    </w:p>
    <w:p w14:paraId="137459FF" w14:textId="77777777" w:rsidR="00AF73B1" w:rsidRDefault="00AF73B1" w:rsidP="00AF73B1">
      <w:pPr>
        <w:numPr>
          <w:ilvl w:val="2"/>
          <w:numId w:val="1"/>
        </w:numPr>
        <w:tabs>
          <w:tab w:val="left" w:pos="709"/>
        </w:tabs>
        <w:adjustRightInd/>
        <w:ind w:left="709" w:hanging="709"/>
        <w:jc w:val="both"/>
        <w:rPr>
          <w:bCs/>
          <w:sz w:val="24"/>
          <w:szCs w:val="24"/>
        </w:rPr>
      </w:pPr>
      <w:r>
        <w:rPr>
          <w:bCs/>
          <w:sz w:val="24"/>
          <w:szCs w:val="24"/>
        </w:rPr>
        <w:t xml:space="preserve">kai Tiekėjas bankrutuoja arba yra likviduojamas, sustabdo ūkinę veiklą arba įstatymuose ir kituose teisės aktuose numatyta tvarka susidaro analogiška situacija; </w:t>
      </w:r>
    </w:p>
    <w:p w14:paraId="71AD51D8" w14:textId="77777777" w:rsidR="00AF73B1" w:rsidRDefault="00AF73B1" w:rsidP="00AF73B1">
      <w:pPr>
        <w:tabs>
          <w:tab w:val="left" w:pos="709"/>
        </w:tabs>
        <w:adjustRightInd/>
        <w:ind w:left="709"/>
        <w:jc w:val="both"/>
        <w:rPr>
          <w:bCs/>
          <w:sz w:val="24"/>
          <w:szCs w:val="24"/>
        </w:rPr>
      </w:pPr>
    </w:p>
    <w:p w14:paraId="2129ACE1" w14:textId="77777777" w:rsidR="00AF73B1" w:rsidRDefault="00AF73B1" w:rsidP="00AF73B1">
      <w:pPr>
        <w:numPr>
          <w:ilvl w:val="2"/>
          <w:numId w:val="1"/>
        </w:numPr>
        <w:tabs>
          <w:tab w:val="left" w:pos="709"/>
        </w:tabs>
        <w:adjustRightInd/>
        <w:ind w:left="709" w:hanging="709"/>
        <w:jc w:val="both"/>
        <w:rPr>
          <w:bCs/>
          <w:sz w:val="24"/>
          <w:szCs w:val="24"/>
        </w:rPr>
      </w:pPr>
      <w:r>
        <w:rPr>
          <w:bCs/>
          <w:sz w:val="24"/>
          <w:szCs w:val="24"/>
        </w:rPr>
        <w:t>kai keičiasi Tiekėjo organizacinė struktūra – juridinis statusas, pobūdis ar valdymo struktūra ir tai gali turėti įtakos tinkamam Sutarties įvykdymui.</w:t>
      </w:r>
    </w:p>
    <w:p w14:paraId="56D9EC4F" w14:textId="77777777" w:rsidR="00AF73B1" w:rsidRDefault="00AF73B1" w:rsidP="00AF73B1">
      <w:pPr>
        <w:tabs>
          <w:tab w:val="left" w:pos="709"/>
          <w:tab w:val="left" w:pos="3120"/>
        </w:tabs>
        <w:ind w:left="709"/>
        <w:jc w:val="both"/>
        <w:rPr>
          <w:sz w:val="24"/>
          <w:szCs w:val="24"/>
        </w:rPr>
      </w:pPr>
      <w:r>
        <w:rPr>
          <w:sz w:val="24"/>
          <w:szCs w:val="24"/>
        </w:rPr>
        <w:tab/>
      </w:r>
    </w:p>
    <w:p w14:paraId="014B71DD" w14:textId="77777777" w:rsidR="00AF73B1" w:rsidRDefault="00AF73B1" w:rsidP="00AF73B1">
      <w:pPr>
        <w:numPr>
          <w:ilvl w:val="1"/>
          <w:numId w:val="1"/>
        </w:numPr>
        <w:tabs>
          <w:tab w:val="left" w:pos="709"/>
        </w:tabs>
        <w:ind w:left="709" w:hanging="709"/>
        <w:contextualSpacing/>
        <w:jc w:val="both"/>
        <w:rPr>
          <w:bCs/>
          <w:sz w:val="24"/>
          <w:szCs w:val="24"/>
        </w:rPr>
      </w:pPr>
      <w:r>
        <w:rPr>
          <w:bCs/>
          <w:sz w:val="24"/>
          <w:szCs w:val="24"/>
        </w:rPr>
        <w:t>Kai Sutartis nutraukiama 8.3. punkte nurodytais pagrindais, Pirkėjas apie Sutarties nutraukimą privalo iš anksto pranešti prieš 14 (keturiolika) kalendorinių dienų.</w:t>
      </w:r>
    </w:p>
    <w:p w14:paraId="465BD29F" w14:textId="77777777" w:rsidR="00AF73B1" w:rsidRDefault="00AF73B1" w:rsidP="00AF73B1">
      <w:pPr>
        <w:tabs>
          <w:tab w:val="left" w:pos="709"/>
        </w:tabs>
        <w:ind w:left="709"/>
        <w:contextualSpacing/>
        <w:jc w:val="both"/>
        <w:rPr>
          <w:bCs/>
          <w:sz w:val="24"/>
          <w:szCs w:val="24"/>
        </w:rPr>
      </w:pPr>
    </w:p>
    <w:p w14:paraId="4BAC0577" w14:textId="77777777" w:rsidR="00AF73B1" w:rsidRDefault="00AF73B1" w:rsidP="00AF73B1">
      <w:pPr>
        <w:numPr>
          <w:ilvl w:val="1"/>
          <w:numId w:val="1"/>
        </w:numPr>
        <w:tabs>
          <w:tab w:val="left" w:pos="709"/>
        </w:tabs>
        <w:ind w:left="709" w:hanging="709"/>
        <w:contextualSpacing/>
        <w:jc w:val="both"/>
        <w:rPr>
          <w:bCs/>
          <w:sz w:val="24"/>
          <w:szCs w:val="24"/>
        </w:rPr>
      </w:pPr>
      <w:r>
        <w:rPr>
          <w:bCs/>
          <w:sz w:val="24"/>
          <w:szCs w:val="24"/>
        </w:rPr>
        <w:t>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215A7428" w14:textId="77777777" w:rsidR="00AF73B1" w:rsidRDefault="00AF73B1" w:rsidP="00AF73B1">
      <w:pPr>
        <w:tabs>
          <w:tab w:val="left" w:pos="709"/>
        </w:tabs>
        <w:ind w:left="709"/>
        <w:contextualSpacing/>
        <w:jc w:val="both"/>
        <w:rPr>
          <w:bCs/>
          <w:sz w:val="24"/>
          <w:szCs w:val="24"/>
        </w:rPr>
      </w:pPr>
    </w:p>
    <w:p w14:paraId="2626F8C7" w14:textId="77777777" w:rsidR="00AF73B1" w:rsidRDefault="00AF73B1" w:rsidP="00AF73B1">
      <w:pPr>
        <w:numPr>
          <w:ilvl w:val="1"/>
          <w:numId w:val="1"/>
        </w:numPr>
        <w:tabs>
          <w:tab w:val="left" w:pos="709"/>
        </w:tabs>
        <w:ind w:left="709" w:hanging="709"/>
        <w:contextualSpacing/>
        <w:jc w:val="both"/>
        <w:rPr>
          <w:bCs/>
          <w:sz w:val="24"/>
          <w:szCs w:val="24"/>
        </w:rPr>
      </w:pPr>
      <w:r>
        <w:rPr>
          <w:bCs/>
          <w:sz w:val="24"/>
          <w:szCs w:val="24"/>
        </w:rPr>
        <w:t>Kai Sutartis nutraukiama dėl esminio Sutarties pažeidimo, tai Pirkėjo patirti nuostoliai ar išlaidos išieškomi, išskaičiuojant juos iš Tiekėjui mokėtinų sumų.</w:t>
      </w:r>
    </w:p>
    <w:p w14:paraId="4022A064" w14:textId="77777777" w:rsidR="00AF73B1" w:rsidRDefault="00AF73B1" w:rsidP="00AF73B1">
      <w:pPr>
        <w:tabs>
          <w:tab w:val="left" w:pos="709"/>
        </w:tabs>
        <w:ind w:left="709"/>
        <w:contextualSpacing/>
        <w:jc w:val="both"/>
        <w:rPr>
          <w:bCs/>
          <w:sz w:val="24"/>
          <w:szCs w:val="24"/>
        </w:rPr>
      </w:pPr>
    </w:p>
    <w:p w14:paraId="0B6FFBB7" w14:textId="77777777" w:rsidR="00AF73B1" w:rsidRDefault="00AF73B1" w:rsidP="00AF73B1">
      <w:pPr>
        <w:numPr>
          <w:ilvl w:val="1"/>
          <w:numId w:val="1"/>
        </w:numPr>
        <w:tabs>
          <w:tab w:val="left" w:pos="709"/>
        </w:tabs>
        <w:ind w:left="709" w:hanging="709"/>
        <w:contextualSpacing/>
        <w:jc w:val="both"/>
        <w:rPr>
          <w:bCs/>
          <w:sz w:val="24"/>
          <w:szCs w:val="24"/>
        </w:rPr>
      </w:pPr>
      <w:r>
        <w:rPr>
          <w:bCs/>
          <w:sz w:val="24"/>
          <w:szCs w:val="24"/>
        </w:rPr>
        <w:t>Kai Pirkėjas Sutartį vienašališkai nutraukia kitais pagrindais nei nurodyta 8.3. punkte, tai Pirkėjas privalo visiškai atlyginti Tiekėjui patirtus tiesioginius nuostolius. Apie tokį Sutarties nutraukimą Pirkėjas raštu praneša Tiekėjui prieš 30 (trisdešimt) kalendorinių dienų.</w:t>
      </w:r>
    </w:p>
    <w:p w14:paraId="621857B9" w14:textId="77777777" w:rsidR="00AF73B1" w:rsidRDefault="00AF73B1" w:rsidP="00AF73B1">
      <w:pPr>
        <w:tabs>
          <w:tab w:val="left" w:pos="709"/>
        </w:tabs>
        <w:ind w:right="-68"/>
        <w:jc w:val="both"/>
        <w:rPr>
          <w:sz w:val="24"/>
          <w:szCs w:val="24"/>
        </w:rPr>
      </w:pPr>
    </w:p>
    <w:p w14:paraId="5AEA2F8B" w14:textId="77777777" w:rsidR="00AF73B1" w:rsidRDefault="00AF73B1" w:rsidP="00AF73B1">
      <w:pPr>
        <w:numPr>
          <w:ilvl w:val="0"/>
          <w:numId w:val="1"/>
        </w:numPr>
        <w:tabs>
          <w:tab w:val="left" w:pos="142"/>
          <w:tab w:val="left" w:pos="709"/>
        </w:tabs>
        <w:adjustRightInd/>
        <w:spacing w:line="360" w:lineRule="auto"/>
        <w:ind w:left="709" w:right="-68" w:hanging="709"/>
        <w:jc w:val="center"/>
        <w:rPr>
          <w:b/>
          <w:sz w:val="24"/>
          <w:szCs w:val="24"/>
        </w:rPr>
      </w:pPr>
      <w:r>
        <w:rPr>
          <w:b/>
          <w:sz w:val="24"/>
          <w:szCs w:val="24"/>
        </w:rPr>
        <w:t>SUBTIEKĖJAI IR JŲ KEITIMO TVARKA</w:t>
      </w:r>
    </w:p>
    <w:p w14:paraId="652ED171" w14:textId="77777777" w:rsidR="00AF73B1" w:rsidRDefault="00AF73B1" w:rsidP="00AF73B1">
      <w:pPr>
        <w:overflowPunct/>
        <w:autoSpaceDE/>
        <w:adjustRightInd/>
        <w:ind w:left="709" w:hanging="709"/>
        <w:jc w:val="both"/>
        <w:rPr>
          <w:i/>
          <w:spacing w:val="-2"/>
          <w:sz w:val="24"/>
          <w:szCs w:val="24"/>
          <w:lang w:eastAsia="lt-LT"/>
        </w:rPr>
      </w:pPr>
      <w:r>
        <w:rPr>
          <w:spacing w:val="-2"/>
          <w:sz w:val="24"/>
          <w:szCs w:val="24"/>
          <w:lang w:eastAsia="lt-LT"/>
        </w:rPr>
        <w:t>9.1.</w:t>
      </w:r>
      <w:r>
        <w:rPr>
          <w:i/>
          <w:spacing w:val="-2"/>
          <w:sz w:val="24"/>
          <w:szCs w:val="24"/>
          <w:lang w:eastAsia="lt-LT"/>
        </w:rPr>
        <w:t xml:space="preserve"> </w:t>
      </w:r>
      <w:r>
        <w:rPr>
          <w:i/>
          <w:spacing w:val="-2"/>
          <w:sz w:val="24"/>
          <w:szCs w:val="24"/>
          <w:lang w:eastAsia="lt-LT"/>
        </w:rPr>
        <w:tab/>
      </w:r>
      <w:r>
        <w:rPr>
          <w:i/>
          <w:sz w:val="24"/>
          <w:szCs w:val="24"/>
          <w:lang w:eastAsia="lt-LT"/>
        </w:rPr>
        <w:t>Tiekėjas numato pasitelkti šį (šiuos) subtiekėją (subtiekėjus):</w:t>
      </w:r>
    </w:p>
    <w:p w14:paraId="5025D61C" w14:textId="0793B3E4" w:rsidR="00AF73B1" w:rsidRDefault="00AF73B1" w:rsidP="00AF73B1">
      <w:pPr>
        <w:overflowPunct/>
        <w:autoSpaceDE/>
        <w:adjustRightInd/>
        <w:ind w:left="709" w:hanging="709"/>
        <w:jc w:val="both"/>
        <w:rPr>
          <w:sz w:val="24"/>
          <w:szCs w:val="24"/>
          <w:lang w:eastAsia="lt-LT"/>
        </w:rPr>
      </w:pPr>
      <w:r>
        <w:rPr>
          <w:spacing w:val="-2"/>
          <w:sz w:val="24"/>
          <w:szCs w:val="24"/>
          <w:lang w:eastAsia="lt-LT"/>
        </w:rPr>
        <w:t xml:space="preserve">9.2. </w:t>
      </w:r>
      <w:r>
        <w:rPr>
          <w:spacing w:val="-2"/>
          <w:sz w:val="24"/>
          <w:szCs w:val="24"/>
          <w:lang w:eastAsia="lt-LT"/>
        </w:rPr>
        <w:tab/>
      </w:r>
      <w:r>
        <w:rPr>
          <w:sz w:val="24"/>
          <w:szCs w:val="24"/>
          <w:lang w:eastAsia="lt-LT"/>
        </w:rPr>
        <w:t xml:space="preserve">Sutarties 9.1 punkte nurodytą (nurodytus) subtiekėją (subtiekėjus) </w:t>
      </w:r>
      <w:r w:rsidR="00AC15E1">
        <w:rPr>
          <w:sz w:val="24"/>
          <w:szCs w:val="24"/>
          <w:lang w:eastAsia="lt-LT"/>
        </w:rPr>
        <w:t>Tiekėjas</w:t>
      </w:r>
      <w:r>
        <w:rPr>
          <w:sz w:val="24"/>
          <w:szCs w:val="24"/>
          <w:lang w:eastAsia="lt-LT"/>
        </w:rPr>
        <w:t xml:space="preserve"> gali pakeisti arba gali pasitelkti naują subtiekėją tik esant objektyvioms priežastims, gavęs Pirkėjo rašytinį sutikimą. </w:t>
      </w:r>
      <w:r>
        <w:rPr>
          <w:sz w:val="24"/>
          <w:szCs w:val="24"/>
          <w:lang w:eastAsia="lt-LT"/>
        </w:rPr>
        <w:lastRenderedPageBreak/>
        <w:t xml:space="preserve">Pažeidus šią subtiekėjo (subtiekėjų) keitimo tvarką bus laikoma, kad </w:t>
      </w:r>
      <w:r w:rsidR="00AC15E1">
        <w:rPr>
          <w:sz w:val="24"/>
          <w:szCs w:val="24"/>
          <w:lang w:eastAsia="lt-LT"/>
        </w:rPr>
        <w:t>Tiekėjas</w:t>
      </w:r>
      <w:r>
        <w:rPr>
          <w:sz w:val="24"/>
          <w:szCs w:val="24"/>
          <w:lang w:eastAsia="lt-LT"/>
        </w:rPr>
        <w:t xml:space="preserve"> pažeidė esmines sutarties sąlygas, dėl ko Pirkėjas gali vienašališkai nutraukti šią sutartį.</w:t>
      </w:r>
    </w:p>
    <w:p w14:paraId="5693C5E4" w14:textId="77777777" w:rsidR="00AF73B1" w:rsidRDefault="00AF73B1" w:rsidP="00AF73B1">
      <w:pPr>
        <w:overflowPunct/>
        <w:autoSpaceDE/>
        <w:adjustRightInd/>
        <w:ind w:left="709" w:hanging="709"/>
        <w:jc w:val="both"/>
        <w:rPr>
          <w:spacing w:val="-2"/>
          <w:sz w:val="24"/>
          <w:szCs w:val="24"/>
          <w:lang w:eastAsia="lt-LT"/>
        </w:rPr>
      </w:pPr>
    </w:p>
    <w:p w14:paraId="7E1B8DDF" w14:textId="77777777" w:rsidR="00AF73B1" w:rsidRDefault="00AF73B1" w:rsidP="00AF73B1">
      <w:pPr>
        <w:overflowPunct/>
        <w:autoSpaceDE/>
        <w:adjustRightInd/>
        <w:ind w:left="709" w:hanging="709"/>
        <w:jc w:val="both"/>
        <w:rPr>
          <w:sz w:val="24"/>
          <w:szCs w:val="24"/>
          <w:lang w:eastAsia="lt-LT"/>
        </w:rPr>
      </w:pPr>
      <w:r>
        <w:rPr>
          <w:spacing w:val="-2"/>
          <w:sz w:val="24"/>
          <w:szCs w:val="24"/>
          <w:lang w:eastAsia="lt-LT"/>
        </w:rPr>
        <w:t xml:space="preserve">9.3. </w:t>
      </w:r>
      <w:r>
        <w:rPr>
          <w:spacing w:val="-2"/>
          <w:sz w:val="24"/>
          <w:szCs w:val="24"/>
          <w:lang w:eastAsia="lt-LT"/>
        </w:rPr>
        <w:tab/>
      </w:r>
      <w:r>
        <w:rPr>
          <w:sz w:val="24"/>
          <w:szCs w:val="24"/>
          <w:lang w:eastAsia="lt-LT"/>
        </w:rPr>
        <w:t>Subtiekėjo (subtiekėjų) pasitelkimas neatleidžia Tiekėjo nuo atsakomybės vykdant šią sutartį. Už subtiekėjo (subtiekėjų) įsipareigojimų nevykdymą arba netinkamą jų vykdymą atsako Tiekėjas.</w:t>
      </w:r>
    </w:p>
    <w:p w14:paraId="021EA03F" w14:textId="77777777" w:rsidR="00AF73B1" w:rsidRDefault="00AF73B1" w:rsidP="00AF73B1">
      <w:pPr>
        <w:overflowPunct/>
        <w:autoSpaceDE/>
        <w:adjustRightInd/>
        <w:ind w:left="709" w:hanging="709"/>
        <w:jc w:val="both"/>
        <w:rPr>
          <w:sz w:val="24"/>
          <w:szCs w:val="24"/>
          <w:lang w:eastAsia="lt-LT"/>
        </w:rPr>
      </w:pPr>
    </w:p>
    <w:p w14:paraId="6BF64AA7" w14:textId="77777777" w:rsidR="00AF73B1" w:rsidRDefault="00AF73B1" w:rsidP="00AF73B1">
      <w:pPr>
        <w:overflowPunct/>
        <w:autoSpaceDE/>
        <w:adjustRightInd/>
        <w:ind w:left="709" w:hanging="709"/>
        <w:jc w:val="both"/>
        <w:rPr>
          <w:sz w:val="24"/>
          <w:szCs w:val="24"/>
          <w:lang w:eastAsia="lt-LT"/>
        </w:rPr>
      </w:pPr>
      <w:r>
        <w:rPr>
          <w:sz w:val="24"/>
          <w:szCs w:val="24"/>
          <w:lang w:eastAsia="lt-LT"/>
        </w:rPr>
        <w:t>9.4.</w:t>
      </w:r>
      <w:r>
        <w:rPr>
          <w:sz w:val="24"/>
          <w:szCs w:val="24"/>
          <w:lang w:eastAsia="lt-LT"/>
        </w:rPr>
        <w:tab/>
        <w:t>Siekiant užtikrinti tinkamą sutarties vykdymą, Pirkėjas turi teisę reikalauti, kad esmines užduotis atliktų pats pasiūlymą pateikęs Tiekėjas, neperduodant tų užduočių subtiekėjams.</w:t>
      </w:r>
    </w:p>
    <w:p w14:paraId="629AEA98" w14:textId="77777777" w:rsidR="00AF73B1" w:rsidRDefault="00AF73B1" w:rsidP="00AF73B1">
      <w:pPr>
        <w:overflowPunct/>
        <w:autoSpaceDE/>
        <w:adjustRightInd/>
        <w:ind w:left="709" w:hanging="709"/>
        <w:jc w:val="both"/>
        <w:rPr>
          <w:sz w:val="24"/>
          <w:szCs w:val="24"/>
          <w:lang w:eastAsia="lt-LT"/>
        </w:rPr>
      </w:pPr>
    </w:p>
    <w:p w14:paraId="6C26B8C9" w14:textId="77777777" w:rsidR="00AF73B1" w:rsidRDefault="00AF73B1" w:rsidP="00AF73B1">
      <w:pPr>
        <w:overflowPunct/>
        <w:autoSpaceDE/>
        <w:adjustRightInd/>
        <w:ind w:left="709" w:hanging="709"/>
        <w:jc w:val="both"/>
        <w:rPr>
          <w:sz w:val="24"/>
          <w:szCs w:val="24"/>
          <w:lang w:eastAsia="lt-LT"/>
        </w:rPr>
      </w:pPr>
      <w:r>
        <w:rPr>
          <w:sz w:val="24"/>
          <w:szCs w:val="24"/>
          <w:lang w:eastAsia="lt-LT"/>
        </w:rPr>
        <w:t>9.5.</w:t>
      </w:r>
      <w:r>
        <w:rPr>
          <w:sz w:val="24"/>
          <w:szCs w:val="24"/>
          <w:lang w:eastAsia="lt-LT"/>
        </w:rPr>
        <w:tab/>
        <w:t>Jei Tiekėjas sudaro subtiekimo sutartį be Pirkėjo sutikimo, Pirkėjas turi teisę nutraukti Sutartį.</w:t>
      </w:r>
    </w:p>
    <w:p w14:paraId="248BE29E" w14:textId="77777777" w:rsidR="00AF73B1" w:rsidRDefault="00AF73B1" w:rsidP="00AF73B1">
      <w:pPr>
        <w:overflowPunct/>
        <w:autoSpaceDE/>
        <w:adjustRightInd/>
        <w:ind w:left="709" w:hanging="709"/>
        <w:jc w:val="both"/>
        <w:rPr>
          <w:sz w:val="24"/>
          <w:szCs w:val="24"/>
          <w:lang w:eastAsia="lt-LT"/>
        </w:rPr>
      </w:pPr>
    </w:p>
    <w:p w14:paraId="25819AF2" w14:textId="77777777" w:rsidR="00AF73B1" w:rsidRDefault="00AF73B1" w:rsidP="00AF73B1">
      <w:pPr>
        <w:overflowPunct/>
        <w:autoSpaceDE/>
        <w:adjustRightInd/>
        <w:ind w:left="709" w:hanging="709"/>
        <w:jc w:val="both"/>
        <w:rPr>
          <w:sz w:val="24"/>
          <w:szCs w:val="24"/>
          <w:lang w:eastAsia="lt-LT"/>
        </w:rPr>
      </w:pPr>
      <w:r>
        <w:rPr>
          <w:sz w:val="24"/>
          <w:szCs w:val="24"/>
          <w:lang w:eastAsia="lt-LT"/>
        </w:rPr>
        <w:t>9.6.</w:t>
      </w:r>
      <w:r>
        <w:rPr>
          <w:sz w:val="24"/>
          <w:szCs w:val="24"/>
          <w:lang w:eastAsia="lt-LT"/>
        </w:rPr>
        <w:tab/>
        <w:t>Jei Pirkėjas turi pagrįstų įtarimų, kad subtiekėjas yra nekompetentingas vykdyti nustatytas pareigas, Pirkėjas gali reikalauti, kad Tiekėjas per Pirkėjo nustatytą terminą pakeistų minėtą subtiekėją reikalavimus atitinkančiu subtiekėju arba reikalauti, kad Tiekėjas pats vykdytų subtiekėjui perduotus sutartinius įsipareigojimus.</w:t>
      </w:r>
    </w:p>
    <w:p w14:paraId="7821FDB1" w14:textId="77777777" w:rsidR="00AF73B1" w:rsidRDefault="00AF73B1" w:rsidP="00AF73B1">
      <w:pPr>
        <w:overflowPunct/>
        <w:autoSpaceDE/>
        <w:adjustRightInd/>
        <w:ind w:left="709" w:hanging="709"/>
        <w:jc w:val="both"/>
        <w:rPr>
          <w:sz w:val="24"/>
          <w:szCs w:val="24"/>
          <w:lang w:eastAsia="lt-LT"/>
        </w:rPr>
      </w:pPr>
    </w:p>
    <w:p w14:paraId="4B0E6FF4" w14:textId="77777777" w:rsidR="00AF73B1" w:rsidRDefault="00AF73B1" w:rsidP="00AF73B1">
      <w:pPr>
        <w:overflowPunct/>
        <w:autoSpaceDE/>
        <w:adjustRightInd/>
        <w:ind w:left="709" w:hanging="709"/>
        <w:jc w:val="both"/>
        <w:rPr>
          <w:sz w:val="24"/>
          <w:szCs w:val="24"/>
          <w:lang w:eastAsia="lt-LT"/>
        </w:rPr>
      </w:pPr>
      <w:r>
        <w:rPr>
          <w:sz w:val="24"/>
          <w:szCs w:val="24"/>
          <w:lang w:eastAsia="lt-LT"/>
        </w:rPr>
        <w:t>9.7.</w:t>
      </w:r>
      <w:r>
        <w:rPr>
          <w:sz w:val="24"/>
          <w:szCs w:val="24"/>
          <w:lang w:eastAsia="lt-LT"/>
        </w:rPr>
        <w:tab/>
        <w:t>Pirkėjas gali tiesiogiai atsiskaityti su subtiekėju. Apie tai Pirkėjas raštu informuoja subtiekėjus per 3 darbo dienas po informacijos apie juos gavimo. Subtiekėjui raštu pateikus prašymą pasinaudoti tiesioginio atsiskaitymo galimybe, sudaroma trišalė sutartis tarp Pirkėjo, Tiekėjo ir jo Subtiekėjo, nustatanti tiesioginio atsiskaitymo su Subtiekėju tvarką, atsižvelgiant į pirkimo dokumentuose, Sutartyje nustatytus reikalavimus. Tiekėjas turi teisę prieštarauti nepagrįstiems mokėjimams. Trišaliais susitarimais nebus keičiamos jokios kitos esminės šios Sutarties sąlygos, t. y. nesikeis Sutarties objektas, Sutarties kaina, atsiskaitymo terminai, Sutartyje nustatyta sutartinių įsipareigojimų apimtis.</w:t>
      </w:r>
    </w:p>
    <w:p w14:paraId="03E9B8D7" w14:textId="77777777" w:rsidR="00AF73B1" w:rsidRDefault="00AF73B1" w:rsidP="00AF73B1">
      <w:pPr>
        <w:overflowPunct/>
        <w:autoSpaceDE/>
        <w:adjustRightInd/>
        <w:ind w:left="709" w:hanging="709"/>
        <w:jc w:val="both"/>
        <w:rPr>
          <w:sz w:val="24"/>
          <w:szCs w:val="24"/>
          <w:lang w:eastAsia="lt-LT"/>
        </w:rPr>
      </w:pPr>
    </w:p>
    <w:p w14:paraId="3864B160" w14:textId="77777777" w:rsidR="00AF73B1" w:rsidRDefault="00AF73B1" w:rsidP="00AF73B1">
      <w:pPr>
        <w:overflowPunct/>
        <w:autoSpaceDE/>
        <w:adjustRightInd/>
        <w:ind w:left="709" w:hanging="709"/>
        <w:jc w:val="both"/>
        <w:rPr>
          <w:sz w:val="24"/>
          <w:szCs w:val="24"/>
          <w:lang w:eastAsia="lt-LT"/>
        </w:rPr>
      </w:pPr>
      <w:r>
        <w:rPr>
          <w:sz w:val="24"/>
          <w:szCs w:val="24"/>
          <w:lang w:eastAsia="lt-LT"/>
        </w:rPr>
        <w:t>9.8.</w:t>
      </w:r>
      <w:r>
        <w:rPr>
          <w:sz w:val="24"/>
          <w:szCs w:val="24"/>
          <w:lang w:eastAsia="lt-LT"/>
        </w:rPr>
        <w:tab/>
        <w:t>Subtiekėjams galioja ta pati atsiskaitymo tvarka, kuri nustatyta Tiekėjui. Subtiekėjui tiesiogiai sumokėtų sumų dalis mažinama Tiekėjui mokėtina suma.</w:t>
      </w:r>
    </w:p>
    <w:p w14:paraId="09F57C3B" w14:textId="77777777" w:rsidR="00AF73B1" w:rsidRDefault="00AF73B1" w:rsidP="00AF73B1">
      <w:pPr>
        <w:overflowPunct/>
        <w:autoSpaceDE/>
        <w:adjustRightInd/>
        <w:ind w:firstLine="709"/>
        <w:jc w:val="both"/>
        <w:rPr>
          <w:spacing w:val="-2"/>
          <w:sz w:val="24"/>
          <w:szCs w:val="24"/>
          <w:lang w:eastAsia="lt-LT"/>
        </w:rPr>
      </w:pPr>
    </w:p>
    <w:p w14:paraId="29AB9A6F" w14:textId="77777777" w:rsidR="00AF73B1" w:rsidRDefault="00AF73B1" w:rsidP="00AF73B1">
      <w:pPr>
        <w:overflowPunct/>
        <w:autoSpaceDE/>
        <w:adjustRightInd/>
        <w:ind w:left="851" w:hanging="170"/>
        <w:jc w:val="both"/>
        <w:rPr>
          <w:i/>
          <w:sz w:val="24"/>
          <w:szCs w:val="24"/>
          <w:lang w:eastAsia="lt-LT"/>
        </w:rPr>
      </w:pPr>
      <w:r>
        <w:rPr>
          <w:i/>
          <w:sz w:val="24"/>
          <w:szCs w:val="24"/>
          <w:lang w:eastAsia="lt-LT"/>
        </w:rPr>
        <w:t>Jeigu Tiekėjas nenumato pasitelkti subtiekėjų, tai nurodoma:</w:t>
      </w:r>
    </w:p>
    <w:p w14:paraId="3750543D" w14:textId="77777777" w:rsidR="00AF73B1" w:rsidRDefault="00AF73B1" w:rsidP="00AF73B1">
      <w:pPr>
        <w:overflowPunct/>
        <w:autoSpaceDE/>
        <w:adjustRightInd/>
        <w:ind w:firstLine="709"/>
        <w:jc w:val="both"/>
        <w:rPr>
          <w:spacing w:val="-2"/>
          <w:sz w:val="24"/>
          <w:szCs w:val="24"/>
          <w:lang w:eastAsia="lt-LT"/>
        </w:rPr>
      </w:pPr>
    </w:p>
    <w:p w14:paraId="1FBC7FAE" w14:textId="7C333CBA" w:rsidR="00AF73B1" w:rsidRDefault="00AF73B1" w:rsidP="00AF73B1">
      <w:pPr>
        <w:overflowPunct/>
        <w:autoSpaceDE/>
        <w:adjustRightInd/>
        <w:ind w:left="709" w:hanging="709"/>
        <w:jc w:val="both"/>
        <w:rPr>
          <w:sz w:val="24"/>
          <w:szCs w:val="24"/>
          <w:lang w:eastAsia="lt-LT"/>
        </w:rPr>
      </w:pPr>
      <w:r>
        <w:rPr>
          <w:spacing w:val="-2"/>
          <w:sz w:val="24"/>
          <w:szCs w:val="24"/>
          <w:lang w:eastAsia="lt-LT"/>
        </w:rPr>
        <w:t xml:space="preserve">9.1. </w:t>
      </w:r>
      <w:r>
        <w:rPr>
          <w:spacing w:val="-2"/>
          <w:sz w:val="24"/>
          <w:szCs w:val="24"/>
          <w:lang w:eastAsia="lt-LT"/>
        </w:rPr>
        <w:tab/>
      </w:r>
      <w:r>
        <w:rPr>
          <w:sz w:val="24"/>
          <w:szCs w:val="24"/>
          <w:lang w:eastAsia="lt-LT"/>
        </w:rPr>
        <w:t>Sutartyje numatytų įsipareigojimų vykdymui Tiekėjas subtiekėjo (-ų) nepasitelks.</w:t>
      </w:r>
    </w:p>
    <w:p w14:paraId="54ADA314" w14:textId="24562BAE" w:rsidR="00362181" w:rsidRDefault="00362181" w:rsidP="00AF73B1">
      <w:pPr>
        <w:overflowPunct/>
        <w:autoSpaceDE/>
        <w:adjustRightInd/>
        <w:ind w:left="709" w:hanging="709"/>
        <w:jc w:val="both"/>
        <w:rPr>
          <w:sz w:val="24"/>
          <w:szCs w:val="24"/>
          <w:lang w:eastAsia="lt-LT"/>
        </w:rPr>
      </w:pPr>
    </w:p>
    <w:p w14:paraId="0B27E989" w14:textId="08765F26" w:rsidR="00362181" w:rsidRPr="00AC15E1" w:rsidRDefault="00362181" w:rsidP="00362181">
      <w:pPr>
        <w:widowControl w:val="0"/>
        <w:tabs>
          <w:tab w:val="left" w:pos="1645"/>
        </w:tabs>
        <w:overflowPunct/>
        <w:adjustRightInd/>
        <w:spacing w:before="1"/>
        <w:ind w:left="1584" w:hanging="864"/>
        <w:jc w:val="center"/>
        <w:outlineLvl w:val="3"/>
        <w:rPr>
          <w:b/>
          <w:bCs/>
          <w:spacing w:val="-4"/>
          <w:sz w:val="24"/>
          <w:szCs w:val="24"/>
          <w:lang w:val="x-none" w:eastAsia="x-none"/>
        </w:rPr>
      </w:pPr>
      <w:r w:rsidRPr="00AC15E1">
        <w:rPr>
          <w:b/>
          <w:bCs/>
          <w:spacing w:val="-4"/>
          <w:sz w:val="24"/>
          <w:szCs w:val="24"/>
          <w:lang w:eastAsia="x-none"/>
        </w:rPr>
        <w:t xml:space="preserve">10.     </w:t>
      </w:r>
      <w:r w:rsidRPr="00AC15E1">
        <w:rPr>
          <w:b/>
          <w:bCs/>
          <w:spacing w:val="-4"/>
          <w:sz w:val="24"/>
          <w:szCs w:val="24"/>
          <w:lang w:val="x-none" w:eastAsia="x-none"/>
        </w:rPr>
        <w:t>SUTARTIES ĮVYKDYMO UŽTIKRINIMAS</w:t>
      </w:r>
    </w:p>
    <w:p w14:paraId="1536DF93" w14:textId="77777777" w:rsidR="00362181" w:rsidRPr="00362181" w:rsidRDefault="00362181" w:rsidP="00362181">
      <w:pPr>
        <w:overflowPunct/>
        <w:autoSpaceDE/>
        <w:autoSpaceDN/>
        <w:adjustRightInd/>
        <w:jc w:val="both"/>
        <w:rPr>
          <w:sz w:val="23"/>
          <w:szCs w:val="23"/>
          <w:lang w:eastAsia="ar-SA"/>
        </w:rPr>
      </w:pPr>
    </w:p>
    <w:p w14:paraId="2B006853" w14:textId="0419ED14" w:rsidR="00362181" w:rsidRDefault="00362181" w:rsidP="00AC15E1">
      <w:pPr>
        <w:widowControl w:val="0"/>
        <w:tabs>
          <w:tab w:val="left" w:pos="1460"/>
          <w:tab w:val="left" w:pos="5525"/>
        </w:tabs>
        <w:overflowPunct/>
        <w:autoSpaceDE/>
        <w:autoSpaceDN/>
        <w:adjustRightInd/>
        <w:ind w:left="709" w:right="-68" w:hanging="709"/>
        <w:jc w:val="both"/>
        <w:rPr>
          <w:sz w:val="24"/>
          <w:szCs w:val="24"/>
          <w:lang w:eastAsia="en-GB"/>
        </w:rPr>
      </w:pPr>
      <w:r w:rsidRPr="00AC15E1">
        <w:rPr>
          <w:sz w:val="24"/>
          <w:szCs w:val="24"/>
          <w:lang w:eastAsia="en-GB"/>
        </w:rPr>
        <w:t xml:space="preserve">10.1.   </w:t>
      </w:r>
      <w:r w:rsidR="00AC15E1">
        <w:rPr>
          <w:sz w:val="24"/>
          <w:szCs w:val="24"/>
          <w:lang w:eastAsia="en-GB"/>
        </w:rPr>
        <w:t>Sutarties įvykdymo užtikrinimas nereikalaujamas.</w:t>
      </w:r>
    </w:p>
    <w:p w14:paraId="1D7AEFAF" w14:textId="77777777" w:rsidR="00AF73B1" w:rsidRPr="00AC15E1" w:rsidRDefault="00AF73B1" w:rsidP="00AF73B1">
      <w:pPr>
        <w:overflowPunct/>
        <w:autoSpaceDE/>
        <w:adjustRightInd/>
        <w:jc w:val="both"/>
        <w:rPr>
          <w:sz w:val="24"/>
          <w:szCs w:val="24"/>
          <w:lang w:eastAsia="lt-LT"/>
        </w:rPr>
      </w:pPr>
    </w:p>
    <w:p w14:paraId="1049CC44" w14:textId="6D8DD444" w:rsidR="00AF73B1" w:rsidRDefault="00141921" w:rsidP="00141921">
      <w:pPr>
        <w:tabs>
          <w:tab w:val="left" w:pos="709"/>
        </w:tabs>
        <w:adjustRightInd/>
        <w:spacing w:line="360" w:lineRule="auto"/>
        <w:ind w:left="567" w:right="-68"/>
        <w:jc w:val="center"/>
        <w:rPr>
          <w:b/>
          <w:sz w:val="24"/>
          <w:szCs w:val="24"/>
        </w:rPr>
      </w:pPr>
      <w:r>
        <w:rPr>
          <w:b/>
          <w:sz w:val="24"/>
          <w:szCs w:val="24"/>
        </w:rPr>
        <w:t xml:space="preserve">11. </w:t>
      </w:r>
      <w:r w:rsidR="00AF73B1">
        <w:rPr>
          <w:b/>
          <w:sz w:val="24"/>
          <w:szCs w:val="24"/>
        </w:rPr>
        <w:t>BAIGIAMOSIOS NUOSTATOS</w:t>
      </w:r>
    </w:p>
    <w:p w14:paraId="7A2E0F50" w14:textId="7799F280" w:rsidR="00AF73B1" w:rsidRPr="00141921" w:rsidRDefault="00141921" w:rsidP="00141921">
      <w:pPr>
        <w:tabs>
          <w:tab w:val="left" w:pos="0"/>
          <w:tab w:val="left" w:pos="709"/>
        </w:tabs>
        <w:suppressAutoHyphens/>
        <w:ind w:left="709" w:right="-68" w:hanging="709"/>
        <w:jc w:val="both"/>
        <w:rPr>
          <w:bCs/>
          <w:sz w:val="24"/>
          <w:szCs w:val="24"/>
          <w:lang w:val="x-none"/>
        </w:rPr>
      </w:pPr>
      <w:r>
        <w:rPr>
          <w:sz w:val="24"/>
          <w:szCs w:val="24"/>
        </w:rPr>
        <w:t xml:space="preserve">11.1.   </w:t>
      </w:r>
      <w:r w:rsidR="00AF73B1" w:rsidRPr="00141921">
        <w:rPr>
          <w:sz w:val="24"/>
          <w:szCs w:val="24"/>
        </w:rPr>
        <w:t xml:space="preserve">Sutartis įsigalioja nuo sutarties pasirašymo dienos ir galioja </w:t>
      </w:r>
      <w:r w:rsidR="00EF57A5">
        <w:rPr>
          <w:b/>
          <w:sz w:val="24"/>
          <w:szCs w:val="24"/>
        </w:rPr>
        <w:t>12</w:t>
      </w:r>
      <w:r w:rsidR="00AF73B1" w:rsidRPr="00141921">
        <w:rPr>
          <w:b/>
          <w:sz w:val="24"/>
          <w:szCs w:val="24"/>
        </w:rPr>
        <w:t xml:space="preserve"> (</w:t>
      </w:r>
      <w:r w:rsidR="009F3F1A" w:rsidRPr="00141921">
        <w:rPr>
          <w:b/>
          <w:sz w:val="24"/>
          <w:szCs w:val="24"/>
        </w:rPr>
        <w:t>dv</w:t>
      </w:r>
      <w:r w:rsidR="00EF57A5">
        <w:rPr>
          <w:b/>
          <w:sz w:val="24"/>
          <w:szCs w:val="24"/>
        </w:rPr>
        <w:t>ylika</w:t>
      </w:r>
      <w:r w:rsidR="00AF73B1" w:rsidRPr="00141921">
        <w:rPr>
          <w:b/>
          <w:sz w:val="24"/>
          <w:szCs w:val="24"/>
        </w:rPr>
        <w:t xml:space="preserve">) </w:t>
      </w:r>
      <w:r w:rsidR="009F3F1A" w:rsidRPr="00141921">
        <w:rPr>
          <w:b/>
          <w:sz w:val="24"/>
          <w:szCs w:val="24"/>
        </w:rPr>
        <w:t>mėnesi</w:t>
      </w:r>
      <w:r w:rsidR="00EF57A5">
        <w:rPr>
          <w:b/>
          <w:sz w:val="24"/>
          <w:szCs w:val="24"/>
        </w:rPr>
        <w:t>ų</w:t>
      </w:r>
      <w:r w:rsidR="00AF73B1" w:rsidRPr="00141921">
        <w:rPr>
          <w:sz w:val="24"/>
          <w:szCs w:val="24"/>
        </w:rPr>
        <w:t xml:space="preserve">, tačiau jeigu Pirkėjas nupirks Prekių už </w:t>
      </w:r>
      <w:r w:rsidR="000066B2">
        <w:rPr>
          <w:sz w:val="24"/>
          <w:szCs w:val="24"/>
        </w:rPr>
        <w:t>8</w:t>
      </w:r>
      <w:r w:rsidR="00EF57A5">
        <w:rPr>
          <w:sz w:val="24"/>
          <w:szCs w:val="24"/>
        </w:rPr>
        <w:t xml:space="preserve">0 </w:t>
      </w:r>
      <w:r w:rsidR="00AF73B1" w:rsidRPr="00141921">
        <w:rPr>
          <w:sz w:val="24"/>
          <w:szCs w:val="24"/>
        </w:rPr>
        <w:t>000,00 (</w:t>
      </w:r>
      <w:r w:rsidR="000066B2">
        <w:rPr>
          <w:sz w:val="24"/>
          <w:szCs w:val="24"/>
        </w:rPr>
        <w:t>aštuonias</w:t>
      </w:r>
      <w:r w:rsidR="009F3F1A" w:rsidRPr="00141921">
        <w:rPr>
          <w:sz w:val="24"/>
          <w:szCs w:val="24"/>
        </w:rPr>
        <w:t>dešimt tūk</w:t>
      </w:r>
      <w:r w:rsidR="00EF57A5">
        <w:rPr>
          <w:sz w:val="24"/>
          <w:szCs w:val="24"/>
        </w:rPr>
        <w:t>s</w:t>
      </w:r>
      <w:r w:rsidR="009F3F1A" w:rsidRPr="00141921">
        <w:rPr>
          <w:sz w:val="24"/>
          <w:szCs w:val="24"/>
        </w:rPr>
        <w:t>tančių</w:t>
      </w:r>
      <w:r w:rsidR="00AF73B1" w:rsidRPr="00141921">
        <w:rPr>
          <w:sz w:val="24"/>
          <w:szCs w:val="24"/>
        </w:rPr>
        <w:t xml:space="preserve">)  Eur be PVM anksčiau nei sueis </w:t>
      </w:r>
      <w:r w:rsidR="00EF57A5">
        <w:rPr>
          <w:sz w:val="24"/>
          <w:szCs w:val="24"/>
        </w:rPr>
        <w:t>12</w:t>
      </w:r>
      <w:r w:rsidR="00AF73B1" w:rsidRPr="00141921">
        <w:rPr>
          <w:sz w:val="24"/>
          <w:szCs w:val="24"/>
        </w:rPr>
        <w:t xml:space="preserve"> mėnesių Sutarties galiojimo terminas, tai Sutartis laikoma negaliojanti nuo sekančios dienos po paskutinės sąskaitos</w:t>
      </w:r>
      <w:r w:rsidR="00EF57A5">
        <w:rPr>
          <w:sz w:val="24"/>
          <w:szCs w:val="24"/>
        </w:rPr>
        <w:t xml:space="preserve"> </w:t>
      </w:r>
      <w:r w:rsidR="00AF73B1" w:rsidRPr="00141921">
        <w:rPr>
          <w:sz w:val="24"/>
          <w:szCs w:val="24"/>
        </w:rPr>
        <w:t>-</w:t>
      </w:r>
      <w:r w:rsidR="00EF57A5">
        <w:rPr>
          <w:sz w:val="24"/>
          <w:szCs w:val="24"/>
        </w:rPr>
        <w:t xml:space="preserve"> </w:t>
      </w:r>
      <w:r w:rsidR="00AF73B1" w:rsidRPr="00141921">
        <w:rPr>
          <w:sz w:val="24"/>
          <w:szCs w:val="24"/>
        </w:rPr>
        <w:t>faktūros už nupirktas prekes apmokėjimo dienos. Sutarties pasibaigimas ar nutraukimas neturi įtakos ginčų nagrinėjimo tvarką nustatančių ir kitų Sutarties sąlygų galiojimui, kurios pagal savo esmę išlieka galioti ir po Sutarties pasibaigimo t.</w:t>
      </w:r>
      <w:r w:rsidR="00EF57A5">
        <w:rPr>
          <w:sz w:val="24"/>
          <w:szCs w:val="24"/>
        </w:rPr>
        <w:t xml:space="preserve"> </w:t>
      </w:r>
      <w:r w:rsidR="00AF73B1" w:rsidRPr="00141921">
        <w:rPr>
          <w:sz w:val="24"/>
          <w:szCs w:val="24"/>
        </w:rPr>
        <w:t>y. visi atsiradę ir tinkamai neįvykdyti Šalių tarpusavio finansiniai įsipareigojimai, nuostolių atlyginimas, delspinigiai.</w:t>
      </w:r>
    </w:p>
    <w:p w14:paraId="540E5C42" w14:textId="77777777" w:rsidR="00AF73B1" w:rsidRDefault="00AF73B1" w:rsidP="00AF73B1">
      <w:pPr>
        <w:pStyle w:val="ListParagraph"/>
        <w:tabs>
          <w:tab w:val="left" w:pos="0"/>
          <w:tab w:val="left" w:pos="709"/>
        </w:tabs>
        <w:suppressAutoHyphens/>
        <w:adjustRightInd/>
        <w:ind w:left="709" w:right="-68"/>
        <w:jc w:val="both"/>
        <w:rPr>
          <w:sz w:val="24"/>
          <w:szCs w:val="24"/>
          <w:lang w:val="lt-LT"/>
        </w:rPr>
      </w:pPr>
    </w:p>
    <w:p w14:paraId="45F634E8" w14:textId="50386567" w:rsidR="00AF73B1" w:rsidRPr="00141921" w:rsidRDefault="00141921" w:rsidP="00141921">
      <w:pPr>
        <w:tabs>
          <w:tab w:val="left" w:pos="0"/>
          <w:tab w:val="left" w:pos="709"/>
        </w:tabs>
        <w:suppressAutoHyphens/>
        <w:adjustRightInd/>
        <w:ind w:left="709" w:right="-68" w:hanging="709"/>
        <w:jc w:val="both"/>
        <w:rPr>
          <w:sz w:val="24"/>
          <w:szCs w:val="24"/>
        </w:rPr>
      </w:pPr>
      <w:r>
        <w:rPr>
          <w:sz w:val="24"/>
          <w:szCs w:val="24"/>
        </w:rPr>
        <w:t xml:space="preserve">11.2.   </w:t>
      </w:r>
      <w:r w:rsidR="00AF73B1" w:rsidRPr="00141921">
        <w:rPr>
          <w:sz w:val="24"/>
          <w:szCs w:val="24"/>
        </w:rPr>
        <w:t xml:space="preserve">Kiekviena Šalis užtikrina, kad asmens duomenys, gauti šios Sutarties vykdymo metu (įskaitant ikisutartinius santykius), bus tvarkomi laikantis Europos Sąjungos Bendrojo duomenų apsaugos </w:t>
      </w:r>
      <w:r w:rsidR="00AF73B1" w:rsidRPr="00141921">
        <w:rPr>
          <w:sz w:val="24"/>
          <w:szCs w:val="24"/>
        </w:rPr>
        <w:lastRenderedPageBreak/>
        <w:t>reglamento, Lietuvos Respublikos asmens duomenų teisinės apsaugos įstatymo ir kitų taikytinų teisės aktų nuostatų.</w:t>
      </w:r>
    </w:p>
    <w:p w14:paraId="11587576" w14:textId="77777777" w:rsidR="00AF73B1" w:rsidRPr="009D003C" w:rsidRDefault="00AF73B1" w:rsidP="00AF73B1">
      <w:pPr>
        <w:pStyle w:val="ListParagraph"/>
        <w:tabs>
          <w:tab w:val="left" w:pos="0"/>
          <w:tab w:val="left" w:pos="709"/>
        </w:tabs>
        <w:suppressAutoHyphens/>
        <w:adjustRightInd/>
        <w:ind w:left="709" w:right="-68"/>
        <w:jc w:val="both"/>
        <w:rPr>
          <w:sz w:val="24"/>
          <w:szCs w:val="24"/>
          <w:lang w:val="lt-LT"/>
        </w:rPr>
      </w:pPr>
    </w:p>
    <w:p w14:paraId="15B2E93D" w14:textId="77777777" w:rsidR="00EF57A5" w:rsidRDefault="00141921" w:rsidP="00EF57A5">
      <w:pPr>
        <w:tabs>
          <w:tab w:val="left" w:pos="0"/>
          <w:tab w:val="left" w:pos="709"/>
        </w:tabs>
        <w:suppressAutoHyphens/>
        <w:adjustRightInd/>
        <w:ind w:left="709" w:right="-68" w:hanging="709"/>
        <w:jc w:val="both"/>
        <w:rPr>
          <w:sz w:val="24"/>
          <w:szCs w:val="24"/>
        </w:rPr>
      </w:pPr>
      <w:r>
        <w:rPr>
          <w:sz w:val="24"/>
          <w:szCs w:val="24"/>
        </w:rPr>
        <w:t xml:space="preserve">11.3.   </w:t>
      </w:r>
      <w:r w:rsidR="00AF73B1" w:rsidRPr="00141921">
        <w:rPr>
          <w:sz w:val="24"/>
          <w:szCs w:val="24"/>
        </w:rPr>
        <w:t xml:space="preserve">Bet kokios nuostatos negaliojimas ar prieštaravimas Lietuvos Respublikos įstatymams ar kitiems norminiams teisės aktams šioje Sutartyje neatleidžia Šalių nuo prisiimtų įsipareigojimų vykdymo. </w:t>
      </w:r>
      <w:r w:rsidR="00AF73B1" w:rsidRPr="00141921">
        <w:rPr>
          <w:sz w:val="24"/>
          <w:szCs w:val="24"/>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8BC0BF0" w14:textId="39707A85" w:rsidR="00AF73B1" w:rsidRDefault="00EF57A5" w:rsidP="00EF57A5">
      <w:pPr>
        <w:suppressAutoHyphens/>
        <w:adjustRightInd/>
        <w:ind w:left="709" w:right="-68" w:hanging="709"/>
        <w:jc w:val="both"/>
        <w:rPr>
          <w:sz w:val="24"/>
          <w:szCs w:val="24"/>
        </w:rPr>
      </w:pPr>
      <w:r>
        <w:rPr>
          <w:sz w:val="24"/>
          <w:szCs w:val="24"/>
        </w:rPr>
        <w:t xml:space="preserve">11.4.   </w:t>
      </w:r>
      <w:r w:rsidR="00AF73B1">
        <w:rPr>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122D5A5" w14:textId="77777777" w:rsidR="00AF73B1" w:rsidRDefault="00AF73B1" w:rsidP="00AF73B1">
      <w:pPr>
        <w:tabs>
          <w:tab w:val="left" w:pos="709"/>
        </w:tabs>
        <w:adjustRightInd/>
        <w:ind w:right="-68"/>
        <w:jc w:val="both"/>
        <w:rPr>
          <w:sz w:val="24"/>
          <w:szCs w:val="24"/>
        </w:rPr>
      </w:pPr>
    </w:p>
    <w:tbl>
      <w:tblPr>
        <w:tblW w:w="8907" w:type="dxa"/>
        <w:tblInd w:w="817" w:type="dxa"/>
        <w:tblCellMar>
          <w:left w:w="10" w:type="dxa"/>
          <w:right w:w="10" w:type="dxa"/>
        </w:tblCellMar>
        <w:tblLook w:val="04A0" w:firstRow="1" w:lastRow="0" w:firstColumn="1" w:lastColumn="0" w:noHBand="0" w:noVBand="1"/>
      </w:tblPr>
      <w:tblGrid>
        <w:gridCol w:w="1872"/>
        <w:gridCol w:w="3543"/>
        <w:gridCol w:w="3492"/>
      </w:tblGrid>
      <w:tr w:rsidR="00AF73B1" w14:paraId="6CF20E16" w14:textId="77777777" w:rsidTr="00AF73B1">
        <w:trPr>
          <w:trHeight w:val="234"/>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B0483" w14:textId="77777777" w:rsidR="00AF73B1" w:rsidRDefault="00AF73B1">
            <w:pPr>
              <w:tabs>
                <w:tab w:val="left" w:pos="709"/>
              </w:tabs>
              <w:spacing w:line="276" w:lineRule="auto"/>
              <w:ind w:left="709" w:hanging="709"/>
              <w:rPr>
                <w:color w:val="000000"/>
                <w:sz w:val="24"/>
                <w:szCs w:val="24"/>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9132B" w14:textId="77777777" w:rsidR="00AF73B1" w:rsidRDefault="00AF73B1">
            <w:pPr>
              <w:tabs>
                <w:tab w:val="left" w:pos="709"/>
              </w:tabs>
              <w:spacing w:line="276" w:lineRule="auto"/>
              <w:ind w:left="709" w:hanging="709"/>
              <w:jc w:val="center"/>
              <w:rPr>
                <w:color w:val="000000"/>
                <w:sz w:val="24"/>
                <w:szCs w:val="24"/>
              </w:rPr>
            </w:pPr>
            <w:r>
              <w:rPr>
                <w:color w:val="000000"/>
                <w:sz w:val="24"/>
                <w:szCs w:val="24"/>
              </w:rPr>
              <w:t>Pirkėjo atstovas</w:t>
            </w:r>
          </w:p>
        </w:tc>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142F3" w14:textId="77777777" w:rsidR="00AF73B1" w:rsidRDefault="00AF73B1">
            <w:pPr>
              <w:tabs>
                <w:tab w:val="left" w:pos="709"/>
              </w:tabs>
              <w:spacing w:line="276" w:lineRule="auto"/>
              <w:ind w:left="709" w:hanging="709"/>
              <w:jc w:val="center"/>
              <w:rPr>
                <w:color w:val="000000"/>
                <w:sz w:val="24"/>
                <w:szCs w:val="24"/>
              </w:rPr>
            </w:pPr>
            <w:r>
              <w:rPr>
                <w:color w:val="000000"/>
                <w:sz w:val="24"/>
                <w:szCs w:val="24"/>
              </w:rPr>
              <w:t>Tiekėjas (jo atstovas)</w:t>
            </w:r>
          </w:p>
        </w:tc>
      </w:tr>
      <w:tr w:rsidR="00AF73B1" w14:paraId="01623D8F" w14:textId="77777777" w:rsidTr="00EF57A5">
        <w:trPr>
          <w:trHeight w:val="271"/>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34978" w14:textId="77777777" w:rsidR="00AF73B1" w:rsidRDefault="00AF73B1">
            <w:pPr>
              <w:tabs>
                <w:tab w:val="left" w:pos="709"/>
              </w:tabs>
              <w:spacing w:line="276" w:lineRule="auto"/>
              <w:ind w:left="709" w:hanging="709"/>
              <w:jc w:val="right"/>
              <w:rPr>
                <w:color w:val="000000"/>
                <w:sz w:val="24"/>
                <w:szCs w:val="24"/>
              </w:rPr>
            </w:pPr>
            <w:r>
              <w:rPr>
                <w:color w:val="000000"/>
                <w:sz w:val="24"/>
                <w:szCs w:val="24"/>
              </w:rPr>
              <w:t>Vardas, pavardė</w:t>
            </w:r>
          </w:p>
        </w:tc>
        <w:tc>
          <w:tcPr>
            <w:tcW w:w="35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F65498" w14:textId="77777777" w:rsidR="00AF73B1" w:rsidRDefault="00AF73B1">
            <w:pPr>
              <w:spacing w:line="276" w:lineRule="auto"/>
              <w:rPr>
                <w:sz w:val="24"/>
                <w:szCs w:val="24"/>
              </w:rPr>
            </w:pPr>
          </w:p>
        </w:tc>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7F016" w14:textId="77777777" w:rsidR="00AF73B1" w:rsidRDefault="00AF73B1">
            <w:pPr>
              <w:tabs>
                <w:tab w:val="left" w:pos="709"/>
              </w:tabs>
              <w:spacing w:line="276" w:lineRule="auto"/>
              <w:ind w:left="709" w:hanging="709"/>
              <w:rPr>
                <w:color w:val="000000"/>
                <w:sz w:val="24"/>
                <w:szCs w:val="24"/>
              </w:rPr>
            </w:pPr>
          </w:p>
        </w:tc>
      </w:tr>
      <w:tr w:rsidR="00AF73B1" w14:paraId="0D6DBD31" w14:textId="77777777" w:rsidTr="00AF73B1">
        <w:trPr>
          <w:trHeight w:val="224"/>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047F4" w14:textId="77777777" w:rsidR="00AF73B1" w:rsidRDefault="00AF73B1">
            <w:pPr>
              <w:tabs>
                <w:tab w:val="left" w:pos="709"/>
              </w:tabs>
              <w:spacing w:line="276" w:lineRule="auto"/>
              <w:ind w:left="709" w:hanging="709"/>
              <w:jc w:val="right"/>
              <w:rPr>
                <w:color w:val="000000"/>
                <w:sz w:val="24"/>
                <w:szCs w:val="24"/>
              </w:rPr>
            </w:pPr>
            <w:r>
              <w:rPr>
                <w:color w:val="000000"/>
                <w:sz w:val="24"/>
                <w:szCs w:val="24"/>
              </w:rPr>
              <w:t>Telefonas</w:t>
            </w:r>
          </w:p>
        </w:tc>
        <w:tc>
          <w:tcPr>
            <w:tcW w:w="35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7352D8A" w14:textId="77777777" w:rsidR="00AF73B1" w:rsidRDefault="00AF73B1">
            <w:pPr>
              <w:spacing w:line="276" w:lineRule="auto"/>
              <w:rPr>
                <w:sz w:val="24"/>
                <w:szCs w:val="24"/>
              </w:rPr>
            </w:pPr>
          </w:p>
        </w:tc>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0DA91" w14:textId="77777777" w:rsidR="00AF73B1" w:rsidRDefault="00AF73B1">
            <w:pPr>
              <w:tabs>
                <w:tab w:val="left" w:pos="709"/>
              </w:tabs>
              <w:spacing w:line="276" w:lineRule="auto"/>
              <w:ind w:left="709" w:hanging="709"/>
              <w:rPr>
                <w:color w:val="000000"/>
                <w:sz w:val="24"/>
                <w:szCs w:val="24"/>
              </w:rPr>
            </w:pPr>
            <w:r>
              <w:rPr>
                <w:color w:val="000000"/>
                <w:sz w:val="24"/>
                <w:szCs w:val="24"/>
              </w:rPr>
              <w:t xml:space="preserve"> </w:t>
            </w:r>
          </w:p>
        </w:tc>
      </w:tr>
      <w:tr w:rsidR="00AF73B1" w14:paraId="3CBFE746" w14:textId="77777777" w:rsidTr="00EF57A5">
        <w:trPr>
          <w:trHeight w:val="337"/>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FA7C3" w14:textId="77777777" w:rsidR="00AF73B1" w:rsidRDefault="00AF73B1">
            <w:pPr>
              <w:tabs>
                <w:tab w:val="left" w:pos="709"/>
              </w:tabs>
              <w:spacing w:line="276" w:lineRule="auto"/>
              <w:ind w:left="709" w:hanging="709"/>
              <w:jc w:val="right"/>
              <w:rPr>
                <w:color w:val="000000"/>
                <w:sz w:val="24"/>
                <w:szCs w:val="24"/>
              </w:rPr>
            </w:pPr>
            <w:r>
              <w:rPr>
                <w:color w:val="000000"/>
                <w:sz w:val="24"/>
                <w:szCs w:val="24"/>
              </w:rPr>
              <w:t>El. paštas</w:t>
            </w:r>
          </w:p>
        </w:tc>
        <w:tc>
          <w:tcPr>
            <w:tcW w:w="35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BD3CF0F" w14:textId="77777777" w:rsidR="00AF73B1" w:rsidRDefault="00AF73B1">
            <w:pPr>
              <w:spacing w:line="276" w:lineRule="auto"/>
              <w:rPr>
                <w:sz w:val="24"/>
                <w:szCs w:val="24"/>
                <w:u w:val="single"/>
              </w:rPr>
            </w:pPr>
          </w:p>
        </w:tc>
        <w:tc>
          <w:tcPr>
            <w:tcW w:w="3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B6FE2" w14:textId="77777777" w:rsidR="00AF73B1" w:rsidRDefault="00AF73B1">
            <w:pPr>
              <w:tabs>
                <w:tab w:val="left" w:pos="709"/>
              </w:tabs>
              <w:spacing w:line="276" w:lineRule="auto"/>
              <w:ind w:left="709" w:hanging="709"/>
              <w:rPr>
                <w:color w:val="000000"/>
                <w:sz w:val="24"/>
                <w:szCs w:val="24"/>
              </w:rPr>
            </w:pPr>
          </w:p>
        </w:tc>
      </w:tr>
    </w:tbl>
    <w:p w14:paraId="70D9AC10" w14:textId="0B901437" w:rsidR="00EF57A5" w:rsidRDefault="00141921" w:rsidP="00EF57A5">
      <w:pPr>
        <w:jc w:val="both"/>
        <w:rPr>
          <w:sz w:val="24"/>
          <w:szCs w:val="24"/>
        </w:rPr>
      </w:pPr>
      <w:r>
        <w:rPr>
          <w:color w:val="000000"/>
          <w:sz w:val="24"/>
          <w:szCs w:val="24"/>
        </w:rPr>
        <w:t xml:space="preserve">11.5.   </w:t>
      </w:r>
      <w:r w:rsidR="00EF57A5" w:rsidRPr="0098253A">
        <w:rPr>
          <w:sz w:val="24"/>
          <w:szCs w:val="24"/>
        </w:rPr>
        <w:t>Pirkėjo atsakingo asmens už Sutarties ir jos pakeitimų paskelbimą kontaktiniai duomenys:</w:t>
      </w:r>
    </w:p>
    <w:p w14:paraId="6CF63494" w14:textId="45DE9627" w:rsidR="00EF57A5" w:rsidRPr="0098253A" w:rsidRDefault="00EF57A5" w:rsidP="00EF57A5">
      <w:pPr>
        <w:ind w:firstLine="709"/>
        <w:rPr>
          <w:sz w:val="24"/>
          <w:szCs w:val="24"/>
        </w:rPr>
      </w:pPr>
      <w:r>
        <w:rPr>
          <w:sz w:val="24"/>
          <w:szCs w:val="24"/>
        </w:rPr>
        <w:t>_____________________________________________________________________________</w:t>
      </w:r>
    </w:p>
    <w:p w14:paraId="0163E876" w14:textId="69AAE0AA" w:rsidR="00EF57A5" w:rsidRDefault="00EF57A5" w:rsidP="00EF57A5">
      <w:pPr>
        <w:tabs>
          <w:tab w:val="left" w:pos="709"/>
        </w:tabs>
        <w:adjustRightInd/>
        <w:ind w:left="709" w:right="-68" w:firstLine="851"/>
        <w:jc w:val="both"/>
        <w:rPr>
          <w:color w:val="000000"/>
          <w:sz w:val="24"/>
          <w:szCs w:val="24"/>
        </w:rPr>
      </w:pPr>
      <w:r w:rsidRPr="0098253A">
        <w:rPr>
          <w:i/>
          <w:sz w:val="24"/>
          <w:szCs w:val="24"/>
        </w:rPr>
        <w:t>(pareigos, vardas, pavardė, adresas, telefonas, elektroninio pašto adresas)</w:t>
      </w:r>
    </w:p>
    <w:p w14:paraId="445970C2" w14:textId="77777777" w:rsidR="00EF57A5" w:rsidRDefault="00EF57A5" w:rsidP="00141921">
      <w:pPr>
        <w:tabs>
          <w:tab w:val="left" w:pos="709"/>
        </w:tabs>
        <w:adjustRightInd/>
        <w:ind w:left="709" w:right="-68" w:hanging="709"/>
        <w:jc w:val="both"/>
        <w:rPr>
          <w:color w:val="000000"/>
          <w:sz w:val="24"/>
          <w:szCs w:val="24"/>
        </w:rPr>
      </w:pPr>
    </w:p>
    <w:p w14:paraId="29184EC9" w14:textId="0A41C45C" w:rsidR="00AF73B1" w:rsidRDefault="00EF57A5" w:rsidP="00EF57A5">
      <w:pPr>
        <w:tabs>
          <w:tab w:val="left" w:pos="709"/>
        </w:tabs>
        <w:adjustRightInd/>
        <w:ind w:left="709" w:right="-68" w:hanging="709"/>
        <w:jc w:val="both"/>
        <w:rPr>
          <w:color w:val="000000"/>
          <w:sz w:val="24"/>
          <w:szCs w:val="24"/>
        </w:rPr>
      </w:pPr>
      <w:r>
        <w:rPr>
          <w:color w:val="000000"/>
          <w:sz w:val="24"/>
          <w:szCs w:val="24"/>
        </w:rPr>
        <w:t xml:space="preserve">11.6.    </w:t>
      </w:r>
      <w:r w:rsidR="00AF73B1">
        <w:rPr>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4932D25" w14:textId="77777777" w:rsidR="00AF73B1" w:rsidRDefault="00AF73B1" w:rsidP="00141921">
      <w:pPr>
        <w:tabs>
          <w:tab w:val="left" w:pos="709"/>
        </w:tabs>
        <w:ind w:left="709" w:right="-68" w:hanging="709"/>
        <w:jc w:val="both"/>
        <w:rPr>
          <w:color w:val="000000"/>
          <w:sz w:val="24"/>
          <w:szCs w:val="24"/>
        </w:rPr>
      </w:pPr>
    </w:p>
    <w:p w14:paraId="3D3799CA" w14:textId="7569AE47" w:rsidR="00AF73B1" w:rsidRDefault="00141921" w:rsidP="00141921">
      <w:pPr>
        <w:tabs>
          <w:tab w:val="left" w:pos="709"/>
        </w:tabs>
        <w:adjustRightInd/>
        <w:ind w:left="709" w:right="-68" w:hanging="709"/>
        <w:jc w:val="both"/>
        <w:rPr>
          <w:sz w:val="24"/>
          <w:szCs w:val="24"/>
        </w:rPr>
      </w:pPr>
      <w:r>
        <w:rPr>
          <w:sz w:val="24"/>
          <w:szCs w:val="24"/>
        </w:rPr>
        <w:t>11.</w:t>
      </w:r>
      <w:r w:rsidR="00EF57A5">
        <w:rPr>
          <w:sz w:val="24"/>
          <w:szCs w:val="24"/>
        </w:rPr>
        <w:t>7</w:t>
      </w:r>
      <w:r>
        <w:rPr>
          <w:sz w:val="24"/>
          <w:szCs w:val="24"/>
        </w:rPr>
        <w:t xml:space="preserve">.  </w:t>
      </w:r>
      <w:r w:rsidR="00AF73B1">
        <w:rPr>
          <w:sz w:val="24"/>
          <w:szCs w:val="24"/>
        </w:rPr>
        <w:t>Visi Sutarties pakeitimai ir papildymai galioja tik tuo atveju, jei jie rašytinės formos, šalių pasirašyt</w:t>
      </w:r>
      <w:r w:rsidR="00EF57A5">
        <w:rPr>
          <w:sz w:val="24"/>
          <w:szCs w:val="24"/>
        </w:rPr>
        <w:t>i</w:t>
      </w:r>
      <w:r w:rsidR="00AF73B1">
        <w:rPr>
          <w:sz w:val="24"/>
          <w:szCs w:val="24"/>
        </w:rPr>
        <w:t xml:space="preserve">.  </w:t>
      </w:r>
    </w:p>
    <w:p w14:paraId="1913C0D0" w14:textId="77777777" w:rsidR="00AF73B1" w:rsidRDefault="00AF73B1" w:rsidP="00141921">
      <w:pPr>
        <w:tabs>
          <w:tab w:val="left" w:pos="709"/>
        </w:tabs>
        <w:adjustRightInd/>
        <w:ind w:left="709" w:right="-68" w:hanging="709"/>
        <w:jc w:val="both"/>
        <w:rPr>
          <w:sz w:val="24"/>
          <w:szCs w:val="24"/>
        </w:rPr>
      </w:pPr>
    </w:p>
    <w:p w14:paraId="25D8AAA7" w14:textId="06A5BD1C" w:rsidR="00AF73B1" w:rsidRDefault="00141921" w:rsidP="00EF57A5">
      <w:pPr>
        <w:tabs>
          <w:tab w:val="left" w:pos="709"/>
        </w:tabs>
        <w:adjustRightInd/>
        <w:ind w:left="709" w:right="-68" w:hanging="709"/>
        <w:jc w:val="both"/>
        <w:rPr>
          <w:sz w:val="24"/>
          <w:szCs w:val="24"/>
        </w:rPr>
      </w:pPr>
      <w:r>
        <w:rPr>
          <w:sz w:val="24"/>
          <w:szCs w:val="24"/>
        </w:rPr>
        <w:t>11.</w:t>
      </w:r>
      <w:r w:rsidR="00EF57A5">
        <w:rPr>
          <w:sz w:val="24"/>
          <w:szCs w:val="24"/>
        </w:rPr>
        <w:t>8</w:t>
      </w:r>
      <w:r>
        <w:rPr>
          <w:sz w:val="24"/>
          <w:szCs w:val="24"/>
        </w:rPr>
        <w:t xml:space="preserve">.   </w:t>
      </w:r>
      <w:r w:rsidR="00EF57A5">
        <w:rPr>
          <w:sz w:val="24"/>
          <w:szCs w:val="24"/>
        </w:rPr>
        <w:t xml:space="preserve"> </w:t>
      </w:r>
      <w:r w:rsidR="00EF57A5" w:rsidRPr="00EF57A5">
        <w:rPr>
          <w:sz w:val="24"/>
          <w:szCs w:val="24"/>
        </w:rPr>
        <w:t>Ši Sutartis sudaryta ir pasirašyta dviem vienodą juridinę galią turinčiais egzemplioriais, kiekvienai Sutarties Šaliai po</w:t>
      </w:r>
      <w:r w:rsidR="00EF57A5">
        <w:rPr>
          <w:sz w:val="24"/>
          <w:szCs w:val="24"/>
        </w:rPr>
        <w:t xml:space="preserve"> </w:t>
      </w:r>
      <w:r w:rsidR="00EF57A5" w:rsidRPr="00EF57A5">
        <w:rPr>
          <w:sz w:val="24"/>
          <w:szCs w:val="24"/>
        </w:rPr>
        <w:t>vieną arba Šalys pasirašo Sutartį elektroniniais atstovų parašais.</w:t>
      </w:r>
    </w:p>
    <w:p w14:paraId="0417A043" w14:textId="77777777" w:rsidR="00AF73B1" w:rsidRDefault="00AF73B1" w:rsidP="00AF73B1">
      <w:pPr>
        <w:tabs>
          <w:tab w:val="left" w:pos="709"/>
        </w:tabs>
        <w:jc w:val="both"/>
        <w:rPr>
          <w:sz w:val="24"/>
          <w:szCs w:val="24"/>
        </w:rPr>
      </w:pPr>
    </w:p>
    <w:p w14:paraId="5C1AB639" w14:textId="173E21E1" w:rsidR="00AF73B1" w:rsidRPr="00EF57A5" w:rsidRDefault="00141921" w:rsidP="00EF57A5">
      <w:pPr>
        <w:tabs>
          <w:tab w:val="left" w:pos="709"/>
        </w:tabs>
        <w:adjustRightInd/>
        <w:ind w:left="709" w:right="-68" w:hanging="709"/>
        <w:jc w:val="both"/>
        <w:rPr>
          <w:b/>
          <w:sz w:val="24"/>
          <w:szCs w:val="24"/>
        </w:rPr>
      </w:pPr>
      <w:r>
        <w:rPr>
          <w:b/>
          <w:sz w:val="24"/>
          <w:szCs w:val="24"/>
        </w:rPr>
        <w:t>11.</w:t>
      </w:r>
      <w:r w:rsidR="00EF57A5">
        <w:rPr>
          <w:b/>
          <w:sz w:val="24"/>
          <w:szCs w:val="24"/>
        </w:rPr>
        <w:t>9</w:t>
      </w:r>
      <w:r>
        <w:rPr>
          <w:b/>
          <w:sz w:val="24"/>
          <w:szCs w:val="24"/>
        </w:rPr>
        <w:t xml:space="preserve">.    </w:t>
      </w:r>
      <w:r w:rsidR="00AF73B1">
        <w:rPr>
          <w:b/>
          <w:sz w:val="24"/>
          <w:szCs w:val="24"/>
        </w:rPr>
        <w:t>Šią Sutartį sudaro Sutartis ir jos priedai:</w:t>
      </w:r>
    </w:p>
    <w:p w14:paraId="07CD920F" w14:textId="696854CB" w:rsidR="00AF73B1" w:rsidRDefault="00141921" w:rsidP="00141921">
      <w:pPr>
        <w:tabs>
          <w:tab w:val="left" w:pos="709"/>
        </w:tabs>
        <w:adjustRightInd/>
        <w:ind w:left="709" w:right="-68" w:hanging="709"/>
        <w:jc w:val="both"/>
        <w:rPr>
          <w:sz w:val="24"/>
          <w:szCs w:val="24"/>
        </w:rPr>
      </w:pPr>
      <w:r>
        <w:rPr>
          <w:sz w:val="24"/>
          <w:szCs w:val="24"/>
        </w:rPr>
        <w:t>11.</w:t>
      </w:r>
      <w:r w:rsidR="00EF57A5">
        <w:rPr>
          <w:sz w:val="24"/>
          <w:szCs w:val="24"/>
        </w:rPr>
        <w:t>9</w:t>
      </w:r>
      <w:r>
        <w:rPr>
          <w:sz w:val="24"/>
          <w:szCs w:val="24"/>
        </w:rPr>
        <w:t xml:space="preserve">.1. </w:t>
      </w:r>
      <w:r w:rsidR="00880F95">
        <w:rPr>
          <w:sz w:val="24"/>
          <w:szCs w:val="24"/>
        </w:rPr>
        <w:t>Tiekėjo pasiūlymas (įkainiai)</w:t>
      </w:r>
      <w:r w:rsidR="00AF73B1">
        <w:rPr>
          <w:sz w:val="24"/>
          <w:szCs w:val="24"/>
        </w:rPr>
        <w:t xml:space="preserve"> (1 priedas)</w:t>
      </w:r>
      <w:r w:rsidR="00EF57A5">
        <w:rPr>
          <w:sz w:val="24"/>
          <w:szCs w:val="24"/>
        </w:rPr>
        <w:t>;</w:t>
      </w:r>
    </w:p>
    <w:p w14:paraId="74690BC2" w14:textId="26053386" w:rsidR="00AF73B1" w:rsidRDefault="00141921" w:rsidP="00141921">
      <w:pPr>
        <w:tabs>
          <w:tab w:val="left" w:pos="709"/>
        </w:tabs>
        <w:adjustRightInd/>
        <w:ind w:left="709" w:right="-68" w:hanging="709"/>
        <w:jc w:val="both"/>
        <w:rPr>
          <w:sz w:val="24"/>
          <w:szCs w:val="24"/>
        </w:rPr>
      </w:pPr>
      <w:r>
        <w:rPr>
          <w:sz w:val="24"/>
          <w:szCs w:val="24"/>
        </w:rPr>
        <w:t>11.</w:t>
      </w:r>
      <w:r w:rsidR="00EF57A5">
        <w:rPr>
          <w:sz w:val="24"/>
          <w:szCs w:val="24"/>
        </w:rPr>
        <w:t>9</w:t>
      </w:r>
      <w:r>
        <w:rPr>
          <w:sz w:val="24"/>
          <w:szCs w:val="24"/>
        </w:rPr>
        <w:t xml:space="preserve">.2. </w:t>
      </w:r>
      <w:r w:rsidR="00AF73B1">
        <w:rPr>
          <w:sz w:val="24"/>
          <w:szCs w:val="24"/>
        </w:rPr>
        <w:t>Techninė specifikacija (2 priedas).</w:t>
      </w:r>
    </w:p>
    <w:p w14:paraId="7CF50829" w14:textId="77777777" w:rsidR="00AF73B1" w:rsidRDefault="00AF73B1" w:rsidP="00AF73B1">
      <w:pPr>
        <w:tabs>
          <w:tab w:val="left" w:pos="709"/>
        </w:tabs>
        <w:adjustRightInd/>
        <w:ind w:left="709"/>
        <w:jc w:val="both"/>
        <w:rPr>
          <w:sz w:val="24"/>
          <w:szCs w:val="24"/>
        </w:rPr>
      </w:pPr>
    </w:p>
    <w:p w14:paraId="5F47024E" w14:textId="07ACFC6D" w:rsidR="00AF73B1" w:rsidRDefault="00141921" w:rsidP="00141921">
      <w:pPr>
        <w:tabs>
          <w:tab w:val="left" w:pos="284"/>
          <w:tab w:val="left" w:pos="709"/>
        </w:tabs>
        <w:adjustRightInd/>
        <w:spacing w:line="360" w:lineRule="auto"/>
        <w:ind w:left="567" w:right="-68"/>
        <w:jc w:val="center"/>
        <w:rPr>
          <w:b/>
          <w:sz w:val="24"/>
          <w:szCs w:val="24"/>
        </w:rPr>
      </w:pPr>
      <w:r>
        <w:rPr>
          <w:b/>
          <w:sz w:val="24"/>
          <w:szCs w:val="24"/>
        </w:rPr>
        <w:t xml:space="preserve">12. </w:t>
      </w:r>
      <w:r w:rsidR="00AF73B1">
        <w:rPr>
          <w:b/>
          <w:sz w:val="24"/>
          <w:szCs w:val="24"/>
        </w:rPr>
        <w:t>ŠALIŲ REKVIZITAI IR PARAŠAI</w:t>
      </w:r>
    </w:p>
    <w:p w14:paraId="42305C74" w14:textId="77777777" w:rsidR="00AF73B1" w:rsidRDefault="00AF73B1" w:rsidP="00AF73B1">
      <w:pPr>
        <w:tabs>
          <w:tab w:val="left" w:pos="284"/>
          <w:tab w:val="left" w:pos="709"/>
        </w:tabs>
        <w:adjustRightInd/>
        <w:spacing w:line="360" w:lineRule="auto"/>
        <w:ind w:left="709" w:right="-68"/>
        <w:rPr>
          <w:b/>
          <w:sz w:val="24"/>
          <w:szCs w:val="24"/>
        </w:rPr>
      </w:pPr>
    </w:p>
    <w:tbl>
      <w:tblPr>
        <w:tblW w:w="9638" w:type="dxa"/>
        <w:tblCellMar>
          <w:left w:w="10" w:type="dxa"/>
          <w:right w:w="10" w:type="dxa"/>
        </w:tblCellMar>
        <w:tblLook w:val="04A0" w:firstRow="1" w:lastRow="0" w:firstColumn="1" w:lastColumn="0" w:noHBand="0" w:noVBand="1"/>
      </w:tblPr>
      <w:tblGrid>
        <w:gridCol w:w="4405"/>
        <w:gridCol w:w="1251"/>
        <w:gridCol w:w="3982"/>
      </w:tblGrid>
      <w:tr w:rsidR="00AF73B1" w14:paraId="4CDAA5FE" w14:textId="77777777" w:rsidTr="00AF73B1">
        <w:tc>
          <w:tcPr>
            <w:tcW w:w="4205" w:type="dxa"/>
            <w:tcMar>
              <w:top w:w="0" w:type="dxa"/>
              <w:left w:w="108" w:type="dxa"/>
              <w:bottom w:w="0" w:type="dxa"/>
              <w:right w:w="108" w:type="dxa"/>
            </w:tcMar>
            <w:hideMark/>
          </w:tcPr>
          <w:p w14:paraId="54579A1E" w14:textId="77777777" w:rsidR="00AF73B1" w:rsidRDefault="00AF73B1">
            <w:pPr>
              <w:tabs>
                <w:tab w:val="left" w:pos="709"/>
              </w:tabs>
              <w:spacing w:line="360" w:lineRule="auto"/>
              <w:ind w:left="709" w:hanging="709"/>
              <w:rPr>
                <w:sz w:val="24"/>
                <w:szCs w:val="24"/>
              </w:rPr>
            </w:pPr>
            <w:r>
              <w:rPr>
                <w:sz w:val="24"/>
                <w:szCs w:val="24"/>
              </w:rPr>
              <w:t>PIRKĖJAS</w:t>
            </w:r>
          </w:p>
        </w:tc>
        <w:tc>
          <w:tcPr>
            <w:tcW w:w="1316" w:type="dxa"/>
            <w:tcMar>
              <w:top w:w="0" w:type="dxa"/>
              <w:left w:w="108" w:type="dxa"/>
              <w:bottom w:w="0" w:type="dxa"/>
              <w:right w:w="108" w:type="dxa"/>
            </w:tcMar>
          </w:tcPr>
          <w:p w14:paraId="3FC051C8" w14:textId="77777777" w:rsidR="00AF73B1" w:rsidRDefault="00AF73B1">
            <w:pPr>
              <w:tabs>
                <w:tab w:val="left" w:pos="709"/>
              </w:tabs>
              <w:spacing w:line="360" w:lineRule="auto"/>
              <w:ind w:left="709" w:hanging="709"/>
              <w:jc w:val="center"/>
              <w:rPr>
                <w:sz w:val="24"/>
                <w:szCs w:val="24"/>
              </w:rPr>
            </w:pPr>
          </w:p>
        </w:tc>
        <w:tc>
          <w:tcPr>
            <w:tcW w:w="4117" w:type="dxa"/>
            <w:tcMar>
              <w:top w:w="0" w:type="dxa"/>
              <w:left w:w="108" w:type="dxa"/>
              <w:bottom w:w="0" w:type="dxa"/>
              <w:right w:w="108" w:type="dxa"/>
            </w:tcMar>
            <w:hideMark/>
          </w:tcPr>
          <w:p w14:paraId="500E3A2D" w14:textId="77777777" w:rsidR="00AF73B1" w:rsidRDefault="00AF73B1">
            <w:pPr>
              <w:tabs>
                <w:tab w:val="left" w:pos="709"/>
              </w:tabs>
              <w:spacing w:line="360" w:lineRule="auto"/>
              <w:ind w:left="709" w:hanging="709"/>
              <w:rPr>
                <w:sz w:val="24"/>
                <w:szCs w:val="24"/>
              </w:rPr>
            </w:pPr>
            <w:r>
              <w:rPr>
                <w:sz w:val="24"/>
                <w:szCs w:val="24"/>
              </w:rPr>
              <w:t>TIEKĖJAS</w:t>
            </w:r>
          </w:p>
        </w:tc>
      </w:tr>
      <w:tr w:rsidR="00AF73B1" w14:paraId="44265318" w14:textId="77777777" w:rsidTr="00AF73B1">
        <w:tc>
          <w:tcPr>
            <w:tcW w:w="4205" w:type="dxa"/>
            <w:tcMar>
              <w:top w:w="0" w:type="dxa"/>
              <w:left w:w="108" w:type="dxa"/>
              <w:bottom w:w="0" w:type="dxa"/>
              <w:right w:w="108" w:type="dxa"/>
            </w:tcMar>
            <w:hideMark/>
          </w:tcPr>
          <w:p w14:paraId="7B1ECC59" w14:textId="77777777" w:rsidR="00AF73B1" w:rsidRDefault="00AF73B1">
            <w:pPr>
              <w:tabs>
                <w:tab w:val="left" w:pos="142"/>
              </w:tabs>
              <w:spacing w:line="276" w:lineRule="auto"/>
              <w:jc w:val="both"/>
              <w:rPr>
                <w:b/>
                <w:sz w:val="24"/>
                <w:szCs w:val="24"/>
              </w:rPr>
            </w:pPr>
            <w:r>
              <w:rPr>
                <w:b/>
                <w:sz w:val="24"/>
                <w:szCs w:val="24"/>
              </w:rPr>
              <w:t>UAB „Tauragės vandenys“</w:t>
            </w:r>
          </w:p>
        </w:tc>
        <w:tc>
          <w:tcPr>
            <w:tcW w:w="1316" w:type="dxa"/>
            <w:tcMar>
              <w:top w:w="0" w:type="dxa"/>
              <w:left w:w="108" w:type="dxa"/>
              <w:bottom w:w="0" w:type="dxa"/>
              <w:right w:w="108" w:type="dxa"/>
            </w:tcMar>
          </w:tcPr>
          <w:p w14:paraId="679272AF" w14:textId="77777777" w:rsidR="00AF73B1" w:rsidRDefault="00AF73B1">
            <w:pPr>
              <w:tabs>
                <w:tab w:val="left" w:pos="709"/>
              </w:tabs>
              <w:spacing w:line="276" w:lineRule="auto"/>
              <w:ind w:left="709" w:hanging="709"/>
              <w:jc w:val="both"/>
              <w:rPr>
                <w:sz w:val="24"/>
                <w:szCs w:val="24"/>
              </w:rPr>
            </w:pPr>
          </w:p>
        </w:tc>
        <w:tc>
          <w:tcPr>
            <w:tcW w:w="4117" w:type="dxa"/>
            <w:tcMar>
              <w:top w:w="0" w:type="dxa"/>
              <w:left w:w="108" w:type="dxa"/>
              <w:bottom w:w="0" w:type="dxa"/>
              <w:right w:w="108" w:type="dxa"/>
            </w:tcMar>
            <w:hideMark/>
          </w:tcPr>
          <w:p w14:paraId="78468341" w14:textId="77777777" w:rsidR="00AF73B1" w:rsidRDefault="00AF73B1">
            <w:pPr>
              <w:tabs>
                <w:tab w:val="left" w:pos="709"/>
              </w:tabs>
              <w:spacing w:line="276" w:lineRule="auto"/>
              <w:ind w:left="709" w:hanging="709"/>
              <w:jc w:val="both"/>
              <w:rPr>
                <w:b/>
                <w:sz w:val="24"/>
                <w:szCs w:val="24"/>
              </w:rPr>
            </w:pPr>
            <w:r>
              <w:rPr>
                <w:b/>
                <w:sz w:val="24"/>
                <w:szCs w:val="24"/>
              </w:rPr>
              <w:t>_____________</w:t>
            </w:r>
          </w:p>
        </w:tc>
      </w:tr>
      <w:tr w:rsidR="00AF73B1" w14:paraId="31EC4AD7" w14:textId="77777777" w:rsidTr="00AF73B1">
        <w:tc>
          <w:tcPr>
            <w:tcW w:w="4205" w:type="dxa"/>
            <w:tcMar>
              <w:top w:w="0" w:type="dxa"/>
              <w:left w:w="108" w:type="dxa"/>
              <w:bottom w:w="0" w:type="dxa"/>
              <w:right w:w="108" w:type="dxa"/>
            </w:tcMar>
            <w:hideMark/>
          </w:tcPr>
          <w:p w14:paraId="0D4E8A93" w14:textId="77777777" w:rsidR="00AF73B1" w:rsidRDefault="00AF73B1">
            <w:pPr>
              <w:tabs>
                <w:tab w:val="left" w:pos="709"/>
              </w:tabs>
              <w:spacing w:line="276" w:lineRule="auto"/>
              <w:ind w:left="709" w:hanging="709"/>
              <w:jc w:val="both"/>
              <w:rPr>
                <w:sz w:val="24"/>
                <w:szCs w:val="24"/>
              </w:rPr>
            </w:pPr>
            <w:r>
              <w:rPr>
                <w:sz w:val="24"/>
                <w:szCs w:val="24"/>
              </w:rPr>
              <w:t>Šlaito g. 2, LT-72107 Tauragė</w:t>
            </w:r>
          </w:p>
        </w:tc>
        <w:tc>
          <w:tcPr>
            <w:tcW w:w="1316" w:type="dxa"/>
            <w:tcMar>
              <w:top w:w="0" w:type="dxa"/>
              <w:left w:w="108" w:type="dxa"/>
              <w:bottom w:w="0" w:type="dxa"/>
              <w:right w:w="108" w:type="dxa"/>
            </w:tcMar>
          </w:tcPr>
          <w:p w14:paraId="1926EE7D" w14:textId="77777777" w:rsidR="00AF73B1" w:rsidRDefault="00AF73B1">
            <w:pPr>
              <w:tabs>
                <w:tab w:val="left" w:pos="709"/>
              </w:tabs>
              <w:spacing w:line="276" w:lineRule="auto"/>
              <w:ind w:left="709" w:hanging="709"/>
              <w:jc w:val="both"/>
              <w:rPr>
                <w:sz w:val="24"/>
                <w:szCs w:val="24"/>
              </w:rPr>
            </w:pPr>
          </w:p>
        </w:tc>
        <w:tc>
          <w:tcPr>
            <w:tcW w:w="4117" w:type="dxa"/>
            <w:tcMar>
              <w:top w:w="0" w:type="dxa"/>
              <w:left w:w="108" w:type="dxa"/>
              <w:bottom w:w="0" w:type="dxa"/>
              <w:right w:w="108" w:type="dxa"/>
            </w:tcMar>
            <w:hideMark/>
          </w:tcPr>
          <w:p w14:paraId="0597F706" w14:textId="77777777" w:rsidR="00AF73B1" w:rsidRDefault="00AF73B1">
            <w:pPr>
              <w:tabs>
                <w:tab w:val="left" w:pos="709"/>
              </w:tabs>
              <w:spacing w:line="276" w:lineRule="auto"/>
              <w:ind w:left="709" w:hanging="709"/>
              <w:jc w:val="both"/>
              <w:rPr>
                <w:sz w:val="24"/>
                <w:szCs w:val="24"/>
              </w:rPr>
            </w:pPr>
            <w:r>
              <w:rPr>
                <w:sz w:val="24"/>
                <w:szCs w:val="24"/>
              </w:rPr>
              <w:t>Buveinė</w:t>
            </w:r>
          </w:p>
        </w:tc>
      </w:tr>
      <w:tr w:rsidR="00AF73B1" w14:paraId="3D06CE84" w14:textId="77777777" w:rsidTr="00AF73B1">
        <w:tc>
          <w:tcPr>
            <w:tcW w:w="4205" w:type="dxa"/>
            <w:tcMar>
              <w:top w:w="0" w:type="dxa"/>
              <w:left w:w="108" w:type="dxa"/>
              <w:bottom w:w="0" w:type="dxa"/>
              <w:right w:w="108" w:type="dxa"/>
            </w:tcMar>
            <w:hideMark/>
          </w:tcPr>
          <w:p w14:paraId="50FFF3A5" w14:textId="77777777" w:rsidR="00AF73B1" w:rsidRDefault="00AF73B1">
            <w:pPr>
              <w:tabs>
                <w:tab w:val="left" w:pos="709"/>
              </w:tabs>
              <w:spacing w:line="276" w:lineRule="auto"/>
              <w:ind w:left="709" w:hanging="709"/>
              <w:jc w:val="both"/>
              <w:rPr>
                <w:sz w:val="24"/>
                <w:szCs w:val="24"/>
              </w:rPr>
            </w:pPr>
            <w:r>
              <w:rPr>
                <w:sz w:val="24"/>
                <w:szCs w:val="24"/>
              </w:rPr>
              <w:t>Įmonės kodas 179249836</w:t>
            </w:r>
          </w:p>
        </w:tc>
        <w:tc>
          <w:tcPr>
            <w:tcW w:w="1316" w:type="dxa"/>
            <w:tcMar>
              <w:top w:w="0" w:type="dxa"/>
              <w:left w:w="108" w:type="dxa"/>
              <w:bottom w:w="0" w:type="dxa"/>
              <w:right w:w="108" w:type="dxa"/>
            </w:tcMar>
          </w:tcPr>
          <w:p w14:paraId="0632DD1B" w14:textId="77777777" w:rsidR="00AF73B1" w:rsidRDefault="00AF73B1">
            <w:pPr>
              <w:tabs>
                <w:tab w:val="left" w:pos="709"/>
              </w:tabs>
              <w:spacing w:line="276" w:lineRule="auto"/>
              <w:ind w:left="709" w:hanging="709"/>
              <w:jc w:val="both"/>
              <w:rPr>
                <w:sz w:val="24"/>
                <w:szCs w:val="24"/>
              </w:rPr>
            </w:pPr>
          </w:p>
        </w:tc>
        <w:tc>
          <w:tcPr>
            <w:tcW w:w="4117" w:type="dxa"/>
            <w:tcMar>
              <w:top w:w="0" w:type="dxa"/>
              <w:left w:w="108" w:type="dxa"/>
              <w:bottom w:w="0" w:type="dxa"/>
              <w:right w:w="108" w:type="dxa"/>
            </w:tcMar>
            <w:hideMark/>
          </w:tcPr>
          <w:p w14:paraId="68591851" w14:textId="77777777" w:rsidR="00AF73B1" w:rsidRDefault="00AF73B1">
            <w:pPr>
              <w:tabs>
                <w:tab w:val="left" w:pos="709"/>
              </w:tabs>
              <w:spacing w:line="276" w:lineRule="auto"/>
              <w:ind w:left="709" w:hanging="709"/>
              <w:jc w:val="both"/>
              <w:rPr>
                <w:sz w:val="24"/>
                <w:szCs w:val="24"/>
              </w:rPr>
            </w:pPr>
            <w:r>
              <w:rPr>
                <w:sz w:val="24"/>
                <w:szCs w:val="24"/>
              </w:rPr>
              <w:t xml:space="preserve">Įmonės kodas </w:t>
            </w:r>
          </w:p>
        </w:tc>
      </w:tr>
      <w:tr w:rsidR="00AF73B1" w14:paraId="09F82AA5" w14:textId="77777777" w:rsidTr="00AF73B1">
        <w:tc>
          <w:tcPr>
            <w:tcW w:w="4205" w:type="dxa"/>
            <w:tcMar>
              <w:top w:w="0" w:type="dxa"/>
              <w:left w:w="108" w:type="dxa"/>
              <w:bottom w:w="0" w:type="dxa"/>
              <w:right w:w="108" w:type="dxa"/>
            </w:tcMar>
            <w:hideMark/>
          </w:tcPr>
          <w:p w14:paraId="492D77CB" w14:textId="77777777" w:rsidR="00AF73B1" w:rsidRDefault="00AF73B1">
            <w:pPr>
              <w:tabs>
                <w:tab w:val="left" w:pos="709"/>
              </w:tabs>
              <w:spacing w:line="276" w:lineRule="auto"/>
              <w:ind w:left="709" w:hanging="709"/>
              <w:jc w:val="both"/>
              <w:rPr>
                <w:sz w:val="24"/>
                <w:szCs w:val="24"/>
              </w:rPr>
            </w:pPr>
            <w:r>
              <w:rPr>
                <w:sz w:val="24"/>
                <w:szCs w:val="24"/>
              </w:rPr>
              <w:t>PVM mokėtojo kodas LT 792498314</w:t>
            </w:r>
            <w:r>
              <w:rPr>
                <w:color w:val="FF0000"/>
                <w:sz w:val="24"/>
                <w:szCs w:val="24"/>
              </w:rPr>
              <w:tab/>
            </w:r>
          </w:p>
        </w:tc>
        <w:tc>
          <w:tcPr>
            <w:tcW w:w="1316" w:type="dxa"/>
            <w:tcMar>
              <w:top w:w="0" w:type="dxa"/>
              <w:left w:w="108" w:type="dxa"/>
              <w:bottom w:w="0" w:type="dxa"/>
              <w:right w:w="108" w:type="dxa"/>
            </w:tcMar>
          </w:tcPr>
          <w:p w14:paraId="7059786A" w14:textId="77777777" w:rsidR="00AF73B1" w:rsidRDefault="00AF73B1">
            <w:pPr>
              <w:tabs>
                <w:tab w:val="left" w:pos="709"/>
              </w:tabs>
              <w:spacing w:line="276" w:lineRule="auto"/>
              <w:ind w:left="709" w:hanging="709"/>
              <w:jc w:val="both"/>
              <w:rPr>
                <w:sz w:val="24"/>
                <w:szCs w:val="24"/>
              </w:rPr>
            </w:pPr>
          </w:p>
        </w:tc>
        <w:tc>
          <w:tcPr>
            <w:tcW w:w="4117" w:type="dxa"/>
            <w:tcMar>
              <w:top w:w="0" w:type="dxa"/>
              <w:left w:w="108" w:type="dxa"/>
              <w:bottom w:w="0" w:type="dxa"/>
              <w:right w:w="108" w:type="dxa"/>
            </w:tcMar>
            <w:hideMark/>
          </w:tcPr>
          <w:p w14:paraId="336D7A43" w14:textId="77777777" w:rsidR="00AF73B1" w:rsidRDefault="00AF73B1">
            <w:pPr>
              <w:tabs>
                <w:tab w:val="left" w:pos="709"/>
              </w:tabs>
              <w:spacing w:line="276" w:lineRule="auto"/>
              <w:ind w:left="709" w:hanging="709"/>
              <w:jc w:val="both"/>
              <w:rPr>
                <w:sz w:val="24"/>
                <w:szCs w:val="24"/>
              </w:rPr>
            </w:pPr>
            <w:r>
              <w:rPr>
                <w:sz w:val="24"/>
                <w:szCs w:val="24"/>
              </w:rPr>
              <w:t xml:space="preserve">PVM mokėtojo kodas </w:t>
            </w:r>
          </w:p>
        </w:tc>
      </w:tr>
      <w:tr w:rsidR="00AF73B1" w14:paraId="51C37D6D" w14:textId="77777777" w:rsidTr="00AF73B1">
        <w:tc>
          <w:tcPr>
            <w:tcW w:w="4205" w:type="dxa"/>
            <w:tcMar>
              <w:top w:w="0" w:type="dxa"/>
              <w:left w:w="108" w:type="dxa"/>
              <w:bottom w:w="0" w:type="dxa"/>
              <w:right w:w="108" w:type="dxa"/>
            </w:tcMar>
            <w:hideMark/>
          </w:tcPr>
          <w:p w14:paraId="1088A84D" w14:textId="77777777" w:rsidR="00AF73B1" w:rsidRDefault="00AF73B1">
            <w:pPr>
              <w:tabs>
                <w:tab w:val="left" w:pos="709"/>
              </w:tabs>
              <w:spacing w:line="276" w:lineRule="auto"/>
              <w:ind w:left="709" w:hanging="709"/>
              <w:jc w:val="both"/>
              <w:rPr>
                <w:sz w:val="24"/>
                <w:szCs w:val="24"/>
              </w:rPr>
            </w:pPr>
            <w:r>
              <w:rPr>
                <w:sz w:val="24"/>
                <w:szCs w:val="24"/>
              </w:rPr>
              <w:lastRenderedPageBreak/>
              <w:t>AB SEB bankas</w:t>
            </w:r>
            <w:r>
              <w:rPr>
                <w:sz w:val="24"/>
                <w:szCs w:val="24"/>
              </w:rPr>
              <w:tab/>
            </w:r>
          </w:p>
        </w:tc>
        <w:tc>
          <w:tcPr>
            <w:tcW w:w="1316" w:type="dxa"/>
            <w:tcMar>
              <w:top w:w="0" w:type="dxa"/>
              <w:left w:w="108" w:type="dxa"/>
              <w:bottom w:w="0" w:type="dxa"/>
              <w:right w:w="108" w:type="dxa"/>
            </w:tcMar>
          </w:tcPr>
          <w:p w14:paraId="65AD59D4" w14:textId="77777777" w:rsidR="00AF73B1" w:rsidRDefault="00AF73B1">
            <w:pPr>
              <w:tabs>
                <w:tab w:val="left" w:pos="709"/>
              </w:tabs>
              <w:spacing w:line="276" w:lineRule="auto"/>
              <w:ind w:left="709" w:hanging="709"/>
              <w:jc w:val="both"/>
              <w:rPr>
                <w:sz w:val="24"/>
                <w:szCs w:val="24"/>
              </w:rPr>
            </w:pPr>
          </w:p>
        </w:tc>
        <w:tc>
          <w:tcPr>
            <w:tcW w:w="4117" w:type="dxa"/>
            <w:tcMar>
              <w:top w:w="0" w:type="dxa"/>
              <w:left w:w="108" w:type="dxa"/>
              <w:bottom w:w="0" w:type="dxa"/>
              <w:right w:w="108" w:type="dxa"/>
            </w:tcMar>
            <w:hideMark/>
          </w:tcPr>
          <w:p w14:paraId="465BFB46" w14:textId="77777777" w:rsidR="00AF73B1" w:rsidRDefault="00AF73B1">
            <w:pPr>
              <w:tabs>
                <w:tab w:val="left" w:pos="709"/>
              </w:tabs>
              <w:spacing w:line="276" w:lineRule="auto"/>
              <w:ind w:left="709" w:hanging="709"/>
              <w:jc w:val="both"/>
              <w:rPr>
                <w:sz w:val="24"/>
                <w:szCs w:val="24"/>
              </w:rPr>
            </w:pPr>
            <w:r>
              <w:rPr>
                <w:sz w:val="24"/>
                <w:szCs w:val="24"/>
              </w:rPr>
              <w:t>bankas</w:t>
            </w:r>
          </w:p>
        </w:tc>
      </w:tr>
      <w:tr w:rsidR="00AF73B1" w14:paraId="60F76A7D" w14:textId="77777777" w:rsidTr="00AF73B1">
        <w:tc>
          <w:tcPr>
            <w:tcW w:w="4205" w:type="dxa"/>
            <w:tcMar>
              <w:top w:w="0" w:type="dxa"/>
              <w:left w:w="108" w:type="dxa"/>
              <w:bottom w:w="0" w:type="dxa"/>
              <w:right w:w="108" w:type="dxa"/>
            </w:tcMar>
            <w:hideMark/>
          </w:tcPr>
          <w:p w14:paraId="53AFA5FF" w14:textId="77777777" w:rsidR="00AF73B1" w:rsidRDefault="00AF73B1">
            <w:pPr>
              <w:tabs>
                <w:tab w:val="left" w:pos="709"/>
              </w:tabs>
              <w:spacing w:line="276" w:lineRule="auto"/>
              <w:ind w:left="709" w:hanging="709"/>
              <w:jc w:val="both"/>
              <w:rPr>
                <w:sz w:val="24"/>
                <w:szCs w:val="24"/>
              </w:rPr>
            </w:pPr>
            <w:r>
              <w:rPr>
                <w:sz w:val="24"/>
                <w:szCs w:val="24"/>
              </w:rPr>
              <w:t>Banko kodas 70440</w:t>
            </w:r>
          </w:p>
        </w:tc>
        <w:tc>
          <w:tcPr>
            <w:tcW w:w="1316" w:type="dxa"/>
            <w:tcMar>
              <w:top w:w="0" w:type="dxa"/>
              <w:left w:w="108" w:type="dxa"/>
              <w:bottom w:w="0" w:type="dxa"/>
              <w:right w:w="108" w:type="dxa"/>
            </w:tcMar>
          </w:tcPr>
          <w:p w14:paraId="14801AF4" w14:textId="77777777" w:rsidR="00AF73B1" w:rsidRDefault="00AF73B1">
            <w:pPr>
              <w:tabs>
                <w:tab w:val="left" w:pos="709"/>
              </w:tabs>
              <w:spacing w:line="276" w:lineRule="auto"/>
              <w:ind w:left="709" w:hanging="709"/>
              <w:jc w:val="both"/>
              <w:rPr>
                <w:sz w:val="24"/>
                <w:szCs w:val="24"/>
              </w:rPr>
            </w:pPr>
          </w:p>
        </w:tc>
        <w:tc>
          <w:tcPr>
            <w:tcW w:w="4117" w:type="dxa"/>
            <w:tcMar>
              <w:top w:w="0" w:type="dxa"/>
              <w:left w:w="108" w:type="dxa"/>
              <w:bottom w:w="0" w:type="dxa"/>
              <w:right w:w="108" w:type="dxa"/>
            </w:tcMar>
            <w:hideMark/>
          </w:tcPr>
          <w:p w14:paraId="1196CB06" w14:textId="77777777" w:rsidR="00AF73B1" w:rsidRDefault="00AF73B1">
            <w:pPr>
              <w:tabs>
                <w:tab w:val="left" w:pos="709"/>
              </w:tabs>
              <w:spacing w:line="276" w:lineRule="auto"/>
              <w:ind w:left="709" w:hanging="709"/>
              <w:jc w:val="both"/>
              <w:rPr>
                <w:sz w:val="24"/>
                <w:szCs w:val="24"/>
              </w:rPr>
            </w:pPr>
            <w:r>
              <w:rPr>
                <w:sz w:val="24"/>
                <w:szCs w:val="24"/>
              </w:rPr>
              <w:t xml:space="preserve">Banko kodas </w:t>
            </w:r>
          </w:p>
        </w:tc>
      </w:tr>
      <w:tr w:rsidR="00AF73B1" w14:paraId="217781AD" w14:textId="77777777" w:rsidTr="00AF73B1">
        <w:tc>
          <w:tcPr>
            <w:tcW w:w="4205" w:type="dxa"/>
            <w:tcMar>
              <w:top w:w="0" w:type="dxa"/>
              <w:left w:w="108" w:type="dxa"/>
              <w:bottom w:w="0" w:type="dxa"/>
              <w:right w:w="108" w:type="dxa"/>
            </w:tcMar>
            <w:hideMark/>
          </w:tcPr>
          <w:p w14:paraId="0EBD17ED" w14:textId="77777777" w:rsidR="00AF73B1" w:rsidRDefault="00AF73B1">
            <w:pPr>
              <w:tabs>
                <w:tab w:val="left" w:pos="709"/>
              </w:tabs>
              <w:spacing w:line="276" w:lineRule="auto"/>
              <w:ind w:left="709" w:hanging="709"/>
              <w:jc w:val="both"/>
              <w:rPr>
                <w:sz w:val="24"/>
                <w:szCs w:val="24"/>
              </w:rPr>
            </w:pPr>
            <w:r>
              <w:rPr>
                <w:sz w:val="24"/>
                <w:szCs w:val="24"/>
              </w:rPr>
              <w:t>A/S Nr. LT49 7044 0600 0237 4746</w:t>
            </w:r>
          </w:p>
        </w:tc>
        <w:tc>
          <w:tcPr>
            <w:tcW w:w="1316" w:type="dxa"/>
            <w:tcMar>
              <w:top w:w="0" w:type="dxa"/>
              <w:left w:w="108" w:type="dxa"/>
              <w:bottom w:w="0" w:type="dxa"/>
              <w:right w:w="108" w:type="dxa"/>
            </w:tcMar>
          </w:tcPr>
          <w:p w14:paraId="074BA2C3" w14:textId="77777777" w:rsidR="00AF73B1" w:rsidRDefault="00AF73B1">
            <w:pPr>
              <w:tabs>
                <w:tab w:val="left" w:pos="709"/>
              </w:tabs>
              <w:spacing w:line="276" w:lineRule="auto"/>
              <w:ind w:left="709" w:hanging="709"/>
              <w:jc w:val="both"/>
              <w:rPr>
                <w:sz w:val="24"/>
                <w:szCs w:val="24"/>
              </w:rPr>
            </w:pPr>
          </w:p>
        </w:tc>
        <w:tc>
          <w:tcPr>
            <w:tcW w:w="4117" w:type="dxa"/>
            <w:tcMar>
              <w:top w:w="0" w:type="dxa"/>
              <w:left w:w="108" w:type="dxa"/>
              <w:bottom w:w="0" w:type="dxa"/>
              <w:right w:w="108" w:type="dxa"/>
            </w:tcMar>
            <w:hideMark/>
          </w:tcPr>
          <w:p w14:paraId="7BAFC723" w14:textId="77777777" w:rsidR="00AF73B1" w:rsidRDefault="00AF73B1">
            <w:pPr>
              <w:tabs>
                <w:tab w:val="left" w:pos="709"/>
              </w:tabs>
              <w:spacing w:line="276" w:lineRule="auto"/>
              <w:ind w:left="709" w:hanging="709"/>
              <w:jc w:val="both"/>
              <w:rPr>
                <w:sz w:val="24"/>
                <w:szCs w:val="24"/>
              </w:rPr>
            </w:pPr>
            <w:r>
              <w:rPr>
                <w:sz w:val="24"/>
                <w:szCs w:val="24"/>
              </w:rPr>
              <w:t xml:space="preserve">A/S Nr. </w:t>
            </w:r>
          </w:p>
        </w:tc>
      </w:tr>
      <w:tr w:rsidR="00AF73B1" w14:paraId="707945C7" w14:textId="77777777" w:rsidTr="00AF73B1">
        <w:tc>
          <w:tcPr>
            <w:tcW w:w="4205" w:type="dxa"/>
            <w:tcMar>
              <w:top w:w="0" w:type="dxa"/>
              <w:left w:w="108" w:type="dxa"/>
              <w:bottom w:w="0" w:type="dxa"/>
              <w:right w:w="108" w:type="dxa"/>
            </w:tcMar>
            <w:hideMark/>
          </w:tcPr>
          <w:p w14:paraId="00B69C59" w14:textId="77777777" w:rsidR="00AF73B1" w:rsidRDefault="00AF73B1">
            <w:pPr>
              <w:tabs>
                <w:tab w:val="left" w:pos="709"/>
              </w:tabs>
              <w:spacing w:line="276" w:lineRule="auto"/>
              <w:ind w:left="709" w:hanging="709"/>
              <w:jc w:val="both"/>
              <w:rPr>
                <w:sz w:val="24"/>
                <w:szCs w:val="24"/>
              </w:rPr>
            </w:pPr>
            <w:r>
              <w:rPr>
                <w:sz w:val="24"/>
                <w:szCs w:val="24"/>
              </w:rPr>
              <w:t>Tel. (8 446) 61 174</w:t>
            </w:r>
          </w:p>
        </w:tc>
        <w:tc>
          <w:tcPr>
            <w:tcW w:w="1316" w:type="dxa"/>
            <w:tcMar>
              <w:top w:w="0" w:type="dxa"/>
              <w:left w:w="108" w:type="dxa"/>
              <w:bottom w:w="0" w:type="dxa"/>
              <w:right w:w="108" w:type="dxa"/>
            </w:tcMar>
          </w:tcPr>
          <w:p w14:paraId="7898B548" w14:textId="77777777" w:rsidR="00AF73B1" w:rsidRDefault="00AF73B1">
            <w:pPr>
              <w:tabs>
                <w:tab w:val="left" w:pos="709"/>
              </w:tabs>
              <w:spacing w:line="276" w:lineRule="auto"/>
              <w:ind w:left="709" w:hanging="709"/>
              <w:jc w:val="both"/>
              <w:rPr>
                <w:sz w:val="24"/>
                <w:szCs w:val="24"/>
              </w:rPr>
            </w:pPr>
          </w:p>
        </w:tc>
        <w:tc>
          <w:tcPr>
            <w:tcW w:w="4117" w:type="dxa"/>
            <w:tcMar>
              <w:top w:w="0" w:type="dxa"/>
              <w:left w:w="108" w:type="dxa"/>
              <w:bottom w:w="0" w:type="dxa"/>
              <w:right w:w="108" w:type="dxa"/>
            </w:tcMar>
            <w:hideMark/>
          </w:tcPr>
          <w:p w14:paraId="156F78C8" w14:textId="77777777" w:rsidR="00AF73B1" w:rsidRDefault="00AF73B1">
            <w:pPr>
              <w:tabs>
                <w:tab w:val="left" w:pos="709"/>
              </w:tabs>
              <w:spacing w:line="276" w:lineRule="auto"/>
              <w:ind w:left="709" w:hanging="709"/>
              <w:jc w:val="both"/>
              <w:rPr>
                <w:sz w:val="24"/>
                <w:szCs w:val="24"/>
              </w:rPr>
            </w:pPr>
            <w:r>
              <w:rPr>
                <w:sz w:val="24"/>
                <w:szCs w:val="24"/>
              </w:rPr>
              <w:t xml:space="preserve">Tel. </w:t>
            </w:r>
          </w:p>
        </w:tc>
      </w:tr>
      <w:tr w:rsidR="00AF73B1" w14:paraId="14D3FE72" w14:textId="77777777" w:rsidTr="00AF73B1">
        <w:tc>
          <w:tcPr>
            <w:tcW w:w="4205" w:type="dxa"/>
            <w:tcMar>
              <w:top w:w="0" w:type="dxa"/>
              <w:left w:w="108" w:type="dxa"/>
              <w:bottom w:w="0" w:type="dxa"/>
              <w:right w:w="108" w:type="dxa"/>
            </w:tcMar>
            <w:hideMark/>
          </w:tcPr>
          <w:p w14:paraId="7776DB2D" w14:textId="6A29CBC1" w:rsidR="00AF73B1" w:rsidRDefault="00AF73B1">
            <w:pPr>
              <w:tabs>
                <w:tab w:val="left" w:pos="709"/>
              </w:tabs>
              <w:spacing w:line="276" w:lineRule="auto"/>
              <w:ind w:left="709" w:hanging="709"/>
              <w:jc w:val="both"/>
              <w:rPr>
                <w:sz w:val="24"/>
                <w:szCs w:val="24"/>
              </w:rPr>
            </w:pPr>
            <w:r>
              <w:rPr>
                <w:sz w:val="24"/>
                <w:szCs w:val="24"/>
              </w:rPr>
              <w:t>El.</w:t>
            </w:r>
            <w:r w:rsidR="005B5CC8">
              <w:rPr>
                <w:sz w:val="24"/>
                <w:szCs w:val="24"/>
              </w:rPr>
              <w:t xml:space="preserve"> </w:t>
            </w:r>
            <w:r>
              <w:rPr>
                <w:sz w:val="24"/>
                <w:szCs w:val="24"/>
              </w:rPr>
              <w:t>p.</w:t>
            </w:r>
            <w:r w:rsidR="005B5CC8">
              <w:rPr>
                <w:sz w:val="24"/>
                <w:szCs w:val="24"/>
              </w:rPr>
              <w:t xml:space="preserve"> </w:t>
            </w:r>
            <w:hyperlink r:id="rId7" w:history="1">
              <w:r w:rsidR="005B5CC8" w:rsidRPr="008247B7">
                <w:rPr>
                  <w:rStyle w:val="Hyperlink"/>
                  <w:rFonts w:eastAsia="Calibri"/>
                  <w:sz w:val="24"/>
                  <w:szCs w:val="24"/>
                </w:rPr>
                <w:t>administracija@tauragesvandenys.lt</w:t>
              </w:r>
            </w:hyperlink>
            <w:r>
              <w:rPr>
                <w:sz w:val="24"/>
                <w:szCs w:val="24"/>
              </w:rPr>
              <w:t xml:space="preserve"> </w:t>
            </w:r>
          </w:p>
        </w:tc>
        <w:tc>
          <w:tcPr>
            <w:tcW w:w="1316" w:type="dxa"/>
            <w:tcMar>
              <w:top w:w="0" w:type="dxa"/>
              <w:left w:w="108" w:type="dxa"/>
              <w:bottom w:w="0" w:type="dxa"/>
              <w:right w:w="108" w:type="dxa"/>
            </w:tcMar>
          </w:tcPr>
          <w:p w14:paraId="25C33F2A" w14:textId="77777777" w:rsidR="00AF73B1" w:rsidRDefault="00AF73B1">
            <w:pPr>
              <w:tabs>
                <w:tab w:val="left" w:pos="709"/>
              </w:tabs>
              <w:spacing w:line="276" w:lineRule="auto"/>
              <w:ind w:left="709" w:hanging="709"/>
              <w:jc w:val="both"/>
              <w:rPr>
                <w:sz w:val="24"/>
                <w:szCs w:val="24"/>
              </w:rPr>
            </w:pPr>
          </w:p>
        </w:tc>
        <w:tc>
          <w:tcPr>
            <w:tcW w:w="4117" w:type="dxa"/>
            <w:tcMar>
              <w:top w:w="0" w:type="dxa"/>
              <w:left w:w="108" w:type="dxa"/>
              <w:bottom w:w="0" w:type="dxa"/>
              <w:right w:w="108" w:type="dxa"/>
            </w:tcMar>
            <w:hideMark/>
          </w:tcPr>
          <w:p w14:paraId="4E5B04CD" w14:textId="77777777" w:rsidR="00AF73B1" w:rsidRDefault="00AF73B1">
            <w:pPr>
              <w:tabs>
                <w:tab w:val="left" w:pos="709"/>
              </w:tabs>
              <w:spacing w:line="276" w:lineRule="auto"/>
              <w:ind w:left="709" w:hanging="709"/>
              <w:jc w:val="both"/>
              <w:rPr>
                <w:sz w:val="24"/>
                <w:szCs w:val="24"/>
                <w:lang w:val="en-US"/>
              </w:rPr>
            </w:pPr>
            <w:r>
              <w:rPr>
                <w:sz w:val="24"/>
                <w:szCs w:val="24"/>
              </w:rPr>
              <w:t xml:space="preserve">El. p. </w:t>
            </w:r>
          </w:p>
        </w:tc>
      </w:tr>
      <w:tr w:rsidR="00AF73B1" w14:paraId="29FF5044" w14:textId="77777777" w:rsidTr="00AF73B1">
        <w:tc>
          <w:tcPr>
            <w:tcW w:w="4205" w:type="dxa"/>
            <w:tcMar>
              <w:top w:w="0" w:type="dxa"/>
              <w:left w:w="108" w:type="dxa"/>
              <w:bottom w:w="0" w:type="dxa"/>
              <w:right w:w="108" w:type="dxa"/>
            </w:tcMar>
          </w:tcPr>
          <w:p w14:paraId="23D52A51" w14:textId="77777777" w:rsidR="00AF73B1" w:rsidRDefault="00AF73B1">
            <w:pPr>
              <w:tabs>
                <w:tab w:val="left" w:pos="709"/>
              </w:tabs>
              <w:spacing w:line="276" w:lineRule="auto"/>
              <w:ind w:left="709" w:hanging="709"/>
              <w:jc w:val="both"/>
              <w:rPr>
                <w:sz w:val="24"/>
                <w:szCs w:val="24"/>
              </w:rPr>
            </w:pPr>
          </w:p>
        </w:tc>
        <w:tc>
          <w:tcPr>
            <w:tcW w:w="1316" w:type="dxa"/>
            <w:tcMar>
              <w:top w:w="0" w:type="dxa"/>
              <w:left w:w="108" w:type="dxa"/>
              <w:bottom w:w="0" w:type="dxa"/>
              <w:right w:w="108" w:type="dxa"/>
            </w:tcMar>
          </w:tcPr>
          <w:p w14:paraId="43C5232B" w14:textId="77777777" w:rsidR="00AF73B1" w:rsidRDefault="00AF73B1">
            <w:pPr>
              <w:tabs>
                <w:tab w:val="left" w:pos="709"/>
              </w:tabs>
              <w:spacing w:line="276" w:lineRule="auto"/>
              <w:ind w:left="709" w:hanging="709"/>
              <w:jc w:val="both"/>
              <w:rPr>
                <w:sz w:val="24"/>
                <w:szCs w:val="24"/>
              </w:rPr>
            </w:pPr>
          </w:p>
        </w:tc>
        <w:tc>
          <w:tcPr>
            <w:tcW w:w="4117" w:type="dxa"/>
            <w:tcMar>
              <w:top w:w="0" w:type="dxa"/>
              <w:left w:w="108" w:type="dxa"/>
              <w:bottom w:w="0" w:type="dxa"/>
              <w:right w:w="108" w:type="dxa"/>
            </w:tcMar>
          </w:tcPr>
          <w:p w14:paraId="7CE2F5DE" w14:textId="77777777" w:rsidR="00AF73B1" w:rsidRDefault="00AF73B1">
            <w:pPr>
              <w:tabs>
                <w:tab w:val="left" w:pos="709"/>
              </w:tabs>
              <w:spacing w:line="276" w:lineRule="auto"/>
              <w:ind w:left="709" w:hanging="709"/>
              <w:jc w:val="both"/>
              <w:rPr>
                <w:sz w:val="24"/>
                <w:szCs w:val="24"/>
              </w:rPr>
            </w:pPr>
          </w:p>
        </w:tc>
      </w:tr>
      <w:tr w:rsidR="00AF73B1" w14:paraId="57049C5F" w14:textId="77777777" w:rsidTr="00AF73B1">
        <w:tc>
          <w:tcPr>
            <w:tcW w:w="4205" w:type="dxa"/>
            <w:tcMar>
              <w:top w:w="0" w:type="dxa"/>
              <w:left w:w="108" w:type="dxa"/>
              <w:bottom w:w="0" w:type="dxa"/>
              <w:right w:w="108" w:type="dxa"/>
            </w:tcMar>
            <w:hideMark/>
          </w:tcPr>
          <w:p w14:paraId="42B71C0A" w14:textId="607AAD1D" w:rsidR="00AF73B1" w:rsidRDefault="00AF73B1" w:rsidP="005B5CC8">
            <w:pPr>
              <w:tabs>
                <w:tab w:val="left" w:pos="709"/>
              </w:tabs>
              <w:spacing w:line="276" w:lineRule="auto"/>
              <w:jc w:val="both"/>
              <w:rPr>
                <w:sz w:val="24"/>
                <w:szCs w:val="24"/>
              </w:rPr>
            </w:pPr>
          </w:p>
        </w:tc>
        <w:tc>
          <w:tcPr>
            <w:tcW w:w="1316" w:type="dxa"/>
            <w:tcMar>
              <w:top w:w="0" w:type="dxa"/>
              <w:left w:w="108" w:type="dxa"/>
              <w:bottom w:w="0" w:type="dxa"/>
              <w:right w:w="108" w:type="dxa"/>
            </w:tcMar>
          </w:tcPr>
          <w:p w14:paraId="05BB9596" w14:textId="77777777" w:rsidR="00AF73B1" w:rsidRDefault="00AF73B1">
            <w:pPr>
              <w:tabs>
                <w:tab w:val="left" w:pos="709"/>
              </w:tabs>
              <w:spacing w:line="276" w:lineRule="auto"/>
              <w:ind w:left="709" w:hanging="709"/>
              <w:jc w:val="both"/>
              <w:rPr>
                <w:sz w:val="24"/>
                <w:szCs w:val="24"/>
              </w:rPr>
            </w:pPr>
          </w:p>
        </w:tc>
        <w:tc>
          <w:tcPr>
            <w:tcW w:w="4117" w:type="dxa"/>
            <w:tcMar>
              <w:top w:w="0" w:type="dxa"/>
              <w:left w:w="108" w:type="dxa"/>
              <w:bottom w:w="0" w:type="dxa"/>
              <w:right w:w="108" w:type="dxa"/>
            </w:tcMar>
            <w:hideMark/>
          </w:tcPr>
          <w:p w14:paraId="086648D4" w14:textId="77777777" w:rsidR="00AF73B1" w:rsidRDefault="00AF73B1">
            <w:pPr>
              <w:rPr>
                <w:sz w:val="24"/>
                <w:szCs w:val="24"/>
              </w:rPr>
            </w:pPr>
          </w:p>
        </w:tc>
      </w:tr>
      <w:tr w:rsidR="00AF73B1" w14:paraId="45ADCC0E" w14:textId="77777777" w:rsidTr="00AF73B1">
        <w:tc>
          <w:tcPr>
            <w:tcW w:w="4205" w:type="dxa"/>
            <w:tcBorders>
              <w:top w:val="nil"/>
              <w:left w:val="nil"/>
              <w:bottom w:val="single" w:sz="4" w:space="0" w:color="000000"/>
              <w:right w:val="nil"/>
            </w:tcBorders>
            <w:tcMar>
              <w:top w:w="0" w:type="dxa"/>
              <w:left w:w="108" w:type="dxa"/>
              <w:bottom w:w="0" w:type="dxa"/>
              <w:right w:w="108" w:type="dxa"/>
            </w:tcMar>
          </w:tcPr>
          <w:p w14:paraId="15D4D5D2" w14:textId="77777777" w:rsidR="00AF73B1" w:rsidRDefault="00AF73B1">
            <w:pPr>
              <w:tabs>
                <w:tab w:val="left" w:pos="709"/>
              </w:tabs>
              <w:spacing w:line="276" w:lineRule="auto"/>
              <w:ind w:left="709" w:hanging="709"/>
              <w:jc w:val="both"/>
              <w:rPr>
                <w:sz w:val="24"/>
                <w:szCs w:val="24"/>
              </w:rPr>
            </w:pPr>
          </w:p>
          <w:p w14:paraId="211B92E9" w14:textId="77777777" w:rsidR="00AF73B1" w:rsidRDefault="00AF73B1">
            <w:pPr>
              <w:tabs>
                <w:tab w:val="left" w:pos="709"/>
              </w:tabs>
              <w:spacing w:line="276" w:lineRule="auto"/>
              <w:ind w:left="709" w:hanging="709"/>
              <w:jc w:val="both"/>
              <w:rPr>
                <w:sz w:val="24"/>
                <w:szCs w:val="24"/>
              </w:rPr>
            </w:pPr>
          </w:p>
        </w:tc>
        <w:tc>
          <w:tcPr>
            <w:tcW w:w="1316" w:type="dxa"/>
            <w:tcMar>
              <w:top w:w="0" w:type="dxa"/>
              <w:left w:w="108" w:type="dxa"/>
              <w:bottom w:w="0" w:type="dxa"/>
              <w:right w:w="108" w:type="dxa"/>
            </w:tcMar>
          </w:tcPr>
          <w:p w14:paraId="39DFC245" w14:textId="77777777" w:rsidR="00AF73B1" w:rsidRDefault="00AF73B1">
            <w:pPr>
              <w:tabs>
                <w:tab w:val="left" w:pos="709"/>
              </w:tabs>
              <w:spacing w:line="276" w:lineRule="auto"/>
              <w:ind w:left="709" w:hanging="709"/>
              <w:jc w:val="both"/>
              <w:rPr>
                <w:sz w:val="24"/>
                <w:szCs w:val="24"/>
              </w:rPr>
            </w:pPr>
          </w:p>
        </w:tc>
        <w:tc>
          <w:tcPr>
            <w:tcW w:w="4117" w:type="dxa"/>
            <w:tcBorders>
              <w:top w:val="nil"/>
              <w:left w:val="nil"/>
              <w:bottom w:val="single" w:sz="4" w:space="0" w:color="000000"/>
              <w:right w:val="nil"/>
            </w:tcBorders>
            <w:tcMar>
              <w:top w:w="0" w:type="dxa"/>
              <w:left w:w="108" w:type="dxa"/>
              <w:bottom w:w="0" w:type="dxa"/>
              <w:right w:w="108" w:type="dxa"/>
            </w:tcMar>
            <w:hideMark/>
          </w:tcPr>
          <w:p w14:paraId="582CB1CC" w14:textId="77777777" w:rsidR="00AF73B1" w:rsidRDefault="00AF73B1">
            <w:pPr>
              <w:rPr>
                <w:sz w:val="24"/>
                <w:szCs w:val="24"/>
              </w:rPr>
            </w:pPr>
          </w:p>
        </w:tc>
      </w:tr>
      <w:tr w:rsidR="00AF73B1" w14:paraId="62A8992D" w14:textId="77777777" w:rsidTr="00AF73B1">
        <w:tc>
          <w:tcPr>
            <w:tcW w:w="4205" w:type="dxa"/>
            <w:tcMar>
              <w:top w:w="0" w:type="dxa"/>
              <w:left w:w="108" w:type="dxa"/>
              <w:bottom w:w="0" w:type="dxa"/>
              <w:right w:w="108" w:type="dxa"/>
            </w:tcMar>
            <w:hideMark/>
          </w:tcPr>
          <w:p w14:paraId="377A12F9" w14:textId="77777777" w:rsidR="00AF73B1" w:rsidRDefault="00AF73B1">
            <w:pPr>
              <w:tabs>
                <w:tab w:val="left" w:pos="709"/>
              </w:tabs>
              <w:spacing w:line="276" w:lineRule="auto"/>
              <w:ind w:left="709" w:hanging="709"/>
              <w:jc w:val="center"/>
              <w:rPr>
                <w:i/>
                <w:sz w:val="24"/>
                <w:szCs w:val="24"/>
              </w:rPr>
            </w:pPr>
            <w:r>
              <w:rPr>
                <w:i/>
                <w:sz w:val="24"/>
                <w:szCs w:val="24"/>
              </w:rPr>
              <w:t>(parašas)</w:t>
            </w:r>
          </w:p>
        </w:tc>
        <w:tc>
          <w:tcPr>
            <w:tcW w:w="1316" w:type="dxa"/>
            <w:tcMar>
              <w:top w:w="0" w:type="dxa"/>
              <w:left w:w="108" w:type="dxa"/>
              <w:bottom w:w="0" w:type="dxa"/>
              <w:right w:w="108" w:type="dxa"/>
            </w:tcMar>
          </w:tcPr>
          <w:p w14:paraId="6136A4C9" w14:textId="77777777" w:rsidR="00AF73B1" w:rsidRDefault="00AF73B1">
            <w:pPr>
              <w:tabs>
                <w:tab w:val="left" w:pos="709"/>
              </w:tabs>
              <w:spacing w:line="276" w:lineRule="auto"/>
              <w:ind w:left="709" w:hanging="709"/>
              <w:jc w:val="center"/>
              <w:rPr>
                <w:sz w:val="24"/>
                <w:szCs w:val="24"/>
              </w:rPr>
            </w:pPr>
          </w:p>
        </w:tc>
        <w:tc>
          <w:tcPr>
            <w:tcW w:w="4117" w:type="dxa"/>
            <w:tcMar>
              <w:top w:w="0" w:type="dxa"/>
              <w:left w:w="108" w:type="dxa"/>
              <w:bottom w:w="0" w:type="dxa"/>
              <w:right w:w="108" w:type="dxa"/>
            </w:tcMar>
            <w:hideMark/>
          </w:tcPr>
          <w:p w14:paraId="085C940E" w14:textId="77777777" w:rsidR="00AF73B1" w:rsidRDefault="00AF73B1">
            <w:pPr>
              <w:tabs>
                <w:tab w:val="left" w:pos="709"/>
              </w:tabs>
              <w:spacing w:line="276" w:lineRule="auto"/>
              <w:ind w:left="709" w:hanging="709"/>
              <w:jc w:val="center"/>
              <w:rPr>
                <w:i/>
                <w:sz w:val="24"/>
                <w:szCs w:val="24"/>
              </w:rPr>
            </w:pPr>
            <w:r>
              <w:rPr>
                <w:i/>
                <w:sz w:val="24"/>
                <w:szCs w:val="24"/>
              </w:rPr>
              <w:t>(parašas)</w:t>
            </w:r>
          </w:p>
        </w:tc>
      </w:tr>
    </w:tbl>
    <w:p w14:paraId="5E73411B" w14:textId="77777777" w:rsidR="00310246" w:rsidRDefault="00310246"/>
    <w:sectPr w:rsidR="00310246" w:rsidSect="00221AE5">
      <w:footerReference w:type="default" r:id="rId8"/>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1BB0D" w14:textId="77777777" w:rsidR="00C51C28" w:rsidRDefault="00C51C28" w:rsidP="00141921">
      <w:r>
        <w:separator/>
      </w:r>
    </w:p>
  </w:endnote>
  <w:endnote w:type="continuationSeparator" w:id="0">
    <w:p w14:paraId="0218200E" w14:textId="77777777" w:rsidR="00C51C28" w:rsidRDefault="00C51C28" w:rsidP="0014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90313"/>
      <w:docPartObj>
        <w:docPartGallery w:val="Page Numbers (Bottom of Page)"/>
        <w:docPartUnique/>
      </w:docPartObj>
    </w:sdtPr>
    <w:sdtEndPr>
      <w:rPr>
        <w:noProof/>
      </w:rPr>
    </w:sdtEndPr>
    <w:sdtContent>
      <w:p w14:paraId="19FF4451" w14:textId="3EB35BEB" w:rsidR="00141921" w:rsidRDefault="001419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4FAABD" w14:textId="77777777" w:rsidR="00141921" w:rsidRDefault="00141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1E1E" w14:textId="77777777" w:rsidR="00C51C28" w:rsidRDefault="00C51C28" w:rsidP="00141921">
      <w:r>
        <w:separator/>
      </w:r>
    </w:p>
  </w:footnote>
  <w:footnote w:type="continuationSeparator" w:id="0">
    <w:p w14:paraId="7A921130" w14:textId="77777777" w:rsidR="00C51C28" w:rsidRDefault="00C51C28" w:rsidP="00141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93C36"/>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3983732"/>
    <w:multiLevelType w:val="multilevel"/>
    <w:tmpl w:val="7546884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78FF1A7A"/>
    <w:multiLevelType w:val="multilevel"/>
    <w:tmpl w:val="7DC8D4F4"/>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color w:val="auto"/>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97529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4039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2252092">
    <w:abstractNumId w:val="1"/>
  </w:num>
  <w:num w:numId="4" w16cid:durableId="1432624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B1"/>
    <w:rsid w:val="000066B2"/>
    <w:rsid w:val="00141921"/>
    <w:rsid w:val="00156E57"/>
    <w:rsid w:val="00157440"/>
    <w:rsid w:val="00221AE5"/>
    <w:rsid w:val="00310246"/>
    <w:rsid w:val="00362181"/>
    <w:rsid w:val="0043537C"/>
    <w:rsid w:val="004A2379"/>
    <w:rsid w:val="00520B6B"/>
    <w:rsid w:val="005B5CC8"/>
    <w:rsid w:val="005C4CA3"/>
    <w:rsid w:val="006C4483"/>
    <w:rsid w:val="00725D43"/>
    <w:rsid w:val="00787271"/>
    <w:rsid w:val="007F5755"/>
    <w:rsid w:val="008063A1"/>
    <w:rsid w:val="00880F95"/>
    <w:rsid w:val="009D003C"/>
    <w:rsid w:val="009F3F1A"/>
    <w:rsid w:val="00A86A53"/>
    <w:rsid w:val="00AA1A28"/>
    <w:rsid w:val="00AC15E1"/>
    <w:rsid w:val="00AF73B1"/>
    <w:rsid w:val="00B37053"/>
    <w:rsid w:val="00B64EA6"/>
    <w:rsid w:val="00B878B7"/>
    <w:rsid w:val="00BB2528"/>
    <w:rsid w:val="00BE0ED0"/>
    <w:rsid w:val="00C36F88"/>
    <w:rsid w:val="00C443B7"/>
    <w:rsid w:val="00C51C28"/>
    <w:rsid w:val="00C82DC0"/>
    <w:rsid w:val="00C856EF"/>
    <w:rsid w:val="00D6421D"/>
    <w:rsid w:val="00D8112E"/>
    <w:rsid w:val="00DB4EB5"/>
    <w:rsid w:val="00EF57A5"/>
    <w:rsid w:val="00F770D5"/>
    <w:rsid w:val="00FD0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9AA5"/>
  <w15:chartTrackingRefBased/>
  <w15:docId w15:val="{43986BD4-EF22-4154-91A6-37067894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3B1"/>
    <w:pPr>
      <w:overflowPunct w:val="0"/>
      <w:autoSpaceDE w:val="0"/>
      <w:autoSpaceDN w:val="0"/>
      <w:adjustRightInd w:val="0"/>
      <w:spacing w:after="0" w:line="240" w:lineRule="auto"/>
    </w:pPr>
    <w:rPr>
      <w:rFonts w:ascii="Times New Roman" w:eastAsia="Times New Roman" w:hAnsi="Times New Roman"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3B1"/>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AF73B1"/>
    <w:rPr>
      <w:rFonts w:ascii="Times New Roman" w:eastAsia="Times New Roman" w:hAnsi="Times New Roman" w:cs="Times New Roman"/>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List not in Table,List Paragraph1"/>
    <w:basedOn w:val="Normal"/>
    <w:link w:val="ListParagraphChar"/>
    <w:uiPriority w:val="34"/>
    <w:qFormat/>
    <w:rsid w:val="00AF73B1"/>
    <w:pPr>
      <w:ind w:left="720"/>
      <w:contextualSpacing/>
    </w:pPr>
    <w:rPr>
      <w:lang w:val="en-US"/>
    </w:rPr>
  </w:style>
  <w:style w:type="paragraph" w:styleId="Header">
    <w:name w:val="header"/>
    <w:basedOn w:val="Normal"/>
    <w:link w:val="HeaderChar"/>
    <w:uiPriority w:val="99"/>
    <w:unhideWhenUsed/>
    <w:rsid w:val="00141921"/>
    <w:pPr>
      <w:tabs>
        <w:tab w:val="center" w:pos="4986"/>
        <w:tab w:val="right" w:pos="9972"/>
      </w:tabs>
    </w:pPr>
  </w:style>
  <w:style w:type="character" w:customStyle="1" w:styleId="HeaderChar">
    <w:name w:val="Header Char"/>
    <w:basedOn w:val="DefaultParagraphFont"/>
    <w:link w:val="Header"/>
    <w:uiPriority w:val="99"/>
    <w:rsid w:val="00141921"/>
    <w:rPr>
      <w:rFonts w:ascii="Times New Roman" w:eastAsia="Times New Roman" w:hAnsi="Times New Roman" w:cs="Times New Roman"/>
      <w:sz w:val="20"/>
      <w:szCs w:val="20"/>
      <w:lang w:val="lt-LT"/>
    </w:rPr>
  </w:style>
  <w:style w:type="paragraph" w:styleId="Footer">
    <w:name w:val="footer"/>
    <w:basedOn w:val="Normal"/>
    <w:link w:val="FooterChar"/>
    <w:uiPriority w:val="99"/>
    <w:unhideWhenUsed/>
    <w:rsid w:val="00141921"/>
    <w:pPr>
      <w:tabs>
        <w:tab w:val="center" w:pos="4986"/>
        <w:tab w:val="right" w:pos="9972"/>
      </w:tabs>
    </w:pPr>
  </w:style>
  <w:style w:type="character" w:customStyle="1" w:styleId="FooterChar">
    <w:name w:val="Footer Char"/>
    <w:basedOn w:val="DefaultParagraphFont"/>
    <w:link w:val="Footer"/>
    <w:uiPriority w:val="99"/>
    <w:rsid w:val="00141921"/>
    <w:rPr>
      <w:rFonts w:ascii="Times New Roman" w:eastAsia="Times New Roman" w:hAnsi="Times New Roman" w:cs="Times New Roman"/>
      <w:sz w:val="20"/>
      <w:szCs w:val="20"/>
      <w:lang w:val="lt-LT"/>
    </w:rPr>
  </w:style>
  <w:style w:type="character" w:styleId="UnresolvedMention">
    <w:name w:val="Unresolved Mention"/>
    <w:basedOn w:val="DefaultParagraphFont"/>
    <w:uiPriority w:val="99"/>
    <w:semiHidden/>
    <w:unhideWhenUsed/>
    <w:rsid w:val="005B5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06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ministracija@tauragesvande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17090</Words>
  <Characters>9742</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dc:creator>
  <cp:keywords/>
  <dc:description/>
  <cp:lastModifiedBy>Jolita Pukelienė</cp:lastModifiedBy>
  <cp:revision>3</cp:revision>
  <dcterms:created xsi:type="dcterms:W3CDTF">2024-12-15T20:27:00Z</dcterms:created>
  <dcterms:modified xsi:type="dcterms:W3CDTF">2024-12-26T19:30:00Z</dcterms:modified>
</cp:coreProperties>
</file>