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9E46" w14:textId="207EBCAB" w:rsidR="00027A55" w:rsidRPr="00B9623B" w:rsidRDefault="00B9623B">
      <w:pPr>
        <w:rPr>
          <w:rFonts w:ascii="Times New Roman" w:hAnsi="Times New Roman" w:cs="Times New Roman"/>
          <w:sz w:val="24"/>
          <w:szCs w:val="24"/>
        </w:rPr>
      </w:pPr>
      <w:r w:rsidRPr="00B9623B">
        <w:rPr>
          <w:rFonts w:ascii="Times New Roman" w:hAnsi="Times New Roman" w:cs="Times New Roman"/>
          <w:sz w:val="24"/>
          <w:szCs w:val="24"/>
        </w:rPr>
        <w:t>ATSAKYMAI Į KLAUSIMUS</w:t>
      </w:r>
    </w:p>
    <w:p w14:paraId="05BD0810" w14:textId="77777777" w:rsidR="00B9623B" w:rsidRPr="00B9623B" w:rsidRDefault="00B9623B">
      <w:pPr>
        <w:rPr>
          <w:rFonts w:ascii="Times New Roman" w:hAnsi="Times New Roman" w:cs="Times New Roman"/>
          <w:sz w:val="24"/>
          <w:szCs w:val="24"/>
        </w:rPr>
      </w:pPr>
    </w:p>
    <w:p w14:paraId="3397DCD6" w14:textId="77777777" w:rsidR="00B9623B" w:rsidRPr="00B9623B" w:rsidRDefault="00B9623B">
      <w:pPr>
        <w:rPr>
          <w:rFonts w:ascii="Times New Roman" w:hAnsi="Times New Roman" w:cs="Times New Roman"/>
          <w:sz w:val="24"/>
          <w:szCs w:val="24"/>
        </w:rPr>
      </w:pPr>
    </w:p>
    <w:p w14:paraId="73E6C4AD" w14:textId="77777777" w:rsidR="00B9623B" w:rsidRPr="00B9623B" w:rsidRDefault="00B9623B" w:rsidP="00B9623B">
      <w:pPr>
        <w:tabs>
          <w:tab w:val="left" w:pos="1708"/>
        </w:tabs>
        <w:ind w:firstLine="567"/>
        <w:jc w:val="both"/>
        <w:rPr>
          <w:rFonts w:ascii="Times New Roman" w:hAnsi="Times New Roman" w:cs="Times New Roman"/>
          <w:sz w:val="24"/>
          <w:szCs w:val="24"/>
          <w:u w:val="single"/>
        </w:rPr>
      </w:pPr>
      <w:r w:rsidRPr="00B9623B">
        <w:rPr>
          <w:rFonts w:ascii="Times New Roman" w:hAnsi="Times New Roman" w:cs="Times New Roman"/>
          <w:sz w:val="24"/>
          <w:szCs w:val="24"/>
          <w:u w:val="single"/>
        </w:rPr>
        <w:t>Klausimas</w:t>
      </w:r>
    </w:p>
    <w:p w14:paraId="771415CF" w14:textId="77777777" w:rsidR="00B9623B" w:rsidRPr="00B9623B" w:rsidRDefault="00B9623B" w:rsidP="00B9623B">
      <w:pPr>
        <w:tabs>
          <w:tab w:val="left" w:pos="1708"/>
        </w:tabs>
        <w:ind w:firstLine="567"/>
        <w:jc w:val="both"/>
        <w:rPr>
          <w:rFonts w:ascii="Times New Roman" w:hAnsi="Times New Roman" w:cs="Times New Roman"/>
          <w:sz w:val="24"/>
          <w:szCs w:val="24"/>
        </w:rPr>
      </w:pPr>
      <w:r w:rsidRPr="00B9623B">
        <w:rPr>
          <w:rFonts w:ascii="Times New Roman" w:hAnsi="Times New Roman" w:cs="Times New Roman"/>
          <w:sz w:val="24"/>
          <w:szCs w:val="24"/>
        </w:rPr>
        <w:t>Pagal Statybos techninį reglamentą STR1.02.01:2017 "Statybos dalyvių atestavimo ir teisės pripažinimo dokumentai" (toliau STR) 2.1., 2.1.5., 2.1.6. asmenims išduodami: "kvalifikacijos atestatai ir teisės pripažinimo dokumentai, suteikiantys teisę eiti šias vadovų pareigas: 2.1.5. ypatingojo statinio statybos".</w:t>
      </w:r>
      <w:r w:rsidRPr="00B9623B">
        <w:rPr>
          <w:rFonts w:ascii="Times New Roman" w:hAnsi="Times New Roman" w:cs="Times New Roman"/>
          <w:sz w:val="24"/>
          <w:szCs w:val="24"/>
        </w:rPr>
        <w:br/>
        <w:t>Kvalifikacinių reikalavimų 4.1.1. punkto 1) papunktyje nustatyta, kad reikalavimą turi atitikti "... statinio statybos darbų vadovas". STR yra atestuojamas tik "statinio statybos vadovas", nėra žodžių junginio "darbų vadovas". Prašome paaiškinti, ar 4.1.1. 1) papunktyje turimas omenyje "statinio statybos vadovas".</w:t>
      </w:r>
    </w:p>
    <w:p w14:paraId="589594DE" w14:textId="77777777" w:rsidR="00B9623B" w:rsidRPr="00B9623B" w:rsidRDefault="00B9623B" w:rsidP="00B9623B">
      <w:pPr>
        <w:tabs>
          <w:tab w:val="left" w:pos="1708"/>
        </w:tabs>
        <w:ind w:firstLine="567"/>
        <w:jc w:val="both"/>
        <w:rPr>
          <w:rFonts w:ascii="Times New Roman" w:hAnsi="Times New Roman" w:cs="Times New Roman"/>
          <w:sz w:val="24"/>
          <w:szCs w:val="24"/>
          <w:u w:val="single"/>
        </w:rPr>
      </w:pPr>
      <w:r w:rsidRPr="00B9623B">
        <w:rPr>
          <w:rFonts w:ascii="Times New Roman" w:hAnsi="Times New Roman" w:cs="Times New Roman"/>
          <w:sz w:val="24"/>
          <w:szCs w:val="24"/>
          <w:u w:val="single"/>
        </w:rPr>
        <w:t>Atsakymas</w:t>
      </w:r>
    </w:p>
    <w:p w14:paraId="7D7CED6C" w14:textId="77777777" w:rsidR="00B9623B" w:rsidRPr="00B9623B" w:rsidRDefault="00B9623B" w:rsidP="00B9623B">
      <w:pPr>
        <w:tabs>
          <w:tab w:val="left" w:pos="1708"/>
        </w:tabs>
        <w:ind w:firstLine="567"/>
        <w:jc w:val="both"/>
        <w:rPr>
          <w:rFonts w:ascii="Times New Roman" w:hAnsi="Times New Roman" w:cs="Times New Roman"/>
          <w:sz w:val="24"/>
          <w:szCs w:val="24"/>
        </w:rPr>
      </w:pPr>
      <w:r w:rsidRPr="00B9623B">
        <w:rPr>
          <w:rFonts w:ascii="Times New Roman" w:hAnsi="Times New Roman" w:cs="Times New Roman"/>
          <w:sz w:val="24"/>
          <w:szCs w:val="24"/>
        </w:rPr>
        <w:t xml:space="preserve">Pirkimo dokumentų Specialiųjų sąlygų (2 PAGD PD DD (aktuali 2025-12-22) 4.1.1. punkto 1 papunktyje nurodytas reikalavimas neypatingojo statinio statybos vadovui. </w:t>
      </w:r>
    </w:p>
    <w:p w14:paraId="3CAD5433" w14:textId="77777777" w:rsidR="00B9623B" w:rsidRPr="00B9623B" w:rsidRDefault="00B9623B" w:rsidP="00B9623B">
      <w:pPr>
        <w:tabs>
          <w:tab w:val="left" w:pos="1708"/>
        </w:tabs>
        <w:ind w:firstLine="567"/>
        <w:jc w:val="both"/>
        <w:rPr>
          <w:rFonts w:ascii="Times New Roman" w:hAnsi="Times New Roman" w:cs="Times New Roman"/>
          <w:sz w:val="24"/>
          <w:szCs w:val="24"/>
        </w:rPr>
      </w:pPr>
      <w:r w:rsidRPr="00B9623B">
        <w:rPr>
          <w:rFonts w:ascii="Times New Roman" w:hAnsi="Times New Roman" w:cs="Times New Roman"/>
          <w:sz w:val="24"/>
          <w:szCs w:val="24"/>
        </w:rPr>
        <w:t>Pagal LR Statybos įstatymo 2 straipsnio 79 punktą apibrėžta, kad Statinio statybos vadovas – statybos inžinierius, kuris, atstovaudamas rangovui (kai statyba vykdoma rangos būdu) ar statytojui (užsakovui) (kai statyba vykdoma ūkio būdu) ir įgyvendindamas statinio projektą nuo statybos pradžios iki užbaigimo, vadovauja statybos darbams, kartu gali būti bendrųjų statybos darbų vadovas, koordinuoja statinio statybos specialiųjų darbų vykdymą bei šių darbų vadovų veiklą ir pagal kompetenciją atsako už pastatyto statinio atitiktį statinio projektui ir</w:t>
      </w:r>
      <w:r w:rsidRPr="00B9623B">
        <w:rPr>
          <w:rFonts w:ascii="Times New Roman" w:hAnsi="Times New Roman" w:cs="Times New Roman"/>
          <w:b/>
          <w:bCs/>
          <w:sz w:val="24"/>
          <w:szCs w:val="24"/>
        </w:rPr>
        <w:t> </w:t>
      </w:r>
      <w:r w:rsidRPr="00B9623B">
        <w:rPr>
          <w:rFonts w:ascii="Times New Roman" w:hAnsi="Times New Roman" w:cs="Times New Roman"/>
          <w:sz w:val="24"/>
          <w:szCs w:val="24"/>
        </w:rPr>
        <w:t>statinio normatyvinę kokybę.</w:t>
      </w:r>
    </w:p>
    <w:p w14:paraId="60840E0E" w14:textId="77777777" w:rsidR="00B9623B" w:rsidRPr="00B9623B" w:rsidRDefault="00B9623B" w:rsidP="00B9623B">
      <w:pPr>
        <w:tabs>
          <w:tab w:val="left" w:pos="1708"/>
        </w:tabs>
        <w:ind w:firstLine="567"/>
        <w:jc w:val="both"/>
        <w:rPr>
          <w:rFonts w:ascii="Times New Roman" w:hAnsi="Times New Roman" w:cs="Times New Roman"/>
          <w:sz w:val="24"/>
          <w:szCs w:val="24"/>
        </w:rPr>
      </w:pPr>
    </w:p>
    <w:p w14:paraId="451C0DA5" w14:textId="77777777" w:rsidR="00B9623B" w:rsidRPr="00B9623B" w:rsidRDefault="00B9623B" w:rsidP="00B9623B">
      <w:pPr>
        <w:tabs>
          <w:tab w:val="left" w:pos="1708"/>
        </w:tabs>
        <w:ind w:firstLine="567"/>
        <w:jc w:val="both"/>
        <w:rPr>
          <w:rFonts w:ascii="Times New Roman" w:hAnsi="Times New Roman" w:cs="Times New Roman"/>
          <w:sz w:val="24"/>
          <w:szCs w:val="24"/>
          <w:u w:val="single"/>
        </w:rPr>
      </w:pPr>
      <w:r w:rsidRPr="00B9623B">
        <w:rPr>
          <w:rFonts w:ascii="Times New Roman" w:hAnsi="Times New Roman" w:cs="Times New Roman"/>
          <w:sz w:val="24"/>
          <w:szCs w:val="24"/>
          <w:u w:val="single"/>
        </w:rPr>
        <w:t>Klausimas</w:t>
      </w:r>
    </w:p>
    <w:p w14:paraId="6044559F" w14:textId="77777777" w:rsidR="00B9623B" w:rsidRPr="00B9623B" w:rsidRDefault="00B9623B" w:rsidP="00B9623B">
      <w:pPr>
        <w:tabs>
          <w:tab w:val="left" w:pos="1708"/>
        </w:tabs>
        <w:ind w:firstLine="567"/>
        <w:jc w:val="both"/>
        <w:rPr>
          <w:rFonts w:ascii="Times New Roman" w:hAnsi="Times New Roman" w:cs="Times New Roman"/>
          <w:sz w:val="24"/>
          <w:szCs w:val="24"/>
        </w:rPr>
      </w:pPr>
      <w:r w:rsidRPr="00B9623B">
        <w:rPr>
          <w:rFonts w:ascii="Times New Roman" w:hAnsi="Times New Roman" w:cs="Times New Roman"/>
          <w:sz w:val="24"/>
          <w:szCs w:val="24"/>
        </w:rPr>
        <w:t>Jei pagal kvalifikacijos reikalavimą 4.1.3. p. kontroliuojantis asmuo yra įmonė:</w:t>
      </w:r>
      <w:r w:rsidRPr="00B9623B">
        <w:rPr>
          <w:rFonts w:ascii="Times New Roman" w:hAnsi="Times New Roman" w:cs="Times New Roman"/>
          <w:sz w:val="24"/>
          <w:szCs w:val="24"/>
        </w:rPr>
        <w:br/>
        <w:t>1. ar reikia pateikti šios įmonės akcininkų (fizinių asmenų) tapatybę patvirtinančio dokumento kopiją ir pažymą apie deklaruotą gyvenamąją vietą?;</w:t>
      </w:r>
      <w:r w:rsidRPr="00B9623B">
        <w:rPr>
          <w:rFonts w:ascii="Times New Roman" w:hAnsi="Times New Roman" w:cs="Times New Roman"/>
          <w:sz w:val="24"/>
          <w:szCs w:val="24"/>
        </w:rPr>
        <w:br/>
        <w:t>2. ar reikia pateikti tiekėjo ir kontroliuojančio asmens (įmonės) direktoriaus tapatybę patvirtinančio dokumento kopiją ir pažymą apie deklaruotą gyvenamąją vietą?</w:t>
      </w:r>
    </w:p>
    <w:p w14:paraId="38959712" w14:textId="77777777" w:rsidR="00B9623B" w:rsidRPr="00B9623B" w:rsidRDefault="00B9623B" w:rsidP="00B9623B">
      <w:pPr>
        <w:tabs>
          <w:tab w:val="left" w:pos="1708"/>
        </w:tabs>
        <w:ind w:firstLine="567"/>
        <w:jc w:val="both"/>
        <w:rPr>
          <w:rFonts w:ascii="Times New Roman" w:hAnsi="Times New Roman" w:cs="Times New Roman"/>
          <w:sz w:val="24"/>
          <w:szCs w:val="24"/>
          <w:u w:val="single"/>
        </w:rPr>
      </w:pPr>
      <w:r w:rsidRPr="00B9623B">
        <w:rPr>
          <w:rFonts w:ascii="Times New Roman" w:hAnsi="Times New Roman" w:cs="Times New Roman"/>
          <w:sz w:val="24"/>
          <w:szCs w:val="24"/>
          <w:u w:val="single"/>
        </w:rPr>
        <w:t>Atsakymas</w:t>
      </w:r>
    </w:p>
    <w:p w14:paraId="5DD14D00" w14:textId="77777777" w:rsidR="00B9623B" w:rsidRPr="00B9623B" w:rsidRDefault="00B9623B" w:rsidP="00B9623B">
      <w:pPr>
        <w:ind w:firstLine="567"/>
        <w:jc w:val="both"/>
        <w:rPr>
          <w:rFonts w:ascii="Times New Roman" w:eastAsia="Calibri" w:hAnsi="Times New Roman" w:cs="Times New Roman"/>
          <w:iCs/>
          <w:sz w:val="24"/>
          <w:szCs w:val="24"/>
        </w:rPr>
      </w:pPr>
      <w:r w:rsidRPr="00B9623B">
        <w:rPr>
          <w:rFonts w:ascii="Times New Roman" w:hAnsi="Times New Roman" w:cs="Times New Roman"/>
          <w:sz w:val="24"/>
          <w:szCs w:val="24"/>
        </w:rPr>
        <w:t xml:space="preserve">Pirkimo dokumentų specialiųjų sąlygų  Specialiųjų sąlygų (2 PAGD PD DD (aktuali 2025-12-22) 4.1.3. </w:t>
      </w:r>
      <w:r w:rsidRPr="00B9623B">
        <w:rPr>
          <w:rFonts w:ascii="Times New Roman" w:eastAsia="Calibri" w:hAnsi="Times New Roman" w:cs="Times New Roman"/>
          <w:iCs/>
          <w:sz w:val="24"/>
          <w:szCs w:val="24"/>
        </w:rPr>
        <w:t xml:space="preserve">punkte nustatyto kvalifikacijos reikalavimo, atitiktį patvirtinančių dokumentų </w:t>
      </w:r>
      <w:r w:rsidRPr="00B9623B">
        <w:rPr>
          <w:rFonts w:ascii="Times New Roman" w:eastAsia="Calibri" w:hAnsi="Times New Roman" w:cs="Times New Roman"/>
          <w:b/>
          <w:bCs/>
          <w:iCs/>
          <w:sz w:val="24"/>
          <w:szCs w:val="24"/>
        </w:rPr>
        <w:t>bus prašoma tik iš ekonomiškai naudingiausią pasiūlymą pateikusio teikėjo.</w:t>
      </w:r>
      <w:r w:rsidRPr="00B9623B">
        <w:rPr>
          <w:rFonts w:ascii="Times New Roman" w:eastAsia="Calibri" w:hAnsi="Times New Roman" w:cs="Times New Roman"/>
          <w:iCs/>
          <w:sz w:val="24"/>
          <w:szCs w:val="24"/>
        </w:rPr>
        <w:t xml:space="preserve"> Su pasiūlymu teikiama 8 PAGD PD Atitikties deklaracija.</w:t>
      </w:r>
    </w:p>
    <w:p w14:paraId="4183F36F" w14:textId="77777777" w:rsidR="00B9623B" w:rsidRPr="00B9623B" w:rsidRDefault="00B9623B" w:rsidP="00B9623B">
      <w:pPr>
        <w:ind w:firstLine="567"/>
        <w:jc w:val="both"/>
        <w:rPr>
          <w:rFonts w:ascii="Times New Roman" w:eastAsia="Calibri" w:hAnsi="Times New Roman" w:cs="Times New Roman"/>
          <w:iCs/>
          <w:sz w:val="24"/>
          <w:szCs w:val="24"/>
        </w:rPr>
      </w:pPr>
      <w:r w:rsidRPr="00B9623B">
        <w:rPr>
          <w:rFonts w:ascii="Times New Roman" w:eastAsia="Calibri" w:hAnsi="Times New Roman" w:cs="Times New Roman"/>
          <w:iCs/>
          <w:sz w:val="24"/>
          <w:szCs w:val="24"/>
        </w:rPr>
        <w:t xml:space="preserve">   Perkančioji organizacija galimam pirkimo laimėtojui  nurodys kokius dokumentus  iš minimų </w:t>
      </w:r>
      <w:r w:rsidRPr="00B9623B">
        <w:rPr>
          <w:rFonts w:ascii="Times New Roman" w:hAnsi="Times New Roman" w:cs="Times New Roman"/>
          <w:sz w:val="24"/>
          <w:szCs w:val="24"/>
        </w:rPr>
        <w:t>Specialiųjų sąlygų (2 PAGD PD DD (aktuali 2025-12-22) 4.1.3.punkte pastaroji</w:t>
      </w:r>
      <w:r w:rsidRPr="00B9623B">
        <w:rPr>
          <w:rFonts w:ascii="Times New Roman" w:eastAsia="Calibri" w:hAnsi="Times New Roman" w:cs="Times New Roman"/>
          <w:iCs/>
          <w:sz w:val="24"/>
          <w:szCs w:val="24"/>
        </w:rPr>
        <w:t xml:space="preserve"> turės pateikti.</w:t>
      </w:r>
    </w:p>
    <w:p w14:paraId="7E1EBB84" w14:textId="77777777" w:rsidR="00B9623B" w:rsidRPr="00B9623B" w:rsidRDefault="00B9623B" w:rsidP="00B9623B">
      <w:pPr>
        <w:ind w:firstLine="567"/>
        <w:jc w:val="both"/>
        <w:rPr>
          <w:rFonts w:ascii="Times New Roman" w:eastAsia="Calibri" w:hAnsi="Times New Roman" w:cs="Times New Roman"/>
          <w:b/>
          <w:bCs/>
          <w:iCs/>
          <w:sz w:val="24"/>
          <w:szCs w:val="24"/>
        </w:rPr>
      </w:pPr>
      <w:r w:rsidRPr="00B9623B">
        <w:rPr>
          <w:rFonts w:ascii="Times New Roman" w:eastAsia="Calibri" w:hAnsi="Times New Roman" w:cs="Times New Roman"/>
          <w:iCs/>
          <w:sz w:val="24"/>
          <w:szCs w:val="24"/>
        </w:rPr>
        <w:t xml:space="preserve">  Jei būsimo laimėtojo kontroliuojantis asmuo yra kitas juridinis asmuo paprastai prašoma pateikti kontroliuojančio juridinio asmens:</w:t>
      </w:r>
    </w:p>
    <w:p w14:paraId="7C0CC11E" w14:textId="77777777" w:rsidR="00B9623B" w:rsidRPr="00B9623B" w:rsidRDefault="00B9623B" w:rsidP="00B9623B">
      <w:pPr>
        <w:pStyle w:val="Sraopastraipa"/>
        <w:tabs>
          <w:tab w:val="left" w:pos="284"/>
        </w:tabs>
        <w:spacing w:before="60" w:after="60"/>
        <w:ind w:left="0" w:firstLine="567"/>
        <w:contextualSpacing w:val="0"/>
        <w:jc w:val="both"/>
        <w:rPr>
          <w:rFonts w:ascii="Times New Roman" w:hAnsi="Times New Roman" w:cs="Times New Roman"/>
          <w:sz w:val="24"/>
          <w:szCs w:val="24"/>
        </w:rPr>
      </w:pPr>
      <w:r w:rsidRPr="00B9623B">
        <w:rPr>
          <w:rFonts w:ascii="Times New Roman" w:hAnsi="Times New Roman" w:cs="Times New Roman"/>
          <w:sz w:val="24"/>
          <w:szCs w:val="24"/>
        </w:rPr>
        <w:t>- Juridinių asmenų registro išplėstinio išrašą su istorija ir/ar Juridinių asmenų dalyvių informacinės sistemos išrašą, pažymų apie deklaruotą gyvenamąją vietą.</w:t>
      </w:r>
    </w:p>
    <w:p w14:paraId="10599A02" w14:textId="77777777" w:rsidR="00B9623B" w:rsidRPr="00B9623B" w:rsidRDefault="00B9623B" w:rsidP="00B9623B">
      <w:pPr>
        <w:autoSpaceDE w:val="0"/>
        <w:autoSpaceDN w:val="0"/>
        <w:adjustRightInd w:val="0"/>
        <w:ind w:firstLine="851"/>
        <w:jc w:val="both"/>
        <w:rPr>
          <w:rFonts w:ascii="Times New Roman" w:hAnsi="Times New Roman" w:cs="Times New Roman"/>
          <w:sz w:val="24"/>
          <w:szCs w:val="24"/>
        </w:rPr>
      </w:pPr>
      <w:r w:rsidRPr="00B9623B">
        <w:rPr>
          <w:rFonts w:ascii="Times New Roman" w:hAnsi="Times New Roman" w:cs="Times New Roman"/>
          <w:sz w:val="24"/>
          <w:szCs w:val="24"/>
        </w:rPr>
        <w:lastRenderedPageBreak/>
        <w:t>Pažymėtina, kad VPĮ nurodyta „15</w:t>
      </w:r>
      <w:r w:rsidRPr="00B9623B">
        <w:rPr>
          <w:rFonts w:ascii="Times New Roman" w:hAnsi="Times New Roman" w:cs="Times New Roman"/>
          <w:sz w:val="24"/>
          <w:szCs w:val="24"/>
          <w:vertAlign w:val="superscript"/>
        </w:rPr>
        <w:t>1</w:t>
      </w:r>
      <w:r w:rsidRPr="00B9623B">
        <w:rPr>
          <w:rFonts w:ascii="Times New Roman" w:hAnsi="Times New Roman" w:cs="Times New Roman"/>
          <w:sz w:val="24"/>
          <w:szCs w:val="24"/>
        </w:rPr>
        <w:t>. </w:t>
      </w:r>
      <w:r w:rsidRPr="00B9623B">
        <w:rPr>
          <w:rFonts w:ascii="Times New Roman" w:hAnsi="Times New Roman" w:cs="Times New Roman"/>
          <w:b/>
          <w:bCs/>
          <w:sz w:val="24"/>
          <w:szCs w:val="24"/>
        </w:rPr>
        <w:t>Kontroliuojantis asmuo</w:t>
      </w:r>
      <w:r w:rsidRPr="00B9623B">
        <w:rPr>
          <w:rFonts w:ascii="Times New Roman" w:hAnsi="Times New Roman" w:cs="Times New Roman"/>
          <w:sz w:val="24"/>
          <w:szCs w:val="24"/>
        </w:rPr>
        <w:t> – individualios įmonės savininkas arba juridinis ar fizinis asmuo, kuris kitame juridiniame asmenyje:</w:t>
      </w:r>
    </w:p>
    <w:p w14:paraId="5875E6D0" w14:textId="77777777" w:rsidR="00B9623B" w:rsidRPr="00B9623B" w:rsidRDefault="00B9623B" w:rsidP="00B9623B">
      <w:pPr>
        <w:autoSpaceDE w:val="0"/>
        <w:autoSpaceDN w:val="0"/>
        <w:adjustRightInd w:val="0"/>
        <w:ind w:firstLine="851"/>
        <w:jc w:val="both"/>
        <w:rPr>
          <w:rFonts w:ascii="Times New Roman" w:hAnsi="Times New Roman" w:cs="Times New Roman"/>
          <w:sz w:val="24"/>
          <w:szCs w:val="24"/>
        </w:rPr>
      </w:pPr>
      <w:r w:rsidRPr="00B9623B">
        <w:rPr>
          <w:rFonts w:ascii="Times New Roman" w:hAnsi="Times New Roman" w:cs="Times New Roman"/>
          <w:sz w:val="24"/>
          <w:szCs w:val="24"/>
        </w:rPr>
        <w:t>1) tiesiogiai ar netiesiogiai valdo daugiau kaip 50 procentų akcijų, pajų, dalių, įnašų ar (ir) balsų juridinio asmens dalyvių susirinkime arba</w:t>
      </w:r>
    </w:p>
    <w:p w14:paraId="3E249A38" w14:textId="77777777" w:rsidR="00B9623B" w:rsidRPr="00B9623B" w:rsidRDefault="00B9623B" w:rsidP="00B9623B">
      <w:pPr>
        <w:autoSpaceDE w:val="0"/>
        <w:autoSpaceDN w:val="0"/>
        <w:adjustRightInd w:val="0"/>
        <w:ind w:firstLine="851"/>
        <w:jc w:val="both"/>
        <w:rPr>
          <w:rFonts w:ascii="Times New Roman" w:hAnsi="Times New Roman" w:cs="Times New Roman"/>
          <w:sz w:val="24"/>
          <w:szCs w:val="24"/>
        </w:rPr>
      </w:pPr>
      <w:r w:rsidRPr="00B9623B">
        <w:rPr>
          <w:rFonts w:ascii="Times New Roman" w:hAnsi="Times New Roman" w:cs="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3D3C53" w14:textId="77777777" w:rsidR="00B9623B" w:rsidRPr="00B9623B" w:rsidRDefault="00B9623B" w:rsidP="00B9623B">
      <w:pPr>
        <w:autoSpaceDE w:val="0"/>
        <w:autoSpaceDN w:val="0"/>
        <w:adjustRightInd w:val="0"/>
        <w:ind w:firstLine="851"/>
        <w:jc w:val="both"/>
        <w:rPr>
          <w:rFonts w:ascii="Times New Roman" w:hAnsi="Times New Roman" w:cs="Times New Roman"/>
          <w:sz w:val="24"/>
          <w:szCs w:val="24"/>
        </w:rPr>
      </w:pPr>
      <w:r w:rsidRPr="00B9623B">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B9623B">
          <w:rPr>
            <w:rStyle w:val="Hipersaitas"/>
            <w:rFonts w:ascii="Times New Roman" w:hAnsi="Times New Roman" w:cs="Times New Roman"/>
            <w:sz w:val="24"/>
            <w:szCs w:val="24"/>
          </w:rPr>
          <w:t>2013/34/ES</w:t>
        </w:r>
      </w:hyperlink>
      <w:r w:rsidRPr="00B9623B">
        <w:rPr>
          <w:rFonts w:ascii="Times New Roman" w:hAnsi="Times New Roman" w:cs="Times New Roman"/>
          <w:sz w:val="24"/>
          <w:szCs w:val="24"/>
        </w:rPr>
        <w:t> nustatytus reikalavimus;</w:t>
      </w:r>
    </w:p>
    <w:p w14:paraId="513FF7CB" w14:textId="77777777" w:rsidR="00B9623B" w:rsidRPr="00B9623B" w:rsidRDefault="00B9623B" w:rsidP="00B9623B">
      <w:pPr>
        <w:autoSpaceDE w:val="0"/>
        <w:autoSpaceDN w:val="0"/>
        <w:adjustRightInd w:val="0"/>
        <w:ind w:firstLine="851"/>
        <w:jc w:val="both"/>
        <w:rPr>
          <w:rFonts w:ascii="Times New Roman" w:hAnsi="Times New Roman" w:cs="Times New Roman"/>
          <w:sz w:val="24"/>
          <w:szCs w:val="24"/>
        </w:rPr>
      </w:pPr>
      <w:r w:rsidRPr="00B9623B">
        <w:rPr>
          <w:rFonts w:ascii="Times New Roman" w:hAnsi="Times New Roman" w:cs="Times New Roman"/>
          <w:sz w:val="24"/>
          <w:szCs w:val="24"/>
        </w:rPr>
        <w:t>b) fizinių asmenų atveju – sutuoktiniai, tėvai ir jų vaikai (įvaikiai).</w:t>
      </w:r>
    </w:p>
    <w:p w14:paraId="651BAD8C" w14:textId="77777777" w:rsidR="00B9623B" w:rsidRPr="00B9623B" w:rsidRDefault="00B9623B">
      <w:pPr>
        <w:rPr>
          <w:rFonts w:ascii="Times New Roman" w:hAnsi="Times New Roman" w:cs="Times New Roman"/>
          <w:sz w:val="24"/>
          <w:szCs w:val="24"/>
        </w:rPr>
      </w:pPr>
    </w:p>
    <w:sectPr w:rsidR="00B9623B" w:rsidRPr="00B9623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73"/>
    <w:rsid w:val="00027A55"/>
    <w:rsid w:val="00220912"/>
    <w:rsid w:val="002C4CEB"/>
    <w:rsid w:val="004E5CA1"/>
    <w:rsid w:val="00B9623B"/>
    <w:rsid w:val="00C27199"/>
    <w:rsid w:val="00C64173"/>
    <w:rsid w:val="00C95508"/>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376417F9-86A8-41C3-ABDE-0C713D0A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4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4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41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41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41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41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1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1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1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1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41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41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41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41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41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1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1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1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1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1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1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1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173"/>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rsid w:val="00C64173"/>
    <w:pPr>
      <w:ind w:left="720"/>
      <w:contextualSpacing/>
    </w:pPr>
  </w:style>
  <w:style w:type="character" w:styleId="Rykuspabraukimas">
    <w:name w:val="Intense Emphasis"/>
    <w:basedOn w:val="Numatytasispastraiposriftas"/>
    <w:uiPriority w:val="21"/>
    <w:qFormat/>
    <w:rsid w:val="00C64173"/>
    <w:rPr>
      <w:i/>
      <w:iCs/>
      <w:color w:val="2F5496" w:themeColor="accent1" w:themeShade="BF"/>
    </w:rPr>
  </w:style>
  <w:style w:type="paragraph" w:styleId="Iskirtacitata">
    <w:name w:val="Intense Quote"/>
    <w:basedOn w:val="prastasis"/>
    <w:next w:val="prastasis"/>
    <w:link w:val="IskirtacitataDiagrama"/>
    <w:uiPriority w:val="30"/>
    <w:qFormat/>
    <w:rsid w:val="00C64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4173"/>
    <w:rPr>
      <w:i/>
      <w:iCs/>
      <w:color w:val="2F5496" w:themeColor="accent1" w:themeShade="BF"/>
    </w:rPr>
  </w:style>
  <w:style w:type="character" w:styleId="Rykinuoroda">
    <w:name w:val="Intense Reference"/>
    <w:basedOn w:val="Numatytasispastraiposriftas"/>
    <w:uiPriority w:val="32"/>
    <w:qFormat/>
    <w:rsid w:val="00C64173"/>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9623B"/>
  </w:style>
  <w:style w:type="character" w:styleId="Hipersaitas">
    <w:name w:val="Hyperlink"/>
    <w:uiPriority w:val="99"/>
    <w:unhideWhenUsed/>
    <w:rsid w:val="00B962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2400</Words>
  <Characters>1369</Characters>
  <Application>Microsoft Office Word</Application>
  <DocSecurity>0</DocSecurity>
  <Lines>11</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2026-01-06T08:23:00Z</dcterms:created>
  <dcterms:modified xsi:type="dcterms:W3CDTF">2026-01-06T08:24:00Z</dcterms:modified>
</cp:coreProperties>
</file>