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5C7C4153" w:rsidR="79A52F8C" w:rsidRPr="00E45BEE" w:rsidRDefault="79A52F8C" w:rsidP="00A55F6D">
      <w:pPr>
        <w:spacing w:after="120" w:line="20" w:lineRule="atLeast"/>
        <w:contextualSpacing/>
        <w:rPr>
          <w:rFonts w:cstheme="minorHAnsi"/>
          <w:b/>
          <w:bCs/>
          <w:color w:val="00B050"/>
          <w:sz w:val="22"/>
          <w:szCs w:val="22"/>
          <w:lang w:val="en-US"/>
        </w:rPr>
      </w:pPr>
    </w:p>
    <w:sdt>
      <w:sdtPr>
        <w:rPr>
          <w:b/>
          <w:bCs/>
          <w:sz w:val="22"/>
          <w:szCs w:val="22"/>
        </w:rPr>
        <w:id w:val="-808551268"/>
        <w:docPartObj>
          <w:docPartGallery w:val="Cover Pages"/>
          <w:docPartUnique/>
        </w:docPartObj>
      </w:sdtPr>
      <w:sdtEndPr>
        <w:rPr>
          <w:b w:val="0"/>
          <w:bCs w:val="0"/>
        </w:rPr>
      </w:sdtEndPr>
      <w:sdtContent>
        <w:p w14:paraId="5E578E90" w14:textId="42F9EB70" w:rsidR="005F13F0" w:rsidRPr="0044383F" w:rsidRDefault="7D92ACDC" w:rsidP="004E4612">
          <w:pPr>
            <w:spacing w:after="120" w:line="20" w:lineRule="atLeast"/>
            <w:contextualSpacing/>
            <w:jc w:val="center"/>
            <w:rPr>
              <w:rFonts w:cstheme="minorHAnsi"/>
              <w:b/>
              <w:sz w:val="22"/>
              <w:szCs w:val="22"/>
            </w:rPr>
          </w:pPr>
          <w:r w:rsidRPr="0044383F">
            <w:rPr>
              <w:rFonts w:cstheme="minorHAnsi"/>
              <w:b/>
              <w:bCs/>
              <w:sz w:val="22"/>
              <w:szCs w:val="22"/>
            </w:rPr>
            <w:t>VILNIAUS MIESTO SAVIVALDYBĖS ADMINISTRACIJA</w:t>
          </w:r>
        </w:p>
        <w:p w14:paraId="2721BB57" w14:textId="537F7BFC" w:rsidR="00D526C8" w:rsidRPr="0044383F" w:rsidRDefault="791DA65D" w:rsidP="00EA4362">
          <w:pPr>
            <w:spacing w:after="120" w:line="20" w:lineRule="atLeast"/>
            <w:jc w:val="center"/>
            <w:rPr>
              <w:rFonts w:eastAsia="Calibri" w:cstheme="minorHAnsi"/>
              <w:sz w:val="22"/>
              <w:szCs w:val="22"/>
            </w:rPr>
          </w:pPr>
          <w:r w:rsidRPr="0044383F">
            <w:rPr>
              <w:rFonts w:cstheme="minorHAnsi"/>
              <w:sz w:val="22"/>
              <w:szCs w:val="22"/>
            </w:rPr>
            <w:t>Konstitucijos pr. 3, LT-09601 Vilnius</w:t>
          </w:r>
          <w:r w:rsidR="00414D9A" w:rsidRPr="0044383F">
            <w:rPr>
              <w:rFonts w:cstheme="minorHAnsi"/>
              <w:sz w:val="22"/>
              <w:szCs w:val="22"/>
            </w:rPr>
            <w:t>, k. 188710061</w:t>
          </w:r>
        </w:p>
        <w:p w14:paraId="46315E48" w14:textId="77777777" w:rsidR="00C32E53" w:rsidRPr="0044383F" w:rsidRDefault="00C32E53" w:rsidP="004E4612">
          <w:pPr>
            <w:spacing w:after="120" w:line="20" w:lineRule="atLeast"/>
            <w:contextualSpacing/>
            <w:jc w:val="center"/>
            <w:rPr>
              <w:rFonts w:cstheme="minorHAnsi"/>
              <w:sz w:val="22"/>
              <w:szCs w:val="22"/>
            </w:rPr>
          </w:pPr>
        </w:p>
        <w:p w14:paraId="4B92F888" w14:textId="42D2FB11" w:rsidR="00C32E53" w:rsidRPr="0044383F" w:rsidRDefault="00C32E53" w:rsidP="00DE7037">
          <w:pPr>
            <w:tabs>
              <w:tab w:val="left" w:pos="870"/>
            </w:tabs>
            <w:spacing w:after="120" w:line="20" w:lineRule="atLeast"/>
            <w:contextualSpacing/>
            <w:rPr>
              <w:rFonts w:cstheme="minorHAnsi"/>
              <w:sz w:val="22"/>
              <w:szCs w:val="22"/>
            </w:rPr>
          </w:pPr>
        </w:p>
        <w:p w14:paraId="47B8E29B" w14:textId="1ADA2B87" w:rsidR="00D526C8" w:rsidRPr="0044383F" w:rsidRDefault="00D526C8" w:rsidP="004E4612">
          <w:pPr>
            <w:spacing w:after="120" w:line="20" w:lineRule="atLeast"/>
            <w:contextualSpacing/>
            <w:jc w:val="center"/>
            <w:rPr>
              <w:rFonts w:cstheme="minorHAnsi"/>
              <w:sz w:val="22"/>
              <w:szCs w:val="22"/>
            </w:rPr>
          </w:pPr>
        </w:p>
        <w:p w14:paraId="3EC49E01" w14:textId="005E8490" w:rsidR="00D526C8" w:rsidRPr="0044383F" w:rsidRDefault="00D526C8" w:rsidP="004E4612">
          <w:pPr>
            <w:spacing w:after="120" w:line="20" w:lineRule="atLeast"/>
            <w:ind w:left="5245"/>
            <w:contextualSpacing/>
            <w:rPr>
              <w:sz w:val="22"/>
              <w:szCs w:val="22"/>
            </w:rPr>
          </w:pPr>
          <w:r w:rsidRPr="0044383F">
            <w:rPr>
              <w:sz w:val="22"/>
              <w:szCs w:val="22"/>
            </w:rPr>
            <w:t xml:space="preserve">PATVIRTINTA </w:t>
          </w:r>
        </w:p>
        <w:p w14:paraId="1CD14CA2" w14:textId="79621AD8" w:rsidR="00D53BF4" w:rsidRPr="0044383F" w:rsidRDefault="00D53BF4" w:rsidP="4D4E2759">
          <w:pPr>
            <w:spacing w:after="120" w:line="20" w:lineRule="atLeast"/>
            <w:ind w:left="5245"/>
            <w:contextualSpacing/>
            <w:rPr>
              <w:sz w:val="22"/>
              <w:szCs w:val="22"/>
            </w:rPr>
          </w:pPr>
        </w:p>
        <w:p w14:paraId="47810894" w14:textId="3C8C729A" w:rsidR="00D53BF4" w:rsidRPr="0044383F" w:rsidRDefault="00D53BF4" w:rsidP="004E4612">
          <w:pPr>
            <w:spacing w:after="120" w:line="20" w:lineRule="atLeast"/>
            <w:ind w:left="5245"/>
            <w:contextualSpacing/>
            <w:rPr>
              <w:sz w:val="22"/>
              <w:szCs w:val="22"/>
            </w:rPr>
          </w:pPr>
          <w:r w:rsidRPr="0044383F">
            <w:rPr>
              <w:sz w:val="22"/>
              <w:szCs w:val="22"/>
            </w:rPr>
            <w:t>PAKEITIMAI PATVIRTINTI:</w:t>
          </w:r>
        </w:p>
        <w:p w14:paraId="54DCAA0C" w14:textId="4CEB24D5" w:rsidR="00D53BF4" w:rsidRPr="0044383F" w:rsidRDefault="00D53BF4" w:rsidP="004E4612">
          <w:pPr>
            <w:spacing w:after="120" w:line="20" w:lineRule="atLeast"/>
            <w:ind w:left="5245"/>
            <w:contextualSpacing/>
            <w:rPr>
              <w:rFonts w:cstheme="minorHAnsi"/>
              <w:i/>
              <w:sz w:val="22"/>
              <w:szCs w:val="22"/>
            </w:rPr>
          </w:pPr>
          <w:r w:rsidRPr="0044383F">
            <w:rPr>
              <w:rFonts w:cstheme="minorHAnsi"/>
              <w:i/>
              <w:sz w:val="22"/>
              <w:szCs w:val="22"/>
            </w:rPr>
            <w:t>NETAIKOMA</w:t>
          </w:r>
        </w:p>
        <w:p w14:paraId="47EF0C37" w14:textId="19126F9D" w:rsidR="00D526C8" w:rsidRPr="0044383F" w:rsidRDefault="00D526C8" w:rsidP="004E4612">
          <w:pPr>
            <w:spacing w:after="120" w:line="20" w:lineRule="atLeast"/>
            <w:contextualSpacing/>
            <w:jc w:val="center"/>
            <w:rPr>
              <w:rFonts w:cstheme="minorHAnsi"/>
              <w:sz w:val="22"/>
              <w:szCs w:val="22"/>
            </w:rPr>
          </w:pPr>
        </w:p>
        <w:p w14:paraId="7350A7E2" w14:textId="78457EBC" w:rsidR="00D526C8" w:rsidRPr="0044383F" w:rsidRDefault="00D526C8" w:rsidP="004E4612">
          <w:pPr>
            <w:spacing w:after="120" w:line="20" w:lineRule="atLeast"/>
            <w:contextualSpacing/>
            <w:jc w:val="center"/>
            <w:rPr>
              <w:rFonts w:cstheme="minorHAnsi"/>
              <w:sz w:val="22"/>
              <w:szCs w:val="22"/>
            </w:rPr>
          </w:pPr>
        </w:p>
        <w:p w14:paraId="1D1BF965" w14:textId="37040C9B" w:rsidR="00D526C8" w:rsidRPr="0044383F" w:rsidRDefault="007A130B" w:rsidP="004E4612">
          <w:pPr>
            <w:spacing w:after="120" w:line="20" w:lineRule="atLeast"/>
            <w:contextualSpacing/>
            <w:jc w:val="center"/>
            <w:rPr>
              <w:rFonts w:cstheme="minorHAnsi"/>
              <w:b/>
              <w:bCs/>
              <w:sz w:val="22"/>
              <w:szCs w:val="22"/>
            </w:rPr>
          </w:pPr>
          <w:r w:rsidRPr="0044383F">
            <w:rPr>
              <w:rFonts w:cstheme="minorHAnsi"/>
              <w:b/>
              <w:bCs/>
              <w:sz w:val="22"/>
              <w:szCs w:val="22"/>
            </w:rPr>
            <w:t>TARPTAUTIN</w:t>
          </w:r>
          <w:r w:rsidR="0069195A" w:rsidRPr="0044383F">
            <w:rPr>
              <w:rFonts w:cstheme="minorHAnsi"/>
              <w:b/>
              <w:bCs/>
              <w:sz w:val="22"/>
              <w:szCs w:val="22"/>
            </w:rPr>
            <w:t>ĖS VERTĖS</w:t>
          </w:r>
          <w:r w:rsidRPr="0044383F">
            <w:rPr>
              <w:rFonts w:cstheme="minorHAnsi"/>
              <w:b/>
              <w:bCs/>
              <w:sz w:val="22"/>
              <w:szCs w:val="22"/>
            </w:rPr>
            <w:t xml:space="preserve"> </w:t>
          </w:r>
          <w:r w:rsidR="00D526C8" w:rsidRPr="0044383F">
            <w:rPr>
              <w:rFonts w:cstheme="minorHAnsi"/>
              <w:b/>
              <w:bCs/>
              <w:sz w:val="22"/>
              <w:szCs w:val="22"/>
            </w:rPr>
            <w:t>VIEŠOJO PIRKIMO „</w:t>
          </w:r>
          <w:bookmarkStart w:id="0" w:name="_Hlk212639308"/>
          <w:r w:rsidR="0044383F" w:rsidRPr="0044383F">
            <w:rPr>
              <w:rFonts w:cstheme="minorHAnsi"/>
              <w:b/>
              <w:bCs/>
              <w:sz w:val="22"/>
              <w:szCs w:val="22"/>
            </w:rPr>
            <w:t>VIRTUALIOS INFRASTRUKTŪROS PRIEŽIŪROS IR VYSTYMO PASLAUGŲ PIRKIMAS</w:t>
          </w:r>
          <w:bookmarkEnd w:id="0"/>
          <w:r w:rsidR="00D526C8" w:rsidRPr="0044383F">
            <w:rPr>
              <w:rFonts w:cstheme="minorHAnsi"/>
              <w:b/>
              <w:bCs/>
              <w:sz w:val="22"/>
              <w:szCs w:val="22"/>
            </w:rPr>
            <w:t>“</w:t>
          </w:r>
        </w:p>
        <w:p w14:paraId="18ACC6AD" w14:textId="7EF7CA9B" w:rsidR="00D526C8" w:rsidRPr="0044383F" w:rsidRDefault="00D526C8" w:rsidP="004E4612">
          <w:pPr>
            <w:spacing w:after="120" w:line="20" w:lineRule="atLeast"/>
            <w:contextualSpacing/>
            <w:jc w:val="center"/>
            <w:rPr>
              <w:rFonts w:cstheme="minorHAnsi"/>
              <w:b/>
              <w:bCs/>
              <w:sz w:val="22"/>
              <w:szCs w:val="22"/>
            </w:rPr>
          </w:pPr>
          <w:r w:rsidRPr="0044383F">
            <w:rPr>
              <w:rFonts w:cstheme="minorHAnsi"/>
              <w:b/>
              <w:bCs/>
              <w:sz w:val="22"/>
              <w:szCs w:val="22"/>
            </w:rPr>
            <w:t xml:space="preserve">ATVIRO KONKURSO </w:t>
          </w:r>
          <w:r w:rsidR="00EB164F" w:rsidRPr="0044383F">
            <w:rPr>
              <w:rFonts w:cstheme="minorHAnsi"/>
              <w:b/>
              <w:bCs/>
              <w:sz w:val="22"/>
              <w:szCs w:val="22"/>
            </w:rPr>
            <w:t xml:space="preserve">SPECIALIOSIOS </w:t>
          </w:r>
          <w:r w:rsidRPr="0044383F">
            <w:rPr>
              <w:rFonts w:cstheme="minorHAnsi"/>
              <w:b/>
              <w:bCs/>
              <w:sz w:val="22"/>
              <w:szCs w:val="22"/>
            </w:rPr>
            <w:t>SĄLYGOS</w:t>
          </w:r>
          <w:r w:rsidR="00EC4CB7" w:rsidRPr="0044383F">
            <w:rPr>
              <w:rFonts w:cstheme="minorHAnsi"/>
              <w:b/>
              <w:bCs/>
              <w:sz w:val="22"/>
              <w:szCs w:val="22"/>
            </w:rPr>
            <w:t xml:space="preserve"> </w:t>
          </w:r>
        </w:p>
        <w:p w14:paraId="67D34D7E" w14:textId="4CB15D32" w:rsidR="00D53BF4" w:rsidRPr="0044383F" w:rsidRDefault="00D53BF4" w:rsidP="004E4612">
          <w:pPr>
            <w:spacing w:after="120" w:line="20" w:lineRule="atLeast"/>
            <w:contextualSpacing/>
            <w:jc w:val="center"/>
            <w:rPr>
              <w:rFonts w:cstheme="minorHAnsi"/>
              <w:b/>
              <w:bCs/>
              <w:sz w:val="22"/>
              <w:szCs w:val="22"/>
            </w:rPr>
          </w:pPr>
          <w:r w:rsidRPr="0044383F">
            <w:rPr>
              <w:rFonts w:cstheme="minorHAnsi"/>
              <w:b/>
              <w:bCs/>
              <w:sz w:val="22"/>
              <w:szCs w:val="22"/>
            </w:rPr>
            <w:t>V</w:t>
          </w:r>
          <w:r w:rsidR="00755F3B" w:rsidRPr="0044383F">
            <w:rPr>
              <w:rFonts w:cstheme="minorHAnsi"/>
              <w:b/>
              <w:bCs/>
              <w:sz w:val="22"/>
              <w:szCs w:val="22"/>
            </w:rPr>
            <w:t>ersija</w:t>
          </w:r>
          <w:r w:rsidRPr="0044383F">
            <w:rPr>
              <w:rFonts w:cstheme="minorHAnsi"/>
              <w:b/>
              <w:bCs/>
              <w:sz w:val="22"/>
              <w:szCs w:val="22"/>
            </w:rPr>
            <w:t xml:space="preserve"> Nr. </w:t>
          </w:r>
          <w:r w:rsidR="0044383F" w:rsidRPr="0044383F">
            <w:rPr>
              <w:rFonts w:cstheme="minorHAnsi"/>
              <w:b/>
              <w:bCs/>
              <w:sz w:val="22"/>
              <w:szCs w:val="22"/>
            </w:rPr>
            <w:t>1</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4A3C92FB" w14:textId="39D27D00" w:rsidR="00A610DA"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218583251" w:history="1">
                <w:r w:rsidR="00A610DA" w:rsidRPr="00FE79E3">
                  <w:rPr>
                    <w:rStyle w:val="Hipersaitas"/>
                    <w:rFonts w:cstheme="minorHAnsi"/>
                    <w:noProof/>
                  </w:rPr>
                  <w:t>1.</w:t>
                </w:r>
                <w:r w:rsidR="00A610DA">
                  <w:rPr>
                    <w:noProof/>
                    <w:kern w:val="2"/>
                    <w:sz w:val="24"/>
                    <w:szCs w:val="24"/>
                    <w14:ligatures w14:val="standardContextual"/>
                  </w:rPr>
                  <w:tab/>
                </w:r>
                <w:r w:rsidR="00A610DA" w:rsidRPr="00FE79E3">
                  <w:rPr>
                    <w:rStyle w:val="Hipersaitas"/>
                    <w:rFonts w:cstheme="minorHAnsi"/>
                    <w:noProof/>
                  </w:rPr>
                  <w:t>Bendra informacija</w:t>
                </w:r>
                <w:r w:rsidR="00A610DA">
                  <w:rPr>
                    <w:noProof/>
                    <w:webHidden/>
                  </w:rPr>
                  <w:tab/>
                </w:r>
                <w:r w:rsidR="00A610DA">
                  <w:rPr>
                    <w:noProof/>
                    <w:webHidden/>
                  </w:rPr>
                  <w:fldChar w:fldCharType="begin"/>
                </w:r>
                <w:r w:rsidR="00A610DA">
                  <w:rPr>
                    <w:noProof/>
                    <w:webHidden/>
                  </w:rPr>
                  <w:instrText xml:space="preserve"> PAGEREF _Toc218583251 \h </w:instrText>
                </w:r>
                <w:r w:rsidR="00A610DA">
                  <w:rPr>
                    <w:noProof/>
                    <w:webHidden/>
                  </w:rPr>
                </w:r>
                <w:r w:rsidR="00A610DA">
                  <w:rPr>
                    <w:noProof/>
                    <w:webHidden/>
                  </w:rPr>
                  <w:fldChar w:fldCharType="separate"/>
                </w:r>
                <w:r w:rsidR="00A610DA">
                  <w:rPr>
                    <w:noProof/>
                    <w:webHidden/>
                  </w:rPr>
                  <w:t>3</w:t>
                </w:r>
                <w:r w:rsidR="00A610DA">
                  <w:rPr>
                    <w:noProof/>
                    <w:webHidden/>
                  </w:rPr>
                  <w:fldChar w:fldCharType="end"/>
                </w:r>
              </w:hyperlink>
            </w:p>
            <w:p w14:paraId="10DF8E70" w14:textId="62FA8D8C" w:rsidR="00A610DA" w:rsidRDefault="00A610DA">
              <w:pPr>
                <w:pStyle w:val="Turinys1"/>
                <w:rPr>
                  <w:noProof/>
                  <w:kern w:val="2"/>
                  <w:sz w:val="24"/>
                  <w:szCs w:val="24"/>
                  <w14:ligatures w14:val="standardContextual"/>
                </w:rPr>
              </w:pPr>
              <w:hyperlink w:anchor="_Toc218583252" w:history="1">
                <w:r w:rsidRPr="00FE79E3">
                  <w:rPr>
                    <w:rStyle w:val="Hipersaitas"/>
                    <w:rFonts w:cstheme="minorHAnsi"/>
                    <w:noProof/>
                  </w:rPr>
                  <w:t>2. Pirkimo objektas</w:t>
                </w:r>
                <w:r>
                  <w:rPr>
                    <w:noProof/>
                    <w:webHidden/>
                  </w:rPr>
                  <w:tab/>
                </w:r>
                <w:r>
                  <w:rPr>
                    <w:noProof/>
                    <w:webHidden/>
                  </w:rPr>
                  <w:fldChar w:fldCharType="begin"/>
                </w:r>
                <w:r>
                  <w:rPr>
                    <w:noProof/>
                    <w:webHidden/>
                  </w:rPr>
                  <w:instrText xml:space="preserve"> PAGEREF _Toc218583252 \h </w:instrText>
                </w:r>
                <w:r>
                  <w:rPr>
                    <w:noProof/>
                    <w:webHidden/>
                  </w:rPr>
                </w:r>
                <w:r>
                  <w:rPr>
                    <w:noProof/>
                    <w:webHidden/>
                  </w:rPr>
                  <w:fldChar w:fldCharType="separate"/>
                </w:r>
                <w:r>
                  <w:rPr>
                    <w:noProof/>
                    <w:webHidden/>
                  </w:rPr>
                  <w:t>3</w:t>
                </w:r>
                <w:r>
                  <w:rPr>
                    <w:noProof/>
                    <w:webHidden/>
                  </w:rPr>
                  <w:fldChar w:fldCharType="end"/>
                </w:r>
              </w:hyperlink>
            </w:p>
            <w:p w14:paraId="6B681DB3" w14:textId="63AC504E" w:rsidR="00A610DA" w:rsidRDefault="00A610DA">
              <w:pPr>
                <w:pStyle w:val="Turinys1"/>
                <w:rPr>
                  <w:noProof/>
                  <w:kern w:val="2"/>
                  <w:sz w:val="24"/>
                  <w:szCs w:val="24"/>
                  <w14:ligatures w14:val="standardContextual"/>
                </w:rPr>
              </w:pPr>
              <w:hyperlink w:anchor="_Toc218583253" w:history="1">
                <w:r w:rsidRPr="00FE79E3">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_Toc218583253 \h </w:instrText>
                </w:r>
                <w:r>
                  <w:rPr>
                    <w:noProof/>
                    <w:webHidden/>
                  </w:rPr>
                </w:r>
                <w:r>
                  <w:rPr>
                    <w:noProof/>
                    <w:webHidden/>
                  </w:rPr>
                  <w:fldChar w:fldCharType="separate"/>
                </w:r>
                <w:r>
                  <w:rPr>
                    <w:noProof/>
                    <w:webHidden/>
                  </w:rPr>
                  <w:t>4</w:t>
                </w:r>
                <w:r>
                  <w:rPr>
                    <w:noProof/>
                    <w:webHidden/>
                  </w:rPr>
                  <w:fldChar w:fldCharType="end"/>
                </w:r>
              </w:hyperlink>
            </w:p>
            <w:p w14:paraId="14485304" w14:textId="42754F44" w:rsidR="00A610DA" w:rsidRDefault="00A610DA">
              <w:pPr>
                <w:pStyle w:val="Turinys1"/>
                <w:rPr>
                  <w:noProof/>
                  <w:kern w:val="2"/>
                  <w:sz w:val="24"/>
                  <w:szCs w:val="24"/>
                  <w14:ligatures w14:val="standardContextual"/>
                </w:rPr>
              </w:pPr>
              <w:hyperlink w:anchor="_Toc218583254" w:history="1">
                <w:r w:rsidRPr="00FE79E3">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_Toc218583254 \h </w:instrText>
                </w:r>
                <w:r>
                  <w:rPr>
                    <w:noProof/>
                    <w:webHidden/>
                  </w:rPr>
                </w:r>
                <w:r>
                  <w:rPr>
                    <w:noProof/>
                    <w:webHidden/>
                  </w:rPr>
                  <w:fldChar w:fldCharType="separate"/>
                </w:r>
                <w:r>
                  <w:rPr>
                    <w:noProof/>
                    <w:webHidden/>
                  </w:rPr>
                  <w:t>4</w:t>
                </w:r>
                <w:r>
                  <w:rPr>
                    <w:noProof/>
                    <w:webHidden/>
                  </w:rPr>
                  <w:fldChar w:fldCharType="end"/>
                </w:r>
              </w:hyperlink>
            </w:p>
            <w:p w14:paraId="35A58503" w14:textId="1AC8D3E2" w:rsidR="00A610DA" w:rsidRDefault="00A610DA">
              <w:pPr>
                <w:pStyle w:val="Turinys1"/>
                <w:tabs>
                  <w:tab w:val="left" w:pos="720"/>
                </w:tabs>
                <w:rPr>
                  <w:noProof/>
                  <w:kern w:val="2"/>
                  <w:sz w:val="24"/>
                  <w:szCs w:val="24"/>
                  <w14:ligatures w14:val="standardContextual"/>
                </w:rPr>
              </w:pPr>
              <w:hyperlink w:anchor="_Toc218583255" w:history="1">
                <w:r w:rsidRPr="00FE79E3">
                  <w:rPr>
                    <w:rStyle w:val="Hipersaitas"/>
                    <w:rFonts w:cstheme="majorHAnsi"/>
                    <w:noProof/>
                  </w:rPr>
                  <w:t>5.</w:t>
                </w:r>
                <w:r>
                  <w:rPr>
                    <w:noProof/>
                    <w:kern w:val="2"/>
                    <w:sz w:val="24"/>
                    <w:szCs w:val="24"/>
                    <w14:ligatures w14:val="standardContextual"/>
                  </w:rPr>
                  <w:tab/>
                </w:r>
                <w:r w:rsidRPr="00FE79E3">
                  <w:rPr>
                    <w:rStyle w:val="Hipersaitas"/>
                    <w:rFonts w:cstheme="majorHAnsi"/>
                    <w:noProof/>
                  </w:rPr>
                  <w:t>Reikalavimai, susiję su nacionaliniu saugumu</w:t>
                </w:r>
                <w:r>
                  <w:rPr>
                    <w:noProof/>
                    <w:webHidden/>
                  </w:rPr>
                  <w:tab/>
                </w:r>
                <w:r>
                  <w:rPr>
                    <w:noProof/>
                    <w:webHidden/>
                  </w:rPr>
                  <w:fldChar w:fldCharType="begin"/>
                </w:r>
                <w:r>
                  <w:rPr>
                    <w:noProof/>
                    <w:webHidden/>
                  </w:rPr>
                  <w:instrText xml:space="preserve"> PAGEREF _Toc218583255 \h </w:instrText>
                </w:r>
                <w:r>
                  <w:rPr>
                    <w:noProof/>
                    <w:webHidden/>
                  </w:rPr>
                </w:r>
                <w:r>
                  <w:rPr>
                    <w:noProof/>
                    <w:webHidden/>
                  </w:rPr>
                  <w:fldChar w:fldCharType="separate"/>
                </w:r>
                <w:r>
                  <w:rPr>
                    <w:noProof/>
                    <w:webHidden/>
                  </w:rPr>
                  <w:t>5</w:t>
                </w:r>
                <w:r>
                  <w:rPr>
                    <w:noProof/>
                    <w:webHidden/>
                  </w:rPr>
                  <w:fldChar w:fldCharType="end"/>
                </w:r>
              </w:hyperlink>
            </w:p>
            <w:p w14:paraId="29ECA5A6" w14:textId="1EE2A21A" w:rsidR="00A610DA" w:rsidRDefault="00A610DA">
              <w:pPr>
                <w:pStyle w:val="Turinys1"/>
                <w:rPr>
                  <w:noProof/>
                  <w:kern w:val="2"/>
                  <w:sz w:val="24"/>
                  <w:szCs w:val="24"/>
                  <w14:ligatures w14:val="standardContextual"/>
                </w:rPr>
              </w:pPr>
              <w:hyperlink w:anchor="_Toc218583256" w:history="1">
                <w:r w:rsidRPr="00FE79E3">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_Toc218583256 \h </w:instrText>
                </w:r>
                <w:r>
                  <w:rPr>
                    <w:noProof/>
                    <w:webHidden/>
                  </w:rPr>
                </w:r>
                <w:r>
                  <w:rPr>
                    <w:noProof/>
                    <w:webHidden/>
                  </w:rPr>
                  <w:fldChar w:fldCharType="separate"/>
                </w:r>
                <w:r>
                  <w:rPr>
                    <w:noProof/>
                    <w:webHidden/>
                  </w:rPr>
                  <w:t>6</w:t>
                </w:r>
                <w:r>
                  <w:rPr>
                    <w:noProof/>
                    <w:webHidden/>
                  </w:rPr>
                  <w:fldChar w:fldCharType="end"/>
                </w:r>
              </w:hyperlink>
            </w:p>
            <w:p w14:paraId="769B97CF" w14:textId="57D6A7F2" w:rsidR="00A610DA" w:rsidRDefault="00A610DA">
              <w:pPr>
                <w:pStyle w:val="Turinys1"/>
                <w:tabs>
                  <w:tab w:val="left" w:pos="720"/>
                </w:tabs>
                <w:rPr>
                  <w:noProof/>
                  <w:kern w:val="2"/>
                  <w:sz w:val="24"/>
                  <w:szCs w:val="24"/>
                  <w14:ligatures w14:val="standardContextual"/>
                </w:rPr>
              </w:pPr>
              <w:hyperlink w:anchor="_Toc218583257" w:history="1">
                <w:r w:rsidRPr="00FE79E3">
                  <w:rPr>
                    <w:rStyle w:val="Hipersaitas"/>
                    <w:rFonts w:eastAsia="Calibri" w:cstheme="minorHAnsi"/>
                    <w:noProof/>
                  </w:rPr>
                  <w:t>7.</w:t>
                </w:r>
                <w:r>
                  <w:rPr>
                    <w:noProof/>
                    <w:kern w:val="2"/>
                    <w:sz w:val="24"/>
                    <w:szCs w:val="24"/>
                    <w14:ligatures w14:val="standardContextual"/>
                  </w:rPr>
                  <w:tab/>
                </w:r>
                <w:r w:rsidRPr="00FE79E3">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_Toc218583257 \h </w:instrText>
                </w:r>
                <w:r>
                  <w:rPr>
                    <w:noProof/>
                    <w:webHidden/>
                  </w:rPr>
                </w:r>
                <w:r>
                  <w:rPr>
                    <w:noProof/>
                    <w:webHidden/>
                  </w:rPr>
                  <w:fldChar w:fldCharType="separate"/>
                </w:r>
                <w:r>
                  <w:rPr>
                    <w:noProof/>
                    <w:webHidden/>
                  </w:rPr>
                  <w:t>7</w:t>
                </w:r>
                <w:r>
                  <w:rPr>
                    <w:noProof/>
                    <w:webHidden/>
                  </w:rPr>
                  <w:fldChar w:fldCharType="end"/>
                </w:r>
              </w:hyperlink>
            </w:p>
            <w:p w14:paraId="4A1BDD7B" w14:textId="52F20574" w:rsidR="00A610DA" w:rsidRDefault="00A610DA">
              <w:pPr>
                <w:pStyle w:val="Turinys1"/>
                <w:tabs>
                  <w:tab w:val="left" w:pos="720"/>
                </w:tabs>
                <w:rPr>
                  <w:noProof/>
                  <w:kern w:val="2"/>
                  <w:sz w:val="24"/>
                  <w:szCs w:val="24"/>
                  <w14:ligatures w14:val="standardContextual"/>
                </w:rPr>
              </w:pPr>
              <w:hyperlink w:anchor="_Toc218583258" w:history="1">
                <w:r w:rsidRPr="00FE79E3">
                  <w:rPr>
                    <w:rStyle w:val="Hipersaitas"/>
                    <w:rFonts w:eastAsia="Calibri" w:cstheme="minorHAnsi"/>
                    <w:noProof/>
                  </w:rPr>
                  <w:t>8.</w:t>
                </w:r>
                <w:r>
                  <w:rPr>
                    <w:noProof/>
                    <w:kern w:val="2"/>
                    <w:sz w:val="24"/>
                    <w:szCs w:val="24"/>
                    <w14:ligatures w14:val="standardContextual"/>
                  </w:rPr>
                  <w:tab/>
                </w:r>
                <w:r w:rsidRPr="00FE79E3">
                  <w:rPr>
                    <w:rStyle w:val="Hipersaitas"/>
                    <w:rFonts w:cstheme="minorHAnsi"/>
                    <w:noProof/>
                  </w:rPr>
                  <w:t>Elektroninis aukcionas</w:t>
                </w:r>
                <w:r>
                  <w:rPr>
                    <w:noProof/>
                    <w:webHidden/>
                  </w:rPr>
                  <w:tab/>
                </w:r>
                <w:r>
                  <w:rPr>
                    <w:noProof/>
                    <w:webHidden/>
                  </w:rPr>
                  <w:fldChar w:fldCharType="begin"/>
                </w:r>
                <w:r>
                  <w:rPr>
                    <w:noProof/>
                    <w:webHidden/>
                  </w:rPr>
                  <w:instrText xml:space="preserve"> PAGEREF _Toc218583258 \h </w:instrText>
                </w:r>
                <w:r>
                  <w:rPr>
                    <w:noProof/>
                    <w:webHidden/>
                  </w:rPr>
                </w:r>
                <w:r>
                  <w:rPr>
                    <w:noProof/>
                    <w:webHidden/>
                  </w:rPr>
                  <w:fldChar w:fldCharType="separate"/>
                </w:r>
                <w:r>
                  <w:rPr>
                    <w:noProof/>
                    <w:webHidden/>
                  </w:rPr>
                  <w:t>8</w:t>
                </w:r>
                <w:r>
                  <w:rPr>
                    <w:noProof/>
                    <w:webHidden/>
                  </w:rPr>
                  <w:fldChar w:fldCharType="end"/>
                </w:r>
              </w:hyperlink>
            </w:p>
            <w:p w14:paraId="2A0C8623" w14:textId="7B6A420F" w:rsidR="00A610DA" w:rsidRDefault="00A610DA">
              <w:pPr>
                <w:pStyle w:val="Turinys1"/>
                <w:tabs>
                  <w:tab w:val="left" w:pos="720"/>
                </w:tabs>
                <w:rPr>
                  <w:noProof/>
                  <w:kern w:val="2"/>
                  <w:sz w:val="24"/>
                  <w:szCs w:val="24"/>
                  <w14:ligatures w14:val="standardContextual"/>
                </w:rPr>
              </w:pPr>
              <w:hyperlink w:anchor="_Toc218583259" w:history="1">
                <w:r w:rsidRPr="00FE79E3">
                  <w:rPr>
                    <w:rStyle w:val="Hipersaitas"/>
                    <w:rFonts w:eastAsia="Calibri" w:cstheme="minorHAnsi"/>
                    <w:noProof/>
                  </w:rPr>
                  <w:t>9.</w:t>
                </w:r>
                <w:r>
                  <w:rPr>
                    <w:noProof/>
                    <w:kern w:val="2"/>
                    <w:sz w:val="24"/>
                    <w:szCs w:val="24"/>
                    <w14:ligatures w14:val="standardContextual"/>
                  </w:rPr>
                  <w:tab/>
                </w:r>
                <w:r w:rsidRPr="00FE79E3">
                  <w:rPr>
                    <w:rStyle w:val="Hipersaitas"/>
                    <w:rFonts w:cstheme="minorHAnsi"/>
                    <w:noProof/>
                  </w:rPr>
                  <w:t>Pasiūlymų vertinimas</w:t>
                </w:r>
                <w:r>
                  <w:rPr>
                    <w:noProof/>
                    <w:webHidden/>
                  </w:rPr>
                  <w:tab/>
                </w:r>
                <w:r>
                  <w:rPr>
                    <w:noProof/>
                    <w:webHidden/>
                  </w:rPr>
                  <w:fldChar w:fldCharType="begin"/>
                </w:r>
                <w:r>
                  <w:rPr>
                    <w:noProof/>
                    <w:webHidden/>
                  </w:rPr>
                  <w:instrText xml:space="preserve"> PAGEREF _Toc218583259 \h </w:instrText>
                </w:r>
                <w:r>
                  <w:rPr>
                    <w:noProof/>
                    <w:webHidden/>
                  </w:rPr>
                </w:r>
                <w:r>
                  <w:rPr>
                    <w:noProof/>
                    <w:webHidden/>
                  </w:rPr>
                  <w:fldChar w:fldCharType="separate"/>
                </w:r>
                <w:r>
                  <w:rPr>
                    <w:noProof/>
                    <w:webHidden/>
                  </w:rPr>
                  <w:t>8</w:t>
                </w:r>
                <w:r>
                  <w:rPr>
                    <w:noProof/>
                    <w:webHidden/>
                  </w:rPr>
                  <w:fldChar w:fldCharType="end"/>
                </w:r>
              </w:hyperlink>
            </w:p>
            <w:p w14:paraId="3D82A702" w14:textId="485FE25E" w:rsidR="00A610DA" w:rsidRDefault="00A610DA">
              <w:pPr>
                <w:pStyle w:val="Turinys1"/>
                <w:tabs>
                  <w:tab w:val="left" w:pos="720"/>
                </w:tabs>
                <w:rPr>
                  <w:noProof/>
                  <w:kern w:val="2"/>
                  <w:sz w:val="24"/>
                  <w:szCs w:val="24"/>
                  <w14:ligatures w14:val="standardContextual"/>
                </w:rPr>
              </w:pPr>
              <w:hyperlink w:anchor="_Toc218583260" w:history="1">
                <w:r w:rsidRPr="00FE79E3">
                  <w:rPr>
                    <w:rStyle w:val="Hipersaitas"/>
                    <w:rFonts w:eastAsia="Calibri" w:cstheme="minorHAnsi"/>
                    <w:noProof/>
                  </w:rPr>
                  <w:t>10.</w:t>
                </w:r>
                <w:r>
                  <w:rPr>
                    <w:noProof/>
                    <w:kern w:val="2"/>
                    <w:sz w:val="24"/>
                    <w:szCs w:val="24"/>
                    <w14:ligatures w14:val="standardContextual"/>
                  </w:rPr>
                  <w:tab/>
                </w:r>
                <w:r w:rsidRPr="00FE79E3">
                  <w:rPr>
                    <w:rStyle w:val="Hipersaitas"/>
                    <w:rFonts w:cstheme="minorHAnsi"/>
                    <w:noProof/>
                  </w:rPr>
                  <w:t>Sutarties sudarymas</w:t>
                </w:r>
                <w:r>
                  <w:rPr>
                    <w:noProof/>
                    <w:webHidden/>
                  </w:rPr>
                  <w:tab/>
                </w:r>
                <w:r>
                  <w:rPr>
                    <w:noProof/>
                    <w:webHidden/>
                  </w:rPr>
                  <w:fldChar w:fldCharType="begin"/>
                </w:r>
                <w:r>
                  <w:rPr>
                    <w:noProof/>
                    <w:webHidden/>
                  </w:rPr>
                  <w:instrText xml:space="preserve"> PAGEREF _Toc218583260 \h </w:instrText>
                </w:r>
                <w:r>
                  <w:rPr>
                    <w:noProof/>
                    <w:webHidden/>
                  </w:rPr>
                </w:r>
                <w:r>
                  <w:rPr>
                    <w:noProof/>
                    <w:webHidden/>
                  </w:rPr>
                  <w:fldChar w:fldCharType="separate"/>
                </w:r>
                <w:r>
                  <w:rPr>
                    <w:noProof/>
                    <w:webHidden/>
                  </w:rPr>
                  <w:t>8</w:t>
                </w:r>
                <w:r>
                  <w:rPr>
                    <w:noProof/>
                    <w:webHidden/>
                  </w:rPr>
                  <w:fldChar w:fldCharType="end"/>
                </w:r>
              </w:hyperlink>
            </w:p>
            <w:p w14:paraId="584DDDB4" w14:textId="2C227CE8" w:rsidR="00A610DA" w:rsidRDefault="00A610DA">
              <w:pPr>
                <w:pStyle w:val="Turinys1"/>
                <w:tabs>
                  <w:tab w:val="left" w:pos="720"/>
                </w:tabs>
                <w:rPr>
                  <w:noProof/>
                  <w:kern w:val="2"/>
                  <w:sz w:val="24"/>
                  <w:szCs w:val="24"/>
                  <w14:ligatures w14:val="standardContextual"/>
                </w:rPr>
              </w:pPr>
              <w:hyperlink w:anchor="_Toc218583261" w:history="1">
                <w:r w:rsidRPr="00FE79E3">
                  <w:rPr>
                    <w:rStyle w:val="Hipersaitas"/>
                    <w:rFonts w:cstheme="minorHAnsi"/>
                    <w:noProof/>
                  </w:rPr>
                  <w:t>11.</w:t>
                </w:r>
                <w:r>
                  <w:rPr>
                    <w:noProof/>
                    <w:kern w:val="2"/>
                    <w:sz w:val="24"/>
                    <w:szCs w:val="24"/>
                    <w14:ligatures w14:val="standardContextual"/>
                  </w:rPr>
                  <w:tab/>
                </w:r>
                <w:r w:rsidRPr="00FE79E3">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_Toc218583261 \h </w:instrText>
                </w:r>
                <w:r>
                  <w:rPr>
                    <w:noProof/>
                    <w:webHidden/>
                  </w:rPr>
                </w:r>
                <w:r>
                  <w:rPr>
                    <w:noProof/>
                    <w:webHidden/>
                  </w:rPr>
                  <w:fldChar w:fldCharType="separate"/>
                </w:r>
                <w:r>
                  <w:rPr>
                    <w:noProof/>
                    <w:webHidden/>
                  </w:rPr>
                  <w:t>8</w:t>
                </w:r>
                <w:r>
                  <w:rPr>
                    <w:noProof/>
                    <w:webHidden/>
                  </w:rPr>
                  <w:fldChar w:fldCharType="end"/>
                </w:r>
              </w:hyperlink>
            </w:p>
            <w:p w14:paraId="3E3F2466" w14:textId="2AA57923" w:rsidR="00A610DA" w:rsidRDefault="00A610DA">
              <w:pPr>
                <w:pStyle w:val="Turinys1"/>
                <w:tabs>
                  <w:tab w:val="left" w:pos="720"/>
                </w:tabs>
                <w:rPr>
                  <w:noProof/>
                  <w:kern w:val="2"/>
                  <w:sz w:val="24"/>
                  <w:szCs w:val="24"/>
                  <w14:ligatures w14:val="standardContextual"/>
                </w:rPr>
              </w:pPr>
              <w:hyperlink w:anchor="_Toc218583262" w:history="1">
                <w:r w:rsidRPr="00FE79E3">
                  <w:rPr>
                    <w:rStyle w:val="Hipersaitas"/>
                    <w:rFonts w:cstheme="minorHAnsi"/>
                    <w:noProof/>
                  </w:rPr>
                  <w:t>12.</w:t>
                </w:r>
                <w:r>
                  <w:rPr>
                    <w:noProof/>
                    <w:kern w:val="2"/>
                    <w:sz w:val="24"/>
                    <w:szCs w:val="24"/>
                    <w14:ligatures w14:val="standardContextual"/>
                  </w:rPr>
                  <w:tab/>
                </w:r>
                <w:r w:rsidRPr="00FE79E3">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_Toc218583262 \h </w:instrText>
                </w:r>
                <w:r>
                  <w:rPr>
                    <w:noProof/>
                    <w:webHidden/>
                  </w:rPr>
                </w:r>
                <w:r>
                  <w:rPr>
                    <w:noProof/>
                    <w:webHidden/>
                  </w:rPr>
                  <w:fldChar w:fldCharType="separate"/>
                </w:r>
                <w:r>
                  <w:rPr>
                    <w:noProof/>
                    <w:webHidden/>
                  </w:rPr>
                  <w:t>9</w:t>
                </w:r>
                <w:r>
                  <w:rPr>
                    <w:noProof/>
                    <w:webHidden/>
                  </w:rPr>
                  <w:fldChar w:fldCharType="end"/>
                </w:r>
              </w:hyperlink>
            </w:p>
            <w:p w14:paraId="17642703" w14:textId="0C01C3B8" w:rsidR="00A610DA" w:rsidRDefault="00A610DA">
              <w:pPr>
                <w:pStyle w:val="Turinys2"/>
                <w:rPr>
                  <w:noProof/>
                  <w:kern w:val="2"/>
                  <w:sz w:val="24"/>
                  <w:szCs w:val="24"/>
                  <w14:ligatures w14:val="standardContextual"/>
                </w:rPr>
              </w:pPr>
              <w:hyperlink w:anchor="_Toc218583263" w:history="1">
                <w:r w:rsidRPr="00FE79E3">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_Toc218583263 \h </w:instrText>
                </w:r>
                <w:r>
                  <w:rPr>
                    <w:noProof/>
                    <w:webHidden/>
                  </w:rPr>
                </w:r>
                <w:r>
                  <w:rPr>
                    <w:noProof/>
                    <w:webHidden/>
                  </w:rPr>
                  <w:fldChar w:fldCharType="separate"/>
                </w:r>
                <w:r>
                  <w:rPr>
                    <w:noProof/>
                    <w:webHidden/>
                  </w:rPr>
                  <w:t>10</w:t>
                </w:r>
                <w:r>
                  <w:rPr>
                    <w:noProof/>
                    <w:webHidden/>
                  </w:rPr>
                  <w:fldChar w:fldCharType="end"/>
                </w:r>
              </w:hyperlink>
            </w:p>
            <w:p w14:paraId="78395C47" w14:textId="2D492400" w:rsidR="00A610DA" w:rsidRDefault="00A610DA">
              <w:pPr>
                <w:pStyle w:val="Turinys2"/>
                <w:rPr>
                  <w:noProof/>
                  <w:kern w:val="2"/>
                  <w:sz w:val="24"/>
                  <w:szCs w:val="24"/>
                  <w14:ligatures w14:val="standardContextual"/>
                </w:rPr>
              </w:pPr>
              <w:hyperlink w:anchor="_Toc218583264" w:history="1">
                <w:r w:rsidRPr="00FE79E3">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_Toc218583264 \h </w:instrText>
                </w:r>
                <w:r>
                  <w:rPr>
                    <w:noProof/>
                    <w:webHidden/>
                  </w:rPr>
                </w:r>
                <w:r>
                  <w:rPr>
                    <w:noProof/>
                    <w:webHidden/>
                  </w:rPr>
                  <w:fldChar w:fldCharType="separate"/>
                </w:r>
                <w:r>
                  <w:rPr>
                    <w:noProof/>
                    <w:webHidden/>
                  </w:rPr>
                  <w:t>13</w:t>
                </w:r>
                <w:r>
                  <w:rPr>
                    <w:noProof/>
                    <w:webHidden/>
                  </w:rPr>
                  <w:fldChar w:fldCharType="end"/>
                </w:r>
              </w:hyperlink>
            </w:p>
            <w:p w14:paraId="4B9606DB" w14:textId="41348119" w:rsidR="00A610DA" w:rsidRDefault="00A610DA">
              <w:pPr>
                <w:pStyle w:val="Turinys2"/>
                <w:rPr>
                  <w:noProof/>
                  <w:kern w:val="2"/>
                  <w:sz w:val="24"/>
                  <w:szCs w:val="24"/>
                  <w14:ligatures w14:val="standardContextual"/>
                </w:rPr>
              </w:pPr>
              <w:hyperlink w:anchor="_Toc218583265" w:history="1">
                <w:r w:rsidRPr="00FE79E3">
                  <w:rPr>
                    <w:rStyle w:val="Hipersaitas"/>
                    <w:rFonts w:eastAsia="Calibri" w:cstheme="minorHAnsi"/>
                    <w:noProof/>
                  </w:rPr>
                  <w:t>Pirkimo sąlygų 3.1 ir 3.2 priedas „Pasiūlymo forma“</w:t>
                </w:r>
                <w:r>
                  <w:rPr>
                    <w:noProof/>
                    <w:webHidden/>
                  </w:rPr>
                  <w:tab/>
                </w:r>
                <w:r>
                  <w:rPr>
                    <w:noProof/>
                    <w:webHidden/>
                  </w:rPr>
                  <w:fldChar w:fldCharType="begin"/>
                </w:r>
                <w:r>
                  <w:rPr>
                    <w:noProof/>
                    <w:webHidden/>
                  </w:rPr>
                  <w:instrText xml:space="preserve"> PAGEREF _Toc218583265 \h </w:instrText>
                </w:r>
                <w:r>
                  <w:rPr>
                    <w:noProof/>
                    <w:webHidden/>
                  </w:rPr>
                </w:r>
                <w:r>
                  <w:rPr>
                    <w:noProof/>
                    <w:webHidden/>
                  </w:rPr>
                  <w:fldChar w:fldCharType="separate"/>
                </w:r>
                <w:r>
                  <w:rPr>
                    <w:noProof/>
                    <w:webHidden/>
                  </w:rPr>
                  <w:t>14</w:t>
                </w:r>
                <w:r>
                  <w:rPr>
                    <w:noProof/>
                    <w:webHidden/>
                  </w:rPr>
                  <w:fldChar w:fldCharType="end"/>
                </w:r>
              </w:hyperlink>
            </w:p>
            <w:p w14:paraId="5591CB29" w14:textId="18E4EB70" w:rsidR="00A610DA" w:rsidRDefault="00A610DA">
              <w:pPr>
                <w:pStyle w:val="Turinys2"/>
                <w:rPr>
                  <w:noProof/>
                  <w:kern w:val="2"/>
                  <w:sz w:val="24"/>
                  <w:szCs w:val="24"/>
                  <w14:ligatures w14:val="standardContextual"/>
                </w:rPr>
              </w:pPr>
              <w:hyperlink w:anchor="_Toc218583266" w:history="1">
                <w:r w:rsidRPr="00FE79E3">
                  <w:rPr>
                    <w:rStyle w:val="Hipersaitas"/>
                    <w:rFonts w:eastAsia="Calibri" w:cstheme="minorHAnsi"/>
                    <w:noProof/>
                  </w:rPr>
                  <w:t>Pirkimo sąlygų 4 priedas „Pasiūlymų vertinimo kriterijai ir sąlygos“</w:t>
                </w:r>
                <w:r>
                  <w:rPr>
                    <w:noProof/>
                    <w:webHidden/>
                  </w:rPr>
                  <w:tab/>
                </w:r>
                <w:r>
                  <w:rPr>
                    <w:noProof/>
                    <w:webHidden/>
                  </w:rPr>
                  <w:fldChar w:fldCharType="begin"/>
                </w:r>
                <w:r>
                  <w:rPr>
                    <w:noProof/>
                    <w:webHidden/>
                  </w:rPr>
                  <w:instrText xml:space="preserve"> PAGEREF _Toc218583266 \h </w:instrText>
                </w:r>
                <w:r>
                  <w:rPr>
                    <w:noProof/>
                    <w:webHidden/>
                  </w:rPr>
                </w:r>
                <w:r>
                  <w:rPr>
                    <w:noProof/>
                    <w:webHidden/>
                  </w:rPr>
                  <w:fldChar w:fldCharType="separate"/>
                </w:r>
                <w:r>
                  <w:rPr>
                    <w:noProof/>
                    <w:webHidden/>
                  </w:rPr>
                  <w:t>15</w:t>
                </w:r>
                <w:r>
                  <w:rPr>
                    <w:noProof/>
                    <w:webHidden/>
                  </w:rPr>
                  <w:fldChar w:fldCharType="end"/>
                </w:r>
              </w:hyperlink>
            </w:p>
            <w:p w14:paraId="552BC84C" w14:textId="39F36ED5" w:rsidR="00A610DA" w:rsidRDefault="00A610DA">
              <w:pPr>
                <w:pStyle w:val="Turinys2"/>
                <w:rPr>
                  <w:noProof/>
                  <w:kern w:val="2"/>
                  <w:sz w:val="24"/>
                  <w:szCs w:val="24"/>
                  <w14:ligatures w14:val="standardContextual"/>
                </w:rPr>
              </w:pPr>
              <w:hyperlink w:anchor="_Toc218583267" w:history="1">
                <w:r w:rsidRPr="00FE79E3">
                  <w:rPr>
                    <w:rStyle w:val="Hipersaitas"/>
                    <w:rFonts w:cstheme="minorHAnsi"/>
                    <w:noProof/>
                  </w:rPr>
                  <w:t>Pirkimo sąlygų 5 priedas „Sutarties projektas“</w:t>
                </w:r>
                <w:r>
                  <w:rPr>
                    <w:noProof/>
                    <w:webHidden/>
                  </w:rPr>
                  <w:tab/>
                </w:r>
                <w:r>
                  <w:rPr>
                    <w:noProof/>
                    <w:webHidden/>
                  </w:rPr>
                  <w:fldChar w:fldCharType="begin"/>
                </w:r>
                <w:r>
                  <w:rPr>
                    <w:noProof/>
                    <w:webHidden/>
                  </w:rPr>
                  <w:instrText xml:space="preserve"> PAGEREF _Toc218583267 \h </w:instrText>
                </w:r>
                <w:r>
                  <w:rPr>
                    <w:noProof/>
                    <w:webHidden/>
                  </w:rPr>
                </w:r>
                <w:r>
                  <w:rPr>
                    <w:noProof/>
                    <w:webHidden/>
                  </w:rPr>
                  <w:fldChar w:fldCharType="separate"/>
                </w:r>
                <w:r>
                  <w:rPr>
                    <w:noProof/>
                    <w:webHidden/>
                  </w:rPr>
                  <w:t>24</w:t>
                </w:r>
                <w:r>
                  <w:rPr>
                    <w:noProof/>
                    <w:webHidden/>
                  </w:rPr>
                  <w:fldChar w:fldCharType="end"/>
                </w:r>
              </w:hyperlink>
            </w:p>
            <w:p w14:paraId="0BAFF4BD" w14:textId="68E2D10A" w:rsidR="00A610DA" w:rsidRDefault="00A610DA">
              <w:pPr>
                <w:pStyle w:val="Turinys2"/>
                <w:rPr>
                  <w:noProof/>
                  <w:kern w:val="2"/>
                  <w:sz w:val="24"/>
                  <w:szCs w:val="24"/>
                  <w14:ligatures w14:val="standardContextual"/>
                </w:rPr>
              </w:pPr>
              <w:hyperlink w:anchor="_Toc218583268" w:history="1">
                <w:r w:rsidRPr="00FE79E3">
                  <w:rPr>
                    <w:rStyle w:val="Hipersaitas"/>
                    <w:rFonts w:eastAsia="Calibri" w:cstheme="minorHAnsi"/>
                    <w:noProof/>
                  </w:rPr>
                  <w:t>Pirkimo sąlygų 6 priedas „Tiekėjų pašalinimo pagrindai“</w:t>
                </w:r>
                <w:r>
                  <w:rPr>
                    <w:noProof/>
                    <w:webHidden/>
                  </w:rPr>
                  <w:tab/>
                </w:r>
                <w:r>
                  <w:rPr>
                    <w:noProof/>
                    <w:webHidden/>
                  </w:rPr>
                  <w:fldChar w:fldCharType="begin"/>
                </w:r>
                <w:r>
                  <w:rPr>
                    <w:noProof/>
                    <w:webHidden/>
                  </w:rPr>
                  <w:instrText xml:space="preserve"> PAGEREF _Toc218583268 \h </w:instrText>
                </w:r>
                <w:r>
                  <w:rPr>
                    <w:noProof/>
                    <w:webHidden/>
                  </w:rPr>
                </w:r>
                <w:r>
                  <w:rPr>
                    <w:noProof/>
                    <w:webHidden/>
                  </w:rPr>
                  <w:fldChar w:fldCharType="separate"/>
                </w:r>
                <w:r>
                  <w:rPr>
                    <w:noProof/>
                    <w:webHidden/>
                  </w:rPr>
                  <w:t>25</w:t>
                </w:r>
                <w:r>
                  <w:rPr>
                    <w:noProof/>
                    <w:webHidden/>
                  </w:rPr>
                  <w:fldChar w:fldCharType="end"/>
                </w:r>
              </w:hyperlink>
            </w:p>
            <w:p w14:paraId="784CA410" w14:textId="538E80D6" w:rsidR="00A610DA" w:rsidRDefault="00A610DA">
              <w:pPr>
                <w:pStyle w:val="Turinys2"/>
                <w:rPr>
                  <w:noProof/>
                  <w:kern w:val="2"/>
                  <w:sz w:val="24"/>
                  <w:szCs w:val="24"/>
                  <w14:ligatures w14:val="standardContextual"/>
                </w:rPr>
              </w:pPr>
              <w:hyperlink w:anchor="_Toc218583269" w:history="1">
                <w:r w:rsidRPr="00FE79E3">
                  <w:rPr>
                    <w:rStyle w:val="Hipersaitas"/>
                    <w:rFonts w:eastAsia="Calibri" w:cstheme="minorHAnsi"/>
                    <w:noProof/>
                  </w:rPr>
                  <w:t xml:space="preserve">Pirkimo sąlygų 7 priedas „EBVPD“ </w:t>
                </w:r>
                <w:r w:rsidRPr="00FE79E3">
                  <w:rPr>
                    <w:rStyle w:val="Hipersaitas"/>
                    <w:rFonts w:cstheme="minorHAnsi"/>
                    <w:noProof/>
                  </w:rPr>
                  <w:t>(XML formatu)</w:t>
                </w:r>
                <w:r>
                  <w:rPr>
                    <w:noProof/>
                    <w:webHidden/>
                  </w:rPr>
                  <w:tab/>
                </w:r>
                <w:r>
                  <w:rPr>
                    <w:noProof/>
                    <w:webHidden/>
                  </w:rPr>
                  <w:fldChar w:fldCharType="begin"/>
                </w:r>
                <w:r>
                  <w:rPr>
                    <w:noProof/>
                    <w:webHidden/>
                  </w:rPr>
                  <w:instrText xml:space="preserve"> PAGEREF _Toc218583269 \h </w:instrText>
                </w:r>
                <w:r>
                  <w:rPr>
                    <w:noProof/>
                    <w:webHidden/>
                  </w:rPr>
                </w:r>
                <w:r>
                  <w:rPr>
                    <w:noProof/>
                    <w:webHidden/>
                  </w:rPr>
                  <w:fldChar w:fldCharType="separate"/>
                </w:r>
                <w:r>
                  <w:rPr>
                    <w:noProof/>
                    <w:webHidden/>
                  </w:rPr>
                  <w:t>35</w:t>
                </w:r>
                <w:r>
                  <w:rPr>
                    <w:noProof/>
                    <w:webHidden/>
                  </w:rPr>
                  <w:fldChar w:fldCharType="end"/>
                </w:r>
              </w:hyperlink>
            </w:p>
            <w:p w14:paraId="2F3EFCDD" w14:textId="75B3198C" w:rsidR="00A610DA" w:rsidRDefault="00A610DA">
              <w:pPr>
                <w:pStyle w:val="Turinys2"/>
                <w:rPr>
                  <w:noProof/>
                  <w:kern w:val="2"/>
                  <w:sz w:val="24"/>
                  <w:szCs w:val="24"/>
                  <w14:ligatures w14:val="standardContextual"/>
                </w:rPr>
              </w:pPr>
              <w:hyperlink w:anchor="_Toc218583270" w:history="1">
                <w:r w:rsidRPr="00FE79E3">
                  <w:rPr>
                    <w:rStyle w:val="Hipersaitas"/>
                    <w:rFonts w:eastAsia="Calibri" w:cstheme="minorHAnsi"/>
                    <w:noProof/>
                  </w:rPr>
                  <w:t>Pirkimo sąlygų 8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_Toc218583270 \h </w:instrText>
                </w:r>
                <w:r>
                  <w:rPr>
                    <w:noProof/>
                    <w:webHidden/>
                  </w:rPr>
                </w:r>
                <w:r>
                  <w:rPr>
                    <w:noProof/>
                    <w:webHidden/>
                  </w:rPr>
                  <w:fldChar w:fldCharType="separate"/>
                </w:r>
                <w:r>
                  <w:rPr>
                    <w:noProof/>
                    <w:webHidden/>
                  </w:rPr>
                  <w:t>36</w:t>
                </w:r>
                <w:r>
                  <w:rPr>
                    <w:noProof/>
                    <w:webHidden/>
                  </w:rPr>
                  <w:fldChar w:fldCharType="end"/>
                </w:r>
              </w:hyperlink>
            </w:p>
            <w:p w14:paraId="1E77784A" w14:textId="49AEFF27" w:rsidR="00A610DA" w:rsidRDefault="00A610DA">
              <w:pPr>
                <w:pStyle w:val="Turinys2"/>
                <w:rPr>
                  <w:noProof/>
                  <w:kern w:val="2"/>
                  <w:sz w:val="24"/>
                  <w:szCs w:val="24"/>
                  <w14:ligatures w14:val="standardContextual"/>
                </w:rPr>
              </w:pPr>
              <w:hyperlink w:anchor="_Toc218583271" w:history="1">
                <w:r w:rsidRPr="00FE79E3">
                  <w:rPr>
                    <w:rStyle w:val="Hipersaitas"/>
                    <w:rFonts w:eastAsia="Calibri" w:cstheme="minorHAnsi"/>
                    <w:noProof/>
                  </w:rPr>
                  <w:t>Pirkimo sąlygų 9 priedas „</w:t>
                </w:r>
                <w:r w:rsidRPr="00FE79E3">
                  <w:rPr>
                    <w:rStyle w:val="Hipersaitas"/>
                    <w:rFonts w:cstheme="minorHAnsi"/>
                    <w:bCs/>
                    <w:noProof/>
                  </w:rPr>
                  <w:t>Per paskutinius 3 metus iki pasiūlymų pateikimo termino pabaigos tinkamai savo jėgomis suteiktų informacinių sistemų infrastruktūros nuomos ir (ar) priežiūros paslaugų sąrašas</w:t>
                </w:r>
                <w:r w:rsidRPr="00FE79E3">
                  <w:rPr>
                    <w:rStyle w:val="Hipersaitas"/>
                    <w:rFonts w:eastAsia="Calibri" w:cstheme="minorHAnsi"/>
                    <w:noProof/>
                  </w:rPr>
                  <w:t>“</w:t>
                </w:r>
                <w:r>
                  <w:rPr>
                    <w:noProof/>
                    <w:webHidden/>
                  </w:rPr>
                  <w:tab/>
                </w:r>
                <w:r>
                  <w:rPr>
                    <w:noProof/>
                    <w:webHidden/>
                  </w:rPr>
                  <w:fldChar w:fldCharType="begin"/>
                </w:r>
                <w:r>
                  <w:rPr>
                    <w:noProof/>
                    <w:webHidden/>
                  </w:rPr>
                  <w:instrText xml:space="preserve"> PAGEREF _Toc218583271 \h </w:instrText>
                </w:r>
                <w:r>
                  <w:rPr>
                    <w:noProof/>
                    <w:webHidden/>
                  </w:rPr>
                </w:r>
                <w:r>
                  <w:rPr>
                    <w:noProof/>
                    <w:webHidden/>
                  </w:rPr>
                  <w:fldChar w:fldCharType="separate"/>
                </w:r>
                <w:r>
                  <w:rPr>
                    <w:noProof/>
                    <w:webHidden/>
                  </w:rPr>
                  <w:t>40</w:t>
                </w:r>
                <w:r>
                  <w:rPr>
                    <w:noProof/>
                    <w:webHidden/>
                  </w:rPr>
                  <w:fldChar w:fldCharType="end"/>
                </w:r>
              </w:hyperlink>
            </w:p>
            <w:p w14:paraId="684E65BA" w14:textId="02E796AE" w:rsidR="00A610DA" w:rsidRDefault="00A610DA">
              <w:pPr>
                <w:pStyle w:val="Turinys2"/>
                <w:rPr>
                  <w:noProof/>
                  <w:kern w:val="2"/>
                  <w:sz w:val="24"/>
                  <w:szCs w:val="24"/>
                  <w14:ligatures w14:val="standardContextual"/>
                </w:rPr>
              </w:pPr>
              <w:hyperlink w:anchor="_Toc218583272" w:history="1">
                <w:r w:rsidRPr="00FE79E3">
                  <w:rPr>
                    <w:rStyle w:val="Hipersaitas"/>
                    <w:rFonts w:eastAsia="Calibri" w:cstheme="minorHAnsi"/>
                    <w:noProof/>
                  </w:rPr>
                  <w:t>Pirkimo sąlygų 10 priedas „</w:t>
                </w:r>
                <w:r w:rsidRPr="00FE79E3">
                  <w:rPr>
                    <w:rStyle w:val="Hipersaitas"/>
                    <w:rFonts w:eastAsia="Times New Roman" w:cstheme="minorHAnsi"/>
                    <w:noProof/>
                    <w:lang w:eastAsia="en-US"/>
                  </w:rPr>
                  <w:t>Specialistų atitinkančių nurodytą kvalifikaciją ir kurie bus atsakingi už pirkimo sutarties vykdymą, sąrašas</w:t>
                </w:r>
                <w:r w:rsidRPr="00FE79E3">
                  <w:rPr>
                    <w:rStyle w:val="Hipersaitas"/>
                    <w:rFonts w:eastAsia="Calibri" w:cstheme="minorHAnsi"/>
                    <w:noProof/>
                  </w:rPr>
                  <w:t>“</w:t>
                </w:r>
                <w:r>
                  <w:rPr>
                    <w:noProof/>
                    <w:webHidden/>
                  </w:rPr>
                  <w:tab/>
                </w:r>
                <w:r>
                  <w:rPr>
                    <w:noProof/>
                    <w:webHidden/>
                  </w:rPr>
                  <w:fldChar w:fldCharType="begin"/>
                </w:r>
                <w:r>
                  <w:rPr>
                    <w:noProof/>
                    <w:webHidden/>
                  </w:rPr>
                  <w:instrText xml:space="preserve"> PAGEREF _Toc218583272 \h </w:instrText>
                </w:r>
                <w:r>
                  <w:rPr>
                    <w:noProof/>
                    <w:webHidden/>
                  </w:rPr>
                </w:r>
                <w:r>
                  <w:rPr>
                    <w:noProof/>
                    <w:webHidden/>
                  </w:rPr>
                  <w:fldChar w:fldCharType="separate"/>
                </w:r>
                <w:r>
                  <w:rPr>
                    <w:noProof/>
                    <w:webHidden/>
                  </w:rPr>
                  <w:t>41</w:t>
                </w:r>
                <w:r>
                  <w:rPr>
                    <w:noProof/>
                    <w:webHidden/>
                  </w:rPr>
                  <w:fldChar w:fldCharType="end"/>
                </w:r>
              </w:hyperlink>
            </w:p>
            <w:p w14:paraId="22A18F47" w14:textId="67111024" w:rsidR="00A610DA" w:rsidRDefault="00A610DA">
              <w:pPr>
                <w:pStyle w:val="Turinys2"/>
                <w:rPr>
                  <w:noProof/>
                  <w:kern w:val="2"/>
                  <w:sz w:val="24"/>
                  <w:szCs w:val="24"/>
                  <w14:ligatures w14:val="standardContextual"/>
                </w:rPr>
              </w:pPr>
              <w:hyperlink w:anchor="_Toc218583273" w:history="1">
                <w:r w:rsidRPr="00FE79E3">
                  <w:rPr>
                    <w:rStyle w:val="Hipersaitas"/>
                    <w:rFonts w:eastAsia="Calibri" w:cstheme="minorHAnsi"/>
                    <w:noProof/>
                  </w:rPr>
                  <w:t>Pirkimo sąlygų 11 priedas „</w:t>
                </w:r>
                <w:r w:rsidRPr="00FE79E3">
                  <w:rPr>
                    <w:rStyle w:val="Hipersaitas"/>
                    <w:rFonts w:eastAsia="Times New Roman" w:cstheme="minorHAnsi"/>
                    <w:noProof/>
                    <w:lang w:eastAsia="en-US"/>
                  </w:rPr>
                  <w:t>Paslaugų gavėjo (užsakovo arba darbdavio) pažyma</w:t>
                </w:r>
                <w:r w:rsidRPr="00FE79E3">
                  <w:rPr>
                    <w:rStyle w:val="Hipersaitas"/>
                    <w:rFonts w:eastAsia="Calibri" w:cstheme="minorHAnsi"/>
                    <w:noProof/>
                  </w:rPr>
                  <w:t>“</w:t>
                </w:r>
                <w:r>
                  <w:rPr>
                    <w:noProof/>
                    <w:webHidden/>
                  </w:rPr>
                  <w:tab/>
                </w:r>
                <w:r>
                  <w:rPr>
                    <w:noProof/>
                    <w:webHidden/>
                  </w:rPr>
                  <w:fldChar w:fldCharType="begin"/>
                </w:r>
                <w:r>
                  <w:rPr>
                    <w:noProof/>
                    <w:webHidden/>
                  </w:rPr>
                  <w:instrText xml:space="preserve"> PAGEREF _Toc218583273 \h </w:instrText>
                </w:r>
                <w:r>
                  <w:rPr>
                    <w:noProof/>
                    <w:webHidden/>
                  </w:rPr>
                </w:r>
                <w:r>
                  <w:rPr>
                    <w:noProof/>
                    <w:webHidden/>
                  </w:rPr>
                  <w:fldChar w:fldCharType="separate"/>
                </w:r>
                <w:r>
                  <w:rPr>
                    <w:noProof/>
                    <w:webHidden/>
                  </w:rPr>
                  <w:t>42</w:t>
                </w:r>
                <w:r>
                  <w:rPr>
                    <w:noProof/>
                    <w:webHidden/>
                  </w:rPr>
                  <w:fldChar w:fldCharType="end"/>
                </w:r>
              </w:hyperlink>
            </w:p>
            <w:p w14:paraId="2B025031" w14:textId="1F9230FC" w:rsidR="00A610DA" w:rsidRDefault="00A610DA">
              <w:pPr>
                <w:pStyle w:val="Turinys2"/>
                <w:rPr>
                  <w:noProof/>
                  <w:kern w:val="2"/>
                  <w:sz w:val="24"/>
                  <w:szCs w:val="24"/>
                  <w14:ligatures w14:val="standardContextual"/>
                </w:rPr>
              </w:pPr>
              <w:hyperlink w:anchor="_Toc218583274" w:history="1">
                <w:r w:rsidRPr="00FE79E3">
                  <w:rPr>
                    <w:rStyle w:val="Hipersaitas"/>
                    <w:rFonts w:eastAsia="Calibri" w:cstheme="minorHAnsi"/>
                    <w:noProof/>
                  </w:rPr>
                  <w:t>Pirkimo sąlygų 12 priedas „</w:t>
                </w:r>
                <w:r w:rsidRPr="00FE79E3">
                  <w:rPr>
                    <w:rStyle w:val="Hipersaitas"/>
                    <w:rFonts w:ascii="Calibri" w:hAnsi="Calibri" w:cs="Calibri"/>
                    <w:noProof/>
                  </w:rPr>
                  <w:t>Nacionalinio saugumo reikalavimų atitikties deklaracija</w:t>
                </w:r>
                <w:r w:rsidRPr="00FE79E3">
                  <w:rPr>
                    <w:rStyle w:val="Hipersaitas"/>
                    <w:rFonts w:eastAsia="Calibri" w:cstheme="minorHAnsi"/>
                    <w:noProof/>
                  </w:rPr>
                  <w:t>“</w:t>
                </w:r>
                <w:r>
                  <w:rPr>
                    <w:noProof/>
                    <w:webHidden/>
                  </w:rPr>
                  <w:tab/>
                </w:r>
                <w:r>
                  <w:rPr>
                    <w:noProof/>
                    <w:webHidden/>
                  </w:rPr>
                  <w:fldChar w:fldCharType="begin"/>
                </w:r>
                <w:r>
                  <w:rPr>
                    <w:noProof/>
                    <w:webHidden/>
                  </w:rPr>
                  <w:instrText xml:space="preserve"> PAGEREF _Toc218583274 \h </w:instrText>
                </w:r>
                <w:r>
                  <w:rPr>
                    <w:noProof/>
                    <w:webHidden/>
                  </w:rPr>
                </w:r>
                <w:r>
                  <w:rPr>
                    <w:noProof/>
                    <w:webHidden/>
                  </w:rPr>
                  <w:fldChar w:fldCharType="separate"/>
                </w:r>
                <w:r>
                  <w:rPr>
                    <w:noProof/>
                    <w:webHidden/>
                  </w:rPr>
                  <w:t>43</w:t>
                </w:r>
                <w:r>
                  <w:rPr>
                    <w:noProof/>
                    <w:webHidden/>
                  </w:rPr>
                  <w:fldChar w:fldCharType="end"/>
                </w:r>
              </w:hyperlink>
            </w:p>
            <w:p w14:paraId="12CB2086" w14:textId="03586AEE" w:rsidR="00A610DA" w:rsidRDefault="00A610DA">
              <w:pPr>
                <w:pStyle w:val="Turinys2"/>
                <w:rPr>
                  <w:noProof/>
                  <w:kern w:val="2"/>
                  <w:sz w:val="24"/>
                  <w:szCs w:val="24"/>
                  <w14:ligatures w14:val="standardContextual"/>
                </w:rPr>
              </w:pPr>
              <w:hyperlink w:anchor="_Toc218583275" w:history="1">
                <w:r w:rsidRPr="00FE79E3">
                  <w:rPr>
                    <w:rStyle w:val="Hipersaitas"/>
                    <w:rFonts w:eastAsia="Calibri" w:cstheme="minorHAnsi"/>
                    <w:noProof/>
                  </w:rPr>
                  <w:t>Pirkimo sąlygų 13 priedas „Sutarties sąlygų įvykdymo užtikrinimų formos“</w:t>
                </w:r>
                <w:r>
                  <w:rPr>
                    <w:noProof/>
                    <w:webHidden/>
                  </w:rPr>
                  <w:tab/>
                </w:r>
                <w:r>
                  <w:rPr>
                    <w:noProof/>
                    <w:webHidden/>
                  </w:rPr>
                  <w:fldChar w:fldCharType="begin"/>
                </w:r>
                <w:r>
                  <w:rPr>
                    <w:noProof/>
                    <w:webHidden/>
                  </w:rPr>
                  <w:instrText xml:space="preserve"> PAGEREF _Toc218583275 \h </w:instrText>
                </w:r>
                <w:r>
                  <w:rPr>
                    <w:noProof/>
                    <w:webHidden/>
                  </w:rPr>
                </w:r>
                <w:r>
                  <w:rPr>
                    <w:noProof/>
                    <w:webHidden/>
                  </w:rPr>
                  <w:fldChar w:fldCharType="separate"/>
                </w:r>
                <w:r>
                  <w:rPr>
                    <w:noProof/>
                    <w:webHidden/>
                  </w:rPr>
                  <w:t>45</w:t>
                </w:r>
                <w:r>
                  <w:rPr>
                    <w:noProof/>
                    <w:webHidden/>
                  </w:rPr>
                  <w:fldChar w:fldCharType="end"/>
                </w:r>
              </w:hyperlink>
            </w:p>
            <w:p w14:paraId="0DDC40AE" w14:textId="15AB7B6A"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73CCB438" w14:textId="5E0D9F29" w:rsidR="005F13F0" w:rsidRPr="00682B25" w:rsidRDefault="00B950D8" w:rsidP="004E4612">
          <w:pPr>
            <w:spacing w:after="120" w:line="20" w:lineRule="atLeast"/>
            <w:contextualSpacing/>
            <w:rPr>
              <w:rFonts w:cstheme="minorHAnsi"/>
              <w:sz w:val="22"/>
              <w:szCs w:val="22"/>
            </w:rPr>
          </w:pPr>
          <w:r>
            <w:rPr>
              <w:rFonts w:cstheme="minorHAnsi"/>
              <w:sz w:val="22"/>
              <w:szCs w:val="22"/>
            </w:rPr>
            <w:t xml:space="preserve"> </w:t>
          </w:r>
          <w:r w:rsidR="001C24BC" w:rsidRPr="00682B25">
            <w:rPr>
              <w:rFonts w:cstheme="minorHAnsi"/>
              <w:sz w:val="22"/>
              <w:szCs w:val="22"/>
            </w:rPr>
            <w:br w:type="page"/>
          </w:r>
        </w:p>
      </w:sdtContent>
    </w:sdt>
    <w:p w14:paraId="7DBFF88B" w14:textId="0FE73970" w:rsidR="002415C7" w:rsidRPr="000E06F9"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1" w:name="_Toc190416432"/>
      <w:bookmarkStart w:id="2" w:name="_Toc218583251"/>
      <w:bookmarkStart w:id="3" w:name="_Toc335201954"/>
      <w:bookmarkStart w:id="4" w:name="_Toc147739116"/>
      <w:r w:rsidRPr="000E06F9">
        <w:rPr>
          <w:rFonts w:asciiTheme="minorHAnsi" w:hAnsiTheme="minorHAnsi" w:cstheme="minorHAnsi"/>
        </w:rPr>
        <w:lastRenderedPageBreak/>
        <w:t>Bendra informacija</w:t>
      </w:r>
      <w:bookmarkEnd w:id="1"/>
      <w:bookmarkEnd w:id="2"/>
    </w:p>
    <w:p w14:paraId="485F437F" w14:textId="56BFFD03" w:rsidR="0044383F" w:rsidRPr="0044383F" w:rsidRDefault="008272CE" w:rsidP="0044383F">
      <w:pPr>
        <w:pStyle w:val="Sraopastraipa"/>
        <w:numPr>
          <w:ilvl w:val="1"/>
          <w:numId w:val="1"/>
        </w:numPr>
        <w:spacing w:after="0" w:line="20" w:lineRule="atLeast"/>
        <w:ind w:left="0" w:firstLine="567"/>
        <w:jc w:val="both"/>
        <w:rPr>
          <w:rFonts w:cstheme="minorHAnsi"/>
          <w:sz w:val="22"/>
          <w:szCs w:val="22"/>
        </w:rPr>
      </w:pPr>
      <w:bookmarkStart w:id="5" w:name="_Hlk218664031"/>
      <w:r w:rsidRPr="0AA883B4">
        <w:rPr>
          <w:b/>
          <w:sz w:val="22"/>
          <w:szCs w:val="22"/>
        </w:rPr>
        <w:t>Perkančioji organizacija</w:t>
      </w:r>
      <w:r w:rsidRPr="0AA883B4">
        <w:rPr>
          <w:sz w:val="22"/>
          <w:szCs w:val="22"/>
        </w:rPr>
        <w:t xml:space="preserve"> –</w:t>
      </w:r>
      <w:r w:rsidR="000372F4" w:rsidRPr="0AA883B4">
        <w:rPr>
          <w:sz w:val="22"/>
          <w:szCs w:val="22"/>
        </w:rPr>
        <w:t xml:space="preserve"> </w:t>
      </w:r>
      <w:bookmarkStart w:id="6" w:name="_Hlk218664559"/>
      <w:bookmarkStart w:id="7" w:name="_Hlk216788493"/>
      <w:r w:rsidR="0044383F" w:rsidRPr="0AA883B4">
        <w:rPr>
          <w:sz w:val="22"/>
          <w:szCs w:val="22"/>
        </w:rPr>
        <w:t>VšĮ Šeškinės poliklinika</w:t>
      </w:r>
      <w:bookmarkEnd w:id="5"/>
      <w:bookmarkEnd w:id="6"/>
      <w:r w:rsidR="0044383F" w:rsidRPr="0AA883B4">
        <w:rPr>
          <w:sz w:val="22"/>
          <w:szCs w:val="22"/>
        </w:rPr>
        <w:t>, kodas 124245660, Šeškinės g. 24, LT-07156 Vilnius</w:t>
      </w:r>
      <w:bookmarkEnd w:id="7"/>
      <w:r w:rsidR="0044383F" w:rsidRPr="0AA883B4">
        <w:rPr>
          <w:sz w:val="22"/>
          <w:szCs w:val="22"/>
        </w:rPr>
        <w:t xml:space="preserve">. Perkančioji organizacija kuriai perkama </w:t>
      </w:r>
      <w:r w:rsidR="00055C58" w:rsidRPr="0AA883B4">
        <w:rPr>
          <w:sz w:val="22"/>
          <w:szCs w:val="22"/>
        </w:rPr>
        <w:t>nėra</w:t>
      </w:r>
      <w:r w:rsidR="0044383F" w:rsidRPr="0AA883B4">
        <w:rPr>
          <w:sz w:val="22"/>
          <w:szCs w:val="22"/>
        </w:rPr>
        <w:t xml:space="preserve"> PVM mokėtoja</w:t>
      </w:r>
      <w:r w:rsidR="0044383F" w:rsidRPr="0AA883B4">
        <w:rPr>
          <w:i/>
          <w:color w:val="7030A0"/>
          <w:sz w:val="22"/>
          <w:szCs w:val="22"/>
        </w:rPr>
        <w:t>.</w:t>
      </w:r>
    </w:p>
    <w:p w14:paraId="6446701F" w14:textId="2CA17055" w:rsidR="00E32C8E" w:rsidRPr="0044383F" w:rsidRDefault="00E32C8E" w:rsidP="0044383F">
      <w:pPr>
        <w:pStyle w:val="Sraopastraipa"/>
        <w:numPr>
          <w:ilvl w:val="1"/>
          <w:numId w:val="1"/>
        </w:numPr>
        <w:spacing w:after="0" w:line="20" w:lineRule="atLeast"/>
        <w:ind w:left="0" w:firstLine="567"/>
        <w:jc w:val="both"/>
        <w:rPr>
          <w:rFonts w:cstheme="minorHAnsi"/>
          <w:sz w:val="22"/>
          <w:szCs w:val="22"/>
        </w:rPr>
      </w:pPr>
      <w:bookmarkStart w:id="8" w:name="_Hlk218664188"/>
      <w:r w:rsidRPr="0044383F">
        <w:rPr>
          <w:rFonts w:eastAsia="Calibri" w:cstheme="minorHAnsi"/>
          <w:b/>
          <w:bCs/>
          <w:sz w:val="22"/>
          <w:szCs w:val="22"/>
        </w:rPr>
        <w:t>Pirkimą</w:t>
      </w:r>
      <w:r w:rsidR="009F18CF" w:rsidRPr="0044383F">
        <w:rPr>
          <w:rFonts w:eastAsia="Calibri" w:cstheme="minorHAnsi"/>
          <w:b/>
          <w:bCs/>
          <w:sz w:val="22"/>
          <w:szCs w:val="22"/>
        </w:rPr>
        <w:t xml:space="preserve"> </w:t>
      </w:r>
      <w:r w:rsidR="00DF4D30" w:rsidRPr="0044383F">
        <w:rPr>
          <w:rFonts w:cstheme="minorHAnsi"/>
          <w:b/>
          <w:bCs/>
          <w:sz w:val="22"/>
          <w:szCs w:val="22"/>
        </w:rPr>
        <w:t>perkančiosios organizacijos</w:t>
      </w:r>
      <w:r w:rsidRPr="0044383F">
        <w:rPr>
          <w:rFonts w:eastAsia="Calibri" w:cstheme="minorHAnsi"/>
          <w:b/>
          <w:bCs/>
          <w:sz w:val="22"/>
          <w:szCs w:val="22"/>
        </w:rPr>
        <w:t xml:space="preserve"> vardu atlieka </w:t>
      </w:r>
      <w:r w:rsidR="008978C5" w:rsidRPr="0044383F">
        <w:rPr>
          <w:rFonts w:eastAsia="Calibri" w:cstheme="minorHAnsi"/>
          <w:b/>
          <w:bCs/>
          <w:sz w:val="22"/>
          <w:szCs w:val="22"/>
        </w:rPr>
        <w:t>centrinė perkančioji organizacija</w:t>
      </w:r>
      <w:r w:rsidR="00CD64C8" w:rsidRPr="0044383F">
        <w:rPr>
          <w:rFonts w:eastAsia="Calibri" w:cstheme="minorHAnsi"/>
          <w:b/>
          <w:bCs/>
          <w:sz w:val="22"/>
          <w:szCs w:val="22"/>
        </w:rPr>
        <w:t xml:space="preserve"> </w:t>
      </w:r>
      <w:r w:rsidR="00765BE9" w:rsidRPr="0044383F">
        <w:rPr>
          <w:rFonts w:eastAsia="Calibri" w:cstheme="minorHAnsi"/>
          <w:b/>
          <w:bCs/>
          <w:sz w:val="22"/>
          <w:szCs w:val="22"/>
        </w:rPr>
        <w:t xml:space="preserve">CPO Vilnius </w:t>
      </w:r>
      <w:r w:rsidR="00765BE9" w:rsidRPr="0044383F">
        <w:rPr>
          <w:rFonts w:eastAsia="Calibri" w:cstheme="minorHAnsi"/>
          <w:sz w:val="22"/>
          <w:szCs w:val="22"/>
        </w:rPr>
        <w:t xml:space="preserve">– </w:t>
      </w:r>
      <w:r w:rsidR="008A6612" w:rsidRPr="0044383F">
        <w:rPr>
          <w:rFonts w:eastAsia="Calibri" w:cstheme="minorHAnsi"/>
          <w:sz w:val="22"/>
          <w:szCs w:val="22"/>
        </w:rPr>
        <w:t>Vilniaus miesto savivaldybės administracija</w:t>
      </w:r>
      <w:r w:rsidR="0018239F" w:rsidRPr="0044383F">
        <w:rPr>
          <w:rFonts w:eastAsia="Calibri" w:cstheme="minorHAnsi"/>
          <w:sz w:val="22"/>
          <w:szCs w:val="22"/>
        </w:rPr>
        <w:t>, kuriai suteikta teisė atlikti centrinės perkančiosios organizacijos funkcijas, vykdant Vilniaus miesto savivaldybės kontroliuojamų perkančiųjų organizacijų pirkimus</w:t>
      </w:r>
      <w:bookmarkEnd w:id="8"/>
      <w:r w:rsidR="008A6612" w:rsidRPr="0044383F">
        <w:rPr>
          <w:rFonts w:eastAsia="Calibri" w:cstheme="minorHAnsi"/>
          <w:sz w:val="22"/>
          <w:szCs w:val="22"/>
        </w:rPr>
        <w:t>,</w:t>
      </w:r>
      <w:r w:rsidR="008A6612" w:rsidRPr="0044383F">
        <w:rPr>
          <w:rFonts w:eastAsia="Calibri" w:cstheme="minorHAnsi"/>
          <w:color w:val="00B050"/>
          <w:sz w:val="22"/>
          <w:szCs w:val="22"/>
        </w:rPr>
        <w:t xml:space="preserve"> </w:t>
      </w:r>
      <w:r w:rsidR="008A6612" w:rsidRPr="0044383F">
        <w:rPr>
          <w:rFonts w:eastAsia="Calibri" w:cstheme="minorHAnsi"/>
          <w:sz w:val="22"/>
          <w:szCs w:val="22"/>
        </w:rPr>
        <w:t>juridinio asmens kodas 188710061, adresas Konstitucijos pr. 3, LT-09601 Vilnius</w:t>
      </w:r>
      <w:r w:rsidRPr="0044383F">
        <w:rPr>
          <w:rFonts w:eastAsia="Calibri" w:cstheme="minorHAnsi"/>
          <w:sz w:val="22"/>
          <w:szCs w:val="22"/>
        </w:rPr>
        <w:t xml:space="preserve">. </w:t>
      </w:r>
      <w:r w:rsidR="00C81BDF" w:rsidRPr="0044383F">
        <w:rPr>
          <w:rFonts w:eastAsia="Calibri" w:cstheme="minorHAnsi"/>
          <w:sz w:val="22"/>
          <w:szCs w:val="22"/>
        </w:rPr>
        <w:t>CPO Vilnius</w:t>
      </w:r>
      <w:r w:rsidR="00F7427B" w:rsidRPr="0044383F">
        <w:rPr>
          <w:rFonts w:eastAsia="Calibri" w:cstheme="minorHAnsi"/>
          <w:sz w:val="22"/>
          <w:szCs w:val="22"/>
        </w:rPr>
        <w:t xml:space="preserve"> </w:t>
      </w:r>
      <w:r w:rsidR="0001670E" w:rsidRPr="0044383F">
        <w:rPr>
          <w:rFonts w:eastAsia="Calibri" w:cstheme="minorHAnsi"/>
          <w:sz w:val="22"/>
          <w:szCs w:val="22"/>
        </w:rPr>
        <w:t xml:space="preserve">atlieka </w:t>
      </w:r>
      <w:r w:rsidR="00E959F1" w:rsidRPr="0044383F">
        <w:rPr>
          <w:rFonts w:eastAsia="Calibri" w:cstheme="minorHAnsi"/>
          <w:sz w:val="22"/>
          <w:szCs w:val="22"/>
        </w:rPr>
        <w:t xml:space="preserve">pirkimo dokumentuose </w:t>
      </w:r>
      <w:r w:rsidR="00831187" w:rsidRPr="0044383F">
        <w:rPr>
          <w:rFonts w:eastAsia="Calibri" w:cstheme="minorHAnsi"/>
          <w:sz w:val="22"/>
          <w:szCs w:val="22"/>
        </w:rPr>
        <w:t>nurodytus perkančiajai organizacijai priskirtinus veiksmus</w:t>
      </w:r>
      <w:r w:rsidR="00E959F1" w:rsidRPr="0044383F">
        <w:rPr>
          <w:rFonts w:eastAsia="Calibri" w:cstheme="minorHAnsi"/>
          <w:sz w:val="22"/>
          <w:szCs w:val="22"/>
        </w:rPr>
        <w:t xml:space="preserve">, išskyrus sutarties </w:t>
      </w:r>
      <w:r w:rsidR="0001670E" w:rsidRPr="0044383F">
        <w:rPr>
          <w:rFonts w:eastAsia="Calibri" w:cstheme="minorHAnsi"/>
          <w:sz w:val="22"/>
          <w:szCs w:val="22"/>
        </w:rPr>
        <w:t>sudarymą</w:t>
      </w:r>
      <w:r w:rsidR="00E959F1" w:rsidRPr="0044383F">
        <w:rPr>
          <w:rFonts w:eastAsia="Calibri" w:cstheme="minorHAnsi"/>
          <w:sz w:val="22"/>
          <w:szCs w:val="22"/>
        </w:rPr>
        <w:t>.</w:t>
      </w:r>
      <w:r w:rsidR="00BB3F33" w:rsidRPr="0044383F">
        <w:rPr>
          <w:rFonts w:eastAsia="Calibri" w:cstheme="minorHAnsi"/>
          <w:sz w:val="22"/>
          <w:szCs w:val="22"/>
        </w:rPr>
        <w:t xml:space="preserve"> </w:t>
      </w:r>
      <w:r w:rsidR="00EA4B5C" w:rsidRPr="0044383F">
        <w:rPr>
          <w:rFonts w:eastAsia="Calibri" w:cstheme="minorHAnsi"/>
          <w:sz w:val="22"/>
          <w:szCs w:val="22"/>
        </w:rPr>
        <w:t>K</w:t>
      </w:r>
      <w:r w:rsidR="00F6109A" w:rsidRPr="0044383F">
        <w:rPr>
          <w:rFonts w:eastAsia="Times New Roman" w:cstheme="minorHAnsi"/>
          <w:sz w:val="22"/>
          <w:szCs w:val="22"/>
        </w:rPr>
        <w:t>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sutarties įvykdymo užtikrinimu, sutarties sudarymu ir vykdymu, perkančiąja organizacija laikoma ta perkančioji organizacija, su kuria bus sudaryta sutartis.</w:t>
      </w:r>
      <w:r w:rsidR="00F6109A" w:rsidRPr="0044383F">
        <w:rPr>
          <w:rFonts w:ascii="Times New Roman" w:eastAsia="Times New Roman" w:hAnsi="Times New Roman" w:cs="Times New Roman"/>
          <w:i/>
          <w:iCs/>
          <w:sz w:val="24"/>
          <w:szCs w:val="24"/>
        </w:rPr>
        <w:t xml:space="preserve"> </w:t>
      </w:r>
      <w:r w:rsidR="00BB3F33" w:rsidRPr="0044383F">
        <w:rPr>
          <w:rFonts w:eastAsia="Calibri" w:cstheme="minorHAnsi"/>
          <w:sz w:val="22"/>
          <w:szCs w:val="22"/>
        </w:rPr>
        <w:t xml:space="preserve">Sutartį pasirašys </w:t>
      </w:r>
      <w:r w:rsidR="00BB3F33" w:rsidRPr="0044383F">
        <w:rPr>
          <w:rFonts w:cstheme="minorHAnsi"/>
          <w:sz w:val="22"/>
          <w:szCs w:val="22"/>
        </w:rPr>
        <w:t>perkančioji organizacija</w:t>
      </w:r>
      <w:r w:rsidR="00BB3F33" w:rsidRPr="0044383F">
        <w:rPr>
          <w:rFonts w:eastAsia="Calibri" w:cstheme="minorHAnsi"/>
          <w:sz w:val="22"/>
          <w:szCs w:val="22"/>
        </w:rPr>
        <w:t>.</w:t>
      </w:r>
    </w:p>
    <w:p w14:paraId="3E9850C0" w14:textId="77777777" w:rsidR="0044383F" w:rsidRPr="0044383F" w:rsidRDefault="007D6857" w:rsidP="0044383F">
      <w:pPr>
        <w:pStyle w:val="Sraopastraipa"/>
        <w:numPr>
          <w:ilvl w:val="1"/>
          <w:numId w:val="1"/>
        </w:numPr>
        <w:spacing w:after="0" w:line="240" w:lineRule="auto"/>
        <w:ind w:left="0" w:firstLine="567"/>
        <w:jc w:val="both"/>
        <w:rPr>
          <w:rFonts w:eastAsia="Calibri" w:cstheme="minorHAnsi"/>
          <w:sz w:val="22"/>
          <w:szCs w:val="22"/>
        </w:rPr>
      </w:pPr>
      <w:r w:rsidRPr="003A7D14">
        <w:rPr>
          <w:rFonts w:cstheme="minorHAnsi"/>
          <w:color w:val="000000" w:themeColor="text1"/>
          <w:sz w:val="22"/>
          <w:szCs w:val="22"/>
        </w:rPr>
        <w:t>Pirkimas</w:t>
      </w:r>
      <w:r w:rsidR="00B37854" w:rsidRPr="003A7D14">
        <w:rPr>
          <w:rFonts w:cstheme="minorHAnsi"/>
          <w:color w:val="000000" w:themeColor="text1"/>
          <w:sz w:val="22"/>
          <w:szCs w:val="22"/>
        </w:rPr>
        <w:t xml:space="preserve"> neatlieka</w:t>
      </w:r>
      <w:r w:rsidRPr="003A7D14">
        <w:rPr>
          <w:rFonts w:cstheme="minorHAnsi"/>
          <w:color w:val="000000" w:themeColor="text1"/>
          <w:sz w:val="22"/>
          <w:szCs w:val="22"/>
        </w:rPr>
        <w:t>mas</w:t>
      </w:r>
      <w:r w:rsidR="00B37854" w:rsidRPr="003A7D14">
        <w:rPr>
          <w:rFonts w:cstheme="minorHAnsi"/>
          <w:color w:val="000000" w:themeColor="text1"/>
          <w:sz w:val="22"/>
          <w:szCs w:val="22"/>
        </w:rPr>
        <w:t xml:space="preserve"> </w:t>
      </w:r>
      <w:r w:rsidR="002F5F8E" w:rsidRPr="003A7D14">
        <w:rPr>
          <w:rFonts w:cstheme="minorHAnsi"/>
          <w:color w:val="000000" w:themeColor="text1"/>
          <w:sz w:val="22"/>
          <w:szCs w:val="22"/>
        </w:rPr>
        <w:t>naudojantis centralizuotų pirkimų katalogu</w:t>
      </w:r>
      <w:r w:rsidRPr="003A7D14">
        <w:rPr>
          <w:rFonts w:cstheme="minorHAnsi"/>
          <w:color w:val="000000" w:themeColor="text1"/>
          <w:sz w:val="22"/>
          <w:szCs w:val="22"/>
        </w:rPr>
        <w:t xml:space="preserve">, nes </w:t>
      </w:r>
      <w:r w:rsidR="0044383F" w:rsidRPr="001B1777">
        <w:rPr>
          <w:sz w:val="22"/>
          <w:szCs w:val="22"/>
        </w:rPr>
        <w:t>centralizuotų pirkimų kataloge tokių paslaugų nėra</w:t>
      </w:r>
      <w:r w:rsidR="008C5F5E" w:rsidRPr="003A7D14">
        <w:rPr>
          <w:rFonts w:cstheme="minorHAnsi"/>
          <w:color w:val="000000" w:themeColor="text1"/>
          <w:sz w:val="22"/>
          <w:szCs w:val="22"/>
        </w:rPr>
        <w:t>.</w:t>
      </w:r>
    </w:p>
    <w:p w14:paraId="0852EBA0" w14:textId="77777777" w:rsidR="0044383F" w:rsidRPr="0044383F" w:rsidRDefault="00AA23FB" w:rsidP="0044383F">
      <w:pPr>
        <w:pStyle w:val="Sraopastraipa"/>
        <w:numPr>
          <w:ilvl w:val="1"/>
          <w:numId w:val="1"/>
        </w:numPr>
        <w:spacing w:after="0" w:line="240" w:lineRule="auto"/>
        <w:ind w:left="0" w:firstLine="567"/>
        <w:jc w:val="both"/>
        <w:rPr>
          <w:rFonts w:eastAsia="Calibri" w:cstheme="minorHAnsi"/>
          <w:sz w:val="22"/>
          <w:szCs w:val="22"/>
        </w:rPr>
      </w:pPr>
      <w:r w:rsidRPr="0044383F">
        <w:rPr>
          <w:rFonts w:eastAsia="Times New Roman" w:cstheme="minorHAnsi"/>
          <w:sz w:val="22"/>
          <w:szCs w:val="22"/>
        </w:rPr>
        <w:t>Perkančioji organizacija nerezervuoja teisės dalyvauti pirkime.</w:t>
      </w:r>
      <w:r w:rsidR="0044383F" w:rsidRPr="0044383F">
        <w:rPr>
          <w:rFonts w:eastAsia="Times New Roman" w:cstheme="minorHAnsi"/>
          <w:sz w:val="22"/>
          <w:szCs w:val="22"/>
        </w:rPr>
        <w:t xml:space="preserve"> </w:t>
      </w:r>
    </w:p>
    <w:p w14:paraId="573233DF" w14:textId="357C9AFF" w:rsidR="00E32C8E" w:rsidRPr="0044383F" w:rsidRDefault="00E32C8E" w:rsidP="0044383F">
      <w:pPr>
        <w:pStyle w:val="Sraopastraipa"/>
        <w:numPr>
          <w:ilvl w:val="1"/>
          <w:numId w:val="1"/>
        </w:numPr>
        <w:spacing w:after="0" w:line="240" w:lineRule="auto"/>
        <w:ind w:left="0" w:firstLine="567"/>
        <w:jc w:val="both"/>
        <w:rPr>
          <w:rFonts w:eastAsia="Calibri" w:cstheme="minorHAnsi"/>
          <w:sz w:val="22"/>
          <w:szCs w:val="22"/>
        </w:rPr>
      </w:pPr>
      <w:r w:rsidRPr="0044383F">
        <w:rPr>
          <w:rFonts w:cstheme="minorHAnsi"/>
          <w:sz w:val="22"/>
          <w:szCs w:val="22"/>
        </w:rPr>
        <w:t xml:space="preserve">Stebėtojai dalyvauti </w:t>
      </w:r>
      <w:r w:rsidR="008A3C98" w:rsidRPr="0044383F">
        <w:rPr>
          <w:rFonts w:cstheme="minorHAnsi"/>
          <w:sz w:val="22"/>
          <w:szCs w:val="22"/>
        </w:rPr>
        <w:t>K</w:t>
      </w:r>
      <w:r w:rsidRPr="0044383F">
        <w:rPr>
          <w:rFonts w:cstheme="minorHAnsi"/>
          <w:sz w:val="22"/>
          <w:szCs w:val="22"/>
        </w:rPr>
        <w:t>omisijos posėdžiuose nėra kviečiami.</w:t>
      </w:r>
    </w:p>
    <w:p w14:paraId="2B79FEE1" w14:textId="77777777" w:rsidR="00EE76C3" w:rsidRPr="00EE76C3" w:rsidRDefault="003A502A" w:rsidP="00F8777C">
      <w:pPr>
        <w:pStyle w:val="Sraopastraipa"/>
        <w:numPr>
          <w:ilvl w:val="0"/>
          <w:numId w:val="9"/>
        </w:numPr>
        <w:spacing w:after="0" w:line="240" w:lineRule="auto"/>
        <w:ind w:left="0" w:firstLine="567"/>
        <w:jc w:val="both"/>
        <w:rPr>
          <w:rFonts w:cstheme="minorHAnsi"/>
          <w:sz w:val="22"/>
          <w:szCs w:val="22"/>
        </w:rPr>
      </w:pPr>
      <w:r w:rsidRPr="0AA883B4">
        <w:rPr>
          <w:sz w:val="22"/>
          <w:szCs w:val="22"/>
        </w:rPr>
        <w:t xml:space="preserve">Atliekamas žaliasis pirkimas. Pirkimas vykdomas vadovaujantis </w:t>
      </w:r>
      <w:r w:rsidR="001B53E8" w:rsidRPr="0AA883B4">
        <w:rPr>
          <w:sz w:val="22"/>
          <w:szCs w:val="22"/>
        </w:rPr>
        <w:t>Aplinkos apsaugos kriterijų taikymo, vykdant žaliuosius pirkimus, tvarkos aprašo</w:t>
      </w:r>
      <w:r w:rsidR="00522BA0" w:rsidRPr="0AA883B4">
        <w:rPr>
          <w:sz w:val="22"/>
          <w:szCs w:val="22"/>
        </w:rPr>
        <w:t>, patvirtinto</w:t>
      </w:r>
      <w:r w:rsidR="00522BA0" w:rsidRPr="0AA883B4">
        <w:rPr>
          <w:b/>
          <w:sz w:val="22"/>
          <w:szCs w:val="22"/>
        </w:rPr>
        <w:t xml:space="preserve"> </w:t>
      </w:r>
      <w:r w:rsidRPr="0AA883B4">
        <w:rPr>
          <w:sz w:val="22"/>
          <w:szCs w:val="22"/>
        </w:rPr>
        <w:t>Lietuvos Respublikos aplinkos ministro 2011 m. birželio 28 d. įsakym</w:t>
      </w:r>
      <w:r w:rsidR="00522BA0" w:rsidRPr="0AA883B4">
        <w:rPr>
          <w:sz w:val="22"/>
          <w:szCs w:val="22"/>
        </w:rPr>
        <w:t>u</w:t>
      </w:r>
      <w:r w:rsidRPr="0AA883B4">
        <w:rPr>
          <w:sz w:val="22"/>
          <w:szCs w:val="22"/>
        </w:rPr>
        <w:t xml:space="preserve"> Nr. D1-508 „</w:t>
      </w:r>
      <w:hyperlink r:id="rId11">
        <w:r w:rsidRPr="0AA883B4">
          <w:rPr>
            <w:rStyle w:val="Hipersaitas"/>
            <w:color w:val="0070C0"/>
            <w:sz w:val="22"/>
            <w:szCs w:val="22"/>
            <w:u w:val="single"/>
          </w:rPr>
          <w:t>Dėl Aplinkos apsaugos kriterijų taikymo, vykdant žaliuosius pirkimus, tvarkos aprašo patvirtinimo</w:t>
        </w:r>
      </w:hyperlink>
      <w:r w:rsidRPr="0AA883B4">
        <w:rPr>
          <w:sz w:val="22"/>
          <w:szCs w:val="22"/>
        </w:rPr>
        <w:t>“</w:t>
      </w:r>
      <w:r w:rsidR="00A43CDE" w:rsidRPr="0AA883B4">
        <w:rPr>
          <w:sz w:val="22"/>
          <w:szCs w:val="22"/>
        </w:rPr>
        <w:t>,</w:t>
      </w:r>
      <w:r w:rsidRPr="0AA883B4">
        <w:rPr>
          <w:sz w:val="22"/>
          <w:szCs w:val="22"/>
        </w:rPr>
        <w:t xml:space="preserve"> </w:t>
      </w:r>
      <w:r w:rsidR="00663199" w:rsidRPr="0AA883B4">
        <w:rPr>
          <w:rFonts w:eastAsia="Calibri"/>
        </w:rPr>
        <w:t xml:space="preserve">4.4.3 </w:t>
      </w:r>
      <w:r w:rsidR="00663199" w:rsidRPr="0AA883B4">
        <w:rPr>
          <w:sz w:val="22"/>
          <w:szCs w:val="22"/>
        </w:rPr>
        <w:t>punktu. Aplinkos apaugos kriterijai nustatyti specialiųjų pirkimo sąlygų 2 priede „Techninė specifikacija“</w:t>
      </w:r>
      <w:r w:rsidRPr="009D4E12">
        <w:rPr>
          <w:sz w:val="22"/>
          <w:szCs w:val="22"/>
        </w:rPr>
        <w:t>.</w:t>
      </w:r>
    </w:p>
    <w:p w14:paraId="2BE36A61" w14:textId="77777777" w:rsidR="00EE76C3" w:rsidRPr="00EE76C3" w:rsidRDefault="0069195A" w:rsidP="00F8777C">
      <w:pPr>
        <w:pStyle w:val="Sraopastraipa"/>
        <w:numPr>
          <w:ilvl w:val="0"/>
          <w:numId w:val="9"/>
        </w:numPr>
        <w:spacing w:after="0" w:line="240" w:lineRule="auto"/>
        <w:ind w:left="0" w:firstLine="567"/>
        <w:jc w:val="both"/>
        <w:rPr>
          <w:rFonts w:cstheme="minorHAnsi"/>
          <w:sz w:val="22"/>
          <w:szCs w:val="22"/>
        </w:rPr>
      </w:pPr>
      <w:r w:rsidRPr="00EE76C3">
        <w:rPr>
          <w:rFonts w:eastAsia="Arial" w:cstheme="minorHAnsi"/>
          <w:sz w:val="22"/>
          <w:szCs w:val="22"/>
        </w:rPr>
        <w:t xml:space="preserve">Šiame pirkime </w:t>
      </w:r>
      <w:r w:rsidR="00D701D9" w:rsidRPr="00EE76C3">
        <w:rPr>
          <w:rFonts w:eastAsia="Arial" w:cstheme="minorHAnsi"/>
          <w:sz w:val="22"/>
          <w:szCs w:val="22"/>
        </w:rPr>
        <w:t xml:space="preserve">netaikomi </w:t>
      </w:r>
      <w:r w:rsidR="001573A3" w:rsidRPr="00EE76C3">
        <w:rPr>
          <w:rFonts w:eastAsia="Arial" w:cstheme="minorHAnsi"/>
          <w:sz w:val="22"/>
          <w:szCs w:val="22"/>
        </w:rPr>
        <w:t>energijos vartojimo efektyvumo reikalavimai</w:t>
      </w:r>
      <w:r w:rsidR="00EE1B8F" w:rsidRPr="00EE76C3">
        <w:rPr>
          <w:rFonts w:eastAsia="Arial" w:cstheme="minorHAnsi"/>
          <w:sz w:val="22"/>
          <w:szCs w:val="22"/>
        </w:rPr>
        <w:t xml:space="preserve">, </w:t>
      </w:r>
      <w:r w:rsidR="00DE0B39" w:rsidRPr="00EE76C3">
        <w:rPr>
          <w:rFonts w:eastAsia="Arial" w:cstheme="minorHAnsi"/>
          <w:sz w:val="22"/>
          <w:szCs w:val="22"/>
        </w:rPr>
        <w:t xml:space="preserve">nustatyti </w:t>
      </w:r>
      <w:r w:rsidR="00EE1B8F" w:rsidRPr="00EE76C3">
        <w:rPr>
          <w:rFonts w:eastAsia="Arial" w:cstheme="minorHAnsi"/>
          <w:sz w:val="22"/>
          <w:szCs w:val="22"/>
        </w:rPr>
        <w:t xml:space="preserve">vadovaujantis Lietuvos Respublikos energetikos ministro </w:t>
      </w:r>
      <w:r w:rsidR="009E43CE" w:rsidRPr="00EE76C3">
        <w:rPr>
          <w:rFonts w:eastAsia="Arial" w:cstheme="minorHAnsi"/>
          <w:sz w:val="22"/>
          <w:szCs w:val="22"/>
        </w:rPr>
        <w:t>2015 m. birželio 18 d. įsakymu Nr. 1-154</w:t>
      </w:r>
      <w:r w:rsidR="00EE76C3" w:rsidRPr="00EE76C3">
        <w:rPr>
          <w:rFonts w:eastAsia="Arial" w:cstheme="minorHAnsi"/>
          <w:sz w:val="22"/>
          <w:szCs w:val="22"/>
        </w:rPr>
        <w:t>.</w:t>
      </w:r>
    </w:p>
    <w:p w14:paraId="6B5F155A" w14:textId="77777777" w:rsidR="00EE76C3" w:rsidRPr="00EE76C3" w:rsidRDefault="00E32C8E" w:rsidP="00F8777C">
      <w:pPr>
        <w:pStyle w:val="Sraopastraipa"/>
        <w:numPr>
          <w:ilvl w:val="0"/>
          <w:numId w:val="9"/>
        </w:numPr>
        <w:spacing w:after="0" w:line="240" w:lineRule="auto"/>
        <w:ind w:left="0" w:firstLine="567"/>
        <w:jc w:val="both"/>
        <w:rPr>
          <w:rFonts w:cstheme="minorHAnsi"/>
          <w:sz w:val="22"/>
          <w:szCs w:val="22"/>
        </w:rPr>
      </w:pPr>
      <w:r w:rsidRPr="00EE76C3">
        <w:rPr>
          <w:rFonts w:eastAsia="Arial" w:cstheme="minorHAnsi"/>
          <w:sz w:val="22"/>
          <w:szCs w:val="22"/>
        </w:rPr>
        <w:t xml:space="preserve">Išankstinis skelbimas apie </w:t>
      </w:r>
      <w:r w:rsidR="007A68AD" w:rsidRPr="00EE76C3">
        <w:rPr>
          <w:rFonts w:eastAsia="Arial" w:cstheme="minorHAnsi"/>
          <w:sz w:val="22"/>
          <w:szCs w:val="22"/>
        </w:rPr>
        <w:t>p</w:t>
      </w:r>
      <w:r w:rsidRPr="00EE76C3">
        <w:rPr>
          <w:rFonts w:eastAsia="Arial" w:cstheme="minorHAnsi"/>
          <w:sz w:val="22"/>
          <w:szCs w:val="22"/>
        </w:rPr>
        <w:t>irkimą nebuvo paskelbtas</w:t>
      </w:r>
      <w:r w:rsidR="00EE76C3" w:rsidRPr="00EE76C3">
        <w:rPr>
          <w:rFonts w:eastAsia="Arial" w:cstheme="minorHAnsi"/>
          <w:sz w:val="22"/>
          <w:szCs w:val="22"/>
        </w:rPr>
        <w:t>.</w:t>
      </w:r>
    </w:p>
    <w:p w14:paraId="32FD0845" w14:textId="77777777" w:rsidR="00EE76C3" w:rsidRDefault="00015FC9" w:rsidP="00F8777C">
      <w:pPr>
        <w:pStyle w:val="Sraopastraipa"/>
        <w:numPr>
          <w:ilvl w:val="0"/>
          <w:numId w:val="9"/>
        </w:numPr>
        <w:spacing w:after="0" w:line="240" w:lineRule="auto"/>
        <w:ind w:left="0" w:firstLine="567"/>
        <w:jc w:val="both"/>
        <w:rPr>
          <w:rFonts w:cstheme="minorHAnsi"/>
          <w:sz w:val="22"/>
          <w:szCs w:val="22"/>
        </w:rPr>
      </w:pPr>
      <w:r w:rsidRPr="00EE76C3">
        <w:rPr>
          <w:rFonts w:cstheme="minorHAnsi"/>
          <w:sz w:val="22"/>
          <w:szCs w:val="22"/>
          <w:lang w:eastAsia="en-US"/>
        </w:rPr>
        <w:t>P</w:t>
      </w:r>
      <w:r w:rsidR="00E32C8E" w:rsidRPr="00EE76C3">
        <w:rPr>
          <w:rFonts w:cstheme="minorHAnsi"/>
          <w:sz w:val="22"/>
          <w:szCs w:val="22"/>
          <w:lang w:eastAsia="en-US"/>
        </w:rPr>
        <w:t xml:space="preserve">irkime </w:t>
      </w:r>
      <w:r w:rsidR="007A68AD" w:rsidRPr="00EE76C3">
        <w:rPr>
          <w:rFonts w:cstheme="minorHAnsi"/>
          <w:sz w:val="22"/>
          <w:szCs w:val="22"/>
        </w:rPr>
        <w:t>perkančioji organizacija</w:t>
      </w:r>
      <w:r w:rsidR="00E32C8E" w:rsidRPr="00EE76C3">
        <w:rPr>
          <w:rFonts w:cstheme="minorHAnsi"/>
          <w:sz w:val="22"/>
          <w:szCs w:val="22"/>
          <w:lang w:eastAsia="en-US"/>
        </w:rPr>
        <w:t xml:space="preserve"> nenumato skelbti pranešimo dėl savanoriško </w:t>
      </w:r>
      <w:proofErr w:type="spellStart"/>
      <w:r w:rsidR="00E32C8E" w:rsidRPr="00EE76C3">
        <w:rPr>
          <w:rFonts w:cstheme="minorHAnsi"/>
          <w:i/>
          <w:iCs/>
          <w:sz w:val="22"/>
          <w:szCs w:val="22"/>
          <w:lang w:eastAsia="en-US"/>
        </w:rPr>
        <w:t>ex</w:t>
      </w:r>
      <w:proofErr w:type="spellEnd"/>
      <w:r w:rsidR="00E32C8E" w:rsidRPr="00EE76C3">
        <w:rPr>
          <w:rFonts w:cstheme="minorHAnsi"/>
          <w:i/>
          <w:iCs/>
          <w:sz w:val="22"/>
          <w:szCs w:val="22"/>
          <w:lang w:eastAsia="en-US"/>
        </w:rPr>
        <w:t xml:space="preserve"> ante</w:t>
      </w:r>
      <w:r w:rsidR="00E32C8E" w:rsidRPr="00EE76C3">
        <w:rPr>
          <w:rFonts w:cstheme="minorHAnsi"/>
          <w:sz w:val="22"/>
          <w:szCs w:val="22"/>
          <w:lang w:eastAsia="en-US"/>
        </w:rPr>
        <w:t xml:space="preserve"> skaidrumo.</w:t>
      </w:r>
    </w:p>
    <w:p w14:paraId="4F34C745" w14:textId="77777777" w:rsidR="00EE76C3" w:rsidRDefault="00EE76C3" w:rsidP="00F8777C">
      <w:pPr>
        <w:pStyle w:val="Sraopastraipa"/>
        <w:numPr>
          <w:ilvl w:val="0"/>
          <w:numId w:val="9"/>
        </w:numPr>
        <w:spacing w:after="0" w:line="240" w:lineRule="auto"/>
        <w:ind w:left="0" w:firstLine="567"/>
        <w:jc w:val="both"/>
        <w:rPr>
          <w:rFonts w:cstheme="minorHAnsi"/>
          <w:sz w:val="22"/>
          <w:szCs w:val="22"/>
        </w:rPr>
      </w:pPr>
      <w:r>
        <w:rPr>
          <w:rFonts w:cstheme="minorHAnsi"/>
          <w:sz w:val="22"/>
          <w:szCs w:val="22"/>
          <w:lang w:eastAsia="en-US"/>
        </w:rPr>
        <w:t>P</w:t>
      </w:r>
      <w:r w:rsidR="00841F13" w:rsidRPr="00EE76C3">
        <w:rPr>
          <w:rFonts w:cstheme="minorHAnsi"/>
          <w:sz w:val="22"/>
          <w:szCs w:val="22"/>
        </w:rPr>
        <w:t xml:space="preserve">irkime neleidžiama pateikti alternatyvių pasiūlymų. </w:t>
      </w:r>
      <w:r w:rsidR="00BA0147" w:rsidRPr="00EE76C3">
        <w:rPr>
          <w:rFonts w:cstheme="minorHAnsi"/>
          <w:sz w:val="22"/>
          <w:szCs w:val="22"/>
        </w:rPr>
        <w:t>Tiekėjui pateikus alternatyvų pasiūlymą (alternatyvius pasiūlymus), jo pasiūlymas ir alternatyvūs pasiūlymai bus atmesti.</w:t>
      </w:r>
    </w:p>
    <w:p w14:paraId="5D0EA3C4" w14:textId="35818473" w:rsidR="004D070C" w:rsidRDefault="004D070C" w:rsidP="00F8777C">
      <w:pPr>
        <w:pStyle w:val="Sraopastraipa"/>
        <w:numPr>
          <w:ilvl w:val="0"/>
          <w:numId w:val="9"/>
        </w:numPr>
        <w:spacing w:after="0" w:line="240" w:lineRule="auto"/>
        <w:ind w:left="0" w:firstLine="567"/>
        <w:jc w:val="both"/>
        <w:rPr>
          <w:rFonts w:cstheme="minorHAnsi"/>
          <w:sz w:val="22"/>
          <w:szCs w:val="22"/>
        </w:rPr>
      </w:pPr>
      <w:r w:rsidRPr="00EE76C3">
        <w:rPr>
          <w:rFonts w:eastAsia="Times New Roman" w:cstheme="minorHAnsi"/>
          <w:sz w:val="22"/>
          <w:szCs w:val="22"/>
        </w:rPr>
        <w:t xml:space="preserve">Jeigu </w:t>
      </w:r>
      <w:r w:rsidR="00730F41">
        <w:rPr>
          <w:rFonts w:eastAsia="Times New Roman" w:cstheme="minorHAnsi"/>
          <w:sz w:val="22"/>
          <w:szCs w:val="22"/>
        </w:rPr>
        <w:t>p</w:t>
      </w:r>
      <w:r w:rsidRPr="00EE76C3">
        <w:rPr>
          <w:rFonts w:eastAsia="Times New Roman" w:cstheme="minorHAnsi"/>
          <w:sz w:val="22"/>
          <w:szCs w:val="22"/>
        </w:rPr>
        <w:t xml:space="preserve">irkimo metu bus atliekama patikra Nacionaliniam saugumui užtikrinti svarbių objektų apsaugos įstatyme nustatyta tvarka, </w:t>
      </w:r>
      <w:r w:rsidRPr="00EE76C3">
        <w:rPr>
          <w:rFonts w:cstheme="minorHAnsi"/>
          <w:sz w:val="22"/>
          <w:szCs w:val="22"/>
        </w:rPr>
        <w:t xml:space="preserve">dalyvis turės pateikti tokiai patikrai atlikti reikalingus dokumentus. </w:t>
      </w:r>
    </w:p>
    <w:p w14:paraId="0C002F05" w14:textId="2EE75DFC" w:rsidR="00E32C8E" w:rsidRPr="00EE76C3" w:rsidRDefault="00E32C8E" w:rsidP="00F8777C">
      <w:pPr>
        <w:pStyle w:val="Sraopastraipa"/>
        <w:numPr>
          <w:ilvl w:val="0"/>
          <w:numId w:val="9"/>
        </w:numPr>
        <w:spacing w:after="0" w:line="240" w:lineRule="auto"/>
        <w:ind w:left="0" w:firstLine="567"/>
        <w:jc w:val="both"/>
        <w:rPr>
          <w:rFonts w:cstheme="minorHAnsi"/>
          <w:sz w:val="22"/>
          <w:szCs w:val="22"/>
        </w:rPr>
      </w:pPr>
      <w:r w:rsidRPr="00EE76C3">
        <w:rPr>
          <w:rFonts w:eastAsia="Arial" w:cstheme="minorHAnsi"/>
          <w:sz w:val="22"/>
          <w:szCs w:val="22"/>
        </w:rPr>
        <w:t xml:space="preserve">Bendrosios </w:t>
      </w:r>
      <w:r w:rsidR="007E5F55" w:rsidRPr="00EE76C3">
        <w:rPr>
          <w:rFonts w:eastAsia="Arial" w:cstheme="minorHAnsi"/>
          <w:sz w:val="22"/>
          <w:szCs w:val="22"/>
        </w:rPr>
        <w:t xml:space="preserve">pirkimo </w:t>
      </w:r>
      <w:r w:rsidRPr="00EE76C3">
        <w:rPr>
          <w:rFonts w:eastAsia="Arial" w:cstheme="minorHAnsi"/>
          <w:sz w:val="22"/>
          <w:szCs w:val="22"/>
        </w:rPr>
        <w:t>sąlygos yra neatskiriama ši</w:t>
      </w:r>
      <w:r w:rsidR="00C07F25" w:rsidRPr="00EE76C3">
        <w:rPr>
          <w:rFonts w:eastAsia="Arial" w:cstheme="minorHAnsi"/>
          <w:sz w:val="22"/>
          <w:szCs w:val="22"/>
        </w:rPr>
        <w:t>ų</w:t>
      </w:r>
      <w:r w:rsidRPr="00EE76C3">
        <w:rPr>
          <w:rFonts w:eastAsia="Arial" w:cstheme="minorHAnsi"/>
          <w:sz w:val="22"/>
          <w:szCs w:val="22"/>
        </w:rPr>
        <w:t xml:space="preserve"> </w:t>
      </w:r>
      <w:r w:rsidR="00F4541C" w:rsidRPr="00EE76C3">
        <w:rPr>
          <w:rFonts w:eastAsia="Arial" w:cstheme="minorHAnsi"/>
          <w:sz w:val="22"/>
          <w:szCs w:val="22"/>
        </w:rPr>
        <w:t>p</w:t>
      </w:r>
      <w:r w:rsidRPr="00EE76C3">
        <w:rPr>
          <w:rFonts w:eastAsia="Arial" w:cstheme="minorHAnsi"/>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9" w:name="_Ref39426332"/>
      <w:bookmarkStart w:id="10" w:name="_Ref39426338"/>
      <w:bookmarkStart w:id="11" w:name="_Toc190416433"/>
      <w:bookmarkStart w:id="12" w:name="_Toc218583252"/>
      <w:bookmarkEnd w:id="3"/>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9"/>
      <w:bookmarkEnd w:id="10"/>
      <w:bookmarkEnd w:id="11"/>
      <w:bookmarkEnd w:id="12"/>
    </w:p>
    <w:p w14:paraId="55E11167" w14:textId="26E361A6" w:rsidR="00751211" w:rsidRPr="00751211" w:rsidRDefault="00B41C66" w:rsidP="00751211">
      <w:pPr>
        <w:pStyle w:val="Betarp"/>
        <w:numPr>
          <w:ilvl w:val="1"/>
          <w:numId w:val="5"/>
        </w:numPr>
        <w:spacing w:after="120"/>
        <w:ind w:left="0" w:firstLine="709"/>
        <w:contextualSpacing/>
        <w:jc w:val="both"/>
        <w:rPr>
          <w:rFonts w:eastAsia="Calibri" w:cstheme="minorHAnsi"/>
          <w:sz w:val="22"/>
          <w:szCs w:val="22"/>
        </w:rPr>
      </w:pPr>
      <w:r w:rsidRPr="00EE1B93">
        <w:rPr>
          <w:rFonts w:eastAsia="Calibri" w:cstheme="minorHAnsi"/>
          <w:color w:val="000000" w:themeColor="text1"/>
          <w:sz w:val="22"/>
          <w:szCs w:val="22"/>
        </w:rPr>
        <w:t xml:space="preserve">Perkančioji organizacija numato įsigyti </w:t>
      </w:r>
      <w:r w:rsidR="00751211" w:rsidRPr="00D1737C">
        <w:rPr>
          <w:rFonts w:cstheme="minorHAnsi"/>
          <w:sz w:val="22"/>
          <w:szCs w:val="22"/>
        </w:rPr>
        <w:t>–</w:t>
      </w:r>
      <w:r w:rsidR="00751211">
        <w:rPr>
          <w:rFonts w:eastAsia="Calibri" w:cstheme="minorHAnsi"/>
          <w:color w:val="000000" w:themeColor="text1"/>
          <w:sz w:val="22"/>
          <w:szCs w:val="22"/>
        </w:rPr>
        <w:t xml:space="preserve"> </w:t>
      </w:r>
      <w:bookmarkStart w:id="13" w:name="_Hlk218664649"/>
      <w:r w:rsidR="00751211" w:rsidRPr="00751211">
        <w:rPr>
          <w:rFonts w:eastAsia="Calibri" w:cstheme="minorHAnsi"/>
          <w:sz w:val="22"/>
          <w:szCs w:val="22"/>
        </w:rPr>
        <w:t>virtualios infrastruktūros priežiūros ir vystymo paslaug</w:t>
      </w:r>
      <w:r w:rsidR="009D4E12">
        <w:rPr>
          <w:rFonts w:eastAsia="Calibri" w:cstheme="minorHAnsi"/>
          <w:sz w:val="22"/>
          <w:szCs w:val="22"/>
        </w:rPr>
        <w:t>as</w:t>
      </w:r>
      <w:r w:rsidR="00751211" w:rsidRPr="00751211">
        <w:rPr>
          <w:rFonts w:eastAsia="Calibri" w:cstheme="minorHAnsi"/>
          <w:sz w:val="22"/>
          <w:szCs w:val="22"/>
        </w:rPr>
        <w:t xml:space="preserve"> </w:t>
      </w:r>
      <w:bookmarkEnd w:id="13"/>
      <w:r w:rsidR="00066F91" w:rsidRPr="00751211">
        <w:rPr>
          <w:rFonts w:eastAsia="Times New Roman" w:cstheme="minorHAnsi"/>
          <w:sz w:val="22"/>
          <w:szCs w:val="22"/>
          <w:lang w:eastAsia="en-US"/>
        </w:rPr>
        <w:t>(toliau – paslaugos</w:t>
      </w:r>
      <w:r w:rsidR="00066F91" w:rsidRPr="00EE1B93">
        <w:rPr>
          <w:rFonts w:eastAsia="Times New Roman" w:cstheme="minorHAnsi"/>
          <w:sz w:val="22"/>
          <w:szCs w:val="22"/>
          <w:lang w:eastAsia="en-US"/>
        </w:rPr>
        <w:t>, pirkimo objektas</w:t>
      </w:r>
      <w:r w:rsidR="00066F91" w:rsidRPr="00DA7CD1">
        <w:rPr>
          <w:rFonts w:eastAsia="Times New Roman" w:cstheme="minorHAnsi"/>
          <w:sz w:val="22"/>
          <w:szCs w:val="22"/>
          <w:lang w:eastAsia="en-US"/>
        </w:rPr>
        <w:t>)</w:t>
      </w:r>
      <w:r w:rsidRPr="009D4E12">
        <w:rPr>
          <w:rFonts w:eastAsia="Calibri" w:cstheme="minorHAnsi"/>
          <w:sz w:val="22"/>
          <w:szCs w:val="22"/>
        </w:rPr>
        <w:t>.</w:t>
      </w:r>
      <w:r w:rsidR="00751211">
        <w:rPr>
          <w:rFonts w:eastAsia="Calibri" w:cstheme="minorHAnsi"/>
          <w:color w:val="00B050"/>
          <w:sz w:val="22"/>
          <w:szCs w:val="22"/>
        </w:rPr>
        <w:t xml:space="preserve"> </w:t>
      </w:r>
      <w:r w:rsidR="00751211" w:rsidRPr="00751211">
        <w:rPr>
          <w:rFonts w:eastAsia="Calibri" w:cstheme="minorHAnsi"/>
          <w:sz w:val="22"/>
          <w:szCs w:val="22"/>
        </w:rPr>
        <w:t>Pirkimo apimtys, reikalavimai ir techninė specifikacija apibrėžti specialiųjų pirkimo sąlygų 2 priede „Techninė specifikacija</w:t>
      </w:r>
      <w:r w:rsidR="00357F9A">
        <w:rPr>
          <w:rFonts w:eastAsia="Calibri" w:cstheme="minorHAnsi"/>
          <w:sz w:val="22"/>
          <w:szCs w:val="22"/>
        </w:rPr>
        <w:t>“</w:t>
      </w:r>
      <w:r w:rsidR="00751211" w:rsidRPr="00751211">
        <w:rPr>
          <w:rFonts w:eastAsia="Calibri" w:cstheme="minorHAnsi"/>
          <w:sz w:val="22"/>
          <w:szCs w:val="22"/>
        </w:rPr>
        <w:t xml:space="preserve">. </w:t>
      </w:r>
    </w:p>
    <w:p w14:paraId="48EEE6C2" w14:textId="1930078F" w:rsidR="00B41C66" w:rsidRDefault="00B41C66" w:rsidP="00357F9A">
      <w:pPr>
        <w:pStyle w:val="Betarp"/>
        <w:numPr>
          <w:ilvl w:val="1"/>
          <w:numId w:val="5"/>
        </w:numPr>
        <w:ind w:left="0" w:firstLine="567"/>
        <w:contextualSpacing/>
        <w:jc w:val="both"/>
        <w:rPr>
          <w:rFonts w:cstheme="minorHAnsi"/>
          <w:sz w:val="22"/>
          <w:szCs w:val="22"/>
        </w:rPr>
      </w:pPr>
      <w:r w:rsidRPr="0AA883B4">
        <w:rPr>
          <w:sz w:val="22"/>
          <w:szCs w:val="22"/>
        </w:rPr>
        <w:t>Pirkimo objektas į dalis neskaidomas</w:t>
      </w:r>
      <w:r w:rsidR="00A31ED1">
        <w:rPr>
          <w:sz w:val="22"/>
          <w:szCs w:val="22"/>
        </w:rPr>
        <w:t>.</w:t>
      </w:r>
      <w:r w:rsidR="00E06FED">
        <w:rPr>
          <w:sz w:val="22"/>
          <w:szCs w:val="22"/>
        </w:rPr>
        <w:t xml:space="preserve"> </w:t>
      </w:r>
      <w:r w:rsidR="0092129E">
        <w:rPr>
          <w:sz w:val="22"/>
          <w:szCs w:val="22"/>
        </w:rPr>
        <w:t>Tiekėjai privalo</w:t>
      </w:r>
      <w:r w:rsidR="00F40254">
        <w:rPr>
          <w:sz w:val="22"/>
          <w:szCs w:val="22"/>
        </w:rPr>
        <w:t xml:space="preserve"> </w:t>
      </w:r>
      <w:r w:rsidR="0092129E">
        <w:rPr>
          <w:sz w:val="22"/>
          <w:szCs w:val="22"/>
        </w:rPr>
        <w:t xml:space="preserve">siūlyti visą pirkimo objekto </w:t>
      </w:r>
      <w:r w:rsidR="00563BD5">
        <w:rPr>
          <w:sz w:val="22"/>
          <w:szCs w:val="22"/>
        </w:rPr>
        <w:t>apimtį (kiekį)</w:t>
      </w:r>
      <w:r w:rsidR="0094304B">
        <w:rPr>
          <w:sz w:val="22"/>
          <w:szCs w:val="22"/>
        </w:rPr>
        <w:t>.</w:t>
      </w:r>
      <w:r w:rsidR="00563BD5">
        <w:rPr>
          <w:sz w:val="22"/>
          <w:szCs w:val="22"/>
        </w:rPr>
        <w:t xml:space="preserve"> </w:t>
      </w:r>
      <w:r w:rsidR="00E06FED">
        <w:rPr>
          <w:sz w:val="22"/>
          <w:szCs w:val="22"/>
        </w:rPr>
        <w:t xml:space="preserve">Perkančiosios organizacijos sprendimo dėl tarptautinės vertės pirkimo </w:t>
      </w:r>
      <w:r w:rsidR="004343BC">
        <w:rPr>
          <w:sz w:val="22"/>
          <w:szCs w:val="22"/>
        </w:rPr>
        <w:t>objekto neskaidymo į dalis argumentai</w:t>
      </w:r>
      <w:r w:rsidR="00751211" w:rsidRPr="0AA883B4">
        <w:rPr>
          <w:sz w:val="22"/>
          <w:szCs w:val="22"/>
        </w:rPr>
        <w:t>:</w:t>
      </w:r>
    </w:p>
    <w:p w14:paraId="60CEA788" w14:textId="1D9EBAE0" w:rsidR="00751211" w:rsidRDefault="00751211" w:rsidP="00357F9A">
      <w:pPr>
        <w:pStyle w:val="Betarp"/>
        <w:ind w:firstLine="567"/>
        <w:contextualSpacing/>
        <w:jc w:val="both"/>
        <w:rPr>
          <w:sz w:val="22"/>
          <w:szCs w:val="22"/>
        </w:rPr>
      </w:pPr>
      <w:r w:rsidRPr="0AA883B4">
        <w:rPr>
          <w:sz w:val="22"/>
          <w:szCs w:val="22"/>
        </w:rPr>
        <w:t>2.2.1.</w:t>
      </w:r>
      <w:r w:rsidR="00355EA4" w:rsidRPr="0AA883B4">
        <w:rPr>
          <w:sz w:val="22"/>
          <w:szCs w:val="22"/>
        </w:rPr>
        <w:t xml:space="preserve"> </w:t>
      </w:r>
      <w:r w:rsidR="7F560BF4" w:rsidRPr="0AA883B4">
        <w:rPr>
          <w:sz w:val="22"/>
          <w:szCs w:val="22"/>
        </w:rPr>
        <w:t>s</w:t>
      </w:r>
      <w:r w:rsidR="00355EA4" w:rsidRPr="00357F9A">
        <w:rPr>
          <w:rFonts w:eastAsia="Calibri"/>
          <w:sz w:val="22"/>
          <w:szCs w:val="22"/>
        </w:rPr>
        <w:t xml:space="preserve">kaidant pirkimą į dalis </w:t>
      </w:r>
      <w:r w:rsidR="49AC1027" w:rsidRPr="0AA883B4">
        <w:rPr>
          <w:rFonts w:eastAsia="Calibri"/>
          <w:sz w:val="22"/>
          <w:szCs w:val="22"/>
        </w:rPr>
        <w:t>p</w:t>
      </w:r>
      <w:r w:rsidR="00355EA4" w:rsidRPr="00357F9A">
        <w:rPr>
          <w:rFonts w:eastAsia="Calibri"/>
          <w:sz w:val="22"/>
          <w:szCs w:val="22"/>
        </w:rPr>
        <w:t xml:space="preserve">irkimo objektas išbrangs, kadangi atskiri tiekėjai turės įtraukti į savo paslaugų sąmatas atskirus </w:t>
      </w:r>
      <w:r w:rsidR="68EAD012" w:rsidRPr="0AA883B4">
        <w:rPr>
          <w:rFonts w:eastAsia="Calibri"/>
          <w:sz w:val="22"/>
          <w:szCs w:val="22"/>
        </w:rPr>
        <w:t>p</w:t>
      </w:r>
      <w:r w:rsidR="00355EA4" w:rsidRPr="00357F9A">
        <w:rPr>
          <w:rFonts w:eastAsia="Calibri"/>
          <w:sz w:val="22"/>
          <w:szCs w:val="22"/>
        </w:rPr>
        <w:t>irkimo objekto valdymo ir administravimo kaštus. Ypatingai didėja rizika, kad skirtingų tiekėjų paslaugos nebus suteiktos tinkamai dėl skirtingų tiekėjų interesų konfliktų ir atsakomybės už bendrą rezultatą nebuvimo. Pirkimo sutarties vykdymas taptų per sudėtingas, nes atsirastų būtinybė koordinuoti skirtingus pirkimo objekto dalių tiekėjus ir tai trukdytų tinkamai vykdyti pirkimo sutartį</w:t>
      </w:r>
      <w:r w:rsidR="2F93F8DA" w:rsidRPr="0AA883B4">
        <w:rPr>
          <w:rFonts w:eastAsia="Calibri"/>
          <w:sz w:val="22"/>
          <w:szCs w:val="22"/>
        </w:rPr>
        <w:t>;</w:t>
      </w:r>
    </w:p>
    <w:p w14:paraId="74A9BE5C" w14:textId="2C9E9DDB" w:rsidR="00751211" w:rsidRDefault="00751211" w:rsidP="00357F9A">
      <w:pPr>
        <w:pStyle w:val="Betarp"/>
        <w:ind w:firstLine="567"/>
        <w:contextualSpacing/>
        <w:jc w:val="both"/>
        <w:rPr>
          <w:rFonts w:ascii="Times New Roman" w:hAnsi="Times New Roman" w:cs="Times New Roman"/>
          <w:sz w:val="24"/>
          <w:szCs w:val="24"/>
        </w:rPr>
      </w:pPr>
      <w:r w:rsidRPr="0AA883B4">
        <w:rPr>
          <w:sz w:val="22"/>
          <w:szCs w:val="22"/>
        </w:rPr>
        <w:t>2.2.2.</w:t>
      </w:r>
      <w:r w:rsidR="004B4EDA" w:rsidRPr="0AA883B4">
        <w:rPr>
          <w:sz w:val="22"/>
          <w:szCs w:val="22"/>
        </w:rPr>
        <w:t xml:space="preserve"> </w:t>
      </w:r>
      <w:r w:rsidR="000463D7">
        <w:rPr>
          <w:rFonts w:eastAsia="Calibri"/>
          <w:sz w:val="22"/>
          <w:szCs w:val="22"/>
        </w:rPr>
        <w:t>p</w:t>
      </w:r>
      <w:r w:rsidR="004B4EDA" w:rsidRPr="00357F9A">
        <w:rPr>
          <w:rFonts w:eastAsia="Calibri"/>
          <w:sz w:val="22"/>
          <w:szCs w:val="22"/>
        </w:rPr>
        <w:t>irkimo techninėje specifikacijoje aprašytos paslaugos yra glaudžiai susijusios tarpusavyje, t. y. skaidymas taip pat nėra galimas techniniu požiūriu.</w:t>
      </w:r>
      <w:r w:rsidR="00FC04DA" w:rsidRPr="00357F9A">
        <w:rPr>
          <w:rFonts w:eastAsia="Calibri"/>
          <w:sz w:val="22"/>
          <w:szCs w:val="22"/>
        </w:rPr>
        <w:t xml:space="preserve"> </w:t>
      </w:r>
      <w:r w:rsidR="1EBA4D37" w:rsidRPr="0AA883B4">
        <w:rPr>
          <w:rFonts w:eastAsia="Calibri"/>
          <w:sz w:val="22"/>
          <w:szCs w:val="22"/>
        </w:rPr>
        <w:t>P</w:t>
      </w:r>
      <w:r w:rsidR="00FC04DA" w:rsidRPr="00357F9A">
        <w:rPr>
          <w:rFonts w:eastAsia="Calibri"/>
          <w:sz w:val="22"/>
          <w:szCs w:val="22"/>
        </w:rPr>
        <w:t xml:space="preserve">erkamos kompleksiškai veikiančios paslaugos, kuriose </w:t>
      </w:r>
      <w:r w:rsidR="00FC04DA" w:rsidRPr="00357F9A">
        <w:rPr>
          <w:rFonts w:eastAsia="Calibri"/>
          <w:sz w:val="22"/>
          <w:szCs w:val="22"/>
        </w:rPr>
        <w:lastRenderedPageBreak/>
        <w:t>procesai ir komponentai glaudžiai</w:t>
      </w:r>
      <w:r w:rsidR="00FC04DA" w:rsidRPr="0AA883B4">
        <w:rPr>
          <w:sz w:val="22"/>
          <w:szCs w:val="22"/>
        </w:rPr>
        <w:t xml:space="preserve"> tarpusavyje susiję, papildo vienas kitą ir naudoja vienas kito rezultatus, todėl skaidymas dalimis ir jų suderinamumas taptų sudėtingas techniniu požiūriu ir nepagrįstai padidintų kaštus reikalingus projekto įgyvendinimui</w:t>
      </w:r>
      <w:r w:rsidR="037B89D3" w:rsidRPr="0AA883B4">
        <w:rPr>
          <w:sz w:val="22"/>
          <w:szCs w:val="22"/>
        </w:rPr>
        <w:t>;</w:t>
      </w:r>
    </w:p>
    <w:p w14:paraId="774CF9D7" w14:textId="2A708403" w:rsidR="00BC1EBA" w:rsidRPr="00357F9A" w:rsidRDefault="00BC1EBA" w:rsidP="00357F9A">
      <w:pPr>
        <w:pStyle w:val="Betarp"/>
        <w:ind w:firstLine="567"/>
        <w:contextualSpacing/>
        <w:jc w:val="both"/>
        <w:rPr>
          <w:sz w:val="22"/>
          <w:szCs w:val="22"/>
        </w:rPr>
      </w:pPr>
      <w:r w:rsidRPr="0AA883B4">
        <w:rPr>
          <w:sz w:val="22"/>
          <w:szCs w:val="22"/>
        </w:rPr>
        <w:t xml:space="preserve">2.2.3. </w:t>
      </w:r>
      <w:r w:rsidR="009D4E12">
        <w:rPr>
          <w:sz w:val="22"/>
          <w:szCs w:val="22"/>
        </w:rPr>
        <w:t>s</w:t>
      </w:r>
      <w:r w:rsidR="00ED5DC6" w:rsidRPr="00357F9A">
        <w:rPr>
          <w:sz w:val="22"/>
          <w:szCs w:val="22"/>
        </w:rPr>
        <w:t xml:space="preserve">usidarytų atsakomybių „pilkosios zonos“, kuomet už vientisą paslaugų veikimą nebūtų pilnai atsakingas nei vienas tiekėjas. </w:t>
      </w:r>
      <w:r w:rsidR="00771AD5" w:rsidRPr="00357F9A">
        <w:rPr>
          <w:sz w:val="22"/>
          <w:szCs w:val="22"/>
        </w:rPr>
        <w:t xml:space="preserve">Siekiant kaštų ir terminų optimizavimo, o svarbiausia – tiekėjo bendros atsakomybės už paslaugų vientisumą ir kokybę, šis </w:t>
      </w:r>
      <w:r w:rsidR="7E284A0D" w:rsidRPr="0AA883B4">
        <w:rPr>
          <w:sz w:val="22"/>
          <w:szCs w:val="22"/>
        </w:rPr>
        <w:t>p</w:t>
      </w:r>
      <w:r w:rsidR="00771AD5" w:rsidRPr="00357F9A">
        <w:rPr>
          <w:sz w:val="22"/>
          <w:szCs w:val="22"/>
        </w:rPr>
        <w:t>irkimo objektas neturi būti skaidomas.</w:t>
      </w:r>
      <w:r w:rsidR="00844E6A" w:rsidRPr="00357F9A">
        <w:rPr>
          <w:sz w:val="22"/>
          <w:szCs w:val="22"/>
        </w:rPr>
        <w:t xml:space="preserve"> </w:t>
      </w:r>
    </w:p>
    <w:p w14:paraId="0CA81FB8" w14:textId="71AA22C6" w:rsidR="00325243" w:rsidRPr="00682B25" w:rsidRDefault="00E53E12" w:rsidP="00357F9A">
      <w:pPr>
        <w:pStyle w:val="Sraopastraipa"/>
        <w:numPr>
          <w:ilvl w:val="1"/>
          <w:numId w:val="13"/>
        </w:numPr>
        <w:spacing w:after="0" w:line="240" w:lineRule="auto"/>
        <w:ind w:left="0" w:firstLine="567"/>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0998E15C" w:rsidR="00004521" w:rsidRDefault="00004521" w:rsidP="00357F9A">
      <w:pPr>
        <w:pStyle w:val="Sraopastraipa"/>
        <w:numPr>
          <w:ilvl w:val="1"/>
          <w:numId w:val="13"/>
        </w:numPr>
        <w:spacing w:after="0" w:line="240" w:lineRule="auto"/>
        <w:ind w:left="0" w:firstLine="567"/>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7A57A503" w14:textId="69FA2C23" w:rsidR="007D7C61" w:rsidRPr="007D7C61" w:rsidRDefault="007D7C61" w:rsidP="00357F9A">
      <w:pPr>
        <w:pStyle w:val="Sraopastraipa"/>
        <w:numPr>
          <w:ilvl w:val="1"/>
          <w:numId w:val="13"/>
        </w:numPr>
        <w:spacing w:after="0"/>
        <w:ind w:left="0" w:firstLine="567"/>
        <w:jc w:val="both"/>
        <w:rPr>
          <w:rFonts w:cstheme="minorHAnsi"/>
          <w:sz w:val="22"/>
          <w:szCs w:val="22"/>
        </w:rPr>
      </w:pPr>
      <w:r w:rsidRPr="007D7C61">
        <w:rPr>
          <w:rFonts w:cstheme="minorHAnsi"/>
          <w:sz w:val="22"/>
          <w:szCs w:val="22"/>
        </w:rPr>
        <w:t xml:space="preserve">Perkančioji organizacija </w:t>
      </w:r>
      <w:r w:rsidRPr="00751211">
        <w:rPr>
          <w:rFonts w:cstheme="minorHAnsi"/>
          <w:sz w:val="22"/>
          <w:szCs w:val="22"/>
        </w:rPr>
        <w:t>nereikalauja,</w:t>
      </w:r>
      <w:r w:rsidRPr="007D7C61">
        <w:rPr>
          <w:rFonts w:cstheme="minorHAnsi"/>
          <w:sz w:val="22"/>
          <w:szCs w:val="22"/>
        </w:rPr>
        <w:t xml:space="preserve"> kad esmines užduotis atliktų pats pasiūlymą pateikęs dalyvis, o jeigu pasiūlymą pateikė tiekėjų grupė, – tos grupės partneris.</w:t>
      </w:r>
    </w:p>
    <w:p w14:paraId="5734BACD" w14:textId="77777777" w:rsidR="0083071D" w:rsidRPr="00682B25" w:rsidRDefault="0083071D" w:rsidP="00DE7037">
      <w:pPr>
        <w:pStyle w:val="Sraopastraipa"/>
        <w:spacing w:after="0" w:line="240" w:lineRule="auto"/>
        <w:ind w:left="0" w:firstLine="567"/>
        <w:jc w:val="both"/>
        <w:rPr>
          <w:rFonts w:cstheme="minorHAnsi"/>
          <w:sz w:val="22"/>
          <w:szCs w:val="22"/>
        </w:rPr>
      </w:pP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14" w:name="_Toc190416434"/>
      <w:bookmarkStart w:id="15" w:name="_Toc218583253"/>
      <w:r w:rsidRPr="00145656">
        <w:rPr>
          <w:rFonts w:asciiTheme="minorHAnsi" w:hAnsiTheme="minorHAnsi" w:cstheme="minorHAnsi"/>
        </w:rPr>
        <w:t>3.</w:t>
      </w:r>
      <w:r w:rsidR="00D24970" w:rsidRPr="00145656">
        <w:rPr>
          <w:rFonts w:asciiTheme="minorHAnsi" w:hAnsiTheme="minorHAnsi" w:cstheme="minorHAnsi"/>
        </w:rPr>
        <w:t xml:space="preserve"> </w:t>
      </w:r>
      <w:bookmarkStart w:id="16" w:name="_Ref39427921"/>
      <w:bookmarkStart w:id="17" w:name="_Ref39427927"/>
      <w:bookmarkStart w:id="18" w:name="_Ref39740354"/>
      <w:r w:rsidR="00D22226" w:rsidRPr="00145656">
        <w:rPr>
          <w:rFonts w:asciiTheme="minorHAnsi" w:hAnsiTheme="minorHAnsi" w:cstheme="minorHAnsi"/>
        </w:rPr>
        <w:t>Susitikimai su tiekėjais</w:t>
      </w:r>
      <w:bookmarkEnd w:id="16"/>
      <w:bookmarkEnd w:id="17"/>
      <w:r w:rsidR="003B6924" w:rsidRPr="00145656">
        <w:rPr>
          <w:rFonts w:asciiTheme="minorHAnsi" w:hAnsiTheme="minorHAnsi" w:cstheme="minorHAnsi"/>
        </w:rPr>
        <w:t xml:space="preserve"> ir objekto apžiūra</w:t>
      </w:r>
      <w:bookmarkEnd w:id="14"/>
      <w:bookmarkEnd w:id="15"/>
      <w:bookmarkEnd w:id="18"/>
    </w:p>
    <w:p w14:paraId="095D7220" w14:textId="77777777" w:rsidR="00865CDA" w:rsidRPr="00604D30" w:rsidRDefault="00865CDA" w:rsidP="00F8777C">
      <w:pPr>
        <w:pStyle w:val="Sraopastraipa"/>
        <w:numPr>
          <w:ilvl w:val="1"/>
          <w:numId w:val="11"/>
        </w:numPr>
        <w:spacing w:after="0"/>
        <w:ind w:left="0" w:firstLine="567"/>
        <w:jc w:val="both"/>
        <w:rPr>
          <w:rFonts w:cstheme="minorHAnsi"/>
          <w:i/>
          <w:color w:val="FF0000"/>
          <w:sz w:val="22"/>
          <w:szCs w:val="22"/>
        </w:rPr>
      </w:pPr>
      <w:r w:rsidRPr="00604D30">
        <w:rPr>
          <w:rFonts w:cstheme="minorHAnsi"/>
          <w:sz w:val="22"/>
          <w:szCs w:val="22"/>
        </w:rPr>
        <w:t>Perkančioji organizacija nerengs susitikimo su tiekėjais dėl pirkimo sąlygų paaiškinimo.</w:t>
      </w:r>
    </w:p>
    <w:p w14:paraId="45A2879E" w14:textId="776168FD" w:rsidR="00B005BE" w:rsidRPr="00865CDA" w:rsidRDefault="00865CDA" w:rsidP="00F8777C">
      <w:pPr>
        <w:pStyle w:val="Sraopastraipa"/>
        <w:numPr>
          <w:ilvl w:val="1"/>
          <w:numId w:val="11"/>
        </w:numPr>
        <w:spacing w:after="0"/>
        <w:ind w:left="0" w:firstLine="567"/>
        <w:jc w:val="both"/>
        <w:rPr>
          <w:rFonts w:cstheme="minorHAnsi"/>
          <w:i/>
          <w:color w:val="FF0000"/>
          <w:sz w:val="22"/>
          <w:szCs w:val="22"/>
        </w:rPr>
      </w:pPr>
      <w:r w:rsidRPr="00604D30">
        <w:rPr>
          <w:rFonts w:eastAsiaTheme="minorHAnsi" w:cstheme="minorHAnsi"/>
          <w:sz w:val="22"/>
          <w:szCs w:val="22"/>
          <w:lang w:eastAsia="en-US"/>
        </w:rPr>
        <w:t>P</w:t>
      </w:r>
      <w:r w:rsidRPr="00604D30">
        <w:rPr>
          <w:rFonts w:cstheme="minorHAnsi"/>
          <w:sz w:val="22"/>
          <w:szCs w:val="22"/>
        </w:rPr>
        <w:t>erkančioji organizacija nerengs objekto apžiūros.</w:t>
      </w:r>
    </w:p>
    <w:p w14:paraId="6443D2FF" w14:textId="040A41C9" w:rsidR="00C94B9F" w:rsidRPr="00145656" w:rsidRDefault="00AD57B1" w:rsidP="00AD57B1">
      <w:pPr>
        <w:pStyle w:val="Antrat1"/>
        <w:spacing w:line="20" w:lineRule="atLeast"/>
        <w:contextualSpacing/>
        <w:rPr>
          <w:rFonts w:cstheme="majorHAnsi"/>
        </w:rPr>
      </w:pPr>
      <w:bookmarkStart w:id="19" w:name="_Ref39473754"/>
      <w:bookmarkStart w:id="20" w:name="_Ref39473761"/>
      <w:bookmarkStart w:id="21" w:name="_Ref39474188"/>
      <w:bookmarkStart w:id="22" w:name="_Toc190416435"/>
      <w:bookmarkStart w:id="23" w:name="_Toc218583254"/>
      <w:r w:rsidRPr="00145656">
        <w:rPr>
          <w:rFonts w:cstheme="majorHAnsi"/>
        </w:rPr>
        <w:t xml:space="preserve">4. </w:t>
      </w:r>
      <w:r w:rsidR="00173ACB" w:rsidRPr="00145656">
        <w:rPr>
          <w:rFonts w:cstheme="majorHAnsi"/>
        </w:rPr>
        <w:t>Tiekėjų pašalinimo pagrindai</w:t>
      </w:r>
      <w:bookmarkEnd w:id="19"/>
      <w:bookmarkEnd w:id="20"/>
      <w:bookmarkEnd w:id="21"/>
      <w:r w:rsidR="00975F1F" w:rsidRPr="00145656">
        <w:rPr>
          <w:rFonts w:cstheme="majorHAnsi"/>
        </w:rPr>
        <w:t xml:space="preserve"> ir kvalifikacijos reikalavimai</w:t>
      </w:r>
      <w:bookmarkEnd w:id="22"/>
      <w:bookmarkEnd w:id="23"/>
    </w:p>
    <w:p w14:paraId="66E3ADBF" w14:textId="08F43097" w:rsidR="00DD2AC6" w:rsidRPr="004C6E2D" w:rsidRDefault="002C5249" w:rsidP="00F8777C">
      <w:pPr>
        <w:pStyle w:val="Sraopastraipa"/>
        <w:numPr>
          <w:ilvl w:val="1"/>
          <w:numId w:val="10"/>
        </w:numPr>
        <w:spacing w:after="0" w:line="20" w:lineRule="atLeast"/>
        <w:ind w:left="0" w:firstLine="567"/>
        <w:jc w:val="both"/>
        <w:rPr>
          <w:rFonts w:cstheme="minorHAnsi"/>
          <w:color w:val="00B050"/>
          <w:sz w:val="22"/>
          <w:szCs w:val="22"/>
        </w:rPr>
      </w:pPr>
      <w:r w:rsidRPr="00DD2AC6">
        <w:rPr>
          <w:rFonts w:cstheme="minorHAnsi"/>
          <w:sz w:val="22"/>
          <w:szCs w:val="22"/>
        </w:rPr>
        <w:t xml:space="preserve">Reikalavimai dėl </w:t>
      </w:r>
      <w:r w:rsidRPr="00865CDA">
        <w:rPr>
          <w:rFonts w:cstheme="minorHAnsi"/>
          <w:sz w:val="22"/>
          <w:szCs w:val="22"/>
        </w:rPr>
        <w:t>tiekėjo</w:t>
      </w:r>
      <w:bookmarkStart w:id="24" w:name="_Hlk41039660"/>
      <w:r w:rsidR="00953F2B" w:rsidRPr="00865CDA">
        <w:rPr>
          <w:rFonts w:cstheme="minorHAnsi"/>
          <w:sz w:val="22"/>
          <w:szCs w:val="22"/>
        </w:rPr>
        <w:t xml:space="preserve">, </w:t>
      </w:r>
      <w:r w:rsidR="007F34C7" w:rsidRPr="00865CDA">
        <w:rPr>
          <w:rFonts w:cstheme="minorHAnsi"/>
          <w:sz w:val="22"/>
          <w:szCs w:val="22"/>
        </w:rPr>
        <w:t>ūkio subjektų, kurių pajėgumais tiekėjas remiasi,</w:t>
      </w:r>
      <w:r w:rsidRPr="00865CDA">
        <w:rPr>
          <w:rFonts w:cstheme="minorHAnsi"/>
          <w:sz w:val="22"/>
          <w:szCs w:val="22"/>
        </w:rPr>
        <w:t xml:space="preserve"> </w:t>
      </w:r>
      <w:bookmarkEnd w:id="24"/>
      <w:r w:rsidR="00EE4D62" w:rsidRPr="00865CDA">
        <w:rPr>
          <w:rFonts w:cstheme="minorHAnsi"/>
          <w:sz w:val="22"/>
          <w:szCs w:val="22"/>
        </w:rPr>
        <w:t>kad ati</w:t>
      </w:r>
      <w:r w:rsidR="00863989" w:rsidRPr="00865CDA">
        <w:rPr>
          <w:rFonts w:cstheme="minorHAnsi"/>
          <w:sz w:val="22"/>
          <w:szCs w:val="22"/>
        </w:rPr>
        <w:t xml:space="preserve">tiktų nustatytus kvalifikacijos reikalavimus, </w:t>
      </w:r>
      <w:r w:rsidRPr="00865CDA">
        <w:rPr>
          <w:rFonts w:cstheme="minorHAnsi"/>
          <w:sz w:val="22"/>
          <w:szCs w:val="22"/>
        </w:rPr>
        <w:t xml:space="preserve">pašalinimo pagrindų nebuvimo bei jų nebuvimą patvirtinantys dokumentai nurodyti </w:t>
      </w:r>
      <w:r w:rsidR="006A737F" w:rsidRPr="00865CDA">
        <w:rPr>
          <w:rFonts w:cstheme="minorHAnsi"/>
          <w:sz w:val="22"/>
          <w:szCs w:val="22"/>
        </w:rPr>
        <w:t xml:space="preserve">specialiųjų </w:t>
      </w:r>
      <w:r w:rsidR="006A737F" w:rsidRPr="00865CDA">
        <w:rPr>
          <w:rFonts w:eastAsia="Calibri" w:cstheme="minorHAnsi"/>
          <w:sz w:val="22"/>
          <w:szCs w:val="22"/>
        </w:rPr>
        <w:t>p</w:t>
      </w:r>
      <w:r w:rsidR="00551FA7" w:rsidRPr="00865CDA">
        <w:rPr>
          <w:rFonts w:eastAsia="Calibri" w:cstheme="minorHAnsi"/>
          <w:sz w:val="22"/>
          <w:szCs w:val="22"/>
        </w:rPr>
        <w:t xml:space="preserve">irkimo </w:t>
      </w:r>
      <w:r w:rsidR="006773B6" w:rsidRPr="00865CDA">
        <w:rPr>
          <w:rFonts w:eastAsia="Calibri" w:cstheme="minorHAnsi"/>
          <w:sz w:val="22"/>
          <w:szCs w:val="22"/>
        </w:rPr>
        <w:t xml:space="preserve">sąlygų </w:t>
      </w:r>
      <w:r w:rsidR="00A278A7" w:rsidRPr="00865CDA">
        <w:rPr>
          <w:rFonts w:cstheme="minorHAnsi"/>
          <w:sz w:val="22"/>
          <w:szCs w:val="22"/>
        </w:rPr>
        <w:t>6</w:t>
      </w:r>
      <w:r w:rsidR="00B76143" w:rsidRPr="00865CDA">
        <w:rPr>
          <w:rFonts w:cstheme="minorHAnsi"/>
          <w:sz w:val="22"/>
          <w:szCs w:val="22"/>
        </w:rPr>
        <w:t xml:space="preserve"> priede „Tiekėjų pašalinimo pagrinda</w:t>
      </w:r>
      <w:r w:rsidR="00B76143" w:rsidRPr="004C6E2D">
        <w:rPr>
          <w:rFonts w:cstheme="minorHAnsi"/>
          <w:sz w:val="22"/>
          <w:szCs w:val="22"/>
        </w:rPr>
        <w:t>i“</w:t>
      </w:r>
      <w:r w:rsidRPr="004C6E2D">
        <w:rPr>
          <w:rFonts w:cstheme="minorHAnsi"/>
          <w:sz w:val="22"/>
          <w:szCs w:val="22"/>
        </w:rPr>
        <w:t xml:space="preserve">. </w:t>
      </w:r>
    </w:p>
    <w:p w14:paraId="126610F4" w14:textId="0B06B45D" w:rsidR="004C6E2D" w:rsidRPr="004C6E2D" w:rsidRDefault="004C6E2D" w:rsidP="00F8777C">
      <w:pPr>
        <w:pStyle w:val="Sraopastraipa"/>
        <w:numPr>
          <w:ilvl w:val="1"/>
          <w:numId w:val="10"/>
        </w:numPr>
        <w:spacing w:after="0" w:line="240" w:lineRule="auto"/>
        <w:ind w:left="0" w:firstLine="567"/>
        <w:jc w:val="both"/>
        <w:rPr>
          <w:rFonts w:cstheme="minorHAnsi"/>
          <w:sz w:val="22"/>
          <w:szCs w:val="22"/>
        </w:rPr>
      </w:pPr>
      <w:r w:rsidRPr="004D6101">
        <w:rPr>
          <w:rFonts w:cstheme="minorHAnsi"/>
          <w:sz w:val="22"/>
          <w:szCs w:val="22"/>
        </w:rPr>
        <w:t>Tiekėjams nustatomi kvalifikacijos reikalavimai ir (arba) reikalavimai dėl kokybės vadybos sistemos ir (arba) aplinkos apsaugos vadybos sistemos standartų laikymosi ir jų atitiktį patvirtinantys dokumentai nurodyti specialiųjų pirkimo sąlygų 8 priede „Tiekėjų kvalifikacijos reikalavimai ir reikalaujami kokybės bei aplinkos apsaugos vadybos sistemų standartai“.</w:t>
      </w:r>
    </w:p>
    <w:p w14:paraId="61D31483" w14:textId="614326BE" w:rsidR="004C12BE" w:rsidRPr="004C12BE" w:rsidRDefault="00196B86" w:rsidP="00F8777C">
      <w:pPr>
        <w:pStyle w:val="Sraopastraipa"/>
        <w:numPr>
          <w:ilvl w:val="1"/>
          <w:numId w:val="10"/>
        </w:numPr>
        <w:spacing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artu su pasiūlymu užpildytą EBVPD turi pateikti:</w:t>
      </w:r>
    </w:p>
    <w:p w14:paraId="79C6E364" w14:textId="26A883BA" w:rsidR="004C12BE" w:rsidRPr="00E65F43" w:rsidRDefault="004C12BE" w:rsidP="00F8777C">
      <w:pPr>
        <w:pStyle w:val="Sraopastraipa"/>
        <w:numPr>
          <w:ilvl w:val="2"/>
          <w:numId w:val="10"/>
        </w:numPr>
        <w:spacing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rsidP="00F8777C">
      <w:pPr>
        <w:pStyle w:val="Sraopastraipa"/>
        <w:numPr>
          <w:ilvl w:val="2"/>
          <w:numId w:val="10"/>
        </w:numPr>
        <w:spacing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5C2CAECC" w14:textId="43084117" w:rsidR="00196B86" w:rsidRPr="004C6E2D" w:rsidRDefault="004C12BE" w:rsidP="00F8777C">
      <w:pPr>
        <w:pStyle w:val="Sraopastraipa"/>
        <w:numPr>
          <w:ilvl w:val="2"/>
          <w:numId w:val="10"/>
        </w:numPr>
        <w:spacing w:line="240" w:lineRule="auto"/>
        <w:ind w:left="0" w:firstLine="567"/>
        <w:jc w:val="both"/>
        <w:rPr>
          <w:sz w:val="22"/>
          <w:szCs w:val="22"/>
        </w:rPr>
      </w:pPr>
      <w:r w:rsidRPr="41943116">
        <w:rPr>
          <w:sz w:val="22"/>
          <w:szCs w:val="22"/>
        </w:rPr>
        <w:t>kiekvienas ūkio subjektas, kurio kvalifikacijos pajėgumais tiekėjas remiasi pagal VPĮ 49 str.</w:t>
      </w:r>
      <w:r w:rsidR="60DA7627" w:rsidRPr="41943116">
        <w:rPr>
          <w:sz w:val="22"/>
          <w:szCs w:val="22"/>
        </w:rPr>
        <w:t xml:space="preserve"> </w:t>
      </w:r>
      <w:r w:rsidR="60DA7627" w:rsidRPr="004C6E2D">
        <w:rPr>
          <w:sz w:val="22"/>
          <w:szCs w:val="22"/>
        </w:rPr>
        <w:t xml:space="preserve">(šis reikalavimas netaikomas </w:t>
      </w:r>
      <w:proofErr w:type="spellStart"/>
      <w:r w:rsidR="60DA7627" w:rsidRPr="004C6E2D">
        <w:rPr>
          <w:sz w:val="22"/>
          <w:szCs w:val="22"/>
        </w:rPr>
        <w:t>kvazisubtiekėjams</w:t>
      </w:r>
      <w:proofErr w:type="spellEnd"/>
      <w:r w:rsidR="60DA7627" w:rsidRPr="004C6E2D">
        <w:rPr>
          <w:sz w:val="22"/>
          <w:szCs w:val="22"/>
        </w:rPr>
        <w:t>)</w:t>
      </w:r>
      <w:r w:rsidR="004C6E2D">
        <w:rPr>
          <w:sz w:val="22"/>
          <w:szCs w:val="22"/>
        </w:rPr>
        <w:t>.</w:t>
      </w:r>
    </w:p>
    <w:p w14:paraId="6827AB38" w14:textId="47BC0975" w:rsidR="00AF7093" w:rsidRPr="00CC6C60" w:rsidRDefault="00AF7093" w:rsidP="00F8777C">
      <w:pPr>
        <w:pStyle w:val="Sraopastraipa"/>
        <w:numPr>
          <w:ilvl w:val="1"/>
          <w:numId w:val="10"/>
        </w:numPr>
        <w:spacing w:after="0" w:line="20" w:lineRule="atLeast"/>
        <w:ind w:left="0" w:firstLine="567"/>
        <w:jc w:val="both"/>
        <w:rPr>
          <w:rFonts w:cstheme="minorHAnsi"/>
          <w:bCs/>
          <w:iCs/>
        </w:rPr>
      </w:pPr>
      <w:r>
        <w:rPr>
          <w:rFonts w:cstheme="minorHAnsi"/>
          <w:bCs/>
          <w:iCs/>
        </w:rPr>
        <w:t>T</w:t>
      </w:r>
      <w:r w:rsidRPr="00AF7093">
        <w:rPr>
          <w:rFonts w:cstheme="minorHAnsi"/>
          <w:bCs/>
          <w:iCs/>
        </w:rPr>
        <w:t xml:space="preserve">ais atvejais, kai tiekėjas naudojasi (naudosis) trečiųjų asmenų, kurie tiesiogiai aktyviai, savo veiksmais neprisidės prie </w:t>
      </w:r>
      <w:r w:rsidR="0096711E">
        <w:rPr>
          <w:rFonts w:cstheme="minorHAnsi"/>
          <w:bCs/>
          <w:iCs/>
        </w:rPr>
        <w:t>perkančiosios organizacijos</w:t>
      </w:r>
      <w:r w:rsidRPr="00AF7093">
        <w:rPr>
          <w:rFonts w:cstheme="minorHAnsi"/>
          <w:bCs/>
          <w:iCs/>
        </w:rPr>
        <w:t xml:space="preserve"> poreikio įsigyti pirkimo objektą tenkinimo (tiesiogiai neteiks dalies paslaugų, nevykdys dalies darbų, tiesiogiai neprisidės prie prekių tiekimo, neprisiims solidarios atsakomybės už sutarties vykdymą ar kitaip tiesiogiai nedalyvaus vykdant </w:t>
      </w:r>
      <w:r w:rsidR="009D4E12">
        <w:rPr>
          <w:rFonts w:cstheme="minorHAnsi"/>
          <w:bCs/>
          <w:iCs/>
        </w:rPr>
        <w:t>s</w:t>
      </w:r>
      <w:r w:rsidRPr="00AF7093">
        <w:rPr>
          <w:rFonts w:cstheme="minorHAnsi"/>
          <w:bCs/>
          <w:iCs/>
        </w:rPr>
        <w:t xml:space="preserve">utartį), priemonėmis (pavyzdžiui, tik išnuomos patalpas, išnuomos įrangą ar pan.), tiekėjas, </w:t>
      </w:r>
      <w:r w:rsidR="005E52AA">
        <w:rPr>
          <w:rFonts w:cstheme="minorHAnsi"/>
          <w:bCs/>
          <w:iCs/>
        </w:rPr>
        <w:t>tokie asmenys nelaikomi subtiekėjais</w:t>
      </w:r>
      <w:r w:rsidR="00FB2E4E">
        <w:rPr>
          <w:rFonts w:cstheme="minorHAnsi"/>
          <w:bCs/>
          <w:iCs/>
        </w:rPr>
        <w:t xml:space="preserve"> ir (ar) ūkio subjektais, kurių pajėgumais tiekėjas remiasi, kad atitiktų kvalifikacijos reikalavimus</w:t>
      </w:r>
      <w:r w:rsidR="00597F1C">
        <w:rPr>
          <w:rFonts w:cstheme="minorHAnsi"/>
          <w:bCs/>
          <w:iCs/>
        </w:rPr>
        <w:t>,</w:t>
      </w:r>
      <w:r w:rsidR="005E52AA">
        <w:rPr>
          <w:rFonts w:cstheme="minorHAnsi"/>
          <w:bCs/>
          <w:iCs/>
        </w:rPr>
        <w:t xml:space="preserve"> ir tiekėjas </w:t>
      </w:r>
      <w:r w:rsidRPr="00AF7093">
        <w:rPr>
          <w:rFonts w:cstheme="minorHAnsi"/>
          <w:bCs/>
          <w:iCs/>
        </w:rPr>
        <w:t xml:space="preserve">neprivalo teikti jų EBVPD ir pašalinimo pagrindų nebuvimą įrodančių dokumentų, tačiau, teikdamas pasiūlymą, turi pareigą įrodyti, kad atitinkamomis konkrečiomis </w:t>
      </w:r>
      <w:r w:rsidRPr="00AF7093">
        <w:rPr>
          <w:rFonts w:cstheme="minorHAnsi"/>
          <w:bCs/>
          <w:iCs/>
        </w:rPr>
        <w:lastRenderedPageBreak/>
        <w:t>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Pr>
          <w:rFonts w:cstheme="minorHAnsi"/>
          <w:bCs/>
          <w:iCs/>
        </w:rPr>
        <w:t>.</w:t>
      </w:r>
    </w:p>
    <w:p w14:paraId="69D62E2B" w14:textId="1627DF4A" w:rsidR="00A000BE" w:rsidRPr="00145656" w:rsidRDefault="009743D3" w:rsidP="00F8777C">
      <w:pPr>
        <w:pStyle w:val="Antrat1"/>
        <w:numPr>
          <w:ilvl w:val="0"/>
          <w:numId w:val="10"/>
        </w:numPr>
        <w:tabs>
          <w:tab w:val="left" w:pos="567"/>
        </w:tabs>
        <w:spacing w:after="0"/>
        <w:contextualSpacing/>
        <w:jc w:val="both"/>
        <w:rPr>
          <w:rFonts w:cstheme="majorHAnsi"/>
        </w:rPr>
      </w:pPr>
      <w:bookmarkStart w:id="25" w:name="_Toc190416436"/>
      <w:bookmarkStart w:id="26" w:name="_Toc218583255"/>
      <w:r w:rsidRPr="00145656">
        <w:rPr>
          <w:rFonts w:cstheme="majorHAnsi"/>
        </w:rPr>
        <w:t>Reikalavimai, susiję su nacionaliniu saugumu</w:t>
      </w:r>
      <w:bookmarkEnd w:id="25"/>
      <w:bookmarkEnd w:id="26"/>
      <w:r w:rsidRPr="00145656">
        <w:rPr>
          <w:rFonts w:cstheme="majorHAnsi"/>
        </w:rPr>
        <w:t xml:space="preserve"> </w:t>
      </w:r>
    </w:p>
    <w:p w14:paraId="690287C5" w14:textId="7B463CFC" w:rsidR="00C532E2" w:rsidRPr="00C532E2" w:rsidRDefault="00C532E2" w:rsidP="00F8777C">
      <w:pPr>
        <w:pStyle w:val="Sraopastraipa"/>
        <w:numPr>
          <w:ilvl w:val="1"/>
          <w:numId w:val="10"/>
        </w:numPr>
        <w:spacing w:after="0" w:line="240" w:lineRule="auto"/>
        <w:ind w:left="0" w:firstLine="567"/>
        <w:jc w:val="both"/>
        <w:rPr>
          <w:rFonts w:cstheme="minorHAnsi"/>
          <w:color w:val="000000" w:themeColor="text1"/>
          <w:sz w:val="22"/>
          <w:szCs w:val="22"/>
        </w:rPr>
      </w:pPr>
      <w:bookmarkStart w:id="27" w:name="_Ref39666794"/>
      <w:bookmarkStart w:id="28" w:name="_Ref39666796"/>
      <w:bookmarkStart w:id="29" w:name="_Toc190416437"/>
      <w:r w:rsidRPr="00C532E2">
        <w:rPr>
          <w:rFonts w:cstheme="minorHAnsi"/>
          <w:color w:val="000000" w:themeColor="text1"/>
          <w:sz w:val="22"/>
          <w:szCs w:val="22"/>
        </w:rPr>
        <w:t>Pirkimui taikomos Reglamento 2022/576</w:t>
      </w:r>
      <w:r w:rsidRPr="00682B25">
        <w:rPr>
          <w:rStyle w:val="Puslapioinaosnuoroda"/>
          <w:rFonts w:cstheme="minorHAnsi"/>
          <w:color w:val="000000" w:themeColor="text1"/>
          <w:sz w:val="22"/>
          <w:szCs w:val="22"/>
        </w:rPr>
        <w:footnoteReference w:id="2"/>
      </w:r>
      <w:r w:rsidRPr="00C532E2">
        <w:rPr>
          <w:rFonts w:cstheme="minorHAnsi"/>
          <w:color w:val="000000" w:themeColor="text1"/>
          <w:sz w:val="22"/>
          <w:szCs w:val="22"/>
        </w:rPr>
        <w:t xml:space="preserve"> nuostatos. Tiekėjas pasiūlymo formoje deklaruoja dėl (ne)atitikties Reglamento nuostatoms. Kilus abejonių dėl tiekėjo (ne)atitikties Reglamento nuostatoms, perkančioji organizacija iš galimo laimėtojo prašys pateikti dokumentus, įrodančius deklaracijoje pateiktų duomenų teisingumą.</w:t>
      </w:r>
    </w:p>
    <w:p w14:paraId="211F88FA" w14:textId="394D1ACD" w:rsidR="00C532E2" w:rsidRPr="00C532E2" w:rsidRDefault="00C532E2" w:rsidP="00F8777C">
      <w:pPr>
        <w:pStyle w:val="Sraopastraipa"/>
        <w:numPr>
          <w:ilvl w:val="1"/>
          <w:numId w:val="10"/>
        </w:numPr>
        <w:spacing w:after="0" w:line="240" w:lineRule="auto"/>
        <w:ind w:left="0" w:firstLine="567"/>
        <w:jc w:val="both"/>
        <w:rPr>
          <w:rFonts w:cstheme="minorHAnsi"/>
          <w:color w:val="000000" w:themeColor="text1"/>
          <w:sz w:val="22"/>
          <w:szCs w:val="22"/>
        </w:rPr>
      </w:pPr>
      <w:r w:rsidRPr="00C532E2">
        <w:rPr>
          <w:rFonts w:cstheme="minorHAnsi"/>
          <w:color w:val="000000" w:themeColor="text1"/>
          <w:sz w:val="22"/>
          <w:szCs w:val="22"/>
        </w:rPr>
        <w:t xml:space="preserve">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51D6B4B0" w14:textId="7101CDFD" w:rsidR="00C532E2" w:rsidRPr="00DB53C1" w:rsidRDefault="00C532E2" w:rsidP="00C532E2">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5.3.</w:t>
      </w:r>
      <w:r>
        <w:rPr>
          <w:rFonts w:cstheme="minorHAnsi"/>
          <w:color w:val="000000" w:themeColor="text1"/>
          <w:sz w:val="22"/>
          <w:szCs w:val="22"/>
        </w:rPr>
        <w:t xml:space="preserve"> </w:t>
      </w:r>
      <w:r w:rsidRPr="00682B25">
        <w:rPr>
          <w:rFonts w:cstheme="minorHAnsi"/>
          <w:iCs/>
          <w:sz w:val="22"/>
          <w:szCs w:val="22"/>
        </w:rPr>
        <w:t>Perkančioji organizacija atmes tiekėjo pasiūlymą, jei bus tenkinama bent viena VPĮ 45 straipsnio 2</w:t>
      </w:r>
      <w:r w:rsidRPr="00682B25">
        <w:rPr>
          <w:rFonts w:cstheme="minorHAnsi"/>
          <w:iCs/>
          <w:sz w:val="22"/>
          <w:szCs w:val="22"/>
          <w:vertAlign w:val="superscript"/>
        </w:rPr>
        <w:t>1</w:t>
      </w:r>
      <w:r w:rsidRPr="00682B25">
        <w:rPr>
          <w:rFonts w:cstheme="minorHAnsi"/>
          <w:iCs/>
          <w:sz w:val="22"/>
          <w:szCs w:val="22"/>
        </w:rPr>
        <w:t xml:space="preserve"> dalies 1-6 punktuose nurodytų sąlygų</w:t>
      </w:r>
      <w:r w:rsidRPr="00682B25">
        <w:rPr>
          <w:rStyle w:val="Puslapioinaosnuoroda"/>
          <w:rFonts w:cstheme="minorHAnsi"/>
          <w:iCs/>
          <w:sz w:val="22"/>
          <w:szCs w:val="22"/>
        </w:rPr>
        <w:footnoteReference w:id="3"/>
      </w:r>
      <w:r w:rsidRPr="00682B25">
        <w:rPr>
          <w:rFonts w:cstheme="minorHAnsi"/>
          <w:iCs/>
          <w:sz w:val="22"/>
          <w:szCs w:val="22"/>
        </w:rPr>
        <w:t xml:space="preserve">. Tiekėjas </w:t>
      </w:r>
      <w:r>
        <w:rPr>
          <w:rFonts w:cstheme="minorHAnsi"/>
          <w:iCs/>
          <w:sz w:val="22"/>
          <w:szCs w:val="22"/>
        </w:rPr>
        <w:t>pasiūlymo formoje deklaruoja atitiktį</w:t>
      </w:r>
      <w:r w:rsidRPr="00682B25">
        <w:rPr>
          <w:rFonts w:cstheme="minorHAnsi"/>
          <w:iCs/>
          <w:sz w:val="22"/>
          <w:szCs w:val="22"/>
        </w:rPr>
        <w:t xml:space="preserve"> VPĮ 45 straipsnio </w:t>
      </w:r>
      <w:r w:rsidRPr="00682B25">
        <w:rPr>
          <w:rFonts w:cstheme="minorHAnsi"/>
          <w:i/>
          <w:sz w:val="22"/>
          <w:szCs w:val="22"/>
        </w:rPr>
        <w:t>2</w:t>
      </w:r>
      <w:r w:rsidRPr="00682B25">
        <w:rPr>
          <w:rFonts w:cstheme="minorHAnsi"/>
          <w:i/>
          <w:sz w:val="22"/>
          <w:szCs w:val="22"/>
          <w:vertAlign w:val="superscript"/>
        </w:rPr>
        <w:t>1</w:t>
      </w:r>
      <w:r w:rsidRPr="00682B25">
        <w:rPr>
          <w:rFonts w:cstheme="minorHAnsi"/>
          <w:i/>
          <w:sz w:val="22"/>
          <w:szCs w:val="22"/>
        </w:rPr>
        <w:t xml:space="preserve"> dalies 1, 2, 3 ir 6 punktams</w:t>
      </w:r>
      <w:r w:rsidRPr="00682B25">
        <w:rPr>
          <w:rFonts w:cstheme="minorHAnsi"/>
          <w:iCs/>
          <w:sz w:val="22"/>
          <w:szCs w:val="22"/>
        </w:rPr>
        <w:t>.</w:t>
      </w:r>
    </w:p>
    <w:p w14:paraId="34DEA3EC" w14:textId="77777777" w:rsidR="00C532E2" w:rsidRPr="00682B25" w:rsidRDefault="00C532E2" w:rsidP="00C532E2">
      <w:pPr>
        <w:pStyle w:val="Sraopastraipa"/>
        <w:spacing w:after="0" w:line="240" w:lineRule="auto"/>
        <w:ind w:left="0" w:firstLine="567"/>
        <w:jc w:val="both"/>
        <w:rPr>
          <w:rFonts w:cstheme="minorHAnsi"/>
          <w:sz w:val="22"/>
          <w:szCs w:val="22"/>
        </w:rPr>
      </w:pPr>
      <w:r w:rsidRPr="00682B25">
        <w:rPr>
          <w:rFonts w:cstheme="minorHAnsi"/>
          <w:sz w:val="22"/>
          <w:szCs w:val="22"/>
        </w:rPr>
        <w:t xml:space="preserve">5.4. Perkančiajai organizacijai kilus abejonių dėl </w:t>
      </w:r>
      <w:r>
        <w:rPr>
          <w:rFonts w:cstheme="minorHAnsi"/>
          <w:sz w:val="22"/>
          <w:szCs w:val="22"/>
        </w:rPr>
        <w:t>Pasiūlyme</w:t>
      </w:r>
      <w:r w:rsidRPr="00682B25">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5C43625C" w14:textId="77777777" w:rsidR="00C532E2" w:rsidRPr="00DB53C1" w:rsidRDefault="00C532E2" w:rsidP="00C532E2">
      <w:pPr>
        <w:pStyle w:val="Sraopastraipa"/>
        <w:spacing w:after="0" w:line="240" w:lineRule="auto"/>
        <w:ind w:left="0" w:firstLine="567"/>
        <w:jc w:val="both"/>
        <w:rPr>
          <w:rFonts w:cstheme="minorHAnsi"/>
          <w:i/>
          <w:sz w:val="22"/>
          <w:szCs w:val="22"/>
        </w:rPr>
      </w:pPr>
      <w:r w:rsidRPr="00B43809">
        <w:rPr>
          <w:rFonts w:cstheme="minorHAnsi"/>
          <w:iCs/>
          <w:sz w:val="22"/>
          <w:szCs w:val="22"/>
        </w:rPr>
        <w:t>5.5</w:t>
      </w:r>
      <w:r>
        <w:rPr>
          <w:rFonts w:cstheme="minorHAnsi"/>
          <w:i/>
          <w:sz w:val="22"/>
          <w:szCs w:val="22"/>
        </w:rPr>
        <w:t xml:space="preserve">. </w:t>
      </w:r>
      <w:r w:rsidRPr="00682B25">
        <w:rPr>
          <w:rFonts w:cstheme="minorHAnsi"/>
          <w:sz w:val="22"/>
          <w:szCs w:val="22"/>
        </w:rPr>
        <w:t xml:space="preserve">Perkančioji organizacija, įvertinusi visus galinčius kelti grėsmę nacionalinio saugumo interesams rizikos veiksnius numato, kad šiame </w:t>
      </w:r>
      <w:r w:rsidRPr="002C6677">
        <w:rPr>
          <w:rFonts w:cstheme="minorHAnsi"/>
          <w:sz w:val="22"/>
          <w:szCs w:val="22"/>
        </w:rPr>
        <w:t>pirkime gali dalyvauti tiekėjai, jų subtiekėjai ir ūkio subjektai, kurių pajėgumais remiamasi, kurie nėra registruoti</w:t>
      </w:r>
      <w:r w:rsidRPr="00682B25">
        <w:rPr>
          <w:rFonts w:cstheme="minorHAnsi"/>
          <w:sz w:val="22"/>
          <w:szCs w:val="22"/>
        </w:rPr>
        <w:t xml:space="preserve"> (jeigu tiekėjas, jų subtiekėjas ar ūkio subjektas, kurio pajėgumais remiamasi, </w:t>
      </w:r>
      <w:r w:rsidRPr="00682B25">
        <w:rPr>
          <w:rFonts w:cstheme="minorHAnsi"/>
          <w:sz w:val="22"/>
          <w:szCs w:val="22"/>
        </w:rPr>
        <w:lastRenderedPageBreak/>
        <w:t>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20214428" w14:textId="77777777" w:rsidR="00C532E2" w:rsidRPr="00682B25" w:rsidRDefault="00C532E2" w:rsidP="00C532E2">
      <w:pPr>
        <w:pStyle w:val="Sraopastraipa"/>
        <w:spacing w:after="0" w:line="240" w:lineRule="auto"/>
        <w:ind w:left="0" w:firstLine="567"/>
        <w:jc w:val="both"/>
        <w:rPr>
          <w:rFonts w:cstheme="minorHAnsi"/>
          <w:sz w:val="22"/>
          <w:szCs w:val="22"/>
        </w:rPr>
      </w:pPr>
      <w:r w:rsidRPr="00682B25">
        <w:rPr>
          <w:rFonts w:cstheme="minorHAnsi"/>
          <w:sz w:val="22"/>
          <w:szCs w:val="22"/>
        </w:rPr>
        <w:t>5.6.</w:t>
      </w:r>
      <w:r>
        <w:rPr>
          <w:rFonts w:cstheme="minorHAnsi"/>
          <w:sz w:val="22"/>
          <w:szCs w:val="22"/>
        </w:rPr>
        <w:t xml:space="preserve"> </w:t>
      </w:r>
      <w:r w:rsidRPr="00682B25">
        <w:rPr>
          <w:rFonts w:cstheme="minorHAnsi"/>
          <w:sz w:val="22"/>
          <w:szCs w:val="22"/>
        </w:rPr>
        <w:t xml:space="preserve">Perkančioji organizacija laiko, kad </w:t>
      </w:r>
      <w:r w:rsidRPr="00682B25">
        <w:rPr>
          <w:rFonts w:cstheme="minorHAnsi"/>
          <w:color w:val="000000"/>
          <w:sz w:val="22"/>
          <w:szCs w:val="22"/>
          <w:shd w:val="clear" w:color="auto" w:fill="FFFFFF"/>
        </w:rPr>
        <w:t>pirkimo objektas kelia grėsmę nacionaliniam saugumui</w:t>
      </w:r>
      <w:r w:rsidRPr="00682B25">
        <w:rPr>
          <w:rFonts w:cstheme="minorHAnsi"/>
          <w:sz w:val="22"/>
          <w:szCs w:val="22"/>
        </w:rPr>
        <w:t xml:space="preserve">, jei jis atitinka VPĮ 37 straipsnio 9 dalies 1 ir (ar) 2 punkte numatytas sąlygas. </w:t>
      </w:r>
      <w:r w:rsidRPr="00682B25">
        <w:rPr>
          <w:rFonts w:eastAsia="Times New Roman" w:cstheme="minorHAnsi"/>
          <w:color w:val="000000" w:themeColor="text1"/>
          <w:sz w:val="22"/>
          <w:szCs w:val="22"/>
          <w:lang w:eastAsia="en-US"/>
        </w:rPr>
        <w:t>Tiekėjai kartu su pasiūlymu turi pateikti Viešųjų pirkimų tarnybos nustatytos formos atitikties deklaraciją</w:t>
      </w:r>
      <w:r w:rsidRPr="00682B25">
        <w:rPr>
          <w:rStyle w:val="Puslapioinaosnuoroda"/>
          <w:rFonts w:eastAsia="Times New Roman" w:cstheme="minorHAnsi"/>
          <w:color w:val="000000" w:themeColor="text1"/>
          <w:sz w:val="22"/>
          <w:szCs w:val="22"/>
          <w:lang w:eastAsia="en-US"/>
        </w:rPr>
        <w:footnoteReference w:id="4"/>
      </w:r>
      <w:r w:rsidRPr="00682B25">
        <w:rPr>
          <w:rFonts w:eastAsia="Times New Roman" w:cstheme="minorHAnsi"/>
          <w:color w:val="000000" w:themeColor="text1"/>
          <w:sz w:val="22"/>
          <w:szCs w:val="22"/>
          <w:lang w:eastAsia="en-US"/>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3740791D" w14:textId="77777777" w:rsidR="00C532E2" w:rsidRPr="00682B25" w:rsidRDefault="00C532E2" w:rsidP="00C532E2">
      <w:pPr>
        <w:spacing w:after="0" w:line="240" w:lineRule="auto"/>
        <w:jc w:val="both"/>
        <w:rPr>
          <w:rFonts w:cstheme="minorHAnsi"/>
          <w:i/>
          <w:iCs/>
          <w:color w:val="7030A0"/>
          <w:sz w:val="22"/>
          <w:szCs w:val="22"/>
        </w:rPr>
      </w:pPr>
      <w:r w:rsidRPr="00682B25">
        <w:rPr>
          <w:rFonts w:cstheme="minorHAnsi"/>
          <w:i/>
          <w:iCs/>
          <w:sz w:val="22"/>
          <w:szCs w:val="22"/>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682B25">
        <w:rPr>
          <w:rFonts w:cstheme="minorHAnsi"/>
          <w:i/>
          <w:iCs/>
          <w:color w:val="7030A0"/>
          <w:sz w:val="22"/>
          <w:szCs w:val="22"/>
        </w:rPr>
        <w:t>.</w:t>
      </w:r>
    </w:p>
    <w:p w14:paraId="3F732B6C" w14:textId="77777777" w:rsidR="00C532E2" w:rsidRDefault="00C532E2" w:rsidP="00C532E2">
      <w:pPr>
        <w:spacing w:after="0" w:line="240" w:lineRule="auto"/>
        <w:ind w:firstLine="567"/>
        <w:jc w:val="both"/>
        <w:rPr>
          <w:rFonts w:cstheme="minorHAnsi"/>
          <w:sz w:val="22"/>
          <w:szCs w:val="22"/>
        </w:rPr>
      </w:pPr>
      <w:r w:rsidRPr="00682B25">
        <w:rPr>
          <w:rFonts w:cstheme="minorHAnsi"/>
          <w:sz w:val="22"/>
          <w:szCs w:val="22"/>
        </w:rPr>
        <w:t>5.</w:t>
      </w:r>
      <w:r>
        <w:rPr>
          <w:rFonts w:cstheme="minorHAnsi"/>
          <w:sz w:val="22"/>
          <w:szCs w:val="22"/>
        </w:rPr>
        <w:t>7</w:t>
      </w:r>
      <w:r w:rsidRPr="00682B25">
        <w:rPr>
          <w:rFonts w:cstheme="minorHAnsi"/>
          <w:sz w:val="22"/>
          <w:szCs w:val="22"/>
        </w:rPr>
        <w:t xml:space="preserve">. </w:t>
      </w:r>
      <w:r w:rsidRPr="0003572D">
        <w:rPr>
          <w:rFonts w:cstheme="minorHAnsi"/>
          <w:sz w:val="22"/>
          <w:szCs w:val="22"/>
        </w:rPr>
        <w:t xml:space="preserve">Tiekėjo siūlomos </w:t>
      </w:r>
      <w:r>
        <w:rPr>
          <w:rFonts w:cstheme="minorHAnsi"/>
          <w:sz w:val="22"/>
          <w:szCs w:val="22"/>
        </w:rPr>
        <w:t>paslaugos</w:t>
      </w:r>
      <w:r w:rsidRPr="0003572D">
        <w:rPr>
          <w:rFonts w:cstheme="minorHAnsi"/>
          <w:sz w:val="22"/>
          <w:szCs w:val="22"/>
        </w:rPr>
        <w:t xml:space="preserve"> turi nekelti grėsmės nacionaliniam saugumui, kaip nurodyta VPĮ 37 straipsnio 8 dalyje. Nustačiusi pasiūlymų eilę perkančioji organizacija kreipsis į Nacionaliniam saugumui užtikrinti svarbių objektų apsaugos koordinavimo komisiją dėl numatomo sudaryti sandorio atitikties nacionalinio saugumo interesams. Perkančioji organizacija prašys tiekėjo pateikti Nacionaliniam saugumui užtikrinti svarbių objektų apsaugos koordinavimo komisijos prašomus dokumentus. </w:t>
      </w:r>
    </w:p>
    <w:p w14:paraId="40559890" w14:textId="77777777" w:rsidR="00C532E2" w:rsidRDefault="00C532E2" w:rsidP="00C532E2">
      <w:pPr>
        <w:spacing w:after="0" w:line="240" w:lineRule="auto"/>
        <w:ind w:firstLine="567"/>
        <w:jc w:val="both"/>
        <w:rPr>
          <w:rFonts w:cstheme="minorHAnsi"/>
          <w:sz w:val="22"/>
          <w:szCs w:val="22"/>
        </w:rPr>
      </w:pPr>
      <w:r>
        <w:rPr>
          <w:rFonts w:cstheme="minorHAnsi"/>
          <w:sz w:val="22"/>
          <w:szCs w:val="22"/>
        </w:rPr>
        <w:t xml:space="preserve">5.8. </w:t>
      </w:r>
      <w:r w:rsidRPr="0003572D">
        <w:rPr>
          <w:rFonts w:cstheme="minorHAnsi"/>
          <w:sz w:val="22"/>
          <w:szCs w:val="22"/>
        </w:rPr>
        <w:t xml:space="preserve">Perkančioji organizacija laiko, kad tiekėjas kelia grėsmę nacionaliniam saugumui kai sandorio pagrindu susidarytų aplinkybės, nurodytos </w:t>
      </w:r>
      <w:r w:rsidRPr="0003572D">
        <w:rPr>
          <w:rFonts w:cstheme="minorHAnsi"/>
          <w:i/>
          <w:iCs/>
          <w:sz w:val="22"/>
          <w:szCs w:val="22"/>
        </w:rPr>
        <w:t>Nacionaliniam saugumui užtikrinti svarbių objektų apsaugos įstatymo 13 straipsnio 4 dalies 1 punkte</w:t>
      </w:r>
      <w:r w:rsidRPr="0003572D">
        <w:rPr>
          <w:rFonts w:cstheme="minorHAnsi"/>
          <w:sz w:val="22"/>
          <w:szCs w:val="22"/>
        </w:rPr>
        <w:t>. Nustačiusi pasiūlymų eilę perkančioji organizacija kreipsis į Nacionaliniam saugumui užtikrinti svarbių objektų apsaugos koordinavimo komisiją dėl numatomo sudaryti sandorio atitikties nacionalinio saugumo interesams. Perkančioji organizacija prašys tiekėjo pateikti Nacionaliniam saugumui užtikrinti svarbių objektų apsaugos koordinavimo komisijos prašomus dokumentus. </w:t>
      </w:r>
    </w:p>
    <w:p w14:paraId="2ECAAD59" w14:textId="77777777" w:rsidR="00C532E2" w:rsidRPr="00833E44" w:rsidRDefault="00C532E2" w:rsidP="00C532E2">
      <w:pPr>
        <w:spacing w:after="0" w:line="240" w:lineRule="auto"/>
        <w:ind w:firstLine="567"/>
        <w:jc w:val="both"/>
        <w:rPr>
          <w:rFonts w:cstheme="minorHAnsi"/>
          <w:i/>
          <w:iCs/>
          <w:color w:val="FF0000"/>
          <w:sz w:val="22"/>
          <w:szCs w:val="22"/>
        </w:rPr>
      </w:pPr>
      <w:r>
        <w:rPr>
          <w:rFonts w:cstheme="minorHAnsi"/>
          <w:sz w:val="22"/>
          <w:szCs w:val="22"/>
        </w:rPr>
        <w:t xml:space="preserve">5.9. </w:t>
      </w:r>
      <w:r w:rsidRPr="00682B25">
        <w:rPr>
          <w:rFonts w:cstheme="minorHAnsi"/>
          <w:sz w:val="22"/>
          <w:szCs w:val="22"/>
        </w:rPr>
        <w:t xml:space="preserve">Perkančioji organizacija </w:t>
      </w:r>
      <w:r w:rsidRPr="00682B25">
        <w:rPr>
          <w:rFonts w:cstheme="minorHAnsi"/>
          <w:color w:val="000000"/>
          <w:sz w:val="22"/>
          <w:szCs w:val="22"/>
          <w:shd w:val="clear" w:color="auto" w:fill="FFFFFF"/>
        </w:rPr>
        <w:t>laiko, kad tiekėjas turi interesų, galinčių kelti grėsmę nacionaliniam saugumui</w:t>
      </w:r>
      <w:r w:rsidRPr="00682B25">
        <w:rPr>
          <w:rFonts w:cstheme="minorHAnsi"/>
          <w:sz w:val="22"/>
          <w:szCs w:val="22"/>
        </w:rPr>
        <w:t xml:space="preserve">, jei jis, </w:t>
      </w:r>
      <w:r w:rsidRPr="00682B25">
        <w:rPr>
          <w:rFonts w:cstheme="minorHAnsi"/>
          <w:color w:val="000000"/>
          <w:sz w:val="22"/>
          <w:szCs w:val="22"/>
          <w:shd w:val="clear" w:color="auto" w:fill="FFFFFF"/>
        </w:rPr>
        <w:t xml:space="preserve">jo subtiekėjas (-ai) ar ūkio subjektas (-ai), kurių pajėgumais remiamasi, kurie patys ar juos kontroliuojantys asmenys atitinka VPĮ 47 straipsnio 9 dalyje nustatytas sąlygas. Tiekėjas su pasiūlymu turi pateikti </w:t>
      </w:r>
      <w:r w:rsidRPr="00682B25">
        <w:rPr>
          <w:rFonts w:eastAsia="Times New Roman" w:cstheme="minorHAnsi"/>
          <w:color w:val="000000" w:themeColor="text1"/>
          <w:sz w:val="22"/>
          <w:szCs w:val="22"/>
          <w:lang w:eastAsia="en-US"/>
        </w:rPr>
        <w:t>Viešųjų pirkimų tarnybos nustatytos formos atitikties deklaraciją</w:t>
      </w:r>
      <w:r w:rsidRPr="00682B25">
        <w:rPr>
          <w:rStyle w:val="Puslapioinaosnuoroda"/>
          <w:rFonts w:eastAsia="Times New Roman" w:cstheme="minorHAnsi"/>
          <w:color w:val="000000" w:themeColor="text1"/>
          <w:sz w:val="22"/>
          <w:szCs w:val="22"/>
          <w:lang w:eastAsia="en-US"/>
        </w:rPr>
        <w:footnoteReference w:id="5"/>
      </w:r>
      <w:r w:rsidRPr="00682B25">
        <w:rPr>
          <w:rFonts w:eastAsia="Times New Roman" w:cstheme="minorHAnsi"/>
          <w:color w:val="000000" w:themeColor="text1"/>
          <w:sz w:val="22"/>
          <w:szCs w:val="22"/>
          <w:lang w:eastAsia="en-US"/>
        </w:rPr>
        <w:t xml:space="preserve">. Perkančioji organizacija iš ekonomiškai naudingiausią pasiūlymą pateikusio tiekėjo reikalaus pateikti vieną (esant poreikiui – kelis) VPĮ 51 straipsnio 12 dalyje numatytą dokumentą. </w:t>
      </w:r>
    </w:p>
    <w:p w14:paraId="3068EB6D" w14:textId="77777777" w:rsidR="00C532E2" w:rsidRPr="00682B25" w:rsidRDefault="00C532E2" w:rsidP="00C532E2">
      <w:pPr>
        <w:spacing w:after="0" w:line="240" w:lineRule="auto"/>
        <w:ind w:firstLine="567"/>
        <w:jc w:val="both"/>
        <w:rPr>
          <w:rFonts w:cstheme="minorHAnsi"/>
          <w:i/>
          <w:iCs/>
          <w:sz w:val="22"/>
          <w:szCs w:val="22"/>
          <w:shd w:val="clear" w:color="auto" w:fill="FFFFFF"/>
        </w:rPr>
      </w:pPr>
      <w:r w:rsidRPr="00682B25">
        <w:rPr>
          <w:rFonts w:cstheme="minorHAnsi"/>
          <w:i/>
          <w:iCs/>
          <w:sz w:val="22"/>
          <w:szCs w:val="22"/>
          <w:shd w:val="clear" w:color="auto" w:fill="FFFFFF"/>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36" w:name="_Toc218583256"/>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7"/>
      <w:bookmarkEnd w:id="28"/>
      <w:bookmarkEnd w:id="29"/>
      <w:bookmarkEnd w:id="36"/>
    </w:p>
    <w:p w14:paraId="3D47F821" w14:textId="3C16AAF0" w:rsidR="00EF5623" w:rsidRPr="00F009D3" w:rsidRDefault="00EF5623" w:rsidP="00F8777C">
      <w:pPr>
        <w:pStyle w:val="Sraopastraipa"/>
        <w:numPr>
          <w:ilvl w:val="1"/>
          <w:numId w:val="12"/>
        </w:numPr>
        <w:spacing w:after="0" w:line="20" w:lineRule="atLeast"/>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37F5124E" w14:textId="6E37A70E" w:rsidR="00E101B8" w:rsidRPr="00F009D3" w:rsidRDefault="00EC4CB7" w:rsidP="00F8777C">
      <w:pPr>
        <w:pStyle w:val="Sraopastraipa"/>
        <w:numPr>
          <w:ilvl w:val="2"/>
          <w:numId w:val="7"/>
        </w:numPr>
        <w:spacing w:after="0" w:line="240" w:lineRule="auto"/>
        <w:ind w:left="0" w:firstLine="567"/>
        <w:jc w:val="both"/>
        <w:rPr>
          <w:rFonts w:cstheme="minorHAnsi"/>
          <w:sz w:val="22"/>
          <w:szCs w:val="22"/>
        </w:rPr>
      </w:pPr>
      <w:r w:rsidRPr="00F009D3">
        <w:rPr>
          <w:rFonts w:eastAsiaTheme="minorHAnsi" w:cstheme="minorHAnsi"/>
          <w:b/>
          <w:iCs/>
          <w:sz w:val="22"/>
          <w:szCs w:val="22"/>
        </w:rPr>
        <w:t>Pirmąjį voką sudaro CVP IS pasiūlymo lango „Tinkamumo kriterijai“ ir „Techninis“ skiltyse prisegti dokumentai ir nurodyta informacija:</w:t>
      </w:r>
      <w:r w:rsidR="00F009D3" w:rsidRPr="00F009D3">
        <w:rPr>
          <w:rFonts w:eastAsiaTheme="minorHAnsi" w:cstheme="minorHAnsi"/>
          <w:b/>
          <w:iCs/>
          <w:sz w:val="22"/>
          <w:szCs w:val="22"/>
        </w:rPr>
        <w:t xml:space="preserve"> </w:t>
      </w:r>
      <w:r w:rsidR="00E101B8" w:rsidRPr="00F009D3">
        <w:rPr>
          <w:rFonts w:cstheme="minorHAnsi"/>
          <w:sz w:val="22"/>
          <w:szCs w:val="22"/>
        </w:rPr>
        <w:t xml:space="preserve">užpildyta </w:t>
      </w:r>
      <w:r w:rsidR="005F152B" w:rsidRPr="00F009D3">
        <w:rPr>
          <w:rFonts w:cstheme="minorHAnsi"/>
          <w:sz w:val="22"/>
          <w:szCs w:val="22"/>
        </w:rPr>
        <w:t>p</w:t>
      </w:r>
      <w:r w:rsidR="00E101B8" w:rsidRPr="00F009D3">
        <w:rPr>
          <w:rFonts w:cstheme="minorHAnsi"/>
          <w:sz w:val="22"/>
          <w:szCs w:val="22"/>
        </w:rPr>
        <w:t>asiūlymo formos</w:t>
      </w:r>
      <w:r w:rsidR="000E7CF8" w:rsidRPr="00F009D3">
        <w:rPr>
          <w:rFonts w:cstheme="minorHAnsi"/>
          <w:sz w:val="22"/>
          <w:szCs w:val="22"/>
        </w:rPr>
        <w:t xml:space="preserve">, pateiktos specialiųjų pirkimo sąlygų </w:t>
      </w:r>
      <w:r w:rsidR="00BD7BAD" w:rsidRPr="00597EAD">
        <w:rPr>
          <w:rFonts w:cstheme="minorHAnsi"/>
          <w:sz w:val="22"/>
          <w:szCs w:val="22"/>
        </w:rPr>
        <w:t>3</w:t>
      </w:r>
      <w:r w:rsidR="00E8556D">
        <w:rPr>
          <w:rFonts w:cstheme="minorHAnsi"/>
          <w:sz w:val="22"/>
          <w:szCs w:val="22"/>
        </w:rPr>
        <w:t>.1</w:t>
      </w:r>
      <w:r w:rsidR="00277A59" w:rsidRPr="00597EAD">
        <w:rPr>
          <w:rFonts w:cstheme="minorHAnsi"/>
          <w:sz w:val="22"/>
          <w:szCs w:val="22"/>
        </w:rPr>
        <w:t xml:space="preserve"> pried</w:t>
      </w:r>
      <w:r w:rsidR="008374C8" w:rsidRPr="00597EAD">
        <w:rPr>
          <w:rFonts w:cstheme="minorHAnsi"/>
          <w:sz w:val="22"/>
          <w:szCs w:val="22"/>
        </w:rPr>
        <w:t>e</w:t>
      </w:r>
      <w:r w:rsidR="00277A59" w:rsidRPr="00597EAD">
        <w:rPr>
          <w:rFonts w:cstheme="minorHAnsi"/>
          <w:sz w:val="22"/>
          <w:szCs w:val="22"/>
        </w:rPr>
        <w:t xml:space="preserve"> „Pasiūlymo forma“</w:t>
      </w:r>
      <w:r w:rsidR="00597EAD" w:rsidRPr="00597EAD">
        <w:rPr>
          <w:rFonts w:cstheme="minorHAnsi"/>
          <w:sz w:val="22"/>
          <w:szCs w:val="22"/>
        </w:rPr>
        <w:t>, pasiūlymo A</w:t>
      </w:r>
      <w:r w:rsidR="006D59EC" w:rsidRPr="00597EAD">
        <w:rPr>
          <w:rFonts w:cstheme="minorHAnsi"/>
          <w:sz w:val="22"/>
          <w:szCs w:val="22"/>
        </w:rPr>
        <w:t xml:space="preserve"> </w:t>
      </w:r>
      <w:r w:rsidR="00E101B8" w:rsidRPr="00597EAD">
        <w:rPr>
          <w:rFonts w:cstheme="minorHAnsi"/>
          <w:sz w:val="22"/>
          <w:szCs w:val="22"/>
        </w:rPr>
        <w:t>dalis</w:t>
      </w:r>
      <w:r w:rsidR="00597EAD" w:rsidRPr="00597EAD">
        <w:rPr>
          <w:rFonts w:cstheme="minorHAnsi"/>
          <w:sz w:val="22"/>
          <w:szCs w:val="22"/>
        </w:rPr>
        <w:t>,</w:t>
      </w:r>
      <w:r w:rsidR="006D59EC" w:rsidRPr="00597EAD">
        <w:rPr>
          <w:rFonts w:cstheme="minorHAnsi"/>
          <w:sz w:val="22"/>
          <w:szCs w:val="22"/>
        </w:rPr>
        <w:t xml:space="preserve"> ir</w:t>
      </w:r>
      <w:r w:rsidR="002C11E2" w:rsidRPr="00597EAD">
        <w:rPr>
          <w:rFonts w:cstheme="minorHAnsi"/>
          <w:sz w:val="22"/>
          <w:szCs w:val="22"/>
        </w:rPr>
        <w:t xml:space="preserve"> šioje </w:t>
      </w:r>
      <w:r w:rsidR="009D4E12">
        <w:rPr>
          <w:rFonts w:cstheme="minorHAnsi"/>
          <w:sz w:val="22"/>
          <w:szCs w:val="22"/>
        </w:rPr>
        <w:t>p</w:t>
      </w:r>
      <w:r w:rsidR="001446C7" w:rsidRPr="00597EAD">
        <w:rPr>
          <w:rFonts w:cstheme="minorHAnsi"/>
          <w:sz w:val="22"/>
          <w:szCs w:val="22"/>
        </w:rPr>
        <w:t xml:space="preserve">asiūlymo formos </w:t>
      </w:r>
      <w:r w:rsidR="002C11E2" w:rsidRPr="00597EAD">
        <w:rPr>
          <w:rFonts w:cstheme="minorHAnsi"/>
          <w:sz w:val="22"/>
          <w:szCs w:val="22"/>
        </w:rPr>
        <w:t>dalyje nurodyti pateiktini dokumentai</w:t>
      </w:r>
      <w:r w:rsidR="00084132" w:rsidRPr="00597EAD">
        <w:rPr>
          <w:rFonts w:cstheme="minorHAnsi"/>
          <w:sz w:val="22"/>
          <w:szCs w:val="22"/>
        </w:rPr>
        <w:t xml:space="preserve"> b</w:t>
      </w:r>
      <w:r w:rsidR="00084132" w:rsidRPr="00F009D3">
        <w:rPr>
          <w:rFonts w:cstheme="minorHAnsi"/>
          <w:sz w:val="22"/>
          <w:szCs w:val="22"/>
        </w:rPr>
        <w:t>ei kiti tiekėjo teikiami dokumentai</w:t>
      </w:r>
      <w:r w:rsidR="009C5EFF" w:rsidRPr="00F009D3">
        <w:rPr>
          <w:rFonts w:cstheme="minorHAnsi"/>
          <w:sz w:val="22"/>
          <w:szCs w:val="22"/>
        </w:rPr>
        <w:t>;</w:t>
      </w:r>
      <w:r w:rsidR="005F152B" w:rsidRPr="00F009D3">
        <w:rPr>
          <w:rFonts w:cstheme="minorHAnsi"/>
          <w:sz w:val="22"/>
          <w:szCs w:val="22"/>
        </w:rPr>
        <w:t xml:space="preserve"> </w:t>
      </w:r>
    </w:p>
    <w:p w14:paraId="54BFB2F8" w14:textId="10CA7436" w:rsidR="00C41507" w:rsidRPr="00C532E2" w:rsidRDefault="00EC4CB7" w:rsidP="006656C4">
      <w:pPr>
        <w:pStyle w:val="Sraopastraipa"/>
        <w:numPr>
          <w:ilvl w:val="2"/>
          <w:numId w:val="7"/>
        </w:numPr>
        <w:spacing w:after="0" w:line="20" w:lineRule="atLeast"/>
        <w:ind w:left="0" w:firstLine="567"/>
        <w:jc w:val="both"/>
        <w:rPr>
          <w:rFonts w:cstheme="minorHAnsi"/>
          <w:b/>
          <w:sz w:val="22"/>
          <w:szCs w:val="22"/>
        </w:rPr>
      </w:pPr>
      <w:r w:rsidRPr="00682B25">
        <w:rPr>
          <w:rFonts w:cstheme="minorHAnsi"/>
          <w:b/>
          <w:sz w:val="22"/>
          <w:szCs w:val="22"/>
        </w:rPr>
        <w:t>Antrąjį voką sudaro</w:t>
      </w:r>
      <w:r w:rsidR="00DE29F0" w:rsidRPr="00682B25">
        <w:rPr>
          <w:rFonts w:cstheme="minorHAnsi"/>
          <w:b/>
          <w:sz w:val="22"/>
          <w:szCs w:val="22"/>
        </w:rPr>
        <w:t xml:space="preserve"> CVP IS</w:t>
      </w:r>
      <w:r w:rsidRPr="00682B25">
        <w:rPr>
          <w:rFonts w:cstheme="minorHAnsi"/>
          <w:b/>
          <w:sz w:val="22"/>
          <w:szCs w:val="22"/>
        </w:rPr>
        <w:t xml:space="preserve"> pasiūlymo lango „Finansinis“</w:t>
      </w:r>
      <w:r w:rsidR="006616B4" w:rsidRPr="00682B25">
        <w:rPr>
          <w:rFonts w:cstheme="minorHAnsi"/>
          <w:b/>
          <w:sz w:val="22"/>
          <w:szCs w:val="22"/>
        </w:rPr>
        <w:t xml:space="preserve"> </w:t>
      </w:r>
      <w:r w:rsidR="00E3277D" w:rsidRPr="00682B25">
        <w:rPr>
          <w:rFonts w:cstheme="minorHAnsi"/>
          <w:b/>
          <w:sz w:val="22"/>
          <w:szCs w:val="22"/>
        </w:rPr>
        <w:t xml:space="preserve">skiltyje </w:t>
      </w:r>
      <w:r w:rsidRPr="00682B25">
        <w:rPr>
          <w:rFonts w:cstheme="minorHAnsi"/>
          <w:b/>
          <w:sz w:val="22"/>
          <w:szCs w:val="22"/>
        </w:rPr>
        <w:t>prisegti dokumentai ir nurodyta informacija:</w:t>
      </w:r>
      <w:r w:rsidR="00F009D3">
        <w:rPr>
          <w:rFonts w:cstheme="minorHAnsi"/>
          <w:b/>
          <w:sz w:val="22"/>
          <w:szCs w:val="22"/>
        </w:rPr>
        <w:t xml:space="preserve"> </w:t>
      </w:r>
      <w:r w:rsidR="00CC108F" w:rsidRPr="00682B25">
        <w:rPr>
          <w:rFonts w:cstheme="minorHAnsi"/>
          <w:color w:val="000000"/>
          <w:sz w:val="22"/>
          <w:szCs w:val="22"/>
        </w:rPr>
        <w:t xml:space="preserve">užpildyta </w:t>
      </w:r>
      <w:r w:rsidR="005F152B" w:rsidRPr="00682B25">
        <w:rPr>
          <w:rFonts w:cstheme="minorHAnsi"/>
          <w:color w:val="000000"/>
          <w:sz w:val="22"/>
          <w:szCs w:val="22"/>
        </w:rPr>
        <w:t>p</w:t>
      </w:r>
      <w:r w:rsidR="00CC108F" w:rsidRPr="00682B25">
        <w:rPr>
          <w:rFonts w:cstheme="minorHAnsi"/>
          <w:color w:val="000000"/>
          <w:sz w:val="22"/>
          <w:szCs w:val="22"/>
        </w:rPr>
        <w:t>asiūlymo formos</w:t>
      </w:r>
      <w:r w:rsidR="0081570A" w:rsidRPr="00682B25">
        <w:rPr>
          <w:rFonts w:cstheme="minorHAnsi"/>
          <w:color w:val="000000"/>
          <w:sz w:val="22"/>
          <w:szCs w:val="22"/>
        </w:rPr>
        <w:t xml:space="preserve">, </w:t>
      </w:r>
      <w:r w:rsidR="0081570A" w:rsidRPr="00682B25">
        <w:rPr>
          <w:rFonts w:cstheme="minorHAnsi"/>
          <w:sz w:val="22"/>
          <w:szCs w:val="22"/>
        </w:rPr>
        <w:t xml:space="preserve">pateiktos specialiųjų pirkimo </w:t>
      </w:r>
      <w:r w:rsidR="0081570A" w:rsidRPr="00597EAD">
        <w:rPr>
          <w:rFonts w:cstheme="minorHAnsi"/>
          <w:sz w:val="22"/>
          <w:szCs w:val="22"/>
        </w:rPr>
        <w:t xml:space="preserve">sąlygų </w:t>
      </w:r>
      <w:r w:rsidR="00BD7BAD" w:rsidRPr="00597EAD">
        <w:rPr>
          <w:rFonts w:cstheme="minorHAnsi"/>
          <w:sz w:val="22"/>
          <w:szCs w:val="22"/>
        </w:rPr>
        <w:t>3</w:t>
      </w:r>
      <w:r w:rsidR="00E8556D">
        <w:rPr>
          <w:rFonts w:cstheme="minorHAnsi"/>
          <w:sz w:val="22"/>
          <w:szCs w:val="22"/>
        </w:rPr>
        <w:t>.2</w:t>
      </w:r>
      <w:r w:rsidR="008374C8" w:rsidRPr="00597EAD">
        <w:rPr>
          <w:rFonts w:cstheme="minorHAnsi"/>
          <w:sz w:val="22"/>
          <w:szCs w:val="22"/>
        </w:rPr>
        <w:t xml:space="preserve"> priede „Pasiūlymo forma“</w:t>
      </w:r>
      <w:r w:rsidR="00597EAD">
        <w:rPr>
          <w:rFonts w:cstheme="minorHAnsi"/>
          <w:sz w:val="22"/>
          <w:szCs w:val="22"/>
        </w:rPr>
        <w:t>,</w:t>
      </w:r>
      <w:r w:rsidR="0081570A" w:rsidRPr="00682B25">
        <w:rPr>
          <w:rFonts w:cstheme="minorHAnsi"/>
          <w:sz w:val="22"/>
          <w:szCs w:val="22"/>
        </w:rPr>
        <w:t xml:space="preserve"> </w:t>
      </w:r>
      <w:r w:rsidR="00597EAD">
        <w:rPr>
          <w:rFonts w:cstheme="minorHAnsi"/>
          <w:sz w:val="22"/>
          <w:szCs w:val="22"/>
        </w:rPr>
        <w:lastRenderedPageBreak/>
        <w:t xml:space="preserve">pasiūlymo B </w:t>
      </w:r>
      <w:r w:rsidR="0081570A" w:rsidRPr="00682B25">
        <w:rPr>
          <w:rFonts w:cstheme="minorHAnsi"/>
          <w:sz w:val="22"/>
          <w:szCs w:val="22"/>
        </w:rPr>
        <w:t>dalis,</w:t>
      </w:r>
      <w:r w:rsidR="00CC108F" w:rsidRPr="00682B25">
        <w:rPr>
          <w:rFonts w:cstheme="minorHAnsi"/>
          <w:sz w:val="22"/>
          <w:szCs w:val="22"/>
        </w:rPr>
        <w:t xml:space="preserve"> kurioje įrašoma </w:t>
      </w:r>
      <w:r w:rsidR="005F152B" w:rsidRPr="00682B25">
        <w:rPr>
          <w:rFonts w:cstheme="minorHAnsi"/>
          <w:sz w:val="22"/>
          <w:szCs w:val="22"/>
        </w:rPr>
        <w:t>p</w:t>
      </w:r>
      <w:r w:rsidR="00CC108F" w:rsidRPr="00682B25">
        <w:rPr>
          <w:rFonts w:cstheme="minorHAnsi"/>
          <w:sz w:val="22"/>
          <w:szCs w:val="22"/>
        </w:rPr>
        <w:t xml:space="preserve">asiūlymo kaina </w:t>
      </w:r>
      <w:r w:rsidR="00084132">
        <w:rPr>
          <w:rFonts w:cstheme="minorHAnsi"/>
          <w:sz w:val="22"/>
          <w:szCs w:val="22"/>
        </w:rPr>
        <w:t xml:space="preserve">ir šioje </w:t>
      </w:r>
      <w:r w:rsidR="009D4E12">
        <w:rPr>
          <w:rFonts w:cstheme="minorHAnsi"/>
          <w:sz w:val="22"/>
          <w:szCs w:val="22"/>
        </w:rPr>
        <w:t>p</w:t>
      </w:r>
      <w:r w:rsidR="00084132">
        <w:rPr>
          <w:rFonts w:cstheme="minorHAnsi"/>
          <w:sz w:val="22"/>
          <w:szCs w:val="22"/>
        </w:rPr>
        <w:t>asiūlymo formos dalyje nurodyti pateiktini dokumentai bei kiti tiekėjo teikiami dokumentai</w:t>
      </w:r>
      <w:r w:rsidR="00C532E2">
        <w:rPr>
          <w:rFonts w:cstheme="minorHAnsi"/>
          <w:sz w:val="22"/>
          <w:szCs w:val="22"/>
        </w:rPr>
        <w:t>.</w:t>
      </w:r>
    </w:p>
    <w:p w14:paraId="4346B5CB" w14:textId="13014644" w:rsidR="006656C4" w:rsidRPr="006656C4" w:rsidRDefault="006656C4" w:rsidP="006656C4">
      <w:pPr>
        <w:pStyle w:val="Sraopastraipa"/>
        <w:numPr>
          <w:ilvl w:val="1"/>
          <w:numId w:val="6"/>
        </w:numPr>
        <w:spacing w:line="240" w:lineRule="auto"/>
        <w:ind w:left="0" w:firstLine="567"/>
        <w:jc w:val="both"/>
        <w:rPr>
          <w:rFonts w:cstheme="minorHAnsi"/>
          <w:sz w:val="22"/>
          <w:szCs w:val="22"/>
        </w:rPr>
      </w:pPr>
      <w:r w:rsidRPr="006656C4">
        <w:rPr>
          <w:rFonts w:cstheme="minorHAnsi"/>
          <w:sz w:val="22"/>
          <w:szCs w:val="22"/>
        </w:rPr>
        <w:t xml:space="preserve">Pasiūlymas </w:t>
      </w:r>
      <w:r>
        <w:rPr>
          <w:rFonts w:cstheme="minorHAnsi"/>
          <w:sz w:val="22"/>
          <w:szCs w:val="22"/>
        </w:rPr>
        <w:t xml:space="preserve">(pasiūlymo formos) </w:t>
      </w:r>
      <w:r w:rsidRPr="006656C4">
        <w:rPr>
          <w:rFonts w:cstheme="minorHAnsi"/>
          <w:sz w:val="22"/>
          <w:szCs w:val="22"/>
        </w:rPr>
        <w:t>turi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0AB8F4C1" w14:textId="77777777" w:rsidR="006656C4" w:rsidRPr="006656C4" w:rsidRDefault="006656C4" w:rsidP="006656C4">
      <w:pPr>
        <w:pStyle w:val="Sraopastraipa"/>
        <w:numPr>
          <w:ilvl w:val="2"/>
          <w:numId w:val="6"/>
        </w:numPr>
        <w:spacing w:line="240" w:lineRule="auto"/>
        <w:ind w:left="0" w:firstLine="567"/>
        <w:jc w:val="both"/>
        <w:rPr>
          <w:rFonts w:cstheme="minorHAnsi"/>
          <w:sz w:val="22"/>
          <w:szCs w:val="22"/>
        </w:rPr>
      </w:pPr>
      <w:r w:rsidRPr="006656C4">
        <w:rPr>
          <w:rFonts w:cstheme="minorHAnsi"/>
          <w:sz w:val="22"/>
          <w:szCs w:val="22"/>
        </w:rPr>
        <w:t>pateikiami kvalifikuotu elektroniniu parašu pasirašyti elektroninėmis priemonėmis suformuoti dokumentai;</w:t>
      </w:r>
    </w:p>
    <w:p w14:paraId="25B59ED7" w14:textId="5300F0BC" w:rsidR="00FE325F" w:rsidRPr="006656C4" w:rsidRDefault="006656C4" w:rsidP="006656C4">
      <w:pPr>
        <w:pStyle w:val="Sraopastraipa"/>
        <w:numPr>
          <w:ilvl w:val="2"/>
          <w:numId w:val="6"/>
        </w:numPr>
        <w:spacing w:line="240" w:lineRule="auto"/>
        <w:ind w:left="0" w:firstLine="567"/>
        <w:jc w:val="both"/>
        <w:rPr>
          <w:rFonts w:cstheme="minorHAnsi"/>
          <w:sz w:val="22"/>
          <w:szCs w:val="22"/>
        </w:rPr>
      </w:pPr>
      <w:r w:rsidRPr="006656C4">
        <w:rPr>
          <w:rFonts w:cstheme="minorHAnsi"/>
          <w:sz w:val="22"/>
          <w:szCs w:val="22"/>
        </w:rPr>
        <w:t>skaitmeninės dokumentų kopijos (fiziniu parašu tvirtinami dokumentai turi būti pateikiami pasirašyti ir nuskenuoti).</w:t>
      </w:r>
    </w:p>
    <w:p w14:paraId="4172BF9D" w14:textId="2E1CE623" w:rsidR="00380B99" w:rsidRPr="00482082" w:rsidRDefault="00B11B7D" w:rsidP="006656C4">
      <w:pPr>
        <w:pStyle w:val="Sraopastraipa"/>
        <w:numPr>
          <w:ilvl w:val="1"/>
          <w:numId w:val="6"/>
        </w:numPr>
        <w:spacing w:line="240" w:lineRule="auto"/>
        <w:ind w:left="0" w:firstLine="567"/>
        <w:jc w:val="both"/>
        <w:rPr>
          <w:rFonts w:cstheme="minorHAnsi"/>
          <w:sz w:val="22"/>
          <w:szCs w:val="22"/>
        </w:rPr>
      </w:pPr>
      <w:r w:rsidRPr="00482082">
        <w:rPr>
          <w:rFonts w:cstheme="minorHAnsi"/>
          <w:sz w:val="22"/>
          <w:szCs w:val="22"/>
        </w:rPr>
        <w:t xml:space="preserve">Pasiūlymo forma </w:t>
      </w:r>
      <w:r w:rsidR="0048587E" w:rsidRPr="00482082">
        <w:rPr>
          <w:rFonts w:cstheme="minorHAnsi"/>
          <w:sz w:val="22"/>
          <w:szCs w:val="22"/>
        </w:rPr>
        <w:t>turi būti parengta</w:t>
      </w:r>
      <w:r w:rsidR="00EE44B0" w:rsidRPr="00482082">
        <w:rPr>
          <w:rFonts w:cstheme="minorHAnsi"/>
          <w:sz w:val="22"/>
          <w:szCs w:val="22"/>
        </w:rPr>
        <w:t xml:space="preserve"> </w:t>
      </w:r>
      <w:r w:rsidR="0048587E" w:rsidRPr="00482082">
        <w:rPr>
          <w:rFonts w:cstheme="minorHAnsi"/>
          <w:b/>
          <w:bCs/>
          <w:sz w:val="22"/>
          <w:szCs w:val="22"/>
        </w:rPr>
        <w:t>lietuvių kalba</w:t>
      </w:r>
      <w:r w:rsidR="00D17972" w:rsidRPr="00482082">
        <w:rPr>
          <w:rFonts w:cstheme="minorHAnsi"/>
          <w:sz w:val="22"/>
          <w:szCs w:val="22"/>
        </w:rPr>
        <w:t>.</w:t>
      </w:r>
      <w:r w:rsidR="0048587E" w:rsidRPr="00482082">
        <w:rPr>
          <w:rFonts w:cstheme="minorHAnsi"/>
          <w:sz w:val="22"/>
          <w:szCs w:val="22"/>
        </w:rPr>
        <w:t xml:space="preserve"> </w:t>
      </w:r>
      <w:r w:rsidR="001140D2" w:rsidRPr="00482082">
        <w:rPr>
          <w:rFonts w:cstheme="minorHAnsi"/>
          <w:sz w:val="22"/>
          <w:szCs w:val="22"/>
        </w:rPr>
        <w:t xml:space="preserve">Su pasiūlymu pateikiami dokumentai turi būti parengti lietuvių arba anglų kalba. </w:t>
      </w:r>
      <w:r w:rsidR="00F17A1F" w:rsidRPr="00482082">
        <w:rPr>
          <w:rFonts w:eastAsia="Arial" w:cstheme="minorHAnsi"/>
          <w:sz w:val="22"/>
          <w:szCs w:val="22"/>
        </w:rPr>
        <w:t>Jei kurie nors su pasiūlymu teikiami dokumentai parengti ne</w:t>
      </w:r>
      <w:r w:rsidR="001427AB" w:rsidRPr="00482082">
        <w:rPr>
          <w:rFonts w:eastAsia="Arial" w:cstheme="minorHAnsi"/>
          <w:sz w:val="22"/>
          <w:szCs w:val="22"/>
        </w:rPr>
        <w:t xml:space="preserve"> </w:t>
      </w:r>
      <w:r w:rsidR="001A6288" w:rsidRPr="00482082">
        <w:rPr>
          <w:rFonts w:eastAsia="Arial" w:cstheme="minorHAnsi"/>
          <w:sz w:val="22"/>
          <w:szCs w:val="22"/>
        </w:rPr>
        <w:t xml:space="preserve">reikalaujama </w:t>
      </w:r>
      <w:r w:rsidR="001427AB" w:rsidRPr="00482082">
        <w:rPr>
          <w:rFonts w:eastAsia="Arial" w:cstheme="minorHAnsi"/>
          <w:sz w:val="22"/>
          <w:szCs w:val="22"/>
        </w:rPr>
        <w:t xml:space="preserve">kalba, </w:t>
      </w:r>
      <w:r w:rsidR="003F1D78" w:rsidRPr="00482082">
        <w:rPr>
          <w:rFonts w:eastAsia="Arial" w:cstheme="minorHAnsi"/>
          <w:sz w:val="22"/>
          <w:szCs w:val="22"/>
        </w:rPr>
        <w:t>turi būti pateikt</w:t>
      </w:r>
      <w:r w:rsidR="007A233D" w:rsidRPr="00482082">
        <w:rPr>
          <w:rFonts w:eastAsia="Arial" w:cstheme="minorHAnsi"/>
          <w:sz w:val="22"/>
          <w:szCs w:val="22"/>
        </w:rPr>
        <w:t xml:space="preserve">i dokumentai originalia kalba ir jų </w:t>
      </w:r>
      <w:r w:rsidR="003F1D78" w:rsidRPr="00482082">
        <w:rPr>
          <w:rFonts w:eastAsia="Arial" w:cstheme="minorHAnsi"/>
          <w:sz w:val="22"/>
          <w:szCs w:val="22"/>
        </w:rPr>
        <w:t xml:space="preserve">tikslus vertimas į </w:t>
      </w:r>
      <w:r w:rsidR="40DC6EFC" w:rsidRPr="00482082">
        <w:rPr>
          <w:rFonts w:eastAsia="Arial" w:cstheme="minorHAnsi"/>
          <w:sz w:val="22"/>
          <w:szCs w:val="22"/>
        </w:rPr>
        <w:t>reikalaujamą</w:t>
      </w:r>
      <w:r w:rsidR="001427AB" w:rsidRPr="00482082">
        <w:rPr>
          <w:rFonts w:eastAsia="Arial" w:cstheme="minorHAnsi"/>
          <w:sz w:val="22"/>
          <w:szCs w:val="22"/>
        </w:rPr>
        <w:t xml:space="preserve"> </w:t>
      </w:r>
      <w:r w:rsidR="00141BF1" w:rsidRPr="00482082">
        <w:rPr>
          <w:rFonts w:eastAsia="Arial" w:cstheme="minorHAnsi"/>
          <w:sz w:val="22"/>
          <w:szCs w:val="22"/>
        </w:rPr>
        <w:t>kalbą</w:t>
      </w:r>
      <w:r w:rsidR="00F17A1F" w:rsidRPr="00482082">
        <w:rPr>
          <w:rFonts w:eastAsia="Arial" w:cstheme="minorHAnsi"/>
          <w:sz w:val="22"/>
          <w:szCs w:val="22"/>
        </w:rPr>
        <w:t xml:space="preserve">. </w:t>
      </w:r>
      <w:r w:rsidR="005C7F76" w:rsidRPr="00482082">
        <w:rPr>
          <w:rFonts w:eastAsia="Arial" w:cstheme="minorHAnsi"/>
          <w:sz w:val="22"/>
          <w:szCs w:val="22"/>
        </w:rPr>
        <w:t xml:space="preserve">Perkančiajai organizacijai paprašius, tiekėjas privalo pateikti dokumentų anglų kalba vertimą į lietuvių kalbą. </w:t>
      </w:r>
      <w:r w:rsidR="0085364E" w:rsidRPr="00482082">
        <w:rPr>
          <w:rFonts w:cstheme="minorHAnsi"/>
          <w:sz w:val="22"/>
          <w:szCs w:val="22"/>
        </w:rPr>
        <w:t>Perkančiajai organizacijai turint įtarimų</w:t>
      </w:r>
      <w:r w:rsidR="0048587E" w:rsidRPr="00482082">
        <w:rPr>
          <w:rFonts w:cstheme="minorHAnsi"/>
          <w:sz w:val="22"/>
          <w:szCs w:val="22"/>
        </w:rPr>
        <w:t xml:space="preserve"> dėl pasiūlyme pateikto dokumento vertimo kokybės ir (ar) jo atitikties dokumento originalo turiniui, perkančioji organizacija reikalauja pateikti vertimą atlikusio asmens parašu patvirtintą šio dokumento vertimą. </w:t>
      </w:r>
    </w:p>
    <w:p w14:paraId="7A15AE0A" w14:textId="70E9AA9F" w:rsidR="00EE1C85" w:rsidRPr="00145656" w:rsidRDefault="00EE1C85" w:rsidP="00F8777C">
      <w:pPr>
        <w:pStyle w:val="Antrat1"/>
        <w:numPr>
          <w:ilvl w:val="0"/>
          <w:numId w:val="6"/>
        </w:numPr>
        <w:tabs>
          <w:tab w:val="left" w:pos="709"/>
        </w:tabs>
        <w:rPr>
          <w:rFonts w:asciiTheme="minorHAnsi" w:hAnsiTheme="minorHAnsi" w:cstheme="minorHAnsi"/>
        </w:rPr>
      </w:pPr>
      <w:bookmarkStart w:id="37" w:name="_Toc91497102"/>
      <w:bookmarkStart w:id="38" w:name="_Toc91497103"/>
      <w:bookmarkStart w:id="39" w:name="_Toc91497104"/>
      <w:bookmarkStart w:id="40" w:name="_Toc91497105"/>
      <w:bookmarkStart w:id="41" w:name="_Toc91497106"/>
      <w:bookmarkStart w:id="42" w:name="_Ref39430768"/>
      <w:bookmarkStart w:id="43" w:name="_Ref39430779"/>
      <w:bookmarkStart w:id="44" w:name="_Toc190416438"/>
      <w:bookmarkStart w:id="45" w:name="_Toc218583257"/>
      <w:bookmarkEnd w:id="37"/>
      <w:bookmarkEnd w:id="38"/>
      <w:bookmarkEnd w:id="39"/>
      <w:bookmarkEnd w:id="40"/>
      <w:bookmarkEnd w:id="41"/>
      <w:r w:rsidRPr="00145656">
        <w:rPr>
          <w:rFonts w:asciiTheme="minorHAnsi" w:hAnsiTheme="minorHAnsi" w:cstheme="minorHAnsi"/>
        </w:rPr>
        <w:t>Pasiūlymo galiojimo užtikrinimas</w:t>
      </w:r>
      <w:bookmarkEnd w:id="42"/>
      <w:bookmarkEnd w:id="43"/>
      <w:bookmarkEnd w:id="44"/>
      <w:bookmarkEnd w:id="45"/>
    </w:p>
    <w:p w14:paraId="55FA8AF0" w14:textId="5E6D7192" w:rsidR="00C576BD" w:rsidRPr="00106089" w:rsidRDefault="00655F17" w:rsidP="00106089">
      <w:pPr>
        <w:pStyle w:val="Sraopastraipa"/>
        <w:spacing w:after="0" w:line="240" w:lineRule="auto"/>
        <w:ind w:left="0" w:firstLine="567"/>
        <w:jc w:val="both"/>
        <w:rPr>
          <w:rFonts w:cstheme="minorHAnsi"/>
          <w:sz w:val="22"/>
          <w:szCs w:val="22"/>
        </w:rPr>
      </w:pPr>
      <w:r w:rsidRPr="00682B25">
        <w:rPr>
          <w:rFonts w:cstheme="minorHAnsi"/>
          <w:sz w:val="22"/>
          <w:szCs w:val="22"/>
        </w:rPr>
        <w:t xml:space="preserve">7.1.  </w:t>
      </w:r>
      <w:r w:rsidR="003D3768" w:rsidRPr="00106089">
        <w:rPr>
          <w:rFonts w:cstheme="minorHAnsi"/>
          <w:sz w:val="22"/>
          <w:szCs w:val="22"/>
        </w:rPr>
        <w:t xml:space="preserve">Tiekėjas privalo užtikrinti savo pasiūlymo galiojimą </w:t>
      </w:r>
      <w:r w:rsidR="000D7D49" w:rsidRPr="00106089">
        <w:rPr>
          <w:rFonts w:cstheme="minorHAnsi"/>
          <w:sz w:val="22"/>
          <w:szCs w:val="22"/>
        </w:rPr>
        <w:t xml:space="preserve">netesybomis: </w:t>
      </w:r>
      <w:r w:rsidR="00106089">
        <w:rPr>
          <w:rFonts w:cstheme="minorHAnsi"/>
          <w:sz w:val="22"/>
          <w:szCs w:val="22"/>
        </w:rPr>
        <w:t>11 000,00</w:t>
      </w:r>
      <w:r w:rsidR="00482082" w:rsidRPr="00106089">
        <w:rPr>
          <w:rFonts w:cstheme="minorHAnsi"/>
          <w:sz w:val="22"/>
          <w:szCs w:val="22"/>
        </w:rPr>
        <w:t xml:space="preserve"> Eur</w:t>
      </w:r>
      <w:r w:rsidR="000D7D49" w:rsidRPr="00106089">
        <w:rPr>
          <w:rFonts w:cstheme="minorHAnsi"/>
          <w:sz w:val="22"/>
          <w:szCs w:val="22"/>
        </w:rPr>
        <w:t xml:space="preserve"> </w:t>
      </w:r>
      <w:r w:rsidR="000D7D49" w:rsidRPr="00106089">
        <w:rPr>
          <w:rFonts w:cstheme="minorHAnsi"/>
          <w:b/>
          <w:bCs/>
          <w:sz w:val="22"/>
          <w:szCs w:val="22"/>
        </w:rPr>
        <w:t>bauda</w:t>
      </w:r>
      <w:r w:rsidR="00E74111" w:rsidRPr="00106089">
        <w:rPr>
          <w:rFonts w:cstheme="minorHAnsi"/>
          <w:sz w:val="22"/>
          <w:szCs w:val="22"/>
        </w:rPr>
        <w:t>, kurią priv</w:t>
      </w:r>
      <w:r w:rsidR="008741E1" w:rsidRPr="00106089">
        <w:rPr>
          <w:rFonts w:cstheme="minorHAnsi"/>
          <w:sz w:val="22"/>
          <w:szCs w:val="22"/>
        </w:rPr>
        <w:t>a</w:t>
      </w:r>
      <w:r w:rsidR="00E74111" w:rsidRPr="00106089">
        <w:rPr>
          <w:rFonts w:cstheme="minorHAnsi"/>
          <w:sz w:val="22"/>
          <w:szCs w:val="22"/>
        </w:rPr>
        <w:t>lės sumokėti per 10 darbo dienų</w:t>
      </w:r>
      <w:r w:rsidR="008741E1" w:rsidRPr="00106089">
        <w:rPr>
          <w:rFonts w:cstheme="minorHAnsi"/>
          <w:sz w:val="22"/>
          <w:szCs w:val="22"/>
        </w:rPr>
        <w:t xml:space="preserve"> nuo perkančiosios organizacijos pareikalavimo</w:t>
      </w:r>
      <w:r w:rsidR="006275D6" w:rsidRPr="00106089">
        <w:rPr>
          <w:rFonts w:cstheme="minorHAnsi"/>
          <w:sz w:val="22"/>
          <w:szCs w:val="22"/>
        </w:rPr>
        <w:t>.</w:t>
      </w:r>
      <w:r w:rsidR="000D7D49" w:rsidRPr="00106089">
        <w:rPr>
          <w:rFonts w:cstheme="minorHAnsi"/>
          <w:sz w:val="22"/>
          <w:szCs w:val="22"/>
          <w:highlight w:val="lightGray"/>
        </w:rPr>
        <w:t xml:space="preserve"> </w:t>
      </w:r>
    </w:p>
    <w:p w14:paraId="2B1BFBE6" w14:textId="6EE5138D" w:rsidR="00000B56" w:rsidRPr="00E9683B" w:rsidRDefault="00000B56" w:rsidP="00F8777C">
      <w:pPr>
        <w:pStyle w:val="Sraopastraipa"/>
        <w:numPr>
          <w:ilvl w:val="1"/>
          <w:numId w:val="6"/>
        </w:numPr>
        <w:spacing w:after="0" w:line="240" w:lineRule="auto"/>
        <w:ind w:left="0" w:firstLine="567"/>
        <w:jc w:val="both"/>
        <w:rPr>
          <w:rFonts w:cstheme="minorHAnsi"/>
          <w:b/>
          <w:bCs/>
          <w:color w:val="7030A0"/>
          <w:sz w:val="22"/>
          <w:szCs w:val="22"/>
        </w:rPr>
      </w:pPr>
      <w:r w:rsidRPr="00E9683B">
        <w:rPr>
          <w:rFonts w:cstheme="minorHAnsi"/>
          <w:b/>
          <w:bCs/>
          <w:color w:val="000000" w:themeColor="text1"/>
          <w:sz w:val="22"/>
          <w:szCs w:val="22"/>
        </w:rPr>
        <w:t xml:space="preserve">Dalyvis netenka </w:t>
      </w:r>
      <w:r w:rsidR="007E7231" w:rsidRPr="00E9683B">
        <w:rPr>
          <w:rFonts w:cstheme="minorHAnsi"/>
          <w:b/>
          <w:bCs/>
          <w:color w:val="000000" w:themeColor="text1"/>
          <w:sz w:val="22"/>
          <w:szCs w:val="22"/>
        </w:rPr>
        <w:t>p</w:t>
      </w:r>
      <w:r w:rsidRPr="00E9683B">
        <w:rPr>
          <w:rFonts w:cstheme="minorHAnsi"/>
          <w:b/>
          <w:bCs/>
          <w:color w:val="000000" w:themeColor="text1"/>
          <w:sz w:val="22"/>
          <w:szCs w:val="22"/>
        </w:rPr>
        <w:t>asiūlymo galiojimo užtikrinimo esant bent vienai šių sąlygų</w:t>
      </w:r>
      <w:r w:rsidR="002D61AE" w:rsidRPr="00E9683B">
        <w:rPr>
          <w:rFonts w:cstheme="minorHAnsi"/>
          <w:b/>
          <w:bCs/>
          <w:iCs/>
          <w:color w:val="7030A0"/>
          <w:sz w:val="22"/>
          <w:szCs w:val="22"/>
        </w:rPr>
        <w:t>:</w:t>
      </w:r>
      <w:r w:rsidR="005311C6" w:rsidRPr="00E9683B">
        <w:rPr>
          <w:rFonts w:cstheme="minorHAnsi"/>
          <w:b/>
          <w:bCs/>
          <w:iCs/>
          <w:color w:val="7030A0"/>
          <w:sz w:val="22"/>
          <w:szCs w:val="22"/>
        </w:rPr>
        <w:t xml:space="preserve"> </w:t>
      </w:r>
    </w:p>
    <w:p w14:paraId="239F5622" w14:textId="37307CEB" w:rsidR="0033072F" w:rsidRPr="00682B25" w:rsidRDefault="00902F2D" w:rsidP="00F8777C">
      <w:pPr>
        <w:pStyle w:val="Sraopastraipa"/>
        <w:numPr>
          <w:ilvl w:val="2"/>
          <w:numId w:val="6"/>
        </w:numPr>
        <w:spacing w:after="0" w:line="240" w:lineRule="auto"/>
        <w:ind w:left="0" w:firstLine="567"/>
        <w:jc w:val="both"/>
        <w:rPr>
          <w:rFonts w:cstheme="minorHAnsi"/>
          <w:sz w:val="22"/>
          <w:szCs w:val="22"/>
        </w:rPr>
      </w:pPr>
      <w:r w:rsidRPr="00682B25">
        <w:rPr>
          <w:rFonts w:cstheme="minorHAnsi"/>
          <w:sz w:val="22"/>
          <w:szCs w:val="22"/>
        </w:rPr>
        <w:t xml:space="preserve">tiekėjas </w:t>
      </w:r>
      <w:r w:rsidR="006D27A3" w:rsidRPr="00682B25">
        <w:rPr>
          <w:rFonts w:cstheme="minorHAnsi"/>
          <w:sz w:val="22"/>
          <w:szCs w:val="22"/>
        </w:rPr>
        <w:t>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D63FC3" w:rsidRPr="00682B25">
        <w:rPr>
          <w:rFonts w:cstheme="minorHAnsi"/>
          <w:sz w:val="22"/>
          <w:szCs w:val="22"/>
        </w:rPr>
        <w:t>;</w:t>
      </w:r>
    </w:p>
    <w:p w14:paraId="56F471E2" w14:textId="765485D6" w:rsidR="005B0449" w:rsidRPr="00682B25" w:rsidRDefault="00482647" w:rsidP="00F8777C">
      <w:pPr>
        <w:pStyle w:val="Sraopastraipa"/>
        <w:numPr>
          <w:ilvl w:val="2"/>
          <w:numId w:val="6"/>
        </w:numPr>
        <w:spacing w:after="0" w:line="240" w:lineRule="auto"/>
        <w:ind w:left="0" w:firstLine="567"/>
        <w:jc w:val="both"/>
        <w:rPr>
          <w:rFonts w:cstheme="minorHAnsi"/>
          <w:sz w:val="22"/>
          <w:szCs w:val="22"/>
        </w:rPr>
      </w:pPr>
      <w:r w:rsidRPr="00682B25">
        <w:rPr>
          <w:rFonts w:cstheme="minorHAnsi"/>
          <w:sz w:val="22"/>
          <w:szCs w:val="22"/>
        </w:rPr>
        <w:t>P</w:t>
      </w:r>
      <w:r w:rsidR="005B0449" w:rsidRPr="00682B25">
        <w:rPr>
          <w:rFonts w:cstheme="minorHAnsi"/>
          <w:sz w:val="22"/>
          <w:szCs w:val="22"/>
        </w:rPr>
        <w:t xml:space="preserve">asiūlymo galiojimo laikotarpiu tiekėjas atsisako savo </w:t>
      </w:r>
      <w:r w:rsidR="00183BC8" w:rsidRPr="00682B25">
        <w:rPr>
          <w:rFonts w:cstheme="minorHAnsi"/>
          <w:sz w:val="22"/>
          <w:szCs w:val="22"/>
        </w:rPr>
        <w:t>p</w:t>
      </w:r>
      <w:r w:rsidR="005B0449" w:rsidRPr="00682B25">
        <w:rPr>
          <w:rFonts w:cstheme="minorHAnsi"/>
          <w:sz w:val="22"/>
          <w:szCs w:val="22"/>
        </w:rPr>
        <w:t>asiūlymo arba jo dalies (</w:t>
      </w:r>
      <w:r w:rsidR="00183BC8" w:rsidRPr="00682B25">
        <w:rPr>
          <w:rFonts w:cstheme="minorHAnsi"/>
          <w:sz w:val="22"/>
          <w:szCs w:val="22"/>
        </w:rPr>
        <w:t>p</w:t>
      </w:r>
      <w:r w:rsidR="005B0449" w:rsidRPr="00682B25">
        <w:rPr>
          <w:rFonts w:cstheme="minorHAnsi"/>
          <w:sz w:val="22"/>
          <w:szCs w:val="22"/>
        </w:rPr>
        <w:t xml:space="preserve">asiūlyme nurodyto pirkimo objekto, jo kiekio (apimties), siūlomų kainų, tiekimo ar mokėjimo terminų, kitų </w:t>
      </w:r>
      <w:r w:rsidR="00183BC8" w:rsidRPr="00682B25">
        <w:rPr>
          <w:rFonts w:cstheme="minorHAnsi"/>
          <w:sz w:val="22"/>
          <w:szCs w:val="22"/>
        </w:rPr>
        <w:t>p</w:t>
      </w:r>
      <w:r w:rsidR="005B0449" w:rsidRPr="00682B25">
        <w:rPr>
          <w:rFonts w:cstheme="minorHAnsi"/>
          <w:sz w:val="22"/>
          <w:szCs w:val="22"/>
        </w:rPr>
        <w:t>asiūlyme nurodytų sąlygų);</w:t>
      </w:r>
    </w:p>
    <w:p w14:paraId="0710E3C7" w14:textId="1368C661" w:rsidR="00747BA9" w:rsidRPr="004B07E5" w:rsidRDefault="006D27A3" w:rsidP="00F8777C">
      <w:pPr>
        <w:pStyle w:val="Sraopastraipa"/>
        <w:numPr>
          <w:ilvl w:val="2"/>
          <w:numId w:val="6"/>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w:t>
      </w:r>
      <w:r w:rsidR="00F80E87" w:rsidRPr="00682B25">
        <w:rPr>
          <w:rFonts w:cstheme="minorHAnsi"/>
          <w:sz w:val="22"/>
          <w:szCs w:val="22"/>
        </w:rPr>
        <w:t xml:space="preserve">tiekėjas </w:t>
      </w:r>
      <w:r w:rsidRPr="00682B25">
        <w:rPr>
          <w:rFonts w:cstheme="minorHAnsi"/>
          <w:sz w:val="22"/>
          <w:szCs w:val="22"/>
        </w:rPr>
        <w:t>atsisako sudaryti sutartį pagal šiose pirkimo sąlygose pateiktą sutarties projektą (</w:t>
      </w:r>
      <w:r w:rsidR="00E1142A" w:rsidRPr="00682B25">
        <w:rPr>
          <w:rFonts w:cstheme="minorHAnsi"/>
          <w:sz w:val="22"/>
          <w:szCs w:val="22"/>
        </w:rPr>
        <w:t xml:space="preserve">specialiųjų </w:t>
      </w:r>
      <w:r w:rsidRPr="00682B25">
        <w:rPr>
          <w:rFonts w:cstheme="minorHAnsi"/>
          <w:sz w:val="22"/>
          <w:szCs w:val="22"/>
        </w:rPr>
        <w:t xml:space="preserve">pirkimo sąlygų </w:t>
      </w:r>
      <w:r w:rsidR="00442563">
        <w:rPr>
          <w:rFonts w:cstheme="minorHAnsi"/>
          <w:sz w:val="22"/>
          <w:szCs w:val="22"/>
        </w:rPr>
        <w:t>5</w:t>
      </w:r>
      <w:r w:rsidR="00E1142A" w:rsidRPr="00682B25">
        <w:rPr>
          <w:rFonts w:cstheme="minorHAnsi"/>
          <w:sz w:val="22"/>
          <w:szCs w:val="22"/>
        </w:rPr>
        <w:t xml:space="preserve"> </w:t>
      </w:r>
      <w:r w:rsidRPr="00682B25">
        <w:rPr>
          <w:rFonts w:cstheme="minorHAnsi"/>
          <w:sz w:val="22"/>
          <w:szCs w:val="22"/>
        </w:rPr>
        <w:t>priedą</w:t>
      </w:r>
      <w:r w:rsidR="00E1142A" w:rsidRPr="00682B25">
        <w:rPr>
          <w:rFonts w:cstheme="minorHAnsi"/>
          <w:sz w:val="22"/>
          <w:szCs w:val="22"/>
        </w:rPr>
        <w:t xml:space="preserve"> „Sutarties projektas“</w:t>
      </w:r>
      <w:r w:rsidRPr="00682B25">
        <w:rPr>
          <w:rFonts w:cstheme="minorHAnsi"/>
          <w:sz w:val="22"/>
          <w:szCs w:val="22"/>
        </w:rPr>
        <w:t>). Jei iki perkančiosios organizacijos nurodyto laiko nepasirašo sutarties, laikoma, kad dalyvis atsisakė sudaryti sutartį</w:t>
      </w:r>
      <w:r w:rsidR="004B07E5">
        <w:rPr>
          <w:rFonts w:cstheme="minorHAnsi"/>
          <w:sz w:val="22"/>
          <w:szCs w:val="22"/>
        </w:rPr>
        <w:t>;</w:t>
      </w:r>
    </w:p>
    <w:p w14:paraId="5312A15F" w14:textId="67E87C8A" w:rsidR="004B07E5" w:rsidRPr="004B07E5" w:rsidRDefault="004B07E5" w:rsidP="00F8777C">
      <w:pPr>
        <w:pStyle w:val="Sraopastraipa"/>
        <w:numPr>
          <w:ilvl w:val="2"/>
          <w:numId w:val="6"/>
        </w:numPr>
        <w:tabs>
          <w:tab w:val="left" w:pos="993"/>
          <w:tab w:val="left" w:pos="1418"/>
          <w:tab w:val="left" w:pos="1701"/>
        </w:tabs>
        <w:spacing w:after="0" w:line="240" w:lineRule="auto"/>
        <w:ind w:left="0" w:firstLine="567"/>
        <w:jc w:val="both"/>
        <w:rPr>
          <w:rFonts w:cstheme="minorHAnsi"/>
          <w:iCs/>
          <w:sz w:val="22"/>
          <w:szCs w:val="22"/>
        </w:rPr>
      </w:pPr>
      <w:r>
        <w:rPr>
          <w:rFonts w:cstheme="minorHAnsi"/>
          <w:sz w:val="22"/>
          <w:szCs w:val="22"/>
        </w:rPr>
        <w:t>tiekėjas, kurio pasiūlymas laimėjo viešąjį pirkimą, per 10 (dešimt) darbo dienų nuo sutarties pasirašymo dienos neperveda sutarties sąlygų įvykdymo užtikrinimo – užstato arba nepateikia sutarties sąlygų įvykdymą užtikrinančio dokumento – banko garantijos arba laidavimo draudimo (jei tokio prašoma).</w:t>
      </w:r>
    </w:p>
    <w:p w14:paraId="450FD197" w14:textId="1E85DF04" w:rsidR="00000B56" w:rsidRPr="00682B25" w:rsidRDefault="001F6777" w:rsidP="00F8777C">
      <w:pPr>
        <w:pStyle w:val="Sraopastraipa"/>
        <w:numPr>
          <w:ilvl w:val="1"/>
          <w:numId w:val="6"/>
        </w:numPr>
        <w:spacing w:after="120" w:line="20" w:lineRule="atLeast"/>
        <w:ind w:left="0" w:firstLine="567"/>
        <w:jc w:val="both"/>
        <w:rPr>
          <w:rFonts w:cstheme="minorHAnsi"/>
          <w:sz w:val="22"/>
          <w:szCs w:val="22"/>
        </w:rPr>
      </w:pPr>
      <w:r w:rsidRPr="00682B25">
        <w:rPr>
          <w:rFonts w:cstheme="minorHAnsi"/>
          <w:sz w:val="22"/>
          <w:szCs w:val="22"/>
        </w:rPr>
        <w:t>Perkančioji o</w:t>
      </w:r>
      <w:r w:rsidR="00A524F1" w:rsidRPr="00682B25">
        <w:rPr>
          <w:rFonts w:cstheme="minorHAnsi"/>
          <w:sz w:val="22"/>
          <w:szCs w:val="22"/>
        </w:rPr>
        <w:t>rganizacija</w:t>
      </w:r>
      <w:r w:rsidR="00000B56" w:rsidRPr="00682B25">
        <w:rPr>
          <w:rFonts w:cstheme="minorHAnsi"/>
          <w:sz w:val="22"/>
          <w:szCs w:val="22"/>
        </w:rPr>
        <w:t xml:space="preserve"> gali prašyti </w:t>
      </w:r>
      <w:r w:rsidR="00A524F1" w:rsidRPr="00682B25">
        <w:rPr>
          <w:rFonts w:cstheme="minorHAnsi"/>
          <w:sz w:val="22"/>
          <w:szCs w:val="22"/>
        </w:rPr>
        <w:t>d</w:t>
      </w:r>
      <w:r w:rsidR="00000B56" w:rsidRPr="00682B25">
        <w:rPr>
          <w:rFonts w:cstheme="minorHAnsi"/>
          <w:sz w:val="22"/>
          <w:szCs w:val="22"/>
        </w:rPr>
        <w:t xml:space="preserve">alyvius pratęsti </w:t>
      </w:r>
      <w:r w:rsidR="00A524F1" w:rsidRPr="00682B25">
        <w:rPr>
          <w:rFonts w:cstheme="minorHAnsi"/>
          <w:sz w:val="22"/>
          <w:szCs w:val="22"/>
        </w:rPr>
        <w:t>p</w:t>
      </w:r>
      <w:r w:rsidR="00000B56" w:rsidRPr="00682B25">
        <w:rPr>
          <w:rFonts w:cstheme="minorHAnsi"/>
          <w:sz w:val="22"/>
          <w:szCs w:val="22"/>
        </w:rPr>
        <w:t>asiūlymo galiojimo užtikrinimo laiką iki konkrečiai nurodytos datos.</w:t>
      </w:r>
    </w:p>
    <w:p w14:paraId="0AE871E3" w14:textId="711C0C46" w:rsidR="00000B56" w:rsidRPr="00682B25" w:rsidRDefault="00000B56" w:rsidP="00F8777C">
      <w:pPr>
        <w:pStyle w:val="Sraopastraipa"/>
        <w:numPr>
          <w:ilvl w:val="1"/>
          <w:numId w:val="6"/>
        </w:numPr>
        <w:spacing w:after="120" w:line="20" w:lineRule="atLeast"/>
        <w:ind w:left="0" w:firstLine="567"/>
        <w:jc w:val="both"/>
        <w:rPr>
          <w:rFonts w:cstheme="minorHAnsi"/>
          <w:color w:val="000000" w:themeColor="text1"/>
          <w:sz w:val="22"/>
          <w:szCs w:val="22"/>
        </w:rPr>
      </w:pPr>
      <w:r w:rsidRPr="00E66ED0">
        <w:rPr>
          <w:rFonts w:cstheme="minorHAnsi"/>
          <w:b/>
          <w:bCs/>
          <w:sz w:val="22"/>
          <w:szCs w:val="22"/>
        </w:rPr>
        <w:t xml:space="preserve">Pasiūlymo galiojimo užtikrinimas </w:t>
      </w:r>
      <w:r w:rsidR="00A524F1" w:rsidRPr="00E66ED0">
        <w:rPr>
          <w:rFonts w:cstheme="minorHAnsi"/>
          <w:b/>
          <w:bCs/>
          <w:sz w:val="22"/>
          <w:szCs w:val="22"/>
        </w:rPr>
        <w:t>d</w:t>
      </w:r>
      <w:r w:rsidRPr="00E66ED0">
        <w:rPr>
          <w:rFonts w:cstheme="minorHAnsi"/>
          <w:b/>
          <w:bCs/>
          <w:sz w:val="22"/>
          <w:szCs w:val="22"/>
        </w:rPr>
        <w:t xml:space="preserve">alyviui grąžinamas (arba </w:t>
      </w:r>
      <w:r w:rsidR="005C60F3" w:rsidRPr="00E66ED0">
        <w:rPr>
          <w:rFonts w:cstheme="minorHAnsi"/>
          <w:b/>
          <w:bCs/>
          <w:sz w:val="22"/>
          <w:szCs w:val="22"/>
        </w:rPr>
        <w:t xml:space="preserve">perkančioji organizacija </w:t>
      </w:r>
      <w:r w:rsidRPr="00E66ED0">
        <w:rPr>
          <w:rFonts w:cstheme="minorHAnsi"/>
          <w:b/>
          <w:bCs/>
          <w:sz w:val="22"/>
          <w:szCs w:val="22"/>
        </w:rPr>
        <w:t>atsisako teisių į jį)</w:t>
      </w:r>
      <w:r w:rsidRPr="00E66ED0">
        <w:rPr>
          <w:rFonts w:cstheme="minorHAnsi"/>
          <w:sz w:val="22"/>
          <w:szCs w:val="22"/>
        </w:rPr>
        <w:t xml:space="preserve"> </w:t>
      </w:r>
      <w:r w:rsidRPr="00682B25">
        <w:rPr>
          <w:rFonts w:cstheme="minorHAnsi"/>
          <w:sz w:val="22"/>
          <w:szCs w:val="22"/>
        </w:rPr>
        <w:t xml:space="preserve">per </w:t>
      </w:r>
      <w:r w:rsidR="0013610E" w:rsidRPr="00682B25">
        <w:rPr>
          <w:rFonts w:cstheme="minorHAnsi"/>
          <w:sz w:val="22"/>
          <w:szCs w:val="22"/>
        </w:rPr>
        <w:t xml:space="preserve">specialiųjų </w:t>
      </w:r>
      <w:r w:rsidR="00CC3078" w:rsidRPr="00682B25">
        <w:rPr>
          <w:rFonts w:cstheme="minorHAnsi"/>
          <w:sz w:val="22"/>
          <w:szCs w:val="22"/>
        </w:rPr>
        <w:t>p</w:t>
      </w:r>
      <w:r w:rsidR="00D17945" w:rsidRPr="00682B25">
        <w:rPr>
          <w:rFonts w:cstheme="minorHAnsi"/>
          <w:color w:val="000000"/>
          <w:sz w:val="22"/>
          <w:szCs w:val="22"/>
          <w:shd w:val="clear" w:color="auto" w:fill="FFFFFF"/>
        </w:rPr>
        <w:t>irkimo</w:t>
      </w:r>
      <w:r w:rsidRPr="00682B25">
        <w:rPr>
          <w:rFonts w:cstheme="minorHAnsi"/>
          <w:color w:val="000000"/>
          <w:sz w:val="22"/>
          <w:szCs w:val="22"/>
          <w:shd w:val="clear" w:color="auto" w:fill="FFFFFF"/>
        </w:rPr>
        <w:t xml:space="preserve"> sąlygų </w:t>
      </w:r>
      <w:r w:rsidR="00A11014" w:rsidRPr="00AD09F1">
        <w:rPr>
          <w:rFonts w:cstheme="minorHAnsi"/>
          <w:sz w:val="22"/>
          <w:szCs w:val="22"/>
        </w:rPr>
        <w:t xml:space="preserve">1 priede „Terminai“ </w:t>
      </w:r>
      <w:r w:rsidRPr="00682B25">
        <w:rPr>
          <w:rFonts w:cstheme="minorHAnsi"/>
          <w:sz w:val="22"/>
          <w:szCs w:val="22"/>
        </w:rPr>
        <w:t xml:space="preserve">nustatytą terminą </w:t>
      </w:r>
      <w:r w:rsidRPr="00682B25">
        <w:rPr>
          <w:rFonts w:cstheme="minorHAnsi"/>
          <w:color w:val="000000" w:themeColor="text1"/>
          <w:sz w:val="22"/>
          <w:szCs w:val="22"/>
        </w:rPr>
        <w:t>įvykus bent vienai iš šių sąlygų:</w:t>
      </w:r>
    </w:p>
    <w:p w14:paraId="1265D7C0" w14:textId="5654192E" w:rsidR="00000B56" w:rsidRPr="00682B25" w:rsidRDefault="00000B56" w:rsidP="00F8777C">
      <w:pPr>
        <w:pStyle w:val="Sraopastraipa"/>
        <w:numPr>
          <w:ilvl w:val="2"/>
          <w:numId w:val="6"/>
        </w:numPr>
        <w:spacing w:after="120" w:line="20" w:lineRule="atLeast"/>
        <w:ind w:left="0" w:firstLine="567"/>
        <w:jc w:val="both"/>
        <w:rPr>
          <w:rFonts w:cstheme="minorHAnsi"/>
          <w:color w:val="000000" w:themeColor="text1"/>
          <w:sz w:val="22"/>
          <w:szCs w:val="22"/>
        </w:rPr>
      </w:pPr>
      <w:r w:rsidRPr="00682B25">
        <w:rPr>
          <w:rFonts w:cstheme="minorHAnsi"/>
          <w:color w:val="000000" w:themeColor="text1"/>
          <w:sz w:val="22"/>
          <w:szCs w:val="22"/>
        </w:rPr>
        <w:t xml:space="preserve">pasibaigia </w:t>
      </w:r>
      <w:r w:rsidR="00A524F1" w:rsidRPr="00682B25">
        <w:rPr>
          <w:rFonts w:cstheme="minorHAnsi"/>
          <w:color w:val="000000" w:themeColor="text1"/>
          <w:sz w:val="22"/>
          <w:szCs w:val="22"/>
        </w:rPr>
        <w:t>p</w:t>
      </w:r>
      <w:r w:rsidRPr="00682B25">
        <w:rPr>
          <w:rFonts w:cstheme="minorHAnsi"/>
          <w:color w:val="000000" w:themeColor="text1"/>
          <w:sz w:val="22"/>
          <w:szCs w:val="22"/>
        </w:rPr>
        <w:t xml:space="preserve">asiūlymų užtikrinimo galiojimo laikas ir </w:t>
      </w:r>
      <w:r w:rsidR="00A524F1" w:rsidRPr="00682B25">
        <w:rPr>
          <w:rFonts w:cstheme="minorHAnsi"/>
          <w:color w:val="000000" w:themeColor="text1"/>
          <w:sz w:val="22"/>
          <w:szCs w:val="22"/>
        </w:rPr>
        <w:t>d</w:t>
      </w:r>
      <w:r w:rsidRPr="00682B25">
        <w:rPr>
          <w:rFonts w:cstheme="minorHAnsi"/>
          <w:color w:val="000000" w:themeColor="text1"/>
          <w:sz w:val="22"/>
          <w:szCs w:val="22"/>
        </w:rPr>
        <w:t>alyvis jo nepratęsia ir (ar) ne</w:t>
      </w:r>
      <w:r w:rsidRPr="00682B25">
        <w:rPr>
          <w:rFonts w:cstheme="minorHAnsi"/>
          <w:sz w:val="22"/>
          <w:szCs w:val="22"/>
        </w:rPr>
        <w:t xml:space="preserve">pateikia naujo </w:t>
      </w:r>
      <w:r w:rsidR="00A524F1" w:rsidRPr="00682B25">
        <w:rPr>
          <w:rFonts w:cstheme="minorHAnsi"/>
          <w:sz w:val="22"/>
          <w:szCs w:val="22"/>
        </w:rPr>
        <w:t>p</w:t>
      </w:r>
      <w:r w:rsidRPr="00682B25">
        <w:rPr>
          <w:rFonts w:cstheme="minorHAnsi"/>
          <w:sz w:val="22"/>
          <w:szCs w:val="22"/>
        </w:rPr>
        <w:t>asiūlymo galiojimo užtikrinimą patvirtinančio dokumento (jeigu jo reikalaujama)</w:t>
      </w:r>
      <w:r w:rsidRPr="00682B25">
        <w:rPr>
          <w:rFonts w:cstheme="minorHAnsi"/>
          <w:color w:val="000000" w:themeColor="text1"/>
          <w:sz w:val="22"/>
          <w:szCs w:val="22"/>
        </w:rPr>
        <w:t>;</w:t>
      </w:r>
    </w:p>
    <w:p w14:paraId="6812A2C2" w14:textId="43E00056" w:rsidR="00000B56" w:rsidRPr="00682B25" w:rsidRDefault="00000B56" w:rsidP="00F8777C">
      <w:pPr>
        <w:pStyle w:val="Sraopastraipa"/>
        <w:numPr>
          <w:ilvl w:val="2"/>
          <w:numId w:val="6"/>
        </w:numPr>
        <w:spacing w:after="120" w:line="20" w:lineRule="atLeast"/>
        <w:ind w:left="1276" w:hanging="709"/>
        <w:jc w:val="both"/>
        <w:rPr>
          <w:rFonts w:cstheme="minorHAnsi"/>
          <w:color w:val="000000" w:themeColor="text1"/>
          <w:sz w:val="22"/>
          <w:szCs w:val="22"/>
        </w:rPr>
      </w:pPr>
      <w:r w:rsidRPr="00682B25">
        <w:rPr>
          <w:rFonts w:cstheme="minorHAnsi"/>
          <w:color w:val="000000" w:themeColor="text1"/>
          <w:sz w:val="22"/>
          <w:szCs w:val="22"/>
        </w:rPr>
        <w:t>įsigalioja pasirašyta sutartis;</w:t>
      </w:r>
    </w:p>
    <w:p w14:paraId="0DE463F0" w14:textId="77777777" w:rsidR="00262A5B" w:rsidRPr="00682B25" w:rsidRDefault="00000B56" w:rsidP="00F8777C">
      <w:pPr>
        <w:pStyle w:val="Sraopastraipa"/>
        <w:numPr>
          <w:ilvl w:val="2"/>
          <w:numId w:val="6"/>
        </w:numPr>
        <w:spacing w:after="120" w:line="20" w:lineRule="atLeast"/>
        <w:ind w:left="1276" w:hanging="709"/>
        <w:jc w:val="both"/>
        <w:rPr>
          <w:rFonts w:cstheme="minorHAnsi"/>
          <w:sz w:val="22"/>
          <w:szCs w:val="22"/>
        </w:rPr>
      </w:pPr>
      <w:r w:rsidRPr="00682B25">
        <w:rPr>
          <w:rFonts w:cstheme="minorHAnsi"/>
          <w:color w:val="000000" w:themeColor="text1"/>
          <w:sz w:val="22"/>
          <w:szCs w:val="22"/>
        </w:rPr>
        <w:t xml:space="preserve">nutraukiamos </w:t>
      </w:r>
      <w:r w:rsidR="00A524F1" w:rsidRPr="00682B25">
        <w:rPr>
          <w:rFonts w:cstheme="minorHAnsi"/>
          <w:color w:val="000000" w:themeColor="text1"/>
          <w:sz w:val="22"/>
          <w:szCs w:val="22"/>
        </w:rPr>
        <w:t>p</w:t>
      </w:r>
      <w:r w:rsidRPr="00682B25">
        <w:rPr>
          <w:rFonts w:cstheme="minorHAnsi"/>
          <w:color w:val="000000" w:themeColor="text1"/>
          <w:sz w:val="22"/>
          <w:szCs w:val="22"/>
        </w:rPr>
        <w:t>irkimo procedūros</w:t>
      </w:r>
      <w:r w:rsidR="00262A5B" w:rsidRPr="00682B25">
        <w:rPr>
          <w:rFonts w:cstheme="minorHAnsi"/>
          <w:color w:val="000000" w:themeColor="text1"/>
          <w:sz w:val="22"/>
          <w:szCs w:val="22"/>
        </w:rPr>
        <w:t>;</w:t>
      </w:r>
    </w:p>
    <w:p w14:paraId="2DFAEDA8" w14:textId="0032CC17" w:rsidR="00000B56" w:rsidRPr="00A73CD8" w:rsidRDefault="00111F2D" w:rsidP="00F8777C">
      <w:pPr>
        <w:pStyle w:val="Sraopastraipa"/>
        <w:numPr>
          <w:ilvl w:val="2"/>
          <w:numId w:val="6"/>
        </w:numPr>
        <w:spacing w:after="120" w:line="20" w:lineRule="atLeast"/>
        <w:ind w:left="0" w:firstLine="567"/>
        <w:jc w:val="both"/>
        <w:rPr>
          <w:rFonts w:cstheme="minorHAnsi"/>
          <w:sz w:val="22"/>
          <w:szCs w:val="22"/>
        </w:rPr>
      </w:pPr>
      <w:r w:rsidRPr="00682B25">
        <w:rPr>
          <w:rFonts w:cstheme="minorHAnsi"/>
          <w:color w:val="000000" w:themeColor="text1"/>
          <w:sz w:val="22"/>
          <w:szCs w:val="22"/>
        </w:rPr>
        <w:t>tiekėjo</w:t>
      </w:r>
      <w:r w:rsidR="00262A5B" w:rsidRPr="00682B25">
        <w:rPr>
          <w:rFonts w:cstheme="minorHAnsi"/>
          <w:color w:val="000000" w:themeColor="text1"/>
          <w:sz w:val="22"/>
          <w:szCs w:val="22"/>
        </w:rPr>
        <w:t xml:space="preserve"> pasiūlymas yra atmestas, t. y. dalyviui pranešta apie jo pasiūlymo atmetimą, ir šio pasiūlymo atmetimas dėl pasibaigusio apskundimo termino negali būti ginčijamas, išskyrus atvej</w:t>
      </w:r>
      <w:r w:rsidRPr="00682B25">
        <w:rPr>
          <w:rFonts w:cstheme="minorHAnsi"/>
          <w:color w:val="000000" w:themeColor="text1"/>
          <w:sz w:val="22"/>
          <w:szCs w:val="22"/>
        </w:rPr>
        <w:t>us</w:t>
      </w:r>
      <w:r w:rsidR="00262A5B" w:rsidRPr="00682B25">
        <w:rPr>
          <w:rFonts w:cstheme="minorHAnsi"/>
          <w:color w:val="000000" w:themeColor="text1"/>
          <w:sz w:val="22"/>
          <w:szCs w:val="22"/>
        </w:rPr>
        <w:t xml:space="preserve">, kai </w:t>
      </w:r>
      <w:r w:rsidRPr="00682B25">
        <w:rPr>
          <w:rFonts w:cstheme="minorHAnsi"/>
          <w:color w:val="000000" w:themeColor="text1"/>
          <w:sz w:val="22"/>
          <w:szCs w:val="22"/>
        </w:rPr>
        <w:t>pasiūlymas atmetamas dėl to, kad tiekėjas</w:t>
      </w:r>
      <w:r w:rsidR="00262A5B" w:rsidRPr="00682B25">
        <w:rPr>
          <w:rFonts w:cstheme="minorHAnsi"/>
          <w:color w:val="000000" w:themeColor="text1"/>
          <w:sz w:val="22"/>
          <w:szCs w:val="22"/>
        </w:rPr>
        <w:t xml:space="preserve"> iki perkančiosios organizacijos nurodyto termino pabaigos nepateikia jokios prašomos informacijos dėl pateikto pasiūlymo patikslinimo, papildymo arba paaiškinimo, neįprastai mažos </w:t>
      </w:r>
      <w:r w:rsidR="00262A5B" w:rsidRPr="00682B25">
        <w:rPr>
          <w:rFonts w:cstheme="minorHAnsi"/>
          <w:color w:val="000000" w:themeColor="text1"/>
          <w:sz w:val="22"/>
          <w:szCs w:val="22"/>
        </w:rPr>
        <w:lastRenderedPageBreak/>
        <w:t>kainos pagrindimo ar aritmetinių klaidų ištaisymo, nepateikia informacijos dėl pašalinimo pagrindų nebuvimo ar kvalifikaciją pagrindžiančių dokumentų</w:t>
      </w:r>
      <w:r w:rsidR="00000B56" w:rsidRPr="00682B25">
        <w:rPr>
          <w:rFonts w:cstheme="minorHAnsi"/>
          <w:color w:val="000000" w:themeColor="text1"/>
          <w:sz w:val="22"/>
          <w:szCs w:val="22"/>
        </w:rPr>
        <w:t>.</w:t>
      </w:r>
    </w:p>
    <w:p w14:paraId="7B11F7A5" w14:textId="6D7F51FE" w:rsidR="00A73CD8" w:rsidRPr="003A3FCE" w:rsidRDefault="00100678" w:rsidP="00F8777C">
      <w:pPr>
        <w:pStyle w:val="Sraopastraipa"/>
        <w:numPr>
          <w:ilvl w:val="1"/>
          <w:numId w:val="6"/>
        </w:numPr>
        <w:spacing w:after="120" w:line="20" w:lineRule="atLeast"/>
        <w:ind w:left="0" w:firstLine="567"/>
        <w:jc w:val="both"/>
        <w:rPr>
          <w:rFonts w:cstheme="minorHAnsi"/>
          <w:sz w:val="22"/>
          <w:szCs w:val="22"/>
        </w:rPr>
      </w:pPr>
      <w:r>
        <w:rPr>
          <w:rFonts w:cstheme="minorHAnsi"/>
          <w:sz w:val="22"/>
          <w:szCs w:val="22"/>
        </w:rPr>
        <w:t>Jeigu tiekėjas</w:t>
      </w:r>
      <w:r w:rsidRPr="00100678">
        <w:rPr>
          <w:rFonts w:cstheme="minorHAnsi"/>
          <w:sz w:val="22"/>
          <w:szCs w:val="22"/>
        </w:rPr>
        <w:t>, kurio pasiūlymas bus nustatytas laimėjusiu, atšauks savo pasiūlymą arba atsisakys  sudaryti sutartį</w:t>
      </w:r>
      <w:r w:rsidR="0089778B">
        <w:rPr>
          <w:rFonts w:cstheme="minorHAnsi"/>
          <w:sz w:val="22"/>
          <w:szCs w:val="22"/>
        </w:rPr>
        <w:t>,</w:t>
      </w:r>
      <w:r>
        <w:rPr>
          <w:rFonts w:cstheme="minorHAnsi"/>
          <w:sz w:val="22"/>
          <w:szCs w:val="22"/>
        </w:rPr>
        <w:t xml:space="preserve"> arba nepateiks sutarties įvykdymo užtikrinimo (kai taikoma),</w:t>
      </w:r>
      <w:r w:rsidRPr="00100678">
        <w:rPr>
          <w:rFonts w:cstheme="minorHAnsi"/>
          <w:sz w:val="22"/>
          <w:szCs w:val="22"/>
        </w:rPr>
        <w:t xml:space="preserve"> </w:t>
      </w:r>
      <w:r>
        <w:rPr>
          <w:rFonts w:cstheme="minorHAnsi"/>
          <w:sz w:val="22"/>
          <w:szCs w:val="22"/>
        </w:rPr>
        <w:t>p</w:t>
      </w:r>
      <w:r w:rsidR="00910DFB" w:rsidRPr="00910DFB">
        <w:rPr>
          <w:rFonts w:cstheme="minorHAnsi"/>
          <w:sz w:val="22"/>
          <w:szCs w:val="22"/>
        </w:rPr>
        <w:t>erkančio</w:t>
      </w:r>
      <w:r w:rsidR="00F65C18">
        <w:rPr>
          <w:rFonts w:cstheme="minorHAnsi"/>
          <w:sz w:val="22"/>
          <w:szCs w:val="22"/>
        </w:rPr>
        <w:t xml:space="preserve">ji organizacija </w:t>
      </w:r>
      <w:r w:rsidR="00F65C18" w:rsidRPr="00682B25">
        <w:rPr>
          <w:rFonts w:eastAsia="Calibri" w:cstheme="minorHAnsi"/>
          <w:sz w:val="22"/>
          <w:szCs w:val="22"/>
        </w:rPr>
        <w:t xml:space="preserve">pasilieka teisę </w:t>
      </w:r>
      <w:r w:rsidR="00F65C18">
        <w:rPr>
          <w:rFonts w:eastAsia="Calibri" w:cstheme="minorHAnsi"/>
          <w:sz w:val="22"/>
          <w:szCs w:val="22"/>
        </w:rPr>
        <w:t>reikalauti atlyginti žalą</w:t>
      </w:r>
      <w:r w:rsidR="00CD300A">
        <w:rPr>
          <w:rFonts w:eastAsia="Calibri" w:cstheme="minorHAnsi"/>
          <w:sz w:val="22"/>
          <w:szCs w:val="22"/>
        </w:rPr>
        <w:t xml:space="preserve"> (</w:t>
      </w:r>
      <w:r w:rsidR="00CD300A" w:rsidRPr="00CD300A">
        <w:rPr>
          <w:rFonts w:eastAsia="Calibri" w:cstheme="minorHAnsi"/>
          <w:sz w:val="22"/>
          <w:szCs w:val="22"/>
        </w:rPr>
        <w:t>padengti perkančiosios organizacijos patirtus tiesioginius nuostolius</w:t>
      </w:r>
      <w:r w:rsidR="00CD300A">
        <w:rPr>
          <w:rFonts w:eastAsia="Calibri" w:cstheme="minorHAnsi"/>
          <w:sz w:val="22"/>
          <w:szCs w:val="22"/>
        </w:rPr>
        <w:t>)</w:t>
      </w:r>
      <w:r w:rsidR="00F65C18" w:rsidRPr="00682B25">
        <w:rPr>
          <w:rFonts w:eastAsia="Calibri" w:cstheme="minorHAnsi"/>
          <w:sz w:val="22"/>
          <w:szCs w:val="22"/>
        </w:rPr>
        <w:t xml:space="preserve">, </w:t>
      </w:r>
      <w:r w:rsidR="00910DFB" w:rsidRPr="00910DFB">
        <w:rPr>
          <w:rFonts w:cstheme="minorHAnsi"/>
          <w:sz w:val="22"/>
          <w:szCs w:val="22"/>
        </w:rPr>
        <w:t>kiek jų nepadengia aukščiau nurodyt</w:t>
      </w:r>
      <w:r w:rsidR="00910DFB">
        <w:rPr>
          <w:rFonts w:cstheme="minorHAnsi"/>
          <w:sz w:val="22"/>
          <w:szCs w:val="22"/>
        </w:rPr>
        <w:t>os užtikrinimo priemonės</w:t>
      </w:r>
      <w:r w:rsidR="00910DFB" w:rsidRPr="00910DFB">
        <w:rPr>
          <w:rFonts w:cstheme="minorHAnsi"/>
          <w:sz w:val="22"/>
          <w:szCs w:val="22"/>
        </w:rPr>
        <w:t xml:space="preserve">. Tiesioginiais nuostoliais bus laikomas kainos skirtumas tarp atšaukusio savo pasiūlymą arba </w:t>
      </w:r>
      <w:r w:rsidR="00B52AB9">
        <w:rPr>
          <w:rFonts w:cstheme="minorHAnsi"/>
          <w:sz w:val="22"/>
          <w:szCs w:val="22"/>
        </w:rPr>
        <w:t>S</w:t>
      </w:r>
      <w:r w:rsidR="00910DFB" w:rsidRPr="00910DFB">
        <w:rPr>
          <w:rFonts w:cstheme="minorHAnsi"/>
          <w:sz w:val="22"/>
          <w:szCs w:val="22"/>
        </w:rPr>
        <w:t>utartį atsisakiusio pasirašyti</w:t>
      </w:r>
      <w:r w:rsidR="0089778B">
        <w:rPr>
          <w:rFonts w:cstheme="minorHAnsi"/>
          <w:sz w:val="22"/>
          <w:szCs w:val="22"/>
        </w:rPr>
        <w:t>, arba nepateikusio sutarties įvykdymo užtikrinimo (kai taikoma)</w:t>
      </w:r>
      <w:r w:rsidR="00910DFB" w:rsidRPr="00910DFB">
        <w:rPr>
          <w:rFonts w:cstheme="minorHAnsi"/>
          <w:sz w:val="22"/>
          <w:szCs w:val="22"/>
        </w:rPr>
        <w:t xml:space="preserve"> </w:t>
      </w:r>
      <w:r w:rsidR="009F3C44">
        <w:rPr>
          <w:rFonts w:cstheme="minorHAnsi"/>
          <w:sz w:val="22"/>
          <w:szCs w:val="22"/>
        </w:rPr>
        <w:t>tiekėjo</w:t>
      </w:r>
      <w:r w:rsidR="00910DFB" w:rsidRPr="00910DFB">
        <w:rPr>
          <w:rFonts w:cstheme="minorHAnsi"/>
          <w:sz w:val="22"/>
          <w:szCs w:val="22"/>
        </w:rPr>
        <w:t xml:space="preserve"> pasiūlymo kainos EUR be PVM ir kito </w:t>
      </w:r>
      <w:r w:rsidR="009F3C44">
        <w:rPr>
          <w:rFonts w:cstheme="minorHAnsi"/>
          <w:sz w:val="22"/>
          <w:szCs w:val="22"/>
        </w:rPr>
        <w:t>tiekėjo</w:t>
      </w:r>
      <w:r w:rsidR="00910DFB" w:rsidRPr="00910DFB">
        <w:rPr>
          <w:rFonts w:cstheme="minorHAnsi"/>
          <w:sz w:val="22"/>
          <w:szCs w:val="22"/>
        </w:rPr>
        <w:t xml:space="preserve">, pasiūlymų eilėje esančio po atsisakiusio sudaryti sutartį </w:t>
      </w:r>
      <w:r w:rsidR="00B352EA">
        <w:rPr>
          <w:rFonts w:cstheme="minorHAnsi"/>
          <w:sz w:val="22"/>
          <w:szCs w:val="22"/>
        </w:rPr>
        <w:t>tiekėjo</w:t>
      </w:r>
      <w:r w:rsidR="00910DFB" w:rsidRPr="00910DFB">
        <w:rPr>
          <w:rFonts w:cstheme="minorHAnsi"/>
          <w:sz w:val="22"/>
          <w:szCs w:val="22"/>
        </w:rPr>
        <w:t>, pasiūlymo kainos EUR be PVM.</w:t>
      </w:r>
    </w:p>
    <w:p w14:paraId="17D0440C" w14:textId="77777777" w:rsidR="003A3FCE" w:rsidRPr="00EB50B0" w:rsidRDefault="003A3FCE" w:rsidP="00EB50B0">
      <w:pPr>
        <w:spacing w:after="120" w:line="20" w:lineRule="atLeast"/>
        <w:jc w:val="both"/>
        <w:rPr>
          <w:rFonts w:cstheme="minorHAnsi"/>
          <w:sz w:val="22"/>
          <w:szCs w:val="22"/>
        </w:rPr>
      </w:pPr>
    </w:p>
    <w:p w14:paraId="7136C94B" w14:textId="6E03C3FE" w:rsidR="00040C0F" w:rsidRPr="00145656" w:rsidRDefault="00040C0F" w:rsidP="00F8777C">
      <w:pPr>
        <w:pStyle w:val="Antrat1"/>
        <w:numPr>
          <w:ilvl w:val="0"/>
          <w:numId w:val="6"/>
        </w:numPr>
        <w:tabs>
          <w:tab w:val="left" w:pos="709"/>
        </w:tabs>
        <w:spacing w:line="20" w:lineRule="atLeast"/>
        <w:contextualSpacing/>
        <w:rPr>
          <w:rFonts w:asciiTheme="minorHAnsi" w:hAnsiTheme="minorHAnsi" w:cstheme="minorHAnsi"/>
        </w:rPr>
      </w:pPr>
      <w:bookmarkStart w:id="46" w:name="_Ref39658218"/>
      <w:bookmarkStart w:id="47" w:name="_Ref39658226"/>
      <w:bookmarkStart w:id="48" w:name="_Ref39658248"/>
      <w:bookmarkStart w:id="49" w:name="_Ref39658251"/>
      <w:bookmarkStart w:id="50" w:name="_Toc190416439"/>
      <w:bookmarkStart w:id="51" w:name="_Toc218583258"/>
      <w:bookmarkStart w:id="52" w:name="_Ref39485250"/>
      <w:bookmarkStart w:id="53" w:name="_Ref39485258"/>
      <w:r w:rsidRPr="00145656">
        <w:rPr>
          <w:rFonts w:asciiTheme="minorHAnsi" w:hAnsiTheme="minorHAnsi" w:cstheme="minorHAnsi"/>
        </w:rPr>
        <w:t>Elektroninis aukcionas</w:t>
      </w:r>
      <w:bookmarkEnd w:id="46"/>
      <w:bookmarkEnd w:id="47"/>
      <w:bookmarkEnd w:id="48"/>
      <w:bookmarkEnd w:id="49"/>
      <w:bookmarkEnd w:id="50"/>
      <w:bookmarkEnd w:id="51"/>
    </w:p>
    <w:p w14:paraId="0BFDB7B0" w14:textId="2F170AE1" w:rsidR="00040C0F" w:rsidRPr="004B07E5" w:rsidRDefault="002827E4" w:rsidP="00730F41">
      <w:pPr>
        <w:spacing w:after="0" w:line="240" w:lineRule="auto"/>
        <w:ind w:firstLine="567"/>
        <w:jc w:val="both"/>
        <w:rPr>
          <w:rFonts w:cstheme="minorHAnsi"/>
          <w:i/>
          <w:iCs/>
          <w:color w:val="7030A0"/>
          <w:sz w:val="22"/>
          <w:szCs w:val="22"/>
        </w:rPr>
      </w:pPr>
      <w:r w:rsidRPr="00682B25">
        <w:rPr>
          <w:rFonts w:cstheme="minorHAnsi"/>
          <w:sz w:val="22"/>
          <w:szCs w:val="22"/>
        </w:rPr>
        <w:t xml:space="preserve">8.1. </w:t>
      </w:r>
      <w:r w:rsidR="00040C0F" w:rsidRPr="004B07E5">
        <w:rPr>
          <w:rFonts w:cstheme="minorHAnsi"/>
          <w:sz w:val="22"/>
          <w:szCs w:val="22"/>
        </w:rPr>
        <w:t>Perkančioji organizacija pirkime netaikys elektroninio aukciono.</w:t>
      </w:r>
    </w:p>
    <w:p w14:paraId="14CBD3AD" w14:textId="23B8A7AF" w:rsidR="009D0DC5" w:rsidRPr="00145656" w:rsidRDefault="00EA001C" w:rsidP="00F8777C">
      <w:pPr>
        <w:pStyle w:val="Antrat1"/>
        <w:numPr>
          <w:ilvl w:val="0"/>
          <w:numId w:val="6"/>
        </w:numPr>
        <w:tabs>
          <w:tab w:val="left" w:pos="709"/>
        </w:tabs>
        <w:spacing w:line="20" w:lineRule="atLeast"/>
        <w:contextualSpacing/>
        <w:rPr>
          <w:rFonts w:asciiTheme="minorHAnsi" w:hAnsiTheme="minorHAnsi" w:cstheme="minorHAnsi"/>
        </w:rPr>
      </w:pPr>
      <w:bookmarkStart w:id="54" w:name="_Ref39667303"/>
      <w:bookmarkStart w:id="55" w:name="_Ref39667308"/>
      <w:bookmarkStart w:id="56" w:name="_Toc190416440"/>
      <w:bookmarkStart w:id="57" w:name="_Toc218583259"/>
      <w:r w:rsidRPr="00145656">
        <w:rPr>
          <w:rFonts w:asciiTheme="minorHAnsi" w:hAnsiTheme="minorHAnsi" w:cstheme="minorHAnsi"/>
        </w:rPr>
        <w:t>P</w:t>
      </w:r>
      <w:r w:rsidR="00014A61" w:rsidRPr="00145656">
        <w:rPr>
          <w:rFonts w:asciiTheme="minorHAnsi" w:hAnsiTheme="minorHAnsi" w:cstheme="minorHAnsi"/>
        </w:rPr>
        <w:t>asiūlymų vertinimas</w:t>
      </w:r>
      <w:bookmarkEnd w:id="52"/>
      <w:bookmarkEnd w:id="53"/>
      <w:bookmarkEnd w:id="54"/>
      <w:bookmarkEnd w:id="55"/>
      <w:bookmarkEnd w:id="56"/>
      <w:bookmarkEnd w:id="57"/>
    </w:p>
    <w:p w14:paraId="50BC7989" w14:textId="713F6432" w:rsidR="00003A3F" w:rsidRPr="004B07E5" w:rsidRDefault="002D470F" w:rsidP="0067709E">
      <w:pPr>
        <w:spacing w:after="0" w:line="240" w:lineRule="auto"/>
        <w:ind w:firstLine="567"/>
        <w:jc w:val="both"/>
        <w:rPr>
          <w:rFonts w:cstheme="minorHAnsi"/>
          <w:sz w:val="22"/>
          <w:szCs w:val="22"/>
        </w:rPr>
      </w:pPr>
      <w:r w:rsidRPr="00682B25">
        <w:rPr>
          <w:rFonts w:cstheme="minorHAnsi"/>
          <w:sz w:val="22"/>
          <w:szCs w:val="22"/>
        </w:rPr>
        <w:t xml:space="preserve">9.1. </w:t>
      </w:r>
      <w:r w:rsidR="004E71CB" w:rsidRPr="00682B25">
        <w:rPr>
          <w:rFonts w:eastAsia="Calibri" w:cstheme="minorHAnsi"/>
          <w:sz w:val="22"/>
          <w:szCs w:val="22"/>
        </w:rPr>
        <w:t xml:space="preserve">Perkančioji organizacija ekonomiškai naudingiausią pasiūlymą išrenka pagal </w:t>
      </w:r>
      <w:r w:rsidR="00003A3F" w:rsidRPr="00682B25">
        <w:rPr>
          <w:rFonts w:eastAsia="Calibri" w:cstheme="minorHAnsi"/>
          <w:sz w:val="22"/>
          <w:szCs w:val="22"/>
        </w:rPr>
        <w:t>kainos ir kokybės santykį. Duomenys, kuriuos savo pasiūlyme turi pateikti tiekėjas, vertinimo kriterijai ir tvarka, pagal kuri</w:t>
      </w:r>
      <w:r w:rsidR="00140AB1">
        <w:rPr>
          <w:rFonts w:eastAsia="Calibri" w:cstheme="minorHAnsi"/>
          <w:sz w:val="22"/>
          <w:szCs w:val="22"/>
        </w:rPr>
        <w:t>ą</w:t>
      </w:r>
      <w:r w:rsidR="00003A3F" w:rsidRPr="00682B25">
        <w:rPr>
          <w:rFonts w:eastAsia="Calibri" w:cstheme="minorHAnsi"/>
          <w:sz w:val="22"/>
          <w:szCs w:val="22"/>
        </w:rPr>
        <w:t xml:space="preserve"> vertinami tiekėjo pateikti duomenys, pateikiama</w:t>
      </w:r>
      <w:r w:rsidR="004E71CB" w:rsidRPr="00682B25">
        <w:rPr>
          <w:rFonts w:eastAsia="Calibri" w:cstheme="minorHAnsi"/>
          <w:sz w:val="22"/>
          <w:szCs w:val="22"/>
        </w:rPr>
        <w:t xml:space="preserve"> </w:t>
      </w:r>
      <w:r w:rsidR="00CE14DF" w:rsidRPr="00682B25">
        <w:rPr>
          <w:rFonts w:eastAsia="Calibri" w:cstheme="minorHAnsi"/>
          <w:sz w:val="22"/>
          <w:szCs w:val="22"/>
        </w:rPr>
        <w:t>specialiųjų p</w:t>
      </w:r>
      <w:r w:rsidR="00551FA7" w:rsidRPr="00682B25">
        <w:rPr>
          <w:rFonts w:eastAsia="Calibri" w:cstheme="minorHAnsi"/>
          <w:sz w:val="22"/>
          <w:szCs w:val="22"/>
        </w:rPr>
        <w:t xml:space="preserve">irkimo </w:t>
      </w:r>
      <w:r w:rsidR="00913029" w:rsidRPr="00682B25">
        <w:rPr>
          <w:rFonts w:eastAsia="Calibri" w:cstheme="minorHAnsi"/>
          <w:sz w:val="22"/>
          <w:szCs w:val="22"/>
        </w:rPr>
        <w:t>sąlygų</w:t>
      </w:r>
      <w:r w:rsidR="00090235" w:rsidRPr="00682B25">
        <w:rPr>
          <w:rFonts w:eastAsia="Calibri" w:cstheme="minorHAnsi"/>
          <w:sz w:val="22"/>
          <w:szCs w:val="22"/>
        </w:rPr>
        <w:t xml:space="preserve"> </w:t>
      </w:r>
      <w:r w:rsidR="00E8556D" w:rsidRPr="00597EAD">
        <w:rPr>
          <w:rFonts w:cstheme="minorHAnsi"/>
          <w:sz w:val="22"/>
          <w:szCs w:val="22"/>
        </w:rPr>
        <w:t>3</w:t>
      </w:r>
      <w:r w:rsidR="00E8556D">
        <w:rPr>
          <w:rFonts w:cstheme="minorHAnsi"/>
          <w:sz w:val="22"/>
          <w:szCs w:val="22"/>
        </w:rPr>
        <w:t>.1</w:t>
      </w:r>
      <w:r w:rsidR="00E8556D" w:rsidRPr="00597EAD">
        <w:rPr>
          <w:rFonts w:cstheme="minorHAnsi"/>
          <w:sz w:val="22"/>
          <w:szCs w:val="22"/>
        </w:rPr>
        <w:t xml:space="preserve"> priede „Pasiūlymo forma“, pasiūlymo A dalis</w:t>
      </w:r>
      <w:r w:rsidR="00E8556D">
        <w:rPr>
          <w:rFonts w:cstheme="minorHAnsi"/>
          <w:sz w:val="22"/>
          <w:szCs w:val="22"/>
          <w:shd w:val="clear" w:color="auto" w:fill="FFFFFF"/>
        </w:rPr>
        <w:t xml:space="preserve">, </w:t>
      </w:r>
      <w:r w:rsidR="00F430E2" w:rsidRPr="00F430E2">
        <w:rPr>
          <w:rFonts w:cstheme="minorHAnsi"/>
          <w:sz w:val="22"/>
          <w:szCs w:val="22"/>
          <w:shd w:val="clear" w:color="auto" w:fill="FFFFFF"/>
        </w:rPr>
        <w:t>3.2</w:t>
      </w:r>
      <w:r w:rsidR="003339CC" w:rsidRPr="00F430E2">
        <w:rPr>
          <w:rFonts w:cstheme="minorHAnsi"/>
          <w:sz w:val="22"/>
          <w:szCs w:val="22"/>
          <w:shd w:val="clear" w:color="auto" w:fill="FFFFFF"/>
        </w:rPr>
        <w:t xml:space="preserve"> pried</w:t>
      </w:r>
      <w:r w:rsidR="00E8556D">
        <w:rPr>
          <w:rFonts w:cstheme="minorHAnsi"/>
          <w:sz w:val="22"/>
          <w:szCs w:val="22"/>
          <w:shd w:val="clear" w:color="auto" w:fill="FFFFFF"/>
        </w:rPr>
        <w:t>e</w:t>
      </w:r>
      <w:r w:rsidR="003339CC" w:rsidRPr="00F430E2">
        <w:rPr>
          <w:rFonts w:cstheme="minorHAnsi"/>
          <w:sz w:val="22"/>
          <w:szCs w:val="22"/>
          <w:shd w:val="clear" w:color="auto" w:fill="FFFFFF"/>
        </w:rPr>
        <w:t xml:space="preserve"> „Pasiūlymo forma“</w:t>
      </w:r>
      <w:r w:rsidR="00E8556D">
        <w:rPr>
          <w:rFonts w:cstheme="minorHAnsi"/>
          <w:sz w:val="22"/>
          <w:szCs w:val="22"/>
          <w:shd w:val="clear" w:color="auto" w:fill="FFFFFF"/>
        </w:rPr>
        <w:t xml:space="preserve">, pasiūlymo B dalis </w:t>
      </w:r>
      <w:r w:rsidR="003339CC" w:rsidRPr="004B07E5">
        <w:rPr>
          <w:rFonts w:cstheme="minorHAnsi"/>
          <w:sz w:val="22"/>
          <w:szCs w:val="22"/>
          <w:shd w:val="clear" w:color="auto" w:fill="FFFFFF"/>
        </w:rPr>
        <w:t xml:space="preserve">ir </w:t>
      </w:r>
      <w:r w:rsidR="00F76B50" w:rsidRPr="004B07E5">
        <w:rPr>
          <w:rFonts w:cstheme="minorHAnsi"/>
          <w:sz w:val="22"/>
          <w:szCs w:val="22"/>
          <w:shd w:val="clear" w:color="auto" w:fill="FFFFFF"/>
        </w:rPr>
        <w:t>4</w:t>
      </w:r>
      <w:r w:rsidR="004C7E56" w:rsidRPr="004B07E5">
        <w:rPr>
          <w:rFonts w:cstheme="minorHAnsi"/>
          <w:sz w:val="22"/>
          <w:szCs w:val="22"/>
          <w:shd w:val="clear" w:color="auto" w:fill="FFFFFF"/>
        </w:rPr>
        <w:t xml:space="preserve"> priede </w:t>
      </w:r>
      <w:r w:rsidR="004C7E56" w:rsidRPr="004B07E5">
        <w:rPr>
          <w:rFonts w:eastAsia="Calibri" w:cstheme="minorHAnsi"/>
          <w:sz w:val="22"/>
          <w:szCs w:val="22"/>
        </w:rPr>
        <w:t>„Pasiūlymų vertinimo kriterijai ir sąlygos</w:t>
      </w:r>
      <w:r w:rsidR="002D1075" w:rsidRPr="004B07E5">
        <w:rPr>
          <w:rFonts w:eastAsia="Calibri" w:cstheme="minorHAnsi"/>
          <w:sz w:val="22"/>
          <w:szCs w:val="22"/>
        </w:rPr>
        <w:t>“</w:t>
      </w:r>
      <w:r w:rsidR="00090235" w:rsidRPr="004B07E5">
        <w:rPr>
          <w:rFonts w:eastAsia="Calibri" w:cstheme="minorHAnsi"/>
          <w:sz w:val="22"/>
          <w:szCs w:val="22"/>
        </w:rPr>
        <w:t>.</w:t>
      </w:r>
      <w:r w:rsidR="00CE14DF" w:rsidRPr="004B07E5">
        <w:rPr>
          <w:rFonts w:eastAsia="Calibri" w:cstheme="minorHAnsi"/>
          <w:sz w:val="22"/>
          <w:szCs w:val="22"/>
        </w:rPr>
        <w:t xml:space="preserve"> </w:t>
      </w:r>
    </w:p>
    <w:p w14:paraId="7D4C36F4" w14:textId="77777777" w:rsidR="0067709E" w:rsidRPr="0067709E" w:rsidRDefault="00D734C6" w:rsidP="00F8777C">
      <w:pPr>
        <w:pStyle w:val="Sraopastraipa"/>
        <w:numPr>
          <w:ilvl w:val="1"/>
          <w:numId w:val="6"/>
        </w:numPr>
        <w:spacing w:after="0" w:line="20" w:lineRule="atLeast"/>
        <w:ind w:left="0" w:firstLine="567"/>
        <w:jc w:val="both"/>
        <w:rPr>
          <w:rFonts w:eastAsiaTheme="minorHAnsi" w:cstheme="minorHAnsi"/>
          <w:bCs/>
          <w:iCs/>
          <w:sz w:val="22"/>
          <w:szCs w:val="22"/>
        </w:rPr>
      </w:pPr>
      <w:r w:rsidRPr="004B07E5">
        <w:rPr>
          <w:rFonts w:cstheme="minorHAnsi"/>
          <w:color w:val="000000" w:themeColor="text1"/>
          <w:sz w:val="22"/>
          <w:szCs w:val="22"/>
        </w:rPr>
        <w:t xml:space="preserve">Laimėjusiu </w:t>
      </w:r>
      <w:r w:rsidR="005D7D8C" w:rsidRPr="004B07E5">
        <w:rPr>
          <w:rFonts w:cstheme="minorHAnsi"/>
          <w:color w:val="000000" w:themeColor="text1"/>
          <w:sz w:val="22"/>
          <w:szCs w:val="22"/>
        </w:rPr>
        <w:t>pasiūlymu</w:t>
      </w:r>
      <w:r w:rsidRPr="004B07E5">
        <w:rPr>
          <w:rFonts w:cstheme="minorHAnsi"/>
          <w:color w:val="000000" w:themeColor="text1"/>
          <w:sz w:val="22"/>
          <w:szCs w:val="22"/>
        </w:rPr>
        <w:t xml:space="preserve"> galės būti pripažintas tik 1 (vienas) </w:t>
      </w:r>
      <w:r w:rsidR="005D7D8C" w:rsidRPr="004B07E5">
        <w:rPr>
          <w:rFonts w:cstheme="minorHAnsi"/>
          <w:color w:val="000000" w:themeColor="text1"/>
          <w:sz w:val="22"/>
          <w:szCs w:val="22"/>
        </w:rPr>
        <w:t>ekonomiškai naudingiausias pasiūlymas, esantis pasiūlymų eilės pirmojoje vietoje</w:t>
      </w:r>
      <w:r w:rsidRPr="004B07E5">
        <w:rPr>
          <w:rFonts w:cstheme="minorHAnsi"/>
          <w:color w:val="000000" w:themeColor="text1"/>
          <w:sz w:val="22"/>
          <w:szCs w:val="22"/>
        </w:rPr>
        <w:t xml:space="preserve">. </w:t>
      </w:r>
    </w:p>
    <w:p w14:paraId="60FEBC05" w14:textId="402E5722" w:rsidR="001A25FD" w:rsidRPr="0067709E" w:rsidRDefault="00A9488B" w:rsidP="00F8777C">
      <w:pPr>
        <w:pStyle w:val="Sraopastraipa"/>
        <w:numPr>
          <w:ilvl w:val="1"/>
          <w:numId w:val="6"/>
        </w:numPr>
        <w:spacing w:after="0" w:line="20" w:lineRule="atLeast"/>
        <w:ind w:left="0" w:firstLine="567"/>
        <w:jc w:val="both"/>
        <w:rPr>
          <w:rFonts w:eastAsiaTheme="minorHAnsi" w:cstheme="minorHAnsi"/>
          <w:bCs/>
          <w:iCs/>
          <w:sz w:val="22"/>
          <w:szCs w:val="22"/>
        </w:rPr>
      </w:pPr>
      <w:r w:rsidRPr="001B0966">
        <w:rPr>
          <w:rStyle w:val="cf01"/>
          <w:rFonts w:asciiTheme="minorHAnsi" w:hAnsiTheme="minorHAnsi" w:cstheme="minorHAnsi"/>
          <w:sz w:val="22"/>
          <w:szCs w:val="22"/>
        </w:rPr>
        <w:t>Perkančioji organizacija atmes tiekėjo pasiūlymą, jei</w:t>
      </w:r>
      <w:r w:rsidR="00195572" w:rsidRPr="001B0966">
        <w:rPr>
          <w:rStyle w:val="cf01"/>
          <w:rFonts w:asciiTheme="minorHAnsi" w:hAnsiTheme="minorHAnsi" w:cstheme="minorHAnsi"/>
          <w:sz w:val="22"/>
          <w:szCs w:val="22"/>
        </w:rPr>
        <w:t xml:space="preserve">gu kartu su pasiūlymu </w:t>
      </w:r>
      <w:r w:rsidR="00B2125E" w:rsidRPr="001B0966">
        <w:rPr>
          <w:rStyle w:val="cf01"/>
          <w:rFonts w:asciiTheme="minorHAnsi" w:hAnsiTheme="minorHAnsi" w:cstheme="minorHAnsi"/>
          <w:sz w:val="22"/>
          <w:szCs w:val="22"/>
        </w:rPr>
        <w:t xml:space="preserve">nebus pateikti šie </w:t>
      </w:r>
      <w:r w:rsidR="00277634" w:rsidRPr="001B0966">
        <w:rPr>
          <w:rStyle w:val="cf01"/>
          <w:rFonts w:asciiTheme="minorHAnsi" w:hAnsiTheme="minorHAnsi" w:cstheme="minorHAnsi"/>
          <w:sz w:val="22"/>
          <w:szCs w:val="22"/>
        </w:rPr>
        <w:t>p</w:t>
      </w:r>
      <w:r w:rsidR="00B2125E" w:rsidRPr="001B0966">
        <w:rPr>
          <w:rStyle w:val="cf01"/>
          <w:rFonts w:asciiTheme="minorHAnsi" w:hAnsiTheme="minorHAnsi" w:cstheme="minorHAnsi"/>
          <w:sz w:val="22"/>
          <w:szCs w:val="22"/>
        </w:rPr>
        <w:t xml:space="preserve">irkimo sąlygose reikalaujami pateikti dokumentai: </w:t>
      </w:r>
      <w:r w:rsidR="009D4E12">
        <w:rPr>
          <w:rStyle w:val="cf01"/>
          <w:rFonts w:asciiTheme="minorHAnsi" w:hAnsiTheme="minorHAnsi" w:cstheme="minorHAnsi"/>
          <w:sz w:val="22"/>
          <w:szCs w:val="22"/>
        </w:rPr>
        <w:t>p</w:t>
      </w:r>
      <w:r w:rsidR="002C6677" w:rsidRPr="001B0966">
        <w:rPr>
          <w:rStyle w:val="cf01"/>
          <w:rFonts w:asciiTheme="minorHAnsi" w:hAnsiTheme="minorHAnsi" w:cstheme="minorHAnsi"/>
          <w:sz w:val="22"/>
          <w:szCs w:val="22"/>
        </w:rPr>
        <w:t>asiūlymo forma, užpildyta pagal specialiųjų pirkimo sąlygų 3</w:t>
      </w:r>
      <w:r w:rsidR="00E8556D" w:rsidRPr="001B0966">
        <w:rPr>
          <w:rStyle w:val="cf01"/>
          <w:rFonts w:asciiTheme="minorHAnsi" w:hAnsiTheme="minorHAnsi" w:cstheme="minorHAnsi"/>
          <w:sz w:val="22"/>
          <w:szCs w:val="22"/>
        </w:rPr>
        <w:t>.1</w:t>
      </w:r>
      <w:r w:rsidR="0052178C" w:rsidRPr="001B0966">
        <w:rPr>
          <w:rStyle w:val="cf01"/>
          <w:rFonts w:asciiTheme="minorHAnsi" w:hAnsiTheme="minorHAnsi" w:cstheme="minorHAnsi"/>
          <w:sz w:val="22"/>
          <w:szCs w:val="22"/>
        </w:rPr>
        <w:t xml:space="preserve"> priedą</w:t>
      </w:r>
      <w:r w:rsidR="00E8556D" w:rsidRPr="001B0966">
        <w:rPr>
          <w:rStyle w:val="cf01"/>
          <w:rFonts w:asciiTheme="minorHAnsi" w:hAnsiTheme="minorHAnsi" w:cstheme="minorHAnsi"/>
          <w:sz w:val="22"/>
          <w:szCs w:val="22"/>
        </w:rPr>
        <w:t xml:space="preserve"> ir </w:t>
      </w:r>
      <w:r w:rsidR="009D4E12">
        <w:rPr>
          <w:rStyle w:val="cf01"/>
          <w:rFonts w:asciiTheme="minorHAnsi" w:hAnsiTheme="minorHAnsi" w:cstheme="minorHAnsi"/>
          <w:sz w:val="22"/>
          <w:szCs w:val="22"/>
        </w:rPr>
        <w:t>p</w:t>
      </w:r>
      <w:r w:rsidR="0052178C" w:rsidRPr="001B0966">
        <w:rPr>
          <w:rStyle w:val="cf01"/>
          <w:rFonts w:asciiTheme="minorHAnsi" w:hAnsiTheme="minorHAnsi" w:cstheme="minorHAnsi"/>
          <w:sz w:val="22"/>
          <w:szCs w:val="22"/>
        </w:rPr>
        <w:t xml:space="preserve">asiūlymo forma, užpildyta pagal specialiųjų pirkimo sąlygų </w:t>
      </w:r>
      <w:r w:rsidR="00E8556D" w:rsidRPr="001B0966">
        <w:rPr>
          <w:rStyle w:val="cf01"/>
          <w:rFonts w:asciiTheme="minorHAnsi" w:hAnsiTheme="minorHAnsi" w:cstheme="minorHAnsi"/>
          <w:sz w:val="22"/>
          <w:szCs w:val="22"/>
        </w:rPr>
        <w:t>3.2</w:t>
      </w:r>
      <w:r w:rsidR="002C6677" w:rsidRPr="001B0966">
        <w:rPr>
          <w:rStyle w:val="cf01"/>
          <w:rFonts w:asciiTheme="minorHAnsi" w:hAnsiTheme="minorHAnsi" w:cstheme="minorHAnsi"/>
          <w:sz w:val="22"/>
          <w:szCs w:val="22"/>
        </w:rPr>
        <w:t xml:space="preserve"> pried</w:t>
      </w:r>
      <w:r w:rsidR="0052178C" w:rsidRPr="001B0966">
        <w:rPr>
          <w:rStyle w:val="cf01"/>
          <w:rFonts w:asciiTheme="minorHAnsi" w:hAnsiTheme="minorHAnsi" w:cstheme="minorHAnsi"/>
          <w:sz w:val="22"/>
          <w:szCs w:val="22"/>
        </w:rPr>
        <w:t>ą</w:t>
      </w:r>
      <w:r w:rsidR="00E8556D">
        <w:rPr>
          <w:rStyle w:val="cf01"/>
          <w:rFonts w:asciiTheme="minorHAnsi" w:hAnsiTheme="minorHAnsi" w:cstheme="minorHAnsi"/>
          <w:sz w:val="22"/>
          <w:szCs w:val="22"/>
        </w:rPr>
        <w:t>.</w:t>
      </w:r>
    </w:p>
    <w:p w14:paraId="02ADA198" w14:textId="38A7CC90" w:rsidR="002B5CBA" w:rsidRPr="00CE335D" w:rsidRDefault="00DA23E1" w:rsidP="00F8777C">
      <w:pPr>
        <w:pStyle w:val="Betarp"/>
        <w:numPr>
          <w:ilvl w:val="1"/>
          <w:numId w:val="6"/>
        </w:numPr>
        <w:spacing w:line="20" w:lineRule="atLeast"/>
        <w:ind w:left="0" w:firstLine="567"/>
        <w:contextualSpacing/>
        <w:jc w:val="both"/>
        <w:rPr>
          <w:rFonts w:eastAsiaTheme="minorHAnsi" w:cstheme="minorHAnsi"/>
          <w:bCs/>
          <w:sz w:val="22"/>
          <w:szCs w:val="22"/>
        </w:rPr>
      </w:pPr>
      <w:r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Pr="002C25F0">
        <w:rPr>
          <w:rFonts w:eastAsiaTheme="minorHAnsi" w:cstheme="minorHAnsi"/>
          <w:color w:val="000000" w:themeColor="text1"/>
          <w:sz w:val="22"/>
          <w:szCs w:val="22"/>
        </w:rPr>
        <w:t xml:space="preserve"> laikosi kokybės vadybos sistemos ir (arba) aplinkos apsaugos vadybos sistemos standartų.</w:t>
      </w:r>
    </w:p>
    <w:p w14:paraId="7178916B" w14:textId="77777777" w:rsidR="00BB7848" w:rsidRPr="00472117" w:rsidRDefault="00BB7848" w:rsidP="00BB7848">
      <w:pPr>
        <w:pStyle w:val="Betarp"/>
        <w:spacing w:line="20" w:lineRule="atLeast"/>
        <w:ind w:firstLine="567"/>
        <w:contextualSpacing/>
        <w:jc w:val="both"/>
        <w:rPr>
          <w:rFonts w:eastAsiaTheme="minorHAnsi" w:cstheme="minorHAnsi"/>
          <w:bCs/>
          <w:color w:val="000000" w:themeColor="text1"/>
          <w:sz w:val="22"/>
          <w:szCs w:val="22"/>
        </w:rPr>
      </w:pPr>
    </w:p>
    <w:p w14:paraId="678C44CA" w14:textId="6EB53055" w:rsidR="00FE7908" w:rsidRPr="00145656" w:rsidRDefault="00FE7908" w:rsidP="00F8777C">
      <w:pPr>
        <w:pStyle w:val="Antrat1"/>
        <w:numPr>
          <w:ilvl w:val="0"/>
          <w:numId w:val="6"/>
        </w:numPr>
        <w:tabs>
          <w:tab w:val="left" w:pos="567"/>
        </w:tabs>
        <w:spacing w:line="20" w:lineRule="atLeast"/>
        <w:contextualSpacing/>
        <w:rPr>
          <w:rFonts w:asciiTheme="minorHAnsi" w:hAnsiTheme="minorHAnsi" w:cstheme="minorHAnsi"/>
        </w:rPr>
      </w:pPr>
      <w:bookmarkStart w:id="58" w:name="_Ref39425999"/>
      <w:bookmarkStart w:id="59" w:name="_Ref39426005"/>
      <w:bookmarkStart w:id="60" w:name="_Toc190416441"/>
      <w:bookmarkStart w:id="61" w:name="_Toc218583260"/>
      <w:r w:rsidRPr="00145656">
        <w:rPr>
          <w:rFonts w:asciiTheme="minorHAnsi" w:hAnsiTheme="minorHAnsi" w:cstheme="minorHAnsi"/>
        </w:rPr>
        <w:t>S</w:t>
      </w:r>
      <w:r w:rsidR="00281735" w:rsidRPr="00145656">
        <w:rPr>
          <w:rFonts w:asciiTheme="minorHAnsi" w:hAnsiTheme="minorHAnsi" w:cstheme="minorHAnsi"/>
        </w:rPr>
        <w:t>utarties sudarymas</w:t>
      </w:r>
      <w:bookmarkEnd w:id="58"/>
      <w:bookmarkEnd w:id="59"/>
      <w:bookmarkEnd w:id="60"/>
      <w:bookmarkEnd w:id="61"/>
    </w:p>
    <w:p w14:paraId="27CAEFF7" w14:textId="6B23A84D" w:rsidR="00F57665" w:rsidRPr="0067709E" w:rsidRDefault="00F57665" w:rsidP="00F8777C">
      <w:pPr>
        <w:pStyle w:val="Sraopastraipa"/>
        <w:numPr>
          <w:ilvl w:val="1"/>
          <w:numId w:val="8"/>
        </w:numPr>
        <w:spacing w:after="0" w:line="240" w:lineRule="auto"/>
        <w:ind w:left="0" w:firstLine="567"/>
        <w:jc w:val="both"/>
        <w:rPr>
          <w:rFonts w:cstheme="minorHAnsi"/>
          <w:sz w:val="22"/>
          <w:szCs w:val="22"/>
        </w:rPr>
      </w:pPr>
      <w:r w:rsidRPr="0067709E">
        <w:rPr>
          <w:rFonts w:cstheme="minorHAnsi"/>
          <w:sz w:val="22"/>
          <w:szCs w:val="22"/>
        </w:rPr>
        <w:t>Ši pirkimo procedūra atliekama siekiant sudaryti sutartį</w:t>
      </w:r>
      <w:r w:rsidR="009A7D11" w:rsidRPr="0067709E">
        <w:rPr>
          <w:rFonts w:cstheme="minorHAnsi"/>
          <w:sz w:val="22"/>
          <w:szCs w:val="22"/>
        </w:rPr>
        <w:t xml:space="preserve"> su tiekėju, kurio pasiūlymas</w:t>
      </w:r>
      <w:r w:rsidR="007B12FF" w:rsidRPr="0067709E">
        <w:rPr>
          <w:rFonts w:cstheme="minorHAnsi"/>
          <w:sz w:val="22"/>
          <w:szCs w:val="22"/>
        </w:rPr>
        <w:t xml:space="preserve">, vadovaujantis </w:t>
      </w:r>
      <w:r w:rsidR="008F4194" w:rsidRPr="0067709E">
        <w:rPr>
          <w:rFonts w:cstheme="minorHAnsi"/>
          <w:sz w:val="22"/>
          <w:szCs w:val="22"/>
        </w:rPr>
        <w:t>p</w:t>
      </w:r>
      <w:r w:rsidR="007B12FF" w:rsidRPr="0067709E">
        <w:rPr>
          <w:rFonts w:cstheme="minorHAnsi"/>
          <w:sz w:val="22"/>
          <w:szCs w:val="22"/>
        </w:rPr>
        <w:t xml:space="preserve">irkimo </w:t>
      </w:r>
      <w:r w:rsidR="00207E40" w:rsidRPr="0067709E">
        <w:rPr>
          <w:rFonts w:cstheme="minorHAnsi"/>
          <w:sz w:val="22"/>
          <w:szCs w:val="22"/>
        </w:rPr>
        <w:t>sąlygose</w:t>
      </w:r>
      <w:r w:rsidR="007B12FF" w:rsidRPr="0067709E">
        <w:rPr>
          <w:rFonts w:cstheme="minorHAnsi"/>
          <w:sz w:val="22"/>
          <w:szCs w:val="22"/>
        </w:rPr>
        <w:t xml:space="preserve"> nustatyta tvarka</w:t>
      </w:r>
      <w:r w:rsidR="0023505D" w:rsidRPr="0067709E">
        <w:rPr>
          <w:rFonts w:cstheme="minorHAnsi"/>
          <w:sz w:val="22"/>
          <w:szCs w:val="22"/>
        </w:rPr>
        <w:t>,</w:t>
      </w:r>
      <w:r w:rsidR="009A7D11" w:rsidRPr="0067709E">
        <w:rPr>
          <w:rFonts w:cstheme="minorHAnsi"/>
          <w:sz w:val="22"/>
          <w:szCs w:val="22"/>
        </w:rPr>
        <w:t xml:space="preserve"> bus pripažintas laimėjęs</w:t>
      </w:r>
      <w:r w:rsidR="00F065D6" w:rsidRPr="0067709E">
        <w:rPr>
          <w:rFonts w:cstheme="minorHAnsi"/>
          <w:sz w:val="22"/>
          <w:szCs w:val="22"/>
        </w:rPr>
        <w:t xml:space="preserve">. </w:t>
      </w:r>
      <w:r w:rsidR="004B2DE4" w:rsidRPr="0067709E">
        <w:rPr>
          <w:rFonts w:cstheme="minorHAnsi"/>
          <w:sz w:val="22"/>
          <w:szCs w:val="22"/>
        </w:rPr>
        <w:t xml:space="preserve">Sutarties sąlygos pateikiamos </w:t>
      </w:r>
      <w:r w:rsidR="00F04AAE" w:rsidRPr="0067709E">
        <w:rPr>
          <w:rFonts w:cstheme="minorHAnsi"/>
          <w:sz w:val="22"/>
          <w:szCs w:val="22"/>
        </w:rPr>
        <w:t>specialiųjų pirkimo</w:t>
      </w:r>
      <w:r w:rsidR="00551FA7" w:rsidRPr="0067709E">
        <w:rPr>
          <w:rFonts w:cstheme="minorHAnsi"/>
          <w:sz w:val="22"/>
          <w:szCs w:val="22"/>
        </w:rPr>
        <w:t xml:space="preserve"> </w:t>
      </w:r>
      <w:r w:rsidR="00D86901" w:rsidRPr="0067709E">
        <w:rPr>
          <w:rFonts w:cstheme="minorHAnsi"/>
          <w:sz w:val="22"/>
          <w:szCs w:val="22"/>
        </w:rPr>
        <w:t xml:space="preserve">sąlygų </w:t>
      </w:r>
      <w:r w:rsidR="00442563" w:rsidRPr="0067709E">
        <w:rPr>
          <w:rFonts w:cstheme="minorHAnsi"/>
          <w:sz w:val="22"/>
          <w:szCs w:val="22"/>
        </w:rPr>
        <w:t>5</w:t>
      </w:r>
      <w:r w:rsidR="00F04AAE" w:rsidRPr="0067709E">
        <w:rPr>
          <w:rFonts w:cstheme="minorHAnsi"/>
          <w:sz w:val="22"/>
          <w:szCs w:val="22"/>
        </w:rPr>
        <w:t xml:space="preserve"> </w:t>
      </w:r>
      <w:r w:rsidR="00D86901" w:rsidRPr="0067709E">
        <w:rPr>
          <w:rFonts w:cstheme="minorHAnsi"/>
          <w:sz w:val="22"/>
          <w:szCs w:val="22"/>
        </w:rPr>
        <w:t>priede „Sutarties projektas“</w:t>
      </w:r>
      <w:r w:rsidR="004B2DE4" w:rsidRPr="0067709E">
        <w:rPr>
          <w:rFonts w:cstheme="minorHAnsi"/>
          <w:sz w:val="22"/>
          <w:szCs w:val="22"/>
        </w:rPr>
        <w:t>.</w:t>
      </w:r>
    </w:p>
    <w:p w14:paraId="62CB5B95" w14:textId="63601205" w:rsidR="00F67688" w:rsidRPr="00682B25" w:rsidRDefault="00F67688" w:rsidP="00F8777C">
      <w:pPr>
        <w:pStyle w:val="Sraopastraipa"/>
        <w:numPr>
          <w:ilvl w:val="1"/>
          <w:numId w:val="8"/>
        </w:numPr>
        <w:spacing w:after="0" w:line="240" w:lineRule="auto"/>
        <w:ind w:left="0" w:firstLine="567"/>
        <w:jc w:val="both"/>
        <w:rPr>
          <w:rFonts w:eastAsiaTheme="minorHAnsi" w:cstheme="minorHAnsi"/>
          <w:bCs/>
          <w:iCs/>
          <w:sz w:val="22"/>
          <w:szCs w:val="22"/>
        </w:rPr>
      </w:pPr>
      <w:r w:rsidRPr="00682B25">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6FCCD013" w14:textId="77777777" w:rsidR="00061FA2" w:rsidRPr="00145656" w:rsidRDefault="00BE111B" w:rsidP="00F8777C">
      <w:pPr>
        <w:pStyle w:val="Antrat1"/>
        <w:numPr>
          <w:ilvl w:val="0"/>
          <w:numId w:val="8"/>
        </w:numPr>
        <w:tabs>
          <w:tab w:val="left" w:pos="567"/>
        </w:tabs>
        <w:spacing w:line="20" w:lineRule="atLeast"/>
        <w:contextualSpacing/>
        <w:jc w:val="both"/>
        <w:rPr>
          <w:rFonts w:asciiTheme="minorHAnsi" w:hAnsiTheme="minorHAnsi" w:cstheme="minorHAnsi"/>
        </w:rPr>
      </w:pPr>
      <w:bookmarkStart w:id="62" w:name="_Toc218583261"/>
      <w:bookmarkStart w:id="63" w:name="_Toc190416442"/>
      <w:bookmarkEnd w:id="4"/>
      <w:r w:rsidRPr="00145656">
        <w:rPr>
          <w:rFonts w:asciiTheme="minorHAnsi" w:hAnsiTheme="minorHAnsi" w:cstheme="minorHAnsi"/>
        </w:rPr>
        <w:t>Sutarties įvykdymo užtikrinimas</w:t>
      </w:r>
      <w:bookmarkEnd w:id="62"/>
    </w:p>
    <w:p w14:paraId="5836E47A" w14:textId="19E9130E" w:rsidR="00D44227" w:rsidRPr="007662DC" w:rsidRDefault="00061FA2" w:rsidP="00357F9A">
      <w:pPr>
        <w:pStyle w:val="Sraopastraipa"/>
        <w:numPr>
          <w:ilvl w:val="1"/>
          <w:numId w:val="8"/>
        </w:numPr>
        <w:spacing w:after="0" w:line="240" w:lineRule="auto"/>
        <w:ind w:left="0" w:firstLine="567"/>
        <w:jc w:val="both"/>
        <w:rPr>
          <w:rFonts w:ascii="Calibri" w:eastAsia="Calibri" w:hAnsi="Calibri" w:cs="Calibri"/>
          <w:sz w:val="22"/>
          <w:szCs w:val="22"/>
        </w:rPr>
      </w:pPr>
      <w:r w:rsidRPr="2D81595C">
        <w:rPr>
          <w:rFonts w:eastAsia="Times New Roman"/>
          <w:sz w:val="22"/>
          <w:szCs w:val="22"/>
          <w:lang w:eastAsia="en-US"/>
        </w:rPr>
        <w:t xml:space="preserve">Sutartis bus užtikrinama joje nurodytomis netesybomis. </w:t>
      </w:r>
      <w:r w:rsidR="007662DC" w:rsidRPr="2D81595C">
        <w:rPr>
          <w:rFonts w:eastAsia="Times New Roman"/>
          <w:sz w:val="22"/>
          <w:szCs w:val="22"/>
          <w:lang w:eastAsia="en-US"/>
        </w:rPr>
        <w:t xml:space="preserve">Sutarties įvykdymo užtikrinimui, </w:t>
      </w:r>
      <w:proofErr w:type="spellStart"/>
      <w:r w:rsidR="007662DC" w:rsidRPr="2D81595C">
        <w:rPr>
          <w:rFonts w:eastAsia="Times New Roman"/>
          <w:i/>
          <w:sz w:val="22"/>
          <w:szCs w:val="22"/>
          <w:lang w:eastAsia="en-US"/>
        </w:rPr>
        <w:t>mutatis</w:t>
      </w:r>
      <w:proofErr w:type="spellEnd"/>
      <w:r w:rsidR="007662DC" w:rsidRPr="2D81595C">
        <w:rPr>
          <w:rFonts w:eastAsia="Times New Roman"/>
          <w:i/>
          <w:sz w:val="22"/>
          <w:szCs w:val="22"/>
          <w:lang w:eastAsia="en-US"/>
        </w:rPr>
        <w:t xml:space="preserve"> </w:t>
      </w:r>
      <w:proofErr w:type="spellStart"/>
      <w:r w:rsidR="007662DC" w:rsidRPr="2D81595C">
        <w:rPr>
          <w:rFonts w:eastAsia="Times New Roman"/>
          <w:i/>
          <w:sz w:val="22"/>
          <w:szCs w:val="22"/>
          <w:lang w:eastAsia="en-US"/>
        </w:rPr>
        <w:t>mutandis</w:t>
      </w:r>
      <w:proofErr w:type="spellEnd"/>
      <w:r w:rsidR="007662DC" w:rsidRPr="2D81595C">
        <w:rPr>
          <w:rFonts w:eastAsia="Times New Roman"/>
          <w:sz w:val="22"/>
          <w:szCs w:val="22"/>
          <w:lang w:eastAsia="en-US"/>
        </w:rPr>
        <w:t>, taikomos Sutarties projekte nustatytos sąlygos, jeigu nenurodyta kitaip</w:t>
      </w:r>
      <w:r w:rsidR="007662DC" w:rsidRPr="2D81595C">
        <w:rPr>
          <w:rFonts w:eastAsia="Times New Roman"/>
          <w:color w:val="00B050"/>
          <w:sz w:val="22"/>
          <w:szCs w:val="22"/>
          <w:lang w:eastAsia="en-US"/>
        </w:rPr>
        <w:t>.</w:t>
      </w:r>
    </w:p>
    <w:p w14:paraId="40011B00" w14:textId="46CBE69A" w:rsidR="00D44227" w:rsidRPr="007662DC" w:rsidRDefault="4EF276DC" w:rsidP="00357F9A">
      <w:pPr>
        <w:pStyle w:val="Sraopastraipa"/>
        <w:numPr>
          <w:ilvl w:val="1"/>
          <w:numId w:val="8"/>
        </w:numPr>
        <w:spacing w:after="0" w:line="240" w:lineRule="auto"/>
        <w:ind w:left="0" w:firstLine="567"/>
        <w:jc w:val="both"/>
        <w:rPr>
          <w:rFonts w:ascii="Calibri" w:eastAsia="Calibri" w:hAnsi="Calibri" w:cs="Calibri"/>
          <w:sz w:val="22"/>
          <w:szCs w:val="22"/>
        </w:rPr>
      </w:pPr>
      <w:r w:rsidRPr="2D81595C">
        <w:rPr>
          <w:rFonts w:eastAsia="Times New Roman"/>
          <w:color w:val="00B050"/>
          <w:sz w:val="22"/>
          <w:szCs w:val="22"/>
          <w:lang w:eastAsia="en-US"/>
        </w:rPr>
        <w:lastRenderedPageBreak/>
        <w:t xml:space="preserve"> </w:t>
      </w:r>
      <w:r w:rsidRPr="2D81595C">
        <w:rPr>
          <w:rFonts w:ascii="Calibri" w:eastAsia="Calibri" w:hAnsi="Calibri" w:cs="Calibri"/>
          <w:sz w:val="22"/>
          <w:szCs w:val="22"/>
        </w:rPr>
        <w:t>Perkančioji organizacija taip pat reikalauja, kad paslaugų teikimo laikotarpiui sutarties įvykdymas būtų užtikrinamas vienu iš šių būdų:</w:t>
      </w:r>
    </w:p>
    <w:p w14:paraId="66466D67" w14:textId="0E91C72A" w:rsidR="00D44227" w:rsidRPr="007662DC" w:rsidRDefault="4EF276DC" w:rsidP="00357F9A">
      <w:pPr>
        <w:pStyle w:val="Sraopastraipa"/>
        <w:numPr>
          <w:ilvl w:val="2"/>
          <w:numId w:val="8"/>
        </w:numPr>
        <w:spacing w:after="0" w:line="240" w:lineRule="auto"/>
        <w:ind w:left="0" w:firstLine="567"/>
        <w:jc w:val="both"/>
        <w:rPr>
          <w:rFonts w:ascii="Calibri" w:eastAsia="Calibri" w:hAnsi="Calibri" w:cs="Calibri"/>
          <w:sz w:val="22"/>
          <w:szCs w:val="22"/>
        </w:rPr>
      </w:pPr>
      <w:r w:rsidRPr="2D81595C">
        <w:rPr>
          <w:rFonts w:ascii="Calibri" w:eastAsia="Calibri" w:hAnsi="Calibri" w:cs="Calibri"/>
          <w:sz w:val="22"/>
          <w:szCs w:val="22"/>
        </w:rPr>
        <w:t>užstatu;</w:t>
      </w:r>
    </w:p>
    <w:p w14:paraId="14D20F40" w14:textId="5463C787" w:rsidR="00D44227" w:rsidRPr="007662DC" w:rsidRDefault="4EF276DC" w:rsidP="00357F9A">
      <w:pPr>
        <w:pStyle w:val="Sraopastraipa"/>
        <w:numPr>
          <w:ilvl w:val="2"/>
          <w:numId w:val="8"/>
        </w:numPr>
        <w:spacing w:after="0" w:line="240" w:lineRule="auto"/>
        <w:ind w:left="0" w:firstLine="567"/>
        <w:jc w:val="both"/>
        <w:rPr>
          <w:rFonts w:ascii="Calibri" w:eastAsia="Calibri" w:hAnsi="Calibri" w:cs="Calibri"/>
          <w:sz w:val="22"/>
          <w:szCs w:val="22"/>
        </w:rPr>
      </w:pPr>
      <w:r w:rsidRPr="2D81595C">
        <w:rPr>
          <w:rFonts w:ascii="Calibri" w:eastAsia="Calibri" w:hAnsi="Calibri" w:cs="Calibri"/>
          <w:sz w:val="22"/>
          <w:szCs w:val="22"/>
        </w:rPr>
        <w:t>besąlygine ir neatšaukiama banko garantija (toliau – garantija);</w:t>
      </w:r>
    </w:p>
    <w:p w14:paraId="5354D624" w14:textId="39A85AFF" w:rsidR="00D44227" w:rsidRPr="007662DC" w:rsidRDefault="4EF276DC" w:rsidP="00357F9A">
      <w:pPr>
        <w:pStyle w:val="Sraopastraipa"/>
        <w:numPr>
          <w:ilvl w:val="2"/>
          <w:numId w:val="8"/>
        </w:numPr>
        <w:spacing w:after="0" w:line="240" w:lineRule="auto"/>
        <w:ind w:left="0" w:firstLine="567"/>
        <w:jc w:val="both"/>
        <w:rPr>
          <w:rFonts w:ascii="Calibri" w:eastAsia="Calibri" w:hAnsi="Calibri" w:cs="Calibri"/>
          <w:sz w:val="22"/>
          <w:szCs w:val="22"/>
        </w:rPr>
      </w:pPr>
      <w:r w:rsidRPr="2D81595C">
        <w:rPr>
          <w:rFonts w:ascii="Calibri" w:eastAsia="Calibri" w:hAnsi="Calibri" w:cs="Calibri"/>
          <w:sz w:val="22"/>
          <w:szCs w:val="22"/>
        </w:rPr>
        <w:t>besąlyginiu ir neatšaukiamu draudimo bendrovės laidavimo draudimu (toliau – laidavimo draudimas).</w:t>
      </w:r>
    </w:p>
    <w:p w14:paraId="45E1308F" w14:textId="56C14B37" w:rsidR="00D44227" w:rsidRPr="007662DC" w:rsidRDefault="4EF276DC" w:rsidP="00357F9A">
      <w:pPr>
        <w:pStyle w:val="Sraopastraipa"/>
        <w:numPr>
          <w:ilvl w:val="1"/>
          <w:numId w:val="8"/>
        </w:numPr>
        <w:spacing w:after="0" w:line="240" w:lineRule="auto"/>
        <w:ind w:left="0" w:firstLine="567"/>
        <w:jc w:val="both"/>
        <w:rPr>
          <w:rFonts w:ascii="Calibri" w:eastAsia="Calibri" w:hAnsi="Calibri" w:cs="Calibri"/>
          <w:sz w:val="22"/>
          <w:szCs w:val="22"/>
        </w:rPr>
      </w:pPr>
      <w:r w:rsidRPr="2D81595C">
        <w:rPr>
          <w:rFonts w:ascii="Calibri" w:eastAsia="Calibri" w:hAnsi="Calibri" w:cs="Calibri"/>
          <w:sz w:val="22"/>
          <w:szCs w:val="22"/>
        </w:rPr>
        <w:t>Tiekėjas, kurio pasiūlymas pripažintas laimėjusiu, per 10 darbo dienų nuo sutarties pasirašymo dienos privalės, pasirinktinai:</w:t>
      </w:r>
    </w:p>
    <w:p w14:paraId="3F45F553" w14:textId="5CA2634B" w:rsidR="00D44227" w:rsidRPr="007662DC" w:rsidRDefault="4EF276DC" w:rsidP="00357F9A">
      <w:pPr>
        <w:pStyle w:val="Sraopastraipa"/>
        <w:numPr>
          <w:ilvl w:val="2"/>
          <w:numId w:val="8"/>
        </w:numPr>
        <w:spacing w:after="0" w:line="240" w:lineRule="auto"/>
        <w:ind w:left="0" w:firstLine="567"/>
        <w:jc w:val="both"/>
        <w:rPr>
          <w:rFonts w:ascii="Calibri" w:eastAsia="Calibri" w:hAnsi="Calibri" w:cs="Calibri"/>
          <w:sz w:val="22"/>
          <w:szCs w:val="22"/>
        </w:rPr>
      </w:pPr>
      <w:r w:rsidRPr="2D81595C">
        <w:rPr>
          <w:rFonts w:ascii="Calibri" w:eastAsia="Calibri" w:hAnsi="Calibri" w:cs="Calibri"/>
          <w:sz w:val="22"/>
          <w:szCs w:val="22"/>
        </w:rPr>
        <w:t xml:space="preserve"> pervesti užstatą į </w:t>
      </w:r>
      <w:r w:rsidR="068D1D1E" w:rsidRPr="2D81595C">
        <w:rPr>
          <w:rFonts w:ascii="Calibri" w:eastAsia="Calibri" w:hAnsi="Calibri" w:cs="Calibri"/>
          <w:sz w:val="22"/>
          <w:szCs w:val="22"/>
        </w:rPr>
        <w:t>Viešosios įstaigos Šeškinės poliklinikos  (kodas 124245660) sąskaitą: LT 557300010002460247 „Swedbank“ AB</w:t>
      </w:r>
      <w:r w:rsidRPr="2D81595C">
        <w:rPr>
          <w:rFonts w:ascii="Calibri" w:eastAsia="Calibri" w:hAnsi="Calibri" w:cs="Calibri"/>
          <w:sz w:val="22"/>
          <w:szCs w:val="22"/>
        </w:rPr>
        <w:t xml:space="preserve">. Jeigu dėl objektyvių, nuo tiekėjo nepriklausančių priežasčių, tiekėjas negali pateikti banko garantijos ar draudimo bendrovės laidavimo draudimo rašto, gavus tiekėjo prašymą, šis terminas gali būti pratęstas sutarties šalių suderintam terminui; </w:t>
      </w:r>
    </w:p>
    <w:p w14:paraId="75C4AD4F" w14:textId="28FA3DA1" w:rsidR="00D44227" w:rsidRPr="007662DC" w:rsidRDefault="4EF276DC" w:rsidP="00357F9A">
      <w:pPr>
        <w:pStyle w:val="Sraopastraipa"/>
        <w:numPr>
          <w:ilvl w:val="2"/>
          <w:numId w:val="8"/>
        </w:numPr>
        <w:spacing w:after="0" w:line="240" w:lineRule="auto"/>
        <w:ind w:left="0" w:firstLine="567"/>
        <w:jc w:val="both"/>
        <w:rPr>
          <w:rFonts w:ascii="Calibri" w:eastAsia="Calibri" w:hAnsi="Calibri" w:cs="Calibri"/>
          <w:sz w:val="22"/>
          <w:szCs w:val="22"/>
        </w:rPr>
      </w:pPr>
      <w:r w:rsidRPr="2D81595C">
        <w:rPr>
          <w:rFonts w:ascii="Calibri" w:eastAsia="Calibri" w:hAnsi="Calibri" w:cs="Calibri"/>
          <w:sz w:val="22"/>
          <w:szCs w:val="22"/>
        </w:rPr>
        <w:t>pateikti atitinkančią Lietuvos Respublikos teisės aktų reikalavimus banko arba draudimo bendrovės besąlygišką ir neatšaukiamą sutarties įvykdymo garantiją (laidavimo draudimą), pasirašytą kvalifikuotu elektroniniu parašu. Jeigu dalyvis pateikia draudimo bendrovės išduotą sutarties sąlygų įvykdymo užtikrinimo galiojimą užtikrinantį dokumentą, tai kartu su sutarties sąlygų įvykdymo užtikrinimo laidavimo draudimo raštu dalyvis turi pateikti ir pasirašytą saugiu elektroniniu parašu draudimo liudijimo (poliso) originalą bei mokestinio pavedimo kopiją, kad draudimo įmoka už šį išduotą sutarties sąlygų įvykdymo užtikrinimo laidavimo draudimo raštą yra sumokėta.</w:t>
      </w:r>
    </w:p>
    <w:p w14:paraId="6CDF3C5C" w14:textId="43466B3E" w:rsidR="00D44227" w:rsidRPr="007662DC" w:rsidRDefault="4EF276DC" w:rsidP="00357F9A">
      <w:pPr>
        <w:pStyle w:val="Sraopastraipa"/>
        <w:numPr>
          <w:ilvl w:val="1"/>
          <w:numId w:val="8"/>
        </w:numPr>
        <w:spacing w:after="0" w:line="240" w:lineRule="auto"/>
        <w:ind w:left="0" w:firstLine="567"/>
        <w:jc w:val="both"/>
        <w:rPr>
          <w:rFonts w:ascii="Calibri" w:eastAsia="Calibri" w:hAnsi="Calibri" w:cs="Calibri"/>
          <w:color w:val="000000" w:themeColor="text1"/>
          <w:sz w:val="22"/>
          <w:szCs w:val="22"/>
        </w:rPr>
      </w:pPr>
      <w:r w:rsidRPr="2D81595C">
        <w:rPr>
          <w:rFonts w:ascii="Calibri" w:eastAsia="Calibri" w:hAnsi="Calibri" w:cs="Calibri"/>
          <w:color w:val="000000" w:themeColor="text1"/>
          <w:sz w:val="22"/>
          <w:szCs w:val="22"/>
        </w:rPr>
        <w:t>Jeigu dėl objektyvių, nuo tiekėjo nepriklausančių priežasčių, tiekėjas negali pateikti banko garantijos ar draudimo bendrovės laidavimo draudimo rašto, gavus tiekėjo prašymą, šis terminas gali būti pratęstas suderintam terminui.</w:t>
      </w:r>
    </w:p>
    <w:p w14:paraId="30C02C21" w14:textId="113F25CF" w:rsidR="00D44227" w:rsidRPr="007662DC" w:rsidRDefault="4EF276DC" w:rsidP="00357F9A">
      <w:pPr>
        <w:pStyle w:val="Sraopastraipa"/>
        <w:numPr>
          <w:ilvl w:val="1"/>
          <w:numId w:val="8"/>
        </w:numPr>
        <w:spacing w:after="0" w:line="240" w:lineRule="auto"/>
        <w:ind w:left="0" w:firstLine="567"/>
        <w:jc w:val="both"/>
        <w:rPr>
          <w:rFonts w:ascii="Calibri" w:eastAsia="Calibri" w:hAnsi="Calibri" w:cs="Calibri"/>
          <w:sz w:val="22"/>
          <w:szCs w:val="22"/>
        </w:rPr>
      </w:pPr>
      <w:r w:rsidRPr="2D81595C">
        <w:rPr>
          <w:rFonts w:ascii="Calibri" w:eastAsia="Calibri" w:hAnsi="Calibri" w:cs="Calibri"/>
          <w:sz w:val="22"/>
          <w:szCs w:val="22"/>
        </w:rPr>
        <w:t>Sutarties sąlygų įvykdymo užtikrinimo garantijos ir laidavimo draudimo rašto sąlygos yra pateiktos specialiųjų pirkimo sąlygų 1</w:t>
      </w:r>
      <w:r w:rsidR="007B45E0">
        <w:rPr>
          <w:rFonts w:ascii="Calibri" w:eastAsia="Calibri" w:hAnsi="Calibri" w:cs="Calibri"/>
          <w:sz w:val="22"/>
          <w:szCs w:val="22"/>
        </w:rPr>
        <w:t>3</w:t>
      </w:r>
      <w:r w:rsidRPr="2D81595C">
        <w:rPr>
          <w:rFonts w:ascii="Calibri" w:eastAsia="Calibri" w:hAnsi="Calibri" w:cs="Calibri"/>
          <w:sz w:val="22"/>
          <w:szCs w:val="22"/>
        </w:rPr>
        <w:t xml:space="preserve"> priede „Sutarties sąlygų įvykdymo užtikrinimų formos“.</w:t>
      </w:r>
    </w:p>
    <w:p w14:paraId="079FB1DB" w14:textId="7D4D127C" w:rsidR="00D44227" w:rsidRPr="007662DC" w:rsidRDefault="4EF276DC" w:rsidP="00357F9A">
      <w:pPr>
        <w:pStyle w:val="Sraopastraipa"/>
        <w:numPr>
          <w:ilvl w:val="1"/>
          <w:numId w:val="8"/>
        </w:numPr>
        <w:spacing w:after="0" w:line="240" w:lineRule="auto"/>
        <w:ind w:left="0" w:firstLine="567"/>
        <w:jc w:val="both"/>
        <w:rPr>
          <w:rFonts w:ascii="Calibri" w:eastAsia="Calibri" w:hAnsi="Calibri" w:cs="Calibri"/>
          <w:sz w:val="22"/>
          <w:szCs w:val="22"/>
        </w:rPr>
      </w:pPr>
      <w:r w:rsidRPr="2D81595C">
        <w:rPr>
          <w:rFonts w:ascii="Calibri" w:eastAsia="Calibri" w:hAnsi="Calibri" w:cs="Calibri"/>
          <w:sz w:val="22"/>
          <w:szCs w:val="22"/>
        </w:rPr>
        <w:t xml:space="preserve">Užstato, garantijos, laidavimo draudimo suma: </w:t>
      </w:r>
      <w:r w:rsidR="7A1D1D14" w:rsidRPr="2D81595C">
        <w:rPr>
          <w:rFonts w:ascii="Calibri" w:eastAsia="Calibri" w:hAnsi="Calibri" w:cs="Calibri"/>
          <w:sz w:val="22"/>
          <w:szCs w:val="22"/>
        </w:rPr>
        <w:t>27 5</w:t>
      </w:r>
      <w:r w:rsidRPr="2D81595C">
        <w:rPr>
          <w:rFonts w:ascii="Calibri" w:eastAsia="Calibri" w:hAnsi="Calibri" w:cs="Calibri"/>
          <w:sz w:val="22"/>
          <w:szCs w:val="22"/>
        </w:rPr>
        <w:t xml:space="preserve">00,00 EUR. </w:t>
      </w:r>
    </w:p>
    <w:p w14:paraId="0C12680E" w14:textId="7D409109" w:rsidR="00D44227" w:rsidRPr="007662DC" w:rsidRDefault="4EF276DC" w:rsidP="00357F9A">
      <w:pPr>
        <w:pStyle w:val="Sraopastraipa"/>
        <w:numPr>
          <w:ilvl w:val="1"/>
          <w:numId w:val="8"/>
        </w:numPr>
        <w:spacing w:after="0" w:line="240" w:lineRule="auto"/>
        <w:ind w:left="0" w:firstLine="567"/>
        <w:jc w:val="both"/>
        <w:rPr>
          <w:rFonts w:ascii="Calibri" w:eastAsia="Calibri" w:hAnsi="Calibri" w:cs="Calibri"/>
          <w:sz w:val="22"/>
          <w:szCs w:val="22"/>
        </w:rPr>
      </w:pPr>
      <w:r w:rsidRPr="2D81595C">
        <w:rPr>
          <w:rFonts w:ascii="Calibri" w:eastAsia="Calibri" w:hAnsi="Calibri" w:cs="Calibri"/>
          <w:sz w:val="22"/>
          <w:szCs w:val="22"/>
        </w:rPr>
        <w:t xml:space="preserve">Jei perkančioji organizacija pasinaudoja sutarties įvykdymo užtikrinimu, tiekėjas, siekdamas toliau vykdyti sutarties įsipareigojimus, privalo per 10 darbo dienų pervesti perkančiajai organizacijai naują užstatą ar pateikti naują garantiją (laidavimo draudimą) šiame specialiųjų pirkimo sąlygų skyriuje nurodytai sumai. Vėlesni sutarties ar kitų su ja susijusių dokumentų pakeitimai ar papildymai neturės įtakos tiekėjo įsipareigojimų pagal sutarties sąlygų įvykdymo užstatu, garantija ar laidavimo draudimu </w:t>
      </w:r>
      <w:proofErr w:type="spellStart"/>
      <w:r w:rsidRPr="2D81595C">
        <w:rPr>
          <w:rFonts w:ascii="Calibri" w:eastAsia="Calibri" w:hAnsi="Calibri" w:cs="Calibri"/>
          <w:sz w:val="22"/>
          <w:szCs w:val="22"/>
        </w:rPr>
        <w:t>vykdytinumui</w:t>
      </w:r>
      <w:proofErr w:type="spellEnd"/>
      <w:r w:rsidRPr="2D81595C">
        <w:rPr>
          <w:rFonts w:ascii="Calibri" w:eastAsia="Calibri" w:hAnsi="Calibri" w:cs="Calibri"/>
          <w:sz w:val="22"/>
          <w:szCs w:val="22"/>
        </w:rPr>
        <w:t xml:space="preserve"> ar apimčiai ir neatleis dalyvio nuo visiško įsipareigojimų pagal Sutarties sąlygų įvykdymo užstatu, garantija ar laidavimo draudimu vykdymo. Tiekėjas turi užtikrinti, kad pratęsiant sutarties įvykdymo užtikrinimo terminą neatsirastų laikotarpis, per kurį tiekėjo prievolių vykdymas būtų neužtikrintas</w:t>
      </w:r>
    </w:p>
    <w:p w14:paraId="691E7428" w14:textId="714215B9" w:rsidR="00D44227" w:rsidRPr="007662DC" w:rsidRDefault="4EF276DC" w:rsidP="00357F9A">
      <w:pPr>
        <w:pStyle w:val="Sraopastraipa"/>
        <w:numPr>
          <w:ilvl w:val="1"/>
          <w:numId w:val="8"/>
        </w:numPr>
        <w:spacing w:after="0" w:line="240" w:lineRule="auto"/>
        <w:ind w:left="0" w:firstLine="567"/>
        <w:jc w:val="both"/>
        <w:rPr>
          <w:rFonts w:ascii="Calibri" w:eastAsia="Calibri" w:hAnsi="Calibri" w:cs="Calibri"/>
          <w:sz w:val="22"/>
          <w:szCs w:val="22"/>
        </w:rPr>
      </w:pPr>
      <w:r w:rsidRPr="2D81595C">
        <w:rPr>
          <w:rFonts w:ascii="Calibri" w:eastAsia="Calibri" w:hAnsi="Calibri" w:cs="Calibri"/>
          <w:sz w:val="22"/>
          <w:szCs w:val="22"/>
        </w:rPr>
        <w:t>Sutarties įvykdymo užtikrinimo galiojimo terminas: ne trumpiau kaip 37 mėn. nuo sutarties įsigaliojimo dienos.</w:t>
      </w:r>
    </w:p>
    <w:p w14:paraId="4C9E8206" w14:textId="082E3305" w:rsidR="00D44227" w:rsidRPr="007662DC" w:rsidRDefault="4EF276DC" w:rsidP="00357F9A">
      <w:pPr>
        <w:pStyle w:val="Sraopastraipa"/>
        <w:numPr>
          <w:ilvl w:val="1"/>
          <w:numId w:val="8"/>
        </w:numPr>
        <w:spacing w:after="0" w:line="240" w:lineRule="auto"/>
        <w:ind w:left="0" w:firstLine="567"/>
        <w:jc w:val="both"/>
        <w:rPr>
          <w:rFonts w:ascii="Calibri" w:eastAsia="Calibri" w:hAnsi="Calibri" w:cs="Calibri"/>
          <w:sz w:val="22"/>
          <w:szCs w:val="22"/>
        </w:rPr>
      </w:pPr>
      <w:r w:rsidRPr="2D81595C">
        <w:rPr>
          <w:rFonts w:ascii="Calibri" w:eastAsia="Calibri" w:hAnsi="Calibri" w:cs="Calibri"/>
          <w:sz w:val="22"/>
          <w:szCs w:val="22"/>
        </w:rPr>
        <w:t>Sutarties įvykdymo užtikrinimo dalykas: sutarties sąlygų pažeidimai, dalinis arba visiškas jų nevykdymas arba netinkamas vykdymas;</w:t>
      </w:r>
    </w:p>
    <w:p w14:paraId="14C0B3E9" w14:textId="0A6C1AF6" w:rsidR="00D44227" w:rsidRPr="007662DC" w:rsidRDefault="4EF276DC" w:rsidP="00357F9A">
      <w:pPr>
        <w:pStyle w:val="Sraopastraipa"/>
        <w:numPr>
          <w:ilvl w:val="1"/>
          <w:numId w:val="8"/>
        </w:numPr>
        <w:spacing w:after="0" w:line="240" w:lineRule="auto"/>
        <w:ind w:left="0" w:firstLine="567"/>
        <w:jc w:val="both"/>
        <w:rPr>
          <w:rFonts w:ascii="Calibri" w:eastAsia="Calibri" w:hAnsi="Calibri" w:cs="Calibri"/>
          <w:sz w:val="22"/>
          <w:szCs w:val="22"/>
        </w:rPr>
      </w:pPr>
      <w:r w:rsidRPr="2D81595C">
        <w:rPr>
          <w:rFonts w:ascii="Calibri" w:eastAsia="Calibri" w:hAnsi="Calibri" w:cs="Calibri"/>
          <w:sz w:val="22"/>
          <w:szCs w:val="22"/>
        </w:rPr>
        <w:t>Garantijos (laidavimo draudimo) sumos išmokėjimo sąlygos ir tvarka: per 15 dienų nuo perkančiosios organizacijos raštiško pranešimo garantui (laiduotojui), kad tiekėjas iš dalies ar visiškai neįvykdė Sutarties sąlygų ir (arba) ji buvo nutraukta dėl Tiekėjo kaltės. Garantas (laiduotojas) neturi teisės reikalauti, kad perkančioji organizacija pagrįstų savo reikalavimą. Perkančioji organizacija pranešime garantui (laiduotojui) nurodys, kad garantijos (laidavimo draudimo) suma jai priklauso dėl to, kad tiekėjas iš dalies ar visiškai neįvykdė Sutarties ir (arba) ji buvo nutraukta dėl tiekėjo kaltės.</w:t>
      </w:r>
    </w:p>
    <w:p w14:paraId="52FB4ADE" w14:textId="27ACABBC" w:rsidR="007233E8" w:rsidRPr="007233E8" w:rsidRDefault="007233E8" w:rsidP="00F8777C">
      <w:pPr>
        <w:pStyle w:val="Antrat1"/>
        <w:numPr>
          <w:ilvl w:val="0"/>
          <w:numId w:val="8"/>
        </w:numPr>
        <w:tabs>
          <w:tab w:val="left" w:pos="567"/>
        </w:tabs>
        <w:spacing w:line="20" w:lineRule="atLeast"/>
        <w:contextualSpacing/>
        <w:jc w:val="both"/>
        <w:rPr>
          <w:rFonts w:asciiTheme="minorHAnsi" w:hAnsiTheme="minorHAnsi" w:cstheme="minorHAnsi"/>
        </w:rPr>
      </w:pPr>
      <w:bookmarkStart w:id="64" w:name="_Toc218583262"/>
      <w:r w:rsidRPr="007233E8">
        <w:rPr>
          <w:rFonts w:asciiTheme="minorHAnsi" w:hAnsiTheme="minorHAnsi" w:cstheme="minorHAnsi"/>
        </w:rPr>
        <w:t>Asmens duomenų tvarkymas</w:t>
      </w:r>
      <w:bookmarkEnd w:id="64"/>
    </w:p>
    <w:p w14:paraId="0BA320BF" w14:textId="4DCDC914" w:rsidR="00F904AA" w:rsidRDefault="00F904AA" w:rsidP="00F8777C">
      <w:pPr>
        <w:pStyle w:val="Sraopastraipa"/>
        <w:numPr>
          <w:ilvl w:val="1"/>
          <w:numId w:val="8"/>
        </w:numPr>
        <w:spacing w:line="240" w:lineRule="auto"/>
        <w:ind w:left="0" w:firstLine="567"/>
        <w:jc w:val="both"/>
      </w:pPr>
      <w:r>
        <w:t xml:space="preserve">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w:t>
      </w:r>
      <w:r>
        <w:lastRenderedPageBreak/>
        <w:t>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F8777C">
      <w:pPr>
        <w:pStyle w:val="Sraopastraipa"/>
        <w:numPr>
          <w:ilvl w:val="1"/>
          <w:numId w:val="8"/>
        </w:numPr>
        <w:spacing w:line="240" w:lineRule="auto"/>
        <w:ind w:left="0" w:firstLine="567"/>
        <w:jc w:val="both"/>
      </w:pPr>
      <w:r>
        <w:t>Nurodytais pagrindais bus tvarkomi tiesiogiai tiekėjų pateikti asmens duomenys.</w:t>
      </w:r>
    </w:p>
    <w:p w14:paraId="0E138E52" w14:textId="0F2C6127" w:rsidR="00F904AA" w:rsidRDefault="00F904AA" w:rsidP="00F8777C">
      <w:pPr>
        <w:pStyle w:val="Sraopastraipa"/>
        <w:numPr>
          <w:ilvl w:val="1"/>
          <w:numId w:val="8"/>
        </w:numPr>
        <w:spacing w:line="240" w:lineRule="auto"/>
        <w:ind w:left="0" w:firstLine="567"/>
        <w:jc w:val="both"/>
      </w:pPr>
      <w:r>
        <w:t>Tiekėjų pateikti duomenys bus saugomi teisės aktuose nustatytais terminais .</w:t>
      </w:r>
    </w:p>
    <w:p w14:paraId="1F479F8E" w14:textId="2F8D98D1" w:rsidR="00F904AA" w:rsidRDefault="00F904AA" w:rsidP="00F8777C">
      <w:pPr>
        <w:pStyle w:val="Sraopastraipa"/>
        <w:numPr>
          <w:ilvl w:val="1"/>
          <w:numId w:val="8"/>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F8777C">
      <w:pPr>
        <w:pStyle w:val="Sraopastraipa"/>
        <w:numPr>
          <w:ilvl w:val="1"/>
          <w:numId w:val="8"/>
        </w:numPr>
        <w:spacing w:line="240" w:lineRule="auto"/>
        <w:ind w:left="0" w:firstLine="567"/>
        <w:jc w:val="both"/>
      </w:pPr>
      <w:r>
        <w:t>Asmens duomenų tvarkymą perkančiojoje organizacijoje reglamentuoja joje patvirtintos asmens duomenų tvarkymo taisyklės.</w:t>
      </w:r>
    </w:p>
    <w:bookmarkEnd w:id="63"/>
    <w:p w14:paraId="7881FCAE" w14:textId="77777777"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9D4E12">
          <w:headerReference w:type="default" r:id="rId12"/>
          <w:footerReference w:type="default" r:id="rId13"/>
          <w:headerReference w:type="first" r:id="rId14"/>
          <w:footerReference w:type="first" r:id="rId15"/>
          <w:pgSz w:w="12240" w:h="15840"/>
          <w:pgMar w:top="1134" w:right="567" w:bottom="1134" w:left="1701" w:header="720" w:footer="720" w:gutter="0"/>
          <w:cols w:space="720"/>
          <w:titlePg/>
          <w:docGrid w:linePitch="360"/>
        </w:sectPr>
      </w:pPr>
      <w:r w:rsidRPr="00682B25">
        <w:rPr>
          <w:rFonts w:eastAsia="Calibri" w:cstheme="minorHAnsi"/>
          <w:sz w:val="22"/>
          <w:szCs w:val="22"/>
        </w:rPr>
        <w:t>__________</w:t>
      </w:r>
    </w:p>
    <w:p w14:paraId="1DF37652" w14:textId="306FABEE" w:rsidR="00774AA5" w:rsidRPr="00140AB1" w:rsidRDefault="000631F1" w:rsidP="00140AB1">
      <w:pPr>
        <w:pStyle w:val="Antrat2"/>
        <w:ind w:left="5103"/>
        <w:jc w:val="right"/>
        <w:rPr>
          <w:rFonts w:asciiTheme="minorHAnsi" w:hAnsiTheme="minorHAnsi" w:cstheme="minorHAnsi"/>
          <w:color w:val="auto"/>
          <w:sz w:val="22"/>
          <w:szCs w:val="22"/>
        </w:rPr>
      </w:pPr>
      <w:bookmarkStart w:id="65" w:name="_Toc190416443"/>
      <w:bookmarkStart w:id="66" w:name="_Toc218583263"/>
      <w:r w:rsidRPr="00140AB1">
        <w:rPr>
          <w:rFonts w:asciiTheme="minorHAnsi" w:hAnsiTheme="minorHAnsi" w:cstheme="minorHAnsi"/>
          <w:color w:val="auto"/>
          <w:sz w:val="22"/>
          <w:szCs w:val="22"/>
        </w:rPr>
        <w:lastRenderedPageBreak/>
        <w:t>P</w:t>
      </w:r>
      <w:r w:rsidR="008F59C5" w:rsidRPr="00140AB1">
        <w:rPr>
          <w:rFonts w:asciiTheme="minorHAnsi" w:hAnsiTheme="minorHAnsi" w:cstheme="minorHAnsi"/>
          <w:color w:val="auto"/>
          <w:sz w:val="22"/>
          <w:szCs w:val="22"/>
        </w:rPr>
        <w:t xml:space="preserve">irkimo sąlygų </w:t>
      </w:r>
      <w:r w:rsidR="004B63DB" w:rsidRPr="00140AB1">
        <w:rPr>
          <w:rFonts w:asciiTheme="minorHAnsi" w:hAnsiTheme="minorHAnsi" w:cstheme="minorHAnsi"/>
          <w:color w:val="auto"/>
          <w:sz w:val="22"/>
          <w:szCs w:val="22"/>
        </w:rPr>
        <w:t>1</w:t>
      </w:r>
      <w:r w:rsidR="008F59C5" w:rsidRPr="00140AB1">
        <w:rPr>
          <w:rFonts w:asciiTheme="minorHAnsi" w:hAnsiTheme="minorHAnsi" w:cstheme="minorHAnsi"/>
          <w:color w:val="auto"/>
          <w:sz w:val="22"/>
          <w:szCs w:val="22"/>
        </w:rPr>
        <w:t xml:space="preserve"> priedas „Terminai“</w:t>
      </w:r>
      <w:bookmarkEnd w:id="65"/>
      <w:bookmarkEnd w:id="66"/>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5F231C8B">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proofErr w:type="spellStart"/>
            <w:r w:rsidRPr="00682B25">
              <w:rPr>
                <w:rFonts w:cstheme="minorHAnsi"/>
                <w:b/>
                <w:bCs/>
                <w:sz w:val="22"/>
                <w:szCs w:val="22"/>
              </w:rPr>
              <w:t>Eil.Nr</w:t>
            </w:r>
            <w:proofErr w:type="spellEnd"/>
            <w:r w:rsidRPr="00682B25">
              <w:rPr>
                <w:rFonts w:cstheme="minorHAnsi"/>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5F231C8B">
        <w:trPr>
          <w:trHeight w:val="20"/>
        </w:trPr>
        <w:tc>
          <w:tcPr>
            <w:tcW w:w="726" w:type="dxa"/>
            <w:tcMar>
              <w:top w:w="0" w:type="dxa"/>
              <w:left w:w="108" w:type="dxa"/>
              <w:bottom w:w="0" w:type="dxa"/>
              <w:right w:w="108" w:type="dxa"/>
            </w:tcMar>
          </w:tcPr>
          <w:p w14:paraId="1D2814F3" w14:textId="2D8BEDEE"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1.</w:t>
            </w:r>
          </w:p>
        </w:tc>
        <w:tc>
          <w:tcPr>
            <w:tcW w:w="2531" w:type="dxa"/>
            <w:tcMar>
              <w:top w:w="0" w:type="dxa"/>
              <w:left w:w="108" w:type="dxa"/>
              <w:bottom w:w="0" w:type="dxa"/>
              <w:right w:w="108" w:type="dxa"/>
            </w:tcMar>
          </w:tcPr>
          <w:p w14:paraId="25B87B88" w14:textId="77777777" w:rsidR="00774AA5" w:rsidRPr="00682B25" w:rsidRDefault="00774AA5" w:rsidP="0003169B">
            <w:pPr>
              <w:keepNext/>
              <w:spacing w:after="0" w:line="240" w:lineRule="auto"/>
              <w:rPr>
                <w:rFonts w:cstheme="minorHAnsi"/>
                <w:sz w:val="22"/>
                <w:szCs w:val="22"/>
              </w:rPr>
            </w:pPr>
            <w:r w:rsidRPr="00682B25">
              <w:rPr>
                <w:rFonts w:cstheme="minorHAnsi"/>
                <w:bCs/>
                <w:sz w:val="22"/>
                <w:szCs w:val="22"/>
              </w:rPr>
              <w:t>Pasiūlymų pateikimo terminas</w:t>
            </w:r>
          </w:p>
        </w:tc>
        <w:tc>
          <w:tcPr>
            <w:tcW w:w="3643" w:type="dxa"/>
            <w:tcMar>
              <w:top w:w="0" w:type="dxa"/>
              <w:left w:w="108" w:type="dxa"/>
              <w:bottom w:w="0" w:type="dxa"/>
              <w:right w:w="108" w:type="dxa"/>
            </w:tcMar>
          </w:tcPr>
          <w:p w14:paraId="3167CE4C" w14:textId="719F5068"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tcMar>
              <w:top w:w="0" w:type="dxa"/>
              <w:left w:w="108" w:type="dxa"/>
              <w:bottom w:w="0" w:type="dxa"/>
              <w:right w:w="108" w:type="dxa"/>
            </w:tcMar>
          </w:tcPr>
          <w:p w14:paraId="2BC4B21F" w14:textId="0CE68D8A" w:rsidR="00774AA5" w:rsidRPr="00682B25" w:rsidRDefault="00774AA5" w:rsidP="00593F3E">
            <w:pPr>
              <w:spacing w:after="0" w:line="240" w:lineRule="auto"/>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5F231C8B">
        <w:trPr>
          <w:trHeight w:val="20"/>
        </w:trPr>
        <w:tc>
          <w:tcPr>
            <w:tcW w:w="726" w:type="dxa"/>
            <w:tcMar>
              <w:top w:w="0" w:type="dxa"/>
              <w:left w:w="108" w:type="dxa"/>
              <w:bottom w:w="0" w:type="dxa"/>
              <w:right w:w="108" w:type="dxa"/>
            </w:tcMar>
          </w:tcPr>
          <w:p w14:paraId="6C70187E" w14:textId="7D03D63A"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2.</w:t>
            </w:r>
          </w:p>
        </w:tc>
        <w:tc>
          <w:tcPr>
            <w:tcW w:w="2531" w:type="dxa"/>
            <w:tcMar>
              <w:top w:w="0" w:type="dxa"/>
              <w:left w:w="108" w:type="dxa"/>
              <w:bottom w:w="0" w:type="dxa"/>
              <w:right w:w="108" w:type="dxa"/>
            </w:tcMar>
          </w:tcPr>
          <w:p w14:paraId="2368993B" w14:textId="77777777" w:rsidR="00774AA5" w:rsidRPr="00682B25" w:rsidRDefault="00774AA5" w:rsidP="0003169B">
            <w:pPr>
              <w:keepNext/>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tcPr>
          <w:p w14:paraId="7ECB1EDB" w14:textId="67877A5C" w:rsidR="00774AA5" w:rsidRPr="00682B25" w:rsidRDefault="009D4E12" w:rsidP="0003169B">
            <w:pPr>
              <w:spacing w:after="0" w:line="240" w:lineRule="auto"/>
              <w:rPr>
                <w:rFonts w:cstheme="minorHAnsi"/>
                <w:sz w:val="22"/>
                <w:szCs w:val="22"/>
              </w:rPr>
            </w:pPr>
            <w:r>
              <w:rPr>
                <w:rFonts w:cstheme="minorHAnsi"/>
                <w:sz w:val="22"/>
                <w:szCs w:val="22"/>
              </w:rPr>
              <w:t>p</w:t>
            </w:r>
            <w:r w:rsidR="00774AA5" w:rsidRPr="00682B25">
              <w:rPr>
                <w:rFonts w:cstheme="minorHAnsi"/>
                <w:sz w:val="22"/>
                <w:szCs w:val="22"/>
              </w:rPr>
              <w:t xml:space="preserve">radedamas ne anksčiau nei </w:t>
            </w:r>
            <w:r w:rsidR="00774AA5" w:rsidRPr="00682B25">
              <w:rPr>
                <w:rFonts w:cstheme="minorHAnsi"/>
                <w:color w:val="000000" w:themeColor="text1"/>
                <w:sz w:val="22"/>
                <w:szCs w:val="22"/>
              </w:rPr>
              <w:t xml:space="preserve">po </w:t>
            </w:r>
            <w:r w:rsidR="006B0247" w:rsidRPr="0067709E">
              <w:rPr>
                <w:rFonts w:cstheme="minorHAnsi"/>
                <w:sz w:val="22"/>
                <w:szCs w:val="22"/>
              </w:rPr>
              <w:t>30</w:t>
            </w:r>
            <w:r w:rsidR="00774AA5" w:rsidRPr="0067709E">
              <w:rPr>
                <w:rFonts w:cstheme="minorHAnsi"/>
                <w:sz w:val="22"/>
                <w:szCs w:val="22"/>
              </w:rPr>
              <w:t xml:space="preserve"> </w:t>
            </w:r>
            <w:r w:rsidR="00724BAD" w:rsidRPr="0067709E">
              <w:rPr>
                <w:rFonts w:cstheme="minorHAnsi"/>
                <w:sz w:val="22"/>
                <w:szCs w:val="22"/>
              </w:rPr>
              <w:t xml:space="preserve">(trisdešimt) </w:t>
            </w:r>
            <w:r w:rsidR="00774AA5" w:rsidRPr="0067709E">
              <w:rPr>
                <w:rFonts w:cstheme="minorHAnsi"/>
                <w:sz w:val="22"/>
                <w:szCs w:val="22"/>
              </w:rPr>
              <w:t xml:space="preserve">minučių po pasiūlymų </w:t>
            </w:r>
            <w:r w:rsidR="00774AA5" w:rsidRPr="00682B25">
              <w:rPr>
                <w:rFonts w:cstheme="minorHAnsi"/>
                <w:sz w:val="22"/>
                <w:szCs w:val="22"/>
              </w:rPr>
              <w:t>pateikimo termino pabaigos</w:t>
            </w:r>
          </w:p>
        </w:tc>
        <w:tc>
          <w:tcPr>
            <w:tcW w:w="2954" w:type="dxa"/>
            <w:tcMar>
              <w:top w:w="0" w:type="dxa"/>
              <w:left w:w="108" w:type="dxa"/>
              <w:bottom w:w="0" w:type="dxa"/>
              <w:right w:w="108" w:type="dxa"/>
            </w:tcMar>
          </w:tcPr>
          <w:p w14:paraId="516BC120" w14:textId="3556D373" w:rsidR="00774AA5" w:rsidRPr="00682B25" w:rsidRDefault="00774AA5" w:rsidP="0003169B">
            <w:pPr>
              <w:spacing w:after="0" w:line="240" w:lineRule="auto"/>
              <w:rPr>
                <w:rFonts w:cstheme="minorHAnsi"/>
                <w:iCs/>
                <w:sz w:val="22"/>
                <w:szCs w:val="22"/>
              </w:rPr>
            </w:pPr>
          </w:p>
        </w:tc>
      </w:tr>
      <w:tr w:rsidR="00774AA5" w:rsidRPr="00682B25" w14:paraId="0E1517C9" w14:textId="77777777" w:rsidTr="5F231C8B">
        <w:trPr>
          <w:trHeight w:val="20"/>
        </w:trPr>
        <w:tc>
          <w:tcPr>
            <w:tcW w:w="726" w:type="dxa"/>
            <w:tcMar>
              <w:top w:w="0" w:type="dxa"/>
              <w:left w:w="108" w:type="dxa"/>
              <w:bottom w:w="0" w:type="dxa"/>
              <w:right w:w="108" w:type="dxa"/>
            </w:tcMar>
          </w:tcPr>
          <w:p w14:paraId="0BF18051" w14:textId="03A0C935"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3.</w:t>
            </w:r>
          </w:p>
        </w:tc>
        <w:tc>
          <w:tcPr>
            <w:tcW w:w="2531" w:type="dxa"/>
            <w:tcMar>
              <w:top w:w="0" w:type="dxa"/>
              <w:left w:w="108" w:type="dxa"/>
              <w:bottom w:w="0" w:type="dxa"/>
              <w:right w:w="108" w:type="dxa"/>
            </w:tcMar>
          </w:tcPr>
          <w:p w14:paraId="4AD453C1" w14:textId="70320C71" w:rsidR="00774AA5" w:rsidRPr="00682B25" w:rsidRDefault="00774AA5" w:rsidP="0003169B">
            <w:pPr>
              <w:keepNext/>
              <w:spacing w:after="0" w:line="240" w:lineRule="auto"/>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tcMar>
              <w:top w:w="0" w:type="dxa"/>
              <w:left w:w="108" w:type="dxa"/>
              <w:bottom w:w="0" w:type="dxa"/>
              <w:right w:w="108" w:type="dxa"/>
            </w:tcMar>
          </w:tcPr>
          <w:p w14:paraId="55F59B2E" w14:textId="77777777" w:rsidR="007F1600" w:rsidRPr="00682B25" w:rsidRDefault="007F1600" w:rsidP="007F1600">
            <w:pPr>
              <w:spacing w:after="0" w:line="240" w:lineRule="auto"/>
              <w:rPr>
                <w:rFonts w:cstheme="minorHAnsi"/>
                <w:sz w:val="22"/>
                <w:szCs w:val="22"/>
              </w:rPr>
            </w:pPr>
            <w:r w:rsidRPr="00682B25">
              <w:rPr>
                <w:rFonts w:cstheme="minorHAnsi"/>
                <w:sz w:val="22"/>
                <w:szCs w:val="22"/>
              </w:rPr>
              <w:t>10 (dešimt) dienų iki pasiūlymų pateikimo dienos</w:t>
            </w:r>
          </w:p>
          <w:p w14:paraId="56FC8010" w14:textId="6FE3FCE2" w:rsidR="00774AA5" w:rsidRPr="00682B25" w:rsidRDefault="00774AA5" w:rsidP="007F1600">
            <w:pPr>
              <w:spacing w:after="0" w:line="240" w:lineRule="auto"/>
              <w:rPr>
                <w:rFonts w:cstheme="minorHAnsi"/>
                <w:sz w:val="22"/>
                <w:szCs w:val="22"/>
              </w:rPr>
            </w:pPr>
          </w:p>
        </w:tc>
        <w:tc>
          <w:tcPr>
            <w:tcW w:w="2954" w:type="dxa"/>
            <w:tcMar>
              <w:top w:w="0" w:type="dxa"/>
              <w:left w:w="108" w:type="dxa"/>
              <w:bottom w:w="0" w:type="dxa"/>
              <w:right w:w="108" w:type="dxa"/>
            </w:tcMar>
          </w:tcPr>
          <w:p w14:paraId="6B3FEA86" w14:textId="2853642B" w:rsidR="00774AA5" w:rsidRPr="00682B25" w:rsidRDefault="00774AA5" w:rsidP="00424668">
            <w:pPr>
              <w:spacing w:after="0" w:line="240" w:lineRule="auto"/>
              <w:rPr>
                <w:rFonts w:cstheme="minorHAnsi"/>
                <w:iCs/>
                <w:color w:val="7030A0"/>
                <w:sz w:val="22"/>
                <w:szCs w:val="22"/>
              </w:rPr>
            </w:pPr>
          </w:p>
        </w:tc>
      </w:tr>
      <w:tr w:rsidR="00774AA5" w:rsidRPr="00682B25" w14:paraId="6E37868A" w14:textId="77777777" w:rsidTr="5F231C8B">
        <w:trPr>
          <w:trHeight w:val="20"/>
        </w:trPr>
        <w:tc>
          <w:tcPr>
            <w:tcW w:w="726" w:type="dxa"/>
            <w:tcMar>
              <w:top w:w="0" w:type="dxa"/>
              <w:left w:w="108" w:type="dxa"/>
              <w:bottom w:w="0" w:type="dxa"/>
              <w:right w:w="108" w:type="dxa"/>
            </w:tcMar>
          </w:tcPr>
          <w:p w14:paraId="5A3E2C4C" w14:textId="34D4857A" w:rsidR="00774AA5" w:rsidRPr="003212CB" w:rsidRDefault="003212CB" w:rsidP="003212CB">
            <w:pPr>
              <w:spacing w:after="0" w:line="240" w:lineRule="auto"/>
              <w:rPr>
                <w:rFonts w:cstheme="minorHAnsi"/>
                <w:bCs/>
                <w:sz w:val="22"/>
                <w:szCs w:val="22"/>
              </w:rPr>
            </w:pPr>
            <w:r>
              <w:rPr>
                <w:rFonts w:cstheme="minorHAnsi"/>
                <w:bCs/>
                <w:sz w:val="22"/>
                <w:szCs w:val="22"/>
              </w:rPr>
              <w:t>4.</w:t>
            </w:r>
          </w:p>
        </w:tc>
        <w:tc>
          <w:tcPr>
            <w:tcW w:w="2531" w:type="dxa"/>
            <w:tcMar>
              <w:top w:w="0" w:type="dxa"/>
              <w:left w:w="108" w:type="dxa"/>
              <w:bottom w:w="0" w:type="dxa"/>
              <w:right w:w="108" w:type="dxa"/>
            </w:tcMar>
          </w:tcPr>
          <w:p w14:paraId="1E3634E1" w14:textId="6A14583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73451220" w14:textId="77777777" w:rsidR="00724BAD" w:rsidRPr="00682B25" w:rsidRDefault="00724BAD" w:rsidP="00724BAD">
            <w:pPr>
              <w:spacing w:after="0" w:line="240" w:lineRule="auto"/>
              <w:rPr>
                <w:rFonts w:cstheme="minorHAnsi"/>
                <w:sz w:val="22"/>
                <w:szCs w:val="22"/>
              </w:rPr>
            </w:pPr>
            <w:r w:rsidRPr="00682B25">
              <w:rPr>
                <w:rFonts w:cstheme="minorHAnsi"/>
                <w:sz w:val="22"/>
                <w:szCs w:val="22"/>
              </w:rPr>
              <w:t>6 (šešios) dienos iki pasiūlymų pateikimo dienos</w:t>
            </w:r>
          </w:p>
          <w:p w14:paraId="4D170373" w14:textId="18696C2E" w:rsidR="00774AA5" w:rsidRPr="00682B25" w:rsidRDefault="00774AA5" w:rsidP="00724BAD">
            <w:pPr>
              <w:spacing w:after="0" w:line="240" w:lineRule="auto"/>
              <w:rPr>
                <w:rFonts w:cstheme="minorHAnsi"/>
                <w:sz w:val="22"/>
                <w:szCs w:val="22"/>
              </w:rPr>
            </w:pPr>
          </w:p>
        </w:tc>
        <w:tc>
          <w:tcPr>
            <w:tcW w:w="2954" w:type="dxa"/>
            <w:tcMar>
              <w:top w:w="0" w:type="dxa"/>
              <w:left w:w="108" w:type="dxa"/>
              <w:bottom w:w="0" w:type="dxa"/>
              <w:right w:w="108" w:type="dxa"/>
            </w:tcMar>
          </w:tcPr>
          <w:p w14:paraId="2E898EC9" w14:textId="3C9F7217" w:rsidR="00774AA5" w:rsidRPr="00682B25" w:rsidRDefault="00774AA5" w:rsidP="00CE1F13">
            <w:pPr>
              <w:spacing w:after="0" w:line="240" w:lineRule="auto"/>
              <w:rPr>
                <w:rFonts w:cstheme="minorHAnsi"/>
                <w:sz w:val="22"/>
                <w:szCs w:val="22"/>
              </w:rPr>
            </w:pPr>
          </w:p>
        </w:tc>
      </w:tr>
      <w:tr w:rsidR="00774AA5" w:rsidRPr="00682B25" w14:paraId="7621DE63" w14:textId="77777777" w:rsidTr="5F231C8B">
        <w:trPr>
          <w:trHeight w:val="20"/>
        </w:trPr>
        <w:tc>
          <w:tcPr>
            <w:tcW w:w="726" w:type="dxa"/>
            <w:tcMar>
              <w:top w:w="0" w:type="dxa"/>
              <w:left w:w="108" w:type="dxa"/>
              <w:bottom w:w="0" w:type="dxa"/>
              <w:right w:w="108" w:type="dxa"/>
            </w:tcMar>
          </w:tcPr>
          <w:p w14:paraId="63314DF2" w14:textId="0F5A9101" w:rsidR="00774AA5" w:rsidRPr="003212CB" w:rsidRDefault="003212CB" w:rsidP="003212CB">
            <w:pPr>
              <w:spacing w:after="0" w:line="240" w:lineRule="auto"/>
              <w:rPr>
                <w:rFonts w:cstheme="minorHAnsi"/>
                <w:bCs/>
                <w:sz w:val="22"/>
                <w:szCs w:val="22"/>
              </w:rPr>
            </w:pPr>
            <w:r>
              <w:rPr>
                <w:rFonts w:cstheme="minorHAnsi"/>
                <w:bCs/>
                <w:sz w:val="22"/>
                <w:szCs w:val="22"/>
              </w:rPr>
              <w:t>5.</w:t>
            </w:r>
          </w:p>
        </w:tc>
        <w:tc>
          <w:tcPr>
            <w:tcW w:w="2531" w:type="dxa"/>
            <w:tcMar>
              <w:top w:w="0" w:type="dxa"/>
              <w:left w:w="108" w:type="dxa"/>
              <w:bottom w:w="0" w:type="dxa"/>
              <w:right w:w="108" w:type="dxa"/>
            </w:tcMar>
          </w:tcPr>
          <w:p w14:paraId="758839D1" w14:textId="4F4D0EEB" w:rsidR="00774AA5" w:rsidRPr="00682B25" w:rsidRDefault="00455131" w:rsidP="0003169B">
            <w:pPr>
              <w:spacing w:after="0" w:line="240" w:lineRule="auto"/>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682B25" w:rsidRDefault="00774AA5" w:rsidP="0003169B">
            <w:pPr>
              <w:spacing w:after="0" w:line="240" w:lineRule="auto"/>
              <w:rPr>
                <w:rFonts w:cstheme="minorHAnsi"/>
                <w:iCs/>
                <w:color w:val="FF0000"/>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0CB425FC" w14:textId="02080FC0" w:rsidR="00774AA5" w:rsidRPr="00682B25" w:rsidRDefault="00774AA5" w:rsidP="0003169B">
            <w:pPr>
              <w:spacing w:after="0" w:line="240" w:lineRule="auto"/>
              <w:rPr>
                <w:rFonts w:cstheme="minorHAnsi"/>
                <w:sz w:val="22"/>
                <w:szCs w:val="22"/>
              </w:rPr>
            </w:pPr>
          </w:p>
        </w:tc>
      </w:tr>
      <w:tr w:rsidR="00774AA5" w:rsidRPr="00682B25" w14:paraId="3AA572DF" w14:textId="77777777" w:rsidTr="5F231C8B">
        <w:trPr>
          <w:trHeight w:val="20"/>
        </w:trPr>
        <w:tc>
          <w:tcPr>
            <w:tcW w:w="726" w:type="dxa"/>
            <w:tcMar>
              <w:top w:w="0" w:type="dxa"/>
              <w:left w:w="108" w:type="dxa"/>
              <w:bottom w:w="0" w:type="dxa"/>
              <w:right w:w="108" w:type="dxa"/>
            </w:tcMar>
          </w:tcPr>
          <w:p w14:paraId="0C5D727C" w14:textId="762B2896" w:rsidR="00774AA5" w:rsidRPr="003212CB" w:rsidRDefault="003212CB" w:rsidP="003212CB">
            <w:pPr>
              <w:spacing w:after="0" w:line="240" w:lineRule="auto"/>
              <w:rPr>
                <w:rFonts w:cstheme="minorHAnsi"/>
                <w:bCs/>
                <w:sz w:val="22"/>
                <w:szCs w:val="22"/>
              </w:rPr>
            </w:pPr>
            <w:r>
              <w:rPr>
                <w:rFonts w:cstheme="minorHAnsi"/>
                <w:bCs/>
                <w:sz w:val="22"/>
                <w:szCs w:val="22"/>
              </w:rPr>
              <w:t>6.</w:t>
            </w:r>
          </w:p>
        </w:tc>
        <w:tc>
          <w:tcPr>
            <w:tcW w:w="2531" w:type="dxa"/>
            <w:tcMar>
              <w:top w:w="0" w:type="dxa"/>
              <w:left w:w="108" w:type="dxa"/>
              <w:bottom w:w="0" w:type="dxa"/>
              <w:right w:w="108" w:type="dxa"/>
            </w:tcMar>
          </w:tcPr>
          <w:p w14:paraId="77FDC819" w14:textId="2D3D8B4C"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tcMar>
              <w:top w:w="0" w:type="dxa"/>
              <w:left w:w="108" w:type="dxa"/>
              <w:bottom w:w="0" w:type="dxa"/>
              <w:right w:w="108" w:type="dxa"/>
            </w:tcMar>
          </w:tcPr>
          <w:p w14:paraId="37463C11" w14:textId="77777777" w:rsidR="00774AA5" w:rsidRPr="00682B25" w:rsidRDefault="00774AA5"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1C7B20C9" w14:textId="0A50F79E" w:rsidR="00774AA5" w:rsidRPr="00682B25" w:rsidRDefault="00774AA5" w:rsidP="0003169B">
            <w:pPr>
              <w:spacing w:after="0" w:line="240" w:lineRule="auto"/>
              <w:rPr>
                <w:rFonts w:cstheme="minorHAnsi"/>
                <w:sz w:val="22"/>
                <w:szCs w:val="22"/>
              </w:rPr>
            </w:pPr>
          </w:p>
        </w:tc>
      </w:tr>
      <w:tr w:rsidR="00774AA5" w:rsidRPr="00682B25" w14:paraId="595801DB" w14:textId="77777777" w:rsidTr="5F231C8B">
        <w:trPr>
          <w:trHeight w:val="20"/>
        </w:trPr>
        <w:tc>
          <w:tcPr>
            <w:tcW w:w="726" w:type="dxa"/>
            <w:tcMar>
              <w:top w:w="0" w:type="dxa"/>
              <w:left w:w="108" w:type="dxa"/>
              <w:bottom w:w="0" w:type="dxa"/>
              <w:right w:w="108" w:type="dxa"/>
            </w:tcMar>
          </w:tcPr>
          <w:p w14:paraId="7834A329" w14:textId="09E4AA3E" w:rsidR="00774AA5" w:rsidRPr="003212CB" w:rsidRDefault="003212CB" w:rsidP="003212CB">
            <w:pPr>
              <w:spacing w:after="0" w:line="240" w:lineRule="auto"/>
              <w:rPr>
                <w:rFonts w:cstheme="minorHAnsi"/>
                <w:bCs/>
                <w:sz w:val="22"/>
                <w:szCs w:val="22"/>
              </w:rPr>
            </w:pPr>
            <w:r>
              <w:rPr>
                <w:rFonts w:cstheme="minorHAnsi"/>
                <w:bCs/>
                <w:sz w:val="22"/>
                <w:szCs w:val="22"/>
              </w:rPr>
              <w:t>7.</w:t>
            </w:r>
          </w:p>
        </w:tc>
        <w:tc>
          <w:tcPr>
            <w:tcW w:w="2531" w:type="dxa"/>
            <w:tcMar>
              <w:top w:w="0" w:type="dxa"/>
              <w:left w:w="108" w:type="dxa"/>
              <w:bottom w:w="0" w:type="dxa"/>
              <w:right w:w="108" w:type="dxa"/>
            </w:tcMar>
          </w:tcPr>
          <w:p w14:paraId="1664470B" w14:textId="04429B88" w:rsidR="00774AA5" w:rsidRPr="00682B25" w:rsidRDefault="00774AA5" w:rsidP="0003169B">
            <w:pPr>
              <w:spacing w:after="0" w:line="240" w:lineRule="auto"/>
              <w:rPr>
                <w:rFonts w:cstheme="minorHAnsi"/>
                <w:sz w:val="22"/>
                <w:szCs w:val="22"/>
              </w:rPr>
            </w:pPr>
            <w:r w:rsidRPr="00682B25">
              <w:rPr>
                <w:rFonts w:cstheme="minorHAnsi"/>
                <w:sz w:val="22"/>
                <w:szCs w:val="22"/>
              </w:rPr>
              <w:t>Tiekėjai turi pateikti prekių pavyzdžius</w:t>
            </w:r>
          </w:p>
        </w:tc>
        <w:tc>
          <w:tcPr>
            <w:tcW w:w="3643" w:type="dxa"/>
            <w:tcMar>
              <w:top w:w="0" w:type="dxa"/>
              <w:left w:w="108" w:type="dxa"/>
              <w:bottom w:w="0" w:type="dxa"/>
              <w:right w:w="108" w:type="dxa"/>
            </w:tcMar>
          </w:tcPr>
          <w:p w14:paraId="2B01D5F8" w14:textId="77777777" w:rsidR="00774AA5" w:rsidRPr="00682B25" w:rsidRDefault="00774AA5" w:rsidP="0003169B">
            <w:pPr>
              <w:pStyle w:val="Body2"/>
              <w:spacing w:after="0"/>
              <w:rPr>
                <w:rFonts w:asciiTheme="minorHAnsi" w:hAnsiTheme="minorHAnsi" w:cstheme="minorHAnsi"/>
                <w:color w:val="auto"/>
                <w:sz w:val="22"/>
                <w:szCs w:val="22"/>
                <w:lang w:val="lt-LT"/>
              </w:rPr>
            </w:pPr>
            <w:r w:rsidRPr="00682B25">
              <w:rPr>
                <w:rFonts w:asciiTheme="minorHAnsi" w:hAnsiTheme="minorHAnsi" w:cstheme="minorHAnsi"/>
                <w:color w:val="auto"/>
                <w:sz w:val="22"/>
                <w:szCs w:val="22"/>
                <w:lang w:val="lt-LT"/>
              </w:rPr>
              <w:t>NETAIKOMA</w:t>
            </w:r>
          </w:p>
          <w:p w14:paraId="2276FCB7" w14:textId="5F382B16" w:rsidR="00774AA5" w:rsidRPr="00682B25" w:rsidRDefault="00955067" w:rsidP="0003169B">
            <w:pPr>
              <w:spacing w:after="0" w:line="240" w:lineRule="auto"/>
              <w:rPr>
                <w:rFonts w:cstheme="minorHAnsi"/>
                <w:iCs/>
                <w:color w:val="00B050"/>
                <w:sz w:val="22"/>
                <w:szCs w:val="22"/>
              </w:rPr>
            </w:pPr>
            <w:r w:rsidRPr="00682B25">
              <w:rPr>
                <w:rFonts w:cstheme="minorHAnsi"/>
                <w:i/>
                <w:iCs/>
                <w:color w:val="7030A0"/>
                <w:sz w:val="22"/>
                <w:szCs w:val="22"/>
              </w:rPr>
              <w:t xml:space="preserve"> </w:t>
            </w:r>
          </w:p>
        </w:tc>
        <w:tc>
          <w:tcPr>
            <w:tcW w:w="2954" w:type="dxa"/>
            <w:tcMar>
              <w:top w:w="0" w:type="dxa"/>
              <w:left w:w="108" w:type="dxa"/>
              <w:bottom w:w="0" w:type="dxa"/>
              <w:right w:w="108" w:type="dxa"/>
            </w:tcMar>
          </w:tcPr>
          <w:p w14:paraId="49C9AF54" w14:textId="060712A8" w:rsidR="00774AA5" w:rsidRPr="00682B25" w:rsidRDefault="00774AA5" w:rsidP="0003169B">
            <w:pPr>
              <w:spacing w:after="0" w:line="240" w:lineRule="auto"/>
              <w:rPr>
                <w:rFonts w:cstheme="minorHAnsi"/>
                <w:sz w:val="22"/>
                <w:szCs w:val="22"/>
              </w:rPr>
            </w:pPr>
          </w:p>
        </w:tc>
      </w:tr>
      <w:tr w:rsidR="00774AA5" w:rsidRPr="00682B25" w14:paraId="712AAA1F" w14:textId="77777777" w:rsidTr="5F231C8B">
        <w:trPr>
          <w:trHeight w:val="20"/>
        </w:trPr>
        <w:tc>
          <w:tcPr>
            <w:tcW w:w="726" w:type="dxa"/>
            <w:tcMar>
              <w:top w:w="0" w:type="dxa"/>
              <w:left w:w="108" w:type="dxa"/>
              <w:bottom w:w="0" w:type="dxa"/>
              <w:right w:w="108" w:type="dxa"/>
            </w:tcMar>
          </w:tcPr>
          <w:p w14:paraId="204C0E52" w14:textId="66659BCB" w:rsidR="00774AA5" w:rsidRPr="003212CB" w:rsidRDefault="003212CB" w:rsidP="003212CB">
            <w:pPr>
              <w:spacing w:after="0" w:line="240" w:lineRule="auto"/>
              <w:rPr>
                <w:rFonts w:cstheme="minorHAnsi"/>
                <w:bCs/>
                <w:sz w:val="22"/>
                <w:szCs w:val="22"/>
              </w:rPr>
            </w:pPr>
            <w:r>
              <w:rPr>
                <w:rFonts w:cstheme="minorHAnsi"/>
                <w:bCs/>
                <w:sz w:val="22"/>
                <w:szCs w:val="22"/>
              </w:rPr>
              <w:t>8.</w:t>
            </w:r>
          </w:p>
        </w:tc>
        <w:tc>
          <w:tcPr>
            <w:tcW w:w="2531" w:type="dxa"/>
            <w:tcMar>
              <w:top w:w="0" w:type="dxa"/>
              <w:left w:w="108" w:type="dxa"/>
              <w:bottom w:w="0" w:type="dxa"/>
              <w:right w:w="108" w:type="dxa"/>
            </w:tcMar>
          </w:tcPr>
          <w:p w14:paraId="20CE1883"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237DB03E" w:rsidR="00774AA5" w:rsidRPr="00682B25" w:rsidRDefault="0461D962" w:rsidP="5F231C8B">
            <w:pPr>
              <w:spacing w:after="0" w:line="240" w:lineRule="auto"/>
              <w:rPr>
                <w:sz w:val="22"/>
                <w:szCs w:val="22"/>
              </w:rPr>
            </w:pPr>
            <w:r w:rsidRPr="003212CB">
              <w:rPr>
                <w:sz w:val="22"/>
                <w:szCs w:val="22"/>
              </w:rPr>
              <w:t>3 (trys) mėnesiai</w:t>
            </w:r>
            <w:r w:rsidR="00774AA5" w:rsidRPr="003212CB">
              <w:rPr>
                <w:sz w:val="22"/>
                <w:szCs w:val="22"/>
              </w:rPr>
              <w:t xml:space="preserve"> </w:t>
            </w:r>
            <w:r w:rsidR="00774AA5" w:rsidRPr="5F231C8B">
              <w:rPr>
                <w:sz w:val="22"/>
                <w:szCs w:val="22"/>
              </w:rPr>
              <w:t>nuo pasiūlymų pateikimo galutinio termino pabaigos</w:t>
            </w:r>
          </w:p>
        </w:tc>
        <w:tc>
          <w:tcPr>
            <w:tcW w:w="2954" w:type="dxa"/>
            <w:tcMar>
              <w:top w:w="0" w:type="dxa"/>
              <w:left w:w="108" w:type="dxa"/>
              <w:bottom w:w="0" w:type="dxa"/>
              <w:right w:w="108" w:type="dxa"/>
            </w:tcMar>
          </w:tcPr>
          <w:p w14:paraId="16D7D59D" w14:textId="7639E1B8" w:rsidR="00774AA5" w:rsidRPr="00682B25" w:rsidRDefault="00774AA5" w:rsidP="0003169B">
            <w:pPr>
              <w:spacing w:after="0" w:line="240" w:lineRule="auto"/>
              <w:rPr>
                <w:rFonts w:cstheme="minorHAnsi"/>
                <w:sz w:val="22"/>
                <w:szCs w:val="22"/>
              </w:rPr>
            </w:pPr>
          </w:p>
        </w:tc>
      </w:tr>
      <w:tr w:rsidR="00774AA5" w:rsidRPr="00682B25" w14:paraId="046FE48C" w14:textId="77777777" w:rsidTr="5F231C8B">
        <w:trPr>
          <w:trHeight w:val="20"/>
        </w:trPr>
        <w:tc>
          <w:tcPr>
            <w:tcW w:w="726" w:type="dxa"/>
            <w:tcMar>
              <w:top w:w="0" w:type="dxa"/>
              <w:left w:w="108" w:type="dxa"/>
              <w:bottom w:w="0" w:type="dxa"/>
              <w:right w:w="108" w:type="dxa"/>
            </w:tcMar>
          </w:tcPr>
          <w:p w14:paraId="0CCD490C" w14:textId="30FA6DB6" w:rsidR="00774AA5" w:rsidRPr="003212CB" w:rsidRDefault="003212CB" w:rsidP="003212CB">
            <w:pPr>
              <w:spacing w:after="0" w:line="240" w:lineRule="auto"/>
              <w:rPr>
                <w:rFonts w:cstheme="minorHAnsi"/>
                <w:sz w:val="22"/>
                <w:szCs w:val="22"/>
              </w:rPr>
            </w:pPr>
            <w:r>
              <w:rPr>
                <w:rFonts w:cstheme="minorHAnsi"/>
                <w:sz w:val="22"/>
                <w:szCs w:val="22"/>
              </w:rPr>
              <w:t>9.</w:t>
            </w:r>
          </w:p>
        </w:tc>
        <w:tc>
          <w:tcPr>
            <w:tcW w:w="2531" w:type="dxa"/>
            <w:tcMar>
              <w:top w:w="0" w:type="dxa"/>
              <w:left w:w="108" w:type="dxa"/>
              <w:bottom w:w="0" w:type="dxa"/>
              <w:right w:w="108" w:type="dxa"/>
            </w:tcMar>
          </w:tcPr>
          <w:p w14:paraId="3A78067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0BD8B5E8" w:rsidR="006C62D8" w:rsidRPr="00682B25" w:rsidRDefault="006C62D8" w:rsidP="003212C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774AA5" w:rsidRPr="00682B25" w14:paraId="1F2EA374" w14:textId="77777777" w:rsidTr="5F231C8B">
        <w:trPr>
          <w:trHeight w:val="20"/>
        </w:trPr>
        <w:tc>
          <w:tcPr>
            <w:tcW w:w="726" w:type="dxa"/>
            <w:tcMar>
              <w:top w:w="0" w:type="dxa"/>
              <w:left w:w="108" w:type="dxa"/>
              <w:bottom w:w="0" w:type="dxa"/>
              <w:right w:w="108" w:type="dxa"/>
            </w:tcMar>
          </w:tcPr>
          <w:p w14:paraId="539F7958" w14:textId="58D90231" w:rsidR="00774AA5" w:rsidRPr="003212CB" w:rsidRDefault="003212CB" w:rsidP="003212CB">
            <w:pPr>
              <w:spacing w:after="0" w:line="240" w:lineRule="auto"/>
              <w:rPr>
                <w:rFonts w:cstheme="minorHAnsi"/>
                <w:bCs/>
                <w:sz w:val="22"/>
                <w:szCs w:val="22"/>
              </w:rPr>
            </w:pPr>
            <w:r>
              <w:rPr>
                <w:rFonts w:cstheme="minorHAnsi"/>
                <w:bCs/>
                <w:sz w:val="22"/>
                <w:szCs w:val="22"/>
              </w:rPr>
              <w:t>10.</w:t>
            </w:r>
          </w:p>
        </w:tc>
        <w:tc>
          <w:tcPr>
            <w:tcW w:w="2531" w:type="dxa"/>
            <w:tcMar>
              <w:top w:w="0" w:type="dxa"/>
              <w:left w:w="108" w:type="dxa"/>
              <w:bottom w:w="0" w:type="dxa"/>
              <w:right w:w="108" w:type="dxa"/>
            </w:tcMar>
          </w:tcPr>
          <w:p w14:paraId="27FEFE6F" w14:textId="77777777" w:rsidR="00774AA5" w:rsidRPr="00682B25" w:rsidRDefault="00774AA5" w:rsidP="5F231C8B">
            <w:pPr>
              <w:spacing w:after="0" w:line="240" w:lineRule="auto"/>
              <w:rPr>
                <w:sz w:val="22"/>
                <w:szCs w:val="22"/>
              </w:rPr>
            </w:pPr>
            <w:r w:rsidRPr="5F231C8B">
              <w:rPr>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6052339D" w:rsidR="000E3AAC" w:rsidRPr="00682B25" w:rsidRDefault="000E3AAC" w:rsidP="5F231C8B">
            <w:pPr>
              <w:spacing w:after="0" w:line="240" w:lineRule="auto"/>
              <w:jc w:val="both"/>
              <w:rPr>
                <w:color w:val="000000" w:themeColor="text1"/>
                <w:sz w:val="22"/>
                <w:szCs w:val="22"/>
              </w:rPr>
            </w:pPr>
            <w:r w:rsidRPr="5F231C8B">
              <w:rPr>
                <w:color w:val="000000" w:themeColor="text1"/>
                <w:sz w:val="22"/>
                <w:szCs w:val="22"/>
              </w:rPr>
              <w:t>NE</w:t>
            </w:r>
            <w:r w:rsidR="289C12C4" w:rsidRPr="5F231C8B">
              <w:rPr>
                <w:color w:val="000000" w:themeColor="text1"/>
                <w:sz w:val="22"/>
                <w:szCs w:val="22"/>
              </w:rPr>
              <w:t>T</w:t>
            </w:r>
            <w:r w:rsidRPr="5F231C8B">
              <w:rPr>
                <w:color w:val="000000" w:themeColor="text1"/>
                <w:sz w:val="22"/>
                <w:szCs w:val="22"/>
              </w:rPr>
              <w:t>AIKOMA</w:t>
            </w:r>
          </w:p>
        </w:tc>
        <w:tc>
          <w:tcPr>
            <w:tcW w:w="2954" w:type="dxa"/>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774AA5" w:rsidRPr="00682B25" w14:paraId="6D55395E" w14:textId="77777777" w:rsidTr="5F231C8B">
        <w:trPr>
          <w:trHeight w:val="20"/>
        </w:trPr>
        <w:tc>
          <w:tcPr>
            <w:tcW w:w="726" w:type="dxa"/>
            <w:tcMar>
              <w:top w:w="0" w:type="dxa"/>
              <w:left w:w="108" w:type="dxa"/>
              <w:bottom w:w="0" w:type="dxa"/>
              <w:right w:w="108" w:type="dxa"/>
            </w:tcMar>
          </w:tcPr>
          <w:p w14:paraId="5B414F03" w14:textId="41CCB160" w:rsidR="00774AA5" w:rsidRPr="003212CB" w:rsidRDefault="003212CB" w:rsidP="003212CB">
            <w:pPr>
              <w:spacing w:after="0" w:line="240" w:lineRule="auto"/>
              <w:rPr>
                <w:rFonts w:cstheme="minorHAnsi"/>
                <w:bCs/>
                <w:sz w:val="22"/>
                <w:szCs w:val="22"/>
              </w:rPr>
            </w:pPr>
            <w:r>
              <w:rPr>
                <w:rFonts w:cstheme="minorHAnsi"/>
                <w:bCs/>
                <w:sz w:val="22"/>
                <w:szCs w:val="22"/>
              </w:rPr>
              <w:t>11.</w:t>
            </w:r>
          </w:p>
        </w:tc>
        <w:tc>
          <w:tcPr>
            <w:tcW w:w="2531" w:type="dxa"/>
            <w:tcMar>
              <w:top w:w="0" w:type="dxa"/>
              <w:left w:w="108" w:type="dxa"/>
              <w:bottom w:w="0" w:type="dxa"/>
              <w:right w:w="108" w:type="dxa"/>
            </w:tcMar>
          </w:tcPr>
          <w:p w14:paraId="738116E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3 (tris) darbo dienas nuo sprendimo priėmimo dienos</w:t>
            </w:r>
          </w:p>
        </w:tc>
        <w:tc>
          <w:tcPr>
            <w:tcW w:w="2954" w:type="dxa"/>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774AA5" w:rsidRPr="00682B25" w14:paraId="59E99749" w14:textId="77777777" w:rsidTr="5F231C8B">
        <w:trPr>
          <w:trHeight w:val="20"/>
        </w:trPr>
        <w:tc>
          <w:tcPr>
            <w:tcW w:w="726" w:type="dxa"/>
            <w:tcMar>
              <w:top w:w="0" w:type="dxa"/>
              <w:left w:w="108" w:type="dxa"/>
              <w:bottom w:w="0" w:type="dxa"/>
              <w:right w:w="108" w:type="dxa"/>
            </w:tcMar>
          </w:tcPr>
          <w:p w14:paraId="7986B22C" w14:textId="60150482" w:rsidR="00774AA5" w:rsidRPr="003212CB" w:rsidRDefault="003212CB" w:rsidP="003212CB">
            <w:pPr>
              <w:spacing w:after="0" w:line="240" w:lineRule="auto"/>
              <w:rPr>
                <w:rFonts w:cstheme="minorHAnsi"/>
                <w:bCs/>
                <w:sz w:val="22"/>
                <w:szCs w:val="22"/>
              </w:rPr>
            </w:pPr>
            <w:r>
              <w:rPr>
                <w:rFonts w:cstheme="minorHAnsi"/>
                <w:bCs/>
                <w:sz w:val="22"/>
                <w:szCs w:val="22"/>
              </w:rPr>
              <w:lastRenderedPageBreak/>
              <w:t>12.</w:t>
            </w:r>
          </w:p>
        </w:tc>
        <w:tc>
          <w:tcPr>
            <w:tcW w:w="2531" w:type="dxa"/>
            <w:tcMar>
              <w:top w:w="0" w:type="dxa"/>
              <w:left w:w="108" w:type="dxa"/>
              <w:bottom w:w="0" w:type="dxa"/>
              <w:right w:w="108" w:type="dxa"/>
            </w:tcMar>
          </w:tcPr>
          <w:p w14:paraId="3F6E38E5"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682B25" w:rsidRDefault="00CC70B1" w:rsidP="0003169B">
            <w:pPr>
              <w:spacing w:after="0" w:line="240" w:lineRule="auto"/>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5F231C8B">
        <w:trPr>
          <w:trHeight w:val="20"/>
        </w:trPr>
        <w:tc>
          <w:tcPr>
            <w:tcW w:w="726" w:type="dxa"/>
            <w:tcMar>
              <w:top w:w="0" w:type="dxa"/>
              <w:left w:w="108" w:type="dxa"/>
              <w:bottom w:w="0" w:type="dxa"/>
              <w:right w:w="108" w:type="dxa"/>
            </w:tcMar>
          </w:tcPr>
          <w:p w14:paraId="715DBD55" w14:textId="2CF23C7B" w:rsidR="00774AA5" w:rsidRPr="003212CB" w:rsidRDefault="003212CB" w:rsidP="003212CB">
            <w:pPr>
              <w:spacing w:after="0" w:line="240" w:lineRule="auto"/>
              <w:rPr>
                <w:rFonts w:cstheme="minorHAnsi"/>
                <w:bCs/>
                <w:sz w:val="22"/>
                <w:szCs w:val="22"/>
              </w:rPr>
            </w:pPr>
            <w:r>
              <w:rPr>
                <w:rFonts w:cstheme="minorHAnsi"/>
                <w:bCs/>
                <w:sz w:val="22"/>
                <w:szCs w:val="22"/>
              </w:rPr>
              <w:t>13.</w:t>
            </w:r>
          </w:p>
        </w:tc>
        <w:tc>
          <w:tcPr>
            <w:tcW w:w="2531" w:type="dxa"/>
            <w:tcMar>
              <w:top w:w="0" w:type="dxa"/>
              <w:left w:w="108" w:type="dxa"/>
              <w:bottom w:w="0" w:type="dxa"/>
              <w:right w:w="108" w:type="dxa"/>
            </w:tcMar>
          </w:tcPr>
          <w:p w14:paraId="343562B6"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5F231C8B">
        <w:trPr>
          <w:trHeight w:val="20"/>
        </w:trPr>
        <w:tc>
          <w:tcPr>
            <w:tcW w:w="726" w:type="dxa"/>
            <w:tcMar>
              <w:top w:w="0" w:type="dxa"/>
              <w:left w:w="108" w:type="dxa"/>
              <w:bottom w:w="0" w:type="dxa"/>
              <w:right w:w="108" w:type="dxa"/>
            </w:tcMar>
          </w:tcPr>
          <w:p w14:paraId="50E0821F" w14:textId="58AB8017" w:rsidR="00774AA5" w:rsidRPr="003212CB" w:rsidRDefault="003212CB" w:rsidP="003212CB">
            <w:pPr>
              <w:spacing w:after="0" w:line="240" w:lineRule="auto"/>
              <w:rPr>
                <w:rFonts w:cstheme="minorHAnsi"/>
                <w:bCs/>
                <w:sz w:val="22"/>
                <w:szCs w:val="22"/>
              </w:rPr>
            </w:pPr>
            <w:r>
              <w:rPr>
                <w:rFonts w:cstheme="minorHAnsi"/>
                <w:bCs/>
                <w:sz w:val="22"/>
                <w:szCs w:val="22"/>
              </w:rPr>
              <w:t>14.</w:t>
            </w:r>
          </w:p>
        </w:tc>
        <w:tc>
          <w:tcPr>
            <w:tcW w:w="2531" w:type="dxa"/>
            <w:tcMar>
              <w:top w:w="0" w:type="dxa"/>
              <w:left w:w="108" w:type="dxa"/>
              <w:bottom w:w="0" w:type="dxa"/>
              <w:right w:w="108" w:type="dxa"/>
            </w:tcMar>
          </w:tcPr>
          <w:p w14:paraId="4FECB953" w14:textId="77777777" w:rsidR="00774AA5" w:rsidRPr="00682B25" w:rsidRDefault="00774AA5" w:rsidP="0003169B">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tcMar>
              <w:top w:w="0" w:type="dxa"/>
              <w:left w:w="108" w:type="dxa"/>
              <w:bottom w:w="0" w:type="dxa"/>
              <w:right w:w="108" w:type="dxa"/>
            </w:tcMar>
          </w:tcPr>
          <w:p w14:paraId="38F150E0" w14:textId="38558C14" w:rsidR="006C7941" w:rsidRPr="00682B25" w:rsidRDefault="00774AA5" w:rsidP="003212CB">
            <w:pPr>
              <w:spacing w:after="0" w:line="240" w:lineRule="auto"/>
              <w:rPr>
                <w:rFonts w:cstheme="minorHAnsi"/>
                <w:sz w:val="22"/>
                <w:szCs w:val="22"/>
              </w:rPr>
            </w:pPr>
            <w:r w:rsidRPr="00682B25">
              <w:rPr>
                <w:rFonts w:cstheme="minorHAnsi"/>
                <w:sz w:val="22"/>
                <w:szCs w:val="22"/>
              </w:rPr>
              <w:t xml:space="preserve">10 (dešimt) </w:t>
            </w:r>
            <w:r w:rsidR="00C77CAE" w:rsidRPr="00682B25">
              <w:rPr>
                <w:rFonts w:cstheme="minorHAnsi"/>
                <w:sz w:val="22"/>
                <w:szCs w:val="22"/>
              </w:rPr>
              <w:t>dienų</w:t>
            </w:r>
            <w:r w:rsidR="003212CB">
              <w:rPr>
                <w:rFonts w:cstheme="minorHAnsi"/>
                <w:sz w:val="22"/>
                <w:szCs w:val="22"/>
              </w:rPr>
              <w:t xml:space="preserve"> </w:t>
            </w:r>
            <w:r w:rsidR="00D65C16" w:rsidRPr="00682B25">
              <w:rPr>
                <w:rFonts w:cstheme="minorHAnsi"/>
                <w:sz w:val="22"/>
                <w:szCs w:val="22"/>
              </w:rPr>
              <w:t xml:space="preserve">nuo </w:t>
            </w:r>
            <w:r w:rsidR="006C7941" w:rsidRPr="00682B25">
              <w:rPr>
                <w:rFonts w:eastAsia="Arial" w:cstheme="minorHAnsi"/>
                <w:sz w:val="22"/>
                <w:szCs w:val="22"/>
              </w:rPr>
              <w:t>perkančiosios organizacijos</w:t>
            </w:r>
            <w:r w:rsidR="00D65C16"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 dienos, jei VPĮ nenumato reikalavimo raštu informuoti tiekėjus apie </w:t>
            </w:r>
            <w:r w:rsidR="00D65C16" w:rsidRPr="00682B25">
              <w:rPr>
                <w:rFonts w:eastAsia="Arial" w:cstheme="minorHAnsi"/>
                <w:sz w:val="22"/>
                <w:szCs w:val="22"/>
              </w:rPr>
              <w:t xml:space="preserv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w:t>
            </w:r>
          </w:p>
          <w:p w14:paraId="24167C40" w14:textId="4434CEE0" w:rsidR="00774AA5" w:rsidRPr="00682B25" w:rsidRDefault="00D65C16" w:rsidP="006C7941">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5F231C8B">
        <w:trPr>
          <w:trHeight w:val="20"/>
        </w:trPr>
        <w:tc>
          <w:tcPr>
            <w:tcW w:w="726" w:type="dxa"/>
            <w:tcMar>
              <w:top w:w="0" w:type="dxa"/>
              <w:left w:w="108" w:type="dxa"/>
              <w:bottom w:w="0" w:type="dxa"/>
              <w:right w:w="108" w:type="dxa"/>
            </w:tcMar>
          </w:tcPr>
          <w:p w14:paraId="3FCD8BCC" w14:textId="6B49AD63" w:rsidR="00774AA5" w:rsidRPr="003212CB" w:rsidRDefault="003212CB" w:rsidP="003212CB">
            <w:pPr>
              <w:spacing w:after="0" w:line="240" w:lineRule="auto"/>
              <w:rPr>
                <w:rFonts w:cstheme="minorHAnsi"/>
                <w:sz w:val="22"/>
                <w:szCs w:val="22"/>
              </w:rPr>
            </w:pPr>
            <w:r>
              <w:rPr>
                <w:rFonts w:cstheme="minorHAnsi"/>
                <w:sz w:val="22"/>
                <w:szCs w:val="22"/>
              </w:rPr>
              <w:t>15.</w:t>
            </w:r>
          </w:p>
        </w:tc>
        <w:tc>
          <w:tcPr>
            <w:tcW w:w="2531" w:type="dxa"/>
            <w:tcMar>
              <w:top w:w="0" w:type="dxa"/>
              <w:left w:w="108" w:type="dxa"/>
              <w:bottom w:w="0" w:type="dxa"/>
              <w:right w:w="108" w:type="dxa"/>
            </w:tcMar>
          </w:tcPr>
          <w:p w14:paraId="4B78EF85"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5F231C8B">
        <w:trPr>
          <w:trHeight w:val="20"/>
        </w:trPr>
        <w:tc>
          <w:tcPr>
            <w:tcW w:w="726" w:type="dxa"/>
            <w:tcMar>
              <w:top w:w="0" w:type="dxa"/>
              <w:left w:w="108" w:type="dxa"/>
              <w:bottom w:w="0" w:type="dxa"/>
              <w:right w:w="108" w:type="dxa"/>
            </w:tcMar>
          </w:tcPr>
          <w:p w14:paraId="18CCF556" w14:textId="1ED2A3C5" w:rsidR="00774AA5" w:rsidRPr="003212CB" w:rsidRDefault="003212CB" w:rsidP="003212CB">
            <w:pPr>
              <w:spacing w:after="0" w:line="240" w:lineRule="auto"/>
              <w:rPr>
                <w:rFonts w:cstheme="minorHAnsi"/>
                <w:bCs/>
                <w:sz w:val="22"/>
                <w:szCs w:val="22"/>
              </w:rPr>
            </w:pPr>
            <w:r>
              <w:rPr>
                <w:rFonts w:cstheme="minorHAnsi"/>
                <w:bCs/>
                <w:sz w:val="22"/>
                <w:szCs w:val="22"/>
              </w:rPr>
              <w:t>16.</w:t>
            </w:r>
          </w:p>
        </w:tc>
        <w:tc>
          <w:tcPr>
            <w:tcW w:w="2531" w:type="dxa"/>
            <w:tcMar>
              <w:top w:w="0" w:type="dxa"/>
              <w:left w:w="108" w:type="dxa"/>
              <w:bottom w:w="0" w:type="dxa"/>
              <w:right w:w="108" w:type="dxa"/>
            </w:tcMar>
          </w:tcPr>
          <w:p w14:paraId="09ECB10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Jeigu perkančioji organizacija per nustatytą terminą neišnagrinėja jai pateiktos pretenzijos, tiekėjas turi teisę pateikti prašymą ar pareikšti ieškinį teismui per</w:t>
            </w:r>
            <w:r w:rsidRPr="00682B25">
              <w:rPr>
                <w:rFonts w:cstheme="minorHAnsi"/>
                <w:bCs/>
                <w:sz w:val="22"/>
                <w:szCs w:val="22"/>
              </w:rPr>
              <w:t xml:space="preserve"> (išskyrus ieškinį dėl </w:t>
            </w:r>
            <w:r w:rsidRPr="00682B25">
              <w:rPr>
                <w:rFonts w:cstheme="minorHAnsi"/>
                <w:bCs/>
                <w:sz w:val="22"/>
                <w:szCs w:val="22"/>
              </w:rPr>
              <w:lastRenderedPageBreak/>
              <w:t xml:space="preserve">sutarties pripažinimo negaliojančia) </w:t>
            </w:r>
          </w:p>
        </w:tc>
        <w:tc>
          <w:tcPr>
            <w:tcW w:w="3643" w:type="dxa"/>
            <w:tcMar>
              <w:top w:w="0" w:type="dxa"/>
              <w:left w:w="108" w:type="dxa"/>
              <w:bottom w:w="0" w:type="dxa"/>
              <w:right w:w="108" w:type="dxa"/>
            </w:tcMar>
          </w:tcPr>
          <w:p w14:paraId="5850D3CD"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5F231C8B">
        <w:trPr>
          <w:trHeight w:val="20"/>
        </w:trPr>
        <w:tc>
          <w:tcPr>
            <w:tcW w:w="726" w:type="dxa"/>
            <w:tcMar>
              <w:top w:w="0" w:type="dxa"/>
              <w:left w:w="108" w:type="dxa"/>
              <w:bottom w:w="0" w:type="dxa"/>
              <w:right w:w="108" w:type="dxa"/>
            </w:tcMar>
          </w:tcPr>
          <w:p w14:paraId="3EE38EA3" w14:textId="76E844C0" w:rsidR="00774AA5" w:rsidRPr="003212CB" w:rsidRDefault="003212CB" w:rsidP="003212CB">
            <w:pPr>
              <w:spacing w:after="0" w:line="240" w:lineRule="auto"/>
              <w:rPr>
                <w:rFonts w:cstheme="minorHAnsi"/>
                <w:sz w:val="22"/>
                <w:szCs w:val="22"/>
              </w:rPr>
            </w:pPr>
            <w:r>
              <w:rPr>
                <w:rFonts w:cstheme="minorHAnsi"/>
                <w:sz w:val="22"/>
                <w:szCs w:val="22"/>
              </w:rPr>
              <w:t>17.</w:t>
            </w:r>
          </w:p>
        </w:tc>
        <w:tc>
          <w:tcPr>
            <w:tcW w:w="2531" w:type="dxa"/>
            <w:tcMar>
              <w:top w:w="0" w:type="dxa"/>
              <w:left w:w="108" w:type="dxa"/>
              <w:bottom w:w="0" w:type="dxa"/>
              <w:right w:w="108" w:type="dxa"/>
            </w:tcMar>
          </w:tcPr>
          <w:p w14:paraId="3AE3E0BA"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43" w:type="dxa"/>
            <w:tcMar>
              <w:top w:w="0" w:type="dxa"/>
              <w:left w:w="108" w:type="dxa"/>
              <w:bottom w:w="0" w:type="dxa"/>
              <w:right w:w="108" w:type="dxa"/>
            </w:tcMar>
          </w:tcPr>
          <w:p w14:paraId="1FD5A236" w14:textId="2EA40299" w:rsidR="00774AA5" w:rsidRPr="00682B25" w:rsidRDefault="00774AA5" w:rsidP="003212CB">
            <w:pPr>
              <w:spacing w:after="0" w:line="240" w:lineRule="auto"/>
              <w:rPr>
                <w:rFonts w:cstheme="minorHAnsi"/>
                <w:sz w:val="22"/>
                <w:szCs w:val="22"/>
              </w:rPr>
            </w:pPr>
            <w:r w:rsidRPr="00682B25">
              <w:rPr>
                <w:rFonts w:cstheme="minorHAnsi"/>
                <w:bCs/>
                <w:sz w:val="22"/>
                <w:szCs w:val="22"/>
              </w:rPr>
              <w:t>10 (dešimt) dienų,</w:t>
            </w:r>
            <w:r w:rsidRPr="00682B25">
              <w:rPr>
                <w:rFonts w:cstheme="minorHAnsi"/>
                <w:sz w:val="22"/>
                <w:szCs w:val="22"/>
              </w:rPr>
              <w:t xml:space="preserve"> nuo pranešimo apie sprendimą sudaryti sutartį (o jei buv</w:t>
            </w:r>
            <w:r w:rsidR="00087211" w:rsidRPr="00682B25">
              <w:rPr>
                <w:rFonts w:cstheme="minorHAnsi"/>
                <w:sz w:val="22"/>
                <w:szCs w:val="22"/>
              </w:rPr>
              <w:t>o</w:t>
            </w:r>
            <w:r w:rsidRPr="00682B25">
              <w:rPr>
                <w:rFonts w:cstheme="minorHAnsi"/>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5F231C8B">
        <w:trPr>
          <w:trHeight w:val="20"/>
        </w:trPr>
        <w:tc>
          <w:tcPr>
            <w:tcW w:w="726" w:type="dxa"/>
            <w:tcMar>
              <w:top w:w="0" w:type="dxa"/>
              <w:left w:w="108" w:type="dxa"/>
              <w:bottom w:w="0" w:type="dxa"/>
              <w:right w:w="108" w:type="dxa"/>
            </w:tcMar>
          </w:tcPr>
          <w:p w14:paraId="5A1CA8A8" w14:textId="320D919E" w:rsidR="00F50C57" w:rsidRPr="003212CB" w:rsidRDefault="003212CB" w:rsidP="003212CB">
            <w:pPr>
              <w:spacing w:after="0" w:line="240" w:lineRule="auto"/>
              <w:rPr>
                <w:rFonts w:cstheme="minorHAnsi"/>
                <w:sz w:val="22"/>
                <w:szCs w:val="22"/>
              </w:rPr>
            </w:pPr>
            <w:r>
              <w:rPr>
                <w:rFonts w:cstheme="minorHAnsi"/>
                <w:sz w:val="22"/>
                <w:szCs w:val="22"/>
              </w:rPr>
              <w:t>18.</w:t>
            </w:r>
          </w:p>
        </w:tc>
        <w:tc>
          <w:tcPr>
            <w:tcW w:w="2531" w:type="dxa"/>
            <w:tcMar>
              <w:top w:w="0" w:type="dxa"/>
              <w:left w:w="108" w:type="dxa"/>
              <w:bottom w:w="0" w:type="dxa"/>
              <w:right w:w="108" w:type="dxa"/>
            </w:tcMar>
          </w:tcPr>
          <w:p w14:paraId="187F2A99" w14:textId="787AA8A5" w:rsidR="00F50C57" w:rsidRPr="00682B25" w:rsidRDefault="00F50C57" w:rsidP="0003169B">
            <w:pPr>
              <w:spacing w:after="0" w:line="240" w:lineRule="auto"/>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191E2D5" w14:textId="2DE11A2D" w:rsidR="00ED5B78" w:rsidRPr="00D526C4" w:rsidRDefault="000B4E01" w:rsidP="008A7CAD">
            <w:pPr>
              <w:spacing w:after="0" w:line="240" w:lineRule="auto"/>
              <w:rPr>
                <w:rFonts w:cstheme="minorHAnsi"/>
                <w:sz w:val="22"/>
                <w:szCs w:val="22"/>
              </w:rPr>
            </w:pPr>
            <w:r w:rsidRPr="00D526C4">
              <w:rPr>
                <w:rFonts w:cstheme="minorHAnsi"/>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1D56E47" w14:textId="69C5E54E" w:rsidR="008D704D" w:rsidRPr="00EF1D9F" w:rsidRDefault="008D704D" w:rsidP="008D704D">
      <w:pPr>
        <w:pStyle w:val="Antrat2"/>
        <w:ind w:left="5103"/>
        <w:rPr>
          <w:rFonts w:asciiTheme="minorHAnsi" w:eastAsia="Calibri" w:hAnsiTheme="minorHAnsi" w:cstheme="minorHAnsi"/>
          <w:color w:val="auto"/>
          <w:sz w:val="22"/>
          <w:szCs w:val="22"/>
        </w:rPr>
      </w:pPr>
      <w:bookmarkStart w:id="67" w:name="_Pirkimo_sąlygų_2"/>
      <w:bookmarkStart w:id="68" w:name="_Ref38539939"/>
      <w:bookmarkStart w:id="69" w:name="_Ref38541068"/>
      <w:bookmarkStart w:id="70" w:name="_Ref38885053"/>
      <w:bookmarkStart w:id="71" w:name="_Ref38899023"/>
      <w:bookmarkStart w:id="72" w:name="_Toc190416444"/>
      <w:bookmarkStart w:id="73" w:name="_Toc218583264"/>
      <w:bookmarkEnd w:id="67"/>
      <w:r w:rsidRPr="00EF1D9F">
        <w:rPr>
          <w:rFonts w:asciiTheme="minorHAnsi" w:eastAsia="Calibri" w:hAnsiTheme="minorHAnsi" w:cstheme="minorHAnsi"/>
          <w:color w:val="auto"/>
          <w:sz w:val="22"/>
          <w:szCs w:val="22"/>
        </w:rPr>
        <w:lastRenderedPageBreak/>
        <w:t xml:space="preserve">Pirkimo sąlygų </w:t>
      </w:r>
      <w:bookmarkStart w:id="74" w:name="antraspriedas"/>
      <w:r w:rsidR="005F0B78" w:rsidRPr="00EF1D9F">
        <w:rPr>
          <w:rFonts w:asciiTheme="minorHAnsi" w:eastAsia="Calibri" w:hAnsiTheme="minorHAnsi" w:cstheme="minorHAnsi"/>
          <w:color w:val="auto"/>
          <w:sz w:val="22"/>
          <w:szCs w:val="22"/>
        </w:rPr>
        <w:t>2</w:t>
      </w:r>
      <w:bookmarkEnd w:id="74"/>
      <w:r w:rsidRPr="00EF1D9F">
        <w:rPr>
          <w:rFonts w:asciiTheme="minorHAnsi" w:eastAsia="Calibri" w:hAnsiTheme="minorHAnsi" w:cstheme="minorHAnsi"/>
          <w:color w:val="auto"/>
          <w:sz w:val="22"/>
          <w:szCs w:val="22"/>
        </w:rPr>
        <w:t xml:space="preserve"> priedas „Techninė specifikacija“</w:t>
      </w:r>
      <w:bookmarkEnd w:id="68"/>
      <w:bookmarkEnd w:id="69"/>
      <w:bookmarkEnd w:id="70"/>
      <w:bookmarkEnd w:id="71"/>
      <w:bookmarkEnd w:id="72"/>
      <w:bookmarkEnd w:id="73"/>
    </w:p>
    <w:p w14:paraId="251A9256" w14:textId="77777777" w:rsidR="00281735" w:rsidRPr="00682B25" w:rsidRDefault="00281735" w:rsidP="00281735">
      <w:pPr>
        <w:jc w:val="center"/>
        <w:rPr>
          <w:rFonts w:cstheme="minorHAnsi"/>
          <w:b/>
          <w:bCs/>
          <w:sz w:val="22"/>
          <w:szCs w:val="22"/>
        </w:rPr>
      </w:pPr>
    </w:p>
    <w:p w14:paraId="5213DBA9" w14:textId="046EAE1F" w:rsidR="008D704D" w:rsidRPr="00682B25" w:rsidRDefault="00281735" w:rsidP="00BE1858">
      <w:pPr>
        <w:pStyle w:val="Paantrat"/>
        <w:jc w:val="center"/>
        <w:rPr>
          <w:rFonts w:cstheme="minorHAnsi"/>
          <w:sz w:val="22"/>
          <w:szCs w:val="22"/>
        </w:rPr>
      </w:pPr>
      <w:r w:rsidRPr="00682B25">
        <w:rPr>
          <w:rFonts w:cstheme="minorHAnsi"/>
          <w:sz w:val="22"/>
          <w:szCs w:val="22"/>
        </w:rPr>
        <w:t>TECHNINĖ SPECIFIKACIJA</w:t>
      </w:r>
    </w:p>
    <w:p w14:paraId="439D1619" w14:textId="77777777" w:rsidR="00EF1D9F" w:rsidRPr="00425CCF" w:rsidRDefault="00EF1D9F" w:rsidP="00EF1D9F">
      <w:pPr>
        <w:spacing w:after="0" w:line="240" w:lineRule="auto"/>
        <w:jc w:val="both"/>
        <w:rPr>
          <w:rFonts w:cstheme="minorHAnsi"/>
          <w:sz w:val="22"/>
          <w:szCs w:val="22"/>
        </w:rPr>
      </w:pPr>
      <w:r w:rsidRPr="005E49E2">
        <w:rPr>
          <w:rFonts w:cstheme="minorHAnsi"/>
          <w:sz w:val="22"/>
          <w:szCs w:val="22"/>
        </w:rPr>
        <w:t>Techninė specifikacija pateikta atskiru dokumentu.</w:t>
      </w:r>
    </w:p>
    <w:p w14:paraId="024D2593" w14:textId="77777777" w:rsidR="003D357B" w:rsidRPr="003D357B" w:rsidRDefault="003D357B" w:rsidP="00084265">
      <w:pPr>
        <w:pStyle w:val="Sraopastraipa"/>
        <w:spacing w:after="0" w:line="240" w:lineRule="auto"/>
        <w:ind w:left="0" w:firstLine="567"/>
        <w:jc w:val="both"/>
        <w:rPr>
          <w:rFonts w:cstheme="minorHAnsi"/>
          <w:color w:val="7030A0"/>
          <w:sz w:val="22"/>
          <w:szCs w:val="22"/>
        </w:rPr>
      </w:pPr>
    </w:p>
    <w:p w14:paraId="48C4F92C" w14:textId="73D64FF4" w:rsidR="001C37A7" w:rsidRDefault="00390DF4" w:rsidP="001C37A7">
      <w:pPr>
        <w:jc w:val="center"/>
        <w:rPr>
          <w:rFonts w:cstheme="minorHAnsi"/>
          <w:b/>
          <w:bCs/>
          <w:smallCaps/>
          <w:sz w:val="22"/>
          <w:szCs w:val="22"/>
        </w:rPr>
        <w:sectPr w:rsidR="001C37A7" w:rsidSect="007423FA">
          <w:pgSz w:w="12240" w:h="15840"/>
          <w:pgMar w:top="1134" w:right="567" w:bottom="1134" w:left="1701" w:header="720" w:footer="720" w:gutter="0"/>
          <w:pgNumType w:start="10"/>
          <w:cols w:space="720"/>
          <w:docGrid w:linePitch="360"/>
        </w:sectPr>
      </w:pPr>
      <w:r w:rsidRPr="00682B25">
        <w:rPr>
          <w:rFonts w:cstheme="minorHAnsi"/>
          <w:b/>
          <w:bCs/>
          <w:smallCaps/>
          <w:sz w:val="22"/>
          <w:szCs w:val="22"/>
        </w:rPr>
        <w:t>_______</w:t>
      </w:r>
    </w:p>
    <w:p w14:paraId="5A6FD657" w14:textId="77777777" w:rsidR="001C37A7" w:rsidRDefault="001C37A7">
      <w:pPr>
        <w:rPr>
          <w:rFonts w:eastAsia="Calibri" w:cstheme="minorHAnsi"/>
          <w:color w:val="0070C0"/>
          <w:sz w:val="22"/>
          <w:szCs w:val="22"/>
        </w:rPr>
      </w:pPr>
      <w:bookmarkStart w:id="75" w:name="_Ref38540913"/>
      <w:bookmarkStart w:id="76" w:name="_Ref38898051"/>
      <w:bookmarkStart w:id="77" w:name="_Ref38901392"/>
      <w:bookmarkStart w:id="78" w:name="_Toc190416448"/>
      <w:bookmarkStart w:id="79" w:name="_Hlk212558356"/>
    </w:p>
    <w:p w14:paraId="569B1F50" w14:textId="1AA18799" w:rsidR="009E08B4" w:rsidRPr="009E08B4" w:rsidRDefault="002E2126" w:rsidP="009E08B4">
      <w:pPr>
        <w:pStyle w:val="Antrat2"/>
        <w:jc w:val="right"/>
        <w:rPr>
          <w:rFonts w:asciiTheme="minorHAnsi" w:eastAsia="Calibri" w:hAnsiTheme="minorHAnsi" w:cstheme="minorHAnsi"/>
          <w:color w:val="auto"/>
          <w:sz w:val="22"/>
          <w:szCs w:val="22"/>
        </w:rPr>
      </w:pPr>
      <w:bookmarkStart w:id="80" w:name="_Toc218583265"/>
      <w:r w:rsidRPr="00EB0866">
        <w:rPr>
          <w:rFonts w:asciiTheme="minorHAnsi" w:eastAsia="Calibri" w:hAnsiTheme="minorHAnsi" w:cstheme="minorHAnsi"/>
          <w:color w:val="auto"/>
          <w:sz w:val="22"/>
          <w:szCs w:val="22"/>
        </w:rPr>
        <w:t>Pirkimo sąlygų 3</w:t>
      </w:r>
      <w:r w:rsidR="009E08B4">
        <w:rPr>
          <w:rFonts w:asciiTheme="minorHAnsi" w:eastAsia="Calibri" w:hAnsiTheme="minorHAnsi" w:cstheme="minorHAnsi"/>
          <w:color w:val="auto"/>
          <w:sz w:val="22"/>
          <w:szCs w:val="22"/>
        </w:rPr>
        <w:t>.1</w:t>
      </w:r>
      <w:r w:rsidRPr="00EB0866">
        <w:rPr>
          <w:rFonts w:asciiTheme="minorHAnsi" w:eastAsia="Calibri" w:hAnsiTheme="minorHAnsi" w:cstheme="minorHAnsi"/>
          <w:color w:val="auto"/>
          <w:sz w:val="22"/>
          <w:szCs w:val="22"/>
        </w:rPr>
        <w:t xml:space="preserve"> </w:t>
      </w:r>
      <w:r w:rsidR="009E08B4">
        <w:rPr>
          <w:rFonts w:asciiTheme="minorHAnsi" w:eastAsia="Calibri" w:hAnsiTheme="minorHAnsi" w:cstheme="minorHAnsi"/>
          <w:color w:val="auto"/>
          <w:sz w:val="22"/>
          <w:szCs w:val="22"/>
        </w:rPr>
        <w:t xml:space="preserve">ir 3.2 </w:t>
      </w:r>
      <w:r w:rsidRPr="00EB0866">
        <w:rPr>
          <w:rFonts w:asciiTheme="minorHAnsi" w:eastAsia="Calibri" w:hAnsiTheme="minorHAnsi" w:cstheme="minorHAnsi"/>
          <w:color w:val="auto"/>
          <w:sz w:val="22"/>
          <w:szCs w:val="22"/>
        </w:rPr>
        <w:t>priedas „Pasiūlymo forma“</w:t>
      </w:r>
      <w:bookmarkEnd w:id="75"/>
      <w:bookmarkEnd w:id="76"/>
      <w:bookmarkEnd w:id="77"/>
      <w:bookmarkEnd w:id="78"/>
      <w:bookmarkEnd w:id="80"/>
    </w:p>
    <w:p w14:paraId="7E523E14" w14:textId="77777777" w:rsidR="00EF1D9F" w:rsidRDefault="00EF1D9F" w:rsidP="002E2126">
      <w:pPr>
        <w:rPr>
          <w:rFonts w:cstheme="minorHAnsi"/>
          <w:sz w:val="22"/>
          <w:szCs w:val="22"/>
        </w:rPr>
      </w:pPr>
    </w:p>
    <w:p w14:paraId="25D1473E" w14:textId="202417FA" w:rsidR="002E2126" w:rsidRPr="00EF1D9F" w:rsidRDefault="00EF1D9F" w:rsidP="002E2126">
      <w:pPr>
        <w:rPr>
          <w:rFonts w:cstheme="minorHAnsi"/>
          <w:sz w:val="22"/>
          <w:szCs w:val="22"/>
        </w:rPr>
      </w:pPr>
      <w:r w:rsidRPr="00EF1D9F">
        <w:rPr>
          <w:rFonts w:cstheme="minorHAnsi"/>
          <w:sz w:val="22"/>
          <w:szCs w:val="22"/>
        </w:rPr>
        <w:t>Pasiūlymo form</w:t>
      </w:r>
      <w:r>
        <w:rPr>
          <w:rFonts w:cstheme="minorHAnsi"/>
          <w:sz w:val="22"/>
          <w:szCs w:val="22"/>
        </w:rPr>
        <w:t>os A</w:t>
      </w:r>
      <w:r w:rsidR="009E08B4">
        <w:rPr>
          <w:rFonts w:cstheme="minorHAnsi"/>
          <w:sz w:val="22"/>
          <w:szCs w:val="22"/>
        </w:rPr>
        <w:t xml:space="preserve"> dalis</w:t>
      </w:r>
      <w:r>
        <w:rPr>
          <w:rFonts w:cstheme="minorHAnsi"/>
          <w:sz w:val="22"/>
          <w:szCs w:val="22"/>
        </w:rPr>
        <w:t xml:space="preserve"> ir </w:t>
      </w:r>
      <w:r w:rsidR="009E08B4">
        <w:rPr>
          <w:rFonts w:cstheme="minorHAnsi"/>
          <w:sz w:val="22"/>
          <w:szCs w:val="22"/>
        </w:rPr>
        <w:t xml:space="preserve">pasiūlymo formos </w:t>
      </w:r>
      <w:r>
        <w:rPr>
          <w:rFonts w:cstheme="minorHAnsi"/>
          <w:sz w:val="22"/>
          <w:szCs w:val="22"/>
        </w:rPr>
        <w:t>B dal</w:t>
      </w:r>
      <w:r w:rsidR="009E08B4">
        <w:rPr>
          <w:rFonts w:cstheme="minorHAnsi"/>
          <w:sz w:val="22"/>
          <w:szCs w:val="22"/>
        </w:rPr>
        <w:t>is</w:t>
      </w:r>
      <w:r>
        <w:rPr>
          <w:rFonts w:cstheme="minorHAnsi"/>
          <w:sz w:val="22"/>
          <w:szCs w:val="22"/>
        </w:rPr>
        <w:t xml:space="preserve"> </w:t>
      </w:r>
      <w:r w:rsidRPr="00EF1D9F">
        <w:rPr>
          <w:rFonts w:cstheme="minorHAnsi"/>
          <w:sz w:val="22"/>
          <w:szCs w:val="22"/>
        </w:rPr>
        <w:t>pateikiam</w:t>
      </w:r>
      <w:r>
        <w:rPr>
          <w:rFonts w:cstheme="minorHAnsi"/>
          <w:sz w:val="22"/>
          <w:szCs w:val="22"/>
        </w:rPr>
        <w:t>os</w:t>
      </w:r>
      <w:r w:rsidRPr="00EF1D9F">
        <w:rPr>
          <w:rFonts w:cstheme="minorHAnsi"/>
          <w:sz w:val="22"/>
          <w:szCs w:val="22"/>
        </w:rPr>
        <w:t xml:space="preserve"> atskiru dokumentu</w:t>
      </w:r>
      <w:r>
        <w:rPr>
          <w:rFonts w:cstheme="minorHAnsi"/>
          <w:sz w:val="22"/>
          <w:szCs w:val="22"/>
        </w:rPr>
        <w:t>.</w:t>
      </w:r>
    </w:p>
    <w:bookmarkEnd w:id="79"/>
    <w:p w14:paraId="19D3FD52" w14:textId="77777777" w:rsidR="00EF1D9F" w:rsidRDefault="00EF1D9F" w:rsidP="002E2126">
      <w:pPr>
        <w:jc w:val="center"/>
        <w:rPr>
          <w:rFonts w:cstheme="minorHAnsi"/>
          <w:sz w:val="22"/>
          <w:szCs w:val="22"/>
        </w:rPr>
      </w:pPr>
    </w:p>
    <w:p w14:paraId="181355D0" w14:textId="15F86E58" w:rsidR="002E2126" w:rsidRDefault="002E2126" w:rsidP="002E2126">
      <w:pPr>
        <w:jc w:val="center"/>
        <w:rPr>
          <w:rFonts w:cstheme="minorHAnsi"/>
          <w:color w:val="7030A0"/>
          <w:sz w:val="22"/>
          <w:szCs w:val="22"/>
        </w:rPr>
        <w:sectPr w:rsidR="002E2126" w:rsidSect="007423FA">
          <w:pgSz w:w="12240" w:h="15840"/>
          <w:pgMar w:top="1134" w:right="567" w:bottom="1134" w:left="1701" w:header="720" w:footer="720" w:gutter="0"/>
          <w:pgNumType w:start="14"/>
          <w:cols w:space="720"/>
          <w:docGrid w:linePitch="360"/>
        </w:sectPr>
      </w:pPr>
      <w:r w:rsidRPr="00682B25">
        <w:rPr>
          <w:rFonts w:cstheme="minorHAnsi"/>
          <w:sz w:val="22"/>
          <w:szCs w:val="22"/>
        </w:rPr>
        <w:t>_________</w:t>
      </w:r>
    </w:p>
    <w:p w14:paraId="4692311A" w14:textId="77777777" w:rsidR="002E2126" w:rsidRPr="00682B25" w:rsidRDefault="002E2126" w:rsidP="009D4E12">
      <w:pPr>
        <w:rPr>
          <w:rFonts w:cstheme="minorHAnsi"/>
          <w:b/>
          <w:bCs/>
          <w:smallCaps/>
          <w:sz w:val="22"/>
          <w:szCs w:val="22"/>
        </w:rPr>
      </w:pPr>
    </w:p>
    <w:p w14:paraId="70CE8D28" w14:textId="77777777" w:rsidR="00D33821" w:rsidRPr="00EB0866" w:rsidRDefault="00D33821" w:rsidP="00D33821">
      <w:pPr>
        <w:pStyle w:val="Antrat2"/>
        <w:ind w:left="5103"/>
        <w:rPr>
          <w:rFonts w:asciiTheme="minorHAnsi" w:eastAsia="Calibri" w:hAnsiTheme="minorHAnsi" w:cstheme="minorHAnsi"/>
          <w:color w:val="auto"/>
          <w:sz w:val="22"/>
          <w:szCs w:val="22"/>
        </w:rPr>
      </w:pPr>
      <w:bookmarkStart w:id="81" w:name="_Ref39484039"/>
      <w:bookmarkStart w:id="82" w:name="_Ref40278562"/>
      <w:bookmarkStart w:id="83" w:name="_Toc190416450"/>
      <w:bookmarkStart w:id="84" w:name="_Toc218583266"/>
      <w:bookmarkStart w:id="85" w:name="_Ref38285444"/>
      <w:bookmarkStart w:id="86" w:name="_Ref38291496"/>
      <w:bookmarkStart w:id="87" w:name="_Toc190416445"/>
      <w:r w:rsidRPr="00EB0866">
        <w:rPr>
          <w:rFonts w:asciiTheme="minorHAnsi" w:eastAsia="Calibri" w:hAnsiTheme="minorHAnsi" w:cstheme="minorHAnsi"/>
          <w:color w:val="auto"/>
          <w:sz w:val="22"/>
          <w:szCs w:val="22"/>
        </w:rPr>
        <w:t>Pirkimo sąlygų 4 priedas „Pasiūlymų vertinimo kriterijai ir sąlygos“</w:t>
      </w:r>
      <w:bookmarkEnd w:id="81"/>
      <w:bookmarkEnd w:id="82"/>
      <w:bookmarkEnd w:id="83"/>
      <w:bookmarkEnd w:id="84"/>
    </w:p>
    <w:p w14:paraId="3F0A2DFE" w14:textId="77777777" w:rsidR="00D33821" w:rsidRPr="00682B25" w:rsidRDefault="00D33821" w:rsidP="00D33821">
      <w:pPr>
        <w:jc w:val="center"/>
        <w:rPr>
          <w:rFonts w:cstheme="minorHAnsi"/>
          <w:b/>
          <w:sz w:val="22"/>
          <w:szCs w:val="22"/>
        </w:rPr>
      </w:pPr>
    </w:p>
    <w:p w14:paraId="21853592" w14:textId="49B21D45" w:rsidR="00D33821" w:rsidRPr="00211374" w:rsidRDefault="00D33821" w:rsidP="00211374">
      <w:pPr>
        <w:pStyle w:val="Paantrat"/>
        <w:jc w:val="center"/>
        <w:rPr>
          <w:rFonts w:cstheme="minorHAnsi"/>
          <w:bCs/>
          <w:smallCaps/>
          <w:sz w:val="22"/>
          <w:szCs w:val="22"/>
        </w:rPr>
      </w:pPr>
      <w:r w:rsidRPr="00682B25">
        <w:rPr>
          <w:rFonts w:cstheme="minorHAnsi"/>
          <w:sz w:val="22"/>
          <w:szCs w:val="22"/>
        </w:rPr>
        <w:t>PASIŪLYMŲ VERTINIMO KRITERIJAI ir Sąlygos</w:t>
      </w:r>
    </w:p>
    <w:p w14:paraId="0418B3FC" w14:textId="77777777" w:rsidR="00D33821" w:rsidRDefault="00D33821" w:rsidP="00F8777C">
      <w:pPr>
        <w:pStyle w:val="Pagrindinistekstas"/>
        <w:numPr>
          <w:ilvl w:val="0"/>
          <w:numId w:val="14"/>
        </w:numPr>
        <w:spacing w:after="0" w:line="240" w:lineRule="auto"/>
        <w:rPr>
          <w:rFonts w:cstheme="minorHAnsi"/>
          <w:b/>
          <w:bCs/>
          <w:szCs w:val="21"/>
        </w:rPr>
      </w:pPr>
      <w:r w:rsidRPr="00F40A93">
        <w:rPr>
          <w:rFonts w:cstheme="minorHAnsi"/>
          <w:b/>
          <w:bCs/>
          <w:szCs w:val="21"/>
        </w:rPr>
        <w:t>Pasiūlymų vertinimo kriterijai:</w:t>
      </w:r>
    </w:p>
    <w:p w14:paraId="5BCC3FC0" w14:textId="6B1C327D" w:rsidR="00C72A27" w:rsidRPr="00C72A27" w:rsidRDefault="00C72A27" w:rsidP="00C72A27">
      <w:pPr>
        <w:pStyle w:val="Pagrindinistekstas"/>
        <w:spacing w:after="0" w:line="240" w:lineRule="auto"/>
        <w:ind w:left="927" w:firstLine="0"/>
        <w:jc w:val="right"/>
        <w:rPr>
          <w:rFonts w:cstheme="minorHAnsi"/>
          <w:sz w:val="22"/>
          <w:szCs w:val="22"/>
        </w:rPr>
      </w:pPr>
      <w:r w:rsidRPr="00C72A27">
        <w:rPr>
          <w:rFonts w:cstheme="minorHAnsi"/>
          <w:sz w:val="22"/>
          <w:szCs w:val="22"/>
        </w:rPr>
        <w:t>1 lentelė</w:t>
      </w:r>
    </w:p>
    <w:tbl>
      <w:tblPr>
        <w:tblW w:w="5763" w:type="pct"/>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2127"/>
        <w:gridCol w:w="1701"/>
        <w:gridCol w:w="1985"/>
        <w:gridCol w:w="2976"/>
        <w:gridCol w:w="1843"/>
      </w:tblGrid>
      <w:tr w:rsidR="00211374" w:rsidRPr="00AA1D50" w14:paraId="633E5953" w14:textId="77777777" w:rsidTr="181590E8">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46574E" w14:textId="77777777" w:rsidR="00211374" w:rsidRPr="00617D52" w:rsidRDefault="00211374" w:rsidP="00211374">
            <w:pPr>
              <w:tabs>
                <w:tab w:val="left" w:pos="880"/>
              </w:tabs>
              <w:spacing w:after="0" w:line="240" w:lineRule="auto"/>
              <w:rPr>
                <w:b/>
                <w:sz w:val="22"/>
                <w:szCs w:val="22"/>
              </w:rPr>
            </w:pPr>
            <w:r w:rsidRPr="00617D52">
              <w:rPr>
                <w:b/>
                <w:sz w:val="22"/>
                <w:szCs w:val="22"/>
              </w:rPr>
              <w:t>Eil. Nr.</w:t>
            </w:r>
          </w:p>
        </w:tc>
        <w:tc>
          <w:tcPr>
            <w:tcW w:w="2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901A02" w14:textId="219A7037" w:rsidR="00211374" w:rsidRPr="00617D52" w:rsidRDefault="00211374" w:rsidP="00211374">
            <w:pPr>
              <w:tabs>
                <w:tab w:val="left" w:pos="880"/>
              </w:tabs>
              <w:spacing w:after="0" w:line="240" w:lineRule="auto"/>
              <w:jc w:val="center"/>
              <w:rPr>
                <w:b/>
                <w:sz w:val="22"/>
                <w:szCs w:val="22"/>
              </w:rPr>
            </w:pPr>
            <w:r w:rsidRPr="00617D52">
              <w:rPr>
                <w:b/>
                <w:sz w:val="22"/>
                <w:szCs w:val="22"/>
              </w:rPr>
              <w:t xml:space="preserve">Vertinimo kriterijai </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242B44A" w14:textId="77777777" w:rsidR="00211374" w:rsidRPr="00617D52" w:rsidRDefault="00211374" w:rsidP="00211374">
            <w:pPr>
              <w:tabs>
                <w:tab w:val="left" w:pos="880"/>
              </w:tabs>
              <w:spacing w:after="0" w:line="240" w:lineRule="auto"/>
              <w:jc w:val="center"/>
              <w:rPr>
                <w:b/>
                <w:sz w:val="22"/>
                <w:szCs w:val="22"/>
              </w:rPr>
            </w:pPr>
            <w:r w:rsidRPr="00617D52">
              <w:rPr>
                <w:rFonts w:eastAsia="Calibri"/>
                <w:b/>
                <w:sz w:val="22"/>
                <w:szCs w:val="22"/>
              </w:rPr>
              <w:t>Lyginamasis svoris ekonominio naudingumo įvertinime</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0939FE" w14:textId="376736C8" w:rsidR="00211374" w:rsidRPr="00617D52" w:rsidRDefault="002B2AB0" w:rsidP="00211374">
            <w:pPr>
              <w:tabs>
                <w:tab w:val="left" w:pos="880"/>
              </w:tabs>
              <w:spacing w:after="0" w:line="240" w:lineRule="auto"/>
              <w:jc w:val="center"/>
              <w:rPr>
                <w:b/>
                <w:sz w:val="22"/>
                <w:szCs w:val="22"/>
              </w:rPr>
            </w:pPr>
            <w:r>
              <w:rPr>
                <w:b/>
                <w:sz w:val="22"/>
                <w:szCs w:val="22"/>
              </w:rPr>
              <w:t>Vertinimas</w:t>
            </w:r>
          </w:p>
        </w:tc>
        <w:tc>
          <w:tcPr>
            <w:tcW w:w="29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02BA76" w14:textId="77777777" w:rsidR="00211374" w:rsidRPr="00617D52" w:rsidRDefault="00211374" w:rsidP="00211374">
            <w:pPr>
              <w:tabs>
                <w:tab w:val="left" w:pos="880"/>
              </w:tabs>
              <w:spacing w:after="0" w:line="240" w:lineRule="auto"/>
              <w:jc w:val="center"/>
              <w:rPr>
                <w:b/>
                <w:sz w:val="22"/>
                <w:szCs w:val="22"/>
              </w:rPr>
            </w:pPr>
            <w:proofErr w:type="spellStart"/>
            <w:r w:rsidRPr="00617D52">
              <w:rPr>
                <w:b/>
                <w:sz w:val="22"/>
                <w:szCs w:val="22"/>
              </w:rPr>
              <w:t>Ri</w:t>
            </w:r>
            <w:proofErr w:type="spellEnd"/>
            <w:r w:rsidRPr="00617D52">
              <w:rPr>
                <w:b/>
                <w:sz w:val="22"/>
                <w:szCs w:val="22"/>
              </w:rPr>
              <w:t xml:space="preserve"> reikšmė</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B81E00" w14:textId="77777777" w:rsidR="00211374" w:rsidRPr="00617D52" w:rsidRDefault="00211374" w:rsidP="00211374">
            <w:pPr>
              <w:tabs>
                <w:tab w:val="left" w:pos="880"/>
              </w:tabs>
              <w:spacing w:after="0"/>
              <w:jc w:val="center"/>
              <w:rPr>
                <w:b/>
                <w:sz w:val="22"/>
                <w:szCs w:val="22"/>
              </w:rPr>
            </w:pPr>
            <w:r w:rsidRPr="00617D52">
              <w:rPr>
                <w:b/>
                <w:sz w:val="22"/>
                <w:szCs w:val="22"/>
              </w:rPr>
              <w:t>Reikalavimą pagrindžiantis dokumentas (duomenų</w:t>
            </w:r>
          </w:p>
          <w:p w14:paraId="0563DDBD" w14:textId="77777777" w:rsidR="00211374" w:rsidRPr="00617D52" w:rsidRDefault="00211374" w:rsidP="00211374">
            <w:pPr>
              <w:tabs>
                <w:tab w:val="left" w:pos="880"/>
              </w:tabs>
              <w:spacing w:after="0"/>
              <w:jc w:val="center"/>
              <w:rPr>
                <w:b/>
                <w:sz w:val="22"/>
                <w:szCs w:val="22"/>
              </w:rPr>
            </w:pPr>
            <w:r w:rsidRPr="00617D52">
              <w:rPr>
                <w:b/>
                <w:sz w:val="22"/>
                <w:szCs w:val="22"/>
              </w:rPr>
              <w:t>šaltinis)</w:t>
            </w:r>
          </w:p>
        </w:tc>
      </w:tr>
      <w:tr w:rsidR="00211374" w:rsidRPr="00617D52" w14:paraId="7911F9B8" w14:textId="77777777" w:rsidTr="181590E8">
        <w:trPr>
          <w:trHeight w:val="644"/>
        </w:trPr>
        <w:tc>
          <w:tcPr>
            <w:tcW w:w="850" w:type="dxa"/>
            <w:tcBorders>
              <w:top w:val="single" w:sz="4" w:space="0" w:color="auto"/>
              <w:left w:val="single" w:sz="4" w:space="0" w:color="auto"/>
              <w:bottom w:val="single" w:sz="4" w:space="0" w:color="auto"/>
              <w:right w:val="single" w:sz="4" w:space="0" w:color="auto"/>
            </w:tcBorders>
            <w:vAlign w:val="center"/>
          </w:tcPr>
          <w:p w14:paraId="69F5B1CC" w14:textId="77777777" w:rsidR="00211374" w:rsidRPr="00617D52" w:rsidRDefault="00211374" w:rsidP="00211374">
            <w:pPr>
              <w:tabs>
                <w:tab w:val="left" w:pos="738"/>
              </w:tabs>
              <w:spacing w:after="0" w:line="240" w:lineRule="auto"/>
              <w:rPr>
                <w:bCs/>
                <w:sz w:val="22"/>
                <w:szCs w:val="22"/>
              </w:rPr>
            </w:pPr>
            <w:r w:rsidRPr="00617D52">
              <w:rPr>
                <w:bCs/>
                <w:sz w:val="22"/>
                <w:szCs w:val="22"/>
              </w:rPr>
              <w:t>1.</w:t>
            </w:r>
          </w:p>
        </w:tc>
        <w:tc>
          <w:tcPr>
            <w:tcW w:w="2127" w:type="dxa"/>
            <w:tcBorders>
              <w:top w:val="single" w:sz="4" w:space="0" w:color="auto"/>
              <w:left w:val="single" w:sz="4" w:space="0" w:color="auto"/>
              <w:bottom w:val="single" w:sz="4" w:space="0" w:color="auto"/>
              <w:right w:val="single" w:sz="4" w:space="0" w:color="auto"/>
            </w:tcBorders>
            <w:vAlign w:val="center"/>
          </w:tcPr>
          <w:p w14:paraId="11B2C77D" w14:textId="77777777" w:rsidR="00211374" w:rsidRPr="00617D52" w:rsidRDefault="00211374" w:rsidP="00211374">
            <w:pPr>
              <w:tabs>
                <w:tab w:val="left" w:pos="738"/>
              </w:tabs>
              <w:spacing w:after="0" w:line="240" w:lineRule="auto"/>
              <w:rPr>
                <w:b/>
                <w:sz w:val="22"/>
                <w:szCs w:val="22"/>
              </w:rPr>
            </w:pPr>
            <w:r w:rsidRPr="00617D52">
              <w:rPr>
                <w:b/>
                <w:sz w:val="22"/>
                <w:szCs w:val="22"/>
              </w:rPr>
              <w:t>Pasiūlymo kaina</w:t>
            </w:r>
            <w:r>
              <w:rPr>
                <w:b/>
                <w:sz w:val="22"/>
                <w:szCs w:val="22"/>
              </w:rPr>
              <w:t xml:space="preserve"> (C)</w:t>
            </w:r>
          </w:p>
        </w:tc>
        <w:tc>
          <w:tcPr>
            <w:tcW w:w="1701" w:type="dxa"/>
            <w:tcBorders>
              <w:top w:val="single" w:sz="4" w:space="0" w:color="auto"/>
              <w:left w:val="single" w:sz="4" w:space="0" w:color="auto"/>
              <w:bottom w:val="single" w:sz="4" w:space="0" w:color="auto"/>
              <w:right w:val="single" w:sz="4" w:space="0" w:color="auto"/>
            </w:tcBorders>
            <w:vAlign w:val="center"/>
          </w:tcPr>
          <w:p w14:paraId="129BBADD" w14:textId="77777777" w:rsidR="00211374" w:rsidRPr="00617D52" w:rsidRDefault="00211374" w:rsidP="00211374">
            <w:pPr>
              <w:tabs>
                <w:tab w:val="left" w:pos="880"/>
              </w:tabs>
              <w:spacing w:after="0" w:line="240" w:lineRule="auto"/>
              <w:ind w:firstLine="29"/>
              <w:jc w:val="center"/>
              <w:rPr>
                <w:b/>
                <w:sz w:val="22"/>
                <w:szCs w:val="22"/>
              </w:rPr>
            </w:pPr>
            <w:r w:rsidRPr="00617D52">
              <w:rPr>
                <w:bCs/>
                <w:sz w:val="22"/>
                <w:szCs w:val="22"/>
              </w:rPr>
              <w:t>X=30</w:t>
            </w:r>
          </w:p>
        </w:tc>
        <w:tc>
          <w:tcPr>
            <w:tcW w:w="1985" w:type="dxa"/>
            <w:tcBorders>
              <w:top w:val="single" w:sz="4" w:space="0" w:color="auto"/>
              <w:left w:val="single" w:sz="4" w:space="0" w:color="auto"/>
              <w:bottom w:val="single" w:sz="4" w:space="0" w:color="auto"/>
              <w:right w:val="single" w:sz="4" w:space="0" w:color="auto"/>
            </w:tcBorders>
            <w:vAlign w:val="center"/>
          </w:tcPr>
          <w:p w14:paraId="7B5C6974" w14:textId="7BBFFA33" w:rsidR="00211374" w:rsidRPr="00617D52" w:rsidRDefault="00211374" w:rsidP="00211374">
            <w:pPr>
              <w:tabs>
                <w:tab w:val="left" w:pos="880"/>
              </w:tabs>
              <w:spacing w:after="0" w:line="240" w:lineRule="auto"/>
              <w:jc w:val="center"/>
              <w:rPr>
                <w:b/>
                <w:sz w:val="22"/>
                <w:szCs w:val="22"/>
              </w:rPr>
            </w:pPr>
          </w:p>
        </w:tc>
        <w:tc>
          <w:tcPr>
            <w:tcW w:w="2976" w:type="dxa"/>
            <w:tcBorders>
              <w:top w:val="single" w:sz="4" w:space="0" w:color="auto"/>
              <w:left w:val="single" w:sz="4" w:space="0" w:color="auto"/>
              <w:bottom w:val="single" w:sz="4" w:space="0" w:color="auto"/>
              <w:right w:val="single" w:sz="4" w:space="0" w:color="auto"/>
            </w:tcBorders>
          </w:tcPr>
          <w:p w14:paraId="63539B36" w14:textId="77777777" w:rsidR="00211374" w:rsidRDefault="00211374" w:rsidP="00211374">
            <w:pPr>
              <w:tabs>
                <w:tab w:val="left" w:pos="880"/>
              </w:tabs>
              <w:spacing w:after="0" w:line="240" w:lineRule="auto"/>
              <w:jc w:val="center"/>
              <w:rPr>
                <w:rFonts w:eastAsia="Calibri"/>
                <w:sz w:val="22"/>
                <w:szCs w:val="22"/>
              </w:rPr>
            </w:pPr>
          </w:p>
          <w:p w14:paraId="234677AF" w14:textId="1C82D711" w:rsidR="00211374" w:rsidRPr="00617D52" w:rsidRDefault="00211374" w:rsidP="00211374">
            <w:pPr>
              <w:tabs>
                <w:tab w:val="left" w:pos="880"/>
              </w:tabs>
              <w:spacing w:after="0" w:line="240" w:lineRule="auto"/>
              <w:jc w:val="center"/>
              <w:rPr>
                <w:rFonts w:eastAsia="Calibri"/>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616A47D1" w14:textId="77777777" w:rsidR="00211374" w:rsidRPr="00617D52" w:rsidRDefault="00211374" w:rsidP="00211374">
            <w:pPr>
              <w:tabs>
                <w:tab w:val="left" w:pos="880"/>
              </w:tabs>
              <w:spacing w:after="0" w:line="240" w:lineRule="auto"/>
              <w:rPr>
                <w:rFonts w:eastAsia="Calibri"/>
                <w:sz w:val="22"/>
                <w:szCs w:val="22"/>
              </w:rPr>
            </w:pPr>
            <w:r w:rsidRPr="00617D52">
              <w:rPr>
                <w:rFonts w:eastAsia="Calibri"/>
                <w:sz w:val="22"/>
                <w:szCs w:val="22"/>
              </w:rPr>
              <w:t>Tiekėjo</w:t>
            </w:r>
          </w:p>
          <w:p w14:paraId="4552158F" w14:textId="2B2B2C2F" w:rsidR="00211374" w:rsidRPr="00617D52" w:rsidRDefault="00211374" w:rsidP="00211374">
            <w:pPr>
              <w:tabs>
                <w:tab w:val="left" w:pos="880"/>
              </w:tabs>
              <w:spacing w:after="0" w:line="240" w:lineRule="auto"/>
              <w:rPr>
                <w:rFonts w:eastAsia="Calibri"/>
                <w:sz w:val="22"/>
                <w:szCs w:val="22"/>
              </w:rPr>
            </w:pPr>
            <w:r>
              <w:rPr>
                <w:rFonts w:eastAsia="Calibri"/>
                <w:sz w:val="22"/>
                <w:szCs w:val="22"/>
              </w:rPr>
              <w:t>p</w:t>
            </w:r>
            <w:r w:rsidRPr="00617D52">
              <w:rPr>
                <w:rFonts w:eastAsia="Calibri"/>
                <w:sz w:val="22"/>
                <w:szCs w:val="22"/>
              </w:rPr>
              <w:t>asiūlymas</w:t>
            </w:r>
            <w:r>
              <w:rPr>
                <w:rFonts w:eastAsia="Calibri"/>
                <w:sz w:val="22"/>
                <w:szCs w:val="22"/>
              </w:rPr>
              <w:t xml:space="preserve"> </w:t>
            </w:r>
            <w:r w:rsidR="002B2AB0">
              <w:rPr>
                <w:rFonts w:eastAsia="Calibri"/>
                <w:sz w:val="22"/>
                <w:szCs w:val="22"/>
              </w:rPr>
              <w:t xml:space="preserve">(pirkimo sąlygų 3.2 priedas „Pasiūlymo forma“, </w:t>
            </w:r>
            <w:r w:rsidR="002B1F77">
              <w:rPr>
                <w:rFonts w:eastAsia="Calibri"/>
                <w:sz w:val="22"/>
                <w:szCs w:val="22"/>
              </w:rPr>
              <w:t>p</w:t>
            </w:r>
            <w:r w:rsidR="002B2AB0">
              <w:rPr>
                <w:rFonts w:eastAsia="Calibri"/>
                <w:sz w:val="22"/>
                <w:szCs w:val="22"/>
              </w:rPr>
              <w:t>asiūlymo B dalis)</w:t>
            </w:r>
          </w:p>
        </w:tc>
      </w:tr>
      <w:tr w:rsidR="00211374" w:rsidRPr="00617D52" w14:paraId="0D3F315B" w14:textId="77777777" w:rsidTr="181590E8">
        <w:trPr>
          <w:trHeight w:val="380"/>
        </w:trPr>
        <w:tc>
          <w:tcPr>
            <w:tcW w:w="850" w:type="dxa"/>
            <w:tcBorders>
              <w:top w:val="single" w:sz="4" w:space="0" w:color="auto"/>
              <w:left w:val="single" w:sz="4" w:space="0" w:color="auto"/>
              <w:bottom w:val="single" w:sz="4" w:space="0" w:color="auto"/>
              <w:right w:val="single" w:sz="4" w:space="0" w:color="auto"/>
            </w:tcBorders>
          </w:tcPr>
          <w:p w14:paraId="41A601D4" w14:textId="77777777" w:rsidR="00211374" w:rsidRPr="00617D52" w:rsidRDefault="00211374" w:rsidP="00211374">
            <w:pPr>
              <w:spacing w:after="0" w:line="240" w:lineRule="auto"/>
              <w:rPr>
                <w:bCs/>
                <w:sz w:val="22"/>
                <w:szCs w:val="22"/>
              </w:rPr>
            </w:pPr>
            <w:r w:rsidRPr="00617D52">
              <w:rPr>
                <w:bCs/>
                <w:sz w:val="22"/>
                <w:szCs w:val="22"/>
              </w:rPr>
              <w:t>2.</w:t>
            </w:r>
          </w:p>
        </w:tc>
        <w:tc>
          <w:tcPr>
            <w:tcW w:w="2127" w:type="dxa"/>
            <w:tcBorders>
              <w:top w:val="single" w:sz="4" w:space="0" w:color="auto"/>
              <w:left w:val="single" w:sz="4" w:space="0" w:color="auto"/>
              <w:bottom w:val="single" w:sz="4" w:space="0" w:color="auto"/>
              <w:right w:val="single" w:sz="4" w:space="0" w:color="auto"/>
            </w:tcBorders>
          </w:tcPr>
          <w:p w14:paraId="18A0F0C5" w14:textId="77777777" w:rsidR="00211374" w:rsidRPr="00617D52" w:rsidRDefault="00211374" w:rsidP="00211374">
            <w:pPr>
              <w:spacing w:after="0" w:line="240" w:lineRule="auto"/>
              <w:rPr>
                <w:b/>
                <w:sz w:val="22"/>
                <w:szCs w:val="22"/>
              </w:rPr>
            </w:pPr>
            <w:r w:rsidRPr="00617D52">
              <w:rPr>
                <w:b/>
                <w:sz w:val="22"/>
                <w:szCs w:val="22"/>
              </w:rPr>
              <w:t>Siūlom</w:t>
            </w:r>
            <w:r>
              <w:rPr>
                <w:b/>
                <w:sz w:val="22"/>
                <w:szCs w:val="22"/>
              </w:rPr>
              <w:t xml:space="preserve">ų paslaugų </w:t>
            </w:r>
            <w:r w:rsidRPr="00617D52">
              <w:rPr>
                <w:b/>
                <w:sz w:val="22"/>
                <w:szCs w:val="22"/>
              </w:rPr>
              <w:t>branda (T</w:t>
            </w:r>
            <w:r w:rsidRPr="00211374">
              <w:rPr>
                <w:b/>
                <w:sz w:val="22"/>
                <w:szCs w:val="22"/>
                <w:vertAlign w:val="subscript"/>
              </w:rPr>
              <w:t>1</w:t>
            </w:r>
            <w:r w:rsidRPr="00617D52">
              <w:rPr>
                <w:b/>
                <w:sz w:val="22"/>
                <w:szCs w:val="22"/>
              </w:rPr>
              <w:t>)</w:t>
            </w:r>
          </w:p>
        </w:tc>
        <w:tc>
          <w:tcPr>
            <w:tcW w:w="1701" w:type="dxa"/>
            <w:tcBorders>
              <w:top w:val="single" w:sz="4" w:space="0" w:color="auto"/>
              <w:left w:val="single" w:sz="4" w:space="0" w:color="auto"/>
              <w:bottom w:val="single" w:sz="4" w:space="0" w:color="auto"/>
              <w:right w:val="single" w:sz="4" w:space="0" w:color="auto"/>
            </w:tcBorders>
          </w:tcPr>
          <w:p w14:paraId="7141655E" w14:textId="77777777" w:rsidR="00211374" w:rsidRPr="00617D52" w:rsidRDefault="00211374" w:rsidP="00211374">
            <w:pPr>
              <w:spacing w:after="0" w:line="240" w:lineRule="auto"/>
              <w:jc w:val="center"/>
              <w:rPr>
                <w:sz w:val="22"/>
                <w:szCs w:val="22"/>
              </w:rPr>
            </w:pPr>
            <w:r w:rsidRPr="00617D52">
              <w:rPr>
                <w:sz w:val="22"/>
                <w:szCs w:val="22"/>
              </w:rPr>
              <w:t>Y</w:t>
            </w:r>
            <w:r w:rsidRPr="00211374">
              <w:rPr>
                <w:sz w:val="22"/>
                <w:szCs w:val="22"/>
                <w:vertAlign w:val="subscript"/>
              </w:rPr>
              <w:t>1</w:t>
            </w:r>
            <w:r w:rsidRPr="00617D52">
              <w:rPr>
                <w:sz w:val="22"/>
                <w:szCs w:val="22"/>
              </w:rPr>
              <w:t>=</w:t>
            </w:r>
            <w:r>
              <w:rPr>
                <w:sz w:val="22"/>
                <w:szCs w:val="22"/>
              </w:rPr>
              <w:t>50</w:t>
            </w:r>
          </w:p>
        </w:tc>
        <w:tc>
          <w:tcPr>
            <w:tcW w:w="1985" w:type="dxa"/>
            <w:tcBorders>
              <w:top w:val="single" w:sz="4" w:space="0" w:color="auto"/>
              <w:left w:val="single" w:sz="4" w:space="0" w:color="auto"/>
              <w:bottom w:val="single" w:sz="4" w:space="0" w:color="auto"/>
              <w:right w:val="single" w:sz="4" w:space="0" w:color="auto"/>
            </w:tcBorders>
          </w:tcPr>
          <w:p w14:paraId="0777E0F2" w14:textId="6B34E80D" w:rsidR="00211374" w:rsidRPr="00480DEC" w:rsidRDefault="002B2AB0" w:rsidP="00211374">
            <w:pPr>
              <w:spacing w:after="0" w:line="240" w:lineRule="auto"/>
              <w:rPr>
                <w:sz w:val="22"/>
                <w:szCs w:val="22"/>
              </w:rPr>
            </w:pPr>
            <w:r>
              <w:rPr>
                <w:sz w:val="22"/>
                <w:szCs w:val="22"/>
              </w:rPr>
              <w:t>Vertinama, k</w:t>
            </w:r>
            <w:r w:rsidR="00211374" w:rsidRPr="00617D52">
              <w:rPr>
                <w:sz w:val="22"/>
                <w:szCs w:val="22"/>
              </w:rPr>
              <w:t>aip tiekėjo sprendinys demonstracijos metu atitinka scenarij</w:t>
            </w:r>
            <w:r w:rsidR="00480DEC">
              <w:rPr>
                <w:sz w:val="22"/>
                <w:szCs w:val="22"/>
              </w:rPr>
              <w:t>ų</w:t>
            </w:r>
          </w:p>
        </w:tc>
        <w:tc>
          <w:tcPr>
            <w:tcW w:w="2976" w:type="dxa"/>
            <w:tcBorders>
              <w:top w:val="single" w:sz="4" w:space="0" w:color="auto"/>
              <w:left w:val="single" w:sz="4" w:space="0" w:color="auto"/>
              <w:bottom w:val="single" w:sz="4" w:space="0" w:color="auto"/>
              <w:right w:val="single" w:sz="4" w:space="0" w:color="auto"/>
            </w:tcBorders>
          </w:tcPr>
          <w:p w14:paraId="3393D082" w14:textId="77777777" w:rsidR="003060B4" w:rsidRDefault="00211374" w:rsidP="00211374">
            <w:pPr>
              <w:spacing w:after="0" w:line="240" w:lineRule="auto"/>
              <w:rPr>
                <w:sz w:val="22"/>
                <w:szCs w:val="22"/>
              </w:rPr>
            </w:pPr>
            <w:r w:rsidRPr="2007ED31">
              <w:rPr>
                <w:sz w:val="22"/>
                <w:szCs w:val="22"/>
              </w:rPr>
              <w:t>R</w:t>
            </w:r>
            <w:r w:rsidRPr="2007ED31">
              <w:rPr>
                <w:sz w:val="22"/>
                <w:szCs w:val="22"/>
                <w:vertAlign w:val="subscript"/>
              </w:rPr>
              <w:t>1</w:t>
            </w:r>
            <w:r w:rsidRPr="2007ED31">
              <w:rPr>
                <w:sz w:val="22"/>
                <w:szCs w:val="22"/>
              </w:rPr>
              <w:t xml:space="preserve"> =</w:t>
            </w:r>
            <w:r w:rsidR="00457FEE">
              <w:rPr>
                <w:sz w:val="22"/>
                <w:szCs w:val="22"/>
              </w:rPr>
              <w:t xml:space="preserve"> </w:t>
            </w:r>
            <w:r w:rsidR="00457FEE" w:rsidRPr="004F0E7B">
              <w:rPr>
                <w:sz w:val="22"/>
                <w:szCs w:val="22"/>
              </w:rPr>
              <w:t xml:space="preserve">Maksimalus skiriamas balas – </w:t>
            </w:r>
            <w:r w:rsidR="00457FEE">
              <w:rPr>
                <w:sz w:val="22"/>
                <w:szCs w:val="22"/>
              </w:rPr>
              <w:t>50</w:t>
            </w:r>
            <w:r w:rsidR="00002C2D">
              <w:rPr>
                <w:sz w:val="22"/>
                <w:szCs w:val="22"/>
              </w:rPr>
              <w:t xml:space="preserve">. </w:t>
            </w:r>
          </w:p>
          <w:p w14:paraId="068833DF" w14:textId="46107A5F" w:rsidR="00211374" w:rsidRPr="00002C2D" w:rsidRDefault="782773F9" w:rsidP="00211374">
            <w:pPr>
              <w:spacing w:after="0" w:line="240" w:lineRule="auto"/>
              <w:rPr>
                <w:rFonts w:ascii="Calibri" w:eastAsia="Calibri" w:hAnsi="Calibri" w:cs="Calibri"/>
                <w:sz w:val="22"/>
                <w:szCs w:val="22"/>
              </w:rPr>
            </w:pPr>
            <w:r w:rsidRPr="2007ED31">
              <w:rPr>
                <w:rFonts w:ascii="Calibri" w:eastAsia="Calibri" w:hAnsi="Calibri" w:cs="Calibri"/>
                <w:sz w:val="22"/>
                <w:szCs w:val="22"/>
              </w:rPr>
              <w:t>Tiekėjas demonstracijos metu už pademonstruot</w:t>
            </w:r>
            <w:r w:rsidR="00C72A27">
              <w:rPr>
                <w:rFonts w:ascii="Calibri" w:eastAsia="Calibri" w:hAnsi="Calibri" w:cs="Calibri"/>
                <w:sz w:val="22"/>
                <w:szCs w:val="22"/>
              </w:rPr>
              <w:t>ą</w:t>
            </w:r>
            <w:r w:rsidRPr="2007ED31">
              <w:rPr>
                <w:rFonts w:ascii="Calibri" w:eastAsia="Calibri" w:hAnsi="Calibri" w:cs="Calibri"/>
                <w:sz w:val="22"/>
                <w:szCs w:val="22"/>
              </w:rPr>
              <w:t xml:space="preserve"> scenarij</w:t>
            </w:r>
            <w:r w:rsidR="00C72A27">
              <w:rPr>
                <w:rFonts w:ascii="Calibri" w:eastAsia="Calibri" w:hAnsi="Calibri" w:cs="Calibri"/>
                <w:sz w:val="22"/>
                <w:szCs w:val="22"/>
              </w:rPr>
              <w:t>ų</w:t>
            </w:r>
            <w:r w:rsidRPr="2007ED31">
              <w:rPr>
                <w:rFonts w:ascii="Calibri" w:eastAsia="Calibri" w:hAnsi="Calibri" w:cs="Calibri"/>
                <w:sz w:val="22"/>
                <w:szCs w:val="22"/>
              </w:rPr>
              <w:t xml:space="preserve"> gali surinkti iki 19 balų (po 1 balą už kiekvieną scenarij</w:t>
            </w:r>
            <w:r w:rsidR="00C72A27">
              <w:rPr>
                <w:rFonts w:ascii="Calibri" w:eastAsia="Calibri" w:hAnsi="Calibri" w:cs="Calibri"/>
                <w:sz w:val="22"/>
                <w:szCs w:val="22"/>
              </w:rPr>
              <w:t>aus žingsnį</w:t>
            </w:r>
            <w:r w:rsidRPr="2007ED31">
              <w:rPr>
                <w:rFonts w:ascii="Calibri" w:eastAsia="Calibri" w:hAnsi="Calibri" w:cs="Calibri"/>
                <w:sz w:val="22"/>
                <w:szCs w:val="22"/>
              </w:rPr>
              <w:t>). Surinkti balai vėliau perskaičiuojami pagal 2.3 punkte nustatytą formulę</w:t>
            </w:r>
            <w:r w:rsidR="00002C2D">
              <w:rPr>
                <w:rFonts w:ascii="Calibri" w:eastAsia="Calibri" w:hAnsi="Calibri" w:cs="Calibri"/>
                <w:sz w:val="22"/>
                <w:szCs w:val="22"/>
              </w:rPr>
              <w:t>.</w:t>
            </w:r>
          </w:p>
        </w:tc>
        <w:tc>
          <w:tcPr>
            <w:tcW w:w="1843" w:type="dxa"/>
            <w:tcBorders>
              <w:top w:val="single" w:sz="4" w:space="0" w:color="auto"/>
              <w:left w:val="single" w:sz="4" w:space="0" w:color="auto"/>
              <w:bottom w:val="single" w:sz="4" w:space="0" w:color="auto"/>
              <w:right w:val="single" w:sz="4" w:space="0" w:color="auto"/>
            </w:tcBorders>
          </w:tcPr>
          <w:p w14:paraId="323A9A53" w14:textId="6CDDB72D" w:rsidR="00211374" w:rsidRPr="00617D52" w:rsidRDefault="00211374" w:rsidP="00211374">
            <w:pPr>
              <w:spacing w:line="240" w:lineRule="auto"/>
              <w:rPr>
                <w:sz w:val="22"/>
                <w:szCs w:val="22"/>
              </w:rPr>
            </w:pPr>
            <w:r w:rsidRPr="00617D52">
              <w:rPr>
                <w:sz w:val="22"/>
                <w:szCs w:val="22"/>
              </w:rPr>
              <w:t xml:space="preserve">Demonstracijos ataskaita (duomenys surenkami pasiūlymo </w:t>
            </w:r>
            <w:r w:rsidR="00640CCF">
              <w:rPr>
                <w:sz w:val="22"/>
                <w:szCs w:val="22"/>
              </w:rPr>
              <w:t xml:space="preserve">A dalies </w:t>
            </w:r>
            <w:r w:rsidRPr="00617D52">
              <w:rPr>
                <w:sz w:val="22"/>
                <w:szCs w:val="22"/>
              </w:rPr>
              <w:t>vertinimo metu)</w:t>
            </w:r>
          </w:p>
        </w:tc>
      </w:tr>
      <w:tr w:rsidR="00211374" w:rsidRPr="00617D52" w14:paraId="3D753DBD" w14:textId="77777777" w:rsidTr="181590E8">
        <w:trPr>
          <w:trHeight w:val="656"/>
        </w:trPr>
        <w:tc>
          <w:tcPr>
            <w:tcW w:w="850" w:type="dxa"/>
            <w:tcBorders>
              <w:top w:val="single" w:sz="4" w:space="0" w:color="auto"/>
              <w:left w:val="single" w:sz="4" w:space="0" w:color="auto"/>
              <w:bottom w:val="single" w:sz="4" w:space="0" w:color="auto"/>
              <w:right w:val="single" w:sz="4" w:space="0" w:color="auto"/>
            </w:tcBorders>
          </w:tcPr>
          <w:p w14:paraId="4C55234F" w14:textId="77777777" w:rsidR="00211374" w:rsidRPr="00617D52" w:rsidRDefault="00211374" w:rsidP="00211374">
            <w:pPr>
              <w:spacing w:after="0" w:line="240" w:lineRule="auto"/>
              <w:rPr>
                <w:bCs/>
                <w:sz w:val="22"/>
                <w:szCs w:val="22"/>
              </w:rPr>
            </w:pPr>
            <w:r w:rsidRPr="00617D52">
              <w:rPr>
                <w:bCs/>
                <w:sz w:val="22"/>
                <w:szCs w:val="22"/>
              </w:rPr>
              <w:t>3.</w:t>
            </w:r>
          </w:p>
        </w:tc>
        <w:tc>
          <w:tcPr>
            <w:tcW w:w="2127" w:type="dxa"/>
            <w:tcBorders>
              <w:top w:val="single" w:sz="4" w:space="0" w:color="auto"/>
              <w:left w:val="single" w:sz="4" w:space="0" w:color="auto"/>
              <w:bottom w:val="single" w:sz="4" w:space="0" w:color="auto"/>
              <w:right w:val="single" w:sz="4" w:space="0" w:color="auto"/>
            </w:tcBorders>
          </w:tcPr>
          <w:p w14:paraId="793870D4" w14:textId="77777777" w:rsidR="00211374" w:rsidRPr="00460F3E" w:rsidRDefault="00211374" w:rsidP="00211374">
            <w:pPr>
              <w:spacing w:after="0" w:line="240" w:lineRule="auto"/>
              <w:rPr>
                <w:b/>
                <w:sz w:val="22"/>
                <w:szCs w:val="22"/>
              </w:rPr>
            </w:pPr>
            <w:r w:rsidRPr="00460F3E">
              <w:rPr>
                <w:b/>
                <w:sz w:val="22"/>
                <w:szCs w:val="22"/>
              </w:rPr>
              <w:t>Specialistas Nr. 1 – IT paslaugų vadovas (T</w:t>
            </w:r>
            <w:r w:rsidRPr="00211374">
              <w:rPr>
                <w:b/>
                <w:sz w:val="22"/>
                <w:szCs w:val="22"/>
                <w:vertAlign w:val="subscript"/>
              </w:rPr>
              <w:t>2</w:t>
            </w:r>
            <w:r w:rsidRPr="00460F3E">
              <w:rPr>
                <w:b/>
                <w:sz w:val="22"/>
                <w:szCs w:val="22"/>
              </w:rPr>
              <w:t>)</w:t>
            </w:r>
          </w:p>
        </w:tc>
        <w:tc>
          <w:tcPr>
            <w:tcW w:w="1701" w:type="dxa"/>
            <w:tcBorders>
              <w:top w:val="single" w:sz="4" w:space="0" w:color="auto"/>
              <w:left w:val="single" w:sz="4" w:space="0" w:color="auto"/>
              <w:bottom w:val="single" w:sz="4" w:space="0" w:color="auto"/>
              <w:right w:val="single" w:sz="4" w:space="0" w:color="auto"/>
            </w:tcBorders>
          </w:tcPr>
          <w:p w14:paraId="054D5AC6" w14:textId="77777777" w:rsidR="00211374" w:rsidRPr="00460F3E" w:rsidRDefault="00211374" w:rsidP="00211374">
            <w:pPr>
              <w:spacing w:after="0" w:line="240" w:lineRule="auto"/>
              <w:jc w:val="center"/>
              <w:rPr>
                <w:sz w:val="22"/>
                <w:szCs w:val="22"/>
                <w:shd w:val="clear" w:color="auto" w:fill="FFFFFF" w:themeFill="background1"/>
              </w:rPr>
            </w:pPr>
            <w:r w:rsidRPr="00460F3E">
              <w:rPr>
                <w:sz w:val="22"/>
                <w:szCs w:val="22"/>
              </w:rPr>
              <w:t>Y</w:t>
            </w:r>
            <w:r w:rsidRPr="00211374">
              <w:rPr>
                <w:sz w:val="22"/>
                <w:szCs w:val="22"/>
                <w:vertAlign w:val="subscript"/>
              </w:rPr>
              <w:t>2</w:t>
            </w:r>
            <w:r w:rsidRPr="00460F3E">
              <w:rPr>
                <w:sz w:val="22"/>
                <w:szCs w:val="22"/>
              </w:rPr>
              <w:t>=</w:t>
            </w:r>
            <w:r>
              <w:rPr>
                <w:sz w:val="22"/>
                <w:szCs w:val="22"/>
              </w:rPr>
              <w:t>6</w:t>
            </w:r>
          </w:p>
        </w:tc>
        <w:tc>
          <w:tcPr>
            <w:tcW w:w="1985" w:type="dxa"/>
            <w:tcBorders>
              <w:top w:val="single" w:sz="4" w:space="0" w:color="auto"/>
              <w:left w:val="single" w:sz="4" w:space="0" w:color="auto"/>
              <w:bottom w:val="single" w:sz="4" w:space="0" w:color="auto"/>
              <w:right w:val="single" w:sz="4" w:space="0" w:color="auto"/>
            </w:tcBorders>
          </w:tcPr>
          <w:p w14:paraId="03A004D2" w14:textId="219B9E6A" w:rsidR="00211374" w:rsidRDefault="00B26D44" w:rsidP="00211374">
            <w:pPr>
              <w:spacing w:after="0" w:line="240" w:lineRule="auto"/>
              <w:rPr>
                <w:sz w:val="22"/>
                <w:szCs w:val="22"/>
              </w:rPr>
            </w:pPr>
            <w:r>
              <w:rPr>
                <w:sz w:val="22"/>
                <w:szCs w:val="22"/>
              </w:rPr>
              <w:t>Vertinama, ar s</w:t>
            </w:r>
            <w:r w:rsidR="00211374" w:rsidRPr="007D1CD8">
              <w:rPr>
                <w:sz w:val="22"/>
                <w:szCs w:val="22"/>
              </w:rPr>
              <w:t>pecialistas turi galiojantį CGEIT (</w:t>
            </w:r>
            <w:proofErr w:type="spellStart"/>
            <w:r w:rsidR="00211374" w:rsidRPr="007D1CD8">
              <w:rPr>
                <w:sz w:val="22"/>
                <w:szCs w:val="22"/>
              </w:rPr>
              <w:t>Certified</w:t>
            </w:r>
            <w:proofErr w:type="spellEnd"/>
            <w:r w:rsidR="00211374" w:rsidRPr="007D1CD8">
              <w:rPr>
                <w:sz w:val="22"/>
                <w:szCs w:val="22"/>
              </w:rPr>
              <w:t xml:space="preserve"> </w:t>
            </w:r>
            <w:proofErr w:type="spellStart"/>
            <w:r w:rsidR="00211374" w:rsidRPr="007D1CD8">
              <w:rPr>
                <w:sz w:val="22"/>
                <w:szCs w:val="22"/>
              </w:rPr>
              <w:t>in</w:t>
            </w:r>
            <w:proofErr w:type="spellEnd"/>
            <w:r w:rsidR="00211374" w:rsidRPr="007D1CD8">
              <w:rPr>
                <w:sz w:val="22"/>
                <w:szCs w:val="22"/>
              </w:rPr>
              <w:t xml:space="preserve"> </w:t>
            </w:r>
            <w:proofErr w:type="spellStart"/>
            <w:r w:rsidR="00211374" w:rsidRPr="007D1CD8">
              <w:rPr>
                <w:sz w:val="22"/>
                <w:szCs w:val="22"/>
              </w:rPr>
              <w:t>the</w:t>
            </w:r>
            <w:proofErr w:type="spellEnd"/>
            <w:r w:rsidR="00211374" w:rsidRPr="007D1CD8">
              <w:rPr>
                <w:sz w:val="22"/>
                <w:szCs w:val="22"/>
              </w:rPr>
              <w:t xml:space="preserve"> </w:t>
            </w:r>
            <w:proofErr w:type="spellStart"/>
            <w:r w:rsidR="00211374" w:rsidRPr="007D1CD8">
              <w:rPr>
                <w:sz w:val="22"/>
                <w:szCs w:val="22"/>
              </w:rPr>
              <w:t>Governance</w:t>
            </w:r>
            <w:proofErr w:type="spellEnd"/>
            <w:r w:rsidR="00211374" w:rsidRPr="007D1CD8">
              <w:rPr>
                <w:sz w:val="22"/>
                <w:szCs w:val="22"/>
              </w:rPr>
              <w:t xml:space="preserve"> </w:t>
            </w:r>
            <w:proofErr w:type="spellStart"/>
            <w:r w:rsidR="00211374" w:rsidRPr="007D1CD8">
              <w:rPr>
                <w:sz w:val="22"/>
                <w:szCs w:val="22"/>
              </w:rPr>
              <w:t>of</w:t>
            </w:r>
            <w:proofErr w:type="spellEnd"/>
            <w:r w:rsidR="00211374" w:rsidRPr="007D1CD8">
              <w:rPr>
                <w:sz w:val="22"/>
                <w:szCs w:val="22"/>
              </w:rPr>
              <w:t xml:space="preserve"> </w:t>
            </w:r>
            <w:proofErr w:type="spellStart"/>
            <w:r w:rsidR="00211374" w:rsidRPr="007D1CD8">
              <w:rPr>
                <w:sz w:val="22"/>
                <w:szCs w:val="22"/>
              </w:rPr>
              <w:t>Enterprise</w:t>
            </w:r>
            <w:proofErr w:type="spellEnd"/>
            <w:r w:rsidR="00211374" w:rsidRPr="007D1CD8">
              <w:rPr>
                <w:sz w:val="22"/>
                <w:szCs w:val="22"/>
              </w:rPr>
              <w:t xml:space="preserve"> IT) sertifikatą</w:t>
            </w:r>
            <w:r w:rsidR="00435562">
              <w:rPr>
                <w:sz w:val="22"/>
                <w:szCs w:val="22"/>
              </w:rPr>
              <w:t xml:space="preserve"> (</w:t>
            </w:r>
            <w:r w:rsidR="00610BE0">
              <w:rPr>
                <w:sz w:val="22"/>
                <w:szCs w:val="22"/>
              </w:rPr>
              <w:t>arba lygiavertį</w:t>
            </w:r>
            <w:r w:rsidR="00435562">
              <w:rPr>
                <w:sz w:val="22"/>
                <w:szCs w:val="22"/>
              </w:rPr>
              <w:t>)</w:t>
            </w:r>
            <w:r w:rsidR="00211374" w:rsidRPr="007D1CD8">
              <w:rPr>
                <w:sz w:val="22"/>
                <w:szCs w:val="22"/>
              </w:rPr>
              <w:t>.</w:t>
            </w:r>
          </w:p>
          <w:p w14:paraId="1750E86C" w14:textId="0C2814E5" w:rsidR="00264DF2" w:rsidRPr="00002C2D" w:rsidRDefault="00264DF2" w:rsidP="00264DF2">
            <w:pPr>
              <w:spacing w:after="0" w:line="240" w:lineRule="auto"/>
              <w:rPr>
                <w:rFonts w:cstheme="minorHAnsi"/>
                <w:i/>
                <w:iCs/>
                <w:sz w:val="22"/>
                <w:szCs w:val="22"/>
              </w:rPr>
            </w:pPr>
            <w:r w:rsidRPr="00002C2D">
              <w:rPr>
                <w:b/>
                <w:bCs/>
                <w:i/>
                <w:iCs/>
                <w:sz w:val="22"/>
                <w:szCs w:val="22"/>
              </w:rPr>
              <w:t>Pastaba</w:t>
            </w:r>
            <w:r w:rsidR="00002C2D" w:rsidRPr="00002C2D">
              <w:rPr>
                <w:b/>
                <w:bCs/>
                <w:i/>
                <w:iCs/>
                <w:sz w:val="22"/>
                <w:szCs w:val="22"/>
              </w:rPr>
              <w:t>.</w:t>
            </w:r>
            <w:r w:rsidRPr="00002C2D">
              <w:rPr>
                <w:i/>
                <w:iCs/>
                <w:sz w:val="22"/>
                <w:szCs w:val="22"/>
              </w:rPr>
              <w:t xml:space="preserve"> </w:t>
            </w:r>
            <w:r w:rsidR="00002C2D" w:rsidRPr="00002C2D">
              <w:rPr>
                <w:rFonts w:cstheme="minorHAnsi"/>
                <w:i/>
                <w:iCs/>
                <w:sz w:val="22"/>
                <w:szCs w:val="22"/>
              </w:rPr>
              <w:t>S</w:t>
            </w:r>
            <w:r w:rsidRPr="00002C2D">
              <w:rPr>
                <w:rFonts w:cstheme="minorHAnsi"/>
                <w:i/>
                <w:iCs/>
                <w:sz w:val="22"/>
                <w:szCs w:val="22"/>
              </w:rPr>
              <w:t>iūlomas specialistas turi būti tas pats, kuris nurodytas kvalifikacijos reikalavimams pagrįsti.</w:t>
            </w:r>
          </w:p>
          <w:p w14:paraId="2CE5AA2E" w14:textId="29F470E4" w:rsidR="00211374" w:rsidRPr="00264DF2" w:rsidRDefault="00211374" w:rsidP="00211374">
            <w:pPr>
              <w:spacing w:after="0" w:line="240" w:lineRule="auto"/>
              <w:rPr>
                <w:sz w:val="22"/>
                <w:szCs w:val="22"/>
              </w:rPr>
            </w:pPr>
          </w:p>
        </w:tc>
        <w:tc>
          <w:tcPr>
            <w:tcW w:w="2976" w:type="dxa"/>
            <w:tcBorders>
              <w:top w:val="single" w:sz="4" w:space="0" w:color="auto"/>
              <w:left w:val="single" w:sz="4" w:space="0" w:color="auto"/>
              <w:bottom w:val="single" w:sz="4" w:space="0" w:color="auto"/>
              <w:right w:val="single" w:sz="4" w:space="0" w:color="auto"/>
            </w:tcBorders>
          </w:tcPr>
          <w:p w14:paraId="2A37DCF3" w14:textId="7869BEB5" w:rsidR="00211374" w:rsidRDefault="00211374" w:rsidP="00211374">
            <w:pPr>
              <w:spacing w:after="0" w:line="240" w:lineRule="auto"/>
              <w:rPr>
                <w:sz w:val="22"/>
                <w:szCs w:val="22"/>
              </w:rPr>
            </w:pPr>
            <w:r>
              <w:rPr>
                <w:sz w:val="22"/>
                <w:szCs w:val="22"/>
              </w:rPr>
              <w:t>R</w:t>
            </w:r>
            <w:r w:rsidRPr="00211374">
              <w:rPr>
                <w:sz w:val="22"/>
                <w:szCs w:val="22"/>
                <w:vertAlign w:val="subscript"/>
              </w:rPr>
              <w:t>2</w:t>
            </w:r>
            <w:r>
              <w:rPr>
                <w:sz w:val="22"/>
                <w:szCs w:val="22"/>
              </w:rPr>
              <w:t xml:space="preserve"> = </w:t>
            </w:r>
            <w:r w:rsidRPr="00460F3E">
              <w:rPr>
                <w:sz w:val="22"/>
                <w:szCs w:val="22"/>
              </w:rPr>
              <w:t>Maksimal</w:t>
            </w:r>
            <w:r>
              <w:rPr>
                <w:sz w:val="22"/>
                <w:szCs w:val="22"/>
              </w:rPr>
              <w:t>us skiriamas</w:t>
            </w:r>
            <w:r w:rsidRPr="00460F3E">
              <w:rPr>
                <w:sz w:val="22"/>
                <w:szCs w:val="22"/>
              </w:rPr>
              <w:t xml:space="preserve"> bal</w:t>
            </w:r>
            <w:r>
              <w:rPr>
                <w:sz w:val="22"/>
                <w:szCs w:val="22"/>
              </w:rPr>
              <w:t>as</w:t>
            </w:r>
            <w:r w:rsidRPr="00460F3E">
              <w:rPr>
                <w:sz w:val="22"/>
                <w:szCs w:val="22"/>
              </w:rPr>
              <w:t xml:space="preserve"> – </w:t>
            </w:r>
            <w:r w:rsidR="00002C2D">
              <w:rPr>
                <w:sz w:val="22"/>
                <w:szCs w:val="22"/>
              </w:rPr>
              <w:t>6.</w:t>
            </w:r>
          </w:p>
          <w:p w14:paraId="0201A080" w14:textId="210B3B74" w:rsidR="00B35EC3" w:rsidRDefault="002B2AB0" w:rsidP="002B2AB0">
            <w:pPr>
              <w:pStyle w:val="Sraopastraipa"/>
              <w:ind w:left="0"/>
              <w:rPr>
                <w:rFonts w:cstheme="minorHAnsi"/>
              </w:rPr>
            </w:pPr>
            <w:r w:rsidRPr="001F58D3">
              <w:rPr>
                <w:rFonts w:cstheme="minorHAnsi"/>
              </w:rPr>
              <w:t>Balai skiriami tik pagal iki pasiūlymų</w:t>
            </w:r>
            <w:r w:rsidR="00640CCF">
              <w:rPr>
                <w:rFonts w:cstheme="minorHAnsi"/>
              </w:rPr>
              <w:t xml:space="preserve"> </w:t>
            </w:r>
            <w:r w:rsidRPr="001F58D3">
              <w:rPr>
                <w:rFonts w:cstheme="minorHAnsi"/>
              </w:rPr>
              <w:t xml:space="preserve">pateikimo termino pabaigos </w:t>
            </w:r>
            <w:r w:rsidR="00773B78">
              <w:rPr>
                <w:rFonts w:cstheme="minorHAnsi"/>
              </w:rPr>
              <w:t xml:space="preserve">pasiūlymo </w:t>
            </w:r>
            <w:r w:rsidR="00B35EC3">
              <w:rPr>
                <w:rFonts w:cstheme="minorHAnsi"/>
              </w:rPr>
              <w:t xml:space="preserve">A dalyje </w:t>
            </w:r>
            <w:r w:rsidRPr="001F58D3">
              <w:rPr>
                <w:rFonts w:cstheme="minorHAnsi"/>
              </w:rPr>
              <w:t>pateikt</w:t>
            </w:r>
            <w:r w:rsidR="00784BF4">
              <w:rPr>
                <w:rFonts w:cstheme="minorHAnsi"/>
              </w:rPr>
              <w:t>ą (-</w:t>
            </w:r>
            <w:proofErr w:type="spellStart"/>
            <w:r w:rsidRPr="001F58D3">
              <w:rPr>
                <w:rFonts w:cstheme="minorHAnsi"/>
              </w:rPr>
              <w:t>us</w:t>
            </w:r>
            <w:proofErr w:type="spellEnd"/>
            <w:r w:rsidR="00784BF4">
              <w:rPr>
                <w:rFonts w:cstheme="minorHAnsi"/>
              </w:rPr>
              <w:t>)</w:t>
            </w:r>
            <w:r w:rsidRPr="001F58D3">
              <w:rPr>
                <w:rFonts w:cstheme="minorHAnsi"/>
              </w:rPr>
              <w:t xml:space="preserve"> specialisto patirtį pagrindžian</w:t>
            </w:r>
            <w:r w:rsidR="003060B4">
              <w:rPr>
                <w:rFonts w:cstheme="minorHAnsi"/>
              </w:rPr>
              <w:t>tį (-</w:t>
            </w:r>
            <w:proofErr w:type="spellStart"/>
            <w:r w:rsidRPr="001F58D3">
              <w:rPr>
                <w:rFonts w:cstheme="minorHAnsi"/>
              </w:rPr>
              <w:t>čius</w:t>
            </w:r>
            <w:proofErr w:type="spellEnd"/>
            <w:r w:rsidR="003060B4">
              <w:rPr>
                <w:rFonts w:cstheme="minorHAnsi"/>
              </w:rPr>
              <w:t>)</w:t>
            </w:r>
            <w:r w:rsidRPr="001F58D3">
              <w:rPr>
                <w:rFonts w:cstheme="minorHAnsi"/>
              </w:rPr>
              <w:t xml:space="preserve"> dokument</w:t>
            </w:r>
            <w:r w:rsidR="003060B4">
              <w:rPr>
                <w:rFonts w:cstheme="minorHAnsi"/>
              </w:rPr>
              <w:t>ą (-</w:t>
            </w:r>
            <w:proofErr w:type="spellStart"/>
            <w:r w:rsidRPr="001F58D3">
              <w:rPr>
                <w:rFonts w:cstheme="minorHAnsi"/>
              </w:rPr>
              <w:t>us</w:t>
            </w:r>
            <w:proofErr w:type="spellEnd"/>
            <w:r w:rsidR="003060B4">
              <w:rPr>
                <w:rFonts w:cstheme="minorHAnsi"/>
              </w:rPr>
              <w:t>)</w:t>
            </w:r>
            <w:r w:rsidRPr="001F58D3">
              <w:rPr>
                <w:rFonts w:cstheme="minorHAnsi"/>
              </w:rPr>
              <w:t xml:space="preserve">. </w:t>
            </w:r>
          </w:p>
          <w:p w14:paraId="2C0A7E8B" w14:textId="77777777" w:rsidR="00B35EC3" w:rsidRDefault="00B35EC3" w:rsidP="00B35EC3">
            <w:pPr>
              <w:pStyle w:val="Sraopastraipa"/>
              <w:ind w:left="0"/>
              <w:rPr>
                <w:rFonts w:eastAsia="Times New Roman" w:cstheme="minorHAnsi"/>
                <w:bCs/>
              </w:rPr>
            </w:pPr>
          </w:p>
          <w:p w14:paraId="29A56FEB" w14:textId="7BF493BD" w:rsidR="00B35EC3" w:rsidRPr="003060B4" w:rsidRDefault="00B35EC3" w:rsidP="00B35EC3">
            <w:pPr>
              <w:pStyle w:val="Sraopastraipa"/>
              <w:ind w:left="0"/>
              <w:rPr>
                <w:rFonts w:eastAsia="Times New Roman" w:cstheme="minorHAnsi"/>
                <w:bCs/>
                <w:i/>
                <w:iCs/>
                <w:sz w:val="22"/>
                <w:szCs w:val="22"/>
              </w:rPr>
            </w:pPr>
            <w:r w:rsidRPr="003060B4">
              <w:rPr>
                <w:rFonts w:eastAsia="Times New Roman" w:cstheme="minorHAnsi"/>
                <w:bCs/>
                <w:i/>
                <w:iCs/>
                <w:sz w:val="22"/>
                <w:szCs w:val="22"/>
              </w:rPr>
              <w:t>Nepateikus reikalaujamo dokumento</w:t>
            </w:r>
            <w:r w:rsidR="003060B4">
              <w:rPr>
                <w:rFonts w:eastAsia="Times New Roman" w:cstheme="minorHAnsi"/>
                <w:bCs/>
                <w:i/>
                <w:iCs/>
                <w:sz w:val="22"/>
                <w:szCs w:val="22"/>
              </w:rPr>
              <w:t xml:space="preserve"> (-ų)</w:t>
            </w:r>
            <w:r w:rsidRPr="003060B4">
              <w:rPr>
                <w:rFonts w:eastAsia="Times New Roman" w:cstheme="minorHAnsi"/>
                <w:bCs/>
                <w:i/>
                <w:iCs/>
                <w:sz w:val="22"/>
                <w:szCs w:val="22"/>
              </w:rPr>
              <w:t xml:space="preserve"> </w:t>
            </w:r>
            <w:r w:rsidR="003060B4" w:rsidRPr="003060B4">
              <w:rPr>
                <w:rFonts w:eastAsia="Times New Roman" w:cstheme="minorHAnsi"/>
                <w:i/>
                <w:iCs/>
                <w:color w:val="000000"/>
                <w:sz w:val="22"/>
                <w:szCs w:val="22"/>
                <w:lang w:eastAsia="en-US"/>
              </w:rPr>
              <w:t>arba jei pagal pateiktą</w:t>
            </w:r>
            <w:r w:rsidR="003060B4">
              <w:rPr>
                <w:rFonts w:eastAsia="Times New Roman" w:cstheme="minorHAnsi"/>
                <w:i/>
                <w:iCs/>
                <w:color w:val="000000"/>
                <w:sz w:val="22"/>
                <w:szCs w:val="22"/>
                <w:lang w:eastAsia="en-US"/>
              </w:rPr>
              <w:t xml:space="preserve"> (-</w:t>
            </w:r>
            <w:proofErr w:type="spellStart"/>
            <w:r w:rsidR="003060B4">
              <w:rPr>
                <w:rFonts w:eastAsia="Times New Roman" w:cstheme="minorHAnsi"/>
                <w:i/>
                <w:iCs/>
                <w:color w:val="000000"/>
                <w:sz w:val="22"/>
                <w:szCs w:val="22"/>
                <w:lang w:eastAsia="en-US"/>
              </w:rPr>
              <w:t>us</w:t>
            </w:r>
            <w:proofErr w:type="spellEnd"/>
            <w:r w:rsidR="003060B4">
              <w:rPr>
                <w:rFonts w:eastAsia="Times New Roman" w:cstheme="minorHAnsi"/>
                <w:i/>
                <w:iCs/>
                <w:color w:val="000000"/>
                <w:sz w:val="22"/>
                <w:szCs w:val="22"/>
                <w:lang w:eastAsia="en-US"/>
              </w:rPr>
              <w:t>)</w:t>
            </w:r>
            <w:r w:rsidR="003060B4" w:rsidRPr="003060B4">
              <w:rPr>
                <w:rFonts w:eastAsia="Times New Roman" w:cstheme="minorHAnsi"/>
                <w:i/>
                <w:iCs/>
                <w:sz w:val="22"/>
                <w:szCs w:val="22"/>
                <w:lang w:eastAsia="en-US"/>
              </w:rPr>
              <w:t xml:space="preserve"> dokumentą</w:t>
            </w:r>
            <w:r w:rsidR="003060B4">
              <w:rPr>
                <w:rFonts w:eastAsia="Times New Roman" w:cstheme="minorHAnsi"/>
                <w:i/>
                <w:iCs/>
                <w:sz w:val="22"/>
                <w:szCs w:val="22"/>
                <w:lang w:eastAsia="en-US"/>
              </w:rPr>
              <w:t xml:space="preserve"> (-</w:t>
            </w:r>
            <w:proofErr w:type="spellStart"/>
            <w:r w:rsidR="003060B4">
              <w:rPr>
                <w:rFonts w:eastAsia="Times New Roman" w:cstheme="minorHAnsi"/>
                <w:i/>
                <w:iCs/>
                <w:sz w:val="22"/>
                <w:szCs w:val="22"/>
                <w:lang w:eastAsia="en-US"/>
              </w:rPr>
              <w:t>us</w:t>
            </w:r>
            <w:proofErr w:type="spellEnd"/>
            <w:r w:rsidR="003060B4">
              <w:rPr>
                <w:rFonts w:eastAsia="Times New Roman" w:cstheme="minorHAnsi"/>
                <w:i/>
                <w:iCs/>
                <w:sz w:val="22"/>
                <w:szCs w:val="22"/>
                <w:lang w:eastAsia="en-US"/>
              </w:rPr>
              <w:t>)</w:t>
            </w:r>
            <w:r w:rsidR="003060B4" w:rsidRPr="003060B4">
              <w:rPr>
                <w:rFonts w:eastAsia="Times New Roman" w:cstheme="minorHAnsi"/>
                <w:i/>
                <w:iCs/>
                <w:sz w:val="22"/>
                <w:szCs w:val="22"/>
                <w:lang w:eastAsia="en-US"/>
              </w:rPr>
              <w:t xml:space="preserve"> </w:t>
            </w:r>
            <w:r w:rsidR="00AA68A6">
              <w:rPr>
                <w:rFonts w:eastAsia="Times New Roman" w:cstheme="minorHAnsi"/>
                <w:i/>
                <w:iCs/>
                <w:sz w:val="22"/>
                <w:szCs w:val="22"/>
                <w:lang w:eastAsia="en-US"/>
              </w:rPr>
              <w:t>specialisto</w:t>
            </w:r>
            <w:r w:rsidR="003060B4" w:rsidRPr="003060B4">
              <w:rPr>
                <w:rFonts w:eastAsia="Times New Roman" w:cstheme="minorHAnsi"/>
                <w:i/>
                <w:iCs/>
                <w:sz w:val="22"/>
                <w:szCs w:val="22"/>
                <w:lang w:eastAsia="en-US"/>
              </w:rPr>
              <w:t xml:space="preserve"> patirtis neatitiks nustatytų reikalavimų – </w:t>
            </w:r>
            <w:r w:rsidR="003060B4" w:rsidRPr="003060B4">
              <w:rPr>
                <w:rFonts w:eastAsia="Times New Roman" w:cstheme="minorHAnsi"/>
                <w:i/>
                <w:iCs/>
                <w:color w:val="000000"/>
                <w:sz w:val="22"/>
                <w:szCs w:val="22"/>
                <w:lang w:eastAsia="en-US"/>
              </w:rPr>
              <w:t>kriterijui bus skiriama 0 balų</w:t>
            </w:r>
            <w:r w:rsidRPr="003060B4">
              <w:rPr>
                <w:rFonts w:eastAsia="Times New Roman" w:cstheme="minorHAnsi"/>
                <w:bCs/>
                <w:i/>
                <w:iCs/>
                <w:sz w:val="22"/>
                <w:szCs w:val="22"/>
              </w:rPr>
              <w:t>.</w:t>
            </w:r>
          </w:p>
          <w:p w14:paraId="2B40D06A" w14:textId="35228086" w:rsidR="00B35EC3" w:rsidRDefault="00B35EC3" w:rsidP="002B2AB0">
            <w:pPr>
              <w:pStyle w:val="Sraopastraipa"/>
              <w:ind w:left="0"/>
              <w:rPr>
                <w:rFonts w:eastAsia="Times New Roman" w:cstheme="minorHAnsi"/>
                <w:bCs/>
              </w:rPr>
            </w:pPr>
          </w:p>
          <w:p w14:paraId="01BE81E7" w14:textId="742CE03F" w:rsidR="00B35EC3" w:rsidRPr="002B2AB0" w:rsidRDefault="00B35EC3" w:rsidP="002B2AB0">
            <w:pPr>
              <w:pStyle w:val="Sraopastraipa"/>
              <w:ind w:left="0"/>
              <w:rPr>
                <w:rFonts w:eastAsia="Times New Roman" w:cstheme="minorHAnsi"/>
                <w:bCs/>
              </w:rPr>
            </w:pPr>
          </w:p>
        </w:tc>
        <w:tc>
          <w:tcPr>
            <w:tcW w:w="1843" w:type="dxa"/>
            <w:tcBorders>
              <w:top w:val="single" w:sz="4" w:space="0" w:color="auto"/>
              <w:left w:val="single" w:sz="4" w:space="0" w:color="auto"/>
              <w:bottom w:val="single" w:sz="4" w:space="0" w:color="auto"/>
              <w:right w:val="single" w:sz="4" w:space="0" w:color="auto"/>
            </w:tcBorders>
          </w:tcPr>
          <w:p w14:paraId="048A3092" w14:textId="457AB1BA" w:rsidR="00211374" w:rsidRPr="002B2AB0" w:rsidRDefault="00264DF2" w:rsidP="00095279">
            <w:pPr>
              <w:rPr>
                <w:rFonts w:eastAsia="Times New Roman" w:cstheme="minorHAnsi"/>
                <w:u w:val="single"/>
              </w:rPr>
            </w:pPr>
            <w:r w:rsidRPr="00002C2D">
              <w:rPr>
                <w:rFonts w:eastAsia="Times New Roman" w:cstheme="minorHAnsi"/>
              </w:rPr>
              <w:lastRenderedPageBreak/>
              <w:t>Tiekėjas privalo iki pasiūlymų</w:t>
            </w:r>
            <w:r w:rsidR="00773B78" w:rsidRPr="00002C2D">
              <w:rPr>
                <w:rFonts w:eastAsia="Times New Roman" w:cstheme="minorHAnsi"/>
              </w:rPr>
              <w:t xml:space="preserve"> </w:t>
            </w:r>
            <w:r w:rsidRPr="00002C2D">
              <w:rPr>
                <w:rFonts w:eastAsia="Times New Roman" w:cstheme="minorHAnsi"/>
              </w:rPr>
              <w:t xml:space="preserve">pateikimo termino pabaigos </w:t>
            </w:r>
            <w:r w:rsidR="00773B78" w:rsidRPr="00002C2D">
              <w:rPr>
                <w:rFonts w:eastAsia="Times New Roman" w:cstheme="minorHAnsi"/>
              </w:rPr>
              <w:t xml:space="preserve">pasiūlymo A dalyje </w:t>
            </w:r>
            <w:r w:rsidRPr="00002C2D">
              <w:rPr>
                <w:rFonts w:eastAsia="Times New Roman" w:cstheme="minorHAnsi"/>
              </w:rPr>
              <w:t>pateikti specialisto patirtį</w:t>
            </w:r>
            <w:r w:rsidR="00773B78" w:rsidRPr="00002C2D">
              <w:rPr>
                <w:rFonts w:eastAsia="Times New Roman" w:cstheme="minorHAnsi"/>
              </w:rPr>
              <w:t xml:space="preserve"> </w:t>
            </w:r>
            <w:r w:rsidRPr="00002C2D">
              <w:rPr>
                <w:rFonts w:eastAsia="Times New Roman" w:cstheme="minorHAnsi"/>
              </w:rPr>
              <w:t>pagrindžian</w:t>
            </w:r>
            <w:r w:rsidR="003060B4">
              <w:rPr>
                <w:rFonts w:eastAsia="Times New Roman" w:cstheme="minorHAnsi"/>
              </w:rPr>
              <w:t>tį (-</w:t>
            </w:r>
            <w:proofErr w:type="spellStart"/>
            <w:r w:rsidRPr="00002C2D">
              <w:rPr>
                <w:rFonts w:eastAsia="Times New Roman" w:cstheme="minorHAnsi"/>
              </w:rPr>
              <w:t>čius</w:t>
            </w:r>
            <w:proofErr w:type="spellEnd"/>
            <w:r w:rsidR="003060B4">
              <w:rPr>
                <w:rFonts w:eastAsia="Times New Roman" w:cstheme="minorHAnsi"/>
              </w:rPr>
              <w:t>)</w:t>
            </w:r>
            <w:r w:rsidRPr="00002C2D">
              <w:rPr>
                <w:rFonts w:eastAsia="Times New Roman" w:cstheme="minorHAnsi"/>
              </w:rPr>
              <w:t xml:space="preserve"> dokument</w:t>
            </w:r>
            <w:r w:rsidR="003060B4">
              <w:rPr>
                <w:rFonts w:eastAsia="Times New Roman" w:cstheme="minorHAnsi"/>
              </w:rPr>
              <w:t>ą (-</w:t>
            </w:r>
            <w:proofErr w:type="spellStart"/>
            <w:r w:rsidRPr="00002C2D">
              <w:rPr>
                <w:rFonts w:eastAsia="Times New Roman" w:cstheme="minorHAnsi"/>
              </w:rPr>
              <w:t>us</w:t>
            </w:r>
            <w:proofErr w:type="spellEnd"/>
            <w:r w:rsidR="003060B4">
              <w:rPr>
                <w:rFonts w:eastAsia="Times New Roman" w:cstheme="minorHAnsi"/>
              </w:rPr>
              <w:t>)</w:t>
            </w:r>
            <w:r w:rsidRPr="00002C2D">
              <w:rPr>
                <w:rFonts w:eastAsia="Times New Roman" w:cstheme="minorHAnsi"/>
              </w:rPr>
              <w:t>:</w:t>
            </w:r>
            <w:r w:rsidR="003060B4" w:rsidRPr="003060B4">
              <w:rPr>
                <w:rFonts w:eastAsia="Times New Roman" w:cstheme="minorHAnsi"/>
              </w:rPr>
              <w:t xml:space="preserve"> </w:t>
            </w:r>
            <w:r w:rsidR="00095279">
              <w:rPr>
                <w:sz w:val="22"/>
                <w:szCs w:val="22"/>
              </w:rPr>
              <w:t>g</w:t>
            </w:r>
            <w:r w:rsidR="00211374" w:rsidRPr="007D1CD8">
              <w:rPr>
                <w:sz w:val="22"/>
                <w:szCs w:val="22"/>
              </w:rPr>
              <w:t>aliojan</w:t>
            </w:r>
            <w:r w:rsidR="00B26D44">
              <w:rPr>
                <w:sz w:val="22"/>
                <w:szCs w:val="22"/>
              </w:rPr>
              <w:t>t</w:t>
            </w:r>
            <w:r w:rsidR="00095279">
              <w:rPr>
                <w:sz w:val="22"/>
                <w:szCs w:val="22"/>
              </w:rPr>
              <w:t>į</w:t>
            </w:r>
            <w:r w:rsidR="00211374" w:rsidRPr="007D1CD8">
              <w:rPr>
                <w:sz w:val="22"/>
                <w:szCs w:val="22"/>
              </w:rPr>
              <w:t xml:space="preserve"> sertifikat</w:t>
            </w:r>
            <w:r w:rsidR="00095279">
              <w:rPr>
                <w:sz w:val="22"/>
                <w:szCs w:val="22"/>
              </w:rPr>
              <w:t>ą</w:t>
            </w:r>
            <w:r w:rsidR="00B26D44">
              <w:rPr>
                <w:sz w:val="22"/>
                <w:szCs w:val="22"/>
              </w:rPr>
              <w:t xml:space="preserve"> (arba lygiavert</w:t>
            </w:r>
            <w:r w:rsidR="00095279">
              <w:rPr>
                <w:sz w:val="22"/>
                <w:szCs w:val="22"/>
              </w:rPr>
              <w:t>į</w:t>
            </w:r>
            <w:r w:rsidR="00B26D44">
              <w:rPr>
                <w:sz w:val="22"/>
                <w:szCs w:val="22"/>
              </w:rPr>
              <w:t>)</w:t>
            </w:r>
            <w:r w:rsidR="00095279">
              <w:rPr>
                <w:sz w:val="22"/>
                <w:szCs w:val="22"/>
              </w:rPr>
              <w:t>.</w:t>
            </w:r>
            <w:r w:rsidR="00211374" w:rsidRPr="007D1CD8">
              <w:rPr>
                <w:sz w:val="22"/>
                <w:szCs w:val="22"/>
              </w:rPr>
              <w:t xml:space="preserve"> </w:t>
            </w:r>
          </w:p>
          <w:p w14:paraId="7EE8A0FE" w14:textId="2D93DF92" w:rsidR="00211374" w:rsidRPr="00002C2D" w:rsidRDefault="00002C2D" w:rsidP="00002C2D">
            <w:pPr>
              <w:rPr>
                <w:i/>
                <w:iCs/>
                <w:sz w:val="22"/>
                <w:szCs w:val="22"/>
              </w:rPr>
            </w:pPr>
            <w:r w:rsidRPr="00002C2D">
              <w:rPr>
                <w:b/>
                <w:bCs/>
                <w:i/>
                <w:iCs/>
                <w:sz w:val="22"/>
                <w:szCs w:val="22"/>
              </w:rPr>
              <w:t>Pastaba.</w:t>
            </w:r>
            <w:r>
              <w:rPr>
                <w:i/>
                <w:iCs/>
                <w:sz w:val="22"/>
                <w:szCs w:val="22"/>
              </w:rPr>
              <w:t xml:space="preserve"> </w:t>
            </w:r>
            <w:r w:rsidR="00211374" w:rsidRPr="007D1CD8">
              <w:rPr>
                <w:i/>
                <w:iCs/>
                <w:sz w:val="22"/>
                <w:szCs w:val="22"/>
              </w:rPr>
              <w:t xml:space="preserve">Mokymų kursų išklausymo </w:t>
            </w:r>
            <w:r w:rsidR="00211374" w:rsidRPr="007D1CD8">
              <w:rPr>
                <w:i/>
                <w:iCs/>
                <w:sz w:val="22"/>
                <w:szCs w:val="22"/>
              </w:rPr>
              <w:lastRenderedPageBreak/>
              <w:t>pažymėjimai nevertinami.</w:t>
            </w:r>
          </w:p>
        </w:tc>
      </w:tr>
      <w:tr w:rsidR="00211374" w:rsidRPr="00617D52" w14:paraId="67A88509" w14:textId="77777777" w:rsidTr="181590E8">
        <w:trPr>
          <w:trHeight w:val="380"/>
        </w:trPr>
        <w:tc>
          <w:tcPr>
            <w:tcW w:w="850" w:type="dxa"/>
            <w:tcBorders>
              <w:top w:val="single" w:sz="4" w:space="0" w:color="auto"/>
              <w:left w:val="single" w:sz="4" w:space="0" w:color="auto"/>
              <w:bottom w:val="single" w:sz="4" w:space="0" w:color="auto"/>
              <w:right w:val="single" w:sz="4" w:space="0" w:color="auto"/>
            </w:tcBorders>
          </w:tcPr>
          <w:p w14:paraId="55CE531A" w14:textId="77777777" w:rsidR="00211374" w:rsidRPr="00617D52" w:rsidRDefault="00211374" w:rsidP="00211374">
            <w:pPr>
              <w:spacing w:after="0" w:line="240" w:lineRule="auto"/>
              <w:rPr>
                <w:bCs/>
                <w:sz w:val="22"/>
                <w:szCs w:val="22"/>
              </w:rPr>
            </w:pPr>
            <w:r>
              <w:rPr>
                <w:bCs/>
                <w:sz w:val="22"/>
                <w:szCs w:val="22"/>
              </w:rPr>
              <w:lastRenderedPageBreak/>
              <w:t>4.</w:t>
            </w:r>
          </w:p>
        </w:tc>
        <w:tc>
          <w:tcPr>
            <w:tcW w:w="2127" w:type="dxa"/>
            <w:tcBorders>
              <w:top w:val="single" w:sz="4" w:space="0" w:color="auto"/>
              <w:left w:val="single" w:sz="4" w:space="0" w:color="auto"/>
              <w:bottom w:val="single" w:sz="4" w:space="0" w:color="auto"/>
              <w:right w:val="single" w:sz="4" w:space="0" w:color="auto"/>
            </w:tcBorders>
          </w:tcPr>
          <w:p w14:paraId="6756E54F" w14:textId="77777777" w:rsidR="00211374" w:rsidRPr="00460F3E" w:rsidRDefault="00211374" w:rsidP="00211374">
            <w:pPr>
              <w:spacing w:after="0" w:line="240" w:lineRule="auto"/>
              <w:rPr>
                <w:b/>
                <w:sz w:val="22"/>
                <w:szCs w:val="22"/>
              </w:rPr>
            </w:pPr>
            <w:r w:rsidRPr="00460F3E">
              <w:rPr>
                <w:b/>
                <w:sz w:val="22"/>
                <w:szCs w:val="22"/>
              </w:rPr>
              <w:t>Specialistas Nr. 2 – IT architektas (T</w:t>
            </w:r>
            <w:r w:rsidRPr="00435562">
              <w:rPr>
                <w:b/>
                <w:sz w:val="22"/>
                <w:szCs w:val="22"/>
                <w:vertAlign w:val="subscript"/>
              </w:rPr>
              <w:t>3</w:t>
            </w:r>
            <w:r w:rsidRPr="00460F3E">
              <w:rPr>
                <w:b/>
                <w:sz w:val="22"/>
                <w:szCs w:val="22"/>
              </w:rPr>
              <w:t>)</w:t>
            </w:r>
            <w:r w:rsidRPr="00460F3E">
              <w:rPr>
                <w:sz w:val="22"/>
                <w:szCs w:val="22"/>
              </w:rPr>
              <w:t xml:space="preserve"> </w:t>
            </w:r>
          </w:p>
        </w:tc>
        <w:tc>
          <w:tcPr>
            <w:tcW w:w="1701" w:type="dxa"/>
            <w:tcBorders>
              <w:top w:val="single" w:sz="4" w:space="0" w:color="auto"/>
              <w:left w:val="single" w:sz="4" w:space="0" w:color="auto"/>
              <w:bottom w:val="single" w:sz="4" w:space="0" w:color="auto"/>
              <w:right w:val="single" w:sz="4" w:space="0" w:color="auto"/>
            </w:tcBorders>
          </w:tcPr>
          <w:p w14:paraId="0BA7F1E0" w14:textId="77777777" w:rsidR="00211374" w:rsidRPr="00460F3E" w:rsidRDefault="00211374" w:rsidP="00211374">
            <w:pPr>
              <w:spacing w:after="0" w:line="240" w:lineRule="auto"/>
              <w:jc w:val="center"/>
              <w:rPr>
                <w:sz w:val="22"/>
                <w:szCs w:val="22"/>
              </w:rPr>
            </w:pPr>
            <w:r>
              <w:rPr>
                <w:sz w:val="22"/>
                <w:szCs w:val="22"/>
              </w:rPr>
              <w:t>Y</w:t>
            </w:r>
            <w:r w:rsidRPr="00211374">
              <w:rPr>
                <w:sz w:val="22"/>
                <w:szCs w:val="22"/>
                <w:vertAlign w:val="subscript"/>
              </w:rPr>
              <w:t>3</w:t>
            </w:r>
            <w:r>
              <w:rPr>
                <w:sz w:val="22"/>
                <w:szCs w:val="22"/>
              </w:rPr>
              <w:t>=6</w:t>
            </w:r>
          </w:p>
        </w:tc>
        <w:tc>
          <w:tcPr>
            <w:tcW w:w="1985" w:type="dxa"/>
            <w:tcBorders>
              <w:top w:val="single" w:sz="4" w:space="0" w:color="auto"/>
              <w:left w:val="single" w:sz="4" w:space="0" w:color="auto"/>
              <w:bottom w:val="single" w:sz="4" w:space="0" w:color="auto"/>
              <w:right w:val="single" w:sz="4" w:space="0" w:color="auto"/>
            </w:tcBorders>
          </w:tcPr>
          <w:p w14:paraId="44F6E09D" w14:textId="02D06231" w:rsidR="00211374" w:rsidRDefault="00B11A99" w:rsidP="00211374">
            <w:pPr>
              <w:spacing w:after="0" w:line="240" w:lineRule="auto"/>
              <w:rPr>
                <w:sz w:val="22"/>
                <w:szCs w:val="22"/>
              </w:rPr>
            </w:pPr>
            <w:r>
              <w:rPr>
                <w:sz w:val="22"/>
                <w:szCs w:val="22"/>
              </w:rPr>
              <w:t>Vertinama, ar s</w:t>
            </w:r>
            <w:r w:rsidR="00211374" w:rsidRPr="00460F3E">
              <w:rPr>
                <w:sz w:val="22"/>
                <w:szCs w:val="22"/>
              </w:rPr>
              <w:t xml:space="preserve">pecialistas turi galiojantį „TOGAF“ </w:t>
            </w:r>
            <w:proofErr w:type="spellStart"/>
            <w:r w:rsidR="00211374" w:rsidRPr="00460F3E">
              <w:rPr>
                <w:sz w:val="22"/>
                <w:szCs w:val="22"/>
              </w:rPr>
              <w:t>Foundation</w:t>
            </w:r>
            <w:proofErr w:type="spellEnd"/>
            <w:r w:rsidR="00211374" w:rsidRPr="00460F3E">
              <w:rPr>
                <w:sz w:val="22"/>
                <w:szCs w:val="22"/>
              </w:rPr>
              <w:t xml:space="preserve"> sertifikatą</w:t>
            </w:r>
            <w:r w:rsidR="00435562">
              <w:rPr>
                <w:sz w:val="22"/>
                <w:szCs w:val="22"/>
              </w:rPr>
              <w:t xml:space="preserve"> (arba lygiavertį)</w:t>
            </w:r>
            <w:r w:rsidR="00211374" w:rsidRPr="00460F3E">
              <w:rPr>
                <w:sz w:val="22"/>
                <w:szCs w:val="22"/>
              </w:rPr>
              <w:t xml:space="preserve">. </w:t>
            </w:r>
          </w:p>
          <w:p w14:paraId="1CDB9BE5" w14:textId="2332291B" w:rsidR="00B11A99" w:rsidRPr="003060B4" w:rsidRDefault="00B11A99" w:rsidP="00211374">
            <w:pPr>
              <w:spacing w:after="0" w:line="240" w:lineRule="auto"/>
              <w:rPr>
                <w:i/>
                <w:iCs/>
                <w:sz w:val="22"/>
                <w:szCs w:val="22"/>
              </w:rPr>
            </w:pPr>
            <w:r w:rsidRPr="003060B4">
              <w:rPr>
                <w:b/>
                <w:bCs/>
                <w:i/>
                <w:iCs/>
                <w:sz w:val="22"/>
                <w:szCs w:val="22"/>
              </w:rPr>
              <w:t>Pastaba</w:t>
            </w:r>
            <w:r w:rsidR="003060B4" w:rsidRPr="003060B4">
              <w:rPr>
                <w:b/>
                <w:bCs/>
                <w:i/>
                <w:iCs/>
                <w:sz w:val="22"/>
                <w:szCs w:val="22"/>
              </w:rPr>
              <w:t>.</w:t>
            </w:r>
            <w:r w:rsidRPr="00B11A99">
              <w:rPr>
                <w:sz w:val="22"/>
                <w:szCs w:val="22"/>
              </w:rPr>
              <w:t xml:space="preserve"> </w:t>
            </w:r>
            <w:r w:rsidR="003060B4" w:rsidRPr="003060B4">
              <w:rPr>
                <w:rFonts w:cstheme="minorHAnsi"/>
                <w:i/>
                <w:iCs/>
                <w:sz w:val="22"/>
                <w:szCs w:val="22"/>
              </w:rPr>
              <w:t>S</w:t>
            </w:r>
            <w:r w:rsidRPr="003060B4">
              <w:rPr>
                <w:rFonts w:cstheme="minorHAnsi"/>
                <w:i/>
                <w:iCs/>
                <w:sz w:val="22"/>
                <w:szCs w:val="22"/>
              </w:rPr>
              <w:t>iūlomas specialistas turi būti tas pats, kuris nurodytas kvalifikacijos reikalavimams pagrįsti.</w:t>
            </w:r>
          </w:p>
          <w:p w14:paraId="4E13B064" w14:textId="48B2EBCF" w:rsidR="00211374" w:rsidRPr="007D1CD8" w:rsidRDefault="00211374" w:rsidP="00211374">
            <w:pPr>
              <w:spacing w:after="0" w:line="240" w:lineRule="auto"/>
              <w:rPr>
                <w:sz w:val="22"/>
                <w:szCs w:val="22"/>
              </w:rPr>
            </w:pPr>
          </w:p>
        </w:tc>
        <w:tc>
          <w:tcPr>
            <w:tcW w:w="2976" w:type="dxa"/>
            <w:tcBorders>
              <w:top w:val="single" w:sz="4" w:space="0" w:color="auto"/>
              <w:left w:val="single" w:sz="4" w:space="0" w:color="auto"/>
              <w:bottom w:val="single" w:sz="4" w:space="0" w:color="auto"/>
              <w:right w:val="single" w:sz="4" w:space="0" w:color="auto"/>
            </w:tcBorders>
          </w:tcPr>
          <w:p w14:paraId="477D2318" w14:textId="4F169896" w:rsidR="00211374" w:rsidRDefault="00211374" w:rsidP="00211374">
            <w:pPr>
              <w:spacing w:after="0" w:line="240" w:lineRule="auto"/>
              <w:rPr>
                <w:sz w:val="22"/>
                <w:szCs w:val="22"/>
              </w:rPr>
            </w:pPr>
            <w:r>
              <w:rPr>
                <w:sz w:val="22"/>
                <w:szCs w:val="22"/>
              </w:rPr>
              <w:t>R</w:t>
            </w:r>
            <w:r w:rsidRPr="00435562">
              <w:rPr>
                <w:sz w:val="22"/>
                <w:szCs w:val="22"/>
                <w:vertAlign w:val="subscript"/>
              </w:rPr>
              <w:t>3</w:t>
            </w:r>
            <w:r>
              <w:rPr>
                <w:sz w:val="22"/>
                <w:szCs w:val="22"/>
              </w:rPr>
              <w:t xml:space="preserve"> = </w:t>
            </w:r>
            <w:r w:rsidRPr="00460F3E">
              <w:rPr>
                <w:sz w:val="22"/>
                <w:szCs w:val="22"/>
              </w:rPr>
              <w:t>Maksimal</w:t>
            </w:r>
            <w:r>
              <w:rPr>
                <w:sz w:val="22"/>
                <w:szCs w:val="22"/>
              </w:rPr>
              <w:t>us skiriamas</w:t>
            </w:r>
            <w:r w:rsidRPr="00460F3E">
              <w:rPr>
                <w:sz w:val="22"/>
                <w:szCs w:val="22"/>
              </w:rPr>
              <w:t xml:space="preserve"> bal</w:t>
            </w:r>
            <w:r>
              <w:rPr>
                <w:sz w:val="22"/>
                <w:szCs w:val="22"/>
              </w:rPr>
              <w:t>as</w:t>
            </w:r>
            <w:r w:rsidRPr="00460F3E">
              <w:rPr>
                <w:sz w:val="22"/>
                <w:szCs w:val="22"/>
              </w:rPr>
              <w:t xml:space="preserve"> – </w:t>
            </w:r>
            <w:r w:rsidR="003060B4">
              <w:rPr>
                <w:sz w:val="22"/>
                <w:szCs w:val="22"/>
              </w:rPr>
              <w:t>6.</w:t>
            </w:r>
          </w:p>
          <w:p w14:paraId="76B04591" w14:textId="77777777" w:rsidR="00773B78" w:rsidRDefault="00773B78" w:rsidP="00211374">
            <w:pPr>
              <w:spacing w:after="0" w:line="240" w:lineRule="auto"/>
              <w:rPr>
                <w:sz w:val="22"/>
                <w:szCs w:val="22"/>
              </w:rPr>
            </w:pPr>
          </w:p>
          <w:p w14:paraId="55E34E49" w14:textId="48633215" w:rsidR="003060B4" w:rsidRDefault="003060B4" w:rsidP="003060B4">
            <w:pPr>
              <w:pStyle w:val="Sraopastraipa"/>
              <w:ind w:left="0"/>
              <w:rPr>
                <w:rFonts w:cstheme="minorHAnsi"/>
              </w:rPr>
            </w:pPr>
            <w:r w:rsidRPr="001F58D3">
              <w:rPr>
                <w:rFonts w:cstheme="minorHAnsi"/>
              </w:rPr>
              <w:t>Balai skiriami tik pagal iki pasiūlymų</w:t>
            </w:r>
            <w:r>
              <w:rPr>
                <w:rFonts w:cstheme="minorHAnsi"/>
              </w:rPr>
              <w:t xml:space="preserve"> </w:t>
            </w:r>
            <w:r w:rsidRPr="001F58D3">
              <w:rPr>
                <w:rFonts w:cstheme="minorHAnsi"/>
              </w:rPr>
              <w:t xml:space="preserve">pateikimo termino pabaigos </w:t>
            </w:r>
            <w:r>
              <w:rPr>
                <w:rFonts w:cstheme="minorHAnsi"/>
              </w:rPr>
              <w:t xml:space="preserve">pasiūlymo A dalyje </w:t>
            </w:r>
            <w:r w:rsidRPr="001F58D3">
              <w:rPr>
                <w:rFonts w:cstheme="minorHAnsi"/>
              </w:rPr>
              <w:t>pateikt</w:t>
            </w:r>
            <w:r w:rsidR="001E6BDE">
              <w:rPr>
                <w:rFonts w:cstheme="minorHAnsi"/>
              </w:rPr>
              <w:t>ą (-</w:t>
            </w:r>
            <w:proofErr w:type="spellStart"/>
            <w:r w:rsidRPr="001F58D3">
              <w:rPr>
                <w:rFonts w:cstheme="minorHAnsi"/>
              </w:rPr>
              <w:t>us</w:t>
            </w:r>
            <w:proofErr w:type="spellEnd"/>
            <w:r w:rsidR="001E6BDE">
              <w:rPr>
                <w:rFonts w:cstheme="minorHAnsi"/>
              </w:rPr>
              <w:t>)</w:t>
            </w:r>
            <w:r w:rsidRPr="001F58D3">
              <w:rPr>
                <w:rFonts w:cstheme="minorHAnsi"/>
              </w:rPr>
              <w:t xml:space="preserve"> specialisto patirtį pagrindžian</w:t>
            </w:r>
            <w:r>
              <w:rPr>
                <w:rFonts w:cstheme="minorHAnsi"/>
              </w:rPr>
              <w:t>tį (-</w:t>
            </w:r>
            <w:proofErr w:type="spellStart"/>
            <w:r w:rsidRPr="001F58D3">
              <w:rPr>
                <w:rFonts w:cstheme="minorHAnsi"/>
              </w:rPr>
              <w:t>čius</w:t>
            </w:r>
            <w:proofErr w:type="spellEnd"/>
            <w:r>
              <w:rPr>
                <w:rFonts w:cstheme="minorHAnsi"/>
              </w:rPr>
              <w:t>)</w:t>
            </w:r>
            <w:r w:rsidRPr="001F58D3">
              <w:rPr>
                <w:rFonts w:cstheme="minorHAnsi"/>
              </w:rPr>
              <w:t xml:space="preserve"> dokument</w:t>
            </w:r>
            <w:r>
              <w:rPr>
                <w:rFonts w:cstheme="minorHAnsi"/>
              </w:rPr>
              <w:t>ą (-</w:t>
            </w:r>
            <w:proofErr w:type="spellStart"/>
            <w:r w:rsidRPr="001F58D3">
              <w:rPr>
                <w:rFonts w:cstheme="minorHAnsi"/>
              </w:rPr>
              <w:t>us</w:t>
            </w:r>
            <w:proofErr w:type="spellEnd"/>
            <w:r>
              <w:rPr>
                <w:rFonts w:cstheme="minorHAnsi"/>
              </w:rPr>
              <w:t>)</w:t>
            </w:r>
            <w:r w:rsidRPr="001F58D3">
              <w:rPr>
                <w:rFonts w:cstheme="minorHAnsi"/>
              </w:rPr>
              <w:t xml:space="preserve">. </w:t>
            </w:r>
          </w:p>
          <w:p w14:paraId="0C3F33B2" w14:textId="77777777" w:rsidR="003060B4" w:rsidRDefault="003060B4" w:rsidP="003060B4">
            <w:pPr>
              <w:pStyle w:val="Sraopastraipa"/>
              <w:ind w:left="0"/>
              <w:rPr>
                <w:rFonts w:eastAsia="Times New Roman" w:cstheme="minorHAnsi"/>
                <w:bCs/>
              </w:rPr>
            </w:pPr>
          </w:p>
          <w:p w14:paraId="6FAED9BA" w14:textId="3B54EE2C" w:rsidR="003060B4" w:rsidRPr="003060B4" w:rsidRDefault="003060B4" w:rsidP="003060B4">
            <w:pPr>
              <w:pStyle w:val="Sraopastraipa"/>
              <w:ind w:left="0"/>
              <w:rPr>
                <w:rFonts w:eastAsia="Times New Roman" w:cstheme="minorHAnsi"/>
                <w:bCs/>
                <w:i/>
                <w:iCs/>
                <w:sz w:val="22"/>
                <w:szCs w:val="22"/>
              </w:rPr>
            </w:pPr>
            <w:r w:rsidRPr="003060B4">
              <w:rPr>
                <w:rFonts w:eastAsia="Times New Roman" w:cstheme="minorHAnsi"/>
                <w:bCs/>
                <w:i/>
                <w:iCs/>
                <w:sz w:val="22"/>
                <w:szCs w:val="22"/>
              </w:rPr>
              <w:t>Nepateikus reikalaujamo dokumento</w:t>
            </w:r>
            <w:r>
              <w:rPr>
                <w:rFonts w:eastAsia="Times New Roman" w:cstheme="minorHAnsi"/>
                <w:bCs/>
                <w:i/>
                <w:iCs/>
                <w:sz w:val="22"/>
                <w:szCs w:val="22"/>
              </w:rPr>
              <w:t xml:space="preserve"> (-ų)</w:t>
            </w:r>
            <w:r w:rsidRPr="003060B4">
              <w:rPr>
                <w:rFonts w:eastAsia="Times New Roman" w:cstheme="minorHAnsi"/>
                <w:bCs/>
                <w:i/>
                <w:iCs/>
                <w:sz w:val="22"/>
                <w:szCs w:val="22"/>
              </w:rPr>
              <w:t xml:space="preserve"> </w:t>
            </w:r>
            <w:r w:rsidRPr="003060B4">
              <w:rPr>
                <w:rFonts w:eastAsia="Times New Roman" w:cstheme="minorHAnsi"/>
                <w:i/>
                <w:iCs/>
                <w:color w:val="000000"/>
                <w:sz w:val="22"/>
                <w:szCs w:val="22"/>
                <w:lang w:eastAsia="en-US"/>
              </w:rPr>
              <w:t>arba jei pagal pateiktą</w:t>
            </w:r>
            <w:r>
              <w:rPr>
                <w:rFonts w:eastAsia="Times New Roman" w:cstheme="minorHAnsi"/>
                <w:i/>
                <w:iCs/>
                <w:color w:val="000000"/>
                <w:sz w:val="22"/>
                <w:szCs w:val="22"/>
                <w:lang w:eastAsia="en-US"/>
              </w:rPr>
              <w:t xml:space="preserve"> (-</w:t>
            </w:r>
            <w:proofErr w:type="spellStart"/>
            <w:r>
              <w:rPr>
                <w:rFonts w:eastAsia="Times New Roman" w:cstheme="minorHAnsi"/>
                <w:i/>
                <w:iCs/>
                <w:color w:val="000000"/>
                <w:sz w:val="22"/>
                <w:szCs w:val="22"/>
                <w:lang w:eastAsia="en-US"/>
              </w:rPr>
              <w:t>us</w:t>
            </w:r>
            <w:proofErr w:type="spellEnd"/>
            <w:r>
              <w:rPr>
                <w:rFonts w:eastAsia="Times New Roman" w:cstheme="minorHAnsi"/>
                <w:i/>
                <w:iCs/>
                <w:color w:val="000000"/>
                <w:sz w:val="22"/>
                <w:szCs w:val="22"/>
                <w:lang w:eastAsia="en-US"/>
              </w:rPr>
              <w:t>)</w:t>
            </w:r>
            <w:r w:rsidRPr="003060B4">
              <w:rPr>
                <w:rFonts w:eastAsia="Times New Roman" w:cstheme="minorHAnsi"/>
                <w:i/>
                <w:iCs/>
                <w:sz w:val="22"/>
                <w:szCs w:val="22"/>
                <w:lang w:eastAsia="en-US"/>
              </w:rPr>
              <w:t xml:space="preserve"> dokumentą</w:t>
            </w:r>
            <w:r>
              <w:rPr>
                <w:rFonts w:eastAsia="Times New Roman" w:cstheme="minorHAnsi"/>
                <w:i/>
                <w:iCs/>
                <w:sz w:val="22"/>
                <w:szCs w:val="22"/>
                <w:lang w:eastAsia="en-US"/>
              </w:rPr>
              <w:t xml:space="preserve"> (-</w:t>
            </w:r>
            <w:proofErr w:type="spellStart"/>
            <w:r>
              <w:rPr>
                <w:rFonts w:eastAsia="Times New Roman" w:cstheme="minorHAnsi"/>
                <w:i/>
                <w:iCs/>
                <w:sz w:val="22"/>
                <w:szCs w:val="22"/>
                <w:lang w:eastAsia="en-US"/>
              </w:rPr>
              <w:t>us</w:t>
            </w:r>
            <w:proofErr w:type="spellEnd"/>
            <w:r>
              <w:rPr>
                <w:rFonts w:eastAsia="Times New Roman" w:cstheme="minorHAnsi"/>
                <w:i/>
                <w:iCs/>
                <w:sz w:val="22"/>
                <w:szCs w:val="22"/>
                <w:lang w:eastAsia="en-US"/>
              </w:rPr>
              <w:t>)</w:t>
            </w:r>
            <w:r w:rsidRPr="003060B4">
              <w:rPr>
                <w:rFonts w:eastAsia="Times New Roman" w:cstheme="minorHAnsi"/>
                <w:i/>
                <w:iCs/>
                <w:sz w:val="22"/>
                <w:szCs w:val="22"/>
                <w:lang w:eastAsia="en-US"/>
              </w:rPr>
              <w:t xml:space="preserve"> </w:t>
            </w:r>
            <w:r w:rsidR="00AA68A6">
              <w:rPr>
                <w:rFonts w:eastAsia="Times New Roman" w:cstheme="minorHAnsi"/>
                <w:i/>
                <w:iCs/>
                <w:sz w:val="22"/>
                <w:szCs w:val="22"/>
                <w:lang w:eastAsia="en-US"/>
              </w:rPr>
              <w:t>specialisto</w:t>
            </w:r>
            <w:r w:rsidRPr="003060B4">
              <w:rPr>
                <w:rFonts w:eastAsia="Times New Roman" w:cstheme="minorHAnsi"/>
                <w:i/>
                <w:iCs/>
                <w:sz w:val="22"/>
                <w:szCs w:val="22"/>
                <w:lang w:eastAsia="en-US"/>
              </w:rPr>
              <w:t xml:space="preserve"> patirtis neatitiks nustatytų reikalavimų – </w:t>
            </w:r>
            <w:r w:rsidRPr="003060B4">
              <w:rPr>
                <w:rFonts w:eastAsia="Times New Roman" w:cstheme="minorHAnsi"/>
                <w:i/>
                <w:iCs/>
                <w:color w:val="000000"/>
                <w:sz w:val="22"/>
                <w:szCs w:val="22"/>
                <w:lang w:eastAsia="en-US"/>
              </w:rPr>
              <w:t>kriterijui bus skiriama 0 balų</w:t>
            </w:r>
            <w:r w:rsidRPr="003060B4">
              <w:rPr>
                <w:rFonts w:eastAsia="Times New Roman" w:cstheme="minorHAnsi"/>
                <w:bCs/>
                <w:i/>
                <w:iCs/>
                <w:sz w:val="22"/>
                <w:szCs w:val="22"/>
              </w:rPr>
              <w:t>.</w:t>
            </w:r>
          </w:p>
          <w:p w14:paraId="6462BF7F" w14:textId="15F2892A" w:rsidR="002B2AB0" w:rsidRPr="002B2AB0" w:rsidRDefault="002B2AB0" w:rsidP="002B2AB0">
            <w:pPr>
              <w:pStyle w:val="Sraopastraipa"/>
              <w:ind w:left="0"/>
              <w:rPr>
                <w:rFonts w:cstheme="minorHAnsi"/>
              </w:rPr>
            </w:pPr>
          </w:p>
        </w:tc>
        <w:tc>
          <w:tcPr>
            <w:tcW w:w="1843" w:type="dxa"/>
            <w:tcBorders>
              <w:top w:val="single" w:sz="4" w:space="0" w:color="auto"/>
              <w:left w:val="single" w:sz="4" w:space="0" w:color="auto"/>
              <w:bottom w:val="single" w:sz="4" w:space="0" w:color="auto"/>
              <w:right w:val="single" w:sz="4" w:space="0" w:color="auto"/>
            </w:tcBorders>
          </w:tcPr>
          <w:p w14:paraId="07572402" w14:textId="77777777" w:rsidR="003060B4" w:rsidRPr="002B2AB0" w:rsidRDefault="003060B4" w:rsidP="003060B4">
            <w:pPr>
              <w:rPr>
                <w:rFonts w:eastAsia="Times New Roman" w:cstheme="minorHAnsi"/>
                <w:u w:val="single"/>
              </w:rPr>
            </w:pPr>
            <w:r w:rsidRPr="00002C2D">
              <w:rPr>
                <w:rFonts w:eastAsia="Times New Roman" w:cstheme="minorHAnsi"/>
              </w:rPr>
              <w:t>Tiekėjas privalo iki pasiūlymų pateikimo termino pabaigos pasiūlymo A dalyje pateikti specialisto patirtį pagrindžian</w:t>
            </w:r>
            <w:r>
              <w:rPr>
                <w:rFonts w:eastAsia="Times New Roman" w:cstheme="minorHAnsi"/>
              </w:rPr>
              <w:t>tį (-</w:t>
            </w:r>
            <w:proofErr w:type="spellStart"/>
            <w:r w:rsidRPr="00002C2D">
              <w:rPr>
                <w:rFonts w:eastAsia="Times New Roman" w:cstheme="minorHAnsi"/>
              </w:rPr>
              <w:t>čius</w:t>
            </w:r>
            <w:proofErr w:type="spellEnd"/>
            <w:r>
              <w:rPr>
                <w:rFonts w:eastAsia="Times New Roman" w:cstheme="minorHAnsi"/>
              </w:rPr>
              <w:t>)</w:t>
            </w:r>
            <w:r w:rsidRPr="00002C2D">
              <w:rPr>
                <w:rFonts w:eastAsia="Times New Roman" w:cstheme="minorHAnsi"/>
              </w:rPr>
              <w:t xml:space="preserve"> dokument</w:t>
            </w:r>
            <w:r>
              <w:rPr>
                <w:rFonts w:eastAsia="Times New Roman" w:cstheme="minorHAnsi"/>
              </w:rPr>
              <w:t>ą (-</w:t>
            </w:r>
            <w:proofErr w:type="spellStart"/>
            <w:r w:rsidRPr="00002C2D">
              <w:rPr>
                <w:rFonts w:eastAsia="Times New Roman" w:cstheme="minorHAnsi"/>
              </w:rPr>
              <w:t>us</w:t>
            </w:r>
            <w:proofErr w:type="spellEnd"/>
            <w:r>
              <w:rPr>
                <w:rFonts w:eastAsia="Times New Roman" w:cstheme="minorHAnsi"/>
              </w:rPr>
              <w:t>)</w:t>
            </w:r>
            <w:r w:rsidRPr="00002C2D">
              <w:rPr>
                <w:rFonts w:eastAsia="Times New Roman" w:cstheme="minorHAnsi"/>
              </w:rPr>
              <w:t>:</w:t>
            </w:r>
            <w:r w:rsidRPr="003060B4">
              <w:rPr>
                <w:rFonts w:eastAsia="Times New Roman" w:cstheme="minorHAnsi"/>
              </w:rPr>
              <w:t xml:space="preserve"> </w:t>
            </w:r>
            <w:r>
              <w:rPr>
                <w:sz w:val="22"/>
                <w:szCs w:val="22"/>
              </w:rPr>
              <w:t>g</w:t>
            </w:r>
            <w:r w:rsidRPr="007D1CD8">
              <w:rPr>
                <w:sz w:val="22"/>
                <w:szCs w:val="22"/>
              </w:rPr>
              <w:t>aliojan</w:t>
            </w:r>
            <w:r>
              <w:rPr>
                <w:sz w:val="22"/>
                <w:szCs w:val="22"/>
              </w:rPr>
              <w:t>tį</w:t>
            </w:r>
            <w:r w:rsidRPr="007D1CD8">
              <w:rPr>
                <w:sz w:val="22"/>
                <w:szCs w:val="22"/>
              </w:rPr>
              <w:t xml:space="preserve"> sertifikat</w:t>
            </w:r>
            <w:r>
              <w:rPr>
                <w:sz w:val="22"/>
                <w:szCs w:val="22"/>
              </w:rPr>
              <w:t>ą (arba lygiavertį).</w:t>
            </w:r>
            <w:r w:rsidRPr="007D1CD8">
              <w:rPr>
                <w:sz w:val="22"/>
                <w:szCs w:val="22"/>
              </w:rPr>
              <w:t xml:space="preserve"> </w:t>
            </w:r>
          </w:p>
          <w:p w14:paraId="2AD5D065" w14:textId="5ABD36E8" w:rsidR="00211374" w:rsidRPr="007D1CD8" w:rsidRDefault="003060B4" w:rsidP="003060B4">
            <w:pPr>
              <w:rPr>
                <w:sz w:val="22"/>
                <w:szCs w:val="22"/>
              </w:rPr>
            </w:pPr>
            <w:r w:rsidRPr="00002C2D">
              <w:rPr>
                <w:b/>
                <w:bCs/>
                <w:i/>
                <w:iCs/>
                <w:sz w:val="22"/>
                <w:szCs w:val="22"/>
              </w:rPr>
              <w:t>Pastaba.</w:t>
            </w:r>
            <w:r>
              <w:rPr>
                <w:i/>
                <w:iCs/>
                <w:sz w:val="22"/>
                <w:szCs w:val="22"/>
              </w:rPr>
              <w:t xml:space="preserve"> </w:t>
            </w:r>
            <w:r w:rsidRPr="007D1CD8">
              <w:rPr>
                <w:i/>
                <w:iCs/>
                <w:sz w:val="22"/>
                <w:szCs w:val="22"/>
              </w:rPr>
              <w:t>Mokymų kursų išklausymo pažymėjimai nevertinami.</w:t>
            </w:r>
          </w:p>
        </w:tc>
      </w:tr>
      <w:tr w:rsidR="00211374" w:rsidRPr="00617D52" w14:paraId="7F4184E8" w14:textId="77777777" w:rsidTr="181590E8">
        <w:trPr>
          <w:trHeight w:val="5337"/>
        </w:trPr>
        <w:tc>
          <w:tcPr>
            <w:tcW w:w="850" w:type="dxa"/>
            <w:tcBorders>
              <w:top w:val="single" w:sz="4" w:space="0" w:color="auto"/>
              <w:left w:val="single" w:sz="4" w:space="0" w:color="auto"/>
              <w:bottom w:val="single" w:sz="4" w:space="0" w:color="auto"/>
              <w:right w:val="single" w:sz="4" w:space="0" w:color="auto"/>
            </w:tcBorders>
          </w:tcPr>
          <w:p w14:paraId="47049C03" w14:textId="77777777" w:rsidR="00211374" w:rsidRPr="00617D52" w:rsidRDefault="00211374" w:rsidP="00211374">
            <w:pPr>
              <w:spacing w:after="0" w:line="240" w:lineRule="auto"/>
              <w:rPr>
                <w:bCs/>
                <w:sz w:val="22"/>
                <w:szCs w:val="22"/>
              </w:rPr>
            </w:pPr>
            <w:r>
              <w:rPr>
                <w:bCs/>
                <w:sz w:val="22"/>
                <w:szCs w:val="22"/>
              </w:rPr>
              <w:t>5.</w:t>
            </w:r>
          </w:p>
        </w:tc>
        <w:tc>
          <w:tcPr>
            <w:tcW w:w="2127" w:type="dxa"/>
            <w:tcBorders>
              <w:top w:val="single" w:sz="4" w:space="0" w:color="auto"/>
              <w:left w:val="single" w:sz="4" w:space="0" w:color="auto"/>
              <w:bottom w:val="single" w:sz="4" w:space="0" w:color="auto"/>
              <w:right w:val="single" w:sz="4" w:space="0" w:color="auto"/>
            </w:tcBorders>
          </w:tcPr>
          <w:p w14:paraId="16E1EE97" w14:textId="4CA04698" w:rsidR="00211374" w:rsidRPr="00460F3E" w:rsidRDefault="00211374" w:rsidP="00211374">
            <w:pPr>
              <w:spacing w:after="0" w:line="240" w:lineRule="auto"/>
              <w:rPr>
                <w:b/>
                <w:sz w:val="22"/>
                <w:szCs w:val="22"/>
              </w:rPr>
            </w:pPr>
            <w:r w:rsidRPr="00460F3E">
              <w:rPr>
                <w:b/>
                <w:sz w:val="22"/>
                <w:szCs w:val="22"/>
              </w:rPr>
              <w:t xml:space="preserve">Specialistas Nr. </w:t>
            </w:r>
            <w:r w:rsidR="00435562">
              <w:rPr>
                <w:b/>
                <w:sz w:val="22"/>
                <w:szCs w:val="22"/>
              </w:rPr>
              <w:t>4</w:t>
            </w:r>
            <w:r w:rsidRPr="00460F3E">
              <w:rPr>
                <w:b/>
                <w:sz w:val="22"/>
                <w:szCs w:val="22"/>
              </w:rPr>
              <w:t xml:space="preserve"> – Duomenų bazių administratorius</w:t>
            </w:r>
            <w:r>
              <w:rPr>
                <w:b/>
                <w:sz w:val="22"/>
                <w:szCs w:val="22"/>
              </w:rPr>
              <w:t xml:space="preserve"> (T</w:t>
            </w:r>
            <w:r w:rsidRPr="00435562">
              <w:rPr>
                <w:b/>
                <w:sz w:val="22"/>
                <w:szCs w:val="22"/>
                <w:vertAlign w:val="subscript"/>
              </w:rPr>
              <w:t>4</w:t>
            </w:r>
            <w:r>
              <w:rPr>
                <w:b/>
                <w:sz w:val="22"/>
                <w:szCs w:val="22"/>
              </w:rPr>
              <w:t>)</w:t>
            </w:r>
          </w:p>
        </w:tc>
        <w:tc>
          <w:tcPr>
            <w:tcW w:w="1701" w:type="dxa"/>
            <w:tcBorders>
              <w:top w:val="single" w:sz="4" w:space="0" w:color="auto"/>
              <w:left w:val="single" w:sz="4" w:space="0" w:color="auto"/>
              <w:bottom w:val="single" w:sz="4" w:space="0" w:color="auto"/>
              <w:right w:val="single" w:sz="4" w:space="0" w:color="auto"/>
            </w:tcBorders>
          </w:tcPr>
          <w:p w14:paraId="748AE5FA" w14:textId="77777777" w:rsidR="00211374" w:rsidRPr="00460F3E" w:rsidRDefault="00211374" w:rsidP="00211374">
            <w:pPr>
              <w:spacing w:after="0" w:line="240" w:lineRule="auto"/>
              <w:jc w:val="center"/>
              <w:rPr>
                <w:sz w:val="22"/>
                <w:szCs w:val="22"/>
              </w:rPr>
            </w:pPr>
            <w:r>
              <w:rPr>
                <w:sz w:val="22"/>
                <w:szCs w:val="22"/>
              </w:rPr>
              <w:t>Y</w:t>
            </w:r>
            <w:r w:rsidRPr="00435562">
              <w:rPr>
                <w:sz w:val="22"/>
                <w:szCs w:val="22"/>
                <w:vertAlign w:val="subscript"/>
              </w:rPr>
              <w:t>4</w:t>
            </w:r>
            <w:r>
              <w:rPr>
                <w:sz w:val="22"/>
                <w:szCs w:val="22"/>
              </w:rPr>
              <w:t>=6</w:t>
            </w:r>
          </w:p>
        </w:tc>
        <w:tc>
          <w:tcPr>
            <w:tcW w:w="1985" w:type="dxa"/>
            <w:tcBorders>
              <w:top w:val="single" w:sz="4" w:space="0" w:color="auto"/>
              <w:left w:val="single" w:sz="4" w:space="0" w:color="auto"/>
              <w:bottom w:val="single" w:sz="4" w:space="0" w:color="auto"/>
              <w:right w:val="single" w:sz="4" w:space="0" w:color="auto"/>
            </w:tcBorders>
          </w:tcPr>
          <w:p w14:paraId="0FA5A0D5" w14:textId="3BC1011F" w:rsidR="00211374" w:rsidRDefault="00B11A99" w:rsidP="00211374">
            <w:pPr>
              <w:spacing w:after="0" w:line="240" w:lineRule="auto"/>
              <w:rPr>
                <w:sz w:val="22"/>
                <w:szCs w:val="22"/>
              </w:rPr>
            </w:pPr>
            <w:r>
              <w:rPr>
                <w:sz w:val="22"/>
                <w:szCs w:val="22"/>
              </w:rPr>
              <w:t>Vertinama, ar s</w:t>
            </w:r>
            <w:r w:rsidR="00211374" w:rsidRPr="00460F3E">
              <w:rPr>
                <w:sz w:val="22"/>
                <w:szCs w:val="22"/>
              </w:rPr>
              <w:t xml:space="preserve">pecialistas turi galiojantį MCITP (Microsoft </w:t>
            </w:r>
            <w:proofErr w:type="spellStart"/>
            <w:r w:rsidR="00211374" w:rsidRPr="00460F3E">
              <w:rPr>
                <w:sz w:val="22"/>
                <w:szCs w:val="22"/>
              </w:rPr>
              <w:t>Certified</w:t>
            </w:r>
            <w:proofErr w:type="spellEnd"/>
            <w:r w:rsidR="00211374" w:rsidRPr="00460F3E">
              <w:rPr>
                <w:sz w:val="22"/>
                <w:szCs w:val="22"/>
              </w:rPr>
              <w:t xml:space="preserve"> IT Professional) </w:t>
            </w:r>
            <w:proofErr w:type="spellStart"/>
            <w:r w:rsidR="00211374" w:rsidRPr="00460F3E">
              <w:rPr>
                <w:sz w:val="22"/>
                <w:szCs w:val="22"/>
              </w:rPr>
              <w:t>Database</w:t>
            </w:r>
            <w:proofErr w:type="spellEnd"/>
            <w:r w:rsidR="00211374" w:rsidRPr="00460F3E">
              <w:rPr>
                <w:sz w:val="22"/>
                <w:szCs w:val="22"/>
              </w:rPr>
              <w:t xml:space="preserve"> </w:t>
            </w:r>
            <w:proofErr w:type="spellStart"/>
            <w:r w:rsidR="00211374" w:rsidRPr="00460F3E">
              <w:rPr>
                <w:sz w:val="22"/>
                <w:szCs w:val="22"/>
              </w:rPr>
              <w:t>Administrator</w:t>
            </w:r>
            <w:proofErr w:type="spellEnd"/>
            <w:r w:rsidR="00211374" w:rsidRPr="00460F3E">
              <w:rPr>
                <w:sz w:val="22"/>
                <w:szCs w:val="22"/>
              </w:rPr>
              <w:t xml:space="preserve"> sertifikatą</w:t>
            </w:r>
            <w:r>
              <w:rPr>
                <w:sz w:val="22"/>
                <w:szCs w:val="22"/>
              </w:rPr>
              <w:t xml:space="preserve"> (arba lygiavertį)</w:t>
            </w:r>
            <w:r w:rsidR="00211374" w:rsidRPr="00460F3E">
              <w:rPr>
                <w:sz w:val="22"/>
                <w:szCs w:val="22"/>
              </w:rPr>
              <w:t xml:space="preserve">. </w:t>
            </w:r>
          </w:p>
          <w:p w14:paraId="0CA0F942" w14:textId="4EACA854" w:rsidR="003060B4" w:rsidRPr="003060B4" w:rsidRDefault="003060B4" w:rsidP="003060B4">
            <w:pPr>
              <w:spacing w:after="0" w:line="240" w:lineRule="auto"/>
              <w:rPr>
                <w:i/>
                <w:iCs/>
                <w:sz w:val="22"/>
                <w:szCs w:val="22"/>
              </w:rPr>
            </w:pPr>
            <w:r w:rsidRPr="003060B4">
              <w:rPr>
                <w:b/>
                <w:bCs/>
                <w:i/>
                <w:iCs/>
                <w:sz w:val="22"/>
                <w:szCs w:val="22"/>
              </w:rPr>
              <w:t>Pastaba.</w:t>
            </w:r>
            <w:r w:rsidRPr="00B11A99">
              <w:rPr>
                <w:sz w:val="22"/>
                <w:szCs w:val="22"/>
              </w:rPr>
              <w:t xml:space="preserve"> </w:t>
            </w:r>
            <w:r w:rsidRPr="003060B4">
              <w:rPr>
                <w:rFonts w:cstheme="minorHAnsi"/>
                <w:i/>
                <w:iCs/>
                <w:sz w:val="22"/>
                <w:szCs w:val="22"/>
              </w:rPr>
              <w:t>Siūlomas specialistas turi būti tas pats, kuris nurodytas kvalifikacijos reikalavimams pagrįsti</w:t>
            </w:r>
            <w:r>
              <w:rPr>
                <w:rFonts w:cstheme="minorHAnsi"/>
                <w:i/>
                <w:iCs/>
                <w:sz w:val="22"/>
                <w:szCs w:val="22"/>
              </w:rPr>
              <w:t>.</w:t>
            </w:r>
          </w:p>
          <w:p w14:paraId="6017CC57" w14:textId="4FBAFA50" w:rsidR="00211374" w:rsidRPr="007D1CD8" w:rsidRDefault="00211374" w:rsidP="00211374">
            <w:pPr>
              <w:spacing w:after="0" w:line="240" w:lineRule="auto"/>
              <w:rPr>
                <w:sz w:val="22"/>
                <w:szCs w:val="22"/>
              </w:rPr>
            </w:pPr>
          </w:p>
        </w:tc>
        <w:tc>
          <w:tcPr>
            <w:tcW w:w="2976" w:type="dxa"/>
            <w:tcBorders>
              <w:top w:val="single" w:sz="4" w:space="0" w:color="auto"/>
              <w:left w:val="single" w:sz="4" w:space="0" w:color="auto"/>
              <w:bottom w:val="single" w:sz="4" w:space="0" w:color="auto"/>
              <w:right w:val="single" w:sz="4" w:space="0" w:color="auto"/>
            </w:tcBorders>
          </w:tcPr>
          <w:p w14:paraId="4DE470AC" w14:textId="0D7C73C0" w:rsidR="00211374" w:rsidRDefault="00211374" w:rsidP="00211374">
            <w:pPr>
              <w:spacing w:after="0" w:line="240" w:lineRule="auto"/>
              <w:rPr>
                <w:sz w:val="22"/>
                <w:szCs w:val="22"/>
              </w:rPr>
            </w:pPr>
            <w:r>
              <w:rPr>
                <w:sz w:val="22"/>
                <w:szCs w:val="22"/>
              </w:rPr>
              <w:t>R</w:t>
            </w:r>
            <w:r w:rsidRPr="002B2AB0">
              <w:rPr>
                <w:sz w:val="22"/>
                <w:szCs w:val="22"/>
                <w:vertAlign w:val="subscript"/>
              </w:rPr>
              <w:t>4</w:t>
            </w:r>
            <w:r>
              <w:rPr>
                <w:sz w:val="22"/>
                <w:szCs w:val="22"/>
              </w:rPr>
              <w:t xml:space="preserve"> = </w:t>
            </w:r>
            <w:r w:rsidRPr="00460F3E">
              <w:rPr>
                <w:sz w:val="22"/>
                <w:szCs w:val="22"/>
              </w:rPr>
              <w:t>Maksimal</w:t>
            </w:r>
            <w:r>
              <w:rPr>
                <w:sz w:val="22"/>
                <w:szCs w:val="22"/>
              </w:rPr>
              <w:t>us skiriamas</w:t>
            </w:r>
            <w:r w:rsidRPr="00460F3E">
              <w:rPr>
                <w:sz w:val="22"/>
                <w:szCs w:val="22"/>
              </w:rPr>
              <w:t xml:space="preserve"> bal</w:t>
            </w:r>
            <w:r>
              <w:rPr>
                <w:sz w:val="22"/>
                <w:szCs w:val="22"/>
              </w:rPr>
              <w:t>as</w:t>
            </w:r>
            <w:r w:rsidRPr="00460F3E">
              <w:rPr>
                <w:sz w:val="22"/>
                <w:szCs w:val="22"/>
              </w:rPr>
              <w:t xml:space="preserve"> – </w:t>
            </w:r>
            <w:r w:rsidR="003060B4">
              <w:rPr>
                <w:sz w:val="22"/>
                <w:szCs w:val="22"/>
              </w:rPr>
              <w:t>6.</w:t>
            </w:r>
          </w:p>
          <w:p w14:paraId="2952186C" w14:textId="67E74012" w:rsidR="003060B4" w:rsidRDefault="003060B4" w:rsidP="003060B4">
            <w:pPr>
              <w:pStyle w:val="Sraopastraipa"/>
              <w:ind w:left="0"/>
              <w:rPr>
                <w:rFonts w:cstheme="minorHAnsi"/>
              </w:rPr>
            </w:pPr>
            <w:r w:rsidRPr="001F58D3">
              <w:rPr>
                <w:rFonts w:cstheme="minorHAnsi"/>
              </w:rPr>
              <w:t>Balai skiriami tik pagal iki pasiūlymų</w:t>
            </w:r>
            <w:r>
              <w:rPr>
                <w:rFonts w:cstheme="minorHAnsi"/>
              </w:rPr>
              <w:t xml:space="preserve"> </w:t>
            </w:r>
            <w:r w:rsidRPr="001F58D3">
              <w:rPr>
                <w:rFonts w:cstheme="minorHAnsi"/>
              </w:rPr>
              <w:t xml:space="preserve">pateikimo termino pabaigos </w:t>
            </w:r>
            <w:r>
              <w:rPr>
                <w:rFonts w:cstheme="minorHAnsi"/>
              </w:rPr>
              <w:t xml:space="preserve">pasiūlymo A dalyje </w:t>
            </w:r>
            <w:r w:rsidRPr="001F58D3">
              <w:rPr>
                <w:rFonts w:cstheme="minorHAnsi"/>
              </w:rPr>
              <w:t>pateikt</w:t>
            </w:r>
            <w:r w:rsidR="001E6BDE">
              <w:rPr>
                <w:rFonts w:cstheme="minorHAnsi"/>
              </w:rPr>
              <w:t>ą (-</w:t>
            </w:r>
            <w:proofErr w:type="spellStart"/>
            <w:r w:rsidRPr="001F58D3">
              <w:rPr>
                <w:rFonts w:cstheme="minorHAnsi"/>
              </w:rPr>
              <w:t>us</w:t>
            </w:r>
            <w:proofErr w:type="spellEnd"/>
            <w:r w:rsidR="001E6BDE">
              <w:rPr>
                <w:rFonts w:cstheme="minorHAnsi"/>
              </w:rPr>
              <w:t>)</w:t>
            </w:r>
            <w:r w:rsidRPr="001F58D3">
              <w:rPr>
                <w:rFonts w:cstheme="minorHAnsi"/>
              </w:rPr>
              <w:t xml:space="preserve"> specialisto patirtį pagrindžian</w:t>
            </w:r>
            <w:r>
              <w:rPr>
                <w:rFonts w:cstheme="minorHAnsi"/>
              </w:rPr>
              <w:t>tį (-</w:t>
            </w:r>
            <w:proofErr w:type="spellStart"/>
            <w:r w:rsidRPr="001F58D3">
              <w:rPr>
                <w:rFonts w:cstheme="minorHAnsi"/>
              </w:rPr>
              <w:t>čius</w:t>
            </w:r>
            <w:proofErr w:type="spellEnd"/>
            <w:r>
              <w:rPr>
                <w:rFonts w:cstheme="minorHAnsi"/>
              </w:rPr>
              <w:t>)</w:t>
            </w:r>
            <w:r w:rsidRPr="001F58D3">
              <w:rPr>
                <w:rFonts w:cstheme="minorHAnsi"/>
              </w:rPr>
              <w:t xml:space="preserve"> dokument</w:t>
            </w:r>
            <w:r>
              <w:rPr>
                <w:rFonts w:cstheme="minorHAnsi"/>
              </w:rPr>
              <w:t>ą (-</w:t>
            </w:r>
            <w:proofErr w:type="spellStart"/>
            <w:r w:rsidRPr="001F58D3">
              <w:rPr>
                <w:rFonts w:cstheme="minorHAnsi"/>
              </w:rPr>
              <w:t>us</w:t>
            </w:r>
            <w:proofErr w:type="spellEnd"/>
            <w:r>
              <w:rPr>
                <w:rFonts w:cstheme="minorHAnsi"/>
              </w:rPr>
              <w:t>)</w:t>
            </w:r>
            <w:r w:rsidRPr="001F58D3">
              <w:rPr>
                <w:rFonts w:cstheme="minorHAnsi"/>
              </w:rPr>
              <w:t xml:space="preserve">. </w:t>
            </w:r>
          </w:p>
          <w:p w14:paraId="4D7FABCB" w14:textId="77777777" w:rsidR="003060B4" w:rsidRDefault="003060B4" w:rsidP="003060B4">
            <w:pPr>
              <w:pStyle w:val="Sraopastraipa"/>
              <w:ind w:left="0"/>
              <w:rPr>
                <w:rFonts w:eastAsia="Times New Roman" w:cstheme="minorHAnsi"/>
                <w:bCs/>
              </w:rPr>
            </w:pPr>
          </w:p>
          <w:p w14:paraId="35EE6C4E" w14:textId="69B5F517" w:rsidR="003060B4" w:rsidRPr="003060B4" w:rsidRDefault="003060B4" w:rsidP="003060B4">
            <w:pPr>
              <w:pStyle w:val="Sraopastraipa"/>
              <w:ind w:left="0"/>
              <w:rPr>
                <w:rFonts w:eastAsia="Times New Roman" w:cstheme="minorHAnsi"/>
                <w:bCs/>
                <w:i/>
                <w:iCs/>
                <w:sz w:val="22"/>
                <w:szCs w:val="22"/>
              </w:rPr>
            </w:pPr>
            <w:r w:rsidRPr="003060B4">
              <w:rPr>
                <w:rFonts w:eastAsia="Times New Roman" w:cstheme="minorHAnsi"/>
                <w:bCs/>
                <w:i/>
                <w:iCs/>
                <w:sz w:val="22"/>
                <w:szCs w:val="22"/>
              </w:rPr>
              <w:t>Nepateikus reikalaujamo dokumento</w:t>
            </w:r>
            <w:r>
              <w:rPr>
                <w:rFonts w:eastAsia="Times New Roman" w:cstheme="minorHAnsi"/>
                <w:bCs/>
                <w:i/>
                <w:iCs/>
                <w:sz w:val="22"/>
                <w:szCs w:val="22"/>
              </w:rPr>
              <w:t xml:space="preserve"> (-ų)</w:t>
            </w:r>
            <w:r w:rsidRPr="003060B4">
              <w:rPr>
                <w:rFonts w:eastAsia="Times New Roman" w:cstheme="minorHAnsi"/>
                <w:bCs/>
                <w:i/>
                <w:iCs/>
                <w:sz w:val="22"/>
                <w:szCs w:val="22"/>
              </w:rPr>
              <w:t xml:space="preserve"> </w:t>
            </w:r>
            <w:r w:rsidRPr="003060B4">
              <w:rPr>
                <w:rFonts w:eastAsia="Times New Roman" w:cstheme="minorHAnsi"/>
                <w:i/>
                <w:iCs/>
                <w:color w:val="000000"/>
                <w:sz w:val="22"/>
                <w:szCs w:val="22"/>
                <w:lang w:eastAsia="en-US"/>
              </w:rPr>
              <w:t>arba jei pagal pateiktą</w:t>
            </w:r>
            <w:r>
              <w:rPr>
                <w:rFonts w:eastAsia="Times New Roman" w:cstheme="minorHAnsi"/>
                <w:i/>
                <w:iCs/>
                <w:color w:val="000000"/>
                <w:sz w:val="22"/>
                <w:szCs w:val="22"/>
                <w:lang w:eastAsia="en-US"/>
              </w:rPr>
              <w:t xml:space="preserve"> (-</w:t>
            </w:r>
            <w:proofErr w:type="spellStart"/>
            <w:r>
              <w:rPr>
                <w:rFonts w:eastAsia="Times New Roman" w:cstheme="minorHAnsi"/>
                <w:i/>
                <w:iCs/>
                <w:color w:val="000000"/>
                <w:sz w:val="22"/>
                <w:szCs w:val="22"/>
                <w:lang w:eastAsia="en-US"/>
              </w:rPr>
              <w:t>us</w:t>
            </w:r>
            <w:proofErr w:type="spellEnd"/>
            <w:r>
              <w:rPr>
                <w:rFonts w:eastAsia="Times New Roman" w:cstheme="minorHAnsi"/>
                <w:i/>
                <w:iCs/>
                <w:color w:val="000000"/>
                <w:sz w:val="22"/>
                <w:szCs w:val="22"/>
                <w:lang w:eastAsia="en-US"/>
              </w:rPr>
              <w:t>)</w:t>
            </w:r>
            <w:r w:rsidRPr="003060B4">
              <w:rPr>
                <w:rFonts w:eastAsia="Times New Roman" w:cstheme="minorHAnsi"/>
                <w:i/>
                <w:iCs/>
                <w:sz w:val="22"/>
                <w:szCs w:val="22"/>
                <w:lang w:eastAsia="en-US"/>
              </w:rPr>
              <w:t xml:space="preserve"> dokumentą</w:t>
            </w:r>
            <w:r>
              <w:rPr>
                <w:rFonts w:eastAsia="Times New Roman" w:cstheme="minorHAnsi"/>
                <w:i/>
                <w:iCs/>
                <w:sz w:val="22"/>
                <w:szCs w:val="22"/>
                <w:lang w:eastAsia="en-US"/>
              </w:rPr>
              <w:t xml:space="preserve"> (-</w:t>
            </w:r>
            <w:proofErr w:type="spellStart"/>
            <w:r>
              <w:rPr>
                <w:rFonts w:eastAsia="Times New Roman" w:cstheme="minorHAnsi"/>
                <w:i/>
                <w:iCs/>
                <w:sz w:val="22"/>
                <w:szCs w:val="22"/>
                <w:lang w:eastAsia="en-US"/>
              </w:rPr>
              <w:t>us</w:t>
            </w:r>
            <w:proofErr w:type="spellEnd"/>
            <w:r>
              <w:rPr>
                <w:rFonts w:eastAsia="Times New Roman" w:cstheme="minorHAnsi"/>
                <w:i/>
                <w:iCs/>
                <w:sz w:val="22"/>
                <w:szCs w:val="22"/>
                <w:lang w:eastAsia="en-US"/>
              </w:rPr>
              <w:t>)</w:t>
            </w:r>
            <w:r w:rsidRPr="003060B4">
              <w:rPr>
                <w:rFonts w:eastAsia="Times New Roman" w:cstheme="minorHAnsi"/>
                <w:i/>
                <w:iCs/>
                <w:sz w:val="22"/>
                <w:szCs w:val="22"/>
                <w:lang w:eastAsia="en-US"/>
              </w:rPr>
              <w:t xml:space="preserve"> </w:t>
            </w:r>
            <w:r w:rsidR="00AA68A6">
              <w:rPr>
                <w:rFonts w:eastAsia="Times New Roman" w:cstheme="minorHAnsi"/>
                <w:i/>
                <w:iCs/>
                <w:sz w:val="22"/>
                <w:szCs w:val="22"/>
                <w:lang w:eastAsia="en-US"/>
              </w:rPr>
              <w:t>specialisto</w:t>
            </w:r>
            <w:r w:rsidRPr="003060B4">
              <w:rPr>
                <w:rFonts w:eastAsia="Times New Roman" w:cstheme="minorHAnsi"/>
                <w:i/>
                <w:iCs/>
                <w:sz w:val="22"/>
                <w:szCs w:val="22"/>
                <w:lang w:eastAsia="en-US"/>
              </w:rPr>
              <w:t xml:space="preserve"> patirtis neatitiks nustatytų reikalavimų – </w:t>
            </w:r>
            <w:r w:rsidRPr="003060B4">
              <w:rPr>
                <w:rFonts w:eastAsia="Times New Roman" w:cstheme="minorHAnsi"/>
                <w:i/>
                <w:iCs/>
                <w:color w:val="000000"/>
                <w:sz w:val="22"/>
                <w:szCs w:val="22"/>
                <w:lang w:eastAsia="en-US"/>
              </w:rPr>
              <w:t>kriterijui bus skiriama 0 balų</w:t>
            </w:r>
            <w:r w:rsidRPr="003060B4">
              <w:rPr>
                <w:rFonts w:eastAsia="Times New Roman" w:cstheme="minorHAnsi"/>
                <w:bCs/>
                <w:i/>
                <w:iCs/>
                <w:sz w:val="22"/>
                <w:szCs w:val="22"/>
              </w:rPr>
              <w:t>.</w:t>
            </w:r>
          </w:p>
          <w:p w14:paraId="09343A70" w14:textId="77777777" w:rsidR="00773B78" w:rsidRDefault="00773B78" w:rsidP="002B2AB0">
            <w:pPr>
              <w:pStyle w:val="Sraopastraipa"/>
              <w:ind w:left="0"/>
              <w:rPr>
                <w:rFonts w:cstheme="minorHAnsi"/>
              </w:rPr>
            </w:pPr>
          </w:p>
          <w:p w14:paraId="0C0711F5" w14:textId="44A28F84" w:rsidR="002B2AB0" w:rsidRPr="002B2AB0" w:rsidRDefault="002B2AB0" w:rsidP="002B2AB0">
            <w:pPr>
              <w:pStyle w:val="Sraopastraipa"/>
              <w:ind w:left="0"/>
              <w:rPr>
                <w:rFonts w:cstheme="minorHAnsi"/>
              </w:rPr>
            </w:pPr>
          </w:p>
        </w:tc>
        <w:tc>
          <w:tcPr>
            <w:tcW w:w="1843" w:type="dxa"/>
            <w:tcBorders>
              <w:top w:val="single" w:sz="4" w:space="0" w:color="auto"/>
              <w:left w:val="single" w:sz="4" w:space="0" w:color="auto"/>
              <w:bottom w:val="single" w:sz="4" w:space="0" w:color="auto"/>
              <w:right w:val="single" w:sz="4" w:space="0" w:color="auto"/>
            </w:tcBorders>
          </w:tcPr>
          <w:p w14:paraId="235D4FF4" w14:textId="77777777" w:rsidR="003060B4" w:rsidRPr="002B2AB0" w:rsidRDefault="003060B4" w:rsidP="003060B4">
            <w:pPr>
              <w:rPr>
                <w:rFonts w:eastAsia="Times New Roman" w:cstheme="minorHAnsi"/>
                <w:u w:val="single"/>
              </w:rPr>
            </w:pPr>
            <w:r w:rsidRPr="00002C2D">
              <w:rPr>
                <w:rFonts w:eastAsia="Times New Roman" w:cstheme="minorHAnsi"/>
              </w:rPr>
              <w:t>Tiekėjas privalo iki pasiūlymų pateikimo termino pabaigos pasiūlymo A dalyje pateikti specialisto patirtį pagrindžian</w:t>
            </w:r>
            <w:r>
              <w:rPr>
                <w:rFonts w:eastAsia="Times New Roman" w:cstheme="minorHAnsi"/>
              </w:rPr>
              <w:t>tį (-</w:t>
            </w:r>
            <w:proofErr w:type="spellStart"/>
            <w:r w:rsidRPr="00002C2D">
              <w:rPr>
                <w:rFonts w:eastAsia="Times New Roman" w:cstheme="minorHAnsi"/>
              </w:rPr>
              <w:t>čius</w:t>
            </w:r>
            <w:proofErr w:type="spellEnd"/>
            <w:r>
              <w:rPr>
                <w:rFonts w:eastAsia="Times New Roman" w:cstheme="minorHAnsi"/>
              </w:rPr>
              <w:t>)</w:t>
            </w:r>
            <w:r w:rsidRPr="00002C2D">
              <w:rPr>
                <w:rFonts w:eastAsia="Times New Roman" w:cstheme="minorHAnsi"/>
              </w:rPr>
              <w:t xml:space="preserve"> dokument</w:t>
            </w:r>
            <w:r>
              <w:rPr>
                <w:rFonts w:eastAsia="Times New Roman" w:cstheme="minorHAnsi"/>
              </w:rPr>
              <w:t>ą (-</w:t>
            </w:r>
            <w:proofErr w:type="spellStart"/>
            <w:r w:rsidRPr="00002C2D">
              <w:rPr>
                <w:rFonts w:eastAsia="Times New Roman" w:cstheme="minorHAnsi"/>
              </w:rPr>
              <w:t>us</w:t>
            </w:r>
            <w:proofErr w:type="spellEnd"/>
            <w:r>
              <w:rPr>
                <w:rFonts w:eastAsia="Times New Roman" w:cstheme="minorHAnsi"/>
              </w:rPr>
              <w:t>)</w:t>
            </w:r>
            <w:r w:rsidRPr="00002C2D">
              <w:rPr>
                <w:rFonts w:eastAsia="Times New Roman" w:cstheme="minorHAnsi"/>
              </w:rPr>
              <w:t>:</w:t>
            </w:r>
            <w:r w:rsidRPr="003060B4">
              <w:rPr>
                <w:rFonts w:eastAsia="Times New Roman" w:cstheme="minorHAnsi"/>
              </w:rPr>
              <w:t xml:space="preserve"> </w:t>
            </w:r>
            <w:r>
              <w:rPr>
                <w:sz w:val="22"/>
                <w:szCs w:val="22"/>
              </w:rPr>
              <w:t>g</w:t>
            </w:r>
            <w:r w:rsidRPr="007D1CD8">
              <w:rPr>
                <w:sz w:val="22"/>
                <w:szCs w:val="22"/>
              </w:rPr>
              <w:t>aliojan</w:t>
            </w:r>
            <w:r>
              <w:rPr>
                <w:sz w:val="22"/>
                <w:szCs w:val="22"/>
              </w:rPr>
              <w:t>tį</w:t>
            </w:r>
            <w:r w:rsidRPr="007D1CD8">
              <w:rPr>
                <w:sz w:val="22"/>
                <w:szCs w:val="22"/>
              </w:rPr>
              <w:t xml:space="preserve"> sertifikat</w:t>
            </w:r>
            <w:r>
              <w:rPr>
                <w:sz w:val="22"/>
                <w:szCs w:val="22"/>
              </w:rPr>
              <w:t>ą (arba lygiavertį).</w:t>
            </w:r>
            <w:r w:rsidRPr="007D1CD8">
              <w:rPr>
                <w:sz w:val="22"/>
                <w:szCs w:val="22"/>
              </w:rPr>
              <w:t xml:space="preserve"> </w:t>
            </w:r>
          </w:p>
          <w:p w14:paraId="1B78AAEA" w14:textId="02DD0E86" w:rsidR="00B11A99" w:rsidRPr="007D1CD8" w:rsidRDefault="003060B4" w:rsidP="00661315">
            <w:pPr>
              <w:rPr>
                <w:sz w:val="22"/>
                <w:szCs w:val="22"/>
              </w:rPr>
            </w:pPr>
            <w:r w:rsidRPr="00002C2D">
              <w:rPr>
                <w:b/>
                <w:bCs/>
                <w:i/>
                <w:iCs/>
                <w:sz w:val="22"/>
                <w:szCs w:val="22"/>
              </w:rPr>
              <w:t>Pastaba.</w:t>
            </w:r>
            <w:r>
              <w:rPr>
                <w:i/>
                <w:iCs/>
                <w:sz w:val="22"/>
                <w:szCs w:val="22"/>
              </w:rPr>
              <w:t xml:space="preserve"> </w:t>
            </w:r>
            <w:r w:rsidRPr="007D1CD8">
              <w:rPr>
                <w:i/>
                <w:iCs/>
                <w:sz w:val="22"/>
                <w:szCs w:val="22"/>
              </w:rPr>
              <w:t>Mokymų kursų išklausymo pažymėjimai nevertinami.</w:t>
            </w:r>
          </w:p>
        </w:tc>
      </w:tr>
      <w:tr w:rsidR="00D83E9C" w:rsidRPr="00617D52" w14:paraId="33BF22F3" w14:textId="77777777" w:rsidTr="181590E8">
        <w:trPr>
          <w:trHeight w:val="380"/>
        </w:trPr>
        <w:tc>
          <w:tcPr>
            <w:tcW w:w="850" w:type="dxa"/>
            <w:tcBorders>
              <w:top w:val="single" w:sz="4" w:space="0" w:color="auto"/>
              <w:left w:val="single" w:sz="4" w:space="0" w:color="auto"/>
              <w:bottom w:val="single" w:sz="4" w:space="0" w:color="auto"/>
              <w:right w:val="single" w:sz="4" w:space="0" w:color="auto"/>
            </w:tcBorders>
          </w:tcPr>
          <w:p w14:paraId="26D62135" w14:textId="6C814495" w:rsidR="00D83E9C" w:rsidRDefault="0032654E" w:rsidP="00211374">
            <w:pPr>
              <w:spacing w:after="0" w:line="240" w:lineRule="auto"/>
              <w:rPr>
                <w:bCs/>
                <w:sz w:val="22"/>
                <w:szCs w:val="22"/>
              </w:rPr>
            </w:pPr>
            <w:r>
              <w:rPr>
                <w:bCs/>
                <w:sz w:val="22"/>
                <w:szCs w:val="22"/>
              </w:rPr>
              <w:t>6.</w:t>
            </w:r>
          </w:p>
        </w:tc>
        <w:tc>
          <w:tcPr>
            <w:tcW w:w="2127" w:type="dxa"/>
            <w:tcBorders>
              <w:top w:val="single" w:sz="4" w:space="0" w:color="auto"/>
              <w:left w:val="single" w:sz="4" w:space="0" w:color="auto"/>
              <w:bottom w:val="single" w:sz="4" w:space="0" w:color="auto"/>
              <w:right w:val="single" w:sz="4" w:space="0" w:color="auto"/>
            </w:tcBorders>
          </w:tcPr>
          <w:p w14:paraId="7FC4B236" w14:textId="1A1861D2" w:rsidR="00D83E9C" w:rsidRPr="00460F3E" w:rsidRDefault="00406698" w:rsidP="00211374">
            <w:pPr>
              <w:spacing w:after="0" w:line="240" w:lineRule="auto"/>
              <w:rPr>
                <w:b/>
                <w:sz w:val="22"/>
                <w:szCs w:val="22"/>
              </w:rPr>
            </w:pPr>
            <w:r w:rsidRPr="00406698">
              <w:rPr>
                <w:b/>
                <w:sz w:val="22"/>
                <w:szCs w:val="22"/>
              </w:rPr>
              <w:t>Našumo ir pajėgumo parametrai</w:t>
            </w:r>
            <w:r w:rsidR="00C458F9">
              <w:rPr>
                <w:b/>
                <w:sz w:val="22"/>
                <w:szCs w:val="22"/>
              </w:rPr>
              <w:t xml:space="preserve"> (T</w:t>
            </w:r>
            <w:r w:rsidR="00C458F9">
              <w:rPr>
                <w:b/>
                <w:sz w:val="22"/>
                <w:szCs w:val="22"/>
                <w:vertAlign w:val="subscript"/>
              </w:rPr>
              <w:t>5</w:t>
            </w:r>
            <w:r w:rsidR="00C458F9">
              <w:rPr>
                <w:b/>
                <w:sz w:val="22"/>
                <w:szCs w:val="22"/>
              </w:rPr>
              <w:t>)</w:t>
            </w:r>
          </w:p>
        </w:tc>
        <w:tc>
          <w:tcPr>
            <w:tcW w:w="1701" w:type="dxa"/>
            <w:tcBorders>
              <w:top w:val="single" w:sz="4" w:space="0" w:color="auto"/>
              <w:left w:val="single" w:sz="4" w:space="0" w:color="auto"/>
              <w:bottom w:val="single" w:sz="4" w:space="0" w:color="auto"/>
              <w:right w:val="single" w:sz="4" w:space="0" w:color="auto"/>
            </w:tcBorders>
          </w:tcPr>
          <w:p w14:paraId="37F5B828" w14:textId="27A6CEF5" w:rsidR="00D83E9C" w:rsidRDefault="00406698" w:rsidP="00211374">
            <w:pPr>
              <w:spacing w:after="0" w:line="240" w:lineRule="auto"/>
              <w:jc w:val="center"/>
              <w:rPr>
                <w:sz w:val="22"/>
                <w:szCs w:val="22"/>
              </w:rPr>
            </w:pPr>
            <w:r>
              <w:rPr>
                <w:sz w:val="22"/>
                <w:szCs w:val="22"/>
              </w:rPr>
              <w:t>Y</w:t>
            </w:r>
            <w:r>
              <w:rPr>
                <w:sz w:val="22"/>
                <w:szCs w:val="22"/>
                <w:vertAlign w:val="subscript"/>
              </w:rPr>
              <w:t>5</w:t>
            </w:r>
            <w:r>
              <w:rPr>
                <w:sz w:val="22"/>
                <w:szCs w:val="22"/>
              </w:rPr>
              <w:t>=2</w:t>
            </w:r>
          </w:p>
        </w:tc>
        <w:tc>
          <w:tcPr>
            <w:tcW w:w="1985" w:type="dxa"/>
            <w:tcBorders>
              <w:top w:val="single" w:sz="4" w:space="0" w:color="auto"/>
              <w:left w:val="single" w:sz="4" w:space="0" w:color="auto"/>
              <w:bottom w:val="single" w:sz="4" w:space="0" w:color="auto"/>
              <w:right w:val="single" w:sz="4" w:space="0" w:color="auto"/>
            </w:tcBorders>
          </w:tcPr>
          <w:p w14:paraId="422A56F0" w14:textId="0EDF456E" w:rsidR="00C02D30" w:rsidRPr="00C02D30" w:rsidRDefault="009F3163" w:rsidP="00C02D30">
            <w:pPr>
              <w:spacing w:after="0" w:line="240" w:lineRule="auto"/>
              <w:rPr>
                <w:sz w:val="22"/>
                <w:szCs w:val="22"/>
              </w:rPr>
            </w:pPr>
            <w:r>
              <w:rPr>
                <w:sz w:val="22"/>
                <w:szCs w:val="22"/>
              </w:rPr>
              <w:t>Vertinama</w:t>
            </w:r>
            <w:r w:rsidR="001265E2">
              <w:rPr>
                <w:sz w:val="22"/>
                <w:szCs w:val="22"/>
              </w:rPr>
              <w:t>, ar</w:t>
            </w:r>
            <w:r>
              <w:rPr>
                <w:sz w:val="22"/>
                <w:szCs w:val="22"/>
              </w:rPr>
              <w:t xml:space="preserve"> </w:t>
            </w:r>
            <w:r w:rsidR="00C02D30" w:rsidRPr="6CDE0512">
              <w:rPr>
                <w:sz w:val="22"/>
                <w:szCs w:val="22"/>
              </w:rPr>
              <w:t>siūlom</w:t>
            </w:r>
            <w:r w:rsidR="00661315">
              <w:rPr>
                <w:sz w:val="22"/>
                <w:szCs w:val="22"/>
              </w:rPr>
              <w:t>ų</w:t>
            </w:r>
            <w:r w:rsidR="00C02D30" w:rsidRPr="00C02D30">
              <w:rPr>
                <w:sz w:val="22"/>
                <w:szCs w:val="22"/>
              </w:rPr>
              <w:t xml:space="preserve"> fizinių tarnybinių stočių, skirtų tarnybinių stočių </w:t>
            </w:r>
            <w:proofErr w:type="spellStart"/>
            <w:r w:rsidR="00C02D30" w:rsidRPr="00C02D30">
              <w:rPr>
                <w:sz w:val="22"/>
                <w:szCs w:val="22"/>
              </w:rPr>
              <w:t>virtualizavimo</w:t>
            </w:r>
            <w:proofErr w:type="spellEnd"/>
            <w:r w:rsidR="00C02D30" w:rsidRPr="00C02D30">
              <w:rPr>
                <w:sz w:val="22"/>
                <w:szCs w:val="22"/>
              </w:rPr>
              <w:t xml:space="preserve"> </w:t>
            </w:r>
            <w:r w:rsidR="00C02D30" w:rsidRPr="00C02D30">
              <w:rPr>
                <w:sz w:val="22"/>
                <w:szCs w:val="22"/>
              </w:rPr>
              <w:lastRenderedPageBreak/>
              <w:t>platformai, procesorių našumas</w:t>
            </w:r>
            <w:r w:rsidR="001265E2">
              <w:rPr>
                <w:sz w:val="22"/>
                <w:szCs w:val="22"/>
              </w:rPr>
              <w:t xml:space="preserve"> yra</w:t>
            </w:r>
            <w:r w:rsidR="00C02D30" w:rsidRPr="00C02D30">
              <w:rPr>
                <w:sz w:val="22"/>
                <w:szCs w:val="22"/>
              </w:rPr>
              <w:t>:</w:t>
            </w:r>
          </w:p>
          <w:p w14:paraId="6D560F53" w14:textId="2BA47431" w:rsidR="00C02D30" w:rsidRPr="00C02D30" w:rsidRDefault="00C02D30" w:rsidP="00C02D30">
            <w:pPr>
              <w:spacing w:after="0" w:line="240" w:lineRule="auto"/>
              <w:rPr>
                <w:sz w:val="22"/>
                <w:szCs w:val="22"/>
              </w:rPr>
            </w:pPr>
            <w:r w:rsidRPr="00C02D30">
              <w:rPr>
                <w:sz w:val="22"/>
                <w:szCs w:val="22"/>
              </w:rPr>
              <w:t xml:space="preserve">•SPEC2017_int_rate_base, skaičiuojant per CPU branduolį (SPEC2017_int_rate_base / # </w:t>
            </w:r>
            <w:proofErr w:type="spellStart"/>
            <w:r w:rsidRPr="00C02D30">
              <w:rPr>
                <w:sz w:val="22"/>
                <w:szCs w:val="22"/>
              </w:rPr>
              <w:t>of</w:t>
            </w:r>
            <w:proofErr w:type="spellEnd"/>
            <w:r w:rsidRPr="00C02D30">
              <w:rPr>
                <w:sz w:val="22"/>
                <w:szCs w:val="22"/>
              </w:rPr>
              <w:t xml:space="preserve"> </w:t>
            </w:r>
            <w:proofErr w:type="spellStart"/>
            <w:r w:rsidRPr="00C02D30">
              <w:rPr>
                <w:sz w:val="22"/>
                <w:szCs w:val="22"/>
              </w:rPr>
              <w:t>Cores</w:t>
            </w:r>
            <w:proofErr w:type="spellEnd"/>
            <w:r w:rsidRPr="00C02D30">
              <w:rPr>
                <w:sz w:val="22"/>
                <w:szCs w:val="22"/>
              </w:rPr>
              <w:t xml:space="preserve">) </w:t>
            </w:r>
            <w:r w:rsidR="00403745" w:rsidRPr="00460F3E">
              <w:rPr>
                <w:sz w:val="22"/>
                <w:szCs w:val="22"/>
              </w:rPr>
              <w:t>–</w:t>
            </w:r>
            <w:r w:rsidR="00403745">
              <w:rPr>
                <w:sz w:val="22"/>
                <w:szCs w:val="22"/>
              </w:rPr>
              <w:t xml:space="preserve"> </w:t>
            </w:r>
            <w:r w:rsidRPr="00C02D30">
              <w:rPr>
                <w:sz w:val="22"/>
                <w:szCs w:val="22"/>
              </w:rPr>
              <w:t>ne mažiau 10,5;</w:t>
            </w:r>
            <w:r w:rsidR="004C55AA">
              <w:rPr>
                <w:sz w:val="22"/>
                <w:szCs w:val="22"/>
              </w:rPr>
              <w:t xml:space="preserve"> ir</w:t>
            </w:r>
          </w:p>
          <w:p w14:paraId="68A697CB" w14:textId="3BC7708D" w:rsidR="00D83E9C" w:rsidRDefault="00C02D30" w:rsidP="00C02D30">
            <w:pPr>
              <w:spacing w:after="0" w:line="240" w:lineRule="auto"/>
              <w:rPr>
                <w:sz w:val="22"/>
                <w:szCs w:val="22"/>
              </w:rPr>
            </w:pPr>
            <w:r w:rsidRPr="00C02D30">
              <w:rPr>
                <w:sz w:val="22"/>
                <w:szCs w:val="22"/>
              </w:rPr>
              <w:t xml:space="preserve">•SPEC2017_fp_rate_base, skaičiuojant per CPU branduolį (SPEC2017_fp_rate_base / # </w:t>
            </w:r>
            <w:proofErr w:type="spellStart"/>
            <w:r w:rsidRPr="00C02D30">
              <w:rPr>
                <w:sz w:val="22"/>
                <w:szCs w:val="22"/>
              </w:rPr>
              <w:t>of</w:t>
            </w:r>
            <w:proofErr w:type="spellEnd"/>
            <w:r w:rsidRPr="00C02D30">
              <w:rPr>
                <w:sz w:val="22"/>
                <w:szCs w:val="22"/>
              </w:rPr>
              <w:t xml:space="preserve"> </w:t>
            </w:r>
            <w:proofErr w:type="spellStart"/>
            <w:r w:rsidRPr="00C02D30">
              <w:rPr>
                <w:sz w:val="22"/>
                <w:szCs w:val="22"/>
              </w:rPr>
              <w:t>Cores</w:t>
            </w:r>
            <w:proofErr w:type="spellEnd"/>
            <w:r w:rsidRPr="00C02D30">
              <w:rPr>
                <w:sz w:val="22"/>
                <w:szCs w:val="22"/>
              </w:rPr>
              <w:t xml:space="preserve">) </w:t>
            </w:r>
            <w:r w:rsidR="00403745" w:rsidRPr="00460F3E">
              <w:rPr>
                <w:sz w:val="22"/>
                <w:szCs w:val="22"/>
              </w:rPr>
              <w:t>–</w:t>
            </w:r>
            <w:r w:rsidR="00403745">
              <w:rPr>
                <w:sz w:val="22"/>
                <w:szCs w:val="22"/>
              </w:rPr>
              <w:t xml:space="preserve"> </w:t>
            </w:r>
            <w:r w:rsidRPr="00C02D30">
              <w:rPr>
                <w:sz w:val="22"/>
                <w:szCs w:val="22"/>
              </w:rPr>
              <w:t>ne mažiau 13,0.</w:t>
            </w:r>
          </w:p>
        </w:tc>
        <w:tc>
          <w:tcPr>
            <w:tcW w:w="2976" w:type="dxa"/>
            <w:tcBorders>
              <w:top w:val="single" w:sz="4" w:space="0" w:color="auto"/>
              <w:left w:val="single" w:sz="4" w:space="0" w:color="auto"/>
              <w:bottom w:val="single" w:sz="4" w:space="0" w:color="auto"/>
              <w:right w:val="single" w:sz="4" w:space="0" w:color="auto"/>
            </w:tcBorders>
          </w:tcPr>
          <w:p w14:paraId="26A47E1C" w14:textId="2C4BC662" w:rsidR="0051716C" w:rsidRDefault="0051716C" w:rsidP="0051716C">
            <w:pPr>
              <w:spacing w:after="0" w:line="240" w:lineRule="auto"/>
              <w:rPr>
                <w:sz w:val="22"/>
                <w:szCs w:val="22"/>
              </w:rPr>
            </w:pPr>
            <w:r w:rsidRPr="6CDE0512">
              <w:rPr>
                <w:sz w:val="22"/>
                <w:szCs w:val="22"/>
              </w:rPr>
              <w:lastRenderedPageBreak/>
              <w:t>R</w:t>
            </w:r>
            <w:r w:rsidR="37F4BA10" w:rsidRPr="00661315">
              <w:rPr>
                <w:sz w:val="22"/>
                <w:szCs w:val="22"/>
                <w:vertAlign w:val="subscript"/>
              </w:rPr>
              <w:t>5</w:t>
            </w:r>
            <w:r>
              <w:rPr>
                <w:sz w:val="22"/>
                <w:szCs w:val="22"/>
              </w:rPr>
              <w:t xml:space="preserve"> = </w:t>
            </w:r>
            <w:r w:rsidRPr="00460F3E">
              <w:rPr>
                <w:sz w:val="22"/>
                <w:szCs w:val="22"/>
              </w:rPr>
              <w:t>Maksimal</w:t>
            </w:r>
            <w:r>
              <w:rPr>
                <w:sz w:val="22"/>
                <w:szCs w:val="22"/>
              </w:rPr>
              <w:t>us skiriamas</w:t>
            </w:r>
            <w:r w:rsidRPr="00460F3E">
              <w:rPr>
                <w:sz w:val="22"/>
                <w:szCs w:val="22"/>
              </w:rPr>
              <w:t xml:space="preserve"> bal</w:t>
            </w:r>
            <w:r>
              <w:rPr>
                <w:sz w:val="22"/>
                <w:szCs w:val="22"/>
              </w:rPr>
              <w:t>as</w:t>
            </w:r>
            <w:r w:rsidRPr="00460F3E">
              <w:rPr>
                <w:sz w:val="22"/>
                <w:szCs w:val="22"/>
              </w:rPr>
              <w:t xml:space="preserve"> – </w:t>
            </w:r>
            <w:r>
              <w:rPr>
                <w:sz w:val="22"/>
                <w:szCs w:val="22"/>
              </w:rPr>
              <w:t>2</w:t>
            </w:r>
            <w:r w:rsidR="00661315">
              <w:rPr>
                <w:sz w:val="22"/>
                <w:szCs w:val="22"/>
              </w:rPr>
              <w:t>.</w:t>
            </w:r>
          </w:p>
          <w:p w14:paraId="6288AB83" w14:textId="77777777" w:rsidR="00D83E9C" w:rsidRDefault="00D83E9C" w:rsidP="00211374">
            <w:pPr>
              <w:spacing w:after="0" w:line="240" w:lineRule="auto"/>
              <w:rPr>
                <w:sz w:val="22"/>
                <w:szCs w:val="22"/>
              </w:rPr>
            </w:pPr>
          </w:p>
          <w:p w14:paraId="439F12C7" w14:textId="715FC05F" w:rsidR="00AA68A6" w:rsidRDefault="40EA2C03" w:rsidP="001265E2">
            <w:pPr>
              <w:pStyle w:val="Sraopastraipa"/>
              <w:ind w:left="0"/>
            </w:pPr>
            <w:r w:rsidRPr="181590E8">
              <w:rPr>
                <w:sz w:val="22"/>
                <w:szCs w:val="22"/>
              </w:rPr>
              <w:t>Bal</w:t>
            </w:r>
            <w:r w:rsidR="460815DD" w:rsidRPr="181590E8">
              <w:rPr>
                <w:sz w:val="22"/>
                <w:szCs w:val="22"/>
              </w:rPr>
              <w:t>ų skyrimas. Perkančioji organizacija naudodamasi</w:t>
            </w:r>
            <w:r w:rsidRPr="181590E8">
              <w:rPr>
                <w:sz w:val="22"/>
                <w:szCs w:val="22"/>
              </w:rPr>
              <w:t xml:space="preserve"> </w:t>
            </w:r>
            <w:r w:rsidR="3322BCFB" w:rsidRPr="181590E8">
              <w:rPr>
                <w:rFonts w:ascii="Calibri" w:eastAsia="Calibri" w:hAnsi="Calibri" w:cs="Calibri"/>
                <w:sz w:val="22"/>
                <w:szCs w:val="22"/>
              </w:rPr>
              <w:t>viešai svetainėje</w:t>
            </w:r>
            <w:r w:rsidR="00AA68A6">
              <w:rPr>
                <w:rFonts w:ascii="Calibri" w:eastAsia="Calibri" w:hAnsi="Calibri" w:cs="Calibri"/>
                <w:sz w:val="22"/>
                <w:szCs w:val="22"/>
              </w:rPr>
              <w:t xml:space="preserve">: </w:t>
            </w:r>
            <w:hyperlink r:id="rId16" w:history="1">
              <w:r w:rsidR="00AA68A6" w:rsidRPr="00BA3E32">
                <w:rPr>
                  <w:rStyle w:val="Hipersaitas"/>
                  <w:rFonts w:ascii="Calibri" w:hAnsi="Calibri" w:cs="Calibri"/>
                  <w:sz w:val="22"/>
                  <w:szCs w:val="22"/>
                </w:rPr>
                <w:t>www.spec.org</w:t>
              </w:r>
            </w:hyperlink>
            <w:r w:rsidR="460815DD">
              <w:t xml:space="preserve"> </w:t>
            </w:r>
            <w:r w:rsidR="460815DD" w:rsidRPr="181590E8">
              <w:rPr>
                <w:rFonts w:ascii="Calibri" w:eastAsia="Calibri" w:hAnsi="Calibri" w:cs="Calibri"/>
                <w:sz w:val="22"/>
                <w:szCs w:val="22"/>
              </w:rPr>
              <w:t>paskelbta informacija, patikrins atitiktį nustatytam reikalavimui</w:t>
            </w:r>
            <w:r w:rsidR="460815DD">
              <w:t>.</w:t>
            </w:r>
            <w:r w:rsidR="28690741">
              <w:t xml:space="preserve"> </w:t>
            </w:r>
          </w:p>
          <w:p w14:paraId="314F9E9A" w14:textId="77777777" w:rsidR="00AA68A6" w:rsidRDefault="00AA68A6" w:rsidP="001265E2">
            <w:pPr>
              <w:pStyle w:val="Sraopastraipa"/>
              <w:ind w:left="0"/>
            </w:pPr>
          </w:p>
          <w:p w14:paraId="5A1A289A" w14:textId="5C7FE3B6" w:rsidR="00B208A7" w:rsidRPr="00B442DC" w:rsidRDefault="004C55AA" w:rsidP="001265E2">
            <w:pPr>
              <w:pStyle w:val="Sraopastraipa"/>
              <w:ind w:left="0"/>
              <w:rPr>
                <w:rFonts w:eastAsia="Times New Roman" w:cstheme="minorHAnsi"/>
                <w:bCs/>
                <w:i/>
                <w:iCs/>
                <w:sz w:val="22"/>
                <w:szCs w:val="22"/>
              </w:rPr>
            </w:pPr>
            <w:r>
              <w:rPr>
                <w:rFonts w:eastAsia="Times New Roman" w:cstheme="minorHAnsi"/>
                <w:bCs/>
                <w:i/>
                <w:iCs/>
                <w:sz w:val="22"/>
                <w:szCs w:val="22"/>
              </w:rPr>
              <w:t xml:space="preserve">Jei </w:t>
            </w:r>
            <w:r w:rsidR="001265E2" w:rsidRPr="001265E2">
              <w:rPr>
                <w:i/>
                <w:iCs/>
                <w:sz w:val="22"/>
                <w:szCs w:val="22"/>
              </w:rPr>
              <w:t xml:space="preserve">siūlomų fizinių tarnybinių stočių, skirtų tarnybinių stočių </w:t>
            </w:r>
            <w:proofErr w:type="spellStart"/>
            <w:r w:rsidR="001265E2" w:rsidRPr="001265E2">
              <w:rPr>
                <w:i/>
                <w:iCs/>
                <w:sz w:val="22"/>
                <w:szCs w:val="22"/>
              </w:rPr>
              <w:t>virtualizavimo</w:t>
            </w:r>
            <w:proofErr w:type="spellEnd"/>
            <w:r w:rsidR="001265E2" w:rsidRPr="001265E2">
              <w:rPr>
                <w:i/>
                <w:iCs/>
                <w:sz w:val="22"/>
                <w:szCs w:val="22"/>
              </w:rPr>
              <w:t xml:space="preserve"> platformai, procesorių našumas</w:t>
            </w:r>
            <w:r w:rsidR="001265E2" w:rsidRPr="001265E2">
              <w:rPr>
                <w:rFonts w:eastAsia="Times New Roman" w:cstheme="minorHAnsi"/>
                <w:i/>
                <w:iCs/>
                <w:sz w:val="22"/>
                <w:szCs w:val="22"/>
                <w:lang w:eastAsia="en-US"/>
              </w:rPr>
              <w:t xml:space="preserve"> </w:t>
            </w:r>
            <w:r w:rsidRPr="003060B4">
              <w:rPr>
                <w:rFonts w:eastAsia="Times New Roman" w:cstheme="minorHAnsi"/>
                <w:i/>
                <w:iCs/>
                <w:sz w:val="22"/>
                <w:szCs w:val="22"/>
                <w:lang w:eastAsia="en-US"/>
              </w:rPr>
              <w:t xml:space="preserve">neatitiks nustatytų reikalavimų – </w:t>
            </w:r>
            <w:r w:rsidRPr="003060B4">
              <w:rPr>
                <w:rFonts w:eastAsia="Times New Roman" w:cstheme="minorHAnsi"/>
                <w:i/>
                <w:iCs/>
                <w:color w:val="000000"/>
                <w:sz w:val="22"/>
                <w:szCs w:val="22"/>
                <w:lang w:eastAsia="en-US"/>
              </w:rPr>
              <w:t>kriterijui bus skiriama 0 balų</w:t>
            </w:r>
            <w:r w:rsidRPr="003060B4">
              <w:rPr>
                <w:rFonts w:eastAsia="Times New Roman" w:cstheme="minorHAnsi"/>
                <w:bCs/>
                <w:i/>
                <w:iCs/>
                <w:sz w:val="22"/>
                <w:szCs w:val="22"/>
              </w:rPr>
              <w:t>.</w:t>
            </w:r>
          </w:p>
        </w:tc>
        <w:tc>
          <w:tcPr>
            <w:tcW w:w="1843" w:type="dxa"/>
            <w:tcBorders>
              <w:top w:val="single" w:sz="4" w:space="0" w:color="auto"/>
              <w:left w:val="single" w:sz="4" w:space="0" w:color="auto"/>
              <w:bottom w:val="single" w:sz="4" w:space="0" w:color="auto"/>
              <w:right w:val="single" w:sz="4" w:space="0" w:color="auto"/>
            </w:tcBorders>
          </w:tcPr>
          <w:p w14:paraId="38947E54" w14:textId="0AA03A6B" w:rsidR="00D83E9C" w:rsidRPr="00080D70" w:rsidRDefault="001B0993" w:rsidP="00080D70">
            <w:pPr>
              <w:rPr>
                <w:rFonts w:ascii="Calibri" w:eastAsia="SimSun" w:hAnsi="Calibri" w:cs="Calibri"/>
                <w:sz w:val="22"/>
              </w:rPr>
            </w:pPr>
            <w:r>
              <w:rPr>
                <w:rFonts w:ascii="Calibri" w:eastAsia="SimSun" w:hAnsi="Calibri" w:cs="Calibri"/>
                <w:sz w:val="22"/>
                <w:szCs w:val="22"/>
              </w:rPr>
              <w:lastRenderedPageBreak/>
              <w:t>I</w:t>
            </w:r>
            <w:r w:rsidR="00A34F47" w:rsidRPr="00E33993">
              <w:rPr>
                <w:rFonts w:ascii="Calibri" w:eastAsia="SimSun" w:hAnsi="Calibri" w:cs="Calibri"/>
                <w:sz w:val="22"/>
                <w:szCs w:val="22"/>
              </w:rPr>
              <w:t xml:space="preserve">nformacija turi būti viešai </w:t>
            </w:r>
            <w:r w:rsidR="00A34F47" w:rsidRPr="785B0D56">
              <w:rPr>
                <w:rFonts w:ascii="Calibri" w:eastAsia="SimSun" w:hAnsi="Calibri" w:cs="Calibri"/>
                <w:sz w:val="22"/>
                <w:szCs w:val="22"/>
              </w:rPr>
              <w:t>paskelbta svetainėje</w:t>
            </w:r>
            <w:r w:rsidR="00AA68A6">
              <w:rPr>
                <w:rFonts w:ascii="Calibri" w:eastAsia="SimSun" w:hAnsi="Calibri" w:cs="Calibri"/>
                <w:sz w:val="22"/>
                <w:szCs w:val="22"/>
              </w:rPr>
              <w:t>:</w:t>
            </w:r>
            <w:r w:rsidR="00A34F47" w:rsidRPr="00E33993">
              <w:rPr>
                <w:rFonts w:ascii="Calibri" w:eastAsia="SimSun" w:hAnsi="Calibri" w:cs="Calibri"/>
                <w:sz w:val="22"/>
              </w:rPr>
              <w:t> </w:t>
            </w:r>
            <w:hyperlink r:id="rId17" w:history="1">
              <w:r w:rsidR="00080D70" w:rsidRPr="00D84B31">
                <w:rPr>
                  <w:rStyle w:val="Hipersaitas"/>
                  <w:rFonts w:ascii="Calibri" w:eastAsia="SimSun" w:hAnsi="Calibri" w:cs="Calibri"/>
                  <w:sz w:val="22"/>
                </w:rPr>
                <w:t>www.spec.org</w:t>
              </w:r>
            </w:hyperlink>
          </w:p>
        </w:tc>
      </w:tr>
    </w:tbl>
    <w:p w14:paraId="2C7B209B" w14:textId="30DC6EC1" w:rsidR="007D1011" w:rsidRPr="00C35BF2" w:rsidRDefault="00B442DC" w:rsidP="00C35BF2">
      <w:pPr>
        <w:spacing w:after="0" w:line="240" w:lineRule="auto"/>
        <w:jc w:val="both"/>
        <w:rPr>
          <w:rFonts w:eastAsia="Times New Roman"/>
          <w:b/>
          <w:bCs/>
          <w:lang w:eastAsia="en-US"/>
        </w:rPr>
      </w:pPr>
      <w:r w:rsidRPr="007D1011">
        <w:rPr>
          <w:rFonts w:eastAsia="Times New Roman"/>
          <w:b/>
          <w:bCs/>
          <w:lang w:eastAsia="en-US"/>
        </w:rPr>
        <w:t>Pastab</w:t>
      </w:r>
      <w:r w:rsidR="007D1011">
        <w:rPr>
          <w:rFonts w:eastAsia="Times New Roman"/>
          <w:b/>
          <w:bCs/>
          <w:lang w:eastAsia="en-US"/>
        </w:rPr>
        <w:t>os</w:t>
      </w:r>
      <w:r w:rsidR="00C35BF2">
        <w:rPr>
          <w:rFonts w:eastAsia="Times New Roman"/>
          <w:b/>
          <w:bCs/>
          <w:lang w:eastAsia="en-US"/>
        </w:rPr>
        <w:t xml:space="preserve">. </w:t>
      </w:r>
      <w:r w:rsidR="00D7557E" w:rsidRPr="007D1011">
        <w:rPr>
          <w:rFonts w:eastAsia="Times New Roman"/>
          <w:i/>
          <w:iCs/>
          <w:lang w:eastAsia="en-US"/>
        </w:rPr>
        <w:t>Lentelė</w:t>
      </w:r>
      <w:r w:rsidR="35EF99BA" w:rsidRPr="007D1011">
        <w:rPr>
          <w:rFonts w:eastAsia="Times New Roman"/>
          <w:i/>
          <w:iCs/>
          <w:lang w:eastAsia="en-US"/>
        </w:rPr>
        <w:t>s 3-5 pozicijose</w:t>
      </w:r>
      <w:r w:rsidR="00D7557E" w:rsidRPr="007D1011">
        <w:rPr>
          <w:rFonts w:eastAsia="Times New Roman"/>
          <w:i/>
          <w:iCs/>
          <w:lang w:eastAsia="en-US"/>
        </w:rPr>
        <w:t xml:space="preserve"> nurodytų dokumentų pateikimas yra susijęs su kokybės vertinimo kriterijų įvertinimu, todėl </w:t>
      </w:r>
      <w:r w:rsidR="501F6606" w:rsidRPr="007D1011">
        <w:rPr>
          <w:rFonts w:eastAsia="Times New Roman"/>
          <w:i/>
          <w:iCs/>
          <w:lang w:eastAsia="en-US"/>
        </w:rPr>
        <w:t xml:space="preserve">po pasiūlymų pateikimo termino pabaigos </w:t>
      </w:r>
      <w:r w:rsidR="6EDC2099" w:rsidRPr="007D1011">
        <w:rPr>
          <w:rFonts w:eastAsia="Times New Roman"/>
          <w:i/>
          <w:iCs/>
          <w:lang w:eastAsia="en-US"/>
        </w:rPr>
        <w:t>šių</w:t>
      </w:r>
      <w:r w:rsidR="501F6606" w:rsidRPr="007D1011">
        <w:rPr>
          <w:rFonts w:eastAsia="Times New Roman"/>
          <w:i/>
          <w:iCs/>
          <w:lang w:eastAsia="en-US"/>
        </w:rPr>
        <w:t xml:space="preserve"> dokumentų nebus galima pateikti.</w:t>
      </w:r>
      <w:r w:rsidR="74EE4C04" w:rsidRPr="007D1011">
        <w:rPr>
          <w:rFonts w:eastAsia="Times New Roman"/>
          <w:i/>
          <w:iCs/>
          <w:lang w:eastAsia="en-US"/>
        </w:rPr>
        <w:t xml:space="preserve"> </w:t>
      </w:r>
      <w:r w:rsidR="74EE4C04" w:rsidRPr="007D1011">
        <w:rPr>
          <w:rFonts w:eastAsia="Times New Roman"/>
          <w:i/>
          <w:iCs/>
        </w:rPr>
        <w:t xml:space="preserve">Nepateikus reikalaujamų dokumentų </w:t>
      </w:r>
      <w:r w:rsidR="74EE4C04" w:rsidRPr="007D1011">
        <w:rPr>
          <w:rFonts w:eastAsia="Times New Roman"/>
          <w:i/>
          <w:iCs/>
          <w:color w:val="000000" w:themeColor="text1"/>
          <w:lang w:eastAsia="en-US"/>
        </w:rPr>
        <w:t>arba jei pagal pateiktą (-</w:t>
      </w:r>
      <w:proofErr w:type="spellStart"/>
      <w:r w:rsidR="74EE4C04" w:rsidRPr="007D1011">
        <w:rPr>
          <w:rFonts w:eastAsia="Times New Roman"/>
          <w:i/>
          <w:iCs/>
          <w:color w:val="000000" w:themeColor="text1"/>
          <w:lang w:eastAsia="en-US"/>
        </w:rPr>
        <w:t>us</w:t>
      </w:r>
      <w:proofErr w:type="spellEnd"/>
      <w:r w:rsidR="74EE4C04" w:rsidRPr="007D1011">
        <w:rPr>
          <w:rFonts w:eastAsia="Times New Roman"/>
          <w:i/>
          <w:iCs/>
          <w:color w:val="000000" w:themeColor="text1"/>
          <w:lang w:eastAsia="en-US"/>
        </w:rPr>
        <w:t>)</w:t>
      </w:r>
      <w:r w:rsidR="74EE4C04" w:rsidRPr="007D1011">
        <w:rPr>
          <w:rFonts w:eastAsia="Times New Roman"/>
          <w:i/>
          <w:iCs/>
          <w:lang w:eastAsia="en-US"/>
        </w:rPr>
        <w:t xml:space="preserve"> dokumentą (-</w:t>
      </w:r>
      <w:proofErr w:type="spellStart"/>
      <w:r w:rsidR="74EE4C04" w:rsidRPr="007D1011">
        <w:rPr>
          <w:rFonts w:eastAsia="Times New Roman"/>
          <w:i/>
          <w:iCs/>
          <w:lang w:eastAsia="en-US"/>
        </w:rPr>
        <w:t>us</w:t>
      </w:r>
      <w:proofErr w:type="spellEnd"/>
      <w:r w:rsidR="74EE4C04" w:rsidRPr="007D1011">
        <w:rPr>
          <w:rFonts w:eastAsia="Times New Roman"/>
          <w:i/>
          <w:iCs/>
          <w:lang w:eastAsia="en-US"/>
        </w:rPr>
        <w:t xml:space="preserve">) </w:t>
      </w:r>
      <w:r w:rsidR="00AA68A6" w:rsidRPr="007D1011">
        <w:rPr>
          <w:rFonts w:eastAsia="Times New Roman"/>
          <w:i/>
          <w:iCs/>
          <w:lang w:eastAsia="en-US"/>
        </w:rPr>
        <w:t>specialisto</w:t>
      </w:r>
      <w:r w:rsidR="74EE4C04" w:rsidRPr="007D1011">
        <w:rPr>
          <w:rFonts w:eastAsia="Times New Roman"/>
          <w:i/>
          <w:iCs/>
          <w:lang w:eastAsia="en-US"/>
        </w:rPr>
        <w:t xml:space="preserve"> patirtis neatitiks nustatytų reikalavimų – </w:t>
      </w:r>
      <w:r w:rsidR="74EE4C04" w:rsidRPr="007D1011">
        <w:rPr>
          <w:rFonts w:eastAsia="Times New Roman"/>
          <w:i/>
          <w:iCs/>
          <w:color w:val="000000" w:themeColor="text1"/>
          <w:lang w:eastAsia="en-US"/>
        </w:rPr>
        <w:t>kriterijui bus skiriama 0 balų</w:t>
      </w:r>
      <w:r w:rsidR="009B780A">
        <w:rPr>
          <w:rFonts w:eastAsia="Times New Roman"/>
          <w:i/>
          <w:iCs/>
        </w:rPr>
        <w:t>.</w:t>
      </w:r>
    </w:p>
    <w:p w14:paraId="68D94D21" w14:textId="77777777" w:rsidR="007D1011" w:rsidRPr="007D1011" w:rsidRDefault="007D1011" w:rsidP="007D1011">
      <w:pPr>
        <w:spacing w:after="0" w:line="240" w:lineRule="auto"/>
        <w:jc w:val="both"/>
        <w:rPr>
          <w:rFonts w:eastAsia="Times New Roman"/>
          <w:i/>
          <w:iCs/>
        </w:rPr>
      </w:pPr>
    </w:p>
    <w:p w14:paraId="00CC060B" w14:textId="35076FBF" w:rsidR="00D33821" w:rsidRPr="00F40A93" w:rsidRDefault="00D33821" w:rsidP="007D1011">
      <w:pPr>
        <w:suppressAutoHyphens/>
        <w:spacing w:after="0" w:line="240" w:lineRule="auto"/>
        <w:jc w:val="both"/>
        <w:rPr>
          <w:rFonts w:eastAsia="Times New Roman" w:cstheme="minorHAnsi"/>
          <w:lang w:eastAsia="en-US"/>
        </w:rPr>
      </w:pPr>
    </w:p>
    <w:p w14:paraId="2E1091D0" w14:textId="77777777" w:rsidR="00D33821" w:rsidRPr="002F6A1A" w:rsidRDefault="00D33821" w:rsidP="00F8777C">
      <w:pPr>
        <w:pStyle w:val="Pagrindinistekstas"/>
        <w:numPr>
          <w:ilvl w:val="0"/>
          <w:numId w:val="14"/>
        </w:numPr>
        <w:spacing w:after="0" w:line="240" w:lineRule="auto"/>
        <w:ind w:left="0" w:firstLine="567"/>
        <w:rPr>
          <w:rFonts w:cstheme="minorHAnsi"/>
          <w:b/>
          <w:bCs/>
          <w:sz w:val="22"/>
          <w:szCs w:val="22"/>
        </w:rPr>
      </w:pPr>
      <w:r w:rsidRPr="002F6A1A">
        <w:rPr>
          <w:rFonts w:cstheme="minorHAnsi"/>
          <w:b/>
          <w:bCs/>
          <w:sz w:val="22"/>
          <w:szCs w:val="22"/>
        </w:rPr>
        <w:t>Ekonominis naudingumas (S) apskaičiuojamas sudedant tiekėjo pasiūlymo kainos C ir kitų kriterijų (T) balus:</w:t>
      </w:r>
    </w:p>
    <w:p w14:paraId="4CB6ACC8" w14:textId="77777777" w:rsidR="00D33821" w:rsidRPr="002F6A1A" w:rsidRDefault="00D33821" w:rsidP="00D33821">
      <w:pPr>
        <w:suppressAutoHyphens/>
        <w:spacing w:after="0" w:line="240" w:lineRule="auto"/>
        <w:ind w:firstLine="567"/>
        <w:jc w:val="both"/>
        <w:rPr>
          <w:rFonts w:eastAsia="Times New Roman" w:cstheme="minorHAnsi"/>
          <w:sz w:val="22"/>
          <w:szCs w:val="22"/>
          <w:lang w:eastAsia="en-US"/>
        </w:rPr>
      </w:pPr>
    </w:p>
    <w:p w14:paraId="170F604B" w14:textId="77777777" w:rsidR="00D33821" w:rsidRPr="002F6A1A" w:rsidRDefault="00D33821" w:rsidP="00D33821">
      <w:pPr>
        <w:suppressAutoHyphens/>
        <w:spacing w:after="0" w:line="240" w:lineRule="auto"/>
        <w:ind w:firstLine="567"/>
        <w:jc w:val="both"/>
        <w:rPr>
          <w:rFonts w:eastAsia="Times New Roman" w:cstheme="minorHAnsi"/>
          <w:sz w:val="22"/>
          <w:szCs w:val="22"/>
          <w:lang w:eastAsia="en-US"/>
        </w:rPr>
      </w:pPr>
      <w:r w:rsidRPr="002F6A1A">
        <w:rPr>
          <w:rFonts w:eastAsia="Times New Roman" w:cstheme="minorHAnsi"/>
          <w:i/>
          <w:iCs/>
          <w:sz w:val="22"/>
          <w:szCs w:val="22"/>
          <w:lang w:eastAsia="en-US"/>
        </w:rPr>
        <w:t>S = C + T</w:t>
      </w:r>
      <w:r w:rsidRPr="002F6A1A">
        <w:rPr>
          <w:rFonts w:eastAsia="Times New Roman" w:cstheme="minorHAnsi"/>
          <w:sz w:val="22"/>
          <w:szCs w:val="22"/>
          <w:lang w:eastAsia="en-US"/>
        </w:rPr>
        <w:t>.</w:t>
      </w:r>
    </w:p>
    <w:p w14:paraId="43EDE122" w14:textId="77777777" w:rsidR="00D33821" w:rsidRPr="002F6A1A" w:rsidRDefault="00D33821" w:rsidP="00D33821">
      <w:pPr>
        <w:suppressAutoHyphens/>
        <w:spacing w:after="0" w:line="240" w:lineRule="auto"/>
        <w:ind w:firstLine="567"/>
        <w:jc w:val="both"/>
        <w:rPr>
          <w:rFonts w:eastAsia="Times New Roman" w:cstheme="minorHAnsi"/>
          <w:sz w:val="22"/>
          <w:szCs w:val="22"/>
          <w:lang w:eastAsia="en-US"/>
        </w:rPr>
      </w:pPr>
    </w:p>
    <w:p w14:paraId="17E29E8F" w14:textId="54B7642C" w:rsidR="00D33821" w:rsidRPr="002F6A1A" w:rsidRDefault="00D33821" w:rsidP="00F8777C">
      <w:pPr>
        <w:pStyle w:val="Pagrindinistekstas"/>
        <w:numPr>
          <w:ilvl w:val="1"/>
          <w:numId w:val="15"/>
        </w:numPr>
        <w:spacing w:after="0" w:line="240" w:lineRule="auto"/>
        <w:ind w:left="0" w:firstLine="567"/>
        <w:rPr>
          <w:rFonts w:cstheme="minorHAnsi"/>
          <w:b/>
          <w:bCs/>
          <w:sz w:val="22"/>
          <w:szCs w:val="22"/>
        </w:rPr>
      </w:pPr>
      <w:r w:rsidRPr="002F6A1A">
        <w:rPr>
          <w:rFonts w:cstheme="minorHAnsi"/>
          <w:b/>
          <w:bCs/>
          <w:sz w:val="22"/>
          <w:szCs w:val="22"/>
        </w:rPr>
        <w:t xml:space="preserve"> Pasiūlymo kainos (C) balai apskaičiuojami mažiausios pasiūlytos kainos (</w:t>
      </w:r>
      <w:proofErr w:type="spellStart"/>
      <w:r w:rsidRPr="002F6A1A">
        <w:rPr>
          <w:rFonts w:cstheme="minorHAnsi"/>
          <w:b/>
          <w:bCs/>
          <w:sz w:val="22"/>
          <w:szCs w:val="22"/>
        </w:rPr>
        <w:t>C</w:t>
      </w:r>
      <w:r w:rsidRPr="002F6A1A">
        <w:rPr>
          <w:rFonts w:cstheme="minorHAnsi"/>
          <w:b/>
          <w:bCs/>
          <w:sz w:val="22"/>
          <w:szCs w:val="22"/>
          <w:vertAlign w:val="subscript"/>
        </w:rPr>
        <w:t>min</w:t>
      </w:r>
      <w:proofErr w:type="spellEnd"/>
      <w:r w:rsidRPr="002F6A1A">
        <w:rPr>
          <w:rFonts w:cstheme="minorHAnsi"/>
          <w:b/>
          <w:bCs/>
          <w:sz w:val="22"/>
          <w:szCs w:val="22"/>
        </w:rPr>
        <w:t>) ir vertinamo pasiūlymo kainos (</w:t>
      </w:r>
      <w:proofErr w:type="spellStart"/>
      <w:r w:rsidRPr="002F6A1A">
        <w:rPr>
          <w:rFonts w:cstheme="minorHAnsi"/>
          <w:b/>
          <w:bCs/>
          <w:sz w:val="22"/>
          <w:szCs w:val="22"/>
        </w:rPr>
        <w:t>C</w:t>
      </w:r>
      <w:r w:rsidRPr="002F6A1A">
        <w:rPr>
          <w:rFonts w:cstheme="minorHAnsi"/>
          <w:b/>
          <w:bCs/>
          <w:sz w:val="22"/>
          <w:szCs w:val="22"/>
          <w:vertAlign w:val="subscript"/>
        </w:rPr>
        <w:t>p</w:t>
      </w:r>
      <w:proofErr w:type="spellEnd"/>
      <w:r w:rsidRPr="002F6A1A">
        <w:rPr>
          <w:rFonts w:cstheme="minorHAnsi"/>
          <w:b/>
          <w:bCs/>
          <w:sz w:val="22"/>
          <w:szCs w:val="22"/>
        </w:rPr>
        <w:t xml:space="preserve">) </w:t>
      </w:r>
      <w:r w:rsidR="00617BCA" w:rsidRPr="002F6A1A">
        <w:rPr>
          <w:sz w:val="22"/>
          <w:szCs w:val="22"/>
        </w:rPr>
        <w:t>(pateikiama užpildant pasiūlymo formos</w:t>
      </w:r>
      <w:r w:rsidR="001B0966" w:rsidRPr="002F6A1A">
        <w:rPr>
          <w:sz w:val="22"/>
          <w:szCs w:val="22"/>
        </w:rPr>
        <w:t xml:space="preserve"> B dalies 2.5.4 punktą</w:t>
      </w:r>
      <w:r w:rsidR="00617BCA" w:rsidRPr="002F6A1A">
        <w:rPr>
          <w:sz w:val="22"/>
          <w:szCs w:val="22"/>
        </w:rPr>
        <w:t xml:space="preserve">) </w:t>
      </w:r>
      <w:r w:rsidRPr="002F6A1A">
        <w:rPr>
          <w:rFonts w:cstheme="minorHAnsi"/>
          <w:b/>
          <w:bCs/>
          <w:sz w:val="22"/>
          <w:szCs w:val="22"/>
        </w:rPr>
        <w:t>santykį padauginant iš kainos lyginamojo svorio (X):</w:t>
      </w:r>
    </w:p>
    <w:p w14:paraId="6BE9992E" w14:textId="77777777" w:rsidR="00D33821" w:rsidRPr="002F6A1A" w:rsidRDefault="00D33821" w:rsidP="00D33821">
      <w:pPr>
        <w:suppressAutoHyphens/>
        <w:spacing w:after="0" w:line="240" w:lineRule="auto"/>
        <w:ind w:firstLine="567"/>
        <w:jc w:val="both"/>
        <w:rPr>
          <w:rFonts w:eastAsia="Times New Roman" w:cstheme="minorHAnsi"/>
          <w:sz w:val="22"/>
          <w:szCs w:val="22"/>
          <w:lang w:eastAsia="en-US"/>
        </w:rPr>
      </w:pPr>
    </w:p>
    <w:p w14:paraId="7BA6739E" w14:textId="77777777" w:rsidR="00D33821" w:rsidRPr="002F6A1A" w:rsidRDefault="00D33821" w:rsidP="00D33821">
      <w:pPr>
        <w:suppressAutoHyphens/>
        <w:spacing w:after="0" w:line="240" w:lineRule="auto"/>
        <w:ind w:firstLine="567"/>
        <w:jc w:val="both"/>
        <w:rPr>
          <w:rFonts w:eastAsia="Times New Roman" w:cstheme="minorHAnsi"/>
          <w:sz w:val="22"/>
          <w:szCs w:val="22"/>
          <w:lang w:eastAsia="en-US"/>
        </w:rPr>
      </w:pPr>
      <w:r w:rsidRPr="002F6A1A">
        <w:rPr>
          <w:rFonts w:eastAsia="Times New Roman" w:cstheme="minorHAnsi"/>
          <w:position w:val="-32"/>
          <w:sz w:val="22"/>
          <w:szCs w:val="22"/>
          <w:lang w:eastAsia="en-US"/>
        </w:rPr>
        <w:object w:dxaOrig="1300" w:dyaOrig="720" w14:anchorId="11E4EB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36pt" o:ole="" fillcolor="window">
            <v:imagedata r:id="rId18" o:title=""/>
          </v:shape>
          <o:OLEObject Type="Embed" ProgID="Equation.3" ShapeID="_x0000_i1025" DrawAspect="Content" ObjectID="_1829287610" r:id="rId19"/>
        </w:object>
      </w:r>
      <w:r w:rsidRPr="002F6A1A">
        <w:rPr>
          <w:rFonts w:eastAsia="Times New Roman" w:cstheme="minorHAnsi"/>
          <w:sz w:val="22"/>
          <w:szCs w:val="22"/>
          <w:lang w:eastAsia="en-US"/>
        </w:rPr>
        <w:t>.</w:t>
      </w:r>
    </w:p>
    <w:p w14:paraId="28AE0EDB" w14:textId="77777777" w:rsidR="001B0966" w:rsidRPr="002F6A1A" w:rsidRDefault="001B0966" w:rsidP="00D33821">
      <w:pPr>
        <w:suppressAutoHyphens/>
        <w:spacing w:after="0" w:line="240" w:lineRule="auto"/>
        <w:ind w:firstLine="567"/>
        <w:jc w:val="both"/>
        <w:rPr>
          <w:rFonts w:eastAsia="Times New Roman" w:cstheme="minorHAnsi"/>
          <w:sz w:val="22"/>
          <w:szCs w:val="22"/>
          <w:lang w:eastAsia="en-US"/>
        </w:rPr>
      </w:pPr>
    </w:p>
    <w:p w14:paraId="3BAE629E" w14:textId="77777777" w:rsidR="00D33821" w:rsidRPr="002F6A1A" w:rsidRDefault="00D33821" w:rsidP="00F8777C">
      <w:pPr>
        <w:pStyle w:val="Pagrindinistekstas"/>
        <w:numPr>
          <w:ilvl w:val="1"/>
          <w:numId w:val="15"/>
        </w:numPr>
        <w:spacing w:after="0" w:line="240" w:lineRule="auto"/>
        <w:ind w:left="0" w:firstLine="567"/>
        <w:rPr>
          <w:rFonts w:cstheme="minorHAnsi"/>
          <w:b/>
          <w:bCs/>
          <w:sz w:val="22"/>
          <w:szCs w:val="22"/>
        </w:rPr>
      </w:pPr>
      <w:r w:rsidRPr="002F6A1A">
        <w:rPr>
          <w:rFonts w:cstheme="minorHAnsi"/>
          <w:b/>
          <w:bCs/>
          <w:sz w:val="22"/>
          <w:szCs w:val="22"/>
        </w:rPr>
        <w:t>Kriterijų (T) balai apskaičiuojami sudedant atskirų kriterijų (</w:t>
      </w:r>
      <w:proofErr w:type="spellStart"/>
      <w:r w:rsidRPr="002F6A1A">
        <w:rPr>
          <w:rFonts w:cstheme="minorHAnsi"/>
          <w:b/>
          <w:bCs/>
          <w:sz w:val="22"/>
          <w:szCs w:val="22"/>
        </w:rPr>
        <w:t>T</w:t>
      </w:r>
      <w:r w:rsidRPr="002F6A1A">
        <w:rPr>
          <w:rFonts w:cstheme="minorHAnsi"/>
          <w:b/>
          <w:bCs/>
          <w:sz w:val="22"/>
          <w:szCs w:val="22"/>
          <w:vertAlign w:val="subscript"/>
        </w:rPr>
        <w:t>i</w:t>
      </w:r>
      <w:proofErr w:type="spellEnd"/>
      <w:r w:rsidRPr="002F6A1A">
        <w:rPr>
          <w:rFonts w:cstheme="minorHAnsi"/>
          <w:b/>
          <w:bCs/>
          <w:sz w:val="22"/>
          <w:szCs w:val="22"/>
        </w:rPr>
        <w:t>) balus:</w:t>
      </w:r>
    </w:p>
    <w:p w14:paraId="2C0A28BB" w14:textId="77777777" w:rsidR="00D33821" w:rsidRPr="002F6A1A" w:rsidRDefault="00D33821" w:rsidP="00D33821">
      <w:pPr>
        <w:suppressAutoHyphens/>
        <w:spacing w:after="0" w:line="240" w:lineRule="auto"/>
        <w:ind w:firstLine="567"/>
        <w:jc w:val="both"/>
        <w:rPr>
          <w:rFonts w:eastAsia="Times New Roman" w:cstheme="minorHAnsi"/>
          <w:sz w:val="22"/>
          <w:szCs w:val="22"/>
          <w:lang w:eastAsia="en-US"/>
        </w:rPr>
      </w:pPr>
    </w:p>
    <w:p w14:paraId="1CC965E7" w14:textId="77777777" w:rsidR="00D33821" w:rsidRPr="002F6A1A" w:rsidRDefault="00D33821" w:rsidP="00D33821">
      <w:pPr>
        <w:suppressAutoHyphens/>
        <w:spacing w:after="0" w:line="240" w:lineRule="auto"/>
        <w:ind w:firstLine="567"/>
        <w:jc w:val="both"/>
        <w:rPr>
          <w:rFonts w:eastAsia="Times New Roman" w:cstheme="minorHAnsi"/>
          <w:sz w:val="22"/>
          <w:szCs w:val="22"/>
          <w:lang w:eastAsia="en-US"/>
        </w:rPr>
      </w:pPr>
      <w:r w:rsidRPr="002F6A1A">
        <w:rPr>
          <w:rFonts w:eastAsia="Times New Roman" w:cstheme="minorHAnsi"/>
          <w:position w:val="-28"/>
          <w:sz w:val="22"/>
          <w:szCs w:val="22"/>
          <w:lang w:eastAsia="en-US"/>
        </w:rPr>
        <w:object w:dxaOrig="960" w:dyaOrig="540" w14:anchorId="162725CF">
          <v:shape id="_x0000_i1026" type="#_x0000_t75" style="width:45.65pt;height:28.65pt" o:ole="" fillcolor="window">
            <v:imagedata r:id="rId20" o:title=""/>
          </v:shape>
          <o:OLEObject Type="Embed" ProgID="Equation.3" ShapeID="_x0000_i1026" DrawAspect="Content" ObjectID="_1829287611" r:id="rId21"/>
        </w:object>
      </w:r>
      <w:r w:rsidRPr="002F6A1A">
        <w:rPr>
          <w:rFonts w:eastAsia="Times New Roman" w:cstheme="minorHAnsi"/>
          <w:sz w:val="22"/>
          <w:szCs w:val="22"/>
          <w:lang w:eastAsia="en-US"/>
        </w:rPr>
        <w:t>.</w:t>
      </w:r>
    </w:p>
    <w:p w14:paraId="75570BD5" w14:textId="77777777" w:rsidR="00D33821" w:rsidRPr="002F6A1A" w:rsidRDefault="00D33821" w:rsidP="00D33821">
      <w:pPr>
        <w:suppressAutoHyphens/>
        <w:spacing w:after="0" w:line="240" w:lineRule="auto"/>
        <w:ind w:firstLine="567"/>
        <w:jc w:val="both"/>
        <w:rPr>
          <w:rFonts w:eastAsia="Times New Roman" w:cstheme="minorHAnsi"/>
          <w:sz w:val="22"/>
          <w:szCs w:val="22"/>
          <w:lang w:eastAsia="en-US"/>
        </w:rPr>
      </w:pPr>
    </w:p>
    <w:p w14:paraId="289DE6A6" w14:textId="77777777" w:rsidR="00D33821" w:rsidRPr="002F6A1A" w:rsidRDefault="00D33821" w:rsidP="00D33821">
      <w:pPr>
        <w:suppressAutoHyphens/>
        <w:spacing w:after="0" w:line="240" w:lineRule="auto"/>
        <w:ind w:firstLine="567"/>
        <w:jc w:val="both"/>
        <w:rPr>
          <w:rFonts w:eastAsia="Times New Roman" w:cstheme="minorHAnsi"/>
          <w:sz w:val="22"/>
          <w:szCs w:val="22"/>
          <w:lang w:eastAsia="en-US"/>
        </w:rPr>
      </w:pPr>
    </w:p>
    <w:p w14:paraId="4CA646CB" w14:textId="0A3D8CAC" w:rsidR="00D33821" w:rsidRPr="002F6A1A" w:rsidRDefault="00D33821" w:rsidP="00F8777C">
      <w:pPr>
        <w:pStyle w:val="Pagrindinistekstas"/>
        <w:numPr>
          <w:ilvl w:val="1"/>
          <w:numId w:val="15"/>
        </w:numPr>
        <w:spacing w:after="0" w:line="240" w:lineRule="auto"/>
        <w:ind w:left="0" w:firstLine="567"/>
        <w:rPr>
          <w:rFonts w:cstheme="minorHAnsi"/>
          <w:b/>
          <w:bCs/>
          <w:sz w:val="22"/>
          <w:szCs w:val="22"/>
        </w:rPr>
      </w:pPr>
      <w:r w:rsidRPr="002F6A1A">
        <w:rPr>
          <w:rFonts w:cstheme="minorHAnsi"/>
          <w:b/>
          <w:bCs/>
          <w:sz w:val="22"/>
          <w:szCs w:val="22"/>
        </w:rPr>
        <w:t>Kriterijaus įvertinimas (</w:t>
      </w:r>
      <w:r w:rsidR="005E64CE" w:rsidRPr="002F6A1A">
        <w:rPr>
          <w:rFonts w:cstheme="minorHAnsi"/>
          <w:b/>
          <w:bCs/>
          <w:sz w:val="22"/>
          <w:szCs w:val="22"/>
        </w:rPr>
        <w:t>T</w:t>
      </w:r>
      <w:r w:rsidR="005E64CE" w:rsidRPr="002F6A1A">
        <w:rPr>
          <w:rFonts w:cstheme="minorHAnsi"/>
          <w:b/>
          <w:bCs/>
          <w:sz w:val="22"/>
          <w:szCs w:val="22"/>
          <w:vertAlign w:val="subscript"/>
        </w:rPr>
        <w:t>1</w:t>
      </w:r>
      <w:r w:rsidRPr="002F6A1A">
        <w:rPr>
          <w:rFonts w:cstheme="minorHAnsi"/>
          <w:b/>
          <w:bCs/>
          <w:sz w:val="22"/>
          <w:szCs w:val="22"/>
        </w:rPr>
        <w:t xml:space="preserve">) apskaičiuojamas </w:t>
      </w:r>
      <w:r w:rsidR="005E64CE" w:rsidRPr="002F6A1A">
        <w:rPr>
          <w:rFonts w:cstheme="minorHAnsi"/>
          <w:b/>
          <w:bCs/>
          <w:sz w:val="22"/>
          <w:szCs w:val="22"/>
        </w:rPr>
        <w:t>kriterijaus</w:t>
      </w:r>
      <w:r w:rsidRPr="002F6A1A">
        <w:rPr>
          <w:rFonts w:cstheme="minorHAnsi"/>
          <w:b/>
          <w:bCs/>
          <w:sz w:val="22"/>
          <w:szCs w:val="22"/>
        </w:rPr>
        <w:t xml:space="preserve"> reikšmę (R</w:t>
      </w:r>
      <w:r w:rsidR="005E64CE" w:rsidRPr="002F6A1A">
        <w:rPr>
          <w:rFonts w:cstheme="minorHAnsi"/>
          <w:b/>
          <w:bCs/>
          <w:sz w:val="22"/>
          <w:szCs w:val="22"/>
          <w:vertAlign w:val="subscript"/>
        </w:rPr>
        <w:t>1</w:t>
      </w:r>
      <w:r w:rsidRPr="002F6A1A">
        <w:rPr>
          <w:rFonts w:cstheme="minorHAnsi"/>
          <w:b/>
          <w:bCs/>
          <w:sz w:val="22"/>
          <w:szCs w:val="22"/>
        </w:rPr>
        <w:t xml:space="preserve">) palyginant su geriausia to paties </w:t>
      </w:r>
      <w:r w:rsidR="005E64CE" w:rsidRPr="002F6A1A">
        <w:rPr>
          <w:rFonts w:cstheme="minorHAnsi"/>
          <w:b/>
          <w:bCs/>
          <w:sz w:val="22"/>
          <w:szCs w:val="22"/>
        </w:rPr>
        <w:t>kriterijaus</w:t>
      </w:r>
      <w:r w:rsidRPr="002F6A1A">
        <w:rPr>
          <w:rFonts w:cstheme="minorHAnsi"/>
          <w:b/>
          <w:bCs/>
          <w:sz w:val="22"/>
          <w:szCs w:val="22"/>
        </w:rPr>
        <w:t xml:space="preserve"> reikšme (R</w:t>
      </w:r>
      <w:r w:rsidRPr="002F6A1A">
        <w:rPr>
          <w:rFonts w:cstheme="minorHAnsi"/>
          <w:b/>
          <w:bCs/>
          <w:sz w:val="22"/>
          <w:szCs w:val="22"/>
          <w:vertAlign w:val="subscript"/>
        </w:rPr>
        <w:t>max</w:t>
      </w:r>
      <w:r w:rsidR="005E64CE" w:rsidRPr="002F6A1A">
        <w:rPr>
          <w:rFonts w:cstheme="minorHAnsi"/>
          <w:b/>
          <w:bCs/>
          <w:sz w:val="22"/>
          <w:szCs w:val="22"/>
          <w:vertAlign w:val="subscript"/>
        </w:rPr>
        <w:t>1</w:t>
      </w:r>
      <w:r w:rsidRPr="002F6A1A">
        <w:rPr>
          <w:rFonts w:cstheme="minorHAnsi"/>
          <w:b/>
          <w:bCs/>
          <w:sz w:val="22"/>
          <w:szCs w:val="22"/>
        </w:rPr>
        <w:t>) ir padauginant iš vertinamo kriterijaus  lyginamojo svorio (</w:t>
      </w:r>
      <w:r w:rsidR="002F6A1A">
        <w:rPr>
          <w:rFonts w:cstheme="minorHAnsi"/>
          <w:b/>
          <w:bCs/>
          <w:sz w:val="22"/>
          <w:szCs w:val="22"/>
        </w:rPr>
        <w:t>Y</w:t>
      </w:r>
      <w:r w:rsidR="005E64CE" w:rsidRPr="002F6A1A">
        <w:rPr>
          <w:rFonts w:cstheme="minorHAnsi"/>
          <w:b/>
          <w:bCs/>
          <w:sz w:val="22"/>
          <w:szCs w:val="22"/>
          <w:vertAlign w:val="subscript"/>
        </w:rPr>
        <w:t>1</w:t>
      </w:r>
      <w:r w:rsidRPr="002F6A1A">
        <w:rPr>
          <w:rFonts w:cstheme="minorHAnsi"/>
          <w:b/>
          <w:bCs/>
          <w:sz w:val="22"/>
          <w:szCs w:val="22"/>
        </w:rPr>
        <w:t>).</w:t>
      </w:r>
    </w:p>
    <w:p w14:paraId="34EAE8AD" w14:textId="77777777" w:rsidR="00D33821" w:rsidRPr="002F6A1A" w:rsidRDefault="00D33821" w:rsidP="00D33821">
      <w:pPr>
        <w:suppressAutoHyphens/>
        <w:spacing w:after="0" w:line="240" w:lineRule="auto"/>
        <w:ind w:firstLine="567"/>
        <w:jc w:val="both"/>
        <w:rPr>
          <w:rFonts w:eastAsia="Times New Roman" w:cstheme="minorHAnsi"/>
          <w:sz w:val="22"/>
          <w:szCs w:val="22"/>
          <w:lang w:eastAsia="en-US"/>
        </w:rPr>
      </w:pPr>
    </w:p>
    <w:p w14:paraId="32ECF344" w14:textId="0640E8B4" w:rsidR="00D33821" w:rsidRPr="002F6A1A" w:rsidRDefault="005E64CE" w:rsidP="00D33821">
      <w:pPr>
        <w:suppressAutoHyphens/>
        <w:spacing w:after="0" w:line="240" w:lineRule="auto"/>
        <w:ind w:firstLine="567"/>
        <w:jc w:val="both"/>
        <w:rPr>
          <w:rFonts w:eastAsia="Times New Roman" w:cstheme="minorHAnsi"/>
          <w:sz w:val="22"/>
          <w:szCs w:val="22"/>
          <w:lang w:eastAsia="en-US"/>
        </w:rPr>
      </w:pPr>
      <w:r w:rsidRPr="002F6A1A">
        <w:rPr>
          <w:b/>
          <w:color w:val="000000"/>
          <w:sz w:val="22"/>
          <w:szCs w:val="22"/>
        </w:rPr>
        <w:t>T</w:t>
      </w:r>
      <w:r w:rsidRPr="002F6A1A">
        <w:rPr>
          <w:b/>
          <w:color w:val="000000"/>
          <w:sz w:val="22"/>
          <w:szCs w:val="22"/>
          <w:vertAlign w:val="subscript"/>
        </w:rPr>
        <w:t>1</w:t>
      </w:r>
      <w:r w:rsidRPr="002F6A1A">
        <w:rPr>
          <w:color w:val="000000"/>
          <w:sz w:val="22"/>
          <w:szCs w:val="22"/>
        </w:rPr>
        <w:t xml:space="preserve"> = R</w:t>
      </w:r>
      <w:r w:rsidRPr="002F6A1A">
        <w:rPr>
          <w:color w:val="000000"/>
          <w:sz w:val="22"/>
          <w:szCs w:val="22"/>
          <w:vertAlign w:val="subscript"/>
        </w:rPr>
        <w:t>1</w:t>
      </w:r>
      <w:r w:rsidRPr="002F6A1A">
        <w:rPr>
          <w:color w:val="000000"/>
          <w:sz w:val="22"/>
          <w:szCs w:val="22"/>
        </w:rPr>
        <w:t>/R</w:t>
      </w:r>
      <w:r w:rsidRPr="002F6A1A">
        <w:rPr>
          <w:color w:val="000000"/>
          <w:sz w:val="22"/>
          <w:szCs w:val="22"/>
          <w:vertAlign w:val="subscript"/>
        </w:rPr>
        <w:t>max1</w:t>
      </w:r>
      <w:r w:rsidRPr="002F6A1A">
        <w:rPr>
          <w:color w:val="000000"/>
          <w:sz w:val="22"/>
          <w:szCs w:val="22"/>
        </w:rPr>
        <w:t xml:space="preserve"> x Y</w:t>
      </w:r>
      <w:r w:rsidRPr="002F6A1A">
        <w:rPr>
          <w:color w:val="000000"/>
          <w:sz w:val="22"/>
          <w:szCs w:val="22"/>
          <w:vertAlign w:val="subscript"/>
        </w:rPr>
        <w:t>1</w:t>
      </w:r>
      <w:r w:rsidR="00D33821" w:rsidRPr="002F6A1A">
        <w:rPr>
          <w:rFonts w:eastAsia="Times New Roman" w:cstheme="minorHAnsi"/>
          <w:sz w:val="22"/>
          <w:szCs w:val="22"/>
          <w:lang w:eastAsia="en-US"/>
        </w:rPr>
        <w:t>;</w:t>
      </w:r>
    </w:p>
    <w:p w14:paraId="473D36F1" w14:textId="77777777" w:rsidR="00D33821" w:rsidRPr="002F6A1A" w:rsidRDefault="00D33821" w:rsidP="00D33821">
      <w:pPr>
        <w:suppressAutoHyphens/>
        <w:spacing w:after="0" w:line="240" w:lineRule="auto"/>
        <w:ind w:firstLine="567"/>
        <w:jc w:val="both"/>
        <w:rPr>
          <w:rFonts w:eastAsia="Times New Roman" w:cstheme="minorHAnsi"/>
          <w:sz w:val="22"/>
          <w:szCs w:val="22"/>
          <w:lang w:eastAsia="en-US"/>
        </w:rPr>
      </w:pPr>
    </w:p>
    <w:p w14:paraId="48D23355" w14:textId="0EA54037" w:rsidR="00D33821" w:rsidRPr="00567814" w:rsidRDefault="005E64CE" w:rsidP="0079538C">
      <w:pPr>
        <w:pStyle w:val="Sraopastraipa"/>
        <w:numPr>
          <w:ilvl w:val="1"/>
          <w:numId w:val="15"/>
        </w:numPr>
        <w:suppressAutoHyphens/>
        <w:spacing w:after="0" w:line="240" w:lineRule="auto"/>
        <w:ind w:left="0" w:firstLine="567"/>
        <w:jc w:val="both"/>
        <w:rPr>
          <w:rFonts w:eastAsia="Times New Roman" w:cstheme="minorHAnsi"/>
          <w:sz w:val="22"/>
          <w:szCs w:val="22"/>
          <w:lang w:eastAsia="en-US"/>
        </w:rPr>
      </w:pPr>
      <w:r w:rsidRPr="00567814">
        <w:rPr>
          <w:rFonts w:cstheme="minorHAnsi"/>
          <w:b/>
          <w:sz w:val="22"/>
          <w:szCs w:val="22"/>
        </w:rPr>
        <w:t xml:space="preserve"> T</w:t>
      </w:r>
      <w:r w:rsidRPr="00567814">
        <w:rPr>
          <w:rFonts w:cstheme="minorHAnsi"/>
          <w:b/>
          <w:sz w:val="22"/>
          <w:szCs w:val="22"/>
          <w:vertAlign w:val="subscript"/>
        </w:rPr>
        <w:t xml:space="preserve">2 </w:t>
      </w:r>
      <w:r w:rsidR="00080D70" w:rsidRPr="00567814">
        <w:rPr>
          <w:rFonts w:cstheme="minorHAnsi"/>
          <w:b/>
          <w:sz w:val="22"/>
          <w:szCs w:val="22"/>
        </w:rPr>
        <w:t>–</w:t>
      </w:r>
      <w:r w:rsidRPr="00567814">
        <w:rPr>
          <w:rFonts w:cstheme="minorHAnsi"/>
          <w:b/>
          <w:sz w:val="22"/>
          <w:szCs w:val="22"/>
        </w:rPr>
        <w:t xml:space="preserve"> T</w:t>
      </w:r>
      <w:r w:rsidR="00080D70" w:rsidRPr="00567814">
        <w:rPr>
          <w:rFonts w:cstheme="minorHAnsi"/>
          <w:b/>
          <w:sz w:val="22"/>
          <w:szCs w:val="22"/>
          <w:vertAlign w:val="subscript"/>
        </w:rPr>
        <w:t>4</w:t>
      </w:r>
      <w:r w:rsidR="00773B78" w:rsidRPr="00567814">
        <w:rPr>
          <w:rFonts w:cstheme="minorHAnsi"/>
          <w:b/>
          <w:sz w:val="22"/>
          <w:szCs w:val="22"/>
        </w:rPr>
        <w:t> vertinimo kriterija</w:t>
      </w:r>
      <w:r w:rsidR="002F6A1A" w:rsidRPr="00567814">
        <w:rPr>
          <w:rFonts w:cstheme="minorHAnsi"/>
          <w:b/>
          <w:sz w:val="22"/>
          <w:szCs w:val="22"/>
        </w:rPr>
        <w:t>ms</w:t>
      </w:r>
      <w:r w:rsidR="00773B78" w:rsidRPr="00567814">
        <w:rPr>
          <w:rFonts w:cstheme="minorHAnsi"/>
          <w:b/>
          <w:sz w:val="22"/>
          <w:szCs w:val="22"/>
        </w:rPr>
        <w:t xml:space="preserve"> balai neskaičiuojami</w:t>
      </w:r>
      <w:r w:rsidR="000E7418" w:rsidRPr="00567814">
        <w:rPr>
          <w:rFonts w:cstheme="minorHAnsi"/>
          <w:b/>
          <w:sz w:val="22"/>
          <w:szCs w:val="22"/>
        </w:rPr>
        <w:t xml:space="preserve"> </w:t>
      </w:r>
      <w:r w:rsidR="000E7418" w:rsidRPr="00567814">
        <w:rPr>
          <w:b/>
          <w:bCs/>
          <w:sz w:val="22"/>
          <w:szCs w:val="22"/>
        </w:rPr>
        <w:t>–</w:t>
      </w:r>
      <w:r w:rsidR="000E7418" w:rsidRPr="00567814">
        <w:rPr>
          <w:rFonts w:cstheme="minorHAnsi"/>
          <w:b/>
          <w:sz w:val="22"/>
          <w:szCs w:val="22"/>
        </w:rPr>
        <w:t xml:space="preserve"> </w:t>
      </w:r>
      <w:r w:rsidR="00773B78" w:rsidRPr="00567814">
        <w:rPr>
          <w:rFonts w:cstheme="minorHAnsi"/>
          <w:b/>
          <w:sz w:val="22"/>
          <w:szCs w:val="22"/>
        </w:rPr>
        <w:t xml:space="preserve">jie suteikiami/nesuteikiami už faktą, t. y. už </w:t>
      </w:r>
      <w:r w:rsidR="002F6A1A" w:rsidRPr="00567814">
        <w:rPr>
          <w:rFonts w:cstheme="minorHAnsi"/>
          <w:b/>
          <w:sz w:val="22"/>
          <w:szCs w:val="22"/>
        </w:rPr>
        <w:t>reikalaujamo galiojančio sertifikato (arba lygiaverčio</w:t>
      </w:r>
      <w:r w:rsidR="00080D70" w:rsidRPr="00567814">
        <w:rPr>
          <w:rFonts w:cstheme="minorHAnsi"/>
          <w:b/>
          <w:sz w:val="22"/>
          <w:szCs w:val="22"/>
        </w:rPr>
        <w:t>) pateikimą/nepateikimą</w:t>
      </w:r>
      <w:r w:rsidR="000E7418" w:rsidRPr="00567814">
        <w:rPr>
          <w:rFonts w:cstheme="minorHAnsi"/>
          <w:b/>
          <w:sz w:val="22"/>
          <w:szCs w:val="22"/>
        </w:rPr>
        <w:t xml:space="preserve">. </w:t>
      </w:r>
      <w:r w:rsidR="00080D70" w:rsidRPr="00567814">
        <w:rPr>
          <w:rFonts w:cstheme="minorHAnsi"/>
          <w:b/>
          <w:sz w:val="22"/>
          <w:szCs w:val="22"/>
        </w:rPr>
        <w:t>T</w:t>
      </w:r>
      <w:r w:rsidR="00080D70" w:rsidRPr="00567814">
        <w:rPr>
          <w:rFonts w:cstheme="minorHAnsi"/>
          <w:b/>
          <w:sz w:val="22"/>
          <w:szCs w:val="22"/>
          <w:vertAlign w:val="subscript"/>
        </w:rPr>
        <w:t>5</w:t>
      </w:r>
      <w:r w:rsidR="00080D70" w:rsidRPr="00567814">
        <w:rPr>
          <w:rFonts w:cstheme="minorHAnsi"/>
          <w:b/>
          <w:sz w:val="22"/>
          <w:szCs w:val="22"/>
        </w:rPr>
        <w:t xml:space="preserve"> vertinimo kriterijui balai </w:t>
      </w:r>
      <w:r w:rsidR="000E7418" w:rsidRPr="00567814">
        <w:rPr>
          <w:rFonts w:cstheme="minorHAnsi"/>
          <w:b/>
          <w:sz w:val="22"/>
          <w:szCs w:val="22"/>
        </w:rPr>
        <w:t xml:space="preserve">taip </w:t>
      </w:r>
      <w:r w:rsidR="000E7418" w:rsidRPr="00567814">
        <w:rPr>
          <w:rFonts w:cstheme="minorHAnsi"/>
          <w:b/>
          <w:sz w:val="22"/>
          <w:szCs w:val="22"/>
        </w:rPr>
        <w:lastRenderedPageBreak/>
        <w:t xml:space="preserve">pat </w:t>
      </w:r>
      <w:r w:rsidR="00080D70" w:rsidRPr="00567814">
        <w:rPr>
          <w:rFonts w:cstheme="minorHAnsi"/>
          <w:b/>
          <w:sz w:val="22"/>
          <w:szCs w:val="22"/>
        </w:rPr>
        <w:t>neskaičiuojami</w:t>
      </w:r>
      <w:r w:rsidR="000E7418" w:rsidRPr="00567814">
        <w:rPr>
          <w:rFonts w:cstheme="minorHAnsi"/>
          <w:b/>
          <w:sz w:val="22"/>
          <w:szCs w:val="22"/>
        </w:rPr>
        <w:t xml:space="preserve"> </w:t>
      </w:r>
      <w:r w:rsidR="000E7418" w:rsidRPr="00567814">
        <w:rPr>
          <w:b/>
          <w:bCs/>
          <w:sz w:val="22"/>
          <w:szCs w:val="22"/>
        </w:rPr>
        <w:t xml:space="preserve">– </w:t>
      </w:r>
      <w:r w:rsidR="000E7418" w:rsidRPr="00567814">
        <w:rPr>
          <w:rFonts w:cstheme="minorHAnsi"/>
          <w:b/>
          <w:sz w:val="22"/>
          <w:szCs w:val="22"/>
        </w:rPr>
        <w:t>jie suteikiami, jei reikalaujama informacija yra viešai paskelbta nurodytoje interneto svetainėje</w:t>
      </w:r>
      <w:r w:rsidR="00567814">
        <w:rPr>
          <w:rFonts w:cstheme="minorHAnsi"/>
          <w:b/>
          <w:sz w:val="22"/>
          <w:szCs w:val="22"/>
        </w:rPr>
        <w:t>.</w:t>
      </w:r>
    </w:p>
    <w:p w14:paraId="3C2A7CCD" w14:textId="77777777" w:rsidR="00567814" w:rsidRPr="00567814" w:rsidRDefault="00567814" w:rsidP="00567814">
      <w:pPr>
        <w:pStyle w:val="Sraopastraipa"/>
        <w:suppressAutoHyphens/>
        <w:spacing w:after="0" w:line="240" w:lineRule="auto"/>
        <w:ind w:left="567"/>
        <w:jc w:val="both"/>
        <w:rPr>
          <w:rFonts w:eastAsia="Times New Roman" w:cstheme="minorHAnsi"/>
          <w:sz w:val="22"/>
          <w:szCs w:val="22"/>
          <w:lang w:eastAsia="en-US"/>
        </w:rPr>
      </w:pPr>
    </w:p>
    <w:p w14:paraId="7B4F7988" w14:textId="2BC854A0" w:rsidR="00640CCF" w:rsidRPr="002F6A1A" w:rsidRDefault="00640CCF" w:rsidP="00F8777C">
      <w:pPr>
        <w:pStyle w:val="Sraopastraipa"/>
        <w:numPr>
          <w:ilvl w:val="1"/>
          <w:numId w:val="15"/>
        </w:numPr>
        <w:spacing w:after="0" w:line="240" w:lineRule="auto"/>
        <w:ind w:left="0" w:firstLine="567"/>
        <w:jc w:val="both"/>
        <w:rPr>
          <w:rFonts w:eastAsia="Calibri"/>
          <w:sz w:val="22"/>
          <w:szCs w:val="22"/>
          <w:lang w:eastAsia="en-US"/>
        </w:rPr>
      </w:pPr>
      <w:r w:rsidRPr="002F6A1A">
        <w:rPr>
          <w:rFonts w:eastAsia="Calibri"/>
          <w:b/>
          <w:sz w:val="22"/>
          <w:szCs w:val="22"/>
          <w:lang w:eastAsia="en-US"/>
        </w:rPr>
        <w:t>Reikalavimai demonstracijai ir balų skyrimo tvarka</w:t>
      </w:r>
      <w:r w:rsidR="002F6A1A">
        <w:rPr>
          <w:rFonts w:eastAsia="Calibri"/>
          <w:b/>
          <w:sz w:val="22"/>
          <w:szCs w:val="22"/>
          <w:lang w:eastAsia="en-US"/>
        </w:rPr>
        <w:t>:</w:t>
      </w:r>
    </w:p>
    <w:p w14:paraId="31201C81" w14:textId="602FBC0A" w:rsidR="00640CCF" w:rsidRPr="002F6A1A" w:rsidRDefault="00640CCF" w:rsidP="00F8777C">
      <w:pPr>
        <w:pStyle w:val="Sraopastraipa"/>
        <w:numPr>
          <w:ilvl w:val="2"/>
          <w:numId w:val="15"/>
        </w:numPr>
        <w:tabs>
          <w:tab w:val="left" w:pos="426"/>
        </w:tabs>
        <w:suppressAutoHyphens/>
        <w:spacing w:after="0" w:line="240" w:lineRule="auto"/>
        <w:ind w:left="0" w:firstLine="567"/>
        <w:jc w:val="both"/>
        <w:rPr>
          <w:rFonts w:eastAsia="Calibri"/>
          <w:sz w:val="22"/>
          <w:szCs w:val="22"/>
          <w:lang w:eastAsia="en-US"/>
        </w:rPr>
      </w:pPr>
      <w:r w:rsidRPr="002F6A1A">
        <w:rPr>
          <w:rFonts w:eastAsia="Calibri"/>
          <w:sz w:val="22"/>
          <w:szCs w:val="22"/>
          <w:lang w:eastAsia="en-US"/>
        </w:rPr>
        <w:t>Kriterijus „Siūlomų paslaugų branda (T</w:t>
      </w:r>
      <w:r w:rsidR="002F6A1A">
        <w:rPr>
          <w:rFonts w:eastAsia="Calibri"/>
          <w:sz w:val="22"/>
          <w:szCs w:val="22"/>
          <w:vertAlign w:val="subscript"/>
          <w:lang w:eastAsia="en-US"/>
        </w:rPr>
        <w:t>1</w:t>
      </w:r>
      <w:r w:rsidRPr="002F6A1A">
        <w:rPr>
          <w:rFonts w:eastAsia="Calibri"/>
          <w:sz w:val="22"/>
          <w:szCs w:val="22"/>
          <w:lang w:eastAsia="en-US"/>
        </w:rPr>
        <w:t>)“ bus vertinamas pagal tiekėjo demonstracijos metu pademonstruotą scenarijų. Tiekėjas turės pademonstruoti tokį pateiktą scenarijų</w:t>
      </w:r>
      <w:r w:rsidR="00D61934" w:rsidRPr="002F6A1A">
        <w:rPr>
          <w:rFonts w:eastAsia="Calibri"/>
          <w:sz w:val="22"/>
          <w:szCs w:val="22"/>
          <w:lang w:eastAsia="en-US"/>
        </w:rPr>
        <w:t>.</w:t>
      </w:r>
    </w:p>
    <w:p w14:paraId="6BB02A01" w14:textId="77777777" w:rsidR="000A32D6" w:rsidRDefault="000A32D6" w:rsidP="00D61934">
      <w:pPr>
        <w:pStyle w:val="Sraopastraipa"/>
        <w:tabs>
          <w:tab w:val="left" w:pos="426"/>
        </w:tabs>
        <w:suppressAutoHyphens/>
        <w:spacing w:after="60" w:line="240" w:lineRule="auto"/>
        <w:ind w:left="142"/>
        <w:jc w:val="both"/>
        <w:rPr>
          <w:rFonts w:eastAsia="Calibri"/>
          <w:b/>
          <w:sz w:val="22"/>
          <w:szCs w:val="22"/>
          <w:lang w:eastAsia="en-US"/>
        </w:rPr>
      </w:pPr>
    </w:p>
    <w:p w14:paraId="37F24C64" w14:textId="0E1F8EA6" w:rsidR="00640CCF" w:rsidRDefault="00640CCF" w:rsidP="00D61934">
      <w:pPr>
        <w:pStyle w:val="Sraopastraipa"/>
        <w:tabs>
          <w:tab w:val="left" w:pos="426"/>
        </w:tabs>
        <w:suppressAutoHyphens/>
        <w:spacing w:after="60" w:line="240" w:lineRule="auto"/>
        <w:ind w:left="142"/>
        <w:jc w:val="both"/>
        <w:rPr>
          <w:rFonts w:eastAsia="Calibri"/>
          <w:b/>
          <w:sz w:val="22"/>
          <w:szCs w:val="22"/>
          <w:lang w:eastAsia="en-US"/>
        </w:rPr>
      </w:pPr>
      <w:r w:rsidRPr="002F6A1A">
        <w:rPr>
          <w:rFonts w:eastAsia="Calibri"/>
          <w:b/>
          <w:sz w:val="22"/>
          <w:szCs w:val="22"/>
          <w:lang w:eastAsia="en-US"/>
        </w:rPr>
        <w:t>Demonstravimo scenarijus:</w:t>
      </w:r>
    </w:p>
    <w:p w14:paraId="2C0758F5" w14:textId="35EB33F2" w:rsidR="000A32D6" w:rsidRPr="002F6A1A" w:rsidRDefault="00C72A27" w:rsidP="000A32D6">
      <w:pPr>
        <w:pStyle w:val="Sraopastraipa"/>
        <w:tabs>
          <w:tab w:val="left" w:pos="426"/>
        </w:tabs>
        <w:suppressAutoHyphens/>
        <w:spacing w:after="60" w:line="240" w:lineRule="auto"/>
        <w:ind w:left="142"/>
        <w:jc w:val="right"/>
        <w:rPr>
          <w:rFonts w:eastAsia="Calibri"/>
          <w:sz w:val="22"/>
          <w:szCs w:val="22"/>
          <w:lang w:eastAsia="en-US"/>
        </w:rPr>
      </w:pPr>
      <w:r>
        <w:rPr>
          <w:rFonts w:eastAsia="Calibri"/>
          <w:sz w:val="22"/>
          <w:szCs w:val="22"/>
          <w:lang w:eastAsia="en-US"/>
        </w:rPr>
        <w:t>2</w:t>
      </w:r>
      <w:r w:rsidR="000A32D6">
        <w:rPr>
          <w:rFonts w:eastAsia="Calibri"/>
          <w:sz w:val="22"/>
          <w:szCs w:val="22"/>
          <w:lang w:eastAsia="en-US"/>
        </w:rPr>
        <w:t xml:space="preserve"> lentelė</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01"/>
        <w:gridCol w:w="3150"/>
        <w:gridCol w:w="5400"/>
      </w:tblGrid>
      <w:tr w:rsidR="00640CCF" w:rsidRPr="006A230F" w14:paraId="6E2E182C" w14:textId="77777777" w:rsidTr="41B78BF2">
        <w:tc>
          <w:tcPr>
            <w:tcW w:w="13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56975C3" w14:textId="77777777" w:rsidR="00640CCF" w:rsidRPr="006A230F" w:rsidRDefault="00640CCF">
            <w:pPr>
              <w:jc w:val="center"/>
              <w:textAlignment w:val="baseline"/>
              <w:rPr>
                <w:szCs w:val="24"/>
              </w:rPr>
            </w:pPr>
            <w:r>
              <w:rPr>
                <w:b/>
                <w:bCs/>
                <w:sz w:val="18"/>
                <w:szCs w:val="18"/>
              </w:rPr>
              <w:t>S</w:t>
            </w:r>
            <w:r w:rsidRPr="006A230F">
              <w:rPr>
                <w:b/>
                <w:bCs/>
                <w:sz w:val="18"/>
                <w:szCs w:val="18"/>
              </w:rPr>
              <w:t>ritis</w:t>
            </w:r>
            <w:r>
              <w:rPr>
                <w:sz w:val="18"/>
                <w:szCs w:val="18"/>
              </w:rPr>
              <w:t xml:space="preserve"> </w:t>
            </w:r>
          </w:p>
        </w:tc>
        <w:tc>
          <w:tcPr>
            <w:tcW w:w="315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9D7A717" w14:textId="77777777" w:rsidR="00640CCF" w:rsidRPr="006A230F" w:rsidRDefault="00640CCF">
            <w:pPr>
              <w:jc w:val="center"/>
              <w:textAlignment w:val="baseline"/>
              <w:rPr>
                <w:szCs w:val="24"/>
              </w:rPr>
            </w:pPr>
            <w:r>
              <w:rPr>
                <w:b/>
                <w:bCs/>
                <w:sz w:val="18"/>
                <w:szCs w:val="18"/>
              </w:rPr>
              <w:t>Scenarijaus žingsniai</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131CA64" w14:textId="77777777" w:rsidR="00640CCF" w:rsidRPr="006A230F" w:rsidRDefault="00640CCF">
            <w:pPr>
              <w:jc w:val="center"/>
              <w:textAlignment w:val="baseline"/>
              <w:rPr>
                <w:szCs w:val="24"/>
              </w:rPr>
            </w:pPr>
            <w:r w:rsidRPr="006A230F">
              <w:rPr>
                <w:b/>
                <w:bCs/>
                <w:sz w:val="18"/>
                <w:szCs w:val="18"/>
              </w:rPr>
              <w:t xml:space="preserve">Scenarijaus </w:t>
            </w:r>
            <w:r>
              <w:rPr>
                <w:b/>
                <w:bCs/>
                <w:sz w:val="18"/>
                <w:szCs w:val="18"/>
              </w:rPr>
              <w:t xml:space="preserve">žingsnio </w:t>
            </w:r>
            <w:r w:rsidRPr="006A230F">
              <w:rPr>
                <w:b/>
                <w:bCs/>
                <w:sz w:val="18"/>
                <w:szCs w:val="18"/>
              </w:rPr>
              <w:t>rezultatas</w:t>
            </w:r>
            <w:r>
              <w:rPr>
                <w:sz w:val="18"/>
                <w:szCs w:val="18"/>
              </w:rPr>
              <w:t xml:space="preserve"> </w:t>
            </w:r>
          </w:p>
        </w:tc>
      </w:tr>
      <w:tr w:rsidR="00640CCF" w:rsidRPr="006A230F" w14:paraId="1288E916" w14:textId="77777777" w:rsidTr="41B78BF2">
        <w:tc>
          <w:tcPr>
            <w:tcW w:w="1365" w:type="dxa"/>
            <w:vMerge w:val="restart"/>
            <w:tcBorders>
              <w:top w:val="single" w:sz="6" w:space="0" w:color="000000" w:themeColor="text1"/>
              <w:left w:val="single" w:sz="6" w:space="0" w:color="000000" w:themeColor="text1"/>
              <w:right w:val="single" w:sz="6" w:space="0" w:color="000000" w:themeColor="text1"/>
            </w:tcBorders>
            <w:vAlign w:val="center"/>
            <w:hideMark/>
          </w:tcPr>
          <w:p w14:paraId="79623283" w14:textId="3F5D053D" w:rsidR="00640CCF" w:rsidRPr="0046638D" w:rsidRDefault="00640CCF">
            <w:pPr>
              <w:jc w:val="center"/>
              <w:textAlignment w:val="baseline"/>
              <w:rPr>
                <w:sz w:val="18"/>
                <w:szCs w:val="18"/>
              </w:rPr>
            </w:pPr>
            <w:r>
              <w:rPr>
                <w:sz w:val="18"/>
                <w:szCs w:val="18"/>
              </w:rPr>
              <w:t xml:space="preserve">Diegimo, konfigūravimo bei modifikavimo kompetencijų demonstravimas </w:t>
            </w:r>
            <w:r w:rsidR="005E5725">
              <w:rPr>
                <w:sz w:val="18"/>
                <w:szCs w:val="18"/>
              </w:rPr>
              <w:t>t</w:t>
            </w:r>
            <w:r w:rsidRPr="00525641">
              <w:rPr>
                <w:sz w:val="18"/>
                <w:szCs w:val="18"/>
              </w:rPr>
              <w:t>iekėjo administruojam</w:t>
            </w:r>
            <w:r>
              <w:rPr>
                <w:sz w:val="18"/>
                <w:szCs w:val="18"/>
              </w:rPr>
              <w:t>oje</w:t>
            </w:r>
            <w:r w:rsidRPr="00525641">
              <w:rPr>
                <w:sz w:val="18"/>
                <w:szCs w:val="18"/>
              </w:rPr>
              <w:t xml:space="preserve"> debesijos</w:t>
            </w:r>
            <w:r>
              <w:rPr>
                <w:sz w:val="18"/>
                <w:szCs w:val="18"/>
              </w:rPr>
              <w:t xml:space="preserve"> IT</w:t>
            </w:r>
            <w:r w:rsidRPr="00525641">
              <w:rPr>
                <w:sz w:val="18"/>
                <w:szCs w:val="18"/>
              </w:rPr>
              <w:t xml:space="preserve"> infrastruktūr</w:t>
            </w:r>
            <w:r>
              <w:rPr>
                <w:sz w:val="18"/>
                <w:szCs w:val="18"/>
              </w:rPr>
              <w:t>oje</w:t>
            </w:r>
            <w:r w:rsidRPr="00525641">
              <w:rPr>
                <w:sz w:val="18"/>
                <w:szCs w:val="18"/>
              </w:rPr>
              <w:t xml:space="preserve"> apimant </w:t>
            </w:r>
            <w:proofErr w:type="spellStart"/>
            <w:r w:rsidRPr="00525641">
              <w:rPr>
                <w:sz w:val="18"/>
                <w:szCs w:val="18"/>
              </w:rPr>
              <w:t>Kubernetes</w:t>
            </w:r>
            <w:proofErr w:type="spellEnd"/>
            <w:r w:rsidR="001E7C25">
              <w:rPr>
                <w:sz w:val="18"/>
                <w:szCs w:val="18"/>
              </w:rPr>
              <w:t xml:space="preserve"> </w:t>
            </w:r>
            <w:r w:rsidR="007E40FD">
              <w:rPr>
                <w:sz w:val="18"/>
                <w:szCs w:val="18"/>
              </w:rPr>
              <w:t>(</w:t>
            </w:r>
            <w:r w:rsidR="001E7C25">
              <w:rPr>
                <w:sz w:val="18"/>
                <w:szCs w:val="18"/>
              </w:rPr>
              <w:t xml:space="preserve">arba </w:t>
            </w:r>
            <w:r w:rsidR="00405F25">
              <w:rPr>
                <w:sz w:val="18"/>
                <w:szCs w:val="18"/>
              </w:rPr>
              <w:t>lygiavert</w:t>
            </w:r>
            <w:r w:rsidR="00300299">
              <w:rPr>
                <w:sz w:val="18"/>
                <w:szCs w:val="18"/>
              </w:rPr>
              <w:t>ę</w:t>
            </w:r>
            <w:r w:rsidR="007E40FD">
              <w:rPr>
                <w:sz w:val="18"/>
                <w:szCs w:val="18"/>
              </w:rPr>
              <w:t>)</w:t>
            </w:r>
            <w:r w:rsidR="00405F25">
              <w:rPr>
                <w:sz w:val="18"/>
                <w:szCs w:val="18"/>
              </w:rPr>
              <w:t xml:space="preserve"> technologij</w:t>
            </w:r>
            <w:r w:rsidR="00300299">
              <w:rPr>
                <w:sz w:val="18"/>
                <w:szCs w:val="18"/>
              </w:rPr>
              <w:t>ą</w:t>
            </w:r>
            <w:r w:rsidRPr="00525641">
              <w:rPr>
                <w:sz w:val="18"/>
                <w:szCs w:val="18"/>
              </w:rPr>
              <w:t xml:space="preserve"> bei kitus susijusius įrankius</w:t>
            </w:r>
          </w:p>
          <w:p w14:paraId="4738D1F0" w14:textId="77777777" w:rsidR="00640CCF" w:rsidRPr="0046638D" w:rsidRDefault="00640CCF">
            <w:pPr>
              <w:jc w:val="center"/>
              <w:textAlignment w:val="baseline"/>
              <w:rPr>
                <w:sz w:val="18"/>
                <w:szCs w:val="18"/>
              </w:rPr>
            </w:pPr>
          </w:p>
        </w:tc>
        <w:tc>
          <w:tcPr>
            <w:tcW w:w="315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9DAB1E3" w14:textId="77777777" w:rsidR="00640CCF" w:rsidRPr="00025B9C" w:rsidRDefault="00640CCF" w:rsidP="00F8777C">
            <w:pPr>
              <w:pStyle w:val="Sraopastraipa"/>
              <w:numPr>
                <w:ilvl w:val="0"/>
                <w:numId w:val="23"/>
              </w:numPr>
              <w:suppressAutoHyphens/>
              <w:spacing w:after="0" w:line="240" w:lineRule="auto"/>
              <w:rPr>
                <w:sz w:val="18"/>
                <w:szCs w:val="18"/>
              </w:rPr>
            </w:pPr>
            <w:r w:rsidRPr="00025B9C">
              <w:rPr>
                <w:sz w:val="18"/>
                <w:szCs w:val="18"/>
              </w:rPr>
              <w:t xml:space="preserve">Veikianti infrastruktūra naudojanti </w:t>
            </w:r>
            <w:proofErr w:type="spellStart"/>
            <w:r w:rsidRPr="00025B9C">
              <w:rPr>
                <w:sz w:val="18"/>
                <w:szCs w:val="18"/>
              </w:rPr>
              <w:t>konteinerizuotų</w:t>
            </w:r>
            <w:proofErr w:type="spellEnd"/>
            <w:r w:rsidRPr="00025B9C">
              <w:rPr>
                <w:sz w:val="18"/>
                <w:szCs w:val="18"/>
              </w:rPr>
              <w:t xml:space="preserve"> aplikacijų paleidimo ir valdymo aplinką su išeities teksto saugojimo, valdymo ir paleidimo įrankiu</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5E7392B" w14:textId="190C22F7" w:rsidR="00640CCF" w:rsidRPr="0046638D" w:rsidRDefault="00640CCF">
            <w:pPr>
              <w:ind w:left="138" w:right="136"/>
              <w:jc w:val="center"/>
              <w:textAlignment w:val="baseline"/>
              <w:rPr>
                <w:sz w:val="18"/>
                <w:szCs w:val="18"/>
              </w:rPr>
            </w:pPr>
            <w:r w:rsidRPr="00E859F4">
              <w:rPr>
                <w:sz w:val="18"/>
                <w:szCs w:val="18"/>
              </w:rPr>
              <w:t xml:space="preserve">Per debesijos paslaugų portalą pademonstruota tiekėjo administruojama infrastruktūra, kurioje yra integruota </w:t>
            </w:r>
            <w:proofErr w:type="spellStart"/>
            <w:r w:rsidRPr="00E859F4">
              <w:rPr>
                <w:sz w:val="18"/>
                <w:szCs w:val="18"/>
              </w:rPr>
              <w:t>konteinerizuotų</w:t>
            </w:r>
            <w:proofErr w:type="spellEnd"/>
            <w:r w:rsidRPr="00E859F4">
              <w:rPr>
                <w:sz w:val="18"/>
                <w:szCs w:val="18"/>
              </w:rPr>
              <w:t xml:space="preserve"> aplikacijų paleidimo ir valdymo aplinka su išeities teksto saugojimo, valdymo ir paleidimo įrankiu</w:t>
            </w:r>
            <w:r w:rsidR="0065655F">
              <w:rPr>
                <w:sz w:val="18"/>
                <w:szCs w:val="18"/>
              </w:rPr>
              <w:t>.</w:t>
            </w:r>
          </w:p>
        </w:tc>
      </w:tr>
      <w:tr w:rsidR="00640CCF" w:rsidRPr="006A230F" w14:paraId="0F97C395" w14:textId="77777777" w:rsidTr="41B78BF2">
        <w:tc>
          <w:tcPr>
            <w:tcW w:w="1365" w:type="dxa"/>
            <w:vMerge/>
            <w:vAlign w:val="center"/>
            <w:hideMark/>
          </w:tcPr>
          <w:p w14:paraId="2962A8E4" w14:textId="77777777" w:rsidR="00640CCF" w:rsidRPr="0046638D" w:rsidRDefault="00640CCF">
            <w:pPr>
              <w:jc w:val="center"/>
              <w:textAlignment w:val="baseline"/>
              <w:rPr>
                <w:sz w:val="18"/>
                <w:szCs w:val="18"/>
              </w:rPr>
            </w:pPr>
          </w:p>
        </w:tc>
        <w:tc>
          <w:tcPr>
            <w:tcW w:w="315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8F5F9A3" w14:textId="77777777" w:rsidR="00640CCF" w:rsidRPr="0046638D" w:rsidRDefault="00640CCF" w:rsidP="00F8777C">
            <w:pPr>
              <w:pStyle w:val="Sraopastraipa"/>
              <w:numPr>
                <w:ilvl w:val="0"/>
                <w:numId w:val="23"/>
              </w:numPr>
              <w:suppressAutoHyphens/>
              <w:spacing w:after="0" w:line="240" w:lineRule="auto"/>
              <w:rPr>
                <w:sz w:val="18"/>
                <w:szCs w:val="18"/>
              </w:rPr>
            </w:pPr>
            <w:r w:rsidRPr="00A467AD">
              <w:rPr>
                <w:sz w:val="18"/>
                <w:szCs w:val="18"/>
              </w:rPr>
              <w:t>Veikianti infrastruktūra naudojanti aplikacijų šliuzą</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716ADE9" w14:textId="01A62331" w:rsidR="00640CCF" w:rsidRPr="00B97449" w:rsidRDefault="00640CCF" w:rsidP="0065655F">
            <w:pPr>
              <w:ind w:left="138" w:right="136"/>
              <w:jc w:val="center"/>
              <w:textAlignment w:val="baseline"/>
              <w:rPr>
                <w:sz w:val="18"/>
                <w:szCs w:val="18"/>
              </w:rPr>
            </w:pPr>
            <w:r w:rsidRPr="00B97449">
              <w:rPr>
                <w:sz w:val="18"/>
                <w:szCs w:val="18"/>
              </w:rPr>
              <w:t>1</w:t>
            </w:r>
            <w:r>
              <w:rPr>
                <w:sz w:val="18"/>
                <w:szCs w:val="18"/>
              </w:rPr>
              <w:t xml:space="preserve">) </w:t>
            </w:r>
            <w:r w:rsidRPr="00B97449">
              <w:rPr>
                <w:sz w:val="18"/>
                <w:szCs w:val="18"/>
              </w:rPr>
              <w:t>Per siūlomos debesijos paslaugų portalą pademonstruota tiekėjo administruojama infrastruktūra, kurioje yra praktiškai naudojamas aplikacijų šliuzas;</w:t>
            </w:r>
          </w:p>
          <w:p w14:paraId="2C1A7F70" w14:textId="7D7A763E" w:rsidR="00640CCF" w:rsidRPr="0046638D" w:rsidRDefault="00640CCF">
            <w:pPr>
              <w:ind w:left="138" w:right="136"/>
              <w:jc w:val="center"/>
              <w:textAlignment w:val="baseline"/>
              <w:rPr>
                <w:sz w:val="18"/>
                <w:szCs w:val="18"/>
              </w:rPr>
            </w:pPr>
            <w:r>
              <w:rPr>
                <w:sz w:val="18"/>
                <w:szCs w:val="18"/>
              </w:rPr>
              <w:t xml:space="preserve">2) </w:t>
            </w:r>
            <w:r w:rsidRPr="00B97449">
              <w:rPr>
                <w:sz w:val="18"/>
                <w:szCs w:val="18"/>
              </w:rPr>
              <w:t>Per siūlomos debesijos paslaugų portalą pademonstruotas įdiegtas ir sukonfigūruotas Argo CD</w:t>
            </w:r>
            <w:r w:rsidR="00E261FF">
              <w:rPr>
                <w:sz w:val="18"/>
                <w:szCs w:val="18"/>
              </w:rPr>
              <w:t xml:space="preserve"> </w:t>
            </w:r>
            <w:r w:rsidR="007E40FD">
              <w:rPr>
                <w:sz w:val="18"/>
                <w:szCs w:val="18"/>
              </w:rPr>
              <w:t>(</w:t>
            </w:r>
            <w:r w:rsidR="00E261FF">
              <w:rPr>
                <w:sz w:val="18"/>
                <w:szCs w:val="18"/>
              </w:rPr>
              <w:t>arba lygiavertis</w:t>
            </w:r>
            <w:r w:rsidR="007E40FD">
              <w:rPr>
                <w:sz w:val="18"/>
                <w:szCs w:val="18"/>
              </w:rPr>
              <w:t>)</w:t>
            </w:r>
            <w:r w:rsidRPr="00B97449">
              <w:rPr>
                <w:sz w:val="18"/>
                <w:szCs w:val="18"/>
              </w:rPr>
              <w:t xml:space="preserve"> įrankis, kurio pagalba yra vykdomas automatizuotas programų diegimas, gyvavimo ciklo valdymas ir tikrinimai</w:t>
            </w:r>
            <w:r w:rsidR="0065655F">
              <w:rPr>
                <w:sz w:val="18"/>
                <w:szCs w:val="18"/>
              </w:rPr>
              <w:t>.</w:t>
            </w:r>
          </w:p>
        </w:tc>
      </w:tr>
      <w:tr w:rsidR="00640CCF" w:rsidRPr="006A230F" w14:paraId="7051EB29" w14:textId="77777777" w:rsidTr="41B78BF2">
        <w:tc>
          <w:tcPr>
            <w:tcW w:w="1365" w:type="dxa"/>
            <w:vMerge/>
            <w:vAlign w:val="center"/>
            <w:hideMark/>
          </w:tcPr>
          <w:p w14:paraId="4C36E114" w14:textId="77777777" w:rsidR="00640CCF" w:rsidRPr="0046638D" w:rsidRDefault="00640CCF">
            <w:pPr>
              <w:jc w:val="center"/>
              <w:textAlignment w:val="baseline"/>
              <w:rPr>
                <w:sz w:val="18"/>
                <w:szCs w:val="18"/>
              </w:rPr>
            </w:pPr>
          </w:p>
        </w:tc>
        <w:tc>
          <w:tcPr>
            <w:tcW w:w="315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0658DB6" w14:textId="2151FC83" w:rsidR="00640CCF" w:rsidRPr="0046638D" w:rsidRDefault="00640CCF" w:rsidP="00F8777C">
            <w:pPr>
              <w:pStyle w:val="Sraopastraipa"/>
              <w:numPr>
                <w:ilvl w:val="0"/>
                <w:numId w:val="23"/>
              </w:numPr>
              <w:suppressAutoHyphens/>
              <w:spacing w:after="0" w:line="240" w:lineRule="auto"/>
              <w:rPr>
                <w:sz w:val="18"/>
                <w:szCs w:val="18"/>
              </w:rPr>
            </w:pPr>
            <w:r w:rsidRPr="00EE71A1">
              <w:rPr>
                <w:sz w:val="18"/>
                <w:szCs w:val="18"/>
              </w:rPr>
              <w:t xml:space="preserve">Nuolatinis pristatymas su </w:t>
            </w:r>
            <w:proofErr w:type="spellStart"/>
            <w:r w:rsidRPr="00EE71A1">
              <w:rPr>
                <w:sz w:val="18"/>
                <w:szCs w:val="18"/>
              </w:rPr>
              <w:t>GitOps</w:t>
            </w:r>
            <w:proofErr w:type="spellEnd"/>
            <w:r w:rsidRPr="00EE71A1">
              <w:rPr>
                <w:sz w:val="18"/>
                <w:szCs w:val="18"/>
              </w:rPr>
              <w:t xml:space="preserve"> </w:t>
            </w:r>
            <w:r w:rsidR="007E40FD">
              <w:rPr>
                <w:sz w:val="18"/>
                <w:szCs w:val="18"/>
              </w:rPr>
              <w:t xml:space="preserve">(arba lygiavertis) </w:t>
            </w:r>
            <w:r w:rsidRPr="00EE71A1">
              <w:rPr>
                <w:sz w:val="18"/>
                <w:szCs w:val="18"/>
              </w:rPr>
              <w:t>ir Argo CD</w:t>
            </w:r>
            <w:r w:rsidR="001D5B8A">
              <w:rPr>
                <w:sz w:val="18"/>
                <w:szCs w:val="18"/>
              </w:rPr>
              <w:t xml:space="preserve"> </w:t>
            </w:r>
            <w:r w:rsidR="007E40FD">
              <w:rPr>
                <w:sz w:val="18"/>
                <w:szCs w:val="18"/>
              </w:rPr>
              <w:t>(</w:t>
            </w:r>
            <w:r w:rsidR="001D5B8A">
              <w:rPr>
                <w:sz w:val="18"/>
                <w:szCs w:val="18"/>
              </w:rPr>
              <w:t>arba lygiaver</w:t>
            </w:r>
            <w:r w:rsidR="007E40FD">
              <w:rPr>
                <w:sz w:val="18"/>
                <w:szCs w:val="18"/>
              </w:rPr>
              <w:t>tis)</w:t>
            </w:r>
            <w:r w:rsidRPr="00EE71A1">
              <w:rPr>
                <w:sz w:val="18"/>
                <w:szCs w:val="18"/>
              </w:rPr>
              <w:t xml:space="preserve"> įrankiais, skirtas </w:t>
            </w:r>
            <w:proofErr w:type="spellStart"/>
            <w:r w:rsidRPr="00EE71A1">
              <w:rPr>
                <w:sz w:val="18"/>
                <w:szCs w:val="18"/>
              </w:rPr>
              <w:t>Kubernetes</w:t>
            </w:r>
            <w:proofErr w:type="spellEnd"/>
            <w:r w:rsidR="00455CDC">
              <w:rPr>
                <w:sz w:val="18"/>
                <w:szCs w:val="18"/>
              </w:rPr>
              <w:t xml:space="preserve"> </w:t>
            </w:r>
            <w:r w:rsidR="007E40FD">
              <w:rPr>
                <w:sz w:val="18"/>
                <w:szCs w:val="18"/>
              </w:rPr>
              <w:t>(</w:t>
            </w:r>
            <w:r w:rsidR="00455CDC">
              <w:rPr>
                <w:sz w:val="18"/>
                <w:szCs w:val="18"/>
              </w:rPr>
              <w:t>arba lygiaver</w:t>
            </w:r>
            <w:r w:rsidR="0051385F">
              <w:rPr>
                <w:sz w:val="18"/>
                <w:szCs w:val="18"/>
              </w:rPr>
              <w:t>t</w:t>
            </w:r>
            <w:r w:rsidR="005E5725">
              <w:rPr>
                <w:sz w:val="18"/>
                <w:szCs w:val="18"/>
              </w:rPr>
              <w:t>ė</w:t>
            </w:r>
            <w:r w:rsidR="0051385F">
              <w:rPr>
                <w:sz w:val="18"/>
                <w:szCs w:val="18"/>
              </w:rPr>
              <w:t xml:space="preserve"> technologija</w:t>
            </w:r>
            <w:r w:rsidR="005E5725">
              <w:rPr>
                <w:sz w:val="18"/>
                <w:szCs w:val="18"/>
              </w:rPr>
              <w:t>)</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2FA69F8" w14:textId="4690B382" w:rsidR="00640CCF" w:rsidRPr="00A042C2" w:rsidRDefault="00640CCF">
            <w:pPr>
              <w:ind w:left="250" w:right="278"/>
              <w:jc w:val="both"/>
              <w:textAlignment w:val="baseline"/>
              <w:rPr>
                <w:sz w:val="18"/>
                <w:szCs w:val="18"/>
              </w:rPr>
            </w:pPr>
            <w:r>
              <w:rPr>
                <w:sz w:val="18"/>
                <w:szCs w:val="18"/>
              </w:rPr>
              <w:t xml:space="preserve">1) </w:t>
            </w:r>
            <w:r w:rsidR="00F92C62" w:rsidRPr="00A042C2">
              <w:rPr>
                <w:sz w:val="18"/>
                <w:szCs w:val="18"/>
              </w:rPr>
              <w:t>Pa</w:t>
            </w:r>
            <w:r w:rsidR="00F92C62">
              <w:rPr>
                <w:sz w:val="18"/>
                <w:szCs w:val="18"/>
              </w:rPr>
              <w:t>demonstruota</w:t>
            </w:r>
            <w:r w:rsidRPr="00A042C2">
              <w:rPr>
                <w:sz w:val="18"/>
                <w:szCs w:val="18"/>
              </w:rPr>
              <w:t xml:space="preserve"> veikianti integracija su privačiomis (nuosavomis) </w:t>
            </w:r>
            <w:r w:rsidR="0051385F">
              <w:rPr>
                <w:sz w:val="18"/>
                <w:szCs w:val="18"/>
              </w:rPr>
              <w:t>saugyklomis</w:t>
            </w:r>
            <w:r w:rsidR="0051385F" w:rsidRPr="00A042C2">
              <w:rPr>
                <w:sz w:val="18"/>
                <w:szCs w:val="18"/>
              </w:rPr>
              <w:t xml:space="preserve"> </w:t>
            </w:r>
            <w:r w:rsidRPr="00A042C2">
              <w:rPr>
                <w:sz w:val="18"/>
                <w:szCs w:val="18"/>
              </w:rPr>
              <w:t>(</w:t>
            </w:r>
            <w:r w:rsidR="002C0697">
              <w:rPr>
                <w:sz w:val="18"/>
                <w:szCs w:val="18"/>
              </w:rPr>
              <w:t xml:space="preserve">angl. </w:t>
            </w:r>
            <w:proofErr w:type="spellStart"/>
            <w:r w:rsidRPr="00A042C2">
              <w:rPr>
                <w:sz w:val="18"/>
                <w:szCs w:val="18"/>
              </w:rPr>
              <w:t>repository</w:t>
            </w:r>
            <w:proofErr w:type="spellEnd"/>
            <w:r w:rsidRPr="00A042C2">
              <w:rPr>
                <w:sz w:val="18"/>
                <w:szCs w:val="18"/>
              </w:rPr>
              <w:t>), kur yra laikomi</w:t>
            </w:r>
            <w:r w:rsidR="0045423D">
              <w:rPr>
                <w:sz w:val="18"/>
                <w:szCs w:val="18"/>
              </w:rPr>
              <w:t xml:space="preserve"> instaliavimo paketai</w:t>
            </w:r>
            <w:r w:rsidRPr="00A042C2">
              <w:rPr>
                <w:sz w:val="18"/>
                <w:szCs w:val="18"/>
              </w:rPr>
              <w:t xml:space="preserve"> </w:t>
            </w:r>
            <w:r w:rsidR="004E432F">
              <w:rPr>
                <w:sz w:val="18"/>
                <w:szCs w:val="18"/>
              </w:rPr>
              <w:t xml:space="preserve">(angl. </w:t>
            </w:r>
            <w:proofErr w:type="spellStart"/>
            <w:r w:rsidR="00325C40">
              <w:rPr>
                <w:sz w:val="18"/>
                <w:szCs w:val="18"/>
              </w:rPr>
              <w:t>Helm</w:t>
            </w:r>
            <w:proofErr w:type="spellEnd"/>
            <w:r w:rsidR="00325C40">
              <w:rPr>
                <w:sz w:val="18"/>
                <w:szCs w:val="18"/>
              </w:rPr>
              <w:t xml:space="preserve"> </w:t>
            </w:r>
            <w:proofErr w:type="spellStart"/>
            <w:r w:rsidRPr="00A042C2">
              <w:rPr>
                <w:sz w:val="18"/>
                <w:szCs w:val="18"/>
              </w:rPr>
              <w:t>chart</w:t>
            </w:r>
            <w:proofErr w:type="spellEnd"/>
            <w:r w:rsidR="004E432F">
              <w:rPr>
                <w:sz w:val="18"/>
                <w:szCs w:val="18"/>
              </w:rPr>
              <w:t>)</w:t>
            </w:r>
            <w:r w:rsidRPr="00A042C2">
              <w:rPr>
                <w:sz w:val="18"/>
                <w:szCs w:val="18"/>
              </w:rPr>
              <w:t xml:space="preserve"> bei</w:t>
            </w:r>
            <w:r w:rsidR="004E432F">
              <w:rPr>
                <w:sz w:val="18"/>
                <w:szCs w:val="18"/>
              </w:rPr>
              <w:t xml:space="preserve"> </w:t>
            </w:r>
            <w:r w:rsidR="00470DD6">
              <w:rPr>
                <w:sz w:val="18"/>
                <w:szCs w:val="18"/>
              </w:rPr>
              <w:t>programų konteineriuose</w:t>
            </w:r>
            <w:r w:rsidR="00E30052">
              <w:rPr>
                <w:sz w:val="18"/>
                <w:szCs w:val="18"/>
              </w:rPr>
              <w:t xml:space="preserve"> (angl.</w:t>
            </w:r>
            <w:r w:rsidRPr="00A042C2">
              <w:rPr>
                <w:sz w:val="18"/>
                <w:szCs w:val="18"/>
              </w:rPr>
              <w:t xml:space="preserve"> </w:t>
            </w:r>
            <w:proofErr w:type="spellStart"/>
            <w:r w:rsidRPr="00A042C2">
              <w:rPr>
                <w:sz w:val="18"/>
                <w:szCs w:val="18"/>
              </w:rPr>
              <w:t>image</w:t>
            </w:r>
            <w:proofErr w:type="spellEnd"/>
            <w:r w:rsidR="00E30052">
              <w:rPr>
                <w:sz w:val="18"/>
                <w:szCs w:val="18"/>
              </w:rPr>
              <w:t>)</w:t>
            </w:r>
            <w:r w:rsidRPr="00A042C2">
              <w:rPr>
                <w:sz w:val="18"/>
                <w:szCs w:val="18"/>
              </w:rPr>
              <w:t xml:space="preserve"> tipo objektai;</w:t>
            </w:r>
          </w:p>
          <w:p w14:paraId="5BC00378" w14:textId="3B7662D1" w:rsidR="00640CCF" w:rsidRPr="0046638D" w:rsidRDefault="00640CCF">
            <w:pPr>
              <w:ind w:left="250" w:right="278"/>
              <w:jc w:val="both"/>
              <w:textAlignment w:val="baseline"/>
              <w:rPr>
                <w:sz w:val="18"/>
                <w:szCs w:val="18"/>
              </w:rPr>
            </w:pPr>
            <w:r w:rsidRPr="00A042C2">
              <w:rPr>
                <w:sz w:val="18"/>
                <w:szCs w:val="18"/>
              </w:rPr>
              <w:t>2</w:t>
            </w:r>
            <w:r>
              <w:rPr>
                <w:sz w:val="18"/>
                <w:szCs w:val="18"/>
              </w:rPr>
              <w:t xml:space="preserve">) </w:t>
            </w:r>
            <w:r w:rsidR="00CA2084" w:rsidRPr="00A042C2">
              <w:rPr>
                <w:sz w:val="18"/>
                <w:szCs w:val="18"/>
              </w:rPr>
              <w:t>Pa</w:t>
            </w:r>
            <w:r w:rsidR="00CA2084">
              <w:rPr>
                <w:sz w:val="18"/>
                <w:szCs w:val="18"/>
              </w:rPr>
              <w:t>demonstruota</w:t>
            </w:r>
            <w:r w:rsidR="00CA2084" w:rsidRPr="00A042C2">
              <w:rPr>
                <w:sz w:val="18"/>
                <w:szCs w:val="18"/>
              </w:rPr>
              <w:t xml:space="preserve"> </w:t>
            </w:r>
            <w:r w:rsidRPr="00A042C2">
              <w:rPr>
                <w:sz w:val="18"/>
                <w:szCs w:val="18"/>
              </w:rPr>
              <w:t xml:space="preserve">veikianti </w:t>
            </w:r>
            <w:proofErr w:type="spellStart"/>
            <w:r w:rsidRPr="00A042C2">
              <w:rPr>
                <w:sz w:val="18"/>
                <w:szCs w:val="18"/>
              </w:rPr>
              <w:t>GitLab</w:t>
            </w:r>
            <w:proofErr w:type="spellEnd"/>
            <w:r w:rsidR="005E4BBD">
              <w:rPr>
                <w:sz w:val="18"/>
                <w:szCs w:val="18"/>
              </w:rPr>
              <w:t xml:space="preserve"> </w:t>
            </w:r>
            <w:r w:rsidR="00515347">
              <w:rPr>
                <w:sz w:val="18"/>
                <w:szCs w:val="18"/>
              </w:rPr>
              <w:t>ar lygiaverčio saugyklos valdiklio</w:t>
            </w:r>
            <w:r w:rsidRPr="00A042C2">
              <w:rPr>
                <w:sz w:val="18"/>
                <w:szCs w:val="18"/>
              </w:rPr>
              <w:t xml:space="preserve"> integracija su Argo CD</w:t>
            </w:r>
            <w:r w:rsidR="00515347">
              <w:rPr>
                <w:sz w:val="18"/>
                <w:szCs w:val="18"/>
              </w:rPr>
              <w:t xml:space="preserve"> ar lygiaverčiais įrankiais</w:t>
            </w:r>
            <w:r w:rsidR="0065655F">
              <w:rPr>
                <w:sz w:val="18"/>
                <w:szCs w:val="18"/>
              </w:rPr>
              <w:t>.</w:t>
            </w:r>
          </w:p>
        </w:tc>
      </w:tr>
      <w:tr w:rsidR="00640CCF" w:rsidRPr="006A230F" w14:paraId="3A463B10" w14:textId="77777777" w:rsidTr="41B78BF2">
        <w:tc>
          <w:tcPr>
            <w:tcW w:w="1365" w:type="dxa"/>
            <w:vMerge/>
            <w:vAlign w:val="center"/>
            <w:hideMark/>
          </w:tcPr>
          <w:p w14:paraId="11B76933" w14:textId="77777777" w:rsidR="00640CCF" w:rsidRPr="0046638D" w:rsidRDefault="00640CCF">
            <w:pPr>
              <w:jc w:val="center"/>
              <w:textAlignment w:val="baseline"/>
              <w:rPr>
                <w:sz w:val="18"/>
                <w:szCs w:val="18"/>
              </w:rPr>
            </w:pPr>
          </w:p>
        </w:tc>
        <w:tc>
          <w:tcPr>
            <w:tcW w:w="315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44B932F" w14:textId="6E7021CA" w:rsidR="00640CCF" w:rsidRPr="0046638D" w:rsidRDefault="00640CCF" w:rsidP="00F8777C">
            <w:pPr>
              <w:pStyle w:val="Sraopastraipa"/>
              <w:numPr>
                <w:ilvl w:val="0"/>
                <w:numId w:val="23"/>
              </w:numPr>
              <w:suppressAutoHyphens/>
              <w:spacing w:after="0" w:line="240" w:lineRule="auto"/>
              <w:rPr>
                <w:sz w:val="18"/>
                <w:szCs w:val="18"/>
              </w:rPr>
            </w:pPr>
            <w:proofErr w:type="spellStart"/>
            <w:r w:rsidRPr="001A2B6C">
              <w:rPr>
                <w:sz w:val="18"/>
                <w:szCs w:val="18"/>
              </w:rPr>
              <w:t>GitLab</w:t>
            </w:r>
            <w:proofErr w:type="spellEnd"/>
            <w:r w:rsidR="00515347">
              <w:rPr>
                <w:sz w:val="18"/>
                <w:szCs w:val="18"/>
              </w:rPr>
              <w:t xml:space="preserve"> </w:t>
            </w:r>
            <w:r w:rsidR="005E5725">
              <w:rPr>
                <w:sz w:val="18"/>
                <w:szCs w:val="18"/>
              </w:rPr>
              <w:t>(</w:t>
            </w:r>
            <w:r w:rsidR="00515347">
              <w:rPr>
                <w:sz w:val="18"/>
                <w:szCs w:val="18"/>
              </w:rPr>
              <w:t>ar</w:t>
            </w:r>
            <w:r w:rsidR="005E5725">
              <w:rPr>
                <w:sz w:val="18"/>
                <w:szCs w:val="18"/>
              </w:rPr>
              <w:t>ba</w:t>
            </w:r>
            <w:r w:rsidR="00515347">
              <w:rPr>
                <w:sz w:val="18"/>
                <w:szCs w:val="18"/>
              </w:rPr>
              <w:t xml:space="preserve"> lygiaverčio</w:t>
            </w:r>
            <w:r w:rsidR="005E5725">
              <w:rPr>
                <w:sz w:val="18"/>
                <w:szCs w:val="18"/>
              </w:rPr>
              <w:t>)</w:t>
            </w:r>
            <w:r w:rsidR="00515347">
              <w:rPr>
                <w:sz w:val="18"/>
                <w:szCs w:val="18"/>
              </w:rPr>
              <w:t xml:space="preserve"> saugyklos valdiklio</w:t>
            </w:r>
            <w:r w:rsidRPr="001A2B6C">
              <w:rPr>
                <w:sz w:val="18"/>
                <w:szCs w:val="18"/>
              </w:rPr>
              <w:t xml:space="preserve"> įrankio naudojimas</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A8CDF4B" w14:textId="5E48EAF3" w:rsidR="00640CCF" w:rsidRDefault="00640CCF" w:rsidP="0065655F">
            <w:pPr>
              <w:ind w:left="250" w:right="278"/>
              <w:jc w:val="both"/>
              <w:textAlignment w:val="baseline"/>
              <w:rPr>
                <w:sz w:val="18"/>
                <w:szCs w:val="18"/>
              </w:rPr>
            </w:pPr>
            <w:r>
              <w:rPr>
                <w:sz w:val="18"/>
                <w:szCs w:val="18"/>
              </w:rPr>
              <w:t xml:space="preserve">1) </w:t>
            </w:r>
            <w:r w:rsidRPr="00583FDD">
              <w:rPr>
                <w:sz w:val="18"/>
                <w:szCs w:val="18"/>
              </w:rPr>
              <w:t xml:space="preserve">Per siūlomos debesijos paslaugų portalą parodytas sukonfigūruotas ir veikiantis </w:t>
            </w:r>
            <w:proofErr w:type="spellStart"/>
            <w:r w:rsidRPr="00583FDD">
              <w:rPr>
                <w:sz w:val="18"/>
                <w:szCs w:val="18"/>
              </w:rPr>
              <w:t>GitLab</w:t>
            </w:r>
            <w:proofErr w:type="spellEnd"/>
            <w:r w:rsidR="00515347">
              <w:rPr>
                <w:sz w:val="18"/>
                <w:szCs w:val="18"/>
              </w:rPr>
              <w:t xml:space="preserve"> </w:t>
            </w:r>
            <w:r w:rsidR="005E5725">
              <w:rPr>
                <w:sz w:val="18"/>
                <w:szCs w:val="18"/>
              </w:rPr>
              <w:t>(</w:t>
            </w:r>
            <w:r w:rsidR="00515347">
              <w:rPr>
                <w:sz w:val="18"/>
                <w:szCs w:val="18"/>
              </w:rPr>
              <w:t>ar</w:t>
            </w:r>
            <w:r w:rsidR="005E5725">
              <w:rPr>
                <w:sz w:val="18"/>
                <w:szCs w:val="18"/>
              </w:rPr>
              <w:t>ba</w:t>
            </w:r>
            <w:r w:rsidR="00515347">
              <w:rPr>
                <w:sz w:val="18"/>
                <w:szCs w:val="18"/>
              </w:rPr>
              <w:t xml:space="preserve"> lygiaverčio</w:t>
            </w:r>
            <w:r w:rsidR="005E5725">
              <w:rPr>
                <w:sz w:val="18"/>
                <w:szCs w:val="18"/>
              </w:rPr>
              <w:t>)</w:t>
            </w:r>
            <w:r w:rsidR="00515347">
              <w:rPr>
                <w:sz w:val="18"/>
                <w:szCs w:val="18"/>
              </w:rPr>
              <w:t xml:space="preserve"> saugyklos valdiklio</w:t>
            </w:r>
            <w:r w:rsidRPr="00583FDD">
              <w:rPr>
                <w:sz w:val="18"/>
                <w:szCs w:val="18"/>
              </w:rPr>
              <w:t xml:space="preserve"> </w:t>
            </w:r>
            <w:r w:rsidR="00BF5B0E">
              <w:rPr>
                <w:sz w:val="18"/>
                <w:szCs w:val="18"/>
              </w:rPr>
              <w:t>nuolatinio integravimo ir nuola</w:t>
            </w:r>
            <w:r w:rsidR="00A36202">
              <w:rPr>
                <w:sz w:val="18"/>
                <w:szCs w:val="18"/>
              </w:rPr>
              <w:t xml:space="preserve">tinio </w:t>
            </w:r>
            <w:r w:rsidR="00A94048">
              <w:rPr>
                <w:sz w:val="18"/>
                <w:szCs w:val="18"/>
              </w:rPr>
              <w:t xml:space="preserve">pristatymo </w:t>
            </w:r>
            <w:r w:rsidRPr="00583FDD">
              <w:rPr>
                <w:sz w:val="18"/>
                <w:szCs w:val="18"/>
              </w:rPr>
              <w:t xml:space="preserve">sprendimas </w:t>
            </w:r>
            <w:r w:rsidR="00A94048">
              <w:rPr>
                <w:sz w:val="18"/>
                <w:szCs w:val="18"/>
              </w:rPr>
              <w:t xml:space="preserve">(angl. </w:t>
            </w:r>
            <w:proofErr w:type="spellStart"/>
            <w:r w:rsidR="00A94048">
              <w:rPr>
                <w:sz w:val="18"/>
                <w:szCs w:val="18"/>
              </w:rPr>
              <w:t>continuo</w:t>
            </w:r>
            <w:r w:rsidR="0021661B">
              <w:rPr>
                <w:sz w:val="18"/>
                <w:szCs w:val="18"/>
              </w:rPr>
              <w:t>u</w:t>
            </w:r>
            <w:r w:rsidR="00A94048">
              <w:rPr>
                <w:sz w:val="18"/>
                <w:szCs w:val="18"/>
              </w:rPr>
              <w:t>s</w:t>
            </w:r>
            <w:proofErr w:type="spellEnd"/>
            <w:r w:rsidR="00A94048">
              <w:rPr>
                <w:sz w:val="18"/>
                <w:szCs w:val="18"/>
              </w:rPr>
              <w:t xml:space="preserve"> </w:t>
            </w:r>
            <w:proofErr w:type="spellStart"/>
            <w:r w:rsidR="00A94048">
              <w:rPr>
                <w:sz w:val="18"/>
                <w:szCs w:val="18"/>
              </w:rPr>
              <w:t>integration</w:t>
            </w:r>
            <w:proofErr w:type="spellEnd"/>
            <w:r w:rsidR="00A94048">
              <w:rPr>
                <w:sz w:val="18"/>
                <w:szCs w:val="18"/>
              </w:rPr>
              <w:t xml:space="preserve"> </w:t>
            </w:r>
            <w:proofErr w:type="spellStart"/>
            <w:r w:rsidR="00A94048">
              <w:rPr>
                <w:sz w:val="18"/>
                <w:szCs w:val="18"/>
              </w:rPr>
              <w:t>and</w:t>
            </w:r>
            <w:proofErr w:type="spellEnd"/>
            <w:r w:rsidR="00A94048">
              <w:rPr>
                <w:sz w:val="18"/>
                <w:szCs w:val="18"/>
              </w:rPr>
              <w:t xml:space="preserve"> </w:t>
            </w:r>
            <w:proofErr w:type="spellStart"/>
            <w:r w:rsidR="00A94048">
              <w:rPr>
                <w:sz w:val="18"/>
                <w:szCs w:val="18"/>
              </w:rPr>
              <w:t>continuo</w:t>
            </w:r>
            <w:r w:rsidR="0021661B">
              <w:rPr>
                <w:sz w:val="18"/>
                <w:szCs w:val="18"/>
              </w:rPr>
              <w:t>u</w:t>
            </w:r>
            <w:r w:rsidR="00A94048">
              <w:rPr>
                <w:sz w:val="18"/>
                <w:szCs w:val="18"/>
              </w:rPr>
              <w:t>s</w:t>
            </w:r>
            <w:proofErr w:type="spellEnd"/>
            <w:r w:rsidR="00A94048">
              <w:rPr>
                <w:sz w:val="18"/>
                <w:szCs w:val="18"/>
              </w:rPr>
              <w:t xml:space="preserve"> </w:t>
            </w:r>
            <w:proofErr w:type="spellStart"/>
            <w:r w:rsidR="0049405C">
              <w:rPr>
                <w:sz w:val="18"/>
                <w:szCs w:val="18"/>
              </w:rPr>
              <w:t>delivery</w:t>
            </w:r>
            <w:proofErr w:type="spellEnd"/>
            <w:r w:rsidR="0049405C">
              <w:rPr>
                <w:sz w:val="18"/>
                <w:szCs w:val="18"/>
              </w:rPr>
              <w:t xml:space="preserve">, </w:t>
            </w:r>
            <w:r w:rsidRPr="00583FDD">
              <w:rPr>
                <w:sz w:val="18"/>
                <w:szCs w:val="18"/>
              </w:rPr>
              <w:t>CI/CD</w:t>
            </w:r>
            <w:r w:rsidR="0049405C">
              <w:rPr>
                <w:sz w:val="18"/>
                <w:szCs w:val="18"/>
              </w:rPr>
              <w:t>)</w:t>
            </w:r>
            <w:r w:rsidRPr="00583FDD">
              <w:rPr>
                <w:sz w:val="18"/>
                <w:szCs w:val="18"/>
              </w:rPr>
              <w:t xml:space="preserve">, integruotas su </w:t>
            </w:r>
            <w:proofErr w:type="spellStart"/>
            <w:r w:rsidRPr="00583FDD">
              <w:rPr>
                <w:sz w:val="18"/>
                <w:szCs w:val="18"/>
              </w:rPr>
              <w:t>Kubernetes</w:t>
            </w:r>
            <w:proofErr w:type="spellEnd"/>
            <w:r w:rsidR="0021661B">
              <w:rPr>
                <w:sz w:val="18"/>
                <w:szCs w:val="18"/>
              </w:rPr>
              <w:t xml:space="preserve"> </w:t>
            </w:r>
            <w:r w:rsidR="005E5725">
              <w:rPr>
                <w:sz w:val="18"/>
                <w:szCs w:val="18"/>
              </w:rPr>
              <w:t>(</w:t>
            </w:r>
            <w:r w:rsidR="00AC32C5">
              <w:rPr>
                <w:sz w:val="18"/>
                <w:szCs w:val="18"/>
              </w:rPr>
              <w:t>ar</w:t>
            </w:r>
            <w:r w:rsidR="005E5725">
              <w:rPr>
                <w:sz w:val="18"/>
                <w:szCs w:val="18"/>
              </w:rPr>
              <w:t>ba</w:t>
            </w:r>
            <w:r w:rsidR="00AC32C5">
              <w:rPr>
                <w:sz w:val="18"/>
                <w:szCs w:val="18"/>
              </w:rPr>
              <w:t xml:space="preserve"> lyg</w:t>
            </w:r>
            <w:r w:rsidR="00325C40">
              <w:rPr>
                <w:sz w:val="18"/>
                <w:szCs w:val="18"/>
              </w:rPr>
              <w:t>ia</w:t>
            </w:r>
            <w:r w:rsidR="00AC32C5">
              <w:rPr>
                <w:sz w:val="18"/>
                <w:szCs w:val="18"/>
              </w:rPr>
              <w:t>vertės technologijos</w:t>
            </w:r>
            <w:r w:rsidR="005E5725">
              <w:rPr>
                <w:sz w:val="18"/>
                <w:szCs w:val="18"/>
              </w:rPr>
              <w:t>)</w:t>
            </w:r>
            <w:r w:rsidRPr="00583FDD">
              <w:rPr>
                <w:sz w:val="18"/>
                <w:szCs w:val="18"/>
              </w:rPr>
              <w:t xml:space="preserve"> klasteriu, kuris skirtas aplikacijų kūrimui, valdymui ir versijų keitimui (tiek sisteminių, tiek </w:t>
            </w:r>
            <w:r w:rsidR="005E5725">
              <w:rPr>
                <w:sz w:val="18"/>
                <w:szCs w:val="18"/>
              </w:rPr>
              <w:t>p</w:t>
            </w:r>
            <w:r w:rsidR="003B56D2">
              <w:rPr>
                <w:sz w:val="18"/>
                <w:szCs w:val="18"/>
              </w:rPr>
              <w:t>erkančiosios organizacijos</w:t>
            </w:r>
            <w:r w:rsidRPr="00583FDD">
              <w:rPr>
                <w:sz w:val="18"/>
                <w:szCs w:val="18"/>
              </w:rPr>
              <w:t xml:space="preserve"> kuriamų). Rodomas </w:t>
            </w:r>
            <w:proofErr w:type="spellStart"/>
            <w:r w:rsidRPr="00583FDD">
              <w:rPr>
                <w:sz w:val="18"/>
                <w:szCs w:val="18"/>
              </w:rPr>
              <w:t>GitLab</w:t>
            </w:r>
            <w:proofErr w:type="spellEnd"/>
            <w:r w:rsidR="004616A8">
              <w:rPr>
                <w:sz w:val="18"/>
                <w:szCs w:val="18"/>
              </w:rPr>
              <w:t xml:space="preserve"> </w:t>
            </w:r>
            <w:r w:rsidR="005E5725">
              <w:rPr>
                <w:sz w:val="18"/>
                <w:szCs w:val="18"/>
              </w:rPr>
              <w:t>(</w:t>
            </w:r>
            <w:r w:rsidR="004616A8">
              <w:rPr>
                <w:sz w:val="18"/>
                <w:szCs w:val="18"/>
              </w:rPr>
              <w:t>ar</w:t>
            </w:r>
            <w:r w:rsidR="005E5725">
              <w:rPr>
                <w:sz w:val="18"/>
                <w:szCs w:val="18"/>
              </w:rPr>
              <w:t>ba</w:t>
            </w:r>
            <w:r w:rsidR="004616A8">
              <w:rPr>
                <w:sz w:val="18"/>
                <w:szCs w:val="18"/>
              </w:rPr>
              <w:t xml:space="preserve"> lygiavertės</w:t>
            </w:r>
            <w:r w:rsidR="005E5725">
              <w:rPr>
                <w:sz w:val="18"/>
                <w:szCs w:val="18"/>
              </w:rPr>
              <w:t>)</w:t>
            </w:r>
            <w:r w:rsidR="004616A8">
              <w:rPr>
                <w:sz w:val="18"/>
                <w:szCs w:val="18"/>
              </w:rPr>
              <w:t xml:space="preserve"> saugyklos</w:t>
            </w:r>
            <w:r w:rsidRPr="00583FDD">
              <w:rPr>
                <w:sz w:val="18"/>
                <w:szCs w:val="18"/>
              </w:rPr>
              <w:t xml:space="preserve"> sprendimas turi būti įdiegtas atskirai nuo kitų </w:t>
            </w:r>
            <w:proofErr w:type="spellStart"/>
            <w:r w:rsidRPr="00583FDD">
              <w:rPr>
                <w:sz w:val="18"/>
                <w:szCs w:val="18"/>
              </w:rPr>
              <w:t>Kubernetes</w:t>
            </w:r>
            <w:proofErr w:type="spellEnd"/>
            <w:r w:rsidR="004616A8">
              <w:rPr>
                <w:sz w:val="18"/>
                <w:szCs w:val="18"/>
              </w:rPr>
              <w:t xml:space="preserve"> </w:t>
            </w:r>
            <w:r w:rsidR="005E5725">
              <w:rPr>
                <w:sz w:val="18"/>
                <w:szCs w:val="18"/>
              </w:rPr>
              <w:t>(</w:t>
            </w:r>
            <w:r w:rsidR="004616A8">
              <w:rPr>
                <w:sz w:val="18"/>
                <w:szCs w:val="18"/>
              </w:rPr>
              <w:t>ar lyg</w:t>
            </w:r>
            <w:r w:rsidR="00325C40">
              <w:rPr>
                <w:sz w:val="18"/>
                <w:szCs w:val="18"/>
              </w:rPr>
              <w:t>ia</w:t>
            </w:r>
            <w:r w:rsidR="004616A8">
              <w:rPr>
                <w:sz w:val="18"/>
                <w:szCs w:val="18"/>
              </w:rPr>
              <w:t>vertės technologijos</w:t>
            </w:r>
            <w:r w:rsidR="005E5725">
              <w:rPr>
                <w:sz w:val="18"/>
                <w:szCs w:val="18"/>
              </w:rPr>
              <w:t>)</w:t>
            </w:r>
            <w:r w:rsidRPr="00583FDD">
              <w:rPr>
                <w:sz w:val="18"/>
                <w:szCs w:val="18"/>
              </w:rPr>
              <w:t xml:space="preserve"> aplinkų; </w:t>
            </w:r>
          </w:p>
          <w:p w14:paraId="23D9C8BD" w14:textId="5213F370" w:rsidR="00640CCF" w:rsidRDefault="00640CCF" w:rsidP="0065655F">
            <w:pPr>
              <w:ind w:left="250" w:right="278"/>
              <w:jc w:val="both"/>
              <w:textAlignment w:val="baseline"/>
              <w:rPr>
                <w:sz w:val="18"/>
                <w:szCs w:val="18"/>
              </w:rPr>
            </w:pPr>
            <w:r>
              <w:rPr>
                <w:sz w:val="18"/>
                <w:szCs w:val="18"/>
              </w:rPr>
              <w:t xml:space="preserve">2) </w:t>
            </w:r>
            <w:r w:rsidR="003F484E">
              <w:rPr>
                <w:sz w:val="18"/>
                <w:szCs w:val="18"/>
              </w:rPr>
              <w:t>Pademo</w:t>
            </w:r>
            <w:r w:rsidR="0065655F">
              <w:rPr>
                <w:sz w:val="18"/>
                <w:szCs w:val="18"/>
              </w:rPr>
              <w:t>n</w:t>
            </w:r>
            <w:r w:rsidR="003F484E">
              <w:rPr>
                <w:sz w:val="18"/>
                <w:szCs w:val="18"/>
              </w:rPr>
              <w:t>struota</w:t>
            </w:r>
            <w:r w:rsidR="003F484E" w:rsidRPr="00583FDD">
              <w:rPr>
                <w:sz w:val="18"/>
                <w:szCs w:val="18"/>
              </w:rPr>
              <w:t xml:space="preserve"> </w:t>
            </w:r>
            <w:r w:rsidRPr="00583FDD">
              <w:rPr>
                <w:sz w:val="18"/>
                <w:szCs w:val="18"/>
              </w:rPr>
              <w:t xml:space="preserve">ir paaiškinta kaip užtikrinamas saugumas </w:t>
            </w:r>
            <w:proofErr w:type="spellStart"/>
            <w:r w:rsidRPr="00583FDD">
              <w:rPr>
                <w:sz w:val="18"/>
                <w:szCs w:val="18"/>
              </w:rPr>
              <w:t>GitLab</w:t>
            </w:r>
            <w:proofErr w:type="spellEnd"/>
            <w:r w:rsidR="003F484E">
              <w:rPr>
                <w:sz w:val="18"/>
                <w:szCs w:val="18"/>
              </w:rPr>
              <w:t xml:space="preserve"> </w:t>
            </w:r>
            <w:r w:rsidR="005E5725">
              <w:rPr>
                <w:sz w:val="18"/>
                <w:szCs w:val="18"/>
              </w:rPr>
              <w:t>(</w:t>
            </w:r>
            <w:r w:rsidR="003F484E">
              <w:rPr>
                <w:sz w:val="18"/>
                <w:szCs w:val="18"/>
              </w:rPr>
              <w:t>ar</w:t>
            </w:r>
            <w:r w:rsidR="005E5725">
              <w:rPr>
                <w:sz w:val="18"/>
                <w:szCs w:val="18"/>
              </w:rPr>
              <w:t>ba</w:t>
            </w:r>
            <w:r w:rsidR="003F484E">
              <w:rPr>
                <w:sz w:val="18"/>
                <w:szCs w:val="18"/>
              </w:rPr>
              <w:t xml:space="preserve"> lyg</w:t>
            </w:r>
            <w:r w:rsidR="00325C40">
              <w:rPr>
                <w:sz w:val="18"/>
                <w:szCs w:val="18"/>
              </w:rPr>
              <w:t>ia</w:t>
            </w:r>
            <w:r w:rsidR="003F484E">
              <w:rPr>
                <w:sz w:val="18"/>
                <w:szCs w:val="18"/>
              </w:rPr>
              <w:t>vertės</w:t>
            </w:r>
            <w:r w:rsidR="005E5725">
              <w:rPr>
                <w:sz w:val="18"/>
                <w:szCs w:val="18"/>
              </w:rPr>
              <w:t>)</w:t>
            </w:r>
            <w:r w:rsidR="003F484E">
              <w:rPr>
                <w:sz w:val="18"/>
                <w:szCs w:val="18"/>
              </w:rPr>
              <w:t xml:space="preserve"> </w:t>
            </w:r>
            <w:r w:rsidR="005D523D">
              <w:rPr>
                <w:sz w:val="18"/>
                <w:szCs w:val="18"/>
              </w:rPr>
              <w:t>saugyklos</w:t>
            </w:r>
            <w:r w:rsidRPr="00583FDD">
              <w:rPr>
                <w:sz w:val="18"/>
                <w:szCs w:val="18"/>
              </w:rPr>
              <w:t xml:space="preserve"> sąveikos su </w:t>
            </w:r>
            <w:proofErr w:type="spellStart"/>
            <w:r w:rsidRPr="00583FDD">
              <w:rPr>
                <w:sz w:val="18"/>
                <w:szCs w:val="18"/>
              </w:rPr>
              <w:t>Kubernetes</w:t>
            </w:r>
            <w:proofErr w:type="spellEnd"/>
            <w:r w:rsidR="005D523D">
              <w:rPr>
                <w:sz w:val="18"/>
                <w:szCs w:val="18"/>
              </w:rPr>
              <w:t xml:space="preserve"> </w:t>
            </w:r>
            <w:r w:rsidR="005E5725">
              <w:rPr>
                <w:sz w:val="18"/>
                <w:szCs w:val="18"/>
              </w:rPr>
              <w:t>(</w:t>
            </w:r>
            <w:r w:rsidR="005D523D">
              <w:rPr>
                <w:sz w:val="18"/>
                <w:szCs w:val="18"/>
              </w:rPr>
              <w:t>ar</w:t>
            </w:r>
            <w:r w:rsidR="005E5725">
              <w:rPr>
                <w:sz w:val="18"/>
                <w:szCs w:val="18"/>
              </w:rPr>
              <w:t>ba</w:t>
            </w:r>
            <w:r w:rsidR="005D523D">
              <w:rPr>
                <w:sz w:val="18"/>
                <w:szCs w:val="18"/>
              </w:rPr>
              <w:t xml:space="preserve"> lyg</w:t>
            </w:r>
            <w:r w:rsidR="00325C40">
              <w:rPr>
                <w:sz w:val="18"/>
                <w:szCs w:val="18"/>
              </w:rPr>
              <w:t>ia</w:t>
            </w:r>
            <w:r w:rsidR="005D523D">
              <w:rPr>
                <w:sz w:val="18"/>
                <w:szCs w:val="18"/>
              </w:rPr>
              <w:t>vertės technologijos</w:t>
            </w:r>
            <w:r w:rsidR="005E5725">
              <w:rPr>
                <w:sz w:val="18"/>
                <w:szCs w:val="18"/>
              </w:rPr>
              <w:t xml:space="preserve">) </w:t>
            </w:r>
            <w:r w:rsidRPr="00583FDD">
              <w:rPr>
                <w:sz w:val="18"/>
                <w:szCs w:val="18"/>
              </w:rPr>
              <w:t>aplinkomis;</w:t>
            </w:r>
          </w:p>
          <w:p w14:paraId="74F6C73C" w14:textId="10B52E67" w:rsidR="00640CCF" w:rsidRPr="0046638D" w:rsidRDefault="00640CCF">
            <w:pPr>
              <w:ind w:left="250" w:right="278"/>
              <w:jc w:val="both"/>
              <w:textAlignment w:val="baseline"/>
              <w:rPr>
                <w:sz w:val="18"/>
                <w:szCs w:val="18"/>
              </w:rPr>
            </w:pPr>
            <w:r>
              <w:rPr>
                <w:sz w:val="18"/>
                <w:szCs w:val="18"/>
              </w:rPr>
              <w:t xml:space="preserve">3) </w:t>
            </w:r>
            <w:r w:rsidR="005D523D">
              <w:rPr>
                <w:sz w:val="18"/>
                <w:szCs w:val="18"/>
              </w:rPr>
              <w:t>Demonstracijos metu</w:t>
            </w:r>
            <w:r w:rsidR="00325C40">
              <w:rPr>
                <w:sz w:val="18"/>
                <w:szCs w:val="18"/>
              </w:rPr>
              <w:t xml:space="preserve"> pademonstruotas</w:t>
            </w:r>
            <w:r w:rsidRPr="00583FDD">
              <w:rPr>
                <w:sz w:val="18"/>
                <w:szCs w:val="18"/>
              </w:rPr>
              <w:t xml:space="preserve"> smulkaus pakeitimo diegimas per</w:t>
            </w:r>
            <w:r w:rsidR="00325C40">
              <w:rPr>
                <w:sz w:val="18"/>
                <w:szCs w:val="18"/>
              </w:rPr>
              <w:t xml:space="preserve"> instaliavimo paketus</w:t>
            </w:r>
            <w:r w:rsidR="00325C40" w:rsidRPr="00A042C2">
              <w:rPr>
                <w:sz w:val="18"/>
                <w:szCs w:val="18"/>
              </w:rPr>
              <w:t xml:space="preserve"> </w:t>
            </w:r>
            <w:r w:rsidR="00325C40">
              <w:rPr>
                <w:sz w:val="18"/>
                <w:szCs w:val="18"/>
              </w:rPr>
              <w:t xml:space="preserve">(angl. </w:t>
            </w:r>
            <w:proofErr w:type="spellStart"/>
            <w:r w:rsidR="00325C40">
              <w:rPr>
                <w:sz w:val="18"/>
                <w:szCs w:val="18"/>
              </w:rPr>
              <w:t>Helm</w:t>
            </w:r>
            <w:proofErr w:type="spellEnd"/>
            <w:r w:rsidR="00325C40">
              <w:rPr>
                <w:sz w:val="18"/>
                <w:szCs w:val="18"/>
              </w:rPr>
              <w:t xml:space="preserve"> </w:t>
            </w:r>
            <w:proofErr w:type="spellStart"/>
            <w:r w:rsidR="00325C40" w:rsidRPr="00A042C2">
              <w:rPr>
                <w:sz w:val="18"/>
                <w:szCs w:val="18"/>
              </w:rPr>
              <w:t>chart</w:t>
            </w:r>
            <w:proofErr w:type="spellEnd"/>
            <w:r w:rsidR="00325C40">
              <w:rPr>
                <w:sz w:val="18"/>
                <w:szCs w:val="18"/>
              </w:rPr>
              <w:t>)</w:t>
            </w:r>
            <w:r w:rsidRPr="00583FDD">
              <w:rPr>
                <w:sz w:val="18"/>
                <w:szCs w:val="18"/>
              </w:rPr>
              <w:t xml:space="preserve"> - nuo </w:t>
            </w:r>
            <w:proofErr w:type="spellStart"/>
            <w:r w:rsidRPr="00583FDD">
              <w:rPr>
                <w:sz w:val="18"/>
                <w:szCs w:val="18"/>
              </w:rPr>
              <w:t>GitLab</w:t>
            </w:r>
            <w:proofErr w:type="spellEnd"/>
            <w:r w:rsidR="00454EFB">
              <w:rPr>
                <w:sz w:val="18"/>
                <w:szCs w:val="18"/>
              </w:rPr>
              <w:t xml:space="preserve"> </w:t>
            </w:r>
            <w:r w:rsidR="005E5725">
              <w:rPr>
                <w:sz w:val="18"/>
                <w:szCs w:val="18"/>
              </w:rPr>
              <w:t>(</w:t>
            </w:r>
            <w:r w:rsidR="00454EFB">
              <w:rPr>
                <w:sz w:val="18"/>
                <w:szCs w:val="18"/>
              </w:rPr>
              <w:t>ar</w:t>
            </w:r>
            <w:r w:rsidR="005E5725">
              <w:rPr>
                <w:sz w:val="18"/>
                <w:szCs w:val="18"/>
              </w:rPr>
              <w:t>ba</w:t>
            </w:r>
            <w:r w:rsidR="00454EFB">
              <w:rPr>
                <w:sz w:val="18"/>
                <w:szCs w:val="18"/>
              </w:rPr>
              <w:t xml:space="preserve"> lygiavertės</w:t>
            </w:r>
            <w:r w:rsidR="005E5725">
              <w:rPr>
                <w:sz w:val="18"/>
                <w:szCs w:val="18"/>
              </w:rPr>
              <w:t>)</w:t>
            </w:r>
            <w:r w:rsidR="00454EFB">
              <w:rPr>
                <w:sz w:val="18"/>
                <w:szCs w:val="18"/>
              </w:rPr>
              <w:t xml:space="preserve"> saugyklos</w:t>
            </w:r>
            <w:r w:rsidRPr="00583FDD">
              <w:rPr>
                <w:sz w:val="18"/>
                <w:szCs w:val="18"/>
              </w:rPr>
              <w:t xml:space="preserve"> iki </w:t>
            </w:r>
            <w:proofErr w:type="spellStart"/>
            <w:r w:rsidRPr="00583FDD">
              <w:rPr>
                <w:sz w:val="18"/>
                <w:szCs w:val="18"/>
              </w:rPr>
              <w:t>Kubernetes</w:t>
            </w:r>
            <w:proofErr w:type="spellEnd"/>
            <w:r w:rsidR="00454EFB">
              <w:rPr>
                <w:sz w:val="18"/>
                <w:szCs w:val="18"/>
              </w:rPr>
              <w:t xml:space="preserve"> </w:t>
            </w:r>
            <w:r w:rsidR="005E5725">
              <w:rPr>
                <w:sz w:val="18"/>
                <w:szCs w:val="18"/>
              </w:rPr>
              <w:t>(</w:t>
            </w:r>
            <w:r w:rsidR="00454EFB">
              <w:rPr>
                <w:sz w:val="18"/>
                <w:szCs w:val="18"/>
              </w:rPr>
              <w:t>ar</w:t>
            </w:r>
            <w:r w:rsidR="005E5725">
              <w:rPr>
                <w:sz w:val="18"/>
                <w:szCs w:val="18"/>
              </w:rPr>
              <w:t>ba</w:t>
            </w:r>
            <w:r w:rsidR="00454EFB">
              <w:rPr>
                <w:sz w:val="18"/>
                <w:szCs w:val="18"/>
              </w:rPr>
              <w:t xml:space="preserve"> lygiavertės</w:t>
            </w:r>
            <w:r w:rsidR="005E5725">
              <w:rPr>
                <w:sz w:val="18"/>
                <w:szCs w:val="18"/>
              </w:rPr>
              <w:t xml:space="preserve"> </w:t>
            </w:r>
            <w:r w:rsidR="00454EFB">
              <w:rPr>
                <w:sz w:val="18"/>
                <w:szCs w:val="18"/>
              </w:rPr>
              <w:t>technologijos</w:t>
            </w:r>
            <w:r w:rsidR="005E5725">
              <w:rPr>
                <w:sz w:val="18"/>
                <w:szCs w:val="18"/>
              </w:rPr>
              <w:t>)</w:t>
            </w:r>
            <w:r w:rsidRPr="00583FDD">
              <w:rPr>
                <w:sz w:val="18"/>
                <w:szCs w:val="18"/>
              </w:rPr>
              <w:t xml:space="preserve"> klasterio</w:t>
            </w:r>
            <w:r w:rsidR="0065655F">
              <w:rPr>
                <w:sz w:val="18"/>
                <w:szCs w:val="18"/>
              </w:rPr>
              <w:t>.</w:t>
            </w:r>
          </w:p>
        </w:tc>
      </w:tr>
      <w:tr w:rsidR="00640CCF" w:rsidRPr="006A230F" w14:paraId="4D84BD44" w14:textId="77777777" w:rsidTr="41B78BF2">
        <w:tc>
          <w:tcPr>
            <w:tcW w:w="1365" w:type="dxa"/>
            <w:vMerge/>
            <w:vAlign w:val="center"/>
          </w:tcPr>
          <w:p w14:paraId="3354AECD" w14:textId="77777777" w:rsidR="00640CCF" w:rsidRPr="006A230F" w:rsidRDefault="00640CCF">
            <w:pPr>
              <w:jc w:val="center"/>
              <w:textAlignment w:val="baseline"/>
              <w:rPr>
                <w:szCs w:val="24"/>
              </w:rPr>
            </w:pPr>
          </w:p>
        </w:tc>
        <w:tc>
          <w:tcPr>
            <w:tcW w:w="315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2C2CE15" w14:textId="2B7E16F5" w:rsidR="00640CCF" w:rsidRPr="0046638D" w:rsidRDefault="00640CCF" w:rsidP="00F8777C">
            <w:pPr>
              <w:pStyle w:val="Sraopastraipa"/>
              <w:numPr>
                <w:ilvl w:val="0"/>
                <w:numId w:val="23"/>
              </w:numPr>
              <w:suppressAutoHyphens/>
              <w:spacing w:after="0" w:line="240" w:lineRule="auto"/>
              <w:rPr>
                <w:sz w:val="18"/>
                <w:szCs w:val="18"/>
              </w:rPr>
            </w:pPr>
            <w:r w:rsidRPr="00E859F4">
              <w:rPr>
                <w:sz w:val="18"/>
                <w:szCs w:val="18"/>
              </w:rPr>
              <w:t>Sertifikatų automatinis valdymas bei atnaujinimas</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668CCC7" w14:textId="3F31D3CC" w:rsidR="00640CCF" w:rsidRPr="0046638D" w:rsidRDefault="00640CCF">
            <w:pPr>
              <w:ind w:left="138" w:right="136"/>
              <w:jc w:val="both"/>
              <w:textAlignment w:val="baseline"/>
              <w:rPr>
                <w:sz w:val="18"/>
                <w:szCs w:val="18"/>
              </w:rPr>
            </w:pPr>
            <w:r w:rsidRPr="00E859F4">
              <w:rPr>
                <w:sz w:val="18"/>
                <w:szCs w:val="18"/>
              </w:rPr>
              <w:t xml:space="preserve">Pademonstruotas į </w:t>
            </w:r>
            <w:proofErr w:type="spellStart"/>
            <w:r w:rsidRPr="00E859F4">
              <w:rPr>
                <w:sz w:val="18"/>
                <w:szCs w:val="18"/>
              </w:rPr>
              <w:t>Kubernečių</w:t>
            </w:r>
            <w:proofErr w:type="spellEnd"/>
            <w:r w:rsidR="00454EFB">
              <w:rPr>
                <w:sz w:val="18"/>
                <w:szCs w:val="18"/>
              </w:rPr>
              <w:t xml:space="preserve"> </w:t>
            </w:r>
            <w:r w:rsidR="005E5725">
              <w:rPr>
                <w:sz w:val="18"/>
                <w:szCs w:val="18"/>
              </w:rPr>
              <w:t>(</w:t>
            </w:r>
            <w:r w:rsidR="00454EFB">
              <w:rPr>
                <w:sz w:val="18"/>
                <w:szCs w:val="18"/>
              </w:rPr>
              <w:t>ar</w:t>
            </w:r>
            <w:r w:rsidR="005E5725">
              <w:rPr>
                <w:sz w:val="18"/>
                <w:szCs w:val="18"/>
              </w:rPr>
              <w:t>ba</w:t>
            </w:r>
            <w:r w:rsidR="00454EFB">
              <w:rPr>
                <w:sz w:val="18"/>
                <w:szCs w:val="18"/>
              </w:rPr>
              <w:t xml:space="preserve"> lygiavertės technologijos</w:t>
            </w:r>
            <w:r w:rsidR="005E5725">
              <w:rPr>
                <w:sz w:val="18"/>
                <w:szCs w:val="18"/>
              </w:rPr>
              <w:t>)</w:t>
            </w:r>
            <w:r w:rsidRPr="00E859F4">
              <w:rPr>
                <w:sz w:val="18"/>
                <w:szCs w:val="18"/>
              </w:rPr>
              <w:t xml:space="preserve"> klasterį įdiegtas ir veikiantis globalių sertifikatų valdymo įrankis, kuris </w:t>
            </w:r>
            <w:r w:rsidRPr="00E859F4">
              <w:rPr>
                <w:sz w:val="18"/>
                <w:szCs w:val="18"/>
              </w:rPr>
              <w:lastRenderedPageBreak/>
              <w:t>automatiškai vykdo sertifikato galiojimo laiko stebėjimą ir nuolatinį sertifikato atnaujinimą (sugeneruoja sertifikato užklausą, sugeneruoja atnaujintą sertifikatą ir įdiegia naują sertifikatą į aplikaciją);</w:t>
            </w:r>
          </w:p>
        </w:tc>
      </w:tr>
      <w:tr w:rsidR="00640CCF" w:rsidRPr="006A230F" w14:paraId="1C9D2933" w14:textId="77777777" w:rsidTr="41B78BF2">
        <w:tc>
          <w:tcPr>
            <w:tcW w:w="1365" w:type="dxa"/>
            <w:vMerge/>
            <w:vAlign w:val="center"/>
            <w:hideMark/>
          </w:tcPr>
          <w:p w14:paraId="785DC4C6" w14:textId="77777777" w:rsidR="00640CCF" w:rsidRPr="006A230F" w:rsidRDefault="00640CCF">
            <w:pPr>
              <w:rPr>
                <w:szCs w:val="24"/>
              </w:rPr>
            </w:pPr>
          </w:p>
        </w:tc>
        <w:tc>
          <w:tcPr>
            <w:tcW w:w="315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052CF6C" w14:textId="03D509E7" w:rsidR="00640CCF" w:rsidRPr="0046638D" w:rsidRDefault="00640CCF" w:rsidP="00F8777C">
            <w:pPr>
              <w:pStyle w:val="Sraopastraipa"/>
              <w:numPr>
                <w:ilvl w:val="0"/>
                <w:numId w:val="23"/>
              </w:numPr>
              <w:suppressAutoHyphens/>
              <w:spacing w:after="0" w:line="240" w:lineRule="auto"/>
              <w:rPr>
                <w:sz w:val="18"/>
                <w:szCs w:val="18"/>
              </w:rPr>
            </w:pPr>
            <w:proofErr w:type="spellStart"/>
            <w:r w:rsidRPr="00F01D98">
              <w:rPr>
                <w:sz w:val="18"/>
                <w:szCs w:val="18"/>
              </w:rPr>
              <w:t>Kubernečių</w:t>
            </w:r>
            <w:proofErr w:type="spellEnd"/>
            <w:r w:rsidR="000E4FCB">
              <w:rPr>
                <w:sz w:val="18"/>
                <w:szCs w:val="18"/>
              </w:rPr>
              <w:t xml:space="preserve"> </w:t>
            </w:r>
            <w:r w:rsidR="005E5725">
              <w:rPr>
                <w:sz w:val="18"/>
                <w:szCs w:val="18"/>
              </w:rPr>
              <w:t>(</w:t>
            </w:r>
            <w:r w:rsidR="000E4FCB">
              <w:rPr>
                <w:sz w:val="18"/>
                <w:szCs w:val="18"/>
              </w:rPr>
              <w:t>ar</w:t>
            </w:r>
            <w:r w:rsidR="005E5725">
              <w:rPr>
                <w:sz w:val="18"/>
                <w:szCs w:val="18"/>
              </w:rPr>
              <w:t>ba</w:t>
            </w:r>
            <w:r w:rsidR="000E4FCB">
              <w:rPr>
                <w:sz w:val="18"/>
                <w:szCs w:val="18"/>
              </w:rPr>
              <w:t xml:space="preserve"> lygiavertės technologijos</w:t>
            </w:r>
            <w:r w:rsidR="005E5725">
              <w:rPr>
                <w:sz w:val="18"/>
                <w:szCs w:val="18"/>
              </w:rPr>
              <w:t>)</w:t>
            </w:r>
            <w:r w:rsidRPr="00F01D98">
              <w:rPr>
                <w:sz w:val="18"/>
                <w:szCs w:val="18"/>
              </w:rPr>
              <w:t xml:space="preserve"> stebėjimo sistema fiksuojanti parametrus (</w:t>
            </w:r>
            <w:r w:rsidR="000E4FCB">
              <w:rPr>
                <w:sz w:val="18"/>
                <w:szCs w:val="18"/>
              </w:rPr>
              <w:t xml:space="preserve">angl. </w:t>
            </w:r>
            <w:proofErr w:type="spellStart"/>
            <w:r w:rsidRPr="00F01D98">
              <w:rPr>
                <w:sz w:val="18"/>
                <w:szCs w:val="18"/>
              </w:rPr>
              <w:t>metrics</w:t>
            </w:r>
            <w:proofErr w:type="spellEnd"/>
            <w:r w:rsidRPr="00F01D98">
              <w:rPr>
                <w:sz w:val="18"/>
                <w:szCs w:val="18"/>
              </w:rPr>
              <w:t>) ir veikimo žurnalus (</w:t>
            </w:r>
            <w:r w:rsidR="005C26C2">
              <w:rPr>
                <w:sz w:val="18"/>
                <w:szCs w:val="18"/>
              </w:rPr>
              <w:t xml:space="preserve">angl. </w:t>
            </w:r>
            <w:proofErr w:type="spellStart"/>
            <w:r w:rsidRPr="00F01D98">
              <w:rPr>
                <w:sz w:val="18"/>
                <w:szCs w:val="18"/>
              </w:rPr>
              <w:t>log</w:t>
            </w:r>
            <w:proofErr w:type="spellEnd"/>
            <w:r w:rsidRPr="00F01D98">
              <w:rPr>
                <w:sz w:val="18"/>
                <w:szCs w:val="18"/>
              </w:rPr>
              <w:t>)</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A6763F3" w14:textId="558C0896" w:rsidR="00640CCF" w:rsidRDefault="00640CCF" w:rsidP="0065655F">
            <w:pPr>
              <w:ind w:left="138" w:right="136"/>
              <w:jc w:val="both"/>
              <w:textAlignment w:val="baseline"/>
              <w:rPr>
                <w:sz w:val="18"/>
                <w:szCs w:val="18"/>
              </w:rPr>
            </w:pPr>
            <w:r w:rsidRPr="00460CC2">
              <w:rPr>
                <w:sz w:val="18"/>
                <w:szCs w:val="18"/>
              </w:rPr>
              <w:t>1</w:t>
            </w:r>
            <w:r>
              <w:rPr>
                <w:sz w:val="18"/>
                <w:szCs w:val="18"/>
              </w:rPr>
              <w:t xml:space="preserve">) </w:t>
            </w:r>
            <w:r w:rsidRPr="00460CC2">
              <w:rPr>
                <w:sz w:val="18"/>
                <w:szCs w:val="18"/>
              </w:rPr>
              <w:t xml:space="preserve">Pademonstruota įdiegta ir veikianti stebėjimo sistema, kuri nėra priklausoma nuo </w:t>
            </w:r>
            <w:proofErr w:type="spellStart"/>
            <w:r w:rsidRPr="00460CC2">
              <w:rPr>
                <w:sz w:val="18"/>
                <w:szCs w:val="18"/>
              </w:rPr>
              <w:t>Kubernečių</w:t>
            </w:r>
            <w:proofErr w:type="spellEnd"/>
            <w:r w:rsidR="005C26C2">
              <w:rPr>
                <w:sz w:val="18"/>
                <w:szCs w:val="18"/>
              </w:rPr>
              <w:t xml:space="preserve"> </w:t>
            </w:r>
            <w:r w:rsidR="005E5725">
              <w:rPr>
                <w:sz w:val="18"/>
                <w:szCs w:val="18"/>
              </w:rPr>
              <w:t>(</w:t>
            </w:r>
            <w:r w:rsidR="005C26C2">
              <w:rPr>
                <w:sz w:val="18"/>
                <w:szCs w:val="18"/>
              </w:rPr>
              <w:t>ar</w:t>
            </w:r>
            <w:r w:rsidR="005E5725">
              <w:rPr>
                <w:sz w:val="18"/>
                <w:szCs w:val="18"/>
              </w:rPr>
              <w:t>ba</w:t>
            </w:r>
            <w:r w:rsidR="005C26C2">
              <w:rPr>
                <w:sz w:val="18"/>
                <w:szCs w:val="18"/>
              </w:rPr>
              <w:t xml:space="preserve"> lygiavertės technologijos</w:t>
            </w:r>
            <w:r w:rsidR="005E5725">
              <w:rPr>
                <w:sz w:val="18"/>
                <w:szCs w:val="18"/>
              </w:rPr>
              <w:t>)</w:t>
            </w:r>
            <w:r w:rsidRPr="00460CC2">
              <w:rPr>
                <w:sz w:val="18"/>
                <w:szCs w:val="18"/>
              </w:rPr>
              <w:t xml:space="preserve"> serviso tiekėjo/gamintojo sprendimo. Stebėjimo sistema turi turėti galimybę fiksuoti ir atvaizduoti </w:t>
            </w:r>
            <w:proofErr w:type="spellStart"/>
            <w:r w:rsidRPr="00460CC2">
              <w:rPr>
                <w:sz w:val="18"/>
                <w:szCs w:val="18"/>
              </w:rPr>
              <w:t>Kubernečių</w:t>
            </w:r>
            <w:proofErr w:type="spellEnd"/>
            <w:r w:rsidR="005C26C2">
              <w:rPr>
                <w:sz w:val="18"/>
                <w:szCs w:val="18"/>
              </w:rPr>
              <w:t xml:space="preserve"> </w:t>
            </w:r>
            <w:r w:rsidR="005E5725">
              <w:rPr>
                <w:sz w:val="18"/>
                <w:szCs w:val="18"/>
              </w:rPr>
              <w:t>(</w:t>
            </w:r>
            <w:r w:rsidR="005C26C2">
              <w:rPr>
                <w:sz w:val="18"/>
                <w:szCs w:val="18"/>
              </w:rPr>
              <w:t>ar</w:t>
            </w:r>
            <w:r w:rsidR="005E5725">
              <w:rPr>
                <w:sz w:val="18"/>
                <w:szCs w:val="18"/>
              </w:rPr>
              <w:t>ba</w:t>
            </w:r>
            <w:r w:rsidR="005C26C2">
              <w:rPr>
                <w:sz w:val="18"/>
                <w:szCs w:val="18"/>
              </w:rPr>
              <w:t xml:space="preserve"> lygiavertės technologijos</w:t>
            </w:r>
            <w:r w:rsidR="005E5725">
              <w:rPr>
                <w:sz w:val="18"/>
                <w:szCs w:val="18"/>
              </w:rPr>
              <w:t>)</w:t>
            </w:r>
            <w:r w:rsidRPr="00460CC2">
              <w:rPr>
                <w:sz w:val="18"/>
                <w:szCs w:val="18"/>
              </w:rPr>
              <w:t xml:space="preserve"> servisų, sisteminių aplikacijų ir </w:t>
            </w:r>
            <w:r w:rsidR="005E5725">
              <w:rPr>
                <w:sz w:val="18"/>
                <w:szCs w:val="18"/>
              </w:rPr>
              <w:t>p</w:t>
            </w:r>
            <w:r w:rsidR="00216C24">
              <w:rPr>
                <w:sz w:val="18"/>
                <w:szCs w:val="18"/>
              </w:rPr>
              <w:t>erkančiosios organizacijos</w:t>
            </w:r>
            <w:r w:rsidRPr="00460CC2">
              <w:rPr>
                <w:sz w:val="18"/>
                <w:szCs w:val="18"/>
              </w:rPr>
              <w:t xml:space="preserve"> naudojamų aplikacijų metrikas ir įvykius;</w:t>
            </w:r>
          </w:p>
          <w:p w14:paraId="7B4F5D2B" w14:textId="5AA677B9" w:rsidR="00640CCF" w:rsidRDefault="00640CCF" w:rsidP="0065655F">
            <w:pPr>
              <w:ind w:left="138" w:right="136"/>
              <w:jc w:val="both"/>
              <w:textAlignment w:val="baseline"/>
              <w:rPr>
                <w:sz w:val="18"/>
                <w:szCs w:val="18"/>
              </w:rPr>
            </w:pPr>
            <w:r w:rsidRPr="00460CC2">
              <w:rPr>
                <w:sz w:val="18"/>
                <w:szCs w:val="18"/>
              </w:rPr>
              <w:t>2</w:t>
            </w:r>
            <w:r>
              <w:rPr>
                <w:sz w:val="18"/>
                <w:szCs w:val="18"/>
              </w:rPr>
              <w:t xml:space="preserve">) </w:t>
            </w:r>
            <w:r w:rsidR="004E2386">
              <w:rPr>
                <w:sz w:val="18"/>
                <w:szCs w:val="18"/>
              </w:rPr>
              <w:t>Pademo</w:t>
            </w:r>
            <w:r w:rsidR="0065655F">
              <w:rPr>
                <w:sz w:val="18"/>
                <w:szCs w:val="18"/>
              </w:rPr>
              <w:t>n</w:t>
            </w:r>
            <w:r w:rsidR="004E2386">
              <w:rPr>
                <w:sz w:val="18"/>
                <w:szCs w:val="18"/>
              </w:rPr>
              <w:t xml:space="preserve">struota, kad </w:t>
            </w:r>
            <w:r w:rsidRPr="00460CC2">
              <w:rPr>
                <w:sz w:val="18"/>
                <w:szCs w:val="18"/>
              </w:rPr>
              <w:t>stebėjimo sistema atvaizduoja grafiškai, konkretaus objekto/aplikacijos su kuri</w:t>
            </w:r>
            <w:r w:rsidR="00E45F22">
              <w:rPr>
                <w:sz w:val="18"/>
                <w:szCs w:val="18"/>
              </w:rPr>
              <w:t>u</w:t>
            </w:r>
            <w:r w:rsidRPr="00460CC2">
              <w:rPr>
                <w:sz w:val="18"/>
                <w:szCs w:val="18"/>
              </w:rPr>
              <w:t>o įvyko sutrikimas, pavadinimą;</w:t>
            </w:r>
          </w:p>
          <w:p w14:paraId="2EB62459" w14:textId="72208BDE" w:rsidR="00640CCF" w:rsidRPr="0046638D" w:rsidRDefault="00640CCF">
            <w:pPr>
              <w:ind w:left="138" w:right="136"/>
              <w:jc w:val="both"/>
              <w:textAlignment w:val="baseline"/>
              <w:rPr>
                <w:sz w:val="18"/>
                <w:szCs w:val="18"/>
              </w:rPr>
            </w:pPr>
            <w:r w:rsidRPr="00460CC2">
              <w:rPr>
                <w:sz w:val="18"/>
                <w:szCs w:val="18"/>
              </w:rPr>
              <w:t>3</w:t>
            </w:r>
            <w:r>
              <w:rPr>
                <w:sz w:val="18"/>
                <w:szCs w:val="18"/>
              </w:rPr>
              <w:t xml:space="preserve">) </w:t>
            </w:r>
            <w:r w:rsidRPr="00460CC2">
              <w:rPr>
                <w:sz w:val="18"/>
                <w:szCs w:val="18"/>
              </w:rPr>
              <w:t xml:space="preserve">Pademonstruotas veikiantis </w:t>
            </w:r>
            <w:r w:rsidR="005E5725">
              <w:rPr>
                <w:sz w:val="18"/>
                <w:szCs w:val="18"/>
              </w:rPr>
              <w:t>s</w:t>
            </w:r>
            <w:r w:rsidRPr="00460CC2">
              <w:rPr>
                <w:sz w:val="18"/>
                <w:szCs w:val="18"/>
              </w:rPr>
              <w:t>tebėjimo sistemos pranešimų siuntimo mechanizmas įvykus kažkurio iš mazgų/objekto sutrikimui</w:t>
            </w:r>
            <w:r w:rsidR="0065655F">
              <w:rPr>
                <w:sz w:val="18"/>
                <w:szCs w:val="18"/>
              </w:rPr>
              <w:t>.</w:t>
            </w:r>
          </w:p>
        </w:tc>
      </w:tr>
      <w:tr w:rsidR="00640CCF" w:rsidRPr="006A230F" w14:paraId="244038F1" w14:textId="77777777" w:rsidTr="41B78BF2">
        <w:tc>
          <w:tcPr>
            <w:tcW w:w="1365" w:type="dxa"/>
            <w:vMerge/>
            <w:vAlign w:val="center"/>
            <w:hideMark/>
          </w:tcPr>
          <w:p w14:paraId="54424C36" w14:textId="77777777" w:rsidR="00640CCF" w:rsidRPr="006A230F" w:rsidRDefault="00640CCF">
            <w:pPr>
              <w:rPr>
                <w:szCs w:val="24"/>
              </w:rPr>
            </w:pPr>
          </w:p>
        </w:tc>
        <w:tc>
          <w:tcPr>
            <w:tcW w:w="315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E72A6C9" w14:textId="5E01BB03" w:rsidR="00640CCF" w:rsidRPr="0046638D" w:rsidRDefault="00640CCF" w:rsidP="00F8777C">
            <w:pPr>
              <w:pStyle w:val="Sraopastraipa"/>
              <w:numPr>
                <w:ilvl w:val="0"/>
                <w:numId w:val="23"/>
              </w:numPr>
              <w:suppressAutoHyphens/>
              <w:spacing w:after="0" w:line="240" w:lineRule="auto"/>
              <w:rPr>
                <w:sz w:val="18"/>
                <w:szCs w:val="18"/>
              </w:rPr>
            </w:pPr>
            <w:r w:rsidRPr="00D44E8D">
              <w:rPr>
                <w:sz w:val="18"/>
                <w:szCs w:val="18"/>
              </w:rPr>
              <w:t xml:space="preserve">Atsarginių kopijų </w:t>
            </w:r>
            <w:r w:rsidR="004E2386">
              <w:rPr>
                <w:sz w:val="18"/>
                <w:szCs w:val="18"/>
              </w:rPr>
              <w:t xml:space="preserve">(angl. </w:t>
            </w:r>
            <w:proofErr w:type="spellStart"/>
            <w:r w:rsidRPr="00D44E8D">
              <w:rPr>
                <w:sz w:val="18"/>
                <w:szCs w:val="18"/>
              </w:rPr>
              <w:t>Backup</w:t>
            </w:r>
            <w:proofErr w:type="spellEnd"/>
            <w:r w:rsidR="004E2386">
              <w:rPr>
                <w:sz w:val="18"/>
                <w:szCs w:val="18"/>
              </w:rPr>
              <w:t>)</w:t>
            </w:r>
            <w:r w:rsidR="0065655F">
              <w:rPr>
                <w:sz w:val="18"/>
                <w:szCs w:val="18"/>
              </w:rPr>
              <w:t xml:space="preserve"> </w:t>
            </w:r>
            <w:r w:rsidRPr="00D44E8D">
              <w:rPr>
                <w:sz w:val="18"/>
                <w:szCs w:val="18"/>
              </w:rPr>
              <w:t>nepriklausoma sistema</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C77CDC8" w14:textId="6EE9D773" w:rsidR="00640CCF" w:rsidRDefault="00640CCF" w:rsidP="0065655F">
            <w:pPr>
              <w:ind w:left="138" w:right="136"/>
              <w:jc w:val="both"/>
              <w:textAlignment w:val="baseline"/>
              <w:rPr>
                <w:sz w:val="18"/>
                <w:szCs w:val="18"/>
              </w:rPr>
            </w:pPr>
            <w:r w:rsidRPr="009965D6">
              <w:rPr>
                <w:sz w:val="18"/>
                <w:szCs w:val="18"/>
              </w:rPr>
              <w:t>1</w:t>
            </w:r>
            <w:r>
              <w:rPr>
                <w:sz w:val="18"/>
                <w:szCs w:val="18"/>
              </w:rPr>
              <w:t xml:space="preserve">) </w:t>
            </w:r>
            <w:r w:rsidRPr="009965D6">
              <w:rPr>
                <w:sz w:val="18"/>
                <w:szCs w:val="18"/>
              </w:rPr>
              <w:t xml:space="preserve">Pademonstruota įdiegta ir veikianti atsarginių kopijų kūrimo sistema </w:t>
            </w:r>
            <w:proofErr w:type="spellStart"/>
            <w:r w:rsidRPr="009965D6">
              <w:rPr>
                <w:sz w:val="18"/>
                <w:szCs w:val="18"/>
              </w:rPr>
              <w:t>Velero</w:t>
            </w:r>
            <w:proofErr w:type="spellEnd"/>
            <w:r w:rsidRPr="009965D6">
              <w:rPr>
                <w:sz w:val="18"/>
                <w:szCs w:val="18"/>
              </w:rPr>
              <w:t xml:space="preserve"> </w:t>
            </w:r>
            <w:r w:rsidR="005E5725">
              <w:rPr>
                <w:sz w:val="18"/>
                <w:szCs w:val="18"/>
              </w:rPr>
              <w:t>(</w:t>
            </w:r>
            <w:r w:rsidRPr="009965D6">
              <w:rPr>
                <w:sz w:val="18"/>
                <w:szCs w:val="18"/>
              </w:rPr>
              <w:t>ar</w:t>
            </w:r>
            <w:r w:rsidR="005E5725">
              <w:rPr>
                <w:sz w:val="18"/>
                <w:szCs w:val="18"/>
              </w:rPr>
              <w:t>ba</w:t>
            </w:r>
            <w:r w:rsidRPr="009965D6">
              <w:rPr>
                <w:sz w:val="18"/>
                <w:szCs w:val="18"/>
              </w:rPr>
              <w:t xml:space="preserve"> </w:t>
            </w:r>
            <w:r w:rsidR="004C1870">
              <w:rPr>
                <w:sz w:val="18"/>
                <w:szCs w:val="18"/>
              </w:rPr>
              <w:t>lygiavertė</w:t>
            </w:r>
            <w:r w:rsidR="005E5725">
              <w:rPr>
                <w:sz w:val="18"/>
                <w:szCs w:val="18"/>
              </w:rPr>
              <w:t>)</w:t>
            </w:r>
            <w:r w:rsidRPr="009965D6">
              <w:rPr>
                <w:sz w:val="18"/>
                <w:szCs w:val="18"/>
              </w:rPr>
              <w:t xml:space="preserve">, kuri nėra priklausoma nuo </w:t>
            </w:r>
            <w:proofErr w:type="spellStart"/>
            <w:r w:rsidRPr="009965D6">
              <w:rPr>
                <w:sz w:val="18"/>
                <w:szCs w:val="18"/>
              </w:rPr>
              <w:t>Kubernečių</w:t>
            </w:r>
            <w:proofErr w:type="spellEnd"/>
            <w:r w:rsidR="004C1870">
              <w:rPr>
                <w:sz w:val="18"/>
                <w:szCs w:val="18"/>
              </w:rPr>
              <w:t xml:space="preserve"> </w:t>
            </w:r>
            <w:r w:rsidR="005E5725">
              <w:rPr>
                <w:sz w:val="18"/>
                <w:szCs w:val="18"/>
              </w:rPr>
              <w:t>(</w:t>
            </w:r>
            <w:r w:rsidR="004C1870">
              <w:rPr>
                <w:sz w:val="18"/>
                <w:szCs w:val="18"/>
              </w:rPr>
              <w:t>ar</w:t>
            </w:r>
            <w:r w:rsidR="005E5725">
              <w:rPr>
                <w:sz w:val="18"/>
                <w:szCs w:val="18"/>
              </w:rPr>
              <w:t>ba</w:t>
            </w:r>
            <w:r w:rsidR="004C1870">
              <w:rPr>
                <w:sz w:val="18"/>
                <w:szCs w:val="18"/>
              </w:rPr>
              <w:t xml:space="preserve"> lygiavertės technologijos</w:t>
            </w:r>
            <w:r w:rsidR="005E5725">
              <w:rPr>
                <w:sz w:val="18"/>
                <w:szCs w:val="18"/>
              </w:rPr>
              <w:t>)</w:t>
            </w:r>
            <w:r w:rsidRPr="009965D6">
              <w:rPr>
                <w:sz w:val="18"/>
                <w:szCs w:val="18"/>
              </w:rPr>
              <w:t xml:space="preserve"> serviso tiekėjo/gamintojo sprendimo. </w:t>
            </w:r>
            <w:r w:rsidR="004C1870">
              <w:rPr>
                <w:sz w:val="18"/>
                <w:szCs w:val="18"/>
              </w:rPr>
              <w:t>Atsargin</w:t>
            </w:r>
            <w:r w:rsidR="000278B6">
              <w:rPr>
                <w:sz w:val="18"/>
                <w:szCs w:val="18"/>
              </w:rPr>
              <w:t>ių kopijų</w:t>
            </w:r>
            <w:r w:rsidR="004C1870" w:rsidRPr="009965D6">
              <w:rPr>
                <w:sz w:val="18"/>
                <w:szCs w:val="18"/>
              </w:rPr>
              <w:t xml:space="preserve"> </w:t>
            </w:r>
            <w:r w:rsidRPr="009965D6">
              <w:rPr>
                <w:sz w:val="18"/>
                <w:szCs w:val="18"/>
              </w:rPr>
              <w:t xml:space="preserve">sistema turi turėti galimybes sukurti </w:t>
            </w:r>
            <w:r w:rsidR="000278B6">
              <w:rPr>
                <w:sz w:val="18"/>
                <w:szCs w:val="18"/>
              </w:rPr>
              <w:t>atsargines kopijas</w:t>
            </w:r>
            <w:r w:rsidRPr="009965D6">
              <w:rPr>
                <w:sz w:val="18"/>
                <w:szCs w:val="18"/>
              </w:rPr>
              <w:t xml:space="preserve">: a) viso </w:t>
            </w:r>
            <w:proofErr w:type="spellStart"/>
            <w:r w:rsidRPr="009965D6">
              <w:rPr>
                <w:sz w:val="18"/>
                <w:szCs w:val="18"/>
              </w:rPr>
              <w:t>Kubernetes</w:t>
            </w:r>
            <w:proofErr w:type="spellEnd"/>
            <w:r w:rsidR="000278B6">
              <w:rPr>
                <w:sz w:val="18"/>
                <w:szCs w:val="18"/>
              </w:rPr>
              <w:t xml:space="preserve"> </w:t>
            </w:r>
            <w:r w:rsidR="005E5725">
              <w:rPr>
                <w:sz w:val="18"/>
                <w:szCs w:val="18"/>
              </w:rPr>
              <w:t>(</w:t>
            </w:r>
            <w:r w:rsidR="000278B6">
              <w:rPr>
                <w:sz w:val="18"/>
                <w:szCs w:val="18"/>
              </w:rPr>
              <w:t>ar</w:t>
            </w:r>
            <w:r w:rsidR="005E5725">
              <w:rPr>
                <w:sz w:val="18"/>
                <w:szCs w:val="18"/>
              </w:rPr>
              <w:t>ba</w:t>
            </w:r>
            <w:r w:rsidR="000278B6">
              <w:rPr>
                <w:sz w:val="18"/>
                <w:szCs w:val="18"/>
              </w:rPr>
              <w:t xml:space="preserve"> lygiavertės technologijos</w:t>
            </w:r>
            <w:r w:rsidR="005E5725">
              <w:rPr>
                <w:sz w:val="18"/>
                <w:szCs w:val="18"/>
              </w:rPr>
              <w:t>)</w:t>
            </w:r>
            <w:r w:rsidRPr="009965D6">
              <w:rPr>
                <w:sz w:val="18"/>
                <w:szCs w:val="18"/>
              </w:rPr>
              <w:t xml:space="preserve"> klasterio; b) konkrečios aplikacijos. Turi būti galimybės valdyti </w:t>
            </w:r>
            <w:r w:rsidR="0083640B">
              <w:rPr>
                <w:sz w:val="18"/>
                <w:szCs w:val="18"/>
              </w:rPr>
              <w:t>atsarginių kopijų kūrimo</w:t>
            </w:r>
            <w:r w:rsidR="0083640B" w:rsidRPr="009965D6">
              <w:rPr>
                <w:sz w:val="18"/>
                <w:szCs w:val="18"/>
              </w:rPr>
              <w:t xml:space="preserve"> </w:t>
            </w:r>
            <w:r w:rsidRPr="009965D6">
              <w:rPr>
                <w:sz w:val="18"/>
                <w:szCs w:val="18"/>
              </w:rPr>
              <w:t>dažnumą ir paleidimo laiką</w:t>
            </w:r>
            <w:r w:rsidR="0065655F">
              <w:rPr>
                <w:sz w:val="18"/>
                <w:szCs w:val="18"/>
              </w:rPr>
              <w:t>;</w:t>
            </w:r>
          </w:p>
          <w:p w14:paraId="0B1E4B6D" w14:textId="7B9EFD69" w:rsidR="00640CCF" w:rsidRPr="0046638D" w:rsidRDefault="00640CCF">
            <w:pPr>
              <w:ind w:left="138" w:right="136"/>
              <w:jc w:val="both"/>
              <w:textAlignment w:val="baseline"/>
              <w:rPr>
                <w:sz w:val="18"/>
                <w:szCs w:val="18"/>
              </w:rPr>
            </w:pPr>
            <w:r w:rsidRPr="0BA7C20E">
              <w:rPr>
                <w:sz w:val="18"/>
                <w:szCs w:val="18"/>
              </w:rPr>
              <w:t xml:space="preserve">2) Pademonstruota ir paaiškinta kaip </w:t>
            </w:r>
            <w:r w:rsidR="00757356" w:rsidRPr="0BA7C20E">
              <w:rPr>
                <w:sz w:val="18"/>
                <w:szCs w:val="18"/>
              </w:rPr>
              <w:t xml:space="preserve">atsarginių kopijų </w:t>
            </w:r>
            <w:r w:rsidRPr="0BA7C20E">
              <w:rPr>
                <w:sz w:val="18"/>
                <w:szCs w:val="18"/>
              </w:rPr>
              <w:t xml:space="preserve">sistemos pagalba būtų atliktas </w:t>
            </w:r>
            <w:proofErr w:type="spellStart"/>
            <w:r w:rsidR="005E5725" w:rsidRPr="0BA7C20E">
              <w:rPr>
                <w:sz w:val="18"/>
                <w:szCs w:val="18"/>
              </w:rPr>
              <w:t>K</w:t>
            </w:r>
            <w:r w:rsidRPr="0BA7C20E">
              <w:rPr>
                <w:sz w:val="18"/>
                <w:szCs w:val="18"/>
              </w:rPr>
              <w:t>ubernečių</w:t>
            </w:r>
            <w:proofErr w:type="spellEnd"/>
            <w:r w:rsidR="00757356" w:rsidRPr="0BA7C20E">
              <w:rPr>
                <w:sz w:val="18"/>
                <w:szCs w:val="18"/>
              </w:rPr>
              <w:t xml:space="preserve"> </w:t>
            </w:r>
            <w:r w:rsidR="005E5725" w:rsidRPr="0BA7C20E">
              <w:rPr>
                <w:sz w:val="18"/>
                <w:szCs w:val="18"/>
              </w:rPr>
              <w:t>(</w:t>
            </w:r>
            <w:r w:rsidR="00757356" w:rsidRPr="0BA7C20E">
              <w:rPr>
                <w:sz w:val="18"/>
                <w:szCs w:val="18"/>
              </w:rPr>
              <w:t>ar</w:t>
            </w:r>
            <w:r w:rsidR="005E5725" w:rsidRPr="0BA7C20E">
              <w:rPr>
                <w:sz w:val="18"/>
                <w:szCs w:val="18"/>
              </w:rPr>
              <w:t>ba</w:t>
            </w:r>
            <w:r w:rsidR="00757356" w:rsidRPr="0BA7C20E">
              <w:rPr>
                <w:sz w:val="18"/>
                <w:szCs w:val="18"/>
              </w:rPr>
              <w:t xml:space="preserve"> lygiavertės technologijos</w:t>
            </w:r>
            <w:r w:rsidR="005E5725" w:rsidRPr="0BA7C20E">
              <w:rPr>
                <w:sz w:val="18"/>
                <w:szCs w:val="18"/>
              </w:rPr>
              <w:t>)</w:t>
            </w:r>
            <w:r w:rsidRPr="0BA7C20E">
              <w:rPr>
                <w:sz w:val="18"/>
                <w:szCs w:val="18"/>
              </w:rPr>
              <w:t xml:space="preserve"> klasterio atstatymas iš </w:t>
            </w:r>
            <w:r w:rsidR="00290D74" w:rsidRPr="0BA7C20E">
              <w:rPr>
                <w:sz w:val="18"/>
                <w:szCs w:val="18"/>
              </w:rPr>
              <w:t>sukurtos atsarginės kopijos</w:t>
            </w:r>
            <w:r w:rsidRPr="0BA7C20E">
              <w:rPr>
                <w:sz w:val="18"/>
                <w:szCs w:val="18"/>
              </w:rPr>
              <w:t xml:space="preserve"> į bet kokį </w:t>
            </w:r>
            <w:proofErr w:type="spellStart"/>
            <w:r w:rsidR="005E5725" w:rsidRPr="0BA7C20E">
              <w:rPr>
                <w:sz w:val="18"/>
                <w:szCs w:val="18"/>
              </w:rPr>
              <w:t>K</w:t>
            </w:r>
            <w:r w:rsidRPr="0BA7C20E">
              <w:rPr>
                <w:sz w:val="18"/>
                <w:szCs w:val="18"/>
              </w:rPr>
              <w:t>ubernečių</w:t>
            </w:r>
            <w:proofErr w:type="spellEnd"/>
            <w:r w:rsidR="0010709C" w:rsidRPr="0BA7C20E">
              <w:rPr>
                <w:sz w:val="18"/>
                <w:szCs w:val="18"/>
              </w:rPr>
              <w:t xml:space="preserve"> </w:t>
            </w:r>
            <w:r w:rsidR="005E5725" w:rsidRPr="0BA7C20E">
              <w:rPr>
                <w:sz w:val="18"/>
                <w:szCs w:val="18"/>
              </w:rPr>
              <w:t>(</w:t>
            </w:r>
            <w:r w:rsidR="0010709C" w:rsidRPr="0BA7C20E">
              <w:rPr>
                <w:sz w:val="18"/>
                <w:szCs w:val="18"/>
              </w:rPr>
              <w:t>ar</w:t>
            </w:r>
            <w:r w:rsidR="005E5725" w:rsidRPr="0BA7C20E">
              <w:rPr>
                <w:sz w:val="18"/>
                <w:szCs w:val="18"/>
              </w:rPr>
              <w:t>ba</w:t>
            </w:r>
            <w:r w:rsidR="0010709C" w:rsidRPr="0BA7C20E">
              <w:rPr>
                <w:sz w:val="18"/>
                <w:szCs w:val="18"/>
              </w:rPr>
              <w:t xml:space="preserve"> lygiavertės technologijos</w:t>
            </w:r>
            <w:r w:rsidR="005E5725" w:rsidRPr="0BA7C20E">
              <w:rPr>
                <w:sz w:val="18"/>
                <w:szCs w:val="18"/>
              </w:rPr>
              <w:t>)</w:t>
            </w:r>
            <w:r w:rsidRPr="0BA7C20E">
              <w:rPr>
                <w:sz w:val="18"/>
                <w:szCs w:val="18"/>
              </w:rPr>
              <w:t xml:space="preserve"> servisą</w:t>
            </w:r>
            <w:r w:rsidR="000938B3" w:rsidRPr="0BA7C20E">
              <w:rPr>
                <w:sz w:val="18"/>
                <w:szCs w:val="18"/>
              </w:rPr>
              <w:t>,</w:t>
            </w:r>
            <w:r w:rsidRPr="0BA7C20E">
              <w:rPr>
                <w:sz w:val="18"/>
                <w:szCs w:val="18"/>
              </w:rPr>
              <w:t xml:space="preserve"> taip pat ir į nuosavą paleistą </w:t>
            </w:r>
            <w:proofErr w:type="spellStart"/>
            <w:r w:rsidR="000938B3" w:rsidRPr="0BA7C20E">
              <w:rPr>
                <w:sz w:val="18"/>
                <w:szCs w:val="18"/>
              </w:rPr>
              <w:t>K</w:t>
            </w:r>
            <w:r w:rsidRPr="0BA7C20E">
              <w:rPr>
                <w:sz w:val="18"/>
                <w:szCs w:val="18"/>
              </w:rPr>
              <w:t>ubernečių</w:t>
            </w:r>
            <w:proofErr w:type="spellEnd"/>
            <w:r w:rsidR="0010709C" w:rsidRPr="0BA7C20E">
              <w:rPr>
                <w:sz w:val="18"/>
                <w:szCs w:val="18"/>
              </w:rPr>
              <w:t xml:space="preserve"> </w:t>
            </w:r>
            <w:r w:rsidR="000938B3" w:rsidRPr="0BA7C20E">
              <w:rPr>
                <w:sz w:val="18"/>
                <w:szCs w:val="18"/>
              </w:rPr>
              <w:t>(</w:t>
            </w:r>
            <w:r w:rsidR="0010709C" w:rsidRPr="0BA7C20E">
              <w:rPr>
                <w:sz w:val="18"/>
                <w:szCs w:val="18"/>
              </w:rPr>
              <w:t>ar</w:t>
            </w:r>
            <w:r w:rsidR="000938B3" w:rsidRPr="0BA7C20E">
              <w:rPr>
                <w:sz w:val="18"/>
                <w:szCs w:val="18"/>
              </w:rPr>
              <w:t>ba</w:t>
            </w:r>
            <w:r w:rsidR="0010709C" w:rsidRPr="0BA7C20E">
              <w:rPr>
                <w:sz w:val="18"/>
                <w:szCs w:val="18"/>
              </w:rPr>
              <w:t xml:space="preserve"> lygiavertės technologijos</w:t>
            </w:r>
            <w:r w:rsidR="000938B3" w:rsidRPr="0BA7C20E">
              <w:rPr>
                <w:sz w:val="18"/>
                <w:szCs w:val="18"/>
              </w:rPr>
              <w:t>)</w:t>
            </w:r>
            <w:r w:rsidRPr="0BA7C20E">
              <w:rPr>
                <w:sz w:val="18"/>
                <w:szCs w:val="18"/>
              </w:rPr>
              <w:t xml:space="preserve"> sprendimą.</w:t>
            </w:r>
          </w:p>
        </w:tc>
      </w:tr>
      <w:tr w:rsidR="00640CCF" w:rsidRPr="006A230F" w14:paraId="4CB3F450" w14:textId="77777777" w:rsidTr="41B78BF2">
        <w:tc>
          <w:tcPr>
            <w:tcW w:w="1365" w:type="dxa"/>
            <w:vMerge/>
            <w:vAlign w:val="center"/>
            <w:hideMark/>
          </w:tcPr>
          <w:p w14:paraId="4ED52CB3" w14:textId="77777777" w:rsidR="00640CCF" w:rsidRPr="006A230F" w:rsidRDefault="00640CCF">
            <w:pPr>
              <w:rPr>
                <w:szCs w:val="24"/>
              </w:rPr>
            </w:pPr>
          </w:p>
        </w:tc>
        <w:tc>
          <w:tcPr>
            <w:tcW w:w="315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3209CE0" w14:textId="03703FE7" w:rsidR="00640CCF" w:rsidRPr="0046638D" w:rsidRDefault="00640CCF" w:rsidP="00F8777C">
            <w:pPr>
              <w:pStyle w:val="Sraopastraipa"/>
              <w:numPr>
                <w:ilvl w:val="0"/>
                <w:numId w:val="23"/>
              </w:numPr>
              <w:suppressAutoHyphens/>
              <w:spacing w:after="0" w:line="240" w:lineRule="auto"/>
              <w:rPr>
                <w:sz w:val="18"/>
                <w:szCs w:val="18"/>
              </w:rPr>
            </w:pPr>
            <w:r w:rsidRPr="00AA4997">
              <w:rPr>
                <w:sz w:val="18"/>
                <w:szCs w:val="18"/>
              </w:rPr>
              <w:t>Automatizuotas infrastruktūros komponentų diegimas ir konfigūravimas</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EC4DAAC" w14:textId="2BAF0D34" w:rsidR="00640CCF" w:rsidRDefault="00640CCF" w:rsidP="0065655F">
            <w:pPr>
              <w:ind w:left="138" w:right="136"/>
              <w:jc w:val="both"/>
              <w:textAlignment w:val="baseline"/>
              <w:rPr>
                <w:sz w:val="18"/>
                <w:szCs w:val="18"/>
              </w:rPr>
            </w:pPr>
            <w:r>
              <w:rPr>
                <w:sz w:val="18"/>
                <w:szCs w:val="18"/>
              </w:rPr>
              <w:t xml:space="preserve">1) </w:t>
            </w:r>
            <w:r w:rsidRPr="005F321D">
              <w:rPr>
                <w:sz w:val="18"/>
                <w:szCs w:val="18"/>
              </w:rPr>
              <w:t xml:space="preserve">Pademonstruotas automatizuotas </w:t>
            </w:r>
            <w:proofErr w:type="spellStart"/>
            <w:r w:rsidRPr="005F321D">
              <w:rPr>
                <w:sz w:val="18"/>
                <w:szCs w:val="18"/>
              </w:rPr>
              <w:t>Kubernetes</w:t>
            </w:r>
            <w:proofErr w:type="spellEnd"/>
            <w:r w:rsidR="0010709C">
              <w:rPr>
                <w:sz w:val="18"/>
                <w:szCs w:val="18"/>
              </w:rPr>
              <w:t xml:space="preserve"> </w:t>
            </w:r>
            <w:r w:rsidR="000938B3">
              <w:rPr>
                <w:sz w:val="18"/>
                <w:szCs w:val="18"/>
              </w:rPr>
              <w:t>(</w:t>
            </w:r>
            <w:r w:rsidR="0010709C">
              <w:rPr>
                <w:sz w:val="18"/>
                <w:szCs w:val="18"/>
              </w:rPr>
              <w:t>ar</w:t>
            </w:r>
            <w:r w:rsidR="000938B3">
              <w:rPr>
                <w:sz w:val="18"/>
                <w:szCs w:val="18"/>
              </w:rPr>
              <w:t>ba</w:t>
            </w:r>
            <w:r w:rsidR="0010709C">
              <w:rPr>
                <w:sz w:val="18"/>
                <w:szCs w:val="18"/>
              </w:rPr>
              <w:t xml:space="preserve"> lygiavertės technologijos</w:t>
            </w:r>
            <w:r w:rsidR="000938B3">
              <w:rPr>
                <w:sz w:val="18"/>
                <w:szCs w:val="18"/>
              </w:rPr>
              <w:t>)</w:t>
            </w:r>
            <w:r w:rsidRPr="005F321D">
              <w:rPr>
                <w:sz w:val="18"/>
                <w:szCs w:val="18"/>
              </w:rPr>
              <w:t xml:space="preserve"> infrastruktūros diegimas paleidus specializuotą kodą, kad įdiegti ARGO CD </w:t>
            </w:r>
            <w:r w:rsidR="000938B3">
              <w:rPr>
                <w:sz w:val="18"/>
                <w:szCs w:val="18"/>
              </w:rPr>
              <w:t>(</w:t>
            </w:r>
            <w:r w:rsidR="00E96421">
              <w:rPr>
                <w:sz w:val="18"/>
                <w:szCs w:val="18"/>
              </w:rPr>
              <w:t>ar</w:t>
            </w:r>
            <w:r w:rsidR="000938B3">
              <w:rPr>
                <w:sz w:val="18"/>
                <w:szCs w:val="18"/>
              </w:rPr>
              <w:t>ba</w:t>
            </w:r>
            <w:r w:rsidR="00E96421">
              <w:rPr>
                <w:sz w:val="18"/>
                <w:szCs w:val="18"/>
              </w:rPr>
              <w:t xml:space="preserve"> lygiaverčius</w:t>
            </w:r>
            <w:r w:rsidR="000938B3">
              <w:rPr>
                <w:sz w:val="18"/>
                <w:szCs w:val="18"/>
              </w:rPr>
              <w:t>)</w:t>
            </w:r>
            <w:r w:rsidR="00E96421">
              <w:rPr>
                <w:sz w:val="18"/>
                <w:szCs w:val="18"/>
              </w:rPr>
              <w:t xml:space="preserve"> įrankius</w:t>
            </w:r>
            <w:r w:rsidRPr="005F321D">
              <w:rPr>
                <w:sz w:val="18"/>
                <w:szCs w:val="18"/>
              </w:rPr>
              <w:t>;</w:t>
            </w:r>
          </w:p>
          <w:p w14:paraId="682BC2C5" w14:textId="3A383A82" w:rsidR="00640CCF" w:rsidRDefault="00640CCF" w:rsidP="0065655F">
            <w:pPr>
              <w:ind w:left="138" w:right="136"/>
              <w:jc w:val="both"/>
              <w:textAlignment w:val="baseline"/>
              <w:rPr>
                <w:sz w:val="18"/>
                <w:szCs w:val="18"/>
              </w:rPr>
            </w:pPr>
            <w:r w:rsidRPr="005F321D">
              <w:rPr>
                <w:sz w:val="18"/>
                <w:szCs w:val="18"/>
              </w:rPr>
              <w:t>2</w:t>
            </w:r>
            <w:r>
              <w:rPr>
                <w:sz w:val="18"/>
                <w:szCs w:val="18"/>
              </w:rPr>
              <w:t xml:space="preserve">) </w:t>
            </w:r>
            <w:r w:rsidRPr="005F321D">
              <w:rPr>
                <w:sz w:val="18"/>
                <w:szCs w:val="18"/>
              </w:rPr>
              <w:t xml:space="preserve">Pademonstruotas automatizuotas </w:t>
            </w:r>
            <w:proofErr w:type="spellStart"/>
            <w:r w:rsidRPr="005F321D">
              <w:rPr>
                <w:sz w:val="18"/>
                <w:szCs w:val="18"/>
              </w:rPr>
              <w:t>Kubernetes</w:t>
            </w:r>
            <w:proofErr w:type="spellEnd"/>
            <w:r w:rsidR="009D28F4">
              <w:rPr>
                <w:sz w:val="18"/>
                <w:szCs w:val="18"/>
              </w:rPr>
              <w:t xml:space="preserve"> </w:t>
            </w:r>
            <w:r w:rsidR="000938B3">
              <w:rPr>
                <w:sz w:val="18"/>
                <w:szCs w:val="18"/>
              </w:rPr>
              <w:t>(</w:t>
            </w:r>
            <w:r w:rsidR="009D28F4">
              <w:rPr>
                <w:sz w:val="18"/>
                <w:szCs w:val="18"/>
              </w:rPr>
              <w:t>ar</w:t>
            </w:r>
            <w:r w:rsidR="000938B3">
              <w:rPr>
                <w:sz w:val="18"/>
                <w:szCs w:val="18"/>
              </w:rPr>
              <w:t>ba</w:t>
            </w:r>
            <w:r w:rsidR="009D28F4">
              <w:rPr>
                <w:sz w:val="18"/>
                <w:szCs w:val="18"/>
              </w:rPr>
              <w:t xml:space="preserve"> lygiavertės technologijos</w:t>
            </w:r>
            <w:r w:rsidR="000938B3">
              <w:rPr>
                <w:sz w:val="18"/>
                <w:szCs w:val="18"/>
              </w:rPr>
              <w:t>)</w:t>
            </w:r>
            <w:r w:rsidRPr="005F321D">
              <w:rPr>
                <w:sz w:val="18"/>
                <w:szCs w:val="18"/>
              </w:rPr>
              <w:t xml:space="preserve"> infrastruktūros diegimas paleidus specializuotą kodą, kad įdiegti </w:t>
            </w:r>
            <w:proofErr w:type="spellStart"/>
            <w:r w:rsidRPr="005F321D">
              <w:rPr>
                <w:sz w:val="18"/>
                <w:szCs w:val="18"/>
              </w:rPr>
              <w:t>Kubernečių</w:t>
            </w:r>
            <w:proofErr w:type="spellEnd"/>
            <w:r w:rsidR="009D28F4">
              <w:rPr>
                <w:sz w:val="18"/>
                <w:szCs w:val="18"/>
              </w:rPr>
              <w:t xml:space="preserve"> </w:t>
            </w:r>
            <w:r w:rsidR="000938B3">
              <w:rPr>
                <w:sz w:val="18"/>
                <w:szCs w:val="18"/>
              </w:rPr>
              <w:t>(</w:t>
            </w:r>
            <w:r w:rsidR="009D28F4">
              <w:rPr>
                <w:sz w:val="18"/>
                <w:szCs w:val="18"/>
              </w:rPr>
              <w:t>ar</w:t>
            </w:r>
            <w:r w:rsidR="000938B3">
              <w:rPr>
                <w:sz w:val="18"/>
                <w:szCs w:val="18"/>
              </w:rPr>
              <w:t>ba</w:t>
            </w:r>
            <w:r w:rsidR="009D28F4">
              <w:rPr>
                <w:sz w:val="18"/>
                <w:szCs w:val="18"/>
              </w:rPr>
              <w:t xml:space="preserve"> lygiavertės technologijos</w:t>
            </w:r>
            <w:r w:rsidR="000938B3">
              <w:rPr>
                <w:sz w:val="18"/>
                <w:szCs w:val="18"/>
              </w:rPr>
              <w:t>)</w:t>
            </w:r>
            <w:r w:rsidRPr="005F321D">
              <w:rPr>
                <w:sz w:val="18"/>
                <w:szCs w:val="18"/>
              </w:rPr>
              <w:t xml:space="preserve"> servisą debesijos aplinkoje;</w:t>
            </w:r>
          </w:p>
          <w:p w14:paraId="1CE21D6B" w14:textId="46CE9242" w:rsidR="00640CCF" w:rsidRPr="00503CE0" w:rsidRDefault="00640CCF" w:rsidP="0065655F">
            <w:pPr>
              <w:ind w:left="138" w:right="136"/>
              <w:jc w:val="both"/>
              <w:textAlignment w:val="baseline"/>
              <w:rPr>
                <w:sz w:val="18"/>
                <w:szCs w:val="18"/>
              </w:rPr>
            </w:pPr>
            <w:r w:rsidRPr="005F321D">
              <w:rPr>
                <w:sz w:val="18"/>
                <w:szCs w:val="18"/>
              </w:rPr>
              <w:t>3</w:t>
            </w:r>
            <w:r>
              <w:rPr>
                <w:sz w:val="18"/>
                <w:szCs w:val="18"/>
              </w:rPr>
              <w:t xml:space="preserve">) </w:t>
            </w:r>
            <w:r w:rsidRPr="005F321D">
              <w:rPr>
                <w:sz w:val="18"/>
                <w:szCs w:val="18"/>
              </w:rPr>
              <w:t xml:space="preserve">Pademonstruotas automatizuotas </w:t>
            </w:r>
            <w:proofErr w:type="spellStart"/>
            <w:r w:rsidRPr="005F321D">
              <w:rPr>
                <w:sz w:val="18"/>
                <w:szCs w:val="18"/>
              </w:rPr>
              <w:t>Kubernetes</w:t>
            </w:r>
            <w:proofErr w:type="spellEnd"/>
            <w:r w:rsidR="009D28F4">
              <w:rPr>
                <w:sz w:val="18"/>
                <w:szCs w:val="18"/>
              </w:rPr>
              <w:t xml:space="preserve"> </w:t>
            </w:r>
            <w:r w:rsidR="000938B3">
              <w:rPr>
                <w:sz w:val="18"/>
                <w:szCs w:val="18"/>
              </w:rPr>
              <w:t>(</w:t>
            </w:r>
            <w:r w:rsidR="009D28F4">
              <w:rPr>
                <w:sz w:val="18"/>
                <w:szCs w:val="18"/>
              </w:rPr>
              <w:t>ar</w:t>
            </w:r>
            <w:r w:rsidR="000938B3">
              <w:rPr>
                <w:sz w:val="18"/>
                <w:szCs w:val="18"/>
              </w:rPr>
              <w:t>ba</w:t>
            </w:r>
            <w:r w:rsidR="009D28F4">
              <w:rPr>
                <w:sz w:val="18"/>
                <w:szCs w:val="18"/>
              </w:rPr>
              <w:t xml:space="preserve"> lygiavertės technologijos</w:t>
            </w:r>
            <w:r w:rsidR="000938B3">
              <w:rPr>
                <w:sz w:val="18"/>
                <w:szCs w:val="18"/>
              </w:rPr>
              <w:t>)</w:t>
            </w:r>
            <w:r w:rsidR="009D28F4">
              <w:rPr>
                <w:sz w:val="18"/>
                <w:szCs w:val="18"/>
              </w:rPr>
              <w:t>`</w:t>
            </w:r>
            <w:r w:rsidRPr="005F321D">
              <w:rPr>
                <w:sz w:val="18"/>
                <w:szCs w:val="18"/>
              </w:rPr>
              <w:t xml:space="preserve"> infrastruktūros konfigūravimas paleidus specializuotą kodą, kad atlikti automatinę </w:t>
            </w:r>
            <w:proofErr w:type="spellStart"/>
            <w:r w:rsidRPr="005F321D">
              <w:rPr>
                <w:sz w:val="18"/>
                <w:szCs w:val="18"/>
              </w:rPr>
              <w:t>Kubernečių</w:t>
            </w:r>
            <w:proofErr w:type="spellEnd"/>
            <w:r w:rsidR="007A4BFE">
              <w:rPr>
                <w:sz w:val="18"/>
                <w:szCs w:val="18"/>
              </w:rPr>
              <w:t xml:space="preserve"> </w:t>
            </w:r>
            <w:r w:rsidR="000938B3">
              <w:rPr>
                <w:sz w:val="18"/>
                <w:szCs w:val="18"/>
              </w:rPr>
              <w:t>(</w:t>
            </w:r>
            <w:r w:rsidR="007A4BFE">
              <w:rPr>
                <w:sz w:val="18"/>
                <w:szCs w:val="18"/>
              </w:rPr>
              <w:t>ar</w:t>
            </w:r>
            <w:r w:rsidR="000938B3">
              <w:rPr>
                <w:sz w:val="18"/>
                <w:szCs w:val="18"/>
              </w:rPr>
              <w:t>ba</w:t>
            </w:r>
            <w:r w:rsidR="007A4BFE">
              <w:rPr>
                <w:sz w:val="18"/>
                <w:szCs w:val="18"/>
              </w:rPr>
              <w:t xml:space="preserve"> lygiavertės technologijos</w:t>
            </w:r>
            <w:r w:rsidR="000938B3">
              <w:rPr>
                <w:sz w:val="18"/>
                <w:szCs w:val="18"/>
              </w:rPr>
              <w:t>)</w:t>
            </w:r>
            <w:r w:rsidRPr="005F321D">
              <w:rPr>
                <w:sz w:val="18"/>
                <w:szCs w:val="18"/>
              </w:rPr>
              <w:t xml:space="preserve"> serviso konfigūracijos keitimą;</w:t>
            </w:r>
          </w:p>
          <w:p w14:paraId="799AAB09" w14:textId="06CBA8AC" w:rsidR="00640CCF" w:rsidRDefault="00640CCF" w:rsidP="0065655F">
            <w:pPr>
              <w:ind w:left="138" w:right="136"/>
              <w:jc w:val="both"/>
              <w:textAlignment w:val="baseline"/>
              <w:rPr>
                <w:sz w:val="18"/>
                <w:szCs w:val="18"/>
              </w:rPr>
            </w:pPr>
            <w:r w:rsidRPr="41B78BF2">
              <w:rPr>
                <w:sz w:val="18"/>
                <w:szCs w:val="18"/>
              </w:rPr>
              <w:t>4) P</w:t>
            </w:r>
            <w:r w:rsidR="007A4BFE" w:rsidRPr="41B78BF2">
              <w:rPr>
                <w:sz w:val="18"/>
                <w:szCs w:val="18"/>
              </w:rPr>
              <w:t xml:space="preserve">ademonstruotas </w:t>
            </w:r>
            <w:proofErr w:type="spellStart"/>
            <w:r w:rsidRPr="41B78BF2">
              <w:rPr>
                <w:sz w:val="18"/>
                <w:szCs w:val="18"/>
              </w:rPr>
              <w:t>Kuberne</w:t>
            </w:r>
            <w:r w:rsidR="007B329A">
              <w:rPr>
                <w:sz w:val="18"/>
                <w:szCs w:val="18"/>
              </w:rPr>
              <w:t>tes</w:t>
            </w:r>
            <w:proofErr w:type="spellEnd"/>
            <w:r w:rsidR="007A4BFE" w:rsidRPr="41B78BF2">
              <w:rPr>
                <w:sz w:val="18"/>
                <w:szCs w:val="18"/>
              </w:rPr>
              <w:t xml:space="preserve"> </w:t>
            </w:r>
            <w:r w:rsidR="000938B3" w:rsidRPr="41B78BF2">
              <w:rPr>
                <w:sz w:val="18"/>
                <w:szCs w:val="18"/>
              </w:rPr>
              <w:t>(</w:t>
            </w:r>
            <w:r w:rsidR="007A4BFE" w:rsidRPr="41B78BF2">
              <w:rPr>
                <w:sz w:val="18"/>
                <w:szCs w:val="18"/>
              </w:rPr>
              <w:t>ar</w:t>
            </w:r>
            <w:r w:rsidR="000938B3" w:rsidRPr="41B78BF2">
              <w:rPr>
                <w:sz w:val="18"/>
                <w:szCs w:val="18"/>
              </w:rPr>
              <w:t>ba</w:t>
            </w:r>
            <w:r w:rsidR="007A4BFE" w:rsidRPr="41B78BF2">
              <w:rPr>
                <w:sz w:val="18"/>
                <w:szCs w:val="18"/>
              </w:rPr>
              <w:t xml:space="preserve"> lygiavertės technologijos</w:t>
            </w:r>
            <w:r w:rsidR="000938B3" w:rsidRPr="41B78BF2">
              <w:rPr>
                <w:sz w:val="18"/>
                <w:szCs w:val="18"/>
              </w:rPr>
              <w:t>)</w:t>
            </w:r>
            <w:r w:rsidRPr="41B78BF2">
              <w:rPr>
                <w:sz w:val="18"/>
                <w:szCs w:val="18"/>
              </w:rPr>
              <w:t xml:space="preserve"> klasteris paleistas </w:t>
            </w:r>
            <w:r w:rsidR="00B662F3" w:rsidRPr="41B78BF2">
              <w:rPr>
                <w:sz w:val="18"/>
                <w:szCs w:val="18"/>
              </w:rPr>
              <w:t xml:space="preserve">ant </w:t>
            </w:r>
            <w:r w:rsidR="008253F1" w:rsidRPr="41B78BF2">
              <w:rPr>
                <w:sz w:val="18"/>
                <w:szCs w:val="18"/>
              </w:rPr>
              <w:t>pigesni</w:t>
            </w:r>
            <w:r w:rsidR="007A340B" w:rsidRPr="41B78BF2">
              <w:rPr>
                <w:sz w:val="18"/>
                <w:szCs w:val="18"/>
              </w:rPr>
              <w:t>ų,</w:t>
            </w:r>
            <w:r w:rsidR="008253F1" w:rsidRPr="41B78BF2">
              <w:rPr>
                <w:sz w:val="18"/>
                <w:szCs w:val="18"/>
              </w:rPr>
              <w:t xml:space="preserve"> n</w:t>
            </w:r>
            <w:r w:rsidR="003216E2" w:rsidRPr="41B78BF2">
              <w:rPr>
                <w:sz w:val="18"/>
                <w:szCs w:val="18"/>
              </w:rPr>
              <w:t>egarantuot</w:t>
            </w:r>
            <w:r w:rsidR="00A35A4C" w:rsidRPr="41B78BF2">
              <w:rPr>
                <w:sz w:val="18"/>
                <w:szCs w:val="18"/>
              </w:rPr>
              <w:t>ų</w:t>
            </w:r>
            <w:r w:rsidR="00C617B8" w:rsidRPr="41B78BF2">
              <w:rPr>
                <w:sz w:val="18"/>
                <w:szCs w:val="18"/>
              </w:rPr>
              <w:t xml:space="preserve"> debesijos resurs</w:t>
            </w:r>
            <w:r w:rsidR="00A35A4C" w:rsidRPr="41B78BF2">
              <w:rPr>
                <w:sz w:val="18"/>
                <w:szCs w:val="18"/>
              </w:rPr>
              <w:t>ų</w:t>
            </w:r>
            <w:r w:rsidRPr="41B78BF2">
              <w:rPr>
                <w:sz w:val="18"/>
                <w:szCs w:val="18"/>
              </w:rPr>
              <w:t xml:space="preserve"> </w:t>
            </w:r>
            <w:r w:rsidR="00C617B8" w:rsidRPr="41B78BF2">
              <w:rPr>
                <w:sz w:val="18"/>
                <w:szCs w:val="18"/>
              </w:rPr>
              <w:t>(</w:t>
            </w:r>
            <w:r w:rsidR="00DA6F08" w:rsidRPr="41B78BF2">
              <w:rPr>
                <w:sz w:val="18"/>
                <w:szCs w:val="18"/>
              </w:rPr>
              <w:t xml:space="preserve">angl. </w:t>
            </w:r>
            <w:proofErr w:type="spellStart"/>
            <w:r w:rsidRPr="41B78BF2">
              <w:rPr>
                <w:sz w:val="18"/>
                <w:szCs w:val="18"/>
              </w:rPr>
              <w:t>spot</w:t>
            </w:r>
            <w:proofErr w:type="spellEnd"/>
            <w:r w:rsidR="008D5D13" w:rsidRPr="41B78BF2">
              <w:rPr>
                <w:sz w:val="18"/>
                <w:szCs w:val="18"/>
              </w:rPr>
              <w:t xml:space="preserve"> </w:t>
            </w:r>
            <w:proofErr w:type="spellStart"/>
            <w:r w:rsidR="008D5D13" w:rsidRPr="41B78BF2">
              <w:rPr>
                <w:sz w:val="18"/>
                <w:szCs w:val="18"/>
              </w:rPr>
              <w:t>instances</w:t>
            </w:r>
            <w:proofErr w:type="spellEnd"/>
            <w:r w:rsidR="00DA6F08" w:rsidRPr="41B78BF2">
              <w:rPr>
                <w:sz w:val="18"/>
                <w:szCs w:val="18"/>
              </w:rPr>
              <w:t>)</w:t>
            </w:r>
            <w:r w:rsidRPr="41B78BF2">
              <w:rPr>
                <w:sz w:val="18"/>
                <w:szCs w:val="18"/>
              </w:rPr>
              <w:t xml:space="preserve"> tipo </w:t>
            </w:r>
            <w:r w:rsidR="006A0C79" w:rsidRPr="41B78BF2">
              <w:rPr>
                <w:sz w:val="18"/>
                <w:szCs w:val="18"/>
              </w:rPr>
              <w:t xml:space="preserve">virtualių serverių (angl. </w:t>
            </w:r>
            <w:proofErr w:type="spellStart"/>
            <w:r w:rsidR="006A0C79" w:rsidRPr="41B78BF2">
              <w:rPr>
                <w:sz w:val="18"/>
                <w:szCs w:val="18"/>
              </w:rPr>
              <w:t>Nod</w:t>
            </w:r>
            <w:proofErr w:type="spellEnd"/>
            <w:r w:rsidR="006A0C79" w:rsidRPr="41B78BF2">
              <w:rPr>
                <w:sz w:val="18"/>
                <w:szCs w:val="18"/>
              </w:rPr>
              <w:t>)</w:t>
            </w:r>
            <w:r w:rsidRPr="41B78BF2">
              <w:rPr>
                <w:sz w:val="18"/>
                <w:szCs w:val="18"/>
              </w:rPr>
              <w:t>;</w:t>
            </w:r>
          </w:p>
          <w:p w14:paraId="3DA060F2" w14:textId="66F4F256" w:rsidR="00640CCF" w:rsidRPr="0046638D" w:rsidRDefault="00640CCF">
            <w:pPr>
              <w:ind w:left="138" w:right="136"/>
              <w:jc w:val="both"/>
              <w:textAlignment w:val="baseline"/>
              <w:rPr>
                <w:sz w:val="18"/>
                <w:szCs w:val="18"/>
              </w:rPr>
            </w:pPr>
            <w:r w:rsidRPr="005F321D">
              <w:rPr>
                <w:sz w:val="18"/>
                <w:szCs w:val="18"/>
              </w:rPr>
              <w:t>5</w:t>
            </w:r>
            <w:r>
              <w:rPr>
                <w:sz w:val="18"/>
                <w:szCs w:val="18"/>
              </w:rPr>
              <w:t xml:space="preserve">) </w:t>
            </w:r>
            <w:r w:rsidR="000C530D">
              <w:rPr>
                <w:sz w:val="18"/>
                <w:szCs w:val="18"/>
              </w:rPr>
              <w:t>Pademonstruota kaip p</w:t>
            </w:r>
            <w:r w:rsidRPr="005F321D">
              <w:rPr>
                <w:sz w:val="18"/>
                <w:szCs w:val="18"/>
              </w:rPr>
              <w:t xml:space="preserve">rie </w:t>
            </w:r>
            <w:r w:rsidR="00AB0B9B">
              <w:rPr>
                <w:sz w:val="18"/>
                <w:szCs w:val="18"/>
              </w:rPr>
              <w:t>negarantuotų debesijos resursų</w:t>
            </w:r>
            <w:r w:rsidR="00AB0B9B" w:rsidRPr="005F321D">
              <w:rPr>
                <w:sz w:val="18"/>
                <w:szCs w:val="18"/>
              </w:rPr>
              <w:t xml:space="preserve"> </w:t>
            </w:r>
            <w:r w:rsidR="00AB0B9B">
              <w:rPr>
                <w:sz w:val="18"/>
                <w:szCs w:val="18"/>
              </w:rPr>
              <w:t xml:space="preserve">(angl. </w:t>
            </w:r>
            <w:proofErr w:type="spellStart"/>
            <w:r w:rsidR="00AB0B9B" w:rsidRPr="005F321D">
              <w:rPr>
                <w:sz w:val="18"/>
                <w:szCs w:val="18"/>
              </w:rPr>
              <w:t>spot</w:t>
            </w:r>
            <w:proofErr w:type="spellEnd"/>
            <w:r w:rsidR="00AB0B9B">
              <w:rPr>
                <w:sz w:val="18"/>
                <w:szCs w:val="18"/>
              </w:rPr>
              <w:t xml:space="preserve"> </w:t>
            </w:r>
            <w:proofErr w:type="spellStart"/>
            <w:r w:rsidR="00AB0B9B">
              <w:rPr>
                <w:sz w:val="18"/>
                <w:szCs w:val="18"/>
              </w:rPr>
              <w:t>instances</w:t>
            </w:r>
            <w:proofErr w:type="spellEnd"/>
            <w:r w:rsidR="00AB0B9B">
              <w:rPr>
                <w:sz w:val="18"/>
                <w:szCs w:val="18"/>
              </w:rPr>
              <w:t>)</w:t>
            </w:r>
            <w:r w:rsidR="00AB0B9B" w:rsidRPr="005F321D">
              <w:rPr>
                <w:sz w:val="18"/>
                <w:szCs w:val="18"/>
              </w:rPr>
              <w:t xml:space="preserve"> tipo </w:t>
            </w:r>
            <w:r w:rsidR="00AB0B9B">
              <w:rPr>
                <w:sz w:val="18"/>
                <w:szCs w:val="18"/>
              </w:rPr>
              <w:t xml:space="preserve">virtualių serverių (angl. </w:t>
            </w:r>
            <w:proofErr w:type="spellStart"/>
            <w:r w:rsidR="00AB0B9B">
              <w:rPr>
                <w:sz w:val="18"/>
                <w:szCs w:val="18"/>
              </w:rPr>
              <w:t>Nod</w:t>
            </w:r>
            <w:proofErr w:type="spellEnd"/>
            <w:r w:rsidR="00AB0B9B">
              <w:rPr>
                <w:sz w:val="18"/>
                <w:szCs w:val="18"/>
              </w:rPr>
              <w:t>)</w:t>
            </w:r>
            <w:r w:rsidR="000C530D">
              <w:rPr>
                <w:sz w:val="18"/>
                <w:szCs w:val="18"/>
              </w:rPr>
              <w:t xml:space="preserve"> </w:t>
            </w:r>
            <w:r w:rsidRPr="005F321D">
              <w:rPr>
                <w:sz w:val="18"/>
                <w:szCs w:val="18"/>
              </w:rPr>
              <w:t>priskirt</w:t>
            </w:r>
            <w:r w:rsidR="004345E8">
              <w:rPr>
                <w:sz w:val="18"/>
                <w:szCs w:val="18"/>
              </w:rPr>
              <w:t>i</w:t>
            </w:r>
            <w:r w:rsidR="0035729F">
              <w:rPr>
                <w:sz w:val="18"/>
                <w:szCs w:val="18"/>
              </w:rPr>
              <w:t xml:space="preserve"> </w:t>
            </w:r>
            <w:r w:rsidR="00DC5F36">
              <w:rPr>
                <w:sz w:val="18"/>
                <w:szCs w:val="18"/>
              </w:rPr>
              <w:t xml:space="preserve">laikini, </w:t>
            </w:r>
            <w:r w:rsidR="00D07372">
              <w:rPr>
                <w:sz w:val="18"/>
                <w:szCs w:val="18"/>
              </w:rPr>
              <w:t>nepastovūs</w:t>
            </w:r>
            <w:r w:rsidRPr="005F321D">
              <w:rPr>
                <w:sz w:val="18"/>
                <w:szCs w:val="18"/>
              </w:rPr>
              <w:t xml:space="preserve"> </w:t>
            </w:r>
            <w:r w:rsidR="00DC5F36">
              <w:rPr>
                <w:sz w:val="18"/>
                <w:szCs w:val="18"/>
              </w:rPr>
              <w:t xml:space="preserve">(angl. </w:t>
            </w:r>
            <w:proofErr w:type="spellStart"/>
            <w:r w:rsidRPr="005F321D">
              <w:rPr>
                <w:sz w:val="18"/>
                <w:szCs w:val="18"/>
              </w:rPr>
              <w:t>Ephemeral</w:t>
            </w:r>
            <w:proofErr w:type="spellEnd"/>
            <w:r w:rsidR="00DC5F36">
              <w:rPr>
                <w:sz w:val="18"/>
                <w:szCs w:val="18"/>
              </w:rPr>
              <w:t>)</w:t>
            </w:r>
            <w:r w:rsidRPr="005F321D">
              <w:rPr>
                <w:sz w:val="18"/>
                <w:szCs w:val="18"/>
              </w:rPr>
              <w:t xml:space="preserve">  tipo disk</w:t>
            </w:r>
            <w:r w:rsidR="004345E8">
              <w:rPr>
                <w:sz w:val="18"/>
                <w:szCs w:val="18"/>
              </w:rPr>
              <w:t>ai</w:t>
            </w:r>
            <w:r w:rsidR="0065655F">
              <w:rPr>
                <w:sz w:val="18"/>
                <w:szCs w:val="18"/>
              </w:rPr>
              <w:t>.</w:t>
            </w:r>
          </w:p>
        </w:tc>
      </w:tr>
      <w:tr w:rsidR="00640CCF" w:rsidRPr="006A230F" w14:paraId="17D51FC6" w14:textId="77777777" w:rsidTr="41B78BF2">
        <w:tc>
          <w:tcPr>
            <w:tcW w:w="1365" w:type="dxa"/>
            <w:vMerge w:val="restart"/>
            <w:tcBorders>
              <w:top w:val="single" w:sz="6" w:space="0" w:color="000000" w:themeColor="text1"/>
              <w:left w:val="single" w:sz="6" w:space="0" w:color="000000" w:themeColor="text1"/>
              <w:right w:val="single" w:sz="6" w:space="0" w:color="000000" w:themeColor="text1"/>
            </w:tcBorders>
            <w:vAlign w:val="center"/>
            <w:hideMark/>
          </w:tcPr>
          <w:p w14:paraId="2EB07715" w14:textId="62A72978" w:rsidR="00640CCF" w:rsidRPr="0046638D" w:rsidRDefault="00640CCF">
            <w:pPr>
              <w:jc w:val="center"/>
              <w:textAlignment w:val="baseline"/>
              <w:rPr>
                <w:sz w:val="18"/>
                <w:szCs w:val="18"/>
              </w:rPr>
            </w:pPr>
            <w:r w:rsidRPr="006A230F">
              <w:rPr>
                <w:sz w:val="18"/>
                <w:szCs w:val="18"/>
              </w:rPr>
              <w:t>Tiekėjo</w:t>
            </w:r>
            <w:r>
              <w:rPr>
                <w:sz w:val="18"/>
                <w:szCs w:val="18"/>
              </w:rPr>
              <w:t xml:space="preserve"> IT priežiūros kompetencijų bei </w:t>
            </w:r>
            <w:r>
              <w:rPr>
                <w:sz w:val="18"/>
                <w:szCs w:val="18"/>
              </w:rPr>
              <w:lastRenderedPageBreak/>
              <w:t xml:space="preserve">IT priežiūros proceso demonstravimas </w:t>
            </w:r>
            <w:r w:rsidR="000938B3">
              <w:rPr>
                <w:sz w:val="18"/>
                <w:szCs w:val="18"/>
              </w:rPr>
              <w:t>t</w:t>
            </w:r>
            <w:r>
              <w:rPr>
                <w:sz w:val="18"/>
                <w:szCs w:val="18"/>
              </w:rPr>
              <w:t xml:space="preserve">iekėjo naudojamuose </w:t>
            </w:r>
            <w:r w:rsidR="00480C84">
              <w:rPr>
                <w:sz w:val="18"/>
                <w:szCs w:val="18"/>
              </w:rPr>
              <w:t xml:space="preserve">pagalbos tarnybos (angl. </w:t>
            </w:r>
            <w:proofErr w:type="spellStart"/>
            <w:r w:rsidR="00480C84">
              <w:rPr>
                <w:sz w:val="18"/>
                <w:szCs w:val="18"/>
              </w:rPr>
              <w:t>Servicedes</w:t>
            </w:r>
            <w:r w:rsidR="004431B6">
              <w:rPr>
                <w:sz w:val="18"/>
                <w:szCs w:val="18"/>
              </w:rPr>
              <w:t>k</w:t>
            </w:r>
            <w:proofErr w:type="spellEnd"/>
            <w:r w:rsidR="004431B6">
              <w:rPr>
                <w:sz w:val="18"/>
                <w:szCs w:val="18"/>
              </w:rPr>
              <w:t xml:space="preserve">), </w:t>
            </w:r>
            <w:r w:rsidR="003A2A07" w:rsidRPr="00AD4380">
              <w:rPr>
                <w:sz w:val="18"/>
                <w:szCs w:val="18"/>
              </w:rPr>
              <w:t>konfigūracijos valdymo duomenų bazė</w:t>
            </w:r>
            <w:r w:rsidR="00233FB5">
              <w:rPr>
                <w:sz w:val="18"/>
                <w:szCs w:val="18"/>
              </w:rPr>
              <w:t xml:space="preserve">s (angl. CMDB), </w:t>
            </w:r>
            <w:r w:rsidR="003A2A07" w:rsidRPr="00AD4380">
              <w:rPr>
                <w:sz w:val="18"/>
                <w:szCs w:val="18"/>
              </w:rPr>
              <w:t xml:space="preserve"> </w:t>
            </w:r>
            <w:r w:rsidR="00C76F12" w:rsidRPr="00AD4380">
              <w:rPr>
                <w:sz w:val="18"/>
                <w:szCs w:val="18"/>
              </w:rPr>
              <w:t>nuotolinio stebėjimo ir valdymo kontrolės</w:t>
            </w:r>
            <w:r w:rsidR="00EF1C5F">
              <w:rPr>
                <w:sz w:val="18"/>
                <w:szCs w:val="18"/>
              </w:rPr>
              <w:t xml:space="preserve"> (angl. RMM)</w:t>
            </w:r>
            <w:r w:rsidR="00C76F12" w:rsidRPr="00AD4380">
              <w:rPr>
                <w:sz w:val="18"/>
                <w:szCs w:val="18"/>
              </w:rPr>
              <w:t xml:space="preserve"> </w:t>
            </w:r>
            <w:r>
              <w:rPr>
                <w:sz w:val="18"/>
                <w:szCs w:val="18"/>
              </w:rPr>
              <w:t>įrankiuose</w:t>
            </w:r>
          </w:p>
        </w:tc>
        <w:tc>
          <w:tcPr>
            <w:tcW w:w="315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2D52830" w14:textId="04504448" w:rsidR="00640CCF" w:rsidRPr="0046638D" w:rsidRDefault="00640CCF" w:rsidP="00F8777C">
            <w:pPr>
              <w:pStyle w:val="Sraopastraipa"/>
              <w:numPr>
                <w:ilvl w:val="0"/>
                <w:numId w:val="23"/>
              </w:numPr>
              <w:suppressAutoHyphens/>
              <w:spacing w:after="0" w:line="240" w:lineRule="auto"/>
              <w:rPr>
                <w:sz w:val="18"/>
                <w:szCs w:val="18"/>
              </w:rPr>
            </w:pPr>
            <w:r>
              <w:rPr>
                <w:sz w:val="18"/>
                <w:szCs w:val="18"/>
              </w:rPr>
              <w:lastRenderedPageBreak/>
              <w:t>Incidento į</w:t>
            </w:r>
            <w:r w:rsidRPr="0046638D">
              <w:rPr>
                <w:sz w:val="18"/>
                <w:szCs w:val="18"/>
              </w:rPr>
              <w:t xml:space="preserve">vykių </w:t>
            </w:r>
            <w:r>
              <w:rPr>
                <w:sz w:val="18"/>
                <w:szCs w:val="18"/>
              </w:rPr>
              <w:t xml:space="preserve">stebėjimo ir </w:t>
            </w:r>
            <w:r w:rsidRPr="0046638D">
              <w:rPr>
                <w:sz w:val="18"/>
                <w:szCs w:val="18"/>
              </w:rPr>
              <w:t>sprendimo procesas naudojan</w:t>
            </w:r>
            <w:r w:rsidRPr="006A230F">
              <w:rPr>
                <w:sz w:val="18"/>
                <w:szCs w:val="18"/>
              </w:rPr>
              <w:t xml:space="preserve">t </w:t>
            </w:r>
            <w:r w:rsidRPr="006A230F">
              <w:rPr>
                <w:sz w:val="18"/>
                <w:szCs w:val="18"/>
              </w:rPr>
              <w:lastRenderedPageBreak/>
              <w:t>įvairias sąsajas</w:t>
            </w:r>
            <w:r>
              <w:rPr>
                <w:sz w:val="18"/>
                <w:szCs w:val="18"/>
              </w:rPr>
              <w:t xml:space="preserve">, įskaitant </w:t>
            </w:r>
            <w:r w:rsidR="00953F68" w:rsidRPr="006A230F">
              <w:rPr>
                <w:sz w:val="18"/>
                <w:szCs w:val="18"/>
              </w:rPr>
              <w:t>automatizuotas sąsajas (API)</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6737ED3" w14:textId="6D8EE612" w:rsidR="00640CCF" w:rsidRPr="0046638D" w:rsidRDefault="00172667">
            <w:pPr>
              <w:ind w:left="138" w:right="136"/>
              <w:jc w:val="both"/>
              <w:textAlignment w:val="baseline"/>
              <w:rPr>
                <w:sz w:val="18"/>
                <w:szCs w:val="18"/>
              </w:rPr>
            </w:pPr>
            <w:r>
              <w:rPr>
                <w:sz w:val="18"/>
                <w:szCs w:val="18"/>
              </w:rPr>
              <w:lastRenderedPageBreak/>
              <w:t>P</w:t>
            </w:r>
            <w:r w:rsidR="00640CCF" w:rsidRPr="006A230F">
              <w:rPr>
                <w:sz w:val="18"/>
                <w:szCs w:val="18"/>
              </w:rPr>
              <w:t>ademonstruot</w:t>
            </w:r>
            <w:r>
              <w:rPr>
                <w:sz w:val="18"/>
                <w:szCs w:val="18"/>
              </w:rPr>
              <w:t>a</w:t>
            </w:r>
            <w:r w:rsidR="00B17363">
              <w:rPr>
                <w:sz w:val="18"/>
                <w:szCs w:val="18"/>
              </w:rPr>
              <w:t>s</w:t>
            </w:r>
            <w:r w:rsidR="00640CCF" w:rsidRPr="006A230F">
              <w:rPr>
                <w:sz w:val="18"/>
                <w:szCs w:val="18"/>
              </w:rPr>
              <w:t xml:space="preserve"> nauj</w:t>
            </w:r>
            <w:r>
              <w:rPr>
                <w:sz w:val="18"/>
                <w:szCs w:val="18"/>
              </w:rPr>
              <w:t>a</w:t>
            </w:r>
            <w:r w:rsidR="00B17363">
              <w:rPr>
                <w:sz w:val="18"/>
                <w:szCs w:val="18"/>
              </w:rPr>
              <w:t>s</w:t>
            </w:r>
            <w:r w:rsidR="00640CCF" w:rsidRPr="006A230F">
              <w:rPr>
                <w:sz w:val="18"/>
                <w:szCs w:val="18"/>
              </w:rPr>
              <w:t xml:space="preserve"> </w:t>
            </w:r>
            <w:r w:rsidR="00B17363">
              <w:rPr>
                <w:sz w:val="18"/>
                <w:szCs w:val="18"/>
              </w:rPr>
              <w:t>toliau</w:t>
            </w:r>
            <w:r w:rsidR="00B17363" w:rsidRPr="006A230F">
              <w:rPr>
                <w:sz w:val="18"/>
                <w:szCs w:val="18"/>
              </w:rPr>
              <w:t xml:space="preserve"> </w:t>
            </w:r>
            <w:r w:rsidR="00640CCF" w:rsidRPr="006A230F">
              <w:rPr>
                <w:sz w:val="18"/>
                <w:szCs w:val="18"/>
              </w:rPr>
              <w:t>nurodyto pobūdžio įvyk</w:t>
            </w:r>
            <w:r w:rsidR="00B17363">
              <w:rPr>
                <w:sz w:val="18"/>
                <w:szCs w:val="18"/>
              </w:rPr>
              <w:t>is</w:t>
            </w:r>
            <w:r w:rsidR="00640CCF" w:rsidRPr="006A230F">
              <w:rPr>
                <w:sz w:val="18"/>
                <w:szCs w:val="18"/>
              </w:rPr>
              <w:t xml:space="preserve"> ir piln</w:t>
            </w:r>
            <w:r w:rsidR="00B17363">
              <w:rPr>
                <w:sz w:val="18"/>
                <w:szCs w:val="18"/>
              </w:rPr>
              <w:t>as</w:t>
            </w:r>
            <w:r w:rsidR="00640CCF" w:rsidRPr="006A230F">
              <w:rPr>
                <w:sz w:val="18"/>
                <w:szCs w:val="18"/>
              </w:rPr>
              <w:t xml:space="preserve"> cikl</w:t>
            </w:r>
            <w:r w:rsidR="00B17363">
              <w:rPr>
                <w:sz w:val="18"/>
                <w:szCs w:val="18"/>
              </w:rPr>
              <w:t>as</w:t>
            </w:r>
            <w:r w:rsidR="00640CCF" w:rsidRPr="006A230F">
              <w:rPr>
                <w:sz w:val="18"/>
                <w:szCs w:val="18"/>
              </w:rPr>
              <w:t xml:space="preserve"> iki išsprendimo, demonstruojant</w:t>
            </w:r>
            <w:r w:rsidR="00640CCF">
              <w:rPr>
                <w:sz w:val="18"/>
                <w:szCs w:val="18"/>
              </w:rPr>
              <w:t xml:space="preserve"> </w:t>
            </w:r>
            <w:r w:rsidR="00D518CF">
              <w:rPr>
                <w:sz w:val="18"/>
                <w:szCs w:val="18"/>
              </w:rPr>
              <w:t xml:space="preserve">pagalbos tarnybos (angl. </w:t>
            </w:r>
            <w:proofErr w:type="spellStart"/>
            <w:r w:rsidR="00D518CF">
              <w:rPr>
                <w:sz w:val="18"/>
                <w:szCs w:val="18"/>
              </w:rPr>
              <w:t>Servicedesk</w:t>
            </w:r>
            <w:proofErr w:type="spellEnd"/>
            <w:r w:rsidR="00D518CF">
              <w:rPr>
                <w:sz w:val="18"/>
                <w:szCs w:val="18"/>
              </w:rPr>
              <w:t xml:space="preserve">), </w:t>
            </w:r>
            <w:r w:rsidR="00D518CF" w:rsidRPr="00E33993">
              <w:rPr>
                <w:sz w:val="18"/>
                <w:szCs w:val="18"/>
              </w:rPr>
              <w:t>konfigūracijos valdymo duomenų bazė</w:t>
            </w:r>
            <w:r w:rsidR="00D518CF">
              <w:rPr>
                <w:sz w:val="18"/>
                <w:szCs w:val="18"/>
              </w:rPr>
              <w:t xml:space="preserve">s (angl. CMDB), </w:t>
            </w:r>
            <w:r w:rsidR="00D518CF" w:rsidRPr="00E33993">
              <w:rPr>
                <w:sz w:val="18"/>
                <w:szCs w:val="18"/>
              </w:rPr>
              <w:t xml:space="preserve"> </w:t>
            </w:r>
            <w:r w:rsidR="00D518CF" w:rsidRPr="00E33993">
              <w:rPr>
                <w:sz w:val="18"/>
                <w:szCs w:val="18"/>
              </w:rPr>
              <w:lastRenderedPageBreak/>
              <w:t>nuotolinio stebėjimo ir valdymo kontrolės</w:t>
            </w:r>
            <w:r w:rsidR="00D518CF">
              <w:rPr>
                <w:sz w:val="18"/>
                <w:szCs w:val="18"/>
              </w:rPr>
              <w:t xml:space="preserve"> (angl. RMM)</w:t>
            </w:r>
            <w:r w:rsidR="00640CCF" w:rsidRPr="006A230F">
              <w:rPr>
                <w:sz w:val="18"/>
                <w:szCs w:val="18"/>
              </w:rPr>
              <w:t xml:space="preserve"> įrankius bei automatizuotas sąsajas (API) tarp jų: incidentas, įvykęs tarnybinėje stotyje, pastebėtas </w:t>
            </w:r>
            <w:r w:rsidR="009F0ADE" w:rsidRPr="00E33993">
              <w:rPr>
                <w:sz w:val="18"/>
                <w:szCs w:val="18"/>
              </w:rPr>
              <w:t>stebėjimo ir valdymo kontrolės</w:t>
            </w:r>
            <w:r w:rsidR="000938B3">
              <w:rPr>
                <w:sz w:val="18"/>
                <w:szCs w:val="18"/>
              </w:rPr>
              <w:t xml:space="preserve"> </w:t>
            </w:r>
            <w:r w:rsidR="00AD3FA2">
              <w:rPr>
                <w:sz w:val="18"/>
                <w:szCs w:val="18"/>
              </w:rPr>
              <w:t>(angl. RMM)</w:t>
            </w:r>
            <w:r w:rsidR="00AD3FA2" w:rsidRPr="006A230F">
              <w:rPr>
                <w:sz w:val="18"/>
                <w:szCs w:val="18"/>
              </w:rPr>
              <w:t xml:space="preserve"> įrank</w:t>
            </w:r>
            <w:r w:rsidR="00AD3FA2">
              <w:rPr>
                <w:sz w:val="18"/>
                <w:szCs w:val="18"/>
              </w:rPr>
              <w:t>yje</w:t>
            </w:r>
            <w:r w:rsidR="00640CCF" w:rsidRPr="006A230F">
              <w:rPr>
                <w:sz w:val="18"/>
                <w:szCs w:val="18"/>
              </w:rPr>
              <w:t>, automatiškai užregistruo</w:t>
            </w:r>
            <w:r w:rsidR="00576EF2">
              <w:rPr>
                <w:sz w:val="18"/>
                <w:szCs w:val="18"/>
              </w:rPr>
              <w:t>jamas</w:t>
            </w:r>
            <w:r w:rsidR="00640CCF" w:rsidRPr="006A230F">
              <w:rPr>
                <w:sz w:val="18"/>
                <w:szCs w:val="18"/>
              </w:rPr>
              <w:t xml:space="preserve"> per </w:t>
            </w:r>
            <w:r w:rsidR="00953F68" w:rsidRPr="006A230F">
              <w:rPr>
                <w:sz w:val="18"/>
                <w:szCs w:val="18"/>
              </w:rPr>
              <w:t>automatizuotas sąsajas (API)</w:t>
            </w:r>
            <w:r w:rsidR="00640CCF" w:rsidRPr="006A230F">
              <w:rPr>
                <w:sz w:val="18"/>
                <w:szCs w:val="18"/>
              </w:rPr>
              <w:t xml:space="preserve"> į</w:t>
            </w:r>
            <w:r w:rsidR="00640CCF">
              <w:rPr>
                <w:sz w:val="18"/>
                <w:szCs w:val="18"/>
              </w:rPr>
              <w:t xml:space="preserve"> </w:t>
            </w:r>
            <w:r w:rsidR="00ED756E">
              <w:rPr>
                <w:sz w:val="18"/>
                <w:szCs w:val="18"/>
              </w:rPr>
              <w:t xml:space="preserve">pagalbos tarnybos (angl. </w:t>
            </w:r>
            <w:proofErr w:type="spellStart"/>
            <w:r w:rsidR="00ED756E">
              <w:rPr>
                <w:sz w:val="18"/>
                <w:szCs w:val="18"/>
              </w:rPr>
              <w:t>Servicedesk</w:t>
            </w:r>
            <w:proofErr w:type="spellEnd"/>
            <w:r w:rsidR="00ED756E">
              <w:rPr>
                <w:sz w:val="18"/>
                <w:szCs w:val="18"/>
              </w:rPr>
              <w:t>) įrankį</w:t>
            </w:r>
            <w:r w:rsidR="0065655F">
              <w:rPr>
                <w:sz w:val="18"/>
                <w:szCs w:val="18"/>
              </w:rPr>
              <w:t>.</w:t>
            </w:r>
          </w:p>
        </w:tc>
      </w:tr>
      <w:tr w:rsidR="00640CCF" w:rsidRPr="006A230F" w14:paraId="22B8186E" w14:textId="77777777" w:rsidTr="41B78BF2">
        <w:tc>
          <w:tcPr>
            <w:tcW w:w="1365" w:type="dxa"/>
            <w:vMerge/>
            <w:vAlign w:val="center"/>
          </w:tcPr>
          <w:p w14:paraId="6630AE78" w14:textId="77777777" w:rsidR="00640CCF" w:rsidRPr="006A230F" w:rsidRDefault="00640CCF">
            <w:pPr>
              <w:jc w:val="center"/>
              <w:textAlignment w:val="baseline"/>
              <w:rPr>
                <w:sz w:val="18"/>
                <w:szCs w:val="18"/>
              </w:rPr>
            </w:pPr>
          </w:p>
        </w:tc>
        <w:tc>
          <w:tcPr>
            <w:tcW w:w="31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4A20CA1" w14:textId="77777777" w:rsidR="00640CCF" w:rsidRDefault="00640CCF" w:rsidP="00F8777C">
            <w:pPr>
              <w:pStyle w:val="Sraopastraipa"/>
              <w:numPr>
                <w:ilvl w:val="0"/>
                <w:numId w:val="23"/>
              </w:numPr>
              <w:suppressAutoHyphens/>
              <w:spacing w:after="0" w:line="240" w:lineRule="auto"/>
              <w:rPr>
                <w:sz w:val="18"/>
                <w:szCs w:val="18"/>
              </w:rPr>
            </w:pPr>
            <w:r>
              <w:rPr>
                <w:sz w:val="18"/>
                <w:szCs w:val="18"/>
              </w:rPr>
              <w:t>Aplikacijos veikimo sutrikimo i</w:t>
            </w:r>
            <w:r w:rsidRPr="00E55994">
              <w:rPr>
                <w:sz w:val="18"/>
                <w:szCs w:val="18"/>
              </w:rPr>
              <w:t xml:space="preserve">ncidento </w:t>
            </w:r>
            <w:r>
              <w:rPr>
                <w:sz w:val="18"/>
                <w:szCs w:val="18"/>
              </w:rPr>
              <w:t>automatinio iš</w:t>
            </w:r>
            <w:r w:rsidRPr="00E55994">
              <w:rPr>
                <w:sz w:val="18"/>
                <w:szCs w:val="18"/>
              </w:rPr>
              <w:t>sprendimo procesas</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7CB70EE" w14:textId="3804F96B" w:rsidR="00640CCF" w:rsidRPr="00126A30" w:rsidRDefault="0070760B">
            <w:pPr>
              <w:ind w:left="138" w:right="136"/>
              <w:jc w:val="both"/>
              <w:textAlignment w:val="baseline"/>
              <w:rPr>
                <w:sz w:val="18"/>
                <w:szCs w:val="18"/>
              </w:rPr>
            </w:pPr>
            <w:r>
              <w:rPr>
                <w:sz w:val="18"/>
                <w:szCs w:val="18"/>
              </w:rPr>
              <w:t>P</w:t>
            </w:r>
            <w:r w:rsidR="00640CCF" w:rsidRPr="00B5794D">
              <w:rPr>
                <w:sz w:val="18"/>
                <w:szCs w:val="18"/>
              </w:rPr>
              <w:t>ademonstruot</w:t>
            </w:r>
            <w:r>
              <w:rPr>
                <w:sz w:val="18"/>
                <w:szCs w:val="18"/>
              </w:rPr>
              <w:t>as</w:t>
            </w:r>
            <w:r w:rsidR="00640CCF" w:rsidRPr="00B5794D">
              <w:rPr>
                <w:sz w:val="18"/>
                <w:szCs w:val="18"/>
              </w:rPr>
              <w:t xml:space="preserve"> automatin</w:t>
            </w:r>
            <w:r>
              <w:rPr>
                <w:sz w:val="18"/>
                <w:szCs w:val="18"/>
              </w:rPr>
              <w:t>is</w:t>
            </w:r>
            <w:r w:rsidR="00640CCF" w:rsidRPr="00B5794D">
              <w:rPr>
                <w:sz w:val="18"/>
                <w:szCs w:val="18"/>
              </w:rPr>
              <w:t xml:space="preserve"> proces</w:t>
            </w:r>
            <w:r>
              <w:rPr>
                <w:sz w:val="18"/>
                <w:szCs w:val="18"/>
              </w:rPr>
              <w:t>as,</w:t>
            </w:r>
            <w:r w:rsidR="00640CCF" w:rsidRPr="00B5794D">
              <w:rPr>
                <w:sz w:val="18"/>
                <w:szCs w:val="18"/>
              </w:rPr>
              <w:t xml:space="preserve"> kai tiekėjo </w:t>
            </w:r>
            <w:r w:rsidR="00953F68" w:rsidRPr="00E33993">
              <w:rPr>
                <w:sz w:val="18"/>
                <w:szCs w:val="18"/>
              </w:rPr>
              <w:t>nuotolinio stebėjimo ir valdymo kontrolės</w:t>
            </w:r>
            <w:r w:rsidR="00953F68">
              <w:rPr>
                <w:sz w:val="18"/>
                <w:szCs w:val="18"/>
              </w:rPr>
              <w:t xml:space="preserve"> (angl. RMM)</w:t>
            </w:r>
            <w:r w:rsidR="00640CCF" w:rsidRPr="00B5794D">
              <w:rPr>
                <w:sz w:val="18"/>
                <w:szCs w:val="18"/>
              </w:rPr>
              <w:t xml:space="preserve"> sistema stebi bei aptinka </w:t>
            </w:r>
            <w:r w:rsidR="000938B3">
              <w:rPr>
                <w:sz w:val="18"/>
                <w:szCs w:val="18"/>
              </w:rPr>
              <w:t>p</w:t>
            </w:r>
            <w:r w:rsidR="00640CCF" w:rsidRPr="00B5794D">
              <w:rPr>
                <w:sz w:val="18"/>
                <w:szCs w:val="18"/>
              </w:rPr>
              <w:t>erkančiosios organizacijos aplikacijos veikimo sutrikimą ne per aplikacijos servisą (kuris tuo metu veikiantis), o per kitus aplikacijos parametrus, ir automatiškai įvykdo aplikacijos veikimo atstatymui reikalingus veiksmus</w:t>
            </w:r>
            <w:r w:rsidR="0065655F">
              <w:rPr>
                <w:sz w:val="18"/>
                <w:szCs w:val="18"/>
              </w:rPr>
              <w:t>.</w:t>
            </w:r>
          </w:p>
        </w:tc>
      </w:tr>
      <w:tr w:rsidR="00640CCF" w:rsidRPr="006A230F" w14:paraId="5C29074B" w14:textId="77777777" w:rsidTr="41B78BF2">
        <w:tc>
          <w:tcPr>
            <w:tcW w:w="1365" w:type="dxa"/>
            <w:vMerge/>
            <w:vAlign w:val="center"/>
          </w:tcPr>
          <w:p w14:paraId="0B8DEFC2" w14:textId="77777777" w:rsidR="00640CCF" w:rsidRPr="006A230F" w:rsidRDefault="00640CCF">
            <w:pPr>
              <w:jc w:val="center"/>
              <w:textAlignment w:val="baseline"/>
              <w:rPr>
                <w:sz w:val="18"/>
                <w:szCs w:val="18"/>
              </w:rPr>
            </w:pPr>
          </w:p>
        </w:tc>
        <w:tc>
          <w:tcPr>
            <w:tcW w:w="31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F339701" w14:textId="2008A146" w:rsidR="00640CCF" w:rsidRPr="0046638D" w:rsidRDefault="00640CCF" w:rsidP="00F8777C">
            <w:pPr>
              <w:pStyle w:val="Sraopastraipa"/>
              <w:numPr>
                <w:ilvl w:val="0"/>
                <w:numId w:val="23"/>
              </w:numPr>
              <w:suppressAutoHyphens/>
              <w:spacing w:after="0" w:line="240" w:lineRule="auto"/>
              <w:rPr>
                <w:sz w:val="18"/>
                <w:szCs w:val="18"/>
              </w:rPr>
            </w:pPr>
            <w:r>
              <w:rPr>
                <w:sz w:val="18"/>
                <w:szCs w:val="18"/>
              </w:rPr>
              <w:t>IT infrastruktūros komponentų konfigūracijos duomenų bazė</w:t>
            </w:r>
            <w:r w:rsidR="00FE6A6A">
              <w:rPr>
                <w:sz w:val="18"/>
                <w:szCs w:val="18"/>
              </w:rPr>
              <w:t xml:space="preserve"> (angl. CMDB)</w:t>
            </w:r>
            <w:r>
              <w:rPr>
                <w:sz w:val="18"/>
                <w:szCs w:val="18"/>
              </w:rPr>
              <w:t>, apimant operatyvinius duomenis</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934DDAC" w14:textId="17060CE9" w:rsidR="00640CCF" w:rsidRPr="006A230F" w:rsidRDefault="00FE6A6A">
            <w:pPr>
              <w:ind w:left="138" w:right="136"/>
              <w:jc w:val="both"/>
              <w:textAlignment w:val="baseline"/>
              <w:rPr>
                <w:sz w:val="18"/>
                <w:szCs w:val="18"/>
              </w:rPr>
            </w:pPr>
            <w:r>
              <w:rPr>
                <w:sz w:val="18"/>
                <w:szCs w:val="18"/>
              </w:rPr>
              <w:t>P</w:t>
            </w:r>
            <w:r w:rsidR="00640CCF" w:rsidRPr="00126A30">
              <w:rPr>
                <w:sz w:val="18"/>
                <w:szCs w:val="18"/>
              </w:rPr>
              <w:t>ademonstruot</w:t>
            </w:r>
            <w:r>
              <w:rPr>
                <w:sz w:val="18"/>
                <w:szCs w:val="18"/>
              </w:rPr>
              <w:t>as</w:t>
            </w:r>
            <w:r w:rsidR="00640CCF" w:rsidRPr="00126A30">
              <w:rPr>
                <w:sz w:val="18"/>
                <w:szCs w:val="18"/>
              </w:rPr>
              <w:t xml:space="preserve"> automatin</w:t>
            </w:r>
            <w:r>
              <w:rPr>
                <w:sz w:val="18"/>
                <w:szCs w:val="18"/>
              </w:rPr>
              <w:t>io</w:t>
            </w:r>
            <w:r w:rsidR="00640CCF" w:rsidRPr="00126A30">
              <w:rPr>
                <w:sz w:val="18"/>
                <w:szCs w:val="18"/>
              </w:rPr>
              <w:t xml:space="preserve"> IT infrastruktūros komponentų (pvz. tarnybinės stoties) </w:t>
            </w:r>
            <w:r w:rsidR="00B73655">
              <w:rPr>
                <w:sz w:val="18"/>
                <w:szCs w:val="18"/>
              </w:rPr>
              <w:t>konfigūracijos duomenų baz</w:t>
            </w:r>
            <w:r w:rsidR="004B0880">
              <w:rPr>
                <w:sz w:val="18"/>
                <w:szCs w:val="18"/>
              </w:rPr>
              <w:t>ės</w:t>
            </w:r>
            <w:r w:rsidR="00854ECA">
              <w:rPr>
                <w:sz w:val="18"/>
                <w:szCs w:val="18"/>
              </w:rPr>
              <w:t xml:space="preserve"> </w:t>
            </w:r>
            <w:r w:rsidR="001F0BED" w:rsidRPr="001F0BED">
              <w:rPr>
                <w:sz w:val="18"/>
                <w:szCs w:val="18"/>
              </w:rPr>
              <w:t>– centrin</w:t>
            </w:r>
            <w:r w:rsidR="00E20D19">
              <w:rPr>
                <w:sz w:val="18"/>
                <w:szCs w:val="18"/>
              </w:rPr>
              <w:t>io</w:t>
            </w:r>
            <w:r w:rsidR="001F0BED" w:rsidRPr="001F0BED">
              <w:rPr>
                <w:sz w:val="18"/>
                <w:szCs w:val="18"/>
              </w:rPr>
              <w:t xml:space="preserve"> saugyklos įrank</w:t>
            </w:r>
            <w:r w:rsidR="00E20D19">
              <w:rPr>
                <w:sz w:val="18"/>
                <w:szCs w:val="18"/>
              </w:rPr>
              <w:t>io</w:t>
            </w:r>
            <w:r w:rsidR="00B73655">
              <w:rPr>
                <w:sz w:val="18"/>
                <w:szCs w:val="18"/>
              </w:rPr>
              <w:t xml:space="preserve"> </w:t>
            </w:r>
            <w:r w:rsidR="00426ACC">
              <w:rPr>
                <w:sz w:val="18"/>
                <w:szCs w:val="18"/>
              </w:rPr>
              <w:t xml:space="preserve">(angl. </w:t>
            </w:r>
            <w:r w:rsidR="00640CCF" w:rsidRPr="00E20D19">
              <w:rPr>
                <w:sz w:val="18"/>
                <w:szCs w:val="18"/>
              </w:rPr>
              <w:t>CMDB</w:t>
            </w:r>
            <w:r w:rsidR="00854ECA">
              <w:rPr>
                <w:sz w:val="18"/>
                <w:szCs w:val="18"/>
              </w:rPr>
              <w:t>)</w:t>
            </w:r>
            <w:r w:rsidR="00640CCF" w:rsidRPr="00126A30">
              <w:rPr>
                <w:sz w:val="18"/>
                <w:szCs w:val="18"/>
              </w:rPr>
              <w:t xml:space="preserve"> duomenų atnaujinim</w:t>
            </w:r>
            <w:r w:rsidR="00DC4262">
              <w:rPr>
                <w:sz w:val="18"/>
                <w:szCs w:val="18"/>
              </w:rPr>
              <w:t>as</w:t>
            </w:r>
            <w:r w:rsidR="00640CCF" w:rsidRPr="00126A30">
              <w:rPr>
                <w:sz w:val="18"/>
                <w:szCs w:val="18"/>
              </w:rPr>
              <w:t xml:space="preserve"> per </w:t>
            </w:r>
            <w:r w:rsidR="00DC4262" w:rsidRPr="006A230F">
              <w:rPr>
                <w:sz w:val="18"/>
                <w:szCs w:val="18"/>
              </w:rPr>
              <w:t>automatizuotas sąsajas (API)</w:t>
            </w:r>
            <w:r w:rsidR="00640CCF" w:rsidRPr="00126A30">
              <w:rPr>
                <w:sz w:val="18"/>
                <w:szCs w:val="18"/>
              </w:rPr>
              <w:t>, apimant ir svarbią informaciją apie tai kas paskutinis buvo prisijungęs prie tarnybinės stoties</w:t>
            </w:r>
            <w:r w:rsidR="0065655F">
              <w:rPr>
                <w:sz w:val="18"/>
                <w:szCs w:val="18"/>
              </w:rPr>
              <w:t>.</w:t>
            </w:r>
          </w:p>
        </w:tc>
      </w:tr>
      <w:tr w:rsidR="00640CCF" w:rsidRPr="006A230F" w14:paraId="4ACBB40F" w14:textId="77777777" w:rsidTr="41B78BF2">
        <w:tc>
          <w:tcPr>
            <w:tcW w:w="1365" w:type="dxa"/>
            <w:vMerge/>
            <w:vAlign w:val="center"/>
            <w:hideMark/>
          </w:tcPr>
          <w:p w14:paraId="2D09B318" w14:textId="77777777" w:rsidR="00640CCF" w:rsidRPr="0046638D" w:rsidRDefault="00640CCF">
            <w:pPr>
              <w:rPr>
                <w:sz w:val="18"/>
                <w:szCs w:val="18"/>
              </w:rPr>
            </w:pPr>
          </w:p>
        </w:tc>
        <w:tc>
          <w:tcPr>
            <w:tcW w:w="315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8287A4E" w14:textId="0E3628DD" w:rsidR="00640CCF" w:rsidRPr="0046638D" w:rsidRDefault="00640CCF" w:rsidP="00F8777C">
            <w:pPr>
              <w:pStyle w:val="Sraopastraipa"/>
              <w:numPr>
                <w:ilvl w:val="0"/>
                <w:numId w:val="23"/>
              </w:numPr>
              <w:suppressAutoHyphens/>
              <w:spacing w:after="0" w:line="240" w:lineRule="auto"/>
              <w:rPr>
                <w:sz w:val="18"/>
                <w:szCs w:val="18"/>
              </w:rPr>
            </w:pPr>
            <w:r w:rsidRPr="0046638D">
              <w:rPr>
                <w:sz w:val="18"/>
                <w:szCs w:val="18"/>
              </w:rPr>
              <w:t xml:space="preserve">Įvykių sprendimo procesas </w:t>
            </w:r>
            <w:r w:rsidRPr="006A230F">
              <w:rPr>
                <w:sz w:val="18"/>
                <w:szCs w:val="18"/>
              </w:rPr>
              <w:t>gaunat užklausą per</w:t>
            </w:r>
            <w:r>
              <w:rPr>
                <w:sz w:val="18"/>
                <w:szCs w:val="18"/>
              </w:rPr>
              <w:t xml:space="preserve"> </w:t>
            </w:r>
            <w:r w:rsidR="00C41FF7">
              <w:rPr>
                <w:sz w:val="18"/>
                <w:szCs w:val="18"/>
              </w:rPr>
              <w:t xml:space="preserve">pagalbos tarnybos (angl. </w:t>
            </w:r>
            <w:proofErr w:type="spellStart"/>
            <w:r w:rsidR="00C41FF7">
              <w:rPr>
                <w:sz w:val="18"/>
                <w:szCs w:val="18"/>
              </w:rPr>
              <w:t>Servicedesk</w:t>
            </w:r>
            <w:proofErr w:type="spellEnd"/>
            <w:r w:rsidR="00C41FF7">
              <w:rPr>
                <w:sz w:val="18"/>
                <w:szCs w:val="18"/>
              </w:rPr>
              <w:t>)</w:t>
            </w:r>
            <w:r>
              <w:rPr>
                <w:sz w:val="18"/>
                <w:szCs w:val="18"/>
              </w:rPr>
              <w:t xml:space="preserve"> </w:t>
            </w:r>
            <w:r w:rsidR="00C41FF7">
              <w:rPr>
                <w:sz w:val="18"/>
                <w:szCs w:val="18"/>
              </w:rPr>
              <w:t>naudotojų</w:t>
            </w:r>
            <w:r w:rsidR="00C41FF7" w:rsidRPr="006A230F">
              <w:rPr>
                <w:sz w:val="18"/>
                <w:szCs w:val="18"/>
              </w:rPr>
              <w:t xml:space="preserve"> </w:t>
            </w:r>
            <w:r w:rsidRPr="006A230F">
              <w:rPr>
                <w:sz w:val="18"/>
                <w:szCs w:val="18"/>
              </w:rPr>
              <w:t>savitarnos portalą</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3E8F353" w14:textId="546B7CCF" w:rsidR="00640CCF" w:rsidRPr="0046638D" w:rsidRDefault="00181EC4">
            <w:pPr>
              <w:ind w:left="138" w:right="136"/>
              <w:jc w:val="both"/>
              <w:textAlignment w:val="baseline"/>
              <w:rPr>
                <w:sz w:val="18"/>
                <w:szCs w:val="18"/>
              </w:rPr>
            </w:pPr>
            <w:r>
              <w:rPr>
                <w:sz w:val="18"/>
                <w:szCs w:val="18"/>
              </w:rPr>
              <w:t>P</w:t>
            </w:r>
            <w:r w:rsidR="00640CCF" w:rsidRPr="006A230F">
              <w:rPr>
                <w:sz w:val="18"/>
                <w:szCs w:val="18"/>
              </w:rPr>
              <w:t>ademonstruot</w:t>
            </w:r>
            <w:r>
              <w:rPr>
                <w:sz w:val="18"/>
                <w:szCs w:val="18"/>
              </w:rPr>
              <w:t>as</w:t>
            </w:r>
            <w:r w:rsidR="00640CCF" w:rsidRPr="006A230F">
              <w:rPr>
                <w:sz w:val="18"/>
                <w:szCs w:val="18"/>
              </w:rPr>
              <w:t xml:space="preserve"> nauj</w:t>
            </w:r>
            <w:r>
              <w:rPr>
                <w:sz w:val="18"/>
                <w:szCs w:val="18"/>
              </w:rPr>
              <w:t>as</w:t>
            </w:r>
            <w:r w:rsidR="00640CCF" w:rsidRPr="006A230F">
              <w:rPr>
                <w:sz w:val="18"/>
                <w:szCs w:val="18"/>
              </w:rPr>
              <w:t xml:space="preserve"> </w:t>
            </w:r>
            <w:r>
              <w:rPr>
                <w:sz w:val="18"/>
                <w:szCs w:val="18"/>
              </w:rPr>
              <w:t>toliau</w:t>
            </w:r>
            <w:r w:rsidRPr="006A230F">
              <w:rPr>
                <w:sz w:val="18"/>
                <w:szCs w:val="18"/>
              </w:rPr>
              <w:t xml:space="preserve"> </w:t>
            </w:r>
            <w:r w:rsidR="00640CCF" w:rsidRPr="006A230F">
              <w:rPr>
                <w:sz w:val="18"/>
                <w:szCs w:val="18"/>
              </w:rPr>
              <w:t>nurodyto pobūdžio įvy</w:t>
            </w:r>
            <w:r w:rsidR="00D01AE2">
              <w:rPr>
                <w:sz w:val="18"/>
                <w:szCs w:val="18"/>
              </w:rPr>
              <w:t>kis</w:t>
            </w:r>
            <w:r w:rsidR="00640CCF" w:rsidRPr="006A230F">
              <w:rPr>
                <w:sz w:val="18"/>
                <w:szCs w:val="18"/>
              </w:rPr>
              <w:t xml:space="preserve"> ir piln</w:t>
            </w:r>
            <w:r w:rsidR="00D01AE2">
              <w:rPr>
                <w:sz w:val="18"/>
                <w:szCs w:val="18"/>
              </w:rPr>
              <w:t>as</w:t>
            </w:r>
            <w:r w:rsidR="00640CCF" w:rsidRPr="006A230F">
              <w:rPr>
                <w:sz w:val="18"/>
                <w:szCs w:val="18"/>
              </w:rPr>
              <w:t xml:space="preserve"> cikl</w:t>
            </w:r>
            <w:r w:rsidR="00D01AE2">
              <w:rPr>
                <w:sz w:val="18"/>
                <w:szCs w:val="18"/>
              </w:rPr>
              <w:t>as</w:t>
            </w:r>
            <w:r w:rsidR="00640CCF" w:rsidRPr="006A230F">
              <w:rPr>
                <w:sz w:val="18"/>
                <w:szCs w:val="18"/>
              </w:rPr>
              <w:t xml:space="preserve"> iki išsprendimo, demonstruojant</w:t>
            </w:r>
            <w:r w:rsidR="00640CCF">
              <w:rPr>
                <w:sz w:val="18"/>
                <w:szCs w:val="18"/>
              </w:rPr>
              <w:t xml:space="preserve"> </w:t>
            </w:r>
            <w:r w:rsidR="00D01AE2">
              <w:rPr>
                <w:sz w:val="18"/>
                <w:szCs w:val="18"/>
              </w:rPr>
              <w:t xml:space="preserve">pagalbos tarnybos (angl. </w:t>
            </w:r>
            <w:proofErr w:type="spellStart"/>
            <w:r w:rsidR="00D01AE2">
              <w:rPr>
                <w:sz w:val="18"/>
                <w:szCs w:val="18"/>
              </w:rPr>
              <w:t>Servicedesk</w:t>
            </w:r>
            <w:proofErr w:type="spellEnd"/>
            <w:r w:rsidR="00D01AE2">
              <w:rPr>
                <w:sz w:val="18"/>
                <w:szCs w:val="18"/>
              </w:rPr>
              <w:t xml:space="preserve">), </w:t>
            </w:r>
            <w:r w:rsidR="00D01AE2" w:rsidRPr="00E33993">
              <w:rPr>
                <w:sz w:val="18"/>
                <w:szCs w:val="18"/>
              </w:rPr>
              <w:t>konfigūracijos valdymo duomenų bazė</w:t>
            </w:r>
            <w:r w:rsidR="00D01AE2">
              <w:rPr>
                <w:sz w:val="18"/>
                <w:szCs w:val="18"/>
              </w:rPr>
              <w:t xml:space="preserve">s (angl. CMDB), </w:t>
            </w:r>
            <w:r w:rsidR="00D01AE2" w:rsidRPr="00E33993">
              <w:rPr>
                <w:sz w:val="18"/>
                <w:szCs w:val="18"/>
              </w:rPr>
              <w:t xml:space="preserve"> nuotolinio stebėjimo ir valdymo kontrolės</w:t>
            </w:r>
            <w:r w:rsidR="00D01AE2">
              <w:rPr>
                <w:sz w:val="18"/>
                <w:szCs w:val="18"/>
              </w:rPr>
              <w:t xml:space="preserve"> (angl. RMM)</w:t>
            </w:r>
            <w:r w:rsidR="00D01AE2" w:rsidRPr="006A230F">
              <w:rPr>
                <w:sz w:val="18"/>
                <w:szCs w:val="18"/>
              </w:rPr>
              <w:t xml:space="preserve"> įrankius bei automatizuotas sąsajas (API)</w:t>
            </w:r>
            <w:r w:rsidR="00640CCF" w:rsidRPr="006A230F">
              <w:rPr>
                <w:sz w:val="18"/>
                <w:szCs w:val="18"/>
              </w:rPr>
              <w:t xml:space="preserve"> tarp jų: </w:t>
            </w:r>
            <w:r w:rsidR="00EF3A9E">
              <w:rPr>
                <w:sz w:val="18"/>
                <w:szCs w:val="18"/>
              </w:rPr>
              <w:t xml:space="preserve">sukuriama </w:t>
            </w:r>
            <w:r w:rsidR="00640CCF" w:rsidRPr="006A230F">
              <w:rPr>
                <w:sz w:val="18"/>
                <w:szCs w:val="18"/>
              </w:rPr>
              <w:t>užklausa per</w:t>
            </w:r>
            <w:r w:rsidR="00640CCF">
              <w:rPr>
                <w:sz w:val="18"/>
                <w:szCs w:val="18"/>
              </w:rPr>
              <w:t xml:space="preserve"> </w:t>
            </w:r>
            <w:r w:rsidR="00EF3A9E">
              <w:rPr>
                <w:sz w:val="18"/>
                <w:szCs w:val="18"/>
              </w:rPr>
              <w:t xml:space="preserve">pagalbos tarnybos (angl. </w:t>
            </w:r>
            <w:proofErr w:type="spellStart"/>
            <w:r w:rsidR="00EF3A9E">
              <w:rPr>
                <w:sz w:val="18"/>
                <w:szCs w:val="18"/>
              </w:rPr>
              <w:t>Servicedesk</w:t>
            </w:r>
            <w:proofErr w:type="spellEnd"/>
            <w:r w:rsidR="00EF3A9E">
              <w:rPr>
                <w:sz w:val="18"/>
                <w:szCs w:val="18"/>
              </w:rPr>
              <w:t>) naudotojų</w:t>
            </w:r>
            <w:r w:rsidR="00640CCF" w:rsidRPr="006A230F">
              <w:rPr>
                <w:sz w:val="18"/>
                <w:szCs w:val="18"/>
              </w:rPr>
              <w:t xml:space="preserve"> savitarnos portalą</w:t>
            </w:r>
            <w:r w:rsidR="00AF01FF">
              <w:rPr>
                <w:sz w:val="18"/>
                <w:szCs w:val="18"/>
              </w:rPr>
              <w:t>, pasirinkt</w:t>
            </w:r>
            <w:r w:rsidR="008D12C5">
              <w:rPr>
                <w:sz w:val="18"/>
                <w:szCs w:val="18"/>
              </w:rPr>
              <w:t>os programinės įrangos</w:t>
            </w:r>
            <w:r w:rsidR="00640CCF" w:rsidRPr="006A230F">
              <w:rPr>
                <w:sz w:val="18"/>
                <w:szCs w:val="18"/>
              </w:rPr>
              <w:t xml:space="preserve"> įdieg</w:t>
            </w:r>
            <w:r w:rsidR="008D12C5">
              <w:rPr>
                <w:sz w:val="18"/>
                <w:szCs w:val="18"/>
              </w:rPr>
              <w:t>imui į</w:t>
            </w:r>
            <w:r w:rsidR="00640CCF" w:rsidRPr="006A230F">
              <w:rPr>
                <w:sz w:val="18"/>
                <w:szCs w:val="18"/>
              </w:rPr>
              <w:t xml:space="preserve"> vartotojo kompiut</w:t>
            </w:r>
            <w:r w:rsidR="008D12C5">
              <w:rPr>
                <w:sz w:val="18"/>
                <w:szCs w:val="18"/>
              </w:rPr>
              <w:t>erį</w:t>
            </w:r>
            <w:r w:rsidR="00640CCF" w:rsidRPr="006A230F">
              <w:rPr>
                <w:sz w:val="18"/>
                <w:szCs w:val="18"/>
              </w:rPr>
              <w:t>, kuri vykdoma automatiškai be jokio rankinio darbo, per</w:t>
            </w:r>
            <w:r w:rsidR="00640CCF">
              <w:rPr>
                <w:sz w:val="18"/>
                <w:szCs w:val="18"/>
              </w:rPr>
              <w:t xml:space="preserve"> </w:t>
            </w:r>
            <w:r w:rsidR="00777E38">
              <w:rPr>
                <w:sz w:val="18"/>
                <w:szCs w:val="18"/>
              </w:rPr>
              <w:t xml:space="preserve">pagalbos tarnybos (angl. </w:t>
            </w:r>
            <w:proofErr w:type="spellStart"/>
            <w:r w:rsidR="00777E38">
              <w:rPr>
                <w:sz w:val="18"/>
                <w:szCs w:val="18"/>
              </w:rPr>
              <w:t>Servicedesk</w:t>
            </w:r>
            <w:proofErr w:type="spellEnd"/>
            <w:r w:rsidR="00777E38">
              <w:rPr>
                <w:sz w:val="18"/>
                <w:szCs w:val="18"/>
              </w:rPr>
              <w:t xml:space="preserve">) ir </w:t>
            </w:r>
            <w:r w:rsidR="00777E38" w:rsidRPr="00E33993">
              <w:rPr>
                <w:sz w:val="18"/>
                <w:szCs w:val="18"/>
              </w:rPr>
              <w:t>nuotolinio stebėjimo ir valdymo kontrolės</w:t>
            </w:r>
            <w:r w:rsidR="00777E38">
              <w:rPr>
                <w:sz w:val="18"/>
                <w:szCs w:val="18"/>
              </w:rPr>
              <w:t xml:space="preserve"> (angl. RMM)</w:t>
            </w:r>
            <w:r w:rsidR="00426FDB">
              <w:rPr>
                <w:sz w:val="18"/>
                <w:szCs w:val="18"/>
              </w:rPr>
              <w:t xml:space="preserve"> į</w:t>
            </w:r>
            <w:r w:rsidR="0065655F">
              <w:rPr>
                <w:sz w:val="18"/>
                <w:szCs w:val="18"/>
              </w:rPr>
              <w:t>r</w:t>
            </w:r>
            <w:r w:rsidR="00426FDB">
              <w:rPr>
                <w:sz w:val="18"/>
                <w:szCs w:val="18"/>
              </w:rPr>
              <w:t>ankių</w:t>
            </w:r>
            <w:r w:rsidR="00777E38">
              <w:rPr>
                <w:sz w:val="18"/>
                <w:szCs w:val="18"/>
              </w:rPr>
              <w:t xml:space="preserve"> </w:t>
            </w:r>
            <w:r w:rsidR="00640CCF" w:rsidRPr="006A230F">
              <w:rPr>
                <w:sz w:val="18"/>
                <w:szCs w:val="18"/>
              </w:rPr>
              <w:t xml:space="preserve"> integraciją</w:t>
            </w:r>
            <w:r w:rsidR="0065655F">
              <w:rPr>
                <w:sz w:val="18"/>
                <w:szCs w:val="18"/>
              </w:rPr>
              <w:t>.</w:t>
            </w:r>
          </w:p>
        </w:tc>
      </w:tr>
      <w:tr w:rsidR="00640CCF" w:rsidRPr="006A230F" w14:paraId="27F1E8F6" w14:textId="77777777" w:rsidTr="41B78BF2">
        <w:tc>
          <w:tcPr>
            <w:tcW w:w="1365" w:type="dxa"/>
            <w:vMerge/>
            <w:vAlign w:val="center"/>
            <w:hideMark/>
          </w:tcPr>
          <w:p w14:paraId="03C77580" w14:textId="77777777" w:rsidR="00640CCF" w:rsidRPr="0046638D" w:rsidRDefault="00640CCF">
            <w:pPr>
              <w:rPr>
                <w:sz w:val="18"/>
                <w:szCs w:val="18"/>
              </w:rPr>
            </w:pPr>
          </w:p>
        </w:tc>
        <w:tc>
          <w:tcPr>
            <w:tcW w:w="315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5F35F02" w14:textId="77777777" w:rsidR="00640CCF" w:rsidRPr="0046638D" w:rsidRDefault="00640CCF" w:rsidP="00F8777C">
            <w:pPr>
              <w:pStyle w:val="Sraopastraipa"/>
              <w:numPr>
                <w:ilvl w:val="0"/>
                <w:numId w:val="23"/>
              </w:numPr>
              <w:suppressAutoHyphens/>
              <w:spacing w:after="0" w:line="240" w:lineRule="auto"/>
              <w:rPr>
                <w:sz w:val="18"/>
                <w:szCs w:val="18"/>
              </w:rPr>
            </w:pPr>
            <w:r>
              <w:rPr>
                <w:sz w:val="18"/>
                <w:szCs w:val="18"/>
              </w:rPr>
              <w:t>Tvirtinimo procesas ir trečių šalių valdymas</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4908959" w14:textId="2556A33E" w:rsidR="00640CCF" w:rsidRPr="0046638D" w:rsidRDefault="00A232C5">
            <w:pPr>
              <w:ind w:left="138" w:right="136"/>
              <w:jc w:val="both"/>
              <w:textAlignment w:val="baseline"/>
              <w:rPr>
                <w:sz w:val="18"/>
                <w:szCs w:val="18"/>
              </w:rPr>
            </w:pPr>
            <w:r>
              <w:rPr>
                <w:sz w:val="18"/>
                <w:szCs w:val="18"/>
              </w:rPr>
              <w:t>Pade</w:t>
            </w:r>
            <w:r w:rsidR="00470F02">
              <w:rPr>
                <w:sz w:val="18"/>
                <w:szCs w:val="18"/>
              </w:rPr>
              <w:t>monstruotas s</w:t>
            </w:r>
            <w:r w:rsidR="00640CCF">
              <w:rPr>
                <w:sz w:val="18"/>
                <w:szCs w:val="18"/>
              </w:rPr>
              <w:t>udėting</w:t>
            </w:r>
            <w:r w:rsidR="00AF538A">
              <w:rPr>
                <w:sz w:val="18"/>
                <w:szCs w:val="18"/>
              </w:rPr>
              <w:t>os</w:t>
            </w:r>
            <w:r w:rsidR="00640CCF">
              <w:rPr>
                <w:sz w:val="18"/>
                <w:szCs w:val="18"/>
              </w:rPr>
              <w:t xml:space="preserve"> užklaus</w:t>
            </w:r>
            <w:r w:rsidR="00AF538A">
              <w:rPr>
                <w:sz w:val="18"/>
                <w:szCs w:val="18"/>
              </w:rPr>
              <w:t>os sukūrimo atvejis</w:t>
            </w:r>
            <w:r w:rsidR="00640CCF">
              <w:rPr>
                <w:sz w:val="18"/>
                <w:szCs w:val="18"/>
              </w:rPr>
              <w:t xml:space="preserve">, pvz. </w:t>
            </w:r>
            <w:r w:rsidR="00640CCF" w:rsidRPr="006A230F">
              <w:rPr>
                <w:sz w:val="18"/>
                <w:szCs w:val="18"/>
              </w:rPr>
              <w:t>naujo vartotojo kūrimas užsakius per</w:t>
            </w:r>
            <w:r w:rsidR="00725139">
              <w:rPr>
                <w:sz w:val="18"/>
                <w:szCs w:val="18"/>
              </w:rPr>
              <w:t xml:space="preserve"> pagalbos tarnybos (angl. </w:t>
            </w:r>
            <w:proofErr w:type="spellStart"/>
            <w:r w:rsidR="00725139">
              <w:rPr>
                <w:sz w:val="18"/>
                <w:szCs w:val="18"/>
              </w:rPr>
              <w:t>Servicedesk</w:t>
            </w:r>
            <w:proofErr w:type="spellEnd"/>
            <w:r w:rsidR="00725139">
              <w:rPr>
                <w:sz w:val="18"/>
                <w:szCs w:val="18"/>
              </w:rPr>
              <w:t>)</w:t>
            </w:r>
            <w:r w:rsidR="005D14F8">
              <w:rPr>
                <w:sz w:val="18"/>
                <w:szCs w:val="18"/>
              </w:rPr>
              <w:t xml:space="preserve"> </w:t>
            </w:r>
            <w:r w:rsidR="00640CCF" w:rsidRPr="006A230F">
              <w:rPr>
                <w:sz w:val="18"/>
                <w:szCs w:val="18"/>
              </w:rPr>
              <w:t xml:space="preserve">savitarnos portalą, </w:t>
            </w:r>
            <w:r w:rsidR="00417DE4">
              <w:rPr>
                <w:sz w:val="18"/>
                <w:szCs w:val="18"/>
              </w:rPr>
              <w:t xml:space="preserve">kai </w:t>
            </w:r>
            <w:r w:rsidR="00640CCF">
              <w:rPr>
                <w:sz w:val="18"/>
                <w:szCs w:val="18"/>
              </w:rPr>
              <w:t xml:space="preserve">jai realizuoti būtinas </w:t>
            </w:r>
            <w:r w:rsidR="000938B3">
              <w:rPr>
                <w:sz w:val="18"/>
                <w:szCs w:val="18"/>
              </w:rPr>
              <w:t>p</w:t>
            </w:r>
            <w:r w:rsidR="00640CCF" w:rsidRPr="006A230F">
              <w:rPr>
                <w:sz w:val="18"/>
                <w:szCs w:val="18"/>
              </w:rPr>
              <w:t xml:space="preserve">erkančios organizacijos patvirtinimo procesas, kreipinių/užduočių automatinis suformavimas ir paskirstymas atsakingiems vykdytojams, įskaitant </w:t>
            </w:r>
            <w:r w:rsidR="000938B3">
              <w:rPr>
                <w:sz w:val="18"/>
                <w:szCs w:val="18"/>
              </w:rPr>
              <w:t>p</w:t>
            </w:r>
            <w:r w:rsidR="00640CCF" w:rsidRPr="006A230F">
              <w:rPr>
                <w:sz w:val="18"/>
                <w:szCs w:val="18"/>
              </w:rPr>
              <w:t>erkančio</w:t>
            </w:r>
            <w:r w:rsidR="00DF4E55">
              <w:rPr>
                <w:sz w:val="18"/>
                <w:szCs w:val="18"/>
              </w:rPr>
              <w:t>sio</w:t>
            </w:r>
            <w:r w:rsidR="00640CCF" w:rsidRPr="006A230F">
              <w:rPr>
                <w:sz w:val="18"/>
                <w:szCs w:val="18"/>
              </w:rPr>
              <w:t xml:space="preserve">s organizacijos kitus tiekėjus </w:t>
            </w:r>
            <w:r w:rsidR="0065655F" w:rsidRPr="001F0BED">
              <w:rPr>
                <w:sz w:val="18"/>
                <w:szCs w:val="18"/>
              </w:rPr>
              <w:t>–</w:t>
            </w:r>
            <w:r w:rsidR="0065655F">
              <w:rPr>
                <w:sz w:val="18"/>
                <w:szCs w:val="18"/>
              </w:rPr>
              <w:t xml:space="preserve"> </w:t>
            </w:r>
            <w:r w:rsidR="00640CCF" w:rsidRPr="006A230F">
              <w:rPr>
                <w:sz w:val="18"/>
                <w:szCs w:val="18"/>
              </w:rPr>
              <w:t>trečias šalis</w:t>
            </w:r>
            <w:r w:rsidR="0065655F">
              <w:rPr>
                <w:sz w:val="18"/>
                <w:szCs w:val="18"/>
              </w:rPr>
              <w:t>.</w:t>
            </w:r>
          </w:p>
        </w:tc>
      </w:tr>
      <w:tr w:rsidR="00640CCF" w:rsidRPr="006A230F" w14:paraId="39990A79" w14:textId="77777777" w:rsidTr="41B78BF2">
        <w:tc>
          <w:tcPr>
            <w:tcW w:w="1365" w:type="dxa"/>
            <w:vMerge/>
            <w:vAlign w:val="center"/>
          </w:tcPr>
          <w:p w14:paraId="0682DFBD" w14:textId="77777777" w:rsidR="00640CCF" w:rsidRPr="0046638D" w:rsidRDefault="00640CCF">
            <w:pPr>
              <w:rPr>
                <w:sz w:val="18"/>
                <w:szCs w:val="18"/>
              </w:rPr>
            </w:pPr>
          </w:p>
        </w:tc>
        <w:tc>
          <w:tcPr>
            <w:tcW w:w="31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5CE1C3E" w14:textId="77777777" w:rsidR="00640CCF" w:rsidRDefault="00640CCF" w:rsidP="00F8777C">
            <w:pPr>
              <w:pStyle w:val="Sraopastraipa"/>
              <w:numPr>
                <w:ilvl w:val="0"/>
                <w:numId w:val="23"/>
              </w:numPr>
              <w:suppressAutoHyphens/>
              <w:spacing w:after="0" w:line="240" w:lineRule="auto"/>
              <w:rPr>
                <w:sz w:val="18"/>
                <w:szCs w:val="18"/>
              </w:rPr>
            </w:pPr>
            <w:r>
              <w:rPr>
                <w:sz w:val="18"/>
                <w:szCs w:val="18"/>
              </w:rPr>
              <w:t>Teisių suteikimo prie IT infrastruktūros automatizacija</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F1E5469" w14:textId="2DBF7EA8" w:rsidR="00640CCF" w:rsidRDefault="007712A3">
            <w:pPr>
              <w:ind w:left="138" w:right="136"/>
              <w:jc w:val="both"/>
              <w:textAlignment w:val="baseline"/>
              <w:rPr>
                <w:sz w:val="18"/>
                <w:szCs w:val="18"/>
              </w:rPr>
            </w:pPr>
            <w:r>
              <w:rPr>
                <w:sz w:val="18"/>
                <w:szCs w:val="18"/>
              </w:rPr>
              <w:t xml:space="preserve">Pademonstruotas </w:t>
            </w:r>
            <w:r w:rsidR="00640CCF">
              <w:rPr>
                <w:sz w:val="18"/>
                <w:szCs w:val="18"/>
              </w:rPr>
              <w:t xml:space="preserve">automatizuotas </w:t>
            </w:r>
            <w:r w:rsidR="00640CCF" w:rsidRPr="007A7B39">
              <w:rPr>
                <w:sz w:val="18"/>
                <w:szCs w:val="18"/>
              </w:rPr>
              <w:t xml:space="preserve">prieigos teisių </w:t>
            </w:r>
            <w:r w:rsidR="00640CCF">
              <w:rPr>
                <w:sz w:val="18"/>
                <w:szCs w:val="18"/>
              </w:rPr>
              <w:t xml:space="preserve">autorizuotiems vartotojams </w:t>
            </w:r>
            <w:r w:rsidR="00640CCF" w:rsidRPr="007A7B39">
              <w:rPr>
                <w:sz w:val="18"/>
                <w:szCs w:val="18"/>
              </w:rPr>
              <w:t>prie serverių suteikimas</w:t>
            </w:r>
            <w:r w:rsidR="00946492">
              <w:rPr>
                <w:sz w:val="18"/>
                <w:szCs w:val="18"/>
              </w:rPr>
              <w:t>,</w:t>
            </w:r>
            <w:r w:rsidR="00640CCF" w:rsidRPr="007A7B39">
              <w:rPr>
                <w:sz w:val="18"/>
                <w:szCs w:val="18"/>
              </w:rPr>
              <w:t xml:space="preserve"> užsakius</w:t>
            </w:r>
            <w:r w:rsidR="00946492">
              <w:rPr>
                <w:sz w:val="18"/>
                <w:szCs w:val="18"/>
              </w:rPr>
              <w:t xml:space="preserve"> teises</w:t>
            </w:r>
            <w:r w:rsidR="00640CCF" w:rsidRPr="007A7B39">
              <w:rPr>
                <w:sz w:val="18"/>
                <w:szCs w:val="18"/>
              </w:rPr>
              <w:t xml:space="preserve"> per </w:t>
            </w:r>
            <w:r w:rsidR="003F3292">
              <w:rPr>
                <w:sz w:val="18"/>
                <w:szCs w:val="18"/>
              </w:rPr>
              <w:t xml:space="preserve">pagalbos tarnybos (angl. </w:t>
            </w:r>
            <w:proofErr w:type="spellStart"/>
            <w:r w:rsidR="003F3292">
              <w:rPr>
                <w:sz w:val="18"/>
                <w:szCs w:val="18"/>
              </w:rPr>
              <w:t>Servicedesk</w:t>
            </w:r>
            <w:proofErr w:type="spellEnd"/>
            <w:r w:rsidR="003F3292">
              <w:rPr>
                <w:sz w:val="18"/>
                <w:szCs w:val="18"/>
              </w:rPr>
              <w:t>) naudotojų</w:t>
            </w:r>
            <w:r w:rsidR="003F3292" w:rsidRPr="006A230F">
              <w:rPr>
                <w:sz w:val="18"/>
                <w:szCs w:val="18"/>
              </w:rPr>
              <w:t xml:space="preserve"> savitarnos portalą</w:t>
            </w:r>
            <w:r w:rsidR="0065655F">
              <w:rPr>
                <w:sz w:val="18"/>
                <w:szCs w:val="18"/>
              </w:rPr>
              <w:t>.</w:t>
            </w:r>
          </w:p>
        </w:tc>
      </w:tr>
      <w:tr w:rsidR="00640CCF" w:rsidRPr="006A230F" w14:paraId="2EBEEBD6" w14:textId="77777777" w:rsidTr="41B78BF2">
        <w:tc>
          <w:tcPr>
            <w:tcW w:w="1365" w:type="dxa"/>
            <w:vMerge/>
            <w:vAlign w:val="center"/>
            <w:hideMark/>
          </w:tcPr>
          <w:p w14:paraId="3F33A4FD" w14:textId="77777777" w:rsidR="00640CCF" w:rsidRPr="0046638D" w:rsidRDefault="00640CCF">
            <w:pPr>
              <w:rPr>
                <w:sz w:val="18"/>
                <w:szCs w:val="18"/>
              </w:rPr>
            </w:pPr>
          </w:p>
        </w:tc>
        <w:tc>
          <w:tcPr>
            <w:tcW w:w="315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B4D605E" w14:textId="77777777" w:rsidR="00640CCF" w:rsidRPr="0046638D" w:rsidRDefault="00640CCF" w:rsidP="00F8777C">
            <w:pPr>
              <w:pStyle w:val="Sraopastraipa"/>
              <w:numPr>
                <w:ilvl w:val="0"/>
                <w:numId w:val="23"/>
              </w:numPr>
              <w:suppressAutoHyphens/>
              <w:spacing w:after="0" w:line="240" w:lineRule="auto"/>
              <w:rPr>
                <w:sz w:val="18"/>
                <w:szCs w:val="18"/>
              </w:rPr>
            </w:pPr>
            <w:r w:rsidRPr="006A230F">
              <w:rPr>
                <w:sz w:val="18"/>
                <w:szCs w:val="18"/>
              </w:rPr>
              <w:t>Duomenų analizė</w:t>
            </w:r>
            <w:r w:rsidRPr="0046638D">
              <w:rPr>
                <w:sz w:val="18"/>
                <w:szCs w:val="18"/>
              </w:rPr>
              <w:t xml:space="preserve"> problemų sprendimo procesui</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276C38D" w14:textId="0DEBA2DE" w:rsidR="00640CCF" w:rsidRPr="000420D5" w:rsidRDefault="004412EB" w:rsidP="000420D5">
            <w:pPr>
              <w:pStyle w:val="Sraopastraipa"/>
              <w:numPr>
                <w:ilvl w:val="0"/>
                <w:numId w:val="27"/>
              </w:numPr>
              <w:ind w:right="136"/>
              <w:jc w:val="both"/>
              <w:textAlignment w:val="baseline"/>
              <w:rPr>
                <w:sz w:val="18"/>
                <w:szCs w:val="18"/>
              </w:rPr>
            </w:pPr>
            <w:r w:rsidRPr="000420D5">
              <w:rPr>
                <w:sz w:val="18"/>
                <w:szCs w:val="18"/>
              </w:rPr>
              <w:t>P</w:t>
            </w:r>
            <w:r w:rsidR="00640CCF" w:rsidRPr="000420D5">
              <w:rPr>
                <w:sz w:val="18"/>
                <w:szCs w:val="18"/>
              </w:rPr>
              <w:t>ademonstruot</w:t>
            </w:r>
            <w:r w:rsidRPr="000420D5">
              <w:rPr>
                <w:sz w:val="18"/>
                <w:szCs w:val="18"/>
              </w:rPr>
              <w:t>a</w:t>
            </w:r>
            <w:r w:rsidR="00640CCF" w:rsidRPr="000420D5">
              <w:rPr>
                <w:sz w:val="18"/>
                <w:szCs w:val="18"/>
              </w:rPr>
              <w:t xml:space="preserve"> kaip iš </w:t>
            </w:r>
            <w:r w:rsidRPr="000420D5">
              <w:rPr>
                <w:sz w:val="18"/>
                <w:szCs w:val="18"/>
              </w:rPr>
              <w:t xml:space="preserve">pagalbos tarnybos (angl. </w:t>
            </w:r>
            <w:proofErr w:type="spellStart"/>
            <w:r w:rsidRPr="000420D5">
              <w:rPr>
                <w:sz w:val="18"/>
                <w:szCs w:val="18"/>
              </w:rPr>
              <w:t>Servicedesk</w:t>
            </w:r>
            <w:proofErr w:type="spellEnd"/>
            <w:r w:rsidRPr="000420D5">
              <w:rPr>
                <w:sz w:val="18"/>
                <w:szCs w:val="18"/>
              </w:rPr>
              <w:t xml:space="preserve">) </w:t>
            </w:r>
            <w:r w:rsidR="00B07844" w:rsidRPr="000420D5">
              <w:rPr>
                <w:sz w:val="18"/>
                <w:szCs w:val="18"/>
              </w:rPr>
              <w:t>sistemoje sukauptų</w:t>
            </w:r>
            <w:r w:rsidR="00640CCF" w:rsidRPr="000420D5">
              <w:rPr>
                <w:sz w:val="18"/>
                <w:szCs w:val="18"/>
              </w:rPr>
              <w:t xml:space="preserve"> duomenų vykdoma analizė – tiek </w:t>
            </w:r>
            <w:r w:rsidR="00102142" w:rsidRPr="000420D5">
              <w:rPr>
                <w:sz w:val="18"/>
                <w:szCs w:val="18"/>
              </w:rPr>
              <w:t xml:space="preserve">pagalbos tarnybos (angl. </w:t>
            </w:r>
            <w:proofErr w:type="spellStart"/>
            <w:r w:rsidR="00102142" w:rsidRPr="000420D5">
              <w:rPr>
                <w:sz w:val="18"/>
                <w:szCs w:val="18"/>
              </w:rPr>
              <w:t>Servicedesk</w:t>
            </w:r>
            <w:proofErr w:type="spellEnd"/>
            <w:r w:rsidR="00102142" w:rsidRPr="000420D5">
              <w:rPr>
                <w:sz w:val="18"/>
                <w:szCs w:val="18"/>
              </w:rPr>
              <w:t xml:space="preserve">) </w:t>
            </w:r>
            <w:r w:rsidR="00DF26A8" w:rsidRPr="000420D5">
              <w:rPr>
                <w:sz w:val="18"/>
                <w:szCs w:val="18"/>
              </w:rPr>
              <w:t>sistemoje</w:t>
            </w:r>
            <w:r w:rsidR="005D0DCC" w:rsidRPr="000420D5">
              <w:rPr>
                <w:sz w:val="18"/>
                <w:szCs w:val="18"/>
              </w:rPr>
              <w:t xml:space="preserve"> </w:t>
            </w:r>
            <w:r w:rsidR="00461A1D" w:rsidRPr="000420D5">
              <w:rPr>
                <w:sz w:val="18"/>
                <w:szCs w:val="18"/>
              </w:rPr>
              <w:t>gautų</w:t>
            </w:r>
            <w:r w:rsidR="00640CCF" w:rsidRPr="000420D5">
              <w:rPr>
                <w:sz w:val="18"/>
                <w:szCs w:val="18"/>
              </w:rPr>
              <w:t xml:space="preserve"> kreipinių, priskirtų vartotojams, tiek </w:t>
            </w:r>
            <w:r w:rsidR="00461A1D" w:rsidRPr="000420D5">
              <w:rPr>
                <w:sz w:val="18"/>
                <w:szCs w:val="18"/>
              </w:rPr>
              <w:t xml:space="preserve">pagalbos tarnybos (angl. </w:t>
            </w:r>
            <w:proofErr w:type="spellStart"/>
            <w:r w:rsidR="00461A1D" w:rsidRPr="000420D5">
              <w:rPr>
                <w:sz w:val="18"/>
                <w:szCs w:val="18"/>
              </w:rPr>
              <w:t>Servicedesk</w:t>
            </w:r>
            <w:proofErr w:type="spellEnd"/>
            <w:r w:rsidR="00461A1D" w:rsidRPr="000420D5">
              <w:rPr>
                <w:sz w:val="18"/>
                <w:szCs w:val="18"/>
              </w:rPr>
              <w:t>) sistemoje</w:t>
            </w:r>
            <w:r w:rsidR="00640CCF" w:rsidRPr="000420D5">
              <w:rPr>
                <w:sz w:val="18"/>
                <w:szCs w:val="18"/>
              </w:rPr>
              <w:t xml:space="preserve"> </w:t>
            </w:r>
            <w:r w:rsidR="00DF26A8" w:rsidRPr="000420D5">
              <w:rPr>
                <w:sz w:val="18"/>
                <w:szCs w:val="18"/>
              </w:rPr>
              <w:t xml:space="preserve">gautų </w:t>
            </w:r>
            <w:r w:rsidR="00640CCF" w:rsidRPr="000420D5">
              <w:rPr>
                <w:sz w:val="18"/>
                <w:szCs w:val="18"/>
              </w:rPr>
              <w:t>kreipinių</w:t>
            </w:r>
            <w:r w:rsidR="00FB2FD5">
              <w:rPr>
                <w:sz w:val="18"/>
                <w:szCs w:val="18"/>
              </w:rPr>
              <w:t xml:space="preserve"> </w:t>
            </w:r>
            <w:r w:rsidR="007A7D8D">
              <w:rPr>
                <w:sz w:val="18"/>
                <w:szCs w:val="18"/>
              </w:rPr>
              <w:t>pobūdį</w:t>
            </w:r>
            <w:r w:rsidR="00640CCF" w:rsidRPr="000420D5">
              <w:rPr>
                <w:sz w:val="18"/>
                <w:szCs w:val="18"/>
              </w:rPr>
              <w:t xml:space="preserve">, priskirtų įrangai, siekiant identifikuoti problemas; </w:t>
            </w:r>
          </w:p>
          <w:p w14:paraId="4138C40D" w14:textId="6DD5A7E5" w:rsidR="00640CCF" w:rsidRPr="000420D5" w:rsidRDefault="00640CCF" w:rsidP="000420D5">
            <w:pPr>
              <w:pStyle w:val="Sraopastraipa"/>
              <w:numPr>
                <w:ilvl w:val="0"/>
                <w:numId w:val="27"/>
              </w:numPr>
              <w:ind w:right="136"/>
              <w:jc w:val="both"/>
              <w:textAlignment w:val="baseline"/>
              <w:rPr>
                <w:sz w:val="18"/>
                <w:szCs w:val="18"/>
              </w:rPr>
            </w:pPr>
            <w:r w:rsidRPr="000420D5">
              <w:rPr>
                <w:sz w:val="18"/>
                <w:szCs w:val="18"/>
              </w:rPr>
              <w:t>Pademonstruot</w:t>
            </w:r>
            <w:r w:rsidR="000F5D68" w:rsidRPr="000420D5">
              <w:rPr>
                <w:sz w:val="18"/>
                <w:szCs w:val="18"/>
              </w:rPr>
              <w:t>os</w:t>
            </w:r>
            <w:r w:rsidRPr="000420D5">
              <w:rPr>
                <w:sz w:val="18"/>
                <w:szCs w:val="18"/>
              </w:rPr>
              <w:t xml:space="preserve"> ataskait</w:t>
            </w:r>
            <w:r w:rsidR="00D625A1" w:rsidRPr="000420D5">
              <w:rPr>
                <w:sz w:val="18"/>
                <w:szCs w:val="18"/>
              </w:rPr>
              <w:t>o</w:t>
            </w:r>
            <w:r w:rsidRPr="000420D5">
              <w:rPr>
                <w:sz w:val="18"/>
                <w:szCs w:val="18"/>
              </w:rPr>
              <w:t xml:space="preserve">s, kurios turi būti sugeneruojamos automatizuotai iš </w:t>
            </w:r>
            <w:r w:rsidR="00DF4E55" w:rsidRPr="000420D5">
              <w:rPr>
                <w:sz w:val="18"/>
                <w:szCs w:val="18"/>
              </w:rPr>
              <w:t>t</w:t>
            </w:r>
            <w:r w:rsidRPr="000420D5">
              <w:rPr>
                <w:sz w:val="18"/>
                <w:szCs w:val="18"/>
              </w:rPr>
              <w:t xml:space="preserve">iekėjo </w:t>
            </w:r>
            <w:r w:rsidR="00D625A1" w:rsidRPr="000420D5">
              <w:rPr>
                <w:sz w:val="18"/>
                <w:szCs w:val="18"/>
              </w:rPr>
              <w:t xml:space="preserve">pagalbos tarnybos (angl. </w:t>
            </w:r>
            <w:proofErr w:type="spellStart"/>
            <w:r w:rsidR="00D625A1" w:rsidRPr="000420D5">
              <w:rPr>
                <w:sz w:val="18"/>
                <w:szCs w:val="18"/>
              </w:rPr>
              <w:t>Servicedesk</w:t>
            </w:r>
            <w:proofErr w:type="spellEnd"/>
            <w:r w:rsidR="00D625A1" w:rsidRPr="000420D5">
              <w:rPr>
                <w:sz w:val="18"/>
                <w:szCs w:val="18"/>
              </w:rPr>
              <w:t>)</w:t>
            </w:r>
            <w:r w:rsidR="00C74DA6" w:rsidRPr="000420D5">
              <w:rPr>
                <w:sz w:val="18"/>
                <w:szCs w:val="18"/>
              </w:rPr>
              <w:t xml:space="preserve"> </w:t>
            </w:r>
            <w:r w:rsidRPr="000420D5">
              <w:rPr>
                <w:sz w:val="18"/>
                <w:szCs w:val="18"/>
              </w:rPr>
              <w:t xml:space="preserve">ir </w:t>
            </w:r>
            <w:r w:rsidR="00C74DA6" w:rsidRPr="000420D5">
              <w:rPr>
                <w:sz w:val="18"/>
                <w:szCs w:val="18"/>
              </w:rPr>
              <w:t>nuotolinio stebėjimo ir valdymo kontrolės (angl. RMM)</w:t>
            </w:r>
            <w:r w:rsidR="00D81EEE" w:rsidRPr="000420D5">
              <w:rPr>
                <w:sz w:val="18"/>
                <w:szCs w:val="18"/>
              </w:rPr>
              <w:t xml:space="preserve"> integruotų</w:t>
            </w:r>
            <w:r w:rsidR="00C74DA6" w:rsidRPr="000420D5">
              <w:rPr>
                <w:sz w:val="18"/>
                <w:szCs w:val="18"/>
              </w:rPr>
              <w:t xml:space="preserve"> sistem</w:t>
            </w:r>
            <w:r w:rsidR="00722089" w:rsidRPr="000420D5">
              <w:rPr>
                <w:sz w:val="18"/>
                <w:szCs w:val="18"/>
              </w:rPr>
              <w:t>ų</w:t>
            </w:r>
            <w:r w:rsidRPr="000420D5">
              <w:rPr>
                <w:sz w:val="18"/>
                <w:szCs w:val="18"/>
              </w:rPr>
              <w:t xml:space="preserve">: </w:t>
            </w:r>
          </w:p>
          <w:p w14:paraId="39C5F9AB" w14:textId="6470207F" w:rsidR="00640CCF" w:rsidRPr="00E2641D" w:rsidRDefault="00D25CAF">
            <w:pPr>
              <w:ind w:left="138" w:right="136"/>
              <w:jc w:val="both"/>
              <w:textAlignment w:val="baseline"/>
              <w:rPr>
                <w:sz w:val="18"/>
                <w:szCs w:val="18"/>
              </w:rPr>
            </w:pPr>
            <w:r>
              <w:rPr>
                <w:sz w:val="18"/>
                <w:szCs w:val="18"/>
              </w:rPr>
              <w:t xml:space="preserve">2.1) </w:t>
            </w:r>
            <w:r w:rsidR="00640CCF">
              <w:rPr>
                <w:sz w:val="18"/>
                <w:szCs w:val="18"/>
              </w:rPr>
              <w:t xml:space="preserve"> </w:t>
            </w:r>
            <w:r w:rsidR="00640CCF" w:rsidRPr="00E2641D">
              <w:rPr>
                <w:sz w:val="18"/>
                <w:szCs w:val="18"/>
              </w:rPr>
              <w:t xml:space="preserve">Problemų valdymui skirta ataskaita pagal kreipinius įrenginiui;  </w:t>
            </w:r>
          </w:p>
          <w:p w14:paraId="7B07F1E1" w14:textId="6C91A41B" w:rsidR="00640CCF" w:rsidRPr="00E2641D" w:rsidRDefault="00D25CAF">
            <w:pPr>
              <w:ind w:left="138" w:right="136"/>
              <w:jc w:val="both"/>
              <w:textAlignment w:val="baseline"/>
              <w:rPr>
                <w:sz w:val="18"/>
                <w:szCs w:val="18"/>
              </w:rPr>
            </w:pPr>
            <w:r>
              <w:rPr>
                <w:sz w:val="18"/>
                <w:szCs w:val="18"/>
              </w:rPr>
              <w:t xml:space="preserve">2.2) </w:t>
            </w:r>
            <w:r w:rsidR="00640CCF" w:rsidRPr="00E2641D">
              <w:rPr>
                <w:sz w:val="18"/>
                <w:szCs w:val="18"/>
              </w:rPr>
              <w:t>Problemų valdymui skirta ataskaita pagal kreipinius vartotojui;</w:t>
            </w:r>
          </w:p>
          <w:p w14:paraId="7AD73FFE" w14:textId="77777777" w:rsidR="00640CCF" w:rsidRPr="0046638D" w:rsidRDefault="00640CCF">
            <w:pPr>
              <w:ind w:left="138" w:right="136"/>
              <w:jc w:val="both"/>
              <w:textAlignment w:val="baseline"/>
              <w:rPr>
                <w:sz w:val="18"/>
                <w:szCs w:val="18"/>
              </w:rPr>
            </w:pPr>
            <w:r w:rsidRPr="00E2641D">
              <w:rPr>
                <w:sz w:val="18"/>
                <w:szCs w:val="18"/>
              </w:rPr>
              <w:lastRenderedPageBreak/>
              <w:t>•</w:t>
            </w:r>
            <w:r>
              <w:rPr>
                <w:sz w:val="18"/>
                <w:szCs w:val="18"/>
              </w:rPr>
              <w:t xml:space="preserve"> </w:t>
            </w:r>
            <w:r w:rsidRPr="00E2641D">
              <w:rPr>
                <w:sz w:val="18"/>
                <w:szCs w:val="18"/>
              </w:rPr>
              <w:t>Pavėluotai išspręstų kreipinių ataskaita</w:t>
            </w:r>
            <w:r>
              <w:rPr>
                <w:sz w:val="18"/>
                <w:szCs w:val="18"/>
              </w:rPr>
              <w:t>.</w:t>
            </w:r>
          </w:p>
        </w:tc>
      </w:tr>
      <w:tr w:rsidR="00640CCF" w:rsidRPr="006A230F" w14:paraId="19A5ABDE" w14:textId="77777777" w:rsidTr="41B78BF2">
        <w:tc>
          <w:tcPr>
            <w:tcW w:w="1365" w:type="dxa"/>
            <w:vMerge/>
            <w:vAlign w:val="center"/>
            <w:hideMark/>
          </w:tcPr>
          <w:p w14:paraId="6D6A2E42" w14:textId="77777777" w:rsidR="00640CCF" w:rsidRPr="0046638D" w:rsidRDefault="00640CCF">
            <w:pPr>
              <w:rPr>
                <w:sz w:val="18"/>
                <w:szCs w:val="18"/>
              </w:rPr>
            </w:pPr>
          </w:p>
        </w:tc>
        <w:tc>
          <w:tcPr>
            <w:tcW w:w="315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D7D78B0" w14:textId="77777777" w:rsidR="00640CCF" w:rsidRPr="0046638D" w:rsidRDefault="00640CCF" w:rsidP="00F8777C">
            <w:pPr>
              <w:pStyle w:val="Sraopastraipa"/>
              <w:numPr>
                <w:ilvl w:val="0"/>
                <w:numId w:val="23"/>
              </w:numPr>
              <w:suppressAutoHyphens/>
              <w:spacing w:after="0" w:line="240" w:lineRule="auto"/>
              <w:rPr>
                <w:sz w:val="18"/>
                <w:szCs w:val="18"/>
              </w:rPr>
            </w:pPr>
            <w:r>
              <w:rPr>
                <w:sz w:val="18"/>
                <w:szCs w:val="18"/>
              </w:rPr>
              <w:t>Į</w:t>
            </w:r>
            <w:r w:rsidRPr="0046638D">
              <w:rPr>
                <w:sz w:val="18"/>
                <w:szCs w:val="18"/>
              </w:rPr>
              <w:t>žvalgų atvaizdavimas</w:t>
            </w:r>
            <w:r>
              <w:rPr>
                <w:sz w:val="18"/>
                <w:szCs w:val="18"/>
              </w:rPr>
              <w:t xml:space="preserve"> realiu laiku</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18BC230" w14:textId="602798EA" w:rsidR="00640CCF" w:rsidRPr="0046638D" w:rsidRDefault="00BF3366">
            <w:pPr>
              <w:ind w:left="138" w:right="136"/>
              <w:jc w:val="both"/>
              <w:textAlignment w:val="baseline"/>
              <w:rPr>
                <w:sz w:val="18"/>
                <w:szCs w:val="18"/>
              </w:rPr>
            </w:pPr>
            <w:r>
              <w:rPr>
                <w:sz w:val="18"/>
                <w:szCs w:val="18"/>
              </w:rPr>
              <w:t xml:space="preserve">Demonstracijos metu </w:t>
            </w:r>
            <w:r w:rsidR="00640CCF" w:rsidRPr="006A230F">
              <w:rPr>
                <w:sz w:val="18"/>
                <w:szCs w:val="18"/>
              </w:rPr>
              <w:t>pademonstruot</w:t>
            </w:r>
            <w:r w:rsidR="00893CBF">
              <w:rPr>
                <w:sz w:val="18"/>
                <w:szCs w:val="18"/>
              </w:rPr>
              <w:t>a</w:t>
            </w:r>
            <w:r w:rsidR="00640CCF" w:rsidRPr="006A230F">
              <w:rPr>
                <w:sz w:val="18"/>
                <w:szCs w:val="18"/>
              </w:rPr>
              <w:t xml:space="preserve"> realiu laiku (vėl</w:t>
            </w:r>
            <w:r w:rsidR="009C0A99">
              <w:rPr>
                <w:sz w:val="18"/>
                <w:szCs w:val="18"/>
              </w:rPr>
              <w:t>avi</w:t>
            </w:r>
            <w:r w:rsidR="00640CCF" w:rsidRPr="006A230F">
              <w:rPr>
                <w:sz w:val="18"/>
                <w:szCs w:val="18"/>
              </w:rPr>
              <w:t>mas ne daugiau 2 min.) pagal</w:t>
            </w:r>
            <w:r w:rsidR="00640CCF">
              <w:rPr>
                <w:sz w:val="18"/>
                <w:szCs w:val="18"/>
              </w:rPr>
              <w:t xml:space="preserve"> </w:t>
            </w:r>
            <w:r w:rsidR="00801685">
              <w:rPr>
                <w:sz w:val="18"/>
                <w:szCs w:val="18"/>
              </w:rPr>
              <w:t xml:space="preserve">pagalbos tarnybos (angl. </w:t>
            </w:r>
            <w:proofErr w:type="spellStart"/>
            <w:r w:rsidR="00801685">
              <w:rPr>
                <w:sz w:val="18"/>
                <w:szCs w:val="18"/>
              </w:rPr>
              <w:t>Servicedesk</w:t>
            </w:r>
            <w:proofErr w:type="spellEnd"/>
            <w:r w:rsidR="00801685">
              <w:rPr>
                <w:sz w:val="18"/>
                <w:szCs w:val="18"/>
              </w:rPr>
              <w:t>) sistemos</w:t>
            </w:r>
            <w:r w:rsidR="00640CCF">
              <w:rPr>
                <w:sz w:val="18"/>
                <w:szCs w:val="18"/>
              </w:rPr>
              <w:t xml:space="preserve"> </w:t>
            </w:r>
            <w:r w:rsidR="00640CCF" w:rsidRPr="006A230F">
              <w:rPr>
                <w:sz w:val="18"/>
                <w:szCs w:val="18"/>
              </w:rPr>
              <w:t>duomenis veikian</w:t>
            </w:r>
            <w:r w:rsidR="00801685">
              <w:rPr>
                <w:sz w:val="18"/>
                <w:szCs w:val="18"/>
              </w:rPr>
              <w:t>ti</w:t>
            </w:r>
            <w:r w:rsidR="00640CCF" w:rsidRPr="006A230F">
              <w:rPr>
                <w:sz w:val="18"/>
                <w:szCs w:val="18"/>
              </w:rPr>
              <w:t xml:space="preserve"> vizuali ataskaitos form</w:t>
            </w:r>
            <w:r w:rsidR="00801685">
              <w:rPr>
                <w:sz w:val="18"/>
                <w:szCs w:val="18"/>
              </w:rPr>
              <w:t>a</w:t>
            </w:r>
            <w:r w:rsidR="00640CCF" w:rsidRPr="006A230F">
              <w:rPr>
                <w:sz w:val="18"/>
                <w:szCs w:val="18"/>
              </w:rPr>
              <w:t xml:space="preserve"> apie užregistruotų kreipinių bei incidentų būklę bei planuojamą išsprendimo laiką, atvaizduojamą interneto naršyklės lange, kurioje </w:t>
            </w:r>
            <w:r w:rsidR="003C4F30">
              <w:rPr>
                <w:sz w:val="18"/>
                <w:szCs w:val="18"/>
              </w:rPr>
              <w:t>prioritet</w:t>
            </w:r>
            <w:r w:rsidR="00AD4380">
              <w:rPr>
                <w:sz w:val="18"/>
                <w:szCs w:val="18"/>
              </w:rPr>
              <w:t>am</w:t>
            </w:r>
            <w:r w:rsidR="003C4F30">
              <w:rPr>
                <w:sz w:val="18"/>
                <w:szCs w:val="18"/>
              </w:rPr>
              <w:t>s</w:t>
            </w:r>
            <w:r w:rsidR="003C4F30" w:rsidRPr="006A230F">
              <w:rPr>
                <w:sz w:val="18"/>
                <w:szCs w:val="18"/>
              </w:rPr>
              <w:t xml:space="preserve"> </w:t>
            </w:r>
            <w:r w:rsidR="00640CCF" w:rsidRPr="006A230F">
              <w:rPr>
                <w:sz w:val="18"/>
                <w:szCs w:val="18"/>
              </w:rPr>
              <w:t xml:space="preserve">bei </w:t>
            </w:r>
            <w:r w:rsidR="003C4F30">
              <w:rPr>
                <w:sz w:val="18"/>
                <w:szCs w:val="18"/>
              </w:rPr>
              <w:t>būsenoms</w:t>
            </w:r>
            <w:r w:rsidR="003C4F30" w:rsidRPr="006A230F">
              <w:rPr>
                <w:sz w:val="18"/>
                <w:szCs w:val="18"/>
              </w:rPr>
              <w:t xml:space="preserve"> </w:t>
            </w:r>
            <w:r w:rsidR="00640CCF" w:rsidRPr="006A230F">
              <w:rPr>
                <w:sz w:val="18"/>
                <w:szCs w:val="18"/>
              </w:rPr>
              <w:t>išskirti naudojamos spalvos bei kiti grafiniai elementai (angl.</w:t>
            </w:r>
            <w:r w:rsidR="00640CCF">
              <w:rPr>
                <w:sz w:val="18"/>
                <w:szCs w:val="18"/>
              </w:rPr>
              <w:t xml:space="preserve"> </w:t>
            </w:r>
            <w:proofErr w:type="spellStart"/>
            <w:r w:rsidR="00640CCF" w:rsidRPr="006A230F">
              <w:rPr>
                <w:sz w:val="18"/>
                <w:szCs w:val="18"/>
              </w:rPr>
              <w:t>Dashboard</w:t>
            </w:r>
            <w:proofErr w:type="spellEnd"/>
            <w:r w:rsidR="00640CCF" w:rsidRPr="0046638D">
              <w:rPr>
                <w:sz w:val="18"/>
                <w:szCs w:val="18"/>
              </w:rPr>
              <w:t xml:space="preserve">). </w:t>
            </w:r>
          </w:p>
        </w:tc>
      </w:tr>
      <w:tr w:rsidR="00640CCF" w:rsidRPr="006A230F" w14:paraId="799F9219" w14:textId="77777777" w:rsidTr="41B78BF2">
        <w:tc>
          <w:tcPr>
            <w:tcW w:w="1365" w:type="dxa"/>
            <w:vMerge/>
            <w:vAlign w:val="center"/>
          </w:tcPr>
          <w:p w14:paraId="03BF2404" w14:textId="77777777" w:rsidR="00640CCF" w:rsidRPr="0046638D" w:rsidRDefault="00640CCF">
            <w:pPr>
              <w:rPr>
                <w:sz w:val="18"/>
                <w:szCs w:val="18"/>
              </w:rPr>
            </w:pPr>
          </w:p>
        </w:tc>
        <w:tc>
          <w:tcPr>
            <w:tcW w:w="31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6D5620D" w14:textId="77777777" w:rsidR="00640CCF" w:rsidRPr="0046638D" w:rsidRDefault="00640CCF" w:rsidP="00F8777C">
            <w:pPr>
              <w:pStyle w:val="Sraopastraipa"/>
              <w:numPr>
                <w:ilvl w:val="0"/>
                <w:numId w:val="23"/>
              </w:numPr>
              <w:suppressAutoHyphens/>
              <w:spacing w:after="0" w:line="240" w:lineRule="auto"/>
              <w:rPr>
                <w:sz w:val="18"/>
                <w:szCs w:val="18"/>
              </w:rPr>
            </w:pPr>
            <w:r w:rsidRPr="0046638D">
              <w:rPr>
                <w:sz w:val="18"/>
                <w:szCs w:val="18"/>
              </w:rPr>
              <w:t>Vartotojų masinis automatinis informavimas</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31F7A31" w14:textId="1DB6651A" w:rsidR="00640CCF" w:rsidRPr="006A230F" w:rsidRDefault="00752922">
            <w:pPr>
              <w:ind w:left="138" w:right="136"/>
              <w:jc w:val="both"/>
              <w:textAlignment w:val="baseline"/>
              <w:rPr>
                <w:sz w:val="18"/>
                <w:szCs w:val="18"/>
              </w:rPr>
            </w:pPr>
            <w:r>
              <w:rPr>
                <w:sz w:val="18"/>
                <w:szCs w:val="18"/>
              </w:rPr>
              <w:t>P</w:t>
            </w:r>
            <w:r w:rsidR="00640CCF" w:rsidRPr="004D341A">
              <w:rPr>
                <w:sz w:val="18"/>
                <w:szCs w:val="18"/>
              </w:rPr>
              <w:t>ademonstruot</w:t>
            </w:r>
            <w:r>
              <w:rPr>
                <w:sz w:val="18"/>
                <w:szCs w:val="18"/>
              </w:rPr>
              <w:t>as</w:t>
            </w:r>
            <w:r w:rsidR="00640CCF" w:rsidRPr="004D341A">
              <w:rPr>
                <w:sz w:val="18"/>
                <w:szCs w:val="18"/>
              </w:rPr>
              <w:t xml:space="preserve"> periodin</w:t>
            </w:r>
            <w:r>
              <w:rPr>
                <w:sz w:val="18"/>
                <w:szCs w:val="18"/>
              </w:rPr>
              <w:t>is</w:t>
            </w:r>
            <w:r w:rsidR="00640CCF" w:rsidRPr="004D341A">
              <w:rPr>
                <w:sz w:val="18"/>
                <w:szCs w:val="18"/>
              </w:rPr>
              <w:t xml:space="preserve"> automatin</w:t>
            </w:r>
            <w:r w:rsidR="00B41271">
              <w:rPr>
                <w:sz w:val="18"/>
                <w:szCs w:val="18"/>
              </w:rPr>
              <w:t>io</w:t>
            </w:r>
            <w:r w:rsidR="00640CCF" w:rsidRPr="004D341A">
              <w:rPr>
                <w:sz w:val="18"/>
                <w:szCs w:val="18"/>
              </w:rPr>
              <w:t xml:space="preserve"> vartotojų informavimo proces</w:t>
            </w:r>
            <w:r w:rsidR="00B41271">
              <w:rPr>
                <w:sz w:val="18"/>
                <w:szCs w:val="18"/>
              </w:rPr>
              <w:t>as,</w:t>
            </w:r>
            <w:r w:rsidR="00640CCF" w:rsidRPr="004D341A">
              <w:rPr>
                <w:sz w:val="18"/>
                <w:szCs w:val="18"/>
              </w:rPr>
              <w:t xml:space="preserve"> kai yra vykdomas </w:t>
            </w:r>
            <w:r w:rsidR="00640CCF">
              <w:rPr>
                <w:sz w:val="18"/>
                <w:szCs w:val="18"/>
              </w:rPr>
              <w:t xml:space="preserve">masinis </w:t>
            </w:r>
            <w:r w:rsidR="00640CCF" w:rsidRPr="004D341A">
              <w:rPr>
                <w:sz w:val="18"/>
                <w:szCs w:val="18"/>
              </w:rPr>
              <w:t xml:space="preserve">vartotojų informavimas apie planuojamą pakeitimų diegimą </w:t>
            </w:r>
            <w:r w:rsidR="00DF4E55">
              <w:rPr>
                <w:sz w:val="18"/>
                <w:szCs w:val="18"/>
              </w:rPr>
              <w:t>p</w:t>
            </w:r>
            <w:r w:rsidR="0079210F">
              <w:rPr>
                <w:sz w:val="18"/>
                <w:szCs w:val="18"/>
              </w:rPr>
              <w:t xml:space="preserve">erkančiosios organizacijos </w:t>
            </w:r>
            <w:r w:rsidR="00640CCF">
              <w:rPr>
                <w:sz w:val="18"/>
                <w:szCs w:val="18"/>
              </w:rPr>
              <w:t xml:space="preserve"> </w:t>
            </w:r>
            <w:r w:rsidR="00640CCF" w:rsidRPr="004D341A">
              <w:rPr>
                <w:sz w:val="18"/>
                <w:szCs w:val="18"/>
              </w:rPr>
              <w:t xml:space="preserve">aplikacijose ar </w:t>
            </w:r>
            <w:r w:rsidR="00DF4E55">
              <w:rPr>
                <w:sz w:val="18"/>
                <w:szCs w:val="18"/>
              </w:rPr>
              <w:t>p</w:t>
            </w:r>
            <w:r w:rsidR="0079210F">
              <w:rPr>
                <w:sz w:val="18"/>
                <w:szCs w:val="18"/>
              </w:rPr>
              <w:t>erkančiosios organizacijos</w:t>
            </w:r>
            <w:r w:rsidR="0079210F" w:rsidRPr="004D341A" w:rsidDel="0079210F">
              <w:rPr>
                <w:sz w:val="18"/>
                <w:szCs w:val="18"/>
              </w:rPr>
              <w:t xml:space="preserve"> </w:t>
            </w:r>
            <w:r w:rsidR="00640CCF" w:rsidRPr="004D341A">
              <w:rPr>
                <w:sz w:val="18"/>
                <w:szCs w:val="18"/>
              </w:rPr>
              <w:t xml:space="preserve"> tarnybinėse stotyse</w:t>
            </w:r>
            <w:r w:rsidR="00AD4380">
              <w:rPr>
                <w:sz w:val="18"/>
                <w:szCs w:val="18"/>
              </w:rPr>
              <w:t>.</w:t>
            </w:r>
          </w:p>
        </w:tc>
      </w:tr>
      <w:tr w:rsidR="00640CCF" w:rsidRPr="006A230F" w14:paraId="2D916B91" w14:textId="77777777" w:rsidTr="41B78BF2">
        <w:tc>
          <w:tcPr>
            <w:tcW w:w="1365" w:type="dxa"/>
            <w:vMerge/>
            <w:vAlign w:val="center"/>
          </w:tcPr>
          <w:p w14:paraId="79B4C349" w14:textId="77777777" w:rsidR="00640CCF" w:rsidRPr="0046638D" w:rsidRDefault="00640CCF">
            <w:pPr>
              <w:rPr>
                <w:sz w:val="18"/>
                <w:szCs w:val="18"/>
              </w:rPr>
            </w:pPr>
          </w:p>
        </w:tc>
        <w:tc>
          <w:tcPr>
            <w:tcW w:w="31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B4D19D" w14:textId="33BA7DDE" w:rsidR="00640CCF" w:rsidRPr="0046638D" w:rsidRDefault="00640CCF" w:rsidP="00F8777C">
            <w:pPr>
              <w:pStyle w:val="Sraopastraipa"/>
              <w:numPr>
                <w:ilvl w:val="0"/>
                <w:numId w:val="23"/>
              </w:numPr>
              <w:suppressAutoHyphens/>
              <w:spacing w:after="0" w:line="240" w:lineRule="auto"/>
              <w:rPr>
                <w:sz w:val="18"/>
                <w:szCs w:val="18"/>
              </w:rPr>
            </w:pPr>
            <w:r>
              <w:rPr>
                <w:sz w:val="18"/>
                <w:szCs w:val="18"/>
              </w:rPr>
              <w:t>P</w:t>
            </w:r>
            <w:r w:rsidR="001338C9">
              <w:rPr>
                <w:sz w:val="18"/>
                <w:szCs w:val="18"/>
              </w:rPr>
              <w:t>erkančiosios organizacijos</w:t>
            </w:r>
            <w:r>
              <w:rPr>
                <w:sz w:val="18"/>
                <w:szCs w:val="18"/>
              </w:rPr>
              <w:t xml:space="preserve"> vartotojų automatinė integracija per </w:t>
            </w:r>
            <w:r w:rsidR="00DF4E55">
              <w:rPr>
                <w:sz w:val="18"/>
                <w:szCs w:val="18"/>
              </w:rPr>
              <w:t>p</w:t>
            </w:r>
            <w:r w:rsidR="00C740FC">
              <w:rPr>
                <w:sz w:val="18"/>
                <w:szCs w:val="18"/>
              </w:rPr>
              <w:t>erkančiosios organizacijos</w:t>
            </w:r>
            <w:r>
              <w:rPr>
                <w:sz w:val="18"/>
                <w:szCs w:val="18"/>
              </w:rPr>
              <w:t xml:space="preserve"> </w:t>
            </w:r>
            <w:proofErr w:type="spellStart"/>
            <w:r w:rsidR="001F0BED" w:rsidRPr="00FD1BBF">
              <w:rPr>
                <w:sz w:val="18"/>
                <w:szCs w:val="18"/>
              </w:rPr>
              <w:t>Active</w:t>
            </w:r>
            <w:proofErr w:type="spellEnd"/>
            <w:r w:rsidR="001F0BED" w:rsidRPr="00FD1BBF">
              <w:rPr>
                <w:sz w:val="18"/>
                <w:szCs w:val="18"/>
              </w:rPr>
              <w:t xml:space="preserve"> </w:t>
            </w:r>
            <w:proofErr w:type="spellStart"/>
            <w:r w:rsidR="001F0BED" w:rsidRPr="00FD1BBF">
              <w:rPr>
                <w:sz w:val="18"/>
                <w:szCs w:val="18"/>
              </w:rPr>
              <w:t>Directory</w:t>
            </w:r>
            <w:proofErr w:type="spellEnd"/>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1DA44E3" w14:textId="7AFBD810" w:rsidR="00640CCF" w:rsidRDefault="00C740FC">
            <w:pPr>
              <w:ind w:left="138" w:right="136"/>
              <w:jc w:val="both"/>
              <w:textAlignment w:val="baseline"/>
              <w:rPr>
                <w:sz w:val="18"/>
                <w:szCs w:val="18"/>
              </w:rPr>
            </w:pPr>
            <w:r>
              <w:rPr>
                <w:sz w:val="18"/>
                <w:szCs w:val="18"/>
              </w:rPr>
              <w:t>P</w:t>
            </w:r>
            <w:r w:rsidR="00640CCF" w:rsidRPr="00FD1BBF">
              <w:rPr>
                <w:sz w:val="18"/>
                <w:szCs w:val="18"/>
              </w:rPr>
              <w:t>ademonstruo</w:t>
            </w:r>
            <w:r w:rsidR="008021DC">
              <w:rPr>
                <w:sz w:val="18"/>
                <w:szCs w:val="18"/>
              </w:rPr>
              <w:t>tas</w:t>
            </w:r>
            <w:r w:rsidR="00640CCF" w:rsidRPr="00FD1BBF">
              <w:rPr>
                <w:sz w:val="18"/>
                <w:szCs w:val="18"/>
              </w:rPr>
              <w:t xml:space="preserve"> automatin</w:t>
            </w:r>
            <w:r w:rsidR="008021DC">
              <w:rPr>
                <w:sz w:val="18"/>
                <w:szCs w:val="18"/>
              </w:rPr>
              <w:t>is</w:t>
            </w:r>
            <w:r w:rsidR="00640CCF" w:rsidRPr="00FD1BBF">
              <w:rPr>
                <w:sz w:val="18"/>
                <w:szCs w:val="18"/>
              </w:rPr>
              <w:t xml:space="preserve"> </w:t>
            </w:r>
            <w:r w:rsidR="00DF4E55">
              <w:rPr>
                <w:sz w:val="18"/>
                <w:szCs w:val="18"/>
              </w:rPr>
              <w:t>p</w:t>
            </w:r>
            <w:r w:rsidR="0079210F">
              <w:rPr>
                <w:sz w:val="18"/>
                <w:szCs w:val="18"/>
              </w:rPr>
              <w:t>erkančiosios organizacijos</w:t>
            </w:r>
            <w:r w:rsidR="0079210F" w:rsidDel="0079210F">
              <w:rPr>
                <w:sz w:val="18"/>
                <w:szCs w:val="18"/>
              </w:rPr>
              <w:t xml:space="preserve"> </w:t>
            </w:r>
            <w:r w:rsidR="00640CCF">
              <w:rPr>
                <w:sz w:val="18"/>
                <w:szCs w:val="18"/>
              </w:rPr>
              <w:t xml:space="preserve"> </w:t>
            </w:r>
            <w:r w:rsidR="00640CCF" w:rsidRPr="00FD1BBF">
              <w:rPr>
                <w:sz w:val="18"/>
                <w:szCs w:val="18"/>
              </w:rPr>
              <w:t>vartotojų kūrim</w:t>
            </w:r>
            <w:r w:rsidR="008021DC">
              <w:rPr>
                <w:sz w:val="18"/>
                <w:szCs w:val="18"/>
              </w:rPr>
              <w:t>as</w:t>
            </w:r>
            <w:r w:rsidR="00640CCF" w:rsidRPr="00FD1BBF">
              <w:rPr>
                <w:sz w:val="18"/>
                <w:szCs w:val="18"/>
              </w:rPr>
              <w:t xml:space="preserve"> ir naikinim</w:t>
            </w:r>
            <w:r w:rsidR="008021DC">
              <w:rPr>
                <w:sz w:val="18"/>
                <w:szCs w:val="18"/>
              </w:rPr>
              <w:t>as</w:t>
            </w:r>
            <w:r w:rsidR="00640CCF" w:rsidRPr="00FD1BBF">
              <w:rPr>
                <w:sz w:val="18"/>
                <w:szCs w:val="18"/>
              </w:rPr>
              <w:t xml:space="preserve"> </w:t>
            </w:r>
            <w:r w:rsidR="00DF4E55">
              <w:rPr>
                <w:sz w:val="18"/>
                <w:szCs w:val="18"/>
              </w:rPr>
              <w:t>t</w:t>
            </w:r>
            <w:r w:rsidR="00640CCF" w:rsidRPr="00FD1BBF">
              <w:rPr>
                <w:sz w:val="18"/>
                <w:szCs w:val="18"/>
              </w:rPr>
              <w:t xml:space="preserve">iekėjo </w:t>
            </w:r>
            <w:r w:rsidR="008021DC">
              <w:rPr>
                <w:sz w:val="18"/>
                <w:szCs w:val="18"/>
              </w:rPr>
              <w:t xml:space="preserve">pagalbos tarnybos (angl. </w:t>
            </w:r>
            <w:proofErr w:type="spellStart"/>
            <w:r w:rsidR="008021DC">
              <w:rPr>
                <w:sz w:val="18"/>
                <w:szCs w:val="18"/>
              </w:rPr>
              <w:t>Servicedesk</w:t>
            </w:r>
            <w:proofErr w:type="spellEnd"/>
            <w:r w:rsidR="008021DC">
              <w:rPr>
                <w:sz w:val="18"/>
                <w:szCs w:val="18"/>
              </w:rPr>
              <w:t>)</w:t>
            </w:r>
            <w:r w:rsidR="00E04FB0">
              <w:rPr>
                <w:sz w:val="18"/>
                <w:szCs w:val="18"/>
              </w:rPr>
              <w:t xml:space="preserve"> sistemoje</w:t>
            </w:r>
            <w:r w:rsidR="00F20759">
              <w:rPr>
                <w:sz w:val="18"/>
                <w:szCs w:val="18"/>
              </w:rPr>
              <w:t xml:space="preserve"> </w:t>
            </w:r>
            <w:r w:rsidR="00640CCF" w:rsidRPr="00FD1BBF">
              <w:rPr>
                <w:sz w:val="18"/>
                <w:szCs w:val="18"/>
              </w:rPr>
              <w:t>– procesas turi vykti automatiškai visiems vartotojams</w:t>
            </w:r>
            <w:r w:rsidR="00640CCF">
              <w:rPr>
                <w:sz w:val="18"/>
                <w:szCs w:val="18"/>
              </w:rPr>
              <w:t>,</w:t>
            </w:r>
            <w:r w:rsidR="00640CCF" w:rsidRPr="00FD1BBF">
              <w:rPr>
                <w:sz w:val="18"/>
                <w:szCs w:val="18"/>
              </w:rPr>
              <w:t xml:space="preserve"> kurie yra atitinkam</w:t>
            </w:r>
            <w:r w:rsidR="00E04FB0">
              <w:rPr>
                <w:sz w:val="18"/>
                <w:szCs w:val="18"/>
              </w:rPr>
              <w:t>a</w:t>
            </w:r>
            <w:r w:rsidR="00640CCF" w:rsidRPr="00FD1BBF">
              <w:rPr>
                <w:sz w:val="18"/>
                <w:szCs w:val="18"/>
              </w:rPr>
              <w:t xml:space="preserve">i kuriami arba naikinami </w:t>
            </w:r>
            <w:r w:rsidR="00DF4E55">
              <w:rPr>
                <w:sz w:val="18"/>
                <w:szCs w:val="18"/>
              </w:rPr>
              <w:t>p</w:t>
            </w:r>
            <w:r w:rsidR="00362391">
              <w:rPr>
                <w:sz w:val="18"/>
                <w:szCs w:val="18"/>
              </w:rPr>
              <w:t>erkančiosios organizacijos</w:t>
            </w:r>
            <w:r w:rsidR="00362391" w:rsidRPr="00FD1BBF" w:rsidDel="00362391">
              <w:rPr>
                <w:sz w:val="18"/>
                <w:szCs w:val="18"/>
              </w:rPr>
              <w:t xml:space="preserve"> </w:t>
            </w:r>
            <w:r w:rsidR="00640CCF" w:rsidRPr="00FD1BBF">
              <w:rPr>
                <w:sz w:val="18"/>
                <w:szCs w:val="18"/>
              </w:rPr>
              <w:t xml:space="preserve"> </w:t>
            </w:r>
            <w:proofErr w:type="spellStart"/>
            <w:r w:rsidR="00640CCF" w:rsidRPr="00FD1BBF">
              <w:rPr>
                <w:sz w:val="18"/>
                <w:szCs w:val="18"/>
              </w:rPr>
              <w:t>Active</w:t>
            </w:r>
            <w:proofErr w:type="spellEnd"/>
            <w:r w:rsidR="00640CCF" w:rsidRPr="00FD1BBF">
              <w:rPr>
                <w:sz w:val="18"/>
                <w:szCs w:val="18"/>
              </w:rPr>
              <w:t xml:space="preserve"> </w:t>
            </w:r>
            <w:proofErr w:type="spellStart"/>
            <w:r w:rsidR="00640CCF" w:rsidRPr="00FD1BBF">
              <w:rPr>
                <w:sz w:val="18"/>
                <w:szCs w:val="18"/>
              </w:rPr>
              <w:t>Directory</w:t>
            </w:r>
            <w:proofErr w:type="spellEnd"/>
            <w:r w:rsidR="00640CCF">
              <w:rPr>
                <w:sz w:val="18"/>
                <w:szCs w:val="18"/>
              </w:rPr>
              <w:t xml:space="preserve">, </w:t>
            </w:r>
            <w:proofErr w:type="spellStart"/>
            <w:r w:rsidR="00640CCF">
              <w:rPr>
                <w:sz w:val="18"/>
                <w:szCs w:val="18"/>
              </w:rPr>
              <w:t>t.y</w:t>
            </w:r>
            <w:proofErr w:type="spellEnd"/>
            <w:r w:rsidR="00640CCF">
              <w:rPr>
                <w:sz w:val="18"/>
                <w:szCs w:val="18"/>
              </w:rPr>
              <w:t xml:space="preserve">. veikia automatinė integracija ir </w:t>
            </w:r>
            <w:r w:rsidR="00DF4E55">
              <w:rPr>
                <w:sz w:val="18"/>
                <w:szCs w:val="18"/>
              </w:rPr>
              <w:t>p</w:t>
            </w:r>
            <w:r w:rsidR="00362391">
              <w:rPr>
                <w:sz w:val="18"/>
                <w:szCs w:val="18"/>
              </w:rPr>
              <w:t>erkančiosios organizacijos</w:t>
            </w:r>
            <w:r w:rsidR="00362391" w:rsidDel="00362391">
              <w:rPr>
                <w:sz w:val="18"/>
                <w:szCs w:val="18"/>
              </w:rPr>
              <w:t xml:space="preserve"> </w:t>
            </w:r>
            <w:r w:rsidR="00640CCF">
              <w:rPr>
                <w:sz w:val="18"/>
                <w:szCs w:val="18"/>
              </w:rPr>
              <w:t xml:space="preserve">vartotojų nereikia papildomai administruoti </w:t>
            </w:r>
            <w:r w:rsidR="00DF4E55">
              <w:rPr>
                <w:sz w:val="18"/>
                <w:szCs w:val="18"/>
              </w:rPr>
              <w:t>t</w:t>
            </w:r>
            <w:r w:rsidR="00640CCF">
              <w:rPr>
                <w:sz w:val="18"/>
                <w:szCs w:val="18"/>
              </w:rPr>
              <w:t xml:space="preserve">iekėjo </w:t>
            </w:r>
            <w:r w:rsidR="00E04FB0">
              <w:rPr>
                <w:sz w:val="18"/>
                <w:szCs w:val="18"/>
              </w:rPr>
              <w:t xml:space="preserve">pagalbos tarnybos (angl. </w:t>
            </w:r>
            <w:proofErr w:type="spellStart"/>
            <w:r w:rsidR="00E04FB0">
              <w:rPr>
                <w:sz w:val="18"/>
                <w:szCs w:val="18"/>
              </w:rPr>
              <w:t>Servicedesk</w:t>
            </w:r>
            <w:proofErr w:type="spellEnd"/>
            <w:r w:rsidR="00E04FB0">
              <w:rPr>
                <w:sz w:val="18"/>
                <w:szCs w:val="18"/>
              </w:rPr>
              <w:t>)</w:t>
            </w:r>
            <w:r w:rsidR="00D06A5B">
              <w:rPr>
                <w:sz w:val="18"/>
                <w:szCs w:val="18"/>
              </w:rPr>
              <w:t xml:space="preserve"> sistemoje</w:t>
            </w:r>
            <w:r w:rsidR="00AD4380">
              <w:rPr>
                <w:sz w:val="18"/>
                <w:szCs w:val="18"/>
              </w:rPr>
              <w:t>.</w:t>
            </w:r>
          </w:p>
        </w:tc>
      </w:tr>
      <w:tr w:rsidR="00640CCF" w:rsidRPr="006A230F" w14:paraId="4B07C2BA" w14:textId="77777777" w:rsidTr="41B78BF2">
        <w:tc>
          <w:tcPr>
            <w:tcW w:w="1365" w:type="dxa"/>
            <w:tcBorders>
              <w:top w:val="single" w:sz="4" w:space="0" w:color="auto"/>
              <w:left w:val="single" w:sz="4" w:space="0" w:color="auto"/>
              <w:bottom w:val="single" w:sz="4" w:space="0" w:color="auto"/>
              <w:right w:val="single" w:sz="4" w:space="0" w:color="auto"/>
            </w:tcBorders>
            <w:vAlign w:val="center"/>
          </w:tcPr>
          <w:p w14:paraId="3ED86EDF" w14:textId="77777777" w:rsidR="00640CCF" w:rsidRPr="0046638D" w:rsidRDefault="00640CCF">
            <w:pPr>
              <w:rPr>
                <w:sz w:val="18"/>
                <w:szCs w:val="18"/>
              </w:rPr>
            </w:pPr>
            <w:r>
              <w:rPr>
                <w:sz w:val="18"/>
                <w:szCs w:val="18"/>
              </w:rPr>
              <w:t>Savitarnos portalas (resursų valdymas)</w:t>
            </w:r>
          </w:p>
        </w:tc>
        <w:tc>
          <w:tcPr>
            <w:tcW w:w="3150" w:type="dxa"/>
            <w:tcBorders>
              <w:top w:val="single" w:sz="6" w:space="0" w:color="000000" w:themeColor="text1"/>
              <w:left w:val="single" w:sz="4" w:space="0" w:color="auto"/>
              <w:bottom w:val="single" w:sz="6" w:space="0" w:color="000000" w:themeColor="text1"/>
              <w:right w:val="single" w:sz="6" w:space="0" w:color="000000" w:themeColor="text1"/>
            </w:tcBorders>
          </w:tcPr>
          <w:p w14:paraId="10223FA6" w14:textId="77777777" w:rsidR="00640CCF" w:rsidRDefault="00640CCF" w:rsidP="00F8777C">
            <w:pPr>
              <w:pStyle w:val="Sraopastraipa"/>
              <w:numPr>
                <w:ilvl w:val="0"/>
                <w:numId w:val="23"/>
              </w:numPr>
              <w:suppressAutoHyphens/>
              <w:spacing w:after="0" w:line="240" w:lineRule="auto"/>
              <w:rPr>
                <w:sz w:val="18"/>
                <w:szCs w:val="18"/>
              </w:rPr>
            </w:pPr>
            <w:r>
              <w:rPr>
                <w:sz w:val="18"/>
                <w:szCs w:val="18"/>
              </w:rPr>
              <w:t>Administratoriui prisijungus prie savitarnos portalo galima dinamiškai padidinti, sumažinti IT resursus, atlikti administravimo veiksmus, monitoringą.</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CF08698" w14:textId="669BE439" w:rsidR="00640CCF" w:rsidRPr="00BC7F1C" w:rsidRDefault="00EA31AE" w:rsidP="00F8777C">
            <w:pPr>
              <w:pStyle w:val="Sraopastraipa"/>
              <w:numPr>
                <w:ilvl w:val="0"/>
                <w:numId w:val="24"/>
              </w:numPr>
              <w:suppressAutoHyphens/>
              <w:spacing w:after="0" w:line="240" w:lineRule="auto"/>
              <w:ind w:right="136"/>
              <w:jc w:val="both"/>
              <w:textAlignment w:val="baseline"/>
              <w:rPr>
                <w:sz w:val="18"/>
                <w:szCs w:val="18"/>
              </w:rPr>
            </w:pPr>
            <w:r>
              <w:rPr>
                <w:sz w:val="18"/>
                <w:szCs w:val="18"/>
              </w:rPr>
              <w:t>Pademonstruota</w:t>
            </w:r>
            <w:r w:rsidR="0056312A">
              <w:rPr>
                <w:sz w:val="18"/>
                <w:szCs w:val="18"/>
              </w:rPr>
              <w:t xml:space="preserve"> galimybė</w:t>
            </w:r>
            <w:r w:rsidR="008A231F">
              <w:rPr>
                <w:sz w:val="18"/>
                <w:szCs w:val="18"/>
              </w:rPr>
              <w:t xml:space="preserve"> </w:t>
            </w:r>
            <w:r w:rsidR="00A437EA">
              <w:rPr>
                <w:sz w:val="18"/>
                <w:szCs w:val="18"/>
              </w:rPr>
              <w:t>savitarnos portale</w:t>
            </w:r>
            <w:r w:rsidR="0056312A">
              <w:rPr>
                <w:sz w:val="18"/>
                <w:szCs w:val="18"/>
              </w:rPr>
              <w:t xml:space="preserve"> savarankiškai, </w:t>
            </w:r>
            <w:r w:rsidR="00640CCF" w:rsidRPr="00BC7F1C">
              <w:rPr>
                <w:sz w:val="18"/>
                <w:szCs w:val="18"/>
              </w:rPr>
              <w:t xml:space="preserve">dinamiškai keisti visus virtualios tarnybinės stoties parametrus </w:t>
            </w:r>
            <w:proofErr w:type="spellStart"/>
            <w:r w:rsidR="00640CCF" w:rsidRPr="00BC7F1C">
              <w:rPr>
                <w:sz w:val="18"/>
                <w:szCs w:val="18"/>
              </w:rPr>
              <w:t>vCPU</w:t>
            </w:r>
            <w:proofErr w:type="spellEnd"/>
            <w:r w:rsidR="00640CCF" w:rsidRPr="00BC7F1C">
              <w:rPr>
                <w:sz w:val="18"/>
                <w:szCs w:val="18"/>
              </w:rPr>
              <w:t>, RAM, HDD vieno vieneto dydžiu;</w:t>
            </w:r>
          </w:p>
          <w:p w14:paraId="02682D0B" w14:textId="77777777" w:rsidR="00640CCF" w:rsidRPr="00BC7F1C" w:rsidRDefault="00640CCF">
            <w:pPr>
              <w:ind w:left="138" w:right="136"/>
              <w:jc w:val="both"/>
              <w:textAlignment w:val="baseline"/>
              <w:rPr>
                <w:sz w:val="18"/>
                <w:szCs w:val="18"/>
              </w:rPr>
            </w:pPr>
          </w:p>
          <w:p w14:paraId="7194BED5" w14:textId="4B4CB04C" w:rsidR="00640CCF" w:rsidRPr="00BC7F1C" w:rsidRDefault="004A5550" w:rsidP="00F8777C">
            <w:pPr>
              <w:pStyle w:val="Sraopastraipa"/>
              <w:numPr>
                <w:ilvl w:val="0"/>
                <w:numId w:val="24"/>
              </w:numPr>
              <w:suppressAutoHyphens/>
              <w:spacing w:after="0" w:line="240" w:lineRule="auto"/>
              <w:ind w:right="136"/>
              <w:jc w:val="both"/>
              <w:textAlignment w:val="baseline"/>
              <w:rPr>
                <w:sz w:val="18"/>
                <w:szCs w:val="18"/>
              </w:rPr>
            </w:pPr>
            <w:r>
              <w:rPr>
                <w:sz w:val="18"/>
                <w:szCs w:val="18"/>
              </w:rPr>
              <w:t xml:space="preserve">Pademonstruota galimybė </w:t>
            </w:r>
            <w:r w:rsidR="00A437EA">
              <w:rPr>
                <w:sz w:val="18"/>
                <w:szCs w:val="18"/>
              </w:rPr>
              <w:t xml:space="preserve">savitarnos </w:t>
            </w:r>
            <w:r w:rsidR="00673A3A">
              <w:rPr>
                <w:sz w:val="18"/>
                <w:szCs w:val="18"/>
              </w:rPr>
              <w:t xml:space="preserve">portale </w:t>
            </w:r>
            <w:r>
              <w:rPr>
                <w:sz w:val="18"/>
                <w:szCs w:val="18"/>
              </w:rPr>
              <w:t xml:space="preserve">savarankiškai </w:t>
            </w:r>
            <w:r w:rsidR="00640CCF" w:rsidRPr="00BC7F1C">
              <w:rPr>
                <w:sz w:val="18"/>
                <w:szCs w:val="18"/>
              </w:rPr>
              <w:t>kurti, stabdyti, perkrauti, ištrinti virtualias tarnybines stotis;</w:t>
            </w:r>
          </w:p>
          <w:p w14:paraId="7269E84A" w14:textId="77777777" w:rsidR="00640CCF" w:rsidRPr="00BC7F1C" w:rsidRDefault="00640CCF">
            <w:pPr>
              <w:ind w:right="136"/>
              <w:jc w:val="both"/>
              <w:textAlignment w:val="baseline"/>
              <w:rPr>
                <w:sz w:val="18"/>
                <w:szCs w:val="18"/>
              </w:rPr>
            </w:pPr>
          </w:p>
          <w:p w14:paraId="640159D7" w14:textId="211A21E8" w:rsidR="00640CCF" w:rsidRPr="00BC7F1C" w:rsidRDefault="00673A3A" w:rsidP="00F8777C">
            <w:pPr>
              <w:pStyle w:val="Sraopastraipa"/>
              <w:numPr>
                <w:ilvl w:val="0"/>
                <w:numId w:val="24"/>
              </w:numPr>
              <w:suppressAutoHyphens/>
              <w:spacing w:after="0" w:line="240" w:lineRule="auto"/>
              <w:ind w:right="136"/>
              <w:jc w:val="both"/>
              <w:textAlignment w:val="baseline"/>
              <w:rPr>
                <w:sz w:val="18"/>
                <w:szCs w:val="18"/>
              </w:rPr>
            </w:pPr>
            <w:r>
              <w:rPr>
                <w:sz w:val="18"/>
                <w:szCs w:val="18"/>
              </w:rPr>
              <w:t xml:space="preserve">Pademonstruota galimybė savitarnos portale </w:t>
            </w:r>
            <w:r w:rsidR="00640CCF" w:rsidRPr="00BC7F1C">
              <w:rPr>
                <w:sz w:val="18"/>
                <w:szCs w:val="18"/>
              </w:rPr>
              <w:t xml:space="preserve">kurti ir saugoti momentines virtualių tarnybinių stočių kopijas (angl. </w:t>
            </w:r>
            <w:proofErr w:type="spellStart"/>
            <w:r w:rsidR="00640CCF" w:rsidRPr="00BC7F1C">
              <w:rPr>
                <w:sz w:val="18"/>
                <w:szCs w:val="18"/>
              </w:rPr>
              <w:t>Snap</w:t>
            </w:r>
            <w:proofErr w:type="spellEnd"/>
            <w:r w:rsidR="00640CCF" w:rsidRPr="00BC7F1C">
              <w:rPr>
                <w:sz w:val="18"/>
                <w:szCs w:val="18"/>
              </w:rPr>
              <w:t xml:space="preserve"> </w:t>
            </w:r>
            <w:proofErr w:type="spellStart"/>
            <w:r w:rsidR="00640CCF" w:rsidRPr="00BC7F1C">
              <w:rPr>
                <w:sz w:val="18"/>
                <w:szCs w:val="18"/>
              </w:rPr>
              <w:t>Shots</w:t>
            </w:r>
            <w:proofErr w:type="spellEnd"/>
            <w:r w:rsidR="00640CCF" w:rsidRPr="00BC7F1C">
              <w:rPr>
                <w:sz w:val="18"/>
                <w:szCs w:val="18"/>
              </w:rPr>
              <w:t>);</w:t>
            </w:r>
          </w:p>
          <w:p w14:paraId="22E069CB" w14:textId="77777777" w:rsidR="00640CCF" w:rsidRPr="00BC7F1C" w:rsidRDefault="00640CCF">
            <w:pPr>
              <w:rPr>
                <w:sz w:val="18"/>
                <w:szCs w:val="18"/>
              </w:rPr>
            </w:pPr>
          </w:p>
          <w:p w14:paraId="16475EAD" w14:textId="38E599F9" w:rsidR="00640CCF" w:rsidRPr="00BC7F1C" w:rsidRDefault="00A723E4" w:rsidP="00F8777C">
            <w:pPr>
              <w:pStyle w:val="Sraopastraipa"/>
              <w:numPr>
                <w:ilvl w:val="0"/>
                <w:numId w:val="24"/>
              </w:numPr>
              <w:suppressAutoHyphens/>
              <w:spacing w:after="0" w:line="240" w:lineRule="auto"/>
              <w:ind w:right="136"/>
              <w:jc w:val="both"/>
              <w:textAlignment w:val="baseline"/>
              <w:rPr>
                <w:sz w:val="18"/>
                <w:szCs w:val="18"/>
              </w:rPr>
            </w:pPr>
            <w:r>
              <w:rPr>
                <w:sz w:val="18"/>
                <w:szCs w:val="18"/>
              </w:rPr>
              <w:t xml:space="preserve">Pademonstruota aplinka savitarnos portale skirta </w:t>
            </w:r>
            <w:r w:rsidR="00640CCF" w:rsidRPr="00BC7F1C">
              <w:rPr>
                <w:sz w:val="18"/>
                <w:szCs w:val="18"/>
              </w:rPr>
              <w:t>atlik</w:t>
            </w:r>
            <w:r w:rsidR="00640CCF">
              <w:rPr>
                <w:sz w:val="18"/>
                <w:szCs w:val="18"/>
              </w:rPr>
              <w:t>ti</w:t>
            </w:r>
            <w:r w:rsidR="00640CCF" w:rsidRPr="00BC7F1C">
              <w:rPr>
                <w:sz w:val="18"/>
                <w:szCs w:val="18"/>
              </w:rPr>
              <w:t xml:space="preserve"> veikiančių virtualių tarnybinių stočių stebėseną, ne mažiau kaip 10</w:t>
            </w:r>
            <w:r w:rsidR="00640CCF">
              <w:rPr>
                <w:sz w:val="18"/>
                <w:szCs w:val="18"/>
              </w:rPr>
              <w:t xml:space="preserve"> stebimų parametrų.</w:t>
            </w:r>
          </w:p>
        </w:tc>
      </w:tr>
    </w:tbl>
    <w:p w14:paraId="03C63609" w14:textId="77777777" w:rsidR="00640CCF" w:rsidRDefault="00640CCF" w:rsidP="00640CCF">
      <w:pPr>
        <w:tabs>
          <w:tab w:val="left" w:pos="426"/>
        </w:tabs>
        <w:spacing w:after="60"/>
        <w:jc w:val="both"/>
        <w:rPr>
          <w:rFonts w:eastAsia="Calibri"/>
          <w:szCs w:val="24"/>
          <w:lang w:eastAsia="en-US"/>
        </w:rPr>
      </w:pPr>
    </w:p>
    <w:p w14:paraId="6613B04A" w14:textId="77777777" w:rsidR="00640CCF" w:rsidRDefault="00640CCF" w:rsidP="00640CCF">
      <w:pPr>
        <w:tabs>
          <w:tab w:val="left" w:pos="426"/>
        </w:tabs>
        <w:spacing w:after="60"/>
        <w:ind w:left="142"/>
        <w:jc w:val="both"/>
        <w:rPr>
          <w:rFonts w:eastAsia="Calibri"/>
          <w:szCs w:val="24"/>
          <w:lang w:eastAsia="en-US"/>
        </w:rPr>
      </w:pPr>
    </w:p>
    <w:p w14:paraId="1C5EE97E" w14:textId="413F55CB" w:rsidR="00640CCF" w:rsidRPr="00AA1D50" w:rsidRDefault="00640CCF" w:rsidP="00F8777C">
      <w:pPr>
        <w:pStyle w:val="Sraopastraipa"/>
        <w:numPr>
          <w:ilvl w:val="0"/>
          <w:numId w:val="15"/>
        </w:numPr>
        <w:tabs>
          <w:tab w:val="left" w:pos="426"/>
        </w:tabs>
        <w:spacing w:after="120" w:line="240" w:lineRule="auto"/>
        <w:ind w:left="142" w:firstLine="0"/>
        <w:jc w:val="both"/>
        <w:rPr>
          <w:szCs w:val="24"/>
          <w:lang w:eastAsia="en-US"/>
        </w:rPr>
      </w:pPr>
      <w:r w:rsidRPr="00AA1D50">
        <w:rPr>
          <w:rFonts w:eastAsia="Calibri"/>
          <w:szCs w:val="24"/>
          <w:lang w:eastAsia="en-US"/>
        </w:rPr>
        <w:t>Kriterijaus (T</w:t>
      </w:r>
      <w:r>
        <w:rPr>
          <w:rFonts w:eastAsia="Calibri"/>
          <w:szCs w:val="24"/>
          <w:vertAlign w:val="subscript"/>
          <w:lang w:eastAsia="en-US"/>
        </w:rPr>
        <w:t>1</w:t>
      </w:r>
      <w:r w:rsidRPr="00AA1D50">
        <w:rPr>
          <w:rFonts w:eastAsia="Calibri"/>
          <w:szCs w:val="24"/>
          <w:lang w:eastAsia="en-US"/>
        </w:rPr>
        <w:t xml:space="preserve">) balai skiriami </w:t>
      </w:r>
      <w:r>
        <w:rPr>
          <w:rFonts w:eastAsia="Calibri"/>
          <w:szCs w:val="24"/>
          <w:lang w:eastAsia="en-US"/>
        </w:rPr>
        <w:t>taip</w:t>
      </w:r>
      <w:r w:rsidRPr="00AA1D50">
        <w:rPr>
          <w:rFonts w:eastAsia="Calibri"/>
          <w:szCs w:val="24"/>
          <w:lang w:eastAsia="en-US"/>
        </w:rPr>
        <w:t>:</w:t>
      </w:r>
    </w:p>
    <w:p w14:paraId="00303BC1" w14:textId="1644EC9F" w:rsidR="00640CCF" w:rsidRPr="00AA1D50" w:rsidRDefault="00897FFA" w:rsidP="00640CCF">
      <w:pPr>
        <w:pStyle w:val="Sraopastraipa"/>
        <w:tabs>
          <w:tab w:val="left" w:pos="567"/>
        </w:tabs>
        <w:spacing w:after="60"/>
        <w:ind w:left="142"/>
        <w:jc w:val="right"/>
        <w:rPr>
          <w:rFonts w:eastAsia="Calibri"/>
          <w:szCs w:val="24"/>
          <w:lang w:eastAsia="en-US"/>
        </w:rPr>
      </w:pPr>
      <w:r>
        <w:rPr>
          <w:rFonts w:eastAsia="Calibri"/>
          <w:szCs w:val="24"/>
          <w:lang w:eastAsia="en-US"/>
        </w:rPr>
        <w:t>3</w:t>
      </w:r>
      <w:r w:rsidR="00640CCF" w:rsidRPr="00AA1D50">
        <w:rPr>
          <w:rFonts w:eastAsia="Calibri"/>
          <w:szCs w:val="24"/>
          <w:lang w:eastAsia="en-US"/>
        </w:rPr>
        <w:t xml:space="preserve"> lentelė</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60"/>
        <w:gridCol w:w="4702"/>
        <w:gridCol w:w="2794"/>
      </w:tblGrid>
      <w:tr w:rsidR="00640CCF" w:rsidRPr="00AA1D50" w14:paraId="1DDC5780" w14:textId="77777777" w:rsidTr="41B78BF2">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570F856" w14:textId="77777777" w:rsidR="00640CCF" w:rsidRPr="00AA1D50" w:rsidRDefault="00640CCF">
            <w:pPr>
              <w:ind w:left="142" w:firstLine="705"/>
              <w:jc w:val="center"/>
              <w:textAlignment w:val="baseline"/>
            </w:pPr>
            <w:r w:rsidRPr="00AA1D50">
              <w:rPr>
                <w:b/>
                <w:bCs/>
              </w:rPr>
              <w:t>Kriterijai</w:t>
            </w:r>
            <w:r w:rsidRPr="00AA1D50">
              <w:t xml:space="preserve"> </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9F3CEF0" w14:textId="77777777" w:rsidR="00640CCF" w:rsidRPr="00AA1D50" w:rsidRDefault="00640CCF">
            <w:pPr>
              <w:ind w:left="142" w:firstLine="705"/>
              <w:jc w:val="center"/>
              <w:textAlignment w:val="baseline"/>
            </w:pPr>
            <w:r w:rsidRPr="00AA1D50">
              <w:rPr>
                <w:b/>
                <w:bCs/>
              </w:rPr>
              <w:t>0 - balų</w:t>
            </w:r>
            <w:r w:rsidRPr="00AA1D50">
              <w:t xml:space="preserve"> </w:t>
            </w:r>
          </w:p>
        </w:tc>
        <w:tc>
          <w:tcPr>
            <w:tcW w:w="279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956B14B" w14:textId="77777777" w:rsidR="00640CCF" w:rsidRPr="00AA1D50" w:rsidRDefault="00640CCF">
            <w:pPr>
              <w:ind w:left="142" w:firstLine="705"/>
              <w:jc w:val="center"/>
              <w:textAlignment w:val="baseline"/>
            </w:pPr>
            <w:r w:rsidRPr="00AA1D50">
              <w:rPr>
                <w:b/>
                <w:bCs/>
              </w:rPr>
              <w:t>1 - balas</w:t>
            </w:r>
            <w:r w:rsidRPr="00AA1D50">
              <w:t xml:space="preserve"> </w:t>
            </w:r>
          </w:p>
        </w:tc>
      </w:tr>
      <w:tr w:rsidR="00640CCF" w:rsidRPr="00AA1D50" w14:paraId="71B988AA" w14:textId="77777777" w:rsidTr="41B78BF2">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9158764" w14:textId="77777777" w:rsidR="00640CCF" w:rsidRPr="00AA1D50" w:rsidRDefault="00640CCF">
            <w:pPr>
              <w:ind w:left="142"/>
              <w:jc w:val="center"/>
              <w:textAlignment w:val="baseline"/>
            </w:pPr>
            <w:r w:rsidRPr="00AA1D50">
              <w:rPr>
                <w:color w:val="000000"/>
              </w:rPr>
              <w:t xml:space="preserve">Tinkamas scenarijaus </w:t>
            </w:r>
            <w:r>
              <w:rPr>
                <w:color w:val="000000"/>
              </w:rPr>
              <w:t xml:space="preserve">žingsnio </w:t>
            </w:r>
            <w:r w:rsidRPr="00AA1D50">
              <w:rPr>
                <w:color w:val="000000"/>
              </w:rPr>
              <w:t xml:space="preserve">pademonstravimas </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DEEA40A" w14:textId="2814C8C3" w:rsidR="00640CCF" w:rsidRPr="00AA1D50" w:rsidRDefault="242538AB" w:rsidP="41B78BF2">
            <w:pPr>
              <w:ind w:left="142"/>
              <w:jc w:val="center"/>
              <w:textAlignment w:val="baseline"/>
            </w:pPr>
            <w:r w:rsidRPr="41B78BF2">
              <w:rPr>
                <w:color w:val="000000" w:themeColor="text1"/>
              </w:rPr>
              <w:t>S</w:t>
            </w:r>
            <w:r>
              <w:t xml:space="preserve">cenarijaus žingsnis nebuvo pademonstruotas; arba </w:t>
            </w:r>
          </w:p>
          <w:p w14:paraId="10E4DF94" w14:textId="79B11FC4" w:rsidR="00640CCF" w:rsidRPr="00AA1D50" w:rsidRDefault="242538AB" w:rsidP="41B78BF2">
            <w:pPr>
              <w:ind w:left="142"/>
              <w:jc w:val="center"/>
              <w:textAlignment w:val="baseline"/>
            </w:pPr>
            <w:r>
              <w:t xml:space="preserve">scenarijaus žingsnis buvo pademonstruotas tik iš dalies; arba </w:t>
            </w:r>
          </w:p>
          <w:p w14:paraId="39F7E284" w14:textId="3CD026CA" w:rsidR="00640CCF" w:rsidRPr="00AA1D50" w:rsidRDefault="242538AB" w:rsidP="41B78BF2">
            <w:pPr>
              <w:ind w:left="142"/>
              <w:jc w:val="center"/>
              <w:textAlignment w:val="baseline"/>
            </w:pPr>
            <w:r>
              <w:t xml:space="preserve">jei scenarijaus žingsnis turi daugiau nei vieną rezultatą </w:t>
            </w:r>
            <w:r w:rsidR="1F50CFC5" w:rsidRPr="41B78BF2">
              <w:rPr>
                <w:sz w:val="18"/>
                <w:szCs w:val="18"/>
              </w:rPr>
              <w:t>–</w:t>
            </w:r>
            <w:r>
              <w:t xml:space="preserve"> </w:t>
            </w:r>
            <w:r w:rsidRPr="41B78BF2">
              <w:t xml:space="preserve">nepademonstruotas bent vienas iš </w:t>
            </w:r>
            <w:r w:rsidR="00462983">
              <w:t xml:space="preserve">antroje </w:t>
            </w:r>
            <w:r w:rsidRPr="41B78BF2">
              <w:t>lentelėje nurodytų scenarijaus žingsnio rezultatų.</w:t>
            </w:r>
          </w:p>
        </w:tc>
        <w:tc>
          <w:tcPr>
            <w:tcW w:w="279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5B9BDF6" w14:textId="3DDA581B" w:rsidR="00640CCF" w:rsidRPr="00AA1D50" w:rsidRDefault="00640CCF">
            <w:pPr>
              <w:ind w:left="142"/>
              <w:jc w:val="center"/>
              <w:textAlignment w:val="baseline"/>
            </w:pPr>
            <w:r w:rsidRPr="00AA1D50">
              <w:rPr>
                <w:color w:val="000000"/>
              </w:rPr>
              <w:t>Scenarij</w:t>
            </w:r>
            <w:r w:rsidR="00897FFA">
              <w:rPr>
                <w:color w:val="000000"/>
              </w:rPr>
              <w:t>aus žingsni</w:t>
            </w:r>
            <w:r w:rsidRPr="00AA1D50">
              <w:rPr>
                <w:color w:val="000000"/>
              </w:rPr>
              <w:t xml:space="preserve">s pademonstruotas </w:t>
            </w:r>
          </w:p>
        </w:tc>
      </w:tr>
    </w:tbl>
    <w:p w14:paraId="75BCDD29" w14:textId="77777777" w:rsidR="00640CCF" w:rsidRPr="00AA1D50" w:rsidRDefault="00640CCF" w:rsidP="00640CCF">
      <w:pPr>
        <w:pStyle w:val="Sraopastraipa"/>
        <w:tabs>
          <w:tab w:val="left" w:pos="567"/>
        </w:tabs>
        <w:spacing w:after="60"/>
        <w:ind w:left="142"/>
        <w:jc w:val="right"/>
        <w:rPr>
          <w:rFonts w:eastAsia="Calibri"/>
          <w:szCs w:val="24"/>
          <w:lang w:eastAsia="en-US"/>
        </w:rPr>
      </w:pPr>
    </w:p>
    <w:p w14:paraId="697D7463" w14:textId="1F693378" w:rsidR="00640CCF" w:rsidRPr="00C40997" w:rsidRDefault="00640CCF" w:rsidP="00F8777C">
      <w:pPr>
        <w:pStyle w:val="Sraopastraipa"/>
        <w:numPr>
          <w:ilvl w:val="1"/>
          <w:numId w:val="15"/>
        </w:numPr>
        <w:spacing w:after="0" w:line="240" w:lineRule="auto"/>
        <w:ind w:left="142" w:firstLine="0"/>
        <w:jc w:val="both"/>
      </w:pPr>
      <w:r>
        <w:t xml:space="preserve">Bus laikoma, kad </w:t>
      </w:r>
      <w:r w:rsidR="00462983">
        <w:t>antroje</w:t>
      </w:r>
      <w:r w:rsidR="002D7ECD">
        <w:t xml:space="preserve"> </w:t>
      </w:r>
      <w:r w:rsidR="00DF4E55">
        <w:t>lentelėje nurodyt</w:t>
      </w:r>
      <w:r w:rsidR="00897FFA">
        <w:t xml:space="preserve">as </w:t>
      </w:r>
      <w:r>
        <w:t>scenarij</w:t>
      </w:r>
      <w:r w:rsidR="00DF4E55">
        <w:t>au</w:t>
      </w:r>
      <w:r>
        <w:t xml:space="preserve">s </w:t>
      </w:r>
      <w:r w:rsidR="00DF4E55">
        <w:t xml:space="preserve">žingsnis </w:t>
      </w:r>
      <w:r>
        <w:t xml:space="preserve">tinkamai pademonstruotas, jeigu bus </w:t>
      </w:r>
      <w:r w:rsidR="003B01D0">
        <w:t>tinkamai</w:t>
      </w:r>
      <w:r>
        <w:t xml:space="preserve"> pademonstruoti visi</w:t>
      </w:r>
      <w:r w:rsidR="002D7ECD">
        <w:t xml:space="preserve"> </w:t>
      </w:r>
      <w:r w:rsidR="0A639F40">
        <w:t xml:space="preserve">tam </w:t>
      </w:r>
      <w:r>
        <w:t>scenarijaus žingsni</w:t>
      </w:r>
      <w:r w:rsidR="7A72FD12">
        <w:t>ui</w:t>
      </w:r>
      <w:r w:rsidR="00DF4E55">
        <w:t xml:space="preserve"> </w:t>
      </w:r>
      <w:r w:rsidR="1365C2FC">
        <w:t xml:space="preserve">priskirti </w:t>
      </w:r>
      <w:r w:rsidR="00DF4E55">
        <w:t>rezultatai</w:t>
      </w:r>
      <w:r>
        <w:t xml:space="preserve">. Už kiekvieną </w:t>
      </w:r>
      <w:r w:rsidR="5AE5ADE7">
        <w:t xml:space="preserve">tinkamai </w:t>
      </w:r>
      <w:r>
        <w:t>pademonstruotą scenarijaus žingsnį skiriama</w:t>
      </w:r>
      <w:r w:rsidR="52859F6C">
        <w:t>s</w:t>
      </w:r>
      <w:r>
        <w:t xml:space="preserve"> 1 </w:t>
      </w:r>
      <w:r w:rsidR="2306CDD6">
        <w:t xml:space="preserve">(vienas) </w:t>
      </w:r>
      <w:r>
        <w:t xml:space="preserve">balas. 0 </w:t>
      </w:r>
      <w:r w:rsidR="4B3A027B">
        <w:t xml:space="preserve">(nulis) </w:t>
      </w:r>
      <w:r>
        <w:t>balų bus skiriama</w:t>
      </w:r>
      <w:r w:rsidR="7B89CC7F">
        <w:t>,</w:t>
      </w:r>
      <w:r>
        <w:t xml:space="preserve"> jeigu</w:t>
      </w:r>
      <w:r w:rsidR="4C1955D2">
        <w:t>:</w:t>
      </w:r>
      <w:r>
        <w:t xml:space="preserve"> </w:t>
      </w:r>
      <w:r w:rsidR="0556D0AD">
        <w:t xml:space="preserve">scenarijaus žingsnis nebuvo </w:t>
      </w:r>
      <w:r w:rsidR="00897FFA">
        <w:t>pademonstruotas</w:t>
      </w:r>
      <w:r w:rsidR="6C52CACA">
        <w:t>;</w:t>
      </w:r>
      <w:r w:rsidR="00897FFA">
        <w:t xml:space="preserve"> arba </w:t>
      </w:r>
      <w:r w:rsidR="4B8CA2BE">
        <w:t xml:space="preserve">scenarijaus žingsnis </w:t>
      </w:r>
      <w:r w:rsidR="72B4773B">
        <w:t xml:space="preserve">buvo </w:t>
      </w:r>
      <w:r>
        <w:t xml:space="preserve">pademonstruotas </w:t>
      </w:r>
      <w:r w:rsidR="49C0C5F7">
        <w:t xml:space="preserve">tik iš dalies; arba jei </w:t>
      </w:r>
      <w:r>
        <w:t>scenarijaus žingsni</w:t>
      </w:r>
      <w:r w:rsidR="50E73257">
        <w:t>s</w:t>
      </w:r>
      <w:r w:rsidR="0039721C">
        <w:t xml:space="preserve"> </w:t>
      </w:r>
      <w:r w:rsidR="1D8A6ECD">
        <w:t xml:space="preserve">turi daugiau nei vieną </w:t>
      </w:r>
      <w:r w:rsidR="0039721C">
        <w:t>rezultat</w:t>
      </w:r>
      <w:r w:rsidR="6E8F96BD">
        <w:t>ą</w:t>
      </w:r>
      <w:r>
        <w:t xml:space="preserve"> </w:t>
      </w:r>
      <w:r w:rsidR="1AB0086A" w:rsidRPr="41B78BF2">
        <w:rPr>
          <w:sz w:val="18"/>
          <w:szCs w:val="18"/>
        </w:rPr>
        <w:t>–</w:t>
      </w:r>
      <w:r w:rsidR="044DB57F">
        <w:t xml:space="preserve"> </w:t>
      </w:r>
      <w:r w:rsidR="044DB57F" w:rsidRPr="41B78BF2">
        <w:t xml:space="preserve">nepademonstruotas bent vienas iš </w:t>
      </w:r>
      <w:r w:rsidR="00462983">
        <w:t>antroje</w:t>
      </w:r>
      <w:r w:rsidR="044DB57F" w:rsidRPr="41B78BF2">
        <w:t xml:space="preserve"> lentelėje nurodytų scenarijaus žingsnio rezultatų. </w:t>
      </w:r>
      <w:r w:rsidR="6FBB0115">
        <w:t xml:space="preserve">Maksimalus galimas balų skaičius </w:t>
      </w:r>
      <w:r w:rsidR="2CC27FC0" w:rsidRPr="41B78BF2">
        <w:rPr>
          <w:sz w:val="18"/>
          <w:szCs w:val="18"/>
        </w:rPr>
        <w:t xml:space="preserve">– </w:t>
      </w:r>
      <w:r>
        <w:t>19 balų</w:t>
      </w:r>
      <w:r w:rsidR="2AB19350">
        <w:t>, kuris</w:t>
      </w:r>
      <w:r>
        <w:t xml:space="preserve"> skiriama</w:t>
      </w:r>
      <w:r w:rsidR="1E3700F5">
        <w:t>s</w:t>
      </w:r>
      <w:r>
        <w:t>, jeigu vis</w:t>
      </w:r>
      <w:r w:rsidR="002D7ECD">
        <w:t>i</w:t>
      </w:r>
      <w:r>
        <w:t xml:space="preserve"> scenarij</w:t>
      </w:r>
      <w:r w:rsidR="000A32D6">
        <w:t>ų</w:t>
      </w:r>
      <w:r>
        <w:t xml:space="preserve"> žingsniai</w:t>
      </w:r>
      <w:r w:rsidR="1756EC19">
        <w:t xml:space="preserve"> pademonstruoti pilnai</w:t>
      </w:r>
      <w:r>
        <w:t xml:space="preserve">. </w:t>
      </w:r>
      <w:r w:rsidR="626D8433">
        <w:t>Jeigu t</w:t>
      </w:r>
      <w:r>
        <w:t>inkamai pademonstr</w:t>
      </w:r>
      <w:r w:rsidR="6760C6C9">
        <w:t>uota</w:t>
      </w:r>
      <w:r>
        <w:t xml:space="preserve"> </w:t>
      </w:r>
      <w:r w:rsidR="339845FD">
        <w:t xml:space="preserve">tik </w:t>
      </w:r>
      <w:r>
        <w:t>dal</w:t>
      </w:r>
      <w:r w:rsidR="595356BD">
        <w:t>is</w:t>
      </w:r>
      <w:r>
        <w:t xml:space="preserve"> scenarij</w:t>
      </w:r>
      <w:r w:rsidR="002D7ECD">
        <w:t>ų</w:t>
      </w:r>
      <w:r>
        <w:t xml:space="preserve"> žingsnių, balai skiriami </w:t>
      </w:r>
      <w:r w:rsidR="431EA390">
        <w:t xml:space="preserve">tik už tuos scenarijų žingsnius, kurie pademonstruoti pilnai, </w:t>
      </w:r>
      <w:r w:rsidR="025C7F10">
        <w:t>vadovaujantis</w:t>
      </w:r>
      <w:r w:rsidR="00462983">
        <w:t xml:space="preserve"> trečioje</w:t>
      </w:r>
      <w:r>
        <w:t xml:space="preserve"> lentelėje</w:t>
      </w:r>
      <w:r w:rsidR="584703E8">
        <w:t xml:space="preserve"> nustatyta balų skyrimo tvarka</w:t>
      </w:r>
      <w:r>
        <w:t xml:space="preserve">. </w:t>
      </w:r>
    </w:p>
    <w:p w14:paraId="0CE6FBF8" w14:textId="4FA46106" w:rsidR="00640CCF" w:rsidRPr="00EB0CE6" w:rsidRDefault="00640CCF" w:rsidP="41B78BF2">
      <w:pPr>
        <w:pStyle w:val="Sraopastraipa"/>
        <w:numPr>
          <w:ilvl w:val="1"/>
          <w:numId w:val="15"/>
        </w:numPr>
        <w:spacing w:after="0" w:line="240" w:lineRule="auto"/>
        <w:ind w:left="142" w:firstLine="0"/>
        <w:jc w:val="both"/>
        <w:rPr>
          <w:u w:val="single"/>
        </w:rPr>
      </w:pPr>
      <w:r w:rsidRPr="41B78BF2">
        <w:rPr>
          <w:u w:val="single"/>
        </w:rPr>
        <w:t xml:space="preserve"> </w:t>
      </w:r>
      <w:r w:rsidR="00EB0CE6" w:rsidRPr="41B78BF2">
        <w:rPr>
          <w:u w:val="single"/>
        </w:rPr>
        <w:t>Tiekėjo pasiūlymas, surinkęs 0</w:t>
      </w:r>
      <w:r w:rsidR="2C8A162E" w:rsidRPr="41B78BF2">
        <w:rPr>
          <w:u w:val="single"/>
        </w:rPr>
        <w:t xml:space="preserve"> iki </w:t>
      </w:r>
      <w:r w:rsidR="00EB0CE6" w:rsidRPr="41B78BF2">
        <w:rPr>
          <w:u w:val="single"/>
        </w:rPr>
        <w:t>9 balų</w:t>
      </w:r>
      <w:r w:rsidR="558705E9" w:rsidRPr="41B78BF2">
        <w:rPr>
          <w:u w:val="single"/>
        </w:rPr>
        <w:t xml:space="preserve"> (imtinai)</w:t>
      </w:r>
      <w:r w:rsidR="00EB0CE6" w:rsidRPr="41B78BF2">
        <w:rPr>
          <w:u w:val="single"/>
        </w:rPr>
        <w:t xml:space="preserve"> už pademonstruotus scenarij</w:t>
      </w:r>
      <w:r w:rsidR="00E124BD" w:rsidRPr="41B78BF2">
        <w:rPr>
          <w:u w:val="single"/>
        </w:rPr>
        <w:t>aus žingsnius</w:t>
      </w:r>
      <w:r w:rsidR="00EB0CE6" w:rsidRPr="41B78BF2">
        <w:rPr>
          <w:u w:val="single"/>
        </w:rPr>
        <w:t>, bus laikomas netinkamu ir neatitinkančiu perkančiosios organizacijos poreikių, todėl bus atmetamas. Tokiu atveju surinkti balai nebus perskaičiuojami pagal 2.3 punkte nustatytą formulę.</w:t>
      </w:r>
    </w:p>
    <w:p w14:paraId="145D1231" w14:textId="702AFD04" w:rsidR="00640CCF" w:rsidRPr="00DE25C4" w:rsidRDefault="00640CCF" w:rsidP="00F8777C">
      <w:pPr>
        <w:pStyle w:val="Sraopastraipa"/>
        <w:numPr>
          <w:ilvl w:val="1"/>
          <w:numId w:val="15"/>
        </w:numPr>
        <w:spacing w:after="0" w:line="240" w:lineRule="auto"/>
        <w:ind w:left="142" w:firstLine="0"/>
        <w:jc w:val="both"/>
      </w:pPr>
      <w:r>
        <w:t xml:space="preserve"> Maksimali numatytų demonstracijos scenarij</w:t>
      </w:r>
      <w:r w:rsidR="0039721C">
        <w:t>ų</w:t>
      </w:r>
      <w:r>
        <w:t xml:space="preserve"> balų suma – 19 balų.</w:t>
      </w:r>
      <w:r w:rsidR="00DE25C4">
        <w:t xml:space="preserve"> </w:t>
      </w:r>
      <w:r w:rsidR="00CD6227" w:rsidRPr="41B78BF2">
        <w:rPr>
          <w:rFonts w:ascii="Calibri" w:eastAsia="Calibri" w:hAnsi="Calibri" w:cs="Calibri"/>
        </w:rPr>
        <w:t xml:space="preserve">Tik tiekėjų, surinkusių </w:t>
      </w:r>
      <w:r w:rsidR="2A4C3D31" w:rsidRPr="41B78BF2">
        <w:rPr>
          <w:rFonts w:ascii="Calibri" w:eastAsia="Calibri" w:hAnsi="Calibri" w:cs="Calibri"/>
        </w:rPr>
        <w:t>ne mažiau kaip 10 balų</w:t>
      </w:r>
      <w:r w:rsidR="00CD6227" w:rsidRPr="41B78BF2">
        <w:rPr>
          <w:rFonts w:ascii="Calibri" w:eastAsia="Calibri" w:hAnsi="Calibri" w:cs="Calibri"/>
        </w:rPr>
        <w:t xml:space="preserve">, </w:t>
      </w:r>
      <w:r w:rsidR="6CD1D16E" w:rsidRPr="41B78BF2">
        <w:rPr>
          <w:rFonts w:ascii="Calibri" w:eastAsia="Calibri" w:hAnsi="Calibri" w:cs="Calibri"/>
        </w:rPr>
        <w:t xml:space="preserve">surinkti </w:t>
      </w:r>
      <w:r w:rsidR="00CD6227" w:rsidRPr="41B78BF2">
        <w:rPr>
          <w:rFonts w:ascii="Calibri" w:eastAsia="Calibri" w:hAnsi="Calibri" w:cs="Calibri"/>
        </w:rPr>
        <w:t>balai perskaičiuojami pagal 2.3 punkte nustatytą formulę</w:t>
      </w:r>
      <w:r w:rsidR="00DE25C4" w:rsidRPr="41B78BF2">
        <w:rPr>
          <w:rFonts w:ascii="Calibri" w:eastAsia="Calibri" w:hAnsi="Calibri" w:cs="Calibri"/>
        </w:rPr>
        <w:t>.</w:t>
      </w:r>
    </w:p>
    <w:p w14:paraId="518FA503" w14:textId="60C9B284" w:rsidR="00640CCF" w:rsidRPr="00C40997" w:rsidRDefault="00640CCF" w:rsidP="00F8777C">
      <w:pPr>
        <w:pStyle w:val="Sraopastraipa"/>
        <w:numPr>
          <w:ilvl w:val="0"/>
          <w:numId w:val="15"/>
        </w:numPr>
        <w:tabs>
          <w:tab w:val="left" w:pos="142"/>
        </w:tabs>
        <w:spacing w:after="0" w:line="240" w:lineRule="auto"/>
        <w:ind w:left="142" w:firstLine="0"/>
        <w:jc w:val="both"/>
        <w:rPr>
          <w:szCs w:val="24"/>
          <w:lang w:eastAsia="en-US"/>
        </w:rPr>
      </w:pPr>
      <w:r w:rsidRPr="00C40997">
        <w:rPr>
          <w:rFonts w:eastAsia="Calibri"/>
          <w:lang w:eastAsia="en-US"/>
        </w:rPr>
        <w:t xml:space="preserve">Ekonomiškai naudingiausiu bus pripažįstamas pasiūlymas, kurio </w:t>
      </w:r>
      <w:r w:rsidR="00AD4380">
        <w:t>p</w:t>
      </w:r>
      <w:r w:rsidRPr="00AA1D50">
        <w:t xml:space="preserve">asiūlymo ekonominio naudingumo balas (S), pagal šio priedo </w:t>
      </w:r>
      <w:r w:rsidR="000A32D6">
        <w:t>2</w:t>
      </w:r>
      <w:r w:rsidRPr="00AA1D50">
        <w:t xml:space="preserve"> punkte nurodytą formulę, bus didžiausias.</w:t>
      </w:r>
    </w:p>
    <w:p w14:paraId="0EBA3B4F" w14:textId="77777777" w:rsidR="00640CCF" w:rsidRPr="00AA1D50" w:rsidRDefault="00640CCF" w:rsidP="000A32D6">
      <w:pPr>
        <w:tabs>
          <w:tab w:val="left" w:pos="426"/>
        </w:tabs>
        <w:ind w:left="142"/>
        <w:jc w:val="both"/>
        <w:rPr>
          <w:rFonts w:eastAsia="Calibri"/>
          <w:b/>
          <w:szCs w:val="24"/>
          <w:lang w:eastAsia="en-US"/>
        </w:rPr>
      </w:pPr>
    </w:p>
    <w:p w14:paraId="2CB96892" w14:textId="7A4366C6" w:rsidR="00640CCF" w:rsidRPr="00AA1D50" w:rsidRDefault="00640CCF" w:rsidP="007423FA">
      <w:pPr>
        <w:ind w:left="142"/>
        <w:jc w:val="center"/>
        <w:rPr>
          <w:b/>
          <w:szCs w:val="24"/>
        </w:rPr>
      </w:pPr>
      <w:r w:rsidRPr="00AA1D50">
        <w:rPr>
          <w:b/>
          <w:szCs w:val="24"/>
        </w:rPr>
        <w:t>Demonstravimo procedūra</w:t>
      </w:r>
    </w:p>
    <w:p w14:paraId="5FED6A26" w14:textId="5AEBDA2B" w:rsidR="00640CCF" w:rsidRPr="00AA1D50" w:rsidRDefault="00640CCF" w:rsidP="00F8777C">
      <w:pPr>
        <w:pStyle w:val="Sraopastraipa"/>
        <w:widowControl w:val="0"/>
        <w:numPr>
          <w:ilvl w:val="0"/>
          <w:numId w:val="15"/>
        </w:numPr>
        <w:tabs>
          <w:tab w:val="left" w:pos="426"/>
        </w:tabs>
        <w:suppressAutoHyphens/>
        <w:spacing w:after="0" w:line="240" w:lineRule="auto"/>
        <w:ind w:left="142" w:firstLine="0"/>
        <w:jc w:val="both"/>
      </w:pPr>
      <w:r w:rsidRPr="00AA1D50">
        <w:t xml:space="preserve">Demonstravimo procedūra vyks nuotoliniu būdu, naudojant </w:t>
      </w:r>
      <w:r w:rsidRPr="00AA1D50">
        <w:rPr>
          <w:i/>
        </w:rPr>
        <w:t xml:space="preserve">Microsoft </w:t>
      </w:r>
      <w:proofErr w:type="spellStart"/>
      <w:r w:rsidRPr="00AA1D50">
        <w:rPr>
          <w:i/>
        </w:rPr>
        <w:t>Teams</w:t>
      </w:r>
      <w:proofErr w:type="spellEnd"/>
      <w:r w:rsidRPr="00AA1D50">
        <w:t xml:space="preserve"> (arba lygiavert</w:t>
      </w:r>
      <w:r w:rsidR="0039721C">
        <w:t>e</w:t>
      </w:r>
      <w:r w:rsidRPr="00AA1D50">
        <w:t>s) priemones.</w:t>
      </w:r>
    </w:p>
    <w:p w14:paraId="320E2E17" w14:textId="68B41F46" w:rsidR="00640CCF" w:rsidRPr="00AA1D50" w:rsidRDefault="00640CCF" w:rsidP="00F8777C">
      <w:pPr>
        <w:widowControl w:val="0"/>
        <w:numPr>
          <w:ilvl w:val="0"/>
          <w:numId w:val="15"/>
        </w:numPr>
        <w:tabs>
          <w:tab w:val="left" w:pos="426"/>
        </w:tabs>
        <w:suppressAutoHyphens/>
        <w:spacing w:after="0" w:line="240" w:lineRule="auto"/>
        <w:ind w:left="142" w:firstLine="0"/>
        <w:jc w:val="both"/>
      </w:pPr>
      <w:r w:rsidRPr="00AA1D50">
        <w:t xml:space="preserve">Demonstravimo metu </w:t>
      </w:r>
      <w:r w:rsidR="000A32D6">
        <w:t>t</w:t>
      </w:r>
      <w:r w:rsidRPr="00AA1D50">
        <w:t xml:space="preserve">iekėjas turės pademonstruoti </w:t>
      </w:r>
      <w:r w:rsidR="00BD69DB">
        <w:t>2.5.1</w:t>
      </w:r>
      <w:r w:rsidRPr="00AA1D50">
        <w:t xml:space="preserve"> punkte pateiktą demonstravimo scenarijų.</w:t>
      </w:r>
    </w:p>
    <w:p w14:paraId="650AEC9D" w14:textId="7C71C45D" w:rsidR="00640CCF" w:rsidRPr="00AA1D50" w:rsidRDefault="00640CCF" w:rsidP="00F8777C">
      <w:pPr>
        <w:widowControl w:val="0"/>
        <w:numPr>
          <w:ilvl w:val="0"/>
          <w:numId w:val="15"/>
        </w:numPr>
        <w:tabs>
          <w:tab w:val="left" w:pos="426"/>
        </w:tabs>
        <w:suppressAutoHyphens/>
        <w:spacing w:after="0" w:line="240" w:lineRule="auto"/>
        <w:ind w:left="142" w:firstLine="0"/>
        <w:jc w:val="both"/>
      </w:pPr>
      <w:r w:rsidRPr="00AA1D50">
        <w:t xml:space="preserve">Perkančiosios organizacijos ekspertai </w:t>
      </w:r>
      <w:r w:rsidR="0039721C">
        <w:t xml:space="preserve">demonstravimo metu </w:t>
      </w:r>
      <w:r w:rsidRPr="00AA1D50">
        <w:t>galės užduoti klausimus arba paprašyti plačiau pademonstruoti sistemos funkcionalumus.</w:t>
      </w:r>
    </w:p>
    <w:p w14:paraId="6F242F14" w14:textId="77777777" w:rsidR="00640CCF" w:rsidRPr="00AA1D50" w:rsidRDefault="00640CCF" w:rsidP="00F8777C">
      <w:pPr>
        <w:widowControl w:val="0"/>
        <w:numPr>
          <w:ilvl w:val="0"/>
          <w:numId w:val="15"/>
        </w:numPr>
        <w:tabs>
          <w:tab w:val="left" w:pos="426"/>
        </w:tabs>
        <w:suppressAutoHyphens/>
        <w:spacing w:after="0" w:line="240" w:lineRule="auto"/>
        <w:ind w:left="142" w:firstLine="0"/>
        <w:jc w:val="both"/>
      </w:pPr>
      <w:r w:rsidRPr="00AA1D50">
        <w:t>Demonstravimo trukmė turi neviršyti 4 val.</w:t>
      </w:r>
    </w:p>
    <w:p w14:paraId="5A2F0F9F" w14:textId="77777777" w:rsidR="00640CCF" w:rsidRPr="00AA1D50" w:rsidRDefault="00640CCF" w:rsidP="00F8777C">
      <w:pPr>
        <w:widowControl w:val="0"/>
        <w:numPr>
          <w:ilvl w:val="0"/>
          <w:numId w:val="15"/>
        </w:numPr>
        <w:tabs>
          <w:tab w:val="left" w:pos="426"/>
        </w:tabs>
        <w:suppressAutoHyphens/>
        <w:spacing w:after="0" w:line="240" w:lineRule="auto"/>
        <w:ind w:left="142" w:firstLine="0"/>
        <w:jc w:val="both"/>
      </w:pPr>
      <w:r w:rsidRPr="00AA1D50">
        <w:t>Demonstravimas turi būti atliekamas lietuvių kalba arba su sinchroniniu vertimu į lietuvių kalbą.</w:t>
      </w:r>
    </w:p>
    <w:p w14:paraId="5A771C41" w14:textId="20772464" w:rsidR="00640CCF" w:rsidRPr="00AA1D50" w:rsidRDefault="00BD69DB" w:rsidP="00F8777C">
      <w:pPr>
        <w:widowControl w:val="0"/>
        <w:numPr>
          <w:ilvl w:val="0"/>
          <w:numId w:val="15"/>
        </w:numPr>
        <w:tabs>
          <w:tab w:val="left" w:pos="426"/>
        </w:tabs>
        <w:suppressAutoHyphens/>
        <w:spacing w:after="0" w:line="240" w:lineRule="auto"/>
        <w:ind w:left="142" w:firstLine="0"/>
        <w:jc w:val="both"/>
      </w:pPr>
      <w:r>
        <w:t xml:space="preserve"> </w:t>
      </w:r>
      <w:r w:rsidR="00640CCF" w:rsidRPr="00ED595D">
        <w:t xml:space="preserve">Jei </w:t>
      </w:r>
      <w:r>
        <w:t>t</w:t>
      </w:r>
      <w:r w:rsidR="00640CCF" w:rsidRPr="00ED595D">
        <w:t xml:space="preserve">iekėjas negali </w:t>
      </w:r>
      <w:r>
        <w:t>p</w:t>
      </w:r>
      <w:r w:rsidR="00640CCF" w:rsidRPr="00ED595D">
        <w:t>erkančio</w:t>
      </w:r>
      <w:r w:rsidR="00640CCF">
        <w:t>sios</w:t>
      </w:r>
      <w:r w:rsidR="00640CCF" w:rsidRPr="00ED595D">
        <w:t xml:space="preserve"> </w:t>
      </w:r>
      <w:r w:rsidR="00640CCF">
        <w:t>organizacijos</w:t>
      </w:r>
      <w:r w:rsidR="00640CCF" w:rsidRPr="00ED595D">
        <w:t xml:space="preserve"> nurodytu laiku atlikti demonstracijos, jis apie tai informuoja CVP IS priemonėmis </w:t>
      </w:r>
      <w:r>
        <w:t>p</w:t>
      </w:r>
      <w:r w:rsidR="00640CCF" w:rsidRPr="00ED595D">
        <w:t>erkan</w:t>
      </w:r>
      <w:r w:rsidR="00640CCF">
        <w:t>čiąją</w:t>
      </w:r>
      <w:r w:rsidR="00640CCF" w:rsidRPr="00ED595D">
        <w:t xml:space="preserve"> </w:t>
      </w:r>
      <w:r w:rsidR="00640CCF">
        <w:t>organizaciją</w:t>
      </w:r>
      <w:r w:rsidR="00640CCF" w:rsidRPr="00ED595D">
        <w:t xml:space="preserve"> per 2 darbo dienas nuo pranešimo gavimo, tokiu atveju </w:t>
      </w:r>
      <w:r>
        <w:t>t</w:t>
      </w:r>
      <w:r w:rsidR="00640CCF" w:rsidRPr="00ED595D">
        <w:t xml:space="preserve">iekėjas turi teisę pasiūlyti kitą laiką su sąlyga, kad siūlomas demonstracijos laikas nesiskirs daugiau nei 5 darbo dienomis nuo </w:t>
      </w:r>
      <w:r>
        <w:t>p</w:t>
      </w:r>
      <w:r w:rsidR="00640CCF" w:rsidRPr="00ED595D">
        <w:t>erkančio</w:t>
      </w:r>
      <w:r w:rsidR="00640CCF">
        <w:t>sios</w:t>
      </w:r>
      <w:r w:rsidR="00640CCF" w:rsidRPr="00ED595D">
        <w:t xml:space="preserve"> </w:t>
      </w:r>
      <w:r w:rsidR="00640CCF">
        <w:t>organizacijos</w:t>
      </w:r>
      <w:r w:rsidR="00640CCF" w:rsidRPr="00ED595D">
        <w:t xml:space="preserve"> nurodytos datos ir siūlomas laikas bus </w:t>
      </w:r>
      <w:r>
        <w:t>p</w:t>
      </w:r>
      <w:r w:rsidR="00640CCF">
        <w:t>erkančiosios organizacijos</w:t>
      </w:r>
      <w:r w:rsidR="00640CCF" w:rsidRPr="00ED595D">
        <w:t xml:space="preserve"> darbo laiku, t. y., darbo dienomis nuo 07.</w:t>
      </w:r>
      <w:r w:rsidR="00640CCF">
        <w:t>0</w:t>
      </w:r>
      <w:r w:rsidR="00640CCF" w:rsidRPr="00ED595D">
        <w:t>0 val. iki 1</w:t>
      </w:r>
      <w:r w:rsidR="00640CCF">
        <w:t>6</w:t>
      </w:r>
      <w:r w:rsidR="00640CCF" w:rsidRPr="00ED595D">
        <w:t xml:space="preserve">.00 val. Lietuvos laiku. Jei </w:t>
      </w:r>
      <w:r>
        <w:t>t</w:t>
      </w:r>
      <w:r w:rsidR="00640CCF" w:rsidRPr="00ED595D">
        <w:t xml:space="preserve">iekėjas du </w:t>
      </w:r>
      <w:r w:rsidR="00640CCF" w:rsidRPr="00BD69DB">
        <w:t xml:space="preserve">kartus atmeta </w:t>
      </w:r>
      <w:r w:rsidRPr="00BD69DB">
        <w:t>p</w:t>
      </w:r>
      <w:r w:rsidR="00640CCF" w:rsidRPr="00BD69DB">
        <w:t>erkančio</w:t>
      </w:r>
      <w:r w:rsidRPr="00BD69DB">
        <w:t>sios</w:t>
      </w:r>
      <w:r w:rsidR="00640CCF" w:rsidRPr="00BD69DB">
        <w:t xml:space="preserve"> </w:t>
      </w:r>
      <w:r>
        <w:t>organizacijos</w:t>
      </w:r>
      <w:r w:rsidR="00640CCF" w:rsidRPr="00ED595D">
        <w:t xml:space="preserve"> siūlomą demonstracijos laiką arba nepasiūlo savo laiko, atitinkančio aukščiau nurodytas sąlygas, laikoma, kad </w:t>
      </w:r>
      <w:r>
        <w:t>t</w:t>
      </w:r>
      <w:r w:rsidR="00640CCF" w:rsidRPr="00ED595D">
        <w:t xml:space="preserve">iekėjas atsisakė demonstracijos ir kriterijus </w:t>
      </w:r>
      <w:r>
        <w:t>(T</w:t>
      </w:r>
      <w:r w:rsidRPr="00BD69DB">
        <w:rPr>
          <w:vertAlign w:val="subscript"/>
        </w:rPr>
        <w:t>1</w:t>
      </w:r>
      <w:r>
        <w:t xml:space="preserve">) </w:t>
      </w:r>
      <w:r w:rsidR="00640CCF" w:rsidRPr="00ED595D">
        <w:t xml:space="preserve">vertinamas </w:t>
      </w:r>
      <w:r w:rsidR="00E02579" w:rsidRPr="05D43708">
        <w:t>–</w:t>
      </w:r>
      <w:r w:rsidR="00640CCF" w:rsidRPr="00ED595D">
        <w:t xml:space="preserve"> 0</w:t>
      </w:r>
      <w:r w:rsidR="00E02579">
        <w:t xml:space="preserve"> balų</w:t>
      </w:r>
      <w:r w:rsidR="00640CCF" w:rsidRPr="00ED595D">
        <w:t>.</w:t>
      </w:r>
      <w:r>
        <w:t xml:space="preserve"> </w:t>
      </w:r>
    </w:p>
    <w:p w14:paraId="2683CD1F" w14:textId="407CDCEC" w:rsidR="00640CCF" w:rsidRPr="00AA1D50" w:rsidRDefault="00640CCF" w:rsidP="00F8777C">
      <w:pPr>
        <w:widowControl w:val="0"/>
        <w:numPr>
          <w:ilvl w:val="0"/>
          <w:numId w:val="15"/>
        </w:numPr>
        <w:tabs>
          <w:tab w:val="left" w:pos="426"/>
        </w:tabs>
        <w:suppressAutoHyphens/>
        <w:spacing w:after="0" w:line="240" w:lineRule="auto"/>
        <w:ind w:left="142" w:firstLine="0"/>
        <w:jc w:val="both"/>
      </w:pPr>
      <w:r w:rsidRPr="05D43708">
        <w:t xml:space="preserve">Demonstracijos rezultatų vertinimo metodika – ekspertinė, suteikiant balus pagal šiame priede nustatytą tvarką. </w:t>
      </w:r>
      <w:r w:rsidR="005137A1">
        <w:t>P</w:t>
      </w:r>
      <w:r w:rsidR="00E02579">
        <w:t>erkančiosios organizacijos</w:t>
      </w:r>
      <w:r w:rsidR="005137A1">
        <w:t xml:space="preserve"> sudaryta </w:t>
      </w:r>
      <w:r w:rsidR="004E77A8">
        <w:t xml:space="preserve">demonstravimo </w:t>
      </w:r>
      <w:r w:rsidR="005137A1">
        <w:t>vertinimo komis</w:t>
      </w:r>
      <w:r w:rsidR="00DF2372">
        <w:t>ija</w:t>
      </w:r>
      <w:r w:rsidR="00EF4AB3">
        <w:t xml:space="preserve"> (toliau – Komisija)</w:t>
      </w:r>
      <w:r w:rsidR="003D2F57">
        <w:t xml:space="preserve"> kolegialiai</w:t>
      </w:r>
      <w:r w:rsidRPr="05D43708">
        <w:t xml:space="preserve"> kiekvienam iš demonstravimo scenarijaus punktui skiria balą pagal šio priedo</w:t>
      </w:r>
      <w:r>
        <w:t xml:space="preserve"> </w:t>
      </w:r>
      <w:r w:rsidR="00BD69DB">
        <w:t>3</w:t>
      </w:r>
      <w:r w:rsidRPr="05D43708">
        <w:t xml:space="preserve"> punkto nustatytą balų skyrimo tvarką.</w:t>
      </w:r>
      <w:r w:rsidR="002C7760">
        <w:t xml:space="preserve"> </w:t>
      </w:r>
      <w:r w:rsidR="00EF4AB3">
        <w:t xml:space="preserve">Užpildytą </w:t>
      </w:r>
      <w:r w:rsidR="00504A6A">
        <w:t>d</w:t>
      </w:r>
      <w:r w:rsidR="00407E55">
        <w:t xml:space="preserve">emonstracijos </w:t>
      </w:r>
      <w:r w:rsidR="00EF4AB3">
        <w:t>ataskait</w:t>
      </w:r>
      <w:r w:rsidR="00504A6A">
        <w:t xml:space="preserve">ą </w:t>
      </w:r>
      <w:r w:rsidR="00E02579">
        <w:t>p</w:t>
      </w:r>
      <w:r w:rsidR="00235ECD">
        <w:t>erkančioji organizacija</w:t>
      </w:r>
      <w:r w:rsidR="00504A6A">
        <w:t xml:space="preserve"> pateiks tiekėjui</w:t>
      </w:r>
      <w:r w:rsidR="009624F8">
        <w:t xml:space="preserve"> 1 d.</w:t>
      </w:r>
      <w:r w:rsidR="00A15078">
        <w:t xml:space="preserve"> </w:t>
      </w:r>
      <w:r w:rsidR="009624F8">
        <w:t>d. po demonstravimo</w:t>
      </w:r>
      <w:r w:rsidR="00A15078">
        <w:t>.</w:t>
      </w:r>
    </w:p>
    <w:p w14:paraId="2960DA22" w14:textId="3C4C8FE7" w:rsidR="00640CCF" w:rsidRPr="00AA1D50" w:rsidRDefault="00640CCF" w:rsidP="00F8777C">
      <w:pPr>
        <w:widowControl w:val="0"/>
        <w:numPr>
          <w:ilvl w:val="0"/>
          <w:numId w:val="15"/>
        </w:numPr>
        <w:tabs>
          <w:tab w:val="left" w:pos="426"/>
        </w:tabs>
        <w:suppressAutoHyphens/>
        <w:spacing w:after="0" w:line="240" w:lineRule="auto"/>
        <w:ind w:left="142" w:firstLine="0"/>
        <w:jc w:val="both"/>
        <w:rPr>
          <w:shd w:val="clear" w:color="auto" w:fill="FFFFFF"/>
        </w:rPr>
      </w:pPr>
      <w:r w:rsidRPr="00AA1D50">
        <w:t>Tiekėjas turi pademonstruoti funkcionalumą veikiančioje</w:t>
      </w:r>
      <w:r w:rsidRPr="00AA1D50">
        <w:rPr>
          <w:shd w:val="clear" w:color="auto" w:fill="FFFFFF"/>
        </w:rPr>
        <w:t xml:space="preserve"> realioje aplinkoje</w:t>
      </w:r>
      <w:r>
        <w:rPr>
          <w:shd w:val="clear" w:color="auto" w:fill="FFFFFF"/>
        </w:rPr>
        <w:t xml:space="preserve"> </w:t>
      </w:r>
      <w:r w:rsidRPr="00AA1D50">
        <w:rPr>
          <w:shd w:val="clear" w:color="auto" w:fill="FFFFFF"/>
        </w:rPr>
        <w:t xml:space="preserve">– tai </w:t>
      </w:r>
      <w:r>
        <w:rPr>
          <w:shd w:val="clear" w:color="auto" w:fill="FFFFFF"/>
        </w:rPr>
        <w:t xml:space="preserve">taip pat </w:t>
      </w:r>
      <w:r w:rsidRPr="00AA1D50">
        <w:rPr>
          <w:shd w:val="clear" w:color="auto" w:fill="FFFFFF"/>
        </w:rPr>
        <w:t>negali būti vaizdo įrašas</w:t>
      </w:r>
      <w:r w:rsidRPr="00AA1D50">
        <w:t xml:space="preserve">, skaidrės, momentinės ekrano kopijos (angl. </w:t>
      </w:r>
      <w:proofErr w:type="spellStart"/>
      <w:r w:rsidRPr="00AA1D50">
        <w:rPr>
          <w:i/>
          <w:iCs/>
        </w:rPr>
        <w:t>printscreen</w:t>
      </w:r>
      <w:proofErr w:type="spellEnd"/>
      <w:r w:rsidRPr="00AA1D50">
        <w:t>)</w:t>
      </w:r>
      <w:r w:rsidRPr="00AA1D50">
        <w:rPr>
          <w:shd w:val="clear" w:color="auto" w:fill="FFFFFF"/>
        </w:rPr>
        <w:t xml:space="preserve"> ar naudotojo sąsajos prototipas</w:t>
      </w:r>
      <w:r>
        <w:rPr>
          <w:shd w:val="clear" w:color="auto" w:fill="FFFFFF"/>
        </w:rPr>
        <w:t xml:space="preserve"> ir (ar) realiai neveikianti </w:t>
      </w:r>
      <w:proofErr w:type="spellStart"/>
      <w:r>
        <w:rPr>
          <w:shd w:val="clear" w:color="auto" w:fill="FFFFFF"/>
        </w:rPr>
        <w:t>testinė</w:t>
      </w:r>
      <w:proofErr w:type="spellEnd"/>
      <w:r w:rsidR="00E02579">
        <w:rPr>
          <w:shd w:val="clear" w:color="auto" w:fill="FFFFFF"/>
        </w:rPr>
        <w:t xml:space="preserve"> ar</w:t>
      </w:r>
      <w:r>
        <w:rPr>
          <w:shd w:val="clear" w:color="auto" w:fill="FFFFFF"/>
        </w:rPr>
        <w:t xml:space="preserve"> demonstracinė aplinka</w:t>
      </w:r>
      <w:r w:rsidRPr="00AA1D50">
        <w:rPr>
          <w:shd w:val="clear" w:color="auto" w:fill="FFFFFF"/>
        </w:rPr>
        <w:t>.</w:t>
      </w:r>
    </w:p>
    <w:p w14:paraId="039D02DA" w14:textId="5D7734F0" w:rsidR="00640CCF" w:rsidRPr="00AA1D50" w:rsidRDefault="00640CCF" w:rsidP="00F8777C">
      <w:pPr>
        <w:widowControl w:val="0"/>
        <w:numPr>
          <w:ilvl w:val="0"/>
          <w:numId w:val="15"/>
        </w:numPr>
        <w:tabs>
          <w:tab w:val="left" w:pos="426"/>
        </w:tabs>
        <w:suppressAutoHyphens/>
        <w:spacing w:after="0" w:line="240" w:lineRule="auto"/>
        <w:ind w:left="142" w:firstLine="0"/>
        <w:jc w:val="both"/>
        <w:rPr>
          <w:shd w:val="clear" w:color="auto" w:fill="FFFF66"/>
        </w:rPr>
      </w:pPr>
      <w:r w:rsidRPr="00AA1D50">
        <w:t xml:space="preserve">Demonstracija vykdoma nuotoliniu būdu, ją įrašo </w:t>
      </w:r>
      <w:r w:rsidR="00BD69DB">
        <w:t>p</w:t>
      </w:r>
      <w:r w:rsidRPr="00AA1D50">
        <w:t xml:space="preserve">erkančioji organizacija naudojanti </w:t>
      </w:r>
      <w:r w:rsidRPr="00AA1D50">
        <w:rPr>
          <w:i/>
        </w:rPr>
        <w:t xml:space="preserve">Microsoft </w:t>
      </w:r>
      <w:proofErr w:type="spellStart"/>
      <w:r w:rsidRPr="00AA1D50">
        <w:rPr>
          <w:i/>
        </w:rPr>
        <w:t>Teams</w:t>
      </w:r>
      <w:proofErr w:type="spellEnd"/>
      <w:r w:rsidRPr="00AA1D50">
        <w:rPr>
          <w:i/>
        </w:rPr>
        <w:t xml:space="preserve"> (arba lygiavertes)</w:t>
      </w:r>
      <w:r w:rsidRPr="00AA1D50">
        <w:t xml:space="preserve"> priemones.</w:t>
      </w:r>
    </w:p>
    <w:p w14:paraId="3ED7EF23" w14:textId="016B479C" w:rsidR="00640CCF" w:rsidRPr="00BD69DB" w:rsidRDefault="00640CCF" w:rsidP="00F8777C">
      <w:pPr>
        <w:widowControl w:val="0"/>
        <w:numPr>
          <w:ilvl w:val="0"/>
          <w:numId w:val="15"/>
        </w:numPr>
        <w:tabs>
          <w:tab w:val="left" w:pos="426"/>
        </w:tabs>
        <w:suppressAutoHyphens/>
        <w:spacing w:after="0" w:line="240" w:lineRule="auto"/>
        <w:ind w:left="142" w:firstLine="0"/>
        <w:jc w:val="both"/>
        <w:rPr>
          <w:shd w:val="clear" w:color="auto" w:fill="FFFF66"/>
        </w:rPr>
      </w:pPr>
      <w:r w:rsidRPr="05D43708">
        <w:t>Tiekėjui nustatytu laiku neatvykus į demonstraciją tokio tiekėjo pateiktas pasiūlymas atmetamas kaip neatitinkantis pirkimo dokumentuose nustatytų reikalavimų.</w:t>
      </w:r>
    </w:p>
    <w:p w14:paraId="4308262F" w14:textId="6C9073F1" w:rsidR="00D33821" w:rsidRPr="00F40A93" w:rsidRDefault="00D33821" w:rsidP="00F8777C">
      <w:pPr>
        <w:pStyle w:val="Pagrindinistekstas"/>
        <w:numPr>
          <w:ilvl w:val="0"/>
          <w:numId w:val="15"/>
        </w:numPr>
        <w:spacing w:after="0" w:line="240" w:lineRule="auto"/>
        <w:ind w:left="142" w:firstLine="0"/>
        <w:rPr>
          <w:rFonts w:cstheme="minorHAnsi"/>
          <w:szCs w:val="21"/>
        </w:rPr>
      </w:pPr>
      <w:r>
        <w:rPr>
          <w:rFonts w:cstheme="minorHAnsi"/>
          <w:szCs w:val="21"/>
        </w:rPr>
        <w:t>Tiekėjų</w:t>
      </w:r>
      <w:r w:rsidRPr="00F40A93">
        <w:rPr>
          <w:rFonts w:cstheme="minorHAnsi"/>
          <w:szCs w:val="21"/>
        </w:rPr>
        <w:t xml:space="preserve"> surinkti ekonominio naudingumo balai bus perskaičiuojami, jei </w:t>
      </w:r>
      <w:r>
        <w:rPr>
          <w:rFonts w:cstheme="minorHAnsi"/>
          <w:szCs w:val="21"/>
        </w:rPr>
        <w:t>tiekėjo</w:t>
      </w:r>
      <w:r w:rsidRPr="00F40A93">
        <w:rPr>
          <w:rFonts w:cstheme="minorHAnsi"/>
          <w:szCs w:val="21"/>
        </w:rPr>
        <w:t xml:space="preserve"> pasiūlymas, kurio pirkimo metu nustatyto </w:t>
      </w:r>
      <w:r w:rsidR="00BD69DB">
        <w:rPr>
          <w:rFonts w:cstheme="minorHAnsi"/>
          <w:szCs w:val="21"/>
        </w:rPr>
        <w:t>kriterijaus</w:t>
      </w:r>
      <w:r w:rsidRPr="00F40A93">
        <w:rPr>
          <w:rFonts w:cstheme="minorHAnsi"/>
          <w:szCs w:val="21"/>
        </w:rPr>
        <w:t xml:space="preserve"> reikšmė buvo geriausia ir su ja buvo lyginamos kitų dalyvių </w:t>
      </w:r>
      <w:r w:rsidR="00BD69DB">
        <w:rPr>
          <w:rFonts w:cstheme="minorHAnsi"/>
          <w:szCs w:val="21"/>
        </w:rPr>
        <w:t>kriterijų</w:t>
      </w:r>
      <w:r w:rsidRPr="00F40A93">
        <w:rPr>
          <w:rFonts w:cstheme="minorHAnsi"/>
          <w:szCs w:val="21"/>
        </w:rPr>
        <w:t xml:space="preserve"> reikšmės:</w:t>
      </w:r>
    </w:p>
    <w:p w14:paraId="2AADBEE7" w14:textId="77777777" w:rsidR="00D33821" w:rsidRPr="00F40A93" w:rsidRDefault="00D33821" w:rsidP="00F8777C">
      <w:pPr>
        <w:pStyle w:val="Pagrindinistekstas"/>
        <w:numPr>
          <w:ilvl w:val="2"/>
          <w:numId w:val="15"/>
        </w:numPr>
        <w:tabs>
          <w:tab w:val="left" w:pos="1560"/>
        </w:tabs>
        <w:spacing w:after="0" w:line="240" w:lineRule="auto"/>
        <w:ind w:left="142" w:firstLine="0"/>
        <w:rPr>
          <w:rFonts w:cstheme="minorHAnsi"/>
          <w:szCs w:val="21"/>
        </w:rPr>
      </w:pPr>
      <w:r w:rsidRPr="00F40A93">
        <w:rPr>
          <w:rFonts w:cstheme="minorHAnsi"/>
          <w:szCs w:val="21"/>
        </w:rPr>
        <w:t>yra atmetamas;</w:t>
      </w:r>
    </w:p>
    <w:p w14:paraId="668177FC" w14:textId="77777777" w:rsidR="00D33821" w:rsidRPr="00F40A93" w:rsidRDefault="00D33821" w:rsidP="00F8777C">
      <w:pPr>
        <w:pStyle w:val="Pagrindinistekstas"/>
        <w:numPr>
          <w:ilvl w:val="2"/>
          <w:numId w:val="15"/>
        </w:numPr>
        <w:tabs>
          <w:tab w:val="left" w:pos="1560"/>
        </w:tabs>
        <w:spacing w:after="0" w:line="240" w:lineRule="auto"/>
        <w:ind w:left="142" w:firstLine="0"/>
        <w:rPr>
          <w:rFonts w:cstheme="minorHAnsi"/>
          <w:szCs w:val="21"/>
        </w:rPr>
      </w:pPr>
      <w:r>
        <w:rPr>
          <w:rFonts w:cstheme="minorHAnsi"/>
          <w:szCs w:val="21"/>
        </w:rPr>
        <w:t>tiekėjas</w:t>
      </w:r>
      <w:r w:rsidRPr="00F40A93">
        <w:rPr>
          <w:rFonts w:cstheme="minorHAnsi"/>
          <w:szCs w:val="21"/>
        </w:rPr>
        <w:t xml:space="preserve"> atšaukia savo pasiūlymą;</w:t>
      </w:r>
    </w:p>
    <w:p w14:paraId="0FE4F71C" w14:textId="609B7788" w:rsidR="00D33821" w:rsidRPr="00476CCA" w:rsidRDefault="00D33821" w:rsidP="00F8777C">
      <w:pPr>
        <w:pStyle w:val="Pagrindinistekstas"/>
        <w:numPr>
          <w:ilvl w:val="2"/>
          <w:numId w:val="15"/>
        </w:numPr>
        <w:tabs>
          <w:tab w:val="left" w:pos="1560"/>
        </w:tabs>
        <w:spacing w:after="0" w:line="240" w:lineRule="auto"/>
        <w:ind w:left="142" w:firstLine="0"/>
        <w:rPr>
          <w:rFonts w:cstheme="minorHAnsi"/>
          <w:szCs w:val="21"/>
        </w:rPr>
      </w:pPr>
      <w:r w:rsidRPr="00476CCA">
        <w:rPr>
          <w:rFonts w:cstheme="minorHAnsi"/>
          <w:szCs w:val="21"/>
        </w:rPr>
        <w:t>tiekėjas atsisako sudaryti sutartį;</w:t>
      </w:r>
    </w:p>
    <w:p w14:paraId="5DE8AA9D" w14:textId="532E8E82" w:rsidR="00D33821" w:rsidRPr="00476CCA" w:rsidRDefault="00D33821" w:rsidP="00F8777C">
      <w:pPr>
        <w:pStyle w:val="Pagrindinistekstas"/>
        <w:numPr>
          <w:ilvl w:val="2"/>
          <w:numId w:val="15"/>
        </w:numPr>
        <w:tabs>
          <w:tab w:val="left" w:pos="1560"/>
        </w:tabs>
        <w:spacing w:after="0" w:line="240" w:lineRule="auto"/>
        <w:ind w:left="142" w:firstLine="0"/>
        <w:rPr>
          <w:rFonts w:cstheme="minorHAnsi"/>
          <w:szCs w:val="21"/>
        </w:rPr>
      </w:pPr>
      <w:r w:rsidRPr="00476CCA">
        <w:rPr>
          <w:rFonts w:cstheme="minorHAnsi"/>
          <w:szCs w:val="21"/>
        </w:rPr>
        <w:t>tiekėjas nepateikia pirkimo dokumentuose nustatyto sutarties įvykdymo užtikrinimą patvirtinančio dokumento (jei buvo reikalauta) arba neįvykdo kitų sutartyje nustatytų jos įsigaliojimo sąlygų.</w:t>
      </w:r>
    </w:p>
    <w:p w14:paraId="348440AB" w14:textId="77777777" w:rsidR="00D33821" w:rsidRPr="00F40A93" w:rsidRDefault="00D33821" w:rsidP="00F8777C">
      <w:pPr>
        <w:pStyle w:val="Pagrindinistekstas"/>
        <w:numPr>
          <w:ilvl w:val="1"/>
          <w:numId w:val="15"/>
        </w:numPr>
        <w:spacing w:after="0" w:line="240" w:lineRule="auto"/>
        <w:ind w:left="142" w:firstLine="0"/>
        <w:rPr>
          <w:rFonts w:cstheme="minorHAnsi"/>
          <w:szCs w:val="21"/>
        </w:rPr>
      </w:pPr>
      <w:r w:rsidRPr="00F40A93">
        <w:rPr>
          <w:rFonts w:cstheme="minorHAnsi"/>
          <w:szCs w:val="21"/>
        </w:rPr>
        <w:t>Kriterijų balai apvalinami paliekant 2 (du) skaitmenis po kablelio.</w:t>
      </w:r>
    </w:p>
    <w:p w14:paraId="714B8BE9" w14:textId="77777777" w:rsidR="007423FA" w:rsidRDefault="00D33821" w:rsidP="007423FA">
      <w:pPr>
        <w:pStyle w:val="Sraopastraipa"/>
        <w:numPr>
          <w:ilvl w:val="0"/>
          <w:numId w:val="15"/>
        </w:numPr>
        <w:spacing w:after="0" w:line="240" w:lineRule="auto"/>
        <w:ind w:left="142" w:firstLine="0"/>
        <w:jc w:val="both"/>
        <w:rPr>
          <w:rFonts w:cstheme="minorHAnsi"/>
        </w:rPr>
      </w:pPr>
      <w:r w:rsidRPr="00F40A93">
        <w:rPr>
          <w:rFonts w:cstheme="minorHAnsi"/>
        </w:rPr>
        <w:lastRenderedPageBreak/>
        <w:t xml:space="preserve">Tais atvejais, kai kelių dalyvių pasiūlymų ekonominis naudingumas yra vienodas, nustatant pasiūlymų eilę, pirmesnis į šią eilę įrašomas </w:t>
      </w:r>
      <w:r>
        <w:rPr>
          <w:rFonts w:cstheme="minorHAnsi"/>
        </w:rPr>
        <w:t>tiekėjas</w:t>
      </w:r>
      <w:r w:rsidRPr="00F40A93">
        <w:rPr>
          <w:rFonts w:cstheme="minorHAnsi"/>
        </w:rPr>
        <w:t>, kurio pasiūlymas pateiktas anksčiausiai.</w:t>
      </w:r>
    </w:p>
    <w:p w14:paraId="4D32244C" w14:textId="2C91D2AA" w:rsidR="00D33821" w:rsidRPr="007423FA" w:rsidRDefault="00D33821" w:rsidP="00E02579">
      <w:pPr>
        <w:pStyle w:val="Sraopastraipa"/>
        <w:spacing w:after="0" w:line="240" w:lineRule="auto"/>
        <w:ind w:left="142"/>
        <w:jc w:val="center"/>
        <w:rPr>
          <w:rFonts w:cstheme="minorHAnsi"/>
        </w:rPr>
      </w:pPr>
      <w:r w:rsidRPr="007423FA">
        <w:rPr>
          <w:rFonts w:cstheme="minorHAnsi"/>
          <w:sz w:val="22"/>
          <w:szCs w:val="22"/>
        </w:rPr>
        <w:t>________</w:t>
      </w:r>
      <w:r w:rsidRPr="007423FA">
        <w:rPr>
          <w:rFonts w:cstheme="minorHAnsi"/>
          <w:b/>
          <w:bCs/>
          <w:smallCaps/>
          <w:sz w:val="22"/>
          <w:szCs w:val="22"/>
        </w:rPr>
        <w:br w:type="page"/>
      </w:r>
    </w:p>
    <w:p w14:paraId="734B586A" w14:textId="77777777" w:rsidR="007509AA" w:rsidRPr="00476CCA" w:rsidRDefault="007509AA" w:rsidP="007509AA">
      <w:pPr>
        <w:pStyle w:val="Antrat2"/>
        <w:ind w:left="5103"/>
        <w:rPr>
          <w:rFonts w:asciiTheme="minorHAnsi" w:hAnsiTheme="minorHAnsi" w:cstheme="minorHAnsi"/>
          <w:color w:val="auto"/>
          <w:sz w:val="22"/>
          <w:szCs w:val="22"/>
        </w:rPr>
      </w:pPr>
      <w:bookmarkStart w:id="88" w:name="_Toc218583267"/>
      <w:r w:rsidRPr="00476CCA">
        <w:rPr>
          <w:rFonts w:asciiTheme="minorHAnsi" w:hAnsiTheme="minorHAnsi" w:cstheme="minorHAnsi"/>
          <w:color w:val="auto"/>
          <w:sz w:val="22"/>
          <w:szCs w:val="22"/>
        </w:rPr>
        <w:lastRenderedPageBreak/>
        <w:t>Pirkimo sąlygų 5 priedas „Sutarties projektas“</w:t>
      </w:r>
      <w:bookmarkEnd w:id="88"/>
    </w:p>
    <w:p w14:paraId="2C8BDF95" w14:textId="77777777" w:rsidR="007509AA" w:rsidRPr="00682B25" w:rsidRDefault="007509AA" w:rsidP="007509AA">
      <w:pPr>
        <w:rPr>
          <w:rFonts w:cstheme="minorHAnsi"/>
          <w:sz w:val="22"/>
          <w:szCs w:val="22"/>
        </w:rPr>
      </w:pPr>
    </w:p>
    <w:p w14:paraId="116B8DF7" w14:textId="77777777" w:rsidR="00476CCA" w:rsidRDefault="00476CCA" w:rsidP="00476CCA">
      <w:pPr>
        <w:rPr>
          <w:i/>
          <w:iCs/>
        </w:rPr>
      </w:pPr>
      <w:r w:rsidRPr="00D16361">
        <w:rPr>
          <w:rFonts w:cstheme="minorHAnsi"/>
          <w:sz w:val="22"/>
          <w:szCs w:val="22"/>
        </w:rPr>
        <w:t>Paslaugų sutarties bendrosios sąlygos ir paslaugų sutarties specialiosios sąlygos pateikiamos atskir</w:t>
      </w:r>
      <w:r>
        <w:rPr>
          <w:rFonts w:cstheme="minorHAnsi"/>
          <w:sz w:val="22"/>
          <w:szCs w:val="22"/>
        </w:rPr>
        <w:t>u</w:t>
      </w:r>
      <w:r w:rsidRPr="00D16361">
        <w:rPr>
          <w:rFonts w:cstheme="minorHAnsi"/>
          <w:sz w:val="22"/>
          <w:szCs w:val="22"/>
        </w:rPr>
        <w:t xml:space="preserve"> dokument</w:t>
      </w:r>
      <w:r>
        <w:rPr>
          <w:rFonts w:cstheme="minorHAnsi"/>
          <w:sz w:val="22"/>
          <w:szCs w:val="22"/>
        </w:rPr>
        <w:t>u.</w:t>
      </w:r>
    </w:p>
    <w:p w14:paraId="0D0D2163" w14:textId="4602BB16" w:rsidR="007509AA" w:rsidRPr="00476CCA" w:rsidRDefault="007509AA" w:rsidP="00476CCA"/>
    <w:p w14:paraId="4BC686AA" w14:textId="77777777" w:rsidR="007509AA" w:rsidRDefault="007509AA" w:rsidP="007509AA">
      <w:pPr>
        <w:jc w:val="both"/>
        <w:rPr>
          <w:rFonts w:cstheme="minorHAnsi"/>
          <w:b/>
          <w:bCs/>
          <w:smallCaps/>
          <w:sz w:val="22"/>
          <w:szCs w:val="22"/>
        </w:rPr>
      </w:pPr>
    </w:p>
    <w:p w14:paraId="70B38109" w14:textId="77777777" w:rsidR="003212CB" w:rsidRDefault="007509AA" w:rsidP="007509AA">
      <w:pPr>
        <w:jc w:val="both"/>
        <w:rPr>
          <w:rFonts w:cstheme="minorHAnsi"/>
          <w:b/>
          <w:bCs/>
          <w:smallCaps/>
          <w:sz w:val="22"/>
          <w:szCs w:val="22"/>
        </w:rPr>
        <w:sectPr w:rsidR="003212CB" w:rsidSect="007423FA">
          <w:footerReference w:type="first" r:id="rId22"/>
          <w:pgSz w:w="12240" w:h="15840"/>
          <w:pgMar w:top="1134" w:right="567" w:bottom="1134" w:left="1701" w:header="720" w:footer="720" w:gutter="0"/>
          <w:cols w:space="720"/>
          <w:docGrid w:linePitch="360"/>
        </w:sectPr>
      </w:pPr>
      <w:r w:rsidRPr="00682B25">
        <w:rPr>
          <w:rFonts w:cstheme="minorHAnsi"/>
          <w:b/>
          <w:bCs/>
          <w:smallCaps/>
          <w:sz w:val="22"/>
          <w:szCs w:val="22"/>
        </w:rPr>
        <w:br w:type="page"/>
      </w:r>
    </w:p>
    <w:p w14:paraId="1A290E56" w14:textId="77777777" w:rsidR="007509AA" w:rsidRPr="00682B25" w:rsidRDefault="007509AA" w:rsidP="007509AA">
      <w:pPr>
        <w:jc w:val="both"/>
        <w:rPr>
          <w:rFonts w:cstheme="minorHAnsi"/>
          <w:b/>
          <w:bCs/>
          <w:smallCaps/>
          <w:sz w:val="22"/>
          <w:szCs w:val="22"/>
        </w:rPr>
      </w:pPr>
    </w:p>
    <w:p w14:paraId="73F43DFB" w14:textId="27396EB5" w:rsidR="008D704D" w:rsidRPr="003212CB" w:rsidRDefault="008D704D" w:rsidP="003212CB">
      <w:pPr>
        <w:pStyle w:val="Antrat2"/>
        <w:ind w:left="5103"/>
        <w:jc w:val="right"/>
        <w:rPr>
          <w:rFonts w:asciiTheme="minorHAnsi" w:eastAsia="Calibri" w:hAnsiTheme="minorHAnsi" w:cstheme="minorHAnsi"/>
          <w:color w:val="auto"/>
          <w:sz w:val="22"/>
          <w:szCs w:val="22"/>
        </w:rPr>
      </w:pPr>
      <w:bookmarkStart w:id="89" w:name="_Toc218583268"/>
      <w:r w:rsidRPr="003212CB">
        <w:rPr>
          <w:rFonts w:asciiTheme="minorHAnsi" w:eastAsia="Calibri" w:hAnsiTheme="minorHAnsi" w:cstheme="minorHAnsi"/>
          <w:color w:val="auto"/>
          <w:sz w:val="22"/>
          <w:szCs w:val="22"/>
        </w:rPr>
        <w:t xml:space="preserve">Pirkimo sąlygų </w:t>
      </w:r>
      <w:r w:rsidR="007509AA" w:rsidRPr="003212CB">
        <w:rPr>
          <w:rFonts w:asciiTheme="minorHAnsi" w:eastAsia="Calibri" w:hAnsiTheme="minorHAnsi" w:cstheme="minorHAnsi"/>
          <w:color w:val="auto"/>
          <w:sz w:val="22"/>
          <w:szCs w:val="22"/>
        </w:rPr>
        <w:t>6</w:t>
      </w:r>
      <w:r w:rsidRPr="003212CB">
        <w:rPr>
          <w:rFonts w:asciiTheme="minorHAnsi" w:eastAsia="Calibri" w:hAnsiTheme="minorHAnsi" w:cstheme="minorHAnsi"/>
          <w:color w:val="auto"/>
          <w:sz w:val="22"/>
          <w:szCs w:val="22"/>
        </w:rPr>
        <w:t xml:space="preserve"> priedas „Tiekėjų pašalinimo pagrindai“</w:t>
      </w:r>
      <w:bookmarkEnd w:id="85"/>
      <w:bookmarkEnd w:id="86"/>
      <w:bookmarkEnd w:id="87"/>
      <w:bookmarkEnd w:id="89"/>
    </w:p>
    <w:p w14:paraId="626BA16A" w14:textId="15AEE494" w:rsidR="000E6657" w:rsidRPr="00682B25" w:rsidRDefault="000E6657" w:rsidP="007423FA">
      <w:pPr>
        <w:pStyle w:val="Paantrat"/>
        <w:rPr>
          <w:rFonts w:cstheme="minorHAnsi"/>
          <w:sz w:val="22"/>
          <w:szCs w:val="22"/>
        </w:rPr>
      </w:pPr>
    </w:p>
    <w:p w14:paraId="14C66C4E" w14:textId="77777777" w:rsidR="003212CB" w:rsidRPr="00217AC4" w:rsidRDefault="003212CB" w:rsidP="003212CB">
      <w:pPr>
        <w:suppressAutoHyphens/>
        <w:spacing w:after="0" w:line="240" w:lineRule="auto"/>
        <w:contextualSpacing/>
        <w:jc w:val="center"/>
        <w:rPr>
          <w:rFonts w:ascii="Calibri" w:eastAsia="Times New Roman" w:hAnsi="Calibri" w:cs="Calibri"/>
          <w:b/>
          <w:lang w:eastAsia="en-US"/>
        </w:rPr>
      </w:pPr>
      <w:r w:rsidRPr="00217AC4">
        <w:rPr>
          <w:rFonts w:ascii="Calibri" w:eastAsia="Times New Roman" w:hAnsi="Calibri" w:cs="Calibri"/>
          <w:b/>
          <w:lang w:eastAsia="en-US"/>
        </w:rPr>
        <w:t>TIEKĖJŲ PAŠALINIMO PAGRINDAI</w:t>
      </w:r>
    </w:p>
    <w:p w14:paraId="1B359B9E" w14:textId="77777777" w:rsidR="003212CB" w:rsidRPr="00217AC4" w:rsidRDefault="003212CB" w:rsidP="003212CB">
      <w:pPr>
        <w:suppressAutoHyphens/>
        <w:spacing w:after="0" w:line="240" w:lineRule="auto"/>
        <w:ind w:firstLine="567"/>
        <w:contextualSpacing/>
        <w:jc w:val="both"/>
        <w:rPr>
          <w:rFonts w:ascii="Calibri" w:eastAsia="Times New Roman" w:hAnsi="Calibri" w:cs="Calibri"/>
          <w:lang w:eastAsia="en-US"/>
        </w:rPr>
      </w:pPr>
    </w:p>
    <w:p w14:paraId="729FC779" w14:textId="08B37D10" w:rsidR="003212CB" w:rsidRPr="00217AC4" w:rsidRDefault="003212CB" w:rsidP="00F8777C">
      <w:pPr>
        <w:pStyle w:val="Sraopastraipa"/>
        <w:numPr>
          <w:ilvl w:val="0"/>
          <w:numId w:val="18"/>
        </w:numPr>
        <w:suppressAutoHyphens/>
        <w:spacing w:after="0" w:line="240" w:lineRule="auto"/>
        <w:ind w:left="0" w:firstLine="567"/>
        <w:jc w:val="both"/>
        <w:rPr>
          <w:rFonts w:ascii="Calibri" w:eastAsia="Times New Roman" w:hAnsi="Calibri" w:cs="Calibri"/>
          <w:lang w:eastAsia="en-US"/>
        </w:rPr>
      </w:pPr>
      <w:r w:rsidRPr="003212CB">
        <w:rPr>
          <w:rFonts w:ascii="Calibri" w:eastAsia="Times New Roman" w:hAnsi="Calibri" w:cs="Calibri"/>
          <w:lang w:eastAsia="en-US"/>
        </w:rPr>
        <w:t xml:space="preserve">Su </w:t>
      </w:r>
      <w:bookmarkStart w:id="90" w:name="_Hlk193187467"/>
      <w:r w:rsidRPr="003212CB">
        <w:rPr>
          <w:rFonts w:ascii="Calibri" w:eastAsia="Times New Roman" w:hAnsi="Calibri" w:cs="Calibri"/>
          <w:lang w:eastAsia="en-US"/>
        </w:rPr>
        <w:t xml:space="preserve">pasiūlymu </w:t>
      </w:r>
      <w:bookmarkEnd w:id="90"/>
      <w:r w:rsidRPr="003212CB">
        <w:rPr>
          <w:rFonts w:ascii="Calibri" w:eastAsia="Times New Roman" w:hAnsi="Calibri" w:cs="Calibri"/>
          <w:lang w:eastAsia="en-US"/>
        </w:rPr>
        <w:t xml:space="preserve">teikiamas tik EBVPD. Perkančioji organizacija su pasiūlymu nereikalauja pateikti lentelėje nurodytų pašalinimo pagrindų nebuvimą įrodančių dokumentų. Šių dokumentų prašoma tik iš ekonomiškai naudingiausią pasiūlymą </w:t>
      </w:r>
      <w:r w:rsidRPr="00217AC4">
        <w:rPr>
          <w:rFonts w:ascii="Calibri" w:eastAsia="Times New Roman" w:hAnsi="Calibri" w:cs="Calibri"/>
          <w:lang w:eastAsia="en-US"/>
        </w:rPr>
        <w:t>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76B46D4E" w14:textId="77777777" w:rsidR="003212CB" w:rsidRPr="003212CB" w:rsidRDefault="003212CB" w:rsidP="00F8777C">
      <w:pPr>
        <w:pStyle w:val="Sraopastraipa"/>
        <w:numPr>
          <w:ilvl w:val="0"/>
          <w:numId w:val="18"/>
        </w:numPr>
        <w:suppressAutoHyphens/>
        <w:spacing w:after="0" w:line="240" w:lineRule="auto"/>
        <w:ind w:left="0" w:firstLine="567"/>
        <w:jc w:val="both"/>
        <w:rPr>
          <w:rFonts w:ascii="Calibri" w:eastAsia="Times New Roman" w:hAnsi="Calibri" w:cs="Calibri"/>
          <w:lang w:eastAsia="en-US"/>
        </w:rPr>
      </w:pPr>
      <w:r w:rsidRPr="0A0BC44D">
        <w:rPr>
          <w:rFonts w:ascii="Calibri" w:eastAsia="Times New Roman" w:hAnsi="Calibri" w:cs="Calibri"/>
          <w:lang w:eastAsia="en-US"/>
        </w:rPr>
        <w:t xml:space="preserve">Pašalinimo pagrindai taikomi tiekėjui (kai pasiūlymą teikia ūkio subjektų grupė – visiems tos grupės nariams) </w:t>
      </w:r>
      <w:r w:rsidRPr="003212CB">
        <w:rPr>
          <w:rFonts w:ascii="Calibri" w:eastAsia="Times New Roman" w:hAnsi="Calibri" w:cs="Calibri"/>
          <w:lang w:eastAsia="en-US"/>
        </w:rPr>
        <w:t>ir ūkio subjektams, kurių pajėgumais tiekėjas remiasi.</w:t>
      </w:r>
    </w:p>
    <w:p w14:paraId="02D24F63" w14:textId="77777777" w:rsidR="003212CB" w:rsidRPr="00217AC4" w:rsidRDefault="003212CB" w:rsidP="00F8777C">
      <w:pPr>
        <w:pStyle w:val="Sraopastraipa"/>
        <w:numPr>
          <w:ilvl w:val="0"/>
          <w:numId w:val="18"/>
        </w:numPr>
        <w:spacing w:after="200" w:line="240" w:lineRule="auto"/>
        <w:ind w:left="0" w:firstLine="567"/>
        <w:jc w:val="both"/>
        <w:rPr>
          <w:rFonts w:ascii="Calibri" w:eastAsia="Times New Roman" w:hAnsi="Calibri" w:cs="Calibri"/>
          <w:lang w:eastAsia="en-US"/>
        </w:rPr>
      </w:pPr>
      <w:r w:rsidRPr="00217AC4">
        <w:rPr>
          <w:rFonts w:ascii="Calibri" w:eastAsia="Times New Roman" w:hAnsi="Calibri" w:cs="Calibri"/>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593C3ACA" w14:textId="77777777" w:rsidR="003212CB" w:rsidRPr="00217AC4" w:rsidRDefault="003212CB" w:rsidP="00F8777C">
      <w:pPr>
        <w:pStyle w:val="Sraopastraipa"/>
        <w:numPr>
          <w:ilvl w:val="0"/>
          <w:numId w:val="18"/>
        </w:numPr>
        <w:spacing w:after="200" w:line="240" w:lineRule="auto"/>
        <w:ind w:left="0" w:firstLine="567"/>
        <w:jc w:val="both"/>
        <w:rPr>
          <w:rFonts w:ascii="Calibri" w:eastAsia="Times New Roman" w:hAnsi="Calibri" w:cs="Calibri"/>
          <w:lang w:eastAsia="en-US"/>
        </w:rPr>
      </w:pPr>
      <w:r w:rsidRPr="00217AC4">
        <w:rPr>
          <w:rFonts w:ascii="Calibri" w:eastAsia="Times New Roman" w:hAnsi="Calibri" w:cs="Calibri"/>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6A84F91" w14:textId="77777777" w:rsidR="003212CB" w:rsidRPr="00217AC4" w:rsidRDefault="003212CB" w:rsidP="00F8777C">
      <w:pPr>
        <w:pStyle w:val="Sraopastraipa"/>
        <w:numPr>
          <w:ilvl w:val="0"/>
          <w:numId w:val="18"/>
        </w:numPr>
        <w:spacing w:after="200" w:line="240" w:lineRule="auto"/>
        <w:ind w:left="0" w:firstLine="567"/>
        <w:jc w:val="both"/>
        <w:rPr>
          <w:rFonts w:ascii="Calibri" w:eastAsia="Times New Roman" w:hAnsi="Calibri" w:cs="Calibri"/>
          <w:lang w:eastAsia="en-US"/>
        </w:rPr>
      </w:pPr>
      <w:r w:rsidRPr="3E12BE7E">
        <w:rPr>
          <w:rFonts w:ascii="Calibri" w:eastAsia="Times New Roman" w:hAnsi="Calibri" w:cs="Calibri"/>
          <w:lang w:eastAsia="en-US"/>
        </w:rPr>
        <w:t>Perkančioji organizacija visų pirma reikalauja tokios rūšies pažymų ir tokių dokumentinių įrodymų formų, apie kuriuos pateikta informacija Europos Komisijos informacinėje dokumentų saugykloje „e-</w:t>
      </w:r>
      <w:proofErr w:type="spellStart"/>
      <w:r w:rsidRPr="3E12BE7E">
        <w:rPr>
          <w:rFonts w:ascii="Calibri" w:eastAsia="Times New Roman" w:hAnsi="Calibri" w:cs="Calibri"/>
          <w:lang w:eastAsia="en-US"/>
        </w:rPr>
        <w:t>Certis</w:t>
      </w:r>
      <w:proofErr w:type="spellEnd"/>
      <w:r w:rsidRPr="3E12BE7E">
        <w:rPr>
          <w:rFonts w:ascii="Calibri" w:eastAsia="Times New Roman" w:hAnsi="Calibri" w:cs="Calibri"/>
          <w:lang w:eastAsia="en-US"/>
        </w:rPr>
        <w:t>“. Be EBVPD lentelės ketvirtajame stulpelyje nurodomi dokumentai, kuriuos turi pateikti Lietuvos Respublikoje registruoti tiekėjai. Dėl dokumentų, kuriuos turi pateikti užsienio šalių tiekėjai, informaciją perkančioji organizacija pasitikrina „e-</w:t>
      </w:r>
      <w:proofErr w:type="spellStart"/>
      <w:r w:rsidRPr="3E12BE7E">
        <w:rPr>
          <w:rFonts w:ascii="Calibri" w:eastAsia="Times New Roman" w:hAnsi="Calibri" w:cs="Calibri"/>
          <w:lang w:eastAsia="en-US"/>
        </w:rPr>
        <w:t>Certis</w:t>
      </w:r>
      <w:proofErr w:type="spellEnd"/>
      <w:r w:rsidRPr="3E12BE7E">
        <w:rPr>
          <w:rFonts w:ascii="Calibri" w:eastAsia="Times New Roman" w:hAnsi="Calibri" w:cs="Calibri"/>
          <w:lang w:eastAsia="en-US"/>
        </w:rPr>
        <w:t xml:space="preserve">“, adresu </w:t>
      </w:r>
      <w:hyperlink r:id="rId23">
        <w:r w:rsidRPr="3E12BE7E">
          <w:rPr>
            <w:rStyle w:val="Hipersaitas"/>
            <w:rFonts w:ascii="Calibri" w:eastAsia="Times New Roman" w:hAnsi="Calibri" w:cs="Calibri"/>
            <w:lang w:eastAsia="en-US"/>
          </w:rPr>
          <w:t>https://ec.europa.eu/tools/ecertis/</w:t>
        </w:r>
      </w:hyperlink>
      <w:r w:rsidRPr="3E12BE7E">
        <w:rPr>
          <w:rFonts w:ascii="Calibri" w:eastAsia="Times New Roman" w:hAnsi="Calibri" w:cs="Calibri"/>
          <w:lang w:eastAsia="en-US"/>
        </w:rPr>
        <w:t>.</w:t>
      </w:r>
    </w:p>
    <w:p w14:paraId="32016C02" w14:textId="77777777" w:rsidR="003212CB" w:rsidRPr="002C2F5D" w:rsidRDefault="003212CB" w:rsidP="00F8777C">
      <w:pPr>
        <w:pStyle w:val="Sraopastraipa"/>
        <w:numPr>
          <w:ilvl w:val="0"/>
          <w:numId w:val="18"/>
        </w:numPr>
        <w:spacing w:after="0" w:line="240" w:lineRule="auto"/>
        <w:ind w:left="0" w:firstLine="567"/>
        <w:jc w:val="both"/>
        <w:rPr>
          <w:rFonts w:ascii="Calibri" w:eastAsia="Times New Roman" w:hAnsi="Calibri" w:cs="Calibri"/>
          <w:lang w:eastAsia="en-US"/>
        </w:rPr>
      </w:pPr>
      <w:r w:rsidRPr="002C2F5D">
        <w:rPr>
          <w:rFonts w:ascii="Calibri" w:eastAsia="Times New Roman" w:hAnsi="Calibri" w:cs="Calibri"/>
          <w:lang w:eastAsia="en-US"/>
        </w:rPr>
        <w:t>Perkančioji organizacija nereikalauja iš tiekėjo pateikti dokumentų, patvirtinančių jo pašalinimo pagrindų nebuvimą, jeigu ji:</w:t>
      </w:r>
    </w:p>
    <w:p w14:paraId="7B9945CA" w14:textId="77777777" w:rsidR="003212CB" w:rsidRPr="002C2F5D" w:rsidRDefault="003212CB" w:rsidP="00F8777C">
      <w:pPr>
        <w:pStyle w:val="Sraopastraipa"/>
        <w:numPr>
          <w:ilvl w:val="1"/>
          <w:numId w:val="20"/>
        </w:numPr>
        <w:spacing w:after="200" w:line="240" w:lineRule="auto"/>
        <w:ind w:left="0" w:firstLine="567"/>
        <w:rPr>
          <w:rFonts w:ascii="Calibri" w:hAnsi="Calibri" w:cs="Calibri"/>
        </w:rPr>
      </w:pPr>
      <w:r w:rsidRPr="002C2F5D">
        <w:rPr>
          <w:rFonts w:ascii="Calibri" w:hAnsi="Calibri" w:cs="Calibri"/>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2175802" w14:textId="77777777" w:rsidR="003212CB" w:rsidRPr="002C2F5D" w:rsidRDefault="003212CB" w:rsidP="00F8777C">
      <w:pPr>
        <w:pStyle w:val="Sraopastraipa"/>
        <w:numPr>
          <w:ilvl w:val="1"/>
          <w:numId w:val="20"/>
        </w:numPr>
        <w:spacing w:after="0" w:line="240" w:lineRule="auto"/>
        <w:ind w:left="0" w:firstLine="567"/>
        <w:rPr>
          <w:rFonts w:ascii="Calibri" w:hAnsi="Calibri" w:cs="Calibri"/>
        </w:rPr>
      </w:pPr>
      <w:r w:rsidRPr="002C2F5D">
        <w:rPr>
          <w:rFonts w:ascii="Calibri" w:hAnsi="Calibri" w:cs="Calibri"/>
        </w:rPr>
        <w:t>šiuos dokumentus jau turi iš ankstesnių pirkimo procedūrų, jeigu šiuose dokumentuose nurodyta informacija vis dar yra aktuali (dokumentas išduotas prieš ne daugiau dienų, negu nurodyta atitinkamoje žemiau esančios lentelės eilutėje).</w:t>
      </w:r>
    </w:p>
    <w:p w14:paraId="149827DC" w14:textId="77777777" w:rsidR="003212CB" w:rsidRPr="00217AC4" w:rsidRDefault="003212CB" w:rsidP="00F8777C">
      <w:pPr>
        <w:pStyle w:val="Betarp"/>
        <w:numPr>
          <w:ilvl w:val="0"/>
          <w:numId w:val="20"/>
        </w:numPr>
        <w:ind w:left="0" w:firstLine="567"/>
        <w:jc w:val="both"/>
        <w:rPr>
          <w:rFonts w:ascii="Calibri" w:hAnsi="Calibri" w:cs="Calibri"/>
          <w:sz w:val="22"/>
          <w:szCs w:val="22"/>
        </w:rPr>
      </w:pPr>
      <w:r w:rsidRPr="00217AC4">
        <w:rPr>
          <w:rFonts w:ascii="Calibri" w:hAnsi="Calibri" w:cs="Calibr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C3DE250" w14:textId="77777777" w:rsidR="003212CB" w:rsidRPr="00217AC4" w:rsidRDefault="003212CB" w:rsidP="00F8777C">
      <w:pPr>
        <w:pStyle w:val="Betarp"/>
        <w:numPr>
          <w:ilvl w:val="1"/>
          <w:numId w:val="19"/>
        </w:numPr>
        <w:ind w:left="0" w:firstLine="567"/>
        <w:jc w:val="both"/>
        <w:rPr>
          <w:rFonts w:ascii="Calibri" w:hAnsi="Calibri" w:cs="Calibri"/>
          <w:sz w:val="22"/>
          <w:szCs w:val="22"/>
        </w:rPr>
      </w:pPr>
      <w:r w:rsidRPr="00217AC4">
        <w:rPr>
          <w:rFonts w:ascii="Calibri" w:hAnsi="Calibri" w:cs="Calibri"/>
          <w:sz w:val="22"/>
          <w:szCs w:val="22"/>
        </w:rPr>
        <w:t xml:space="preserve"> priesaikos deklaracija;</w:t>
      </w:r>
    </w:p>
    <w:p w14:paraId="5D1FE42A" w14:textId="77777777" w:rsidR="003212CB" w:rsidRPr="00217AC4" w:rsidRDefault="003212CB" w:rsidP="00F8777C">
      <w:pPr>
        <w:pStyle w:val="Sraopastraipa"/>
        <w:numPr>
          <w:ilvl w:val="1"/>
          <w:numId w:val="19"/>
        </w:numPr>
        <w:spacing w:after="200"/>
        <w:ind w:left="0" w:firstLine="567"/>
        <w:jc w:val="both"/>
        <w:rPr>
          <w:rFonts w:ascii="Calibri" w:hAnsi="Calibri" w:cs="Calibri"/>
        </w:rPr>
      </w:pPr>
      <w:r w:rsidRPr="00217AC4">
        <w:rPr>
          <w:rFonts w:ascii="Calibri" w:hAnsi="Calibri" w:cs="Calibri"/>
        </w:rPr>
        <w:lastRenderedPageBreak/>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454" w:type="dxa"/>
        <w:tblInd w:w="0" w:type="dxa"/>
        <w:tblLayout w:type="fixed"/>
        <w:tblLook w:val="04A0" w:firstRow="1" w:lastRow="0" w:firstColumn="1" w:lastColumn="0" w:noHBand="0" w:noVBand="1"/>
      </w:tblPr>
      <w:tblGrid>
        <w:gridCol w:w="675"/>
        <w:gridCol w:w="3289"/>
        <w:gridCol w:w="5245"/>
        <w:gridCol w:w="5245"/>
      </w:tblGrid>
      <w:tr w:rsidR="003212CB" w:rsidRPr="00217AC4" w14:paraId="58F130C4" w14:textId="77777777">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B80F594" w14:textId="77777777" w:rsidR="003212CB" w:rsidRPr="00217AC4" w:rsidRDefault="003212CB">
            <w:pPr>
              <w:ind w:left="-545" w:right="-137" w:firstLine="567"/>
              <w:contextualSpacing/>
              <w:jc w:val="center"/>
              <w:rPr>
                <w:rFonts w:ascii="Calibri" w:eastAsia="SimSun" w:hAnsi="Calibri" w:cs="Calibri"/>
                <w:b/>
                <w:sz w:val="22"/>
                <w:szCs w:val="22"/>
              </w:rPr>
            </w:pPr>
            <w:r w:rsidRPr="00217AC4">
              <w:rPr>
                <w:rFonts w:ascii="Calibri" w:eastAsia="SimSun" w:hAnsi="Calibri" w:cs="Calibri"/>
                <w:b/>
                <w:sz w:val="22"/>
                <w:szCs w:val="22"/>
              </w:rPr>
              <w:t xml:space="preserve">Eil. </w:t>
            </w:r>
            <w:proofErr w:type="spellStart"/>
            <w:r w:rsidRPr="00217AC4">
              <w:rPr>
                <w:rFonts w:ascii="Calibri" w:eastAsia="SimSun" w:hAnsi="Calibri" w:cs="Calibri"/>
                <w:b/>
                <w:sz w:val="22"/>
                <w:szCs w:val="22"/>
              </w:rPr>
              <w:t>nr.</w:t>
            </w:r>
            <w:proofErr w:type="spellEnd"/>
          </w:p>
        </w:tc>
        <w:tc>
          <w:tcPr>
            <w:tcW w:w="3289" w:type="dxa"/>
            <w:tcBorders>
              <w:top w:val="single" w:sz="4" w:space="0" w:color="auto"/>
              <w:left w:val="single" w:sz="4" w:space="0" w:color="auto"/>
              <w:bottom w:val="single" w:sz="4" w:space="0" w:color="auto"/>
              <w:right w:val="single" w:sz="4" w:space="0" w:color="auto"/>
            </w:tcBorders>
            <w:shd w:val="clear" w:color="auto" w:fill="E7E6E6" w:themeFill="background2"/>
          </w:tcPr>
          <w:p w14:paraId="0D59EBD6" w14:textId="77777777" w:rsidR="003212CB" w:rsidRPr="00D61E10" w:rsidRDefault="003212CB">
            <w:pPr>
              <w:contextualSpacing/>
              <w:jc w:val="center"/>
              <w:rPr>
                <w:rFonts w:ascii="Calibri" w:eastAsia="SimSun" w:hAnsi="Calibri" w:cs="Calibri"/>
                <w:b/>
                <w:sz w:val="22"/>
                <w:szCs w:val="22"/>
              </w:rPr>
            </w:pPr>
            <w:r w:rsidRPr="00D61E10">
              <w:rPr>
                <w:rFonts w:ascii="Calibri" w:eastAsia="Yu Mincho" w:hAnsi="Calibri" w:cs="Calibri"/>
                <w:b/>
                <w:bCs/>
                <w:sz w:val="22"/>
                <w:szCs w:val="22"/>
              </w:rPr>
              <w:t>VPĮ straipsnis,  dalis, punktas bei EBVPD formos dalis pildymui</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DB925A4" w14:textId="77777777" w:rsidR="003212CB" w:rsidRPr="00217AC4" w:rsidRDefault="003212CB">
            <w:pPr>
              <w:contextualSpacing/>
              <w:jc w:val="center"/>
              <w:rPr>
                <w:rFonts w:ascii="Calibri" w:eastAsia="SimSun" w:hAnsi="Calibri" w:cs="Calibri"/>
                <w:b/>
                <w:sz w:val="22"/>
                <w:szCs w:val="22"/>
              </w:rPr>
            </w:pPr>
            <w:r w:rsidRPr="00217AC4">
              <w:rPr>
                <w:rFonts w:ascii="Calibri" w:eastAsia="SimSun" w:hAnsi="Calibri" w:cs="Calibri"/>
                <w:b/>
                <w:sz w:val="22"/>
                <w:szCs w:val="22"/>
              </w:rPr>
              <w:t>Pašalinimo pagrindai</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2E5E78F" w14:textId="77777777" w:rsidR="003212CB" w:rsidRPr="00217AC4" w:rsidRDefault="003212CB">
            <w:pPr>
              <w:tabs>
                <w:tab w:val="left" w:pos="272"/>
              </w:tabs>
              <w:contextualSpacing/>
              <w:jc w:val="center"/>
              <w:rPr>
                <w:rFonts w:ascii="Calibri" w:eastAsia="SimSun" w:hAnsi="Calibri" w:cs="Calibri"/>
                <w:b/>
                <w:sz w:val="22"/>
                <w:szCs w:val="22"/>
              </w:rPr>
            </w:pPr>
            <w:r w:rsidRPr="00217AC4">
              <w:rPr>
                <w:rFonts w:ascii="Calibri" w:eastAsia="SimSun" w:hAnsi="Calibri" w:cs="Calibri"/>
                <w:b/>
                <w:sz w:val="22"/>
                <w:szCs w:val="22"/>
              </w:rPr>
              <w:t>Atitiktį reikalavimui įrodantys dokumentai</w:t>
            </w:r>
          </w:p>
        </w:tc>
      </w:tr>
      <w:tr w:rsidR="003212CB" w:rsidRPr="00217AC4" w14:paraId="027A237D" w14:textId="77777777">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7E8A48C" w14:textId="77777777" w:rsidR="003212CB" w:rsidRPr="00217AC4" w:rsidRDefault="003212CB">
            <w:pPr>
              <w:ind w:left="-545" w:right="-137" w:firstLine="567"/>
              <w:contextualSpacing/>
              <w:jc w:val="center"/>
              <w:rPr>
                <w:rFonts w:ascii="Calibri" w:eastAsia="SimSun" w:hAnsi="Calibri" w:cs="Calibri"/>
                <w:b/>
              </w:rPr>
            </w:pPr>
            <w:r>
              <w:rPr>
                <w:rFonts w:ascii="Calibri" w:eastAsia="SimSun" w:hAnsi="Calibri" w:cs="Calibri"/>
                <w:b/>
              </w:rPr>
              <w:t>1</w:t>
            </w:r>
          </w:p>
        </w:tc>
        <w:tc>
          <w:tcPr>
            <w:tcW w:w="3289" w:type="dxa"/>
            <w:tcBorders>
              <w:top w:val="single" w:sz="4" w:space="0" w:color="auto"/>
              <w:left w:val="single" w:sz="4" w:space="0" w:color="auto"/>
              <w:bottom w:val="single" w:sz="4" w:space="0" w:color="auto"/>
              <w:right w:val="single" w:sz="4" w:space="0" w:color="auto"/>
            </w:tcBorders>
            <w:shd w:val="clear" w:color="auto" w:fill="E7E6E6" w:themeFill="background2"/>
          </w:tcPr>
          <w:p w14:paraId="72FD646D" w14:textId="77777777" w:rsidR="003212CB" w:rsidRPr="00D61E10" w:rsidRDefault="003212CB">
            <w:pPr>
              <w:contextualSpacing/>
              <w:jc w:val="center"/>
              <w:rPr>
                <w:rFonts w:ascii="Calibri" w:eastAsia="SimSun" w:hAnsi="Calibri" w:cs="Calibri"/>
                <w:b/>
                <w:sz w:val="22"/>
                <w:szCs w:val="22"/>
              </w:rPr>
            </w:pPr>
            <w:r w:rsidRPr="00D61E10">
              <w:rPr>
                <w:rFonts w:ascii="Calibri" w:eastAsia="SimSun" w:hAnsi="Calibri" w:cs="Calibri"/>
                <w:b/>
                <w:sz w:val="22"/>
                <w:szCs w:val="22"/>
              </w:rPr>
              <w:t>2</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E029411" w14:textId="77777777" w:rsidR="003212CB" w:rsidRPr="00217AC4" w:rsidRDefault="003212CB">
            <w:pPr>
              <w:contextualSpacing/>
              <w:jc w:val="center"/>
              <w:rPr>
                <w:rFonts w:ascii="Calibri" w:eastAsia="SimSun" w:hAnsi="Calibri" w:cs="Calibri"/>
                <w:b/>
              </w:rPr>
            </w:pPr>
            <w:r>
              <w:rPr>
                <w:rFonts w:ascii="Calibri" w:eastAsia="SimSun" w:hAnsi="Calibri" w:cs="Calibri"/>
                <w:b/>
              </w:rPr>
              <w:t>3</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3F754B9" w14:textId="77777777" w:rsidR="003212CB" w:rsidRPr="00217AC4" w:rsidRDefault="003212CB">
            <w:pPr>
              <w:tabs>
                <w:tab w:val="left" w:pos="272"/>
              </w:tabs>
              <w:contextualSpacing/>
              <w:jc w:val="center"/>
              <w:rPr>
                <w:rFonts w:ascii="Calibri" w:eastAsia="SimSun" w:hAnsi="Calibri" w:cs="Calibri"/>
                <w:b/>
              </w:rPr>
            </w:pPr>
            <w:r>
              <w:rPr>
                <w:rFonts w:ascii="Calibri" w:eastAsia="SimSun" w:hAnsi="Calibri" w:cs="Calibri"/>
                <w:b/>
              </w:rPr>
              <w:t>4</w:t>
            </w:r>
          </w:p>
        </w:tc>
      </w:tr>
      <w:tr w:rsidR="003212CB" w:rsidRPr="00217AC4" w14:paraId="4C6A03DF" w14:textId="77777777">
        <w:tc>
          <w:tcPr>
            <w:tcW w:w="675" w:type="dxa"/>
            <w:tcBorders>
              <w:top w:val="single" w:sz="4" w:space="0" w:color="auto"/>
              <w:left w:val="single" w:sz="4" w:space="0" w:color="auto"/>
              <w:bottom w:val="single" w:sz="4" w:space="0" w:color="auto"/>
              <w:right w:val="single" w:sz="4" w:space="0" w:color="auto"/>
            </w:tcBorders>
            <w:hideMark/>
          </w:tcPr>
          <w:p w14:paraId="22B02391" w14:textId="77777777" w:rsidR="003212CB" w:rsidRPr="009B02DB" w:rsidRDefault="003212CB">
            <w:pPr>
              <w:ind w:left="-545" w:right="-137" w:firstLine="567"/>
              <w:contextualSpacing/>
              <w:rPr>
                <w:rFonts w:ascii="Calibri" w:eastAsia="SimSun" w:hAnsi="Calibri" w:cs="Calibri"/>
                <w:sz w:val="22"/>
                <w:szCs w:val="22"/>
              </w:rPr>
            </w:pPr>
            <w:r w:rsidRPr="009B02DB">
              <w:rPr>
                <w:rFonts w:ascii="Calibri" w:eastAsia="SimSun" w:hAnsi="Calibri" w:cs="Calibri"/>
                <w:sz w:val="22"/>
                <w:szCs w:val="22"/>
              </w:rPr>
              <w:t>1.</w:t>
            </w:r>
          </w:p>
        </w:tc>
        <w:tc>
          <w:tcPr>
            <w:tcW w:w="3289" w:type="dxa"/>
            <w:tcBorders>
              <w:top w:val="single" w:sz="4" w:space="0" w:color="auto"/>
              <w:left w:val="single" w:sz="4" w:space="0" w:color="auto"/>
              <w:bottom w:val="single" w:sz="4" w:space="0" w:color="auto"/>
              <w:right w:val="single" w:sz="4" w:space="0" w:color="auto"/>
            </w:tcBorders>
          </w:tcPr>
          <w:p w14:paraId="5A512B26" w14:textId="77777777" w:rsidR="003212CB" w:rsidRPr="00D61E10" w:rsidRDefault="003212CB">
            <w:pPr>
              <w:pStyle w:val="Betarp"/>
              <w:jc w:val="both"/>
              <w:rPr>
                <w:rFonts w:ascii="Calibri" w:eastAsia="Yu Mincho" w:hAnsi="Calibri" w:cs="Calibri"/>
                <w:b/>
                <w:bCs/>
                <w:sz w:val="22"/>
                <w:szCs w:val="22"/>
              </w:rPr>
            </w:pPr>
            <w:r w:rsidRPr="00D61E10">
              <w:rPr>
                <w:rFonts w:ascii="Calibri" w:eastAsia="Yu Mincho" w:hAnsi="Calibri" w:cs="Calibri"/>
                <w:b/>
                <w:bCs/>
                <w:sz w:val="22"/>
                <w:szCs w:val="22"/>
              </w:rPr>
              <w:t>VPĮ 46 straipsnio 1 dalis</w:t>
            </w:r>
          </w:p>
          <w:p w14:paraId="76F1277E" w14:textId="77777777" w:rsidR="003212CB" w:rsidRPr="00D61E10" w:rsidRDefault="003212CB">
            <w:pPr>
              <w:pStyle w:val="Betarp"/>
              <w:jc w:val="both"/>
              <w:rPr>
                <w:rFonts w:ascii="Calibri" w:eastAsia="Yu Mincho" w:hAnsi="Calibri" w:cs="Calibri"/>
                <w:sz w:val="22"/>
                <w:szCs w:val="22"/>
              </w:rPr>
            </w:pPr>
          </w:p>
          <w:p w14:paraId="1C85130C" w14:textId="77777777" w:rsidR="003212CB" w:rsidRPr="00D61E10" w:rsidRDefault="003212CB">
            <w:pPr>
              <w:pStyle w:val="Betarp"/>
              <w:jc w:val="both"/>
              <w:rPr>
                <w:rFonts w:ascii="Calibri" w:eastAsia="Yu Mincho" w:hAnsi="Calibri" w:cs="Calibri"/>
                <w:sz w:val="22"/>
                <w:szCs w:val="22"/>
              </w:rPr>
            </w:pPr>
            <w:r w:rsidRPr="00D61E10">
              <w:rPr>
                <w:rFonts w:ascii="Calibri" w:eastAsia="Yu Mincho" w:hAnsi="Calibri" w:cs="Calibri"/>
                <w:sz w:val="22"/>
                <w:szCs w:val="22"/>
              </w:rPr>
              <w:t>EBVPD III dalies A1-A6 punktai</w:t>
            </w:r>
          </w:p>
          <w:p w14:paraId="38387A04" w14:textId="77777777" w:rsidR="003212CB" w:rsidRPr="00D61E10" w:rsidRDefault="003212CB">
            <w:pPr>
              <w:pStyle w:val="Betarp"/>
              <w:jc w:val="both"/>
              <w:rPr>
                <w:rFonts w:ascii="Calibri" w:eastAsia="Yu Mincho" w:hAnsi="Calibri" w:cs="Calibri"/>
                <w:sz w:val="22"/>
                <w:szCs w:val="22"/>
              </w:rPr>
            </w:pPr>
          </w:p>
          <w:p w14:paraId="69ADD04E" w14:textId="77777777" w:rsidR="003212CB" w:rsidRPr="00D61E10" w:rsidRDefault="003212CB">
            <w:pPr>
              <w:contextualSpacing/>
              <w:outlineLvl w:val="3"/>
              <w:rPr>
                <w:rFonts w:ascii="Calibri" w:eastAsia="SimSun" w:hAnsi="Calibri" w:cs="Calibri"/>
                <w:sz w:val="22"/>
                <w:szCs w:val="22"/>
              </w:rPr>
            </w:pPr>
            <w:r w:rsidRPr="00D61E10">
              <w:rPr>
                <w:rFonts w:ascii="Calibri" w:eastAsia="Yu Mincho" w:hAnsi="Calibri" w:cs="Calibri"/>
                <w:sz w:val="22"/>
                <w:szCs w:val="22"/>
              </w:rPr>
              <w:t>EBVPD III dalies D1 punktas</w:t>
            </w:r>
          </w:p>
        </w:tc>
        <w:tc>
          <w:tcPr>
            <w:tcW w:w="5245" w:type="dxa"/>
            <w:tcBorders>
              <w:top w:val="single" w:sz="4" w:space="0" w:color="auto"/>
              <w:left w:val="single" w:sz="4" w:space="0" w:color="auto"/>
              <w:bottom w:val="single" w:sz="4" w:space="0" w:color="auto"/>
              <w:right w:val="single" w:sz="4" w:space="0" w:color="auto"/>
            </w:tcBorders>
          </w:tcPr>
          <w:p w14:paraId="4C1D2CE8" w14:textId="77777777" w:rsidR="003212CB" w:rsidRPr="00217AC4" w:rsidRDefault="003212CB">
            <w:pPr>
              <w:contextualSpacing/>
              <w:outlineLvl w:val="3"/>
              <w:rPr>
                <w:rFonts w:ascii="Calibri" w:eastAsia="SimSun" w:hAnsi="Calibri" w:cs="Calibri"/>
                <w:sz w:val="22"/>
                <w:szCs w:val="22"/>
              </w:rPr>
            </w:pPr>
            <w:r w:rsidRPr="00217AC4">
              <w:rPr>
                <w:rFonts w:ascii="Calibri" w:eastAsia="SimSun" w:hAnsi="Calibri" w:cs="Calibri"/>
                <w:sz w:val="22"/>
                <w:szCs w:val="22"/>
              </w:rPr>
              <w:t>Tiekėjas arba jo atsakingas asmuo, nurodytas Viešųjų pirkimų įstatymo 46 straipsnio 2 dalies 2 punkte, nuteistas už šią nusikalstamą veiką:</w:t>
            </w:r>
          </w:p>
          <w:p w14:paraId="1650A1B1" w14:textId="77777777" w:rsidR="003212CB" w:rsidRPr="00217AC4" w:rsidRDefault="003212CB">
            <w:pPr>
              <w:contextualSpacing/>
              <w:outlineLvl w:val="3"/>
              <w:rPr>
                <w:rFonts w:ascii="Calibri" w:eastAsia="SimSun" w:hAnsi="Calibri" w:cs="Calibri"/>
                <w:sz w:val="22"/>
                <w:szCs w:val="22"/>
              </w:rPr>
            </w:pPr>
            <w:r w:rsidRPr="00217AC4">
              <w:rPr>
                <w:rFonts w:ascii="Calibri" w:eastAsia="SimSun" w:hAnsi="Calibri" w:cs="Calibri"/>
                <w:sz w:val="22"/>
                <w:szCs w:val="22"/>
              </w:rPr>
              <w:t>1) dalyvavimą nusikalstamame susivienijime, jo organizavimą ar vadovavimą jam;</w:t>
            </w:r>
          </w:p>
          <w:p w14:paraId="2E57BBE0" w14:textId="77777777" w:rsidR="003212CB" w:rsidRPr="00217AC4" w:rsidRDefault="003212CB">
            <w:pPr>
              <w:contextualSpacing/>
              <w:outlineLvl w:val="3"/>
              <w:rPr>
                <w:rFonts w:ascii="Calibri" w:eastAsia="SimSun" w:hAnsi="Calibri" w:cs="Calibri"/>
                <w:sz w:val="22"/>
                <w:szCs w:val="22"/>
              </w:rPr>
            </w:pPr>
            <w:r w:rsidRPr="00217AC4">
              <w:rPr>
                <w:rFonts w:ascii="Calibri" w:eastAsia="SimSun" w:hAnsi="Calibri" w:cs="Calibri"/>
                <w:sz w:val="22"/>
                <w:szCs w:val="22"/>
              </w:rPr>
              <w:t>2) kyšininkavimą, prekybą poveikiu, papirkimą;</w:t>
            </w:r>
          </w:p>
          <w:p w14:paraId="76CF392B" w14:textId="77777777" w:rsidR="003212CB" w:rsidRPr="00217AC4" w:rsidRDefault="003212CB">
            <w:pPr>
              <w:contextualSpacing/>
              <w:outlineLvl w:val="3"/>
              <w:rPr>
                <w:rFonts w:ascii="Calibri" w:eastAsia="SimSun" w:hAnsi="Calibri" w:cs="Calibri"/>
                <w:sz w:val="22"/>
                <w:szCs w:val="22"/>
              </w:rPr>
            </w:pPr>
            <w:r w:rsidRPr="00217AC4">
              <w:rPr>
                <w:rFonts w:ascii="Calibri" w:eastAsia="SimSun" w:hAnsi="Calibri" w:cs="Calibr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6D11AB0" w14:textId="77777777" w:rsidR="003212CB" w:rsidRPr="00217AC4" w:rsidRDefault="003212CB">
            <w:pPr>
              <w:contextualSpacing/>
              <w:outlineLvl w:val="3"/>
              <w:rPr>
                <w:rFonts w:ascii="Calibri" w:eastAsia="SimSun" w:hAnsi="Calibri" w:cs="Calibri"/>
                <w:sz w:val="22"/>
                <w:szCs w:val="22"/>
              </w:rPr>
            </w:pPr>
            <w:r w:rsidRPr="00217AC4">
              <w:rPr>
                <w:rFonts w:ascii="Calibri" w:eastAsia="SimSun" w:hAnsi="Calibri" w:cs="Calibri"/>
                <w:sz w:val="22"/>
                <w:szCs w:val="22"/>
              </w:rPr>
              <w:t>4) nusikalstamą bankrotą;</w:t>
            </w:r>
          </w:p>
          <w:p w14:paraId="1EF9935A" w14:textId="77777777" w:rsidR="003212CB" w:rsidRPr="00217AC4" w:rsidRDefault="003212CB">
            <w:pPr>
              <w:contextualSpacing/>
              <w:outlineLvl w:val="3"/>
              <w:rPr>
                <w:rFonts w:ascii="Calibri" w:eastAsia="SimSun" w:hAnsi="Calibri" w:cs="Calibri"/>
                <w:sz w:val="22"/>
                <w:szCs w:val="22"/>
              </w:rPr>
            </w:pPr>
            <w:r w:rsidRPr="00217AC4">
              <w:rPr>
                <w:rFonts w:ascii="Calibri" w:eastAsia="SimSun" w:hAnsi="Calibri" w:cs="Calibri"/>
                <w:sz w:val="22"/>
                <w:szCs w:val="22"/>
              </w:rPr>
              <w:t>5) teroristinį ir su teroristine veikla susijusį nusikaltimą;</w:t>
            </w:r>
          </w:p>
          <w:p w14:paraId="6796AD1F" w14:textId="77777777" w:rsidR="003212CB" w:rsidRPr="00217AC4" w:rsidRDefault="003212CB">
            <w:pPr>
              <w:contextualSpacing/>
              <w:outlineLvl w:val="3"/>
              <w:rPr>
                <w:rFonts w:ascii="Calibri" w:eastAsia="SimSun" w:hAnsi="Calibri" w:cs="Calibri"/>
                <w:sz w:val="22"/>
                <w:szCs w:val="22"/>
              </w:rPr>
            </w:pPr>
            <w:r w:rsidRPr="00217AC4">
              <w:rPr>
                <w:rFonts w:ascii="Calibri" w:eastAsia="SimSun" w:hAnsi="Calibri" w:cs="Calibri"/>
                <w:sz w:val="22"/>
                <w:szCs w:val="22"/>
              </w:rPr>
              <w:t>6) nusikalstamu būdu gauto turto legalizavimą;</w:t>
            </w:r>
          </w:p>
          <w:p w14:paraId="1A7C7EC4" w14:textId="77777777" w:rsidR="003212CB" w:rsidRPr="00217AC4" w:rsidRDefault="003212CB">
            <w:pPr>
              <w:contextualSpacing/>
              <w:outlineLvl w:val="3"/>
              <w:rPr>
                <w:rFonts w:ascii="Calibri" w:eastAsia="SimSun" w:hAnsi="Calibri" w:cs="Calibri"/>
                <w:sz w:val="22"/>
                <w:szCs w:val="22"/>
              </w:rPr>
            </w:pPr>
            <w:r w:rsidRPr="00217AC4">
              <w:rPr>
                <w:rFonts w:ascii="Calibri" w:eastAsia="SimSun" w:hAnsi="Calibri" w:cs="Calibri"/>
                <w:sz w:val="22"/>
                <w:szCs w:val="22"/>
              </w:rPr>
              <w:t>7) prekybą žmonėmis, vaiko pirkimą arba pardavimą;</w:t>
            </w:r>
          </w:p>
          <w:p w14:paraId="3517EC63" w14:textId="77777777" w:rsidR="003212CB" w:rsidRPr="00217AC4" w:rsidRDefault="003212CB">
            <w:pPr>
              <w:contextualSpacing/>
              <w:outlineLvl w:val="3"/>
              <w:rPr>
                <w:rFonts w:ascii="Calibri" w:eastAsia="SimSun" w:hAnsi="Calibri" w:cs="Calibri"/>
                <w:sz w:val="22"/>
                <w:szCs w:val="22"/>
              </w:rPr>
            </w:pPr>
            <w:r w:rsidRPr="00217AC4">
              <w:rPr>
                <w:rFonts w:ascii="Calibri" w:eastAsia="SimSun" w:hAnsi="Calibri" w:cs="Calibri"/>
                <w:sz w:val="22"/>
                <w:szCs w:val="22"/>
              </w:rPr>
              <w:t>8) kitos valstybės tiekėjo atliktą nusikaltimą, apibrėžtą Direktyvos 2014/24/ES 57 straipsnio 1 dalyje išvardytus Europos Sąjungos teisės aktus įgyvendinančiuose kitų valstybių teisės aktuose.</w:t>
            </w:r>
          </w:p>
          <w:p w14:paraId="71D45ADE" w14:textId="77777777" w:rsidR="003212CB" w:rsidRPr="00217AC4" w:rsidRDefault="003212CB">
            <w:pPr>
              <w:contextualSpacing/>
              <w:outlineLvl w:val="3"/>
              <w:rPr>
                <w:rFonts w:ascii="Calibri" w:eastAsia="SimSun" w:hAnsi="Calibri" w:cs="Calibri"/>
                <w:sz w:val="22"/>
                <w:szCs w:val="22"/>
              </w:rPr>
            </w:pPr>
          </w:p>
          <w:p w14:paraId="7AAEECBB" w14:textId="77777777" w:rsidR="003212CB" w:rsidRPr="00217AC4" w:rsidRDefault="003212CB">
            <w:pPr>
              <w:contextualSpacing/>
              <w:outlineLvl w:val="3"/>
              <w:rPr>
                <w:rFonts w:ascii="Calibri" w:eastAsia="SimSun" w:hAnsi="Calibri" w:cs="Calibri"/>
                <w:sz w:val="22"/>
                <w:szCs w:val="22"/>
              </w:rPr>
            </w:pPr>
            <w:r w:rsidRPr="00217AC4">
              <w:rPr>
                <w:rFonts w:ascii="Calibri" w:eastAsia="SimSun" w:hAnsi="Calibri" w:cs="Calibri"/>
                <w:sz w:val="22"/>
                <w:szCs w:val="22"/>
              </w:rPr>
              <w:lastRenderedPageBreak/>
              <w:t>Laikoma, kad tiekėjas arba jo atsakingas asmuo nuteistas už aukščiau nurodytą nusikalstamą veiką, kai dėl:</w:t>
            </w:r>
          </w:p>
          <w:p w14:paraId="23BCCC54" w14:textId="77777777" w:rsidR="003212CB" w:rsidRPr="00217AC4" w:rsidRDefault="003212CB">
            <w:pPr>
              <w:contextualSpacing/>
              <w:outlineLvl w:val="3"/>
              <w:rPr>
                <w:rFonts w:ascii="Calibri" w:eastAsia="SimSun" w:hAnsi="Calibri" w:cs="Calibri"/>
                <w:sz w:val="22"/>
                <w:szCs w:val="22"/>
              </w:rPr>
            </w:pPr>
            <w:r w:rsidRPr="00217AC4">
              <w:rPr>
                <w:rFonts w:ascii="Calibri" w:eastAsia="SimSun" w:hAnsi="Calibri" w:cs="Calibri"/>
                <w:sz w:val="22"/>
                <w:szCs w:val="22"/>
              </w:rPr>
              <w:t>1) tiekėjo, kuris yra fizinis asmuo, per pastaruosius 5 metus buvo priimtas ir įsiteisėjęs apkaltinamasis teismo nuosprendis ir šis asmuo turi neišnykusį ar nepanaikintą teistumą;</w:t>
            </w:r>
          </w:p>
          <w:p w14:paraId="1CF778E0" w14:textId="2D59F980" w:rsidR="003212CB" w:rsidRPr="00217AC4" w:rsidRDefault="003212CB">
            <w:pPr>
              <w:contextualSpacing/>
              <w:outlineLvl w:val="3"/>
              <w:rPr>
                <w:rFonts w:ascii="Calibri" w:eastAsia="SimSun" w:hAnsi="Calibri" w:cs="Calibri"/>
                <w:sz w:val="22"/>
                <w:szCs w:val="22"/>
              </w:rPr>
            </w:pPr>
            <w:r w:rsidRPr="00217AC4">
              <w:rPr>
                <w:rFonts w:ascii="Calibri" w:eastAsia="SimSun" w:hAnsi="Calibri" w:cs="Calibri"/>
                <w:sz w:val="22"/>
                <w:szCs w:val="22"/>
              </w:rPr>
              <w:t xml:space="preserve">2) </w:t>
            </w:r>
            <w:r w:rsidRPr="00D61E10">
              <w:rPr>
                <w:rFonts w:ascii="Calibri" w:eastAsia="SimSun" w:hAnsi="Calibri" w:cs="Calibri"/>
                <w:sz w:val="22"/>
                <w:szCs w:val="22"/>
              </w:rPr>
              <w:t>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217AC4">
              <w:rPr>
                <w:rFonts w:ascii="Calibri" w:eastAsia="SimSun" w:hAnsi="Calibri" w:cs="Calibri"/>
                <w:sz w:val="22"/>
                <w:szCs w:val="22"/>
              </w:rPr>
              <w:t>;</w:t>
            </w:r>
          </w:p>
          <w:p w14:paraId="5CE4F25B" w14:textId="77777777" w:rsidR="003212CB" w:rsidRPr="00217AC4" w:rsidRDefault="003212CB">
            <w:pPr>
              <w:contextualSpacing/>
              <w:outlineLvl w:val="3"/>
              <w:rPr>
                <w:rFonts w:ascii="Calibri" w:eastAsia="SimSun" w:hAnsi="Calibri" w:cs="Calibri"/>
                <w:sz w:val="22"/>
                <w:szCs w:val="22"/>
              </w:rPr>
            </w:pPr>
            <w:r w:rsidRPr="00217AC4">
              <w:rPr>
                <w:rFonts w:ascii="Calibri" w:eastAsia="SimSun" w:hAnsi="Calibri" w:cs="Calibr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5245" w:type="dxa"/>
            <w:tcBorders>
              <w:top w:val="single" w:sz="4" w:space="0" w:color="auto"/>
              <w:left w:val="single" w:sz="4" w:space="0" w:color="auto"/>
              <w:bottom w:val="single" w:sz="4" w:space="0" w:color="auto"/>
              <w:right w:val="single" w:sz="4" w:space="0" w:color="auto"/>
            </w:tcBorders>
            <w:hideMark/>
          </w:tcPr>
          <w:p w14:paraId="563263C0" w14:textId="77777777" w:rsidR="003212CB" w:rsidRPr="00217AC4" w:rsidRDefault="003212CB">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66299CA8" w14:textId="77777777" w:rsidR="003212CB" w:rsidRPr="00217AC4" w:rsidRDefault="003212CB">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Iš Lietuvoje įsteigtų subjektų reikalaujama:</w:t>
            </w:r>
          </w:p>
          <w:p w14:paraId="656BC60D" w14:textId="77777777" w:rsidR="003212CB" w:rsidRPr="00217AC4" w:rsidRDefault="003212CB" w:rsidP="00F8777C">
            <w:pPr>
              <w:numPr>
                <w:ilvl w:val="0"/>
                <w:numId w:val="16"/>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išrašo iš teismo sprendimo arba</w:t>
            </w:r>
          </w:p>
          <w:p w14:paraId="7299C593" w14:textId="77777777" w:rsidR="003212CB" w:rsidRPr="00217AC4" w:rsidRDefault="003212CB" w:rsidP="00F8777C">
            <w:pPr>
              <w:numPr>
                <w:ilvl w:val="0"/>
                <w:numId w:val="16"/>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Informatikos ir ryšių departamento prie Vidaus reikalų ministerijos pažymos, arba</w:t>
            </w:r>
          </w:p>
          <w:p w14:paraId="103D84FA" w14:textId="77777777" w:rsidR="003212CB" w:rsidRPr="00217AC4" w:rsidRDefault="003212CB" w:rsidP="00F8777C">
            <w:pPr>
              <w:numPr>
                <w:ilvl w:val="0"/>
                <w:numId w:val="16"/>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valstybės įmonės Registrų centro Lietuvos Respublikos Vyriausybės nustatyta tvarka išduoto dokumento, patvirtinančio jungtinius kompetentingų institucijų tvarkomus duomenis.</w:t>
            </w:r>
          </w:p>
          <w:p w14:paraId="232325F1" w14:textId="77777777" w:rsidR="003212CB" w:rsidRPr="00217AC4" w:rsidRDefault="003212CB">
            <w:pPr>
              <w:tabs>
                <w:tab w:val="left" w:pos="272"/>
              </w:tabs>
              <w:contextualSpacing/>
              <w:rPr>
                <w:rFonts w:ascii="Calibri" w:eastAsia="Yu Mincho" w:hAnsi="Calibri" w:cs="Calibri"/>
                <w:sz w:val="22"/>
                <w:szCs w:val="22"/>
              </w:rPr>
            </w:pPr>
          </w:p>
          <w:p w14:paraId="16734E18" w14:textId="77777777" w:rsidR="003212CB" w:rsidRPr="00217AC4" w:rsidRDefault="003212CB">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6087A364" w14:textId="77777777" w:rsidR="003212CB" w:rsidRPr="00217AC4" w:rsidRDefault="003212CB" w:rsidP="00F8777C">
            <w:pPr>
              <w:numPr>
                <w:ilvl w:val="0"/>
                <w:numId w:val="16"/>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atitinkamos užsienio šalies institucijos dokumento.</w:t>
            </w:r>
          </w:p>
          <w:p w14:paraId="4E9427C4" w14:textId="77777777" w:rsidR="003212CB" w:rsidRPr="00217AC4" w:rsidRDefault="003212CB">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Nurodyti dokumentai turi būti išduoti ne anksčiau kaip 180 dienų iki tos dienos, kai tiekėjas perkančiosios organizacijos prašymu turės pateikti pašalinimo pagrindų nebuvimą patvirtinančius dokumentus.</w:t>
            </w:r>
          </w:p>
          <w:p w14:paraId="24C66E62" w14:textId="77777777" w:rsidR="003212CB" w:rsidRPr="00217AC4" w:rsidRDefault="003212CB">
            <w:pPr>
              <w:tabs>
                <w:tab w:val="left" w:pos="272"/>
              </w:tabs>
              <w:contextualSpacing/>
              <w:rPr>
                <w:rFonts w:ascii="Calibri" w:eastAsia="SimSun" w:hAnsi="Calibri" w:cs="Calibri"/>
                <w:sz w:val="22"/>
                <w:szCs w:val="22"/>
              </w:rPr>
            </w:pPr>
          </w:p>
          <w:p w14:paraId="6B8579D2" w14:textId="77777777" w:rsidR="003212CB" w:rsidRPr="00217AC4" w:rsidRDefault="003212CB">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7A9F4D6B" w14:textId="77777777" w:rsidR="003212CB" w:rsidRPr="00217AC4" w:rsidRDefault="003212CB">
            <w:pPr>
              <w:tabs>
                <w:tab w:val="left" w:pos="272"/>
              </w:tabs>
              <w:rPr>
                <w:rFonts w:ascii="Calibri" w:eastAsia="SimSun" w:hAnsi="Calibri" w:cs="Calibri"/>
                <w:sz w:val="22"/>
                <w:szCs w:val="22"/>
              </w:rPr>
            </w:pPr>
          </w:p>
        </w:tc>
      </w:tr>
      <w:tr w:rsidR="003212CB" w:rsidRPr="00217AC4" w14:paraId="6E532C46" w14:textId="77777777">
        <w:tc>
          <w:tcPr>
            <w:tcW w:w="675" w:type="dxa"/>
            <w:tcBorders>
              <w:top w:val="single" w:sz="4" w:space="0" w:color="auto"/>
              <w:left w:val="single" w:sz="4" w:space="0" w:color="auto"/>
              <w:bottom w:val="single" w:sz="4" w:space="0" w:color="auto"/>
              <w:right w:val="single" w:sz="4" w:space="0" w:color="auto"/>
            </w:tcBorders>
          </w:tcPr>
          <w:p w14:paraId="1A23618C" w14:textId="77777777" w:rsidR="003212CB" w:rsidRPr="00217AC4" w:rsidRDefault="003212CB">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 xml:space="preserve">2. </w:t>
            </w:r>
          </w:p>
        </w:tc>
        <w:tc>
          <w:tcPr>
            <w:tcW w:w="3289" w:type="dxa"/>
            <w:tcBorders>
              <w:top w:val="single" w:sz="4" w:space="0" w:color="auto"/>
              <w:left w:val="single" w:sz="4" w:space="0" w:color="auto"/>
              <w:bottom w:val="single" w:sz="4" w:space="0" w:color="auto"/>
              <w:right w:val="single" w:sz="4" w:space="0" w:color="auto"/>
            </w:tcBorders>
          </w:tcPr>
          <w:p w14:paraId="5A620209" w14:textId="77777777" w:rsidR="003212CB" w:rsidRPr="00D61E10" w:rsidRDefault="003212CB">
            <w:pPr>
              <w:contextualSpacing/>
              <w:rPr>
                <w:rFonts w:ascii="Calibri" w:eastAsia="SimSun" w:hAnsi="Calibri" w:cs="Calibri"/>
                <w:sz w:val="22"/>
                <w:szCs w:val="22"/>
              </w:rPr>
            </w:pPr>
            <w:r w:rsidRPr="00D61E10">
              <w:rPr>
                <w:rFonts w:ascii="Calibri" w:eastAsia="SimSun" w:hAnsi="Calibri" w:cs="Calibri"/>
                <w:sz w:val="22"/>
                <w:szCs w:val="22"/>
              </w:rPr>
              <w:t>VPĮ 46 straipsnio 2¹ dalis</w:t>
            </w:r>
          </w:p>
          <w:p w14:paraId="7CF50CBA" w14:textId="77777777" w:rsidR="003212CB" w:rsidRPr="00D61E10" w:rsidRDefault="003212CB">
            <w:pPr>
              <w:contextualSpacing/>
              <w:rPr>
                <w:rFonts w:ascii="Calibri" w:eastAsia="SimSun" w:hAnsi="Calibri" w:cs="Calibri"/>
                <w:sz w:val="22"/>
                <w:szCs w:val="22"/>
              </w:rPr>
            </w:pPr>
          </w:p>
          <w:p w14:paraId="5FF62644" w14:textId="77777777" w:rsidR="003212CB" w:rsidRPr="00D61E10" w:rsidRDefault="003212CB">
            <w:pPr>
              <w:contextualSpacing/>
              <w:rPr>
                <w:rFonts w:ascii="Calibri" w:eastAsia="SimSun" w:hAnsi="Calibri" w:cs="Calibri"/>
                <w:sz w:val="22"/>
                <w:szCs w:val="22"/>
              </w:rPr>
            </w:pPr>
            <w:r w:rsidRPr="00D61E10">
              <w:rPr>
                <w:rFonts w:ascii="Calibri" w:eastAsia="SimSun" w:hAnsi="Calibri" w:cs="Calibri"/>
                <w:sz w:val="22"/>
                <w:szCs w:val="22"/>
              </w:rPr>
              <w:t>EBVPD III dalies D2 punktas</w:t>
            </w:r>
          </w:p>
        </w:tc>
        <w:tc>
          <w:tcPr>
            <w:tcW w:w="5245" w:type="dxa"/>
            <w:tcBorders>
              <w:top w:val="single" w:sz="4" w:space="0" w:color="auto"/>
              <w:left w:val="single" w:sz="4" w:space="0" w:color="auto"/>
              <w:bottom w:val="single" w:sz="4" w:space="0" w:color="auto"/>
              <w:right w:val="single" w:sz="4" w:space="0" w:color="auto"/>
            </w:tcBorders>
          </w:tcPr>
          <w:p w14:paraId="0126F1B9" w14:textId="77777777" w:rsidR="003212CB" w:rsidRPr="00217AC4" w:rsidRDefault="003212CB">
            <w:pPr>
              <w:contextualSpacing/>
              <w:rPr>
                <w:rFonts w:ascii="Calibri" w:eastAsia="SimSun" w:hAnsi="Calibri" w:cs="Calibri"/>
                <w:bCs/>
                <w:sz w:val="22"/>
                <w:szCs w:val="22"/>
              </w:rPr>
            </w:pPr>
            <w:r w:rsidRPr="00217AC4">
              <w:rPr>
                <w:rFonts w:ascii="Calibri" w:eastAsia="SimSun" w:hAnsi="Calibri" w:cs="Calibri"/>
                <w:bCs/>
                <w:sz w:val="22"/>
                <w:szCs w:val="22"/>
              </w:rPr>
              <w:t>Tiekėjas yra neatlikęs jam paskirtos baudžiamojo poveikio priemonės – uždraudimo juridiniam asmeniui dalyvauti viešuosiuose pirkimuose.</w:t>
            </w:r>
          </w:p>
        </w:tc>
        <w:tc>
          <w:tcPr>
            <w:tcW w:w="5245" w:type="dxa"/>
            <w:tcBorders>
              <w:top w:val="single" w:sz="4" w:space="0" w:color="auto"/>
              <w:left w:val="single" w:sz="4" w:space="0" w:color="auto"/>
              <w:bottom w:val="single" w:sz="4" w:space="0" w:color="auto"/>
              <w:right w:val="single" w:sz="4" w:space="0" w:color="auto"/>
            </w:tcBorders>
          </w:tcPr>
          <w:p w14:paraId="4E13F2B7" w14:textId="77777777" w:rsidR="003212CB" w:rsidRPr="00217AC4" w:rsidRDefault="003212CB">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3212CB" w:rsidRPr="00217AC4" w14:paraId="5F5FEA4F" w14:textId="77777777">
        <w:tc>
          <w:tcPr>
            <w:tcW w:w="675" w:type="dxa"/>
            <w:tcBorders>
              <w:top w:val="single" w:sz="4" w:space="0" w:color="auto"/>
              <w:left w:val="single" w:sz="4" w:space="0" w:color="auto"/>
              <w:bottom w:val="single" w:sz="4" w:space="0" w:color="auto"/>
              <w:right w:val="single" w:sz="4" w:space="0" w:color="auto"/>
            </w:tcBorders>
            <w:hideMark/>
          </w:tcPr>
          <w:p w14:paraId="07D65DEA" w14:textId="77777777" w:rsidR="003212CB" w:rsidRPr="00217AC4" w:rsidRDefault="003212CB">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3.</w:t>
            </w:r>
          </w:p>
        </w:tc>
        <w:tc>
          <w:tcPr>
            <w:tcW w:w="3289" w:type="dxa"/>
            <w:tcBorders>
              <w:top w:val="single" w:sz="4" w:space="0" w:color="auto"/>
              <w:left w:val="single" w:sz="4" w:space="0" w:color="auto"/>
              <w:bottom w:val="single" w:sz="4" w:space="0" w:color="auto"/>
              <w:right w:val="single" w:sz="4" w:space="0" w:color="auto"/>
            </w:tcBorders>
          </w:tcPr>
          <w:p w14:paraId="45DD7D73" w14:textId="77777777" w:rsidR="003212CB" w:rsidRPr="00D61E10" w:rsidRDefault="003212CB">
            <w:pPr>
              <w:contextualSpacing/>
              <w:rPr>
                <w:rFonts w:ascii="Calibri" w:eastAsia="SimSun" w:hAnsi="Calibri" w:cs="Calibri"/>
                <w:bCs/>
                <w:sz w:val="22"/>
                <w:szCs w:val="22"/>
              </w:rPr>
            </w:pPr>
            <w:r w:rsidRPr="00D61E10">
              <w:rPr>
                <w:rFonts w:ascii="Calibri" w:eastAsia="SimSun" w:hAnsi="Calibri" w:cs="Calibri"/>
                <w:bCs/>
                <w:sz w:val="22"/>
                <w:szCs w:val="22"/>
              </w:rPr>
              <w:t>VPĮ 46 straipsnio 3 dalis</w:t>
            </w:r>
          </w:p>
          <w:p w14:paraId="5D227B65" w14:textId="77777777" w:rsidR="003212CB" w:rsidRPr="00D61E10" w:rsidRDefault="003212CB">
            <w:pPr>
              <w:contextualSpacing/>
              <w:rPr>
                <w:rFonts w:ascii="Calibri" w:eastAsia="SimSun" w:hAnsi="Calibri" w:cs="Calibri"/>
                <w:bCs/>
                <w:sz w:val="22"/>
                <w:szCs w:val="22"/>
              </w:rPr>
            </w:pPr>
          </w:p>
          <w:p w14:paraId="0EE4AAA2" w14:textId="77777777" w:rsidR="003212CB" w:rsidRPr="00D61E10" w:rsidRDefault="003212CB">
            <w:pPr>
              <w:contextualSpacing/>
              <w:rPr>
                <w:rFonts w:ascii="Calibri" w:eastAsia="SimSun" w:hAnsi="Calibri" w:cs="Calibri"/>
                <w:bCs/>
                <w:sz w:val="22"/>
                <w:szCs w:val="22"/>
              </w:rPr>
            </w:pPr>
            <w:r w:rsidRPr="00D61E10">
              <w:rPr>
                <w:rFonts w:ascii="Calibri" w:eastAsia="SimSun" w:hAnsi="Calibri" w:cs="Calibri"/>
                <w:bCs/>
                <w:sz w:val="22"/>
                <w:szCs w:val="22"/>
              </w:rPr>
              <w:t>EBVPD III dalies B1 ir B2 punktai</w:t>
            </w:r>
          </w:p>
        </w:tc>
        <w:tc>
          <w:tcPr>
            <w:tcW w:w="5245" w:type="dxa"/>
            <w:tcBorders>
              <w:top w:val="single" w:sz="4" w:space="0" w:color="auto"/>
              <w:left w:val="single" w:sz="4" w:space="0" w:color="auto"/>
              <w:bottom w:val="single" w:sz="4" w:space="0" w:color="auto"/>
              <w:right w:val="single" w:sz="4" w:space="0" w:color="auto"/>
            </w:tcBorders>
            <w:hideMark/>
          </w:tcPr>
          <w:p w14:paraId="7572D3A1" w14:textId="77777777" w:rsidR="003212CB" w:rsidRPr="00217AC4" w:rsidRDefault="003212CB">
            <w:pPr>
              <w:contextualSpacing/>
              <w:rPr>
                <w:rFonts w:ascii="Calibri" w:eastAsia="SimSun" w:hAnsi="Calibri" w:cs="Calibri"/>
                <w:bCs/>
                <w:sz w:val="22"/>
                <w:szCs w:val="22"/>
              </w:rPr>
            </w:pPr>
            <w:r w:rsidRPr="00217AC4">
              <w:rPr>
                <w:rFonts w:ascii="Calibri" w:eastAsia="SimSun" w:hAnsi="Calibri" w:cs="Calibri"/>
                <w:bCs/>
                <w:sz w:val="22"/>
                <w:szCs w:val="22"/>
              </w:rPr>
              <w:t xml:space="preserve">Tiekėjas yra nuteistas už įsipareigojimų, susijusių su mokesčių, įskaitant socialinio draudimo įmokas, mokėjimu, nevykdymą pagal šalies, kurioje registruotas tiekėjas, ar šalies, kurioje yra perkančioji organizacija, </w:t>
            </w:r>
            <w:r w:rsidRPr="00217AC4">
              <w:rPr>
                <w:rFonts w:ascii="Calibri" w:eastAsia="SimSun" w:hAnsi="Calibri" w:cs="Calibri"/>
                <w:bCs/>
                <w:sz w:val="22"/>
                <w:szCs w:val="22"/>
              </w:rPr>
              <w:lastRenderedPageBreak/>
              <w:t xml:space="preserve">reikalavimus, kaip tai apibrėžta Viešųjų pirkimų įstatymo 46 straipsnio 2 dalies 1 ir 3 punktuose, arba perkančioji organizacija turi kitų įrodymų apie šių įsipareigojimų nevykdymą. </w:t>
            </w:r>
          </w:p>
          <w:p w14:paraId="512DABF7" w14:textId="77777777" w:rsidR="003212CB" w:rsidRPr="00217AC4" w:rsidRDefault="003212CB">
            <w:pPr>
              <w:contextualSpacing/>
              <w:rPr>
                <w:rFonts w:ascii="Calibri" w:eastAsia="SimSun" w:hAnsi="Calibri" w:cs="Calibri"/>
                <w:bCs/>
                <w:sz w:val="22"/>
                <w:szCs w:val="22"/>
              </w:rPr>
            </w:pPr>
          </w:p>
          <w:p w14:paraId="602B12E5" w14:textId="77777777" w:rsidR="003212CB" w:rsidRPr="00217AC4" w:rsidRDefault="003212CB">
            <w:pPr>
              <w:contextualSpacing/>
              <w:rPr>
                <w:rFonts w:ascii="Calibri" w:eastAsia="SimSun" w:hAnsi="Calibri" w:cs="Calibri"/>
                <w:bCs/>
                <w:sz w:val="22"/>
                <w:szCs w:val="22"/>
              </w:rPr>
            </w:pPr>
            <w:r w:rsidRPr="00217AC4">
              <w:rPr>
                <w:rFonts w:ascii="Calibri" w:eastAsia="SimSun" w:hAnsi="Calibri" w:cs="Calibri"/>
                <w:bCs/>
                <w:sz w:val="22"/>
                <w:szCs w:val="22"/>
              </w:rPr>
              <w:t>Laikoma, kad tiekėjas nuteistas už aukščiau nurodytą nusikalstamą veiką, kai dėl:</w:t>
            </w:r>
          </w:p>
          <w:p w14:paraId="6F80D82B" w14:textId="77777777" w:rsidR="003212CB" w:rsidRPr="00217AC4" w:rsidRDefault="003212CB">
            <w:pPr>
              <w:contextualSpacing/>
              <w:rPr>
                <w:rFonts w:ascii="Calibri" w:eastAsia="SimSun" w:hAnsi="Calibri" w:cs="Calibri"/>
                <w:bCs/>
                <w:sz w:val="22"/>
                <w:szCs w:val="22"/>
              </w:rPr>
            </w:pPr>
            <w:r w:rsidRPr="00217AC4">
              <w:rPr>
                <w:rFonts w:ascii="Calibri" w:eastAsia="SimSun" w:hAnsi="Calibri" w:cs="Calibri"/>
                <w:bCs/>
                <w:sz w:val="22"/>
                <w:szCs w:val="22"/>
              </w:rPr>
              <w:t>1) tiekėjo, kuris yra fizinis asmuo, per pastaruosius 5 metus buvo priimtas ir įsiteisėjęs apkaltinamasis teismo nuosprendis ir šis asmuo turi neišnykusį ar nepanaikintą teistumą;</w:t>
            </w:r>
          </w:p>
          <w:p w14:paraId="3CF1E8ED" w14:textId="77777777" w:rsidR="003212CB" w:rsidRPr="00217AC4" w:rsidRDefault="003212CB">
            <w:pPr>
              <w:contextualSpacing/>
              <w:rPr>
                <w:rFonts w:ascii="Calibri" w:eastAsia="SimSun" w:hAnsi="Calibri" w:cs="Calibri"/>
                <w:bCs/>
                <w:sz w:val="22"/>
                <w:szCs w:val="22"/>
              </w:rPr>
            </w:pPr>
            <w:r w:rsidRPr="00217AC4">
              <w:rPr>
                <w:rFonts w:ascii="Calibri" w:eastAsia="SimSun" w:hAnsi="Calibri" w:cs="Calibr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278196F4" w14:textId="77777777" w:rsidR="003212CB" w:rsidRPr="00217AC4" w:rsidRDefault="003212CB">
            <w:pPr>
              <w:contextualSpacing/>
              <w:rPr>
                <w:rFonts w:ascii="Calibri" w:eastAsia="SimSun" w:hAnsi="Calibri" w:cs="Calibri"/>
                <w:sz w:val="22"/>
                <w:szCs w:val="22"/>
              </w:rPr>
            </w:pPr>
            <w:r w:rsidRPr="00217AC4">
              <w:rPr>
                <w:rFonts w:ascii="Calibri" w:eastAsia="SimSun" w:hAnsi="Calibri" w:cs="Calibri"/>
                <w:sz w:val="22"/>
                <w:szCs w:val="22"/>
              </w:rPr>
              <w:t>Tačiau ši nuostata netaikoma, jeigu:</w:t>
            </w:r>
          </w:p>
          <w:p w14:paraId="3188D3BA" w14:textId="77777777" w:rsidR="003212CB" w:rsidRPr="00217AC4" w:rsidRDefault="003212CB">
            <w:pPr>
              <w:contextualSpacing/>
              <w:rPr>
                <w:rFonts w:ascii="Calibri" w:eastAsia="SimSun" w:hAnsi="Calibri" w:cs="Calibri"/>
                <w:sz w:val="22"/>
                <w:szCs w:val="22"/>
              </w:rPr>
            </w:pPr>
            <w:r w:rsidRPr="00217AC4">
              <w:rPr>
                <w:rFonts w:ascii="Calibri" w:eastAsia="SimSun" w:hAnsi="Calibri" w:cs="Calibri"/>
                <w:sz w:val="22"/>
                <w:szCs w:val="22"/>
              </w:rPr>
              <w:t>1) tiekėjas yra įsipareigojęs sumokėti mokesčius, įskaitant socialinio draudimo įmokas ir dėl to laikomas jau įvykdžiusiu šioje dalyje nurodytus įsipareigojimus;</w:t>
            </w:r>
          </w:p>
          <w:p w14:paraId="692F4C2D" w14:textId="77777777" w:rsidR="003212CB" w:rsidRPr="00217AC4" w:rsidRDefault="003212CB">
            <w:pPr>
              <w:contextualSpacing/>
              <w:rPr>
                <w:rFonts w:ascii="Calibri" w:eastAsia="SimSun" w:hAnsi="Calibri" w:cs="Calibri"/>
                <w:sz w:val="22"/>
                <w:szCs w:val="22"/>
              </w:rPr>
            </w:pPr>
            <w:r w:rsidRPr="00217AC4">
              <w:rPr>
                <w:rFonts w:ascii="Calibri" w:eastAsia="SimSun" w:hAnsi="Calibri" w:cs="Calibri"/>
                <w:sz w:val="22"/>
                <w:szCs w:val="22"/>
              </w:rPr>
              <w:t>2) įsiskolinimo suma neviršija 50 Eur (penkiasdešimt eurų);</w:t>
            </w:r>
          </w:p>
          <w:p w14:paraId="568A50BC" w14:textId="77777777" w:rsidR="003212CB" w:rsidRPr="00217AC4" w:rsidRDefault="003212CB">
            <w:pPr>
              <w:contextualSpacing/>
              <w:rPr>
                <w:rFonts w:ascii="Calibri" w:eastAsia="SimSun" w:hAnsi="Calibri" w:cs="Calibri"/>
                <w:sz w:val="22"/>
                <w:szCs w:val="22"/>
              </w:rPr>
            </w:pPr>
            <w:r w:rsidRPr="00217AC4">
              <w:rPr>
                <w:rFonts w:ascii="Calibri" w:eastAsia="SimSun" w:hAnsi="Calibri" w:cs="Calibri"/>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w:t>
            </w:r>
            <w:r w:rsidRPr="00217AC4">
              <w:rPr>
                <w:rFonts w:ascii="Calibri" w:eastAsia="SimSun" w:hAnsi="Calibri" w:cs="Calibri"/>
                <w:sz w:val="22"/>
                <w:szCs w:val="22"/>
              </w:rPr>
              <w:lastRenderedPageBreak/>
              <w:t>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5245" w:type="dxa"/>
            <w:tcBorders>
              <w:top w:val="single" w:sz="4" w:space="0" w:color="auto"/>
              <w:left w:val="single" w:sz="4" w:space="0" w:color="auto"/>
              <w:bottom w:val="single" w:sz="4" w:space="0" w:color="auto"/>
              <w:right w:val="single" w:sz="4" w:space="0" w:color="auto"/>
            </w:tcBorders>
          </w:tcPr>
          <w:p w14:paraId="134815D7" w14:textId="77777777" w:rsidR="003212CB" w:rsidRPr="00217AC4" w:rsidRDefault="003212CB">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4F7A8EE7" w14:textId="77777777" w:rsidR="003212CB" w:rsidRPr="00217AC4" w:rsidRDefault="003212CB">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1) Dėl įsipareigojimų, susijusių su mokesčių mokėjimu, įvykdymo iš Lietuvoje įsteigtų subjektų prašoma:</w:t>
            </w:r>
          </w:p>
          <w:p w14:paraId="2BC91DCB" w14:textId="77777777" w:rsidR="003212CB" w:rsidRPr="00217AC4" w:rsidRDefault="003212CB">
            <w:pPr>
              <w:tabs>
                <w:tab w:val="left" w:pos="272"/>
              </w:tabs>
              <w:contextualSpacing/>
              <w:rPr>
                <w:rFonts w:ascii="Calibri" w:eastAsia="SimSun" w:hAnsi="Calibri" w:cs="Calibri"/>
                <w:sz w:val="22"/>
                <w:szCs w:val="22"/>
              </w:rPr>
            </w:pPr>
          </w:p>
          <w:p w14:paraId="5D88C179" w14:textId="77777777" w:rsidR="003212CB" w:rsidRPr="00217AC4" w:rsidRDefault="003212CB" w:rsidP="00F8777C">
            <w:pPr>
              <w:pStyle w:val="Sraopastraipa"/>
              <w:numPr>
                <w:ilvl w:val="0"/>
                <w:numId w:val="17"/>
              </w:numPr>
              <w:tabs>
                <w:tab w:val="left" w:pos="272"/>
              </w:tabs>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lastRenderedPageBreak/>
              <w:t>išrašo iš teismo sprendimo (jei toks yra) arba</w:t>
            </w:r>
          </w:p>
          <w:p w14:paraId="627318CB" w14:textId="77777777" w:rsidR="003212CB" w:rsidRPr="00217AC4" w:rsidRDefault="003212CB" w:rsidP="00F8777C">
            <w:pPr>
              <w:pStyle w:val="Sraopastraipa"/>
              <w:numPr>
                <w:ilvl w:val="0"/>
                <w:numId w:val="17"/>
              </w:numPr>
              <w:tabs>
                <w:tab w:val="left" w:pos="272"/>
              </w:tabs>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Valstybinės mokesčių inspekcijos prie Lietuvos Respublikos finansų ministerijos išduoto dokumento,</w:t>
            </w:r>
          </w:p>
          <w:p w14:paraId="748B1BC7" w14:textId="77777777" w:rsidR="003212CB" w:rsidRPr="00217AC4" w:rsidRDefault="003212CB" w:rsidP="00F8777C">
            <w:pPr>
              <w:pStyle w:val="Sraopastraipa"/>
              <w:numPr>
                <w:ilvl w:val="0"/>
                <w:numId w:val="17"/>
              </w:numPr>
              <w:tabs>
                <w:tab w:val="left" w:pos="272"/>
              </w:tabs>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arba valstybės įmonės Registrų centro Lietuvos Respublikos Vyriausybės nustatyta tvarka išduoto dokumento, patvirtinančio jungtinius kompetentingų institucijų tvarkomus duomenis.</w:t>
            </w:r>
          </w:p>
          <w:p w14:paraId="17B5A10C" w14:textId="77777777" w:rsidR="003212CB" w:rsidRPr="00217AC4" w:rsidRDefault="003212CB">
            <w:pPr>
              <w:tabs>
                <w:tab w:val="left" w:pos="272"/>
              </w:tabs>
              <w:contextualSpacing/>
              <w:rPr>
                <w:rFonts w:ascii="Calibri" w:eastAsia="SimSun" w:hAnsi="Calibri" w:cs="Calibri"/>
                <w:sz w:val="22"/>
                <w:szCs w:val="22"/>
              </w:rPr>
            </w:pPr>
          </w:p>
          <w:p w14:paraId="2DF017A9" w14:textId="77777777" w:rsidR="003212CB" w:rsidRPr="00217AC4" w:rsidRDefault="003212CB">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Iš ne Lietuvoje įsteigtų subjektų reikalaujama:</w:t>
            </w:r>
          </w:p>
          <w:p w14:paraId="6EC8811D" w14:textId="77777777" w:rsidR="003212CB" w:rsidRPr="00217AC4" w:rsidRDefault="003212CB">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atitinkamos užsienio šalies institucijos dokumento.</w:t>
            </w:r>
          </w:p>
          <w:p w14:paraId="1D0E23C2" w14:textId="77777777" w:rsidR="003212CB" w:rsidRPr="00217AC4" w:rsidRDefault="003212CB">
            <w:pPr>
              <w:tabs>
                <w:tab w:val="left" w:pos="272"/>
              </w:tabs>
              <w:contextualSpacing/>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tos dienos, kai tiekėjas perkančiosios 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427E8472" w14:textId="77777777" w:rsidR="003212CB" w:rsidRPr="00217AC4" w:rsidRDefault="003212CB">
            <w:pPr>
              <w:tabs>
                <w:tab w:val="left" w:pos="272"/>
              </w:tabs>
              <w:contextualSpacing/>
              <w:rPr>
                <w:rFonts w:ascii="Calibri" w:eastAsia="Yu Mincho" w:hAnsi="Calibri" w:cs="Calibri"/>
                <w:i/>
                <w:iCs/>
                <w:color w:val="7030A0"/>
                <w:sz w:val="22"/>
                <w:szCs w:val="22"/>
              </w:rPr>
            </w:pPr>
          </w:p>
          <w:p w14:paraId="0AABE162" w14:textId="77777777" w:rsidR="003212CB" w:rsidRPr="00217AC4" w:rsidRDefault="003212CB">
            <w:pPr>
              <w:tabs>
                <w:tab w:val="left" w:pos="272"/>
              </w:tabs>
              <w:contextualSpacing/>
              <w:rPr>
                <w:rFonts w:ascii="Calibri" w:eastAsia="Yu Mincho" w:hAnsi="Calibri" w:cs="Calibri"/>
                <w:b/>
                <w:bCs/>
                <w:sz w:val="22"/>
                <w:szCs w:val="22"/>
              </w:rPr>
            </w:pPr>
            <w:r w:rsidRPr="00217AC4">
              <w:rPr>
                <w:rFonts w:ascii="Calibri" w:eastAsia="Yu Mincho" w:hAnsi="Calibri" w:cs="Calibr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7EF22984" w14:textId="77777777" w:rsidR="003212CB" w:rsidRPr="00217AC4" w:rsidRDefault="003212CB">
            <w:pPr>
              <w:tabs>
                <w:tab w:val="left" w:pos="272"/>
              </w:tabs>
              <w:contextualSpacing/>
              <w:rPr>
                <w:rFonts w:ascii="Calibri" w:eastAsia="Yu Mincho" w:hAnsi="Calibri" w:cs="Calibri"/>
                <w:b/>
                <w:bCs/>
                <w:sz w:val="22"/>
                <w:szCs w:val="22"/>
              </w:rPr>
            </w:pPr>
          </w:p>
          <w:p w14:paraId="2B2FA0A5" w14:textId="77777777" w:rsidR="003212CB" w:rsidRPr="00217AC4" w:rsidRDefault="003212CB">
            <w:pPr>
              <w:tabs>
                <w:tab w:val="left" w:pos="272"/>
              </w:tabs>
              <w:contextualSpacing/>
              <w:rPr>
                <w:rFonts w:ascii="Calibri" w:eastAsia="Yu Mincho" w:hAnsi="Calibri" w:cs="Calibri"/>
                <w:b/>
                <w:bCs/>
                <w:sz w:val="22"/>
                <w:szCs w:val="22"/>
              </w:rPr>
            </w:pPr>
            <w:r w:rsidRPr="00217AC4">
              <w:rPr>
                <w:rFonts w:ascii="Calibri" w:eastAsia="Yu Mincho" w:hAnsi="Calibri" w:cs="Calibri"/>
                <w:bCs/>
                <w:sz w:val="22"/>
                <w:szCs w:val="22"/>
              </w:rPr>
              <w:t>2) Dėl įsipareigojimų, susijusių su socialinio draudimo įmokų mokėjimu, įvykdymo i</w:t>
            </w:r>
            <w:r w:rsidRPr="00217AC4">
              <w:rPr>
                <w:rFonts w:ascii="Calibri" w:eastAsia="Yu Mincho" w:hAnsi="Calibri" w:cs="Calibri"/>
                <w:sz w:val="22"/>
                <w:szCs w:val="22"/>
              </w:rPr>
              <w:t xml:space="preserve">š Lietuvoje įsteigtų subjektų </w:t>
            </w:r>
            <w:r w:rsidRPr="00217AC4">
              <w:rPr>
                <w:rFonts w:ascii="Calibri" w:eastAsia="Yu Mincho" w:hAnsi="Calibri" w:cs="Calibri"/>
                <w:bCs/>
                <w:sz w:val="22"/>
                <w:szCs w:val="22"/>
              </w:rPr>
              <w:t>prašoma:</w:t>
            </w:r>
          </w:p>
          <w:p w14:paraId="5D329ECD" w14:textId="77777777" w:rsidR="003212CB" w:rsidRPr="00217AC4" w:rsidRDefault="003212CB">
            <w:pPr>
              <w:tabs>
                <w:tab w:val="left" w:pos="272"/>
              </w:tabs>
              <w:contextualSpacing/>
              <w:rPr>
                <w:rFonts w:ascii="Calibri" w:eastAsia="Yu Mincho" w:hAnsi="Calibri" w:cs="Calibri"/>
                <w:bCs/>
                <w:sz w:val="22"/>
                <w:szCs w:val="22"/>
              </w:rPr>
            </w:pPr>
            <w:r w:rsidRPr="00217AC4">
              <w:rPr>
                <w:rFonts w:ascii="Calibri" w:eastAsia="Yu Mincho" w:hAnsi="Calibri" w:cs="Calibr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4" w:history="1">
              <w:r w:rsidRPr="00217AC4">
                <w:rPr>
                  <w:rStyle w:val="Hipersaitas"/>
                  <w:rFonts w:ascii="Calibri" w:eastAsia="Yu Mincho" w:hAnsi="Calibri" w:cs="Calibri"/>
                  <w:bCs/>
                  <w:sz w:val="22"/>
                  <w:szCs w:val="22"/>
                </w:rPr>
                <w:t>https://draudejai.sodra.lt/draudeju_viesi_duomenys/</w:t>
              </w:r>
            </w:hyperlink>
            <w:r w:rsidRPr="00217AC4">
              <w:rPr>
                <w:rFonts w:ascii="Calibri" w:eastAsia="Yu Mincho" w:hAnsi="Calibri" w:cs="Calibri"/>
                <w:bCs/>
                <w:sz w:val="22"/>
                <w:szCs w:val="22"/>
              </w:rPr>
              <w:t>.</w:t>
            </w:r>
          </w:p>
          <w:p w14:paraId="7A02F589" w14:textId="77777777" w:rsidR="003212CB" w:rsidRPr="00217AC4" w:rsidRDefault="003212CB">
            <w:pPr>
              <w:tabs>
                <w:tab w:val="left" w:pos="272"/>
              </w:tabs>
              <w:contextualSpacing/>
              <w:rPr>
                <w:rFonts w:ascii="Calibri" w:eastAsia="Yu Mincho" w:hAnsi="Calibri" w:cs="Calibri"/>
                <w:b/>
                <w:bCs/>
                <w:sz w:val="22"/>
                <w:szCs w:val="22"/>
              </w:rPr>
            </w:pPr>
          </w:p>
          <w:p w14:paraId="5E928B85" w14:textId="77777777" w:rsidR="003212CB" w:rsidRPr="00217AC4" w:rsidRDefault="003212CB">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6FF45CF" w14:textId="77777777" w:rsidR="003212CB" w:rsidRPr="00217AC4" w:rsidRDefault="003212CB">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A25DD87" w14:textId="77777777" w:rsidR="003212CB" w:rsidRPr="00217AC4" w:rsidRDefault="003212CB">
            <w:pPr>
              <w:tabs>
                <w:tab w:val="left" w:pos="272"/>
              </w:tabs>
              <w:contextualSpacing/>
              <w:rPr>
                <w:rFonts w:ascii="Calibri" w:eastAsia="Yu Mincho" w:hAnsi="Calibri" w:cs="Calibri"/>
                <w:b/>
                <w:bCs/>
                <w:sz w:val="22"/>
                <w:szCs w:val="22"/>
              </w:rPr>
            </w:pPr>
          </w:p>
          <w:p w14:paraId="19B08140" w14:textId="77777777" w:rsidR="003212CB" w:rsidRPr="00217AC4" w:rsidRDefault="003212CB">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235B3BCF" w14:textId="77777777" w:rsidR="003212CB" w:rsidRPr="00217AC4" w:rsidRDefault="003212CB" w:rsidP="00F8777C">
            <w:pPr>
              <w:numPr>
                <w:ilvl w:val="0"/>
                <w:numId w:val="16"/>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atitinkamos užsienio šalies kompetentingos institucijos dokumento.</w:t>
            </w:r>
          </w:p>
          <w:p w14:paraId="7E123994" w14:textId="77777777" w:rsidR="003212CB" w:rsidRPr="00217AC4" w:rsidRDefault="003212CB">
            <w:pPr>
              <w:tabs>
                <w:tab w:val="left" w:pos="272"/>
              </w:tabs>
              <w:contextualSpacing/>
              <w:rPr>
                <w:rFonts w:ascii="Calibri" w:eastAsia="Yu Mincho" w:hAnsi="Calibri" w:cs="Calibri"/>
                <w:b/>
                <w:bCs/>
                <w:sz w:val="22"/>
                <w:szCs w:val="22"/>
              </w:rPr>
            </w:pPr>
          </w:p>
          <w:p w14:paraId="1C37EA9D" w14:textId="77777777" w:rsidR="003212CB" w:rsidRPr="00217AC4" w:rsidRDefault="003212CB">
            <w:pPr>
              <w:tabs>
                <w:tab w:val="left" w:pos="272"/>
              </w:tabs>
              <w:contextualSpacing/>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tos dienos, kai tiekėjas perkančiosios 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283048A7" w14:textId="77777777" w:rsidR="003212CB" w:rsidRPr="00217AC4" w:rsidRDefault="003212CB">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 xml:space="preserve">Jei dokumentas išduotas anksčiau, tačiau jame nurodytas galiojimo terminas ilgesnis nei pašalinimo </w:t>
            </w:r>
            <w:r w:rsidRPr="00217AC4">
              <w:rPr>
                <w:rFonts w:ascii="Calibri" w:eastAsia="Yu Mincho" w:hAnsi="Calibri" w:cs="Calibri"/>
                <w:sz w:val="22"/>
                <w:szCs w:val="22"/>
              </w:rPr>
              <w:lastRenderedPageBreak/>
              <w:t>pagrindų nebuvimą patvirtinančių dokumentų pagal EBVPD pateikimo termino pabaiga, toks dokumentas jo galiojimo laikotarpiu yra priimtinas.</w:t>
            </w:r>
          </w:p>
        </w:tc>
      </w:tr>
      <w:tr w:rsidR="003212CB" w:rsidRPr="00217AC4" w14:paraId="460574CC" w14:textId="77777777">
        <w:tc>
          <w:tcPr>
            <w:tcW w:w="675" w:type="dxa"/>
            <w:tcBorders>
              <w:top w:val="single" w:sz="4" w:space="0" w:color="auto"/>
              <w:left w:val="single" w:sz="4" w:space="0" w:color="auto"/>
              <w:bottom w:val="single" w:sz="4" w:space="0" w:color="auto"/>
              <w:right w:val="single" w:sz="4" w:space="0" w:color="auto"/>
            </w:tcBorders>
            <w:hideMark/>
          </w:tcPr>
          <w:p w14:paraId="7DACC903" w14:textId="77777777" w:rsidR="003212CB" w:rsidRPr="00217AC4" w:rsidRDefault="003212CB">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lastRenderedPageBreak/>
              <w:t>4.</w:t>
            </w:r>
          </w:p>
        </w:tc>
        <w:tc>
          <w:tcPr>
            <w:tcW w:w="3289" w:type="dxa"/>
            <w:tcBorders>
              <w:top w:val="single" w:sz="4" w:space="0" w:color="auto"/>
              <w:left w:val="single" w:sz="4" w:space="0" w:color="auto"/>
              <w:bottom w:val="single" w:sz="4" w:space="0" w:color="auto"/>
              <w:right w:val="single" w:sz="4" w:space="0" w:color="auto"/>
            </w:tcBorders>
          </w:tcPr>
          <w:p w14:paraId="68A88301" w14:textId="77777777" w:rsidR="003212CB" w:rsidRPr="00D61E10" w:rsidRDefault="003212CB">
            <w:pPr>
              <w:contextualSpacing/>
              <w:rPr>
                <w:rFonts w:ascii="Calibri" w:eastAsia="SimSun" w:hAnsi="Calibri" w:cs="Calibri"/>
                <w:bCs/>
                <w:sz w:val="22"/>
                <w:szCs w:val="22"/>
              </w:rPr>
            </w:pPr>
            <w:r w:rsidRPr="00D61E10">
              <w:rPr>
                <w:rFonts w:ascii="Calibri" w:eastAsia="SimSun" w:hAnsi="Calibri" w:cs="Calibri"/>
                <w:bCs/>
                <w:sz w:val="22"/>
                <w:szCs w:val="22"/>
              </w:rPr>
              <w:t>VPĮ 46 straipsnio 4 dalies 1 punktas</w:t>
            </w:r>
          </w:p>
          <w:p w14:paraId="23B6B494" w14:textId="77777777" w:rsidR="003212CB" w:rsidRPr="00D61E10" w:rsidRDefault="003212CB">
            <w:pPr>
              <w:contextualSpacing/>
              <w:rPr>
                <w:rFonts w:ascii="Calibri" w:eastAsia="SimSun" w:hAnsi="Calibri" w:cs="Calibri"/>
                <w:bCs/>
                <w:sz w:val="22"/>
                <w:szCs w:val="22"/>
              </w:rPr>
            </w:pPr>
          </w:p>
          <w:p w14:paraId="333A44DE" w14:textId="77777777" w:rsidR="003212CB" w:rsidRPr="00D61E10" w:rsidRDefault="003212CB">
            <w:pPr>
              <w:contextualSpacing/>
              <w:rPr>
                <w:rFonts w:ascii="Calibri" w:eastAsia="SimSun" w:hAnsi="Calibri" w:cs="Calibri"/>
                <w:bCs/>
                <w:sz w:val="22"/>
                <w:szCs w:val="22"/>
              </w:rPr>
            </w:pPr>
            <w:r w:rsidRPr="00D61E10">
              <w:rPr>
                <w:rFonts w:ascii="Calibri" w:eastAsia="SimSun" w:hAnsi="Calibri" w:cs="Calibri"/>
                <w:bCs/>
                <w:sz w:val="22"/>
                <w:szCs w:val="22"/>
              </w:rPr>
              <w:t>EBVPD III dalies C10 punktas</w:t>
            </w:r>
          </w:p>
        </w:tc>
        <w:tc>
          <w:tcPr>
            <w:tcW w:w="5245" w:type="dxa"/>
            <w:tcBorders>
              <w:top w:val="single" w:sz="4" w:space="0" w:color="auto"/>
              <w:left w:val="single" w:sz="4" w:space="0" w:color="auto"/>
              <w:bottom w:val="single" w:sz="4" w:space="0" w:color="auto"/>
              <w:right w:val="single" w:sz="4" w:space="0" w:color="auto"/>
            </w:tcBorders>
            <w:hideMark/>
          </w:tcPr>
          <w:p w14:paraId="5D70CDD7" w14:textId="77777777" w:rsidR="003212CB" w:rsidRPr="00217AC4" w:rsidRDefault="003212CB">
            <w:pPr>
              <w:contextualSpacing/>
              <w:rPr>
                <w:rFonts w:ascii="Calibri" w:eastAsia="SimSun" w:hAnsi="Calibri" w:cs="Calibri"/>
                <w:sz w:val="22"/>
                <w:szCs w:val="22"/>
              </w:rPr>
            </w:pPr>
            <w:r w:rsidRPr="00217AC4">
              <w:rPr>
                <w:rFonts w:ascii="Calibri" w:eastAsia="SimSun" w:hAnsi="Calibri" w:cs="Calibri"/>
                <w:bCs/>
                <w:sz w:val="22"/>
                <w:szCs w:val="22"/>
              </w:rPr>
              <w:t>Tiekėjas su kitais tiekėjais yra sudaręs susitarimų, kuriais siekiama iškreipti konkurenciją atliekamame pirkime, ir perkančioji organizacija dėl to turi įtikinamų duomenų.</w:t>
            </w:r>
          </w:p>
        </w:tc>
        <w:tc>
          <w:tcPr>
            <w:tcW w:w="5245" w:type="dxa"/>
            <w:tcBorders>
              <w:top w:val="single" w:sz="4" w:space="0" w:color="auto"/>
              <w:left w:val="single" w:sz="4" w:space="0" w:color="auto"/>
              <w:bottom w:val="single" w:sz="4" w:space="0" w:color="auto"/>
              <w:right w:val="single" w:sz="4" w:space="0" w:color="auto"/>
            </w:tcBorders>
            <w:hideMark/>
          </w:tcPr>
          <w:p w14:paraId="4B959F1A" w14:textId="77777777" w:rsidR="003212CB" w:rsidRPr="00217AC4" w:rsidRDefault="003212CB">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3212CB" w:rsidRPr="00217AC4" w14:paraId="21D0C8AC" w14:textId="77777777">
        <w:tc>
          <w:tcPr>
            <w:tcW w:w="675" w:type="dxa"/>
            <w:tcBorders>
              <w:top w:val="single" w:sz="4" w:space="0" w:color="auto"/>
              <w:left w:val="single" w:sz="4" w:space="0" w:color="auto"/>
              <w:bottom w:val="single" w:sz="4" w:space="0" w:color="auto"/>
              <w:right w:val="single" w:sz="4" w:space="0" w:color="auto"/>
            </w:tcBorders>
            <w:hideMark/>
          </w:tcPr>
          <w:p w14:paraId="5A5E9378" w14:textId="77777777" w:rsidR="003212CB" w:rsidRPr="00217AC4" w:rsidRDefault="003212CB">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5.</w:t>
            </w:r>
          </w:p>
        </w:tc>
        <w:tc>
          <w:tcPr>
            <w:tcW w:w="3289" w:type="dxa"/>
            <w:tcBorders>
              <w:top w:val="single" w:sz="4" w:space="0" w:color="auto"/>
              <w:left w:val="single" w:sz="4" w:space="0" w:color="auto"/>
              <w:bottom w:val="single" w:sz="4" w:space="0" w:color="auto"/>
              <w:right w:val="single" w:sz="4" w:space="0" w:color="auto"/>
            </w:tcBorders>
          </w:tcPr>
          <w:p w14:paraId="794C48DE" w14:textId="77777777" w:rsidR="003212CB" w:rsidRPr="00D61E10" w:rsidRDefault="003212CB">
            <w:pPr>
              <w:contextualSpacing/>
              <w:rPr>
                <w:rFonts w:ascii="Calibri" w:eastAsia="Calibri" w:hAnsi="Calibri" w:cs="Calibri"/>
                <w:sz w:val="22"/>
                <w:szCs w:val="22"/>
              </w:rPr>
            </w:pPr>
            <w:r w:rsidRPr="00D61E10">
              <w:rPr>
                <w:rFonts w:ascii="Calibri" w:eastAsia="Calibri" w:hAnsi="Calibri" w:cs="Calibri"/>
                <w:sz w:val="22"/>
                <w:szCs w:val="22"/>
              </w:rPr>
              <w:t>VPĮ 46 straipsnio 4 dalies 2 punktas</w:t>
            </w:r>
          </w:p>
          <w:p w14:paraId="7E946A86" w14:textId="77777777" w:rsidR="003212CB" w:rsidRPr="00D61E10" w:rsidRDefault="003212CB">
            <w:pPr>
              <w:contextualSpacing/>
              <w:rPr>
                <w:rFonts w:ascii="Calibri" w:eastAsia="Calibri" w:hAnsi="Calibri" w:cs="Calibri"/>
                <w:sz w:val="22"/>
                <w:szCs w:val="22"/>
              </w:rPr>
            </w:pPr>
          </w:p>
          <w:p w14:paraId="1EC79CE1" w14:textId="77777777" w:rsidR="003212CB" w:rsidRPr="00D61E10" w:rsidRDefault="003212CB">
            <w:pPr>
              <w:contextualSpacing/>
              <w:rPr>
                <w:rFonts w:ascii="Calibri" w:eastAsia="Calibri" w:hAnsi="Calibri" w:cs="Calibri"/>
                <w:sz w:val="22"/>
                <w:szCs w:val="22"/>
              </w:rPr>
            </w:pPr>
            <w:r w:rsidRPr="00D61E10">
              <w:rPr>
                <w:rFonts w:ascii="Calibri" w:eastAsia="Calibri" w:hAnsi="Calibri" w:cs="Calibri"/>
                <w:sz w:val="22"/>
                <w:szCs w:val="22"/>
              </w:rPr>
              <w:t>EBVPD III dalies C12 punktas</w:t>
            </w:r>
          </w:p>
        </w:tc>
        <w:tc>
          <w:tcPr>
            <w:tcW w:w="5245" w:type="dxa"/>
            <w:tcBorders>
              <w:top w:val="single" w:sz="4" w:space="0" w:color="auto"/>
              <w:left w:val="single" w:sz="4" w:space="0" w:color="auto"/>
              <w:bottom w:val="single" w:sz="4" w:space="0" w:color="auto"/>
              <w:right w:val="single" w:sz="4" w:space="0" w:color="auto"/>
            </w:tcBorders>
            <w:hideMark/>
          </w:tcPr>
          <w:p w14:paraId="6ADA2380" w14:textId="77777777" w:rsidR="003212CB" w:rsidRPr="00217AC4" w:rsidRDefault="003212CB">
            <w:pPr>
              <w:contextualSpacing/>
              <w:rPr>
                <w:rFonts w:ascii="Calibri" w:eastAsia="Calibri" w:hAnsi="Calibri" w:cs="Calibri"/>
                <w:sz w:val="22"/>
                <w:szCs w:val="22"/>
              </w:rPr>
            </w:pPr>
            <w:r w:rsidRPr="00217AC4">
              <w:rPr>
                <w:rFonts w:ascii="Calibri" w:eastAsia="Calibri" w:hAnsi="Calibri" w:cs="Calibri"/>
                <w:sz w:val="22"/>
                <w:szCs w:val="22"/>
              </w:rPr>
              <w:t xml:space="preserve">Tiekėjas pirkimo metu pateko į interesų konflikto situaciją, kaip apibrėžta Viešųjų pirkimų įstatymo 21 straipsnyje, ir atitinkamos padėties negalima ištaisyti. </w:t>
            </w:r>
          </w:p>
          <w:p w14:paraId="4D90D571" w14:textId="77777777" w:rsidR="003212CB" w:rsidRPr="00217AC4" w:rsidRDefault="003212CB">
            <w:pPr>
              <w:contextualSpacing/>
              <w:rPr>
                <w:rFonts w:ascii="Calibri" w:eastAsia="SimSun" w:hAnsi="Calibri" w:cs="Calibri"/>
                <w:sz w:val="22"/>
                <w:szCs w:val="22"/>
              </w:rPr>
            </w:pPr>
            <w:r w:rsidRPr="00217AC4">
              <w:rPr>
                <w:rFonts w:ascii="Calibri" w:eastAsia="Calibri" w:hAnsi="Calibri" w:cs="Calibr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5245" w:type="dxa"/>
            <w:tcBorders>
              <w:top w:val="single" w:sz="4" w:space="0" w:color="auto"/>
              <w:left w:val="single" w:sz="4" w:space="0" w:color="auto"/>
              <w:bottom w:val="single" w:sz="4" w:space="0" w:color="auto"/>
              <w:right w:val="single" w:sz="4" w:space="0" w:color="auto"/>
            </w:tcBorders>
            <w:hideMark/>
          </w:tcPr>
          <w:p w14:paraId="48593847" w14:textId="77777777" w:rsidR="003212CB" w:rsidRPr="00217AC4" w:rsidRDefault="003212CB">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3212CB" w:rsidRPr="00217AC4" w14:paraId="1B69B5F2" w14:textId="77777777">
        <w:tc>
          <w:tcPr>
            <w:tcW w:w="675" w:type="dxa"/>
            <w:tcBorders>
              <w:top w:val="single" w:sz="4" w:space="0" w:color="auto"/>
              <w:left w:val="single" w:sz="4" w:space="0" w:color="auto"/>
              <w:bottom w:val="single" w:sz="4" w:space="0" w:color="auto"/>
              <w:right w:val="single" w:sz="4" w:space="0" w:color="auto"/>
            </w:tcBorders>
            <w:hideMark/>
          </w:tcPr>
          <w:p w14:paraId="61AF2FE5" w14:textId="77777777" w:rsidR="003212CB" w:rsidRPr="00217AC4" w:rsidRDefault="003212CB">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6.</w:t>
            </w:r>
          </w:p>
        </w:tc>
        <w:tc>
          <w:tcPr>
            <w:tcW w:w="3289" w:type="dxa"/>
            <w:tcBorders>
              <w:top w:val="single" w:sz="4" w:space="0" w:color="auto"/>
              <w:left w:val="single" w:sz="4" w:space="0" w:color="auto"/>
              <w:bottom w:val="single" w:sz="4" w:space="0" w:color="auto"/>
              <w:right w:val="single" w:sz="4" w:space="0" w:color="auto"/>
            </w:tcBorders>
          </w:tcPr>
          <w:p w14:paraId="18CD53FD" w14:textId="77777777" w:rsidR="003212CB" w:rsidRPr="00D61E10" w:rsidRDefault="003212CB">
            <w:pPr>
              <w:contextualSpacing/>
              <w:rPr>
                <w:rFonts w:ascii="Calibri" w:eastAsia="Calibri" w:hAnsi="Calibri" w:cs="Calibri"/>
                <w:sz w:val="22"/>
                <w:szCs w:val="22"/>
              </w:rPr>
            </w:pPr>
            <w:r w:rsidRPr="00D61E10">
              <w:rPr>
                <w:rFonts w:ascii="Calibri" w:eastAsia="Calibri" w:hAnsi="Calibri" w:cs="Calibri"/>
                <w:sz w:val="22"/>
                <w:szCs w:val="22"/>
              </w:rPr>
              <w:t>VPĮ 46 straipsnio 4 dalies 3 punktas</w:t>
            </w:r>
          </w:p>
          <w:p w14:paraId="181BC4B0" w14:textId="77777777" w:rsidR="003212CB" w:rsidRPr="00D61E10" w:rsidRDefault="003212CB">
            <w:pPr>
              <w:contextualSpacing/>
              <w:rPr>
                <w:rFonts w:ascii="Calibri" w:eastAsia="Calibri" w:hAnsi="Calibri" w:cs="Calibri"/>
                <w:sz w:val="22"/>
                <w:szCs w:val="22"/>
              </w:rPr>
            </w:pPr>
          </w:p>
          <w:p w14:paraId="7C555B1E" w14:textId="77777777" w:rsidR="003212CB" w:rsidRPr="00D61E10" w:rsidRDefault="003212CB">
            <w:pPr>
              <w:contextualSpacing/>
              <w:rPr>
                <w:rFonts w:ascii="Calibri" w:eastAsia="Calibri" w:hAnsi="Calibri" w:cs="Calibri"/>
                <w:sz w:val="22"/>
                <w:szCs w:val="22"/>
              </w:rPr>
            </w:pPr>
            <w:r w:rsidRPr="00D61E10">
              <w:rPr>
                <w:rFonts w:ascii="Calibri" w:eastAsia="Calibri" w:hAnsi="Calibri" w:cs="Calibri"/>
                <w:sz w:val="22"/>
                <w:szCs w:val="22"/>
              </w:rPr>
              <w:t>EBVPD III dalies C13 punktas</w:t>
            </w:r>
          </w:p>
        </w:tc>
        <w:tc>
          <w:tcPr>
            <w:tcW w:w="5245" w:type="dxa"/>
            <w:tcBorders>
              <w:top w:val="single" w:sz="4" w:space="0" w:color="auto"/>
              <w:left w:val="single" w:sz="4" w:space="0" w:color="auto"/>
              <w:bottom w:val="single" w:sz="4" w:space="0" w:color="auto"/>
              <w:right w:val="single" w:sz="4" w:space="0" w:color="auto"/>
            </w:tcBorders>
            <w:hideMark/>
          </w:tcPr>
          <w:p w14:paraId="71957D2A" w14:textId="77777777" w:rsidR="003212CB" w:rsidRPr="00217AC4" w:rsidRDefault="003212CB">
            <w:pPr>
              <w:contextualSpacing/>
              <w:rPr>
                <w:rFonts w:ascii="Calibri" w:eastAsia="SimSun" w:hAnsi="Calibri" w:cs="Calibri"/>
                <w:sz w:val="22"/>
                <w:szCs w:val="22"/>
              </w:rPr>
            </w:pPr>
            <w:r w:rsidRPr="00217AC4">
              <w:rPr>
                <w:rFonts w:ascii="Calibri" w:eastAsia="Calibri" w:hAnsi="Calibri" w:cs="Calibri"/>
                <w:sz w:val="22"/>
                <w:szCs w:val="22"/>
              </w:rPr>
              <w:t>Pažeista konkurencija, kaip nustatyta Viešųjų pirkimų įstatymo 27 straipsnio 3 ir 4 dalyse, ir atitinkamos padėties negalima ištaisyti</w:t>
            </w:r>
            <w:r w:rsidRPr="00217AC4">
              <w:rPr>
                <w:rFonts w:ascii="Calibri" w:eastAsia="SimSun" w:hAnsi="Calibri" w:cs="Calibri"/>
                <w:sz w:val="22"/>
                <w:szCs w:val="22"/>
              </w:rPr>
              <w:t>.</w:t>
            </w:r>
          </w:p>
        </w:tc>
        <w:tc>
          <w:tcPr>
            <w:tcW w:w="5245" w:type="dxa"/>
            <w:tcBorders>
              <w:top w:val="single" w:sz="4" w:space="0" w:color="auto"/>
              <w:left w:val="single" w:sz="4" w:space="0" w:color="auto"/>
              <w:bottom w:val="single" w:sz="4" w:space="0" w:color="auto"/>
              <w:right w:val="single" w:sz="4" w:space="0" w:color="auto"/>
            </w:tcBorders>
            <w:hideMark/>
          </w:tcPr>
          <w:p w14:paraId="0EEFAA6C" w14:textId="77777777" w:rsidR="003212CB" w:rsidRPr="00217AC4" w:rsidRDefault="003212CB">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3212CB" w:rsidRPr="00217AC4" w14:paraId="2C4A52A1" w14:textId="77777777">
        <w:tc>
          <w:tcPr>
            <w:tcW w:w="675" w:type="dxa"/>
            <w:tcBorders>
              <w:top w:val="single" w:sz="4" w:space="0" w:color="auto"/>
              <w:left w:val="single" w:sz="4" w:space="0" w:color="auto"/>
              <w:bottom w:val="single" w:sz="4" w:space="0" w:color="auto"/>
              <w:right w:val="single" w:sz="4" w:space="0" w:color="auto"/>
            </w:tcBorders>
            <w:hideMark/>
          </w:tcPr>
          <w:p w14:paraId="4175CE0B" w14:textId="77777777" w:rsidR="003212CB" w:rsidRPr="00217AC4" w:rsidRDefault="003212CB">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7.</w:t>
            </w:r>
          </w:p>
        </w:tc>
        <w:tc>
          <w:tcPr>
            <w:tcW w:w="3289" w:type="dxa"/>
            <w:tcBorders>
              <w:top w:val="single" w:sz="4" w:space="0" w:color="auto"/>
              <w:left w:val="single" w:sz="4" w:space="0" w:color="auto"/>
              <w:bottom w:val="single" w:sz="4" w:space="0" w:color="auto"/>
              <w:right w:val="single" w:sz="4" w:space="0" w:color="auto"/>
            </w:tcBorders>
          </w:tcPr>
          <w:p w14:paraId="5F6E60A0" w14:textId="77777777" w:rsidR="003212CB" w:rsidRPr="00D61E10" w:rsidRDefault="003212CB">
            <w:pPr>
              <w:rPr>
                <w:rFonts w:ascii="Calibri" w:eastAsia="SimSun" w:hAnsi="Calibri" w:cs="Calibri"/>
                <w:sz w:val="22"/>
                <w:szCs w:val="22"/>
              </w:rPr>
            </w:pPr>
            <w:r w:rsidRPr="00D61E10">
              <w:rPr>
                <w:rFonts w:ascii="Calibri" w:eastAsia="SimSun" w:hAnsi="Calibri" w:cs="Calibri"/>
                <w:sz w:val="22"/>
                <w:szCs w:val="22"/>
              </w:rPr>
              <w:t>VPĮ 46 straipsnio 4 dalies 4 punktas</w:t>
            </w:r>
          </w:p>
          <w:p w14:paraId="287DB1CB" w14:textId="77777777" w:rsidR="003212CB" w:rsidRPr="00D61E10" w:rsidRDefault="003212CB">
            <w:pPr>
              <w:rPr>
                <w:rFonts w:ascii="Calibri" w:eastAsia="SimSun" w:hAnsi="Calibri" w:cs="Calibri"/>
                <w:sz w:val="22"/>
                <w:szCs w:val="22"/>
              </w:rPr>
            </w:pPr>
          </w:p>
          <w:p w14:paraId="791A8026" w14:textId="77777777" w:rsidR="003212CB" w:rsidRPr="00D61E10" w:rsidRDefault="003212CB">
            <w:pPr>
              <w:rPr>
                <w:rFonts w:ascii="Calibri" w:eastAsia="SimSun" w:hAnsi="Calibri" w:cs="Calibri"/>
                <w:sz w:val="22"/>
                <w:szCs w:val="22"/>
              </w:rPr>
            </w:pPr>
            <w:r w:rsidRPr="00D61E10">
              <w:rPr>
                <w:rFonts w:ascii="Calibri" w:eastAsia="SimSun" w:hAnsi="Calibri" w:cs="Calibr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08B335FB" w14:textId="77777777" w:rsidR="003212CB" w:rsidRPr="00217AC4" w:rsidRDefault="003212CB">
            <w:pPr>
              <w:contextualSpacing/>
              <w:rPr>
                <w:rFonts w:ascii="Calibri" w:eastAsia="SimSun" w:hAnsi="Calibri" w:cs="Calibri"/>
                <w:sz w:val="22"/>
                <w:szCs w:val="22"/>
              </w:rPr>
            </w:pPr>
            <w:r w:rsidRPr="00217AC4">
              <w:rPr>
                <w:rFonts w:ascii="Calibri" w:eastAsia="SimSun" w:hAnsi="Calibri" w:cs="Calibri"/>
                <w:sz w:val="22"/>
                <w:szCs w:val="22"/>
              </w:rPr>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5E2AA18B" w14:textId="77777777" w:rsidR="003212CB" w:rsidRPr="00217AC4" w:rsidRDefault="003212CB">
            <w:pPr>
              <w:contextualSpacing/>
              <w:rPr>
                <w:rFonts w:ascii="Calibri" w:eastAsia="SimSun" w:hAnsi="Calibri" w:cs="Calibri"/>
                <w:sz w:val="22"/>
                <w:szCs w:val="22"/>
              </w:rPr>
            </w:pPr>
            <w:r w:rsidRPr="00217AC4">
              <w:rPr>
                <w:rFonts w:ascii="Calibri" w:eastAsia="SimSun" w:hAnsi="Calibri" w:cs="Calibri"/>
                <w:sz w:val="22"/>
                <w:szCs w:val="22"/>
              </w:rPr>
              <w:t xml:space="preserve">Šiuo pagrindu tiekėjas taip pat pašalinamas iš pirkimo procedūros, kai ankstesnių procedūrų, atliktų Viešųjų pirkimų įstatymo, Viešųjų pirkimų, atliekamų gynybos ir </w:t>
            </w:r>
            <w:r w:rsidRPr="00217AC4">
              <w:rPr>
                <w:rFonts w:ascii="Calibri" w:eastAsia="SimSun" w:hAnsi="Calibri" w:cs="Calibri"/>
                <w:sz w:val="22"/>
                <w:szCs w:val="22"/>
              </w:rPr>
              <w:lastRenderedPageBreak/>
              <w:t xml:space="preserve">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248436A7" w14:textId="77777777" w:rsidR="003212CB" w:rsidRPr="00217AC4" w:rsidRDefault="003212CB">
            <w:pPr>
              <w:contextualSpacing/>
              <w:rPr>
                <w:rFonts w:ascii="Calibri" w:eastAsia="SimSun" w:hAnsi="Calibri" w:cs="Calibri"/>
                <w:sz w:val="22"/>
                <w:szCs w:val="22"/>
              </w:rPr>
            </w:pPr>
            <w:r w:rsidRPr="00217AC4">
              <w:rPr>
                <w:rFonts w:ascii="Calibri" w:eastAsia="SimSun" w:hAnsi="Calibri" w:cs="Calibr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7F316062" w14:textId="77777777" w:rsidR="003212CB" w:rsidRPr="00217AC4" w:rsidRDefault="003212CB">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244B86E4" w14:textId="77777777" w:rsidR="003212CB" w:rsidRPr="00217AC4" w:rsidRDefault="003212CB">
            <w:pPr>
              <w:tabs>
                <w:tab w:val="left" w:pos="272"/>
              </w:tabs>
              <w:contextualSpacing/>
              <w:rPr>
                <w:rFonts w:ascii="Calibri" w:eastAsia="Yu Mincho" w:hAnsi="Calibri" w:cs="Calibri"/>
                <w:bCs/>
                <w:sz w:val="22"/>
                <w:szCs w:val="22"/>
              </w:rPr>
            </w:pPr>
            <w:r w:rsidRPr="00217AC4">
              <w:rPr>
                <w:rFonts w:ascii="Calibri" w:eastAsia="Yu Mincho" w:hAnsi="Calibri" w:cs="Calibr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008292E7" w14:textId="77777777" w:rsidR="003212CB" w:rsidRPr="00217AC4" w:rsidRDefault="003212CB">
            <w:pPr>
              <w:tabs>
                <w:tab w:val="left" w:pos="272"/>
              </w:tabs>
              <w:contextualSpacing/>
              <w:rPr>
                <w:rFonts w:ascii="Calibri" w:eastAsia="SimSun" w:hAnsi="Calibri" w:cs="Calibri"/>
                <w:sz w:val="22"/>
                <w:szCs w:val="22"/>
              </w:rPr>
            </w:pPr>
            <w:hyperlink r:id="rId25" w:history="1">
              <w:r w:rsidRPr="003408D6">
                <w:rPr>
                  <w:rStyle w:val="Hipersaitas"/>
                  <w:rFonts w:ascii="Calibri" w:hAnsi="Calibri" w:cs="Calibri"/>
                </w:rPr>
                <w:t>https://vpt.lrv.lt/lt/nuorodos/kiti-duomenys/powerbi/melaginga-informacija-pateikusiu-tiekeju-sarasas-3/</w:t>
              </w:r>
            </w:hyperlink>
            <w:r>
              <w:rPr>
                <w:rFonts w:ascii="Calibri" w:hAnsi="Calibri" w:cs="Calibri"/>
                <w:sz w:val="22"/>
                <w:szCs w:val="22"/>
              </w:rPr>
              <w:t xml:space="preserve"> </w:t>
            </w:r>
          </w:p>
        </w:tc>
      </w:tr>
      <w:tr w:rsidR="003212CB" w:rsidRPr="00217AC4" w14:paraId="65948224" w14:textId="77777777">
        <w:tc>
          <w:tcPr>
            <w:tcW w:w="675" w:type="dxa"/>
            <w:tcBorders>
              <w:top w:val="single" w:sz="4" w:space="0" w:color="auto"/>
              <w:left w:val="single" w:sz="4" w:space="0" w:color="auto"/>
              <w:bottom w:val="single" w:sz="4" w:space="0" w:color="auto"/>
              <w:right w:val="single" w:sz="4" w:space="0" w:color="auto"/>
            </w:tcBorders>
            <w:hideMark/>
          </w:tcPr>
          <w:p w14:paraId="3A50B27F" w14:textId="77777777" w:rsidR="003212CB" w:rsidRPr="00217AC4" w:rsidRDefault="003212CB">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8.</w:t>
            </w:r>
          </w:p>
        </w:tc>
        <w:tc>
          <w:tcPr>
            <w:tcW w:w="3289" w:type="dxa"/>
            <w:tcBorders>
              <w:top w:val="single" w:sz="4" w:space="0" w:color="auto"/>
              <w:left w:val="single" w:sz="4" w:space="0" w:color="auto"/>
              <w:bottom w:val="single" w:sz="4" w:space="0" w:color="auto"/>
              <w:right w:val="single" w:sz="4" w:space="0" w:color="auto"/>
            </w:tcBorders>
          </w:tcPr>
          <w:p w14:paraId="44DC8678" w14:textId="77777777" w:rsidR="003212CB" w:rsidRPr="00D61E10" w:rsidRDefault="003212CB">
            <w:pPr>
              <w:contextualSpacing/>
              <w:rPr>
                <w:rFonts w:ascii="Calibri" w:eastAsia="Calibri" w:hAnsi="Calibri" w:cs="Calibri"/>
                <w:sz w:val="22"/>
                <w:szCs w:val="22"/>
              </w:rPr>
            </w:pPr>
            <w:r w:rsidRPr="00D61E10">
              <w:rPr>
                <w:rFonts w:ascii="Calibri" w:eastAsia="Calibri" w:hAnsi="Calibri" w:cs="Calibri"/>
                <w:sz w:val="22"/>
                <w:szCs w:val="22"/>
              </w:rPr>
              <w:t>VPĮ 46 straipsnio 4 dalies 5 punktas</w:t>
            </w:r>
          </w:p>
          <w:p w14:paraId="5B1F80F5" w14:textId="77777777" w:rsidR="003212CB" w:rsidRPr="00D61E10" w:rsidRDefault="003212CB">
            <w:pPr>
              <w:contextualSpacing/>
              <w:rPr>
                <w:rFonts w:ascii="Calibri" w:eastAsia="Calibri" w:hAnsi="Calibri" w:cs="Calibri"/>
                <w:sz w:val="22"/>
                <w:szCs w:val="22"/>
              </w:rPr>
            </w:pPr>
          </w:p>
          <w:p w14:paraId="62A32F43" w14:textId="77777777" w:rsidR="003212CB" w:rsidRPr="00D61E10" w:rsidRDefault="003212CB">
            <w:pPr>
              <w:contextualSpacing/>
              <w:rPr>
                <w:rFonts w:ascii="Calibri" w:eastAsia="Calibri" w:hAnsi="Calibri" w:cs="Calibri"/>
                <w:sz w:val="22"/>
                <w:szCs w:val="22"/>
              </w:rPr>
            </w:pPr>
            <w:r w:rsidRPr="00D61E10">
              <w:rPr>
                <w:rFonts w:ascii="Calibri" w:eastAsia="Calibri" w:hAnsi="Calibri" w:cs="Calibr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29590BA3" w14:textId="77777777" w:rsidR="003212CB" w:rsidRPr="00217AC4" w:rsidRDefault="003212CB">
            <w:pPr>
              <w:contextualSpacing/>
              <w:rPr>
                <w:rFonts w:ascii="Calibri" w:eastAsia="SimSun" w:hAnsi="Calibri" w:cs="Calibri"/>
                <w:sz w:val="22"/>
                <w:szCs w:val="22"/>
              </w:rPr>
            </w:pPr>
            <w:r w:rsidRPr="00217AC4">
              <w:rPr>
                <w:rFonts w:ascii="Calibri" w:eastAsia="Calibri" w:hAnsi="Calibri" w:cs="Calibr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245" w:type="dxa"/>
            <w:tcBorders>
              <w:top w:val="single" w:sz="4" w:space="0" w:color="auto"/>
              <w:left w:val="single" w:sz="4" w:space="0" w:color="auto"/>
              <w:bottom w:val="single" w:sz="4" w:space="0" w:color="auto"/>
              <w:right w:val="single" w:sz="4" w:space="0" w:color="auto"/>
            </w:tcBorders>
            <w:hideMark/>
          </w:tcPr>
          <w:p w14:paraId="58202E13" w14:textId="77777777" w:rsidR="003212CB" w:rsidRPr="00217AC4" w:rsidRDefault="003212CB">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3212CB" w:rsidRPr="00217AC4" w14:paraId="15AE7AB3" w14:textId="77777777">
        <w:tc>
          <w:tcPr>
            <w:tcW w:w="675" w:type="dxa"/>
            <w:tcBorders>
              <w:top w:val="single" w:sz="4" w:space="0" w:color="auto"/>
              <w:left w:val="single" w:sz="4" w:space="0" w:color="auto"/>
              <w:bottom w:val="single" w:sz="4" w:space="0" w:color="auto"/>
              <w:right w:val="single" w:sz="4" w:space="0" w:color="auto"/>
            </w:tcBorders>
            <w:hideMark/>
          </w:tcPr>
          <w:p w14:paraId="0D5186DB" w14:textId="77777777" w:rsidR="003212CB" w:rsidRPr="00217AC4" w:rsidRDefault="003212CB">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9.</w:t>
            </w:r>
          </w:p>
        </w:tc>
        <w:tc>
          <w:tcPr>
            <w:tcW w:w="3289" w:type="dxa"/>
            <w:tcBorders>
              <w:top w:val="single" w:sz="4" w:space="0" w:color="auto"/>
              <w:left w:val="single" w:sz="4" w:space="0" w:color="auto"/>
              <w:bottom w:val="single" w:sz="4" w:space="0" w:color="auto"/>
              <w:right w:val="single" w:sz="4" w:space="0" w:color="auto"/>
            </w:tcBorders>
          </w:tcPr>
          <w:p w14:paraId="0BAF48FE" w14:textId="77777777" w:rsidR="003212CB" w:rsidRPr="00D61E10" w:rsidRDefault="003212CB">
            <w:pPr>
              <w:rPr>
                <w:rFonts w:ascii="Calibri" w:eastAsia="Calibri" w:hAnsi="Calibri" w:cs="Calibri"/>
                <w:sz w:val="22"/>
                <w:szCs w:val="22"/>
              </w:rPr>
            </w:pPr>
            <w:r w:rsidRPr="00D61E10">
              <w:rPr>
                <w:rFonts w:ascii="Calibri" w:eastAsia="Calibri" w:hAnsi="Calibri" w:cs="Calibri"/>
                <w:sz w:val="22"/>
                <w:szCs w:val="22"/>
              </w:rPr>
              <w:t>VPĮ 46 straipsnio 4 dalies 6 punktas</w:t>
            </w:r>
          </w:p>
          <w:p w14:paraId="5E8FEC0C" w14:textId="77777777" w:rsidR="003212CB" w:rsidRPr="00D61E10" w:rsidRDefault="003212CB">
            <w:pPr>
              <w:rPr>
                <w:rFonts w:ascii="Calibri" w:eastAsia="Calibri" w:hAnsi="Calibri" w:cs="Calibri"/>
                <w:sz w:val="22"/>
                <w:szCs w:val="22"/>
              </w:rPr>
            </w:pPr>
            <w:r w:rsidRPr="00D61E10">
              <w:rPr>
                <w:rFonts w:ascii="Calibri" w:eastAsia="Calibri" w:hAnsi="Calibri" w:cs="Calibri"/>
                <w:sz w:val="22"/>
                <w:szCs w:val="22"/>
              </w:rPr>
              <w:lastRenderedPageBreak/>
              <w:t>EBVPD III dalies C14 punktas</w:t>
            </w:r>
          </w:p>
        </w:tc>
        <w:tc>
          <w:tcPr>
            <w:tcW w:w="5245" w:type="dxa"/>
            <w:tcBorders>
              <w:top w:val="single" w:sz="4" w:space="0" w:color="auto"/>
              <w:left w:val="single" w:sz="4" w:space="0" w:color="auto"/>
              <w:bottom w:val="single" w:sz="4" w:space="0" w:color="auto"/>
              <w:right w:val="single" w:sz="4" w:space="0" w:color="auto"/>
            </w:tcBorders>
            <w:hideMark/>
          </w:tcPr>
          <w:p w14:paraId="525F75E7" w14:textId="77777777" w:rsidR="003212CB" w:rsidRPr="00217AC4" w:rsidRDefault="003212CB">
            <w:pPr>
              <w:contextualSpacing/>
              <w:rPr>
                <w:rFonts w:ascii="Calibri" w:eastAsia="Calibri" w:hAnsi="Calibri" w:cs="Calibri"/>
                <w:sz w:val="22"/>
                <w:szCs w:val="22"/>
              </w:rPr>
            </w:pPr>
            <w:r w:rsidRPr="00217AC4">
              <w:rPr>
                <w:rFonts w:ascii="Calibri" w:eastAsia="Calibri" w:hAnsi="Calibri" w:cs="Calibri"/>
                <w:sz w:val="22"/>
                <w:szCs w:val="22"/>
              </w:rPr>
              <w:lastRenderedPageBreak/>
              <w:t xml:space="preserve">Tiekėjas yra neįvykdęs sutarties, sudarytos vadovaujantis Viešųjų pirkimų įstatymu, Viešųjų </w:t>
            </w:r>
            <w:r w:rsidRPr="00217AC4">
              <w:rPr>
                <w:rFonts w:ascii="Calibri" w:eastAsia="Calibri" w:hAnsi="Calibri" w:cs="Calibri"/>
                <w:sz w:val="22"/>
                <w:szCs w:val="22"/>
              </w:rPr>
              <w:lastRenderedPageBreak/>
              <w:t xml:space="preserve">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33B0E30" w14:textId="77777777" w:rsidR="003212CB" w:rsidRPr="00217AC4" w:rsidRDefault="003212CB">
            <w:pPr>
              <w:contextualSpacing/>
              <w:rPr>
                <w:rFonts w:ascii="Calibri" w:eastAsia="SimSun" w:hAnsi="Calibri" w:cs="Calibri"/>
                <w:sz w:val="22"/>
                <w:szCs w:val="22"/>
              </w:rPr>
            </w:pPr>
            <w:r w:rsidRPr="00217AC4">
              <w:rPr>
                <w:rFonts w:ascii="Calibri" w:eastAsia="Calibri" w:hAnsi="Calibri" w:cs="Calibr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7B9C1728" w14:textId="77777777" w:rsidR="003212CB" w:rsidRPr="00217AC4" w:rsidRDefault="003212CB">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2E3163ED" w14:textId="77777777" w:rsidR="003212CB" w:rsidRDefault="003212CB">
            <w:pPr>
              <w:tabs>
                <w:tab w:val="left" w:pos="272"/>
              </w:tabs>
              <w:contextualSpacing/>
              <w:rPr>
                <w:rFonts w:ascii="Calibri" w:eastAsia="Yu Mincho" w:hAnsi="Calibri" w:cs="Calibri"/>
                <w:bCs/>
                <w:sz w:val="22"/>
                <w:szCs w:val="22"/>
              </w:rPr>
            </w:pPr>
            <w:r w:rsidRPr="00217AC4">
              <w:rPr>
                <w:rFonts w:ascii="Calibri" w:eastAsia="Yu Mincho" w:hAnsi="Calibri" w:cs="Calibri"/>
                <w:bCs/>
                <w:sz w:val="22"/>
                <w:szCs w:val="22"/>
              </w:rPr>
              <w:lastRenderedPageBreak/>
              <w:t xml:space="preserve">Priimant sprendimus dėl tiekėjo pašalinimo iš pirkimo procedūros šiame punkte nurodytu pašalinimo pagrindu, gali būti atsižvelgiama į pagal Viešųjų pirkimų įstatymo 91 straipsnį skelbiamą informaciją: </w:t>
            </w:r>
          </w:p>
          <w:p w14:paraId="37D34175" w14:textId="77777777" w:rsidR="003212CB" w:rsidRPr="00217AC4" w:rsidRDefault="003212CB">
            <w:pPr>
              <w:tabs>
                <w:tab w:val="left" w:pos="272"/>
              </w:tabs>
              <w:contextualSpacing/>
              <w:rPr>
                <w:rFonts w:ascii="Calibri" w:eastAsia="Yu Mincho" w:hAnsi="Calibri" w:cs="Calibri"/>
                <w:bCs/>
                <w:sz w:val="22"/>
                <w:szCs w:val="22"/>
              </w:rPr>
            </w:pPr>
          </w:p>
          <w:p w14:paraId="3E82EE7C" w14:textId="77777777" w:rsidR="003212CB" w:rsidRPr="00D61E10" w:rsidRDefault="003212CB">
            <w:pPr>
              <w:tabs>
                <w:tab w:val="left" w:pos="272"/>
              </w:tabs>
              <w:contextualSpacing/>
              <w:rPr>
                <w:rFonts w:ascii="Calibri" w:hAnsi="Calibri" w:cs="Calibri"/>
                <w:sz w:val="22"/>
                <w:szCs w:val="22"/>
              </w:rPr>
            </w:pPr>
            <w:hyperlink r:id="rId26" w:history="1">
              <w:r w:rsidRPr="003408D6">
                <w:rPr>
                  <w:rStyle w:val="Hipersaitas"/>
                  <w:rFonts w:ascii="Calibri" w:hAnsi="Calibri" w:cs="Calibri"/>
                </w:rPr>
                <w:t>https://vpt.lrv.lt/lt/nuorodos/kiti-duomenys/powerbi/nepatikimi-tiekejai-1/</w:t>
              </w:r>
            </w:hyperlink>
            <w:r>
              <w:rPr>
                <w:rFonts w:ascii="Calibri" w:hAnsi="Calibri" w:cs="Calibri"/>
                <w:sz w:val="22"/>
                <w:szCs w:val="22"/>
              </w:rPr>
              <w:t xml:space="preserve"> </w:t>
            </w:r>
          </w:p>
          <w:p w14:paraId="4003E1BD" w14:textId="77777777" w:rsidR="003212CB" w:rsidRPr="00D61E10" w:rsidRDefault="003212CB">
            <w:pPr>
              <w:tabs>
                <w:tab w:val="left" w:pos="272"/>
              </w:tabs>
              <w:contextualSpacing/>
              <w:rPr>
                <w:rFonts w:ascii="Calibri" w:hAnsi="Calibri" w:cs="Calibri"/>
                <w:sz w:val="22"/>
                <w:szCs w:val="22"/>
              </w:rPr>
            </w:pPr>
          </w:p>
          <w:p w14:paraId="6FF7EF91" w14:textId="77777777" w:rsidR="003212CB" w:rsidRPr="00217AC4" w:rsidRDefault="003212CB">
            <w:pPr>
              <w:tabs>
                <w:tab w:val="left" w:pos="272"/>
              </w:tabs>
              <w:contextualSpacing/>
              <w:rPr>
                <w:rFonts w:ascii="Calibri" w:eastAsia="SimSun" w:hAnsi="Calibri" w:cs="Calibri"/>
                <w:sz w:val="22"/>
                <w:szCs w:val="22"/>
              </w:rPr>
            </w:pPr>
            <w:hyperlink r:id="rId27" w:history="1">
              <w:r w:rsidRPr="003408D6">
                <w:rPr>
                  <w:rStyle w:val="Hipersaitas"/>
                  <w:rFonts w:ascii="Calibri" w:hAnsi="Calibri" w:cs="Calibri"/>
                </w:rPr>
                <w:t>https://vpt.lrv.lt/lt/pasalinimo-pagrindai-1/nepatikimu-koncesininku-sarasas-1/nepatikimu-koncesininku-sarasas/</w:t>
              </w:r>
            </w:hyperlink>
            <w:r>
              <w:rPr>
                <w:rStyle w:val="Hipersaitas"/>
                <w:rFonts w:ascii="Calibri" w:eastAsia="SimSun" w:hAnsi="Calibri" w:cs="Calibri"/>
                <w:sz w:val="22"/>
                <w:szCs w:val="22"/>
              </w:rPr>
              <w:t xml:space="preserve"> </w:t>
            </w:r>
          </w:p>
        </w:tc>
      </w:tr>
      <w:tr w:rsidR="003212CB" w:rsidRPr="00217AC4" w14:paraId="65515523" w14:textId="77777777">
        <w:tc>
          <w:tcPr>
            <w:tcW w:w="675" w:type="dxa"/>
            <w:tcBorders>
              <w:top w:val="single" w:sz="4" w:space="0" w:color="auto"/>
              <w:left w:val="single" w:sz="4" w:space="0" w:color="auto"/>
              <w:bottom w:val="single" w:sz="4" w:space="0" w:color="auto"/>
              <w:right w:val="single" w:sz="4" w:space="0" w:color="auto"/>
            </w:tcBorders>
            <w:hideMark/>
          </w:tcPr>
          <w:p w14:paraId="61A5E397" w14:textId="77777777" w:rsidR="003212CB" w:rsidRPr="00217AC4" w:rsidRDefault="003212CB">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lastRenderedPageBreak/>
              <w:t>10.</w:t>
            </w:r>
          </w:p>
        </w:tc>
        <w:tc>
          <w:tcPr>
            <w:tcW w:w="3289" w:type="dxa"/>
            <w:tcBorders>
              <w:top w:val="single" w:sz="4" w:space="0" w:color="auto"/>
              <w:left w:val="single" w:sz="4" w:space="0" w:color="auto"/>
              <w:bottom w:val="single" w:sz="4" w:space="0" w:color="auto"/>
              <w:right w:val="single" w:sz="4" w:space="0" w:color="auto"/>
            </w:tcBorders>
          </w:tcPr>
          <w:p w14:paraId="34190B65" w14:textId="77777777" w:rsidR="003212CB" w:rsidRPr="00D61E10" w:rsidRDefault="003212CB">
            <w:pPr>
              <w:contextualSpacing/>
              <w:rPr>
                <w:rFonts w:ascii="Calibri" w:eastAsia="SimSun" w:hAnsi="Calibri" w:cs="Calibri"/>
                <w:bCs/>
                <w:sz w:val="22"/>
                <w:szCs w:val="22"/>
              </w:rPr>
            </w:pPr>
            <w:r w:rsidRPr="00D61E10">
              <w:rPr>
                <w:rFonts w:ascii="Calibri" w:eastAsia="SimSun" w:hAnsi="Calibri" w:cs="Calibri"/>
                <w:bCs/>
                <w:sz w:val="22"/>
                <w:szCs w:val="22"/>
              </w:rPr>
              <w:t>VPĮ 46 straipsnio 4 dalies 7 punkto a</w:t>
            </w:r>
            <w:r>
              <w:rPr>
                <w:rFonts w:ascii="Calibri" w:eastAsia="SimSun" w:hAnsi="Calibri" w:cs="Calibri"/>
                <w:bCs/>
                <w:sz w:val="22"/>
                <w:szCs w:val="22"/>
              </w:rPr>
              <w:t xml:space="preserve">, b ir c </w:t>
            </w:r>
            <w:r w:rsidRPr="00D61E10">
              <w:rPr>
                <w:rFonts w:ascii="Calibri" w:eastAsia="SimSun" w:hAnsi="Calibri" w:cs="Calibri"/>
                <w:bCs/>
                <w:sz w:val="22"/>
                <w:szCs w:val="22"/>
              </w:rPr>
              <w:t>papunk</w:t>
            </w:r>
            <w:r>
              <w:rPr>
                <w:rFonts w:ascii="Calibri" w:eastAsia="SimSun" w:hAnsi="Calibri" w:cs="Calibri"/>
                <w:bCs/>
                <w:sz w:val="22"/>
                <w:szCs w:val="22"/>
              </w:rPr>
              <w:t>čiai</w:t>
            </w:r>
          </w:p>
          <w:p w14:paraId="3FD6FEFA" w14:textId="77777777" w:rsidR="003212CB" w:rsidRPr="00D61E10" w:rsidRDefault="003212CB">
            <w:pPr>
              <w:contextualSpacing/>
              <w:rPr>
                <w:rFonts w:ascii="Calibri" w:eastAsia="SimSun" w:hAnsi="Calibri" w:cs="Calibri"/>
                <w:bCs/>
                <w:sz w:val="22"/>
                <w:szCs w:val="22"/>
              </w:rPr>
            </w:pPr>
          </w:p>
          <w:p w14:paraId="36009C21" w14:textId="77777777" w:rsidR="003212CB" w:rsidRPr="00D61E10" w:rsidRDefault="003212CB">
            <w:pPr>
              <w:contextualSpacing/>
              <w:rPr>
                <w:rFonts w:ascii="Calibri" w:eastAsia="SimSun" w:hAnsi="Calibri" w:cs="Calibri"/>
                <w:bCs/>
                <w:sz w:val="22"/>
                <w:szCs w:val="22"/>
              </w:rPr>
            </w:pPr>
            <w:r w:rsidRPr="00D61E10">
              <w:rPr>
                <w:rFonts w:ascii="Calibri" w:eastAsia="SimSun" w:hAnsi="Calibri" w:cs="Calibri"/>
                <w:bCs/>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507279A0" w14:textId="77777777" w:rsidR="003212CB" w:rsidRPr="00217AC4" w:rsidRDefault="003212CB">
            <w:pPr>
              <w:contextualSpacing/>
              <w:rPr>
                <w:rFonts w:ascii="Calibri" w:eastAsia="SimSun" w:hAnsi="Calibri" w:cs="Calibri"/>
                <w:bCs/>
                <w:sz w:val="22"/>
                <w:szCs w:val="22"/>
              </w:rPr>
            </w:pPr>
            <w:r w:rsidRPr="00217AC4">
              <w:rPr>
                <w:rFonts w:ascii="Calibri" w:eastAsia="SimSun" w:hAnsi="Calibri" w:cs="Calibri"/>
                <w:bCs/>
                <w:sz w:val="22"/>
                <w:szCs w:val="22"/>
              </w:rPr>
              <w:t>Perkančioji organizacija bet kokiomis tinkamomis priemonėmis gali įrodyti, kad tiekėjas yra padaręs rimtą profesinį pažeidimą, dėl kurio perkančioji organizacija abejoja tiekėjo sąžiningumu, kai jis:</w:t>
            </w:r>
          </w:p>
          <w:p w14:paraId="52B0CE95" w14:textId="77777777" w:rsidR="003212CB" w:rsidRPr="00217AC4" w:rsidRDefault="003212CB">
            <w:pPr>
              <w:contextualSpacing/>
              <w:rPr>
                <w:rFonts w:ascii="Calibri" w:eastAsia="SimSun" w:hAnsi="Calibri" w:cs="Calibri"/>
                <w:bCs/>
                <w:sz w:val="22"/>
                <w:szCs w:val="22"/>
              </w:rPr>
            </w:pPr>
            <w:r w:rsidRPr="00217AC4">
              <w:rPr>
                <w:rFonts w:ascii="Calibri" w:eastAsia="SimSun" w:hAnsi="Calibri" w:cs="Calibri"/>
                <w:bCs/>
                <w:sz w:val="22"/>
                <w:szCs w:val="22"/>
              </w:rPr>
              <w:t>a) yra padaręs finansinės atskaitomybės ir audito teisės aktų pažeidimą ir nuo jo padarymo dienos praėjo mažiau kaip vieni metai;</w:t>
            </w:r>
          </w:p>
          <w:p w14:paraId="63F213B3" w14:textId="77777777" w:rsidR="003212CB" w:rsidRPr="00217AC4" w:rsidRDefault="003212CB">
            <w:pPr>
              <w:contextualSpacing/>
              <w:rPr>
                <w:rFonts w:ascii="Calibri" w:eastAsia="SimSun" w:hAnsi="Calibri" w:cs="Calibri"/>
                <w:bCs/>
                <w:sz w:val="22"/>
                <w:szCs w:val="22"/>
              </w:rPr>
            </w:pPr>
            <w:r w:rsidRPr="00217AC4">
              <w:rPr>
                <w:rFonts w:ascii="Calibri" w:eastAsia="SimSun" w:hAnsi="Calibri" w:cs="Calibri"/>
                <w:bCs/>
                <w:sz w:val="22"/>
                <w:szCs w:val="22"/>
              </w:rPr>
              <w:t>b) neatitinka minimalių patikimo mokesčių mokėtojo kriterijų, nustatytų Lietuvos Respublikos mokesčių administravimo įstatymo 40</w:t>
            </w:r>
            <w:r w:rsidRPr="00217AC4">
              <w:rPr>
                <w:rFonts w:ascii="Calibri" w:eastAsia="SimSun" w:hAnsi="Calibri" w:cs="Calibri"/>
                <w:bCs/>
                <w:sz w:val="22"/>
                <w:szCs w:val="22"/>
                <w:vertAlign w:val="superscript"/>
              </w:rPr>
              <w:t>1</w:t>
            </w:r>
            <w:r w:rsidRPr="00217AC4">
              <w:rPr>
                <w:rFonts w:ascii="Calibri" w:eastAsia="SimSun" w:hAnsi="Calibri" w:cs="Calibri"/>
                <w:bCs/>
                <w:sz w:val="22"/>
                <w:szCs w:val="22"/>
              </w:rPr>
              <w:t> straipsnio 1 dalyje;</w:t>
            </w:r>
          </w:p>
          <w:p w14:paraId="58EAB79B" w14:textId="77777777" w:rsidR="003212CB" w:rsidRPr="00217AC4" w:rsidRDefault="003212CB">
            <w:pPr>
              <w:contextualSpacing/>
              <w:rPr>
                <w:rFonts w:ascii="Calibri" w:eastAsia="SimSun" w:hAnsi="Calibri" w:cs="Calibri"/>
                <w:sz w:val="22"/>
                <w:szCs w:val="22"/>
              </w:rPr>
            </w:pPr>
            <w:r w:rsidRPr="00217AC4">
              <w:rPr>
                <w:rFonts w:ascii="Calibri" w:eastAsia="SimSun" w:hAnsi="Calibri" w:cs="Calibr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5245" w:type="dxa"/>
            <w:tcBorders>
              <w:top w:val="single" w:sz="4" w:space="0" w:color="auto"/>
              <w:left w:val="single" w:sz="4" w:space="0" w:color="auto"/>
              <w:bottom w:val="single" w:sz="4" w:space="0" w:color="auto"/>
              <w:right w:val="single" w:sz="4" w:space="0" w:color="auto"/>
            </w:tcBorders>
            <w:hideMark/>
          </w:tcPr>
          <w:p w14:paraId="3F929FA2" w14:textId="77777777" w:rsidR="003212CB" w:rsidRPr="00217AC4" w:rsidRDefault="003212CB">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Iš Lietuvoje įsteigtų subjektų įrodančių dokumentų nereikalaujama. Užtenka pateikto EBVPD.</w:t>
            </w:r>
          </w:p>
          <w:p w14:paraId="7702DA06" w14:textId="77777777" w:rsidR="003212CB" w:rsidRPr="00217AC4" w:rsidRDefault="003212CB">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(a) punkte nurodytu pašalinimo pagrindu, be kita ko, atsižvelgiama į nacionalinėje duomenų bazėje adresu: </w:t>
            </w:r>
            <w:hyperlink r:id="rId28" w:history="1">
              <w:r w:rsidRPr="00217AC4">
                <w:rPr>
                  <w:rStyle w:val="Hipersaitas"/>
                  <w:rFonts w:ascii="Calibri" w:eastAsia="SimSun" w:hAnsi="Calibri" w:cs="Calibri"/>
                  <w:sz w:val="22"/>
                  <w:szCs w:val="22"/>
                </w:rPr>
                <w:t>https://www.registrucentras.lt/jar/p/index.php</w:t>
              </w:r>
            </w:hyperlink>
            <w:r w:rsidRPr="00217AC4">
              <w:rPr>
                <w:rFonts w:ascii="Calibri" w:eastAsia="SimSun" w:hAnsi="Calibri" w:cs="Calibri"/>
                <w:sz w:val="22"/>
                <w:szCs w:val="22"/>
              </w:rPr>
              <w:t xml:space="preserve"> paskelbtą informaciją, taip pat į Viešųjų pirkimų tarnybos informaciniame pranešime pateiktą informaciją:</w:t>
            </w:r>
          </w:p>
          <w:p w14:paraId="4372FFA8" w14:textId="77777777" w:rsidR="003212CB" w:rsidRPr="00217AC4" w:rsidRDefault="003212CB">
            <w:pPr>
              <w:tabs>
                <w:tab w:val="left" w:pos="272"/>
              </w:tabs>
              <w:contextualSpacing/>
              <w:rPr>
                <w:rFonts w:ascii="Calibri" w:eastAsia="SimSun" w:hAnsi="Calibri" w:cs="Calibri"/>
                <w:sz w:val="22"/>
                <w:szCs w:val="22"/>
              </w:rPr>
            </w:pPr>
            <w:hyperlink r:id="rId29" w:history="1">
              <w:r w:rsidRPr="00217AC4">
                <w:rPr>
                  <w:rStyle w:val="Hipersaitas"/>
                  <w:rFonts w:ascii="Calibri" w:eastAsia="SimSun" w:hAnsi="Calibri" w:cs="Calibri"/>
                  <w:sz w:val="22"/>
                  <w:szCs w:val="22"/>
                </w:rPr>
                <w:t>https://vpt.lrv.lt/lt/naujienos-3/nepateike-finansiniu-ataskaitu-tiekejai-gali-buti-pasalinti-is-pirkimo-proceduros-1/</w:t>
              </w:r>
            </w:hyperlink>
            <w:r w:rsidRPr="00217AC4">
              <w:rPr>
                <w:rFonts w:ascii="Calibri" w:eastAsia="SimSun" w:hAnsi="Calibri" w:cs="Calibri"/>
                <w:sz w:val="22"/>
                <w:szCs w:val="22"/>
              </w:rPr>
              <w:t>.</w:t>
            </w:r>
          </w:p>
          <w:p w14:paraId="2DC6A407" w14:textId="77777777" w:rsidR="003212CB" w:rsidRPr="00217AC4" w:rsidRDefault="003212CB">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(b) punkte nurodytu pašalinimo pagrindu, be kita ko, atsižvelgiama į nacionalinėje duomenų bazėje adresu </w:t>
            </w:r>
            <w:hyperlink r:id="rId30" w:history="1">
              <w:r w:rsidRPr="00217AC4">
                <w:rPr>
                  <w:rStyle w:val="Hipersaitas"/>
                  <w:rFonts w:ascii="Calibri" w:eastAsia="SimSun" w:hAnsi="Calibri" w:cs="Calibri"/>
                  <w:sz w:val="22"/>
                  <w:szCs w:val="22"/>
                </w:rPr>
                <w:t>https://www.vmi.lt/evmi/mokesciu-moketoju-informacija</w:t>
              </w:r>
            </w:hyperlink>
            <w:r w:rsidRPr="00217AC4">
              <w:rPr>
                <w:rFonts w:ascii="Calibri" w:eastAsia="SimSun" w:hAnsi="Calibri" w:cs="Calibri"/>
                <w:sz w:val="22"/>
                <w:szCs w:val="22"/>
              </w:rPr>
              <w:t xml:space="preserve"> skelbiamą informaciją.</w:t>
            </w:r>
          </w:p>
          <w:p w14:paraId="388F6BC6" w14:textId="77777777" w:rsidR="003212CB" w:rsidRPr="00217AC4" w:rsidRDefault="003212CB">
            <w:pPr>
              <w:tabs>
                <w:tab w:val="left" w:pos="272"/>
              </w:tabs>
              <w:contextualSpacing/>
              <w:rPr>
                <w:rFonts w:ascii="Calibri" w:eastAsia="SimSun" w:hAnsi="Calibri" w:cs="Calibri"/>
                <w:sz w:val="22"/>
                <w:szCs w:val="22"/>
              </w:rPr>
            </w:pPr>
          </w:p>
          <w:p w14:paraId="71264C7D" w14:textId="77777777" w:rsidR="003212CB" w:rsidRPr="00217AC4" w:rsidRDefault="003212CB">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(c) punkte nurodytu pašalinimo pagrindu, be kita ko, atsižvelgiama į nacionalinėje duomenų bazėje adresu: </w:t>
            </w:r>
            <w:hyperlink r:id="rId31" w:history="1">
              <w:r w:rsidRPr="00217AC4">
                <w:rPr>
                  <w:rStyle w:val="Hipersaitas"/>
                  <w:rFonts w:ascii="Calibri" w:eastAsia="SimSun" w:hAnsi="Calibri" w:cs="Calibri"/>
                  <w:sz w:val="22"/>
                  <w:szCs w:val="22"/>
                </w:rPr>
                <w:t>https://kt.gov.lt/lt/atviri-duomenys/diskvalifikavimas-is-viesuju-pirkimu</w:t>
              </w:r>
            </w:hyperlink>
            <w:r w:rsidRPr="00217AC4">
              <w:rPr>
                <w:rFonts w:ascii="Calibri" w:eastAsia="SimSun" w:hAnsi="Calibri" w:cs="Calibri"/>
                <w:sz w:val="22"/>
                <w:szCs w:val="22"/>
              </w:rPr>
              <w:t xml:space="preserve"> skelbiamą informaciją.</w:t>
            </w:r>
          </w:p>
        </w:tc>
      </w:tr>
      <w:tr w:rsidR="003212CB" w:rsidRPr="001C2A1A" w14:paraId="74F501B7" w14:textId="77777777">
        <w:tc>
          <w:tcPr>
            <w:tcW w:w="675" w:type="dxa"/>
            <w:tcBorders>
              <w:top w:val="single" w:sz="4" w:space="0" w:color="auto"/>
              <w:left w:val="single" w:sz="4" w:space="0" w:color="auto"/>
              <w:bottom w:val="single" w:sz="4" w:space="0" w:color="auto"/>
              <w:right w:val="single" w:sz="4" w:space="0" w:color="auto"/>
            </w:tcBorders>
            <w:hideMark/>
          </w:tcPr>
          <w:p w14:paraId="419D1200" w14:textId="1F8969A3" w:rsidR="003212CB" w:rsidRPr="003212CB" w:rsidRDefault="003212CB">
            <w:pPr>
              <w:ind w:left="-545" w:right="-137" w:firstLine="567"/>
              <w:contextualSpacing/>
              <w:rPr>
                <w:rFonts w:ascii="Calibri" w:eastAsia="SimSun" w:hAnsi="Calibri" w:cs="Calibri"/>
                <w:sz w:val="22"/>
                <w:szCs w:val="22"/>
              </w:rPr>
            </w:pPr>
            <w:r w:rsidRPr="003212CB">
              <w:rPr>
                <w:rFonts w:ascii="Calibri" w:eastAsia="SimSun" w:hAnsi="Calibri" w:cs="Calibri"/>
                <w:sz w:val="22"/>
                <w:szCs w:val="22"/>
              </w:rPr>
              <w:t>11.</w:t>
            </w:r>
          </w:p>
        </w:tc>
        <w:tc>
          <w:tcPr>
            <w:tcW w:w="3289" w:type="dxa"/>
            <w:tcBorders>
              <w:top w:val="single" w:sz="4" w:space="0" w:color="auto"/>
              <w:left w:val="single" w:sz="4" w:space="0" w:color="auto"/>
              <w:bottom w:val="single" w:sz="4" w:space="0" w:color="auto"/>
              <w:right w:val="single" w:sz="4" w:space="0" w:color="auto"/>
            </w:tcBorders>
          </w:tcPr>
          <w:p w14:paraId="41C8578D" w14:textId="77777777" w:rsidR="003212CB" w:rsidRPr="003212CB" w:rsidRDefault="003212CB">
            <w:pPr>
              <w:contextualSpacing/>
              <w:rPr>
                <w:rFonts w:ascii="Calibri" w:eastAsia="SimSun" w:hAnsi="Calibri" w:cs="Calibri"/>
                <w:sz w:val="22"/>
                <w:szCs w:val="22"/>
              </w:rPr>
            </w:pPr>
            <w:r w:rsidRPr="003212CB">
              <w:rPr>
                <w:rFonts w:ascii="Calibri" w:eastAsia="SimSun" w:hAnsi="Calibri" w:cs="Calibri"/>
                <w:sz w:val="22"/>
                <w:szCs w:val="22"/>
              </w:rPr>
              <w:t>VPĮ 46 straipsnio 6 dalies 3 punktas</w:t>
            </w:r>
          </w:p>
          <w:p w14:paraId="3DD3A174" w14:textId="77777777" w:rsidR="003212CB" w:rsidRPr="003212CB" w:rsidRDefault="003212CB">
            <w:pPr>
              <w:contextualSpacing/>
              <w:rPr>
                <w:rFonts w:ascii="Calibri" w:eastAsia="SimSun" w:hAnsi="Calibri" w:cs="Calibri"/>
                <w:sz w:val="22"/>
                <w:szCs w:val="22"/>
              </w:rPr>
            </w:pPr>
          </w:p>
          <w:p w14:paraId="7AE5A1D3" w14:textId="77777777" w:rsidR="003212CB" w:rsidRPr="003212CB" w:rsidRDefault="003212CB">
            <w:pPr>
              <w:contextualSpacing/>
              <w:rPr>
                <w:rFonts w:ascii="Calibri" w:eastAsia="SimSun" w:hAnsi="Calibri" w:cs="Calibri"/>
                <w:sz w:val="22"/>
                <w:szCs w:val="22"/>
              </w:rPr>
            </w:pPr>
            <w:r w:rsidRPr="003212CB">
              <w:rPr>
                <w:rFonts w:ascii="Calibri" w:eastAsia="SimSun" w:hAnsi="Calibri" w:cs="Calibri"/>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567E0ED1" w14:textId="77777777" w:rsidR="003212CB" w:rsidRPr="004030A8" w:rsidRDefault="003212CB">
            <w:pPr>
              <w:contextualSpacing/>
              <w:rPr>
                <w:rFonts w:ascii="Calibri" w:eastAsia="SimSun" w:hAnsi="Calibri" w:cs="Calibri"/>
                <w:sz w:val="22"/>
                <w:szCs w:val="22"/>
              </w:rPr>
            </w:pPr>
            <w:r w:rsidRPr="004030A8">
              <w:rPr>
                <w:rFonts w:ascii="Calibri" w:eastAsia="SimSun" w:hAnsi="Calibri" w:cs="Calibri"/>
                <w:sz w:val="22"/>
                <w:szCs w:val="22"/>
              </w:rPr>
              <w:t xml:space="preserve">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w:t>
            </w:r>
            <w:r w:rsidRPr="004030A8">
              <w:rPr>
                <w:rFonts w:ascii="Calibri" w:eastAsia="SimSun" w:hAnsi="Calibri" w:cs="Calibri"/>
                <w:sz w:val="22"/>
                <w:szCs w:val="22"/>
              </w:rPr>
              <w:lastRenderedPageBreak/>
              <w:t>procedūros, jeigu nuo pažeidimo padarymo dienos praėjo mažiau kaip vieni metai.</w:t>
            </w:r>
          </w:p>
        </w:tc>
        <w:tc>
          <w:tcPr>
            <w:tcW w:w="5245" w:type="dxa"/>
            <w:tcBorders>
              <w:top w:val="single" w:sz="4" w:space="0" w:color="auto"/>
              <w:left w:val="single" w:sz="4" w:space="0" w:color="auto"/>
              <w:bottom w:val="single" w:sz="4" w:space="0" w:color="auto"/>
              <w:right w:val="single" w:sz="4" w:space="0" w:color="auto"/>
            </w:tcBorders>
            <w:hideMark/>
          </w:tcPr>
          <w:p w14:paraId="3D0B48CF" w14:textId="77777777" w:rsidR="003212CB" w:rsidRPr="004030A8" w:rsidRDefault="003212CB">
            <w:pPr>
              <w:tabs>
                <w:tab w:val="left" w:pos="272"/>
              </w:tabs>
              <w:contextualSpacing/>
              <w:rPr>
                <w:rFonts w:ascii="Calibri" w:eastAsia="SimSun" w:hAnsi="Calibri" w:cs="Calibri"/>
                <w:sz w:val="22"/>
                <w:szCs w:val="22"/>
              </w:rPr>
            </w:pPr>
            <w:r w:rsidRPr="004030A8">
              <w:rPr>
                <w:rFonts w:ascii="Calibri" w:eastAsia="SimSun" w:hAnsi="Calibri" w:cs="Calibri"/>
                <w:sz w:val="22"/>
                <w:szCs w:val="22"/>
              </w:rPr>
              <w:lastRenderedPageBreak/>
              <w:t>EBVPD</w:t>
            </w:r>
          </w:p>
        </w:tc>
      </w:tr>
    </w:tbl>
    <w:p w14:paraId="6D581790" w14:textId="7F06670C" w:rsidR="003212CB" w:rsidRPr="00217AC4" w:rsidRDefault="003212CB" w:rsidP="00EF1D9F">
      <w:pPr>
        <w:suppressAutoHyphens/>
        <w:spacing w:after="0" w:line="240" w:lineRule="auto"/>
        <w:contextualSpacing/>
        <w:rPr>
          <w:rFonts w:ascii="Calibri" w:eastAsia="Times New Roman" w:hAnsi="Calibri" w:cs="Calibri"/>
          <w:lang w:eastAsia="en-US"/>
        </w:rPr>
      </w:pPr>
    </w:p>
    <w:p w14:paraId="3294AB9C" w14:textId="77777777" w:rsidR="00C4077A" w:rsidRPr="00682B25" w:rsidRDefault="00C4077A" w:rsidP="00EF1D9F">
      <w:pPr>
        <w:jc w:val="both"/>
        <w:rPr>
          <w:rFonts w:cstheme="minorHAnsi"/>
          <w:sz w:val="22"/>
          <w:szCs w:val="22"/>
        </w:rPr>
      </w:pPr>
    </w:p>
    <w:p w14:paraId="653BABBA" w14:textId="77777777" w:rsidR="00EF1D9F" w:rsidRDefault="003F1531" w:rsidP="00C6497D">
      <w:pPr>
        <w:jc w:val="center"/>
        <w:rPr>
          <w:rFonts w:cstheme="minorHAnsi"/>
          <w:smallCaps/>
          <w:sz w:val="22"/>
          <w:szCs w:val="22"/>
        </w:rPr>
      </w:pPr>
      <w:r w:rsidRPr="00682B25">
        <w:rPr>
          <w:rFonts w:cstheme="minorHAnsi"/>
          <w:smallCaps/>
          <w:sz w:val="22"/>
          <w:szCs w:val="22"/>
        </w:rPr>
        <w:t>__________</w:t>
      </w:r>
    </w:p>
    <w:p w14:paraId="6FE9EBFA" w14:textId="77777777" w:rsidR="00EF1D9F" w:rsidRDefault="00EF1D9F" w:rsidP="00C6497D">
      <w:pPr>
        <w:jc w:val="center"/>
        <w:rPr>
          <w:rFonts w:cstheme="minorHAnsi"/>
          <w:b/>
          <w:bCs/>
          <w:smallCaps/>
          <w:sz w:val="22"/>
          <w:szCs w:val="22"/>
        </w:rPr>
        <w:sectPr w:rsidR="00EF1D9F" w:rsidSect="007423FA">
          <w:pgSz w:w="15840" w:h="12240" w:orient="landscape"/>
          <w:pgMar w:top="1701" w:right="1134" w:bottom="567" w:left="1134" w:header="720" w:footer="720" w:gutter="0"/>
          <w:cols w:space="720"/>
          <w:docGrid w:linePitch="360"/>
        </w:sectPr>
      </w:pPr>
    </w:p>
    <w:p w14:paraId="327B1AA3" w14:textId="7FC62F62" w:rsidR="00A4599F" w:rsidRPr="00682B25" w:rsidRDefault="00A4599F" w:rsidP="00C6497D">
      <w:pPr>
        <w:jc w:val="center"/>
        <w:rPr>
          <w:rFonts w:cstheme="minorHAnsi"/>
          <w:b/>
          <w:bCs/>
          <w:smallCaps/>
          <w:sz w:val="22"/>
          <w:szCs w:val="22"/>
        </w:rPr>
      </w:pPr>
    </w:p>
    <w:p w14:paraId="18BB74C9" w14:textId="77777777" w:rsidR="003E6599" w:rsidRPr="00EF1D9F" w:rsidRDefault="003E6599" w:rsidP="003E6599">
      <w:pPr>
        <w:pStyle w:val="Antrat2"/>
        <w:ind w:left="5103"/>
        <w:rPr>
          <w:rFonts w:asciiTheme="minorHAnsi" w:hAnsiTheme="minorHAnsi" w:cstheme="minorHAnsi"/>
          <w:color w:val="auto"/>
          <w:sz w:val="22"/>
          <w:szCs w:val="22"/>
        </w:rPr>
      </w:pPr>
      <w:bookmarkStart w:id="91" w:name="_Ref38291379"/>
      <w:bookmarkStart w:id="92" w:name="_Ref38291394"/>
      <w:bookmarkStart w:id="93" w:name="_Ref38898251"/>
      <w:bookmarkStart w:id="94" w:name="_Toc190416447"/>
      <w:bookmarkStart w:id="95" w:name="_Toc218583269"/>
      <w:bookmarkStart w:id="96" w:name="_Ref38291223"/>
      <w:bookmarkStart w:id="97" w:name="_Ref38291334"/>
      <w:bookmarkStart w:id="98" w:name="_Ref38533412"/>
      <w:bookmarkStart w:id="99" w:name="_Toc190416446"/>
      <w:r w:rsidRPr="00EF1D9F">
        <w:rPr>
          <w:rFonts w:asciiTheme="minorHAnsi" w:eastAsia="Calibri" w:hAnsiTheme="minorHAnsi" w:cstheme="minorHAnsi"/>
          <w:color w:val="auto"/>
          <w:sz w:val="22"/>
          <w:szCs w:val="22"/>
        </w:rPr>
        <w:t xml:space="preserve">Pirkimo sąlygų 7 priedas „EBVPD“ </w:t>
      </w:r>
      <w:r w:rsidRPr="00EF1D9F">
        <w:rPr>
          <w:rFonts w:asciiTheme="minorHAnsi" w:hAnsiTheme="minorHAnsi" w:cstheme="minorHAnsi"/>
          <w:color w:val="auto"/>
          <w:sz w:val="22"/>
          <w:szCs w:val="22"/>
        </w:rPr>
        <w:t>(XML formatu)</w:t>
      </w:r>
      <w:bookmarkEnd w:id="91"/>
      <w:bookmarkEnd w:id="92"/>
      <w:bookmarkEnd w:id="93"/>
      <w:bookmarkEnd w:id="94"/>
      <w:bookmarkEnd w:id="95"/>
    </w:p>
    <w:p w14:paraId="6A7C07CD" w14:textId="77777777" w:rsidR="003E6599" w:rsidRPr="00EF1D9F" w:rsidRDefault="003E6599" w:rsidP="003E6599">
      <w:pPr>
        <w:rPr>
          <w:rFonts w:cstheme="minorHAnsi"/>
          <w:b/>
          <w:bCs/>
          <w:smallCaps/>
          <w:sz w:val="22"/>
          <w:szCs w:val="22"/>
        </w:rPr>
      </w:pPr>
    </w:p>
    <w:p w14:paraId="334439EF" w14:textId="77777777" w:rsidR="003E6599" w:rsidRPr="00682B25" w:rsidRDefault="003E6599" w:rsidP="003E6599">
      <w:pPr>
        <w:pStyle w:val="Paantrat"/>
        <w:jc w:val="center"/>
        <w:rPr>
          <w:rFonts w:cstheme="minorHAnsi"/>
          <w:b/>
          <w:bCs/>
          <w:smallCaps/>
          <w:sz w:val="22"/>
          <w:szCs w:val="22"/>
        </w:rPr>
      </w:pPr>
      <w:r w:rsidRPr="00682B25">
        <w:rPr>
          <w:rFonts w:cstheme="minorHAnsi"/>
          <w:sz w:val="22"/>
          <w:szCs w:val="22"/>
        </w:rPr>
        <w:t>EUROPOS BENDRASIS VIEŠŲJŲ PIRKIMŲ DOKUMENTAS</w:t>
      </w:r>
    </w:p>
    <w:p w14:paraId="5B6F6655" w14:textId="27E75434" w:rsidR="003E6599" w:rsidRPr="00682B25" w:rsidRDefault="003E6599" w:rsidP="003E6599">
      <w:pPr>
        <w:jc w:val="both"/>
        <w:rPr>
          <w:rFonts w:cstheme="minorHAnsi"/>
          <w:sz w:val="22"/>
          <w:szCs w:val="22"/>
        </w:rPr>
      </w:pPr>
      <w:r w:rsidRPr="00682B25">
        <w:rPr>
          <w:rFonts w:cstheme="minorHAnsi"/>
          <w:sz w:val="22"/>
          <w:szCs w:val="22"/>
        </w:rPr>
        <w:t>„Europos bendrasis viešųjų pirkimų dokumentas (EBVPD)“ pateikiamas</w:t>
      </w:r>
      <w:r w:rsidR="000B122D">
        <w:rPr>
          <w:rFonts w:cstheme="minorHAnsi"/>
          <w:sz w:val="22"/>
          <w:szCs w:val="22"/>
        </w:rPr>
        <w:t xml:space="preserve"> atskiru dokumentu</w:t>
      </w:r>
      <w:r w:rsidRPr="00682B25">
        <w:rPr>
          <w:rFonts w:cstheme="minorHAnsi"/>
          <w:sz w:val="22"/>
          <w:szCs w:val="22"/>
        </w:rPr>
        <w:t xml:space="preserve"> .</w:t>
      </w:r>
      <w:proofErr w:type="spellStart"/>
      <w:r w:rsidRPr="00682B25">
        <w:rPr>
          <w:rFonts w:cstheme="minorHAnsi"/>
          <w:sz w:val="22"/>
          <w:szCs w:val="22"/>
        </w:rPr>
        <w:t>xml</w:t>
      </w:r>
      <w:proofErr w:type="spellEnd"/>
      <w:r w:rsidRPr="00682B25">
        <w:rPr>
          <w:rFonts w:cstheme="minorHAnsi"/>
          <w:sz w:val="22"/>
          <w:szCs w:val="22"/>
        </w:rPr>
        <w:t xml:space="preserve"> formatu.</w:t>
      </w:r>
    </w:p>
    <w:p w14:paraId="5BB5A2EB" w14:textId="77777777" w:rsidR="003E6599" w:rsidRPr="00682B25" w:rsidRDefault="003E6599" w:rsidP="003E6599">
      <w:pPr>
        <w:jc w:val="center"/>
        <w:rPr>
          <w:rFonts w:cstheme="minorHAnsi"/>
          <w:smallCaps/>
          <w:sz w:val="22"/>
          <w:szCs w:val="22"/>
        </w:rPr>
      </w:pPr>
      <w:r w:rsidRPr="00682B25">
        <w:rPr>
          <w:rFonts w:cstheme="minorHAnsi"/>
          <w:smallCaps/>
          <w:sz w:val="22"/>
          <w:szCs w:val="22"/>
        </w:rPr>
        <w:t>__________</w:t>
      </w:r>
    </w:p>
    <w:p w14:paraId="6237FB9E" w14:textId="77777777" w:rsidR="003E6599" w:rsidRDefault="003E6599" w:rsidP="003E6599">
      <w:pPr>
        <w:rPr>
          <w:rFonts w:cstheme="minorHAnsi"/>
          <w:b/>
          <w:bCs/>
          <w:smallCaps/>
          <w:sz w:val="22"/>
          <w:szCs w:val="22"/>
        </w:rPr>
        <w:sectPr w:rsidR="003E6599" w:rsidSect="007423FA">
          <w:pgSz w:w="12240" w:h="15840"/>
          <w:pgMar w:top="1134" w:right="567" w:bottom="1134" w:left="1701" w:header="720" w:footer="720" w:gutter="0"/>
          <w:cols w:space="720"/>
          <w:docGrid w:linePitch="360"/>
        </w:sectPr>
      </w:pPr>
      <w:r w:rsidRPr="00682B25">
        <w:rPr>
          <w:rFonts w:cstheme="minorHAnsi"/>
          <w:b/>
          <w:bCs/>
          <w:smallCaps/>
          <w:sz w:val="22"/>
          <w:szCs w:val="22"/>
        </w:rPr>
        <w:br w:type="page"/>
      </w:r>
    </w:p>
    <w:p w14:paraId="7BFABC1F" w14:textId="43CE7CB2" w:rsidR="008D704D" w:rsidRPr="00EF1D9F" w:rsidRDefault="008D704D" w:rsidP="009C2357">
      <w:pPr>
        <w:pStyle w:val="Antrat2"/>
        <w:ind w:left="5103"/>
        <w:rPr>
          <w:rFonts w:asciiTheme="minorHAnsi" w:eastAsia="Calibri" w:hAnsiTheme="minorHAnsi" w:cstheme="minorHAnsi"/>
          <w:color w:val="auto"/>
          <w:sz w:val="22"/>
          <w:szCs w:val="22"/>
        </w:rPr>
      </w:pPr>
      <w:bookmarkStart w:id="100" w:name="_Toc218583270"/>
      <w:r w:rsidRPr="00EF1D9F">
        <w:rPr>
          <w:rFonts w:asciiTheme="minorHAnsi" w:eastAsia="Calibri" w:hAnsiTheme="minorHAnsi" w:cstheme="minorHAnsi"/>
          <w:color w:val="auto"/>
          <w:sz w:val="22"/>
          <w:szCs w:val="22"/>
        </w:rPr>
        <w:lastRenderedPageBreak/>
        <w:t xml:space="preserve">Pirkimo sąlygų </w:t>
      </w:r>
      <w:r w:rsidR="00EC3D6D" w:rsidRPr="00EF1D9F">
        <w:rPr>
          <w:rFonts w:asciiTheme="minorHAnsi" w:eastAsia="Calibri" w:hAnsiTheme="minorHAnsi" w:cstheme="minorHAnsi"/>
          <w:color w:val="auto"/>
          <w:sz w:val="22"/>
          <w:szCs w:val="22"/>
        </w:rPr>
        <w:t>8</w:t>
      </w:r>
      <w:r w:rsidRPr="00EF1D9F">
        <w:rPr>
          <w:rFonts w:asciiTheme="minorHAnsi" w:eastAsia="Calibri" w:hAnsiTheme="minorHAnsi" w:cstheme="minorHAnsi"/>
          <w:color w:val="auto"/>
          <w:sz w:val="22"/>
          <w:szCs w:val="22"/>
        </w:rPr>
        <w:t xml:space="preserve"> priedas „Tiekėjų kvalifikacijos reikalavimai</w:t>
      </w:r>
      <w:r w:rsidR="00283391" w:rsidRPr="00EF1D9F">
        <w:rPr>
          <w:rFonts w:asciiTheme="minorHAnsi" w:eastAsia="Calibri" w:hAnsiTheme="minorHAnsi" w:cstheme="minorHAnsi"/>
          <w:color w:val="auto"/>
          <w:sz w:val="22"/>
          <w:szCs w:val="22"/>
        </w:rPr>
        <w:t xml:space="preserve"> ir reikalaujami kokybės bei aplinkos apsaugos vadybos sistemų standartai</w:t>
      </w:r>
      <w:r w:rsidRPr="00EF1D9F">
        <w:rPr>
          <w:rFonts w:asciiTheme="minorHAnsi" w:eastAsia="Calibri" w:hAnsiTheme="minorHAnsi" w:cstheme="minorHAnsi"/>
          <w:color w:val="auto"/>
          <w:sz w:val="22"/>
          <w:szCs w:val="22"/>
        </w:rPr>
        <w:t>“</w:t>
      </w:r>
      <w:bookmarkEnd w:id="96"/>
      <w:bookmarkEnd w:id="97"/>
      <w:bookmarkEnd w:id="98"/>
      <w:bookmarkEnd w:id="99"/>
      <w:bookmarkEnd w:id="100"/>
    </w:p>
    <w:p w14:paraId="70EF5423" w14:textId="77777777" w:rsidR="002F396F" w:rsidRPr="00682B25" w:rsidRDefault="002F396F" w:rsidP="00DE290C">
      <w:pPr>
        <w:rPr>
          <w:rFonts w:cstheme="minorHAnsi"/>
          <w:b/>
          <w:bCs/>
          <w:smallCaps/>
          <w:sz w:val="22"/>
          <w:szCs w:val="22"/>
        </w:rPr>
      </w:pPr>
    </w:p>
    <w:p w14:paraId="36DD3654" w14:textId="55EC5961" w:rsidR="003B12B5" w:rsidRPr="00EF1D9F" w:rsidRDefault="002F396F" w:rsidP="00EF1D9F">
      <w:pPr>
        <w:pStyle w:val="Paantrat"/>
        <w:spacing w:line="240" w:lineRule="auto"/>
        <w:jc w:val="center"/>
        <w:rPr>
          <w:rFonts w:cstheme="minorHAnsi"/>
          <w:smallCaps/>
          <w:sz w:val="22"/>
          <w:szCs w:val="22"/>
        </w:rPr>
      </w:pPr>
      <w:r w:rsidRPr="00682B25">
        <w:rPr>
          <w:rFonts w:cstheme="minorHAnsi"/>
          <w:smallCaps/>
          <w:sz w:val="22"/>
          <w:szCs w:val="22"/>
        </w:rPr>
        <w:t>TIEKĖJŲ KVALIFIKACIJOS REIKALAVIMAI</w:t>
      </w:r>
      <w:r w:rsidR="00955F2F" w:rsidRPr="00682B25">
        <w:rPr>
          <w:rFonts w:cstheme="minorHAnsi"/>
          <w:smallCaps/>
          <w:sz w:val="22"/>
          <w:szCs w:val="22"/>
        </w:rPr>
        <w:t xml:space="preserve"> IR REIKALAVIMAI LAIKYTIS </w:t>
      </w:r>
      <w:r w:rsidR="00955F2F" w:rsidRPr="00682B25">
        <w:rPr>
          <w:rFonts w:cstheme="minorHAnsi"/>
          <w:sz w:val="22"/>
          <w:szCs w:val="22"/>
          <w:lang w:eastAsia="en-US"/>
        </w:rPr>
        <w:t>KOKYBĖS VADYBOS SISTEMOS IR (ARBA) APLINKOS APSAUGOS VADYBOS SISTEMOS STANDARTŲ</w:t>
      </w:r>
    </w:p>
    <w:p w14:paraId="2C68D0D2" w14:textId="73038649" w:rsidR="004017E7" w:rsidRPr="003A1F61" w:rsidRDefault="002F396F" w:rsidP="003A1F61">
      <w:pPr>
        <w:pStyle w:val="Sraopastraipa"/>
        <w:numPr>
          <w:ilvl w:val="0"/>
          <w:numId w:val="3"/>
        </w:numPr>
        <w:spacing w:after="0" w:line="20" w:lineRule="atLeast"/>
        <w:ind w:left="0" w:firstLine="567"/>
        <w:jc w:val="both"/>
        <w:rPr>
          <w:rFonts w:eastAsiaTheme="minorHAnsi" w:cstheme="minorHAnsi"/>
          <w:sz w:val="22"/>
          <w:szCs w:val="22"/>
        </w:rPr>
      </w:pPr>
      <w:r w:rsidRPr="003A1F61">
        <w:rPr>
          <w:rFonts w:eastAsiaTheme="minorHAnsi" w:cstheme="minorHAnsi"/>
          <w:sz w:val="22"/>
          <w:szCs w:val="22"/>
          <w:lang w:eastAsia="en-US"/>
        </w:rPr>
        <w:t>Tiekėjo kvalifikacija turi atitikti ši</w:t>
      </w:r>
      <w:r w:rsidR="005B19E4" w:rsidRPr="003A1F61">
        <w:rPr>
          <w:rFonts w:eastAsiaTheme="minorHAnsi" w:cstheme="minorHAnsi"/>
          <w:sz w:val="22"/>
          <w:szCs w:val="22"/>
          <w:lang w:eastAsia="en-US"/>
        </w:rPr>
        <w:t xml:space="preserve">ame priede nustatytus </w:t>
      </w:r>
      <w:r w:rsidRPr="003A1F61">
        <w:rPr>
          <w:rFonts w:eastAsiaTheme="minorHAnsi" w:cstheme="minorHAnsi"/>
          <w:sz w:val="22"/>
          <w:szCs w:val="22"/>
          <w:lang w:eastAsia="en-US"/>
        </w:rPr>
        <w:t>reikalavimus kvalifikacijai</w:t>
      </w:r>
      <w:r w:rsidR="005B19E4" w:rsidRPr="003A1F61">
        <w:rPr>
          <w:rFonts w:eastAsiaTheme="minorHAnsi" w:cstheme="minorHAnsi"/>
          <w:sz w:val="22"/>
          <w:szCs w:val="22"/>
          <w:lang w:eastAsia="en-US"/>
        </w:rPr>
        <w:t>.</w:t>
      </w:r>
      <w:r w:rsidR="008F38C8" w:rsidRPr="003A1F61">
        <w:rPr>
          <w:rFonts w:eastAsiaTheme="minorHAnsi" w:cstheme="minorHAnsi"/>
          <w:sz w:val="22"/>
          <w:szCs w:val="22"/>
        </w:rPr>
        <w:t xml:space="preserve"> </w:t>
      </w:r>
    </w:p>
    <w:p w14:paraId="34E1D0A5" w14:textId="0D7C78D4" w:rsidR="00DC76CB" w:rsidRDefault="00397019" w:rsidP="00DC76CB">
      <w:pPr>
        <w:pStyle w:val="Sraopastraipa"/>
        <w:numPr>
          <w:ilvl w:val="0"/>
          <w:numId w:val="3"/>
        </w:numPr>
        <w:spacing w:line="240" w:lineRule="auto"/>
        <w:ind w:left="0" w:firstLine="567"/>
        <w:jc w:val="both"/>
      </w:pPr>
      <w:r w:rsidRPr="00397019">
        <w:t>Jeigu pasiūlymą teikia tiekėjų grupė – reikalavimą turi atitikti tiekėjų grupės narys (-</w:t>
      </w:r>
      <w:proofErr w:type="spellStart"/>
      <w:r w:rsidRPr="00397019">
        <w:t>iai</w:t>
      </w:r>
      <w:proofErr w:type="spellEnd"/>
      <w:r w:rsidRPr="00397019">
        <w:t>), atsižvelgiant į jų prisiimamus įsipareigojimus sutarčiai vykdyti</w:t>
      </w:r>
      <w:r>
        <w:t>.</w:t>
      </w:r>
      <w:r w:rsidRPr="00397019">
        <w:t xml:space="preserve"> </w:t>
      </w:r>
      <w:r>
        <w:t>T</w:t>
      </w:r>
      <w:r w:rsidRPr="00397019">
        <w:t>iekėjas gali remtis kitų ūkio subjektų pajėgumais atsižvelgiant į jų prisiimamus įsipareigojimus sutarčiai vykdyti</w:t>
      </w:r>
      <w:r w:rsidR="00A5073C">
        <w:t>.</w:t>
      </w:r>
      <w:r w:rsidRPr="00397019">
        <w:t xml:space="preserve"> </w:t>
      </w:r>
    </w:p>
    <w:p w14:paraId="28133C53" w14:textId="0AA26D5B" w:rsidR="001C37A7" w:rsidRDefault="00FC009E" w:rsidP="001C37A7">
      <w:pPr>
        <w:pStyle w:val="Sraopastraipa"/>
        <w:numPr>
          <w:ilvl w:val="0"/>
          <w:numId w:val="3"/>
        </w:numPr>
        <w:spacing w:line="240" w:lineRule="auto"/>
        <w:ind w:left="0" w:firstLine="567"/>
        <w:jc w:val="both"/>
      </w:pPr>
      <w:r w:rsidRPr="008A76BE">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486918">
        <w:rPr>
          <w:i/>
          <w:iCs/>
        </w:rPr>
        <w:t>pirma</w:t>
      </w:r>
      <w:r w:rsidRPr="008A76BE">
        <w:t xml:space="preserve">, kad likę grupės partneriai tenkina perkančiosios organizacijos nustatytas dalyvavimo viešojo pirkimo procedūroje sąlygas ir, </w:t>
      </w:r>
      <w:r w:rsidRPr="00486918">
        <w:rPr>
          <w:i/>
          <w:iCs/>
        </w:rPr>
        <w:t>antra</w:t>
      </w:r>
      <w:r w:rsidRPr="008A76BE">
        <w:t>, kad dėl tolesnio jų dalyvavimo šioje procedūroje nebus iškreipta kitų dalyvių konkurencinė padėtis.</w:t>
      </w:r>
    </w:p>
    <w:tbl>
      <w:tblPr>
        <w:tblStyle w:val="Lentelstinklelis"/>
        <w:tblW w:w="10065" w:type="dxa"/>
        <w:tblInd w:w="-5" w:type="dxa"/>
        <w:tblLayout w:type="fixed"/>
        <w:tblLook w:val="04A0" w:firstRow="1" w:lastRow="0" w:firstColumn="1" w:lastColumn="0" w:noHBand="0" w:noVBand="1"/>
      </w:tblPr>
      <w:tblGrid>
        <w:gridCol w:w="851"/>
        <w:gridCol w:w="3118"/>
        <w:gridCol w:w="3260"/>
        <w:gridCol w:w="2836"/>
      </w:tblGrid>
      <w:tr w:rsidR="00DB4768" w14:paraId="30486516" w14:textId="77777777" w:rsidTr="41B78BF2">
        <w:tc>
          <w:tcPr>
            <w:tcW w:w="851" w:type="dxa"/>
            <w:shd w:val="clear" w:color="auto" w:fill="E7E6E6" w:themeFill="background2"/>
            <w:vAlign w:val="center"/>
          </w:tcPr>
          <w:p w14:paraId="2E0D8BA7" w14:textId="77777777" w:rsidR="00DB4768" w:rsidRDefault="00DB4768">
            <w:pPr>
              <w:pStyle w:val="Sraopastraipa"/>
              <w:tabs>
                <w:tab w:val="left" w:pos="851"/>
              </w:tabs>
              <w:ind w:left="0"/>
              <w:jc w:val="both"/>
              <w:rPr>
                <w:rFonts w:cstheme="minorHAnsi"/>
                <w:sz w:val="22"/>
                <w:szCs w:val="22"/>
              </w:rPr>
            </w:pPr>
            <w:bookmarkStart w:id="101" w:name="_Hlk202953471"/>
            <w:r w:rsidRPr="00682B25">
              <w:rPr>
                <w:rFonts w:asciiTheme="minorHAnsi" w:eastAsiaTheme="minorHAnsi" w:cstheme="minorHAnsi"/>
                <w:b/>
                <w:bCs/>
                <w:sz w:val="22"/>
                <w:szCs w:val="22"/>
              </w:rPr>
              <w:t>Eil. Nr.</w:t>
            </w:r>
          </w:p>
        </w:tc>
        <w:tc>
          <w:tcPr>
            <w:tcW w:w="3118" w:type="dxa"/>
            <w:shd w:val="clear" w:color="auto" w:fill="E7E6E6" w:themeFill="background2"/>
            <w:vAlign w:val="center"/>
          </w:tcPr>
          <w:p w14:paraId="58B34654" w14:textId="77777777" w:rsidR="00DB4768" w:rsidRDefault="00DB4768">
            <w:pPr>
              <w:pStyle w:val="Sraopastraipa"/>
              <w:tabs>
                <w:tab w:val="left" w:pos="851"/>
              </w:tabs>
              <w:ind w:left="0"/>
              <w:jc w:val="both"/>
              <w:rPr>
                <w:rFonts w:cstheme="minorHAnsi"/>
                <w:sz w:val="22"/>
                <w:szCs w:val="22"/>
              </w:rPr>
            </w:pPr>
            <w:r w:rsidRPr="00682B25">
              <w:rPr>
                <w:rFonts w:asciiTheme="minorHAnsi" w:cstheme="minorHAnsi"/>
                <w:b/>
                <w:bCs/>
                <w:color w:val="000000"/>
                <w:sz w:val="22"/>
                <w:szCs w:val="22"/>
              </w:rPr>
              <w:t>Kvalifikacijos reikalavimas</w:t>
            </w:r>
            <w:r w:rsidRPr="00682B25">
              <w:rPr>
                <w:rStyle w:val="Puslapioinaosnuoroda"/>
                <w:rFonts w:asciiTheme="minorHAnsi" w:cstheme="minorHAnsi"/>
                <w:b/>
                <w:bCs/>
                <w:color w:val="000000"/>
                <w:sz w:val="22"/>
                <w:szCs w:val="22"/>
              </w:rPr>
              <w:footnoteReference w:id="6"/>
            </w:r>
          </w:p>
        </w:tc>
        <w:tc>
          <w:tcPr>
            <w:tcW w:w="3260" w:type="dxa"/>
            <w:shd w:val="clear" w:color="auto" w:fill="E7E6E6" w:themeFill="background2"/>
            <w:vAlign w:val="center"/>
          </w:tcPr>
          <w:p w14:paraId="709DFB59" w14:textId="77777777" w:rsidR="00DB4768" w:rsidRDefault="00DB4768">
            <w:pPr>
              <w:pStyle w:val="Sraopastraipa"/>
              <w:tabs>
                <w:tab w:val="left" w:pos="851"/>
              </w:tabs>
              <w:ind w:left="0"/>
              <w:jc w:val="both"/>
              <w:rPr>
                <w:rFonts w:cstheme="minorHAnsi"/>
                <w:sz w:val="22"/>
                <w:szCs w:val="22"/>
              </w:rPr>
            </w:pPr>
            <w:r w:rsidRPr="00682B25">
              <w:rPr>
                <w:rFonts w:asciiTheme="minorHAnsi" w:cstheme="minorHAnsi"/>
                <w:b/>
                <w:bCs/>
                <w:color w:val="000000"/>
                <w:sz w:val="22"/>
                <w:szCs w:val="22"/>
              </w:rPr>
              <w:t>Atitiktį reikalavimui įrodantys dokumentai</w:t>
            </w:r>
          </w:p>
        </w:tc>
        <w:tc>
          <w:tcPr>
            <w:tcW w:w="2836" w:type="dxa"/>
            <w:shd w:val="clear" w:color="auto" w:fill="E7E6E6" w:themeFill="background2"/>
          </w:tcPr>
          <w:p w14:paraId="77C088AE" w14:textId="77777777" w:rsidR="00DB4768" w:rsidRDefault="00DB4768">
            <w:pPr>
              <w:pStyle w:val="Sraopastraipa"/>
              <w:tabs>
                <w:tab w:val="left" w:pos="851"/>
              </w:tabs>
              <w:ind w:left="0"/>
              <w:jc w:val="both"/>
              <w:rPr>
                <w:rFonts w:cstheme="minorHAnsi"/>
                <w:sz w:val="22"/>
                <w:szCs w:val="22"/>
              </w:rPr>
            </w:pPr>
            <w:r w:rsidRPr="00682B25">
              <w:rPr>
                <w:rFonts w:asciiTheme="minorHAnsi" w:cstheme="minorHAnsi"/>
                <w:b/>
                <w:bCs/>
                <w:color w:val="000000"/>
                <w:sz w:val="22"/>
                <w:szCs w:val="22"/>
              </w:rPr>
              <w:t>Subjektas, kuris turi atitikti reikalavimą</w:t>
            </w:r>
          </w:p>
        </w:tc>
      </w:tr>
      <w:tr w:rsidR="00DB4768" w:rsidRPr="00E82CDC" w14:paraId="2FD18223" w14:textId="77777777" w:rsidTr="41B78BF2">
        <w:tc>
          <w:tcPr>
            <w:tcW w:w="851" w:type="dxa"/>
          </w:tcPr>
          <w:p w14:paraId="645AC9CB" w14:textId="77777777" w:rsidR="00DB4768" w:rsidRPr="00E82CDC" w:rsidRDefault="00DB4768">
            <w:pPr>
              <w:pStyle w:val="Sraopastraipa"/>
              <w:tabs>
                <w:tab w:val="left" w:pos="851"/>
              </w:tabs>
              <w:ind w:left="0"/>
              <w:jc w:val="both"/>
              <w:rPr>
                <w:rFonts w:asciiTheme="minorHAnsi" w:cstheme="minorHAnsi"/>
                <w:sz w:val="22"/>
                <w:szCs w:val="22"/>
              </w:rPr>
            </w:pPr>
            <w:r w:rsidRPr="00E82CDC">
              <w:rPr>
                <w:rFonts w:asciiTheme="minorHAnsi" w:cstheme="minorHAnsi"/>
                <w:sz w:val="22"/>
                <w:szCs w:val="22"/>
              </w:rPr>
              <w:t xml:space="preserve">1. </w:t>
            </w:r>
          </w:p>
        </w:tc>
        <w:tc>
          <w:tcPr>
            <w:tcW w:w="9214" w:type="dxa"/>
            <w:gridSpan w:val="3"/>
            <w:vAlign w:val="center"/>
          </w:tcPr>
          <w:p w14:paraId="09FC518F" w14:textId="77777777" w:rsidR="00DB4768" w:rsidRPr="00E82CDC" w:rsidRDefault="00DB4768">
            <w:pPr>
              <w:pStyle w:val="Sraopastraipa"/>
              <w:tabs>
                <w:tab w:val="left" w:pos="851"/>
              </w:tabs>
              <w:ind w:left="0"/>
              <w:jc w:val="both"/>
              <w:rPr>
                <w:rFonts w:asciiTheme="minorHAnsi" w:cstheme="minorHAnsi"/>
                <w:sz w:val="22"/>
                <w:szCs w:val="22"/>
              </w:rPr>
            </w:pPr>
            <w:r w:rsidRPr="00682B25">
              <w:rPr>
                <w:rFonts w:asciiTheme="minorHAnsi" w:cstheme="minorHAnsi"/>
                <w:b/>
                <w:bCs/>
                <w:color w:val="000000"/>
                <w:sz w:val="22"/>
                <w:szCs w:val="22"/>
              </w:rPr>
              <w:t>Te</w:t>
            </w:r>
            <w:r>
              <w:rPr>
                <w:rFonts w:asciiTheme="minorHAnsi" w:cstheme="minorHAnsi"/>
                <w:b/>
                <w:bCs/>
                <w:color w:val="000000"/>
                <w:sz w:val="22"/>
                <w:szCs w:val="22"/>
              </w:rPr>
              <w:t>chninis ir profesinis pajėgumas</w:t>
            </w:r>
          </w:p>
        </w:tc>
      </w:tr>
      <w:tr w:rsidR="00DB4768" w:rsidRPr="00E82CDC" w14:paraId="068F77B4" w14:textId="77777777" w:rsidTr="41B78BF2">
        <w:tc>
          <w:tcPr>
            <w:tcW w:w="851" w:type="dxa"/>
          </w:tcPr>
          <w:p w14:paraId="137A527B" w14:textId="77777777" w:rsidR="00DB4768" w:rsidRPr="001C1C93" w:rsidRDefault="00DB4768">
            <w:pPr>
              <w:pStyle w:val="Sraopastraipa"/>
              <w:tabs>
                <w:tab w:val="left" w:pos="851"/>
              </w:tabs>
              <w:ind w:left="0"/>
              <w:jc w:val="both"/>
              <w:rPr>
                <w:rFonts w:asciiTheme="minorHAnsi" w:cstheme="minorHAnsi"/>
                <w:sz w:val="22"/>
                <w:szCs w:val="22"/>
              </w:rPr>
            </w:pPr>
            <w:r w:rsidRPr="001C1C93">
              <w:rPr>
                <w:rFonts w:asciiTheme="minorHAnsi" w:cstheme="minorHAnsi"/>
                <w:sz w:val="22"/>
                <w:szCs w:val="22"/>
              </w:rPr>
              <w:t>1.1.</w:t>
            </w:r>
          </w:p>
        </w:tc>
        <w:tc>
          <w:tcPr>
            <w:tcW w:w="3118" w:type="dxa"/>
          </w:tcPr>
          <w:p w14:paraId="56BB0363" w14:textId="11EBACB7" w:rsidR="00DB4768" w:rsidRPr="005E11A4" w:rsidRDefault="0C361B12" w:rsidP="41B78BF2">
            <w:pPr>
              <w:jc w:val="both"/>
              <w:rPr>
                <w:rFonts w:asciiTheme="minorHAnsi"/>
                <w:sz w:val="22"/>
                <w:szCs w:val="22"/>
              </w:rPr>
            </w:pPr>
            <w:r w:rsidRPr="41B78BF2">
              <w:rPr>
                <w:rFonts w:asciiTheme="minorHAnsi"/>
                <w:sz w:val="22"/>
                <w:szCs w:val="22"/>
              </w:rPr>
              <w:t xml:space="preserve">Tiekėjas per paskutinius 3 (tris) metus iki pasiūlymų pateikimo termino pabaigos  pagal vieną ar daugiau sutarčių  </w:t>
            </w:r>
            <w:r w:rsidR="0A28CC93" w:rsidRPr="41B78BF2">
              <w:rPr>
                <w:rFonts w:asciiTheme="minorHAnsi"/>
                <w:sz w:val="22"/>
                <w:szCs w:val="22"/>
              </w:rPr>
              <w:t>yra tinkamai</w:t>
            </w:r>
            <w:r w:rsidR="009923EA" w:rsidRPr="41B78BF2">
              <w:rPr>
                <w:rFonts w:asciiTheme="minorHAnsi"/>
                <w:sz w:val="22"/>
                <w:szCs w:val="22"/>
                <w:vertAlign w:val="superscript"/>
              </w:rPr>
              <w:footnoteReference w:id="7"/>
            </w:r>
            <w:r w:rsidR="0A28CC93" w:rsidRPr="41B78BF2">
              <w:rPr>
                <w:sz w:val="24"/>
                <w:szCs w:val="24"/>
              </w:rPr>
              <w:t xml:space="preserve"> </w:t>
            </w:r>
            <w:r w:rsidR="0A28CC93" w:rsidRPr="41B78BF2">
              <w:rPr>
                <w:rFonts w:asciiTheme="minorHAnsi"/>
                <w:sz w:val="22"/>
                <w:szCs w:val="22"/>
              </w:rPr>
              <w:t xml:space="preserve"> </w:t>
            </w:r>
            <w:r w:rsidR="13245F17" w:rsidRPr="41B78BF2">
              <w:rPr>
                <w:rFonts w:asciiTheme="minorHAnsi"/>
                <w:sz w:val="22"/>
                <w:szCs w:val="22"/>
              </w:rPr>
              <w:t>savo jėgomis</w:t>
            </w:r>
            <w:r w:rsidR="00D43B1D" w:rsidRPr="41B78BF2">
              <w:rPr>
                <w:rFonts w:asciiTheme="minorHAnsi"/>
                <w:sz w:val="22"/>
                <w:szCs w:val="22"/>
                <w:vertAlign w:val="superscript"/>
              </w:rPr>
              <w:footnoteReference w:id="8"/>
            </w:r>
            <w:r w:rsidR="13245F17" w:rsidRPr="41B78BF2">
              <w:rPr>
                <w:rFonts w:asciiTheme="minorHAnsi"/>
                <w:sz w:val="22"/>
                <w:szCs w:val="22"/>
              </w:rPr>
              <w:t xml:space="preserve"> </w:t>
            </w:r>
            <w:r w:rsidR="64FE5527" w:rsidRPr="41B78BF2">
              <w:rPr>
                <w:rFonts w:asciiTheme="minorHAnsi"/>
                <w:sz w:val="22"/>
                <w:szCs w:val="22"/>
              </w:rPr>
              <w:t>suteikęs</w:t>
            </w:r>
            <w:r w:rsidRPr="41B78BF2">
              <w:rPr>
                <w:rFonts w:asciiTheme="minorHAnsi"/>
                <w:sz w:val="22"/>
                <w:szCs w:val="22"/>
              </w:rPr>
              <w:t xml:space="preserve"> </w:t>
            </w:r>
            <w:r w:rsidR="64FE5527" w:rsidRPr="41B78BF2">
              <w:rPr>
                <w:rFonts w:asciiTheme="minorHAnsi"/>
                <w:sz w:val="22"/>
                <w:szCs w:val="22"/>
              </w:rPr>
              <w:t>informacinių sistemų infrastruktūros nuomos ir</w:t>
            </w:r>
            <w:r w:rsidR="00E02579" w:rsidRPr="41B78BF2">
              <w:rPr>
                <w:rFonts w:asciiTheme="minorHAnsi"/>
                <w:sz w:val="22"/>
                <w:szCs w:val="22"/>
              </w:rPr>
              <w:t xml:space="preserve"> (ar) </w:t>
            </w:r>
            <w:r w:rsidR="64FE5527" w:rsidRPr="41B78BF2">
              <w:rPr>
                <w:rFonts w:asciiTheme="minorHAnsi"/>
                <w:sz w:val="22"/>
                <w:szCs w:val="22"/>
              </w:rPr>
              <w:t xml:space="preserve"> priežiūros paslaugų</w:t>
            </w:r>
            <w:r w:rsidRPr="41B78BF2">
              <w:rPr>
                <w:rFonts w:asciiTheme="minorHAnsi"/>
                <w:sz w:val="22"/>
                <w:szCs w:val="22"/>
              </w:rPr>
              <w:t xml:space="preserve">, kurių vertė (bendra vertė) ne mažesnė kaip </w:t>
            </w:r>
            <w:r w:rsidR="64FE5527" w:rsidRPr="41B78BF2">
              <w:rPr>
                <w:rFonts w:asciiTheme="minorHAnsi"/>
                <w:sz w:val="22"/>
                <w:szCs w:val="22"/>
              </w:rPr>
              <w:t>100</w:t>
            </w:r>
            <w:r w:rsidRPr="41B78BF2">
              <w:rPr>
                <w:rFonts w:asciiTheme="minorHAnsi"/>
                <w:sz w:val="22"/>
                <w:szCs w:val="22"/>
              </w:rPr>
              <w:t> 000,00 E</w:t>
            </w:r>
            <w:r w:rsidR="29414C39" w:rsidRPr="41B78BF2">
              <w:rPr>
                <w:rFonts w:asciiTheme="minorHAnsi"/>
                <w:sz w:val="22"/>
                <w:szCs w:val="22"/>
              </w:rPr>
              <w:t>ur</w:t>
            </w:r>
            <w:r w:rsidRPr="41B78BF2">
              <w:rPr>
                <w:rFonts w:asciiTheme="minorHAnsi"/>
                <w:sz w:val="22"/>
                <w:szCs w:val="22"/>
              </w:rPr>
              <w:t xml:space="preserve"> be PVM. </w:t>
            </w:r>
          </w:p>
          <w:p w14:paraId="5F7DCA79" w14:textId="2EC99DD2" w:rsidR="00DB4768" w:rsidRPr="005E11A4" w:rsidRDefault="00DB4768">
            <w:pPr>
              <w:pStyle w:val="Sraopastraipa"/>
              <w:tabs>
                <w:tab w:val="left" w:pos="851"/>
              </w:tabs>
              <w:ind w:left="0"/>
              <w:jc w:val="both"/>
              <w:rPr>
                <w:rFonts w:asciiTheme="minorHAnsi" w:cstheme="minorHAnsi"/>
                <w:sz w:val="22"/>
                <w:szCs w:val="22"/>
              </w:rPr>
            </w:pPr>
            <w:r w:rsidRPr="005E11A4">
              <w:rPr>
                <w:rFonts w:asciiTheme="minorHAnsi" w:cstheme="minorHAnsi"/>
                <w:i/>
                <w:iCs/>
                <w:sz w:val="22"/>
                <w:szCs w:val="22"/>
              </w:rPr>
              <w:t>Pastaba. Nepriklausomai nuo įvykdytos (-ų) ir (ar) vykdomos (-ų) sutarties (-</w:t>
            </w:r>
            <w:proofErr w:type="spellStart"/>
            <w:r w:rsidRPr="005E11A4">
              <w:rPr>
                <w:rFonts w:asciiTheme="minorHAnsi" w:cstheme="minorHAnsi"/>
                <w:i/>
                <w:iCs/>
                <w:sz w:val="22"/>
                <w:szCs w:val="22"/>
              </w:rPr>
              <w:t>čių</w:t>
            </w:r>
            <w:proofErr w:type="spellEnd"/>
            <w:r w:rsidRPr="005E11A4">
              <w:rPr>
                <w:rFonts w:asciiTheme="minorHAnsi" w:cstheme="minorHAnsi"/>
                <w:i/>
                <w:iCs/>
                <w:sz w:val="22"/>
                <w:szCs w:val="22"/>
              </w:rPr>
              <w:t xml:space="preserve">) teikimo pradžios ir pabaigos, į bendrą vertę bus skaičiuojama tik per paskutiniuosius 3 metus </w:t>
            </w:r>
            <w:r w:rsidR="00B10679">
              <w:rPr>
                <w:rFonts w:asciiTheme="minorHAnsi" w:cstheme="minorHAnsi"/>
                <w:i/>
                <w:iCs/>
                <w:sz w:val="22"/>
                <w:szCs w:val="22"/>
              </w:rPr>
              <w:t>suteiktų paslaugų</w:t>
            </w:r>
            <w:r w:rsidRPr="005E11A4">
              <w:rPr>
                <w:rFonts w:asciiTheme="minorHAnsi" w:cstheme="minorHAnsi"/>
                <w:i/>
                <w:iCs/>
                <w:sz w:val="22"/>
                <w:szCs w:val="22"/>
              </w:rPr>
              <w:t xml:space="preserve"> vertė iki pasiūlymų pateikimo termino pabaigos</w:t>
            </w:r>
            <w:r w:rsidRPr="005E11A4">
              <w:rPr>
                <w:rFonts w:asciiTheme="minorHAnsi" w:cstheme="minorHAnsi"/>
                <w:sz w:val="22"/>
                <w:szCs w:val="22"/>
              </w:rPr>
              <w:t>.</w:t>
            </w:r>
            <w:r w:rsidR="00240EC8">
              <w:rPr>
                <w:rFonts w:asciiTheme="minorHAnsi" w:cstheme="minorHAnsi"/>
                <w:sz w:val="22"/>
                <w:szCs w:val="22"/>
              </w:rPr>
              <w:t xml:space="preserve"> </w:t>
            </w:r>
          </w:p>
        </w:tc>
        <w:tc>
          <w:tcPr>
            <w:tcW w:w="3260" w:type="dxa"/>
          </w:tcPr>
          <w:p w14:paraId="77CD782B" w14:textId="1E645BD8" w:rsidR="00DB4768" w:rsidRPr="005E11A4" w:rsidRDefault="00DB4768">
            <w:pPr>
              <w:autoSpaceDE w:val="0"/>
              <w:autoSpaceDN w:val="0"/>
              <w:adjustRightInd w:val="0"/>
              <w:rPr>
                <w:rFonts w:asciiTheme="minorHAnsi" w:cstheme="minorHAnsi"/>
                <w:color w:val="000000"/>
                <w:sz w:val="22"/>
                <w:szCs w:val="22"/>
              </w:rPr>
            </w:pPr>
            <w:r w:rsidRPr="005E11A4">
              <w:rPr>
                <w:rFonts w:asciiTheme="minorHAnsi" w:cstheme="minorHAnsi"/>
                <w:color w:val="000000"/>
                <w:sz w:val="22"/>
                <w:szCs w:val="22"/>
              </w:rPr>
              <w:t>EBVPD</w:t>
            </w:r>
            <w:r w:rsidR="009F1A2E">
              <w:rPr>
                <w:rFonts w:asciiTheme="minorHAnsi" w:cstheme="minorHAnsi"/>
                <w:color w:val="000000"/>
                <w:sz w:val="22"/>
                <w:szCs w:val="22"/>
              </w:rPr>
              <w:t>.</w:t>
            </w:r>
          </w:p>
          <w:p w14:paraId="35F3906F" w14:textId="7C0CC92D" w:rsidR="00DB4768" w:rsidRDefault="00DB4768">
            <w:pPr>
              <w:pStyle w:val="Sraopastraipa"/>
              <w:tabs>
                <w:tab w:val="left" w:pos="851"/>
              </w:tabs>
              <w:ind w:left="0"/>
              <w:jc w:val="both"/>
              <w:rPr>
                <w:rFonts w:asciiTheme="minorHAnsi" w:cstheme="minorHAnsi"/>
                <w:bCs/>
                <w:sz w:val="22"/>
                <w:szCs w:val="22"/>
              </w:rPr>
            </w:pPr>
            <w:bookmarkStart w:id="102" w:name="_Hlk197952822"/>
            <w:r w:rsidRPr="005E11A4">
              <w:rPr>
                <w:rFonts w:asciiTheme="minorHAnsi" w:cstheme="minorHAnsi"/>
                <w:bCs/>
                <w:sz w:val="22"/>
                <w:szCs w:val="22"/>
              </w:rPr>
              <w:t>Per paskutinius 3</w:t>
            </w:r>
            <w:r w:rsidR="00240EC8">
              <w:rPr>
                <w:rFonts w:asciiTheme="minorHAnsi" w:cstheme="minorHAnsi"/>
                <w:bCs/>
                <w:sz w:val="22"/>
                <w:szCs w:val="22"/>
              </w:rPr>
              <w:t xml:space="preserve"> (tris)</w:t>
            </w:r>
            <w:r w:rsidRPr="005E11A4">
              <w:rPr>
                <w:rFonts w:asciiTheme="minorHAnsi" w:cstheme="minorHAnsi"/>
                <w:bCs/>
                <w:sz w:val="22"/>
                <w:szCs w:val="22"/>
              </w:rPr>
              <w:t xml:space="preserve"> metus iki pasiūlymų pateikimo termino pabaigos </w:t>
            </w:r>
            <w:r w:rsidR="009923EA">
              <w:rPr>
                <w:rFonts w:asciiTheme="minorHAnsi" w:cstheme="minorHAnsi"/>
                <w:bCs/>
                <w:sz w:val="22"/>
                <w:szCs w:val="22"/>
              </w:rPr>
              <w:t xml:space="preserve">tinkamai savo jėgomis </w:t>
            </w:r>
            <w:r w:rsidR="00482A22" w:rsidRPr="00482A22">
              <w:rPr>
                <w:rFonts w:asciiTheme="minorHAnsi" w:cstheme="minorHAnsi"/>
                <w:bCs/>
                <w:sz w:val="22"/>
                <w:szCs w:val="22"/>
              </w:rPr>
              <w:t xml:space="preserve">suteiktų informacinių sistemų infrastruktūros </w:t>
            </w:r>
            <w:r w:rsidR="00482A22" w:rsidRPr="000E113B">
              <w:rPr>
                <w:rFonts w:asciiTheme="minorHAnsi" w:cstheme="minorHAnsi"/>
                <w:bCs/>
                <w:sz w:val="22"/>
                <w:szCs w:val="22"/>
              </w:rPr>
              <w:t>nuomos ir</w:t>
            </w:r>
            <w:r w:rsidR="00E02579">
              <w:rPr>
                <w:rFonts w:asciiTheme="minorHAnsi" w:cstheme="minorHAnsi"/>
                <w:bCs/>
                <w:sz w:val="22"/>
                <w:szCs w:val="22"/>
              </w:rPr>
              <w:t xml:space="preserve"> (ar)</w:t>
            </w:r>
            <w:r w:rsidR="00482A22" w:rsidRPr="000E113B">
              <w:rPr>
                <w:rFonts w:asciiTheme="minorHAnsi" w:cstheme="minorHAnsi"/>
                <w:bCs/>
                <w:sz w:val="22"/>
                <w:szCs w:val="22"/>
              </w:rPr>
              <w:t xml:space="preserve"> priežiūros paslaugų </w:t>
            </w:r>
            <w:bookmarkEnd w:id="102"/>
            <w:r w:rsidR="000E113B" w:rsidRPr="000E113B">
              <w:rPr>
                <w:rFonts w:asciiTheme="minorHAnsi" w:cstheme="minorHAnsi"/>
                <w:sz w:val="22"/>
                <w:szCs w:val="22"/>
              </w:rPr>
              <w:t>sąrašas</w:t>
            </w:r>
            <w:r w:rsidR="000E113B" w:rsidRPr="000E113B">
              <w:rPr>
                <w:rStyle w:val="Puslapioinaosnuoroda"/>
                <w:rFonts w:asciiTheme="minorHAnsi" w:cstheme="minorHAnsi"/>
                <w:sz w:val="22"/>
                <w:szCs w:val="22"/>
              </w:rPr>
              <w:footnoteReference w:id="9"/>
            </w:r>
            <w:r w:rsidR="000E113B" w:rsidRPr="00C67CF6">
              <w:rPr>
                <w:rFonts w:hAnsi="Times New Roman"/>
                <w:sz w:val="24"/>
                <w:szCs w:val="24"/>
              </w:rPr>
              <w:t>,</w:t>
            </w:r>
            <w:r w:rsidR="000E113B">
              <w:rPr>
                <w:rFonts w:hAnsi="Times New Roman"/>
                <w:sz w:val="24"/>
                <w:szCs w:val="24"/>
              </w:rPr>
              <w:t xml:space="preserve"> </w:t>
            </w:r>
            <w:r w:rsidRPr="005E11A4">
              <w:rPr>
                <w:rFonts w:asciiTheme="minorHAnsi" w:cstheme="minorHAnsi"/>
                <w:bCs/>
                <w:sz w:val="22"/>
                <w:szCs w:val="22"/>
              </w:rPr>
              <w:t xml:space="preserve">parengtas pagal </w:t>
            </w:r>
            <w:r w:rsidRPr="005A670F">
              <w:rPr>
                <w:rFonts w:asciiTheme="minorHAnsi" w:cstheme="minorHAnsi"/>
                <w:b/>
                <w:sz w:val="22"/>
                <w:szCs w:val="22"/>
              </w:rPr>
              <w:t xml:space="preserve">pirkimo sąlygų </w:t>
            </w:r>
            <w:r w:rsidR="001C1C93">
              <w:rPr>
                <w:rFonts w:asciiTheme="minorHAnsi" w:cstheme="minorHAnsi"/>
                <w:b/>
                <w:sz w:val="22"/>
                <w:szCs w:val="22"/>
              </w:rPr>
              <w:t>9</w:t>
            </w:r>
            <w:r w:rsidRPr="005A670F">
              <w:rPr>
                <w:rFonts w:asciiTheme="minorHAnsi" w:cstheme="minorHAnsi"/>
                <w:b/>
                <w:sz w:val="22"/>
                <w:szCs w:val="22"/>
              </w:rPr>
              <w:t xml:space="preserve"> priedą</w:t>
            </w:r>
            <w:r w:rsidR="00FF48B9">
              <w:rPr>
                <w:rFonts w:asciiTheme="minorHAnsi" w:cstheme="minorHAnsi"/>
                <w:bCs/>
                <w:sz w:val="22"/>
                <w:szCs w:val="22"/>
              </w:rPr>
              <w:t>.</w:t>
            </w:r>
          </w:p>
          <w:p w14:paraId="2DEA4C11" w14:textId="77777777" w:rsidR="00FF48B9" w:rsidRPr="00FF48B9" w:rsidRDefault="00FF48B9" w:rsidP="00FF48B9">
            <w:pPr>
              <w:tabs>
                <w:tab w:val="left" w:pos="851"/>
              </w:tabs>
              <w:jc w:val="both"/>
              <w:rPr>
                <w:rFonts w:asciiTheme="minorHAnsi" w:cstheme="minorHAnsi"/>
                <w:sz w:val="22"/>
                <w:szCs w:val="22"/>
              </w:rPr>
            </w:pPr>
            <w:r w:rsidRPr="00FF48B9">
              <w:rPr>
                <w:rFonts w:asciiTheme="minorHAnsi" w:cstheme="minorHAnsi"/>
                <w:sz w:val="22"/>
                <w:szCs w:val="22"/>
              </w:rPr>
              <w:t>Įrodymui apie tinkamą paslaugų suteikimą pateikiama (-</w:t>
            </w:r>
            <w:proofErr w:type="spellStart"/>
            <w:r w:rsidRPr="00FF48B9">
              <w:rPr>
                <w:rFonts w:asciiTheme="minorHAnsi" w:cstheme="minorHAnsi"/>
                <w:sz w:val="22"/>
                <w:szCs w:val="22"/>
              </w:rPr>
              <w:t>os</w:t>
            </w:r>
            <w:proofErr w:type="spellEnd"/>
            <w:r w:rsidRPr="00FF48B9">
              <w:rPr>
                <w:rFonts w:asciiTheme="minorHAnsi" w:cstheme="minorHAnsi"/>
                <w:sz w:val="22"/>
                <w:szCs w:val="22"/>
              </w:rPr>
              <w:t>) paslaugų gavėjo (-ų) (tiek viešojo (-</w:t>
            </w:r>
            <w:proofErr w:type="spellStart"/>
            <w:r w:rsidRPr="00FF48B9">
              <w:rPr>
                <w:rFonts w:asciiTheme="minorHAnsi" w:cstheme="minorHAnsi"/>
                <w:sz w:val="22"/>
                <w:szCs w:val="22"/>
              </w:rPr>
              <w:t>ųjų</w:t>
            </w:r>
            <w:proofErr w:type="spellEnd"/>
            <w:r w:rsidRPr="00FF48B9">
              <w:rPr>
                <w:rFonts w:asciiTheme="minorHAnsi" w:cstheme="minorHAnsi"/>
                <w:sz w:val="22"/>
                <w:szCs w:val="22"/>
              </w:rPr>
              <w:t>), tiek privačiojo (-</w:t>
            </w:r>
            <w:proofErr w:type="spellStart"/>
            <w:r w:rsidRPr="00FF48B9">
              <w:rPr>
                <w:rFonts w:asciiTheme="minorHAnsi" w:cstheme="minorHAnsi"/>
                <w:sz w:val="22"/>
                <w:szCs w:val="22"/>
              </w:rPr>
              <w:t>ųjų</w:t>
            </w:r>
            <w:proofErr w:type="spellEnd"/>
            <w:r w:rsidRPr="00FF48B9">
              <w:rPr>
                <w:rFonts w:asciiTheme="minorHAnsi" w:cstheme="minorHAnsi"/>
                <w:sz w:val="22"/>
                <w:szCs w:val="22"/>
              </w:rPr>
              <w:t>) pažyma (-</w:t>
            </w:r>
            <w:proofErr w:type="spellStart"/>
            <w:r w:rsidRPr="00FF48B9">
              <w:rPr>
                <w:rFonts w:asciiTheme="minorHAnsi" w:cstheme="minorHAnsi"/>
                <w:sz w:val="22"/>
                <w:szCs w:val="22"/>
              </w:rPr>
              <w:t>os</w:t>
            </w:r>
            <w:proofErr w:type="spellEnd"/>
            <w:r w:rsidRPr="00FF48B9">
              <w:rPr>
                <w:rFonts w:asciiTheme="minorHAnsi" w:cstheme="minorHAnsi"/>
                <w:sz w:val="22"/>
                <w:szCs w:val="22"/>
              </w:rPr>
              <w:t>), kurioje (-</w:t>
            </w:r>
            <w:proofErr w:type="spellStart"/>
            <w:r w:rsidRPr="00FF48B9">
              <w:rPr>
                <w:rFonts w:asciiTheme="minorHAnsi" w:cstheme="minorHAnsi"/>
                <w:sz w:val="22"/>
                <w:szCs w:val="22"/>
              </w:rPr>
              <w:t>iose</w:t>
            </w:r>
            <w:proofErr w:type="spellEnd"/>
            <w:r w:rsidRPr="00FF48B9">
              <w:rPr>
                <w:rFonts w:asciiTheme="minorHAnsi" w:cstheme="minorHAnsi"/>
                <w:sz w:val="22"/>
                <w:szCs w:val="22"/>
              </w:rPr>
              <w:t>) turi būti nurodyta:</w:t>
            </w:r>
          </w:p>
          <w:p w14:paraId="10750085" w14:textId="2585F553" w:rsidR="00FF48B9" w:rsidRPr="00FF48B9" w:rsidRDefault="00FF48B9" w:rsidP="00F8777C">
            <w:pPr>
              <w:pStyle w:val="Sraopastraipa"/>
              <w:numPr>
                <w:ilvl w:val="0"/>
                <w:numId w:val="22"/>
              </w:numPr>
              <w:tabs>
                <w:tab w:val="left" w:pos="851"/>
              </w:tabs>
              <w:jc w:val="both"/>
              <w:rPr>
                <w:rFonts w:asciiTheme="minorHAnsi" w:cstheme="minorHAnsi"/>
                <w:sz w:val="22"/>
                <w:szCs w:val="22"/>
              </w:rPr>
            </w:pPr>
            <w:r w:rsidRPr="00FF48B9">
              <w:rPr>
                <w:rFonts w:asciiTheme="minorHAnsi" w:cstheme="minorHAnsi"/>
                <w:sz w:val="22"/>
                <w:szCs w:val="22"/>
              </w:rPr>
              <w:t>sutarties objekto pavadinimas,</w:t>
            </w:r>
            <w:r w:rsidR="006F3EC6">
              <w:rPr>
                <w:rFonts w:asciiTheme="minorHAnsi" w:cstheme="minorHAnsi"/>
                <w:sz w:val="22"/>
                <w:szCs w:val="22"/>
              </w:rPr>
              <w:t xml:space="preserve"> </w:t>
            </w:r>
            <w:r w:rsidRPr="00FF48B9">
              <w:rPr>
                <w:rFonts w:asciiTheme="minorHAnsi" w:cstheme="minorHAnsi"/>
                <w:sz w:val="22"/>
                <w:szCs w:val="22"/>
              </w:rPr>
              <w:t>registracijos data;</w:t>
            </w:r>
          </w:p>
          <w:p w14:paraId="73A1A7B5" w14:textId="77777777" w:rsidR="00FF48B9" w:rsidRPr="00FF48B9" w:rsidRDefault="00FF48B9" w:rsidP="00F8777C">
            <w:pPr>
              <w:pStyle w:val="Sraopastraipa"/>
              <w:numPr>
                <w:ilvl w:val="0"/>
                <w:numId w:val="22"/>
              </w:numPr>
              <w:tabs>
                <w:tab w:val="left" w:pos="851"/>
              </w:tabs>
              <w:jc w:val="both"/>
              <w:rPr>
                <w:rFonts w:asciiTheme="minorHAnsi" w:cstheme="minorHAnsi"/>
                <w:sz w:val="22"/>
                <w:szCs w:val="22"/>
              </w:rPr>
            </w:pPr>
            <w:r w:rsidRPr="00FF48B9">
              <w:rPr>
                <w:rFonts w:asciiTheme="minorHAnsi" w:cstheme="minorHAnsi"/>
                <w:sz w:val="22"/>
                <w:szCs w:val="22"/>
              </w:rPr>
              <w:t>suteiktų paslaugų aprašymas;</w:t>
            </w:r>
          </w:p>
          <w:p w14:paraId="1BABD034" w14:textId="77777777" w:rsidR="00FF48B9" w:rsidRPr="00FF48B9" w:rsidRDefault="00FF48B9" w:rsidP="00F8777C">
            <w:pPr>
              <w:pStyle w:val="Sraopastraipa"/>
              <w:numPr>
                <w:ilvl w:val="0"/>
                <w:numId w:val="22"/>
              </w:numPr>
              <w:tabs>
                <w:tab w:val="left" w:pos="851"/>
              </w:tabs>
              <w:jc w:val="both"/>
              <w:rPr>
                <w:rFonts w:asciiTheme="minorHAnsi" w:cstheme="minorHAnsi"/>
                <w:bCs/>
                <w:sz w:val="22"/>
                <w:szCs w:val="22"/>
              </w:rPr>
            </w:pPr>
            <w:r w:rsidRPr="00FF48B9">
              <w:rPr>
                <w:rFonts w:asciiTheme="minorHAnsi" w:cstheme="minorHAnsi"/>
                <w:bCs/>
                <w:sz w:val="22"/>
                <w:szCs w:val="22"/>
              </w:rPr>
              <w:t xml:space="preserve">paslaugų teikimo pradžios ir pabaigos </w:t>
            </w:r>
            <w:r w:rsidRPr="00FF48B9">
              <w:rPr>
                <w:rFonts w:asciiTheme="minorHAnsi" w:cstheme="minorHAnsi"/>
                <w:bCs/>
                <w:sz w:val="22"/>
                <w:szCs w:val="22"/>
              </w:rPr>
              <w:lastRenderedPageBreak/>
              <w:t>datos nuo (metai/mėnuo) – iki (metai/mėnuo);</w:t>
            </w:r>
          </w:p>
          <w:p w14:paraId="295F21B3" w14:textId="77777777" w:rsidR="00FF48B9" w:rsidRPr="00FF48B9" w:rsidRDefault="00FF48B9" w:rsidP="00F8777C">
            <w:pPr>
              <w:pStyle w:val="Sraopastraipa"/>
              <w:numPr>
                <w:ilvl w:val="0"/>
                <w:numId w:val="22"/>
              </w:numPr>
              <w:tabs>
                <w:tab w:val="left" w:pos="851"/>
              </w:tabs>
              <w:jc w:val="both"/>
              <w:rPr>
                <w:rFonts w:asciiTheme="minorHAnsi" w:cstheme="minorHAnsi"/>
                <w:sz w:val="22"/>
                <w:szCs w:val="22"/>
              </w:rPr>
            </w:pPr>
            <w:r w:rsidRPr="00FF48B9">
              <w:rPr>
                <w:rFonts w:asciiTheme="minorHAnsi" w:cstheme="minorHAnsi"/>
                <w:sz w:val="22"/>
                <w:szCs w:val="22"/>
              </w:rPr>
              <w:t>suteiktų paslaugų vertė (Eur be PVM);</w:t>
            </w:r>
          </w:p>
          <w:p w14:paraId="419C9C74" w14:textId="77777777" w:rsidR="00FF48B9" w:rsidRPr="00FF48B9" w:rsidRDefault="00FF48B9" w:rsidP="00F8777C">
            <w:pPr>
              <w:pStyle w:val="Sraopastraipa"/>
              <w:numPr>
                <w:ilvl w:val="0"/>
                <w:numId w:val="22"/>
              </w:numPr>
              <w:tabs>
                <w:tab w:val="left" w:pos="851"/>
              </w:tabs>
              <w:jc w:val="both"/>
              <w:rPr>
                <w:rFonts w:asciiTheme="minorHAnsi" w:cstheme="minorHAnsi"/>
                <w:sz w:val="22"/>
                <w:szCs w:val="22"/>
              </w:rPr>
            </w:pPr>
            <w:r w:rsidRPr="00FF48B9">
              <w:rPr>
                <w:rFonts w:asciiTheme="minorHAnsi" w:cstheme="minorHAnsi"/>
                <w:sz w:val="22"/>
                <w:szCs w:val="22"/>
              </w:rPr>
              <w:t>paslaugų gavėjai;</w:t>
            </w:r>
          </w:p>
          <w:p w14:paraId="302AF279" w14:textId="77777777" w:rsidR="00FF48B9" w:rsidRPr="00FF48B9" w:rsidRDefault="00FF48B9" w:rsidP="00F8777C">
            <w:pPr>
              <w:pStyle w:val="Sraopastraipa"/>
              <w:numPr>
                <w:ilvl w:val="0"/>
                <w:numId w:val="22"/>
              </w:numPr>
              <w:tabs>
                <w:tab w:val="left" w:pos="851"/>
              </w:tabs>
              <w:jc w:val="both"/>
              <w:rPr>
                <w:rFonts w:asciiTheme="minorHAnsi" w:cstheme="minorHAnsi"/>
              </w:rPr>
            </w:pPr>
            <w:r w:rsidRPr="00FF48B9">
              <w:rPr>
                <w:rFonts w:asciiTheme="minorHAnsi" w:cstheme="minorHAnsi"/>
                <w:sz w:val="22"/>
                <w:szCs w:val="22"/>
              </w:rPr>
              <w:t>informacija, ar paslaugos buvo suteiktos tinkamai.</w:t>
            </w:r>
          </w:p>
          <w:p w14:paraId="7AA4C7BF" w14:textId="77777777" w:rsidR="00FF48B9" w:rsidRPr="00FF48B9" w:rsidRDefault="00FF48B9" w:rsidP="00FF48B9">
            <w:pPr>
              <w:pStyle w:val="Sraopastraipa"/>
              <w:tabs>
                <w:tab w:val="left" w:pos="851"/>
              </w:tabs>
              <w:ind w:left="0"/>
              <w:jc w:val="both"/>
              <w:rPr>
                <w:rFonts w:asciiTheme="minorHAnsi" w:cstheme="minorHAnsi"/>
              </w:rPr>
            </w:pPr>
          </w:p>
          <w:p w14:paraId="2087FF43" w14:textId="1E8FE8A5" w:rsidR="00FF48B9" w:rsidRPr="005E11A4" w:rsidRDefault="00FF48B9" w:rsidP="00FF48B9">
            <w:pPr>
              <w:pStyle w:val="Sraopastraipa"/>
              <w:tabs>
                <w:tab w:val="left" w:pos="851"/>
              </w:tabs>
              <w:ind w:left="0"/>
              <w:jc w:val="both"/>
              <w:rPr>
                <w:rFonts w:asciiTheme="minorHAnsi" w:cstheme="minorHAnsi"/>
                <w:sz w:val="22"/>
                <w:szCs w:val="22"/>
              </w:rPr>
            </w:pPr>
            <w:r w:rsidRPr="00FF48B9">
              <w:rPr>
                <w:rFonts w:asciiTheme="minorHAnsi" w:cstheme="minorHAnsi"/>
                <w:sz w:val="22"/>
                <w:szCs w:val="22"/>
              </w:rPr>
              <w:t>Jeigu teiktos paslaugos apima ir laikotarpį, senesnį nei 3 metai iki pasiūlymų pateikimo termino pabaigos, suteiktų paslaugų sąraše ir pažymose turi būti išskirta už kokią vertę paslaugos buvos suteiktos per pastaruosius 3 metus iki pasiūlymų pateikimo termino pabaigos, ir (ar) pateikiami kiti dokumentai, įrodantis šių paslaugų vertę.</w:t>
            </w:r>
          </w:p>
        </w:tc>
        <w:tc>
          <w:tcPr>
            <w:tcW w:w="2836" w:type="dxa"/>
          </w:tcPr>
          <w:p w14:paraId="1C5867B6" w14:textId="0A019997" w:rsidR="00DB4768" w:rsidRPr="005E11A4" w:rsidRDefault="00CE2BD4">
            <w:pPr>
              <w:pStyle w:val="Sraopastraipa"/>
              <w:tabs>
                <w:tab w:val="left" w:pos="851"/>
              </w:tabs>
              <w:ind w:left="0"/>
              <w:jc w:val="both"/>
              <w:rPr>
                <w:rFonts w:asciiTheme="minorHAnsi" w:cstheme="minorHAnsi"/>
                <w:sz w:val="22"/>
                <w:szCs w:val="22"/>
              </w:rPr>
            </w:pPr>
            <w:r w:rsidRPr="000B723E">
              <w:rPr>
                <w:rFonts w:asciiTheme="minorHAnsi" w:cstheme="minorHAnsi"/>
                <w:sz w:val="22"/>
                <w:szCs w:val="22"/>
              </w:rPr>
              <w:lastRenderedPageBreak/>
              <w:t>Tiekėjas (tiekėjų grupės nariai kartu)</w:t>
            </w:r>
            <w:r>
              <w:rPr>
                <w:rFonts w:asciiTheme="minorHAnsi" w:cstheme="minorHAnsi"/>
                <w:sz w:val="22"/>
                <w:szCs w:val="22"/>
              </w:rPr>
              <w:t xml:space="preserve">, </w:t>
            </w:r>
            <w:r w:rsidRPr="00742400">
              <w:rPr>
                <w:rFonts w:asciiTheme="minorHAnsi" w:cstheme="minorHAnsi"/>
                <w:sz w:val="22"/>
                <w:szCs w:val="22"/>
              </w:rPr>
              <w:t>ūkio subjektai, kurių pajėgumais tiekėjas remiasi</w:t>
            </w:r>
            <w:r>
              <w:rPr>
                <w:rFonts w:asciiTheme="minorHAnsi" w:cstheme="minorHAnsi"/>
                <w:sz w:val="22"/>
                <w:szCs w:val="22"/>
              </w:rPr>
              <w:t>, jeigu jie teiks paslaugas.</w:t>
            </w:r>
          </w:p>
        </w:tc>
      </w:tr>
      <w:tr w:rsidR="000E113B" w:rsidRPr="00E82CDC" w14:paraId="5A216A59" w14:textId="77777777" w:rsidTr="41B78BF2">
        <w:tc>
          <w:tcPr>
            <w:tcW w:w="851" w:type="dxa"/>
          </w:tcPr>
          <w:p w14:paraId="1E89DF55" w14:textId="0F062045" w:rsidR="000E113B" w:rsidRPr="001C1C93" w:rsidRDefault="000E113B">
            <w:pPr>
              <w:pStyle w:val="Sraopastraipa"/>
              <w:tabs>
                <w:tab w:val="left" w:pos="851"/>
              </w:tabs>
              <w:ind w:left="0"/>
              <w:jc w:val="both"/>
              <w:rPr>
                <w:rFonts w:asciiTheme="minorHAnsi" w:cstheme="minorHAnsi"/>
                <w:sz w:val="22"/>
                <w:szCs w:val="22"/>
              </w:rPr>
            </w:pPr>
            <w:r w:rsidRPr="001C1C93">
              <w:rPr>
                <w:rFonts w:asciiTheme="minorHAnsi" w:cstheme="minorHAnsi"/>
                <w:sz w:val="22"/>
                <w:szCs w:val="22"/>
              </w:rPr>
              <w:t>1.2.</w:t>
            </w:r>
          </w:p>
        </w:tc>
        <w:tc>
          <w:tcPr>
            <w:tcW w:w="3118" w:type="dxa"/>
          </w:tcPr>
          <w:p w14:paraId="2EF45326" w14:textId="52CAD77C" w:rsidR="000E113B" w:rsidRPr="00AC62BF" w:rsidRDefault="000E113B">
            <w:pPr>
              <w:jc w:val="both"/>
              <w:rPr>
                <w:rFonts w:asciiTheme="minorHAnsi" w:cstheme="minorHAnsi"/>
                <w:sz w:val="22"/>
                <w:szCs w:val="22"/>
              </w:rPr>
            </w:pPr>
            <w:r w:rsidRPr="00AC62BF">
              <w:rPr>
                <w:rFonts w:asciiTheme="minorHAnsi" w:cstheme="minorHAnsi"/>
                <w:sz w:val="22"/>
                <w:szCs w:val="22"/>
              </w:rPr>
              <w:t xml:space="preserve">Tiekėjas turi </w:t>
            </w:r>
            <w:r w:rsidR="006058DD">
              <w:rPr>
                <w:rFonts w:asciiTheme="minorHAnsi" w:cstheme="minorHAnsi"/>
                <w:sz w:val="22"/>
                <w:szCs w:val="22"/>
              </w:rPr>
              <w:t>siūlyti</w:t>
            </w:r>
            <w:r w:rsidRPr="00AC62BF">
              <w:rPr>
                <w:rFonts w:asciiTheme="minorHAnsi" w:cstheme="minorHAnsi"/>
                <w:sz w:val="22"/>
                <w:szCs w:val="22"/>
              </w:rPr>
              <w:t xml:space="preserve"> kvalifikuotus už sutarties vykdymą atsakingus specialistus, gebančius bendrauti</w:t>
            </w:r>
            <w:r w:rsidR="008A7A61">
              <w:rPr>
                <w:rFonts w:asciiTheme="minorHAnsi" w:cstheme="minorHAnsi"/>
                <w:sz w:val="22"/>
                <w:szCs w:val="22"/>
              </w:rPr>
              <w:t xml:space="preserve"> raštu</w:t>
            </w:r>
            <w:r w:rsidR="00E14D03">
              <w:rPr>
                <w:rFonts w:asciiTheme="minorHAnsi" w:cstheme="minorHAnsi"/>
                <w:sz w:val="22"/>
                <w:szCs w:val="22"/>
              </w:rPr>
              <w:t xml:space="preserve"> ir</w:t>
            </w:r>
            <w:r w:rsidRPr="00AC62BF">
              <w:rPr>
                <w:rFonts w:asciiTheme="minorHAnsi" w:cstheme="minorHAnsi"/>
                <w:sz w:val="22"/>
                <w:szCs w:val="22"/>
              </w:rPr>
              <w:t xml:space="preserve"> žodžiu lietuvių kalba. Tuo atveju, jei specialistas lietuvių kalbos nemoka, reikalavimas gali būti tenkinamas numatant, kad sutarties vykdymo metu bus užtikrintos </w:t>
            </w:r>
            <w:r w:rsidR="00B662E7">
              <w:rPr>
                <w:rFonts w:asciiTheme="minorHAnsi" w:cstheme="minorHAnsi"/>
                <w:sz w:val="22"/>
                <w:szCs w:val="22"/>
              </w:rPr>
              <w:t xml:space="preserve">kokybiškos </w:t>
            </w:r>
            <w:r w:rsidRPr="00AC62BF">
              <w:rPr>
                <w:rFonts w:asciiTheme="minorHAnsi" w:cstheme="minorHAnsi"/>
                <w:sz w:val="22"/>
                <w:szCs w:val="22"/>
              </w:rPr>
              <w:t>vertimo žodžiu ir raštu paslaugos, kurios turi būti įskaičiuotos į pasiūlymo kainą. Specialistai turi atitikti žemiau nurodytus kvalifikacijos reikalavimus.</w:t>
            </w:r>
          </w:p>
          <w:p w14:paraId="2A499320" w14:textId="78D22227" w:rsidR="000E113B" w:rsidRPr="00AC62BF" w:rsidRDefault="000E113B">
            <w:pPr>
              <w:jc w:val="both"/>
              <w:rPr>
                <w:rFonts w:asciiTheme="minorHAnsi" w:cstheme="minorHAnsi"/>
                <w:sz w:val="22"/>
                <w:szCs w:val="22"/>
              </w:rPr>
            </w:pPr>
            <w:r w:rsidRPr="00AC62BF">
              <w:rPr>
                <w:rFonts w:asciiTheme="minorHAnsi" w:cstheme="minorHAnsi"/>
                <w:sz w:val="22"/>
                <w:szCs w:val="22"/>
              </w:rPr>
              <w:t>Pagal 1.2.</w:t>
            </w:r>
            <w:r w:rsidR="00307DCB">
              <w:rPr>
                <w:rFonts w:asciiTheme="minorHAnsi" w:cstheme="minorHAnsi"/>
                <w:sz w:val="22"/>
                <w:szCs w:val="22"/>
              </w:rPr>
              <w:t>2</w:t>
            </w:r>
            <w:r w:rsidR="00AC62BF" w:rsidRPr="00AC62BF">
              <w:rPr>
                <w:rFonts w:asciiTheme="minorHAnsi" w:cstheme="minorHAnsi"/>
                <w:sz w:val="22"/>
                <w:szCs w:val="22"/>
              </w:rPr>
              <w:t xml:space="preserve"> </w:t>
            </w:r>
            <w:r w:rsidRPr="00AC62BF">
              <w:rPr>
                <w:rFonts w:asciiTheme="minorHAnsi" w:cstheme="minorHAnsi"/>
                <w:sz w:val="22"/>
                <w:szCs w:val="22"/>
              </w:rPr>
              <w:t>-</w:t>
            </w:r>
            <w:r w:rsidR="00AC62BF" w:rsidRPr="00AC62BF">
              <w:rPr>
                <w:rFonts w:asciiTheme="minorHAnsi" w:cstheme="minorHAnsi"/>
                <w:sz w:val="22"/>
                <w:szCs w:val="22"/>
              </w:rPr>
              <w:t xml:space="preserve"> </w:t>
            </w:r>
            <w:r w:rsidRPr="00AC62BF">
              <w:rPr>
                <w:rFonts w:asciiTheme="minorHAnsi" w:cstheme="minorHAnsi"/>
                <w:sz w:val="22"/>
                <w:szCs w:val="22"/>
              </w:rPr>
              <w:t>1.2.</w:t>
            </w:r>
            <w:r w:rsidR="00DC0795">
              <w:rPr>
                <w:rFonts w:asciiTheme="minorHAnsi" w:cstheme="minorHAnsi"/>
                <w:sz w:val="22"/>
                <w:szCs w:val="22"/>
              </w:rPr>
              <w:t>4</w:t>
            </w:r>
            <w:r w:rsidRPr="00AC62BF">
              <w:rPr>
                <w:rFonts w:asciiTheme="minorHAnsi" w:cstheme="minorHAnsi"/>
                <w:sz w:val="22"/>
                <w:szCs w:val="22"/>
              </w:rPr>
              <w:t xml:space="preserve"> punktų reikalavimus, tiekėjas turi pasiūlyti bent po vieną specialistą atskirai.</w:t>
            </w:r>
          </w:p>
        </w:tc>
        <w:tc>
          <w:tcPr>
            <w:tcW w:w="3260" w:type="dxa"/>
          </w:tcPr>
          <w:p w14:paraId="71C33B0A" w14:textId="77777777" w:rsidR="00AC62BF" w:rsidRPr="00AC62BF" w:rsidRDefault="00AC62BF" w:rsidP="003419C9">
            <w:pPr>
              <w:jc w:val="both"/>
              <w:rPr>
                <w:rFonts w:asciiTheme="minorHAnsi" w:cstheme="minorHAnsi"/>
                <w:color w:val="000000" w:themeColor="text1"/>
                <w:sz w:val="22"/>
                <w:szCs w:val="22"/>
              </w:rPr>
            </w:pPr>
            <w:r w:rsidRPr="00AC62BF">
              <w:rPr>
                <w:rFonts w:asciiTheme="minorHAnsi" w:cstheme="minorHAnsi"/>
                <w:color w:val="000000" w:themeColor="text1"/>
                <w:sz w:val="22"/>
                <w:szCs w:val="22"/>
              </w:rPr>
              <w:t>EBVPD.</w:t>
            </w:r>
          </w:p>
          <w:p w14:paraId="54F0F4F2" w14:textId="4A25CE69" w:rsidR="000E113B" w:rsidRDefault="00AC62BF" w:rsidP="003419C9">
            <w:pPr>
              <w:autoSpaceDE w:val="0"/>
              <w:autoSpaceDN w:val="0"/>
              <w:adjustRightInd w:val="0"/>
              <w:jc w:val="both"/>
              <w:rPr>
                <w:rFonts w:asciiTheme="minorHAnsi" w:cstheme="minorHAnsi"/>
                <w:color w:val="000000" w:themeColor="text1"/>
                <w:sz w:val="22"/>
                <w:szCs w:val="22"/>
              </w:rPr>
            </w:pPr>
            <w:r w:rsidRPr="00AC62BF">
              <w:rPr>
                <w:rFonts w:asciiTheme="minorHAnsi" w:cstheme="minorHAnsi"/>
                <w:color w:val="000000" w:themeColor="text1"/>
                <w:sz w:val="22"/>
                <w:szCs w:val="22"/>
              </w:rPr>
              <w:t xml:space="preserve">Specialistų atitinkančių nurodytą kvalifikaciją ir kurie bus atsakingi už sutarties vykdymą, sąrašas, parengtas pagal </w:t>
            </w:r>
            <w:r w:rsidRPr="00AC62BF">
              <w:rPr>
                <w:rFonts w:asciiTheme="minorHAnsi" w:cstheme="minorHAnsi"/>
                <w:b/>
                <w:bCs/>
                <w:color w:val="000000" w:themeColor="text1"/>
                <w:sz w:val="22"/>
                <w:szCs w:val="22"/>
              </w:rPr>
              <w:t xml:space="preserve">pirkimo sąlygų </w:t>
            </w:r>
            <w:r w:rsidR="001C1C93">
              <w:rPr>
                <w:rFonts w:asciiTheme="minorHAnsi" w:cstheme="minorHAnsi"/>
                <w:b/>
                <w:bCs/>
                <w:color w:val="000000" w:themeColor="text1"/>
                <w:sz w:val="22"/>
                <w:szCs w:val="22"/>
              </w:rPr>
              <w:t>10</w:t>
            </w:r>
            <w:r w:rsidRPr="00AC62BF">
              <w:rPr>
                <w:rFonts w:asciiTheme="minorHAnsi" w:cstheme="minorHAnsi"/>
                <w:b/>
                <w:bCs/>
                <w:color w:val="000000" w:themeColor="text1"/>
                <w:sz w:val="22"/>
                <w:szCs w:val="22"/>
              </w:rPr>
              <w:t xml:space="preserve"> priedą</w:t>
            </w:r>
            <w:r w:rsidRPr="00AC62BF">
              <w:rPr>
                <w:rFonts w:asciiTheme="minorHAnsi" w:cstheme="minorHAnsi"/>
                <w:color w:val="000000" w:themeColor="text1"/>
                <w:sz w:val="22"/>
                <w:szCs w:val="22"/>
              </w:rPr>
              <w:t>, kuriame nurodoma visa prašoma informacija.</w:t>
            </w:r>
          </w:p>
          <w:p w14:paraId="639E04E5" w14:textId="15E1151E" w:rsidR="00AC62BF" w:rsidRPr="002A2CD8" w:rsidRDefault="00AC62BF" w:rsidP="003419C9">
            <w:pPr>
              <w:autoSpaceDE w:val="0"/>
              <w:autoSpaceDN w:val="0"/>
              <w:adjustRightInd w:val="0"/>
              <w:jc w:val="both"/>
              <w:rPr>
                <w:rFonts w:asciiTheme="minorHAnsi" w:cstheme="minorHAnsi"/>
                <w:color w:val="000000"/>
                <w:sz w:val="22"/>
                <w:szCs w:val="22"/>
              </w:rPr>
            </w:pPr>
            <w:r w:rsidRPr="00F371A8">
              <w:rPr>
                <w:rFonts w:asciiTheme="minorHAnsi" w:cstheme="minorHAnsi"/>
                <w:color w:val="000000"/>
                <w:sz w:val="22"/>
                <w:szCs w:val="22"/>
              </w:rPr>
              <w:t>Laisvos formos tiekėjo deklaracija pasirašyta tiekėjo vadov</w:t>
            </w:r>
            <w:r w:rsidR="00E02579">
              <w:rPr>
                <w:rFonts w:asciiTheme="minorHAnsi" w:cstheme="minorHAnsi"/>
                <w:color w:val="000000"/>
                <w:sz w:val="22"/>
                <w:szCs w:val="22"/>
              </w:rPr>
              <w:t>o</w:t>
            </w:r>
            <w:r w:rsidRPr="00F371A8">
              <w:rPr>
                <w:rFonts w:asciiTheme="minorHAnsi" w:cstheme="minorHAnsi"/>
                <w:color w:val="000000"/>
                <w:sz w:val="22"/>
                <w:szCs w:val="22"/>
              </w:rPr>
              <w:t xml:space="preserve"> arba </w:t>
            </w:r>
            <w:r w:rsidR="00B662E7">
              <w:rPr>
                <w:rFonts w:asciiTheme="minorHAnsi" w:cstheme="minorHAnsi"/>
                <w:color w:val="000000"/>
                <w:sz w:val="22"/>
                <w:szCs w:val="22"/>
              </w:rPr>
              <w:t xml:space="preserve">jo </w:t>
            </w:r>
            <w:r w:rsidRPr="00F371A8">
              <w:rPr>
                <w:rFonts w:asciiTheme="minorHAnsi" w:cstheme="minorHAnsi"/>
                <w:color w:val="000000"/>
                <w:sz w:val="22"/>
                <w:szCs w:val="22"/>
              </w:rPr>
              <w:t xml:space="preserve">įgalioto asmens apie siūlomų specialistų gebėjimą </w:t>
            </w:r>
            <w:r w:rsidR="00B662E7" w:rsidRPr="00AC62BF">
              <w:rPr>
                <w:rFonts w:asciiTheme="minorHAnsi" w:cstheme="minorHAnsi"/>
                <w:sz w:val="22"/>
                <w:szCs w:val="22"/>
              </w:rPr>
              <w:t>bendrauti</w:t>
            </w:r>
            <w:r w:rsidR="00B662E7">
              <w:rPr>
                <w:rFonts w:asciiTheme="minorHAnsi" w:cstheme="minorHAnsi"/>
                <w:sz w:val="22"/>
                <w:szCs w:val="22"/>
              </w:rPr>
              <w:t xml:space="preserve"> raštu ir</w:t>
            </w:r>
            <w:r w:rsidR="00B662E7" w:rsidRPr="00AC62BF">
              <w:rPr>
                <w:rFonts w:asciiTheme="minorHAnsi" w:cstheme="minorHAnsi"/>
                <w:sz w:val="22"/>
                <w:szCs w:val="22"/>
              </w:rPr>
              <w:t xml:space="preserve"> žodžiu</w:t>
            </w:r>
            <w:r w:rsidRPr="00F371A8">
              <w:rPr>
                <w:rFonts w:asciiTheme="minorHAnsi" w:cstheme="minorHAnsi"/>
                <w:color w:val="000000"/>
                <w:sz w:val="22"/>
                <w:szCs w:val="22"/>
              </w:rPr>
              <w:t xml:space="preserve"> lietuvių kalb</w:t>
            </w:r>
            <w:r w:rsidR="00B662E7">
              <w:rPr>
                <w:rFonts w:asciiTheme="minorHAnsi" w:cstheme="minorHAnsi"/>
                <w:color w:val="000000"/>
                <w:sz w:val="22"/>
                <w:szCs w:val="22"/>
              </w:rPr>
              <w:t>a</w:t>
            </w:r>
            <w:r w:rsidRPr="00F371A8">
              <w:rPr>
                <w:rFonts w:asciiTheme="minorHAnsi" w:cstheme="minorHAnsi"/>
                <w:color w:val="000000"/>
                <w:sz w:val="22"/>
                <w:szCs w:val="22"/>
              </w:rPr>
              <w:t xml:space="preserve"> arba </w:t>
            </w:r>
            <w:r w:rsidR="00B662E7">
              <w:rPr>
                <w:rFonts w:asciiTheme="minorHAnsi" w:cstheme="minorHAnsi"/>
                <w:sz w:val="22"/>
                <w:szCs w:val="22"/>
              </w:rPr>
              <w:t>t</w:t>
            </w:r>
            <w:r w:rsidR="00B662E7" w:rsidRPr="00AC62BF">
              <w:rPr>
                <w:rFonts w:asciiTheme="minorHAnsi" w:cstheme="minorHAnsi"/>
                <w:sz w:val="22"/>
                <w:szCs w:val="22"/>
              </w:rPr>
              <w:t>uo atveju, jei specialistas lietuvių kalbos nemoka</w:t>
            </w:r>
            <w:r w:rsidR="00B662E7" w:rsidRPr="00F371A8">
              <w:rPr>
                <w:rFonts w:asciiTheme="minorHAnsi" w:cstheme="minorHAnsi"/>
                <w:color w:val="000000"/>
                <w:sz w:val="22"/>
                <w:szCs w:val="22"/>
              </w:rPr>
              <w:t xml:space="preserve"> </w:t>
            </w:r>
            <w:r w:rsidR="00B662E7">
              <w:rPr>
                <w:rFonts w:asciiTheme="minorHAnsi" w:cstheme="minorHAnsi"/>
                <w:color w:val="000000"/>
                <w:sz w:val="22"/>
                <w:szCs w:val="22"/>
              </w:rPr>
              <w:t xml:space="preserve">- </w:t>
            </w:r>
            <w:r w:rsidRPr="00F371A8">
              <w:rPr>
                <w:rFonts w:asciiTheme="minorHAnsi" w:cstheme="minorHAnsi"/>
                <w:color w:val="000000"/>
                <w:sz w:val="22"/>
                <w:szCs w:val="22"/>
              </w:rPr>
              <w:t>tiekėjo patvirtinimas,</w:t>
            </w:r>
            <w:r w:rsidR="00B662E7" w:rsidRPr="00F371A8">
              <w:rPr>
                <w:rFonts w:asciiTheme="minorHAnsi" w:cstheme="minorHAnsi"/>
                <w:color w:val="000000"/>
                <w:sz w:val="22"/>
                <w:szCs w:val="22"/>
              </w:rPr>
              <w:t xml:space="preserve"> pasirašyta</w:t>
            </w:r>
            <w:r w:rsidR="00B662E7">
              <w:rPr>
                <w:rFonts w:asciiTheme="minorHAnsi" w:cstheme="minorHAnsi"/>
                <w:color w:val="000000"/>
                <w:sz w:val="22"/>
                <w:szCs w:val="22"/>
              </w:rPr>
              <w:t>s</w:t>
            </w:r>
            <w:r w:rsidR="00B662E7" w:rsidRPr="00F371A8">
              <w:rPr>
                <w:rFonts w:asciiTheme="minorHAnsi" w:cstheme="minorHAnsi"/>
                <w:color w:val="000000"/>
                <w:sz w:val="22"/>
                <w:szCs w:val="22"/>
              </w:rPr>
              <w:t xml:space="preserve"> tiekėjo vadov</w:t>
            </w:r>
            <w:r w:rsidR="00B662E7">
              <w:rPr>
                <w:rFonts w:asciiTheme="minorHAnsi" w:cstheme="minorHAnsi"/>
                <w:color w:val="000000"/>
                <w:sz w:val="22"/>
                <w:szCs w:val="22"/>
              </w:rPr>
              <w:t>o</w:t>
            </w:r>
            <w:r w:rsidR="00B662E7" w:rsidRPr="00F371A8">
              <w:rPr>
                <w:rFonts w:asciiTheme="minorHAnsi" w:cstheme="minorHAnsi"/>
                <w:color w:val="000000"/>
                <w:sz w:val="22"/>
                <w:szCs w:val="22"/>
              </w:rPr>
              <w:t xml:space="preserve"> arba</w:t>
            </w:r>
            <w:r w:rsidR="00B662E7">
              <w:rPr>
                <w:rFonts w:asciiTheme="minorHAnsi" w:cstheme="minorHAnsi"/>
                <w:color w:val="000000"/>
                <w:sz w:val="22"/>
                <w:szCs w:val="22"/>
              </w:rPr>
              <w:t xml:space="preserve"> jo</w:t>
            </w:r>
            <w:r w:rsidR="00B662E7" w:rsidRPr="00F371A8">
              <w:rPr>
                <w:rFonts w:asciiTheme="minorHAnsi" w:cstheme="minorHAnsi"/>
                <w:color w:val="000000"/>
                <w:sz w:val="22"/>
                <w:szCs w:val="22"/>
              </w:rPr>
              <w:t xml:space="preserve"> įgalioto asmens</w:t>
            </w:r>
            <w:r w:rsidR="00B662E7">
              <w:rPr>
                <w:rFonts w:asciiTheme="minorHAnsi" w:cstheme="minorHAnsi"/>
                <w:color w:val="000000"/>
                <w:sz w:val="22"/>
                <w:szCs w:val="22"/>
              </w:rPr>
              <w:t>,</w:t>
            </w:r>
            <w:r w:rsidRPr="00F371A8">
              <w:rPr>
                <w:rFonts w:asciiTheme="minorHAnsi" w:cstheme="minorHAnsi"/>
                <w:color w:val="000000"/>
                <w:sz w:val="22"/>
                <w:szCs w:val="22"/>
              </w:rPr>
              <w:t xml:space="preserve"> kad </w:t>
            </w:r>
            <w:r w:rsidR="00B662E7">
              <w:rPr>
                <w:rFonts w:asciiTheme="minorHAnsi" w:cstheme="minorHAnsi"/>
                <w:color w:val="000000"/>
                <w:sz w:val="22"/>
                <w:szCs w:val="22"/>
              </w:rPr>
              <w:t xml:space="preserve">sutarties vykdymo metu </w:t>
            </w:r>
            <w:r w:rsidRPr="00F371A8">
              <w:rPr>
                <w:rFonts w:asciiTheme="minorHAnsi" w:cstheme="minorHAnsi"/>
                <w:color w:val="000000"/>
                <w:sz w:val="22"/>
                <w:szCs w:val="22"/>
              </w:rPr>
              <w:t xml:space="preserve">bus užtikrintos </w:t>
            </w:r>
            <w:r w:rsidRPr="004B606B">
              <w:rPr>
                <w:rFonts w:asciiTheme="minorHAnsi" w:cstheme="minorHAnsi"/>
                <w:color w:val="000000"/>
                <w:sz w:val="22"/>
                <w:szCs w:val="22"/>
              </w:rPr>
              <w:t>kokybiškos</w:t>
            </w:r>
            <w:r w:rsidRPr="00F371A8">
              <w:rPr>
                <w:rFonts w:asciiTheme="minorHAnsi" w:cstheme="minorHAnsi"/>
                <w:color w:val="000000"/>
                <w:sz w:val="22"/>
                <w:szCs w:val="22"/>
              </w:rPr>
              <w:t xml:space="preserve"> vertimo žodžiu ir raštu paslaugos, kurių kaina įskaičiuota į pasiūlymo kainą.</w:t>
            </w:r>
          </w:p>
        </w:tc>
        <w:tc>
          <w:tcPr>
            <w:tcW w:w="2836" w:type="dxa"/>
          </w:tcPr>
          <w:p w14:paraId="402EAFF7" w14:textId="6F49F537" w:rsidR="000E113B" w:rsidRPr="000B723E" w:rsidRDefault="000E113B">
            <w:pPr>
              <w:pStyle w:val="Sraopastraipa"/>
              <w:tabs>
                <w:tab w:val="left" w:pos="851"/>
              </w:tabs>
              <w:ind w:left="0"/>
              <w:jc w:val="both"/>
              <w:rPr>
                <w:rFonts w:cstheme="minorHAnsi"/>
                <w:sz w:val="22"/>
                <w:szCs w:val="22"/>
              </w:rPr>
            </w:pPr>
            <w:r w:rsidRPr="000B723E">
              <w:rPr>
                <w:rFonts w:asciiTheme="minorHAnsi" w:cstheme="minorHAnsi"/>
                <w:sz w:val="22"/>
                <w:szCs w:val="22"/>
              </w:rPr>
              <w:t>Tiekėjas (tiekėjų grupės nariai kartu)</w:t>
            </w:r>
            <w:r>
              <w:rPr>
                <w:rFonts w:asciiTheme="minorHAnsi" w:cstheme="minorHAnsi"/>
                <w:sz w:val="22"/>
                <w:szCs w:val="22"/>
              </w:rPr>
              <w:t xml:space="preserve">, </w:t>
            </w:r>
            <w:r w:rsidRPr="00742400">
              <w:rPr>
                <w:rFonts w:asciiTheme="minorHAnsi" w:cstheme="minorHAnsi"/>
                <w:sz w:val="22"/>
                <w:szCs w:val="22"/>
              </w:rPr>
              <w:t>ūkio subjektai, kurių pajėgumais tiekėjas remiasi</w:t>
            </w:r>
            <w:r>
              <w:rPr>
                <w:rFonts w:asciiTheme="minorHAnsi" w:cstheme="minorHAnsi"/>
                <w:sz w:val="22"/>
                <w:szCs w:val="22"/>
              </w:rPr>
              <w:t>, jeigu jie teiks paslaugas.</w:t>
            </w:r>
          </w:p>
        </w:tc>
      </w:tr>
      <w:tr w:rsidR="00FA50B6" w:rsidRPr="00E82CDC" w14:paraId="22958DEF" w14:textId="77777777" w:rsidTr="41B78BF2">
        <w:tc>
          <w:tcPr>
            <w:tcW w:w="851" w:type="dxa"/>
          </w:tcPr>
          <w:p w14:paraId="43599489" w14:textId="13A3876E" w:rsidR="00FA50B6" w:rsidRPr="001C1C93" w:rsidRDefault="00FA50B6">
            <w:pPr>
              <w:pStyle w:val="Sraopastraipa"/>
              <w:tabs>
                <w:tab w:val="left" w:pos="851"/>
              </w:tabs>
              <w:ind w:left="0"/>
              <w:jc w:val="both"/>
              <w:rPr>
                <w:rFonts w:asciiTheme="minorHAnsi" w:cstheme="minorHAnsi"/>
                <w:sz w:val="22"/>
                <w:szCs w:val="22"/>
              </w:rPr>
            </w:pPr>
            <w:r w:rsidRPr="001C1C93">
              <w:rPr>
                <w:rFonts w:asciiTheme="minorHAnsi" w:cstheme="minorHAnsi"/>
                <w:sz w:val="22"/>
                <w:szCs w:val="22"/>
              </w:rPr>
              <w:t>1.2.1.</w:t>
            </w:r>
          </w:p>
        </w:tc>
        <w:tc>
          <w:tcPr>
            <w:tcW w:w="3118" w:type="dxa"/>
          </w:tcPr>
          <w:p w14:paraId="339FCA90" w14:textId="77F2B79D" w:rsidR="007E196B" w:rsidRPr="004B606B" w:rsidRDefault="00DC0795">
            <w:pPr>
              <w:jc w:val="both"/>
              <w:rPr>
                <w:rFonts w:asciiTheme="minorHAnsi" w:cstheme="minorHAnsi"/>
                <w:sz w:val="22"/>
                <w:szCs w:val="22"/>
              </w:rPr>
            </w:pPr>
            <w:r w:rsidRPr="00B80B78">
              <w:rPr>
                <w:rFonts w:asciiTheme="minorHAnsi" w:cstheme="minorHAnsi"/>
                <w:b/>
                <w:bCs/>
                <w:sz w:val="22"/>
                <w:szCs w:val="22"/>
              </w:rPr>
              <w:t>Specialistas Nr. 1 – IT paslaugų vadovas</w:t>
            </w:r>
            <w:r w:rsidRPr="00DC0795">
              <w:rPr>
                <w:rFonts w:asciiTheme="minorHAnsi" w:cstheme="minorHAnsi"/>
                <w:sz w:val="22"/>
                <w:szCs w:val="22"/>
              </w:rPr>
              <w:t xml:space="preserve"> turi turėti</w:t>
            </w:r>
            <w:r w:rsidR="00B80B78">
              <w:rPr>
                <w:rFonts w:asciiTheme="minorHAnsi" w:cstheme="minorHAnsi"/>
                <w:sz w:val="22"/>
                <w:szCs w:val="22"/>
              </w:rPr>
              <w:t xml:space="preserve"> </w:t>
            </w:r>
            <w:r w:rsidRPr="00DC0795">
              <w:rPr>
                <w:rFonts w:asciiTheme="minorHAnsi" w:cstheme="minorHAnsi"/>
                <w:sz w:val="22"/>
                <w:szCs w:val="22"/>
              </w:rPr>
              <w:t xml:space="preserve">ne trumpesnę kaip </w:t>
            </w:r>
            <w:r w:rsidR="00085D60">
              <w:rPr>
                <w:rFonts w:asciiTheme="minorHAnsi" w:cstheme="minorHAnsi"/>
                <w:sz w:val="22"/>
                <w:szCs w:val="22"/>
              </w:rPr>
              <w:t>12</w:t>
            </w:r>
            <w:r w:rsidR="00085D60" w:rsidRPr="00DC0795">
              <w:rPr>
                <w:rFonts w:asciiTheme="minorHAnsi" w:cstheme="minorHAnsi"/>
                <w:sz w:val="22"/>
                <w:szCs w:val="22"/>
              </w:rPr>
              <w:t xml:space="preserve"> </w:t>
            </w:r>
            <w:r w:rsidR="00B80B78" w:rsidRPr="00B80B78">
              <w:rPr>
                <w:rFonts w:asciiTheme="minorHAnsi" w:cstheme="minorHAnsi"/>
                <w:color w:val="000000" w:themeColor="text1"/>
                <w:sz w:val="24"/>
                <w:szCs w:val="24"/>
              </w:rPr>
              <w:t>mėnesių</w:t>
            </w:r>
            <w:r w:rsidR="00B80B78" w:rsidRPr="00B80B78">
              <w:rPr>
                <w:rStyle w:val="Puslapioinaosnuoroda"/>
                <w:rFonts w:asciiTheme="minorHAnsi" w:cstheme="minorHAnsi"/>
                <w:color w:val="000000" w:themeColor="text1"/>
                <w:sz w:val="24"/>
                <w:szCs w:val="24"/>
              </w:rPr>
              <w:footnoteReference w:id="10"/>
            </w:r>
            <w:r w:rsidR="00B80B78" w:rsidRPr="00B80B78">
              <w:rPr>
                <w:rFonts w:asciiTheme="minorHAnsi" w:cstheme="minorHAnsi"/>
                <w:color w:val="000000" w:themeColor="text1"/>
                <w:sz w:val="24"/>
                <w:szCs w:val="24"/>
              </w:rPr>
              <w:t xml:space="preserve"> </w:t>
            </w:r>
            <w:r w:rsidR="00B80B78" w:rsidRPr="004B606B">
              <w:rPr>
                <w:rFonts w:asciiTheme="minorHAnsi" w:cstheme="minorHAnsi"/>
                <w:sz w:val="22"/>
                <w:szCs w:val="22"/>
              </w:rPr>
              <w:lastRenderedPageBreak/>
              <w:t xml:space="preserve">per paskutinius 5 metus </w:t>
            </w:r>
            <w:r w:rsidR="00B80B78" w:rsidRPr="004B606B">
              <w:rPr>
                <w:rFonts w:asciiTheme="minorHAnsi" w:cstheme="minorHAnsi"/>
                <w:color w:val="000000" w:themeColor="text1"/>
                <w:sz w:val="22"/>
                <w:szCs w:val="22"/>
              </w:rPr>
              <w:t>iki pasiūlymų pateikimo termino pabaigos</w:t>
            </w:r>
            <w:r w:rsidRPr="004B606B">
              <w:rPr>
                <w:rFonts w:asciiTheme="minorHAnsi" w:cstheme="minorHAnsi"/>
                <w:sz w:val="22"/>
                <w:szCs w:val="22"/>
              </w:rPr>
              <w:t xml:space="preserve"> IT paslaugų valdymo patirtį. </w:t>
            </w:r>
          </w:p>
          <w:p w14:paraId="5EA427EE" w14:textId="4BF2908A" w:rsidR="00FA50B6" w:rsidRPr="00DC0795" w:rsidRDefault="00DC0795">
            <w:pPr>
              <w:jc w:val="both"/>
              <w:rPr>
                <w:rFonts w:asciiTheme="minorHAnsi" w:cstheme="minorHAnsi"/>
                <w:sz w:val="22"/>
                <w:szCs w:val="22"/>
              </w:rPr>
            </w:pPr>
            <w:r w:rsidRPr="00DC0795">
              <w:rPr>
                <w:rFonts w:asciiTheme="minorHAnsi" w:cstheme="minorHAnsi"/>
                <w:sz w:val="22"/>
                <w:szCs w:val="22"/>
              </w:rPr>
              <w:t>Įrodinėjant specialisto patirtį galima remtis darbo patirtimi, ne tik projektais/sutartimis.</w:t>
            </w:r>
          </w:p>
        </w:tc>
        <w:tc>
          <w:tcPr>
            <w:tcW w:w="3260" w:type="dxa"/>
          </w:tcPr>
          <w:p w14:paraId="4FB8B633" w14:textId="243483D6" w:rsidR="00B80B78" w:rsidRPr="00B662E7" w:rsidRDefault="00B80B78" w:rsidP="00B80B78">
            <w:pPr>
              <w:jc w:val="both"/>
              <w:rPr>
                <w:rFonts w:asciiTheme="minorHAnsi" w:cstheme="minorHAnsi"/>
                <w:color w:val="000000" w:themeColor="text1"/>
                <w:sz w:val="22"/>
                <w:szCs w:val="22"/>
              </w:rPr>
            </w:pPr>
            <w:r w:rsidRPr="00B80B78">
              <w:rPr>
                <w:rFonts w:asciiTheme="minorHAnsi" w:cstheme="minorHAnsi"/>
                <w:color w:val="000000" w:themeColor="text1"/>
                <w:sz w:val="22"/>
                <w:szCs w:val="22"/>
              </w:rPr>
              <w:lastRenderedPageBreak/>
              <w:t>Paslaugų gavėjo (užsakovo arba darbdavio) pasirašyta pažyma (-</w:t>
            </w:r>
            <w:proofErr w:type="spellStart"/>
            <w:r w:rsidRPr="00B80B78">
              <w:rPr>
                <w:rFonts w:asciiTheme="minorHAnsi" w:cstheme="minorHAnsi"/>
                <w:color w:val="000000" w:themeColor="text1"/>
                <w:sz w:val="22"/>
                <w:szCs w:val="22"/>
              </w:rPr>
              <w:t>os</w:t>
            </w:r>
            <w:proofErr w:type="spellEnd"/>
            <w:r w:rsidRPr="00B80B78">
              <w:rPr>
                <w:rFonts w:asciiTheme="minorHAnsi" w:cstheme="minorHAnsi"/>
                <w:color w:val="000000" w:themeColor="text1"/>
                <w:sz w:val="22"/>
                <w:szCs w:val="22"/>
              </w:rPr>
              <w:t xml:space="preserve">) </w:t>
            </w:r>
            <w:r w:rsidRPr="00B662E7">
              <w:rPr>
                <w:rFonts w:asciiTheme="minorHAnsi" w:cstheme="minorHAnsi"/>
                <w:b/>
                <w:bCs/>
                <w:color w:val="000000" w:themeColor="text1"/>
                <w:sz w:val="22"/>
                <w:szCs w:val="22"/>
              </w:rPr>
              <w:t>parengta (-</w:t>
            </w:r>
            <w:proofErr w:type="spellStart"/>
            <w:r w:rsidRPr="00B662E7">
              <w:rPr>
                <w:rFonts w:asciiTheme="minorHAnsi" w:cstheme="minorHAnsi"/>
                <w:b/>
                <w:bCs/>
                <w:color w:val="000000" w:themeColor="text1"/>
                <w:sz w:val="22"/>
                <w:szCs w:val="22"/>
              </w:rPr>
              <w:t>os</w:t>
            </w:r>
            <w:proofErr w:type="spellEnd"/>
            <w:r w:rsidRPr="00B662E7">
              <w:rPr>
                <w:rFonts w:asciiTheme="minorHAnsi" w:cstheme="minorHAnsi"/>
                <w:b/>
                <w:bCs/>
                <w:color w:val="000000" w:themeColor="text1"/>
                <w:sz w:val="22"/>
                <w:szCs w:val="22"/>
              </w:rPr>
              <w:t xml:space="preserve">) pagal pirkimo </w:t>
            </w:r>
            <w:r w:rsidRPr="00B662E7">
              <w:rPr>
                <w:rFonts w:asciiTheme="minorHAnsi" w:cstheme="minorHAnsi"/>
                <w:b/>
                <w:bCs/>
                <w:color w:val="000000" w:themeColor="text1"/>
                <w:sz w:val="22"/>
                <w:szCs w:val="22"/>
              </w:rPr>
              <w:lastRenderedPageBreak/>
              <w:t xml:space="preserve">sąlygų </w:t>
            </w:r>
            <w:r w:rsidR="001C1C93" w:rsidRPr="00B662E7">
              <w:rPr>
                <w:rFonts w:asciiTheme="minorHAnsi" w:cstheme="minorHAnsi"/>
                <w:b/>
                <w:bCs/>
                <w:color w:val="000000" w:themeColor="text1"/>
                <w:sz w:val="22"/>
                <w:szCs w:val="22"/>
              </w:rPr>
              <w:t>11</w:t>
            </w:r>
            <w:r w:rsidRPr="00B662E7">
              <w:rPr>
                <w:rFonts w:asciiTheme="minorHAnsi" w:cstheme="minorHAnsi"/>
                <w:b/>
                <w:bCs/>
                <w:color w:val="000000" w:themeColor="text1"/>
                <w:sz w:val="22"/>
                <w:szCs w:val="22"/>
              </w:rPr>
              <w:t xml:space="preserve"> priedą,</w:t>
            </w:r>
            <w:r w:rsidRPr="00B662E7">
              <w:rPr>
                <w:rFonts w:asciiTheme="minorHAnsi" w:cstheme="minorHAnsi"/>
                <w:color w:val="000000" w:themeColor="text1"/>
                <w:sz w:val="22"/>
                <w:szCs w:val="22"/>
              </w:rPr>
              <w:t xml:space="preserve"> kurioje (-</w:t>
            </w:r>
            <w:proofErr w:type="spellStart"/>
            <w:r w:rsidRPr="00B662E7">
              <w:rPr>
                <w:rFonts w:asciiTheme="minorHAnsi" w:cstheme="minorHAnsi"/>
                <w:color w:val="000000" w:themeColor="text1"/>
                <w:sz w:val="22"/>
                <w:szCs w:val="22"/>
              </w:rPr>
              <w:t>se</w:t>
            </w:r>
            <w:proofErr w:type="spellEnd"/>
            <w:r w:rsidRPr="00B662E7">
              <w:rPr>
                <w:rFonts w:asciiTheme="minorHAnsi" w:cstheme="minorHAnsi"/>
                <w:color w:val="000000" w:themeColor="text1"/>
                <w:sz w:val="22"/>
                <w:szCs w:val="22"/>
              </w:rPr>
              <w:t>) nurodoma visa prašoma informacija.</w:t>
            </w:r>
          </w:p>
          <w:p w14:paraId="7C32B2B1" w14:textId="77777777" w:rsidR="00B80B78" w:rsidRPr="00B662E7" w:rsidRDefault="00B80B78" w:rsidP="00B80B78">
            <w:pPr>
              <w:jc w:val="both"/>
              <w:rPr>
                <w:rFonts w:asciiTheme="minorHAnsi" w:cstheme="minorHAnsi"/>
                <w:color w:val="000000" w:themeColor="text1"/>
                <w:sz w:val="22"/>
                <w:szCs w:val="22"/>
              </w:rPr>
            </w:pPr>
          </w:p>
          <w:p w14:paraId="3FFE2D48" w14:textId="5F1ADED0" w:rsidR="00B80B78" w:rsidRPr="00B662E7" w:rsidRDefault="00B80B78" w:rsidP="00B80B78">
            <w:pPr>
              <w:jc w:val="both"/>
              <w:rPr>
                <w:rFonts w:asciiTheme="minorHAnsi" w:cstheme="minorHAnsi"/>
                <w:color w:val="000000" w:themeColor="text1"/>
                <w:sz w:val="22"/>
                <w:szCs w:val="22"/>
              </w:rPr>
            </w:pPr>
            <w:r w:rsidRPr="00B662E7">
              <w:rPr>
                <w:rFonts w:asciiTheme="minorHAnsi" w:cstheme="minorHAnsi"/>
                <w:color w:val="000000" w:themeColor="text1"/>
                <w:sz w:val="22"/>
                <w:szCs w:val="22"/>
              </w:rPr>
              <w:t>Esant skirtingiems projektams</w:t>
            </w:r>
            <w:r w:rsidR="007E196B" w:rsidRPr="00B662E7">
              <w:rPr>
                <w:rFonts w:asciiTheme="minorHAnsi" w:cstheme="minorHAnsi"/>
                <w:color w:val="000000" w:themeColor="text1"/>
                <w:sz w:val="22"/>
                <w:szCs w:val="22"/>
              </w:rPr>
              <w:t>/sutartims</w:t>
            </w:r>
            <w:r w:rsidRPr="00B662E7">
              <w:rPr>
                <w:rFonts w:asciiTheme="minorHAnsi" w:cstheme="minorHAnsi"/>
                <w:color w:val="000000" w:themeColor="text1"/>
                <w:sz w:val="22"/>
                <w:szCs w:val="22"/>
              </w:rPr>
              <w:t>, turi būti pateikiamos atskiros (kiekvieno paslaugų gavėjo (užsakovo arba darbdavio) atskirai) paslaugų gavėjų (užsakovų arba darbdavių) pasirašytos pažymos.</w:t>
            </w:r>
          </w:p>
          <w:p w14:paraId="5A9CBF55" w14:textId="31FA85C7" w:rsidR="00FA50B6" w:rsidRPr="00AC62BF" w:rsidRDefault="00B80B78" w:rsidP="00B80B78">
            <w:pPr>
              <w:jc w:val="both"/>
              <w:rPr>
                <w:rFonts w:cstheme="minorHAnsi"/>
                <w:color w:val="000000" w:themeColor="text1"/>
                <w:sz w:val="22"/>
                <w:szCs w:val="22"/>
              </w:rPr>
            </w:pPr>
            <w:r w:rsidRPr="00B662E7">
              <w:rPr>
                <w:rFonts w:asciiTheme="minorHAnsi" w:cstheme="minorHAnsi"/>
                <w:color w:val="000000" w:themeColor="text1"/>
                <w:sz w:val="22"/>
                <w:szCs w:val="22"/>
              </w:rPr>
              <w:t>PASTABA: perkančioji organizacija priims ir kitokio formato pasirašytą (-</w:t>
            </w:r>
            <w:proofErr w:type="spellStart"/>
            <w:r w:rsidRPr="00B662E7">
              <w:rPr>
                <w:rFonts w:asciiTheme="minorHAnsi" w:cstheme="minorHAnsi"/>
                <w:color w:val="000000" w:themeColor="text1"/>
                <w:sz w:val="22"/>
                <w:szCs w:val="22"/>
              </w:rPr>
              <w:t>as</w:t>
            </w:r>
            <w:proofErr w:type="spellEnd"/>
            <w:r w:rsidRPr="00B662E7">
              <w:rPr>
                <w:rFonts w:asciiTheme="minorHAnsi" w:cstheme="minorHAnsi"/>
                <w:color w:val="000000" w:themeColor="text1"/>
                <w:sz w:val="22"/>
                <w:szCs w:val="22"/>
              </w:rPr>
              <w:t>) paslaugų gavėjo (-ų) (užsakovo (-ų) arba darbdavio (-</w:t>
            </w:r>
            <w:proofErr w:type="spellStart"/>
            <w:r w:rsidRPr="00B662E7">
              <w:rPr>
                <w:rFonts w:asciiTheme="minorHAnsi" w:cstheme="minorHAnsi"/>
                <w:color w:val="000000" w:themeColor="text1"/>
                <w:sz w:val="22"/>
                <w:szCs w:val="22"/>
              </w:rPr>
              <w:t>ių</w:t>
            </w:r>
            <w:proofErr w:type="spellEnd"/>
            <w:r w:rsidRPr="00B662E7">
              <w:rPr>
                <w:rFonts w:asciiTheme="minorHAnsi" w:cstheme="minorHAnsi"/>
                <w:color w:val="000000" w:themeColor="text1"/>
                <w:sz w:val="22"/>
                <w:szCs w:val="22"/>
              </w:rPr>
              <w:t>) pažymą (-</w:t>
            </w:r>
            <w:proofErr w:type="spellStart"/>
            <w:r w:rsidRPr="00B662E7">
              <w:rPr>
                <w:rFonts w:asciiTheme="minorHAnsi" w:cstheme="minorHAnsi"/>
                <w:color w:val="000000" w:themeColor="text1"/>
                <w:sz w:val="22"/>
                <w:szCs w:val="22"/>
              </w:rPr>
              <w:t>as</w:t>
            </w:r>
            <w:proofErr w:type="spellEnd"/>
            <w:r w:rsidRPr="00B662E7">
              <w:rPr>
                <w:rFonts w:asciiTheme="minorHAnsi" w:cstheme="minorHAnsi"/>
                <w:color w:val="000000" w:themeColor="text1"/>
                <w:sz w:val="22"/>
                <w:szCs w:val="22"/>
              </w:rPr>
              <w:t xml:space="preserve">), jeigu joje (jose) bus nurodyta visa pirkimo sąlygų </w:t>
            </w:r>
            <w:r w:rsidR="001C1C93" w:rsidRPr="00B662E7">
              <w:rPr>
                <w:rFonts w:asciiTheme="minorHAnsi" w:cstheme="minorHAnsi"/>
                <w:color w:val="000000" w:themeColor="text1"/>
                <w:sz w:val="22"/>
                <w:szCs w:val="22"/>
              </w:rPr>
              <w:t>11</w:t>
            </w:r>
            <w:r w:rsidRPr="00B662E7">
              <w:rPr>
                <w:rFonts w:asciiTheme="minorHAnsi" w:cstheme="minorHAnsi"/>
                <w:color w:val="000000" w:themeColor="text1"/>
                <w:sz w:val="22"/>
                <w:szCs w:val="22"/>
              </w:rPr>
              <w:t xml:space="preserve"> priede reikalaujama informacija.</w:t>
            </w:r>
          </w:p>
        </w:tc>
        <w:tc>
          <w:tcPr>
            <w:tcW w:w="2836" w:type="dxa"/>
          </w:tcPr>
          <w:p w14:paraId="4A6512F8" w14:textId="77777777" w:rsidR="00FA50B6" w:rsidRPr="000B723E" w:rsidRDefault="00FA50B6">
            <w:pPr>
              <w:pStyle w:val="Sraopastraipa"/>
              <w:tabs>
                <w:tab w:val="left" w:pos="851"/>
              </w:tabs>
              <w:ind w:left="0"/>
              <w:jc w:val="both"/>
              <w:rPr>
                <w:rFonts w:cstheme="minorHAnsi"/>
                <w:sz w:val="22"/>
                <w:szCs w:val="22"/>
              </w:rPr>
            </w:pPr>
          </w:p>
        </w:tc>
      </w:tr>
      <w:tr w:rsidR="00DC0795" w:rsidRPr="00E82CDC" w14:paraId="1540130F" w14:textId="77777777" w:rsidTr="41B78BF2">
        <w:tc>
          <w:tcPr>
            <w:tcW w:w="851" w:type="dxa"/>
          </w:tcPr>
          <w:p w14:paraId="4AEF3EF5" w14:textId="7D3F4D63" w:rsidR="00DC0795" w:rsidRPr="001C1C93" w:rsidRDefault="00DC0795">
            <w:pPr>
              <w:pStyle w:val="Sraopastraipa"/>
              <w:tabs>
                <w:tab w:val="left" w:pos="851"/>
              </w:tabs>
              <w:ind w:left="0"/>
              <w:jc w:val="both"/>
              <w:rPr>
                <w:rFonts w:asciiTheme="minorHAnsi" w:cstheme="minorHAnsi"/>
                <w:sz w:val="22"/>
                <w:szCs w:val="22"/>
              </w:rPr>
            </w:pPr>
            <w:r w:rsidRPr="001C1C93">
              <w:rPr>
                <w:rFonts w:asciiTheme="minorHAnsi" w:cstheme="minorHAnsi"/>
                <w:sz w:val="22"/>
                <w:szCs w:val="22"/>
              </w:rPr>
              <w:t>1.2.2.</w:t>
            </w:r>
          </w:p>
        </w:tc>
        <w:tc>
          <w:tcPr>
            <w:tcW w:w="3118" w:type="dxa"/>
          </w:tcPr>
          <w:p w14:paraId="24CDFD97" w14:textId="203B9BBB" w:rsidR="007E196B" w:rsidRDefault="00DC0795">
            <w:pPr>
              <w:jc w:val="both"/>
              <w:rPr>
                <w:rFonts w:asciiTheme="minorHAnsi" w:cstheme="minorHAnsi"/>
                <w:sz w:val="22"/>
                <w:szCs w:val="22"/>
              </w:rPr>
            </w:pPr>
            <w:r w:rsidRPr="007E196B">
              <w:rPr>
                <w:rFonts w:asciiTheme="minorHAnsi" w:cstheme="minorHAnsi"/>
                <w:b/>
                <w:bCs/>
                <w:sz w:val="22"/>
                <w:szCs w:val="22"/>
              </w:rPr>
              <w:t>Specialistas Nr. 2 – IT architektas</w:t>
            </w:r>
            <w:r w:rsidRPr="00DC0795">
              <w:rPr>
                <w:rFonts w:asciiTheme="minorHAnsi" w:cstheme="minorHAnsi"/>
                <w:sz w:val="22"/>
                <w:szCs w:val="22"/>
              </w:rPr>
              <w:t xml:space="preserve"> turi turėti</w:t>
            </w:r>
            <w:r w:rsidR="007E196B">
              <w:rPr>
                <w:rFonts w:asciiTheme="minorHAnsi" w:cstheme="minorHAnsi"/>
                <w:sz w:val="22"/>
                <w:szCs w:val="22"/>
              </w:rPr>
              <w:t xml:space="preserve"> </w:t>
            </w:r>
            <w:r w:rsidRPr="00DC0795">
              <w:rPr>
                <w:rFonts w:asciiTheme="minorHAnsi" w:cstheme="minorHAnsi"/>
                <w:sz w:val="22"/>
                <w:szCs w:val="22"/>
              </w:rPr>
              <w:t xml:space="preserve">ne trumpesnę kaip </w:t>
            </w:r>
            <w:r w:rsidR="00085D60">
              <w:rPr>
                <w:rFonts w:asciiTheme="minorHAnsi" w:cstheme="minorHAnsi"/>
                <w:sz w:val="22"/>
                <w:szCs w:val="22"/>
              </w:rPr>
              <w:t>12</w:t>
            </w:r>
            <w:r w:rsidR="00085D60" w:rsidRPr="00DC0795">
              <w:rPr>
                <w:rFonts w:asciiTheme="minorHAnsi" w:cstheme="minorHAnsi"/>
                <w:sz w:val="22"/>
                <w:szCs w:val="22"/>
              </w:rPr>
              <w:t xml:space="preserve"> </w:t>
            </w:r>
            <w:r w:rsidR="007E196B" w:rsidRPr="0008732C">
              <w:rPr>
                <w:rFonts w:asciiTheme="minorHAnsi" w:cstheme="minorHAnsi"/>
                <w:color w:val="000000" w:themeColor="text1"/>
                <w:sz w:val="22"/>
                <w:szCs w:val="22"/>
              </w:rPr>
              <w:t>mėnesių</w:t>
            </w:r>
            <w:r w:rsidR="007E196B" w:rsidRPr="0008732C">
              <w:rPr>
                <w:rFonts w:asciiTheme="minorHAnsi" w:cstheme="minorHAnsi"/>
                <w:color w:val="000000" w:themeColor="text1"/>
                <w:sz w:val="22"/>
                <w:szCs w:val="22"/>
                <w:vertAlign w:val="superscript"/>
              </w:rPr>
              <w:t>9</w:t>
            </w:r>
            <w:r w:rsidR="007E196B" w:rsidRPr="0008732C">
              <w:rPr>
                <w:rFonts w:asciiTheme="minorHAnsi" w:cstheme="minorHAnsi"/>
                <w:color w:val="000000" w:themeColor="text1"/>
                <w:sz w:val="22"/>
                <w:szCs w:val="22"/>
              </w:rPr>
              <w:t xml:space="preserve"> </w:t>
            </w:r>
            <w:r w:rsidR="007E196B" w:rsidRPr="0008732C">
              <w:rPr>
                <w:rFonts w:asciiTheme="minorHAnsi" w:cstheme="minorHAnsi"/>
                <w:sz w:val="22"/>
                <w:szCs w:val="22"/>
              </w:rPr>
              <w:t xml:space="preserve">per paskutinius 5 metus </w:t>
            </w:r>
            <w:r w:rsidR="007E196B" w:rsidRPr="0008732C">
              <w:rPr>
                <w:rFonts w:asciiTheme="minorHAnsi" w:cstheme="minorHAnsi"/>
                <w:color w:val="000000" w:themeColor="text1"/>
                <w:sz w:val="22"/>
                <w:szCs w:val="22"/>
              </w:rPr>
              <w:t xml:space="preserve"> iki pasiūlymų pateikimo termino pabaigos</w:t>
            </w:r>
            <w:r w:rsidR="007E196B" w:rsidRPr="0008732C">
              <w:rPr>
                <w:rFonts w:asciiTheme="minorHAnsi" w:cstheme="minorHAnsi"/>
                <w:sz w:val="22"/>
                <w:szCs w:val="22"/>
              </w:rPr>
              <w:t xml:space="preserve"> </w:t>
            </w:r>
            <w:r w:rsidRPr="0008732C">
              <w:rPr>
                <w:rFonts w:asciiTheme="minorHAnsi" w:cstheme="minorHAnsi"/>
                <w:sz w:val="22"/>
                <w:szCs w:val="22"/>
              </w:rPr>
              <w:t>patirtį IT paslaugų</w:t>
            </w:r>
            <w:r w:rsidRPr="00DC0795">
              <w:rPr>
                <w:rFonts w:asciiTheme="minorHAnsi" w:cstheme="minorHAnsi"/>
                <w:sz w:val="22"/>
                <w:szCs w:val="22"/>
              </w:rPr>
              <w:t xml:space="preserve"> architektūros srityje</w:t>
            </w:r>
            <w:r w:rsidR="007E196B">
              <w:rPr>
                <w:rFonts w:asciiTheme="minorHAnsi" w:cstheme="minorHAnsi"/>
                <w:sz w:val="22"/>
                <w:szCs w:val="22"/>
              </w:rPr>
              <w:t>.</w:t>
            </w:r>
          </w:p>
          <w:p w14:paraId="72735D81" w14:textId="77777777" w:rsidR="00DC0795" w:rsidRDefault="00DC0795">
            <w:pPr>
              <w:jc w:val="both"/>
              <w:rPr>
                <w:rFonts w:asciiTheme="minorHAnsi" w:cstheme="minorHAnsi"/>
                <w:sz w:val="22"/>
                <w:szCs w:val="22"/>
              </w:rPr>
            </w:pPr>
            <w:r w:rsidRPr="00DC0795">
              <w:rPr>
                <w:rFonts w:asciiTheme="minorHAnsi" w:cstheme="minorHAnsi"/>
                <w:sz w:val="22"/>
                <w:szCs w:val="22"/>
              </w:rPr>
              <w:t>Įrodinėjant specialisto patirtį galima remtis darbo patirtimi, ne tik projektais/sutartimis.</w:t>
            </w:r>
            <w:r w:rsidR="007E196B">
              <w:rPr>
                <w:rFonts w:asciiTheme="minorHAnsi" w:cstheme="minorHAnsi"/>
                <w:sz w:val="22"/>
                <w:szCs w:val="22"/>
              </w:rPr>
              <w:t xml:space="preserve"> </w:t>
            </w:r>
          </w:p>
          <w:p w14:paraId="2BC659A7" w14:textId="77777777" w:rsidR="0008732C" w:rsidRPr="0008732C" w:rsidRDefault="0008732C" w:rsidP="0008732C">
            <w:pPr>
              <w:rPr>
                <w:rFonts w:asciiTheme="minorHAnsi" w:cstheme="minorHAnsi"/>
                <w:sz w:val="22"/>
                <w:szCs w:val="22"/>
              </w:rPr>
            </w:pPr>
          </w:p>
          <w:p w14:paraId="4812E1C2" w14:textId="77777777" w:rsidR="0008732C" w:rsidRPr="0008732C" w:rsidRDefault="0008732C" w:rsidP="0008732C">
            <w:pPr>
              <w:rPr>
                <w:rFonts w:asciiTheme="minorHAnsi" w:cstheme="minorHAnsi"/>
                <w:sz w:val="22"/>
                <w:szCs w:val="22"/>
              </w:rPr>
            </w:pPr>
          </w:p>
          <w:p w14:paraId="18AD15B4" w14:textId="77777777" w:rsidR="0008732C" w:rsidRPr="0008732C" w:rsidRDefault="0008732C" w:rsidP="0008732C">
            <w:pPr>
              <w:rPr>
                <w:rFonts w:asciiTheme="minorHAnsi" w:cstheme="minorHAnsi"/>
                <w:sz w:val="22"/>
                <w:szCs w:val="22"/>
              </w:rPr>
            </w:pPr>
          </w:p>
          <w:p w14:paraId="31747914" w14:textId="77777777" w:rsidR="0008732C" w:rsidRDefault="0008732C" w:rsidP="0008732C">
            <w:pPr>
              <w:rPr>
                <w:rFonts w:asciiTheme="minorHAnsi" w:cstheme="minorHAnsi"/>
                <w:sz w:val="22"/>
                <w:szCs w:val="22"/>
              </w:rPr>
            </w:pPr>
          </w:p>
          <w:p w14:paraId="600213CF" w14:textId="77777777" w:rsidR="0008732C" w:rsidRDefault="0008732C" w:rsidP="0008732C">
            <w:pPr>
              <w:rPr>
                <w:rFonts w:asciiTheme="minorHAnsi" w:cstheme="minorHAnsi"/>
                <w:sz w:val="22"/>
                <w:szCs w:val="22"/>
              </w:rPr>
            </w:pPr>
          </w:p>
          <w:p w14:paraId="189A0770" w14:textId="77777777" w:rsidR="0008732C" w:rsidRDefault="0008732C" w:rsidP="0008732C">
            <w:pPr>
              <w:rPr>
                <w:rFonts w:asciiTheme="minorHAnsi" w:cstheme="minorHAnsi"/>
                <w:sz w:val="22"/>
                <w:szCs w:val="22"/>
              </w:rPr>
            </w:pPr>
          </w:p>
          <w:p w14:paraId="19A44165" w14:textId="77777777" w:rsidR="0008732C" w:rsidRDefault="0008732C" w:rsidP="0008732C">
            <w:pPr>
              <w:rPr>
                <w:rFonts w:asciiTheme="minorHAnsi" w:cstheme="minorHAnsi"/>
                <w:sz w:val="22"/>
                <w:szCs w:val="22"/>
              </w:rPr>
            </w:pPr>
          </w:p>
          <w:p w14:paraId="574F0CF4" w14:textId="0D864C78" w:rsidR="0008732C" w:rsidRPr="0008732C" w:rsidRDefault="0008732C" w:rsidP="0008732C">
            <w:pPr>
              <w:jc w:val="center"/>
              <w:rPr>
                <w:rFonts w:asciiTheme="minorHAnsi" w:cstheme="minorHAnsi"/>
                <w:sz w:val="22"/>
                <w:szCs w:val="22"/>
              </w:rPr>
            </w:pPr>
          </w:p>
        </w:tc>
        <w:tc>
          <w:tcPr>
            <w:tcW w:w="3260" w:type="dxa"/>
          </w:tcPr>
          <w:p w14:paraId="6E687E70" w14:textId="5180D0A4" w:rsidR="00B80B78" w:rsidRPr="00B662E7" w:rsidRDefault="00B80B78" w:rsidP="00B80B78">
            <w:pPr>
              <w:jc w:val="both"/>
              <w:rPr>
                <w:rFonts w:asciiTheme="minorHAnsi" w:cstheme="minorHAnsi"/>
                <w:color w:val="000000" w:themeColor="text1"/>
                <w:sz w:val="22"/>
                <w:szCs w:val="22"/>
              </w:rPr>
            </w:pPr>
            <w:r w:rsidRPr="00B662E7">
              <w:rPr>
                <w:rFonts w:asciiTheme="minorHAnsi" w:cstheme="minorHAnsi"/>
                <w:color w:val="000000" w:themeColor="text1"/>
                <w:sz w:val="22"/>
                <w:szCs w:val="22"/>
              </w:rPr>
              <w:t>Paslaugų gavėjo (užsakovo arba darbdavio) pasirašyta pažyma (-</w:t>
            </w:r>
            <w:proofErr w:type="spellStart"/>
            <w:r w:rsidRPr="00B662E7">
              <w:rPr>
                <w:rFonts w:asciiTheme="minorHAnsi" w:cstheme="minorHAnsi"/>
                <w:color w:val="000000" w:themeColor="text1"/>
                <w:sz w:val="22"/>
                <w:szCs w:val="22"/>
              </w:rPr>
              <w:t>os</w:t>
            </w:r>
            <w:proofErr w:type="spellEnd"/>
            <w:r w:rsidRPr="00B662E7">
              <w:rPr>
                <w:rFonts w:asciiTheme="minorHAnsi" w:cstheme="minorHAnsi"/>
                <w:color w:val="000000" w:themeColor="text1"/>
                <w:sz w:val="22"/>
                <w:szCs w:val="22"/>
              </w:rPr>
              <w:t xml:space="preserve">) </w:t>
            </w:r>
            <w:r w:rsidRPr="00B662E7">
              <w:rPr>
                <w:rFonts w:asciiTheme="minorHAnsi" w:cstheme="minorHAnsi"/>
                <w:b/>
                <w:bCs/>
                <w:color w:val="000000" w:themeColor="text1"/>
                <w:sz w:val="22"/>
                <w:szCs w:val="22"/>
              </w:rPr>
              <w:t>parengta (-</w:t>
            </w:r>
            <w:proofErr w:type="spellStart"/>
            <w:r w:rsidRPr="00B662E7">
              <w:rPr>
                <w:rFonts w:asciiTheme="minorHAnsi" w:cstheme="minorHAnsi"/>
                <w:b/>
                <w:bCs/>
                <w:color w:val="000000" w:themeColor="text1"/>
                <w:sz w:val="22"/>
                <w:szCs w:val="22"/>
              </w:rPr>
              <w:t>os</w:t>
            </w:r>
            <w:proofErr w:type="spellEnd"/>
            <w:r w:rsidRPr="00B662E7">
              <w:rPr>
                <w:rFonts w:asciiTheme="minorHAnsi" w:cstheme="minorHAnsi"/>
                <w:b/>
                <w:bCs/>
                <w:color w:val="000000" w:themeColor="text1"/>
                <w:sz w:val="22"/>
                <w:szCs w:val="22"/>
              </w:rPr>
              <w:t xml:space="preserve">) pagal pirkimo sąlygų </w:t>
            </w:r>
            <w:r w:rsidR="001C1C93" w:rsidRPr="00B662E7">
              <w:rPr>
                <w:rFonts w:asciiTheme="minorHAnsi" w:cstheme="minorHAnsi"/>
                <w:b/>
                <w:bCs/>
                <w:color w:val="000000" w:themeColor="text1"/>
                <w:sz w:val="22"/>
                <w:szCs w:val="22"/>
              </w:rPr>
              <w:t>11</w:t>
            </w:r>
            <w:r w:rsidRPr="00B662E7">
              <w:rPr>
                <w:rFonts w:asciiTheme="minorHAnsi" w:cstheme="minorHAnsi"/>
                <w:b/>
                <w:bCs/>
                <w:color w:val="000000" w:themeColor="text1"/>
                <w:sz w:val="22"/>
                <w:szCs w:val="22"/>
              </w:rPr>
              <w:t xml:space="preserve"> priedą,</w:t>
            </w:r>
            <w:r w:rsidRPr="00B662E7">
              <w:rPr>
                <w:rFonts w:asciiTheme="minorHAnsi" w:cstheme="minorHAnsi"/>
                <w:color w:val="000000" w:themeColor="text1"/>
                <w:sz w:val="22"/>
                <w:szCs w:val="22"/>
              </w:rPr>
              <w:t xml:space="preserve"> kurioje (-</w:t>
            </w:r>
            <w:proofErr w:type="spellStart"/>
            <w:r w:rsidRPr="00B662E7">
              <w:rPr>
                <w:rFonts w:asciiTheme="minorHAnsi" w:cstheme="minorHAnsi"/>
                <w:color w:val="000000" w:themeColor="text1"/>
                <w:sz w:val="22"/>
                <w:szCs w:val="22"/>
              </w:rPr>
              <w:t>se</w:t>
            </w:r>
            <w:proofErr w:type="spellEnd"/>
            <w:r w:rsidRPr="00B662E7">
              <w:rPr>
                <w:rFonts w:asciiTheme="minorHAnsi" w:cstheme="minorHAnsi"/>
                <w:color w:val="000000" w:themeColor="text1"/>
                <w:sz w:val="22"/>
                <w:szCs w:val="22"/>
              </w:rPr>
              <w:t>) nurodoma visa prašoma informacija.</w:t>
            </w:r>
          </w:p>
          <w:p w14:paraId="39C78680" w14:textId="77777777" w:rsidR="00B80B78" w:rsidRPr="00B662E7" w:rsidRDefault="00B80B78" w:rsidP="00B80B78">
            <w:pPr>
              <w:jc w:val="both"/>
              <w:rPr>
                <w:rFonts w:asciiTheme="minorHAnsi" w:cstheme="minorHAnsi"/>
                <w:color w:val="000000" w:themeColor="text1"/>
                <w:sz w:val="22"/>
                <w:szCs w:val="22"/>
              </w:rPr>
            </w:pPr>
          </w:p>
          <w:p w14:paraId="367FA10F" w14:textId="77777777" w:rsidR="00B80B78" w:rsidRPr="00B662E7" w:rsidRDefault="00B80B78" w:rsidP="00B80B78">
            <w:pPr>
              <w:jc w:val="both"/>
              <w:rPr>
                <w:rFonts w:asciiTheme="minorHAnsi" w:cstheme="minorHAnsi"/>
                <w:color w:val="000000" w:themeColor="text1"/>
                <w:sz w:val="22"/>
                <w:szCs w:val="22"/>
              </w:rPr>
            </w:pPr>
            <w:r w:rsidRPr="00B662E7">
              <w:rPr>
                <w:rFonts w:asciiTheme="minorHAnsi" w:cstheme="minorHAnsi"/>
                <w:color w:val="000000" w:themeColor="text1"/>
                <w:sz w:val="22"/>
                <w:szCs w:val="22"/>
              </w:rPr>
              <w:t>Esant skirtingiems projektams, turi būti pateikiamos atskiros (kiekvieno paslaugų gavėjo (užsakovo arba darbdavio) atskirai) paslaugų gavėjų (užsakovų arba darbdavių) pasirašytos pažymos.</w:t>
            </w:r>
          </w:p>
          <w:p w14:paraId="0EB0BF37" w14:textId="6AA6D8A3" w:rsidR="00DC0795" w:rsidRPr="00B662E7" w:rsidRDefault="00B80B78" w:rsidP="00B80B78">
            <w:pPr>
              <w:jc w:val="both"/>
              <w:rPr>
                <w:rFonts w:asciiTheme="minorHAnsi" w:cstheme="minorHAnsi"/>
                <w:color w:val="000000" w:themeColor="text1"/>
                <w:sz w:val="22"/>
                <w:szCs w:val="22"/>
              </w:rPr>
            </w:pPr>
            <w:r w:rsidRPr="00B662E7">
              <w:rPr>
                <w:rFonts w:asciiTheme="minorHAnsi" w:cstheme="minorHAnsi"/>
                <w:color w:val="000000" w:themeColor="text1"/>
                <w:sz w:val="22"/>
                <w:szCs w:val="22"/>
              </w:rPr>
              <w:t>PASTABA: perkančioji organizacija priims ir kitokio formato pasirašytą (-</w:t>
            </w:r>
            <w:proofErr w:type="spellStart"/>
            <w:r w:rsidRPr="00B662E7">
              <w:rPr>
                <w:rFonts w:asciiTheme="minorHAnsi" w:cstheme="minorHAnsi"/>
                <w:color w:val="000000" w:themeColor="text1"/>
                <w:sz w:val="22"/>
                <w:szCs w:val="22"/>
              </w:rPr>
              <w:t>as</w:t>
            </w:r>
            <w:proofErr w:type="spellEnd"/>
            <w:r w:rsidRPr="00B662E7">
              <w:rPr>
                <w:rFonts w:asciiTheme="minorHAnsi" w:cstheme="minorHAnsi"/>
                <w:color w:val="000000" w:themeColor="text1"/>
                <w:sz w:val="22"/>
                <w:szCs w:val="22"/>
              </w:rPr>
              <w:t>) paslaugų gavėjo (-ų) (užsakovo (-ų) arba darbdavio (-</w:t>
            </w:r>
            <w:proofErr w:type="spellStart"/>
            <w:r w:rsidRPr="00B662E7">
              <w:rPr>
                <w:rFonts w:asciiTheme="minorHAnsi" w:cstheme="minorHAnsi"/>
                <w:color w:val="000000" w:themeColor="text1"/>
                <w:sz w:val="22"/>
                <w:szCs w:val="22"/>
              </w:rPr>
              <w:t>ių</w:t>
            </w:r>
            <w:proofErr w:type="spellEnd"/>
            <w:r w:rsidRPr="00B662E7">
              <w:rPr>
                <w:rFonts w:asciiTheme="minorHAnsi" w:cstheme="minorHAnsi"/>
                <w:color w:val="000000" w:themeColor="text1"/>
                <w:sz w:val="22"/>
                <w:szCs w:val="22"/>
              </w:rPr>
              <w:t>) pažymą (-</w:t>
            </w:r>
            <w:proofErr w:type="spellStart"/>
            <w:r w:rsidRPr="00B662E7">
              <w:rPr>
                <w:rFonts w:asciiTheme="minorHAnsi" w:cstheme="minorHAnsi"/>
                <w:color w:val="000000" w:themeColor="text1"/>
                <w:sz w:val="22"/>
                <w:szCs w:val="22"/>
              </w:rPr>
              <w:t>as</w:t>
            </w:r>
            <w:proofErr w:type="spellEnd"/>
            <w:r w:rsidRPr="00B662E7">
              <w:rPr>
                <w:rFonts w:asciiTheme="minorHAnsi" w:cstheme="minorHAnsi"/>
                <w:color w:val="000000" w:themeColor="text1"/>
                <w:sz w:val="22"/>
                <w:szCs w:val="22"/>
              </w:rPr>
              <w:t xml:space="preserve">), jeigu joje (jose) bus nurodyta visa pirkimo sąlygų </w:t>
            </w:r>
            <w:r w:rsidR="001C1C93" w:rsidRPr="00B662E7">
              <w:rPr>
                <w:rFonts w:asciiTheme="minorHAnsi" w:cstheme="minorHAnsi"/>
                <w:color w:val="000000" w:themeColor="text1"/>
                <w:sz w:val="22"/>
                <w:szCs w:val="22"/>
              </w:rPr>
              <w:t>11</w:t>
            </w:r>
            <w:r w:rsidRPr="00B662E7">
              <w:rPr>
                <w:rFonts w:asciiTheme="minorHAnsi" w:cstheme="minorHAnsi"/>
                <w:color w:val="000000" w:themeColor="text1"/>
                <w:sz w:val="22"/>
                <w:szCs w:val="22"/>
              </w:rPr>
              <w:t xml:space="preserve"> priede reikalaujama informacija.</w:t>
            </w:r>
          </w:p>
        </w:tc>
        <w:tc>
          <w:tcPr>
            <w:tcW w:w="2836" w:type="dxa"/>
          </w:tcPr>
          <w:p w14:paraId="2DA45AE7" w14:textId="77777777" w:rsidR="00DC0795" w:rsidRPr="000B723E" w:rsidRDefault="00DC0795">
            <w:pPr>
              <w:pStyle w:val="Sraopastraipa"/>
              <w:tabs>
                <w:tab w:val="left" w:pos="851"/>
              </w:tabs>
              <w:ind w:left="0"/>
              <w:jc w:val="both"/>
              <w:rPr>
                <w:rFonts w:cstheme="minorHAnsi"/>
                <w:sz w:val="22"/>
                <w:szCs w:val="22"/>
              </w:rPr>
            </w:pPr>
          </w:p>
        </w:tc>
      </w:tr>
      <w:tr w:rsidR="00DC0795" w:rsidRPr="00E82CDC" w14:paraId="3911BEB1" w14:textId="77777777" w:rsidTr="41B78BF2">
        <w:tc>
          <w:tcPr>
            <w:tcW w:w="851" w:type="dxa"/>
          </w:tcPr>
          <w:p w14:paraId="2650EA50" w14:textId="6CE6681A" w:rsidR="00DC0795" w:rsidRPr="00746535" w:rsidRDefault="00DC0795">
            <w:pPr>
              <w:pStyle w:val="Sraopastraipa"/>
              <w:tabs>
                <w:tab w:val="left" w:pos="851"/>
              </w:tabs>
              <w:ind w:left="0"/>
              <w:jc w:val="both"/>
              <w:rPr>
                <w:rFonts w:ascii="Calibri" w:hAnsi="Calibri" w:cs="Calibri"/>
                <w:sz w:val="22"/>
                <w:szCs w:val="22"/>
              </w:rPr>
            </w:pPr>
            <w:r w:rsidRPr="00746535">
              <w:rPr>
                <w:rFonts w:ascii="Calibri" w:hAnsi="Calibri" w:cs="Calibri"/>
                <w:sz w:val="22"/>
                <w:szCs w:val="22"/>
              </w:rPr>
              <w:t>1.2.3.</w:t>
            </w:r>
          </w:p>
        </w:tc>
        <w:tc>
          <w:tcPr>
            <w:tcW w:w="3118" w:type="dxa"/>
          </w:tcPr>
          <w:p w14:paraId="70331915" w14:textId="7E95BC64" w:rsidR="007E196B" w:rsidRDefault="00DC0795">
            <w:pPr>
              <w:jc w:val="both"/>
              <w:rPr>
                <w:rFonts w:asciiTheme="minorHAnsi" w:cstheme="minorHAnsi"/>
                <w:sz w:val="22"/>
                <w:szCs w:val="22"/>
              </w:rPr>
            </w:pPr>
            <w:r w:rsidRPr="007E196B">
              <w:rPr>
                <w:rFonts w:asciiTheme="minorHAnsi" w:cstheme="minorHAnsi"/>
                <w:b/>
                <w:bCs/>
                <w:sz w:val="22"/>
                <w:szCs w:val="22"/>
              </w:rPr>
              <w:t>Specialistas Nr. 3 – Debesijos sprendimų architektas</w:t>
            </w:r>
            <w:r w:rsidRPr="00DC0795">
              <w:rPr>
                <w:rFonts w:asciiTheme="minorHAnsi" w:cstheme="minorHAnsi"/>
                <w:sz w:val="22"/>
                <w:szCs w:val="22"/>
              </w:rPr>
              <w:t xml:space="preserve"> turi turėti</w:t>
            </w:r>
            <w:r w:rsidR="007E196B">
              <w:rPr>
                <w:rFonts w:asciiTheme="minorHAnsi" w:cstheme="minorHAnsi"/>
                <w:sz w:val="22"/>
                <w:szCs w:val="22"/>
              </w:rPr>
              <w:t xml:space="preserve"> </w:t>
            </w:r>
            <w:r w:rsidRPr="00DC0795">
              <w:rPr>
                <w:rFonts w:asciiTheme="minorHAnsi" w:cstheme="minorHAnsi"/>
                <w:sz w:val="22"/>
                <w:szCs w:val="22"/>
              </w:rPr>
              <w:t xml:space="preserve">ne trumpesnę </w:t>
            </w:r>
            <w:r w:rsidR="007E196B">
              <w:rPr>
                <w:rFonts w:asciiTheme="minorHAnsi" w:cstheme="minorHAnsi"/>
                <w:sz w:val="22"/>
                <w:szCs w:val="22"/>
              </w:rPr>
              <w:t xml:space="preserve">kaip </w:t>
            </w:r>
            <w:r w:rsidR="00085D60">
              <w:rPr>
                <w:rFonts w:asciiTheme="minorHAnsi" w:cstheme="minorHAnsi"/>
                <w:sz w:val="22"/>
                <w:szCs w:val="22"/>
              </w:rPr>
              <w:t>12</w:t>
            </w:r>
            <w:r w:rsidR="007E196B" w:rsidRPr="00DC0795">
              <w:rPr>
                <w:rFonts w:asciiTheme="minorHAnsi" w:cstheme="minorHAnsi"/>
                <w:sz w:val="22"/>
                <w:szCs w:val="22"/>
              </w:rPr>
              <w:t xml:space="preserve"> </w:t>
            </w:r>
            <w:r w:rsidR="007E196B" w:rsidRPr="0008732C">
              <w:rPr>
                <w:rFonts w:asciiTheme="minorHAnsi" w:cstheme="minorHAnsi"/>
                <w:color w:val="000000" w:themeColor="text1"/>
                <w:sz w:val="22"/>
                <w:szCs w:val="22"/>
              </w:rPr>
              <w:t>mėnesių</w:t>
            </w:r>
            <w:r w:rsidR="007E196B" w:rsidRPr="0008732C">
              <w:rPr>
                <w:rFonts w:asciiTheme="minorHAnsi" w:cstheme="minorHAnsi"/>
                <w:color w:val="000000" w:themeColor="text1"/>
                <w:sz w:val="22"/>
                <w:szCs w:val="22"/>
                <w:vertAlign w:val="superscript"/>
              </w:rPr>
              <w:t>9</w:t>
            </w:r>
            <w:r w:rsidR="007E196B" w:rsidRPr="0008732C">
              <w:rPr>
                <w:rFonts w:asciiTheme="minorHAnsi" w:cstheme="minorHAnsi"/>
                <w:color w:val="000000" w:themeColor="text1"/>
                <w:sz w:val="22"/>
                <w:szCs w:val="22"/>
              </w:rPr>
              <w:t xml:space="preserve"> </w:t>
            </w:r>
            <w:r w:rsidR="007E196B" w:rsidRPr="0008732C">
              <w:rPr>
                <w:rFonts w:asciiTheme="minorHAnsi" w:cstheme="minorHAnsi"/>
                <w:sz w:val="22"/>
                <w:szCs w:val="22"/>
              </w:rPr>
              <w:t xml:space="preserve">per paskutinius 5 metus </w:t>
            </w:r>
            <w:r w:rsidR="007E196B" w:rsidRPr="0008732C">
              <w:rPr>
                <w:rFonts w:asciiTheme="minorHAnsi" w:cstheme="minorHAnsi"/>
                <w:color w:val="000000" w:themeColor="text1"/>
                <w:sz w:val="22"/>
                <w:szCs w:val="22"/>
              </w:rPr>
              <w:t xml:space="preserve"> iki pasiūlymų pateikimo </w:t>
            </w:r>
            <w:r w:rsidR="007E196B" w:rsidRPr="0008732C">
              <w:rPr>
                <w:rFonts w:asciiTheme="minorHAnsi" w:cstheme="minorHAnsi"/>
                <w:color w:val="000000" w:themeColor="text1"/>
                <w:sz w:val="22"/>
                <w:szCs w:val="22"/>
              </w:rPr>
              <w:lastRenderedPageBreak/>
              <w:t>termino pabaigos</w:t>
            </w:r>
            <w:r w:rsidR="007E196B" w:rsidRPr="0008732C">
              <w:rPr>
                <w:rFonts w:asciiTheme="minorHAnsi" w:cstheme="minorHAnsi"/>
                <w:sz w:val="22"/>
                <w:szCs w:val="22"/>
              </w:rPr>
              <w:t xml:space="preserve"> patirtį </w:t>
            </w:r>
            <w:r w:rsidRPr="0008732C">
              <w:rPr>
                <w:rFonts w:asciiTheme="minorHAnsi" w:cstheme="minorHAnsi"/>
                <w:sz w:val="22"/>
                <w:szCs w:val="22"/>
              </w:rPr>
              <w:t>debesijos</w:t>
            </w:r>
            <w:r w:rsidRPr="00DC0795">
              <w:rPr>
                <w:rFonts w:asciiTheme="minorHAnsi" w:cstheme="minorHAnsi"/>
                <w:sz w:val="22"/>
                <w:szCs w:val="22"/>
              </w:rPr>
              <w:t xml:space="preserve"> sprendimų architektūros srityje</w:t>
            </w:r>
            <w:r w:rsidR="007E196B">
              <w:rPr>
                <w:rFonts w:asciiTheme="minorHAnsi" w:cstheme="minorHAnsi"/>
                <w:sz w:val="22"/>
                <w:szCs w:val="22"/>
              </w:rPr>
              <w:t>.</w:t>
            </w:r>
          </w:p>
          <w:p w14:paraId="0939D861" w14:textId="73562E64" w:rsidR="00DC0795" w:rsidRPr="00DC0795" w:rsidRDefault="00DC0795">
            <w:pPr>
              <w:jc w:val="both"/>
              <w:rPr>
                <w:rFonts w:asciiTheme="minorHAnsi" w:cstheme="minorHAnsi"/>
                <w:sz w:val="22"/>
                <w:szCs w:val="22"/>
              </w:rPr>
            </w:pPr>
            <w:r w:rsidRPr="00DC0795">
              <w:rPr>
                <w:rFonts w:asciiTheme="minorHAnsi" w:cstheme="minorHAnsi"/>
                <w:sz w:val="22"/>
                <w:szCs w:val="22"/>
              </w:rPr>
              <w:t>Įrodinėjant specialisto patirtį galima remtis darbo patirtimi, ne tik projektais/sutartimis</w:t>
            </w:r>
            <w:r w:rsidR="007E196B">
              <w:rPr>
                <w:rFonts w:asciiTheme="minorHAnsi" w:cstheme="minorHAnsi"/>
                <w:sz w:val="22"/>
                <w:szCs w:val="22"/>
              </w:rPr>
              <w:t>.</w:t>
            </w:r>
          </w:p>
        </w:tc>
        <w:tc>
          <w:tcPr>
            <w:tcW w:w="3260" w:type="dxa"/>
          </w:tcPr>
          <w:p w14:paraId="48855EAF" w14:textId="60686A95" w:rsidR="00B80B78" w:rsidRPr="00261A00" w:rsidRDefault="00B80B78" w:rsidP="00B80B78">
            <w:pPr>
              <w:jc w:val="both"/>
              <w:rPr>
                <w:rFonts w:ascii="Calibri" w:hAnsi="Calibri" w:cs="Calibri"/>
                <w:color w:val="000000" w:themeColor="text1"/>
                <w:sz w:val="22"/>
                <w:szCs w:val="22"/>
              </w:rPr>
            </w:pPr>
            <w:r w:rsidRPr="00261A00">
              <w:rPr>
                <w:rFonts w:ascii="Calibri" w:hAnsi="Calibri" w:cs="Calibri"/>
                <w:color w:val="000000" w:themeColor="text1"/>
                <w:sz w:val="22"/>
                <w:szCs w:val="22"/>
              </w:rPr>
              <w:lastRenderedPageBreak/>
              <w:t>Paslaugų gavėjo (užsakovo arba darbdavio) pasirašyta pažyma (-</w:t>
            </w:r>
            <w:proofErr w:type="spellStart"/>
            <w:r w:rsidRPr="00261A00">
              <w:rPr>
                <w:rFonts w:ascii="Calibri" w:hAnsi="Calibri" w:cs="Calibri"/>
                <w:color w:val="000000" w:themeColor="text1"/>
                <w:sz w:val="22"/>
                <w:szCs w:val="22"/>
              </w:rPr>
              <w:t>os</w:t>
            </w:r>
            <w:proofErr w:type="spellEnd"/>
            <w:r w:rsidRPr="00261A00">
              <w:rPr>
                <w:rFonts w:ascii="Calibri" w:hAnsi="Calibri" w:cs="Calibri"/>
                <w:color w:val="000000" w:themeColor="text1"/>
                <w:sz w:val="22"/>
                <w:szCs w:val="22"/>
              </w:rPr>
              <w:t xml:space="preserve">) </w:t>
            </w:r>
            <w:r w:rsidRPr="00261A00">
              <w:rPr>
                <w:rFonts w:ascii="Calibri" w:hAnsi="Calibri" w:cs="Calibri"/>
                <w:b/>
                <w:bCs/>
                <w:color w:val="000000" w:themeColor="text1"/>
                <w:sz w:val="22"/>
                <w:szCs w:val="22"/>
              </w:rPr>
              <w:t>parengta (-</w:t>
            </w:r>
            <w:proofErr w:type="spellStart"/>
            <w:r w:rsidRPr="00261A00">
              <w:rPr>
                <w:rFonts w:ascii="Calibri" w:hAnsi="Calibri" w:cs="Calibri"/>
                <w:b/>
                <w:bCs/>
                <w:color w:val="000000" w:themeColor="text1"/>
                <w:sz w:val="22"/>
                <w:szCs w:val="22"/>
              </w:rPr>
              <w:t>os</w:t>
            </w:r>
            <w:proofErr w:type="spellEnd"/>
            <w:r w:rsidRPr="00261A00">
              <w:rPr>
                <w:rFonts w:ascii="Calibri" w:hAnsi="Calibri" w:cs="Calibri"/>
                <w:b/>
                <w:bCs/>
                <w:color w:val="000000" w:themeColor="text1"/>
                <w:sz w:val="22"/>
                <w:szCs w:val="22"/>
              </w:rPr>
              <w:t xml:space="preserve">) pagal pirkimo sąlygų </w:t>
            </w:r>
            <w:r w:rsidR="001C1C93" w:rsidRPr="00261A00">
              <w:rPr>
                <w:rFonts w:ascii="Calibri" w:hAnsi="Calibri" w:cs="Calibri"/>
                <w:b/>
                <w:bCs/>
                <w:color w:val="000000" w:themeColor="text1"/>
                <w:sz w:val="22"/>
                <w:szCs w:val="22"/>
              </w:rPr>
              <w:t>11</w:t>
            </w:r>
            <w:r w:rsidRPr="00261A00">
              <w:rPr>
                <w:rFonts w:ascii="Calibri" w:hAnsi="Calibri" w:cs="Calibri"/>
                <w:b/>
                <w:bCs/>
                <w:color w:val="000000" w:themeColor="text1"/>
                <w:sz w:val="22"/>
                <w:szCs w:val="22"/>
              </w:rPr>
              <w:t xml:space="preserve"> priedą,</w:t>
            </w:r>
            <w:r w:rsidRPr="00261A00">
              <w:rPr>
                <w:rFonts w:ascii="Calibri" w:hAnsi="Calibri" w:cs="Calibri"/>
                <w:color w:val="000000" w:themeColor="text1"/>
                <w:sz w:val="22"/>
                <w:szCs w:val="22"/>
              </w:rPr>
              <w:t xml:space="preserve"> kurioje (-</w:t>
            </w:r>
            <w:proofErr w:type="spellStart"/>
            <w:r w:rsidRPr="00261A00">
              <w:rPr>
                <w:rFonts w:ascii="Calibri" w:hAnsi="Calibri" w:cs="Calibri"/>
                <w:color w:val="000000" w:themeColor="text1"/>
                <w:sz w:val="22"/>
                <w:szCs w:val="22"/>
              </w:rPr>
              <w:t>se</w:t>
            </w:r>
            <w:proofErr w:type="spellEnd"/>
            <w:r w:rsidRPr="00261A00">
              <w:rPr>
                <w:rFonts w:ascii="Calibri" w:hAnsi="Calibri" w:cs="Calibri"/>
                <w:color w:val="000000" w:themeColor="text1"/>
                <w:sz w:val="22"/>
                <w:szCs w:val="22"/>
              </w:rPr>
              <w:t xml:space="preserve">) </w:t>
            </w:r>
            <w:r w:rsidRPr="00261A00">
              <w:rPr>
                <w:rFonts w:ascii="Calibri" w:hAnsi="Calibri" w:cs="Calibri"/>
                <w:color w:val="000000" w:themeColor="text1"/>
                <w:sz w:val="22"/>
                <w:szCs w:val="22"/>
              </w:rPr>
              <w:lastRenderedPageBreak/>
              <w:t>nurodoma visa prašoma informacija.</w:t>
            </w:r>
          </w:p>
          <w:p w14:paraId="3F8E43FA" w14:textId="77777777" w:rsidR="00B80B78" w:rsidRPr="00261A00" w:rsidRDefault="00B80B78" w:rsidP="00B80B78">
            <w:pPr>
              <w:jc w:val="both"/>
              <w:rPr>
                <w:rFonts w:ascii="Calibri" w:hAnsi="Calibri" w:cs="Calibri"/>
                <w:color w:val="000000" w:themeColor="text1"/>
                <w:sz w:val="22"/>
                <w:szCs w:val="22"/>
              </w:rPr>
            </w:pPr>
          </w:p>
          <w:p w14:paraId="4FD2B6F2" w14:textId="77777777" w:rsidR="00B80B78" w:rsidRPr="00261A00" w:rsidRDefault="00B80B78" w:rsidP="00B80B78">
            <w:pPr>
              <w:jc w:val="both"/>
              <w:rPr>
                <w:rFonts w:ascii="Calibri" w:hAnsi="Calibri" w:cs="Calibri"/>
                <w:color w:val="000000" w:themeColor="text1"/>
                <w:sz w:val="22"/>
                <w:szCs w:val="22"/>
              </w:rPr>
            </w:pPr>
            <w:r w:rsidRPr="00261A00">
              <w:rPr>
                <w:rFonts w:ascii="Calibri" w:hAnsi="Calibri" w:cs="Calibri"/>
                <w:color w:val="000000" w:themeColor="text1"/>
                <w:sz w:val="22"/>
                <w:szCs w:val="22"/>
              </w:rPr>
              <w:t>Esant skirtingiems projektams, turi būti pateikiamos atskiros (kiekvieno paslaugų gavėjo (užsakovo arba darbdavio) atskirai) paslaugų gavėjų (užsakovų arba darbdavių) pasirašytos pažymos.</w:t>
            </w:r>
          </w:p>
          <w:p w14:paraId="0B2EC880" w14:textId="7423F612" w:rsidR="00DC0795" w:rsidRPr="00261A00" w:rsidRDefault="00B80B78" w:rsidP="00B80B78">
            <w:pPr>
              <w:jc w:val="both"/>
              <w:rPr>
                <w:rFonts w:asciiTheme="minorHAnsi" w:cstheme="minorHAnsi"/>
                <w:color w:val="000000" w:themeColor="text1"/>
                <w:sz w:val="22"/>
                <w:szCs w:val="22"/>
              </w:rPr>
            </w:pPr>
            <w:r w:rsidRPr="00261A00">
              <w:rPr>
                <w:rFonts w:asciiTheme="minorHAnsi" w:cstheme="minorHAnsi"/>
                <w:color w:val="000000" w:themeColor="text1"/>
                <w:sz w:val="22"/>
                <w:szCs w:val="22"/>
              </w:rPr>
              <w:t>PASTABA: perkančioji organizacija priims ir kitokio formato pasirašytą (-</w:t>
            </w:r>
            <w:proofErr w:type="spellStart"/>
            <w:r w:rsidRPr="00261A00">
              <w:rPr>
                <w:rFonts w:asciiTheme="minorHAnsi" w:cstheme="minorHAnsi"/>
                <w:color w:val="000000" w:themeColor="text1"/>
                <w:sz w:val="22"/>
                <w:szCs w:val="22"/>
              </w:rPr>
              <w:t>as</w:t>
            </w:r>
            <w:proofErr w:type="spellEnd"/>
            <w:r w:rsidRPr="00261A00">
              <w:rPr>
                <w:rFonts w:asciiTheme="minorHAnsi" w:cstheme="minorHAnsi"/>
                <w:color w:val="000000" w:themeColor="text1"/>
                <w:sz w:val="22"/>
                <w:szCs w:val="22"/>
              </w:rPr>
              <w:t>) paslaugų gavėjo (-ų) (užsakovo (-ų) arba darbdavio (-</w:t>
            </w:r>
            <w:proofErr w:type="spellStart"/>
            <w:r w:rsidRPr="00261A00">
              <w:rPr>
                <w:rFonts w:asciiTheme="minorHAnsi" w:cstheme="minorHAnsi"/>
                <w:color w:val="000000" w:themeColor="text1"/>
                <w:sz w:val="22"/>
                <w:szCs w:val="22"/>
              </w:rPr>
              <w:t>ių</w:t>
            </w:r>
            <w:proofErr w:type="spellEnd"/>
            <w:r w:rsidRPr="00261A00">
              <w:rPr>
                <w:rFonts w:asciiTheme="minorHAnsi" w:cstheme="minorHAnsi"/>
                <w:color w:val="000000" w:themeColor="text1"/>
                <w:sz w:val="22"/>
                <w:szCs w:val="22"/>
              </w:rPr>
              <w:t>) pažymą (-</w:t>
            </w:r>
            <w:proofErr w:type="spellStart"/>
            <w:r w:rsidRPr="00261A00">
              <w:rPr>
                <w:rFonts w:asciiTheme="minorHAnsi" w:cstheme="minorHAnsi"/>
                <w:color w:val="000000" w:themeColor="text1"/>
                <w:sz w:val="22"/>
                <w:szCs w:val="22"/>
              </w:rPr>
              <w:t>as</w:t>
            </w:r>
            <w:proofErr w:type="spellEnd"/>
            <w:r w:rsidRPr="00261A00">
              <w:rPr>
                <w:rFonts w:asciiTheme="minorHAnsi" w:cstheme="minorHAnsi"/>
                <w:color w:val="000000" w:themeColor="text1"/>
                <w:sz w:val="22"/>
                <w:szCs w:val="22"/>
              </w:rPr>
              <w:t xml:space="preserve">), jeigu joje (jose) bus nurodyta visa pirkimo sąlygų </w:t>
            </w:r>
            <w:r w:rsidR="001C1C93" w:rsidRPr="00261A00">
              <w:rPr>
                <w:rFonts w:asciiTheme="minorHAnsi" w:cstheme="minorHAnsi"/>
                <w:color w:val="000000" w:themeColor="text1"/>
                <w:sz w:val="22"/>
                <w:szCs w:val="22"/>
              </w:rPr>
              <w:t>11</w:t>
            </w:r>
            <w:r w:rsidRPr="00261A00">
              <w:rPr>
                <w:rFonts w:asciiTheme="minorHAnsi" w:cstheme="minorHAnsi"/>
                <w:color w:val="000000" w:themeColor="text1"/>
                <w:sz w:val="22"/>
                <w:szCs w:val="22"/>
              </w:rPr>
              <w:t xml:space="preserve"> priede reikalaujama informacija.</w:t>
            </w:r>
          </w:p>
        </w:tc>
        <w:tc>
          <w:tcPr>
            <w:tcW w:w="2836" w:type="dxa"/>
          </w:tcPr>
          <w:p w14:paraId="1CCE8003" w14:textId="77777777" w:rsidR="00DC0795" w:rsidRPr="000B723E" w:rsidRDefault="00DC0795">
            <w:pPr>
              <w:pStyle w:val="Sraopastraipa"/>
              <w:tabs>
                <w:tab w:val="left" w:pos="851"/>
              </w:tabs>
              <w:ind w:left="0"/>
              <w:jc w:val="both"/>
              <w:rPr>
                <w:rFonts w:cstheme="minorHAnsi"/>
                <w:sz w:val="22"/>
                <w:szCs w:val="22"/>
              </w:rPr>
            </w:pPr>
          </w:p>
        </w:tc>
      </w:tr>
      <w:tr w:rsidR="00DC0795" w:rsidRPr="00E82CDC" w14:paraId="4E353D78" w14:textId="77777777" w:rsidTr="41B78BF2">
        <w:tc>
          <w:tcPr>
            <w:tcW w:w="851" w:type="dxa"/>
          </w:tcPr>
          <w:p w14:paraId="202FCD4A" w14:textId="798251AE" w:rsidR="00DC0795" w:rsidRPr="00746535" w:rsidRDefault="00DC0795">
            <w:pPr>
              <w:pStyle w:val="Sraopastraipa"/>
              <w:tabs>
                <w:tab w:val="left" w:pos="851"/>
              </w:tabs>
              <w:ind w:left="0"/>
              <w:jc w:val="both"/>
              <w:rPr>
                <w:rFonts w:asciiTheme="minorHAnsi" w:cstheme="minorHAnsi"/>
                <w:sz w:val="22"/>
                <w:szCs w:val="22"/>
              </w:rPr>
            </w:pPr>
            <w:r w:rsidRPr="00746535">
              <w:rPr>
                <w:rFonts w:asciiTheme="minorHAnsi" w:cstheme="minorHAnsi"/>
                <w:sz w:val="22"/>
                <w:szCs w:val="22"/>
              </w:rPr>
              <w:t>1.2.4.</w:t>
            </w:r>
          </w:p>
        </w:tc>
        <w:tc>
          <w:tcPr>
            <w:tcW w:w="3118" w:type="dxa"/>
          </w:tcPr>
          <w:p w14:paraId="0FEB8787" w14:textId="516953C5" w:rsidR="007E196B" w:rsidRDefault="00DC0795">
            <w:pPr>
              <w:jc w:val="both"/>
              <w:rPr>
                <w:rFonts w:asciiTheme="minorHAnsi" w:cstheme="minorHAnsi"/>
                <w:sz w:val="22"/>
                <w:szCs w:val="22"/>
              </w:rPr>
            </w:pPr>
            <w:r w:rsidRPr="007E196B">
              <w:rPr>
                <w:rFonts w:asciiTheme="minorHAnsi" w:cstheme="minorHAnsi"/>
                <w:b/>
                <w:bCs/>
                <w:sz w:val="22"/>
                <w:szCs w:val="22"/>
              </w:rPr>
              <w:t xml:space="preserve">Specialistas Nr. </w:t>
            </w:r>
            <w:r w:rsidR="0056747F">
              <w:rPr>
                <w:rFonts w:asciiTheme="minorHAnsi" w:cstheme="minorHAnsi"/>
                <w:b/>
                <w:bCs/>
                <w:sz w:val="22"/>
                <w:szCs w:val="22"/>
              </w:rPr>
              <w:t>4</w:t>
            </w:r>
            <w:r w:rsidRPr="007E196B">
              <w:rPr>
                <w:rFonts w:asciiTheme="minorHAnsi" w:cstheme="minorHAnsi"/>
                <w:b/>
                <w:bCs/>
                <w:sz w:val="22"/>
                <w:szCs w:val="22"/>
              </w:rPr>
              <w:t xml:space="preserve"> – Duomenų bazių administratorius</w:t>
            </w:r>
            <w:r w:rsidRPr="00DC0795">
              <w:rPr>
                <w:rFonts w:asciiTheme="minorHAnsi" w:cstheme="minorHAnsi"/>
                <w:sz w:val="22"/>
                <w:szCs w:val="22"/>
              </w:rPr>
              <w:t xml:space="preserve"> turi turėti</w:t>
            </w:r>
            <w:r w:rsidR="007E196B">
              <w:rPr>
                <w:rFonts w:asciiTheme="minorHAnsi" w:cstheme="minorHAnsi"/>
                <w:sz w:val="22"/>
                <w:szCs w:val="22"/>
              </w:rPr>
              <w:t xml:space="preserve"> </w:t>
            </w:r>
            <w:r w:rsidRPr="00DC0795">
              <w:rPr>
                <w:rFonts w:asciiTheme="minorHAnsi" w:cstheme="minorHAnsi"/>
                <w:sz w:val="22"/>
                <w:szCs w:val="22"/>
              </w:rPr>
              <w:t xml:space="preserve">ne </w:t>
            </w:r>
            <w:r w:rsidRPr="0008732C">
              <w:rPr>
                <w:rFonts w:asciiTheme="minorHAnsi" w:cstheme="minorHAnsi"/>
                <w:sz w:val="22"/>
                <w:szCs w:val="22"/>
              </w:rPr>
              <w:t>trumpesnę kaip</w:t>
            </w:r>
            <w:r w:rsidR="007E196B" w:rsidRPr="0008732C">
              <w:rPr>
                <w:rFonts w:asciiTheme="minorHAnsi" w:cstheme="minorHAnsi"/>
                <w:sz w:val="22"/>
                <w:szCs w:val="22"/>
              </w:rPr>
              <w:t xml:space="preserve"> </w:t>
            </w:r>
            <w:r w:rsidR="00085D60">
              <w:rPr>
                <w:rFonts w:asciiTheme="minorHAnsi" w:cstheme="minorHAnsi"/>
                <w:sz w:val="22"/>
                <w:szCs w:val="22"/>
              </w:rPr>
              <w:t>12</w:t>
            </w:r>
            <w:r w:rsidR="00085D60" w:rsidRPr="0008732C">
              <w:rPr>
                <w:rFonts w:asciiTheme="minorHAnsi" w:cstheme="minorHAnsi"/>
                <w:sz w:val="22"/>
                <w:szCs w:val="22"/>
              </w:rPr>
              <w:t xml:space="preserve"> </w:t>
            </w:r>
            <w:r w:rsidR="007E196B" w:rsidRPr="0008732C">
              <w:rPr>
                <w:rFonts w:asciiTheme="minorHAnsi" w:cstheme="minorHAnsi"/>
                <w:color w:val="000000" w:themeColor="text1"/>
                <w:sz w:val="22"/>
                <w:szCs w:val="22"/>
              </w:rPr>
              <w:t>mėnesių</w:t>
            </w:r>
            <w:r w:rsidR="007E196B" w:rsidRPr="0008732C">
              <w:rPr>
                <w:rFonts w:asciiTheme="minorHAnsi" w:cstheme="minorHAnsi"/>
                <w:color w:val="000000" w:themeColor="text1"/>
                <w:sz w:val="22"/>
                <w:szCs w:val="22"/>
                <w:vertAlign w:val="superscript"/>
              </w:rPr>
              <w:t>9</w:t>
            </w:r>
            <w:r w:rsidR="007E196B" w:rsidRPr="0008732C">
              <w:rPr>
                <w:rFonts w:asciiTheme="minorHAnsi" w:cstheme="minorHAnsi"/>
                <w:color w:val="000000" w:themeColor="text1"/>
                <w:sz w:val="22"/>
                <w:szCs w:val="22"/>
              </w:rPr>
              <w:t xml:space="preserve"> </w:t>
            </w:r>
            <w:r w:rsidR="007E196B" w:rsidRPr="0008732C">
              <w:rPr>
                <w:rFonts w:asciiTheme="minorHAnsi" w:cstheme="minorHAnsi"/>
                <w:sz w:val="22"/>
                <w:szCs w:val="22"/>
              </w:rPr>
              <w:t xml:space="preserve">per paskutinius 5 metus </w:t>
            </w:r>
            <w:r w:rsidR="007E196B" w:rsidRPr="0008732C">
              <w:rPr>
                <w:rFonts w:asciiTheme="minorHAnsi" w:cstheme="minorHAnsi"/>
                <w:color w:val="000000" w:themeColor="text1"/>
                <w:sz w:val="22"/>
                <w:szCs w:val="22"/>
              </w:rPr>
              <w:t xml:space="preserve"> iki pasiūlymų pateikimo termino pabaigos</w:t>
            </w:r>
            <w:r w:rsidR="007E196B" w:rsidRPr="00DC0795">
              <w:rPr>
                <w:rFonts w:asciiTheme="minorHAnsi" w:cstheme="minorHAnsi"/>
                <w:sz w:val="22"/>
                <w:szCs w:val="22"/>
              </w:rPr>
              <w:t xml:space="preserve"> patirtį</w:t>
            </w:r>
            <w:r w:rsidR="00A63AA9">
              <w:rPr>
                <w:rFonts w:asciiTheme="minorHAnsi" w:cstheme="minorHAnsi"/>
                <w:sz w:val="22"/>
                <w:szCs w:val="22"/>
              </w:rPr>
              <w:t xml:space="preserve"> </w:t>
            </w:r>
            <w:r w:rsidRPr="00DC0795">
              <w:rPr>
                <w:rFonts w:asciiTheme="minorHAnsi" w:cstheme="minorHAnsi"/>
                <w:sz w:val="22"/>
                <w:szCs w:val="22"/>
              </w:rPr>
              <w:t>duomenų bazių administravimo srityje</w:t>
            </w:r>
            <w:r w:rsidR="007E196B">
              <w:rPr>
                <w:rFonts w:asciiTheme="minorHAnsi" w:cstheme="minorHAnsi"/>
                <w:sz w:val="22"/>
                <w:szCs w:val="22"/>
              </w:rPr>
              <w:t>.</w:t>
            </w:r>
          </w:p>
          <w:p w14:paraId="64E3557D" w14:textId="52CCA53A" w:rsidR="00DC0795" w:rsidRPr="00DC0795" w:rsidRDefault="00DC0795">
            <w:pPr>
              <w:jc w:val="both"/>
              <w:rPr>
                <w:rFonts w:asciiTheme="minorHAnsi" w:cstheme="minorHAnsi"/>
                <w:sz w:val="22"/>
                <w:szCs w:val="22"/>
              </w:rPr>
            </w:pPr>
            <w:r w:rsidRPr="00DC0795">
              <w:rPr>
                <w:rFonts w:asciiTheme="minorHAnsi" w:cstheme="minorHAnsi"/>
                <w:sz w:val="22"/>
                <w:szCs w:val="22"/>
              </w:rPr>
              <w:t>Įrodinėjant specialisto patirtį galima remtis darbo patirtimi, ne tik projektais/sutartimis.</w:t>
            </w:r>
          </w:p>
        </w:tc>
        <w:tc>
          <w:tcPr>
            <w:tcW w:w="3260" w:type="dxa"/>
          </w:tcPr>
          <w:p w14:paraId="5D82D496" w14:textId="51030817" w:rsidR="00B80B78" w:rsidRPr="00261A00" w:rsidRDefault="00B80B78" w:rsidP="00B80B78">
            <w:pPr>
              <w:jc w:val="both"/>
              <w:rPr>
                <w:rFonts w:asciiTheme="minorHAnsi" w:cstheme="minorHAnsi"/>
                <w:color w:val="000000" w:themeColor="text1"/>
                <w:sz w:val="22"/>
                <w:szCs w:val="22"/>
              </w:rPr>
            </w:pPr>
            <w:r w:rsidRPr="00261A00">
              <w:rPr>
                <w:rFonts w:asciiTheme="minorHAnsi" w:cstheme="minorHAnsi"/>
                <w:color w:val="000000" w:themeColor="text1"/>
                <w:sz w:val="22"/>
                <w:szCs w:val="22"/>
              </w:rPr>
              <w:t>Paslaugų gavėjo (užsakovo arba darbdavio) pasirašyta pažyma (-</w:t>
            </w:r>
            <w:proofErr w:type="spellStart"/>
            <w:r w:rsidRPr="00261A00">
              <w:rPr>
                <w:rFonts w:asciiTheme="minorHAnsi" w:cstheme="minorHAnsi"/>
                <w:color w:val="000000" w:themeColor="text1"/>
                <w:sz w:val="22"/>
                <w:szCs w:val="22"/>
              </w:rPr>
              <w:t>os</w:t>
            </w:r>
            <w:proofErr w:type="spellEnd"/>
            <w:r w:rsidRPr="00261A00">
              <w:rPr>
                <w:rFonts w:asciiTheme="minorHAnsi" w:cstheme="minorHAnsi"/>
                <w:color w:val="000000" w:themeColor="text1"/>
                <w:sz w:val="22"/>
                <w:szCs w:val="22"/>
              </w:rPr>
              <w:t xml:space="preserve">) </w:t>
            </w:r>
            <w:r w:rsidRPr="00261A00">
              <w:rPr>
                <w:rFonts w:asciiTheme="minorHAnsi" w:cstheme="minorHAnsi"/>
                <w:b/>
                <w:bCs/>
                <w:color w:val="000000" w:themeColor="text1"/>
                <w:sz w:val="22"/>
                <w:szCs w:val="22"/>
              </w:rPr>
              <w:t>parengta (-</w:t>
            </w:r>
            <w:proofErr w:type="spellStart"/>
            <w:r w:rsidRPr="00261A00">
              <w:rPr>
                <w:rFonts w:asciiTheme="minorHAnsi" w:cstheme="minorHAnsi"/>
                <w:b/>
                <w:bCs/>
                <w:color w:val="000000" w:themeColor="text1"/>
                <w:sz w:val="22"/>
                <w:szCs w:val="22"/>
              </w:rPr>
              <w:t>os</w:t>
            </w:r>
            <w:proofErr w:type="spellEnd"/>
            <w:r w:rsidRPr="00261A00">
              <w:rPr>
                <w:rFonts w:asciiTheme="minorHAnsi" w:cstheme="minorHAnsi"/>
                <w:b/>
                <w:bCs/>
                <w:color w:val="000000" w:themeColor="text1"/>
                <w:sz w:val="22"/>
                <w:szCs w:val="22"/>
              </w:rPr>
              <w:t xml:space="preserve">) pagal pirkimo sąlygų </w:t>
            </w:r>
            <w:r w:rsidR="001C1C93" w:rsidRPr="00261A00">
              <w:rPr>
                <w:rFonts w:asciiTheme="minorHAnsi" w:cstheme="minorHAnsi"/>
                <w:b/>
                <w:bCs/>
                <w:color w:val="000000" w:themeColor="text1"/>
                <w:sz w:val="22"/>
                <w:szCs w:val="22"/>
              </w:rPr>
              <w:t>11</w:t>
            </w:r>
            <w:r w:rsidRPr="00261A00">
              <w:rPr>
                <w:rFonts w:asciiTheme="minorHAnsi" w:cstheme="minorHAnsi"/>
                <w:b/>
                <w:bCs/>
                <w:color w:val="000000" w:themeColor="text1"/>
                <w:sz w:val="22"/>
                <w:szCs w:val="22"/>
              </w:rPr>
              <w:t xml:space="preserve"> priedą,</w:t>
            </w:r>
            <w:r w:rsidRPr="00261A00">
              <w:rPr>
                <w:rFonts w:asciiTheme="minorHAnsi" w:cstheme="minorHAnsi"/>
                <w:color w:val="000000" w:themeColor="text1"/>
                <w:sz w:val="22"/>
                <w:szCs w:val="22"/>
              </w:rPr>
              <w:t xml:space="preserve"> kurioje (-</w:t>
            </w:r>
            <w:proofErr w:type="spellStart"/>
            <w:r w:rsidRPr="00261A00">
              <w:rPr>
                <w:rFonts w:asciiTheme="minorHAnsi" w:cstheme="minorHAnsi"/>
                <w:color w:val="000000" w:themeColor="text1"/>
                <w:sz w:val="22"/>
                <w:szCs w:val="22"/>
              </w:rPr>
              <w:t>se</w:t>
            </w:r>
            <w:proofErr w:type="spellEnd"/>
            <w:r w:rsidRPr="00261A00">
              <w:rPr>
                <w:rFonts w:asciiTheme="minorHAnsi" w:cstheme="minorHAnsi"/>
                <w:color w:val="000000" w:themeColor="text1"/>
                <w:sz w:val="22"/>
                <w:szCs w:val="22"/>
              </w:rPr>
              <w:t>) nurodoma visa prašoma informacija.</w:t>
            </w:r>
          </w:p>
          <w:p w14:paraId="7F225AE0" w14:textId="77777777" w:rsidR="00B80B78" w:rsidRPr="00261A00" w:rsidRDefault="00B80B78" w:rsidP="00B80B78">
            <w:pPr>
              <w:jc w:val="both"/>
              <w:rPr>
                <w:rFonts w:asciiTheme="minorHAnsi" w:cstheme="minorHAnsi"/>
                <w:color w:val="000000" w:themeColor="text1"/>
                <w:sz w:val="22"/>
                <w:szCs w:val="22"/>
              </w:rPr>
            </w:pPr>
          </w:p>
          <w:p w14:paraId="64054227" w14:textId="77777777" w:rsidR="00B80B78" w:rsidRPr="00261A00" w:rsidRDefault="00B80B78" w:rsidP="00B80B78">
            <w:pPr>
              <w:jc w:val="both"/>
              <w:rPr>
                <w:rFonts w:asciiTheme="minorHAnsi" w:cstheme="minorHAnsi"/>
                <w:color w:val="000000" w:themeColor="text1"/>
                <w:sz w:val="22"/>
                <w:szCs w:val="22"/>
              </w:rPr>
            </w:pPr>
            <w:r w:rsidRPr="00261A00">
              <w:rPr>
                <w:rFonts w:asciiTheme="minorHAnsi" w:cstheme="minorHAnsi"/>
                <w:color w:val="000000" w:themeColor="text1"/>
                <w:sz w:val="22"/>
                <w:szCs w:val="22"/>
              </w:rPr>
              <w:t>Esant skirtingiems projektams, turi būti pateikiamos atskiros (kiekvieno paslaugų gavėjo (užsakovo arba darbdavio) atskirai) paslaugų gavėjų (užsakovų arba darbdavių) pasirašytos pažymos.</w:t>
            </w:r>
          </w:p>
          <w:p w14:paraId="005392CD" w14:textId="278D2E9C" w:rsidR="00DC0795" w:rsidRPr="00AC62BF" w:rsidRDefault="00B80B78" w:rsidP="00B80B78">
            <w:pPr>
              <w:jc w:val="both"/>
              <w:rPr>
                <w:rFonts w:cstheme="minorHAnsi"/>
                <w:color w:val="000000" w:themeColor="text1"/>
                <w:sz w:val="22"/>
                <w:szCs w:val="22"/>
              </w:rPr>
            </w:pPr>
            <w:r w:rsidRPr="00261A00">
              <w:rPr>
                <w:rFonts w:asciiTheme="minorHAnsi" w:cstheme="minorHAnsi"/>
                <w:color w:val="000000" w:themeColor="text1"/>
                <w:sz w:val="22"/>
                <w:szCs w:val="22"/>
              </w:rPr>
              <w:t>PASTABA: perkančioji organizacija priims ir kitokio formato pasirašytą (-</w:t>
            </w:r>
            <w:proofErr w:type="spellStart"/>
            <w:r w:rsidRPr="00261A00">
              <w:rPr>
                <w:rFonts w:asciiTheme="minorHAnsi" w:cstheme="minorHAnsi"/>
                <w:color w:val="000000" w:themeColor="text1"/>
                <w:sz w:val="22"/>
                <w:szCs w:val="22"/>
              </w:rPr>
              <w:t>as</w:t>
            </w:r>
            <w:proofErr w:type="spellEnd"/>
            <w:r w:rsidRPr="00261A00">
              <w:rPr>
                <w:rFonts w:asciiTheme="minorHAnsi" w:cstheme="minorHAnsi"/>
                <w:color w:val="000000" w:themeColor="text1"/>
                <w:sz w:val="22"/>
                <w:szCs w:val="22"/>
              </w:rPr>
              <w:t>) paslaugų gavėjo (-ų) (užsakovo (-ų) arba darbdavio (-</w:t>
            </w:r>
            <w:proofErr w:type="spellStart"/>
            <w:r w:rsidRPr="00261A00">
              <w:rPr>
                <w:rFonts w:asciiTheme="minorHAnsi" w:cstheme="minorHAnsi"/>
                <w:color w:val="000000" w:themeColor="text1"/>
                <w:sz w:val="22"/>
                <w:szCs w:val="22"/>
              </w:rPr>
              <w:t>ių</w:t>
            </w:r>
            <w:proofErr w:type="spellEnd"/>
            <w:r w:rsidRPr="00261A00">
              <w:rPr>
                <w:rFonts w:asciiTheme="minorHAnsi" w:cstheme="minorHAnsi"/>
                <w:color w:val="000000" w:themeColor="text1"/>
                <w:sz w:val="22"/>
                <w:szCs w:val="22"/>
              </w:rPr>
              <w:t>) pažymą (-</w:t>
            </w:r>
            <w:proofErr w:type="spellStart"/>
            <w:r w:rsidRPr="00261A00">
              <w:rPr>
                <w:rFonts w:asciiTheme="minorHAnsi" w:cstheme="minorHAnsi"/>
                <w:color w:val="000000" w:themeColor="text1"/>
                <w:sz w:val="22"/>
                <w:szCs w:val="22"/>
              </w:rPr>
              <w:t>as</w:t>
            </w:r>
            <w:proofErr w:type="spellEnd"/>
            <w:r w:rsidRPr="00261A00">
              <w:rPr>
                <w:rFonts w:asciiTheme="minorHAnsi" w:cstheme="minorHAnsi"/>
                <w:color w:val="000000" w:themeColor="text1"/>
                <w:sz w:val="22"/>
                <w:szCs w:val="22"/>
              </w:rPr>
              <w:t xml:space="preserve">), jeigu joje (jose) bus nurodyta visa pirkimo sąlygų </w:t>
            </w:r>
            <w:r w:rsidR="001C1C93" w:rsidRPr="00261A00">
              <w:rPr>
                <w:rFonts w:asciiTheme="minorHAnsi" w:cstheme="minorHAnsi"/>
                <w:color w:val="000000" w:themeColor="text1"/>
                <w:sz w:val="22"/>
                <w:szCs w:val="22"/>
              </w:rPr>
              <w:t>11</w:t>
            </w:r>
            <w:r w:rsidRPr="00261A00">
              <w:rPr>
                <w:rFonts w:asciiTheme="minorHAnsi" w:cstheme="minorHAnsi"/>
                <w:color w:val="000000" w:themeColor="text1"/>
                <w:sz w:val="22"/>
                <w:szCs w:val="22"/>
              </w:rPr>
              <w:t xml:space="preserve"> priede reikalaujama informacija.</w:t>
            </w:r>
          </w:p>
        </w:tc>
        <w:tc>
          <w:tcPr>
            <w:tcW w:w="2836" w:type="dxa"/>
          </w:tcPr>
          <w:p w14:paraId="213375A7" w14:textId="77777777" w:rsidR="00DC0795" w:rsidRPr="000B723E" w:rsidRDefault="00DC0795">
            <w:pPr>
              <w:pStyle w:val="Sraopastraipa"/>
              <w:tabs>
                <w:tab w:val="left" w:pos="851"/>
              </w:tabs>
              <w:ind w:left="0"/>
              <w:jc w:val="both"/>
              <w:rPr>
                <w:rFonts w:cstheme="minorHAnsi"/>
                <w:sz w:val="22"/>
                <w:szCs w:val="22"/>
              </w:rPr>
            </w:pPr>
          </w:p>
        </w:tc>
      </w:tr>
      <w:bookmarkEnd w:id="101"/>
    </w:tbl>
    <w:p w14:paraId="7994B396" w14:textId="77777777" w:rsidR="008128A5" w:rsidRDefault="008128A5" w:rsidP="004E172D">
      <w:pPr>
        <w:spacing w:before="60" w:after="60" w:line="256" w:lineRule="auto"/>
        <w:rPr>
          <w:rFonts w:eastAsia="Calibri" w:cstheme="minorHAnsi"/>
          <w:b/>
          <w:bCs/>
          <w:sz w:val="22"/>
          <w:szCs w:val="22"/>
          <w:lang w:eastAsia="en-US"/>
        </w:rPr>
      </w:pPr>
    </w:p>
    <w:p w14:paraId="2AE912CA" w14:textId="6ED3954B" w:rsidR="002F396F" w:rsidRDefault="23669F6D" w:rsidP="00382239">
      <w:pPr>
        <w:spacing w:before="60" w:after="60" w:line="256" w:lineRule="auto"/>
        <w:jc w:val="center"/>
        <w:rPr>
          <w:rFonts w:eastAsia="Calibri" w:cstheme="minorHAnsi"/>
          <w:b/>
          <w:bCs/>
          <w:sz w:val="22"/>
          <w:szCs w:val="22"/>
          <w:lang w:eastAsia="en-US"/>
        </w:rPr>
      </w:pPr>
      <w:r w:rsidRPr="00682B25">
        <w:rPr>
          <w:rFonts w:eastAsia="Calibri" w:cstheme="minorHAnsi"/>
          <w:b/>
          <w:bCs/>
          <w:sz w:val="22"/>
          <w:szCs w:val="22"/>
          <w:lang w:eastAsia="en-US"/>
        </w:rPr>
        <w:t xml:space="preserve">Tiekėjams </w:t>
      </w:r>
      <w:r w:rsidR="009F0CCE">
        <w:rPr>
          <w:rFonts w:eastAsia="Calibri" w:cstheme="minorHAnsi"/>
          <w:b/>
          <w:bCs/>
          <w:sz w:val="22"/>
          <w:szCs w:val="22"/>
          <w:lang w:eastAsia="en-US"/>
        </w:rPr>
        <w:t>nustatomi</w:t>
      </w:r>
      <w:r w:rsidRPr="00682B25">
        <w:rPr>
          <w:rFonts w:eastAsia="Calibri" w:cstheme="minorHAnsi"/>
          <w:b/>
          <w:bCs/>
          <w:sz w:val="22"/>
          <w:szCs w:val="22"/>
          <w:lang w:eastAsia="en-US"/>
        </w:rPr>
        <w:t xml:space="preserve"> reikalavimai dėl kokybės vadybos sistemos ir </w:t>
      </w:r>
      <w:r w:rsidR="50CC865C" w:rsidRPr="00682B25">
        <w:rPr>
          <w:rFonts w:eastAsia="Calibri" w:cstheme="minorHAnsi"/>
          <w:b/>
          <w:bCs/>
          <w:sz w:val="22"/>
          <w:szCs w:val="22"/>
          <w:lang w:eastAsia="en-US"/>
        </w:rPr>
        <w:t xml:space="preserve">(ar) </w:t>
      </w:r>
      <w:r w:rsidRPr="00682B25">
        <w:rPr>
          <w:rFonts w:eastAsia="Calibri" w:cstheme="minorHAnsi"/>
          <w:b/>
          <w:bCs/>
          <w:sz w:val="22"/>
          <w:szCs w:val="22"/>
          <w:lang w:eastAsia="en-US"/>
        </w:rPr>
        <w:t>aplinkos apsaugos vadybos sistemos standartų</w:t>
      </w:r>
      <w:r w:rsidR="13C3E59B" w:rsidRPr="00682B25">
        <w:rPr>
          <w:rFonts w:eastAsia="Calibri" w:cstheme="minorHAnsi"/>
          <w:b/>
          <w:bCs/>
          <w:sz w:val="22"/>
          <w:szCs w:val="22"/>
          <w:lang w:eastAsia="en-US"/>
        </w:rPr>
        <w:t xml:space="preserve"> reikalavimai</w:t>
      </w:r>
    </w:p>
    <w:p w14:paraId="6D1EE496" w14:textId="77777777" w:rsidR="00EF1D9F" w:rsidRPr="00682B25" w:rsidRDefault="00EF1D9F" w:rsidP="006B1E2B">
      <w:pPr>
        <w:spacing w:after="0" w:line="256" w:lineRule="auto"/>
        <w:ind w:firstLine="567"/>
        <w:jc w:val="center"/>
        <w:rPr>
          <w:rFonts w:eastAsia="Calibri" w:cstheme="minorHAnsi"/>
          <w:b/>
          <w:bCs/>
          <w:sz w:val="22"/>
          <w:szCs w:val="22"/>
          <w:lang w:eastAsia="en-US"/>
        </w:rPr>
      </w:pPr>
    </w:p>
    <w:p w14:paraId="41F01C12" w14:textId="5931397A" w:rsidR="005B19E4" w:rsidRPr="00EF1D9F" w:rsidRDefault="00DB7F65" w:rsidP="00F8777C">
      <w:pPr>
        <w:pStyle w:val="Sraopastraipa"/>
        <w:numPr>
          <w:ilvl w:val="0"/>
          <w:numId w:val="21"/>
        </w:numPr>
        <w:spacing w:after="0" w:line="20" w:lineRule="atLeast"/>
        <w:ind w:left="0" w:firstLine="567"/>
        <w:jc w:val="both"/>
        <w:rPr>
          <w:rFonts w:eastAsiaTheme="minorHAnsi" w:cstheme="minorHAnsi"/>
          <w:sz w:val="22"/>
          <w:szCs w:val="22"/>
        </w:rPr>
      </w:pPr>
      <w:r w:rsidRPr="006B1E2B">
        <w:rPr>
          <w:rFonts w:eastAsia="Calibri" w:cstheme="minorHAnsi"/>
          <w:sz w:val="22"/>
          <w:szCs w:val="22"/>
          <w:lang w:eastAsia="en-US"/>
        </w:rPr>
        <w:t>P</w:t>
      </w:r>
      <w:r w:rsidR="008F38C8" w:rsidRPr="006B1E2B">
        <w:rPr>
          <w:rFonts w:eastAsia="Calibri" w:cstheme="minorHAnsi"/>
          <w:sz w:val="22"/>
          <w:szCs w:val="22"/>
          <w:lang w:eastAsia="en-US"/>
        </w:rPr>
        <w:t xml:space="preserve">erkančioji organizacija </w:t>
      </w:r>
      <w:r w:rsidR="008F38C8" w:rsidRPr="006B1E2B">
        <w:rPr>
          <w:rFonts w:eastAsia="Calibri" w:cstheme="minorHAnsi"/>
          <w:b/>
          <w:bCs/>
          <w:sz w:val="22"/>
          <w:szCs w:val="22"/>
          <w:lang w:eastAsia="en-US"/>
        </w:rPr>
        <w:t>nereikalauja,</w:t>
      </w:r>
      <w:r w:rsidR="008F38C8" w:rsidRPr="006B1E2B">
        <w:rPr>
          <w:rFonts w:eastAsia="Calibri" w:cstheme="minorHAnsi"/>
          <w:sz w:val="22"/>
          <w:szCs w:val="22"/>
          <w:lang w:eastAsia="en-US"/>
        </w:rPr>
        <w:t xml:space="preserve"> kad tiekėjai laikytųsi k</w:t>
      </w:r>
      <w:r w:rsidR="005B19E4" w:rsidRPr="006B1E2B">
        <w:rPr>
          <w:rFonts w:eastAsia="Calibri" w:cstheme="minorHAnsi"/>
          <w:iCs/>
          <w:sz w:val="22"/>
          <w:szCs w:val="22"/>
          <w:lang w:eastAsia="en-US"/>
        </w:rPr>
        <w:t>okybės vadybos sistemos ir (arba) aplinkos apsaugos vadybos sistemos standart</w:t>
      </w:r>
      <w:r w:rsidR="008F38C8" w:rsidRPr="006B1E2B">
        <w:rPr>
          <w:rFonts w:eastAsia="Calibri" w:cstheme="minorHAnsi"/>
          <w:iCs/>
          <w:sz w:val="22"/>
          <w:szCs w:val="22"/>
          <w:lang w:eastAsia="en-US"/>
        </w:rPr>
        <w:t>ų</w:t>
      </w:r>
      <w:r w:rsidR="005B19E4" w:rsidRPr="00EF1D9F">
        <w:rPr>
          <w:rFonts w:eastAsia="Calibri" w:cstheme="minorHAnsi"/>
          <w:iCs/>
          <w:sz w:val="22"/>
          <w:szCs w:val="22"/>
          <w:lang w:eastAsia="en-US"/>
        </w:rPr>
        <w:t>.</w:t>
      </w:r>
    </w:p>
    <w:p w14:paraId="054BBDB1" w14:textId="6778349B" w:rsidR="002F396F" w:rsidRPr="00682B25" w:rsidRDefault="00384F5A" w:rsidP="00384F5A">
      <w:pPr>
        <w:spacing w:after="0" w:line="240" w:lineRule="auto"/>
        <w:jc w:val="center"/>
        <w:rPr>
          <w:rFonts w:cstheme="minorHAnsi"/>
          <w:b/>
          <w:bCs/>
          <w:smallCaps/>
          <w:sz w:val="22"/>
          <w:szCs w:val="22"/>
        </w:rPr>
      </w:pPr>
      <w:r w:rsidRPr="00682B25">
        <w:rPr>
          <w:rFonts w:eastAsiaTheme="minorHAnsi" w:cstheme="minorHAnsi"/>
          <w:sz w:val="22"/>
          <w:szCs w:val="22"/>
          <w:lang w:eastAsia="en-US"/>
        </w:rPr>
        <w:t>__________</w:t>
      </w:r>
    </w:p>
    <w:p w14:paraId="2D8899A9" w14:textId="77777777" w:rsidR="00DD72AE" w:rsidRDefault="00DD72AE" w:rsidP="00DE290C">
      <w:pPr>
        <w:rPr>
          <w:rFonts w:cstheme="minorHAnsi"/>
          <w:b/>
          <w:bCs/>
          <w:smallCaps/>
          <w:sz w:val="22"/>
          <w:szCs w:val="22"/>
        </w:rPr>
        <w:sectPr w:rsidR="00DD72AE" w:rsidSect="007423FA">
          <w:footerReference w:type="first" r:id="rId32"/>
          <w:pgSz w:w="12240" w:h="15840"/>
          <w:pgMar w:top="1134" w:right="567" w:bottom="1134" w:left="1701" w:header="720" w:footer="720" w:gutter="0"/>
          <w:cols w:space="720"/>
          <w:docGrid w:linePitch="360"/>
        </w:sectPr>
      </w:pPr>
    </w:p>
    <w:p w14:paraId="74AA8498" w14:textId="67B4990F" w:rsidR="001C21A7" w:rsidRPr="00656323" w:rsidRDefault="001C21A7" w:rsidP="006C668A">
      <w:pPr>
        <w:pStyle w:val="Antrat2"/>
        <w:ind w:left="5103"/>
        <w:jc w:val="right"/>
        <w:rPr>
          <w:rFonts w:asciiTheme="minorHAnsi" w:eastAsia="Calibri" w:hAnsiTheme="minorHAnsi" w:cstheme="minorHAnsi"/>
          <w:color w:val="auto"/>
          <w:sz w:val="22"/>
          <w:szCs w:val="22"/>
        </w:rPr>
      </w:pPr>
      <w:bookmarkStart w:id="104" w:name="_Toc218583271"/>
      <w:r w:rsidRPr="00656323">
        <w:rPr>
          <w:rFonts w:asciiTheme="minorHAnsi" w:eastAsia="Calibri" w:hAnsiTheme="minorHAnsi" w:cstheme="minorHAnsi"/>
          <w:color w:val="auto"/>
          <w:sz w:val="22"/>
          <w:szCs w:val="22"/>
        </w:rPr>
        <w:lastRenderedPageBreak/>
        <w:t>Pirkimo sąlygų 9 priedas „</w:t>
      </w:r>
      <w:r w:rsidRPr="00656323">
        <w:rPr>
          <w:rFonts w:asciiTheme="minorHAnsi" w:hAnsiTheme="minorHAnsi" w:cstheme="minorHAnsi"/>
          <w:bCs/>
          <w:color w:val="auto"/>
          <w:sz w:val="22"/>
          <w:szCs w:val="22"/>
        </w:rPr>
        <w:t xml:space="preserve">Per paskutinius 3 metus iki pasiūlymų pateikimo termino pabaigos </w:t>
      </w:r>
      <w:r w:rsidR="002A2CD8">
        <w:rPr>
          <w:rFonts w:asciiTheme="minorHAnsi" w:hAnsiTheme="minorHAnsi" w:cstheme="minorHAnsi"/>
          <w:bCs/>
          <w:color w:val="auto"/>
          <w:sz w:val="22"/>
          <w:szCs w:val="22"/>
        </w:rPr>
        <w:t xml:space="preserve">tinkamai savo jėgomis </w:t>
      </w:r>
      <w:r w:rsidRPr="00656323">
        <w:rPr>
          <w:rFonts w:asciiTheme="minorHAnsi" w:hAnsiTheme="minorHAnsi" w:cstheme="minorHAnsi"/>
          <w:bCs/>
          <w:color w:val="auto"/>
          <w:sz w:val="22"/>
          <w:szCs w:val="22"/>
        </w:rPr>
        <w:t xml:space="preserve">suteiktų </w:t>
      </w:r>
      <w:r w:rsidR="002A2CD8" w:rsidRPr="002A2CD8">
        <w:rPr>
          <w:rFonts w:asciiTheme="minorHAnsi" w:hAnsiTheme="minorHAnsi" w:cstheme="minorHAnsi"/>
          <w:bCs/>
          <w:color w:val="auto"/>
          <w:sz w:val="22"/>
          <w:szCs w:val="22"/>
        </w:rPr>
        <w:t xml:space="preserve">informacinių sistemų infrastruktūros nuomos ir (ar) priežiūros </w:t>
      </w:r>
      <w:r w:rsidRPr="00656323">
        <w:rPr>
          <w:rFonts w:asciiTheme="minorHAnsi" w:hAnsiTheme="minorHAnsi" w:cstheme="minorHAnsi"/>
          <w:bCs/>
          <w:color w:val="auto"/>
          <w:sz w:val="22"/>
          <w:szCs w:val="22"/>
        </w:rPr>
        <w:t>paslaugų sąrašas</w:t>
      </w:r>
      <w:r w:rsidRPr="00656323">
        <w:rPr>
          <w:rFonts w:asciiTheme="minorHAnsi" w:eastAsia="Calibri" w:hAnsiTheme="minorHAnsi" w:cstheme="minorHAnsi"/>
          <w:color w:val="auto"/>
          <w:sz w:val="22"/>
          <w:szCs w:val="22"/>
        </w:rPr>
        <w:t>“</w:t>
      </w:r>
      <w:bookmarkEnd w:id="104"/>
    </w:p>
    <w:p w14:paraId="42D0E56B" w14:textId="77777777" w:rsidR="001C21A7" w:rsidRPr="001C21A7" w:rsidRDefault="001C21A7" w:rsidP="001C21A7">
      <w:pPr>
        <w:spacing w:after="0" w:line="240" w:lineRule="auto"/>
        <w:jc w:val="right"/>
        <w:rPr>
          <w:rFonts w:eastAsia="Times New Roman" w:cstheme="minorHAnsi"/>
          <w:sz w:val="22"/>
          <w:szCs w:val="22"/>
        </w:rPr>
      </w:pPr>
    </w:p>
    <w:p w14:paraId="62FE0193" w14:textId="7FF1D74E" w:rsidR="001C21A7" w:rsidRPr="001C21A7" w:rsidRDefault="001C21A7" w:rsidP="001C21A7">
      <w:pPr>
        <w:spacing w:after="0" w:line="240" w:lineRule="auto"/>
        <w:jc w:val="center"/>
        <w:rPr>
          <w:rFonts w:eastAsia="Calibri" w:cstheme="minorHAnsi"/>
          <w:color w:val="FF0000"/>
          <w:sz w:val="22"/>
          <w:szCs w:val="22"/>
          <w:lang w:eastAsia="en-US"/>
        </w:rPr>
      </w:pPr>
      <w:r w:rsidRPr="001C21A7">
        <w:rPr>
          <w:rFonts w:eastAsia="Calibri" w:cstheme="minorHAnsi"/>
          <w:color w:val="FF0000"/>
          <w:sz w:val="22"/>
          <w:szCs w:val="22"/>
          <w:lang w:eastAsia="en-US"/>
        </w:rPr>
        <w:t xml:space="preserve">(per paskutinius 3 metus iki pasiūlymų pateikimo termino pabaigos tinkamai savo jėgomis suteiktų </w:t>
      </w:r>
      <w:r w:rsidR="002A2CD8" w:rsidRPr="002A2CD8">
        <w:rPr>
          <w:rFonts w:eastAsia="Calibri" w:cstheme="minorHAnsi"/>
          <w:color w:val="FF0000"/>
          <w:sz w:val="22"/>
          <w:szCs w:val="22"/>
          <w:lang w:eastAsia="en-US"/>
        </w:rPr>
        <w:t xml:space="preserve">informacinių sistemų infrastruktūros nuomos ir (ar) priežiūros </w:t>
      </w:r>
      <w:r w:rsidRPr="001C21A7">
        <w:rPr>
          <w:rFonts w:eastAsia="Calibri" w:cstheme="minorHAnsi"/>
          <w:color w:val="FF0000"/>
          <w:sz w:val="22"/>
          <w:szCs w:val="22"/>
          <w:lang w:eastAsia="en-US"/>
        </w:rPr>
        <w:t>paslaugų sąrašo forma)</w:t>
      </w:r>
    </w:p>
    <w:p w14:paraId="458F5E16" w14:textId="77777777" w:rsidR="001C21A7" w:rsidRPr="001C21A7" w:rsidRDefault="001C21A7" w:rsidP="001C21A7">
      <w:pPr>
        <w:spacing w:after="0" w:line="240" w:lineRule="auto"/>
        <w:jc w:val="right"/>
        <w:rPr>
          <w:rFonts w:eastAsia="Times New Roman" w:cstheme="minorHAnsi"/>
          <w:sz w:val="22"/>
          <w:szCs w:val="22"/>
        </w:rPr>
      </w:pPr>
    </w:p>
    <w:p w14:paraId="28194B3C" w14:textId="19E6B565" w:rsidR="001C21A7" w:rsidRPr="001C21A7" w:rsidRDefault="001C21A7" w:rsidP="001C21A7">
      <w:pPr>
        <w:spacing w:after="0" w:line="240" w:lineRule="auto"/>
        <w:jc w:val="center"/>
        <w:rPr>
          <w:rFonts w:eastAsia="Calibri" w:cstheme="minorHAnsi"/>
          <w:b/>
          <w:bCs/>
          <w:sz w:val="22"/>
          <w:szCs w:val="22"/>
          <w:lang w:eastAsia="en-US"/>
        </w:rPr>
      </w:pPr>
      <w:r w:rsidRPr="001C21A7">
        <w:rPr>
          <w:rFonts w:eastAsia="Calibri" w:cstheme="minorHAnsi"/>
          <w:b/>
          <w:bCs/>
          <w:sz w:val="22"/>
          <w:szCs w:val="22"/>
          <w:lang w:eastAsia="en-US"/>
        </w:rPr>
        <w:t xml:space="preserve">PER PASKUTINIUS 3 METUS IKI PASIŪLYMŲ PATEIKIMO TERMINO PABAIGOS TINKAMAI SAVO JĖGOMIS SUTEIKTŲ </w:t>
      </w:r>
      <w:r w:rsidR="002A2CD8" w:rsidRPr="002A2CD8">
        <w:rPr>
          <w:rFonts w:eastAsia="Calibri" w:cstheme="minorHAnsi"/>
          <w:b/>
          <w:bCs/>
          <w:sz w:val="22"/>
          <w:szCs w:val="22"/>
          <w:lang w:eastAsia="en-US"/>
        </w:rPr>
        <w:t xml:space="preserve">INFORMACINIŲ SISTEMŲ INFRASTRUKTŪROS NUOMOS IR (AR) PRIEŽIŪROS </w:t>
      </w:r>
      <w:r w:rsidRPr="001C21A7">
        <w:rPr>
          <w:rFonts w:eastAsia="Calibri" w:cstheme="minorHAnsi"/>
          <w:b/>
          <w:bCs/>
          <w:sz w:val="22"/>
          <w:szCs w:val="22"/>
          <w:lang w:eastAsia="en-US"/>
        </w:rPr>
        <w:t>PASLAUGŲ SĄRAŠAS</w:t>
      </w:r>
    </w:p>
    <w:p w14:paraId="496508FD" w14:textId="77777777" w:rsidR="001C21A7" w:rsidRPr="001C21A7" w:rsidRDefault="001C21A7" w:rsidP="001C21A7">
      <w:pPr>
        <w:spacing w:after="0" w:line="240" w:lineRule="auto"/>
        <w:jc w:val="right"/>
        <w:rPr>
          <w:rFonts w:eastAsia="Times New Roman" w:cstheme="minorHAnsi"/>
          <w:sz w:val="22"/>
          <w:szCs w:val="22"/>
        </w:rPr>
      </w:pPr>
    </w:p>
    <w:tbl>
      <w:tblPr>
        <w:tblW w:w="498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97"/>
        <w:gridCol w:w="2648"/>
        <w:gridCol w:w="2903"/>
        <w:gridCol w:w="2671"/>
        <w:gridCol w:w="2663"/>
        <w:gridCol w:w="2520"/>
      </w:tblGrid>
      <w:tr w:rsidR="001C21A7" w:rsidRPr="001C21A7" w14:paraId="329F0FE7" w14:textId="77777777">
        <w:trPr>
          <w:trHeight w:val="357"/>
        </w:trPr>
        <w:tc>
          <w:tcPr>
            <w:tcW w:w="378" w:type="pct"/>
            <w:tcBorders>
              <w:top w:val="single" w:sz="4" w:space="0" w:color="000000"/>
              <w:left w:val="single" w:sz="4" w:space="0" w:color="000000"/>
              <w:bottom w:val="single" w:sz="4" w:space="0" w:color="000000"/>
              <w:right w:val="single" w:sz="4" w:space="0" w:color="000000"/>
            </w:tcBorders>
            <w:hideMark/>
          </w:tcPr>
          <w:p w14:paraId="44169D37" w14:textId="77777777" w:rsidR="001C21A7" w:rsidRPr="001C21A7" w:rsidRDefault="001C21A7" w:rsidP="001C21A7">
            <w:pPr>
              <w:suppressAutoHyphens/>
              <w:spacing w:after="0" w:line="240" w:lineRule="auto"/>
              <w:jc w:val="center"/>
              <w:rPr>
                <w:rFonts w:eastAsia="Times New Roman" w:cstheme="minorHAnsi"/>
                <w:b/>
                <w:color w:val="00000A"/>
                <w:sz w:val="22"/>
                <w:szCs w:val="22"/>
                <w:lang w:eastAsia="en-US"/>
              </w:rPr>
            </w:pPr>
            <w:r w:rsidRPr="001C21A7">
              <w:rPr>
                <w:rFonts w:eastAsia="Times New Roman" w:cstheme="minorHAnsi"/>
                <w:b/>
                <w:color w:val="00000A"/>
                <w:sz w:val="22"/>
                <w:szCs w:val="22"/>
                <w:lang w:eastAsia="en-US"/>
              </w:rPr>
              <w:t>Eil. Nr.</w:t>
            </w:r>
          </w:p>
        </w:tc>
        <w:tc>
          <w:tcPr>
            <w:tcW w:w="913" w:type="pct"/>
            <w:tcBorders>
              <w:top w:val="single" w:sz="4" w:space="0" w:color="000000"/>
              <w:left w:val="single" w:sz="4" w:space="0" w:color="000000"/>
              <w:bottom w:val="single" w:sz="4" w:space="0" w:color="000000"/>
              <w:right w:val="single" w:sz="4" w:space="0" w:color="000000"/>
            </w:tcBorders>
            <w:hideMark/>
          </w:tcPr>
          <w:p w14:paraId="329A0F83" w14:textId="77777777" w:rsidR="001C21A7" w:rsidRPr="001C21A7" w:rsidRDefault="001C21A7" w:rsidP="001C21A7">
            <w:pPr>
              <w:suppressAutoHyphens/>
              <w:spacing w:after="0" w:line="240" w:lineRule="auto"/>
              <w:jc w:val="center"/>
              <w:rPr>
                <w:rFonts w:eastAsia="Times New Roman" w:cstheme="minorHAnsi"/>
                <w:b/>
                <w:color w:val="00000A"/>
                <w:sz w:val="22"/>
                <w:szCs w:val="22"/>
                <w:lang w:eastAsia="en-US"/>
              </w:rPr>
            </w:pPr>
            <w:r w:rsidRPr="001C21A7">
              <w:rPr>
                <w:rFonts w:eastAsia="Times New Roman" w:cstheme="minorHAnsi"/>
                <w:b/>
                <w:color w:val="00000A"/>
                <w:sz w:val="22"/>
                <w:szCs w:val="22"/>
                <w:lang w:eastAsia="en-US"/>
              </w:rPr>
              <w:t xml:space="preserve">Sutarties objekto pavadinimas, sutarties registracijos data </w:t>
            </w:r>
          </w:p>
        </w:tc>
        <w:tc>
          <w:tcPr>
            <w:tcW w:w="1001" w:type="pct"/>
            <w:tcBorders>
              <w:top w:val="single" w:sz="4" w:space="0" w:color="000000"/>
              <w:left w:val="single" w:sz="4" w:space="0" w:color="000000"/>
              <w:bottom w:val="single" w:sz="4" w:space="0" w:color="000000"/>
              <w:right w:val="single" w:sz="4" w:space="0" w:color="auto"/>
            </w:tcBorders>
            <w:hideMark/>
          </w:tcPr>
          <w:p w14:paraId="5B51E7D5" w14:textId="77777777" w:rsidR="001C21A7" w:rsidRPr="001C21A7" w:rsidRDefault="001C21A7" w:rsidP="001C21A7">
            <w:pPr>
              <w:suppressAutoHyphens/>
              <w:spacing w:after="0" w:line="240" w:lineRule="auto"/>
              <w:jc w:val="center"/>
              <w:rPr>
                <w:rFonts w:eastAsia="Times New Roman" w:cstheme="minorHAnsi"/>
                <w:b/>
                <w:color w:val="00000A"/>
                <w:sz w:val="22"/>
                <w:szCs w:val="22"/>
                <w:lang w:eastAsia="en-US"/>
              </w:rPr>
            </w:pPr>
            <w:r w:rsidRPr="001C21A7">
              <w:rPr>
                <w:rFonts w:eastAsia="Times New Roman" w:cstheme="minorHAnsi"/>
                <w:b/>
                <w:color w:val="00000A"/>
                <w:sz w:val="22"/>
                <w:szCs w:val="22"/>
                <w:lang w:eastAsia="en-US"/>
              </w:rPr>
              <w:t>Suteiktų paslaugų pagal lentelės 2 stulpelyje  nurodytą įvykdytą (vykdomą) sutartį aprašymas</w:t>
            </w:r>
          </w:p>
        </w:tc>
        <w:tc>
          <w:tcPr>
            <w:tcW w:w="921" w:type="pct"/>
            <w:tcBorders>
              <w:top w:val="single" w:sz="4" w:space="0" w:color="000000"/>
              <w:left w:val="single" w:sz="4" w:space="0" w:color="auto"/>
              <w:bottom w:val="single" w:sz="4" w:space="0" w:color="000000"/>
              <w:right w:val="single" w:sz="4" w:space="0" w:color="000000"/>
            </w:tcBorders>
            <w:hideMark/>
          </w:tcPr>
          <w:p w14:paraId="7037CF03" w14:textId="51B5CAFE" w:rsidR="001C21A7" w:rsidRPr="001C21A7" w:rsidRDefault="001C21A7" w:rsidP="001C21A7">
            <w:pPr>
              <w:suppressAutoHyphens/>
              <w:spacing w:after="0" w:line="240" w:lineRule="auto"/>
              <w:jc w:val="center"/>
              <w:rPr>
                <w:rFonts w:eastAsia="Times New Roman" w:cstheme="minorHAnsi"/>
                <w:b/>
                <w:color w:val="00000A"/>
                <w:sz w:val="22"/>
                <w:szCs w:val="22"/>
                <w:lang w:eastAsia="en-US"/>
              </w:rPr>
            </w:pPr>
            <w:r w:rsidRPr="001C21A7">
              <w:rPr>
                <w:rFonts w:eastAsia="Times New Roman" w:cstheme="minorHAnsi"/>
                <w:b/>
                <w:color w:val="00000A"/>
                <w:sz w:val="22"/>
                <w:szCs w:val="22"/>
                <w:lang w:eastAsia="en-US"/>
              </w:rPr>
              <w:t>Reikalaujamų suteiktų paslaugų* vertė sutartyje, EUR be PVM</w:t>
            </w:r>
          </w:p>
        </w:tc>
        <w:tc>
          <w:tcPr>
            <w:tcW w:w="918" w:type="pct"/>
            <w:tcBorders>
              <w:top w:val="single" w:sz="4" w:space="0" w:color="000000"/>
              <w:left w:val="single" w:sz="4" w:space="0" w:color="000000"/>
              <w:bottom w:val="single" w:sz="4" w:space="0" w:color="000000"/>
              <w:right w:val="single" w:sz="4" w:space="0" w:color="auto"/>
            </w:tcBorders>
            <w:hideMark/>
          </w:tcPr>
          <w:p w14:paraId="280D90DD" w14:textId="77777777" w:rsidR="001C21A7" w:rsidRPr="001C21A7" w:rsidRDefault="001C21A7" w:rsidP="001C21A7">
            <w:pPr>
              <w:suppressAutoHyphens/>
              <w:spacing w:after="0" w:line="240" w:lineRule="auto"/>
              <w:jc w:val="center"/>
              <w:rPr>
                <w:rFonts w:eastAsia="Times New Roman" w:cstheme="minorHAnsi"/>
                <w:b/>
                <w:color w:val="00000A"/>
                <w:sz w:val="22"/>
                <w:szCs w:val="22"/>
                <w:lang w:eastAsia="en-US"/>
              </w:rPr>
            </w:pPr>
            <w:r w:rsidRPr="001C21A7">
              <w:rPr>
                <w:rFonts w:eastAsia="Times New Roman" w:cstheme="minorHAnsi"/>
                <w:b/>
                <w:color w:val="00000A"/>
                <w:sz w:val="22"/>
                <w:szCs w:val="22"/>
                <w:lang w:eastAsia="en-US"/>
              </w:rPr>
              <w:t xml:space="preserve">Paslaugų teikimo pradžios ir pabaigos datos </w:t>
            </w:r>
            <w:r w:rsidRPr="001C21A7">
              <w:rPr>
                <w:rFonts w:eastAsia="Times New Roman" w:cstheme="minorHAnsi"/>
                <w:b/>
                <w:bCs/>
                <w:sz w:val="22"/>
                <w:szCs w:val="22"/>
              </w:rPr>
              <w:t>nuo (metai/mėnuo) – iki (metai/mėnuo)</w:t>
            </w:r>
          </w:p>
        </w:tc>
        <w:tc>
          <w:tcPr>
            <w:tcW w:w="869" w:type="pct"/>
            <w:tcBorders>
              <w:top w:val="single" w:sz="4" w:space="0" w:color="000000"/>
              <w:left w:val="single" w:sz="4" w:space="0" w:color="auto"/>
              <w:bottom w:val="single" w:sz="4" w:space="0" w:color="000000"/>
              <w:right w:val="single" w:sz="4" w:space="0" w:color="000000"/>
            </w:tcBorders>
            <w:hideMark/>
          </w:tcPr>
          <w:p w14:paraId="2B7B41FB" w14:textId="77777777" w:rsidR="001C21A7" w:rsidRPr="001C21A7" w:rsidRDefault="001C21A7" w:rsidP="001C21A7">
            <w:pPr>
              <w:suppressAutoHyphens/>
              <w:spacing w:after="0" w:line="240" w:lineRule="auto"/>
              <w:jc w:val="center"/>
              <w:rPr>
                <w:rFonts w:eastAsia="Times New Roman" w:cstheme="minorHAnsi"/>
                <w:b/>
                <w:color w:val="00000A"/>
                <w:sz w:val="22"/>
                <w:szCs w:val="22"/>
                <w:lang w:eastAsia="en-US"/>
              </w:rPr>
            </w:pPr>
            <w:r w:rsidRPr="001C21A7">
              <w:rPr>
                <w:rFonts w:eastAsia="Times New Roman" w:cstheme="minorHAnsi"/>
                <w:b/>
                <w:color w:val="00000A"/>
                <w:sz w:val="22"/>
                <w:szCs w:val="22"/>
                <w:lang w:eastAsia="en-US"/>
              </w:rPr>
              <w:t>Paslaugų gavėjo pavadinimas, kontaktiniai duomenys</w:t>
            </w:r>
          </w:p>
        </w:tc>
      </w:tr>
      <w:tr w:rsidR="001C21A7" w:rsidRPr="001C21A7" w14:paraId="70CC8520" w14:textId="77777777">
        <w:trPr>
          <w:trHeight w:val="245"/>
        </w:trPr>
        <w:tc>
          <w:tcPr>
            <w:tcW w:w="378" w:type="pct"/>
            <w:tcBorders>
              <w:top w:val="single" w:sz="4" w:space="0" w:color="000000"/>
              <w:left w:val="single" w:sz="4" w:space="0" w:color="000000"/>
              <w:bottom w:val="single" w:sz="4" w:space="0" w:color="000000"/>
              <w:right w:val="single" w:sz="4" w:space="0" w:color="000000"/>
            </w:tcBorders>
            <w:vAlign w:val="center"/>
            <w:hideMark/>
          </w:tcPr>
          <w:p w14:paraId="1B31E2F8" w14:textId="77777777" w:rsidR="001C21A7" w:rsidRPr="001C21A7" w:rsidRDefault="001C21A7" w:rsidP="001C21A7">
            <w:pPr>
              <w:suppressAutoHyphens/>
              <w:spacing w:after="0" w:line="240" w:lineRule="auto"/>
              <w:jc w:val="center"/>
              <w:rPr>
                <w:rFonts w:eastAsia="Times New Roman" w:cstheme="minorHAnsi"/>
                <w:bCs/>
                <w:i/>
                <w:iCs/>
                <w:color w:val="00000A"/>
                <w:sz w:val="22"/>
                <w:szCs w:val="22"/>
                <w:lang w:eastAsia="en-US"/>
              </w:rPr>
            </w:pPr>
            <w:r w:rsidRPr="001C21A7">
              <w:rPr>
                <w:rFonts w:eastAsia="Times New Roman" w:cstheme="minorHAnsi"/>
                <w:bCs/>
                <w:i/>
                <w:iCs/>
                <w:color w:val="00000A"/>
                <w:sz w:val="22"/>
                <w:szCs w:val="22"/>
                <w:lang w:eastAsia="en-US"/>
              </w:rPr>
              <w:t>1</w:t>
            </w:r>
          </w:p>
        </w:tc>
        <w:tc>
          <w:tcPr>
            <w:tcW w:w="913" w:type="pct"/>
            <w:tcBorders>
              <w:top w:val="single" w:sz="4" w:space="0" w:color="000000"/>
              <w:left w:val="single" w:sz="4" w:space="0" w:color="000000"/>
              <w:bottom w:val="single" w:sz="4" w:space="0" w:color="000000"/>
              <w:right w:val="single" w:sz="4" w:space="0" w:color="000000"/>
            </w:tcBorders>
            <w:vAlign w:val="center"/>
            <w:hideMark/>
          </w:tcPr>
          <w:p w14:paraId="63DCF399" w14:textId="77777777" w:rsidR="001C21A7" w:rsidRPr="001C21A7" w:rsidRDefault="001C21A7" w:rsidP="001C21A7">
            <w:pPr>
              <w:suppressAutoHyphens/>
              <w:spacing w:after="0" w:line="240" w:lineRule="auto"/>
              <w:jc w:val="center"/>
              <w:rPr>
                <w:rFonts w:eastAsia="Times New Roman" w:cstheme="minorHAnsi"/>
                <w:bCs/>
                <w:i/>
                <w:iCs/>
                <w:color w:val="00000A"/>
                <w:sz w:val="22"/>
                <w:szCs w:val="22"/>
                <w:lang w:eastAsia="en-US"/>
              </w:rPr>
            </w:pPr>
            <w:r w:rsidRPr="001C21A7">
              <w:rPr>
                <w:rFonts w:eastAsia="Times New Roman" w:cstheme="minorHAnsi"/>
                <w:bCs/>
                <w:i/>
                <w:iCs/>
                <w:color w:val="00000A"/>
                <w:sz w:val="22"/>
                <w:szCs w:val="22"/>
                <w:lang w:eastAsia="en-US"/>
              </w:rPr>
              <w:t>2</w:t>
            </w:r>
          </w:p>
        </w:tc>
        <w:tc>
          <w:tcPr>
            <w:tcW w:w="1001" w:type="pct"/>
            <w:tcBorders>
              <w:top w:val="single" w:sz="4" w:space="0" w:color="000000"/>
              <w:left w:val="single" w:sz="4" w:space="0" w:color="000000"/>
              <w:bottom w:val="single" w:sz="4" w:space="0" w:color="000000"/>
              <w:right w:val="single" w:sz="4" w:space="0" w:color="auto"/>
            </w:tcBorders>
            <w:hideMark/>
          </w:tcPr>
          <w:p w14:paraId="2E7A1491" w14:textId="77777777" w:rsidR="001C21A7" w:rsidRPr="001C21A7" w:rsidRDefault="001C21A7" w:rsidP="001C21A7">
            <w:pPr>
              <w:suppressAutoHyphens/>
              <w:spacing w:after="0" w:line="240" w:lineRule="auto"/>
              <w:jc w:val="center"/>
              <w:rPr>
                <w:rFonts w:eastAsia="Times New Roman" w:cstheme="minorHAnsi"/>
                <w:bCs/>
                <w:i/>
                <w:iCs/>
                <w:color w:val="00000A"/>
                <w:sz w:val="22"/>
                <w:szCs w:val="22"/>
                <w:lang w:eastAsia="en-US"/>
              </w:rPr>
            </w:pPr>
            <w:r w:rsidRPr="001C21A7">
              <w:rPr>
                <w:rFonts w:eastAsia="Times New Roman" w:cstheme="minorHAnsi"/>
                <w:bCs/>
                <w:i/>
                <w:iCs/>
                <w:color w:val="00000A"/>
                <w:sz w:val="22"/>
                <w:szCs w:val="22"/>
                <w:lang w:eastAsia="en-US"/>
              </w:rPr>
              <w:t>3</w:t>
            </w:r>
          </w:p>
        </w:tc>
        <w:tc>
          <w:tcPr>
            <w:tcW w:w="921" w:type="pct"/>
            <w:tcBorders>
              <w:top w:val="single" w:sz="4" w:space="0" w:color="000000"/>
              <w:left w:val="single" w:sz="4" w:space="0" w:color="auto"/>
              <w:bottom w:val="single" w:sz="4" w:space="0" w:color="000000"/>
              <w:right w:val="single" w:sz="4" w:space="0" w:color="000000"/>
            </w:tcBorders>
            <w:hideMark/>
          </w:tcPr>
          <w:p w14:paraId="1C73CC4E" w14:textId="77777777" w:rsidR="001C21A7" w:rsidRPr="001C21A7" w:rsidRDefault="001C21A7" w:rsidP="001C21A7">
            <w:pPr>
              <w:suppressAutoHyphens/>
              <w:spacing w:after="0" w:line="240" w:lineRule="auto"/>
              <w:jc w:val="center"/>
              <w:rPr>
                <w:rFonts w:eastAsia="Times New Roman" w:cstheme="minorHAnsi"/>
                <w:bCs/>
                <w:i/>
                <w:iCs/>
                <w:color w:val="00000A"/>
                <w:sz w:val="22"/>
                <w:szCs w:val="22"/>
                <w:lang w:eastAsia="en-US"/>
              </w:rPr>
            </w:pPr>
            <w:r w:rsidRPr="001C21A7">
              <w:rPr>
                <w:rFonts w:eastAsia="Times New Roman" w:cstheme="minorHAnsi"/>
                <w:bCs/>
                <w:i/>
                <w:iCs/>
                <w:color w:val="00000A"/>
                <w:sz w:val="22"/>
                <w:szCs w:val="22"/>
                <w:lang w:eastAsia="en-US"/>
              </w:rPr>
              <w:t>4</w:t>
            </w:r>
          </w:p>
        </w:tc>
        <w:tc>
          <w:tcPr>
            <w:tcW w:w="918" w:type="pct"/>
            <w:tcBorders>
              <w:top w:val="single" w:sz="4" w:space="0" w:color="000000"/>
              <w:left w:val="single" w:sz="4" w:space="0" w:color="000000"/>
              <w:bottom w:val="single" w:sz="4" w:space="0" w:color="000000"/>
              <w:right w:val="single" w:sz="4" w:space="0" w:color="auto"/>
            </w:tcBorders>
            <w:hideMark/>
          </w:tcPr>
          <w:p w14:paraId="217186B5" w14:textId="77777777" w:rsidR="001C21A7" w:rsidRPr="001C21A7" w:rsidRDefault="001C21A7" w:rsidP="001C21A7">
            <w:pPr>
              <w:suppressAutoHyphens/>
              <w:spacing w:after="0" w:line="240" w:lineRule="auto"/>
              <w:jc w:val="center"/>
              <w:rPr>
                <w:rFonts w:eastAsia="Times New Roman" w:cstheme="minorHAnsi"/>
                <w:bCs/>
                <w:i/>
                <w:iCs/>
                <w:color w:val="00000A"/>
                <w:sz w:val="22"/>
                <w:szCs w:val="22"/>
                <w:lang w:eastAsia="en-US"/>
              </w:rPr>
            </w:pPr>
            <w:r w:rsidRPr="001C21A7">
              <w:rPr>
                <w:rFonts w:eastAsia="Times New Roman" w:cstheme="minorHAnsi"/>
                <w:bCs/>
                <w:i/>
                <w:iCs/>
                <w:color w:val="00000A"/>
                <w:sz w:val="22"/>
                <w:szCs w:val="22"/>
                <w:lang w:eastAsia="en-US"/>
              </w:rPr>
              <w:t>5</w:t>
            </w:r>
          </w:p>
        </w:tc>
        <w:tc>
          <w:tcPr>
            <w:tcW w:w="869" w:type="pct"/>
            <w:tcBorders>
              <w:top w:val="single" w:sz="4" w:space="0" w:color="000000"/>
              <w:left w:val="single" w:sz="4" w:space="0" w:color="auto"/>
              <w:bottom w:val="single" w:sz="4" w:space="0" w:color="000000"/>
              <w:right w:val="single" w:sz="4" w:space="0" w:color="000000"/>
            </w:tcBorders>
            <w:hideMark/>
          </w:tcPr>
          <w:p w14:paraId="1B499457" w14:textId="77777777" w:rsidR="001C21A7" w:rsidRPr="001C21A7" w:rsidRDefault="001C21A7" w:rsidP="001C21A7">
            <w:pPr>
              <w:suppressAutoHyphens/>
              <w:spacing w:after="0" w:line="240" w:lineRule="auto"/>
              <w:jc w:val="center"/>
              <w:rPr>
                <w:rFonts w:eastAsia="Times New Roman" w:cstheme="minorHAnsi"/>
                <w:bCs/>
                <w:i/>
                <w:iCs/>
                <w:color w:val="00000A"/>
                <w:sz w:val="22"/>
                <w:szCs w:val="22"/>
                <w:lang w:eastAsia="en-US"/>
              </w:rPr>
            </w:pPr>
            <w:r w:rsidRPr="001C21A7">
              <w:rPr>
                <w:rFonts w:eastAsia="Times New Roman" w:cstheme="minorHAnsi"/>
                <w:bCs/>
                <w:i/>
                <w:iCs/>
                <w:color w:val="00000A"/>
                <w:sz w:val="22"/>
                <w:szCs w:val="22"/>
                <w:lang w:eastAsia="en-US"/>
              </w:rPr>
              <w:t>6</w:t>
            </w:r>
          </w:p>
        </w:tc>
      </w:tr>
      <w:tr w:rsidR="001C21A7" w:rsidRPr="001C21A7" w14:paraId="79FB9058" w14:textId="77777777">
        <w:trPr>
          <w:trHeight w:val="307"/>
        </w:trPr>
        <w:tc>
          <w:tcPr>
            <w:tcW w:w="378" w:type="pct"/>
            <w:tcBorders>
              <w:top w:val="single" w:sz="4" w:space="0" w:color="000000"/>
              <w:left w:val="single" w:sz="4" w:space="0" w:color="000000"/>
              <w:bottom w:val="single" w:sz="4" w:space="0" w:color="000000"/>
              <w:right w:val="single" w:sz="4" w:space="0" w:color="000000"/>
            </w:tcBorders>
            <w:vAlign w:val="center"/>
            <w:hideMark/>
          </w:tcPr>
          <w:p w14:paraId="711C0D51" w14:textId="77777777" w:rsidR="001C21A7" w:rsidRPr="001C21A7" w:rsidRDefault="001C21A7" w:rsidP="001C21A7">
            <w:pPr>
              <w:suppressAutoHyphens/>
              <w:spacing w:after="0" w:line="240" w:lineRule="auto"/>
              <w:jc w:val="center"/>
              <w:rPr>
                <w:rFonts w:eastAsia="Times New Roman" w:cstheme="minorHAnsi"/>
                <w:color w:val="00000A"/>
                <w:sz w:val="22"/>
                <w:szCs w:val="22"/>
                <w:lang w:eastAsia="en-US"/>
              </w:rPr>
            </w:pPr>
            <w:r w:rsidRPr="001C21A7">
              <w:rPr>
                <w:rFonts w:eastAsia="Times New Roman" w:cstheme="minorHAnsi"/>
                <w:color w:val="00000A"/>
                <w:sz w:val="22"/>
                <w:szCs w:val="22"/>
                <w:lang w:eastAsia="en-US"/>
              </w:rPr>
              <w:t>1.</w:t>
            </w:r>
          </w:p>
        </w:tc>
        <w:tc>
          <w:tcPr>
            <w:tcW w:w="913" w:type="pct"/>
            <w:tcBorders>
              <w:top w:val="single" w:sz="4" w:space="0" w:color="000000"/>
              <w:left w:val="single" w:sz="4" w:space="0" w:color="000000"/>
              <w:bottom w:val="single" w:sz="4" w:space="0" w:color="000000"/>
              <w:right w:val="single" w:sz="4" w:space="0" w:color="000000"/>
            </w:tcBorders>
          </w:tcPr>
          <w:p w14:paraId="5C37BD75" w14:textId="77777777" w:rsidR="001C21A7" w:rsidRPr="001C21A7" w:rsidRDefault="001C21A7" w:rsidP="001C21A7">
            <w:pPr>
              <w:suppressAutoHyphens/>
              <w:spacing w:after="0" w:line="240" w:lineRule="auto"/>
              <w:ind w:firstLine="851"/>
              <w:jc w:val="right"/>
              <w:rPr>
                <w:rFonts w:eastAsia="Times New Roman" w:cstheme="minorHAnsi"/>
                <w:color w:val="00000A"/>
                <w:sz w:val="22"/>
                <w:szCs w:val="22"/>
                <w:lang w:eastAsia="en-US"/>
              </w:rPr>
            </w:pPr>
          </w:p>
        </w:tc>
        <w:tc>
          <w:tcPr>
            <w:tcW w:w="1001" w:type="pct"/>
            <w:tcBorders>
              <w:top w:val="single" w:sz="4" w:space="0" w:color="000000"/>
              <w:left w:val="single" w:sz="4" w:space="0" w:color="000000"/>
              <w:bottom w:val="single" w:sz="4" w:space="0" w:color="000000"/>
              <w:right w:val="single" w:sz="4" w:space="0" w:color="auto"/>
            </w:tcBorders>
          </w:tcPr>
          <w:p w14:paraId="616C1408" w14:textId="77777777" w:rsidR="001C21A7" w:rsidRPr="001C21A7" w:rsidRDefault="001C21A7" w:rsidP="001C21A7">
            <w:pPr>
              <w:suppressAutoHyphens/>
              <w:spacing w:after="0" w:line="240" w:lineRule="auto"/>
              <w:ind w:firstLine="851"/>
              <w:jc w:val="right"/>
              <w:rPr>
                <w:rFonts w:eastAsia="Times New Roman" w:cstheme="minorHAnsi"/>
                <w:color w:val="00000A"/>
                <w:sz w:val="22"/>
                <w:szCs w:val="22"/>
                <w:lang w:eastAsia="en-US"/>
              </w:rPr>
            </w:pPr>
          </w:p>
        </w:tc>
        <w:tc>
          <w:tcPr>
            <w:tcW w:w="921" w:type="pct"/>
            <w:tcBorders>
              <w:top w:val="single" w:sz="4" w:space="0" w:color="000000"/>
              <w:left w:val="single" w:sz="4" w:space="0" w:color="auto"/>
              <w:bottom w:val="single" w:sz="4" w:space="0" w:color="000000"/>
              <w:right w:val="single" w:sz="4" w:space="0" w:color="000000"/>
            </w:tcBorders>
          </w:tcPr>
          <w:p w14:paraId="0A4971A4" w14:textId="77777777" w:rsidR="001C21A7" w:rsidRPr="001C21A7" w:rsidRDefault="001C21A7" w:rsidP="001C21A7">
            <w:pPr>
              <w:suppressAutoHyphens/>
              <w:spacing w:after="0" w:line="240" w:lineRule="auto"/>
              <w:ind w:firstLine="851"/>
              <w:jc w:val="right"/>
              <w:rPr>
                <w:rFonts w:eastAsia="Times New Roman" w:cstheme="minorHAnsi"/>
                <w:color w:val="00000A"/>
                <w:sz w:val="22"/>
                <w:szCs w:val="22"/>
                <w:lang w:eastAsia="en-US"/>
              </w:rPr>
            </w:pPr>
          </w:p>
        </w:tc>
        <w:tc>
          <w:tcPr>
            <w:tcW w:w="918" w:type="pct"/>
            <w:tcBorders>
              <w:top w:val="single" w:sz="4" w:space="0" w:color="000000"/>
              <w:left w:val="single" w:sz="4" w:space="0" w:color="000000"/>
              <w:bottom w:val="single" w:sz="4" w:space="0" w:color="000000"/>
              <w:right w:val="single" w:sz="4" w:space="0" w:color="auto"/>
            </w:tcBorders>
          </w:tcPr>
          <w:p w14:paraId="3E996849" w14:textId="77777777" w:rsidR="001C21A7" w:rsidRPr="001C21A7" w:rsidRDefault="001C21A7" w:rsidP="001C21A7">
            <w:pPr>
              <w:suppressAutoHyphens/>
              <w:spacing w:after="0" w:line="240" w:lineRule="auto"/>
              <w:ind w:firstLine="851"/>
              <w:jc w:val="right"/>
              <w:rPr>
                <w:rFonts w:eastAsia="Times New Roman" w:cstheme="minorHAnsi"/>
                <w:color w:val="00000A"/>
                <w:sz w:val="22"/>
                <w:szCs w:val="22"/>
                <w:lang w:eastAsia="en-US"/>
              </w:rPr>
            </w:pPr>
          </w:p>
        </w:tc>
        <w:tc>
          <w:tcPr>
            <w:tcW w:w="869" w:type="pct"/>
            <w:tcBorders>
              <w:top w:val="single" w:sz="4" w:space="0" w:color="000000"/>
              <w:left w:val="single" w:sz="4" w:space="0" w:color="auto"/>
              <w:bottom w:val="single" w:sz="4" w:space="0" w:color="000000"/>
              <w:right w:val="single" w:sz="4" w:space="0" w:color="000000"/>
            </w:tcBorders>
          </w:tcPr>
          <w:p w14:paraId="1E428BD8" w14:textId="77777777" w:rsidR="001C21A7" w:rsidRPr="001C21A7" w:rsidRDefault="001C21A7" w:rsidP="001C21A7">
            <w:pPr>
              <w:suppressAutoHyphens/>
              <w:spacing w:after="0" w:line="240" w:lineRule="auto"/>
              <w:ind w:firstLine="851"/>
              <w:jc w:val="right"/>
              <w:rPr>
                <w:rFonts w:eastAsia="Times New Roman" w:cstheme="minorHAnsi"/>
                <w:color w:val="00000A"/>
                <w:sz w:val="22"/>
                <w:szCs w:val="22"/>
                <w:lang w:eastAsia="en-US"/>
              </w:rPr>
            </w:pPr>
          </w:p>
        </w:tc>
      </w:tr>
      <w:tr w:rsidR="001C21A7" w:rsidRPr="001C21A7" w14:paraId="5EE34793" w14:textId="77777777">
        <w:trPr>
          <w:trHeight w:val="307"/>
        </w:trPr>
        <w:tc>
          <w:tcPr>
            <w:tcW w:w="378" w:type="pct"/>
            <w:tcBorders>
              <w:top w:val="single" w:sz="4" w:space="0" w:color="000000"/>
              <w:left w:val="single" w:sz="4" w:space="0" w:color="000000"/>
              <w:bottom w:val="single" w:sz="4" w:space="0" w:color="000000"/>
              <w:right w:val="single" w:sz="4" w:space="0" w:color="000000"/>
            </w:tcBorders>
            <w:vAlign w:val="center"/>
            <w:hideMark/>
          </w:tcPr>
          <w:p w14:paraId="42DD669F" w14:textId="77777777" w:rsidR="001C21A7" w:rsidRPr="001C21A7" w:rsidRDefault="001C21A7" w:rsidP="001C21A7">
            <w:pPr>
              <w:suppressAutoHyphens/>
              <w:spacing w:after="0" w:line="240" w:lineRule="auto"/>
              <w:jc w:val="center"/>
              <w:rPr>
                <w:rFonts w:eastAsia="Times New Roman" w:cstheme="minorHAnsi"/>
                <w:color w:val="00000A"/>
                <w:sz w:val="22"/>
                <w:szCs w:val="22"/>
                <w:lang w:eastAsia="en-US"/>
              </w:rPr>
            </w:pPr>
            <w:r w:rsidRPr="001C21A7">
              <w:rPr>
                <w:rFonts w:eastAsia="Times New Roman" w:cstheme="minorHAnsi"/>
                <w:color w:val="00000A"/>
                <w:sz w:val="22"/>
                <w:szCs w:val="22"/>
                <w:lang w:eastAsia="en-US"/>
              </w:rPr>
              <w:t>2.</w:t>
            </w:r>
          </w:p>
        </w:tc>
        <w:tc>
          <w:tcPr>
            <w:tcW w:w="913" w:type="pct"/>
            <w:tcBorders>
              <w:top w:val="single" w:sz="4" w:space="0" w:color="000000"/>
              <w:left w:val="single" w:sz="4" w:space="0" w:color="000000"/>
              <w:bottom w:val="single" w:sz="4" w:space="0" w:color="000000"/>
              <w:right w:val="single" w:sz="4" w:space="0" w:color="000000"/>
            </w:tcBorders>
          </w:tcPr>
          <w:p w14:paraId="42B6B5E8" w14:textId="77777777" w:rsidR="001C21A7" w:rsidRPr="001C21A7" w:rsidRDefault="001C21A7" w:rsidP="001C21A7">
            <w:pPr>
              <w:suppressAutoHyphens/>
              <w:spacing w:after="0" w:line="240" w:lineRule="auto"/>
              <w:ind w:firstLine="851"/>
              <w:jc w:val="right"/>
              <w:rPr>
                <w:rFonts w:eastAsia="Times New Roman" w:cstheme="minorHAnsi"/>
                <w:color w:val="00000A"/>
                <w:sz w:val="22"/>
                <w:szCs w:val="22"/>
                <w:lang w:eastAsia="en-US"/>
              </w:rPr>
            </w:pPr>
          </w:p>
        </w:tc>
        <w:tc>
          <w:tcPr>
            <w:tcW w:w="1001" w:type="pct"/>
            <w:tcBorders>
              <w:top w:val="single" w:sz="4" w:space="0" w:color="000000"/>
              <w:left w:val="single" w:sz="4" w:space="0" w:color="000000"/>
              <w:bottom w:val="single" w:sz="4" w:space="0" w:color="000000"/>
              <w:right w:val="single" w:sz="4" w:space="0" w:color="auto"/>
            </w:tcBorders>
          </w:tcPr>
          <w:p w14:paraId="766D5E71" w14:textId="77777777" w:rsidR="001C21A7" w:rsidRPr="001C21A7" w:rsidRDefault="001C21A7" w:rsidP="001C21A7">
            <w:pPr>
              <w:suppressAutoHyphens/>
              <w:spacing w:after="0" w:line="240" w:lineRule="auto"/>
              <w:ind w:firstLine="851"/>
              <w:jc w:val="right"/>
              <w:rPr>
                <w:rFonts w:eastAsia="Times New Roman" w:cstheme="minorHAnsi"/>
                <w:color w:val="00000A"/>
                <w:sz w:val="22"/>
                <w:szCs w:val="22"/>
                <w:lang w:eastAsia="en-US"/>
              </w:rPr>
            </w:pPr>
          </w:p>
        </w:tc>
        <w:tc>
          <w:tcPr>
            <w:tcW w:w="921" w:type="pct"/>
            <w:tcBorders>
              <w:top w:val="single" w:sz="4" w:space="0" w:color="000000"/>
              <w:left w:val="single" w:sz="4" w:space="0" w:color="auto"/>
              <w:bottom w:val="single" w:sz="4" w:space="0" w:color="000000"/>
              <w:right w:val="single" w:sz="4" w:space="0" w:color="000000"/>
            </w:tcBorders>
          </w:tcPr>
          <w:p w14:paraId="5CCD1B19" w14:textId="77777777" w:rsidR="001C21A7" w:rsidRPr="001C21A7" w:rsidRDefault="001C21A7" w:rsidP="001C21A7">
            <w:pPr>
              <w:suppressAutoHyphens/>
              <w:spacing w:after="0" w:line="240" w:lineRule="auto"/>
              <w:ind w:firstLine="851"/>
              <w:jc w:val="right"/>
              <w:rPr>
                <w:rFonts w:eastAsia="Times New Roman" w:cstheme="minorHAnsi"/>
                <w:color w:val="00000A"/>
                <w:sz w:val="22"/>
                <w:szCs w:val="22"/>
                <w:lang w:eastAsia="en-US"/>
              </w:rPr>
            </w:pPr>
          </w:p>
        </w:tc>
        <w:tc>
          <w:tcPr>
            <w:tcW w:w="918" w:type="pct"/>
            <w:tcBorders>
              <w:top w:val="single" w:sz="4" w:space="0" w:color="000000"/>
              <w:left w:val="single" w:sz="4" w:space="0" w:color="000000"/>
              <w:bottom w:val="single" w:sz="4" w:space="0" w:color="000000"/>
              <w:right w:val="single" w:sz="4" w:space="0" w:color="auto"/>
            </w:tcBorders>
          </w:tcPr>
          <w:p w14:paraId="43956646" w14:textId="77777777" w:rsidR="001C21A7" w:rsidRPr="001C21A7" w:rsidRDefault="001C21A7" w:rsidP="001C21A7">
            <w:pPr>
              <w:suppressAutoHyphens/>
              <w:spacing w:after="0" w:line="240" w:lineRule="auto"/>
              <w:ind w:firstLine="851"/>
              <w:jc w:val="right"/>
              <w:rPr>
                <w:rFonts w:eastAsia="Times New Roman" w:cstheme="minorHAnsi"/>
                <w:color w:val="00000A"/>
                <w:sz w:val="22"/>
                <w:szCs w:val="22"/>
                <w:lang w:eastAsia="en-US"/>
              </w:rPr>
            </w:pPr>
          </w:p>
        </w:tc>
        <w:tc>
          <w:tcPr>
            <w:tcW w:w="869" w:type="pct"/>
            <w:tcBorders>
              <w:top w:val="single" w:sz="4" w:space="0" w:color="000000"/>
              <w:left w:val="single" w:sz="4" w:space="0" w:color="auto"/>
              <w:bottom w:val="single" w:sz="4" w:space="0" w:color="000000"/>
              <w:right w:val="single" w:sz="4" w:space="0" w:color="000000"/>
            </w:tcBorders>
          </w:tcPr>
          <w:p w14:paraId="55815D40" w14:textId="77777777" w:rsidR="001C21A7" w:rsidRPr="001C21A7" w:rsidRDefault="001C21A7" w:rsidP="001C21A7">
            <w:pPr>
              <w:suppressAutoHyphens/>
              <w:spacing w:after="0" w:line="240" w:lineRule="auto"/>
              <w:ind w:firstLine="851"/>
              <w:jc w:val="right"/>
              <w:rPr>
                <w:rFonts w:eastAsia="Times New Roman" w:cstheme="minorHAnsi"/>
                <w:color w:val="00000A"/>
                <w:sz w:val="22"/>
                <w:szCs w:val="22"/>
                <w:lang w:eastAsia="en-US"/>
              </w:rPr>
            </w:pPr>
          </w:p>
        </w:tc>
      </w:tr>
      <w:tr w:rsidR="001C21A7" w:rsidRPr="001C21A7" w14:paraId="314D0A58" w14:textId="77777777">
        <w:trPr>
          <w:trHeight w:val="322"/>
        </w:trPr>
        <w:tc>
          <w:tcPr>
            <w:tcW w:w="378" w:type="pct"/>
            <w:tcBorders>
              <w:top w:val="single" w:sz="4" w:space="0" w:color="000000"/>
              <w:left w:val="single" w:sz="4" w:space="0" w:color="000000"/>
              <w:bottom w:val="single" w:sz="4" w:space="0" w:color="000000"/>
              <w:right w:val="single" w:sz="4" w:space="0" w:color="000000"/>
            </w:tcBorders>
            <w:vAlign w:val="center"/>
            <w:hideMark/>
          </w:tcPr>
          <w:p w14:paraId="503DBEBF" w14:textId="77777777" w:rsidR="001C21A7" w:rsidRPr="001C21A7" w:rsidRDefault="001C21A7" w:rsidP="001C21A7">
            <w:pPr>
              <w:suppressAutoHyphens/>
              <w:spacing w:after="0" w:line="240" w:lineRule="auto"/>
              <w:jc w:val="center"/>
              <w:rPr>
                <w:rFonts w:eastAsia="Times New Roman" w:cstheme="minorHAnsi"/>
                <w:color w:val="00000A"/>
                <w:sz w:val="22"/>
                <w:szCs w:val="22"/>
                <w:lang w:eastAsia="en-US"/>
              </w:rPr>
            </w:pPr>
            <w:r w:rsidRPr="001C21A7">
              <w:rPr>
                <w:rFonts w:eastAsia="Times New Roman" w:cstheme="minorHAnsi"/>
                <w:color w:val="00000A"/>
                <w:sz w:val="22"/>
                <w:szCs w:val="22"/>
                <w:lang w:eastAsia="en-US"/>
              </w:rPr>
              <w:t>....</w:t>
            </w:r>
          </w:p>
        </w:tc>
        <w:tc>
          <w:tcPr>
            <w:tcW w:w="913" w:type="pct"/>
            <w:tcBorders>
              <w:top w:val="single" w:sz="4" w:space="0" w:color="000000"/>
              <w:left w:val="single" w:sz="4" w:space="0" w:color="000000"/>
              <w:bottom w:val="single" w:sz="4" w:space="0" w:color="000000"/>
              <w:right w:val="single" w:sz="4" w:space="0" w:color="000000"/>
            </w:tcBorders>
          </w:tcPr>
          <w:p w14:paraId="6BCB9840" w14:textId="77777777" w:rsidR="001C21A7" w:rsidRPr="001C21A7" w:rsidRDefault="001C21A7" w:rsidP="001C21A7">
            <w:pPr>
              <w:suppressAutoHyphens/>
              <w:spacing w:after="0" w:line="240" w:lineRule="auto"/>
              <w:ind w:firstLine="851"/>
              <w:jc w:val="right"/>
              <w:rPr>
                <w:rFonts w:eastAsia="Times New Roman" w:cstheme="minorHAnsi"/>
                <w:color w:val="00000A"/>
                <w:sz w:val="22"/>
                <w:szCs w:val="22"/>
                <w:lang w:eastAsia="en-US"/>
              </w:rPr>
            </w:pPr>
          </w:p>
        </w:tc>
        <w:tc>
          <w:tcPr>
            <w:tcW w:w="1001" w:type="pct"/>
            <w:tcBorders>
              <w:top w:val="single" w:sz="4" w:space="0" w:color="000000"/>
              <w:left w:val="single" w:sz="4" w:space="0" w:color="000000"/>
              <w:bottom w:val="single" w:sz="4" w:space="0" w:color="000000"/>
              <w:right w:val="single" w:sz="4" w:space="0" w:color="auto"/>
            </w:tcBorders>
          </w:tcPr>
          <w:p w14:paraId="7C9CBA8B" w14:textId="77777777" w:rsidR="001C21A7" w:rsidRPr="001C21A7" w:rsidRDefault="001C21A7" w:rsidP="001C21A7">
            <w:pPr>
              <w:suppressAutoHyphens/>
              <w:spacing w:after="0" w:line="240" w:lineRule="auto"/>
              <w:ind w:firstLine="851"/>
              <w:jc w:val="right"/>
              <w:rPr>
                <w:rFonts w:eastAsia="Times New Roman" w:cstheme="minorHAnsi"/>
                <w:color w:val="00000A"/>
                <w:sz w:val="22"/>
                <w:szCs w:val="22"/>
                <w:lang w:eastAsia="en-US"/>
              </w:rPr>
            </w:pPr>
          </w:p>
        </w:tc>
        <w:tc>
          <w:tcPr>
            <w:tcW w:w="921" w:type="pct"/>
            <w:tcBorders>
              <w:top w:val="single" w:sz="4" w:space="0" w:color="000000"/>
              <w:left w:val="single" w:sz="4" w:space="0" w:color="auto"/>
              <w:bottom w:val="single" w:sz="4" w:space="0" w:color="000000"/>
              <w:right w:val="single" w:sz="4" w:space="0" w:color="000000"/>
            </w:tcBorders>
          </w:tcPr>
          <w:p w14:paraId="23AD6AE5" w14:textId="77777777" w:rsidR="001C21A7" w:rsidRPr="001C21A7" w:rsidRDefault="001C21A7" w:rsidP="001C21A7">
            <w:pPr>
              <w:suppressAutoHyphens/>
              <w:spacing w:after="0" w:line="240" w:lineRule="auto"/>
              <w:ind w:firstLine="851"/>
              <w:jc w:val="right"/>
              <w:rPr>
                <w:rFonts w:eastAsia="Times New Roman" w:cstheme="minorHAnsi"/>
                <w:color w:val="00000A"/>
                <w:sz w:val="22"/>
                <w:szCs w:val="22"/>
                <w:lang w:eastAsia="en-US"/>
              </w:rPr>
            </w:pPr>
          </w:p>
        </w:tc>
        <w:tc>
          <w:tcPr>
            <w:tcW w:w="918" w:type="pct"/>
            <w:tcBorders>
              <w:top w:val="single" w:sz="4" w:space="0" w:color="000000"/>
              <w:left w:val="single" w:sz="4" w:space="0" w:color="000000"/>
              <w:bottom w:val="single" w:sz="4" w:space="0" w:color="000000"/>
              <w:right w:val="single" w:sz="4" w:space="0" w:color="auto"/>
            </w:tcBorders>
          </w:tcPr>
          <w:p w14:paraId="4EEAAB88" w14:textId="77777777" w:rsidR="001C21A7" w:rsidRPr="001C21A7" w:rsidRDefault="001C21A7" w:rsidP="001C21A7">
            <w:pPr>
              <w:suppressAutoHyphens/>
              <w:spacing w:after="0" w:line="240" w:lineRule="auto"/>
              <w:ind w:firstLine="851"/>
              <w:jc w:val="right"/>
              <w:rPr>
                <w:rFonts w:eastAsia="Times New Roman" w:cstheme="minorHAnsi"/>
                <w:color w:val="00000A"/>
                <w:sz w:val="22"/>
                <w:szCs w:val="22"/>
                <w:lang w:eastAsia="en-US"/>
              </w:rPr>
            </w:pPr>
          </w:p>
        </w:tc>
        <w:tc>
          <w:tcPr>
            <w:tcW w:w="869" w:type="pct"/>
            <w:tcBorders>
              <w:top w:val="single" w:sz="4" w:space="0" w:color="000000"/>
              <w:left w:val="single" w:sz="4" w:space="0" w:color="auto"/>
              <w:bottom w:val="single" w:sz="4" w:space="0" w:color="000000"/>
              <w:right w:val="single" w:sz="4" w:space="0" w:color="000000"/>
            </w:tcBorders>
          </w:tcPr>
          <w:p w14:paraId="1BC3602B" w14:textId="77777777" w:rsidR="001C21A7" w:rsidRPr="001C21A7" w:rsidRDefault="001C21A7" w:rsidP="001C21A7">
            <w:pPr>
              <w:suppressAutoHyphens/>
              <w:spacing w:after="0" w:line="240" w:lineRule="auto"/>
              <w:ind w:firstLine="851"/>
              <w:jc w:val="right"/>
              <w:rPr>
                <w:rFonts w:eastAsia="Times New Roman" w:cstheme="minorHAnsi"/>
                <w:color w:val="00000A"/>
                <w:sz w:val="22"/>
                <w:szCs w:val="22"/>
                <w:lang w:eastAsia="en-US"/>
              </w:rPr>
            </w:pPr>
          </w:p>
        </w:tc>
      </w:tr>
      <w:tr w:rsidR="001C21A7" w:rsidRPr="001C21A7" w14:paraId="443E6F71" w14:textId="77777777">
        <w:trPr>
          <w:trHeight w:val="307"/>
        </w:trPr>
        <w:tc>
          <w:tcPr>
            <w:tcW w:w="378" w:type="pct"/>
            <w:tcBorders>
              <w:top w:val="single" w:sz="4" w:space="0" w:color="000000"/>
              <w:left w:val="single" w:sz="4" w:space="0" w:color="000000"/>
              <w:bottom w:val="single" w:sz="4" w:space="0" w:color="000000"/>
              <w:right w:val="single" w:sz="4" w:space="0" w:color="000000"/>
            </w:tcBorders>
            <w:vAlign w:val="center"/>
            <w:hideMark/>
          </w:tcPr>
          <w:p w14:paraId="739298B3" w14:textId="77777777" w:rsidR="001C21A7" w:rsidRPr="001C21A7" w:rsidRDefault="001C21A7" w:rsidP="001C21A7">
            <w:pPr>
              <w:suppressAutoHyphens/>
              <w:spacing w:after="0" w:line="240" w:lineRule="auto"/>
              <w:jc w:val="center"/>
              <w:rPr>
                <w:rFonts w:eastAsia="Times New Roman" w:cstheme="minorHAnsi"/>
                <w:color w:val="00000A"/>
                <w:sz w:val="22"/>
                <w:szCs w:val="22"/>
                <w:lang w:eastAsia="en-US"/>
              </w:rPr>
            </w:pPr>
            <w:r w:rsidRPr="001C21A7">
              <w:rPr>
                <w:rFonts w:eastAsia="Times New Roman" w:cstheme="minorHAnsi"/>
                <w:color w:val="00000A"/>
                <w:sz w:val="22"/>
                <w:szCs w:val="22"/>
                <w:lang w:eastAsia="en-US"/>
              </w:rPr>
              <w:t>....</w:t>
            </w:r>
          </w:p>
        </w:tc>
        <w:tc>
          <w:tcPr>
            <w:tcW w:w="913" w:type="pct"/>
            <w:tcBorders>
              <w:top w:val="single" w:sz="4" w:space="0" w:color="000000"/>
              <w:left w:val="single" w:sz="4" w:space="0" w:color="000000"/>
              <w:bottom w:val="single" w:sz="4" w:space="0" w:color="000000"/>
              <w:right w:val="single" w:sz="4" w:space="0" w:color="000000"/>
            </w:tcBorders>
          </w:tcPr>
          <w:p w14:paraId="59F8F6D9" w14:textId="77777777" w:rsidR="001C21A7" w:rsidRPr="001C21A7" w:rsidRDefault="001C21A7" w:rsidP="001C21A7">
            <w:pPr>
              <w:suppressAutoHyphens/>
              <w:spacing w:after="0" w:line="240" w:lineRule="auto"/>
              <w:ind w:firstLine="851"/>
              <w:jc w:val="right"/>
              <w:rPr>
                <w:rFonts w:eastAsia="Times New Roman" w:cstheme="minorHAnsi"/>
                <w:color w:val="00000A"/>
                <w:sz w:val="22"/>
                <w:szCs w:val="22"/>
                <w:lang w:eastAsia="en-US"/>
              </w:rPr>
            </w:pPr>
          </w:p>
        </w:tc>
        <w:tc>
          <w:tcPr>
            <w:tcW w:w="1001" w:type="pct"/>
            <w:tcBorders>
              <w:top w:val="single" w:sz="4" w:space="0" w:color="000000"/>
              <w:left w:val="single" w:sz="4" w:space="0" w:color="000000"/>
              <w:bottom w:val="single" w:sz="4" w:space="0" w:color="000000"/>
              <w:right w:val="single" w:sz="4" w:space="0" w:color="auto"/>
            </w:tcBorders>
          </w:tcPr>
          <w:p w14:paraId="3F22CB5B" w14:textId="77777777" w:rsidR="001C21A7" w:rsidRPr="001C21A7" w:rsidRDefault="001C21A7" w:rsidP="001C21A7">
            <w:pPr>
              <w:suppressAutoHyphens/>
              <w:spacing w:after="0" w:line="240" w:lineRule="auto"/>
              <w:ind w:firstLine="851"/>
              <w:jc w:val="right"/>
              <w:rPr>
                <w:rFonts w:eastAsia="Times New Roman" w:cstheme="minorHAnsi"/>
                <w:color w:val="00000A"/>
                <w:sz w:val="22"/>
                <w:szCs w:val="22"/>
                <w:lang w:eastAsia="en-US"/>
              </w:rPr>
            </w:pPr>
          </w:p>
        </w:tc>
        <w:tc>
          <w:tcPr>
            <w:tcW w:w="921" w:type="pct"/>
            <w:tcBorders>
              <w:top w:val="single" w:sz="4" w:space="0" w:color="000000"/>
              <w:left w:val="single" w:sz="4" w:space="0" w:color="auto"/>
              <w:bottom w:val="single" w:sz="4" w:space="0" w:color="000000"/>
              <w:right w:val="single" w:sz="4" w:space="0" w:color="000000"/>
            </w:tcBorders>
          </w:tcPr>
          <w:p w14:paraId="34E04ACF" w14:textId="77777777" w:rsidR="001C21A7" w:rsidRPr="001C21A7" w:rsidRDefault="001C21A7" w:rsidP="001C21A7">
            <w:pPr>
              <w:suppressAutoHyphens/>
              <w:spacing w:after="0" w:line="240" w:lineRule="auto"/>
              <w:ind w:firstLine="851"/>
              <w:jc w:val="right"/>
              <w:rPr>
                <w:rFonts w:eastAsia="Times New Roman" w:cstheme="minorHAnsi"/>
                <w:color w:val="00000A"/>
                <w:sz w:val="22"/>
                <w:szCs w:val="22"/>
                <w:lang w:eastAsia="en-US"/>
              </w:rPr>
            </w:pPr>
          </w:p>
        </w:tc>
        <w:tc>
          <w:tcPr>
            <w:tcW w:w="918" w:type="pct"/>
            <w:tcBorders>
              <w:top w:val="single" w:sz="4" w:space="0" w:color="000000"/>
              <w:left w:val="single" w:sz="4" w:space="0" w:color="000000"/>
              <w:bottom w:val="single" w:sz="4" w:space="0" w:color="000000"/>
              <w:right w:val="single" w:sz="4" w:space="0" w:color="auto"/>
            </w:tcBorders>
          </w:tcPr>
          <w:p w14:paraId="1BA2BE7E" w14:textId="77777777" w:rsidR="001C21A7" w:rsidRPr="001C21A7" w:rsidRDefault="001C21A7" w:rsidP="001C21A7">
            <w:pPr>
              <w:suppressAutoHyphens/>
              <w:spacing w:after="0" w:line="240" w:lineRule="auto"/>
              <w:ind w:firstLine="851"/>
              <w:jc w:val="right"/>
              <w:rPr>
                <w:rFonts w:eastAsia="Times New Roman" w:cstheme="minorHAnsi"/>
                <w:color w:val="00000A"/>
                <w:sz w:val="22"/>
                <w:szCs w:val="22"/>
                <w:lang w:eastAsia="en-US"/>
              </w:rPr>
            </w:pPr>
          </w:p>
        </w:tc>
        <w:tc>
          <w:tcPr>
            <w:tcW w:w="869" w:type="pct"/>
            <w:tcBorders>
              <w:top w:val="single" w:sz="4" w:space="0" w:color="000000"/>
              <w:left w:val="single" w:sz="4" w:space="0" w:color="auto"/>
              <w:bottom w:val="single" w:sz="4" w:space="0" w:color="000000"/>
              <w:right w:val="single" w:sz="4" w:space="0" w:color="000000"/>
            </w:tcBorders>
          </w:tcPr>
          <w:p w14:paraId="4D72B2B4" w14:textId="77777777" w:rsidR="001C21A7" w:rsidRPr="001C21A7" w:rsidRDefault="001C21A7" w:rsidP="001C21A7">
            <w:pPr>
              <w:suppressAutoHyphens/>
              <w:spacing w:after="0" w:line="240" w:lineRule="auto"/>
              <w:ind w:firstLine="851"/>
              <w:jc w:val="right"/>
              <w:rPr>
                <w:rFonts w:eastAsia="Times New Roman" w:cstheme="minorHAnsi"/>
                <w:color w:val="00000A"/>
                <w:sz w:val="22"/>
                <w:szCs w:val="22"/>
                <w:lang w:eastAsia="en-US"/>
              </w:rPr>
            </w:pPr>
          </w:p>
        </w:tc>
      </w:tr>
      <w:tr w:rsidR="001C21A7" w:rsidRPr="001C21A7" w14:paraId="58F15E78" w14:textId="77777777">
        <w:trPr>
          <w:trHeight w:val="307"/>
        </w:trPr>
        <w:tc>
          <w:tcPr>
            <w:tcW w:w="378" w:type="pct"/>
            <w:tcBorders>
              <w:top w:val="single" w:sz="4" w:space="0" w:color="000000"/>
              <w:left w:val="single" w:sz="4" w:space="0" w:color="000000"/>
              <w:bottom w:val="single" w:sz="4" w:space="0" w:color="000000"/>
              <w:right w:val="single" w:sz="4" w:space="0" w:color="000000"/>
            </w:tcBorders>
            <w:vAlign w:val="center"/>
            <w:hideMark/>
          </w:tcPr>
          <w:p w14:paraId="2A4629E7" w14:textId="77777777" w:rsidR="001C21A7" w:rsidRPr="001C21A7" w:rsidRDefault="001C21A7" w:rsidP="001C21A7">
            <w:pPr>
              <w:suppressAutoHyphens/>
              <w:spacing w:after="0" w:line="240" w:lineRule="auto"/>
              <w:jc w:val="center"/>
              <w:rPr>
                <w:rFonts w:eastAsia="Times New Roman" w:cstheme="minorHAnsi"/>
                <w:color w:val="00000A"/>
                <w:sz w:val="22"/>
                <w:szCs w:val="22"/>
                <w:lang w:eastAsia="en-US"/>
              </w:rPr>
            </w:pPr>
            <w:r w:rsidRPr="001C21A7">
              <w:rPr>
                <w:rFonts w:eastAsia="Times New Roman" w:cstheme="minorHAnsi"/>
                <w:color w:val="00000A"/>
                <w:sz w:val="22"/>
                <w:szCs w:val="22"/>
                <w:lang w:eastAsia="en-US"/>
              </w:rPr>
              <w:t>....</w:t>
            </w:r>
          </w:p>
        </w:tc>
        <w:tc>
          <w:tcPr>
            <w:tcW w:w="913" w:type="pct"/>
            <w:tcBorders>
              <w:top w:val="single" w:sz="4" w:space="0" w:color="000000"/>
              <w:left w:val="single" w:sz="4" w:space="0" w:color="000000"/>
              <w:bottom w:val="single" w:sz="4" w:space="0" w:color="000000"/>
              <w:right w:val="single" w:sz="4" w:space="0" w:color="000000"/>
            </w:tcBorders>
          </w:tcPr>
          <w:p w14:paraId="60C25350" w14:textId="77777777" w:rsidR="001C21A7" w:rsidRPr="001C21A7" w:rsidRDefault="001C21A7" w:rsidP="001C21A7">
            <w:pPr>
              <w:suppressAutoHyphens/>
              <w:spacing w:after="0" w:line="240" w:lineRule="auto"/>
              <w:rPr>
                <w:rFonts w:eastAsia="Times New Roman" w:cstheme="minorHAnsi"/>
                <w:color w:val="00000A"/>
                <w:sz w:val="22"/>
                <w:szCs w:val="22"/>
                <w:lang w:eastAsia="en-US"/>
              </w:rPr>
            </w:pPr>
          </w:p>
        </w:tc>
        <w:tc>
          <w:tcPr>
            <w:tcW w:w="1001" w:type="pct"/>
            <w:tcBorders>
              <w:top w:val="single" w:sz="4" w:space="0" w:color="000000"/>
              <w:left w:val="single" w:sz="4" w:space="0" w:color="000000"/>
              <w:bottom w:val="single" w:sz="4" w:space="0" w:color="000000"/>
              <w:right w:val="single" w:sz="4" w:space="0" w:color="auto"/>
            </w:tcBorders>
          </w:tcPr>
          <w:p w14:paraId="1A032072" w14:textId="77777777" w:rsidR="001C21A7" w:rsidRPr="001C21A7" w:rsidRDefault="001C21A7" w:rsidP="001C21A7">
            <w:pPr>
              <w:suppressAutoHyphens/>
              <w:spacing w:after="0" w:line="240" w:lineRule="auto"/>
              <w:ind w:firstLine="851"/>
              <w:jc w:val="right"/>
              <w:rPr>
                <w:rFonts w:eastAsia="Times New Roman" w:cstheme="minorHAnsi"/>
                <w:color w:val="00000A"/>
                <w:sz w:val="22"/>
                <w:szCs w:val="22"/>
                <w:lang w:eastAsia="en-US"/>
              </w:rPr>
            </w:pPr>
          </w:p>
        </w:tc>
        <w:tc>
          <w:tcPr>
            <w:tcW w:w="921" w:type="pct"/>
            <w:tcBorders>
              <w:top w:val="single" w:sz="4" w:space="0" w:color="000000"/>
              <w:left w:val="single" w:sz="4" w:space="0" w:color="auto"/>
              <w:bottom w:val="single" w:sz="4" w:space="0" w:color="000000"/>
              <w:right w:val="single" w:sz="4" w:space="0" w:color="000000"/>
            </w:tcBorders>
          </w:tcPr>
          <w:p w14:paraId="05007CF9" w14:textId="77777777" w:rsidR="001C21A7" w:rsidRPr="001C21A7" w:rsidRDefault="001C21A7" w:rsidP="001C21A7">
            <w:pPr>
              <w:suppressAutoHyphens/>
              <w:spacing w:after="0" w:line="240" w:lineRule="auto"/>
              <w:ind w:firstLine="851"/>
              <w:jc w:val="right"/>
              <w:rPr>
                <w:rFonts w:eastAsia="Times New Roman" w:cstheme="minorHAnsi"/>
                <w:color w:val="00000A"/>
                <w:sz w:val="22"/>
                <w:szCs w:val="22"/>
                <w:lang w:eastAsia="en-US"/>
              </w:rPr>
            </w:pPr>
          </w:p>
        </w:tc>
        <w:tc>
          <w:tcPr>
            <w:tcW w:w="918" w:type="pct"/>
            <w:tcBorders>
              <w:top w:val="single" w:sz="4" w:space="0" w:color="000000"/>
              <w:left w:val="single" w:sz="4" w:space="0" w:color="000000"/>
              <w:bottom w:val="single" w:sz="4" w:space="0" w:color="000000"/>
              <w:right w:val="single" w:sz="4" w:space="0" w:color="auto"/>
            </w:tcBorders>
          </w:tcPr>
          <w:p w14:paraId="7EC721D6" w14:textId="77777777" w:rsidR="001C21A7" w:rsidRPr="001C21A7" w:rsidRDefault="001C21A7" w:rsidP="001C21A7">
            <w:pPr>
              <w:suppressAutoHyphens/>
              <w:spacing w:after="0" w:line="240" w:lineRule="auto"/>
              <w:ind w:firstLine="851"/>
              <w:jc w:val="right"/>
              <w:rPr>
                <w:rFonts w:eastAsia="Times New Roman" w:cstheme="minorHAnsi"/>
                <w:color w:val="00000A"/>
                <w:sz w:val="22"/>
                <w:szCs w:val="22"/>
                <w:lang w:eastAsia="en-US"/>
              </w:rPr>
            </w:pPr>
          </w:p>
        </w:tc>
        <w:tc>
          <w:tcPr>
            <w:tcW w:w="869" w:type="pct"/>
            <w:tcBorders>
              <w:top w:val="single" w:sz="4" w:space="0" w:color="000000"/>
              <w:left w:val="single" w:sz="4" w:space="0" w:color="auto"/>
              <w:bottom w:val="single" w:sz="4" w:space="0" w:color="000000"/>
              <w:right w:val="single" w:sz="4" w:space="0" w:color="000000"/>
            </w:tcBorders>
          </w:tcPr>
          <w:p w14:paraId="386A1697" w14:textId="77777777" w:rsidR="001C21A7" w:rsidRPr="001C21A7" w:rsidRDefault="001C21A7" w:rsidP="001C21A7">
            <w:pPr>
              <w:suppressAutoHyphens/>
              <w:spacing w:after="0" w:line="240" w:lineRule="auto"/>
              <w:ind w:firstLine="851"/>
              <w:jc w:val="right"/>
              <w:rPr>
                <w:rFonts w:eastAsia="Times New Roman" w:cstheme="minorHAnsi"/>
                <w:color w:val="00000A"/>
                <w:sz w:val="22"/>
                <w:szCs w:val="22"/>
                <w:lang w:eastAsia="en-US"/>
              </w:rPr>
            </w:pPr>
          </w:p>
        </w:tc>
      </w:tr>
    </w:tbl>
    <w:p w14:paraId="1FA7C150" w14:textId="3CF9AEDB" w:rsidR="001C21A7" w:rsidRPr="00656323" w:rsidRDefault="001C21A7" w:rsidP="001C21A7">
      <w:pPr>
        <w:snapToGrid w:val="0"/>
        <w:spacing w:after="0" w:line="240" w:lineRule="auto"/>
        <w:ind w:right="-82"/>
        <w:contextualSpacing/>
        <w:jc w:val="both"/>
        <w:rPr>
          <w:rFonts w:eastAsia="Calibri" w:cstheme="minorHAnsi"/>
          <w:b/>
          <w:color w:val="00000A"/>
          <w:position w:val="6"/>
          <w:sz w:val="22"/>
          <w:szCs w:val="22"/>
          <w:lang w:eastAsia="x-none"/>
        </w:rPr>
      </w:pPr>
      <w:r w:rsidRPr="001C21A7">
        <w:rPr>
          <w:rFonts w:eastAsia="Times New Roman" w:cstheme="minorHAnsi"/>
          <w:b/>
          <w:i/>
          <w:iCs/>
          <w:sz w:val="22"/>
          <w:szCs w:val="22"/>
          <w:lang w:eastAsia="x-none"/>
        </w:rPr>
        <w:t>*</w:t>
      </w:r>
      <w:bookmarkStart w:id="105" w:name="_Hlk202793108"/>
      <w:r w:rsidRPr="00656323">
        <w:rPr>
          <w:rFonts w:eastAsia="Calibri" w:cstheme="minorHAnsi"/>
          <w:color w:val="00000A"/>
          <w:sz w:val="22"/>
          <w:szCs w:val="22"/>
          <w:lang w:eastAsia="x-none"/>
        </w:rPr>
        <w:t xml:space="preserve"> Bus vertinamos reikalaujamo pobūdžio paslaugos, atitinkančios pirkimo sąlygų 8 priedo reikalavimus.</w:t>
      </w:r>
      <w:bookmarkEnd w:id="105"/>
    </w:p>
    <w:p w14:paraId="0990001D" w14:textId="01AFCCDE" w:rsidR="001C21A7" w:rsidRPr="001C21A7" w:rsidRDefault="001C21A7" w:rsidP="001C21A7">
      <w:pPr>
        <w:spacing w:after="0" w:line="240" w:lineRule="auto"/>
        <w:jc w:val="both"/>
        <w:rPr>
          <w:rFonts w:eastAsia="Times New Roman" w:cstheme="minorHAnsi"/>
          <w:sz w:val="22"/>
          <w:szCs w:val="22"/>
          <w:lang w:eastAsia="en-US"/>
        </w:rPr>
      </w:pPr>
    </w:p>
    <w:p w14:paraId="746102DE" w14:textId="77777777" w:rsidR="001C21A7" w:rsidRPr="001C21A7" w:rsidRDefault="001C21A7" w:rsidP="001C21A7">
      <w:pPr>
        <w:spacing w:after="0" w:line="240" w:lineRule="auto"/>
        <w:jc w:val="both"/>
        <w:rPr>
          <w:rFonts w:eastAsia="Times New Roman" w:cstheme="minorHAnsi"/>
          <w:b/>
          <w:i/>
          <w:sz w:val="22"/>
          <w:szCs w:val="22"/>
        </w:rPr>
      </w:pPr>
      <w:r w:rsidRPr="001C21A7">
        <w:rPr>
          <w:rFonts w:eastAsia="Times New Roman" w:cstheme="minorHAnsi"/>
          <w:b/>
          <w:i/>
          <w:sz w:val="22"/>
          <w:szCs w:val="22"/>
        </w:rPr>
        <w:t>Pridedamose paslaugų gavėjų pažymose pateikta informacija turi sutapti su šiame priede pateikta informacija.</w:t>
      </w:r>
    </w:p>
    <w:p w14:paraId="48B7F08A" w14:textId="77777777" w:rsidR="001C21A7" w:rsidRPr="001C21A7" w:rsidRDefault="001C21A7" w:rsidP="001C21A7">
      <w:pPr>
        <w:spacing w:after="0" w:line="240" w:lineRule="auto"/>
        <w:jc w:val="both"/>
        <w:rPr>
          <w:rFonts w:eastAsia="Times New Roman" w:cstheme="minorHAnsi"/>
          <w:i/>
          <w:sz w:val="22"/>
          <w:szCs w:val="22"/>
        </w:rPr>
      </w:pPr>
    </w:p>
    <w:p w14:paraId="5393BB91" w14:textId="77777777" w:rsidR="001C21A7" w:rsidRPr="001C21A7" w:rsidRDefault="001C21A7" w:rsidP="001C21A7">
      <w:pPr>
        <w:suppressAutoHyphens/>
        <w:spacing w:after="0" w:line="240" w:lineRule="auto"/>
        <w:ind w:firstLine="851"/>
        <w:jc w:val="both"/>
        <w:rPr>
          <w:rFonts w:eastAsia="Times New Roman" w:cstheme="minorHAnsi"/>
          <w:color w:val="00000A"/>
          <w:sz w:val="22"/>
          <w:szCs w:val="22"/>
          <w:lang w:eastAsia="en-US"/>
        </w:rPr>
      </w:pPr>
    </w:p>
    <w:tbl>
      <w:tblPr>
        <w:tblW w:w="14386" w:type="dxa"/>
        <w:shd w:val="clear" w:color="auto" w:fill="FFFFFF"/>
        <w:tblLayout w:type="fixed"/>
        <w:tblLook w:val="04A0" w:firstRow="1" w:lastRow="0" w:firstColumn="1" w:lastColumn="0" w:noHBand="0" w:noVBand="1"/>
      </w:tblPr>
      <w:tblGrid>
        <w:gridCol w:w="4709"/>
        <w:gridCol w:w="866"/>
        <w:gridCol w:w="2838"/>
        <w:gridCol w:w="1005"/>
        <w:gridCol w:w="4968"/>
      </w:tblGrid>
      <w:tr w:rsidR="001C21A7" w:rsidRPr="001C21A7" w14:paraId="6EFB56F9" w14:textId="77777777">
        <w:trPr>
          <w:trHeight w:val="275"/>
        </w:trPr>
        <w:tc>
          <w:tcPr>
            <w:tcW w:w="4709" w:type="dxa"/>
            <w:tcBorders>
              <w:top w:val="nil"/>
              <w:left w:val="nil"/>
              <w:bottom w:val="single" w:sz="4" w:space="0" w:color="auto"/>
              <w:right w:val="nil"/>
            </w:tcBorders>
            <w:shd w:val="clear" w:color="auto" w:fill="FFFFFF"/>
          </w:tcPr>
          <w:p w14:paraId="658F96EB" w14:textId="77777777" w:rsidR="001C21A7" w:rsidRPr="001C21A7" w:rsidRDefault="001C21A7" w:rsidP="001C21A7">
            <w:pPr>
              <w:tabs>
                <w:tab w:val="center" w:pos="4819"/>
                <w:tab w:val="right" w:pos="9638"/>
              </w:tabs>
              <w:spacing w:after="0" w:line="240" w:lineRule="auto"/>
              <w:ind w:right="-82" w:firstLine="851"/>
              <w:jc w:val="both"/>
              <w:rPr>
                <w:rFonts w:eastAsia="Times New Roman" w:cstheme="minorHAnsi"/>
                <w:color w:val="00000A"/>
                <w:sz w:val="22"/>
                <w:szCs w:val="22"/>
                <w:lang w:eastAsia="en-US"/>
              </w:rPr>
            </w:pPr>
          </w:p>
        </w:tc>
        <w:tc>
          <w:tcPr>
            <w:tcW w:w="866" w:type="dxa"/>
            <w:shd w:val="clear" w:color="auto" w:fill="FFFFFF"/>
          </w:tcPr>
          <w:p w14:paraId="509DAF21" w14:textId="77777777" w:rsidR="001C21A7" w:rsidRPr="001C21A7" w:rsidRDefault="001C21A7" w:rsidP="001C21A7">
            <w:pPr>
              <w:tabs>
                <w:tab w:val="center" w:pos="4819"/>
                <w:tab w:val="right" w:pos="9638"/>
              </w:tabs>
              <w:spacing w:after="0" w:line="240" w:lineRule="auto"/>
              <w:ind w:right="-82" w:firstLine="851"/>
              <w:jc w:val="both"/>
              <w:rPr>
                <w:rFonts w:eastAsia="Times New Roman" w:cstheme="minorHAnsi"/>
                <w:color w:val="00000A"/>
                <w:sz w:val="22"/>
                <w:szCs w:val="22"/>
                <w:lang w:eastAsia="en-US"/>
              </w:rPr>
            </w:pPr>
          </w:p>
        </w:tc>
        <w:tc>
          <w:tcPr>
            <w:tcW w:w="2838" w:type="dxa"/>
            <w:tcBorders>
              <w:top w:val="nil"/>
              <w:left w:val="nil"/>
              <w:bottom w:val="single" w:sz="4" w:space="0" w:color="auto"/>
              <w:right w:val="nil"/>
            </w:tcBorders>
            <w:shd w:val="clear" w:color="auto" w:fill="FFFFFF"/>
          </w:tcPr>
          <w:p w14:paraId="4C546532" w14:textId="77777777" w:rsidR="001C21A7" w:rsidRPr="001C21A7" w:rsidRDefault="001C21A7" w:rsidP="001C21A7">
            <w:pPr>
              <w:tabs>
                <w:tab w:val="center" w:pos="4819"/>
                <w:tab w:val="right" w:pos="9638"/>
              </w:tabs>
              <w:spacing w:after="0" w:line="240" w:lineRule="auto"/>
              <w:ind w:right="-82" w:firstLine="851"/>
              <w:jc w:val="both"/>
              <w:rPr>
                <w:rFonts w:eastAsia="Times New Roman" w:cstheme="minorHAnsi"/>
                <w:color w:val="00000A"/>
                <w:sz w:val="22"/>
                <w:szCs w:val="22"/>
                <w:lang w:eastAsia="en-US"/>
              </w:rPr>
            </w:pPr>
          </w:p>
        </w:tc>
        <w:tc>
          <w:tcPr>
            <w:tcW w:w="1005" w:type="dxa"/>
            <w:shd w:val="clear" w:color="auto" w:fill="FFFFFF"/>
          </w:tcPr>
          <w:p w14:paraId="5CBB11B1" w14:textId="77777777" w:rsidR="001C21A7" w:rsidRPr="001C21A7" w:rsidRDefault="001C21A7" w:rsidP="001C21A7">
            <w:pPr>
              <w:tabs>
                <w:tab w:val="center" w:pos="4819"/>
                <w:tab w:val="right" w:pos="9638"/>
              </w:tabs>
              <w:spacing w:after="0" w:line="240" w:lineRule="auto"/>
              <w:ind w:right="-82" w:firstLine="851"/>
              <w:jc w:val="both"/>
              <w:rPr>
                <w:rFonts w:eastAsia="Times New Roman" w:cstheme="minorHAnsi"/>
                <w:color w:val="00000A"/>
                <w:sz w:val="22"/>
                <w:szCs w:val="22"/>
                <w:lang w:eastAsia="en-US"/>
              </w:rPr>
            </w:pPr>
          </w:p>
        </w:tc>
        <w:tc>
          <w:tcPr>
            <w:tcW w:w="4968" w:type="dxa"/>
            <w:tcBorders>
              <w:top w:val="nil"/>
              <w:left w:val="nil"/>
              <w:bottom w:val="single" w:sz="4" w:space="0" w:color="auto"/>
              <w:right w:val="nil"/>
            </w:tcBorders>
            <w:shd w:val="clear" w:color="auto" w:fill="FFFFFF"/>
          </w:tcPr>
          <w:p w14:paraId="0FA2AE09" w14:textId="77777777" w:rsidR="001C21A7" w:rsidRPr="001C21A7" w:rsidRDefault="001C21A7" w:rsidP="001C21A7">
            <w:pPr>
              <w:tabs>
                <w:tab w:val="center" w:pos="4819"/>
                <w:tab w:val="right" w:pos="9638"/>
              </w:tabs>
              <w:spacing w:after="0" w:line="240" w:lineRule="auto"/>
              <w:ind w:right="-82" w:firstLine="851"/>
              <w:jc w:val="both"/>
              <w:rPr>
                <w:rFonts w:eastAsia="Times New Roman" w:cstheme="minorHAnsi"/>
                <w:color w:val="00000A"/>
                <w:sz w:val="22"/>
                <w:szCs w:val="22"/>
                <w:lang w:eastAsia="en-US"/>
              </w:rPr>
            </w:pPr>
          </w:p>
        </w:tc>
      </w:tr>
      <w:tr w:rsidR="001C21A7" w:rsidRPr="001C21A7" w14:paraId="59B5669A" w14:textId="77777777">
        <w:trPr>
          <w:trHeight w:val="179"/>
        </w:trPr>
        <w:tc>
          <w:tcPr>
            <w:tcW w:w="4709" w:type="dxa"/>
            <w:tcBorders>
              <w:top w:val="single" w:sz="4" w:space="0" w:color="auto"/>
              <w:left w:val="nil"/>
              <w:bottom w:val="nil"/>
              <w:right w:val="nil"/>
            </w:tcBorders>
            <w:shd w:val="clear" w:color="auto" w:fill="FFFFFF"/>
          </w:tcPr>
          <w:p w14:paraId="3B448824" w14:textId="77777777" w:rsidR="001C21A7" w:rsidRPr="001C21A7" w:rsidRDefault="001C21A7" w:rsidP="001C21A7">
            <w:pPr>
              <w:snapToGrid w:val="0"/>
              <w:spacing w:after="0" w:line="240" w:lineRule="auto"/>
              <w:ind w:right="-82"/>
              <w:jc w:val="both"/>
              <w:rPr>
                <w:rFonts w:eastAsia="Times New Roman" w:cstheme="minorHAnsi"/>
                <w:color w:val="00000A"/>
                <w:position w:val="6"/>
                <w:sz w:val="22"/>
                <w:szCs w:val="22"/>
                <w:lang w:eastAsia="en-US"/>
              </w:rPr>
            </w:pPr>
            <w:r w:rsidRPr="001C21A7">
              <w:rPr>
                <w:rFonts w:eastAsia="Times New Roman" w:cstheme="minorHAnsi"/>
                <w:color w:val="00000A"/>
                <w:position w:val="6"/>
                <w:sz w:val="22"/>
                <w:szCs w:val="22"/>
                <w:lang w:eastAsia="en-US"/>
              </w:rPr>
              <w:t>(Pasirašiusio asmens pareigų pavadinimas)</w:t>
            </w:r>
          </w:p>
        </w:tc>
        <w:tc>
          <w:tcPr>
            <w:tcW w:w="866" w:type="dxa"/>
            <w:shd w:val="clear" w:color="auto" w:fill="FFFFFF"/>
          </w:tcPr>
          <w:p w14:paraId="4F27A651" w14:textId="77777777" w:rsidR="001C21A7" w:rsidRPr="001C21A7" w:rsidRDefault="001C21A7" w:rsidP="001C21A7">
            <w:pPr>
              <w:tabs>
                <w:tab w:val="center" w:pos="4819"/>
                <w:tab w:val="right" w:pos="9638"/>
              </w:tabs>
              <w:spacing w:after="0" w:line="240" w:lineRule="auto"/>
              <w:ind w:right="-82" w:firstLine="851"/>
              <w:jc w:val="both"/>
              <w:rPr>
                <w:rFonts w:eastAsia="Times New Roman" w:cstheme="minorHAnsi"/>
                <w:color w:val="00000A"/>
                <w:sz w:val="22"/>
                <w:szCs w:val="22"/>
                <w:lang w:eastAsia="en-US"/>
              </w:rPr>
            </w:pPr>
          </w:p>
        </w:tc>
        <w:tc>
          <w:tcPr>
            <w:tcW w:w="2838" w:type="dxa"/>
            <w:tcBorders>
              <w:top w:val="single" w:sz="4" w:space="0" w:color="auto"/>
              <w:left w:val="nil"/>
              <w:bottom w:val="nil"/>
              <w:right w:val="nil"/>
            </w:tcBorders>
            <w:shd w:val="clear" w:color="auto" w:fill="FFFFFF"/>
          </w:tcPr>
          <w:p w14:paraId="3F245814" w14:textId="77777777" w:rsidR="001C21A7" w:rsidRPr="001C21A7" w:rsidRDefault="001C21A7" w:rsidP="001C21A7">
            <w:pPr>
              <w:spacing w:after="0" w:line="240" w:lineRule="auto"/>
              <w:ind w:right="-82" w:firstLine="851"/>
              <w:jc w:val="both"/>
              <w:rPr>
                <w:rFonts w:eastAsia="Times New Roman" w:cstheme="minorHAnsi"/>
                <w:color w:val="00000A"/>
                <w:sz w:val="22"/>
                <w:szCs w:val="22"/>
                <w:lang w:eastAsia="en-US"/>
              </w:rPr>
            </w:pPr>
            <w:r w:rsidRPr="001C21A7">
              <w:rPr>
                <w:rFonts w:eastAsia="Times New Roman" w:cstheme="minorHAnsi"/>
                <w:color w:val="00000A"/>
                <w:position w:val="6"/>
                <w:sz w:val="22"/>
                <w:szCs w:val="22"/>
                <w:lang w:eastAsia="en-US"/>
              </w:rPr>
              <w:t>(Parašas)</w:t>
            </w:r>
            <w:r w:rsidRPr="001C21A7">
              <w:rPr>
                <w:rFonts w:eastAsia="Times New Roman" w:cstheme="minorHAnsi"/>
                <w:i/>
                <w:color w:val="00000A"/>
                <w:sz w:val="22"/>
                <w:szCs w:val="22"/>
                <w:lang w:eastAsia="en-US"/>
              </w:rPr>
              <w:t xml:space="preserve"> </w:t>
            </w:r>
          </w:p>
        </w:tc>
        <w:tc>
          <w:tcPr>
            <w:tcW w:w="1005" w:type="dxa"/>
            <w:shd w:val="clear" w:color="auto" w:fill="FFFFFF"/>
          </w:tcPr>
          <w:p w14:paraId="7053CB42" w14:textId="77777777" w:rsidR="001C21A7" w:rsidRPr="001C21A7" w:rsidRDefault="001C21A7" w:rsidP="001C21A7">
            <w:pPr>
              <w:tabs>
                <w:tab w:val="center" w:pos="4819"/>
                <w:tab w:val="right" w:pos="9638"/>
              </w:tabs>
              <w:spacing w:after="0" w:line="240" w:lineRule="auto"/>
              <w:ind w:right="-82" w:firstLine="851"/>
              <w:jc w:val="both"/>
              <w:rPr>
                <w:rFonts w:eastAsia="Times New Roman" w:cstheme="minorHAnsi"/>
                <w:color w:val="00000A"/>
                <w:sz w:val="22"/>
                <w:szCs w:val="22"/>
                <w:lang w:eastAsia="en-US"/>
              </w:rPr>
            </w:pPr>
          </w:p>
        </w:tc>
        <w:tc>
          <w:tcPr>
            <w:tcW w:w="4968" w:type="dxa"/>
            <w:tcBorders>
              <w:top w:val="single" w:sz="4" w:space="0" w:color="auto"/>
              <w:left w:val="nil"/>
              <w:bottom w:val="nil"/>
              <w:right w:val="nil"/>
            </w:tcBorders>
            <w:shd w:val="clear" w:color="auto" w:fill="FFFFFF"/>
          </w:tcPr>
          <w:p w14:paraId="59A99491" w14:textId="77777777" w:rsidR="001C21A7" w:rsidRPr="001C21A7" w:rsidRDefault="001C21A7" w:rsidP="001C21A7">
            <w:pPr>
              <w:spacing w:after="0" w:line="240" w:lineRule="auto"/>
              <w:ind w:right="-82" w:firstLine="851"/>
              <w:jc w:val="both"/>
              <w:rPr>
                <w:rFonts w:eastAsia="Times New Roman" w:cstheme="minorHAnsi"/>
                <w:color w:val="00000A"/>
                <w:sz w:val="22"/>
                <w:szCs w:val="22"/>
                <w:lang w:eastAsia="en-US"/>
              </w:rPr>
            </w:pPr>
            <w:r w:rsidRPr="001C21A7">
              <w:rPr>
                <w:rFonts w:eastAsia="Times New Roman" w:cstheme="minorHAnsi"/>
                <w:color w:val="00000A"/>
                <w:position w:val="6"/>
                <w:sz w:val="22"/>
                <w:szCs w:val="22"/>
                <w:lang w:eastAsia="en-US"/>
              </w:rPr>
              <w:t>(Vardas ir pavardė)</w:t>
            </w:r>
            <w:r w:rsidRPr="001C21A7">
              <w:rPr>
                <w:rFonts w:eastAsia="Times New Roman" w:cstheme="minorHAnsi"/>
                <w:i/>
                <w:color w:val="00000A"/>
                <w:sz w:val="22"/>
                <w:szCs w:val="22"/>
                <w:lang w:eastAsia="en-US"/>
              </w:rPr>
              <w:t xml:space="preserve"> </w:t>
            </w:r>
          </w:p>
        </w:tc>
      </w:tr>
    </w:tbl>
    <w:p w14:paraId="1F2DF950" w14:textId="77777777" w:rsidR="001C21A7" w:rsidRPr="001C21A7" w:rsidRDefault="001C21A7" w:rsidP="001C21A7">
      <w:pPr>
        <w:tabs>
          <w:tab w:val="left" w:pos="4332"/>
        </w:tabs>
        <w:spacing w:after="0" w:line="240" w:lineRule="auto"/>
        <w:rPr>
          <w:rFonts w:ascii="Times New Roman" w:eastAsia="Times New Roman" w:hAnsi="Times New Roman" w:cs="Times New Roman"/>
          <w:sz w:val="24"/>
          <w:szCs w:val="24"/>
          <w:lang w:eastAsia="en-US"/>
        </w:rPr>
      </w:pPr>
    </w:p>
    <w:p w14:paraId="41C243F6" w14:textId="77777777" w:rsidR="001C21A7" w:rsidRPr="001C21A7" w:rsidRDefault="001C21A7" w:rsidP="001C21A7">
      <w:pPr>
        <w:spacing w:after="0" w:line="240" w:lineRule="auto"/>
        <w:jc w:val="right"/>
        <w:rPr>
          <w:rFonts w:ascii="Times New Roman" w:eastAsia="Times New Roman" w:hAnsi="Times New Roman" w:cs="Times New Roman"/>
          <w:sz w:val="24"/>
          <w:szCs w:val="24"/>
        </w:rPr>
      </w:pPr>
    </w:p>
    <w:p w14:paraId="54B5FC4C" w14:textId="77777777" w:rsidR="001C21A7" w:rsidRPr="001C21A7" w:rsidRDefault="001C21A7" w:rsidP="001C21A7">
      <w:pPr>
        <w:spacing w:after="0" w:line="240" w:lineRule="auto"/>
        <w:jc w:val="right"/>
        <w:rPr>
          <w:rFonts w:ascii="Times New Roman" w:eastAsia="Times New Roman" w:hAnsi="Times New Roman" w:cs="Times New Roman"/>
          <w:sz w:val="24"/>
          <w:szCs w:val="24"/>
        </w:rPr>
      </w:pPr>
    </w:p>
    <w:p w14:paraId="649CD7D5" w14:textId="77777777" w:rsidR="001C21A7" w:rsidRPr="001C21A7" w:rsidRDefault="001C21A7" w:rsidP="001C21A7">
      <w:pPr>
        <w:spacing w:after="0" w:line="240" w:lineRule="auto"/>
        <w:jc w:val="right"/>
        <w:rPr>
          <w:rFonts w:ascii="Times New Roman" w:eastAsia="Times New Roman" w:hAnsi="Times New Roman" w:cs="Times New Roman"/>
          <w:sz w:val="24"/>
          <w:szCs w:val="24"/>
        </w:rPr>
      </w:pPr>
    </w:p>
    <w:p w14:paraId="7010F99E" w14:textId="77777777" w:rsidR="001C21A7" w:rsidRPr="001C21A7" w:rsidRDefault="001C21A7" w:rsidP="001C21A7">
      <w:pPr>
        <w:spacing w:after="0" w:line="240" w:lineRule="auto"/>
        <w:jc w:val="right"/>
        <w:rPr>
          <w:rFonts w:ascii="Times New Roman" w:eastAsia="Times New Roman" w:hAnsi="Times New Roman" w:cs="Times New Roman"/>
          <w:sz w:val="24"/>
          <w:szCs w:val="24"/>
        </w:rPr>
      </w:pPr>
    </w:p>
    <w:p w14:paraId="56450A2C" w14:textId="77777777" w:rsidR="001C21A7" w:rsidRPr="001C21A7" w:rsidRDefault="001C21A7" w:rsidP="001C21A7">
      <w:pPr>
        <w:spacing w:after="0" w:line="240" w:lineRule="auto"/>
        <w:jc w:val="right"/>
        <w:rPr>
          <w:rFonts w:ascii="Times New Roman" w:eastAsia="Times New Roman" w:hAnsi="Times New Roman" w:cs="Times New Roman"/>
          <w:sz w:val="24"/>
          <w:szCs w:val="24"/>
        </w:rPr>
      </w:pPr>
    </w:p>
    <w:p w14:paraId="00958067" w14:textId="77777777" w:rsidR="001C21A7" w:rsidRPr="001C21A7" w:rsidRDefault="001C21A7" w:rsidP="006C668A">
      <w:pPr>
        <w:spacing w:after="0" w:line="240" w:lineRule="auto"/>
        <w:rPr>
          <w:rFonts w:ascii="Times New Roman" w:eastAsia="Times New Roman" w:hAnsi="Times New Roman" w:cs="Times New Roman"/>
          <w:sz w:val="24"/>
          <w:szCs w:val="24"/>
        </w:rPr>
      </w:pPr>
    </w:p>
    <w:p w14:paraId="63575A2B" w14:textId="6F349BE6" w:rsidR="00656323" w:rsidRPr="00EF1D9F" w:rsidRDefault="00656323" w:rsidP="006C668A">
      <w:pPr>
        <w:pStyle w:val="Antrat2"/>
        <w:ind w:left="5103"/>
        <w:jc w:val="right"/>
        <w:rPr>
          <w:rFonts w:asciiTheme="minorHAnsi" w:eastAsia="Calibri" w:hAnsiTheme="minorHAnsi" w:cstheme="minorHAnsi"/>
          <w:color w:val="auto"/>
          <w:sz w:val="22"/>
          <w:szCs w:val="22"/>
        </w:rPr>
      </w:pPr>
      <w:bookmarkStart w:id="106" w:name="_Toc218583272"/>
      <w:r w:rsidRPr="00EF1D9F">
        <w:rPr>
          <w:rFonts w:asciiTheme="minorHAnsi" w:eastAsia="Calibri" w:hAnsiTheme="minorHAnsi" w:cstheme="minorHAnsi"/>
          <w:color w:val="auto"/>
          <w:sz w:val="22"/>
          <w:szCs w:val="22"/>
        </w:rPr>
        <w:lastRenderedPageBreak/>
        <w:t xml:space="preserve">Pirkimo sąlygų </w:t>
      </w:r>
      <w:r>
        <w:rPr>
          <w:rFonts w:asciiTheme="minorHAnsi" w:eastAsia="Calibri" w:hAnsiTheme="minorHAnsi" w:cstheme="minorHAnsi"/>
          <w:color w:val="auto"/>
          <w:sz w:val="22"/>
          <w:szCs w:val="22"/>
        </w:rPr>
        <w:t>10</w:t>
      </w:r>
      <w:r w:rsidRPr="00EF1D9F">
        <w:rPr>
          <w:rFonts w:asciiTheme="minorHAnsi" w:eastAsia="Calibri" w:hAnsiTheme="minorHAnsi" w:cstheme="minorHAnsi"/>
          <w:color w:val="auto"/>
          <w:sz w:val="22"/>
          <w:szCs w:val="22"/>
        </w:rPr>
        <w:t xml:space="preserve"> priedas „</w:t>
      </w:r>
      <w:r w:rsidRPr="00656323">
        <w:rPr>
          <w:rFonts w:asciiTheme="minorHAnsi" w:eastAsia="Times New Roman" w:hAnsiTheme="minorHAnsi" w:cstheme="minorHAnsi"/>
          <w:color w:val="auto"/>
          <w:sz w:val="22"/>
          <w:szCs w:val="22"/>
          <w:lang w:eastAsia="en-US"/>
        </w:rPr>
        <w:t>S</w:t>
      </w:r>
      <w:r w:rsidRPr="001C21A7">
        <w:rPr>
          <w:rFonts w:asciiTheme="minorHAnsi" w:eastAsia="Times New Roman" w:hAnsiTheme="minorHAnsi" w:cstheme="minorHAnsi"/>
          <w:color w:val="auto"/>
          <w:sz w:val="22"/>
          <w:szCs w:val="22"/>
          <w:lang w:eastAsia="en-US"/>
        </w:rPr>
        <w:t>pecialistų atitinkančių nurodytą kvalifikaciją ir kurie bus atsakingi už pirkimo sutarties vykdymą, sąraš</w:t>
      </w:r>
      <w:r w:rsidRPr="00656323">
        <w:rPr>
          <w:rFonts w:asciiTheme="minorHAnsi" w:eastAsia="Times New Roman" w:hAnsiTheme="minorHAnsi" w:cstheme="minorHAnsi"/>
          <w:color w:val="auto"/>
          <w:sz w:val="22"/>
          <w:szCs w:val="22"/>
          <w:lang w:eastAsia="en-US"/>
        </w:rPr>
        <w:t>as</w:t>
      </w:r>
      <w:r w:rsidRPr="00EF1D9F">
        <w:rPr>
          <w:rFonts w:asciiTheme="minorHAnsi" w:eastAsia="Calibri" w:hAnsiTheme="minorHAnsi" w:cstheme="minorHAnsi"/>
          <w:color w:val="auto"/>
          <w:sz w:val="22"/>
          <w:szCs w:val="22"/>
        </w:rPr>
        <w:t>“</w:t>
      </w:r>
      <w:bookmarkEnd w:id="106"/>
    </w:p>
    <w:p w14:paraId="73D9D070" w14:textId="77777777" w:rsidR="001C21A7" w:rsidRPr="001C21A7" w:rsidRDefault="001C21A7" w:rsidP="001C21A7">
      <w:pPr>
        <w:spacing w:before="120" w:after="0" w:line="240" w:lineRule="auto"/>
        <w:jc w:val="center"/>
        <w:rPr>
          <w:rFonts w:eastAsia="Times New Roman" w:cstheme="minorHAnsi"/>
          <w:color w:val="FF0000"/>
          <w:sz w:val="22"/>
          <w:szCs w:val="22"/>
          <w:lang w:eastAsia="en-US"/>
        </w:rPr>
      </w:pPr>
      <w:r w:rsidRPr="001C21A7">
        <w:rPr>
          <w:rFonts w:eastAsia="Times New Roman" w:cstheme="minorHAnsi"/>
          <w:color w:val="FF0000"/>
          <w:sz w:val="22"/>
          <w:szCs w:val="22"/>
          <w:lang w:eastAsia="en-US"/>
        </w:rPr>
        <w:t>(specialistų atitinkančių nurodytą kvalifikaciją ir kurie bus atsakingi už pirkimo sutarties vykdymą, sąrašo forma)</w:t>
      </w:r>
    </w:p>
    <w:p w14:paraId="061E58A7" w14:textId="77777777" w:rsidR="001C21A7" w:rsidRPr="001C21A7" w:rsidRDefault="001C21A7" w:rsidP="001C21A7">
      <w:pPr>
        <w:spacing w:after="0" w:line="240" w:lineRule="auto"/>
        <w:rPr>
          <w:rFonts w:eastAsia="Times New Roman" w:cstheme="minorHAnsi"/>
          <w:sz w:val="22"/>
          <w:szCs w:val="22"/>
        </w:rPr>
      </w:pPr>
    </w:p>
    <w:p w14:paraId="553BB3F1" w14:textId="76AE84D1" w:rsidR="001C21A7" w:rsidRPr="001C21A7" w:rsidRDefault="001C21A7" w:rsidP="001C21A7">
      <w:pPr>
        <w:spacing w:after="0" w:line="240" w:lineRule="auto"/>
        <w:jc w:val="center"/>
        <w:rPr>
          <w:rFonts w:eastAsia="Times New Roman" w:cstheme="minorHAnsi"/>
          <w:b/>
          <w:bCs/>
          <w:color w:val="FF0000"/>
          <w:sz w:val="22"/>
          <w:szCs w:val="22"/>
        </w:rPr>
      </w:pPr>
      <w:r w:rsidRPr="001C21A7">
        <w:rPr>
          <w:rFonts w:eastAsia="Times New Roman" w:cstheme="minorHAnsi"/>
          <w:b/>
          <w:bCs/>
          <w:sz w:val="22"/>
          <w:szCs w:val="22"/>
          <w:lang w:eastAsia="en-US"/>
        </w:rPr>
        <w:t>SPECIALISTŲ ATITINKANČIŲ NURODYTĄ KVALIFIKACIJĄ IR KURIE BUS ATSAKINGI UŽ SUTARTIES VYKDYMĄ, SĄRAŠAS</w:t>
      </w:r>
    </w:p>
    <w:p w14:paraId="4D6DAA4D" w14:textId="77777777" w:rsidR="001C21A7" w:rsidRPr="001C21A7" w:rsidRDefault="001C21A7" w:rsidP="001C21A7">
      <w:pPr>
        <w:spacing w:after="0" w:line="240" w:lineRule="auto"/>
        <w:jc w:val="center"/>
        <w:rPr>
          <w:rFonts w:eastAsia="Times New Roman" w:cstheme="minorHAnsi"/>
          <w:b/>
          <w:smallCaps/>
          <w:color w:val="FF0000"/>
          <w:sz w:val="22"/>
          <w:szCs w:val="22"/>
        </w:rPr>
      </w:pPr>
    </w:p>
    <w:tbl>
      <w:tblPr>
        <w:tblW w:w="14973"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90"/>
        <w:gridCol w:w="3823"/>
        <w:gridCol w:w="5862"/>
        <w:gridCol w:w="3898"/>
      </w:tblGrid>
      <w:tr w:rsidR="001C21A7" w:rsidRPr="001C21A7" w14:paraId="204ED02F" w14:textId="77777777" w:rsidTr="00440CFA">
        <w:trPr>
          <w:trHeight w:val="1347"/>
        </w:trPr>
        <w:tc>
          <w:tcPr>
            <w:tcW w:w="1390" w:type="dxa"/>
          </w:tcPr>
          <w:p w14:paraId="032B2345" w14:textId="77777777" w:rsidR="001C21A7" w:rsidRPr="001C21A7" w:rsidRDefault="001C21A7" w:rsidP="001C21A7">
            <w:pPr>
              <w:spacing w:after="0" w:line="240" w:lineRule="auto"/>
              <w:jc w:val="center"/>
              <w:rPr>
                <w:rFonts w:eastAsia="Times New Roman" w:cstheme="minorHAnsi"/>
                <w:b/>
                <w:sz w:val="22"/>
                <w:szCs w:val="22"/>
              </w:rPr>
            </w:pPr>
            <w:r w:rsidRPr="001C21A7">
              <w:rPr>
                <w:rFonts w:eastAsia="Times New Roman" w:cstheme="minorHAnsi"/>
                <w:b/>
                <w:sz w:val="22"/>
                <w:szCs w:val="22"/>
              </w:rPr>
              <w:t>Eil.</w:t>
            </w:r>
          </w:p>
          <w:p w14:paraId="28F4B2A2" w14:textId="77777777" w:rsidR="001C21A7" w:rsidRPr="001C21A7" w:rsidRDefault="001C21A7" w:rsidP="001C21A7">
            <w:pPr>
              <w:spacing w:after="0" w:line="240" w:lineRule="auto"/>
              <w:jc w:val="center"/>
              <w:rPr>
                <w:rFonts w:eastAsia="Times New Roman" w:cstheme="minorHAnsi"/>
                <w:b/>
                <w:sz w:val="22"/>
                <w:szCs w:val="22"/>
              </w:rPr>
            </w:pPr>
            <w:r w:rsidRPr="001C21A7">
              <w:rPr>
                <w:rFonts w:eastAsia="Times New Roman" w:cstheme="minorHAnsi"/>
                <w:b/>
                <w:sz w:val="22"/>
                <w:szCs w:val="22"/>
              </w:rPr>
              <w:t>Nr.</w:t>
            </w:r>
          </w:p>
        </w:tc>
        <w:tc>
          <w:tcPr>
            <w:tcW w:w="3823" w:type="dxa"/>
          </w:tcPr>
          <w:p w14:paraId="4E75BCE8" w14:textId="77777777" w:rsidR="001C21A7" w:rsidRPr="001C21A7" w:rsidRDefault="001C21A7" w:rsidP="001C21A7">
            <w:pPr>
              <w:spacing w:after="0" w:line="240" w:lineRule="auto"/>
              <w:jc w:val="center"/>
              <w:rPr>
                <w:rFonts w:eastAsia="Times New Roman" w:cstheme="minorHAnsi"/>
                <w:b/>
                <w:sz w:val="22"/>
                <w:szCs w:val="22"/>
              </w:rPr>
            </w:pPr>
            <w:r w:rsidRPr="001C21A7">
              <w:rPr>
                <w:rFonts w:eastAsia="Times New Roman" w:cstheme="minorHAnsi"/>
                <w:b/>
                <w:smallCaps/>
                <w:sz w:val="22"/>
                <w:szCs w:val="22"/>
              </w:rPr>
              <w:t>V</w:t>
            </w:r>
            <w:r w:rsidRPr="001C21A7">
              <w:rPr>
                <w:rFonts w:eastAsia="Times New Roman" w:cstheme="minorHAnsi"/>
                <w:b/>
                <w:sz w:val="22"/>
                <w:szCs w:val="22"/>
              </w:rPr>
              <w:t>ardas, pavardė</w:t>
            </w:r>
          </w:p>
        </w:tc>
        <w:tc>
          <w:tcPr>
            <w:tcW w:w="5862" w:type="dxa"/>
          </w:tcPr>
          <w:p w14:paraId="15DCE8C6" w14:textId="1E77A604" w:rsidR="001C21A7" w:rsidRPr="001C21A7" w:rsidRDefault="001C21A7" w:rsidP="001C21A7">
            <w:pPr>
              <w:spacing w:after="0" w:line="240" w:lineRule="auto"/>
              <w:jc w:val="center"/>
              <w:rPr>
                <w:rFonts w:eastAsia="Times New Roman" w:cstheme="minorHAnsi"/>
                <w:b/>
                <w:sz w:val="22"/>
                <w:szCs w:val="22"/>
              </w:rPr>
            </w:pPr>
            <w:r w:rsidRPr="001C21A7">
              <w:rPr>
                <w:rFonts w:eastAsia="Times New Roman" w:cstheme="minorHAnsi"/>
                <w:b/>
                <w:sz w:val="22"/>
                <w:szCs w:val="22"/>
              </w:rPr>
              <w:t xml:space="preserve">Pozicija (pareigos), kuriai siūlomas specialistas </w:t>
            </w:r>
            <w:r w:rsidRPr="001C21A7">
              <w:rPr>
                <w:rFonts w:eastAsia="Times New Roman" w:cstheme="minorHAnsi"/>
                <w:b/>
                <w:sz w:val="22"/>
                <w:szCs w:val="22"/>
                <w:u w:val="single"/>
              </w:rPr>
              <w:t xml:space="preserve">pagal </w:t>
            </w:r>
            <w:r w:rsidR="00310409">
              <w:rPr>
                <w:rFonts w:eastAsia="Times New Roman" w:cstheme="minorHAnsi"/>
                <w:b/>
                <w:sz w:val="22"/>
                <w:szCs w:val="22"/>
                <w:u w:val="single"/>
              </w:rPr>
              <w:t>pirkimo</w:t>
            </w:r>
            <w:r w:rsidRPr="001C21A7">
              <w:rPr>
                <w:rFonts w:eastAsia="Times New Roman" w:cstheme="minorHAnsi"/>
                <w:b/>
                <w:sz w:val="22"/>
                <w:szCs w:val="22"/>
                <w:u w:val="single"/>
              </w:rPr>
              <w:t xml:space="preserve"> sąlygų </w:t>
            </w:r>
            <w:r w:rsidR="00310409">
              <w:rPr>
                <w:rFonts w:eastAsia="Times New Roman" w:cstheme="minorHAnsi"/>
                <w:b/>
                <w:sz w:val="22"/>
                <w:szCs w:val="22"/>
                <w:u w:val="single"/>
              </w:rPr>
              <w:t xml:space="preserve">8 priedo </w:t>
            </w:r>
            <w:r w:rsidR="00656323" w:rsidRPr="001C1C93">
              <w:rPr>
                <w:rFonts w:eastAsia="Times New Roman" w:cstheme="minorHAnsi"/>
                <w:b/>
                <w:sz w:val="22"/>
                <w:szCs w:val="22"/>
                <w:u w:val="single"/>
              </w:rPr>
              <w:t>1</w:t>
            </w:r>
            <w:r w:rsidRPr="001C21A7">
              <w:rPr>
                <w:rFonts w:eastAsia="Times New Roman" w:cstheme="minorHAnsi"/>
                <w:b/>
                <w:sz w:val="22"/>
                <w:szCs w:val="22"/>
                <w:u w:val="single"/>
              </w:rPr>
              <w:t xml:space="preserve">.2.1 </w:t>
            </w:r>
            <w:r w:rsidR="00656323" w:rsidRPr="001C1C93">
              <w:rPr>
                <w:rFonts w:eastAsia="Times New Roman" w:cstheme="minorHAnsi"/>
                <w:b/>
                <w:sz w:val="22"/>
                <w:szCs w:val="22"/>
                <w:u w:val="single"/>
              </w:rPr>
              <w:t>-</w:t>
            </w:r>
            <w:r w:rsidRPr="001C21A7">
              <w:rPr>
                <w:rFonts w:eastAsia="Times New Roman" w:cstheme="minorHAnsi"/>
                <w:b/>
                <w:sz w:val="22"/>
                <w:szCs w:val="22"/>
                <w:u w:val="single"/>
              </w:rPr>
              <w:t xml:space="preserve"> </w:t>
            </w:r>
            <w:r w:rsidR="00656323" w:rsidRPr="001C1C93">
              <w:rPr>
                <w:rFonts w:eastAsia="Times New Roman" w:cstheme="minorHAnsi"/>
                <w:b/>
                <w:sz w:val="22"/>
                <w:szCs w:val="22"/>
                <w:u w:val="single"/>
              </w:rPr>
              <w:t>1</w:t>
            </w:r>
            <w:r w:rsidRPr="001C21A7">
              <w:rPr>
                <w:rFonts w:eastAsia="Times New Roman" w:cstheme="minorHAnsi"/>
                <w:b/>
                <w:sz w:val="22"/>
                <w:szCs w:val="22"/>
                <w:u w:val="single"/>
              </w:rPr>
              <w:t>.2.</w:t>
            </w:r>
            <w:r w:rsidR="00656323" w:rsidRPr="001C1C93">
              <w:rPr>
                <w:rFonts w:eastAsia="Times New Roman" w:cstheme="minorHAnsi"/>
                <w:b/>
                <w:sz w:val="22"/>
                <w:szCs w:val="22"/>
                <w:u w:val="single"/>
              </w:rPr>
              <w:t>4</w:t>
            </w:r>
            <w:r w:rsidRPr="001C21A7">
              <w:rPr>
                <w:rFonts w:eastAsia="Times New Roman" w:cstheme="minorHAnsi"/>
                <w:b/>
                <w:sz w:val="22"/>
                <w:szCs w:val="22"/>
                <w:u w:val="single"/>
              </w:rPr>
              <w:t xml:space="preserve"> p. reikalavimus</w:t>
            </w:r>
          </w:p>
        </w:tc>
        <w:tc>
          <w:tcPr>
            <w:tcW w:w="3898" w:type="dxa"/>
          </w:tcPr>
          <w:p w14:paraId="56DABB43" w14:textId="77777777" w:rsidR="001C21A7" w:rsidRPr="001C21A7" w:rsidRDefault="001C21A7" w:rsidP="001C21A7">
            <w:pPr>
              <w:spacing w:after="0" w:line="240" w:lineRule="auto"/>
              <w:jc w:val="center"/>
              <w:rPr>
                <w:rFonts w:eastAsia="Times New Roman" w:cstheme="minorHAnsi"/>
                <w:b/>
                <w:sz w:val="22"/>
                <w:szCs w:val="22"/>
              </w:rPr>
            </w:pPr>
            <w:r w:rsidRPr="001C21A7">
              <w:rPr>
                <w:rFonts w:eastAsia="Times New Roman" w:cstheme="minorHAnsi"/>
                <w:b/>
                <w:sz w:val="22"/>
                <w:szCs w:val="22"/>
              </w:rPr>
              <w:t xml:space="preserve">Paslaugų teikimo tiekėjui teisinė forma (darbo sutartis, ketinimų protokolas ar kt.) </w:t>
            </w:r>
          </w:p>
        </w:tc>
      </w:tr>
      <w:tr w:rsidR="001C21A7" w:rsidRPr="001C21A7" w14:paraId="10B4CA56" w14:textId="77777777" w:rsidTr="00440CFA">
        <w:trPr>
          <w:trHeight w:val="234"/>
        </w:trPr>
        <w:tc>
          <w:tcPr>
            <w:tcW w:w="1390" w:type="dxa"/>
          </w:tcPr>
          <w:p w14:paraId="0A95628F" w14:textId="77777777" w:rsidR="001C21A7" w:rsidRPr="001C21A7" w:rsidRDefault="001C21A7" w:rsidP="001C21A7">
            <w:pPr>
              <w:spacing w:after="0" w:line="240" w:lineRule="auto"/>
              <w:jc w:val="center"/>
              <w:rPr>
                <w:rFonts w:eastAsia="Times New Roman" w:cstheme="minorHAnsi"/>
                <w:b/>
                <w:i/>
                <w:smallCaps/>
                <w:sz w:val="22"/>
                <w:szCs w:val="22"/>
              </w:rPr>
            </w:pPr>
            <w:r w:rsidRPr="001C21A7">
              <w:rPr>
                <w:rFonts w:eastAsia="Times New Roman" w:cstheme="minorHAnsi"/>
                <w:b/>
                <w:i/>
                <w:smallCaps/>
                <w:sz w:val="22"/>
                <w:szCs w:val="22"/>
              </w:rPr>
              <w:t>1</w:t>
            </w:r>
          </w:p>
        </w:tc>
        <w:tc>
          <w:tcPr>
            <w:tcW w:w="3823" w:type="dxa"/>
          </w:tcPr>
          <w:p w14:paraId="1FF2C65E" w14:textId="77777777" w:rsidR="001C21A7" w:rsidRPr="001C21A7" w:rsidRDefault="001C21A7" w:rsidP="001C21A7">
            <w:pPr>
              <w:spacing w:after="0" w:line="240" w:lineRule="auto"/>
              <w:jc w:val="center"/>
              <w:rPr>
                <w:rFonts w:eastAsia="Times New Roman" w:cstheme="minorHAnsi"/>
                <w:b/>
                <w:i/>
                <w:smallCaps/>
                <w:sz w:val="22"/>
                <w:szCs w:val="22"/>
              </w:rPr>
            </w:pPr>
            <w:r w:rsidRPr="001C21A7">
              <w:rPr>
                <w:rFonts w:eastAsia="Times New Roman" w:cstheme="minorHAnsi"/>
                <w:b/>
                <w:i/>
                <w:smallCaps/>
                <w:sz w:val="22"/>
                <w:szCs w:val="22"/>
              </w:rPr>
              <w:t>2</w:t>
            </w:r>
          </w:p>
        </w:tc>
        <w:tc>
          <w:tcPr>
            <w:tcW w:w="5862" w:type="dxa"/>
          </w:tcPr>
          <w:p w14:paraId="3FB0C363" w14:textId="77777777" w:rsidR="001C21A7" w:rsidRPr="001C21A7" w:rsidRDefault="001C21A7" w:rsidP="001C21A7">
            <w:pPr>
              <w:spacing w:after="0" w:line="240" w:lineRule="auto"/>
              <w:jc w:val="center"/>
              <w:rPr>
                <w:rFonts w:eastAsia="Times New Roman" w:cstheme="minorHAnsi"/>
                <w:b/>
                <w:i/>
                <w:smallCaps/>
                <w:sz w:val="22"/>
                <w:szCs w:val="22"/>
              </w:rPr>
            </w:pPr>
            <w:r w:rsidRPr="001C21A7">
              <w:rPr>
                <w:rFonts w:eastAsia="Times New Roman" w:cstheme="minorHAnsi"/>
                <w:b/>
                <w:i/>
                <w:smallCaps/>
                <w:sz w:val="22"/>
                <w:szCs w:val="22"/>
              </w:rPr>
              <w:t>3</w:t>
            </w:r>
          </w:p>
        </w:tc>
        <w:tc>
          <w:tcPr>
            <w:tcW w:w="3898" w:type="dxa"/>
          </w:tcPr>
          <w:p w14:paraId="7B44927D" w14:textId="77777777" w:rsidR="001C21A7" w:rsidRPr="001C21A7" w:rsidRDefault="001C21A7" w:rsidP="001C21A7">
            <w:pPr>
              <w:spacing w:after="0" w:line="240" w:lineRule="auto"/>
              <w:jc w:val="center"/>
              <w:rPr>
                <w:rFonts w:eastAsia="Times New Roman" w:cstheme="minorHAnsi"/>
                <w:b/>
                <w:i/>
                <w:smallCaps/>
                <w:sz w:val="22"/>
                <w:szCs w:val="22"/>
              </w:rPr>
            </w:pPr>
            <w:r w:rsidRPr="001C21A7">
              <w:rPr>
                <w:rFonts w:eastAsia="Times New Roman" w:cstheme="minorHAnsi"/>
                <w:b/>
                <w:i/>
                <w:smallCaps/>
                <w:sz w:val="22"/>
                <w:szCs w:val="22"/>
              </w:rPr>
              <w:t>4</w:t>
            </w:r>
          </w:p>
        </w:tc>
      </w:tr>
      <w:tr w:rsidR="001C21A7" w:rsidRPr="001C21A7" w14:paraId="256AD17F" w14:textId="77777777" w:rsidTr="00440CFA">
        <w:trPr>
          <w:trHeight w:val="285"/>
        </w:trPr>
        <w:tc>
          <w:tcPr>
            <w:tcW w:w="1390" w:type="dxa"/>
          </w:tcPr>
          <w:p w14:paraId="02C301B7" w14:textId="77777777" w:rsidR="001C21A7" w:rsidRPr="001C21A7" w:rsidRDefault="001C21A7" w:rsidP="001C21A7">
            <w:pPr>
              <w:spacing w:after="0" w:line="240" w:lineRule="auto"/>
              <w:jc w:val="center"/>
              <w:rPr>
                <w:rFonts w:eastAsia="Times New Roman" w:cstheme="minorHAnsi"/>
                <w:smallCaps/>
                <w:sz w:val="22"/>
                <w:szCs w:val="22"/>
              </w:rPr>
            </w:pPr>
            <w:r w:rsidRPr="001C21A7">
              <w:rPr>
                <w:rFonts w:eastAsia="Times New Roman" w:cstheme="minorHAnsi"/>
                <w:smallCaps/>
                <w:sz w:val="22"/>
                <w:szCs w:val="22"/>
              </w:rPr>
              <w:t>1</w:t>
            </w:r>
          </w:p>
        </w:tc>
        <w:tc>
          <w:tcPr>
            <w:tcW w:w="3823" w:type="dxa"/>
          </w:tcPr>
          <w:p w14:paraId="0E256D00" w14:textId="77777777" w:rsidR="001C21A7" w:rsidRPr="001C21A7" w:rsidRDefault="001C21A7" w:rsidP="001C21A7">
            <w:pPr>
              <w:spacing w:after="0" w:line="240" w:lineRule="auto"/>
              <w:jc w:val="center"/>
              <w:rPr>
                <w:rFonts w:eastAsia="Times New Roman" w:cstheme="minorHAnsi"/>
                <w:smallCaps/>
                <w:sz w:val="22"/>
                <w:szCs w:val="22"/>
              </w:rPr>
            </w:pPr>
          </w:p>
        </w:tc>
        <w:tc>
          <w:tcPr>
            <w:tcW w:w="5862" w:type="dxa"/>
          </w:tcPr>
          <w:p w14:paraId="4CD35039" w14:textId="42427D8E" w:rsidR="001C21A7" w:rsidRPr="001C21A7" w:rsidRDefault="001C21A7" w:rsidP="001C21A7">
            <w:pPr>
              <w:spacing w:after="0" w:line="240" w:lineRule="auto"/>
              <w:jc w:val="center"/>
              <w:rPr>
                <w:rFonts w:eastAsia="Times New Roman" w:cstheme="minorHAnsi"/>
                <w:i/>
                <w:iCs/>
                <w:smallCaps/>
                <w:sz w:val="22"/>
                <w:szCs w:val="22"/>
                <w:highlight w:val="yellow"/>
              </w:rPr>
            </w:pPr>
          </w:p>
        </w:tc>
        <w:tc>
          <w:tcPr>
            <w:tcW w:w="3898" w:type="dxa"/>
          </w:tcPr>
          <w:p w14:paraId="61B98687" w14:textId="77777777" w:rsidR="001C21A7" w:rsidRPr="001C21A7" w:rsidRDefault="001C21A7" w:rsidP="001C21A7">
            <w:pPr>
              <w:spacing w:after="0" w:line="240" w:lineRule="auto"/>
              <w:jc w:val="center"/>
              <w:rPr>
                <w:rFonts w:eastAsia="Times New Roman" w:cstheme="minorHAnsi"/>
                <w:smallCaps/>
                <w:sz w:val="22"/>
                <w:szCs w:val="22"/>
              </w:rPr>
            </w:pPr>
          </w:p>
        </w:tc>
      </w:tr>
      <w:tr w:rsidR="001C21A7" w:rsidRPr="001C21A7" w14:paraId="65D14EFC" w14:textId="77777777" w:rsidTr="00440CFA">
        <w:trPr>
          <w:trHeight w:val="219"/>
        </w:trPr>
        <w:tc>
          <w:tcPr>
            <w:tcW w:w="1390" w:type="dxa"/>
          </w:tcPr>
          <w:p w14:paraId="0DF3B08F" w14:textId="77777777" w:rsidR="001C21A7" w:rsidRPr="001C21A7" w:rsidRDefault="001C21A7" w:rsidP="001C21A7">
            <w:pPr>
              <w:spacing w:after="0" w:line="240" w:lineRule="auto"/>
              <w:jc w:val="center"/>
              <w:rPr>
                <w:rFonts w:eastAsia="Times New Roman" w:cstheme="minorHAnsi"/>
                <w:smallCaps/>
                <w:sz w:val="22"/>
                <w:szCs w:val="22"/>
              </w:rPr>
            </w:pPr>
            <w:r w:rsidRPr="001C21A7">
              <w:rPr>
                <w:rFonts w:eastAsia="Times New Roman" w:cstheme="minorHAnsi"/>
                <w:smallCaps/>
                <w:sz w:val="22"/>
                <w:szCs w:val="22"/>
              </w:rPr>
              <w:t>2</w:t>
            </w:r>
          </w:p>
        </w:tc>
        <w:tc>
          <w:tcPr>
            <w:tcW w:w="3823" w:type="dxa"/>
          </w:tcPr>
          <w:p w14:paraId="58C912FF" w14:textId="77777777" w:rsidR="001C21A7" w:rsidRPr="001C21A7" w:rsidRDefault="001C21A7" w:rsidP="001C21A7">
            <w:pPr>
              <w:spacing w:after="0" w:line="240" w:lineRule="auto"/>
              <w:jc w:val="center"/>
              <w:rPr>
                <w:rFonts w:eastAsia="Times New Roman" w:cstheme="minorHAnsi"/>
                <w:smallCaps/>
                <w:sz w:val="22"/>
                <w:szCs w:val="22"/>
              </w:rPr>
            </w:pPr>
          </w:p>
        </w:tc>
        <w:tc>
          <w:tcPr>
            <w:tcW w:w="5862" w:type="dxa"/>
          </w:tcPr>
          <w:p w14:paraId="34EAB18E" w14:textId="0BD78675" w:rsidR="001C21A7" w:rsidRPr="001C21A7" w:rsidRDefault="001C21A7" w:rsidP="001C21A7">
            <w:pPr>
              <w:spacing w:after="0" w:line="240" w:lineRule="auto"/>
              <w:jc w:val="center"/>
              <w:rPr>
                <w:rFonts w:eastAsia="Times New Roman" w:cstheme="minorHAnsi"/>
                <w:i/>
                <w:sz w:val="22"/>
                <w:szCs w:val="22"/>
                <w:highlight w:val="yellow"/>
              </w:rPr>
            </w:pPr>
          </w:p>
        </w:tc>
        <w:tc>
          <w:tcPr>
            <w:tcW w:w="3898" w:type="dxa"/>
          </w:tcPr>
          <w:p w14:paraId="2AAA6429" w14:textId="77777777" w:rsidR="001C21A7" w:rsidRPr="001C21A7" w:rsidRDefault="001C21A7" w:rsidP="001C21A7">
            <w:pPr>
              <w:spacing w:after="0" w:line="240" w:lineRule="auto"/>
              <w:jc w:val="center"/>
              <w:rPr>
                <w:rFonts w:eastAsia="Times New Roman" w:cstheme="minorHAnsi"/>
                <w:smallCaps/>
                <w:sz w:val="22"/>
                <w:szCs w:val="22"/>
              </w:rPr>
            </w:pPr>
          </w:p>
        </w:tc>
      </w:tr>
      <w:tr w:rsidR="001C21A7" w:rsidRPr="001C21A7" w14:paraId="2CB68BBB" w14:textId="77777777" w:rsidTr="00440CFA">
        <w:trPr>
          <w:trHeight w:val="271"/>
        </w:trPr>
        <w:tc>
          <w:tcPr>
            <w:tcW w:w="1390" w:type="dxa"/>
          </w:tcPr>
          <w:p w14:paraId="29D00E70" w14:textId="77777777" w:rsidR="001C21A7" w:rsidRPr="001C21A7" w:rsidRDefault="001C21A7" w:rsidP="001C21A7">
            <w:pPr>
              <w:spacing w:after="0" w:line="240" w:lineRule="auto"/>
              <w:jc w:val="center"/>
              <w:rPr>
                <w:rFonts w:eastAsia="Times New Roman" w:cstheme="minorHAnsi"/>
                <w:smallCaps/>
                <w:sz w:val="22"/>
                <w:szCs w:val="22"/>
              </w:rPr>
            </w:pPr>
            <w:r w:rsidRPr="001C21A7">
              <w:rPr>
                <w:rFonts w:eastAsia="Times New Roman" w:cstheme="minorHAnsi"/>
                <w:smallCaps/>
                <w:sz w:val="22"/>
                <w:szCs w:val="22"/>
              </w:rPr>
              <w:t>3</w:t>
            </w:r>
          </w:p>
        </w:tc>
        <w:tc>
          <w:tcPr>
            <w:tcW w:w="3823" w:type="dxa"/>
          </w:tcPr>
          <w:p w14:paraId="2DC69FF4" w14:textId="77777777" w:rsidR="001C21A7" w:rsidRPr="001C21A7" w:rsidRDefault="001C21A7" w:rsidP="001C21A7">
            <w:pPr>
              <w:spacing w:after="0" w:line="240" w:lineRule="auto"/>
              <w:jc w:val="center"/>
              <w:rPr>
                <w:rFonts w:eastAsia="Times New Roman" w:cstheme="minorHAnsi"/>
                <w:smallCaps/>
                <w:sz w:val="22"/>
                <w:szCs w:val="22"/>
              </w:rPr>
            </w:pPr>
          </w:p>
        </w:tc>
        <w:tc>
          <w:tcPr>
            <w:tcW w:w="5862" w:type="dxa"/>
          </w:tcPr>
          <w:p w14:paraId="37F30F22" w14:textId="77777777" w:rsidR="001C21A7" w:rsidRPr="001C21A7" w:rsidRDefault="001C21A7" w:rsidP="001C21A7">
            <w:pPr>
              <w:spacing w:after="0" w:line="240" w:lineRule="auto"/>
              <w:jc w:val="center"/>
              <w:rPr>
                <w:rFonts w:eastAsia="Times New Roman" w:cstheme="minorHAnsi"/>
                <w:i/>
                <w:iCs/>
                <w:sz w:val="22"/>
                <w:szCs w:val="22"/>
                <w:highlight w:val="yellow"/>
              </w:rPr>
            </w:pPr>
          </w:p>
        </w:tc>
        <w:tc>
          <w:tcPr>
            <w:tcW w:w="3898" w:type="dxa"/>
          </w:tcPr>
          <w:p w14:paraId="02986DBD" w14:textId="77777777" w:rsidR="001C21A7" w:rsidRPr="001C21A7" w:rsidRDefault="001C21A7" w:rsidP="001C21A7">
            <w:pPr>
              <w:spacing w:after="0" w:line="240" w:lineRule="auto"/>
              <w:jc w:val="center"/>
              <w:rPr>
                <w:rFonts w:eastAsia="Times New Roman" w:cstheme="minorHAnsi"/>
                <w:smallCaps/>
                <w:sz w:val="22"/>
                <w:szCs w:val="22"/>
              </w:rPr>
            </w:pPr>
          </w:p>
        </w:tc>
      </w:tr>
      <w:tr w:rsidR="001C21A7" w:rsidRPr="001C21A7" w14:paraId="0F69E3C8" w14:textId="77777777" w:rsidTr="00440CFA">
        <w:trPr>
          <w:trHeight w:val="285"/>
        </w:trPr>
        <w:tc>
          <w:tcPr>
            <w:tcW w:w="1390" w:type="dxa"/>
          </w:tcPr>
          <w:p w14:paraId="721B54E2" w14:textId="77777777" w:rsidR="001C21A7" w:rsidRPr="001C21A7" w:rsidRDefault="001C21A7" w:rsidP="001C21A7">
            <w:pPr>
              <w:spacing w:after="0" w:line="240" w:lineRule="auto"/>
              <w:jc w:val="center"/>
              <w:rPr>
                <w:rFonts w:eastAsia="Times New Roman" w:cstheme="minorHAnsi"/>
                <w:smallCaps/>
                <w:sz w:val="22"/>
                <w:szCs w:val="22"/>
              </w:rPr>
            </w:pPr>
            <w:r w:rsidRPr="001C21A7">
              <w:rPr>
                <w:rFonts w:eastAsia="Times New Roman" w:cstheme="minorHAnsi"/>
                <w:smallCaps/>
                <w:sz w:val="22"/>
                <w:szCs w:val="22"/>
              </w:rPr>
              <w:t>...</w:t>
            </w:r>
          </w:p>
        </w:tc>
        <w:tc>
          <w:tcPr>
            <w:tcW w:w="3823" w:type="dxa"/>
          </w:tcPr>
          <w:p w14:paraId="1D944BAE" w14:textId="77777777" w:rsidR="001C21A7" w:rsidRPr="001C21A7" w:rsidRDefault="001C21A7" w:rsidP="001C21A7">
            <w:pPr>
              <w:spacing w:after="0" w:line="240" w:lineRule="auto"/>
              <w:jc w:val="center"/>
              <w:rPr>
                <w:rFonts w:eastAsia="Times New Roman" w:cstheme="minorHAnsi"/>
                <w:smallCaps/>
                <w:sz w:val="22"/>
                <w:szCs w:val="22"/>
              </w:rPr>
            </w:pPr>
          </w:p>
        </w:tc>
        <w:tc>
          <w:tcPr>
            <w:tcW w:w="5862" w:type="dxa"/>
          </w:tcPr>
          <w:p w14:paraId="5D280323" w14:textId="77777777" w:rsidR="001C21A7" w:rsidRPr="001C21A7" w:rsidRDefault="001C21A7" w:rsidP="001C21A7">
            <w:pPr>
              <w:spacing w:after="0" w:line="240" w:lineRule="auto"/>
              <w:jc w:val="center"/>
              <w:rPr>
                <w:rFonts w:eastAsia="Times New Roman" w:cstheme="minorHAnsi"/>
                <w:smallCaps/>
                <w:sz w:val="22"/>
                <w:szCs w:val="22"/>
              </w:rPr>
            </w:pPr>
          </w:p>
        </w:tc>
        <w:tc>
          <w:tcPr>
            <w:tcW w:w="3898" w:type="dxa"/>
          </w:tcPr>
          <w:p w14:paraId="630D4701" w14:textId="77777777" w:rsidR="001C21A7" w:rsidRPr="001C21A7" w:rsidRDefault="001C21A7" w:rsidP="001C21A7">
            <w:pPr>
              <w:spacing w:after="0" w:line="240" w:lineRule="auto"/>
              <w:jc w:val="center"/>
              <w:rPr>
                <w:rFonts w:eastAsia="Times New Roman" w:cstheme="minorHAnsi"/>
                <w:smallCaps/>
                <w:sz w:val="22"/>
                <w:szCs w:val="22"/>
              </w:rPr>
            </w:pPr>
          </w:p>
        </w:tc>
      </w:tr>
    </w:tbl>
    <w:p w14:paraId="74EE28D6" w14:textId="77777777" w:rsidR="001C21A7" w:rsidRPr="001C21A7" w:rsidRDefault="001C21A7" w:rsidP="001C21A7">
      <w:pPr>
        <w:spacing w:after="0" w:line="240" w:lineRule="auto"/>
        <w:rPr>
          <w:rFonts w:eastAsia="Times New Roman" w:cstheme="minorHAnsi"/>
          <w:sz w:val="22"/>
          <w:szCs w:val="22"/>
        </w:rPr>
      </w:pPr>
    </w:p>
    <w:p w14:paraId="6FA19632" w14:textId="77777777" w:rsidR="001C21A7" w:rsidRPr="001C21A7" w:rsidRDefault="001C21A7" w:rsidP="001C21A7">
      <w:pPr>
        <w:spacing w:after="0" w:line="240" w:lineRule="auto"/>
        <w:jc w:val="both"/>
        <w:rPr>
          <w:rFonts w:eastAsia="Times New Roman" w:cstheme="minorHAnsi"/>
          <w:sz w:val="22"/>
          <w:szCs w:val="22"/>
        </w:rPr>
      </w:pPr>
    </w:p>
    <w:tbl>
      <w:tblPr>
        <w:tblW w:w="14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37"/>
        <w:gridCol w:w="829"/>
        <w:gridCol w:w="6637"/>
      </w:tblGrid>
      <w:tr w:rsidR="001C21A7" w:rsidRPr="001C21A7" w14:paraId="559C04E9" w14:textId="77777777">
        <w:trPr>
          <w:trHeight w:val="276"/>
        </w:trPr>
        <w:tc>
          <w:tcPr>
            <w:tcW w:w="6637" w:type="dxa"/>
            <w:tcBorders>
              <w:top w:val="nil"/>
              <w:left w:val="nil"/>
              <w:right w:val="nil"/>
            </w:tcBorders>
          </w:tcPr>
          <w:p w14:paraId="250BF121" w14:textId="77777777" w:rsidR="001C21A7" w:rsidRPr="001C21A7" w:rsidRDefault="001C21A7" w:rsidP="001C21A7">
            <w:pPr>
              <w:spacing w:after="0" w:line="240" w:lineRule="auto"/>
              <w:jc w:val="center"/>
              <w:rPr>
                <w:rFonts w:eastAsia="Times New Roman" w:cstheme="minorHAnsi"/>
                <w:sz w:val="22"/>
                <w:szCs w:val="22"/>
              </w:rPr>
            </w:pPr>
          </w:p>
        </w:tc>
        <w:tc>
          <w:tcPr>
            <w:tcW w:w="829" w:type="dxa"/>
            <w:tcBorders>
              <w:top w:val="nil"/>
              <w:left w:val="nil"/>
              <w:bottom w:val="nil"/>
              <w:right w:val="nil"/>
            </w:tcBorders>
          </w:tcPr>
          <w:p w14:paraId="562E474B" w14:textId="77777777" w:rsidR="001C21A7" w:rsidRPr="001C21A7" w:rsidRDefault="001C21A7" w:rsidP="001C21A7">
            <w:pPr>
              <w:spacing w:after="0" w:line="240" w:lineRule="auto"/>
              <w:jc w:val="center"/>
              <w:rPr>
                <w:rFonts w:eastAsia="Times New Roman" w:cstheme="minorHAnsi"/>
                <w:sz w:val="22"/>
                <w:szCs w:val="22"/>
              </w:rPr>
            </w:pPr>
            <w:r w:rsidRPr="001C21A7">
              <w:rPr>
                <w:rFonts w:eastAsia="Times New Roman" w:cstheme="minorHAnsi"/>
                <w:sz w:val="22"/>
                <w:szCs w:val="22"/>
              </w:rPr>
              <w:t xml:space="preserve">    </w:t>
            </w:r>
          </w:p>
        </w:tc>
        <w:tc>
          <w:tcPr>
            <w:tcW w:w="6637" w:type="dxa"/>
            <w:tcBorders>
              <w:top w:val="nil"/>
              <w:left w:val="nil"/>
              <w:right w:val="nil"/>
            </w:tcBorders>
          </w:tcPr>
          <w:p w14:paraId="4871ECF3" w14:textId="77777777" w:rsidR="001C21A7" w:rsidRPr="001C21A7" w:rsidRDefault="001C21A7" w:rsidP="001C21A7">
            <w:pPr>
              <w:spacing w:after="0" w:line="240" w:lineRule="auto"/>
              <w:jc w:val="center"/>
              <w:rPr>
                <w:rFonts w:eastAsia="Times New Roman" w:cstheme="minorHAnsi"/>
                <w:sz w:val="22"/>
                <w:szCs w:val="22"/>
              </w:rPr>
            </w:pPr>
          </w:p>
        </w:tc>
      </w:tr>
      <w:tr w:rsidR="001C21A7" w:rsidRPr="001C21A7" w14:paraId="7AD2D2C9" w14:textId="77777777">
        <w:trPr>
          <w:trHeight w:val="552"/>
        </w:trPr>
        <w:tc>
          <w:tcPr>
            <w:tcW w:w="6637" w:type="dxa"/>
            <w:tcBorders>
              <w:left w:val="nil"/>
              <w:bottom w:val="nil"/>
              <w:right w:val="nil"/>
            </w:tcBorders>
          </w:tcPr>
          <w:p w14:paraId="5D75484B" w14:textId="77777777" w:rsidR="001C21A7" w:rsidRPr="001C21A7" w:rsidRDefault="001C21A7" w:rsidP="001C21A7">
            <w:pPr>
              <w:spacing w:after="0" w:line="240" w:lineRule="auto"/>
              <w:jc w:val="center"/>
              <w:rPr>
                <w:rFonts w:eastAsia="Times New Roman" w:cstheme="minorHAnsi"/>
                <w:i/>
                <w:sz w:val="22"/>
                <w:szCs w:val="22"/>
              </w:rPr>
            </w:pPr>
            <w:r w:rsidRPr="001C21A7">
              <w:rPr>
                <w:rFonts w:eastAsia="Times New Roman" w:cstheme="minorHAnsi"/>
                <w:i/>
                <w:sz w:val="22"/>
                <w:szCs w:val="22"/>
              </w:rPr>
              <w:t>Dalyvio vadovas arba jo įgaliotas asmuo</w:t>
            </w:r>
          </w:p>
          <w:p w14:paraId="7763436E" w14:textId="77777777" w:rsidR="001C21A7" w:rsidRPr="001C21A7" w:rsidRDefault="001C21A7" w:rsidP="001C21A7">
            <w:pPr>
              <w:spacing w:after="0" w:line="240" w:lineRule="auto"/>
              <w:jc w:val="center"/>
              <w:rPr>
                <w:rFonts w:eastAsia="Times New Roman" w:cstheme="minorHAnsi"/>
                <w:i/>
                <w:sz w:val="22"/>
                <w:szCs w:val="22"/>
              </w:rPr>
            </w:pPr>
            <w:r w:rsidRPr="001C21A7">
              <w:rPr>
                <w:rFonts w:eastAsia="Times New Roman" w:cstheme="minorHAnsi"/>
                <w:i/>
                <w:sz w:val="22"/>
                <w:szCs w:val="22"/>
              </w:rPr>
              <w:t>vardas ir pavardė</w:t>
            </w:r>
          </w:p>
        </w:tc>
        <w:tc>
          <w:tcPr>
            <w:tcW w:w="829" w:type="dxa"/>
            <w:tcBorders>
              <w:top w:val="nil"/>
              <w:left w:val="nil"/>
              <w:bottom w:val="nil"/>
              <w:right w:val="nil"/>
            </w:tcBorders>
          </w:tcPr>
          <w:p w14:paraId="361EB92A" w14:textId="77777777" w:rsidR="001C21A7" w:rsidRPr="001C21A7" w:rsidRDefault="001C21A7" w:rsidP="001C21A7">
            <w:pPr>
              <w:spacing w:after="0" w:line="240" w:lineRule="auto"/>
              <w:jc w:val="center"/>
              <w:rPr>
                <w:rFonts w:eastAsia="Times New Roman" w:cstheme="minorHAnsi"/>
                <w:i/>
                <w:sz w:val="22"/>
                <w:szCs w:val="22"/>
              </w:rPr>
            </w:pPr>
          </w:p>
        </w:tc>
        <w:tc>
          <w:tcPr>
            <w:tcW w:w="6637" w:type="dxa"/>
            <w:tcBorders>
              <w:left w:val="nil"/>
              <w:bottom w:val="nil"/>
              <w:right w:val="nil"/>
            </w:tcBorders>
          </w:tcPr>
          <w:p w14:paraId="53B250CE" w14:textId="77777777" w:rsidR="001C21A7" w:rsidRPr="001C21A7" w:rsidRDefault="001C21A7" w:rsidP="001C21A7">
            <w:pPr>
              <w:spacing w:after="0" w:line="240" w:lineRule="auto"/>
              <w:jc w:val="center"/>
              <w:rPr>
                <w:rFonts w:eastAsia="Times New Roman" w:cstheme="minorHAnsi"/>
                <w:i/>
                <w:sz w:val="22"/>
                <w:szCs w:val="22"/>
              </w:rPr>
            </w:pPr>
            <w:r w:rsidRPr="001C21A7">
              <w:rPr>
                <w:rFonts w:eastAsia="Times New Roman" w:cstheme="minorHAnsi"/>
                <w:i/>
                <w:sz w:val="22"/>
                <w:szCs w:val="22"/>
              </w:rPr>
              <w:t>Parašas</w:t>
            </w:r>
          </w:p>
        </w:tc>
      </w:tr>
    </w:tbl>
    <w:p w14:paraId="04ED7510" w14:textId="77777777" w:rsidR="001C21A7" w:rsidRPr="001C21A7" w:rsidRDefault="001C21A7" w:rsidP="001C21A7">
      <w:pPr>
        <w:spacing w:after="0" w:line="240" w:lineRule="auto"/>
        <w:rPr>
          <w:rFonts w:ascii="Times New Roman" w:eastAsia="Times New Roman" w:hAnsi="Times New Roman" w:cs="Times New Roman"/>
          <w:sz w:val="24"/>
          <w:szCs w:val="24"/>
        </w:rPr>
        <w:sectPr w:rsidR="001C21A7" w:rsidRPr="001C21A7" w:rsidSect="007423FA">
          <w:pgSz w:w="16838" w:h="11906" w:orient="landscape"/>
          <w:pgMar w:top="1418" w:right="1134" w:bottom="851" w:left="1134" w:header="567" w:footer="567" w:gutter="0"/>
          <w:cols w:space="1296"/>
          <w:docGrid w:linePitch="299"/>
        </w:sectPr>
      </w:pPr>
    </w:p>
    <w:p w14:paraId="5B2FDB6F" w14:textId="6F701624" w:rsidR="006C668A" w:rsidRPr="001C1C93" w:rsidRDefault="006C668A" w:rsidP="006C668A">
      <w:pPr>
        <w:pStyle w:val="Antrat2"/>
        <w:ind w:left="5103"/>
        <w:jc w:val="right"/>
        <w:rPr>
          <w:rFonts w:asciiTheme="minorHAnsi" w:eastAsia="Calibri" w:hAnsiTheme="minorHAnsi" w:cstheme="minorHAnsi"/>
          <w:color w:val="auto"/>
          <w:sz w:val="22"/>
          <w:szCs w:val="22"/>
        </w:rPr>
      </w:pPr>
      <w:bookmarkStart w:id="107" w:name="_Toc218583273"/>
      <w:r w:rsidRPr="001C1C93">
        <w:rPr>
          <w:rFonts w:asciiTheme="minorHAnsi" w:eastAsia="Calibri" w:hAnsiTheme="minorHAnsi" w:cstheme="minorHAnsi"/>
          <w:color w:val="auto"/>
          <w:sz w:val="22"/>
          <w:szCs w:val="22"/>
        </w:rPr>
        <w:lastRenderedPageBreak/>
        <w:t>Pirkimo sąlygų 11 priedas „</w:t>
      </w:r>
      <w:r w:rsidRPr="001C1C93">
        <w:rPr>
          <w:rFonts w:asciiTheme="minorHAnsi" w:eastAsia="Times New Roman" w:hAnsiTheme="minorHAnsi" w:cstheme="minorHAnsi"/>
          <w:color w:val="auto"/>
          <w:sz w:val="22"/>
          <w:szCs w:val="22"/>
          <w:lang w:eastAsia="en-US"/>
        </w:rPr>
        <w:t>P</w:t>
      </w:r>
      <w:r w:rsidRPr="001C21A7">
        <w:rPr>
          <w:rFonts w:asciiTheme="minorHAnsi" w:eastAsia="Times New Roman" w:hAnsiTheme="minorHAnsi" w:cstheme="minorHAnsi"/>
          <w:color w:val="auto"/>
          <w:sz w:val="22"/>
          <w:szCs w:val="22"/>
          <w:lang w:eastAsia="en-US"/>
        </w:rPr>
        <w:t>aslaugų gavėjo (užsakovo arba darbdavio) pažym</w:t>
      </w:r>
      <w:r w:rsidRPr="001C1C93">
        <w:rPr>
          <w:rFonts w:asciiTheme="minorHAnsi" w:eastAsia="Times New Roman" w:hAnsiTheme="minorHAnsi" w:cstheme="minorHAnsi"/>
          <w:color w:val="auto"/>
          <w:sz w:val="22"/>
          <w:szCs w:val="22"/>
          <w:lang w:eastAsia="en-US"/>
        </w:rPr>
        <w:t>a</w:t>
      </w:r>
      <w:r w:rsidRPr="001C1C93">
        <w:rPr>
          <w:rFonts w:asciiTheme="minorHAnsi" w:eastAsia="Calibri" w:hAnsiTheme="minorHAnsi" w:cstheme="minorHAnsi"/>
          <w:color w:val="auto"/>
          <w:sz w:val="22"/>
          <w:szCs w:val="22"/>
        </w:rPr>
        <w:t>“</w:t>
      </w:r>
      <w:bookmarkEnd w:id="107"/>
    </w:p>
    <w:p w14:paraId="51EFF656" w14:textId="77777777" w:rsidR="006C668A" w:rsidRPr="001C1C93" w:rsidRDefault="006C668A" w:rsidP="006C668A">
      <w:pPr>
        <w:rPr>
          <w:rFonts w:cstheme="minorHAnsi"/>
          <w:sz w:val="22"/>
          <w:szCs w:val="22"/>
        </w:rPr>
      </w:pPr>
    </w:p>
    <w:p w14:paraId="28EA7A3A" w14:textId="77777777" w:rsidR="001C21A7" w:rsidRPr="001C21A7" w:rsidRDefault="001C21A7" w:rsidP="001C21A7">
      <w:pPr>
        <w:spacing w:after="0" w:line="240" w:lineRule="auto"/>
        <w:jc w:val="center"/>
        <w:rPr>
          <w:rFonts w:eastAsia="Times New Roman" w:cstheme="minorHAnsi"/>
          <w:color w:val="FF0000"/>
          <w:sz w:val="22"/>
          <w:szCs w:val="22"/>
          <w:lang w:eastAsia="en-US"/>
        </w:rPr>
      </w:pPr>
      <w:r w:rsidRPr="001C21A7">
        <w:rPr>
          <w:rFonts w:eastAsia="Times New Roman" w:cstheme="minorHAnsi"/>
          <w:color w:val="FF0000"/>
          <w:sz w:val="22"/>
          <w:szCs w:val="22"/>
          <w:lang w:eastAsia="en-US"/>
        </w:rPr>
        <w:t>(paslaugų gavėjo (užsakovo arba darbdavio) pažymos forma)</w:t>
      </w:r>
    </w:p>
    <w:p w14:paraId="465FBBA4" w14:textId="77777777" w:rsidR="001C21A7" w:rsidRPr="001C21A7" w:rsidRDefault="001C21A7" w:rsidP="001C21A7">
      <w:pPr>
        <w:spacing w:after="0" w:line="240" w:lineRule="auto"/>
        <w:rPr>
          <w:rFonts w:eastAsia="Times New Roman" w:cstheme="minorHAnsi"/>
          <w:b/>
          <w:sz w:val="22"/>
          <w:szCs w:val="22"/>
        </w:rPr>
      </w:pPr>
      <w:bookmarkStart w:id="108" w:name="_heading=h.pkwqa1" w:colFirst="0" w:colLast="0"/>
      <w:bookmarkEnd w:id="108"/>
    </w:p>
    <w:p w14:paraId="62527A1F" w14:textId="155EF807" w:rsidR="001C21A7" w:rsidRPr="001C21A7" w:rsidRDefault="001C21A7" w:rsidP="001C1C93">
      <w:pPr>
        <w:suppressAutoHyphens/>
        <w:spacing w:after="0" w:line="240" w:lineRule="auto"/>
        <w:jc w:val="center"/>
        <w:rPr>
          <w:rFonts w:eastAsia="Times New Roman" w:cstheme="minorHAnsi"/>
          <w:b/>
          <w:bCs/>
          <w:sz w:val="22"/>
          <w:szCs w:val="22"/>
          <w:lang w:eastAsia="en-US"/>
        </w:rPr>
      </w:pPr>
      <w:r w:rsidRPr="001C21A7">
        <w:rPr>
          <w:rFonts w:eastAsia="Times New Roman" w:cstheme="minorHAnsi"/>
          <w:b/>
          <w:bCs/>
          <w:sz w:val="22"/>
          <w:szCs w:val="22"/>
          <w:lang w:eastAsia="en-US"/>
        </w:rPr>
        <w:t>PASLAUGŲ GAVĖJO (UŽSAKOVO ARBA DARBDAVIO) PAŽYMA</w:t>
      </w:r>
    </w:p>
    <w:p w14:paraId="1123E017" w14:textId="77777777" w:rsidR="001C21A7" w:rsidRPr="001C21A7" w:rsidRDefault="001C21A7" w:rsidP="001C21A7">
      <w:pPr>
        <w:suppressAutoHyphens/>
        <w:spacing w:after="0" w:line="240" w:lineRule="auto"/>
        <w:jc w:val="center"/>
        <w:rPr>
          <w:rFonts w:eastAsia="Times New Roman" w:cstheme="minorHAnsi"/>
          <w:i/>
          <w:iCs/>
          <w:sz w:val="22"/>
          <w:szCs w:val="22"/>
          <w:lang w:eastAsia="en-US"/>
        </w:rPr>
      </w:pPr>
    </w:p>
    <w:p w14:paraId="28588A41" w14:textId="77777777" w:rsidR="001C21A7" w:rsidRPr="001C21A7" w:rsidRDefault="001C21A7" w:rsidP="001C21A7">
      <w:pPr>
        <w:suppressAutoHyphens/>
        <w:spacing w:after="0" w:line="240" w:lineRule="auto"/>
        <w:rPr>
          <w:rFonts w:eastAsia="Times New Roman" w:cstheme="minorHAnsi"/>
          <w:b/>
          <w:sz w:val="22"/>
          <w:szCs w:val="22"/>
          <w:lang w:eastAsia="en-US"/>
        </w:rPr>
      </w:pPr>
    </w:p>
    <w:p w14:paraId="67BCA66B" w14:textId="77777777" w:rsidR="001C21A7" w:rsidRPr="001C21A7" w:rsidRDefault="001C21A7" w:rsidP="001C21A7">
      <w:pPr>
        <w:spacing w:after="0" w:line="240" w:lineRule="auto"/>
        <w:rPr>
          <w:rFonts w:eastAsia="Times New Roman" w:cstheme="minorHAnsi"/>
          <w:sz w:val="22"/>
          <w:szCs w:val="22"/>
          <w:lang w:eastAsia="en-US"/>
        </w:rPr>
      </w:pPr>
      <w:r w:rsidRPr="001C21A7">
        <w:rPr>
          <w:rFonts w:eastAsia="Times New Roman" w:cstheme="minorHAnsi"/>
          <w:sz w:val="22"/>
          <w:szCs w:val="22"/>
          <w:lang w:eastAsia="en-US"/>
        </w:rPr>
        <w:t xml:space="preserve">Specialisto </w:t>
      </w:r>
      <w:r w:rsidRPr="001C21A7">
        <w:rPr>
          <w:rFonts w:eastAsia="Times New Roman" w:cstheme="minorHAnsi"/>
          <w:sz w:val="22"/>
          <w:szCs w:val="22"/>
          <w:u w:val="single"/>
          <w:lang w:eastAsia="en-US"/>
        </w:rPr>
        <w:t>......</w:t>
      </w:r>
      <w:r w:rsidRPr="001C21A7">
        <w:rPr>
          <w:rFonts w:eastAsia="Times New Roman" w:cstheme="minorHAnsi"/>
          <w:i/>
          <w:iCs/>
          <w:sz w:val="22"/>
          <w:szCs w:val="22"/>
          <w:u w:val="single"/>
          <w:lang w:eastAsia="en-US"/>
        </w:rPr>
        <w:t>(įrašomas vardas, pavardė)</w:t>
      </w:r>
      <w:r w:rsidRPr="001C21A7">
        <w:rPr>
          <w:rFonts w:eastAsia="Times New Roman" w:cstheme="minorHAnsi"/>
          <w:sz w:val="22"/>
          <w:szCs w:val="22"/>
          <w:u w:val="single"/>
          <w:lang w:eastAsia="en-US"/>
        </w:rPr>
        <w:t>.......</w:t>
      </w:r>
      <w:r w:rsidRPr="001C21A7">
        <w:rPr>
          <w:rFonts w:eastAsia="Times New Roman" w:cstheme="minorHAnsi"/>
          <w:sz w:val="22"/>
          <w:szCs w:val="22"/>
          <w:lang w:eastAsia="en-US"/>
        </w:rPr>
        <w:t xml:space="preserve"> patirtis:</w:t>
      </w:r>
    </w:p>
    <w:p w14:paraId="4B4949A9" w14:textId="77777777" w:rsidR="001C21A7" w:rsidRPr="001C21A7" w:rsidRDefault="001C21A7" w:rsidP="001C21A7">
      <w:pPr>
        <w:spacing w:after="0" w:line="240" w:lineRule="auto"/>
        <w:rPr>
          <w:rFonts w:eastAsia="Times New Roman" w:cstheme="minorHAnsi"/>
          <w:sz w:val="22"/>
          <w:szCs w:val="22"/>
          <w:lang w:eastAsia="en-US"/>
        </w:rPr>
      </w:pPr>
    </w:p>
    <w:tbl>
      <w:tblPr>
        <w:tblW w:w="14668"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6"/>
        <w:gridCol w:w="4081"/>
        <w:gridCol w:w="2480"/>
        <w:gridCol w:w="1849"/>
        <w:gridCol w:w="1641"/>
        <w:gridCol w:w="1821"/>
      </w:tblGrid>
      <w:tr w:rsidR="001C21A7" w:rsidRPr="001C21A7" w14:paraId="415D45BB" w14:textId="77777777" w:rsidTr="00440CFA">
        <w:trPr>
          <w:trHeight w:val="1666"/>
        </w:trPr>
        <w:tc>
          <w:tcPr>
            <w:tcW w:w="2796" w:type="dxa"/>
            <w:tcBorders>
              <w:top w:val="single" w:sz="4" w:space="0" w:color="auto"/>
              <w:left w:val="single" w:sz="4" w:space="0" w:color="auto"/>
              <w:bottom w:val="single" w:sz="4" w:space="0" w:color="auto"/>
              <w:right w:val="single" w:sz="4" w:space="0" w:color="auto"/>
            </w:tcBorders>
          </w:tcPr>
          <w:p w14:paraId="559BBCB9" w14:textId="77777777" w:rsidR="001C21A7" w:rsidRPr="001C21A7" w:rsidRDefault="001C21A7" w:rsidP="001C21A7">
            <w:pPr>
              <w:keepNext/>
              <w:spacing w:after="0" w:line="240" w:lineRule="auto"/>
              <w:jc w:val="center"/>
              <w:outlineLvl w:val="3"/>
              <w:rPr>
                <w:rFonts w:eastAsia="Times New Roman" w:cstheme="minorHAnsi"/>
                <w:b/>
                <w:sz w:val="22"/>
                <w:szCs w:val="22"/>
                <w:lang w:eastAsia="hu-HU"/>
              </w:rPr>
            </w:pPr>
            <w:r w:rsidRPr="001C21A7">
              <w:rPr>
                <w:rFonts w:eastAsia="Calibri" w:cstheme="minorHAnsi"/>
                <w:b/>
                <w:bCs/>
                <w:sz w:val="22"/>
                <w:szCs w:val="22"/>
                <w:lang w:eastAsia="en-US"/>
              </w:rPr>
              <w:t>Suteiktų paslaugų pradžios ir pabaigos datos (jei reikalaujama)</w:t>
            </w:r>
            <w:r w:rsidRPr="001C21A7">
              <w:rPr>
                <w:rFonts w:eastAsia="Times New Roman" w:cstheme="minorHAnsi"/>
                <w:b/>
                <w:sz w:val="22"/>
                <w:szCs w:val="22"/>
                <w:lang w:eastAsia="hu-HU"/>
              </w:rPr>
              <w:t>: nuo (metai/mėnuo/diena) – iki (metai/mėnuo/diena)</w:t>
            </w:r>
          </w:p>
        </w:tc>
        <w:tc>
          <w:tcPr>
            <w:tcW w:w="4081" w:type="dxa"/>
            <w:tcBorders>
              <w:top w:val="single" w:sz="4" w:space="0" w:color="auto"/>
              <w:left w:val="single" w:sz="4" w:space="0" w:color="auto"/>
              <w:bottom w:val="single" w:sz="4" w:space="0" w:color="auto"/>
              <w:right w:val="single" w:sz="4" w:space="0" w:color="auto"/>
            </w:tcBorders>
            <w:hideMark/>
          </w:tcPr>
          <w:p w14:paraId="52A3E75D" w14:textId="77777777" w:rsidR="001C21A7" w:rsidRPr="001C21A7" w:rsidRDefault="001C21A7" w:rsidP="001C21A7">
            <w:pPr>
              <w:keepNext/>
              <w:spacing w:after="0" w:line="240" w:lineRule="auto"/>
              <w:jc w:val="center"/>
              <w:outlineLvl w:val="3"/>
              <w:rPr>
                <w:rFonts w:eastAsia="Times New Roman" w:cstheme="minorHAnsi"/>
                <w:b/>
                <w:sz w:val="22"/>
                <w:szCs w:val="22"/>
                <w:lang w:eastAsia="hu-HU"/>
              </w:rPr>
            </w:pPr>
            <w:r w:rsidRPr="001C21A7">
              <w:rPr>
                <w:rFonts w:eastAsia="Times New Roman" w:cstheme="minorHAnsi"/>
                <w:b/>
                <w:sz w:val="22"/>
                <w:szCs w:val="22"/>
                <w:lang w:eastAsia="hu-HU"/>
              </w:rPr>
              <w:t xml:space="preserve">Paslaugų gavėjas (užsakovas arba darbdavys) (pilnas pavadinimas ir adresas, kontaktinio asmens pareigos, vardas, pavardė ir tel. </w:t>
            </w:r>
            <w:proofErr w:type="spellStart"/>
            <w:r w:rsidRPr="001C21A7">
              <w:rPr>
                <w:rFonts w:eastAsia="Times New Roman" w:cstheme="minorHAnsi"/>
                <w:b/>
                <w:sz w:val="22"/>
                <w:szCs w:val="22"/>
                <w:lang w:eastAsia="hu-HU"/>
              </w:rPr>
              <w:t>nr.</w:t>
            </w:r>
            <w:proofErr w:type="spellEnd"/>
            <w:r w:rsidRPr="001C21A7">
              <w:rPr>
                <w:rFonts w:eastAsia="Times New Roman" w:cstheme="minorHAnsi"/>
                <w:b/>
                <w:sz w:val="22"/>
                <w:szCs w:val="22"/>
                <w:lang w:eastAsia="hu-HU"/>
              </w:rPr>
              <w:t>)</w:t>
            </w:r>
          </w:p>
        </w:tc>
        <w:tc>
          <w:tcPr>
            <w:tcW w:w="2480" w:type="dxa"/>
            <w:tcBorders>
              <w:top w:val="single" w:sz="4" w:space="0" w:color="auto"/>
              <w:left w:val="single" w:sz="4" w:space="0" w:color="auto"/>
              <w:bottom w:val="single" w:sz="4" w:space="0" w:color="auto"/>
              <w:right w:val="single" w:sz="4" w:space="0" w:color="auto"/>
            </w:tcBorders>
          </w:tcPr>
          <w:p w14:paraId="74EFB2AC" w14:textId="77777777" w:rsidR="001C21A7" w:rsidRPr="001C21A7" w:rsidRDefault="001C21A7" w:rsidP="001C21A7">
            <w:pPr>
              <w:keepNext/>
              <w:spacing w:after="0" w:line="240" w:lineRule="auto"/>
              <w:jc w:val="center"/>
              <w:outlineLvl w:val="3"/>
              <w:rPr>
                <w:rFonts w:eastAsia="Times New Roman" w:cstheme="minorHAnsi"/>
                <w:b/>
                <w:sz w:val="22"/>
                <w:szCs w:val="22"/>
                <w:lang w:eastAsia="hu-HU"/>
              </w:rPr>
            </w:pPr>
            <w:r w:rsidRPr="001C21A7">
              <w:rPr>
                <w:rFonts w:eastAsia="Times New Roman" w:cstheme="minorHAnsi"/>
                <w:b/>
                <w:sz w:val="22"/>
                <w:szCs w:val="22"/>
                <w:lang w:eastAsia="hu-HU"/>
              </w:rPr>
              <w:t xml:space="preserve">Sutarties, pagal kurią buvo teiktos paslaugos, registracijos data </w:t>
            </w:r>
          </w:p>
        </w:tc>
        <w:tc>
          <w:tcPr>
            <w:tcW w:w="1849" w:type="dxa"/>
            <w:tcBorders>
              <w:top w:val="single" w:sz="4" w:space="0" w:color="auto"/>
              <w:left w:val="single" w:sz="4" w:space="0" w:color="auto"/>
              <w:bottom w:val="single" w:sz="4" w:space="0" w:color="auto"/>
              <w:right w:val="single" w:sz="4" w:space="0" w:color="auto"/>
            </w:tcBorders>
            <w:hideMark/>
          </w:tcPr>
          <w:p w14:paraId="2AA67329" w14:textId="77777777" w:rsidR="001C21A7" w:rsidRPr="001C21A7" w:rsidRDefault="001C21A7" w:rsidP="001C21A7">
            <w:pPr>
              <w:keepNext/>
              <w:spacing w:after="0" w:line="240" w:lineRule="auto"/>
              <w:jc w:val="center"/>
              <w:outlineLvl w:val="3"/>
              <w:rPr>
                <w:rFonts w:eastAsia="Times New Roman" w:cstheme="minorHAnsi"/>
                <w:b/>
                <w:sz w:val="22"/>
                <w:szCs w:val="22"/>
                <w:lang w:eastAsia="hu-HU"/>
              </w:rPr>
            </w:pPr>
            <w:r w:rsidRPr="001C21A7">
              <w:rPr>
                <w:rFonts w:eastAsia="Times New Roman" w:cstheme="minorHAnsi"/>
                <w:b/>
                <w:sz w:val="22"/>
                <w:szCs w:val="22"/>
                <w:lang w:eastAsia="hu-HU"/>
              </w:rPr>
              <w:t>Projekto pavadinimas, trumpas aprašymas</w:t>
            </w:r>
          </w:p>
        </w:tc>
        <w:tc>
          <w:tcPr>
            <w:tcW w:w="1641" w:type="dxa"/>
            <w:tcBorders>
              <w:top w:val="single" w:sz="4" w:space="0" w:color="auto"/>
              <w:left w:val="single" w:sz="4" w:space="0" w:color="auto"/>
              <w:bottom w:val="single" w:sz="4" w:space="0" w:color="auto"/>
              <w:right w:val="single" w:sz="4" w:space="0" w:color="auto"/>
            </w:tcBorders>
            <w:hideMark/>
          </w:tcPr>
          <w:p w14:paraId="4E9CBD57" w14:textId="77777777" w:rsidR="001C21A7" w:rsidRPr="001C21A7" w:rsidRDefault="001C21A7" w:rsidP="001C21A7">
            <w:pPr>
              <w:keepNext/>
              <w:spacing w:after="0" w:line="240" w:lineRule="auto"/>
              <w:jc w:val="center"/>
              <w:outlineLvl w:val="3"/>
              <w:rPr>
                <w:rFonts w:eastAsia="Times New Roman" w:cstheme="minorHAnsi"/>
                <w:b/>
                <w:sz w:val="22"/>
                <w:szCs w:val="22"/>
                <w:lang w:eastAsia="hu-HU"/>
              </w:rPr>
            </w:pPr>
            <w:r w:rsidRPr="001C21A7">
              <w:rPr>
                <w:rFonts w:eastAsia="Times New Roman" w:cstheme="minorHAnsi"/>
                <w:b/>
                <w:sz w:val="22"/>
                <w:szCs w:val="22"/>
                <w:lang w:eastAsia="hu-HU"/>
              </w:rPr>
              <w:t>Pareigos ir veiklos (teiktų paslaugų) pobūdis</w:t>
            </w:r>
          </w:p>
        </w:tc>
        <w:tc>
          <w:tcPr>
            <w:tcW w:w="1821" w:type="dxa"/>
            <w:tcBorders>
              <w:top w:val="single" w:sz="4" w:space="0" w:color="auto"/>
              <w:left w:val="single" w:sz="4" w:space="0" w:color="auto"/>
              <w:bottom w:val="single" w:sz="4" w:space="0" w:color="auto"/>
              <w:right w:val="single" w:sz="4" w:space="0" w:color="auto"/>
            </w:tcBorders>
          </w:tcPr>
          <w:p w14:paraId="6E189D73" w14:textId="77777777" w:rsidR="001C21A7" w:rsidRPr="001C21A7" w:rsidRDefault="001C21A7" w:rsidP="001C21A7">
            <w:pPr>
              <w:spacing w:after="0" w:line="252" w:lineRule="auto"/>
              <w:jc w:val="center"/>
              <w:rPr>
                <w:rFonts w:eastAsia="Calibri" w:cstheme="minorHAnsi"/>
                <w:b/>
                <w:bCs/>
                <w:sz w:val="22"/>
                <w:szCs w:val="22"/>
                <w:lang w:eastAsia="en-US"/>
              </w:rPr>
            </w:pPr>
            <w:r w:rsidRPr="001C21A7">
              <w:rPr>
                <w:rFonts w:eastAsia="Calibri" w:cstheme="minorHAnsi"/>
                <w:b/>
                <w:bCs/>
                <w:sz w:val="22"/>
                <w:szCs w:val="22"/>
                <w:lang w:eastAsia="en-US"/>
              </w:rPr>
              <w:t>Pastabos</w:t>
            </w:r>
          </w:p>
        </w:tc>
      </w:tr>
      <w:tr w:rsidR="001C21A7" w:rsidRPr="001C21A7" w14:paraId="1914AC41" w14:textId="77777777" w:rsidTr="00440CFA">
        <w:trPr>
          <w:trHeight w:val="593"/>
        </w:trPr>
        <w:tc>
          <w:tcPr>
            <w:tcW w:w="2796" w:type="dxa"/>
            <w:tcBorders>
              <w:top w:val="single" w:sz="4" w:space="0" w:color="auto"/>
              <w:left w:val="single" w:sz="4" w:space="0" w:color="auto"/>
              <w:bottom w:val="single" w:sz="4" w:space="0" w:color="auto"/>
              <w:right w:val="single" w:sz="4" w:space="0" w:color="auto"/>
            </w:tcBorders>
          </w:tcPr>
          <w:p w14:paraId="3248E1A3" w14:textId="77777777" w:rsidR="001C21A7" w:rsidRPr="001C21A7" w:rsidRDefault="001C21A7" w:rsidP="001C21A7">
            <w:pPr>
              <w:keepNext/>
              <w:spacing w:after="0" w:line="240" w:lineRule="auto"/>
              <w:jc w:val="center"/>
              <w:outlineLvl w:val="3"/>
              <w:rPr>
                <w:rFonts w:eastAsia="Times New Roman" w:cstheme="minorHAnsi"/>
                <w:b/>
                <w:sz w:val="22"/>
                <w:szCs w:val="22"/>
                <w:lang w:eastAsia="hu-HU"/>
              </w:rPr>
            </w:pPr>
            <w:r w:rsidRPr="001C21A7">
              <w:rPr>
                <w:rFonts w:eastAsia="Times New Roman" w:cstheme="minorHAnsi"/>
                <w:sz w:val="22"/>
                <w:szCs w:val="22"/>
                <w:lang w:eastAsia="en-US"/>
              </w:rPr>
              <w:t>[įrašyti]</w:t>
            </w:r>
          </w:p>
        </w:tc>
        <w:tc>
          <w:tcPr>
            <w:tcW w:w="4081" w:type="dxa"/>
            <w:tcBorders>
              <w:top w:val="single" w:sz="4" w:space="0" w:color="auto"/>
              <w:left w:val="single" w:sz="4" w:space="0" w:color="auto"/>
              <w:bottom w:val="single" w:sz="4" w:space="0" w:color="auto"/>
              <w:right w:val="single" w:sz="4" w:space="0" w:color="auto"/>
            </w:tcBorders>
          </w:tcPr>
          <w:p w14:paraId="310507BA" w14:textId="77777777" w:rsidR="001C21A7" w:rsidRPr="001C21A7" w:rsidRDefault="001C21A7" w:rsidP="001C21A7">
            <w:pPr>
              <w:keepNext/>
              <w:spacing w:after="0" w:line="240" w:lineRule="auto"/>
              <w:jc w:val="center"/>
              <w:outlineLvl w:val="3"/>
              <w:rPr>
                <w:rFonts w:eastAsia="Times New Roman" w:cstheme="minorHAnsi"/>
                <w:b/>
                <w:sz w:val="22"/>
                <w:szCs w:val="22"/>
                <w:lang w:eastAsia="hu-HU"/>
              </w:rPr>
            </w:pPr>
            <w:r w:rsidRPr="001C21A7">
              <w:rPr>
                <w:rFonts w:eastAsia="Times New Roman" w:cstheme="minorHAnsi"/>
                <w:sz w:val="22"/>
                <w:szCs w:val="22"/>
                <w:lang w:eastAsia="en-US"/>
              </w:rPr>
              <w:t>[įrašyti]</w:t>
            </w:r>
          </w:p>
        </w:tc>
        <w:tc>
          <w:tcPr>
            <w:tcW w:w="2480" w:type="dxa"/>
            <w:tcBorders>
              <w:top w:val="single" w:sz="4" w:space="0" w:color="auto"/>
              <w:left w:val="single" w:sz="4" w:space="0" w:color="auto"/>
              <w:bottom w:val="single" w:sz="4" w:space="0" w:color="auto"/>
              <w:right w:val="single" w:sz="4" w:space="0" w:color="auto"/>
            </w:tcBorders>
          </w:tcPr>
          <w:p w14:paraId="2906386C" w14:textId="77777777" w:rsidR="001C21A7" w:rsidRPr="001C21A7" w:rsidRDefault="001C21A7" w:rsidP="001C21A7">
            <w:pPr>
              <w:keepNext/>
              <w:spacing w:after="0" w:line="240" w:lineRule="auto"/>
              <w:jc w:val="center"/>
              <w:outlineLvl w:val="3"/>
              <w:rPr>
                <w:rFonts w:eastAsia="Times New Roman" w:cstheme="minorHAnsi"/>
                <w:sz w:val="22"/>
                <w:szCs w:val="22"/>
                <w:lang w:eastAsia="en-US"/>
              </w:rPr>
            </w:pPr>
            <w:r w:rsidRPr="001C21A7">
              <w:rPr>
                <w:rFonts w:eastAsia="Times New Roman" w:cstheme="minorHAnsi"/>
                <w:sz w:val="22"/>
                <w:szCs w:val="22"/>
                <w:lang w:eastAsia="en-US"/>
              </w:rPr>
              <w:t>[įrašyti]</w:t>
            </w:r>
          </w:p>
        </w:tc>
        <w:tc>
          <w:tcPr>
            <w:tcW w:w="1849" w:type="dxa"/>
            <w:tcBorders>
              <w:top w:val="single" w:sz="4" w:space="0" w:color="auto"/>
              <w:left w:val="single" w:sz="4" w:space="0" w:color="auto"/>
              <w:bottom w:val="single" w:sz="4" w:space="0" w:color="auto"/>
              <w:right w:val="single" w:sz="4" w:space="0" w:color="auto"/>
            </w:tcBorders>
          </w:tcPr>
          <w:p w14:paraId="6EAF5682" w14:textId="77777777" w:rsidR="001C21A7" w:rsidRPr="001C21A7" w:rsidRDefault="001C21A7" w:rsidP="001C21A7">
            <w:pPr>
              <w:keepNext/>
              <w:spacing w:after="0" w:line="240" w:lineRule="auto"/>
              <w:jc w:val="center"/>
              <w:outlineLvl w:val="3"/>
              <w:rPr>
                <w:rFonts w:eastAsia="Times New Roman" w:cstheme="minorHAnsi"/>
                <w:b/>
                <w:sz w:val="22"/>
                <w:szCs w:val="22"/>
                <w:lang w:eastAsia="hu-HU"/>
              </w:rPr>
            </w:pPr>
            <w:r w:rsidRPr="001C21A7">
              <w:rPr>
                <w:rFonts w:eastAsia="Times New Roman" w:cstheme="minorHAnsi"/>
                <w:sz w:val="22"/>
                <w:szCs w:val="22"/>
                <w:lang w:eastAsia="en-US"/>
              </w:rPr>
              <w:t>[įrašyti]</w:t>
            </w:r>
          </w:p>
        </w:tc>
        <w:tc>
          <w:tcPr>
            <w:tcW w:w="1641" w:type="dxa"/>
            <w:tcBorders>
              <w:top w:val="single" w:sz="4" w:space="0" w:color="auto"/>
              <w:left w:val="single" w:sz="4" w:space="0" w:color="auto"/>
              <w:bottom w:val="single" w:sz="4" w:space="0" w:color="auto"/>
              <w:right w:val="single" w:sz="4" w:space="0" w:color="auto"/>
            </w:tcBorders>
          </w:tcPr>
          <w:p w14:paraId="579699CF" w14:textId="77777777" w:rsidR="001C21A7" w:rsidRPr="001C21A7" w:rsidRDefault="001C21A7" w:rsidP="001C21A7">
            <w:pPr>
              <w:keepNext/>
              <w:spacing w:after="0" w:line="240" w:lineRule="auto"/>
              <w:jc w:val="center"/>
              <w:outlineLvl w:val="3"/>
              <w:rPr>
                <w:rFonts w:eastAsia="Times New Roman" w:cstheme="minorHAnsi"/>
                <w:b/>
                <w:sz w:val="22"/>
                <w:szCs w:val="22"/>
                <w:lang w:eastAsia="hu-HU"/>
              </w:rPr>
            </w:pPr>
            <w:r w:rsidRPr="001C21A7">
              <w:rPr>
                <w:rFonts w:eastAsia="Times New Roman" w:cstheme="minorHAnsi"/>
                <w:sz w:val="22"/>
                <w:szCs w:val="22"/>
                <w:lang w:eastAsia="en-US"/>
              </w:rPr>
              <w:t>[įrašyti]</w:t>
            </w:r>
          </w:p>
        </w:tc>
        <w:tc>
          <w:tcPr>
            <w:tcW w:w="1821" w:type="dxa"/>
            <w:tcBorders>
              <w:top w:val="single" w:sz="4" w:space="0" w:color="auto"/>
              <w:left w:val="single" w:sz="4" w:space="0" w:color="auto"/>
              <w:bottom w:val="single" w:sz="4" w:space="0" w:color="auto"/>
              <w:right w:val="single" w:sz="4" w:space="0" w:color="auto"/>
            </w:tcBorders>
          </w:tcPr>
          <w:p w14:paraId="47977948" w14:textId="77777777" w:rsidR="001C21A7" w:rsidRPr="001C21A7" w:rsidRDefault="001C21A7" w:rsidP="001C21A7">
            <w:pPr>
              <w:spacing w:after="0" w:line="240" w:lineRule="auto"/>
              <w:jc w:val="both"/>
              <w:rPr>
                <w:rFonts w:eastAsia="Calibri" w:cstheme="minorHAnsi"/>
                <w:bCs/>
                <w:color w:val="000000"/>
                <w:sz w:val="22"/>
                <w:szCs w:val="22"/>
                <w:lang w:eastAsia="hu-HU"/>
              </w:rPr>
            </w:pPr>
          </w:p>
        </w:tc>
      </w:tr>
      <w:tr w:rsidR="001C21A7" w:rsidRPr="001C21A7" w14:paraId="7514048F" w14:textId="77777777" w:rsidTr="00440CFA">
        <w:trPr>
          <w:trHeight w:val="593"/>
        </w:trPr>
        <w:tc>
          <w:tcPr>
            <w:tcW w:w="2796" w:type="dxa"/>
            <w:tcBorders>
              <w:top w:val="single" w:sz="4" w:space="0" w:color="auto"/>
              <w:left w:val="single" w:sz="4" w:space="0" w:color="auto"/>
              <w:bottom w:val="single" w:sz="4" w:space="0" w:color="auto"/>
              <w:right w:val="single" w:sz="4" w:space="0" w:color="auto"/>
            </w:tcBorders>
          </w:tcPr>
          <w:p w14:paraId="4920FF12" w14:textId="77777777" w:rsidR="001C21A7" w:rsidRPr="001C21A7" w:rsidRDefault="001C21A7" w:rsidP="001C21A7">
            <w:pPr>
              <w:keepNext/>
              <w:spacing w:after="0" w:line="240" w:lineRule="auto"/>
              <w:jc w:val="center"/>
              <w:outlineLvl w:val="3"/>
              <w:rPr>
                <w:rFonts w:eastAsia="Times New Roman" w:cstheme="minorHAnsi"/>
                <w:b/>
                <w:sz w:val="22"/>
                <w:szCs w:val="22"/>
                <w:lang w:eastAsia="hu-HU"/>
              </w:rPr>
            </w:pPr>
          </w:p>
        </w:tc>
        <w:tc>
          <w:tcPr>
            <w:tcW w:w="4081" w:type="dxa"/>
            <w:tcBorders>
              <w:top w:val="single" w:sz="4" w:space="0" w:color="auto"/>
              <w:left w:val="single" w:sz="4" w:space="0" w:color="auto"/>
              <w:bottom w:val="single" w:sz="4" w:space="0" w:color="auto"/>
              <w:right w:val="single" w:sz="4" w:space="0" w:color="auto"/>
            </w:tcBorders>
          </w:tcPr>
          <w:p w14:paraId="11E63DFE" w14:textId="77777777" w:rsidR="001C21A7" w:rsidRPr="001C21A7" w:rsidRDefault="001C21A7" w:rsidP="001C21A7">
            <w:pPr>
              <w:keepNext/>
              <w:spacing w:after="0" w:line="240" w:lineRule="auto"/>
              <w:jc w:val="center"/>
              <w:outlineLvl w:val="3"/>
              <w:rPr>
                <w:rFonts w:eastAsia="Times New Roman" w:cstheme="minorHAnsi"/>
                <w:b/>
                <w:sz w:val="22"/>
                <w:szCs w:val="22"/>
                <w:lang w:eastAsia="hu-HU"/>
              </w:rPr>
            </w:pPr>
          </w:p>
        </w:tc>
        <w:tc>
          <w:tcPr>
            <w:tcW w:w="2480" w:type="dxa"/>
            <w:tcBorders>
              <w:top w:val="single" w:sz="4" w:space="0" w:color="auto"/>
              <w:left w:val="single" w:sz="4" w:space="0" w:color="auto"/>
              <w:bottom w:val="single" w:sz="4" w:space="0" w:color="auto"/>
              <w:right w:val="single" w:sz="4" w:space="0" w:color="auto"/>
            </w:tcBorders>
          </w:tcPr>
          <w:p w14:paraId="48E4F4B1" w14:textId="77777777" w:rsidR="001C21A7" w:rsidRPr="001C21A7" w:rsidRDefault="001C21A7" w:rsidP="001C21A7">
            <w:pPr>
              <w:keepNext/>
              <w:spacing w:after="0" w:line="240" w:lineRule="auto"/>
              <w:jc w:val="center"/>
              <w:outlineLvl w:val="3"/>
              <w:rPr>
                <w:rFonts w:eastAsia="Times New Roman" w:cstheme="minorHAnsi"/>
                <w:b/>
                <w:sz w:val="22"/>
                <w:szCs w:val="22"/>
                <w:lang w:eastAsia="hu-HU"/>
              </w:rPr>
            </w:pPr>
          </w:p>
        </w:tc>
        <w:tc>
          <w:tcPr>
            <w:tcW w:w="1849" w:type="dxa"/>
            <w:tcBorders>
              <w:top w:val="single" w:sz="4" w:space="0" w:color="auto"/>
              <w:left w:val="single" w:sz="4" w:space="0" w:color="auto"/>
              <w:bottom w:val="single" w:sz="4" w:space="0" w:color="auto"/>
              <w:right w:val="single" w:sz="4" w:space="0" w:color="auto"/>
            </w:tcBorders>
          </w:tcPr>
          <w:p w14:paraId="128C05B7" w14:textId="77777777" w:rsidR="001C21A7" w:rsidRPr="001C21A7" w:rsidRDefault="001C21A7" w:rsidP="001C21A7">
            <w:pPr>
              <w:keepNext/>
              <w:spacing w:after="0" w:line="240" w:lineRule="auto"/>
              <w:jc w:val="center"/>
              <w:outlineLvl w:val="3"/>
              <w:rPr>
                <w:rFonts w:eastAsia="Times New Roman" w:cstheme="minorHAnsi"/>
                <w:b/>
                <w:sz w:val="22"/>
                <w:szCs w:val="22"/>
                <w:lang w:eastAsia="hu-HU"/>
              </w:rPr>
            </w:pPr>
          </w:p>
        </w:tc>
        <w:tc>
          <w:tcPr>
            <w:tcW w:w="1641" w:type="dxa"/>
            <w:tcBorders>
              <w:top w:val="single" w:sz="4" w:space="0" w:color="auto"/>
              <w:left w:val="single" w:sz="4" w:space="0" w:color="auto"/>
              <w:bottom w:val="single" w:sz="4" w:space="0" w:color="auto"/>
              <w:right w:val="single" w:sz="4" w:space="0" w:color="auto"/>
            </w:tcBorders>
          </w:tcPr>
          <w:p w14:paraId="20C40809" w14:textId="77777777" w:rsidR="001C21A7" w:rsidRPr="001C21A7" w:rsidRDefault="001C21A7" w:rsidP="001C21A7">
            <w:pPr>
              <w:keepNext/>
              <w:spacing w:after="0" w:line="240" w:lineRule="auto"/>
              <w:jc w:val="center"/>
              <w:outlineLvl w:val="3"/>
              <w:rPr>
                <w:rFonts w:eastAsia="Times New Roman" w:cstheme="minorHAnsi"/>
                <w:b/>
                <w:sz w:val="22"/>
                <w:szCs w:val="22"/>
                <w:lang w:eastAsia="hu-HU"/>
              </w:rPr>
            </w:pPr>
          </w:p>
        </w:tc>
        <w:tc>
          <w:tcPr>
            <w:tcW w:w="1821" w:type="dxa"/>
            <w:tcBorders>
              <w:top w:val="single" w:sz="4" w:space="0" w:color="auto"/>
              <w:left w:val="single" w:sz="4" w:space="0" w:color="auto"/>
              <w:bottom w:val="single" w:sz="4" w:space="0" w:color="auto"/>
              <w:right w:val="single" w:sz="4" w:space="0" w:color="auto"/>
            </w:tcBorders>
          </w:tcPr>
          <w:p w14:paraId="1B7510D9" w14:textId="77777777" w:rsidR="001C21A7" w:rsidRPr="001C21A7" w:rsidRDefault="001C21A7" w:rsidP="001C21A7">
            <w:pPr>
              <w:keepNext/>
              <w:spacing w:after="0" w:line="240" w:lineRule="auto"/>
              <w:jc w:val="center"/>
              <w:outlineLvl w:val="3"/>
              <w:rPr>
                <w:rFonts w:eastAsia="Times New Roman" w:cstheme="minorHAnsi"/>
                <w:b/>
                <w:sz w:val="22"/>
                <w:szCs w:val="22"/>
                <w:lang w:eastAsia="hu-HU"/>
              </w:rPr>
            </w:pPr>
          </w:p>
        </w:tc>
      </w:tr>
      <w:tr w:rsidR="001C21A7" w:rsidRPr="001C21A7" w14:paraId="489576BB" w14:textId="77777777" w:rsidTr="00440CFA">
        <w:trPr>
          <w:trHeight w:val="593"/>
        </w:trPr>
        <w:tc>
          <w:tcPr>
            <w:tcW w:w="2796" w:type="dxa"/>
            <w:tcBorders>
              <w:top w:val="single" w:sz="4" w:space="0" w:color="auto"/>
              <w:left w:val="single" w:sz="4" w:space="0" w:color="auto"/>
              <w:bottom w:val="single" w:sz="4" w:space="0" w:color="auto"/>
              <w:right w:val="single" w:sz="4" w:space="0" w:color="auto"/>
            </w:tcBorders>
          </w:tcPr>
          <w:p w14:paraId="1BFFD6D7" w14:textId="77777777" w:rsidR="001C21A7" w:rsidRPr="001C21A7" w:rsidRDefault="001C21A7" w:rsidP="001C21A7">
            <w:pPr>
              <w:keepNext/>
              <w:spacing w:after="0" w:line="240" w:lineRule="auto"/>
              <w:jc w:val="center"/>
              <w:outlineLvl w:val="3"/>
              <w:rPr>
                <w:rFonts w:eastAsia="Times New Roman" w:cstheme="minorHAnsi"/>
                <w:b/>
                <w:sz w:val="22"/>
                <w:szCs w:val="22"/>
                <w:lang w:eastAsia="hu-HU"/>
              </w:rPr>
            </w:pPr>
          </w:p>
        </w:tc>
        <w:tc>
          <w:tcPr>
            <w:tcW w:w="4081" w:type="dxa"/>
            <w:tcBorders>
              <w:top w:val="single" w:sz="4" w:space="0" w:color="auto"/>
              <w:left w:val="single" w:sz="4" w:space="0" w:color="auto"/>
              <w:bottom w:val="single" w:sz="4" w:space="0" w:color="auto"/>
              <w:right w:val="single" w:sz="4" w:space="0" w:color="auto"/>
            </w:tcBorders>
          </w:tcPr>
          <w:p w14:paraId="40E1B75E" w14:textId="77777777" w:rsidR="001C21A7" w:rsidRPr="001C21A7" w:rsidRDefault="001C21A7" w:rsidP="001C21A7">
            <w:pPr>
              <w:keepNext/>
              <w:spacing w:after="0" w:line="240" w:lineRule="auto"/>
              <w:jc w:val="center"/>
              <w:outlineLvl w:val="3"/>
              <w:rPr>
                <w:rFonts w:eastAsia="Times New Roman" w:cstheme="minorHAnsi"/>
                <w:b/>
                <w:sz w:val="22"/>
                <w:szCs w:val="22"/>
                <w:lang w:eastAsia="hu-HU"/>
              </w:rPr>
            </w:pPr>
          </w:p>
        </w:tc>
        <w:tc>
          <w:tcPr>
            <w:tcW w:w="2480" w:type="dxa"/>
            <w:tcBorders>
              <w:top w:val="single" w:sz="4" w:space="0" w:color="auto"/>
              <w:left w:val="single" w:sz="4" w:space="0" w:color="auto"/>
              <w:bottom w:val="single" w:sz="4" w:space="0" w:color="auto"/>
              <w:right w:val="single" w:sz="4" w:space="0" w:color="auto"/>
            </w:tcBorders>
          </w:tcPr>
          <w:p w14:paraId="2E447302" w14:textId="77777777" w:rsidR="001C21A7" w:rsidRPr="001C21A7" w:rsidRDefault="001C21A7" w:rsidP="001C21A7">
            <w:pPr>
              <w:keepNext/>
              <w:spacing w:after="0" w:line="240" w:lineRule="auto"/>
              <w:jc w:val="center"/>
              <w:outlineLvl w:val="3"/>
              <w:rPr>
                <w:rFonts w:eastAsia="Times New Roman" w:cstheme="minorHAnsi"/>
                <w:b/>
                <w:sz w:val="22"/>
                <w:szCs w:val="22"/>
                <w:lang w:eastAsia="hu-HU"/>
              </w:rPr>
            </w:pPr>
          </w:p>
        </w:tc>
        <w:tc>
          <w:tcPr>
            <w:tcW w:w="1849" w:type="dxa"/>
            <w:tcBorders>
              <w:top w:val="single" w:sz="4" w:space="0" w:color="auto"/>
              <w:left w:val="single" w:sz="4" w:space="0" w:color="auto"/>
              <w:bottom w:val="single" w:sz="4" w:space="0" w:color="auto"/>
              <w:right w:val="single" w:sz="4" w:space="0" w:color="auto"/>
            </w:tcBorders>
          </w:tcPr>
          <w:p w14:paraId="12FCCFBF" w14:textId="77777777" w:rsidR="001C21A7" w:rsidRPr="001C21A7" w:rsidRDefault="001C21A7" w:rsidP="001C21A7">
            <w:pPr>
              <w:keepNext/>
              <w:spacing w:after="0" w:line="240" w:lineRule="auto"/>
              <w:jc w:val="center"/>
              <w:outlineLvl w:val="3"/>
              <w:rPr>
                <w:rFonts w:eastAsia="Times New Roman" w:cstheme="minorHAnsi"/>
                <w:b/>
                <w:sz w:val="22"/>
                <w:szCs w:val="22"/>
                <w:lang w:eastAsia="hu-HU"/>
              </w:rPr>
            </w:pPr>
          </w:p>
        </w:tc>
        <w:tc>
          <w:tcPr>
            <w:tcW w:w="1641" w:type="dxa"/>
            <w:tcBorders>
              <w:top w:val="single" w:sz="4" w:space="0" w:color="auto"/>
              <w:left w:val="single" w:sz="4" w:space="0" w:color="auto"/>
              <w:bottom w:val="single" w:sz="4" w:space="0" w:color="auto"/>
              <w:right w:val="single" w:sz="4" w:space="0" w:color="auto"/>
            </w:tcBorders>
          </w:tcPr>
          <w:p w14:paraId="07BA98D3" w14:textId="77777777" w:rsidR="001C21A7" w:rsidRPr="001C21A7" w:rsidRDefault="001C21A7" w:rsidP="001C21A7">
            <w:pPr>
              <w:keepNext/>
              <w:spacing w:after="0" w:line="240" w:lineRule="auto"/>
              <w:jc w:val="center"/>
              <w:outlineLvl w:val="3"/>
              <w:rPr>
                <w:rFonts w:eastAsia="Times New Roman" w:cstheme="minorHAnsi"/>
                <w:b/>
                <w:sz w:val="22"/>
                <w:szCs w:val="22"/>
                <w:lang w:eastAsia="hu-HU"/>
              </w:rPr>
            </w:pPr>
          </w:p>
        </w:tc>
        <w:tc>
          <w:tcPr>
            <w:tcW w:w="1821" w:type="dxa"/>
            <w:tcBorders>
              <w:top w:val="single" w:sz="4" w:space="0" w:color="auto"/>
              <w:left w:val="single" w:sz="4" w:space="0" w:color="auto"/>
              <w:bottom w:val="single" w:sz="4" w:space="0" w:color="auto"/>
              <w:right w:val="single" w:sz="4" w:space="0" w:color="auto"/>
            </w:tcBorders>
          </w:tcPr>
          <w:p w14:paraId="1C85803D" w14:textId="77777777" w:rsidR="001C21A7" w:rsidRPr="001C21A7" w:rsidRDefault="001C21A7" w:rsidP="001C21A7">
            <w:pPr>
              <w:keepNext/>
              <w:spacing w:after="0" w:line="240" w:lineRule="auto"/>
              <w:jc w:val="center"/>
              <w:outlineLvl w:val="3"/>
              <w:rPr>
                <w:rFonts w:eastAsia="Times New Roman" w:cstheme="minorHAnsi"/>
                <w:b/>
                <w:sz w:val="22"/>
                <w:szCs w:val="22"/>
                <w:lang w:eastAsia="hu-HU"/>
              </w:rPr>
            </w:pPr>
          </w:p>
        </w:tc>
      </w:tr>
    </w:tbl>
    <w:p w14:paraId="28F8C438" w14:textId="77777777" w:rsidR="001C21A7" w:rsidRPr="001C21A7" w:rsidRDefault="001C21A7" w:rsidP="001C21A7">
      <w:pPr>
        <w:suppressAutoHyphens/>
        <w:spacing w:after="0" w:line="240" w:lineRule="auto"/>
        <w:rPr>
          <w:rFonts w:eastAsia="Times New Roman" w:cstheme="minorHAnsi"/>
          <w:b/>
          <w:sz w:val="22"/>
          <w:szCs w:val="22"/>
          <w:lang w:eastAsia="en-US"/>
        </w:rPr>
      </w:pPr>
    </w:p>
    <w:p w14:paraId="6A8C5B7A" w14:textId="77777777" w:rsidR="001C21A7" w:rsidRPr="001C21A7" w:rsidRDefault="001C21A7" w:rsidP="001C21A7">
      <w:pPr>
        <w:spacing w:after="0" w:line="240" w:lineRule="auto"/>
        <w:rPr>
          <w:rFonts w:eastAsia="Times New Roman" w:cstheme="minorHAnsi"/>
          <w:b/>
          <w:color w:val="FF0000"/>
          <w:sz w:val="22"/>
          <w:szCs w:val="22"/>
        </w:rPr>
      </w:pPr>
    </w:p>
    <w:p w14:paraId="259E4DEF" w14:textId="77777777" w:rsidR="001C21A7" w:rsidRPr="001C21A7" w:rsidRDefault="001C21A7" w:rsidP="001C21A7">
      <w:pPr>
        <w:spacing w:after="0" w:line="240" w:lineRule="auto"/>
        <w:rPr>
          <w:rFonts w:eastAsia="Times New Roman" w:cstheme="minorHAnsi"/>
          <w:b/>
          <w:color w:val="FF0000"/>
          <w:sz w:val="22"/>
          <w:szCs w:val="22"/>
        </w:rPr>
      </w:pPr>
    </w:p>
    <w:tbl>
      <w:tblPr>
        <w:tblW w:w="12223" w:type="dxa"/>
        <w:jc w:val="center"/>
        <w:tblLayout w:type="fixed"/>
        <w:tblLook w:val="0400" w:firstRow="0" w:lastRow="0" w:firstColumn="0" w:lastColumn="0" w:noHBand="0" w:noVBand="1"/>
      </w:tblPr>
      <w:tblGrid>
        <w:gridCol w:w="4000"/>
        <w:gridCol w:w="736"/>
        <w:gridCol w:w="2411"/>
        <w:gridCol w:w="854"/>
        <w:gridCol w:w="4222"/>
      </w:tblGrid>
      <w:tr w:rsidR="001C21A7" w:rsidRPr="001C21A7" w14:paraId="35A460B6" w14:textId="77777777">
        <w:trPr>
          <w:trHeight w:val="875"/>
          <w:jc w:val="center"/>
        </w:trPr>
        <w:tc>
          <w:tcPr>
            <w:tcW w:w="4000" w:type="dxa"/>
            <w:tcBorders>
              <w:top w:val="single" w:sz="4" w:space="0" w:color="000000"/>
              <w:left w:val="nil"/>
              <w:bottom w:val="nil"/>
              <w:right w:val="nil"/>
            </w:tcBorders>
            <w:shd w:val="clear" w:color="auto" w:fill="FFFFFF"/>
          </w:tcPr>
          <w:p w14:paraId="452091E8" w14:textId="77777777" w:rsidR="001C21A7" w:rsidRPr="001C21A7" w:rsidRDefault="001C21A7" w:rsidP="001C21A7">
            <w:pPr>
              <w:spacing w:after="0" w:line="240" w:lineRule="auto"/>
              <w:jc w:val="both"/>
              <w:rPr>
                <w:rFonts w:eastAsia="Times New Roman" w:cstheme="minorHAnsi"/>
                <w:color w:val="000000"/>
                <w:sz w:val="22"/>
                <w:szCs w:val="22"/>
                <w:vertAlign w:val="superscript"/>
              </w:rPr>
            </w:pPr>
            <w:r w:rsidRPr="001C21A7">
              <w:rPr>
                <w:rFonts w:eastAsia="Times New Roman" w:cstheme="minorHAnsi"/>
                <w:i/>
                <w:color w:val="000000"/>
                <w:sz w:val="22"/>
                <w:szCs w:val="22"/>
              </w:rPr>
              <w:t>Paslaugų gavėjas (užsakovas arba darbdavys) arba jo  įgaliotas asmuo</w:t>
            </w:r>
          </w:p>
        </w:tc>
        <w:tc>
          <w:tcPr>
            <w:tcW w:w="736" w:type="dxa"/>
            <w:shd w:val="clear" w:color="auto" w:fill="FFFFFF"/>
          </w:tcPr>
          <w:p w14:paraId="0D8A4115" w14:textId="77777777" w:rsidR="001C21A7" w:rsidRPr="001C21A7" w:rsidRDefault="001C21A7" w:rsidP="001C21A7">
            <w:pPr>
              <w:tabs>
                <w:tab w:val="center" w:pos="4819"/>
                <w:tab w:val="right" w:pos="9638"/>
              </w:tabs>
              <w:spacing w:after="0" w:line="240" w:lineRule="auto"/>
              <w:ind w:firstLine="851"/>
              <w:jc w:val="center"/>
              <w:rPr>
                <w:rFonts w:eastAsia="Times New Roman" w:cstheme="minorHAnsi"/>
                <w:color w:val="000000"/>
                <w:sz w:val="22"/>
                <w:szCs w:val="22"/>
              </w:rPr>
            </w:pPr>
          </w:p>
        </w:tc>
        <w:tc>
          <w:tcPr>
            <w:tcW w:w="2411" w:type="dxa"/>
            <w:tcBorders>
              <w:top w:val="single" w:sz="4" w:space="0" w:color="000000"/>
              <w:left w:val="nil"/>
              <w:bottom w:val="nil"/>
              <w:right w:val="nil"/>
            </w:tcBorders>
            <w:shd w:val="clear" w:color="auto" w:fill="FFFFFF"/>
          </w:tcPr>
          <w:p w14:paraId="0BEF8744" w14:textId="77777777" w:rsidR="001C21A7" w:rsidRPr="001C21A7" w:rsidRDefault="001C21A7" w:rsidP="001C21A7">
            <w:pPr>
              <w:spacing w:after="0" w:line="240" w:lineRule="auto"/>
              <w:jc w:val="center"/>
              <w:rPr>
                <w:rFonts w:eastAsia="Times New Roman" w:cstheme="minorHAnsi"/>
                <w:color w:val="000000"/>
                <w:sz w:val="22"/>
                <w:szCs w:val="22"/>
              </w:rPr>
            </w:pPr>
            <w:r w:rsidRPr="001C21A7">
              <w:rPr>
                <w:rFonts w:eastAsia="Times New Roman" w:cstheme="minorHAnsi"/>
                <w:i/>
                <w:color w:val="000000"/>
                <w:sz w:val="22"/>
                <w:szCs w:val="22"/>
              </w:rPr>
              <w:t>Parašas</w:t>
            </w:r>
          </w:p>
        </w:tc>
        <w:tc>
          <w:tcPr>
            <w:tcW w:w="854" w:type="dxa"/>
            <w:shd w:val="clear" w:color="auto" w:fill="FFFFFF"/>
          </w:tcPr>
          <w:p w14:paraId="7F24FDDC" w14:textId="77777777" w:rsidR="001C21A7" w:rsidRPr="001C21A7" w:rsidRDefault="001C21A7" w:rsidP="001C21A7">
            <w:pPr>
              <w:tabs>
                <w:tab w:val="center" w:pos="4819"/>
                <w:tab w:val="right" w:pos="9638"/>
              </w:tabs>
              <w:spacing w:after="0" w:line="240" w:lineRule="auto"/>
              <w:ind w:firstLine="851"/>
              <w:jc w:val="center"/>
              <w:rPr>
                <w:rFonts w:eastAsia="Times New Roman" w:cstheme="minorHAnsi"/>
                <w:color w:val="000000"/>
                <w:sz w:val="22"/>
                <w:szCs w:val="22"/>
              </w:rPr>
            </w:pPr>
          </w:p>
        </w:tc>
        <w:tc>
          <w:tcPr>
            <w:tcW w:w="4222" w:type="dxa"/>
            <w:tcBorders>
              <w:top w:val="single" w:sz="4" w:space="0" w:color="000000"/>
              <w:left w:val="nil"/>
              <w:bottom w:val="nil"/>
              <w:right w:val="nil"/>
            </w:tcBorders>
            <w:shd w:val="clear" w:color="auto" w:fill="FFFFFF"/>
          </w:tcPr>
          <w:p w14:paraId="492BF009" w14:textId="77777777" w:rsidR="001C21A7" w:rsidRPr="001C21A7" w:rsidRDefault="001C21A7" w:rsidP="001C21A7">
            <w:pPr>
              <w:spacing w:after="0" w:line="240" w:lineRule="auto"/>
              <w:ind w:firstLine="851"/>
              <w:jc w:val="both"/>
              <w:rPr>
                <w:rFonts w:eastAsia="Times New Roman" w:cstheme="minorHAnsi"/>
                <w:color w:val="000000"/>
                <w:sz w:val="22"/>
                <w:szCs w:val="22"/>
              </w:rPr>
            </w:pPr>
            <w:r w:rsidRPr="001C21A7">
              <w:rPr>
                <w:rFonts w:eastAsia="Times New Roman" w:cstheme="minorHAnsi"/>
                <w:i/>
                <w:color w:val="000000"/>
                <w:sz w:val="22"/>
                <w:szCs w:val="22"/>
              </w:rPr>
              <w:t>vardas ir pavardė</w:t>
            </w:r>
          </w:p>
        </w:tc>
      </w:tr>
    </w:tbl>
    <w:p w14:paraId="773AFA7A" w14:textId="7147B131" w:rsidR="00DD72AE" w:rsidRPr="00762CF2" w:rsidRDefault="00DD72AE" w:rsidP="00762CF2">
      <w:pPr>
        <w:rPr>
          <w:rFonts w:cstheme="minorHAnsi"/>
          <w:b/>
          <w:bCs/>
          <w:smallCaps/>
          <w:sz w:val="22"/>
          <w:szCs w:val="22"/>
        </w:rPr>
      </w:pPr>
    </w:p>
    <w:p w14:paraId="3344178A" w14:textId="77777777" w:rsidR="00313B2D" w:rsidRDefault="00313B2D" w:rsidP="00313B2D">
      <w:pPr>
        <w:shd w:val="clear" w:color="auto" w:fill="FFFFFF"/>
        <w:suppressAutoHyphens/>
        <w:spacing w:after="0" w:line="240" w:lineRule="auto"/>
        <w:rPr>
          <w:rFonts w:ascii="Calibri" w:eastAsia="Times New Roman" w:hAnsi="Calibri" w:cs="Calibri"/>
          <w:sz w:val="22"/>
          <w:szCs w:val="22"/>
          <w:lang w:eastAsia="en-US"/>
        </w:rPr>
        <w:sectPr w:rsidR="00313B2D" w:rsidSect="007423FA">
          <w:pgSz w:w="15840" w:h="12240" w:orient="landscape"/>
          <w:pgMar w:top="1701" w:right="1134" w:bottom="567" w:left="1134" w:header="720" w:footer="720" w:gutter="0"/>
          <w:cols w:space="720"/>
          <w:docGrid w:linePitch="360"/>
        </w:sectPr>
      </w:pPr>
    </w:p>
    <w:p w14:paraId="4692E97F" w14:textId="77777777" w:rsidR="00DD72AE" w:rsidRDefault="00DD72AE" w:rsidP="00313B2D">
      <w:pPr>
        <w:shd w:val="clear" w:color="auto" w:fill="FFFFFF"/>
        <w:suppressAutoHyphens/>
        <w:spacing w:after="0" w:line="240" w:lineRule="auto"/>
        <w:rPr>
          <w:rFonts w:ascii="Calibri" w:eastAsia="Times New Roman" w:hAnsi="Calibri" w:cs="Calibri"/>
          <w:sz w:val="22"/>
          <w:szCs w:val="22"/>
          <w:lang w:eastAsia="en-US"/>
        </w:rPr>
      </w:pPr>
    </w:p>
    <w:p w14:paraId="208E994F" w14:textId="3D2D5AF3" w:rsidR="00762CF2" w:rsidRPr="001C1C93" w:rsidRDefault="00762CF2" w:rsidP="00762CF2">
      <w:pPr>
        <w:pStyle w:val="Antrat2"/>
        <w:ind w:left="5103"/>
        <w:jc w:val="right"/>
        <w:rPr>
          <w:rFonts w:asciiTheme="minorHAnsi" w:eastAsia="Calibri" w:hAnsiTheme="minorHAnsi" w:cstheme="minorHAnsi"/>
          <w:color w:val="auto"/>
          <w:sz w:val="22"/>
          <w:szCs w:val="22"/>
        </w:rPr>
      </w:pPr>
      <w:bookmarkStart w:id="109" w:name="_Toc218583274"/>
      <w:r w:rsidRPr="001C1C93">
        <w:rPr>
          <w:rFonts w:asciiTheme="minorHAnsi" w:eastAsia="Calibri" w:hAnsiTheme="minorHAnsi" w:cstheme="minorHAnsi"/>
          <w:color w:val="auto"/>
          <w:sz w:val="22"/>
          <w:szCs w:val="22"/>
        </w:rPr>
        <w:t>Pirkimo sąlygų 1</w:t>
      </w:r>
      <w:r>
        <w:rPr>
          <w:rFonts w:asciiTheme="minorHAnsi" w:eastAsia="Calibri" w:hAnsiTheme="minorHAnsi" w:cstheme="minorHAnsi"/>
          <w:color w:val="auto"/>
          <w:sz w:val="22"/>
          <w:szCs w:val="22"/>
        </w:rPr>
        <w:t>2</w:t>
      </w:r>
      <w:r w:rsidRPr="001C1C93">
        <w:rPr>
          <w:rFonts w:asciiTheme="minorHAnsi" w:eastAsia="Calibri" w:hAnsiTheme="minorHAnsi" w:cstheme="minorHAnsi"/>
          <w:color w:val="auto"/>
          <w:sz w:val="22"/>
          <w:szCs w:val="22"/>
        </w:rPr>
        <w:t xml:space="preserve"> priedas „</w:t>
      </w:r>
      <w:r w:rsidRPr="00762CF2">
        <w:rPr>
          <w:rFonts w:ascii="Calibri" w:hAnsi="Calibri" w:cs="Calibri"/>
          <w:color w:val="auto"/>
          <w:sz w:val="22"/>
          <w:szCs w:val="22"/>
        </w:rPr>
        <w:t>Nacionalinio saugumo reikalavimų atitikties deklaracija</w:t>
      </w:r>
      <w:r w:rsidRPr="001C1C93">
        <w:rPr>
          <w:rFonts w:asciiTheme="minorHAnsi" w:eastAsia="Calibri" w:hAnsiTheme="minorHAnsi" w:cstheme="minorHAnsi"/>
          <w:color w:val="auto"/>
          <w:sz w:val="22"/>
          <w:szCs w:val="22"/>
        </w:rPr>
        <w:t>“</w:t>
      </w:r>
      <w:bookmarkEnd w:id="109"/>
    </w:p>
    <w:p w14:paraId="630DB967" w14:textId="77777777" w:rsidR="00762CF2" w:rsidRDefault="00762CF2" w:rsidP="00EB0866">
      <w:pPr>
        <w:shd w:val="clear" w:color="auto" w:fill="FFFFFF"/>
        <w:suppressAutoHyphens/>
        <w:spacing w:after="0" w:line="240" w:lineRule="auto"/>
        <w:ind w:firstLine="6237"/>
        <w:rPr>
          <w:rFonts w:ascii="Calibri" w:eastAsia="Times New Roman" w:hAnsi="Calibri" w:cs="Calibri"/>
          <w:sz w:val="22"/>
          <w:szCs w:val="22"/>
          <w:lang w:eastAsia="en-US"/>
        </w:rPr>
      </w:pPr>
    </w:p>
    <w:p w14:paraId="12755826" w14:textId="77777777" w:rsidR="00A32FD7" w:rsidRPr="00A32FD7" w:rsidRDefault="00A32FD7" w:rsidP="00A32FD7">
      <w:pPr>
        <w:shd w:val="clear" w:color="auto" w:fill="FFFFFF"/>
        <w:suppressAutoHyphens/>
        <w:spacing w:after="0" w:line="240" w:lineRule="auto"/>
        <w:ind w:firstLine="5954"/>
        <w:rPr>
          <w:rFonts w:cstheme="minorHAnsi"/>
          <w:sz w:val="22"/>
          <w:szCs w:val="22"/>
        </w:rPr>
      </w:pPr>
      <w:r w:rsidRPr="00A32FD7">
        <w:rPr>
          <w:rFonts w:cstheme="minorHAnsi"/>
          <w:sz w:val="22"/>
          <w:szCs w:val="22"/>
        </w:rPr>
        <w:t xml:space="preserve">Nacionalinio saugumo reikalavimų atitikties </w:t>
      </w:r>
    </w:p>
    <w:p w14:paraId="3AC36EF7" w14:textId="77777777" w:rsidR="00A32FD7" w:rsidRPr="00A32FD7" w:rsidRDefault="00A32FD7" w:rsidP="00A32FD7">
      <w:pPr>
        <w:shd w:val="clear" w:color="auto" w:fill="FFFFFF"/>
        <w:suppressAutoHyphens/>
        <w:spacing w:after="0" w:line="240" w:lineRule="auto"/>
        <w:ind w:firstLine="5954"/>
        <w:rPr>
          <w:rFonts w:cstheme="minorHAnsi"/>
          <w:sz w:val="22"/>
          <w:szCs w:val="22"/>
        </w:rPr>
      </w:pPr>
      <w:r w:rsidRPr="00A32FD7">
        <w:rPr>
          <w:rFonts w:cstheme="minorHAnsi"/>
          <w:sz w:val="22"/>
          <w:szCs w:val="22"/>
        </w:rPr>
        <w:t>deklaracijos tipinė forma,</w:t>
      </w:r>
    </w:p>
    <w:p w14:paraId="7684C64E" w14:textId="77777777" w:rsidR="00A32FD7" w:rsidRPr="00A32FD7" w:rsidRDefault="00A32FD7" w:rsidP="00A32FD7">
      <w:pPr>
        <w:shd w:val="clear" w:color="auto" w:fill="FFFFFF"/>
        <w:suppressAutoHyphens/>
        <w:spacing w:after="0" w:line="240" w:lineRule="auto"/>
        <w:ind w:firstLine="5954"/>
        <w:rPr>
          <w:rFonts w:cstheme="minorHAnsi"/>
          <w:sz w:val="22"/>
          <w:szCs w:val="22"/>
        </w:rPr>
      </w:pPr>
      <w:r w:rsidRPr="00A32FD7">
        <w:rPr>
          <w:rFonts w:cstheme="minorHAnsi"/>
          <w:sz w:val="22"/>
          <w:szCs w:val="22"/>
        </w:rPr>
        <w:t xml:space="preserve">patvirtinta Viešųjų pirkimų tarnybos </w:t>
      </w:r>
    </w:p>
    <w:p w14:paraId="5EB8909A" w14:textId="77777777" w:rsidR="00A32FD7" w:rsidRPr="00A32FD7" w:rsidRDefault="00A32FD7" w:rsidP="00A32FD7">
      <w:pPr>
        <w:shd w:val="clear" w:color="auto" w:fill="FFFFFF"/>
        <w:suppressAutoHyphens/>
        <w:spacing w:after="0" w:line="240" w:lineRule="auto"/>
        <w:ind w:firstLine="5954"/>
        <w:rPr>
          <w:rFonts w:cstheme="minorHAnsi"/>
          <w:sz w:val="22"/>
          <w:szCs w:val="22"/>
        </w:rPr>
      </w:pPr>
      <w:r w:rsidRPr="00A32FD7">
        <w:rPr>
          <w:rFonts w:cstheme="minorHAnsi"/>
          <w:sz w:val="22"/>
          <w:szCs w:val="22"/>
        </w:rPr>
        <w:t>direktoriaus 2022 m. gruodžio 29 d.</w:t>
      </w:r>
    </w:p>
    <w:p w14:paraId="69903DEF" w14:textId="77777777" w:rsidR="00A32FD7" w:rsidRPr="00A32FD7" w:rsidRDefault="00A32FD7" w:rsidP="00A32FD7">
      <w:pPr>
        <w:shd w:val="clear" w:color="auto" w:fill="FFFFFF"/>
        <w:suppressAutoHyphens/>
        <w:spacing w:after="0" w:line="240" w:lineRule="auto"/>
        <w:ind w:firstLine="5954"/>
        <w:rPr>
          <w:rFonts w:cstheme="minorHAnsi"/>
          <w:sz w:val="22"/>
          <w:szCs w:val="22"/>
        </w:rPr>
      </w:pPr>
      <w:r w:rsidRPr="00A32FD7">
        <w:rPr>
          <w:rFonts w:cstheme="minorHAnsi"/>
          <w:sz w:val="22"/>
          <w:szCs w:val="22"/>
        </w:rPr>
        <w:t>įsakymu Nr. 1S-233</w:t>
      </w:r>
    </w:p>
    <w:p w14:paraId="4619900F" w14:textId="77777777" w:rsidR="00EB0866" w:rsidRPr="00EB0866" w:rsidRDefault="00EB0866" w:rsidP="00EB0866">
      <w:pPr>
        <w:tabs>
          <w:tab w:val="left" w:pos="5103"/>
        </w:tabs>
        <w:suppressAutoHyphens/>
        <w:spacing w:after="0" w:line="240" w:lineRule="auto"/>
        <w:textAlignment w:val="baseline"/>
        <w:rPr>
          <w:rFonts w:ascii="Calibri" w:eastAsia="Times New Roman" w:hAnsi="Calibri" w:cs="Calibri"/>
          <w:sz w:val="22"/>
          <w:szCs w:val="22"/>
          <w:lang w:eastAsia="en-US"/>
        </w:rPr>
      </w:pPr>
    </w:p>
    <w:p w14:paraId="5DB8617F" w14:textId="77777777" w:rsidR="00EB0866" w:rsidRPr="00EB0866" w:rsidRDefault="00EB0866" w:rsidP="00EB0866">
      <w:pPr>
        <w:shd w:val="clear" w:color="auto" w:fill="FFFFFF"/>
        <w:suppressAutoHyphens/>
        <w:spacing w:after="0" w:line="240" w:lineRule="auto"/>
        <w:jc w:val="center"/>
        <w:rPr>
          <w:rFonts w:ascii="Calibri" w:eastAsia="Times New Roman" w:hAnsi="Calibri" w:cs="Calibri"/>
          <w:b/>
          <w:sz w:val="22"/>
          <w:szCs w:val="22"/>
          <w:lang w:eastAsia="en-US"/>
        </w:rPr>
      </w:pPr>
    </w:p>
    <w:p w14:paraId="05811B02" w14:textId="77777777" w:rsidR="00EB0866" w:rsidRPr="00EB0866" w:rsidRDefault="00EB0866" w:rsidP="00EB0866">
      <w:pPr>
        <w:shd w:val="clear" w:color="auto" w:fill="FFFFFF"/>
        <w:suppressAutoHyphens/>
        <w:spacing w:after="0" w:line="240" w:lineRule="auto"/>
        <w:jc w:val="center"/>
        <w:rPr>
          <w:rFonts w:ascii="Calibri" w:eastAsia="Times New Roman" w:hAnsi="Calibri" w:cs="Calibri"/>
          <w:b/>
          <w:i/>
          <w:iCs/>
          <w:sz w:val="22"/>
          <w:szCs w:val="22"/>
          <w:lang w:eastAsia="en-US"/>
        </w:rPr>
      </w:pPr>
      <w:r w:rsidRPr="00EB0866">
        <w:rPr>
          <w:rFonts w:ascii="Calibri" w:eastAsia="Times New Roman" w:hAnsi="Calibri" w:cs="Calibri"/>
          <w:b/>
          <w:i/>
          <w:iCs/>
          <w:sz w:val="22"/>
          <w:szCs w:val="22"/>
          <w:lang w:eastAsia="en-US"/>
        </w:rPr>
        <w:t>(Nacionalinio saugumo reikalavimų atitikties deklaracijos tipinė forma)</w:t>
      </w:r>
    </w:p>
    <w:p w14:paraId="44F5D559" w14:textId="77777777" w:rsidR="00EB0866" w:rsidRPr="00EB0866" w:rsidRDefault="00EB0866" w:rsidP="00EB0866">
      <w:pPr>
        <w:widowControl w:val="0"/>
        <w:tabs>
          <w:tab w:val="right" w:leader="underscore" w:pos="9071"/>
        </w:tabs>
        <w:suppressAutoHyphens/>
        <w:spacing w:after="0" w:line="240" w:lineRule="auto"/>
        <w:textAlignment w:val="baseline"/>
        <w:rPr>
          <w:rFonts w:ascii="Calibri" w:eastAsia="Times New Roman" w:hAnsi="Calibri" w:cs="Calibri"/>
          <w:sz w:val="22"/>
          <w:szCs w:val="22"/>
          <w:lang w:eastAsia="en-US"/>
        </w:rPr>
      </w:pPr>
      <w:r w:rsidRPr="00EB0866">
        <w:rPr>
          <w:rFonts w:ascii="Calibri" w:eastAsia="Calibri" w:hAnsi="Calibri" w:cs="Calibri"/>
          <w:sz w:val="22"/>
          <w:szCs w:val="22"/>
          <w:lang w:eastAsia="en-US"/>
        </w:rPr>
        <w:tab/>
      </w:r>
    </w:p>
    <w:p w14:paraId="260684F6" w14:textId="77777777" w:rsidR="00EB0866" w:rsidRPr="00EB0866" w:rsidRDefault="00EB0866" w:rsidP="00EB0866">
      <w:pPr>
        <w:shd w:val="clear" w:color="auto" w:fill="FFFFFF"/>
        <w:suppressAutoHyphens/>
        <w:spacing w:after="0" w:line="240" w:lineRule="auto"/>
        <w:ind w:right="-178"/>
        <w:jc w:val="center"/>
        <w:rPr>
          <w:rFonts w:ascii="Calibri" w:eastAsia="Times New Roman" w:hAnsi="Calibri" w:cs="Calibri"/>
          <w:sz w:val="22"/>
          <w:szCs w:val="22"/>
          <w:lang w:eastAsia="en-US"/>
        </w:rPr>
      </w:pPr>
      <w:r w:rsidRPr="00EB0866">
        <w:rPr>
          <w:rFonts w:ascii="Calibri" w:eastAsia="Times New Roman" w:hAnsi="Calibri" w:cs="Calibri"/>
          <w:sz w:val="22"/>
          <w:szCs w:val="22"/>
          <w:lang w:eastAsia="en-US"/>
        </w:rPr>
        <w:t>(</w:t>
      </w:r>
      <w:r w:rsidRPr="00EB0866">
        <w:rPr>
          <w:rFonts w:ascii="Calibri" w:eastAsia="Times New Roman" w:hAnsi="Calibri" w:cs="Calibri"/>
          <w:i/>
          <w:iCs/>
          <w:sz w:val="22"/>
          <w:szCs w:val="22"/>
          <w:lang w:eastAsia="en-US"/>
        </w:rPr>
        <w:t>tiekėjo pavadinimas</w:t>
      </w:r>
      <w:r w:rsidRPr="00EB0866">
        <w:rPr>
          <w:rFonts w:ascii="Calibri" w:eastAsia="Times New Roman" w:hAnsi="Calibri" w:cs="Calibri"/>
          <w:sz w:val="22"/>
          <w:szCs w:val="22"/>
          <w:lang w:eastAsia="en-US"/>
        </w:rPr>
        <w:t>)</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EB0866" w:rsidRPr="00EB0866" w14:paraId="7330668C" w14:textId="77777777">
        <w:trPr>
          <w:trHeight w:val="317"/>
        </w:trPr>
        <w:tc>
          <w:tcPr>
            <w:tcW w:w="5524" w:type="dxa"/>
            <w:tcBorders>
              <w:top w:val="nil"/>
              <w:left w:val="nil"/>
              <w:bottom w:val="single" w:sz="4" w:space="0" w:color="auto"/>
              <w:right w:val="nil"/>
            </w:tcBorders>
            <w:vAlign w:val="center"/>
            <w:hideMark/>
          </w:tcPr>
          <w:p w14:paraId="63278BBC" w14:textId="77777777" w:rsidR="00EB0866" w:rsidRPr="00EB0866" w:rsidRDefault="00EB0866" w:rsidP="00EB0866">
            <w:pPr>
              <w:rPr>
                <w:rFonts w:ascii="Calibri" w:eastAsia="Yu Mincho" w:hAnsi="Calibri" w:cs="Calibri"/>
                <w:color w:val="00B050"/>
                <w:sz w:val="22"/>
                <w:szCs w:val="22"/>
              </w:rPr>
            </w:pPr>
          </w:p>
          <w:p w14:paraId="7F28983D" w14:textId="77777777" w:rsidR="00EB0866" w:rsidRPr="00EB0866" w:rsidRDefault="00EB0866" w:rsidP="00EB0866">
            <w:pPr>
              <w:rPr>
                <w:rFonts w:ascii="Calibri" w:eastAsia="Yu Mincho" w:hAnsi="Calibri" w:cs="Calibri"/>
                <w:sz w:val="22"/>
                <w:szCs w:val="22"/>
              </w:rPr>
            </w:pPr>
          </w:p>
          <w:p w14:paraId="53656068" w14:textId="77777777" w:rsidR="00EB0866" w:rsidRPr="00EB0866" w:rsidRDefault="00EB0866" w:rsidP="00EB0866">
            <w:pPr>
              <w:rPr>
                <w:rFonts w:ascii="Calibri" w:eastAsia="Yu Mincho" w:hAnsi="Calibri" w:cs="Calibri"/>
                <w:color w:val="000000"/>
                <w:sz w:val="22"/>
                <w:szCs w:val="22"/>
              </w:rPr>
            </w:pPr>
            <w:r w:rsidRPr="00EB0866">
              <w:rPr>
                <w:rFonts w:ascii="Calibri" w:eastAsia="Yu Mincho" w:hAnsi="Calibri" w:cs="Calibri"/>
                <w:sz w:val="22"/>
                <w:szCs w:val="22"/>
              </w:rPr>
              <w:t>Vilniaus miesto savivaldybės administracijai</w:t>
            </w:r>
          </w:p>
        </w:tc>
      </w:tr>
    </w:tbl>
    <w:p w14:paraId="22DAF0DD" w14:textId="77777777" w:rsidR="00EB0866" w:rsidRPr="00EB0866" w:rsidRDefault="00EB0866" w:rsidP="00EB0866">
      <w:pPr>
        <w:widowControl w:val="0"/>
        <w:tabs>
          <w:tab w:val="right" w:leader="underscore" w:pos="9071"/>
        </w:tabs>
        <w:suppressAutoHyphens/>
        <w:spacing w:after="0" w:line="240" w:lineRule="auto"/>
        <w:jc w:val="center"/>
        <w:textAlignment w:val="baseline"/>
        <w:rPr>
          <w:rFonts w:ascii="Calibri" w:eastAsia="Calibri" w:hAnsi="Calibri" w:cs="Calibri"/>
          <w:b/>
          <w:bCs/>
          <w:sz w:val="22"/>
          <w:szCs w:val="22"/>
          <w:lang w:eastAsia="en-US"/>
        </w:rPr>
      </w:pPr>
    </w:p>
    <w:p w14:paraId="44570642" w14:textId="77777777" w:rsidR="00EB0866" w:rsidRPr="00EB0866" w:rsidRDefault="00EB0866" w:rsidP="00EB0866">
      <w:pPr>
        <w:widowControl w:val="0"/>
        <w:tabs>
          <w:tab w:val="right" w:leader="underscore" w:pos="9071"/>
        </w:tabs>
        <w:suppressAutoHyphens/>
        <w:spacing w:after="0" w:line="240" w:lineRule="auto"/>
        <w:jc w:val="center"/>
        <w:textAlignment w:val="baseline"/>
        <w:rPr>
          <w:rFonts w:ascii="Calibri" w:eastAsia="Calibri" w:hAnsi="Calibri" w:cs="Calibri"/>
          <w:b/>
          <w:bCs/>
          <w:sz w:val="22"/>
          <w:szCs w:val="22"/>
          <w:lang w:eastAsia="en-US"/>
        </w:rPr>
      </w:pPr>
    </w:p>
    <w:p w14:paraId="5997DFC0" w14:textId="77777777" w:rsidR="00EB0866" w:rsidRPr="00EB0866" w:rsidRDefault="00EB0866" w:rsidP="00EB0866">
      <w:pPr>
        <w:widowControl w:val="0"/>
        <w:tabs>
          <w:tab w:val="right" w:leader="underscore" w:pos="9071"/>
        </w:tabs>
        <w:suppressAutoHyphens/>
        <w:spacing w:after="0" w:line="240" w:lineRule="auto"/>
        <w:jc w:val="center"/>
        <w:textAlignment w:val="baseline"/>
        <w:rPr>
          <w:rFonts w:ascii="Calibri" w:eastAsia="Times New Roman" w:hAnsi="Calibri" w:cs="Calibri"/>
          <w:sz w:val="22"/>
          <w:szCs w:val="22"/>
          <w:lang w:eastAsia="en-US"/>
        </w:rPr>
      </w:pPr>
      <w:r w:rsidRPr="00EB0866">
        <w:rPr>
          <w:rFonts w:ascii="Calibri" w:eastAsia="Calibri" w:hAnsi="Calibri" w:cs="Calibri"/>
          <w:b/>
          <w:bCs/>
          <w:sz w:val="22"/>
          <w:szCs w:val="22"/>
          <w:lang w:eastAsia="en-US"/>
        </w:rPr>
        <w:t>NACIONALINIO SAUGUMO REIKALAVIMŲ ATITIKTIES DEKLARACIJA</w:t>
      </w:r>
    </w:p>
    <w:p w14:paraId="326FB76C" w14:textId="77777777" w:rsidR="00EB0866" w:rsidRPr="00EB0866" w:rsidRDefault="00EB0866" w:rsidP="00EB0866">
      <w:pPr>
        <w:widowControl w:val="0"/>
        <w:tabs>
          <w:tab w:val="right" w:leader="underscore" w:pos="9071"/>
        </w:tabs>
        <w:suppressAutoHyphens/>
        <w:spacing w:after="0" w:line="240" w:lineRule="auto"/>
        <w:jc w:val="center"/>
        <w:textAlignment w:val="baseline"/>
        <w:rPr>
          <w:rFonts w:ascii="Calibri" w:eastAsia="Calibri" w:hAnsi="Calibri" w:cs="Calibri"/>
          <w:b/>
          <w:bCs/>
          <w:sz w:val="22"/>
          <w:szCs w:val="22"/>
          <w:lang w:eastAsia="en-US"/>
        </w:rPr>
      </w:pP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EB0866" w:rsidRPr="00EB0866" w14:paraId="5CA4AE09" w14:textId="77777777">
        <w:trPr>
          <w:jc w:val="center"/>
        </w:trPr>
        <w:tc>
          <w:tcPr>
            <w:tcW w:w="2693" w:type="dxa"/>
            <w:tcBorders>
              <w:top w:val="nil"/>
              <w:left w:val="nil"/>
              <w:bottom w:val="single" w:sz="4" w:space="0" w:color="auto"/>
              <w:right w:val="nil"/>
            </w:tcBorders>
          </w:tcPr>
          <w:p w14:paraId="02DC6894" w14:textId="77777777" w:rsidR="00EB0866" w:rsidRPr="00EB0866" w:rsidRDefault="00EB0866" w:rsidP="00EB0866">
            <w:pPr>
              <w:jc w:val="center"/>
              <w:rPr>
                <w:rFonts w:ascii="Calibri" w:eastAsia="Yu Mincho" w:hAnsi="Calibri" w:cs="Calibri"/>
                <w:color w:val="000000"/>
                <w:sz w:val="22"/>
                <w:szCs w:val="22"/>
              </w:rPr>
            </w:pPr>
          </w:p>
        </w:tc>
      </w:tr>
      <w:tr w:rsidR="00EB0866" w:rsidRPr="00EB0866" w14:paraId="30ECC48F" w14:textId="77777777">
        <w:trPr>
          <w:trHeight w:val="116"/>
          <w:jc w:val="center"/>
        </w:trPr>
        <w:tc>
          <w:tcPr>
            <w:tcW w:w="2693" w:type="dxa"/>
            <w:tcBorders>
              <w:top w:val="single" w:sz="4" w:space="0" w:color="auto"/>
              <w:left w:val="nil"/>
              <w:right w:val="nil"/>
            </w:tcBorders>
            <w:hideMark/>
          </w:tcPr>
          <w:p w14:paraId="34B578EC" w14:textId="77777777" w:rsidR="00EB0866" w:rsidRPr="00EB0866" w:rsidRDefault="00EB0866" w:rsidP="00EB0866">
            <w:pPr>
              <w:jc w:val="center"/>
              <w:rPr>
                <w:rFonts w:ascii="Calibri" w:eastAsia="Yu Mincho" w:hAnsi="Calibri" w:cs="Calibri"/>
                <w:i/>
                <w:iCs/>
                <w:color w:val="000000"/>
                <w:sz w:val="22"/>
                <w:szCs w:val="22"/>
                <w:vertAlign w:val="superscript"/>
              </w:rPr>
            </w:pPr>
            <w:r w:rsidRPr="00EB0866">
              <w:rPr>
                <w:rFonts w:ascii="Calibri" w:eastAsia="Yu Mincho" w:hAnsi="Calibri" w:cs="Calibri"/>
                <w:i/>
                <w:iCs/>
                <w:color w:val="000000"/>
                <w:sz w:val="22"/>
                <w:szCs w:val="22"/>
                <w:vertAlign w:val="superscript"/>
              </w:rPr>
              <w:t>(data)</w:t>
            </w:r>
          </w:p>
        </w:tc>
      </w:tr>
      <w:tr w:rsidR="00EB0866" w:rsidRPr="00EB0866" w14:paraId="0041405E" w14:textId="77777777">
        <w:trPr>
          <w:trHeight w:val="116"/>
          <w:jc w:val="center"/>
        </w:trPr>
        <w:tc>
          <w:tcPr>
            <w:tcW w:w="2693" w:type="dxa"/>
            <w:tcBorders>
              <w:left w:val="nil"/>
              <w:bottom w:val="single" w:sz="4" w:space="0" w:color="auto"/>
              <w:right w:val="nil"/>
            </w:tcBorders>
          </w:tcPr>
          <w:p w14:paraId="063D7F17" w14:textId="77777777" w:rsidR="00EB0866" w:rsidRPr="00EB0866" w:rsidRDefault="00EB0866" w:rsidP="00EB0866">
            <w:pPr>
              <w:jc w:val="center"/>
              <w:rPr>
                <w:rFonts w:ascii="Calibri" w:eastAsia="Yu Mincho" w:hAnsi="Calibri" w:cs="Calibri"/>
                <w:i/>
                <w:iCs/>
                <w:color w:val="000000"/>
                <w:sz w:val="22"/>
                <w:szCs w:val="22"/>
                <w:vertAlign w:val="superscript"/>
              </w:rPr>
            </w:pPr>
          </w:p>
        </w:tc>
      </w:tr>
      <w:tr w:rsidR="00EB0866" w:rsidRPr="00EB0866" w14:paraId="0EB23F79" w14:textId="77777777">
        <w:trPr>
          <w:trHeight w:val="116"/>
          <w:jc w:val="center"/>
        </w:trPr>
        <w:tc>
          <w:tcPr>
            <w:tcW w:w="2693" w:type="dxa"/>
            <w:tcBorders>
              <w:top w:val="single" w:sz="4" w:space="0" w:color="auto"/>
              <w:left w:val="nil"/>
              <w:bottom w:val="nil"/>
              <w:right w:val="nil"/>
            </w:tcBorders>
          </w:tcPr>
          <w:p w14:paraId="624F13AA" w14:textId="77777777" w:rsidR="00EB0866" w:rsidRPr="00EB0866" w:rsidRDefault="00EB0866" w:rsidP="00EB0866">
            <w:pPr>
              <w:jc w:val="center"/>
              <w:rPr>
                <w:rFonts w:ascii="Calibri" w:eastAsia="Yu Mincho" w:hAnsi="Calibri" w:cs="Calibri"/>
                <w:i/>
                <w:iCs/>
                <w:color w:val="000000"/>
                <w:sz w:val="22"/>
                <w:szCs w:val="22"/>
                <w:vertAlign w:val="superscript"/>
              </w:rPr>
            </w:pPr>
            <w:r w:rsidRPr="00EB0866">
              <w:rPr>
                <w:rFonts w:ascii="Calibri" w:eastAsia="Yu Mincho" w:hAnsi="Calibri" w:cs="Calibri"/>
                <w:i/>
                <w:iCs/>
                <w:color w:val="000000"/>
                <w:sz w:val="22"/>
                <w:szCs w:val="22"/>
                <w:vertAlign w:val="superscript"/>
              </w:rPr>
              <w:t>sudarymo vieta</w:t>
            </w:r>
          </w:p>
        </w:tc>
      </w:tr>
    </w:tbl>
    <w:p w14:paraId="6739B73B" w14:textId="77777777" w:rsidR="00EB0866" w:rsidRPr="00EB0866" w:rsidRDefault="00EB0866" w:rsidP="00EB0866">
      <w:pPr>
        <w:spacing w:after="0" w:line="240" w:lineRule="auto"/>
        <w:ind w:firstLine="567"/>
        <w:jc w:val="both"/>
        <w:rPr>
          <w:rFonts w:ascii="Calibri" w:eastAsia="Times New Roman" w:hAnsi="Calibri" w:cs="Calibri"/>
          <w:color w:val="000000"/>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79"/>
        <w:gridCol w:w="88"/>
        <w:gridCol w:w="567"/>
        <w:gridCol w:w="567"/>
        <w:gridCol w:w="3544"/>
        <w:gridCol w:w="135"/>
        <w:gridCol w:w="4592"/>
      </w:tblGrid>
      <w:tr w:rsidR="00EB0866" w:rsidRPr="00EB0866" w14:paraId="751C8A85" w14:textId="77777777">
        <w:tc>
          <w:tcPr>
            <w:tcW w:w="479" w:type="dxa"/>
            <w:tcBorders>
              <w:top w:val="nil"/>
              <w:right w:val="nil"/>
            </w:tcBorders>
          </w:tcPr>
          <w:p w14:paraId="2C374E11" w14:textId="77777777" w:rsidR="00EB0866" w:rsidRPr="00EB0866" w:rsidRDefault="00EB0866" w:rsidP="00EB0866">
            <w:pPr>
              <w:tabs>
                <w:tab w:val="left" w:pos="851"/>
              </w:tabs>
              <w:snapToGrid w:val="0"/>
              <w:ind w:right="-1"/>
              <w:jc w:val="both"/>
              <w:rPr>
                <w:rFonts w:ascii="Calibri" w:eastAsia="Yu Mincho" w:hAnsi="Calibri" w:cs="Calibri"/>
                <w:spacing w:val="-2"/>
                <w:sz w:val="22"/>
                <w:szCs w:val="22"/>
              </w:rPr>
            </w:pPr>
            <w:r w:rsidRPr="00EB0866">
              <w:rPr>
                <w:rFonts w:ascii="Calibri" w:eastAsia="Yu Mincho" w:hAnsi="Calibri" w:cs="Calibri"/>
                <w:spacing w:val="-2"/>
                <w:sz w:val="22"/>
                <w:szCs w:val="22"/>
              </w:rPr>
              <w:t>Aš,</w:t>
            </w:r>
          </w:p>
        </w:tc>
        <w:tc>
          <w:tcPr>
            <w:tcW w:w="9493" w:type="dxa"/>
            <w:gridSpan w:val="6"/>
            <w:tcBorders>
              <w:top w:val="nil"/>
              <w:left w:val="nil"/>
            </w:tcBorders>
          </w:tcPr>
          <w:p w14:paraId="60BAB0C6" w14:textId="77777777" w:rsidR="00EB0866" w:rsidRPr="00EB0866" w:rsidRDefault="00EB0866" w:rsidP="00EB0866">
            <w:pPr>
              <w:tabs>
                <w:tab w:val="left" w:pos="851"/>
              </w:tabs>
              <w:snapToGrid w:val="0"/>
              <w:ind w:right="-1"/>
              <w:jc w:val="both"/>
              <w:rPr>
                <w:rFonts w:ascii="Calibri" w:eastAsia="Yu Mincho" w:hAnsi="Calibri" w:cs="Calibri"/>
                <w:spacing w:val="-2"/>
                <w:sz w:val="22"/>
                <w:szCs w:val="22"/>
              </w:rPr>
            </w:pPr>
          </w:p>
        </w:tc>
      </w:tr>
      <w:tr w:rsidR="00EB0866" w:rsidRPr="00EB0866" w14:paraId="3AB2187C" w14:textId="77777777">
        <w:tc>
          <w:tcPr>
            <w:tcW w:w="567" w:type="dxa"/>
            <w:gridSpan w:val="2"/>
            <w:tcBorders>
              <w:bottom w:val="nil"/>
              <w:right w:val="nil"/>
            </w:tcBorders>
          </w:tcPr>
          <w:p w14:paraId="62FB146A" w14:textId="77777777" w:rsidR="00EB0866" w:rsidRPr="00EB0866" w:rsidRDefault="00EB0866" w:rsidP="00EB0866">
            <w:pPr>
              <w:snapToGrid w:val="0"/>
              <w:ind w:right="-1"/>
              <w:jc w:val="center"/>
              <w:rPr>
                <w:rFonts w:ascii="Calibri" w:eastAsia="Yu Mincho" w:hAnsi="Calibri" w:cs="Calibri"/>
                <w:spacing w:val="-2"/>
                <w:sz w:val="22"/>
                <w:szCs w:val="22"/>
                <w:vertAlign w:val="superscript"/>
              </w:rPr>
            </w:pPr>
          </w:p>
        </w:tc>
        <w:tc>
          <w:tcPr>
            <w:tcW w:w="9405" w:type="dxa"/>
            <w:gridSpan w:val="5"/>
            <w:tcBorders>
              <w:left w:val="nil"/>
              <w:bottom w:val="nil"/>
            </w:tcBorders>
          </w:tcPr>
          <w:p w14:paraId="554B0956" w14:textId="77777777" w:rsidR="00EB0866" w:rsidRPr="00EB0866" w:rsidRDefault="00EB0866" w:rsidP="00EB0866">
            <w:pPr>
              <w:snapToGrid w:val="0"/>
              <w:ind w:right="-1"/>
              <w:jc w:val="center"/>
              <w:rPr>
                <w:rFonts w:ascii="Calibri" w:eastAsia="Yu Mincho" w:hAnsi="Calibri" w:cs="Calibri"/>
                <w:i/>
                <w:iCs/>
                <w:spacing w:val="-2"/>
                <w:sz w:val="22"/>
                <w:szCs w:val="22"/>
                <w:vertAlign w:val="superscript"/>
              </w:rPr>
            </w:pPr>
            <w:r w:rsidRPr="00EB0866">
              <w:rPr>
                <w:rFonts w:ascii="Calibri" w:eastAsia="Yu Mincho" w:hAnsi="Calibri" w:cs="Calibri"/>
                <w:i/>
                <w:iCs/>
                <w:spacing w:val="-2"/>
                <w:sz w:val="22"/>
                <w:szCs w:val="22"/>
                <w:vertAlign w:val="superscript"/>
              </w:rPr>
              <w:t>(Tiekėjo vadovo ar jo įgalioto asmens pareigų pavadinimas, vardas ir pavardė)</w:t>
            </w:r>
          </w:p>
        </w:tc>
      </w:tr>
      <w:tr w:rsidR="00EB0866" w:rsidRPr="00EB0866" w14:paraId="1AB85AA4" w14:textId="77777777">
        <w:tc>
          <w:tcPr>
            <w:tcW w:w="5245" w:type="dxa"/>
            <w:gridSpan w:val="5"/>
            <w:tcBorders>
              <w:top w:val="nil"/>
              <w:bottom w:val="single" w:sz="4" w:space="0" w:color="000000"/>
              <w:right w:val="nil"/>
            </w:tcBorders>
          </w:tcPr>
          <w:p w14:paraId="5D622AA1" w14:textId="77777777" w:rsidR="00EB0866" w:rsidRPr="00EB0866" w:rsidRDefault="00EB0866" w:rsidP="00EB0866">
            <w:pPr>
              <w:tabs>
                <w:tab w:val="left" w:pos="851"/>
              </w:tabs>
              <w:snapToGrid w:val="0"/>
              <w:ind w:right="-1"/>
              <w:jc w:val="both"/>
              <w:rPr>
                <w:rFonts w:ascii="Calibri" w:eastAsia="Yu Mincho" w:hAnsi="Calibri" w:cs="Calibri"/>
                <w:spacing w:val="-2"/>
                <w:sz w:val="22"/>
                <w:szCs w:val="22"/>
              </w:rPr>
            </w:pPr>
            <w:r w:rsidRPr="00EB0866">
              <w:rPr>
                <w:rFonts w:ascii="Calibri" w:eastAsia="Yu Mincho" w:hAnsi="Calibri" w:cs="Calibri"/>
                <w:spacing w:val="-2"/>
                <w:sz w:val="22"/>
                <w:szCs w:val="22"/>
              </w:rPr>
              <w:t>tvirtinu, kad mano vadovaujamas (-a) (atstovaujamas (-a)</w:t>
            </w:r>
          </w:p>
        </w:tc>
        <w:tc>
          <w:tcPr>
            <w:tcW w:w="4727" w:type="dxa"/>
            <w:gridSpan w:val="2"/>
            <w:tcBorders>
              <w:top w:val="nil"/>
              <w:left w:val="nil"/>
              <w:bottom w:val="single" w:sz="4" w:space="0" w:color="000000"/>
            </w:tcBorders>
          </w:tcPr>
          <w:p w14:paraId="1A0A5DAC" w14:textId="77777777" w:rsidR="00EB0866" w:rsidRPr="00EB0866" w:rsidRDefault="00EB0866" w:rsidP="00EB0866">
            <w:pPr>
              <w:tabs>
                <w:tab w:val="left" w:pos="851"/>
              </w:tabs>
              <w:snapToGrid w:val="0"/>
              <w:ind w:right="-1"/>
              <w:jc w:val="both"/>
              <w:rPr>
                <w:rFonts w:ascii="Calibri" w:eastAsia="Yu Mincho" w:hAnsi="Calibri" w:cs="Calibri"/>
                <w:spacing w:val="-2"/>
                <w:sz w:val="22"/>
                <w:szCs w:val="22"/>
              </w:rPr>
            </w:pPr>
          </w:p>
        </w:tc>
      </w:tr>
      <w:tr w:rsidR="00EB0866" w:rsidRPr="00EB0866" w14:paraId="1B0BBA7B" w14:textId="77777777">
        <w:tc>
          <w:tcPr>
            <w:tcW w:w="5380" w:type="dxa"/>
            <w:gridSpan w:val="6"/>
            <w:tcBorders>
              <w:top w:val="single" w:sz="4" w:space="0" w:color="000000"/>
              <w:bottom w:val="nil"/>
              <w:right w:val="nil"/>
            </w:tcBorders>
          </w:tcPr>
          <w:p w14:paraId="2D7A002C" w14:textId="77777777" w:rsidR="00EB0866" w:rsidRPr="00EB0866" w:rsidRDefault="00EB0866" w:rsidP="00EB0866">
            <w:pPr>
              <w:tabs>
                <w:tab w:val="left" w:pos="851"/>
              </w:tabs>
              <w:snapToGrid w:val="0"/>
              <w:ind w:right="-1"/>
              <w:jc w:val="center"/>
              <w:rPr>
                <w:rFonts w:ascii="Calibri" w:eastAsia="Yu Mincho" w:hAnsi="Calibri" w:cs="Calibri"/>
                <w:spacing w:val="-2"/>
                <w:sz w:val="22"/>
                <w:szCs w:val="22"/>
                <w:vertAlign w:val="superscript"/>
              </w:rPr>
            </w:pPr>
          </w:p>
        </w:tc>
        <w:tc>
          <w:tcPr>
            <w:tcW w:w="4592" w:type="dxa"/>
            <w:tcBorders>
              <w:top w:val="single" w:sz="4" w:space="0" w:color="000000"/>
              <w:left w:val="nil"/>
              <w:bottom w:val="nil"/>
            </w:tcBorders>
          </w:tcPr>
          <w:p w14:paraId="3C657379" w14:textId="77777777" w:rsidR="00EB0866" w:rsidRPr="00EB0866" w:rsidRDefault="00EB0866" w:rsidP="00EB0866">
            <w:pPr>
              <w:tabs>
                <w:tab w:val="left" w:pos="851"/>
              </w:tabs>
              <w:snapToGrid w:val="0"/>
              <w:ind w:right="-1"/>
              <w:jc w:val="center"/>
              <w:rPr>
                <w:rFonts w:ascii="Calibri" w:eastAsia="Yu Mincho" w:hAnsi="Calibri" w:cs="Calibri"/>
                <w:i/>
                <w:iCs/>
                <w:spacing w:val="-2"/>
                <w:sz w:val="22"/>
                <w:szCs w:val="22"/>
                <w:vertAlign w:val="superscript"/>
              </w:rPr>
            </w:pPr>
            <w:r w:rsidRPr="00EB0866">
              <w:rPr>
                <w:rFonts w:ascii="Calibri" w:eastAsia="Yu Mincho" w:hAnsi="Calibri" w:cs="Calibri"/>
                <w:i/>
                <w:iCs/>
                <w:spacing w:val="-2"/>
                <w:sz w:val="22"/>
                <w:szCs w:val="22"/>
                <w:vertAlign w:val="superscript"/>
              </w:rPr>
              <w:t>(Tiekėjo pavadinimas)</w:t>
            </w:r>
          </w:p>
        </w:tc>
      </w:tr>
      <w:tr w:rsidR="00EB0866" w:rsidRPr="00EB0866" w14:paraId="3DA4A314" w14:textId="77777777">
        <w:tc>
          <w:tcPr>
            <w:tcW w:w="1701" w:type="dxa"/>
            <w:gridSpan w:val="4"/>
            <w:tcBorders>
              <w:top w:val="nil"/>
              <w:bottom w:val="single" w:sz="4" w:space="0" w:color="000000"/>
              <w:right w:val="nil"/>
            </w:tcBorders>
          </w:tcPr>
          <w:p w14:paraId="2BFDCC23" w14:textId="77777777" w:rsidR="00EB0866" w:rsidRPr="00EB0866" w:rsidRDefault="00EB0866" w:rsidP="00EB0866">
            <w:pPr>
              <w:tabs>
                <w:tab w:val="left" w:pos="851"/>
              </w:tabs>
              <w:snapToGrid w:val="0"/>
              <w:ind w:right="-1"/>
              <w:jc w:val="both"/>
              <w:rPr>
                <w:rFonts w:ascii="Calibri" w:eastAsia="Yu Mincho" w:hAnsi="Calibri" w:cs="Calibri"/>
                <w:spacing w:val="-2"/>
                <w:sz w:val="22"/>
                <w:szCs w:val="22"/>
              </w:rPr>
            </w:pPr>
            <w:r w:rsidRPr="00EB0866">
              <w:rPr>
                <w:rFonts w:ascii="Calibri" w:eastAsia="Yu Mincho" w:hAnsi="Calibri" w:cs="Calibri"/>
                <w:spacing w:val="-2"/>
                <w:sz w:val="22"/>
                <w:szCs w:val="22"/>
              </w:rPr>
              <w:t xml:space="preserve">dalyvaujantis (-i) </w:t>
            </w:r>
          </w:p>
        </w:tc>
        <w:tc>
          <w:tcPr>
            <w:tcW w:w="8271" w:type="dxa"/>
            <w:gridSpan w:val="3"/>
            <w:tcBorders>
              <w:top w:val="nil"/>
              <w:left w:val="nil"/>
              <w:bottom w:val="single" w:sz="4" w:space="0" w:color="000000"/>
            </w:tcBorders>
          </w:tcPr>
          <w:p w14:paraId="428D312F" w14:textId="77777777" w:rsidR="00EB0866" w:rsidRPr="00EB0866" w:rsidRDefault="00EB0866" w:rsidP="00EB0866">
            <w:pPr>
              <w:tabs>
                <w:tab w:val="left" w:pos="851"/>
              </w:tabs>
              <w:snapToGrid w:val="0"/>
              <w:ind w:right="-1"/>
              <w:jc w:val="both"/>
              <w:rPr>
                <w:rFonts w:ascii="Calibri" w:eastAsia="Yu Mincho" w:hAnsi="Calibri" w:cs="Calibri"/>
                <w:spacing w:val="-2"/>
                <w:sz w:val="22"/>
                <w:szCs w:val="22"/>
              </w:rPr>
            </w:pPr>
            <w:r w:rsidRPr="00EB0866">
              <w:rPr>
                <w:rFonts w:ascii="Calibri" w:eastAsia="Yu Mincho" w:hAnsi="Calibri" w:cs="Calibri"/>
                <w:spacing w:val="-2"/>
                <w:sz w:val="22"/>
                <w:szCs w:val="22"/>
              </w:rPr>
              <w:t>Vilniaus miesto savivaldybės administracijos</w:t>
            </w:r>
          </w:p>
        </w:tc>
      </w:tr>
      <w:tr w:rsidR="00EB0866" w:rsidRPr="00EB0866" w14:paraId="443B7D19" w14:textId="77777777">
        <w:tc>
          <w:tcPr>
            <w:tcW w:w="5380" w:type="dxa"/>
            <w:gridSpan w:val="6"/>
            <w:tcBorders>
              <w:top w:val="single" w:sz="4" w:space="0" w:color="000000"/>
              <w:bottom w:val="nil"/>
              <w:right w:val="nil"/>
            </w:tcBorders>
          </w:tcPr>
          <w:p w14:paraId="70110949" w14:textId="77777777" w:rsidR="00EB0866" w:rsidRPr="00EB0866" w:rsidRDefault="00EB0866" w:rsidP="00EB0866">
            <w:pPr>
              <w:tabs>
                <w:tab w:val="left" w:pos="851"/>
              </w:tabs>
              <w:snapToGrid w:val="0"/>
              <w:ind w:right="-1"/>
              <w:jc w:val="center"/>
              <w:rPr>
                <w:rFonts w:ascii="Calibri" w:eastAsia="Yu Mincho" w:hAnsi="Calibri" w:cs="Calibri"/>
                <w:spacing w:val="-2"/>
                <w:sz w:val="22"/>
                <w:szCs w:val="22"/>
                <w:vertAlign w:val="superscript"/>
              </w:rPr>
            </w:pPr>
          </w:p>
        </w:tc>
        <w:tc>
          <w:tcPr>
            <w:tcW w:w="4592" w:type="dxa"/>
            <w:tcBorders>
              <w:top w:val="single" w:sz="4" w:space="0" w:color="000000"/>
              <w:left w:val="nil"/>
              <w:bottom w:val="nil"/>
            </w:tcBorders>
          </w:tcPr>
          <w:p w14:paraId="589E193F" w14:textId="77777777" w:rsidR="00EB0866" w:rsidRPr="00EB0866" w:rsidRDefault="00EB0866" w:rsidP="00EB0866">
            <w:pPr>
              <w:tabs>
                <w:tab w:val="left" w:pos="851"/>
              </w:tabs>
              <w:snapToGrid w:val="0"/>
              <w:ind w:right="-1"/>
              <w:jc w:val="center"/>
              <w:rPr>
                <w:rFonts w:ascii="Calibri" w:eastAsia="Yu Mincho" w:hAnsi="Calibri" w:cs="Calibri"/>
                <w:i/>
                <w:iCs/>
                <w:spacing w:val="-2"/>
                <w:sz w:val="22"/>
                <w:szCs w:val="22"/>
                <w:vertAlign w:val="superscript"/>
              </w:rPr>
            </w:pPr>
            <w:r w:rsidRPr="00EB0866">
              <w:rPr>
                <w:rFonts w:ascii="Calibri" w:eastAsia="Yu Mincho" w:hAnsi="Calibri" w:cs="Calibri"/>
                <w:i/>
                <w:iCs/>
                <w:spacing w:val="-2"/>
                <w:sz w:val="22"/>
                <w:szCs w:val="22"/>
                <w:vertAlign w:val="superscript"/>
              </w:rPr>
              <w:t>(perkančiosios organizacijos pavadinimas)</w:t>
            </w:r>
          </w:p>
        </w:tc>
      </w:tr>
      <w:tr w:rsidR="00EB0866" w:rsidRPr="00EB0866" w14:paraId="394839B8" w14:textId="77777777">
        <w:tc>
          <w:tcPr>
            <w:tcW w:w="1701" w:type="dxa"/>
            <w:gridSpan w:val="4"/>
            <w:tcBorders>
              <w:top w:val="nil"/>
              <w:bottom w:val="single" w:sz="4" w:space="0" w:color="000000"/>
              <w:right w:val="nil"/>
            </w:tcBorders>
          </w:tcPr>
          <w:p w14:paraId="393B018C" w14:textId="77777777" w:rsidR="00EB0866" w:rsidRPr="00EB0866" w:rsidRDefault="00EB0866" w:rsidP="00EB0866">
            <w:pPr>
              <w:tabs>
                <w:tab w:val="left" w:pos="851"/>
              </w:tabs>
              <w:snapToGrid w:val="0"/>
              <w:ind w:right="-1"/>
              <w:jc w:val="both"/>
              <w:rPr>
                <w:rFonts w:ascii="Calibri" w:eastAsia="Yu Mincho" w:hAnsi="Calibri" w:cs="Calibri"/>
                <w:spacing w:val="-2"/>
                <w:sz w:val="22"/>
                <w:szCs w:val="22"/>
              </w:rPr>
            </w:pPr>
            <w:r w:rsidRPr="00EB0866">
              <w:rPr>
                <w:rFonts w:ascii="Calibri" w:eastAsia="Yu Mincho" w:hAnsi="Calibri" w:cs="Calibri"/>
                <w:spacing w:val="-2"/>
                <w:sz w:val="22"/>
                <w:szCs w:val="22"/>
              </w:rPr>
              <w:t>vykdomame</w:t>
            </w:r>
          </w:p>
        </w:tc>
        <w:tc>
          <w:tcPr>
            <w:tcW w:w="8271" w:type="dxa"/>
            <w:gridSpan w:val="3"/>
            <w:tcBorders>
              <w:top w:val="nil"/>
              <w:left w:val="nil"/>
              <w:bottom w:val="single" w:sz="4" w:space="0" w:color="000000"/>
            </w:tcBorders>
          </w:tcPr>
          <w:p w14:paraId="27B72D0E" w14:textId="77777777" w:rsidR="00EB0866" w:rsidRPr="00EB0866" w:rsidRDefault="00EB0866" w:rsidP="00EB0866">
            <w:pPr>
              <w:tabs>
                <w:tab w:val="left" w:pos="851"/>
              </w:tabs>
              <w:snapToGrid w:val="0"/>
              <w:ind w:right="-1"/>
              <w:jc w:val="both"/>
              <w:rPr>
                <w:rFonts w:ascii="Calibri" w:eastAsia="Yu Mincho" w:hAnsi="Calibri" w:cs="Calibri"/>
                <w:spacing w:val="-2"/>
                <w:sz w:val="22"/>
                <w:szCs w:val="22"/>
              </w:rPr>
            </w:pPr>
          </w:p>
        </w:tc>
      </w:tr>
      <w:tr w:rsidR="00EB0866" w:rsidRPr="00EB0866" w14:paraId="7ECEBDF4" w14:textId="77777777">
        <w:tc>
          <w:tcPr>
            <w:tcW w:w="1701" w:type="dxa"/>
            <w:gridSpan w:val="4"/>
            <w:tcBorders>
              <w:top w:val="single" w:sz="4" w:space="0" w:color="000000"/>
              <w:bottom w:val="nil"/>
              <w:right w:val="nil"/>
            </w:tcBorders>
          </w:tcPr>
          <w:p w14:paraId="22DB1433" w14:textId="77777777" w:rsidR="00EB0866" w:rsidRPr="00EB0866" w:rsidRDefault="00EB0866" w:rsidP="00EB0866">
            <w:pPr>
              <w:tabs>
                <w:tab w:val="left" w:pos="851"/>
              </w:tabs>
              <w:snapToGrid w:val="0"/>
              <w:ind w:right="-1"/>
              <w:jc w:val="center"/>
              <w:rPr>
                <w:rFonts w:ascii="Calibri" w:eastAsia="Yu Mincho" w:hAnsi="Calibri" w:cs="Calibri"/>
                <w:spacing w:val="-2"/>
                <w:sz w:val="22"/>
                <w:szCs w:val="22"/>
                <w:vertAlign w:val="superscript"/>
              </w:rPr>
            </w:pPr>
          </w:p>
        </w:tc>
        <w:tc>
          <w:tcPr>
            <w:tcW w:w="8271" w:type="dxa"/>
            <w:gridSpan w:val="3"/>
            <w:tcBorders>
              <w:top w:val="single" w:sz="4" w:space="0" w:color="000000"/>
              <w:left w:val="nil"/>
              <w:bottom w:val="nil"/>
            </w:tcBorders>
          </w:tcPr>
          <w:p w14:paraId="49A29F86" w14:textId="77777777" w:rsidR="00EB0866" w:rsidRPr="00EB0866" w:rsidRDefault="00EB0866" w:rsidP="00EB0866">
            <w:pPr>
              <w:tabs>
                <w:tab w:val="left" w:pos="851"/>
              </w:tabs>
              <w:snapToGrid w:val="0"/>
              <w:ind w:right="-1"/>
              <w:jc w:val="center"/>
              <w:rPr>
                <w:rFonts w:ascii="Calibri" w:eastAsia="Yu Mincho" w:hAnsi="Calibri" w:cs="Calibri"/>
                <w:i/>
                <w:iCs/>
                <w:spacing w:val="-2"/>
                <w:sz w:val="22"/>
                <w:szCs w:val="22"/>
                <w:vertAlign w:val="superscript"/>
              </w:rPr>
            </w:pPr>
            <w:r w:rsidRPr="00EB0866">
              <w:rPr>
                <w:rFonts w:ascii="Calibri" w:eastAsia="Yu Mincho" w:hAnsi="Calibri" w:cs="Calibri"/>
                <w:i/>
                <w:iCs/>
                <w:spacing w:val="-2"/>
                <w:sz w:val="22"/>
                <w:szCs w:val="22"/>
                <w:vertAlign w:val="superscript"/>
              </w:rPr>
              <w:t>(Pirkimo objekto pavadinimas, pirkimo numeris,</w:t>
            </w:r>
            <w:r w:rsidRPr="00EB0866">
              <w:rPr>
                <w:rFonts w:ascii="Calibri" w:eastAsia="Yu Mincho" w:hAnsi="Calibri" w:cs="Calibri"/>
                <w:sz w:val="22"/>
                <w:szCs w:val="22"/>
              </w:rPr>
              <w:t xml:space="preserve"> </w:t>
            </w:r>
            <w:r w:rsidRPr="00EB0866">
              <w:rPr>
                <w:rFonts w:ascii="Calibri" w:eastAsia="Yu Mincho" w:hAnsi="Calibri" w:cs="Calibri"/>
                <w:i/>
                <w:iCs/>
                <w:spacing w:val="-2"/>
                <w:sz w:val="22"/>
                <w:szCs w:val="22"/>
                <w:vertAlign w:val="superscript"/>
              </w:rPr>
              <w:t>pirkimo paskelbimo CVP IS data )</w:t>
            </w:r>
          </w:p>
        </w:tc>
      </w:tr>
      <w:tr w:rsidR="00EB0866" w:rsidRPr="00EB0866" w14:paraId="7B019CDB" w14:textId="77777777">
        <w:tc>
          <w:tcPr>
            <w:tcW w:w="1134" w:type="dxa"/>
            <w:gridSpan w:val="3"/>
            <w:tcBorders>
              <w:top w:val="nil"/>
              <w:bottom w:val="single" w:sz="4" w:space="0" w:color="000000"/>
              <w:right w:val="nil"/>
            </w:tcBorders>
          </w:tcPr>
          <w:p w14:paraId="5C5A3785" w14:textId="77777777" w:rsidR="00EB0866" w:rsidRPr="00EB0866" w:rsidRDefault="00EB0866" w:rsidP="00EB0866">
            <w:pPr>
              <w:tabs>
                <w:tab w:val="left" w:pos="851"/>
              </w:tabs>
              <w:snapToGrid w:val="0"/>
              <w:ind w:right="-1"/>
              <w:jc w:val="both"/>
              <w:rPr>
                <w:rFonts w:ascii="Calibri" w:eastAsia="Yu Mincho" w:hAnsi="Calibri" w:cs="Calibri"/>
                <w:spacing w:val="-2"/>
                <w:sz w:val="22"/>
                <w:szCs w:val="22"/>
              </w:rPr>
            </w:pPr>
            <w:r w:rsidRPr="00EB0866">
              <w:rPr>
                <w:rFonts w:ascii="Calibri" w:eastAsia="Yu Mincho" w:hAnsi="Calibri" w:cs="Calibri"/>
                <w:spacing w:val="-2"/>
                <w:sz w:val="22"/>
                <w:szCs w:val="22"/>
              </w:rPr>
              <w:t>skelbtame</w:t>
            </w:r>
          </w:p>
        </w:tc>
        <w:tc>
          <w:tcPr>
            <w:tcW w:w="8838" w:type="dxa"/>
            <w:gridSpan w:val="4"/>
            <w:tcBorders>
              <w:top w:val="nil"/>
              <w:left w:val="nil"/>
              <w:bottom w:val="single" w:sz="4" w:space="0" w:color="000000"/>
            </w:tcBorders>
          </w:tcPr>
          <w:p w14:paraId="0C10C927" w14:textId="77777777" w:rsidR="00EB0866" w:rsidRPr="00EB0866" w:rsidRDefault="00EB0866" w:rsidP="00EB0866">
            <w:pPr>
              <w:tabs>
                <w:tab w:val="left" w:pos="851"/>
              </w:tabs>
              <w:snapToGrid w:val="0"/>
              <w:ind w:right="-1"/>
              <w:jc w:val="both"/>
              <w:rPr>
                <w:rFonts w:ascii="Calibri" w:eastAsia="Yu Mincho" w:hAnsi="Calibri" w:cs="Calibri"/>
                <w:spacing w:val="-2"/>
                <w:sz w:val="22"/>
                <w:szCs w:val="22"/>
              </w:rPr>
            </w:pPr>
          </w:p>
        </w:tc>
      </w:tr>
      <w:tr w:rsidR="00EB0866" w:rsidRPr="00EB0866" w14:paraId="03CEE7C0" w14:textId="77777777">
        <w:tc>
          <w:tcPr>
            <w:tcW w:w="1134" w:type="dxa"/>
            <w:gridSpan w:val="3"/>
            <w:tcBorders>
              <w:top w:val="single" w:sz="4" w:space="0" w:color="000000"/>
              <w:bottom w:val="nil"/>
              <w:right w:val="nil"/>
            </w:tcBorders>
          </w:tcPr>
          <w:p w14:paraId="07EB6689" w14:textId="77777777" w:rsidR="00EB0866" w:rsidRPr="00EB0866" w:rsidRDefault="00EB0866" w:rsidP="00EB0866">
            <w:pPr>
              <w:snapToGrid w:val="0"/>
              <w:jc w:val="center"/>
              <w:rPr>
                <w:rFonts w:ascii="Calibri" w:eastAsia="Yu Mincho" w:hAnsi="Calibri" w:cs="Calibri"/>
                <w:i/>
                <w:iCs/>
                <w:spacing w:val="-2"/>
                <w:sz w:val="22"/>
                <w:szCs w:val="22"/>
                <w:vertAlign w:val="superscript"/>
              </w:rPr>
            </w:pPr>
          </w:p>
        </w:tc>
        <w:tc>
          <w:tcPr>
            <w:tcW w:w="8838" w:type="dxa"/>
            <w:gridSpan w:val="4"/>
            <w:tcBorders>
              <w:top w:val="single" w:sz="4" w:space="0" w:color="000000"/>
              <w:left w:val="nil"/>
              <w:bottom w:val="nil"/>
            </w:tcBorders>
          </w:tcPr>
          <w:p w14:paraId="6CC95BAD" w14:textId="77777777" w:rsidR="00EB0866" w:rsidRPr="00EB0866" w:rsidRDefault="00EB0866" w:rsidP="00EB0866">
            <w:pPr>
              <w:snapToGrid w:val="0"/>
              <w:jc w:val="center"/>
              <w:rPr>
                <w:rFonts w:ascii="Calibri" w:eastAsia="Yu Mincho" w:hAnsi="Calibri" w:cs="Calibri"/>
                <w:i/>
                <w:iCs/>
                <w:spacing w:val="-2"/>
                <w:sz w:val="22"/>
                <w:szCs w:val="22"/>
                <w:vertAlign w:val="superscript"/>
              </w:rPr>
            </w:pPr>
            <w:r w:rsidRPr="00EB0866">
              <w:rPr>
                <w:rFonts w:ascii="Calibri" w:eastAsia="Yu Mincho" w:hAnsi="Calibri" w:cs="Calibri"/>
                <w:i/>
                <w:iCs/>
                <w:spacing w:val="-2"/>
                <w:sz w:val="22"/>
                <w:szCs w:val="22"/>
                <w:vertAlign w:val="superscript"/>
              </w:rPr>
              <w:t>(Skelbimo data)</w:t>
            </w:r>
          </w:p>
        </w:tc>
      </w:tr>
    </w:tbl>
    <w:p w14:paraId="339D5371" w14:textId="77777777" w:rsidR="00EB0866" w:rsidRPr="00EB0866" w:rsidRDefault="00EB0866" w:rsidP="00EB0866">
      <w:pPr>
        <w:spacing w:after="0" w:line="240" w:lineRule="auto"/>
        <w:jc w:val="both"/>
        <w:rPr>
          <w:rFonts w:ascii="Calibri" w:eastAsia="Times New Roman" w:hAnsi="Calibri" w:cs="Calibri"/>
          <w:color w:val="000000"/>
          <w:sz w:val="22"/>
          <w:szCs w:val="22"/>
          <w:lang w:eastAsia="en-US"/>
        </w:rPr>
      </w:pPr>
      <w:r w:rsidRPr="00EB0866">
        <w:rPr>
          <w:rFonts w:ascii="Calibri" w:eastAsia="Times New Roman" w:hAnsi="Calibri" w:cs="Calibri"/>
          <w:color w:val="000000"/>
          <w:sz w:val="22"/>
          <w:szCs w:val="22"/>
          <w:lang w:eastAsia="en-US"/>
        </w:rPr>
        <w:t>atitinka toliau nurodomus reikalavimus:</w:t>
      </w:r>
    </w:p>
    <w:p w14:paraId="3F955350" w14:textId="77777777" w:rsidR="00EB0866" w:rsidRDefault="00EB0866" w:rsidP="00762CF2">
      <w:pPr>
        <w:shd w:val="clear" w:color="auto" w:fill="FFFFFF"/>
        <w:spacing w:after="0" w:line="240" w:lineRule="auto"/>
        <w:jc w:val="both"/>
        <w:rPr>
          <w:rFonts w:ascii="Calibri" w:eastAsia="Times New Roman" w:hAnsi="Calibri" w:cs="Calibri"/>
          <w:color w:val="000000"/>
          <w:sz w:val="22"/>
          <w:szCs w:val="22"/>
          <w:lang w:eastAsia="en-US"/>
        </w:rPr>
      </w:pPr>
    </w:p>
    <w:p w14:paraId="43701DDB" w14:textId="77777777" w:rsidR="004B353C" w:rsidRPr="00EB0866" w:rsidRDefault="004B353C" w:rsidP="00762CF2">
      <w:pPr>
        <w:shd w:val="clear" w:color="auto" w:fill="FFFFFF"/>
        <w:spacing w:after="0" w:line="240" w:lineRule="auto"/>
        <w:jc w:val="both"/>
        <w:rPr>
          <w:rFonts w:ascii="Calibri" w:eastAsia="Times New Roman" w:hAnsi="Calibri" w:cs="Calibri"/>
          <w:color w:val="000000"/>
          <w:sz w:val="22"/>
          <w:szCs w:val="22"/>
          <w:lang w:eastAsia="en-US"/>
        </w:rPr>
      </w:pPr>
    </w:p>
    <w:p w14:paraId="5EAA0565" w14:textId="77777777" w:rsidR="00EB0866" w:rsidRPr="00EB0866" w:rsidRDefault="00EB0866" w:rsidP="00EB0866">
      <w:pPr>
        <w:widowControl w:val="0"/>
        <w:suppressAutoHyphens/>
        <w:spacing w:after="0" w:line="240" w:lineRule="auto"/>
        <w:ind w:firstLine="567"/>
        <w:jc w:val="both"/>
        <w:textAlignment w:val="baseline"/>
        <w:rPr>
          <w:rFonts w:ascii="Calibri" w:eastAsia="Times New Roman" w:hAnsi="Calibri" w:cs="Calibri"/>
          <w:sz w:val="22"/>
          <w:szCs w:val="22"/>
          <w:shd w:val="clear" w:color="auto" w:fill="00800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EB0866" w:rsidRPr="00EB0866" w14:paraId="3D78AA30" w14:textId="77777777">
        <w:tc>
          <w:tcPr>
            <w:tcW w:w="352" w:type="dxa"/>
            <w:tcBorders>
              <w:top w:val="single" w:sz="4" w:space="0" w:color="auto"/>
              <w:left w:val="single" w:sz="4" w:space="0" w:color="auto"/>
              <w:bottom w:val="single" w:sz="4" w:space="0" w:color="auto"/>
              <w:right w:val="nil"/>
            </w:tcBorders>
            <w:hideMark/>
          </w:tcPr>
          <w:p w14:paraId="3B9DCBA8" w14:textId="77777777" w:rsidR="00EB0866" w:rsidRPr="00EB0866" w:rsidRDefault="00EB0866" w:rsidP="00EB0866">
            <w:pPr>
              <w:spacing w:after="0" w:line="240" w:lineRule="auto"/>
              <w:rPr>
                <w:rFonts w:ascii="Calibri" w:eastAsia="Times New Roman" w:hAnsi="Calibri" w:cs="Calibri"/>
                <w:sz w:val="22"/>
                <w:szCs w:val="22"/>
              </w:rPr>
            </w:pPr>
            <w:r w:rsidRPr="00EB0866">
              <w:rPr>
                <w:rFonts w:ascii="Calibri" w:eastAsia="Times New Roman" w:hAnsi="Calibri" w:cs="Calibri"/>
                <w:sz w:val="22"/>
                <w:szCs w:val="22"/>
              </w:rPr>
              <w:t>×</w:t>
            </w:r>
          </w:p>
        </w:tc>
        <w:tc>
          <w:tcPr>
            <w:tcW w:w="9574" w:type="dxa"/>
            <w:vMerge w:val="restart"/>
            <w:tcBorders>
              <w:top w:val="nil"/>
              <w:left w:val="nil"/>
              <w:bottom w:val="nil"/>
              <w:right w:val="nil"/>
            </w:tcBorders>
            <w:hideMark/>
          </w:tcPr>
          <w:p w14:paraId="2F9ACF50" w14:textId="63BC05F4" w:rsidR="00EB0866" w:rsidRPr="00EB0866" w:rsidRDefault="00EB0866" w:rsidP="00EB0866">
            <w:pPr>
              <w:spacing w:after="0" w:line="240" w:lineRule="auto"/>
              <w:jc w:val="both"/>
              <w:rPr>
                <w:rFonts w:ascii="Calibri" w:eastAsia="Times New Roman" w:hAnsi="Calibri" w:cs="Calibri"/>
                <w:sz w:val="22"/>
                <w:szCs w:val="22"/>
              </w:rPr>
            </w:pPr>
            <w:r w:rsidRPr="00EB0866">
              <w:rPr>
                <w:rFonts w:ascii="Calibri" w:eastAsia="Times New Roman" w:hAnsi="Calibri" w:cs="Calibri"/>
                <w:sz w:val="22"/>
                <w:szCs w:val="22"/>
              </w:rPr>
              <w:t xml:space="preserve">tiekėjo siūlomos prekės nekelia grėsmės nacionaliniam saugumui </w:t>
            </w:r>
            <w:r w:rsidRPr="00EB0866">
              <w:rPr>
                <w:rFonts w:ascii="Calibri" w:eastAsia="Times New Roman" w:hAnsi="Calibri" w:cs="Calibri"/>
                <w:color w:val="000000"/>
                <w:sz w:val="22"/>
                <w:szCs w:val="22"/>
                <w:bdr w:val="none" w:sz="0" w:space="0" w:color="auto" w:frame="1"/>
                <w:lang w:eastAsia="en-US"/>
              </w:rPr>
              <w:t>–</w:t>
            </w:r>
            <w:r w:rsidRPr="00EB0866">
              <w:rPr>
                <w:rFonts w:ascii="Calibri" w:eastAsia="Times New Roman" w:hAnsi="Calibri" w:cs="Calibri"/>
                <w:sz w:val="22"/>
                <w:szCs w:val="22"/>
              </w:rPr>
              <w:t xml:space="preserve"> vadovaujantis Lietuvos Respublikos viešųjų pirkimų įstatymo (toliau – VPĮ) 37 straipsnio 9 dalies 1 punktu, </w:t>
            </w:r>
            <w:r w:rsidRPr="00EB0866">
              <w:rPr>
                <w:rFonts w:ascii="Calibri" w:eastAsia="Times New Roman" w:hAnsi="Calibri" w:cs="Calibri"/>
                <w:sz w:val="22"/>
                <w:szCs w:val="22"/>
                <w:lang w:eastAsia="en-US"/>
              </w:rPr>
              <w:t>prekių gamintojas ar jį kontroliuojantis asmuo</w:t>
            </w:r>
            <w:r w:rsidRPr="00EB0866">
              <w:rPr>
                <w:rFonts w:ascii="Calibri" w:eastAsia="Times New Roman" w:hAnsi="Calibri" w:cs="Calibri"/>
                <w:color w:val="000000"/>
                <w:sz w:val="22"/>
                <w:szCs w:val="22"/>
                <w:lang w:eastAsia="en-US"/>
              </w:rPr>
              <w:t xml:space="preserve"> </w:t>
            </w:r>
            <w:r w:rsidRPr="00EB0866">
              <w:rPr>
                <w:rFonts w:ascii="Calibri" w:eastAsia="Times New Roman" w:hAnsi="Calibri" w:cs="Calibri"/>
                <w:sz w:val="22"/>
                <w:szCs w:val="22"/>
                <w:lang w:eastAsia="en-US"/>
              </w:rPr>
              <w:t>nėra registruoti (jeigu gamintojas ar jį kontroliuojantis asmuo yra fizinis asmuo – nuolat gyvenantis ar turintis pilietybę) VPĮ 92 straipsnio 14 dalyje numatytame sąraše nurodytose valstybėse ar teritorijose</w:t>
            </w:r>
            <w:r w:rsidR="00313B2D">
              <w:rPr>
                <w:rFonts w:ascii="Calibri" w:eastAsia="Times New Roman" w:hAnsi="Calibri" w:cs="Calibri"/>
                <w:sz w:val="22"/>
                <w:szCs w:val="22"/>
                <w:lang w:eastAsia="en-US"/>
              </w:rPr>
              <w:t xml:space="preserve"> </w:t>
            </w:r>
            <w:r w:rsidRPr="00EB0866">
              <w:rPr>
                <w:rFonts w:ascii="Calibri" w:eastAsia="Times New Roman" w:hAnsi="Calibri" w:cs="Calibri"/>
                <w:sz w:val="22"/>
                <w:szCs w:val="22"/>
              </w:rPr>
              <w:t>(</w:t>
            </w:r>
            <w:r w:rsidR="00313B2D" w:rsidRPr="00072619">
              <w:rPr>
                <w:rFonts w:cstheme="minorHAnsi"/>
                <w:i/>
                <w:iCs/>
                <w:sz w:val="22"/>
                <w:szCs w:val="22"/>
              </w:rPr>
              <w:t xml:space="preserve">specialiųjų </w:t>
            </w:r>
            <w:r w:rsidR="00313B2D" w:rsidRPr="00072619">
              <w:rPr>
                <w:rFonts w:cstheme="minorHAnsi"/>
                <w:i/>
                <w:sz w:val="22"/>
                <w:szCs w:val="22"/>
              </w:rPr>
              <w:t>pirkimo sąlygų 5.6 punktas</w:t>
            </w:r>
            <w:r w:rsidRPr="00EB0866">
              <w:rPr>
                <w:rFonts w:ascii="Calibri" w:eastAsia="Times New Roman" w:hAnsi="Calibri" w:cs="Calibri"/>
                <w:sz w:val="22"/>
                <w:szCs w:val="22"/>
              </w:rPr>
              <w:t>)</w:t>
            </w:r>
            <w:r w:rsidR="00313B2D">
              <w:rPr>
                <w:rFonts w:ascii="Calibri" w:eastAsia="Times New Roman" w:hAnsi="Calibri" w:cs="Calibri"/>
                <w:sz w:val="22"/>
                <w:szCs w:val="22"/>
              </w:rPr>
              <w:t>.</w:t>
            </w:r>
          </w:p>
          <w:p w14:paraId="610FFD63" w14:textId="77777777" w:rsidR="00EB0866" w:rsidRPr="00EB0866" w:rsidRDefault="00EB0866" w:rsidP="00EB0866">
            <w:pPr>
              <w:shd w:val="clear" w:color="auto" w:fill="FFFFFF"/>
              <w:spacing w:after="0" w:line="240" w:lineRule="auto"/>
              <w:ind w:firstLine="5035"/>
              <w:rPr>
                <w:rFonts w:ascii="Calibri" w:eastAsia="Times New Roman" w:hAnsi="Calibri" w:cs="Calibri"/>
                <w:i/>
                <w:sz w:val="22"/>
                <w:szCs w:val="22"/>
                <w:lang w:eastAsia="en-US"/>
              </w:rPr>
            </w:pPr>
          </w:p>
        </w:tc>
      </w:tr>
      <w:tr w:rsidR="00EB0866" w:rsidRPr="00EB0866" w14:paraId="57DBD6AA" w14:textId="77777777">
        <w:tc>
          <w:tcPr>
            <w:tcW w:w="352" w:type="dxa"/>
            <w:tcBorders>
              <w:top w:val="single" w:sz="4" w:space="0" w:color="auto"/>
              <w:left w:val="nil"/>
              <w:bottom w:val="nil"/>
              <w:right w:val="nil"/>
            </w:tcBorders>
          </w:tcPr>
          <w:p w14:paraId="5925CA81" w14:textId="77777777" w:rsidR="00EB0866" w:rsidRPr="00EB0866" w:rsidRDefault="00EB0866" w:rsidP="00EB0866">
            <w:pPr>
              <w:spacing w:after="0" w:line="240" w:lineRule="auto"/>
              <w:rPr>
                <w:rFonts w:ascii="Calibri" w:eastAsia="Times New Roman" w:hAnsi="Calibri" w:cs="Calibri"/>
                <w:sz w:val="22"/>
                <w:szCs w:val="22"/>
              </w:rPr>
            </w:pPr>
          </w:p>
        </w:tc>
        <w:tc>
          <w:tcPr>
            <w:tcW w:w="0" w:type="auto"/>
            <w:vMerge/>
            <w:tcBorders>
              <w:top w:val="nil"/>
              <w:left w:val="nil"/>
              <w:bottom w:val="nil"/>
              <w:right w:val="nil"/>
            </w:tcBorders>
            <w:vAlign w:val="center"/>
            <w:hideMark/>
          </w:tcPr>
          <w:p w14:paraId="19D69341" w14:textId="77777777" w:rsidR="00EB0866" w:rsidRPr="00EB0866" w:rsidRDefault="00EB0866" w:rsidP="00EB0866">
            <w:pPr>
              <w:spacing w:after="0" w:line="240" w:lineRule="auto"/>
              <w:rPr>
                <w:rFonts w:ascii="Calibri" w:eastAsia="Times New Roman" w:hAnsi="Calibri" w:cs="Calibri"/>
                <w:sz w:val="22"/>
                <w:szCs w:val="22"/>
              </w:rPr>
            </w:pPr>
          </w:p>
        </w:tc>
      </w:tr>
      <w:tr w:rsidR="00EB0866" w:rsidRPr="00EB0866" w14:paraId="3E957832" w14:textId="77777777">
        <w:tc>
          <w:tcPr>
            <w:tcW w:w="352" w:type="dxa"/>
            <w:tcBorders>
              <w:top w:val="nil"/>
              <w:left w:val="nil"/>
              <w:bottom w:val="nil"/>
              <w:right w:val="nil"/>
            </w:tcBorders>
          </w:tcPr>
          <w:p w14:paraId="27C71E7C" w14:textId="77777777" w:rsidR="00EB0866" w:rsidRPr="00EB0866" w:rsidRDefault="00EB0866" w:rsidP="00EB0866">
            <w:pPr>
              <w:spacing w:after="0" w:line="240" w:lineRule="auto"/>
              <w:rPr>
                <w:rFonts w:ascii="Calibri" w:eastAsia="Times New Roman" w:hAnsi="Calibri" w:cs="Calibri"/>
                <w:sz w:val="22"/>
                <w:szCs w:val="22"/>
              </w:rPr>
            </w:pPr>
          </w:p>
        </w:tc>
        <w:tc>
          <w:tcPr>
            <w:tcW w:w="0" w:type="auto"/>
            <w:vMerge/>
            <w:tcBorders>
              <w:top w:val="nil"/>
              <w:left w:val="nil"/>
              <w:bottom w:val="nil"/>
              <w:right w:val="nil"/>
            </w:tcBorders>
            <w:vAlign w:val="center"/>
            <w:hideMark/>
          </w:tcPr>
          <w:p w14:paraId="1CE95603" w14:textId="77777777" w:rsidR="00EB0866" w:rsidRPr="00EB0866" w:rsidRDefault="00EB0866" w:rsidP="00EB0866">
            <w:pPr>
              <w:spacing w:after="0" w:line="240" w:lineRule="auto"/>
              <w:rPr>
                <w:rFonts w:ascii="Calibri" w:eastAsia="Times New Roman" w:hAnsi="Calibri" w:cs="Calibri"/>
                <w:sz w:val="22"/>
                <w:szCs w:val="22"/>
              </w:rPr>
            </w:pPr>
          </w:p>
        </w:tc>
      </w:tr>
    </w:tbl>
    <w:p w14:paraId="0730FE78" w14:textId="77777777" w:rsidR="00EB0866" w:rsidRDefault="00EB0866" w:rsidP="00EB0866">
      <w:pPr>
        <w:shd w:val="clear" w:color="auto" w:fill="FFFFFF"/>
        <w:spacing w:after="0" w:line="240" w:lineRule="auto"/>
        <w:rPr>
          <w:rFonts w:ascii="Calibri" w:eastAsia="Times New Roman" w:hAnsi="Calibri" w:cs="Calibri"/>
          <w:i/>
          <w:sz w:val="22"/>
          <w:szCs w:val="22"/>
          <w:lang w:eastAsia="en-US"/>
        </w:rPr>
      </w:pPr>
    </w:p>
    <w:p w14:paraId="1C264E82" w14:textId="77777777" w:rsidR="004B353C" w:rsidRPr="00EB0866" w:rsidRDefault="004B353C" w:rsidP="00EB0866">
      <w:pPr>
        <w:shd w:val="clear" w:color="auto" w:fill="FFFFFF"/>
        <w:spacing w:after="0" w:line="240" w:lineRule="auto"/>
        <w:rPr>
          <w:rFonts w:ascii="Calibri" w:eastAsia="Times New Roman" w:hAnsi="Calibri" w:cs="Calibri"/>
          <w:i/>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EB0866" w:rsidRPr="00EB0866" w14:paraId="0EFE2AE8" w14:textId="77777777">
        <w:tc>
          <w:tcPr>
            <w:tcW w:w="352" w:type="dxa"/>
            <w:tcBorders>
              <w:bottom w:val="single" w:sz="4" w:space="0" w:color="auto"/>
              <w:right w:val="nil"/>
            </w:tcBorders>
            <w:hideMark/>
          </w:tcPr>
          <w:p w14:paraId="7D9EEF12" w14:textId="77777777" w:rsidR="00EB0866" w:rsidRPr="00EB0866" w:rsidRDefault="00EB0866" w:rsidP="00EB0866">
            <w:pPr>
              <w:spacing w:after="0"/>
              <w:rPr>
                <w:rFonts w:ascii="Calibri" w:eastAsia="Times New Roman" w:hAnsi="Calibri" w:cs="Calibri"/>
                <w:sz w:val="22"/>
                <w:szCs w:val="22"/>
              </w:rPr>
            </w:pPr>
            <w:r w:rsidRPr="00EB0866">
              <w:rPr>
                <w:rFonts w:ascii="Calibri" w:eastAsia="Times New Roman" w:hAnsi="Calibri" w:cs="Calibri"/>
                <w:sz w:val="22"/>
                <w:szCs w:val="22"/>
              </w:rPr>
              <w:t>×</w:t>
            </w:r>
          </w:p>
        </w:tc>
        <w:tc>
          <w:tcPr>
            <w:tcW w:w="9574" w:type="dxa"/>
            <w:vMerge w:val="restart"/>
            <w:tcBorders>
              <w:top w:val="nil"/>
              <w:left w:val="nil"/>
              <w:bottom w:val="nil"/>
              <w:right w:val="nil"/>
            </w:tcBorders>
            <w:hideMark/>
          </w:tcPr>
          <w:p w14:paraId="55468F8E" w14:textId="3327BAE9" w:rsidR="00EB0866" w:rsidRPr="00EB0866" w:rsidRDefault="00EB0866" w:rsidP="00EB0866">
            <w:pPr>
              <w:shd w:val="clear" w:color="auto" w:fill="FFFFFF"/>
              <w:spacing w:after="0"/>
              <w:jc w:val="both"/>
              <w:rPr>
                <w:rFonts w:ascii="Calibri" w:eastAsia="Times New Roman" w:hAnsi="Calibri" w:cs="Calibri"/>
                <w:sz w:val="22"/>
                <w:szCs w:val="22"/>
                <w:lang w:eastAsia="en-US"/>
              </w:rPr>
            </w:pPr>
            <w:r w:rsidRPr="00EB0866">
              <w:rPr>
                <w:rFonts w:ascii="Calibri" w:eastAsia="Times New Roman" w:hAnsi="Calibri" w:cs="Calibri"/>
                <w:sz w:val="22"/>
                <w:szCs w:val="22"/>
              </w:rPr>
              <w:t xml:space="preserve">tiekėjo siūlomos teikti paslaugos nekelia grėsmės nacionaliniam saugumui </w:t>
            </w:r>
            <w:r w:rsidRPr="00EB0866">
              <w:rPr>
                <w:rFonts w:ascii="Calibri" w:eastAsia="Times New Roman" w:hAnsi="Calibri" w:cs="Calibri"/>
                <w:color w:val="000000"/>
                <w:sz w:val="22"/>
                <w:szCs w:val="22"/>
                <w:bdr w:val="none" w:sz="0" w:space="0" w:color="auto" w:frame="1"/>
                <w:lang w:eastAsia="en-US"/>
              </w:rPr>
              <w:t>–</w:t>
            </w:r>
            <w:r w:rsidRPr="00EB0866">
              <w:rPr>
                <w:rFonts w:ascii="Calibri" w:eastAsia="Times New Roman" w:hAnsi="Calibri" w:cs="Calibri"/>
                <w:sz w:val="22"/>
                <w:szCs w:val="22"/>
              </w:rPr>
              <w:t xml:space="preserve"> vadovaujantis VPĮ 37 straipsnio 9 dalies 2 punktu, </w:t>
            </w:r>
            <w:r w:rsidRPr="00EB0866">
              <w:rPr>
                <w:rFonts w:ascii="Calibri" w:eastAsia="Times New Roman" w:hAnsi="Calibri" w:cs="Calibri"/>
                <w:sz w:val="22"/>
                <w:szCs w:val="22"/>
                <w:lang w:eastAsia="en-US"/>
              </w:rPr>
              <w:t>paslaugų teikimas nebus vykdomas iš VPĮ 92 straipsnio 14 dalyje numatytame sąraše nurodytų valstybių ar teritorijų</w:t>
            </w:r>
            <w:r w:rsidR="00313B2D">
              <w:rPr>
                <w:rFonts w:ascii="Calibri" w:eastAsia="Times New Roman" w:hAnsi="Calibri" w:cs="Calibri"/>
                <w:sz w:val="22"/>
                <w:szCs w:val="22"/>
                <w:lang w:eastAsia="en-US"/>
              </w:rPr>
              <w:t xml:space="preserve"> (</w:t>
            </w:r>
            <w:r w:rsidR="00313B2D" w:rsidRPr="00072619">
              <w:rPr>
                <w:rFonts w:cstheme="minorHAnsi"/>
                <w:i/>
                <w:iCs/>
                <w:sz w:val="22"/>
                <w:szCs w:val="22"/>
              </w:rPr>
              <w:t xml:space="preserve">specialiųjų </w:t>
            </w:r>
            <w:r w:rsidR="00313B2D" w:rsidRPr="00072619">
              <w:rPr>
                <w:rFonts w:cstheme="minorHAnsi"/>
                <w:i/>
                <w:sz w:val="22"/>
                <w:szCs w:val="22"/>
              </w:rPr>
              <w:t>pirkimo sąlygų 5.6 punktas</w:t>
            </w:r>
            <w:r w:rsidRPr="00EB0866">
              <w:rPr>
                <w:rFonts w:ascii="Calibri" w:eastAsia="Times New Roman" w:hAnsi="Calibri" w:cs="Calibri"/>
                <w:sz w:val="22"/>
                <w:szCs w:val="22"/>
              </w:rPr>
              <w:t>)</w:t>
            </w:r>
            <w:r w:rsidR="00313B2D">
              <w:rPr>
                <w:rFonts w:ascii="Calibri" w:eastAsia="Times New Roman" w:hAnsi="Calibri" w:cs="Calibri"/>
                <w:sz w:val="22"/>
                <w:szCs w:val="22"/>
              </w:rPr>
              <w:t>.</w:t>
            </w:r>
          </w:p>
        </w:tc>
      </w:tr>
      <w:tr w:rsidR="00EB0866" w:rsidRPr="00EB0866" w14:paraId="705DC68E" w14:textId="77777777">
        <w:tc>
          <w:tcPr>
            <w:tcW w:w="352" w:type="dxa"/>
            <w:tcBorders>
              <w:left w:val="nil"/>
              <w:bottom w:val="nil"/>
              <w:right w:val="nil"/>
            </w:tcBorders>
          </w:tcPr>
          <w:p w14:paraId="47C0C479" w14:textId="77777777" w:rsidR="00EB0866" w:rsidRPr="00EB0866" w:rsidRDefault="00EB0866" w:rsidP="00EB0866">
            <w:pPr>
              <w:spacing w:after="0"/>
              <w:rPr>
                <w:rFonts w:ascii="Calibri" w:eastAsia="Times New Roman" w:hAnsi="Calibri" w:cs="Calibri"/>
                <w:sz w:val="22"/>
                <w:szCs w:val="22"/>
              </w:rPr>
            </w:pPr>
          </w:p>
        </w:tc>
        <w:tc>
          <w:tcPr>
            <w:tcW w:w="0" w:type="auto"/>
            <w:vMerge/>
            <w:tcBorders>
              <w:top w:val="nil"/>
              <w:left w:val="nil"/>
              <w:bottom w:val="nil"/>
              <w:right w:val="nil"/>
            </w:tcBorders>
            <w:vAlign w:val="center"/>
            <w:hideMark/>
          </w:tcPr>
          <w:p w14:paraId="493E26A8" w14:textId="77777777" w:rsidR="00EB0866" w:rsidRPr="00EB0866" w:rsidRDefault="00EB0866" w:rsidP="00EB0866">
            <w:pPr>
              <w:spacing w:after="0"/>
              <w:rPr>
                <w:rFonts w:ascii="Calibri" w:eastAsia="Times New Roman" w:hAnsi="Calibri" w:cs="Calibri"/>
                <w:sz w:val="22"/>
                <w:szCs w:val="22"/>
              </w:rPr>
            </w:pPr>
          </w:p>
        </w:tc>
      </w:tr>
      <w:tr w:rsidR="00EB0866" w:rsidRPr="00EB0866" w14:paraId="4830A519" w14:textId="77777777" w:rsidTr="004B353C">
        <w:trPr>
          <w:trHeight w:val="448"/>
        </w:trPr>
        <w:tc>
          <w:tcPr>
            <w:tcW w:w="352" w:type="dxa"/>
            <w:tcBorders>
              <w:top w:val="nil"/>
              <w:left w:val="nil"/>
              <w:bottom w:val="nil"/>
              <w:right w:val="nil"/>
            </w:tcBorders>
          </w:tcPr>
          <w:p w14:paraId="58973962" w14:textId="77777777" w:rsidR="00EB0866" w:rsidRPr="00EB0866" w:rsidRDefault="00EB0866" w:rsidP="00EB0866">
            <w:pPr>
              <w:spacing w:after="0"/>
              <w:rPr>
                <w:rFonts w:ascii="Calibri" w:eastAsia="Times New Roman" w:hAnsi="Calibri" w:cs="Calibri"/>
                <w:sz w:val="22"/>
                <w:szCs w:val="22"/>
              </w:rPr>
            </w:pPr>
          </w:p>
        </w:tc>
        <w:tc>
          <w:tcPr>
            <w:tcW w:w="0" w:type="auto"/>
            <w:vMerge/>
            <w:tcBorders>
              <w:top w:val="nil"/>
              <w:left w:val="nil"/>
              <w:bottom w:val="nil"/>
              <w:right w:val="nil"/>
            </w:tcBorders>
            <w:vAlign w:val="center"/>
            <w:hideMark/>
          </w:tcPr>
          <w:p w14:paraId="3C8151EC" w14:textId="77777777" w:rsidR="00EB0866" w:rsidRPr="00EB0866" w:rsidRDefault="00EB0866" w:rsidP="00EB0866">
            <w:pPr>
              <w:spacing w:after="0"/>
              <w:rPr>
                <w:rFonts w:ascii="Calibri" w:eastAsia="Times New Roman" w:hAnsi="Calibri" w:cs="Calibri"/>
                <w:sz w:val="22"/>
                <w:szCs w:val="22"/>
              </w:rPr>
            </w:pPr>
          </w:p>
        </w:tc>
      </w:tr>
    </w:tbl>
    <w:p w14:paraId="0D3A8C2C" w14:textId="77777777" w:rsidR="00EB0866" w:rsidRPr="00EB0866" w:rsidRDefault="00EB0866" w:rsidP="00EB0866">
      <w:pPr>
        <w:shd w:val="clear" w:color="auto" w:fill="FFFFFF"/>
        <w:spacing w:after="0"/>
        <w:rPr>
          <w:rFonts w:ascii="Calibri" w:eastAsia="Times New Roman" w:hAnsi="Calibri" w:cs="Calibri"/>
          <w:i/>
          <w:sz w:val="22"/>
          <w:szCs w:val="22"/>
          <w:lang w:eastAsia="en-US"/>
        </w:rPr>
      </w:pPr>
    </w:p>
    <w:p w14:paraId="1A203087" w14:textId="77777777" w:rsidR="00EB0866" w:rsidRPr="00EB0866" w:rsidRDefault="00EB0866" w:rsidP="00313B2D">
      <w:pPr>
        <w:shd w:val="clear" w:color="auto" w:fill="FFFFFF"/>
        <w:spacing w:after="0" w:line="240" w:lineRule="auto"/>
        <w:rPr>
          <w:rFonts w:ascii="Calibri" w:eastAsia="Times New Roman" w:hAnsi="Calibri" w:cs="Calibri"/>
          <w:i/>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EB0866" w:rsidRPr="00EB0866" w14:paraId="14F61971" w14:textId="77777777">
        <w:tc>
          <w:tcPr>
            <w:tcW w:w="352" w:type="dxa"/>
            <w:tcBorders>
              <w:top w:val="single" w:sz="4" w:space="0" w:color="auto"/>
              <w:left w:val="single" w:sz="4" w:space="0" w:color="auto"/>
              <w:bottom w:val="single" w:sz="4" w:space="0" w:color="auto"/>
              <w:right w:val="nil"/>
            </w:tcBorders>
            <w:hideMark/>
          </w:tcPr>
          <w:p w14:paraId="5FF27BE4" w14:textId="77777777" w:rsidR="00EB0866" w:rsidRPr="00EB0866" w:rsidRDefault="00EB0866" w:rsidP="00EB0866">
            <w:pPr>
              <w:spacing w:after="0" w:line="240" w:lineRule="auto"/>
              <w:rPr>
                <w:rFonts w:ascii="Calibri" w:eastAsia="Times New Roman" w:hAnsi="Calibri" w:cs="Calibri"/>
                <w:sz w:val="22"/>
                <w:szCs w:val="22"/>
              </w:rPr>
            </w:pPr>
            <w:r w:rsidRPr="00EB0866">
              <w:rPr>
                <w:rFonts w:ascii="Calibri" w:eastAsia="Times New Roman" w:hAnsi="Calibri" w:cs="Calibri"/>
                <w:sz w:val="22"/>
                <w:szCs w:val="22"/>
              </w:rPr>
              <w:t>×</w:t>
            </w:r>
          </w:p>
        </w:tc>
        <w:tc>
          <w:tcPr>
            <w:tcW w:w="9574" w:type="dxa"/>
            <w:vMerge w:val="restart"/>
            <w:tcBorders>
              <w:top w:val="nil"/>
              <w:left w:val="nil"/>
              <w:bottom w:val="nil"/>
              <w:right w:val="nil"/>
            </w:tcBorders>
            <w:hideMark/>
          </w:tcPr>
          <w:p w14:paraId="7487B34A" w14:textId="4A7CDD56" w:rsidR="00EB0866" w:rsidRPr="00EB0866" w:rsidRDefault="00EB0866" w:rsidP="00EB0866">
            <w:pPr>
              <w:spacing w:after="0" w:line="240" w:lineRule="auto"/>
              <w:jc w:val="both"/>
              <w:rPr>
                <w:rFonts w:ascii="Calibri" w:eastAsia="Times New Roman" w:hAnsi="Calibri" w:cs="Calibri"/>
                <w:sz w:val="22"/>
                <w:szCs w:val="22"/>
                <w:lang w:eastAsia="en-US"/>
              </w:rPr>
            </w:pPr>
            <w:r w:rsidRPr="00EB0866">
              <w:rPr>
                <w:rFonts w:ascii="Calibri" w:eastAsia="Times New Roman" w:hAnsi="Calibri" w:cs="Calibri"/>
                <w:sz w:val="22"/>
                <w:szCs w:val="22"/>
              </w:rPr>
              <w:t>tiekėjas neturi interesų, galinčių kelti grėsmę nacionaliniam saugumui – vadovaujantis VPĮ 47 straipsnio 9 dalimi, jis pats,</w:t>
            </w:r>
            <w:r w:rsidRPr="00EB0866">
              <w:rPr>
                <w:rFonts w:ascii="Calibri" w:eastAsia="Times New Roman" w:hAnsi="Calibri" w:cs="Calibri"/>
                <w:color w:val="000000"/>
                <w:sz w:val="22"/>
                <w:szCs w:val="22"/>
                <w:bdr w:val="none" w:sz="0" w:space="0" w:color="auto" w:frame="1"/>
                <w:lang w:eastAsia="en-US"/>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w:t>
            </w:r>
            <w:r w:rsidR="00313B2D">
              <w:rPr>
                <w:rFonts w:ascii="Calibri" w:eastAsia="Times New Roman" w:hAnsi="Calibri" w:cs="Calibri"/>
                <w:color w:val="000000"/>
                <w:sz w:val="22"/>
                <w:szCs w:val="22"/>
                <w:bdr w:val="none" w:sz="0" w:space="0" w:color="auto" w:frame="1"/>
                <w:lang w:eastAsia="en-US"/>
              </w:rPr>
              <w:t xml:space="preserve"> (</w:t>
            </w:r>
            <w:r w:rsidR="00313B2D" w:rsidRPr="00072619">
              <w:rPr>
                <w:rFonts w:cstheme="minorHAnsi"/>
                <w:i/>
                <w:iCs/>
                <w:sz w:val="22"/>
                <w:szCs w:val="22"/>
              </w:rPr>
              <w:t xml:space="preserve">specialiųjų </w:t>
            </w:r>
            <w:r w:rsidR="00313B2D" w:rsidRPr="00072619">
              <w:rPr>
                <w:rFonts w:cstheme="minorHAnsi"/>
                <w:i/>
                <w:sz w:val="22"/>
                <w:szCs w:val="22"/>
              </w:rPr>
              <w:t>pirkimo sąlygų 5.</w:t>
            </w:r>
            <w:r w:rsidR="00313B2D">
              <w:rPr>
                <w:rFonts w:cstheme="minorHAnsi"/>
                <w:i/>
                <w:sz w:val="22"/>
                <w:szCs w:val="22"/>
              </w:rPr>
              <w:t>9</w:t>
            </w:r>
            <w:r w:rsidR="00313B2D" w:rsidRPr="00072619">
              <w:rPr>
                <w:rFonts w:cstheme="minorHAnsi"/>
                <w:i/>
                <w:sz w:val="22"/>
                <w:szCs w:val="22"/>
              </w:rPr>
              <w:t xml:space="preserve"> punktas</w:t>
            </w:r>
            <w:r w:rsidRPr="00EB0866">
              <w:rPr>
                <w:rFonts w:ascii="Calibri" w:eastAsia="Times New Roman" w:hAnsi="Calibri" w:cs="Calibri"/>
                <w:sz w:val="22"/>
                <w:szCs w:val="22"/>
              </w:rPr>
              <w:t>)</w:t>
            </w:r>
            <w:r w:rsidR="00313B2D">
              <w:rPr>
                <w:rFonts w:ascii="Calibri" w:eastAsia="Times New Roman" w:hAnsi="Calibri" w:cs="Calibri"/>
                <w:sz w:val="22"/>
                <w:szCs w:val="22"/>
              </w:rPr>
              <w:t>.</w:t>
            </w:r>
          </w:p>
        </w:tc>
      </w:tr>
      <w:tr w:rsidR="00EB0866" w:rsidRPr="00EB0866" w14:paraId="7C69FF58" w14:textId="77777777">
        <w:tc>
          <w:tcPr>
            <w:tcW w:w="352" w:type="dxa"/>
            <w:tcBorders>
              <w:top w:val="single" w:sz="4" w:space="0" w:color="auto"/>
              <w:left w:val="nil"/>
              <w:bottom w:val="nil"/>
              <w:right w:val="nil"/>
            </w:tcBorders>
          </w:tcPr>
          <w:p w14:paraId="403ACBC2" w14:textId="77777777" w:rsidR="00EB0866" w:rsidRPr="00EB0866" w:rsidRDefault="00EB0866" w:rsidP="00EB0866">
            <w:pPr>
              <w:spacing w:after="0" w:line="240" w:lineRule="auto"/>
              <w:rPr>
                <w:rFonts w:ascii="Calibri" w:eastAsia="Times New Roman" w:hAnsi="Calibri" w:cs="Calibri"/>
                <w:sz w:val="22"/>
                <w:szCs w:val="22"/>
              </w:rPr>
            </w:pPr>
          </w:p>
        </w:tc>
        <w:tc>
          <w:tcPr>
            <w:tcW w:w="0" w:type="auto"/>
            <w:vMerge/>
            <w:tcBorders>
              <w:top w:val="nil"/>
              <w:left w:val="nil"/>
              <w:bottom w:val="nil"/>
              <w:right w:val="nil"/>
            </w:tcBorders>
            <w:vAlign w:val="center"/>
            <w:hideMark/>
          </w:tcPr>
          <w:p w14:paraId="2AA7A4CC" w14:textId="77777777" w:rsidR="00EB0866" w:rsidRPr="00EB0866" w:rsidRDefault="00EB0866" w:rsidP="00EB0866">
            <w:pPr>
              <w:spacing w:after="0" w:line="240" w:lineRule="auto"/>
              <w:rPr>
                <w:rFonts w:ascii="Calibri" w:eastAsia="Times New Roman" w:hAnsi="Calibri" w:cs="Calibri"/>
                <w:sz w:val="22"/>
                <w:szCs w:val="22"/>
              </w:rPr>
            </w:pPr>
          </w:p>
        </w:tc>
      </w:tr>
      <w:tr w:rsidR="00EB0866" w:rsidRPr="00EB0866" w14:paraId="53215177" w14:textId="77777777">
        <w:tc>
          <w:tcPr>
            <w:tcW w:w="352" w:type="dxa"/>
            <w:tcBorders>
              <w:top w:val="nil"/>
              <w:left w:val="nil"/>
              <w:bottom w:val="nil"/>
              <w:right w:val="nil"/>
            </w:tcBorders>
          </w:tcPr>
          <w:p w14:paraId="0975DFFD" w14:textId="77777777" w:rsidR="00EB0866" w:rsidRPr="00EB0866" w:rsidRDefault="00EB0866" w:rsidP="00EB0866">
            <w:pPr>
              <w:spacing w:after="0" w:line="240" w:lineRule="auto"/>
              <w:rPr>
                <w:rFonts w:ascii="Calibri" w:eastAsia="Times New Roman" w:hAnsi="Calibri" w:cs="Calibri"/>
                <w:sz w:val="22"/>
                <w:szCs w:val="22"/>
              </w:rPr>
            </w:pPr>
          </w:p>
        </w:tc>
        <w:tc>
          <w:tcPr>
            <w:tcW w:w="0" w:type="auto"/>
            <w:vMerge/>
            <w:tcBorders>
              <w:top w:val="nil"/>
              <w:left w:val="nil"/>
              <w:bottom w:val="nil"/>
              <w:right w:val="nil"/>
            </w:tcBorders>
            <w:vAlign w:val="center"/>
            <w:hideMark/>
          </w:tcPr>
          <w:p w14:paraId="0A1E9AB2" w14:textId="77777777" w:rsidR="00EB0866" w:rsidRPr="00EB0866" w:rsidRDefault="00EB0866" w:rsidP="00EB0866">
            <w:pPr>
              <w:spacing w:after="0" w:line="240" w:lineRule="auto"/>
              <w:rPr>
                <w:rFonts w:ascii="Calibri" w:eastAsia="Times New Roman" w:hAnsi="Calibri" w:cs="Calibri"/>
                <w:sz w:val="22"/>
                <w:szCs w:val="22"/>
              </w:rPr>
            </w:pPr>
          </w:p>
        </w:tc>
      </w:tr>
    </w:tbl>
    <w:p w14:paraId="403F21EA" w14:textId="77777777" w:rsidR="00EB0866" w:rsidRPr="00EB0866" w:rsidRDefault="00EB0866" w:rsidP="00EB0866">
      <w:pPr>
        <w:shd w:val="clear" w:color="auto" w:fill="FFFFFF"/>
        <w:spacing w:after="0" w:line="240" w:lineRule="auto"/>
        <w:ind w:firstLine="424"/>
        <w:rPr>
          <w:rFonts w:ascii="Calibri" w:eastAsia="Times New Roman" w:hAnsi="Calibri" w:cs="Calibri"/>
          <w:i/>
          <w:sz w:val="22"/>
          <w:szCs w:val="22"/>
          <w:lang w:eastAsia="en-US"/>
        </w:rPr>
      </w:pPr>
    </w:p>
    <w:p w14:paraId="188002B3" w14:textId="77777777" w:rsidR="00EB0866" w:rsidRPr="00EB0866" w:rsidRDefault="00EB0866" w:rsidP="00EB0866">
      <w:pPr>
        <w:shd w:val="clear" w:color="auto" w:fill="FFFFFF"/>
        <w:spacing w:after="0" w:line="240" w:lineRule="auto"/>
        <w:ind w:firstLine="424"/>
        <w:rPr>
          <w:rFonts w:ascii="Calibri" w:eastAsia="Times New Roman" w:hAnsi="Calibri" w:cs="Calibri"/>
          <w:i/>
          <w:sz w:val="22"/>
          <w:szCs w:val="22"/>
          <w:lang w:eastAsia="en-US"/>
        </w:rPr>
      </w:pPr>
    </w:p>
    <w:p w14:paraId="3F16E469" w14:textId="77777777" w:rsidR="00EB0866" w:rsidRPr="00EB0866" w:rsidRDefault="00EB0866" w:rsidP="00313B2D">
      <w:pPr>
        <w:widowControl w:val="0"/>
        <w:shd w:val="clear" w:color="auto" w:fill="FFFFFF"/>
        <w:suppressAutoHyphens/>
        <w:spacing w:after="0" w:line="240" w:lineRule="auto"/>
        <w:jc w:val="both"/>
        <w:textAlignment w:val="baseline"/>
        <w:rPr>
          <w:rFonts w:ascii="Calibri" w:eastAsia="Times New Roman" w:hAnsi="Calibri" w:cs="Calibri"/>
          <w:sz w:val="22"/>
          <w:szCs w:val="22"/>
          <w:shd w:val="clear" w:color="auto" w:fill="008000"/>
          <w:lang w:eastAsia="en-US"/>
        </w:rPr>
      </w:pPr>
    </w:p>
    <w:p w14:paraId="6C455E71" w14:textId="77777777" w:rsidR="00EB0866" w:rsidRPr="00EB0866" w:rsidRDefault="00EB0866" w:rsidP="00EB0866">
      <w:pPr>
        <w:shd w:val="clear" w:color="auto" w:fill="FFFFFF"/>
        <w:spacing w:after="0" w:line="240" w:lineRule="auto"/>
        <w:rPr>
          <w:rFonts w:ascii="Calibri" w:eastAsia="Times New Roman" w:hAnsi="Calibri" w:cs="Calibri"/>
          <w:sz w:val="22"/>
          <w:szCs w:val="22"/>
          <w:lang w:eastAsia="en-US"/>
        </w:rPr>
      </w:pPr>
      <w:r w:rsidRPr="00EB0866">
        <w:rPr>
          <w:rFonts w:ascii="Calibri" w:eastAsia="Times New Roman" w:hAnsi="Calibri" w:cs="Calibri"/>
          <w:sz w:val="22"/>
          <w:szCs w:val="22"/>
          <w:lang w:eastAsia="en-US"/>
        </w:rPr>
        <w:t>Patvirtinu, kad šie duomenys yra teisingi ir aktualūs pasiūlymo pateikimo dieną.</w:t>
      </w:r>
    </w:p>
    <w:p w14:paraId="3C450E23" w14:textId="77777777" w:rsidR="00EB0866" w:rsidRPr="00EB0866" w:rsidRDefault="00EB0866" w:rsidP="00EB0866">
      <w:pPr>
        <w:shd w:val="clear" w:color="auto" w:fill="FFFFFF"/>
        <w:spacing w:after="0" w:line="240" w:lineRule="auto"/>
        <w:rPr>
          <w:rFonts w:ascii="Calibri" w:eastAsia="Times New Roman" w:hAnsi="Calibri" w:cs="Calibri"/>
          <w:sz w:val="22"/>
          <w:szCs w:val="22"/>
          <w:lang w:eastAsia="en-US"/>
        </w:rPr>
      </w:pPr>
    </w:p>
    <w:p w14:paraId="403C1C92" w14:textId="4C45A73E" w:rsidR="00EB0866" w:rsidRPr="00EB0866" w:rsidRDefault="00EB0866" w:rsidP="00EB0866">
      <w:pPr>
        <w:spacing w:after="0" w:line="240" w:lineRule="auto"/>
        <w:jc w:val="both"/>
        <w:rPr>
          <w:rFonts w:ascii="Calibri" w:eastAsia="Times New Roman" w:hAnsi="Calibri" w:cs="Calibri"/>
          <w:sz w:val="22"/>
          <w:szCs w:val="22"/>
          <w:lang w:eastAsia="en-US"/>
        </w:rPr>
      </w:pPr>
      <w:r w:rsidRPr="00EB0866">
        <w:rPr>
          <w:rFonts w:ascii="Calibri" w:eastAsia="Times New Roman" w:hAnsi="Calibri" w:cs="Calibri"/>
          <w:sz w:val="22"/>
          <w:szCs w:val="22"/>
          <w:lang w:eastAsia="en-US"/>
        </w:rPr>
        <w:t>Suprantu, kad vadovaudamasis VPĮ 39 straipsnio 4 dalimi,</w:t>
      </w:r>
      <w:r w:rsidR="00313B2D">
        <w:rPr>
          <w:rFonts w:ascii="Calibri" w:eastAsia="Times New Roman" w:hAnsi="Calibri" w:cs="Calibri"/>
          <w:sz w:val="22"/>
          <w:szCs w:val="22"/>
          <w:lang w:eastAsia="en-US"/>
        </w:rPr>
        <w:t xml:space="preserve"> </w:t>
      </w:r>
      <w:r w:rsidRPr="00EB0866">
        <w:rPr>
          <w:rFonts w:ascii="Calibri" w:eastAsia="Times New Roman" w:hAnsi="Calibri" w:cs="Calibri"/>
          <w:sz w:val="22"/>
          <w:szCs w:val="22"/>
          <w:lang w:eastAsia="en-US"/>
        </w:rPr>
        <w:t>perkančioji organizacija bet kuriuo pirkimo procedūros metu gali paprašyti kandidatų ar dalyvių pateikti visus ar dalį dokumentų, patvirtinančių atitiktį VPĮ 37 straipsnio 9 dalies</w:t>
      </w:r>
      <w:r w:rsidR="00313B2D">
        <w:rPr>
          <w:rFonts w:ascii="Calibri" w:eastAsia="Times New Roman" w:hAnsi="Calibri" w:cs="Calibri"/>
          <w:sz w:val="22"/>
          <w:szCs w:val="22"/>
          <w:lang w:eastAsia="en-US"/>
        </w:rPr>
        <w:t xml:space="preserve"> </w:t>
      </w:r>
      <w:r w:rsidRPr="00EB0866">
        <w:rPr>
          <w:rFonts w:ascii="Calibri" w:eastAsia="Times New Roman" w:hAnsi="Calibri" w:cs="Calibri"/>
          <w:sz w:val="22"/>
          <w:szCs w:val="22"/>
          <w:lang w:eastAsia="en-US"/>
        </w:rPr>
        <w:t>reikalavimams, jeigu tai būtina siekiant užtikrinti tinkamą pirkimo procedūros atlikimą.</w:t>
      </w:r>
    </w:p>
    <w:p w14:paraId="5D20EE4B" w14:textId="77777777" w:rsidR="00EB0866" w:rsidRPr="00EB0866" w:rsidRDefault="00EB0866" w:rsidP="00EB0866">
      <w:pPr>
        <w:widowControl w:val="0"/>
        <w:shd w:val="clear" w:color="auto" w:fill="FFFFFF"/>
        <w:suppressAutoHyphens/>
        <w:spacing w:after="0" w:line="240" w:lineRule="auto"/>
        <w:jc w:val="both"/>
        <w:textAlignment w:val="baseline"/>
        <w:rPr>
          <w:rFonts w:ascii="Calibri" w:eastAsia="Times New Roman" w:hAnsi="Calibri" w:cs="Calibri"/>
          <w:color w:val="000000"/>
          <w:sz w:val="22"/>
          <w:szCs w:val="22"/>
          <w:shd w:val="clear" w:color="auto" w:fill="00FF00"/>
          <w:lang w:eastAsia="en-US"/>
        </w:rPr>
      </w:pPr>
    </w:p>
    <w:p w14:paraId="5362AA9B" w14:textId="77777777" w:rsidR="00EB0866" w:rsidRPr="00EB0866" w:rsidRDefault="00EB0866" w:rsidP="00EB0866">
      <w:pPr>
        <w:spacing w:after="0" w:line="240" w:lineRule="auto"/>
        <w:jc w:val="both"/>
        <w:rPr>
          <w:rFonts w:ascii="Calibri" w:eastAsia="Times New Roman" w:hAnsi="Calibri" w:cs="Calibri"/>
          <w:sz w:val="22"/>
          <w:szCs w:val="22"/>
          <w:lang w:eastAsia="en-US"/>
        </w:rPr>
      </w:pPr>
      <w:r w:rsidRPr="00EB0866">
        <w:rPr>
          <w:rFonts w:ascii="Calibri" w:eastAsia="Times New Roman" w:hAnsi="Calibri" w:cs="Calibri"/>
          <w:sz w:val="22"/>
          <w:szCs w:val="22"/>
          <w:lang w:eastAsia="en-US"/>
        </w:rPr>
        <w:t>Suprantu, kad jeigu pagal vertinimo rezultatus pasiūlymas bus pripažintas laimėjusiu, turės būti pateikti perkančiosios organizacijos nurodyti atitiktį nacionalinio saugumo reikalavimams patvirtinantys dokumentai.</w:t>
      </w:r>
    </w:p>
    <w:p w14:paraId="0B37E3B7" w14:textId="77777777" w:rsidR="00EB0866" w:rsidRPr="00EB0866" w:rsidRDefault="00EB0866" w:rsidP="00EB0866">
      <w:pPr>
        <w:widowControl w:val="0"/>
        <w:suppressAutoHyphens/>
        <w:spacing w:after="0" w:line="240" w:lineRule="auto"/>
        <w:ind w:left="709"/>
        <w:jc w:val="both"/>
        <w:textAlignment w:val="baseline"/>
        <w:rPr>
          <w:rFonts w:ascii="Calibri" w:eastAsia="Times New Roman" w:hAnsi="Calibri" w:cs="Calibri"/>
          <w:sz w:val="22"/>
          <w:szCs w:val="22"/>
          <w:lang w:eastAsia="en-US"/>
        </w:rPr>
      </w:pPr>
    </w:p>
    <w:p w14:paraId="7A278A11" w14:textId="77777777" w:rsidR="00EB0866" w:rsidRPr="00EB0866" w:rsidRDefault="00EB0866" w:rsidP="00EB0866">
      <w:pPr>
        <w:widowControl w:val="0"/>
        <w:suppressAutoHyphens/>
        <w:spacing w:after="0" w:line="240" w:lineRule="auto"/>
        <w:jc w:val="center"/>
        <w:textAlignment w:val="baseline"/>
        <w:rPr>
          <w:rFonts w:ascii="Calibri" w:eastAsia="Times New Roman" w:hAnsi="Calibri" w:cs="Calibri"/>
          <w:sz w:val="22"/>
          <w:szCs w:val="22"/>
          <w:lang w:eastAsia="en-US"/>
        </w:rPr>
      </w:pPr>
    </w:p>
    <w:p w14:paraId="59E89CEB" w14:textId="77777777" w:rsidR="00EB0866" w:rsidRPr="00EB0866" w:rsidRDefault="00EB0866" w:rsidP="00EB0866">
      <w:pPr>
        <w:widowControl w:val="0"/>
        <w:suppressAutoHyphens/>
        <w:spacing w:after="0" w:line="240" w:lineRule="auto"/>
        <w:jc w:val="center"/>
        <w:textAlignment w:val="baseline"/>
        <w:rPr>
          <w:rFonts w:ascii="Calibri" w:eastAsia="Times New Roman" w:hAnsi="Calibri" w:cs="Calibri"/>
          <w:sz w:val="22"/>
          <w:szCs w:val="22"/>
          <w:lang w:eastAsia="en-US"/>
        </w:rPr>
      </w:pPr>
    </w:p>
    <w:p w14:paraId="4BD8CF31" w14:textId="77777777" w:rsidR="00EB0866" w:rsidRPr="00EB0866" w:rsidRDefault="00EB0866" w:rsidP="00EB0866">
      <w:pPr>
        <w:widowControl w:val="0"/>
        <w:suppressAutoHyphens/>
        <w:spacing w:after="0" w:line="240" w:lineRule="auto"/>
        <w:jc w:val="center"/>
        <w:textAlignment w:val="baseline"/>
        <w:rPr>
          <w:rFonts w:ascii="Calibri" w:eastAsia="Calibri" w:hAnsi="Calibri" w:cs="Calibri"/>
          <w:sz w:val="22"/>
          <w:szCs w:val="22"/>
          <w:lang w:eastAsia="en-US"/>
        </w:rPr>
      </w:pPr>
      <w:r w:rsidRPr="00EB0866">
        <w:rPr>
          <w:rFonts w:ascii="Calibri" w:eastAsia="Calibri" w:hAnsi="Calibri" w:cs="Calibri"/>
          <w:sz w:val="22"/>
          <w:szCs w:val="22"/>
          <w:lang w:eastAsia="en-US"/>
        </w:rPr>
        <w:t>____________________</w:t>
      </w:r>
      <w:r w:rsidRPr="00EB0866">
        <w:rPr>
          <w:rFonts w:ascii="Calibri" w:eastAsia="Calibri" w:hAnsi="Calibri" w:cs="Calibri"/>
          <w:i/>
          <w:iCs/>
          <w:sz w:val="22"/>
          <w:szCs w:val="22"/>
          <w:lang w:eastAsia="en-US"/>
        </w:rPr>
        <w:t xml:space="preserve">                             </w:t>
      </w:r>
      <w:r w:rsidRPr="00EB0866">
        <w:rPr>
          <w:rFonts w:ascii="Calibri" w:eastAsia="Calibri" w:hAnsi="Calibri" w:cs="Calibri"/>
          <w:sz w:val="22"/>
          <w:szCs w:val="22"/>
          <w:lang w:eastAsia="en-US"/>
        </w:rPr>
        <w:t>____________________</w:t>
      </w:r>
      <w:r w:rsidRPr="00EB0866">
        <w:rPr>
          <w:rFonts w:ascii="Calibri" w:eastAsia="Calibri" w:hAnsi="Calibri" w:cs="Calibri"/>
          <w:sz w:val="22"/>
          <w:szCs w:val="22"/>
          <w:lang w:eastAsia="en-US"/>
        </w:rPr>
        <w:tab/>
        <w:t xml:space="preserve">                   ___________________</w:t>
      </w:r>
    </w:p>
    <w:p w14:paraId="57917340" w14:textId="77777777" w:rsidR="00EB0866" w:rsidRPr="00EB0866" w:rsidRDefault="00EB0866" w:rsidP="00EB0866">
      <w:pPr>
        <w:widowControl w:val="0"/>
        <w:suppressAutoHyphens/>
        <w:spacing w:after="0" w:line="240" w:lineRule="auto"/>
        <w:ind w:firstLine="471"/>
        <w:jc w:val="center"/>
        <w:textAlignment w:val="baseline"/>
        <w:rPr>
          <w:rFonts w:ascii="Calibri" w:eastAsia="Times New Roman" w:hAnsi="Calibri" w:cs="Calibri"/>
          <w:sz w:val="22"/>
          <w:szCs w:val="22"/>
          <w:lang w:eastAsia="en-US"/>
        </w:rPr>
      </w:pPr>
      <w:r w:rsidRPr="00EB0866">
        <w:rPr>
          <w:rFonts w:ascii="Calibri" w:eastAsia="Calibri" w:hAnsi="Calibri" w:cs="Calibri"/>
          <w:i/>
          <w:iCs/>
          <w:sz w:val="22"/>
          <w:szCs w:val="22"/>
          <w:lang w:eastAsia="en-US"/>
        </w:rPr>
        <w:t>(pareigos)                                                           (parašas)                                                 (vardas ir pavardė)</w:t>
      </w:r>
    </w:p>
    <w:p w14:paraId="613968BB" w14:textId="64ECD836" w:rsidR="00971C1F" w:rsidRDefault="00971C1F" w:rsidP="00476CCA">
      <w:pPr>
        <w:rPr>
          <w:rFonts w:eastAsia="Calibri" w:cstheme="minorHAnsi"/>
          <w:color w:val="0070C0"/>
          <w:sz w:val="22"/>
          <w:szCs w:val="22"/>
        </w:rPr>
      </w:pPr>
    </w:p>
    <w:p w14:paraId="2288EFAA" w14:textId="77777777" w:rsidR="00A43CAB" w:rsidRDefault="00A43CAB" w:rsidP="00476CCA">
      <w:pPr>
        <w:rPr>
          <w:rFonts w:eastAsia="Calibri" w:cstheme="minorHAnsi"/>
          <w:color w:val="0070C0"/>
          <w:sz w:val="22"/>
          <w:szCs w:val="22"/>
        </w:rPr>
      </w:pPr>
    </w:p>
    <w:p w14:paraId="2BD4D5BC" w14:textId="77777777" w:rsidR="00A43CAB" w:rsidRDefault="00A43CAB" w:rsidP="00476CCA">
      <w:pPr>
        <w:rPr>
          <w:rFonts w:eastAsia="Calibri" w:cstheme="minorHAnsi"/>
          <w:color w:val="0070C0"/>
          <w:sz w:val="22"/>
          <w:szCs w:val="22"/>
        </w:rPr>
      </w:pPr>
    </w:p>
    <w:p w14:paraId="040054FF" w14:textId="77777777" w:rsidR="00A43CAB" w:rsidRDefault="00A43CAB" w:rsidP="00476CCA">
      <w:pPr>
        <w:rPr>
          <w:rFonts w:eastAsia="Calibri" w:cstheme="minorHAnsi"/>
          <w:color w:val="0070C0"/>
          <w:sz w:val="22"/>
          <w:szCs w:val="22"/>
        </w:rPr>
      </w:pPr>
    </w:p>
    <w:p w14:paraId="1B0D8F23" w14:textId="77777777" w:rsidR="00A43CAB" w:rsidRDefault="00A43CAB" w:rsidP="00476CCA">
      <w:pPr>
        <w:rPr>
          <w:rFonts w:eastAsia="Calibri" w:cstheme="minorHAnsi"/>
          <w:color w:val="0070C0"/>
          <w:sz w:val="22"/>
          <w:szCs w:val="22"/>
        </w:rPr>
      </w:pPr>
    </w:p>
    <w:p w14:paraId="106364EF" w14:textId="77777777" w:rsidR="00A43CAB" w:rsidRDefault="00A43CAB" w:rsidP="00476CCA">
      <w:pPr>
        <w:rPr>
          <w:rFonts w:eastAsia="Calibri" w:cstheme="minorHAnsi"/>
          <w:color w:val="0070C0"/>
          <w:sz w:val="22"/>
          <w:szCs w:val="22"/>
        </w:rPr>
      </w:pPr>
    </w:p>
    <w:p w14:paraId="0D24B182" w14:textId="77777777" w:rsidR="00A43CAB" w:rsidRDefault="00A43CAB" w:rsidP="00476CCA">
      <w:pPr>
        <w:rPr>
          <w:rFonts w:eastAsia="Calibri" w:cstheme="minorHAnsi"/>
          <w:color w:val="0070C0"/>
          <w:sz w:val="22"/>
          <w:szCs w:val="22"/>
        </w:rPr>
      </w:pPr>
    </w:p>
    <w:p w14:paraId="320652A3" w14:textId="77777777" w:rsidR="00A43CAB" w:rsidRDefault="00A43CAB" w:rsidP="00476CCA">
      <w:pPr>
        <w:rPr>
          <w:rFonts w:eastAsia="Calibri" w:cstheme="minorHAnsi"/>
          <w:color w:val="0070C0"/>
          <w:sz w:val="22"/>
          <w:szCs w:val="22"/>
        </w:rPr>
      </w:pPr>
    </w:p>
    <w:p w14:paraId="1C2EBF98" w14:textId="77777777" w:rsidR="00A43CAB" w:rsidRDefault="00A43CAB" w:rsidP="00476CCA">
      <w:pPr>
        <w:rPr>
          <w:rFonts w:eastAsia="Calibri" w:cstheme="minorHAnsi"/>
          <w:color w:val="0070C0"/>
          <w:sz w:val="22"/>
          <w:szCs w:val="22"/>
        </w:rPr>
      </w:pPr>
    </w:p>
    <w:p w14:paraId="604B026B" w14:textId="77777777" w:rsidR="00A43CAB" w:rsidRDefault="00A43CAB" w:rsidP="00476CCA">
      <w:pPr>
        <w:rPr>
          <w:rFonts w:eastAsia="Calibri" w:cstheme="minorHAnsi"/>
          <w:color w:val="0070C0"/>
          <w:sz w:val="22"/>
          <w:szCs w:val="22"/>
        </w:rPr>
      </w:pPr>
    </w:p>
    <w:p w14:paraId="3CC687C8" w14:textId="77777777" w:rsidR="00A43CAB" w:rsidRDefault="00A43CAB" w:rsidP="00476CCA">
      <w:pPr>
        <w:rPr>
          <w:rFonts w:eastAsia="Calibri" w:cstheme="minorHAnsi"/>
          <w:color w:val="0070C0"/>
          <w:sz w:val="22"/>
          <w:szCs w:val="22"/>
        </w:rPr>
      </w:pPr>
    </w:p>
    <w:p w14:paraId="5839D93D" w14:textId="77777777" w:rsidR="00A43CAB" w:rsidRDefault="00A43CAB" w:rsidP="00476CCA">
      <w:pPr>
        <w:rPr>
          <w:rFonts w:eastAsia="Calibri" w:cstheme="minorHAnsi"/>
          <w:color w:val="0070C0"/>
          <w:sz w:val="22"/>
          <w:szCs w:val="22"/>
        </w:rPr>
      </w:pPr>
    </w:p>
    <w:p w14:paraId="1797F617" w14:textId="77777777" w:rsidR="00A43CAB" w:rsidRDefault="00A43CAB" w:rsidP="00476CCA">
      <w:pPr>
        <w:rPr>
          <w:rFonts w:eastAsia="Calibri" w:cstheme="minorHAnsi"/>
          <w:color w:val="0070C0"/>
          <w:sz w:val="22"/>
          <w:szCs w:val="22"/>
        </w:rPr>
      </w:pPr>
    </w:p>
    <w:p w14:paraId="34B015F8" w14:textId="6604A71D" w:rsidR="007B45E0" w:rsidRPr="00A43CAB" w:rsidRDefault="007B45E0" w:rsidP="007B45E0">
      <w:pPr>
        <w:pStyle w:val="Antrat2"/>
        <w:ind w:left="5103"/>
        <w:rPr>
          <w:rFonts w:asciiTheme="minorHAnsi" w:eastAsia="Calibri" w:hAnsiTheme="minorHAnsi" w:cstheme="minorHAnsi"/>
          <w:color w:val="auto"/>
          <w:sz w:val="22"/>
          <w:szCs w:val="22"/>
        </w:rPr>
      </w:pPr>
      <w:bookmarkStart w:id="110" w:name="_Toc218583275"/>
      <w:bookmarkStart w:id="111" w:name="_Toc194311936"/>
      <w:r w:rsidRPr="00EF1D9F">
        <w:rPr>
          <w:rFonts w:asciiTheme="minorHAnsi" w:eastAsia="Calibri" w:hAnsiTheme="minorHAnsi" w:cstheme="minorHAnsi"/>
          <w:color w:val="auto"/>
          <w:sz w:val="22"/>
          <w:szCs w:val="22"/>
        </w:rPr>
        <w:lastRenderedPageBreak/>
        <w:t xml:space="preserve">Pirkimo sąlygų </w:t>
      </w:r>
      <w:r>
        <w:rPr>
          <w:rFonts w:asciiTheme="minorHAnsi" w:eastAsia="Calibri" w:hAnsiTheme="minorHAnsi" w:cstheme="minorHAnsi"/>
          <w:color w:val="auto"/>
          <w:sz w:val="22"/>
          <w:szCs w:val="22"/>
        </w:rPr>
        <w:t>13</w:t>
      </w:r>
      <w:r w:rsidRPr="00EF1D9F">
        <w:rPr>
          <w:rFonts w:asciiTheme="minorHAnsi" w:eastAsia="Calibri" w:hAnsiTheme="minorHAnsi" w:cstheme="minorHAnsi"/>
          <w:color w:val="auto"/>
          <w:sz w:val="22"/>
          <w:szCs w:val="22"/>
        </w:rPr>
        <w:t xml:space="preserve"> priedas „</w:t>
      </w:r>
      <w:r w:rsidRPr="00A43CAB">
        <w:rPr>
          <w:rFonts w:asciiTheme="minorHAnsi" w:eastAsia="Calibri" w:hAnsiTheme="minorHAnsi" w:cstheme="minorHAnsi"/>
          <w:color w:val="auto"/>
          <w:sz w:val="22"/>
          <w:szCs w:val="22"/>
        </w:rPr>
        <w:t>Sutarties sąlygų įvykdymo užtikrinimų formos“</w:t>
      </w:r>
      <w:bookmarkEnd w:id="110"/>
    </w:p>
    <w:p w14:paraId="7B7F896B" w14:textId="77777777" w:rsidR="00A43CAB" w:rsidRPr="00A43CAB" w:rsidRDefault="00A43CAB" w:rsidP="00A43CAB"/>
    <w:bookmarkEnd w:id="111"/>
    <w:p w14:paraId="3E338622" w14:textId="77777777" w:rsidR="00A43CAB" w:rsidRDefault="00A43CAB" w:rsidP="00A43CAB">
      <w:pPr>
        <w:suppressAutoHyphens/>
        <w:autoSpaceDN w:val="0"/>
        <w:spacing w:after="0" w:line="240" w:lineRule="auto"/>
        <w:jc w:val="center"/>
        <w:rPr>
          <w:rFonts w:eastAsia="Times New Roman" w:cstheme="minorHAnsi"/>
          <w:i/>
          <w:iCs/>
          <w:sz w:val="22"/>
          <w:szCs w:val="22"/>
          <w:lang w:eastAsia="en-US"/>
        </w:rPr>
      </w:pPr>
      <w:r w:rsidRPr="00293DC3">
        <w:rPr>
          <w:rFonts w:eastAsia="Times New Roman" w:cstheme="minorHAnsi"/>
          <w:i/>
          <w:iCs/>
          <w:sz w:val="22"/>
          <w:szCs w:val="22"/>
          <w:lang w:eastAsia="en-US"/>
        </w:rPr>
        <w:t>(sutarties sąlygų įvykdymo garantijos forma)</w:t>
      </w:r>
    </w:p>
    <w:p w14:paraId="199887E5" w14:textId="77777777" w:rsidR="00A43CAB" w:rsidRPr="00293DC3" w:rsidRDefault="00A43CAB" w:rsidP="00A43CAB">
      <w:pPr>
        <w:suppressAutoHyphens/>
        <w:autoSpaceDN w:val="0"/>
        <w:spacing w:after="0" w:line="240" w:lineRule="auto"/>
        <w:jc w:val="center"/>
        <w:rPr>
          <w:rFonts w:eastAsia="Times New Roman" w:cstheme="minorHAnsi"/>
          <w:i/>
          <w:iCs/>
          <w:sz w:val="22"/>
          <w:szCs w:val="22"/>
          <w:lang w:eastAsia="en-US"/>
        </w:rPr>
      </w:pPr>
    </w:p>
    <w:p w14:paraId="6D49D225" w14:textId="1EE78E57" w:rsidR="00A43CAB" w:rsidRDefault="00A43CAB" w:rsidP="00A43CAB">
      <w:pPr>
        <w:suppressAutoHyphens/>
        <w:autoSpaceDN w:val="0"/>
        <w:spacing w:after="0" w:line="240" w:lineRule="auto"/>
        <w:rPr>
          <w:sz w:val="22"/>
          <w:szCs w:val="22"/>
        </w:rPr>
      </w:pPr>
      <w:r w:rsidRPr="0AA883B4">
        <w:rPr>
          <w:sz w:val="22"/>
          <w:szCs w:val="22"/>
        </w:rPr>
        <w:t>VšĮ Šeškinės poliklinika, kodas 124245660, Šeškinės g. 24, LT-07156 Vilnius</w:t>
      </w:r>
    </w:p>
    <w:p w14:paraId="56457F1F" w14:textId="77777777" w:rsidR="00A43CAB" w:rsidRPr="00AD60A9" w:rsidRDefault="00A43CAB" w:rsidP="00A43CAB">
      <w:pPr>
        <w:suppressAutoHyphens/>
        <w:autoSpaceDN w:val="0"/>
        <w:spacing w:after="0" w:line="240" w:lineRule="auto"/>
        <w:rPr>
          <w:rFonts w:eastAsia="Times New Roman" w:cstheme="minorHAnsi"/>
          <w:sz w:val="22"/>
          <w:szCs w:val="22"/>
          <w:lang w:eastAsia="en-US"/>
        </w:rPr>
      </w:pPr>
    </w:p>
    <w:p w14:paraId="440FC5C2" w14:textId="77777777" w:rsidR="00A43CAB" w:rsidRPr="00AD60A9" w:rsidRDefault="00A43CAB" w:rsidP="00A43CAB">
      <w:pPr>
        <w:suppressAutoHyphens/>
        <w:autoSpaceDN w:val="0"/>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GARANTIJA</w:t>
      </w:r>
    </w:p>
    <w:p w14:paraId="2C22881B" w14:textId="77777777" w:rsidR="00A43CAB" w:rsidRPr="00AD60A9" w:rsidRDefault="00A43CAB" w:rsidP="00A43CAB">
      <w:pPr>
        <w:suppressAutoHyphens/>
        <w:autoSpaceDN w:val="0"/>
        <w:spacing w:after="0" w:line="240" w:lineRule="auto"/>
        <w:rPr>
          <w:rFonts w:eastAsia="Times New Roman" w:cstheme="minorHAnsi"/>
          <w:b/>
          <w:sz w:val="22"/>
          <w:szCs w:val="22"/>
          <w:lang w:eastAsia="en-US"/>
        </w:rPr>
      </w:pPr>
    </w:p>
    <w:p w14:paraId="43CC4B7A" w14:textId="77777777" w:rsidR="00A43CAB" w:rsidRPr="00AD60A9" w:rsidRDefault="00A43CAB" w:rsidP="00A43CAB">
      <w:pPr>
        <w:suppressAutoHyphens/>
        <w:autoSpaceDN w:val="0"/>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0F784EBB" w14:textId="77777777" w:rsidR="00A43CAB" w:rsidRPr="00AD60A9" w:rsidRDefault="00A43CAB" w:rsidP="00A43CAB">
      <w:pPr>
        <w:suppressAutoHyphens/>
        <w:autoSpaceDN w:val="0"/>
        <w:spacing w:after="0" w:line="240" w:lineRule="auto"/>
        <w:jc w:val="center"/>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/miesto pavadinimas/</w:t>
      </w:r>
    </w:p>
    <w:p w14:paraId="15711362" w14:textId="77777777" w:rsidR="00A43CAB" w:rsidRPr="00AD60A9" w:rsidRDefault="00A43CAB" w:rsidP="00A43CAB">
      <w:pPr>
        <w:suppressAutoHyphens/>
        <w:autoSpaceDN w:val="0"/>
        <w:spacing w:after="0" w:line="240" w:lineRule="auto"/>
        <w:rPr>
          <w:rFonts w:eastAsia="Times New Roman" w:cstheme="minorHAnsi"/>
          <w:sz w:val="22"/>
          <w:szCs w:val="22"/>
          <w:lang w:eastAsia="en-US"/>
        </w:rPr>
      </w:pPr>
    </w:p>
    <w:p w14:paraId="2E0159F7" w14:textId="77777777" w:rsidR="00A43CAB" w:rsidRPr="00AD60A9" w:rsidRDefault="00A43CAB" w:rsidP="00A43CAB">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/kliento pavadinimas, adresas/</w:t>
      </w:r>
      <w:r w:rsidRPr="00AD60A9">
        <w:rPr>
          <w:rFonts w:eastAsia="Times New Roman" w:cstheme="minorHAnsi"/>
          <w:sz w:val="22"/>
          <w:szCs w:val="22"/>
          <w:lang w:eastAsia="en-US"/>
        </w:rPr>
        <w:t xml:space="preserve"> (toliau – Klientas) pranešė, kad laimėjo Garantijos gavėjo </w:t>
      </w:r>
      <w:r w:rsidRPr="00AD60A9">
        <w:rPr>
          <w:rFonts w:eastAsia="Times New Roman" w:cstheme="minorHAnsi"/>
          <w:sz w:val="22"/>
          <w:szCs w:val="22"/>
          <w:shd w:val="clear" w:color="auto" w:fill="D9D9D9"/>
          <w:lang w:eastAsia="en-US"/>
        </w:rPr>
        <w:t>/pirkimo pavadinimas/</w:t>
      </w:r>
      <w:r w:rsidRPr="00AD60A9">
        <w:rPr>
          <w:rFonts w:eastAsia="Times New Roman" w:cstheme="minorHAnsi"/>
          <w:sz w:val="22"/>
          <w:szCs w:val="22"/>
          <w:lang w:eastAsia="en-US"/>
        </w:rPr>
        <w:t xml:space="preserve"> viešąjį pirkimą ir yra pakviestas sudaryti viešojo pirkimo-pardavimo sutartį dėl </w:t>
      </w:r>
      <w:r w:rsidRPr="00AD60A9">
        <w:rPr>
          <w:rFonts w:eastAsia="Times New Roman" w:cstheme="minorHAnsi"/>
          <w:sz w:val="22"/>
          <w:szCs w:val="22"/>
          <w:shd w:val="clear" w:color="auto" w:fill="D9D9D9"/>
          <w:lang w:eastAsia="en-US"/>
        </w:rPr>
        <w:t>/aprašyti sutarties objektą/</w:t>
      </w:r>
      <w:r w:rsidRPr="00AD60A9">
        <w:rPr>
          <w:rFonts w:eastAsia="Times New Roman" w:cstheme="minorHAnsi"/>
          <w:sz w:val="22"/>
          <w:szCs w:val="22"/>
          <w:lang w:eastAsia="en-US"/>
        </w:rPr>
        <w:t xml:space="preserve"> (toliau – Sutartis).</w:t>
      </w:r>
    </w:p>
    <w:p w14:paraId="04E51786" w14:textId="77777777" w:rsidR="00A43CAB" w:rsidRPr="00AD60A9" w:rsidRDefault="00A43CAB" w:rsidP="00A43CAB">
      <w:pPr>
        <w:suppressAutoHyphens/>
        <w:autoSpaceDN w:val="0"/>
        <w:spacing w:after="0" w:line="240" w:lineRule="auto"/>
        <w:ind w:firstLine="567"/>
        <w:jc w:val="both"/>
        <w:rPr>
          <w:rFonts w:eastAsia="Times New Roman" w:cstheme="minorHAnsi"/>
          <w:sz w:val="22"/>
          <w:szCs w:val="22"/>
          <w:lang w:eastAsia="en-US"/>
        </w:rPr>
      </w:pPr>
    </w:p>
    <w:p w14:paraId="63C42B65" w14:textId="77777777" w:rsidR="00A43CAB" w:rsidRPr="00AD60A9" w:rsidRDefault="00A43CAB" w:rsidP="00A43CAB">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/pavadinimas/</w:t>
      </w:r>
      <w:r w:rsidRPr="00AD60A9">
        <w:rPr>
          <w:rFonts w:eastAsia="Times New Roman" w:cstheme="minorHAnsi"/>
          <w:sz w:val="22"/>
          <w:szCs w:val="22"/>
          <w:lang w:eastAsia="en-US"/>
        </w:rPr>
        <w:t xml:space="preserve"> bankas, atstovaujamas </w:t>
      </w:r>
      <w:r w:rsidRPr="00AD60A9">
        <w:rPr>
          <w:rFonts w:eastAsia="Times New Roman" w:cstheme="minorHAnsi"/>
          <w:sz w:val="22"/>
          <w:szCs w:val="22"/>
          <w:shd w:val="clear" w:color="auto" w:fill="D9D9D9"/>
          <w:lang w:eastAsia="en-US"/>
        </w:rPr>
        <w:t>/banko filialo pavadinimas/</w:t>
      </w:r>
      <w:r w:rsidRPr="00AD60A9">
        <w:rPr>
          <w:rFonts w:eastAsia="Times New Roman" w:cstheme="minorHAnsi"/>
          <w:sz w:val="22"/>
          <w:szCs w:val="22"/>
          <w:lang w:eastAsia="en-US"/>
        </w:rPr>
        <w:t xml:space="preserve"> filialo, </w:t>
      </w:r>
      <w:r w:rsidRPr="00AD60A9">
        <w:rPr>
          <w:rFonts w:eastAsia="Times New Roman" w:cstheme="minorHAnsi"/>
          <w:sz w:val="22"/>
          <w:szCs w:val="22"/>
          <w:shd w:val="clear" w:color="auto" w:fill="D9D9D9"/>
          <w:lang w:eastAsia="en-US"/>
        </w:rPr>
        <w:t>/adresas/</w:t>
      </w:r>
      <w:r w:rsidRPr="00AD60A9">
        <w:rPr>
          <w:rFonts w:eastAsia="Times New Roman" w:cstheme="minorHAnsi"/>
          <w:sz w:val="22"/>
          <w:szCs w:val="22"/>
          <w:lang w:eastAsia="en-US"/>
        </w:rPr>
        <w:t xml:space="preserve"> (toliau – Bankas), šioje garantijoje nustatytomis sąlygomis neatšaukiamai įsipareigoja sumokėti Garantijos gavėjui ne daugiau kaip ____ (</w:t>
      </w:r>
      <w:r w:rsidRPr="00AD60A9">
        <w:rPr>
          <w:rFonts w:eastAsia="Times New Roman" w:cstheme="minorHAnsi"/>
          <w:sz w:val="22"/>
          <w:szCs w:val="22"/>
          <w:shd w:val="clear" w:color="auto" w:fill="D9D9D9"/>
          <w:lang w:eastAsia="en-US"/>
        </w:rPr>
        <w:t>/suma žodžiais, valiutos pavadinimas/</w:t>
      </w:r>
      <w:r w:rsidRPr="00AD60A9">
        <w:rPr>
          <w:rFonts w:eastAsia="Times New Roman" w:cstheme="minorHAnsi"/>
          <w:sz w:val="22"/>
          <w:szCs w:val="22"/>
          <w:lang w:eastAsia="en-US"/>
        </w:rPr>
        <w:t>) per 1</w:t>
      </w:r>
      <w:r>
        <w:rPr>
          <w:rFonts w:eastAsia="Times New Roman" w:cstheme="minorHAnsi"/>
          <w:sz w:val="22"/>
          <w:szCs w:val="22"/>
          <w:lang w:eastAsia="en-US"/>
        </w:rPr>
        <w:t>5</w:t>
      </w:r>
      <w:r w:rsidRPr="00AD60A9">
        <w:rPr>
          <w:rFonts w:eastAsia="Times New Roman" w:cstheme="minorHAnsi"/>
          <w:sz w:val="22"/>
          <w:szCs w:val="22"/>
          <w:lang w:eastAsia="en-US"/>
        </w:rPr>
        <w:t xml:space="preserve"> (</w:t>
      </w:r>
      <w:r>
        <w:rPr>
          <w:rFonts w:eastAsia="Times New Roman" w:cstheme="minorHAnsi"/>
          <w:sz w:val="22"/>
          <w:szCs w:val="22"/>
          <w:lang w:eastAsia="en-US"/>
        </w:rPr>
        <w:t>penkiolika</w:t>
      </w:r>
      <w:r w:rsidRPr="00AD60A9">
        <w:rPr>
          <w:rFonts w:eastAsia="Times New Roman" w:cstheme="minorHAnsi"/>
          <w:sz w:val="22"/>
          <w:szCs w:val="22"/>
          <w:lang w:eastAsia="en-US"/>
        </w:rPr>
        <w:t xml:space="preserve">) dienų, el. pašto adresu _______________________ gavęs pirmą raštišką garantijos sąlygas atitinkantį  Garantijos gavėjo reikalavimą mokėti (elektroninės formos), kuriame nurodytas garantijos Nr. ________________, patvirtinantį, kad Klientas </w:t>
      </w:r>
      <w:r>
        <w:rPr>
          <w:rFonts w:eastAsia="Times New Roman" w:cstheme="minorHAnsi"/>
          <w:sz w:val="22"/>
          <w:szCs w:val="22"/>
          <w:lang w:eastAsia="en-US"/>
        </w:rPr>
        <w:t xml:space="preserve">iš dalies ar visiškai </w:t>
      </w:r>
      <w:r w:rsidRPr="00AD60A9">
        <w:rPr>
          <w:rFonts w:eastAsia="Times New Roman" w:cstheme="minorHAnsi"/>
          <w:sz w:val="22"/>
          <w:szCs w:val="22"/>
          <w:lang w:eastAsia="en-US"/>
        </w:rPr>
        <w:t>neįvykdė Sutarties sąlygų</w:t>
      </w:r>
      <w:r>
        <w:rPr>
          <w:rFonts w:eastAsia="Times New Roman" w:cstheme="minorHAnsi"/>
          <w:sz w:val="22"/>
          <w:szCs w:val="22"/>
          <w:lang w:eastAsia="en-US"/>
        </w:rPr>
        <w:t xml:space="preserve"> ir (arba) ji buvo nutraukta dėl Kliento kaltės</w:t>
      </w:r>
      <w:r w:rsidRPr="00AD60A9">
        <w:rPr>
          <w:rFonts w:eastAsia="Times New Roman" w:cstheme="minorHAnsi"/>
          <w:sz w:val="22"/>
          <w:szCs w:val="22"/>
          <w:lang w:eastAsia="en-US"/>
        </w:rPr>
        <w:t>, nurodant, kokios Sutarties sąlygos nebuvo įvykdytos. Garantijos gavėjas neprivalo pagrįsti reikalavime nurodyto Sutarties sąlygų nevykdymo.</w:t>
      </w:r>
    </w:p>
    <w:p w14:paraId="77C1B8F9" w14:textId="77777777" w:rsidR="00A43CAB" w:rsidRPr="00AD60A9" w:rsidRDefault="00A43CAB" w:rsidP="00A43CAB">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įsipareigojimas privalomas Bankui ir jo teisių perėmėjams. </w:t>
      </w:r>
    </w:p>
    <w:p w14:paraId="5DE22F40" w14:textId="77777777" w:rsidR="00A43CAB" w:rsidRPr="00AD60A9" w:rsidRDefault="00A43CAB" w:rsidP="00A43CAB">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93BA1C3" w14:textId="77777777" w:rsidR="00A43CAB" w:rsidRPr="00AD60A9" w:rsidRDefault="00A43CAB" w:rsidP="00A43CAB">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siunčiami Bankui el. paštu aukščiau nurodytu Banko el. pašto adresu.</w:t>
      </w:r>
    </w:p>
    <w:p w14:paraId="0FB984D1" w14:textId="77777777" w:rsidR="00A43CAB" w:rsidRPr="00AD60A9" w:rsidRDefault="00A43CAB" w:rsidP="00A43CAB">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Bankas įsipareigoja tik Garantijos gavėjui, todėl ši garantija yra neperleistina ir neįkeistina.</w:t>
      </w:r>
    </w:p>
    <w:p w14:paraId="5B290AA2" w14:textId="77777777" w:rsidR="00A43CAB" w:rsidRPr="00AD60A9" w:rsidRDefault="00A43CAB" w:rsidP="00A43CAB">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Šioje garantijoje nurodyta suma atitinkamai sumažės po kiekvieno Banko mokėjimo pagal šią garantiją.</w:t>
      </w:r>
    </w:p>
    <w:p w14:paraId="5089D858" w14:textId="77777777" w:rsidR="00A43CAB" w:rsidRPr="00AD60A9" w:rsidRDefault="00A43CAB" w:rsidP="00A43CAB">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lang w:eastAsia="en-US"/>
        </w:rPr>
        <w:t xml:space="preserve">Ši garantija galioja iki </w:t>
      </w:r>
      <w:r w:rsidRPr="00AD60A9">
        <w:rPr>
          <w:rFonts w:eastAsia="Times New Roman" w:cstheme="minorHAnsi"/>
          <w:b/>
          <w:i/>
          <w:sz w:val="22"/>
          <w:szCs w:val="22"/>
          <w:lang w:eastAsia="en-US"/>
        </w:rPr>
        <w:t>20__ m. ________________ ____ d. imtinai.</w:t>
      </w:r>
    </w:p>
    <w:p w14:paraId="533D8C99" w14:textId="77777777" w:rsidR="00A43CAB" w:rsidRPr="00AD60A9" w:rsidRDefault="00A43CAB" w:rsidP="00A43CAB">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Visi Banko garantiniai įsipareigojimai Garantijos gavėjui pagal šią garantiją baigiasi, jeigu yra kuri nors iš šių sąlygų:</w:t>
      </w:r>
    </w:p>
    <w:p w14:paraId="7B47A13F" w14:textId="77777777" w:rsidR="00A43CAB" w:rsidRPr="00AD60A9" w:rsidRDefault="00A43CAB" w:rsidP="00A43CAB">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0601DBA9" w14:textId="77777777" w:rsidR="00A43CAB" w:rsidRPr="00AD60A9" w:rsidRDefault="00A43CAB" w:rsidP="00A43CAB">
      <w:pPr>
        <w:suppressAutoHyphens/>
        <w:autoSpaceDN w:val="0"/>
        <w:spacing w:after="0" w:line="240" w:lineRule="auto"/>
        <w:ind w:firstLine="567"/>
        <w:jc w:val="both"/>
        <w:rPr>
          <w:rFonts w:eastAsia="SimSun" w:cstheme="minorHAnsi"/>
          <w:sz w:val="22"/>
          <w:szCs w:val="22"/>
          <w:lang w:eastAsia="en-US"/>
        </w:rPr>
      </w:pPr>
      <w:r w:rsidRPr="00AD60A9">
        <w:rPr>
          <w:rFonts w:eastAsia="SimSun" w:cstheme="minorHAnsi"/>
          <w:sz w:val="22"/>
          <w:szCs w:val="22"/>
          <w:lang w:eastAsia="en-US"/>
        </w:rPr>
        <w:t>2. Garantijos gavėjas raštu praneša Bankui, kad atsisako savo teisių pagal šią garantiją.</w:t>
      </w:r>
    </w:p>
    <w:p w14:paraId="105499EB" w14:textId="77777777" w:rsidR="00A43CAB" w:rsidRPr="00AD60A9" w:rsidRDefault="00A43CAB" w:rsidP="00A43CAB">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Banko el. pašto adresu pasibaigus garantijos galiojimo laikotarpiui.</w:t>
      </w:r>
    </w:p>
    <w:p w14:paraId="18A196B4" w14:textId="77777777" w:rsidR="00A43CAB" w:rsidRPr="00AD60A9" w:rsidRDefault="00A43CAB" w:rsidP="00A43CAB">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Vėlesni Sutarties ar kitų su ja susijusių dokumentų pakeitimai ar papildymai neturės įtakos Banko įsipareigojimų pagal šią garantiją </w:t>
      </w:r>
      <w:proofErr w:type="spellStart"/>
      <w:r w:rsidRPr="00AD60A9">
        <w:rPr>
          <w:rFonts w:eastAsia="Times New Roman" w:cstheme="minorHAnsi"/>
          <w:sz w:val="22"/>
          <w:szCs w:val="22"/>
          <w:lang w:eastAsia="en-US"/>
        </w:rPr>
        <w:t>vykdytinumui</w:t>
      </w:r>
      <w:proofErr w:type="spellEnd"/>
      <w:r w:rsidRPr="00AD60A9">
        <w:rPr>
          <w:rFonts w:eastAsia="Times New Roman" w:cstheme="minorHAnsi"/>
          <w:sz w:val="22"/>
          <w:szCs w:val="22"/>
          <w:lang w:eastAsia="en-US"/>
        </w:rPr>
        <w:t xml:space="preserve"> ir (ar) apimčiai ir neatleis Banko nuo visiško įsipareigojimų pagal šią garantiją vykdymo.</w:t>
      </w:r>
    </w:p>
    <w:p w14:paraId="0A1F3210" w14:textId="77777777" w:rsidR="00A43CAB" w:rsidRPr="00AD60A9" w:rsidRDefault="00A43CAB" w:rsidP="00A43CAB">
      <w:pPr>
        <w:suppressAutoHyphens/>
        <w:autoSpaceDN w:val="0"/>
        <w:spacing w:after="0" w:line="240" w:lineRule="auto"/>
        <w:ind w:firstLine="567"/>
        <w:jc w:val="both"/>
        <w:rPr>
          <w:rFonts w:eastAsia="Times New Roman" w:cstheme="minorHAnsi"/>
          <w:sz w:val="22"/>
          <w:szCs w:val="22"/>
          <w:lang w:eastAsia="en-US"/>
        </w:rPr>
      </w:pPr>
      <w:r w:rsidRPr="00AD60A9">
        <w:rPr>
          <w:rFonts w:eastAsia="Calibri" w:cstheme="minorHAnsi"/>
          <w:kern w:val="3"/>
          <w:sz w:val="22"/>
          <w:szCs w:val="22"/>
          <w:lang w:eastAsia="en-US"/>
        </w:rPr>
        <w:t>Šiai garantijai taikomos Bendrosios garantijų taisyklės (</w:t>
      </w:r>
      <w:proofErr w:type="spellStart"/>
      <w:r w:rsidRPr="00AD60A9">
        <w:rPr>
          <w:rFonts w:eastAsia="Calibri" w:cstheme="minorHAnsi"/>
          <w:kern w:val="3"/>
          <w:sz w:val="22"/>
          <w:szCs w:val="22"/>
          <w:lang w:eastAsia="en-US"/>
        </w:rPr>
        <w:t>Uniform</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Rules</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for</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Demand</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Guarantees</w:t>
      </w:r>
      <w:proofErr w:type="spellEnd"/>
      <w:r w:rsidRPr="00AD60A9">
        <w:rPr>
          <w:rFonts w:eastAsia="Calibri" w:cstheme="minorHAnsi"/>
          <w:kern w:val="3"/>
          <w:sz w:val="22"/>
          <w:szCs w:val="22"/>
          <w:lang w:eastAsia="en-US"/>
        </w:rPr>
        <w:t xml:space="preserve"> (URDG) 2010 </w:t>
      </w:r>
      <w:proofErr w:type="spellStart"/>
      <w:r w:rsidRPr="00AD60A9">
        <w:rPr>
          <w:rFonts w:eastAsia="Calibri" w:cstheme="minorHAnsi"/>
          <w:kern w:val="3"/>
          <w:sz w:val="22"/>
          <w:szCs w:val="22"/>
          <w:lang w:eastAsia="en-US"/>
        </w:rPr>
        <w:t>Revision</w:t>
      </w:r>
      <w:proofErr w:type="spellEnd"/>
      <w:r w:rsidRPr="00AD60A9">
        <w:rPr>
          <w:rFonts w:eastAsia="Calibri" w:cstheme="minorHAnsi"/>
          <w:kern w:val="3"/>
          <w:sz w:val="22"/>
          <w:szCs w:val="22"/>
          <w:lang w:eastAsia="en-US"/>
        </w:rPr>
        <w:t xml:space="preserve">, ICC </w:t>
      </w:r>
      <w:proofErr w:type="spellStart"/>
      <w:r w:rsidRPr="00AD60A9">
        <w:rPr>
          <w:rFonts w:eastAsia="Calibri" w:cstheme="minorHAnsi"/>
          <w:kern w:val="3"/>
          <w:sz w:val="22"/>
          <w:szCs w:val="22"/>
          <w:lang w:eastAsia="en-US"/>
        </w:rPr>
        <w:t>Publication</w:t>
      </w:r>
      <w:proofErr w:type="spellEnd"/>
      <w:r w:rsidRPr="00AD60A9">
        <w:rPr>
          <w:rFonts w:eastAsia="Calibri" w:cstheme="minorHAnsi"/>
          <w:kern w:val="3"/>
          <w:sz w:val="22"/>
          <w:szCs w:val="22"/>
          <w:lang w:eastAsia="en-US"/>
        </w:rPr>
        <w:t xml:space="preserve"> No.758) su išimtimis, nustatytomis šioje garantijoje ir (ar) imperatyviose Lietuvos Respublikos teisės aktų normose.</w:t>
      </w:r>
    </w:p>
    <w:p w14:paraId="69D04BE7" w14:textId="77777777" w:rsidR="00A43CAB" w:rsidRPr="00AD60A9" w:rsidRDefault="00A43CAB" w:rsidP="00A43CAB">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76FCD0AE" w14:textId="77777777" w:rsidR="00A43CAB" w:rsidRPr="00AD60A9" w:rsidRDefault="00A43CAB" w:rsidP="00A43CAB">
      <w:pPr>
        <w:suppressAutoHyphens/>
        <w:autoSpaceDN w:val="0"/>
        <w:spacing w:after="0" w:line="240" w:lineRule="auto"/>
        <w:jc w:val="both"/>
        <w:rPr>
          <w:rFonts w:eastAsia="Times New Roman" w:cstheme="minorHAnsi"/>
          <w:sz w:val="22"/>
          <w:szCs w:val="22"/>
          <w:lang w:eastAsia="en-US"/>
        </w:rPr>
      </w:pPr>
    </w:p>
    <w:p w14:paraId="5BDE9566" w14:textId="77777777" w:rsidR="00A43CAB" w:rsidRDefault="00A43CAB" w:rsidP="00A43CAB">
      <w:pPr>
        <w:suppressAutoHyphens/>
        <w:autoSpaceDN w:val="0"/>
        <w:spacing w:after="0" w:line="240" w:lineRule="auto"/>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r>
        <w:rPr>
          <w:rFonts w:eastAsia="Times New Roman" w:cstheme="minorHAnsi"/>
          <w:sz w:val="22"/>
          <w:szCs w:val="22"/>
          <w:lang w:eastAsia="en-US"/>
        </w:rPr>
        <w:br w:type="page"/>
      </w:r>
    </w:p>
    <w:p w14:paraId="0516635E" w14:textId="77777777" w:rsidR="00A43CAB" w:rsidRPr="00F63EC6" w:rsidRDefault="00A43CAB" w:rsidP="00A43CAB">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(sutarties sąlygų įvykdymo laidavimo draudimo rašto forma)</w:t>
      </w:r>
    </w:p>
    <w:p w14:paraId="46EEC38C" w14:textId="77777777" w:rsidR="00A43CAB" w:rsidRPr="00AD60A9" w:rsidRDefault="00A43CAB" w:rsidP="00A43CAB">
      <w:pPr>
        <w:suppressAutoHyphens/>
        <w:spacing w:after="0" w:line="240" w:lineRule="auto"/>
        <w:rPr>
          <w:rFonts w:eastAsia="Times New Roman" w:cstheme="minorHAnsi"/>
          <w:sz w:val="22"/>
          <w:szCs w:val="22"/>
          <w:lang w:eastAsia="en-US"/>
        </w:rPr>
      </w:pPr>
    </w:p>
    <w:p w14:paraId="50D0A6C1" w14:textId="77777777" w:rsidR="00A43CAB" w:rsidRPr="00AD60A9" w:rsidRDefault="00A43CAB" w:rsidP="0040391C">
      <w:pPr>
        <w:suppressAutoHyphens/>
        <w:spacing w:after="0" w:line="240" w:lineRule="auto"/>
        <w:rPr>
          <w:rFonts w:eastAsia="Times New Roman" w:cstheme="minorHAnsi"/>
          <w:sz w:val="22"/>
          <w:szCs w:val="22"/>
          <w:shd w:val="clear" w:color="auto" w:fill="D9D9D9"/>
          <w:lang w:eastAsia="en-US"/>
        </w:rPr>
      </w:pPr>
    </w:p>
    <w:p w14:paraId="6DB0762F" w14:textId="27A664EA" w:rsidR="00A43CAB" w:rsidRDefault="0040391C" w:rsidP="00A43CAB">
      <w:pPr>
        <w:suppressAutoHyphens/>
        <w:spacing w:after="0" w:line="240" w:lineRule="auto"/>
        <w:ind w:firstLine="567"/>
        <w:rPr>
          <w:sz w:val="22"/>
          <w:szCs w:val="22"/>
        </w:rPr>
      </w:pPr>
      <w:r w:rsidRPr="0AA883B4">
        <w:rPr>
          <w:sz w:val="22"/>
          <w:szCs w:val="22"/>
        </w:rPr>
        <w:t>VšĮ Šeškinės poliklinika, kodas 124245660, Šeškinės g. 24, LT-07156 Vilnius</w:t>
      </w:r>
    </w:p>
    <w:p w14:paraId="68153BA7" w14:textId="77777777" w:rsidR="0040391C" w:rsidRPr="00AD60A9" w:rsidRDefault="0040391C" w:rsidP="00A43CAB">
      <w:pPr>
        <w:suppressAutoHyphens/>
        <w:spacing w:after="0" w:line="240" w:lineRule="auto"/>
        <w:ind w:firstLine="567"/>
        <w:rPr>
          <w:rFonts w:eastAsia="Times New Roman" w:cstheme="minorHAnsi"/>
          <w:sz w:val="22"/>
          <w:szCs w:val="22"/>
          <w:lang w:eastAsia="en-US"/>
        </w:rPr>
      </w:pPr>
    </w:p>
    <w:p w14:paraId="25B2D68C" w14:textId="77777777" w:rsidR="00A43CAB" w:rsidRPr="00AD60A9" w:rsidRDefault="00A43CAB" w:rsidP="00A43CAB">
      <w:pPr>
        <w:suppressAutoHyphens/>
        <w:spacing w:after="0" w:line="240" w:lineRule="auto"/>
        <w:ind w:firstLine="567"/>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LAIDAVIMO DRAUDIMO RAŠTAS</w:t>
      </w:r>
    </w:p>
    <w:p w14:paraId="58DD7ADF" w14:textId="77777777" w:rsidR="00A43CAB" w:rsidRPr="00AD60A9" w:rsidRDefault="00A43CAB" w:rsidP="00A43CAB">
      <w:pPr>
        <w:suppressAutoHyphens/>
        <w:spacing w:after="0" w:line="240" w:lineRule="auto"/>
        <w:ind w:firstLine="567"/>
        <w:jc w:val="center"/>
        <w:rPr>
          <w:rFonts w:eastAsia="Times New Roman" w:cstheme="minorHAnsi"/>
          <w:sz w:val="22"/>
          <w:szCs w:val="22"/>
          <w:lang w:eastAsia="en-US"/>
        </w:rPr>
      </w:pPr>
    </w:p>
    <w:p w14:paraId="43BF97D3" w14:textId="77777777" w:rsidR="00A43CAB" w:rsidRPr="00AD60A9" w:rsidRDefault="00A43CAB" w:rsidP="00A43CAB">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28305930" w14:textId="77777777" w:rsidR="00A43CAB" w:rsidRPr="00AD60A9" w:rsidRDefault="00A43CAB" w:rsidP="00A43CAB">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61DA509D" w14:textId="77777777" w:rsidR="00A43CAB" w:rsidRPr="00AD60A9" w:rsidRDefault="00A43CAB" w:rsidP="00A43CAB">
      <w:pPr>
        <w:suppressAutoHyphens/>
        <w:spacing w:after="0" w:line="240" w:lineRule="auto"/>
        <w:ind w:firstLine="567"/>
        <w:jc w:val="both"/>
        <w:rPr>
          <w:rFonts w:eastAsia="Times New Roman" w:cstheme="minorHAnsi"/>
          <w:sz w:val="22"/>
          <w:szCs w:val="22"/>
          <w:lang w:eastAsia="en-US"/>
        </w:rPr>
      </w:pPr>
    </w:p>
    <w:p w14:paraId="0F53907F" w14:textId="77777777" w:rsidR="00A43CAB" w:rsidRPr="00AD60A9" w:rsidRDefault="00A43CAB" w:rsidP="00A43CAB">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pasirašymo data ir numeris/</w:t>
      </w:r>
    </w:p>
    <w:p w14:paraId="13DB1C79" w14:textId="77777777" w:rsidR="00A43CAB" w:rsidRPr="00AD60A9" w:rsidRDefault="00A43CAB" w:rsidP="00A43CAB">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pavadinimas/</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(toliau – Sutartis)</w:t>
      </w:r>
    </w:p>
    <w:p w14:paraId="57E01A9C" w14:textId="77777777" w:rsidR="00A43CAB" w:rsidRPr="00AD60A9" w:rsidRDefault="00A43CAB" w:rsidP="00A43CAB">
      <w:pPr>
        <w:spacing w:after="0" w:line="240" w:lineRule="auto"/>
        <w:ind w:firstLine="567"/>
        <w:jc w:val="both"/>
        <w:rPr>
          <w:rFonts w:eastAsia="Times New Roman" w:cstheme="minorHAnsi"/>
          <w:sz w:val="22"/>
          <w:szCs w:val="22"/>
          <w:lang w:eastAsia="en-US"/>
        </w:rPr>
      </w:pPr>
    </w:p>
    <w:p w14:paraId="4B69A58B" w14:textId="77777777" w:rsidR="00A43CAB" w:rsidRPr="00AD60A9" w:rsidRDefault="00A43CAB" w:rsidP="00A43CAB">
      <w:pPr>
        <w:spacing w:after="0" w:line="240" w:lineRule="auto"/>
        <w:ind w:firstLine="567"/>
        <w:jc w:val="both"/>
        <w:rPr>
          <w:rFonts w:eastAsia="Times New Roman" w:cstheme="minorHAnsi"/>
          <w:sz w:val="22"/>
          <w:szCs w:val="22"/>
          <w:lang w:eastAsia="en-US"/>
        </w:rPr>
      </w:pPr>
      <w:bookmarkStart w:id="112" w:name="_Hlk53500958"/>
      <w:r w:rsidRPr="00AD60A9">
        <w:rPr>
          <w:rFonts w:eastAsia="Times New Roman" w:cstheme="minorHAnsi"/>
          <w:sz w:val="22"/>
          <w:szCs w:val="22"/>
          <w:lang w:eastAsia="en-US"/>
        </w:rPr>
        <w:t xml:space="preserve">Šis laidavimo draudimo raštas galioja kartu su draudimo liudijimu (polisu) Nr. </w:t>
      </w:r>
      <w:r w:rsidRPr="00AD60A9">
        <w:rPr>
          <w:rFonts w:eastAsia="Times New Roman" w:cstheme="minorHAnsi"/>
          <w:sz w:val="22"/>
          <w:szCs w:val="22"/>
          <w:shd w:val="clear" w:color="auto" w:fill="D9D9D9"/>
          <w:lang w:eastAsia="en-US"/>
        </w:rPr>
        <w:t>[įrašykite draudimo sutarties numerį]</w:t>
      </w:r>
      <w:r w:rsidRPr="00AD60A9">
        <w:rPr>
          <w:rFonts w:eastAsia="Times New Roman" w:cstheme="minorHAnsi"/>
          <w:sz w:val="22"/>
          <w:szCs w:val="22"/>
          <w:lang w:eastAsia="en-US"/>
        </w:rPr>
        <w:t>.</w:t>
      </w:r>
    </w:p>
    <w:p w14:paraId="2F009B4A" w14:textId="77777777" w:rsidR="00A43CAB" w:rsidRPr="00AD60A9" w:rsidRDefault="00A43CAB" w:rsidP="00A43CAB">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Mums buvo pranešta, kad </w:t>
      </w:r>
      <w:r w:rsidRPr="00AD60A9">
        <w:rPr>
          <w:rFonts w:eastAsia="Times New Roman" w:cstheme="minorHAnsi"/>
          <w:sz w:val="22"/>
          <w:szCs w:val="22"/>
          <w:highlight w:val="lightGray"/>
          <w:shd w:val="clear" w:color="auto" w:fill="D9D9D9"/>
          <w:lang w:eastAsia="en-US"/>
        </w:rPr>
        <w:t>[įrašykite viešąjį pirkimą laimėjusio dalyvio pavadinimą; jei tai jungtinė veikla, išvardinkite pilnus ūkio subjektų grupės narių pavadinimus,  nurodydami jungtinės veiklos sutarties datą</w:t>
      </w:r>
      <w:r w:rsidRPr="00AD60A9">
        <w:rPr>
          <w:rFonts w:eastAsia="Times New Roman" w:cstheme="minorHAnsi"/>
          <w:sz w:val="22"/>
          <w:szCs w:val="22"/>
          <w:shd w:val="clear" w:color="auto" w:fill="D9D9D9"/>
          <w:lang w:eastAsia="en-US"/>
        </w:rPr>
        <w:t>]</w:t>
      </w:r>
      <w:r w:rsidRPr="00AD60A9">
        <w:rPr>
          <w:rFonts w:eastAsia="Times New Roman" w:cstheme="minorHAnsi"/>
          <w:sz w:val="22"/>
          <w:szCs w:val="22"/>
          <w:lang w:eastAsia="en-US"/>
        </w:rPr>
        <w:t xml:space="preserve"> (toliau – Tiekėjas) yra sudaręs Sutartį, kurioje yra numatyta, kad Tiekėjas privalo pateikti sutarties sąlygų įvykdymo užtikrinimo laidavimo draudimo raštą.</w:t>
      </w:r>
    </w:p>
    <w:p w14:paraId="45523EE6" w14:textId="64CB9355" w:rsidR="00A43CAB" w:rsidRPr="00AD60A9" w:rsidRDefault="00A43CAB" w:rsidP="00A43CAB">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Tiekėjas ir laiduotojas </w:t>
      </w:r>
      <w:r w:rsidRPr="00AD60A9">
        <w:rPr>
          <w:rFonts w:eastAsia="Times New Roman" w:cstheme="minorHAnsi"/>
          <w:sz w:val="22"/>
          <w:szCs w:val="22"/>
          <w:highlight w:val="lightGray"/>
          <w:shd w:val="clear" w:color="auto" w:fill="D9D9D9"/>
          <w:lang w:eastAsia="en-US"/>
        </w:rPr>
        <w:t>[įrašykite laiduotojo pavadinimą, juridinį statusą ir adresą]</w:t>
      </w:r>
      <w:r w:rsidRPr="00AD60A9">
        <w:rPr>
          <w:rFonts w:eastAsia="Times New Roman" w:cstheme="minorHAnsi"/>
          <w:sz w:val="22"/>
          <w:szCs w:val="22"/>
          <w:lang w:eastAsia="en-US"/>
        </w:rPr>
        <w:t xml:space="preserve">, (toliau – Draudimo bendrovė), neatšaukiamai įsipareigoja </w:t>
      </w:r>
      <w:r w:rsidR="0040391C" w:rsidRPr="0AA883B4">
        <w:rPr>
          <w:sz w:val="22"/>
          <w:szCs w:val="22"/>
        </w:rPr>
        <w:t>VšĮ Šeškinės poliklinika, Šeškinės g. 24, LT-07156 Vilnius</w:t>
      </w:r>
      <w:r w:rsidR="0040391C" w:rsidRPr="00AD60A9">
        <w:rPr>
          <w:rFonts w:eastAsia="Times New Roman" w:cstheme="minorHAnsi"/>
          <w:sz w:val="22"/>
          <w:szCs w:val="22"/>
          <w:lang w:eastAsia="en-US"/>
        </w:rPr>
        <w:t xml:space="preserve"> </w:t>
      </w:r>
      <w:r w:rsidRPr="00AD60A9">
        <w:rPr>
          <w:rFonts w:eastAsia="Times New Roman" w:cstheme="minorHAnsi"/>
          <w:sz w:val="22"/>
          <w:szCs w:val="22"/>
          <w:lang w:eastAsia="en-US"/>
        </w:rPr>
        <w:t>(toliau – Užsakovas) išmokėti pagal šį išduotą laidavimo draudimo raštą</w:t>
      </w:r>
      <w:r w:rsidRPr="00AD60A9">
        <w:rPr>
          <w:rFonts w:eastAsia="Times New Roman" w:cstheme="minorHAnsi"/>
          <w:sz w:val="22"/>
          <w:szCs w:val="22"/>
          <w:highlight w:val="lightGray"/>
          <w:shd w:val="clear" w:color="auto" w:fill="D9D9D9"/>
          <w:lang w:eastAsia="en-US"/>
        </w:rPr>
        <w:t xml:space="preserve"> [įrašykite laidavimo sumą skaičiais]</w:t>
      </w:r>
      <w:r w:rsidRPr="00AD60A9">
        <w:rPr>
          <w:rFonts w:eastAsia="Times New Roman" w:cstheme="minorHAnsi"/>
          <w:sz w:val="22"/>
          <w:szCs w:val="22"/>
          <w:lang w:eastAsia="en-US"/>
        </w:rPr>
        <w:t xml:space="preserve"> (</w:t>
      </w:r>
      <w:r w:rsidRPr="00AD60A9">
        <w:rPr>
          <w:rFonts w:eastAsia="Times New Roman" w:cstheme="minorHAnsi"/>
          <w:sz w:val="22"/>
          <w:szCs w:val="22"/>
          <w:highlight w:val="lightGray"/>
          <w:shd w:val="clear" w:color="auto" w:fill="D9D9D9"/>
          <w:lang w:eastAsia="en-US"/>
        </w:rPr>
        <w:t>[įrašykite laidavimo sumą žodžiais ir valiutos pavadinimą]</w:t>
      </w:r>
      <w:r w:rsidRPr="00AD60A9">
        <w:rPr>
          <w:rFonts w:eastAsia="Times New Roman" w:cstheme="minorHAnsi"/>
          <w:sz w:val="22"/>
          <w:szCs w:val="22"/>
          <w:lang w:eastAsia="en-US"/>
        </w:rPr>
        <w:t>) sum</w:t>
      </w:r>
      <w:r>
        <w:rPr>
          <w:rFonts w:eastAsia="Times New Roman" w:cstheme="minorHAnsi"/>
          <w:sz w:val="22"/>
          <w:szCs w:val="22"/>
          <w:lang w:eastAsia="en-US"/>
        </w:rPr>
        <w:t>ą</w:t>
      </w:r>
      <w:r w:rsidRPr="00AD60A9">
        <w:rPr>
          <w:rFonts w:eastAsia="Times New Roman" w:cstheme="minorHAnsi"/>
          <w:sz w:val="22"/>
          <w:szCs w:val="22"/>
          <w:lang w:eastAsia="en-US"/>
        </w:rPr>
        <w:t xml:space="preserve"> </w:t>
      </w:r>
      <w:r>
        <w:rPr>
          <w:rFonts w:eastAsia="Times New Roman" w:cstheme="minorHAnsi"/>
          <w:sz w:val="22"/>
          <w:szCs w:val="22"/>
          <w:lang w:eastAsia="en-US"/>
        </w:rPr>
        <w:t xml:space="preserve">jeigu </w:t>
      </w:r>
      <w:r w:rsidRPr="00AD60A9">
        <w:rPr>
          <w:rFonts w:eastAsia="Times New Roman" w:cstheme="minorHAnsi"/>
          <w:sz w:val="22"/>
          <w:szCs w:val="22"/>
          <w:lang w:eastAsia="en-US"/>
        </w:rPr>
        <w:t xml:space="preserve">Klientas </w:t>
      </w:r>
      <w:r>
        <w:rPr>
          <w:rFonts w:eastAsia="Times New Roman" w:cstheme="minorHAnsi"/>
          <w:sz w:val="22"/>
          <w:szCs w:val="22"/>
          <w:lang w:eastAsia="en-US"/>
        </w:rPr>
        <w:t xml:space="preserve">iš dalies ar visiškai </w:t>
      </w:r>
      <w:r w:rsidRPr="00AD60A9">
        <w:rPr>
          <w:rFonts w:eastAsia="Times New Roman" w:cstheme="minorHAnsi"/>
          <w:sz w:val="22"/>
          <w:szCs w:val="22"/>
          <w:lang w:eastAsia="en-US"/>
        </w:rPr>
        <w:t>neįvykdė Sutarties sąlygų</w:t>
      </w:r>
      <w:r>
        <w:rPr>
          <w:rFonts w:eastAsia="Times New Roman" w:cstheme="minorHAnsi"/>
          <w:sz w:val="22"/>
          <w:szCs w:val="22"/>
          <w:lang w:eastAsia="en-US"/>
        </w:rPr>
        <w:t xml:space="preserve"> ir (arba) ji buvo nutraukta dėl Tiekėjo kaltės</w:t>
      </w:r>
      <w:r w:rsidRPr="00AD60A9">
        <w:rPr>
          <w:rFonts w:eastAsia="Times New Roman" w:cstheme="minorHAnsi"/>
          <w:sz w:val="22"/>
          <w:szCs w:val="22"/>
          <w:lang w:eastAsia="en-US"/>
        </w:rPr>
        <w:t xml:space="preserve">, nurodant, kokios Sutarties sąlygos nebuvo įvykdytos. Šis įsipareigojimas yra privalomas Draudimo bendrovei ir jos teisių perėmėjams ir patvirtintas Draudimo bendrovės įgalioto atstovo elektroniniu parašu </w:t>
      </w:r>
      <w:r w:rsidRPr="00AD60A9">
        <w:rPr>
          <w:rFonts w:eastAsia="Times New Roman" w:cstheme="minorHAnsi"/>
          <w:sz w:val="22"/>
          <w:szCs w:val="22"/>
          <w:highlight w:val="lightGray"/>
          <w:shd w:val="clear" w:color="auto" w:fill="D9D9D9"/>
          <w:lang w:eastAsia="en-US"/>
        </w:rPr>
        <w:t>[įrašykite laidavimo draudimo rašto išdavimo datą]</w:t>
      </w:r>
      <w:r w:rsidRPr="00AD60A9">
        <w:rPr>
          <w:rFonts w:eastAsia="Times New Roman" w:cstheme="minorHAnsi"/>
          <w:sz w:val="22"/>
          <w:szCs w:val="22"/>
          <w:lang w:eastAsia="en-US"/>
        </w:rPr>
        <w:t>.</w:t>
      </w:r>
    </w:p>
    <w:p w14:paraId="7F43CF4C" w14:textId="77777777" w:rsidR="00A43CAB" w:rsidRPr="00AD60A9" w:rsidRDefault="00A43CAB" w:rsidP="00A43CAB">
      <w:pPr>
        <w:spacing w:after="0" w:line="240" w:lineRule="auto"/>
        <w:ind w:firstLine="567"/>
        <w:jc w:val="both"/>
        <w:rPr>
          <w:rFonts w:eastAsia="Times New Roman" w:cstheme="minorHAnsi"/>
          <w:sz w:val="22"/>
          <w:szCs w:val="22"/>
          <w:lang w:eastAsia="en-US"/>
        </w:rPr>
      </w:pPr>
    </w:p>
    <w:p w14:paraId="67749D54" w14:textId="77777777" w:rsidR="00A43CAB" w:rsidRPr="00AD60A9" w:rsidRDefault="00A43CAB" w:rsidP="00A43CAB">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pagal Sutartį su Užsakovu įsipareigojo </w:t>
      </w:r>
      <w:r w:rsidRPr="00AD60A9">
        <w:rPr>
          <w:rFonts w:eastAsia="Times New Roman" w:cstheme="minorHAnsi"/>
          <w:sz w:val="22"/>
          <w:szCs w:val="22"/>
          <w:highlight w:val="lightGray"/>
          <w:shd w:val="clear" w:color="auto" w:fill="D9D9D9"/>
          <w:lang w:eastAsia="en-US"/>
        </w:rPr>
        <w:t>[tiekti prekes/teikti paslaugas/atlikti darbus – pasirinkite tinkamą variantą]</w:t>
      </w:r>
      <w:r w:rsidRPr="00AD60A9">
        <w:rPr>
          <w:rFonts w:eastAsia="Times New Roman" w:cstheme="minorHAnsi"/>
          <w:sz w:val="22"/>
          <w:szCs w:val="22"/>
          <w:lang w:eastAsia="en-US"/>
        </w:rPr>
        <w:t xml:space="preserve"> Užsakovui,</w:t>
      </w:r>
    </w:p>
    <w:p w14:paraId="7FC49021" w14:textId="77777777" w:rsidR="00A43CAB" w:rsidRPr="00AD60A9" w:rsidRDefault="00A43CAB" w:rsidP="00A43CAB">
      <w:pPr>
        <w:spacing w:after="0" w:line="240" w:lineRule="auto"/>
        <w:ind w:firstLine="567"/>
        <w:jc w:val="both"/>
        <w:rPr>
          <w:rFonts w:eastAsia="Times New Roman" w:cstheme="minorHAnsi"/>
          <w:sz w:val="22"/>
          <w:szCs w:val="22"/>
          <w:lang w:eastAsia="en-US"/>
        </w:rPr>
      </w:pPr>
    </w:p>
    <w:p w14:paraId="32DA426B" w14:textId="77777777" w:rsidR="00A43CAB" w:rsidRPr="00AD60A9" w:rsidRDefault="00A43CAB" w:rsidP="00A43CAB">
      <w:pPr>
        <w:suppressAutoHyphens/>
        <w:spacing w:after="0" w:line="240" w:lineRule="auto"/>
        <w:ind w:firstLine="567"/>
        <w:jc w:val="both"/>
        <w:rPr>
          <w:rFonts w:eastAsia="Times New Roman" w:cstheme="minorHAnsi"/>
          <w:sz w:val="22"/>
          <w:szCs w:val="22"/>
          <w:lang w:eastAsia="en-US"/>
        </w:rPr>
      </w:pPr>
      <w:bookmarkStart w:id="113" w:name="_Hlk531765437"/>
      <w:r w:rsidRPr="00AD60A9">
        <w:rPr>
          <w:rFonts w:eastAsia="Times New Roman" w:cstheme="minorHAnsi"/>
          <w:sz w:val="22"/>
          <w:szCs w:val="22"/>
          <w:lang w:eastAsia="en-US"/>
        </w:rPr>
        <w:t>TODĖL ŠIO LAIDAVIMO DAUDIMO SĄLYGOS YRA TOKIOS:</w:t>
      </w:r>
    </w:p>
    <w:p w14:paraId="7A32C33B" w14:textId="77777777" w:rsidR="00A43CAB" w:rsidRPr="00AD60A9" w:rsidRDefault="00A43CAB" w:rsidP="00A43CAB">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atlyginami Užsakovo patirti nuostoliai dėl </w:t>
      </w:r>
      <w:r>
        <w:rPr>
          <w:rFonts w:eastAsia="Times New Roman" w:cstheme="minorHAnsi"/>
          <w:sz w:val="22"/>
          <w:szCs w:val="22"/>
          <w:lang w:eastAsia="en-US"/>
        </w:rPr>
        <w:t xml:space="preserve">Tiekėjo dalinio ar visiško </w:t>
      </w:r>
      <w:r w:rsidRPr="00AD60A9">
        <w:rPr>
          <w:rFonts w:eastAsia="Times New Roman" w:cstheme="minorHAnsi"/>
          <w:sz w:val="22"/>
          <w:szCs w:val="22"/>
          <w:lang w:eastAsia="en-US"/>
        </w:rPr>
        <w:t xml:space="preserve">Sutarties sąlygų </w:t>
      </w:r>
      <w:r>
        <w:rPr>
          <w:rFonts w:eastAsia="Times New Roman" w:cstheme="minorHAnsi"/>
          <w:sz w:val="22"/>
          <w:szCs w:val="22"/>
          <w:lang w:eastAsia="en-US"/>
        </w:rPr>
        <w:t>nevykdymo arba Sutarties nutraukimo dėl Tiekėjo kaltės</w:t>
      </w:r>
      <w:r w:rsidRPr="00AD60A9">
        <w:rPr>
          <w:rFonts w:eastAsia="Times New Roman" w:cstheme="minorHAnsi"/>
          <w:sz w:val="22"/>
          <w:szCs w:val="22"/>
          <w:lang w:eastAsia="en-US"/>
        </w:rPr>
        <w:t>. Draudimo bendrovė neatsako už netesybų, palūkanų sumokėjimą bei Sutarties neįvykdymą ar netinkamą įvykdymą dėl nenugalimos jėgos aplinkybių (</w:t>
      </w:r>
      <w:r w:rsidRPr="00AD60A9">
        <w:rPr>
          <w:rFonts w:eastAsia="Times New Roman" w:cstheme="minorHAnsi"/>
          <w:i/>
          <w:sz w:val="22"/>
          <w:szCs w:val="22"/>
          <w:lang w:eastAsia="en-US"/>
        </w:rPr>
        <w:t>Force Majeure</w:t>
      </w:r>
      <w:r w:rsidRPr="00AD60A9">
        <w:rPr>
          <w:rFonts w:eastAsia="Times New Roman" w:cstheme="minorHAnsi"/>
          <w:sz w:val="22"/>
          <w:szCs w:val="22"/>
          <w:lang w:eastAsia="en-US"/>
        </w:rPr>
        <w:t xml:space="preserve">). </w:t>
      </w:r>
    </w:p>
    <w:p w14:paraId="0878AFC3" w14:textId="77777777" w:rsidR="00A43CAB" w:rsidRPr="00AD60A9" w:rsidRDefault="00A43CAB" w:rsidP="00A43CAB">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besąlygiškai ir neatšaukiamai įsipareigoja per 1</w:t>
      </w:r>
      <w:r>
        <w:rPr>
          <w:rFonts w:eastAsia="Times New Roman" w:cstheme="minorHAnsi"/>
          <w:sz w:val="22"/>
          <w:szCs w:val="22"/>
          <w:lang w:eastAsia="en-US"/>
        </w:rPr>
        <w:t>5</w:t>
      </w:r>
      <w:r w:rsidRPr="00AD60A9">
        <w:rPr>
          <w:rFonts w:eastAsia="Times New Roman" w:cstheme="minorHAnsi"/>
          <w:sz w:val="22"/>
          <w:szCs w:val="22"/>
          <w:lang w:eastAsia="en-US"/>
        </w:rPr>
        <w:t xml:space="preserve"> (</w:t>
      </w:r>
      <w:r>
        <w:rPr>
          <w:rFonts w:eastAsia="Times New Roman" w:cstheme="minorHAnsi"/>
          <w:sz w:val="22"/>
          <w:szCs w:val="22"/>
          <w:lang w:eastAsia="en-US"/>
        </w:rPr>
        <w:t>penkiolika</w:t>
      </w:r>
      <w:r w:rsidRPr="00AD60A9">
        <w:rPr>
          <w:rFonts w:eastAsia="Times New Roman" w:cstheme="minorHAnsi"/>
          <w:sz w:val="22"/>
          <w:szCs w:val="22"/>
          <w:lang w:eastAsia="en-US"/>
        </w:rPr>
        <w:t xml:space="preserve">) dienų sumokėti Užsakovui ne didesnę nei aukščiau nurodytą sumą, gavusi Užsakovo pirmą raštišką reikalavimą. Užsakovas neprivalo pagrįsti, kurių Sutarties sąlygų Tiekėjas neįvykdė ar jas įvykdė netinkamai, bet turi nurodyti, kurią iš Sutarties sąlygų Tiekėjas pažeidė. </w:t>
      </w:r>
    </w:p>
    <w:p w14:paraId="18FB9319" w14:textId="77777777" w:rsidR="00A43CAB" w:rsidRPr="00AD60A9" w:rsidRDefault="00A43CAB" w:rsidP="00A43CAB">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Laiduojama suma atitinkamai bus mažinama pagal šį laidavimo draudimo raštą išmokėtomis sumomis.</w:t>
      </w:r>
    </w:p>
    <w:p w14:paraId="0646F5F6" w14:textId="77777777" w:rsidR="00A43CAB" w:rsidRPr="00AD60A9" w:rsidRDefault="00A43CAB" w:rsidP="00A43CAB">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Užsakovui, todėl šis laidavimo draudimo raštas yra neperleistinas ir neįkeistinas.</w:t>
      </w:r>
    </w:p>
    <w:p w14:paraId="6B56839B" w14:textId="77777777" w:rsidR="00A43CAB" w:rsidRPr="00AD60A9" w:rsidRDefault="00A43CAB" w:rsidP="00A43CAB">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pagal Sutartį arba juos įvykdžius netinkamai, Užsakovas neprivalo pirmiausia nukreipti išieškojimą dėl patirtų nuostolių atlyginimo į Tiekėjo turtą.</w:t>
      </w:r>
    </w:p>
    <w:p w14:paraId="7103B5B6" w14:textId="77777777" w:rsidR="00A43CAB" w:rsidRPr="00AD60A9" w:rsidRDefault="00A43CAB" w:rsidP="00A43CAB">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Tiekėjo sumokėtos draudimo įmokos už išduotą laidavimo draudimo raštą dienos, t. y.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pradžios datą]</w:t>
      </w:r>
      <w:r w:rsidRPr="00AD60A9">
        <w:rPr>
          <w:rFonts w:eastAsia="Times New Roman" w:cstheme="minorHAnsi"/>
          <w:sz w:val="22"/>
          <w:szCs w:val="22"/>
          <w:lang w:eastAsia="en-US"/>
        </w:rPr>
        <w:t xml:space="preserve"> ir galioja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datą]</w:t>
      </w:r>
      <w:r w:rsidRPr="00AD60A9">
        <w:rPr>
          <w:rFonts w:eastAsia="Times New Roman" w:cstheme="minorHAnsi"/>
          <w:sz w:val="22"/>
          <w:szCs w:val="22"/>
          <w:lang w:eastAsia="en-US"/>
        </w:rPr>
        <w:t xml:space="preserve"> imtinai</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Užsakovui nepareiškus reikalavimo per 3 mėnesius po šio laidavimo draudimo rašto pabaigos, jis nustoja galioti ir turi būti grąžintas Draudimo bendrovei.</w:t>
      </w:r>
    </w:p>
    <w:bookmarkEnd w:id="113"/>
    <w:p w14:paraId="365EF03E" w14:textId="77777777" w:rsidR="00A43CAB" w:rsidRPr="00AD60A9" w:rsidRDefault="00A43CAB" w:rsidP="00A43CAB">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Užsakovui paprašius pratęsti laidavimo draudimo rašto galiojimo laikotarpį, Tiekėjas įsipareigoja pranešti Draudimo bendrovei apie tokį pratęsimą ir šio laidavimo draudimo rašto galiojimas Tiekėjo prašymu Draudimo </w:t>
      </w:r>
      <w:r w:rsidRPr="00AD60A9">
        <w:rPr>
          <w:rFonts w:eastAsia="Times New Roman" w:cstheme="minorHAnsi"/>
          <w:sz w:val="22"/>
          <w:szCs w:val="22"/>
          <w:lang w:eastAsia="en-US"/>
        </w:rPr>
        <w:lastRenderedPageBreak/>
        <w:t xml:space="preserve">bendrovės gali būti pratęstas. Draudimo bendrovė ir (arba) Tiekėjas anksčiau laiko nutraukti sudarytą laidavimo draudimo sutartį ir šį išduotą laidavimo draudimo raštą turi teisę tik gavę raštišką Užsakovo sutikimą. </w:t>
      </w:r>
    </w:p>
    <w:p w14:paraId="73334E5E" w14:textId="77777777" w:rsidR="00A43CAB" w:rsidRPr="00AD60A9" w:rsidRDefault="00A43CAB" w:rsidP="00A43CAB">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12524FCE" w14:textId="77777777" w:rsidR="00A43CAB" w:rsidRPr="00AD60A9" w:rsidRDefault="00A43CAB" w:rsidP="00A43CAB">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112"/>
      <w:r w:rsidRPr="00AD60A9">
        <w:rPr>
          <w:rFonts w:eastAsia="Times New Roman" w:cstheme="minorHAnsi"/>
          <w:sz w:val="22"/>
          <w:szCs w:val="22"/>
          <w:lang w:eastAsia="en-US"/>
        </w:rPr>
        <w:t xml:space="preserve"> </w:t>
      </w:r>
    </w:p>
    <w:p w14:paraId="7ACC5BC9" w14:textId="77777777" w:rsidR="00A43CAB" w:rsidRPr="00AD60A9" w:rsidRDefault="00A43CAB" w:rsidP="00A43CAB">
      <w:pPr>
        <w:spacing w:after="0" w:line="240" w:lineRule="auto"/>
        <w:ind w:firstLine="567"/>
        <w:jc w:val="both"/>
        <w:rPr>
          <w:rFonts w:eastAsia="Times New Roman" w:cstheme="minorHAnsi"/>
          <w:sz w:val="22"/>
          <w:szCs w:val="22"/>
          <w:lang w:eastAsia="en-US"/>
        </w:rPr>
      </w:pPr>
    </w:p>
    <w:p w14:paraId="0CEA38F1" w14:textId="77777777" w:rsidR="00A43CAB" w:rsidRPr="00AD60A9" w:rsidRDefault="00A43CAB" w:rsidP="00A43CAB">
      <w:pPr>
        <w:spacing w:after="0" w:line="240" w:lineRule="auto"/>
        <w:ind w:firstLine="567"/>
        <w:jc w:val="both"/>
        <w:rPr>
          <w:rFonts w:eastAsia="Times New Roman" w:cstheme="minorHAnsi"/>
          <w:sz w:val="22"/>
          <w:szCs w:val="22"/>
          <w:lang w:eastAsia="en-US"/>
        </w:rPr>
      </w:pPr>
    </w:p>
    <w:p w14:paraId="1097200A" w14:textId="77777777" w:rsidR="00A43CAB" w:rsidRPr="00AD60A9" w:rsidRDefault="00A43CAB" w:rsidP="00A43CAB">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/Draudimo bendrovės pavadinimas/</w:t>
      </w:r>
    </w:p>
    <w:p w14:paraId="10B4D2BD" w14:textId="77777777" w:rsidR="00A43CAB" w:rsidRPr="00AD60A9" w:rsidRDefault="00A43CAB" w:rsidP="00A43CAB">
      <w:pPr>
        <w:tabs>
          <w:tab w:val="right" w:leader="underscore" w:pos="9639"/>
        </w:tabs>
        <w:suppressAutoHyphens/>
        <w:spacing w:after="0" w:line="240" w:lineRule="auto"/>
        <w:ind w:firstLine="567"/>
        <w:jc w:val="both"/>
        <w:rPr>
          <w:rFonts w:eastAsia="Times New Roman" w:cstheme="minorHAnsi"/>
          <w:sz w:val="22"/>
          <w:szCs w:val="22"/>
          <w:lang w:eastAsia="en-US"/>
        </w:rPr>
      </w:pPr>
    </w:p>
    <w:p w14:paraId="04054B7F" w14:textId="77777777" w:rsidR="00A43CAB" w:rsidRPr="00AD60A9" w:rsidRDefault="00A43CAB" w:rsidP="00A43CAB">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5A2DE867" w14:textId="77777777" w:rsidR="00A43CAB" w:rsidRPr="00AD60A9" w:rsidRDefault="00A43CAB" w:rsidP="00A43CAB">
      <w:pPr>
        <w:spacing w:after="0" w:line="240" w:lineRule="auto"/>
        <w:ind w:firstLine="567"/>
        <w:jc w:val="both"/>
        <w:rPr>
          <w:rFonts w:eastAsia="Times New Roman" w:cstheme="minorHAnsi"/>
          <w:sz w:val="22"/>
          <w:szCs w:val="22"/>
          <w:lang w:eastAsia="en-US"/>
        </w:rPr>
      </w:pPr>
    </w:p>
    <w:p w14:paraId="158A9EA9" w14:textId="77777777" w:rsidR="00A43CAB" w:rsidRPr="00476CCA" w:rsidRDefault="00A43CAB" w:rsidP="00476CCA">
      <w:pPr>
        <w:rPr>
          <w:rFonts w:eastAsia="Calibri" w:cstheme="minorHAnsi"/>
          <w:color w:val="0070C0"/>
          <w:sz w:val="22"/>
          <w:szCs w:val="22"/>
        </w:rPr>
      </w:pPr>
    </w:p>
    <w:sectPr w:rsidR="00A43CAB" w:rsidRPr="00476CCA" w:rsidSect="007423FA">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CF6F0" w14:textId="77777777" w:rsidR="00735098" w:rsidRDefault="00735098" w:rsidP="00D05666">
      <w:r>
        <w:separator/>
      </w:r>
    </w:p>
  </w:endnote>
  <w:endnote w:type="continuationSeparator" w:id="0">
    <w:p w14:paraId="17656D8A" w14:textId="77777777" w:rsidR="00735098" w:rsidRDefault="00735098" w:rsidP="00D05666">
      <w:r>
        <w:continuationSeparator/>
      </w:r>
    </w:p>
  </w:endnote>
  <w:endnote w:type="continuationNotice" w:id="1">
    <w:p w14:paraId="00BA0256" w14:textId="77777777" w:rsidR="00735098" w:rsidRDefault="007350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Noto Sans Symbols">
    <w:altName w:val="Times New Roman"/>
    <w:charset w:val="00"/>
    <w:family w:val="auto"/>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9AE54" w14:textId="77777777" w:rsidR="003E6599" w:rsidRDefault="003E6599">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4B410" w14:textId="77777777" w:rsidR="00735098" w:rsidRDefault="00735098" w:rsidP="00D05666">
      <w:r>
        <w:separator/>
      </w:r>
    </w:p>
  </w:footnote>
  <w:footnote w:type="continuationSeparator" w:id="0">
    <w:p w14:paraId="7125666A" w14:textId="77777777" w:rsidR="00735098" w:rsidRDefault="00735098" w:rsidP="00D05666">
      <w:r>
        <w:continuationSeparator/>
      </w:r>
    </w:p>
  </w:footnote>
  <w:footnote w:type="continuationNotice" w:id="1">
    <w:p w14:paraId="486D8401" w14:textId="77777777" w:rsidR="00735098" w:rsidRDefault="00735098">
      <w:pPr>
        <w:spacing w:after="0" w:line="240" w:lineRule="auto"/>
      </w:pPr>
    </w:p>
  </w:footnote>
  <w:footnote w:id="2">
    <w:p w14:paraId="441C8200" w14:textId="77777777" w:rsidR="00C532E2" w:rsidRPr="004836E9" w:rsidRDefault="00C532E2" w:rsidP="00C532E2">
      <w:pPr>
        <w:pStyle w:val="Puslapioinaostekstas"/>
        <w:rPr>
          <w:rFonts w:cstheme="minorHAnsi"/>
        </w:rPr>
      </w:pPr>
      <w:r w:rsidRPr="004836E9">
        <w:rPr>
          <w:rStyle w:val="Puslapioinaosnuoroda"/>
          <w:rFonts w:cstheme="minorHAnsi"/>
        </w:rPr>
        <w:footnoteRef/>
      </w:r>
      <w:r w:rsidRPr="004836E9">
        <w:rPr>
          <w:rFonts w:cstheme="minorHAnsi"/>
        </w:rPr>
        <w:t xml:space="preserve"> </w:t>
      </w:r>
      <w:hyperlink r:id="rId1" w:history="1">
        <w:r w:rsidRPr="004836E9">
          <w:rPr>
            <w:rStyle w:val="Hipersaitas"/>
            <w:rFonts w:cstheme="minorHAnsi"/>
          </w:rPr>
          <w:t>https://eur-lex.europa.eu/legal-content/LT/TXT/?uri=CELEX:32022R0576</w:t>
        </w:r>
      </w:hyperlink>
    </w:p>
  </w:footnote>
  <w:footnote w:id="3">
    <w:p w14:paraId="14B405D5" w14:textId="77777777" w:rsidR="00C532E2" w:rsidRPr="004836E9" w:rsidRDefault="00C532E2" w:rsidP="00C532E2">
      <w:pPr>
        <w:pStyle w:val="Puslapioinaostekstas"/>
        <w:spacing w:after="0" w:line="240" w:lineRule="auto"/>
        <w:rPr>
          <w:rFonts w:cstheme="minorHAnsi"/>
        </w:rPr>
      </w:pPr>
      <w:r w:rsidRPr="004836E9">
        <w:rPr>
          <w:rStyle w:val="Puslapioinaosnuoroda"/>
          <w:rFonts w:cstheme="minorHAnsi"/>
        </w:rPr>
        <w:footnoteRef/>
      </w:r>
      <w:r w:rsidRPr="004836E9">
        <w:rPr>
          <w:rFonts w:cstheme="minorHAnsi"/>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595068F6" w14:textId="77777777" w:rsidR="00C532E2" w:rsidRPr="004836E9" w:rsidRDefault="00C532E2" w:rsidP="00C532E2">
      <w:pPr>
        <w:pStyle w:val="Puslapioinaostekstas"/>
        <w:spacing w:after="0" w:line="240" w:lineRule="auto"/>
        <w:rPr>
          <w:rFonts w:cstheme="minorHAnsi"/>
        </w:rPr>
      </w:pPr>
      <w:bookmarkStart w:id="30" w:name="part_29487b7782f74ee9be5d1642b97e750c"/>
      <w:bookmarkEnd w:id="30"/>
      <w:r w:rsidRPr="004836E9">
        <w:rPr>
          <w:rFonts w:cstheme="minorHAnsi"/>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7CD78220" w14:textId="77777777" w:rsidR="00C532E2" w:rsidRPr="004836E9" w:rsidRDefault="00C532E2" w:rsidP="00C532E2">
      <w:pPr>
        <w:pStyle w:val="Puslapioinaostekstas"/>
        <w:spacing w:after="0" w:line="240" w:lineRule="auto"/>
        <w:rPr>
          <w:rFonts w:cstheme="minorHAnsi"/>
        </w:rPr>
      </w:pPr>
      <w:bookmarkStart w:id="31" w:name="part_0bf49b47971946ecbbec156f895bdd28"/>
      <w:bookmarkEnd w:id="31"/>
      <w:r w:rsidRPr="004836E9">
        <w:rPr>
          <w:rFonts w:cstheme="minorHAnsi"/>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2A800E1" w14:textId="77777777" w:rsidR="00C532E2" w:rsidRPr="004836E9" w:rsidRDefault="00C532E2" w:rsidP="00C532E2">
      <w:pPr>
        <w:pStyle w:val="Puslapioinaostekstas"/>
        <w:spacing w:after="0" w:line="240" w:lineRule="auto"/>
        <w:rPr>
          <w:rFonts w:cstheme="minorHAnsi"/>
        </w:rPr>
      </w:pPr>
      <w:bookmarkStart w:id="32" w:name="part_ce0c1ec65cd04504a5c7e7a6019a52b2"/>
      <w:bookmarkEnd w:id="32"/>
      <w:r w:rsidRPr="004836E9">
        <w:rPr>
          <w:rFonts w:cstheme="minorHAnsi"/>
        </w:rPr>
        <w:t>3) prekių (įskaitant jų sudedamąsias dalis, pakuotes) kilmė yra ar paslaugos teikiamos iš šio įstatymo 92 straipsnio 15 dalyje numatytame sąraše nurodytų valstybių ar teritorijų;</w:t>
      </w:r>
    </w:p>
    <w:p w14:paraId="3236B04D" w14:textId="77777777" w:rsidR="00C532E2" w:rsidRPr="004836E9" w:rsidRDefault="00C532E2" w:rsidP="00C532E2">
      <w:pPr>
        <w:pStyle w:val="Puslapioinaostekstas"/>
        <w:spacing w:after="0" w:line="240" w:lineRule="auto"/>
        <w:rPr>
          <w:rFonts w:cstheme="minorHAnsi"/>
        </w:rPr>
      </w:pPr>
      <w:bookmarkStart w:id="33" w:name="part_4d260bdcf87f459c83aabd2d136ae520"/>
      <w:bookmarkEnd w:id="33"/>
      <w:r w:rsidRPr="004836E9">
        <w:rPr>
          <w:rFonts w:cstheme="minorHAnsi"/>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716377C" w14:textId="77777777" w:rsidR="00C532E2" w:rsidRPr="004836E9" w:rsidRDefault="00C532E2" w:rsidP="00C532E2">
      <w:pPr>
        <w:pStyle w:val="Puslapioinaostekstas"/>
        <w:spacing w:after="0" w:line="240" w:lineRule="auto"/>
        <w:rPr>
          <w:rFonts w:cstheme="minorHAnsi"/>
        </w:rPr>
      </w:pPr>
      <w:bookmarkStart w:id="34" w:name="part_3d5d32906196413b80fb75b99a833278"/>
      <w:bookmarkEnd w:id="34"/>
      <w:r w:rsidRPr="004836E9">
        <w:rPr>
          <w:rFonts w:cstheme="minorHAnsi"/>
        </w:rPr>
        <w:t>5) perkančioji organizacija turi kompetentingų institucijų informacijos, kad šios dalies 1 ir 2 punktuose nurodyti subjektai turi interesų, galinčių kelti grėsmę nacionaliniam saugumui;</w:t>
      </w:r>
    </w:p>
    <w:p w14:paraId="2A5B951F" w14:textId="77777777" w:rsidR="00C532E2" w:rsidRPr="004836E9" w:rsidRDefault="00C532E2" w:rsidP="00C532E2">
      <w:pPr>
        <w:pStyle w:val="Puslapioinaostekstas"/>
        <w:spacing w:after="0" w:line="240" w:lineRule="auto"/>
        <w:rPr>
          <w:rFonts w:cstheme="minorHAnsi"/>
        </w:rPr>
      </w:pPr>
      <w:bookmarkStart w:id="35" w:name="part_a491402f5e924f31a6416d99deb47276"/>
      <w:bookmarkEnd w:id="35"/>
      <w:r w:rsidRPr="004836E9">
        <w:rPr>
          <w:rFonts w:cstheme="minorHAnsi"/>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4">
    <w:p w14:paraId="16749085" w14:textId="77777777" w:rsidR="00C532E2" w:rsidRPr="004836E9" w:rsidRDefault="00C532E2" w:rsidP="00C532E2">
      <w:pPr>
        <w:pStyle w:val="Puslapioinaostekstas"/>
        <w:spacing w:after="0" w:line="20" w:lineRule="atLeast"/>
        <w:rPr>
          <w:rFonts w:cstheme="minorHAnsi"/>
        </w:rPr>
      </w:pPr>
      <w:r w:rsidRPr="004836E9">
        <w:rPr>
          <w:rStyle w:val="Puslapioinaosnuoroda"/>
          <w:rFonts w:cstheme="minorHAnsi"/>
        </w:rPr>
        <w:footnoteRef/>
      </w:r>
      <w:r w:rsidRPr="004836E9">
        <w:rPr>
          <w:rFonts w:cstheme="minorHAnsi"/>
        </w:rPr>
        <w:t xml:space="preserve"> </w:t>
      </w:r>
      <w:hyperlink r:id="rId2" w:history="1">
        <w:r w:rsidRPr="004836E9">
          <w:rPr>
            <w:rStyle w:val="cf01"/>
            <w:rFonts w:asciiTheme="minorHAnsi" w:hAnsiTheme="minorHAnsi" w:cstheme="minorHAnsi"/>
            <w:sz w:val="20"/>
            <w:szCs w:val="20"/>
          </w:rPr>
          <w:t>https://www.e-tar.lt/portal/lt/legalAct/ac5a5e30878f11ed8df094f359a60216</w:t>
        </w:r>
      </w:hyperlink>
    </w:p>
  </w:footnote>
  <w:footnote w:id="5">
    <w:p w14:paraId="10D8F205" w14:textId="77777777" w:rsidR="00C532E2" w:rsidRPr="004836E9" w:rsidRDefault="00C532E2" w:rsidP="00C532E2">
      <w:pPr>
        <w:pStyle w:val="Puslapioinaostekstas"/>
        <w:spacing w:after="0" w:line="20" w:lineRule="atLeast"/>
        <w:rPr>
          <w:rFonts w:cstheme="minorHAnsi"/>
        </w:rPr>
      </w:pPr>
      <w:r w:rsidRPr="004836E9">
        <w:rPr>
          <w:rStyle w:val="Puslapioinaosnuoroda"/>
          <w:rFonts w:cstheme="minorHAnsi"/>
        </w:rPr>
        <w:footnoteRef/>
      </w:r>
      <w:r w:rsidRPr="004836E9">
        <w:rPr>
          <w:rFonts w:cstheme="minorHAnsi"/>
        </w:rPr>
        <w:t xml:space="preserve"> </w:t>
      </w:r>
      <w:hyperlink r:id="rId3" w:history="1">
        <w:r w:rsidRPr="004836E9">
          <w:rPr>
            <w:rStyle w:val="cf01"/>
            <w:rFonts w:asciiTheme="minorHAnsi" w:hAnsiTheme="minorHAnsi" w:cstheme="minorHAnsi"/>
            <w:sz w:val="20"/>
            <w:szCs w:val="20"/>
          </w:rPr>
          <w:t>https://www.e-tar.lt/portal/lt/legalAct/ac5a5e30878f11ed8df094f359a60216</w:t>
        </w:r>
      </w:hyperlink>
    </w:p>
    <w:p w14:paraId="6DC96A07" w14:textId="77777777" w:rsidR="00C532E2" w:rsidRPr="004836E9" w:rsidRDefault="00C532E2" w:rsidP="00C532E2">
      <w:pPr>
        <w:pStyle w:val="Puslapioinaostekstas"/>
        <w:rPr>
          <w:rFonts w:cstheme="minorHAnsi"/>
        </w:rPr>
      </w:pPr>
    </w:p>
  </w:footnote>
  <w:footnote w:id="6">
    <w:p w14:paraId="48EFEBEA" w14:textId="77777777" w:rsidR="00DB4768" w:rsidRPr="006F3EC6" w:rsidRDefault="00DB4768" w:rsidP="000E113B">
      <w:pPr>
        <w:pStyle w:val="Puslapioinaostekstas"/>
        <w:tabs>
          <w:tab w:val="left" w:pos="9639"/>
        </w:tabs>
        <w:spacing w:after="0" w:line="240" w:lineRule="auto"/>
        <w:jc w:val="both"/>
        <w:rPr>
          <w:rFonts w:cstheme="minorHAnsi"/>
        </w:rPr>
      </w:pPr>
      <w:r w:rsidRPr="006F3EC6">
        <w:rPr>
          <w:rStyle w:val="Puslapioinaosnuoroda"/>
          <w:rFonts w:cstheme="minorHAnsi"/>
        </w:rPr>
        <w:footnoteRef/>
      </w:r>
      <w:r w:rsidRPr="006F3EC6">
        <w:rPr>
          <w:rFonts w:cstheme="minorHAnsi"/>
        </w:rPr>
        <w:t xml:space="preserve"> Perkančioji organizacija, nustačiusi kvalifikacijos reikalavimus, turi pateikti informaciją kaip numatyta </w:t>
      </w:r>
      <w:r w:rsidRPr="006F3EC6">
        <w:rPr>
          <w:rFonts w:eastAsia="Arial" w:cstheme="minorHAnsi"/>
        </w:rPr>
        <w:t>Tiekėjo kvalifikacijos reikalavimų nustatymo metodikos 8 punkte.</w:t>
      </w:r>
    </w:p>
  </w:footnote>
  <w:footnote w:id="7">
    <w:p w14:paraId="54345CDD" w14:textId="77777777" w:rsidR="009923EA" w:rsidRPr="006F3EC6" w:rsidRDefault="009923EA" w:rsidP="009923EA">
      <w:pPr>
        <w:pStyle w:val="Puslapioinaostekstas"/>
        <w:spacing w:after="0"/>
        <w:jc w:val="both"/>
        <w:rPr>
          <w:rFonts w:cstheme="minorHAnsi"/>
        </w:rPr>
      </w:pPr>
      <w:r w:rsidRPr="006F3EC6">
        <w:rPr>
          <w:rStyle w:val="Puslapioinaosnuoroda"/>
          <w:rFonts w:cstheme="minorHAnsi"/>
        </w:rPr>
        <w:footnoteRef/>
      </w:r>
      <w:r w:rsidRPr="006F3EC6">
        <w:rPr>
          <w:rFonts w:cstheme="minorHAnsi"/>
        </w:rPr>
        <w:t xml:space="preserve"> </w:t>
      </w:r>
      <w:r w:rsidRPr="006F3EC6">
        <w:rPr>
          <w:rFonts w:eastAsia="DengXian" w:cstheme="minorHAnsi"/>
        </w:rPr>
        <w:t>Tinkamai suteiktomis paslaugomis laikomos paslaugos, kurių tinkamumą savo pažymoje patvirtina paslaugų gavėjai.</w:t>
      </w:r>
    </w:p>
  </w:footnote>
  <w:footnote w:id="8">
    <w:p w14:paraId="50FCA43F" w14:textId="77777777" w:rsidR="00D43B1D" w:rsidRPr="006F3EC6" w:rsidRDefault="00D43B1D" w:rsidP="000E113B">
      <w:pPr>
        <w:pStyle w:val="Puslapioinaostekstas"/>
        <w:spacing w:after="0"/>
        <w:jc w:val="both"/>
        <w:rPr>
          <w:rFonts w:cstheme="minorHAnsi"/>
        </w:rPr>
      </w:pPr>
      <w:r w:rsidRPr="006F3EC6">
        <w:rPr>
          <w:rStyle w:val="Puslapioinaosnuoroda"/>
          <w:rFonts w:cstheme="minorHAnsi"/>
        </w:rPr>
        <w:footnoteRef/>
      </w:r>
      <w:r w:rsidRPr="006F3EC6">
        <w:rPr>
          <w:rFonts w:cstheme="minorHAnsi"/>
        </w:rPr>
        <w:t xml:space="preserve"> </w:t>
      </w:r>
      <w:r w:rsidRPr="006F3EC6">
        <w:rPr>
          <w:rFonts w:cstheme="minorHAnsi"/>
          <w:lang w:eastAsia="en-US"/>
        </w:rPr>
        <w:t>Savo jėgomis reiškia, kad tiekėjas suteikė paslaugas pats (savo jėgomis) kaip tiekėjas, tiekėjų grupės partneris ar subtiekėjas, nepasitelkdamas trečiųjų asmenų.</w:t>
      </w:r>
    </w:p>
  </w:footnote>
  <w:footnote w:id="9">
    <w:p w14:paraId="4003565B" w14:textId="77777777" w:rsidR="000E113B" w:rsidRPr="00034DDE" w:rsidRDefault="000E113B" w:rsidP="000E113B">
      <w:pPr>
        <w:pStyle w:val="Puslapioinaostekstas"/>
        <w:spacing w:after="0"/>
        <w:jc w:val="both"/>
        <w:rPr>
          <w:rFonts w:ascii="Times New Roman" w:hAnsi="Times New Roman"/>
        </w:rPr>
      </w:pPr>
      <w:r w:rsidRPr="006F3EC6">
        <w:rPr>
          <w:rStyle w:val="Puslapioinaosnuoroda"/>
          <w:rFonts w:cstheme="minorHAnsi"/>
        </w:rPr>
        <w:footnoteRef/>
      </w:r>
      <w:r w:rsidRPr="006F3EC6">
        <w:rPr>
          <w:rFonts w:cstheme="minorHAnsi"/>
        </w:rPr>
        <w:t xml:space="preserve"> Atsižvelgiant į tai, kad pasibaigus pasiūlymų pateikimo terminui dalyvis nebegalės papildyti šio sąrašo, </w:t>
      </w:r>
      <w:r w:rsidRPr="006F3EC6">
        <w:rPr>
          <w:rFonts w:cstheme="minorHAnsi"/>
          <w:b/>
        </w:rPr>
        <w:t>rekomenduojame</w:t>
      </w:r>
      <w:r w:rsidRPr="006F3EC6">
        <w:rPr>
          <w:rFonts w:cstheme="minorHAnsi"/>
        </w:rPr>
        <w:t xml:space="preserve"> sąraše nurodyti didesnį už reikalaujamą minimalų suteiktų paslaugų skaičių.</w:t>
      </w:r>
    </w:p>
  </w:footnote>
  <w:footnote w:id="10">
    <w:p w14:paraId="3D22A981" w14:textId="48B67BF1" w:rsidR="00B80B78" w:rsidRPr="00B80B78" w:rsidRDefault="00B80B78" w:rsidP="00B80B78">
      <w:pPr>
        <w:pStyle w:val="Puslapioinaostekstas"/>
        <w:spacing w:after="0" w:line="240" w:lineRule="auto"/>
        <w:jc w:val="both"/>
        <w:rPr>
          <w:rFonts w:cstheme="minorHAnsi"/>
        </w:rPr>
      </w:pPr>
      <w:r w:rsidRPr="00B80B78">
        <w:rPr>
          <w:rStyle w:val="Puslapioinaosnuoroda"/>
          <w:rFonts w:cstheme="minorHAnsi"/>
        </w:rPr>
        <w:footnoteRef/>
      </w:r>
      <w:r w:rsidRPr="00B80B78">
        <w:rPr>
          <w:rFonts w:cstheme="minorHAnsi"/>
        </w:rPr>
        <w:t xml:space="preserve"> </w:t>
      </w:r>
      <w:bookmarkStart w:id="103" w:name="_Hlk175135744"/>
      <w:r w:rsidRPr="00B80B78">
        <w:rPr>
          <w:rFonts w:eastAsia="Times New Roman" w:cstheme="minorHAnsi"/>
          <w:lang w:eastAsia="en-US"/>
        </w:rPr>
        <w:t xml:space="preserve">Jei atsakingas už pirkimo sutarties vykdymą asmuo vienu metu vykdė daugiau nei vieną </w:t>
      </w:r>
      <w:r w:rsidR="007E196B">
        <w:rPr>
          <w:rFonts w:eastAsia="Times New Roman" w:cstheme="minorHAnsi"/>
          <w:lang w:eastAsia="en-US"/>
        </w:rPr>
        <w:t>projektą/</w:t>
      </w:r>
      <w:r w:rsidRPr="00B80B78">
        <w:rPr>
          <w:rFonts w:eastAsia="Times New Roman" w:cstheme="minorHAnsi"/>
          <w:lang w:eastAsia="en-US"/>
        </w:rPr>
        <w:t>sutartį, skaičiuojant jo patirtį šis laikotarpis nesumuojamas.</w:t>
      </w:r>
      <w:r w:rsidRPr="00B80B78">
        <w:rPr>
          <w:rFonts w:cstheme="minorHAnsi"/>
        </w:rPr>
        <w:t xml:space="preserve"> </w:t>
      </w:r>
      <w:r w:rsidRPr="00B80B78">
        <w:rPr>
          <w:rFonts w:eastAsia="Times New Roman" w:cstheme="minorHAnsi"/>
          <w:lang w:eastAsia="en-US"/>
        </w:rPr>
        <w:t>Apskaičiuojant specialisto patirtį, ji skirtingose sutartyse skaičiuojama atskirai mėnesiais ir apvalinama pagal apvalinimo taisykles: 0-14 dienų lygu 0 mėnesių, 15 ir daugiau dienų yra lygu 1 mėnuo. Perkančioji organizacija užskaitys iki pasiūlymų pateikimo termino pabaigos turimą patirtį sutartyse, kurios dar nėra užbaigtos vykdyti.</w:t>
      </w:r>
      <w:bookmarkEnd w:id="103"/>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DB527" w14:textId="462B362E" w:rsidR="00F430E2" w:rsidRDefault="00F430E2" w:rsidP="00F430E2">
    <w:pPr>
      <w:pStyle w:val="Antrats"/>
      <w:tabs>
        <w:tab w:val="clear" w:pos="4513"/>
        <w:tab w:val="clear" w:pos="9026"/>
        <w:tab w:val="left" w:pos="4494"/>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464CC"/>
    <w:multiLevelType w:val="multilevel"/>
    <w:tmpl w:val="68B07F80"/>
    <w:lvl w:ilvl="0">
      <w:start w:val="6"/>
      <w:numFmt w:val="decimal"/>
      <w:lvlText w:val="%1."/>
      <w:lvlJc w:val="left"/>
      <w:pPr>
        <w:ind w:left="360" w:hanging="360"/>
      </w:pPr>
      <w:rPr>
        <w:rFonts w:hint="default"/>
      </w:rPr>
    </w:lvl>
    <w:lvl w:ilvl="1">
      <w:start w:val="1"/>
      <w:numFmt w:val="decimal"/>
      <w:lvlText w:val="%1.%2."/>
      <w:lvlJc w:val="left"/>
      <w:pPr>
        <w:ind w:left="2367" w:hanging="72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6021" w:hanging="108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675" w:hanging="144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3329" w:hanging="1800"/>
      </w:pPr>
      <w:rPr>
        <w:rFonts w:hint="default"/>
      </w:rPr>
    </w:lvl>
    <w:lvl w:ilvl="8">
      <w:start w:val="1"/>
      <w:numFmt w:val="decimal"/>
      <w:lvlText w:val="%1.%2.%3.%4.%5.%6.%7.%8.%9."/>
      <w:lvlJc w:val="left"/>
      <w:pPr>
        <w:ind w:left="14976" w:hanging="1800"/>
      </w:pPr>
      <w:rPr>
        <w:rFonts w:hint="default"/>
      </w:rPr>
    </w:lvl>
  </w:abstractNum>
  <w:abstractNum w:abstractNumId="1"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23BC163A"/>
    <w:multiLevelType w:val="hybridMultilevel"/>
    <w:tmpl w:val="E622590E"/>
    <w:lvl w:ilvl="0" w:tplc="01300C22">
      <w:start w:val="1"/>
      <w:numFmt w:val="decimal"/>
      <w:lvlText w:val="%1)"/>
      <w:lvlJc w:val="left"/>
      <w:pPr>
        <w:ind w:left="498" w:hanging="360"/>
      </w:pPr>
      <w:rPr>
        <w:rFonts w:hint="default"/>
      </w:rPr>
    </w:lvl>
    <w:lvl w:ilvl="1" w:tplc="04270019" w:tentative="1">
      <w:start w:val="1"/>
      <w:numFmt w:val="lowerLetter"/>
      <w:lvlText w:val="%2."/>
      <w:lvlJc w:val="left"/>
      <w:pPr>
        <w:ind w:left="1218" w:hanging="360"/>
      </w:pPr>
    </w:lvl>
    <w:lvl w:ilvl="2" w:tplc="0427001B" w:tentative="1">
      <w:start w:val="1"/>
      <w:numFmt w:val="lowerRoman"/>
      <w:lvlText w:val="%3."/>
      <w:lvlJc w:val="right"/>
      <w:pPr>
        <w:ind w:left="1938" w:hanging="180"/>
      </w:pPr>
    </w:lvl>
    <w:lvl w:ilvl="3" w:tplc="0427000F" w:tentative="1">
      <w:start w:val="1"/>
      <w:numFmt w:val="decimal"/>
      <w:lvlText w:val="%4."/>
      <w:lvlJc w:val="left"/>
      <w:pPr>
        <w:ind w:left="2658" w:hanging="360"/>
      </w:pPr>
    </w:lvl>
    <w:lvl w:ilvl="4" w:tplc="04270019" w:tentative="1">
      <w:start w:val="1"/>
      <w:numFmt w:val="lowerLetter"/>
      <w:lvlText w:val="%5."/>
      <w:lvlJc w:val="left"/>
      <w:pPr>
        <w:ind w:left="3378" w:hanging="360"/>
      </w:pPr>
    </w:lvl>
    <w:lvl w:ilvl="5" w:tplc="0427001B" w:tentative="1">
      <w:start w:val="1"/>
      <w:numFmt w:val="lowerRoman"/>
      <w:lvlText w:val="%6."/>
      <w:lvlJc w:val="right"/>
      <w:pPr>
        <w:ind w:left="4098" w:hanging="180"/>
      </w:pPr>
    </w:lvl>
    <w:lvl w:ilvl="6" w:tplc="0427000F" w:tentative="1">
      <w:start w:val="1"/>
      <w:numFmt w:val="decimal"/>
      <w:lvlText w:val="%7."/>
      <w:lvlJc w:val="left"/>
      <w:pPr>
        <w:ind w:left="4818" w:hanging="360"/>
      </w:pPr>
    </w:lvl>
    <w:lvl w:ilvl="7" w:tplc="04270019" w:tentative="1">
      <w:start w:val="1"/>
      <w:numFmt w:val="lowerLetter"/>
      <w:lvlText w:val="%8."/>
      <w:lvlJc w:val="left"/>
      <w:pPr>
        <w:ind w:left="5538" w:hanging="360"/>
      </w:pPr>
    </w:lvl>
    <w:lvl w:ilvl="8" w:tplc="0427001B" w:tentative="1">
      <w:start w:val="1"/>
      <w:numFmt w:val="lowerRoman"/>
      <w:lvlText w:val="%9."/>
      <w:lvlJc w:val="right"/>
      <w:pPr>
        <w:ind w:left="6258" w:hanging="180"/>
      </w:pPr>
    </w:lvl>
  </w:abstractNum>
  <w:abstractNum w:abstractNumId="6" w15:restartNumberingAfterBreak="0">
    <w:nsid w:val="284463DB"/>
    <w:multiLevelType w:val="multilevel"/>
    <w:tmpl w:val="31E20EA8"/>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b w:val="0"/>
        <w:bCs w:val="0"/>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7"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8"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1" w15:restartNumberingAfterBreak="0">
    <w:nsid w:val="48B347A9"/>
    <w:multiLevelType w:val="hybridMultilevel"/>
    <w:tmpl w:val="FB22DB3A"/>
    <w:lvl w:ilvl="0" w:tplc="C34CBDE8">
      <w:start w:val="1"/>
      <w:numFmt w:val="lowerLetter"/>
      <w:lvlText w:val="%1)"/>
      <w:lvlJc w:val="left"/>
      <w:pPr>
        <w:ind w:left="720" w:hanging="360"/>
      </w:pPr>
      <w:rPr>
        <w:rFonts w:asciiTheme="minorHAnsi" w:eastAsia="Times New Roman" w:hAnsiTheme="minorHAnsi" w:cstheme="minorHAnsi"/>
        <w:b w:val="0"/>
        <w:color w:val="000000"/>
        <w:sz w:val="22"/>
        <w:szCs w:val="22"/>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AC0750B"/>
    <w:multiLevelType w:val="hybridMultilevel"/>
    <w:tmpl w:val="D7045D4C"/>
    <w:lvl w:ilvl="0" w:tplc="0427000F">
      <w:start w:val="1"/>
      <w:numFmt w:val="decimal"/>
      <w:lvlText w:val="%1."/>
      <w:lvlJc w:val="left"/>
      <w:pPr>
        <w:ind w:left="360" w:hanging="360"/>
      </w:pPr>
    </w:lvl>
    <w:lvl w:ilvl="1" w:tplc="04270019" w:tentative="1">
      <w:start w:val="1"/>
      <w:numFmt w:val="lowerLetter"/>
      <w:lvlText w:val="%2."/>
      <w:lvlJc w:val="left"/>
      <w:pPr>
        <w:ind w:left="935" w:hanging="360"/>
      </w:pPr>
    </w:lvl>
    <w:lvl w:ilvl="2" w:tplc="0427001B" w:tentative="1">
      <w:start w:val="1"/>
      <w:numFmt w:val="lowerRoman"/>
      <w:lvlText w:val="%3."/>
      <w:lvlJc w:val="right"/>
      <w:pPr>
        <w:ind w:left="1655" w:hanging="180"/>
      </w:pPr>
    </w:lvl>
    <w:lvl w:ilvl="3" w:tplc="0427000F" w:tentative="1">
      <w:start w:val="1"/>
      <w:numFmt w:val="decimal"/>
      <w:lvlText w:val="%4."/>
      <w:lvlJc w:val="left"/>
      <w:pPr>
        <w:ind w:left="2375" w:hanging="360"/>
      </w:pPr>
    </w:lvl>
    <w:lvl w:ilvl="4" w:tplc="04270019" w:tentative="1">
      <w:start w:val="1"/>
      <w:numFmt w:val="lowerLetter"/>
      <w:lvlText w:val="%5."/>
      <w:lvlJc w:val="left"/>
      <w:pPr>
        <w:ind w:left="3095" w:hanging="360"/>
      </w:pPr>
    </w:lvl>
    <w:lvl w:ilvl="5" w:tplc="0427001B" w:tentative="1">
      <w:start w:val="1"/>
      <w:numFmt w:val="lowerRoman"/>
      <w:lvlText w:val="%6."/>
      <w:lvlJc w:val="right"/>
      <w:pPr>
        <w:ind w:left="3815" w:hanging="180"/>
      </w:pPr>
    </w:lvl>
    <w:lvl w:ilvl="6" w:tplc="0427000F" w:tentative="1">
      <w:start w:val="1"/>
      <w:numFmt w:val="decimal"/>
      <w:lvlText w:val="%7."/>
      <w:lvlJc w:val="left"/>
      <w:pPr>
        <w:ind w:left="4535" w:hanging="360"/>
      </w:pPr>
    </w:lvl>
    <w:lvl w:ilvl="7" w:tplc="04270019" w:tentative="1">
      <w:start w:val="1"/>
      <w:numFmt w:val="lowerLetter"/>
      <w:lvlText w:val="%8."/>
      <w:lvlJc w:val="left"/>
      <w:pPr>
        <w:ind w:left="5255" w:hanging="360"/>
      </w:pPr>
    </w:lvl>
    <w:lvl w:ilvl="8" w:tplc="0427001B" w:tentative="1">
      <w:start w:val="1"/>
      <w:numFmt w:val="lowerRoman"/>
      <w:lvlText w:val="%9."/>
      <w:lvlJc w:val="right"/>
      <w:pPr>
        <w:ind w:left="5975" w:hanging="180"/>
      </w:pPr>
    </w:lvl>
  </w:abstractNum>
  <w:abstractNum w:abstractNumId="13"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52C226B9"/>
    <w:multiLevelType w:val="multilevel"/>
    <w:tmpl w:val="88C21850"/>
    <w:lvl w:ilvl="0">
      <w:start w:val="1"/>
      <w:numFmt w:val="bullet"/>
      <w:lvlText w:val="●"/>
      <w:lvlJc w:val="left"/>
      <w:pPr>
        <w:ind w:left="783"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1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27039D2"/>
    <w:multiLevelType w:val="hybridMultilevel"/>
    <w:tmpl w:val="F5AC884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D400B18"/>
    <w:multiLevelType w:val="hybridMultilevel"/>
    <w:tmpl w:val="EE106154"/>
    <w:lvl w:ilvl="0" w:tplc="5EE279AC">
      <w:start w:val="1"/>
      <w:numFmt w:val="decimal"/>
      <w:lvlText w:val="%1)"/>
      <w:lvlJc w:val="left"/>
      <w:pPr>
        <w:ind w:left="498" w:hanging="360"/>
      </w:pPr>
      <w:rPr>
        <w:rFonts w:asciiTheme="minorHAnsi" w:eastAsiaTheme="minorEastAsia" w:hAnsiTheme="minorHAnsi" w:cstheme="minorBidi"/>
      </w:rPr>
    </w:lvl>
    <w:lvl w:ilvl="1" w:tplc="04270019" w:tentative="1">
      <w:start w:val="1"/>
      <w:numFmt w:val="lowerLetter"/>
      <w:lvlText w:val="%2."/>
      <w:lvlJc w:val="left"/>
      <w:pPr>
        <w:ind w:left="1218" w:hanging="360"/>
      </w:pPr>
    </w:lvl>
    <w:lvl w:ilvl="2" w:tplc="0427001B" w:tentative="1">
      <w:start w:val="1"/>
      <w:numFmt w:val="lowerRoman"/>
      <w:lvlText w:val="%3."/>
      <w:lvlJc w:val="right"/>
      <w:pPr>
        <w:ind w:left="1938" w:hanging="180"/>
      </w:pPr>
    </w:lvl>
    <w:lvl w:ilvl="3" w:tplc="0427000F" w:tentative="1">
      <w:start w:val="1"/>
      <w:numFmt w:val="decimal"/>
      <w:lvlText w:val="%4."/>
      <w:lvlJc w:val="left"/>
      <w:pPr>
        <w:ind w:left="2658" w:hanging="360"/>
      </w:pPr>
    </w:lvl>
    <w:lvl w:ilvl="4" w:tplc="04270019" w:tentative="1">
      <w:start w:val="1"/>
      <w:numFmt w:val="lowerLetter"/>
      <w:lvlText w:val="%5."/>
      <w:lvlJc w:val="left"/>
      <w:pPr>
        <w:ind w:left="3378" w:hanging="360"/>
      </w:pPr>
    </w:lvl>
    <w:lvl w:ilvl="5" w:tplc="0427001B" w:tentative="1">
      <w:start w:val="1"/>
      <w:numFmt w:val="lowerRoman"/>
      <w:lvlText w:val="%6."/>
      <w:lvlJc w:val="right"/>
      <w:pPr>
        <w:ind w:left="4098" w:hanging="180"/>
      </w:pPr>
    </w:lvl>
    <w:lvl w:ilvl="6" w:tplc="0427000F" w:tentative="1">
      <w:start w:val="1"/>
      <w:numFmt w:val="decimal"/>
      <w:lvlText w:val="%7."/>
      <w:lvlJc w:val="left"/>
      <w:pPr>
        <w:ind w:left="4818" w:hanging="360"/>
      </w:pPr>
    </w:lvl>
    <w:lvl w:ilvl="7" w:tplc="04270019" w:tentative="1">
      <w:start w:val="1"/>
      <w:numFmt w:val="lowerLetter"/>
      <w:lvlText w:val="%8."/>
      <w:lvlJc w:val="left"/>
      <w:pPr>
        <w:ind w:left="5538" w:hanging="360"/>
      </w:pPr>
    </w:lvl>
    <w:lvl w:ilvl="8" w:tplc="0427001B" w:tentative="1">
      <w:start w:val="1"/>
      <w:numFmt w:val="lowerRoman"/>
      <w:lvlText w:val="%9."/>
      <w:lvlJc w:val="right"/>
      <w:pPr>
        <w:ind w:left="6258" w:hanging="180"/>
      </w:pPr>
    </w:lvl>
  </w:abstractNum>
  <w:abstractNum w:abstractNumId="2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74942490"/>
    <w:multiLevelType w:val="hybridMultilevel"/>
    <w:tmpl w:val="69241A46"/>
    <w:lvl w:ilvl="0" w:tplc="E3861AD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927765243">
    <w:abstractNumId w:val="8"/>
  </w:num>
  <w:num w:numId="2" w16cid:durableId="207184103">
    <w:abstractNumId w:val="2"/>
  </w:num>
  <w:num w:numId="3" w16cid:durableId="1528367431">
    <w:abstractNumId w:val="20"/>
  </w:num>
  <w:num w:numId="4" w16cid:durableId="1484615006">
    <w:abstractNumId w:val="22"/>
  </w:num>
  <w:num w:numId="5" w16cid:durableId="607934237">
    <w:abstractNumId w:val="16"/>
  </w:num>
  <w:num w:numId="6" w16cid:durableId="412043720">
    <w:abstractNumId w:val="25"/>
  </w:num>
  <w:num w:numId="7" w16cid:durableId="32313854">
    <w:abstractNumId w:val="10"/>
  </w:num>
  <w:num w:numId="8" w16cid:durableId="1864435576">
    <w:abstractNumId w:val="23"/>
  </w:num>
  <w:num w:numId="9" w16cid:durableId="1941065713">
    <w:abstractNumId w:val="3"/>
  </w:num>
  <w:num w:numId="10" w16cid:durableId="256863186">
    <w:abstractNumId w:val="1"/>
  </w:num>
  <w:num w:numId="11" w16cid:durableId="1068573128">
    <w:abstractNumId w:val="13"/>
  </w:num>
  <w:num w:numId="12" w16cid:durableId="471793991">
    <w:abstractNumId w:val="9"/>
  </w:num>
  <w:num w:numId="13" w16cid:durableId="195389510">
    <w:abstractNumId w:val="18"/>
  </w:num>
  <w:num w:numId="14" w16cid:durableId="1229463082">
    <w:abstractNumId w:val="4"/>
  </w:num>
  <w:num w:numId="15" w16cid:durableId="252469303">
    <w:abstractNumId w:val="6"/>
  </w:num>
  <w:num w:numId="16" w16cid:durableId="1767458866">
    <w:abstractNumId w:val="19"/>
  </w:num>
  <w:num w:numId="17" w16cid:durableId="701367099">
    <w:abstractNumId w:val="7"/>
  </w:num>
  <w:num w:numId="18" w16cid:durableId="236325392">
    <w:abstractNumId w:val="14"/>
  </w:num>
  <w:num w:numId="19" w16cid:durableId="981542642">
    <w:abstractNumId w:val="17"/>
  </w:num>
  <w:num w:numId="20" w16cid:durableId="1712456258">
    <w:abstractNumId w:val="0"/>
  </w:num>
  <w:num w:numId="21" w16cid:durableId="550194387">
    <w:abstractNumId w:val="26"/>
  </w:num>
  <w:num w:numId="22" w16cid:durableId="722026078">
    <w:abstractNumId w:val="15"/>
  </w:num>
  <w:num w:numId="23" w16cid:durableId="446238742">
    <w:abstractNumId w:val="12"/>
  </w:num>
  <w:num w:numId="24" w16cid:durableId="1525091274">
    <w:abstractNumId w:val="5"/>
  </w:num>
  <w:num w:numId="25" w16cid:durableId="360786906">
    <w:abstractNumId w:val="11"/>
  </w:num>
  <w:num w:numId="26" w16cid:durableId="1037707169">
    <w:abstractNumId w:val="21"/>
  </w:num>
  <w:num w:numId="27" w16cid:durableId="1783959860">
    <w:abstractNumId w:val="2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82B"/>
    <w:rsid w:val="00000B56"/>
    <w:rsid w:val="00000F53"/>
    <w:rsid w:val="00000FB0"/>
    <w:rsid w:val="00001073"/>
    <w:rsid w:val="00001160"/>
    <w:rsid w:val="00001455"/>
    <w:rsid w:val="00001CCF"/>
    <w:rsid w:val="00002A65"/>
    <w:rsid w:val="00002C2D"/>
    <w:rsid w:val="00002F27"/>
    <w:rsid w:val="00003568"/>
    <w:rsid w:val="000035DA"/>
    <w:rsid w:val="00003A28"/>
    <w:rsid w:val="00003A3F"/>
    <w:rsid w:val="00003E13"/>
    <w:rsid w:val="00003F3C"/>
    <w:rsid w:val="0000427B"/>
    <w:rsid w:val="00004453"/>
    <w:rsid w:val="000044FA"/>
    <w:rsid w:val="00004521"/>
    <w:rsid w:val="00004A08"/>
    <w:rsid w:val="00004B1D"/>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1F55"/>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C75"/>
    <w:rsid w:val="00015FC9"/>
    <w:rsid w:val="0001610E"/>
    <w:rsid w:val="0001618D"/>
    <w:rsid w:val="0001658B"/>
    <w:rsid w:val="0001670E"/>
    <w:rsid w:val="000167E6"/>
    <w:rsid w:val="00016F4A"/>
    <w:rsid w:val="00016FDD"/>
    <w:rsid w:val="00017009"/>
    <w:rsid w:val="000173C5"/>
    <w:rsid w:val="00020284"/>
    <w:rsid w:val="00020551"/>
    <w:rsid w:val="000206C9"/>
    <w:rsid w:val="00020D1A"/>
    <w:rsid w:val="00020F51"/>
    <w:rsid w:val="00020FD4"/>
    <w:rsid w:val="00021574"/>
    <w:rsid w:val="000216C5"/>
    <w:rsid w:val="00021ECC"/>
    <w:rsid w:val="00021EFA"/>
    <w:rsid w:val="000221F4"/>
    <w:rsid w:val="00022887"/>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278B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D78"/>
    <w:rsid w:val="00041EB9"/>
    <w:rsid w:val="000420D5"/>
    <w:rsid w:val="00042720"/>
    <w:rsid w:val="00042937"/>
    <w:rsid w:val="00042D50"/>
    <w:rsid w:val="000431AC"/>
    <w:rsid w:val="00043C51"/>
    <w:rsid w:val="00043D65"/>
    <w:rsid w:val="000440F0"/>
    <w:rsid w:val="00044728"/>
    <w:rsid w:val="00044B63"/>
    <w:rsid w:val="00044D8E"/>
    <w:rsid w:val="00044F08"/>
    <w:rsid w:val="00045183"/>
    <w:rsid w:val="00045334"/>
    <w:rsid w:val="000455B9"/>
    <w:rsid w:val="0004590B"/>
    <w:rsid w:val="00045ED4"/>
    <w:rsid w:val="000461D0"/>
    <w:rsid w:val="000463D7"/>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1F3D"/>
    <w:rsid w:val="00052112"/>
    <w:rsid w:val="000521F2"/>
    <w:rsid w:val="00052365"/>
    <w:rsid w:val="000523F5"/>
    <w:rsid w:val="0005295E"/>
    <w:rsid w:val="00053139"/>
    <w:rsid w:val="0005330A"/>
    <w:rsid w:val="00053581"/>
    <w:rsid w:val="00053659"/>
    <w:rsid w:val="0005396D"/>
    <w:rsid w:val="00053ABC"/>
    <w:rsid w:val="000543B5"/>
    <w:rsid w:val="000544EE"/>
    <w:rsid w:val="00054FD4"/>
    <w:rsid w:val="00055235"/>
    <w:rsid w:val="000557BB"/>
    <w:rsid w:val="00055C58"/>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37D"/>
    <w:rsid w:val="000643D4"/>
    <w:rsid w:val="00064868"/>
    <w:rsid w:val="0006575D"/>
    <w:rsid w:val="000659E9"/>
    <w:rsid w:val="00065AF5"/>
    <w:rsid w:val="000661B5"/>
    <w:rsid w:val="000668A2"/>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029"/>
    <w:rsid w:val="000738C7"/>
    <w:rsid w:val="00073C5C"/>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77659"/>
    <w:rsid w:val="0007793A"/>
    <w:rsid w:val="00080373"/>
    <w:rsid w:val="00080396"/>
    <w:rsid w:val="00080D70"/>
    <w:rsid w:val="00080EE8"/>
    <w:rsid w:val="00080F53"/>
    <w:rsid w:val="00081A84"/>
    <w:rsid w:val="0008225C"/>
    <w:rsid w:val="0008241E"/>
    <w:rsid w:val="00082F6A"/>
    <w:rsid w:val="0008369A"/>
    <w:rsid w:val="00084132"/>
    <w:rsid w:val="00084265"/>
    <w:rsid w:val="0008436A"/>
    <w:rsid w:val="00084387"/>
    <w:rsid w:val="00084417"/>
    <w:rsid w:val="000846C7"/>
    <w:rsid w:val="000851E4"/>
    <w:rsid w:val="00085478"/>
    <w:rsid w:val="00085609"/>
    <w:rsid w:val="000859C8"/>
    <w:rsid w:val="000859F8"/>
    <w:rsid w:val="00085D60"/>
    <w:rsid w:val="00085ECB"/>
    <w:rsid w:val="000864C9"/>
    <w:rsid w:val="00086C16"/>
    <w:rsid w:val="00086D57"/>
    <w:rsid w:val="00086DDB"/>
    <w:rsid w:val="00086EAC"/>
    <w:rsid w:val="00087211"/>
    <w:rsid w:val="0008732C"/>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8B3"/>
    <w:rsid w:val="00093996"/>
    <w:rsid w:val="00094604"/>
    <w:rsid w:val="00094D7E"/>
    <w:rsid w:val="00095279"/>
    <w:rsid w:val="00095834"/>
    <w:rsid w:val="00095A99"/>
    <w:rsid w:val="000960BC"/>
    <w:rsid w:val="0009614F"/>
    <w:rsid w:val="000962B7"/>
    <w:rsid w:val="000962D0"/>
    <w:rsid w:val="00096CFC"/>
    <w:rsid w:val="0009724E"/>
    <w:rsid w:val="00097B80"/>
    <w:rsid w:val="000A05FB"/>
    <w:rsid w:val="000A0685"/>
    <w:rsid w:val="000A09BB"/>
    <w:rsid w:val="000A0DFE"/>
    <w:rsid w:val="000A0F4D"/>
    <w:rsid w:val="000A0F5D"/>
    <w:rsid w:val="000A159F"/>
    <w:rsid w:val="000A1B8D"/>
    <w:rsid w:val="000A1E34"/>
    <w:rsid w:val="000A202B"/>
    <w:rsid w:val="000A2CBA"/>
    <w:rsid w:val="000A2D88"/>
    <w:rsid w:val="000A3193"/>
    <w:rsid w:val="000A32D6"/>
    <w:rsid w:val="000A332A"/>
    <w:rsid w:val="000A3FE4"/>
    <w:rsid w:val="000A4B0D"/>
    <w:rsid w:val="000A5738"/>
    <w:rsid w:val="000A5FB1"/>
    <w:rsid w:val="000A6BBE"/>
    <w:rsid w:val="000A76C1"/>
    <w:rsid w:val="000A7BF8"/>
    <w:rsid w:val="000A7E99"/>
    <w:rsid w:val="000B01A0"/>
    <w:rsid w:val="000B049C"/>
    <w:rsid w:val="000B06C7"/>
    <w:rsid w:val="000B0CED"/>
    <w:rsid w:val="000B122D"/>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30D"/>
    <w:rsid w:val="000C55D6"/>
    <w:rsid w:val="000C5601"/>
    <w:rsid w:val="000C59B8"/>
    <w:rsid w:val="000C5F4D"/>
    <w:rsid w:val="000C6068"/>
    <w:rsid w:val="000C7160"/>
    <w:rsid w:val="000C7692"/>
    <w:rsid w:val="000D0C58"/>
    <w:rsid w:val="000D0F58"/>
    <w:rsid w:val="000D13D6"/>
    <w:rsid w:val="000D1890"/>
    <w:rsid w:val="000D18E9"/>
    <w:rsid w:val="000D2371"/>
    <w:rsid w:val="000D26D8"/>
    <w:rsid w:val="000D412D"/>
    <w:rsid w:val="000D4406"/>
    <w:rsid w:val="000D4B9C"/>
    <w:rsid w:val="000D4E2B"/>
    <w:rsid w:val="000D4F11"/>
    <w:rsid w:val="000D5C58"/>
    <w:rsid w:val="000D638A"/>
    <w:rsid w:val="000D6427"/>
    <w:rsid w:val="000D71C2"/>
    <w:rsid w:val="000D7494"/>
    <w:rsid w:val="000D75BE"/>
    <w:rsid w:val="000D7708"/>
    <w:rsid w:val="000D7AD2"/>
    <w:rsid w:val="000D7D49"/>
    <w:rsid w:val="000D7F8C"/>
    <w:rsid w:val="000E06F9"/>
    <w:rsid w:val="000E083B"/>
    <w:rsid w:val="000E0EAE"/>
    <w:rsid w:val="000E0FA2"/>
    <w:rsid w:val="000E10BD"/>
    <w:rsid w:val="000E113B"/>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4FCB"/>
    <w:rsid w:val="000E5514"/>
    <w:rsid w:val="000E5999"/>
    <w:rsid w:val="000E5E4D"/>
    <w:rsid w:val="000E6130"/>
    <w:rsid w:val="000E6657"/>
    <w:rsid w:val="000E7154"/>
    <w:rsid w:val="000E7165"/>
    <w:rsid w:val="000E7418"/>
    <w:rsid w:val="000E799D"/>
    <w:rsid w:val="000E7CF8"/>
    <w:rsid w:val="000F01E1"/>
    <w:rsid w:val="000F04F7"/>
    <w:rsid w:val="000F051B"/>
    <w:rsid w:val="000F0967"/>
    <w:rsid w:val="000F1287"/>
    <w:rsid w:val="000F1640"/>
    <w:rsid w:val="000F195D"/>
    <w:rsid w:val="000F1B57"/>
    <w:rsid w:val="000F2182"/>
    <w:rsid w:val="000F2282"/>
    <w:rsid w:val="000F2369"/>
    <w:rsid w:val="000F2528"/>
    <w:rsid w:val="000F2807"/>
    <w:rsid w:val="000F2E30"/>
    <w:rsid w:val="000F2FF1"/>
    <w:rsid w:val="000F312B"/>
    <w:rsid w:val="000F32FF"/>
    <w:rsid w:val="000F403D"/>
    <w:rsid w:val="000F4AA3"/>
    <w:rsid w:val="000F4B8F"/>
    <w:rsid w:val="000F513D"/>
    <w:rsid w:val="000F5948"/>
    <w:rsid w:val="000F5D68"/>
    <w:rsid w:val="000F66CD"/>
    <w:rsid w:val="000F7017"/>
    <w:rsid w:val="000F7102"/>
    <w:rsid w:val="000F788E"/>
    <w:rsid w:val="000F7F57"/>
    <w:rsid w:val="00100678"/>
    <w:rsid w:val="00100B38"/>
    <w:rsid w:val="00100FBC"/>
    <w:rsid w:val="001010F7"/>
    <w:rsid w:val="00101313"/>
    <w:rsid w:val="00101353"/>
    <w:rsid w:val="00101C48"/>
    <w:rsid w:val="00101DB0"/>
    <w:rsid w:val="00102142"/>
    <w:rsid w:val="0010270D"/>
    <w:rsid w:val="00102D1D"/>
    <w:rsid w:val="00102FA7"/>
    <w:rsid w:val="0010304B"/>
    <w:rsid w:val="001032F8"/>
    <w:rsid w:val="00103779"/>
    <w:rsid w:val="001045A6"/>
    <w:rsid w:val="001046B0"/>
    <w:rsid w:val="0010505E"/>
    <w:rsid w:val="001059F7"/>
    <w:rsid w:val="00105FA3"/>
    <w:rsid w:val="00105FB2"/>
    <w:rsid w:val="00106089"/>
    <w:rsid w:val="001068E5"/>
    <w:rsid w:val="0010709C"/>
    <w:rsid w:val="001072BE"/>
    <w:rsid w:val="0010779C"/>
    <w:rsid w:val="00107A04"/>
    <w:rsid w:val="00110481"/>
    <w:rsid w:val="0011053F"/>
    <w:rsid w:val="00111429"/>
    <w:rsid w:val="00111943"/>
    <w:rsid w:val="0011199A"/>
    <w:rsid w:val="00111F2D"/>
    <w:rsid w:val="001123B4"/>
    <w:rsid w:val="001123FB"/>
    <w:rsid w:val="00112481"/>
    <w:rsid w:val="00112696"/>
    <w:rsid w:val="001126FB"/>
    <w:rsid w:val="00112CB7"/>
    <w:rsid w:val="00112EE8"/>
    <w:rsid w:val="0011320C"/>
    <w:rsid w:val="0011344C"/>
    <w:rsid w:val="00113537"/>
    <w:rsid w:val="00113B07"/>
    <w:rsid w:val="00113C79"/>
    <w:rsid w:val="00113EAE"/>
    <w:rsid w:val="00113FD3"/>
    <w:rsid w:val="001140D2"/>
    <w:rsid w:val="00114C50"/>
    <w:rsid w:val="00115438"/>
    <w:rsid w:val="00115BF9"/>
    <w:rsid w:val="0011650A"/>
    <w:rsid w:val="00116A84"/>
    <w:rsid w:val="0011798C"/>
    <w:rsid w:val="00117BF9"/>
    <w:rsid w:val="00117DD0"/>
    <w:rsid w:val="0012018E"/>
    <w:rsid w:val="0012026B"/>
    <w:rsid w:val="00120C44"/>
    <w:rsid w:val="00120D34"/>
    <w:rsid w:val="00120F58"/>
    <w:rsid w:val="0012108D"/>
    <w:rsid w:val="00121867"/>
    <w:rsid w:val="00121982"/>
    <w:rsid w:val="001221DB"/>
    <w:rsid w:val="0012267C"/>
    <w:rsid w:val="001226B5"/>
    <w:rsid w:val="001229DC"/>
    <w:rsid w:val="001229FD"/>
    <w:rsid w:val="00122B87"/>
    <w:rsid w:val="0012304E"/>
    <w:rsid w:val="001232F3"/>
    <w:rsid w:val="001239AA"/>
    <w:rsid w:val="00123F06"/>
    <w:rsid w:val="00124019"/>
    <w:rsid w:val="00124338"/>
    <w:rsid w:val="00124345"/>
    <w:rsid w:val="00124348"/>
    <w:rsid w:val="00124FB1"/>
    <w:rsid w:val="00125082"/>
    <w:rsid w:val="0012584E"/>
    <w:rsid w:val="001259DB"/>
    <w:rsid w:val="00125ABC"/>
    <w:rsid w:val="00125F0A"/>
    <w:rsid w:val="001261A5"/>
    <w:rsid w:val="00126210"/>
    <w:rsid w:val="0012639E"/>
    <w:rsid w:val="001265E2"/>
    <w:rsid w:val="00126890"/>
    <w:rsid w:val="00127081"/>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38C9"/>
    <w:rsid w:val="00134825"/>
    <w:rsid w:val="0013485F"/>
    <w:rsid w:val="00135122"/>
    <w:rsid w:val="001351A4"/>
    <w:rsid w:val="00135B56"/>
    <w:rsid w:val="00135EEE"/>
    <w:rsid w:val="0013610E"/>
    <w:rsid w:val="001365CA"/>
    <w:rsid w:val="00136624"/>
    <w:rsid w:val="00137FEA"/>
    <w:rsid w:val="00140AB1"/>
    <w:rsid w:val="00140D50"/>
    <w:rsid w:val="00141292"/>
    <w:rsid w:val="0014163D"/>
    <w:rsid w:val="00141BF1"/>
    <w:rsid w:val="00142352"/>
    <w:rsid w:val="00142759"/>
    <w:rsid w:val="0014277F"/>
    <w:rsid w:val="001427AB"/>
    <w:rsid w:val="001429E3"/>
    <w:rsid w:val="00142AB7"/>
    <w:rsid w:val="0014329C"/>
    <w:rsid w:val="00143338"/>
    <w:rsid w:val="00143940"/>
    <w:rsid w:val="001439F7"/>
    <w:rsid w:val="00143DC3"/>
    <w:rsid w:val="0014414A"/>
    <w:rsid w:val="001446C7"/>
    <w:rsid w:val="001455B2"/>
    <w:rsid w:val="00145656"/>
    <w:rsid w:val="0014578C"/>
    <w:rsid w:val="00145B8E"/>
    <w:rsid w:val="00145D77"/>
    <w:rsid w:val="00146BC9"/>
    <w:rsid w:val="00147552"/>
    <w:rsid w:val="001476A3"/>
    <w:rsid w:val="001476EA"/>
    <w:rsid w:val="00147A63"/>
    <w:rsid w:val="00147A8C"/>
    <w:rsid w:val="0015079A"/>
    <w:rsid w:val="00150B5C"/>
    <w:rsid w:val="00150D95"/>
    <w:rsid w:val="00150E77"/>
    <w:rsid w:val="0015215E"/>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217"/>
    <w:rsid w:val="001573A3"/>
    <w:rsid w:val="001578F5"/>
    <w:rsid w:val="00157BAA"/>
    <w:rsid w:val="00157E9E"/>
    <w:rsid w:val="001607EC"/>
    <w:rsid w:val="001609D9"/>
    <w:rsid w:val="00160A4A"/>
    <w:rsid w:val="001640AF"/>
    <w:rsid w:val="00164443"/>
    <w:rsid w:val="001644FE"/>
    <w:rsid w:val="001647BD"/>
    <w:rsid w:val="00164CFB"/>
    <w:rsid w:val="00166073"/>
    <w:rsid w:val="0016665C"/>
    <w:rsid w:val="00166ADC"/>
    <w:rsid w:val="00166EB7"/>
    <w:rsid w:val="00167160"/>
    <w:rsid w:val="00167192"/>
    <w:rsid w:val="00167555"/>
    <w:rsid w:val="00167687"/>
    <w:rsid w:val="00167E09"/>
    <w:rsid w:val="00170676"/>
    <w:rsid w:val="00170B3D"/>
    <w:rsid w:val="0017154D"/>
    <w:rsid w:val="0017166C"/>
    <w:rsid w:val="00171C73"/>
    <w:rsid w:val="00171FE7"/>
    <w:rsid w:val="00172667"/>
    <w:rsid w:val="0017277D"/>
    <w:rsid w:val="00172CF4"/>
    <w:rsid w:val="00172D53"/>
    <w:rsid w:val="00173ACB"/>
    <w:rsid w:val="00173E9D"/>
    <w:rsid w:val="001741F9"/>
    <w:rsid w:val="0017478D"/>
    <w:rsid w:val="00174A4C"/>
    <w:rsid w:val="00174EE0"/>
    <w:rsid w:val="0017506F"/>
    <w:rsid w:val="0017533E"/>
    <w:rsid w:val="00175EEB"/>
    <w:rsid w:val="001762E3"/>
    <w:rsid w:val="00176FD3"/>
    <w:rsid w:val="00177EC6"/>
    <w:rsid w:val="001801B7"/>
    <w:rsid w:val="00180340"/>
    <w:rsid w:val="00180466"/>
    <w:rsid w:val="00180A6B"/>
    <w:rsid w:val="00181168"/>
    <w:rsid w:val="00181511"/>
    <w:rsid w:val="00181EC4"/>
    <w:rsid w:val="00181ED1"/>
    <w:rsid w:val="0018239F"/>
    <w:rsid w:val="00182729"/>
    <w:rsid w:val="00182CBF"/>
    <w:rsid w:val="00182E25"/>
    <w:rsid w:val="0018349F"/>
    <w:rsid w:val="00183A95"/>
    <w:rsid w:val="00183AD9"/>
    <w:rsid w:val="00183BC8"/>
    <w:rsid w:val="00183BF1"/>
    <w:rsid w:val="0018466D"/>
    <w:rsid w:val="001849BD"/>
    <w:rsid w:val="001853B6"/>
    <w:rsid w:val="00185454"/>
    <w:rsid w:val="00185997"/>
    <w:rsid w:val="00185BC4"/>
    <w:rsid w:val="00185FFE"/>
    <w:rsid w:val="00186359"/>
    <w:rsid w:val="001865A6"/>
    <w:rsid w:val="00186904"/>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3EFE"/>
    <w:rsid w:val="001A44EB"/>
    <w:rsid w:val="001A46A7"/>
    <w:rsid w:val="001A49EA"/>
    <w:rsid w:val="001A4A77"/>
    <w:rsid w:val="001A4C20"/>
    <w:rsid w:val="001A4D7F"/>
    <w:rsid w:val="001A4D9A"/>
    <w:rsid w:val="001A5289"/>
    <w:rsid w:val="001A5D49"/>
    <w:rsid w:val="001A5F8E"/>
    <w:rsid w:val="001A5FBA"/>
    <w:rsid w:val="001A6288"/>
    <w:rsid w:val="001A656C"/>
    <w:rsid w:val="001A67B2"/>
    <w:rsid w:val="001A6CC7"/>
    <w:rsid w:val="001A7088"/>
    <w:rsid w:val="001A70FB"/>
    <w:rsid w:val="001A710C"/>
    <w:rsid w:val="001A73D7"/>
    <w:rsid w:val="001A7678"/>
    <w:rsid w:val="001A7B3D"/>
    <w:rsid w:val="001B0966"/>
    <w:rsid w:val="001B0993"/>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3E8"/>
    <w:rsid w:val="001B59DE"/>
    <w:rsid w:val="001B6C82"/>
    <w:rsid w:val="001B77FA"/>
    <w:rsid w:val="001C0030"/>
    <w:rsid w:val="001C0062"/>
    <w:rsid w:val="001C0744"/>
    <w:rsid w:val="001C1AD0"/>
    <w:rsid w:val="001C1C93"/>
    <w:rsid w:val="001C1CC5"/>
    <w:rsid w:val="001C21A7"/>
    <w:rsid w:val="001C21C0"/>
    <w:rsid w:val="001C21ED"/>
    <w:rsid w:val="001C24BC"/>
    <w:rsid w:val="001C29D4"/>
    <w:rsid w:val="001C305A"/>
    <w:rsid w:val="001C35BF"/>
    <w:rsid w:val="001C37A7"/>
    <w:rsid w:val="001C37BD"/>
    <w:rsid w:val="001C3A49"/>
    <w:rsid w:val="001C3B99"/>
    <w:rsid w:val="001C45C1"/>
    <w:rsid w:val="001C468D"/>
    <w:rsid w:val="001C4F12"/>
    <w:rsid w:val="001C545C"/>
    <w:rsid w:val="001C61BA"/>
    <w:rsid w:val="001C635E"/>
    <w:rsid w:val="001C6757"/>
    <w:rsid w:val="001C6A8E"/>
    <w:rsid w:val="001C762B"/>
    <w:rsid w:val="001C7F48"/>
    <w:rsid w:val="001D161F"/>
    <w:rsid w:val="001D16F7"/>
    <w:rsid w:val="001D2623"/>
    <w:rsid w:val="001D2CB6"/>
    <w:rsid w:val="001D34AC"/>
    <w:rsid w:val="001D37D8"/>
    <w:rsid w:val="001D38F4"/>
    <w:rsid w:val="001D3CC3"/>
    <w:rsid w:val="001D414C"/>
    <w:rsid w:val="001D41F4"/>
    <w:rsid w:val="001D481C"/>
    <w:rsid w:val="001D4A9C"/>
    <w:rsid w:val="001D4C88"/>
    <w:rsid w:val="001D5752"/>
    <w:rsid w:val="001D5B8A"/>
    <w:rsid w:val="001D5F86"/>
    <w:rsid w:val="001D612E"/>
    <w:rsid w:val="001D65F8"/>
    <w:rsid w:val="001D6DDE"/>
    <w:rsid w:val="001D7492"/>
    <w:rsid w:val="001D7890"/>
    <w:rsid w:val="001E0107"/>
    <w:rsid w:val="001E1DB0"/>
    <w:rsid w:val="001E250F"/>
    <w:rsid w:val="001E2BC5"/>
    <w:rsid w:val="001E318D"/>
    <w:rsid w:val="001E3801"/>
    <w:rsid w:val="001E391B"/>
    <w:rsid w:val="001E3D5A"/>
    <w:rsid w:val="001E4891"/>
    <w:rsid w:val="001E4C29"/>
    <w:rsid w:val="001E4DB2"/>
    <w:rsid w:val="001E528A"/>
    <w:rsid w:val="001E5432"/>
    <w:rsid w:val="001E5701"/>
    <w:rsid w:val="001E595B"/>
    <w:rsid w:val="001E61DF"/>
    <w:rsid w:val="001E6BDE"/>
    <w:rsid w:val="001E6F04"/>
    <w:rsid w:val="001E76C7"/>
    <w:rsid w:val="001E7C25"/>
    <w:rsid w:val="001E7E24"/>
    <w:rsid w:val="001E7FEE"/>
    <w:rsid w:val="001F0216"/>
    <w:rsid w:val="001F04C1"/>
    <w:rsid w:val="001F0BED"/>
    <w:rsid w:val="001F0C2F"/>
    <w:rsid w:val="001F15A0"/>
    <w:rsid w:val="001F1D6C"/>
    <w:rsid w:val="001F1DB6"/>
    <w:rsid w:val="001F1FB1"/>
    <w:rsid w:val="001F2109"/>
    <w:rsid w:val="001F2168"/>
    <w:rsid w:val="001F23E0"/>
    <w:rsid w:val="001F2517"/>
    <w:rsid w:val="001F284E"/>
    <w:rsid w:val="001F2E11"/>
    <w:rsid w:val="001F2EB6"/>
    <w:rsid w:val="001F3174"/>
    <w:rsid w:val="001F5180"/>
    <w:rsid w:val="001F573E"/>
    <w:rsid w:val="001F5ED0"/>
    <w:rsid w:val="001F6200"/>
    <w:rsid w:val="001F62B2"/>
    <w:rsid w:val="001F6551"/>
    <w:rsid w:val="001F658E"/>
    <w:rsid w:val="001F66F5"/>
    <w:rsid w:val="001F6777"/>
    <w:rsid w:val="001F70BC"/>
    <w:rsid w:val="001F74B8"/>
    <w:rsid w:val="001F74F3"/>
    <w:rsid w:val="001F7811"/>
    <w:rsid w:val="001F78B9"/>
    <w:rsid w:val="001F7B74"/>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4A58"/>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374"/>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1B"/>
    <w:rsid w:val="00216625"/>
    <w:rsid w:val="00216766"/>
    <w:rsid w:val="00216820"/>
    <w:rsid w:val="00216C24"/>
    <w:rsid w:val="0021714E"/>
    <w:rsid w:val="00217893"/>
    <w:rsid w:val="00220588"/>
    <w:rsid w:val="00220B88"/>
    <w:rsid w:val="00220F28"/>
    <w:rsid w:val="002211A8"/>
    <w:rsid w:val="00221235"/>
    <w:rsid w:val="00221AF1"/>
    <w:rsid w:val="00221CC0"/>
    <w:rsid w:val="00221EA7"/>
    <w:rsid w:val="0022234B"/>
    <w:rsid w:val="002223B9"/>
    <w:rsid w:val="00223614"/>
    <w:rsid w:val="00223CA6"/>
    <w:rsid w:val="00223D79"/>
    <w:rsid w:val="002241AC"/>
    <w:rsid w:val="002245C5"/>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4B4"/>
    <w:rsid w:val="002338C0"/>
    <w:rsid w:val="00233FB5"/>
    <w:rsid w:val="002342E3"/>
    <w:rsid w:val="002342EC"/>
    <w:rsid w:val="00234717"/>
    <w:rsid w:val="00234920"/>
    <w:rsid w:val="00234D54"/>
    <w:rsid w:val="0023505D"/>
    <w:rsid w:val="002358F1"/>
    <w:rsid w:val="00235ECD"/>
    <w:rsid w:val="00236FBF"/>
    <w:rsid w:val="0023705D"/>
    <w:rsid w:val="002374F8"/>
    <w:rsid w:val="00237EA0"/>
    <w:rsid w:val="002400EA"/>
    <w:rsid w:val="002405EB"/>
    <w:rsid w:val="00240E19"/>
    <w:rsid w:val="00240EC8"/>
    <w:rsid w:val="00240FF9"/>
    <w:rsid w:val="002411C2"/>
    <w:rsid w:val="00241200"/>
    <w:rsid w:val="002415C7"/>
    <w:rsid w:val="0024180E"/>
    <w:rsid w:val="00241D43"/>
    <w:rsid w:val="00242459"/>
    <w:rsid w:val="002425E8"/>
    <w:rsid w:val="00242CEB"/>
    <w:rsid w:val="00242D21"/>
    <w:rsid w:val="002430AE"/>
    <w:rsid w:val="0024424F"/>
    <w:rsid w:val="00244396"/>
    <w:rsid w:val="00244412"/>
    <w:rsid w:val="00244688"/>
    <w:rsid w:val="002450BB"/>
    <w:rsid w:val="00245655"/>
    <w:rsid w:val="00245830"/>
    <w:rsid w:val="00245DD5"/>
    <w:rsid w:val="00245E8F"/>
    <w:rsid w:val="0024630B"/>
    <w:rsid w:val="00246710"/>
    <w:rsid w:val="0024735B"/>
    <w:rsid w:val="002476D5"/>
    <w:rsid w:val="00247B19"/>
    <w:rsid w:val="00247F0D"/>
    <w:rsid w:val="00250731"/>
    <w:rsid w:val="002510C4"/>
    <w:rsid w:val="0025176F"/>
    <w:rsid w:val="00251D4A"/>
    <w:rsid w:val="002525B0"/>
    <w:rsid w:val="00252A35"/>
    <w:rsid w:val="00252D60"/>
    <w:rsid w:val="00253090"/>
    <w:rsid w:val="0025388A"/>
    <w:rsid w:val="00253C3C"/>
    <w:rsid w:val="00253E00"/>
    <w:rsid w:val="0025444B"/>
    <w:rsid w:val="00254478"/>
    <w:rsid w:val="00254895"/>
    <w:rsid w:val="00254B13"/>
    <w:rsid w:val="00254FD1"/>
    <w:rsid w:val="00255225"/>
    <w:rsid w:val="0025607C"/>
    <w:rsid w:val="00256F31"/>
    <w:rsid w:val="002576BB"/>
    <w:rsid w:val="00257DA9"/>
    <w:rsid w:val="002601F1"/>
    <w:rsid w:val="002602D9"/>
    <w:rsid w:val="002603C7"/>
    <w:rsid w:val="0026092A"/>
    <w:rsid w:val="002609DE"/>
    <w:rsid w:val="002614A6"/>
    <w:rsid w:val="002616A9"/>
    <w:rsid w:val="002617A4"/>
    <w:rsid w:val="00261A00"/>
    <w:rsid w:val="00261D1B"/>
    <w:rsid w:val="002620D1"/>
    <w:rsid w:val="00262386"/>
    <w:rsid w:val="00262A5B"/>
    <w:rsid w:val="00262D3D"/>
    <w:rsid w:val="00263B34"/>
    <w:rsid w:val="00263E7F"/>
    <w:rsid w:val="00263EFD"/>
    <w:rsid w:val="0026424A"/>
    <w:rsid w:val="0026491C"/>
    <w:rsid w:val="00264B13"/>
    <w:rsid w:val="00264DF2"/>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4ECC"/>
    <w:rsid w:val="0027567B"/>
    <w:rsid w:val="0027575B"/>
    <w:rsid w:val="00275B72"/>
    <w:rsid w:val="00276F11"/>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730"/>
    <w:rsid w:val="00283C6E"/>
    <w:rsid w:val="00283D6A"/>
    <w:rsid w:val="00283DC1"/>
    <w:rsid w:val="00284210"/>
    <w:rsid w:val="00284221"/>
    <w:rsid w:val="002847F1"/>
    <w:rsid w:val="00285B02"/>
    <w:rsid w:val="00285E5E"/>
    <w:rsid w:val="002907D9"/>
    <w:rsid w:val="00290850"/>
    <w:rsid w:val="00290D74"/>
    <w:rsid w:val="00290E7C"/>
    <w:rsid w:val="00290F12"/>
    <w:rsid w:val="0029182B"/>
    <w:rsid w:val="00291DCB"/>
    <w:rsid w:val="0029216D"/>
    <w:rsid w:val="002926A1"/>
    <w:rsid w:val="00293DC3"/>
    <w:rsid w:val="002947AF"/>
    <w:rsid w:val="00294B3E"/>
    <w:rsid w:val="00294B97"/>
    <w:rsid w:val="00294BE3"/>
    <w:rsid w:val="00294F5D"/>
    <w:rsid w:val="002955C5"/>
    <w:rsid w:val="00295881"/>
    <w:rsid w:val="002960E2"/>
    <w:rsid w:val="00296FBB"/>
    <w:rsid w:val="00297040"/>
    <w:rsid w:val="002970CF"/>
    <w:rsid w:val="002971AA"/>
    <w:rsid w:val="00297490"/>
    <w:rsid w:val="002974D4"/>
    <w:rsid w:val="002A00F8"/>
    <w:rsid w:val="002A08C3"/>
    <w:rsid w:val="002A16BF"/>
    <w:rsid w:val="002A1EB6"/>
    <w:rsid w:val="002A25D9"/>
    <w:rsid w:val="002A2CD8"/>
    <w:rsid w:val="002A2E1C"/>
    <w:rsid w:val="002A346F"/>
    <w:rsid w:val="002A3B3E"/>
    <w:rsid w:val="002A3C89"/>
    <w:rsid w:val="002A43AA"/>
    <w:rsid w:val="002A4AC9"/>
    <w:rsid w:val="002A4FBD"/>
    <w:rsid w:val="002A5143"/>
    <w:rsid w:val="002A5938"/>
    <w:rsid w:val="002A62B6"/>
    <w:rsid w:val="002A637A"/>
    <w:rsid w:val="002A6497"/>
    <w:rsid w:val="002A6658"/>
    <w:rsid w:val="002A70E6"/>
    <w:rsid w:val="002A71C8"/>
    <w:rsid w:val="002A7A35"/>
    <w:rsid w:val="002B0002"/>
    <w:rsid w:val="002B062F"/>
    <w:rsid w:val="002B0A52"/>
    <w:rsid w:val="002B0A5D"/>
    <w:rsid w:val="002B0CC8"/>
    <w:rsid w:val="002B12BE"/>
    <w:rsid w:val="002B144C"/>
    <w:rsid w:val="002B165D"/>
    <w:rsid w:val="002B189A"/>
    <w:rsid w:val="002B19CD"/>
    <w:rsid w:val="002B1AD3"/>
    <w:rsid w:val="002B1F77"/>
    <w:rsid w:val="002B2028"/>
    <w:rsid w:val="002B2AB0"/>
    <w:rsid w:val="002B2DC6"/>
    <w:rsid w:val="002B2FCD"/>
    <w:rsid w:val="002B32CA"/>
    <w:rsid w:val="002B3F04"/>
    <w:rsid w:val="002B42DA"/>
    <w:rsid w:val="002B49CA"/>
    <w:rsid w:val="002B4B03"/>
    <w:rsid w:val="002B4CB6"/>
    <w:rsid w:val="002B4DFD"/>
    <w:rsid w:val="002B5CBA"/>
    <w:rsid w:val="002B6251"/>
    <w:rsid w:val="002B653D"/>
    <w:rsid w:val="002B6B9E"/>
    <w:rsid w:val="002B6FF7"/>
    <w:rsid w:val="002B7185"/>
    <w:rsid w:val="002B75F7"/>
    <w:rsid w:val="002B781B"/>
    <w:rsid w:val="002B7A5A"/>
    <w:rsid w:val="002B7DBF"/>
    <w:rsid w:val="002C0697"/>
    <w:rsid w:val="002C11E2"/>
    <w:rsid w:val="002C14FC"/>
    <w:rsid w:val="002C17A0"/>
    <w:rsid w:val="002C193A"/>
    <w:rsid w:val="002C1AA3"/>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1C3"/>
    <w:rsid w:val="002C6358"/>
    <w:rsid w:val="002C65B9"/>
    <w:rsid w:val="002C6677"/>
    <w:rsid w:val="002C6726"/>
    <w:rsid w:val="002C6F49"/>
    <w:rsid w:val="002C71C6"/>
    <w:rsid w:val="002C7383"/>
    <w:rsid w:val="002C7760"/>
    <w:rsid w:val="002D1075"/>
    <w:rsid w:val="002D1083"/>
    <w:rsid w:val="002D1C99"/>
    <w:rsid w:val="002D1EFA"/>
    <w:rsid w:val="002D21A4"/>
    <w:rsid w:val="002D236C"/>
    <w:rsid w:val="002D28EF"/>
    <w:rsid w:val="002D2982"/>
    <w:rsid w:val="002D3712"/>
    <w:rsid w:val="002D3B18"/>
    <w:rsid w:val="002D470F"/>
    <w:rsid w:val="002D48BB"/>
    <w:rsid w:val="002D51D8"/>
    <w:rsid w:val="002D54D5"/>
    <w:rsid w:val="002D5ABC"/>
    <w:rsid w:val="002D61AE"/>
    <w:rsid w:val="002D6308"/>
    <w:rsid w:val="002D6348"/>
    <w:rsid w:val="002D6A58"/>
    <w:rsid w:val="002D6D51"/>
    <w:rsid w:val="002D6E52"/>
    <w:rsid w:val="002D6F74"/>
    <w:rsid w:val="002D7091"/>
    <w:rsid w:val="002D713B"/>
    <w:rsid w:val="002D71B6"/>
    <w:rsid w:val="002D73E3"/>
    <w:rsid w:val="002D75F4"/>
    <w:rsid w:val="002D7ECD"/>
    <w:rsid w:val="002D7F06"/>
    <w:rsid w:val="002E00F1"/>
    <w:rsid w:val="002E0D99"/>
    <w:rsid w:val="002E115D"/>
    <w:rsid w:val="002E120E"/>
    <w:rsid w:val="002E1796"/>
    <w:rsid w:val="002E2126"/>
    <w:rsid w:val="002E259F"/>
    <w:rsid w:val="002E2AD9"/>
    <w:rsid w:val="002E2B93"/>
    <w:rsid w:val="002E2CD8"/>
    <w:rsid w:val="002E348F"/>
    <w:rsid w:val="002E3603"/>
    <w:rsid w:val="002E3C32"/>
    <w:rsid w:val="002E3DC1"/>
    <w:rsid w:val="002E411A"/>
    <w:rsid w:val="002E4691"/>
    <w:rsid w:val="002E4A5A"/>
    <w:rsid w:val="002E5C9B"/>
    <w:rsid w:val="002E5E31"/>
    <w:rsid w:val="002E5EA9"/>
    <w:rsid w:val="002E69DC"/>
    <w:rsid w:val="002E6BB6"/>
    <w:rsid w:val="002E6D50"/>
    <w:rsid w:val="002E705A"/>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A1A"/>
    <w:rsid w:val="002F6EDD"/>
    <w:rsid w:val="002F736D"/>
    <w:rsid w:val="002F7A04"/>
    <w:rsid w:val="002F7B28"/>
    <w:rsid w:val="002F7D23"/>
    <w:rsid w:val="00300299"/>
    <w:rsid w:val="00300FEF"/>
    <w:rsid w:val="00301185"/>
    <w:rsid w:val="00301B49"/>
    <w:rsid w:val="00301D2F"/>
    <w:rsid w:val="0030230E"/>
    <w:rsid w:val="003025DB"/>
    <w:rsid w:val="0030267A"/>
    <w:rsid w:val="003028A1"/>
    <w:rsid w:val="0030313E"/>
    <w:rsid w:val="00303C2A"/>
    <w:rsid w:val="00303D02"/>
    <w:rsid w:val="003049FC"/>
    <w:rsid w:val="00304E45"/>
    <w:rsid w:val="0030567A"/>
    <w:rsid w:val="0030597A"/>
    <w:rsid w:val="00305AD9"/>
    <w:rsid w:val="00305EEB"/>
    <w:rsid w:val="003060B4"/>
    <w:rsid w:val="00306737"/>
    <w:rsid w:val="00306D9F"/>
    <w:rsid w:val="00306DE4"/>
    <w:rsid w:val="00306F87"/>
    <w:rsid w:val="003074D1"/>
    <w:rsid w:val="00307836"/>
    <w:rsid w:val="00307891"/>
    <w:rsid w:val="00307DCB"/>
    <w:rsid w:val="003101E1"/>
    <w:rsid w:val="00310409"/>
    <w:rsid w:val="00310753"/>
    <w:rsid w:val="0031109D"/>
    <w:rsid w:val="00311111"/>
    <w:rsid w:val="003127FB"/>
    <w:rsid w:val="003127FC"/>
    <w:rsid w:val="0031284C"/>
    <w:rsid w:val="00312FEE"/>
    <w:rsid w:val="00313297"/>
    <w:rsid w:val="00313947"/>
    <w:rsid w:val="00313A09"/>
    <w:rsid w:val="00313B2D"/>
    <w:rsid w:val="00313C2B"/>
    <w:rsid w:val="0031420A"/>
    <w:rsid w:val="00314972"/>
    <w:rsid w:val="00314A80"/>
    <w:rsid w:val="00314BA3"/>
    <w:rsid w:val="00314ED2"/>
    <w:rsid w:val="003152C1"/>
    <w:rsid w:val="003155D3"/>
    <w:rsid w:val="0031574F"/>
    <w:rsid w:val="0031591B"/>
    <w:rsid w:val="003159F2"/>
    <w:rsid w:val="003161FE"/>
    <w:rsid w:val="00316DB7"/>
    <w:rsid w:val="00317AC3"/>
    <w:rsid w:val="00320115"/>
    <w:rsid w:val="0032101D"/>
    <w:rsid w:val="003211B7"/>
    <w:rsid w:val="00321264"/>
    <w:rsid w:val="003212CB"/>
    <w:rsid w:val="003216E2"/>
    <w:rsid w:val="00321802"/>
    <w:rsid w:val="00321A79"/>
    <w:rsid w:val="00321B1F"/>
    <w:rsid w:val="0032208C"/>
    <w:rsid w:val="0032266C"/>
    <w:rsid w:val="003232C3"/>
    <w:rsid w:val="00323344"/>
    <w:rsid w:val="00323EDF"/>
    <w:rsid w:val="00324073"/>
    <w:rsid w:val="003241B0"/>
    <w:rsid w:val="003241B4"/>
    <w:rsid w:val="003242D5"/>
    <w:rsid w:val="0032494C"/>
    <w:rsid w:val="00324957"/>
    <w:rsid w:val="00325243"/>
    <w:rsid w:val="003253E0"/>
    <w:rsid w:val="00325A84"/>
    <w:rsid w:val="00325BB7"/>
    <w:rsid w:val="00325C40"/>
    <w:rsid w:val="00325D58"/>
    <w:rsid w:val="00325F1F"/>
    <w:rsid w:val="00326357"/>
    <w:rsid w:val="0032654E"/>
    <w:rsid w:val="00326CB7"/>
    <w:rsid w:val="00326F19"/>
    <w:rsid w:val="00326F9E"/>
    <w:rsid w:val="003300B4"/>
    <w:rsid w:val="003300F2"/>
    <w:rsid w:val="0033072F"/>
    <w:rsid w:val="00331673"/>
    <w:rsid w:val="00331E06"/>
    <w:rsid w:val="00331ED1"/>
    <w:rsid w:val="003328D9"/>
    <w:rsid w:val="003339CC"/>
    <w:rsid w:val="00333BFA"/>
    <w:rsid w:val="00334B39"/>
    <w:rsid w:val="00334C53"/>
    <w:rsid w:val="00334D33"/>
    <w:rsid w:val="00334EB8"/>
    <w:rsid w:val="003354F0"/>
    <w:rsid w:val="00335A01"/>
    <w:rsid w:val="00335DA5"/>
    <w:rsid w:val="0033642E"/>
    <w:rsid w:val="003369D0"/>
    <w:rsid w:val="0034033A"/>
    <w:rsid w:val="003406FD"/>
    <w:rsid w:val="00340F7A"/>
    <w:rsid w:val="00341929"/>
    <w:rsid w:val="003419C9"/>
    <w:rsid w:val="00341D9A"/>
    <w:rsid w:val="003424D6"/>
    <w:rsid w:val="00342A8C"/>
    <w:rsid w:val="003430A7"/>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0B65"/>
    <w:rsid w:val="003511EE"/>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5EA4"/>
    <w:rsid w:val="003561B1"/>
    <w:rsid w:val="00356385"/>
    <w:rsid w:val="00356D0D"/>
    <w:rsid w:val="0035729F"/>
    <w:rsid w:val="003573B5"/>
    <w:rsid w:val="003576C1"/>
    <w:rsid w:val="00357BB8"/>
    <w:rsid w:val="00357C23"/>
    <w:rsid w:val="00357F9A"/>
    <w:rsid w:val="003600F2"/>
    <w:rsid w:val="00360200"/>
    <w:rsid w:val="00360DB9"/>
    <w:rsid w:val="00360F9B"/>
    <w:rsid w:val="00361525"/>
    <w:rsid w:val="003617F1"/>
    <w:rsid w:val="00362114"/>
    <w:rsid w:val="00362391"/>
    <w:rsid w:val="003625CD"/>
    <w:rsid w:val="00362719"/>
    <w:rsid w:val="00362B3A"/>
    <w:rsid w:val="00363134"/>
    <w:rsid w:val="00363505"/>
    <w:rsid w:val="00363D95"/>
    <w:rsid w:val="00363F5B"/>
    <w:rsid w:val="00365384"/>
    <w:rsid w:val="003660B8"/>
    <w:rsid w:val="00366872"/>
    <w:rsid w:val="003671C3"/>
    <w:rsid w:val="003671CF"/>
    <w:rsid w:val="003673F4"/>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3A68"/>
    <w:rsid w:val="00384F5A"/>
    <w:rsid w:val="003852F7"/>
    <w:rsid w:val="00385D49"/>
    <w:rsid w:val="00386A71"/>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21C"/>
    <w:rsid w:val="003977D0"/>
    <w:rsid w:val="003A00F1"/>
    <w:rsid w:val="003A050E"/>
    <w:rsid w:val="003A050F"/>
    <w:rsid w:val="003A0C88"/>
    <w:rsid w:val="003A0C93"/>
    <w:rsid w:val="003A0CAA"/>
    <w:rsid w:val="003A0EC0"/>
    <w:rsid w:val="003A0ECB"/>
    <w:rsid w:val="003A1229"/>
    <w:rsid w:val="003A15C1"/>
    <w:rsid w:val="003A16E6"/>
    <w:rsid w:val="003A1A87"/>
    <w:rsid w:val="003A1F61"/>
    <w:rsid w:val="003A1F9F"/>
    <w:rsid w:val="003A2A07"/>
    <w:rsid w:val="003A2F4F"/>
    <w:rsid w:val="003A30C5"/>
    <w:rsid w:val="003A3497"/>
    <w:rsid w:val="003A3B84"/>
    <w:rsid w:val="003A3C99"/>
    <w:rsid w:val="003A3FCE"/>
    <w:rsid w:val="003A42FA"/>
    <w:rsid w:val="003A43DD"/>
    <w:rsid w:val="003A441C"/>
    <w:rsid w:val="003A4559"/>
    <w:rsid w:val="003A502A"/>
    <w:rsid w:val="003A58CD"/>
    <w:rsid w:val="003A5A37"/>
    <w:rsid w:val="003A5E52"/>
    <w:rsid w:val="003A6325"/>
    <w:rsid w:val="003A636D"/>
    <w:rsid w:val="003A65F9"/>
    <w:rsid w:val="003A6638"/>
    <w:rsid w:val="003A6652"/>
    <w:rsid w:val="003A683D"/>
    <w:rsid w:val="003A6BC4"/>
    <w:rsid w:val="003A7D14"/>
    <w:rsid w:val="003B01D0"/>
    <w:rsid w:val="003B03D1"/>
    <w:rsid w:val="003B0F1F"/>
    <w:rsid w:val="003B0FA2"/>
    <w:rsid w:val="003B12B5"/>
    <w:rsid w:val="003B12DE"/>
    <w:rsid w:val="003B160F"/>
    <w:rsid w:val="003B211D"/>
    <w:rsid w:val="003B24F5"/>
    <w:rsid w:val="003B2F88"/>
    <w:rsid w:val="003B3624"/>
    <w:rsid w:val="003B3660"/>
    <w:rsid w:val="003B386F"/>
    <w:rsid w:val="003B39F9"/>
    <w:rsid w:val="003B3E88"/>
    <w:rsid w:val="003B4138"/>
    <w:rsid w:val="003B4919"/>
    <w:rsid w:val="003B558D"/>
    <w:rsid w:val="003B56D2"/>
    <w:rsid w:val="003B6752"/>
    <w:rsid w:val="003B6924"/>
    <w:rsid w:val="003B73B7"/>
    <w:rsid w:val="003B7634"/>
    <w:rsid w:val="003B78AD"/>
    <w:rsid w:val="003C018A"/>
    <w:rsid w:val="003C07A3"/>
    <w:rsid w:val="003C0E5F"/>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4F30"/>
    <w:rsid w:val="003C50DB"/>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281C"/>
    <w:rsid w:val="003D2F57"/>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734"/>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47F"/>
    <w:rsid w:val="003E7F39"/>
    <w:rsid w:val="003F084C"/>
    <w:rsid w:val="003F092C"/>
    <w:rsid w:val="003F0DA7"/>
    <w:rsid w:val="003F139A"/>
    <w:rsid w:val="003F14C3"/>
    <w:rsid w:val="003F1531"/>
    <w:rsid w:val="003F18FD"/>
    <w:rsid w:val="003F1CE4"/>
    <w:rsid w:val="003F1D78"/>
    <w:rsid w:val="003F1F79"/>
    <w:rsid w:val="003F2587"/>
    <w:rsid w:val="003F25CB"/>
    <w:rsid w:val="003F3292"/>
    <w:rsid w:val="003F3AB7"/>
    <w:rsid w:val="003F3C34"/>
    <w:rsid w:val="003F3EFE"/>
    <w:rsid w:val="003F3FC9"/>
    <w:rsid w:val="003F4245"/>
    <w:rsid w:val="003F484E"/>
    <w:rsid w:val="003F4C28"/>
    <w:rsid w:val="003F5489"/>
    <w:rsid w:val="003F54D8"/>
    <w:rsid w:val="003F5913"/>
    <w:rsid w:val="003F740A"/>
    <w:rsid w:val="003F7FE3"/>
    <w:rsid w:val="00400269"/>
    <w:rsid w:val="00400F7D"/>
    <w:rsid w:val="004017E7"/>
    <w:rsid w:val="00401CAD"/>
    <w:rsid w:val="004022F2"/>
    <w:rsid w:val="0040276A"/>
    <w:rsid w:val="004027D8"/>
    <w:rsid w:val="004030A8"/>
    <w:rsid w:val="00403745"/>
    <w:rsid w:val="004038D3"/>
    <w:rsid w:val="0040391C"/>
    <w:rsid w:val="00403970"/>
    <w:rsid w:val="00403C4D"/>
    <w:rsid w:val="0040427C"/>
    <w:rsid w:val="00404533"/>
    <w:rsid w:val="0040472C"/>
    <w:rsid w:val="004047D7"/>
    <w:rsid w:val="00404B53"/>
    <w:rsid w:val="00404E00"/>
    <w:rsid w:val="00405855"/>
    <w:rsid w:val="0040591E"/>
    <w:rsid w:val="00405B22"/>
    <w:rsid w:val="00405D65"/>
    <w:rsid w:val="00405F25"/>
    <w:rsid w:val="0040657F"/>
    <w:rsid w:val="00406698"/>
    <w:rsid w:val="00406B9B"/>
    <w:rsid w:val="00406BBC"/>
    <w:rsid w:val="00406DBF"/>
    <w:rsid w:val="00407939"/>
    <w:rsid w:val="00407C62"/>
    <w:rsid w:val="00407E1E"/>
    <w:rsid w:val="00407E55"/>
    <w:rsid w:val="00410349"/>
    <w:rsid w:val="00410936"/>
    <w:rsid w:val="00410A15"/>
    <w:rsid w:val="0041188F"/>
    <w:rsid w:val="00411B94"/>
    <w:rsid w:val="00411BD7"/>
    <w:rsid w:val="0041208A"/>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17DE4"/>
    <w:rsid w:val="004203F4"/>
    <w:rsid w:val="00421D7D"/>
    <w:rsid w:val="004222D5"/>
    <w:rsid w:val="00422BDD"/>
    <w:rsid w:val="00422EEB"/>
    <w:rsid w:val="00423416"/>
    <w:rsid w:val="00423E0E"/>
    <w:rsid w:val="00424668"/>
    <w:rsid w:val="0042470D"/>
    <w:rsid w:val="00424B94"/>
    <w:rsid w:val="00424C4C"/>
    <w:rsid w:val="004252AF"/>
    <w:rsid w:val="0042578B"/>
    <w:rsid w:val="004257A5"/>
    <w:rsid w:val="00425CFB"/>
    <w:rsid w:val="0042604F"/>
    <w:rsid w:val="004267EB"/>
    <w:rsid w:val="00426ACC"/>
    <w:rsid w:val="00426E20"/>
    <w:rsid w:val="00426FDB"/>
    <w:rsid w:val="0042788E"/>
    <w:rsid w:val="004300C3"/>
    <w:rsid w:val="004300D4"/>
    <w:rsid w:val="00430283"/>
    <w:rsid w:val="00431627"/>
    <w:rsid w:val="00432574"/>
    <w:rsid w:val="0043288C"/>
    <w:rsid w:val="00432AD1"/>
    <w:rsid w:val="0043335A"/>
    <w:rsid w:val="00433991"/>
    <w:rsid w:val="00433A4A"/>
    <w:rsid w:val="00433FD7"/>
    <w:rsid w:val="004340E8"/>
    <w:rsid w:val="004343BC"/>
    <w:rsid w:val="004344CB"/>
    <w:rsid w:val="004345E8"/>
    <w:rsid w:val="0043483A"/>
    <w:rsid w:val="00434BAF"/>
    <w:rsid w:val="00434FE4"/>
    <w:rsid w:val="004350FA"/>
    <w:rsid w:val="00435186"/>
    <w:rsid w:val="00435437"/>
    <w:rsid w:val="00435562"/>
    <w:rsid w:val="004356A8"/>
    <w:rsid w:val="0043573F"/>
    <w:rsid w:val="004359D9"/>
    <w:rsid w:val="00436201"/>
    <w:rsid w:val="00436AE5"/>
    <w:rsid w:val="004375A5"/>
    <w:rsid w:val="00437883"/>
    <w:rsid w:val="00437E8C"/>
    <w:rsid w:val="004406CB"/>
    <w:rsid w:val="00440BA9"/>
    <w:rsid w:val="00440CFA"/>
    <w:rsid w:val="00441140"/>
    <w:rsid w:val="004412EB"/>
    <w:rsid w:val="00441581"/>
    <w:rsid w:val="00441632"/>
    <w:rsid w:val="004417E5"/>
    <w:rsid w:val="00442284"/>
    <w:rsid w:val="0044239B"/>
    <w:rsid w:val="00442563"/>
    <w:rsid w:val="00442E06"/>
    <w:rsid w:val="00442F8D"/>
    <w:rsid w:val="004431B6"/>
    <w:rsid w:val="004432C7"/>
    <w:rsid w:val="0044383F"/>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94D"/>
    <w:rsid w:val="00452C1D"/>
    <w:rsid w:val="00452F57"/>
    <w:rsid w:val="00453770"/>
    <w:rsid w:val="0045423D"/>
    <w:rsid w:val="004545ED"/>
    <w:rsid w:val="00454EFB"/>
    <w:rsid w:val="00454F45"/>
    <w:rsid w:val="00455131"/>
    <w:rsid w:val="004553D3"/>
    <w:rsid w:val="00455810"/>
    <w:rsid w:val="00455918"/>
    <w:rsid w:val="00455A08"/>
    <w:rsid w:val="00455AA9"/>
    <w:rsid w:val="00455CDC"/>
    <w:rsid w:val="00455D76"/>
    <w:rsid w:val="00456067"/>
    <w:rsid w:val="004562E0"/>
    <w:rsid w:val="00456A2D"/>
    <w:rsid w:val="00456C76"/>
    <w:rsid w:val="00457163"/>
    <w:rsid w:val="0045773D"/>
    <w:rsid w:val="00457F5A"/>
    <w:rsid w:val="00457FEE"/>
    <w:rsid w:val="00460069"/>
    <w:rsid w:val="00460244"/>
    <w:rsid w:val="00460248"/>
    <w:rsid w:val="00460401"/>
    <w:rsid w:val="00460A16"/>
    <w:rsid w:val="004616A8"/>
    <w:rsid w:val="00461904"/>
    <w:rsid w:val="00461A1D"/>
    <w:rsid w:val="00461CE4"/>
    <w:rsid w:val="004624F4"/>
    <w:rsid w:val="00462587"/>
    <w:rsid w:val="004625A4"/>
    <w:rsid w:val="004627FD"/>
    <w:rsid w:val="00462983"/>
    <w:rsid w:val="00463465"/>
    <w:rsid w:val="004635E0"/>
    <w:rsid w:val="00463897"/>
    <w:rsid w:val="004642FA"/>
    <w:rsid w:val="00464400"/>
    <w:rsid w:val="0046472C"/>
    <w:rsid w:val="00465067"/>
    <w:rsid w:val="004658BF"/>
    <w:rsid w:val="0046605F"/>
    <w:rsid w:val="00466D4E"/>
    <w:rsid w:val="00467B1D"/>
    <w:rsid w:val="00467EFB"/>
    <w:rsid w:val="00467F16"/>
    <w:rsid w:val="00467FCB"/>
    <w:rsid w:val="0047047D"/>
    <w:rsid w:val="00470497"/>
    <w:rsid w:val="004704F7"/>
    <w:rsid w:val="00470DD6"/>
    <w:rsid w:val="00470F02"/>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CA"/>
    <w:rsid w:val="00476CDD"/>
    <w:rsid w:val="00476F8C"/>
    <w:rsid w:val="00477A9C"/>
    <w:rsid w:val="00477E28"/>
    <w:rsid w:val="00480C84"/>
    <w:rsid w:val="00480DEC"/>
    <w:rsid w:val="00480ED3"/>
    <w:rsid w:val="004810A5"/>
    <w:rsid w:val="00481256"/>
    <w:rsid w:val="004814A2"/>
    <w:rsid w:val="00481849"/>
    <w:rsid w:val="00482082"/>
    <w:rsid w:val="00482647"/>
    <w:rsid w:val="00482A22"/>
    <w:rsid w:val="00482BC0"/>
    <w:rsid w:val="00482F67"/>
    <w:rsid w:val="00483066"/>
    <w:rsid w:val="004832FF"/>
    <w:rsid w:val="00483462"/>
    <w:rsid w:val="004836E9"/>
    <w:rsid w:val="00483C1D"/>
    <w:rsid w:val="00483E10"/>
    <w:rsid w:val="004847DE"/>
    <w:rsid w:val="00484906"/>
    <w:rsid w:val="00484E76"/>
    <w:rsid w:val="0048587E"/>
    <w:rsid w:val="004858B1"/>
    <w:rsid w:val="00485E23"/>
    <w:rsid w:val="0048654D"/>
    <w:rsid w:val="004867B9"/>
    <w:rsid w:val="00486918"/>
    <w:rsid w:val="00486B0D"/>
    <w:rsid w:val="00486DCD"/>
    <w:rsid w:val="004873D5"/>
    <w:rsid w:val="004875FE"/>
    <w:rsid w:val="004905CE"/>
    <w:rsid w:val="004909FF"/>
    <w:rsid w:val="0049116B"/>
    <w:rsid w:val="004923AA"/>
    <w:rsid w:val="00492A00"/>
    <w:rsid w:val="00493E55"/>
    <w:rsid w:val="0049405C"/>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1DD0"/>
    <w:rsid w:val="004A282B"/>
    <w:rsid w:val="004A299F"/>
    <w:rsid w:val="004A2AD9"/>
    <w:rsid w:val="004A2CEE"/>
    <w:rsid w:val="004A35ED"/>
    <w:rsid w:val="004A3697"/>
    <w:rsid w:val="004A38B5"/>
    <w:rsid w:val="004A3C50"/>
    <w:rsid w:val="004A3F9F"/>
    <w:rsid w:val="004A4444"/>
    <w:rsid w:val="004A4761"/>
    <w:rsid w:val="004A48CA"/>
    <w:rsid w:val="004A4C80"/>
    <w:rsid w:val="004A4DA2"/>
    <w:rsid w:val="004A51B9"/>
    <w:rsid w:val="004A53AB"/>
    <w:rsid w:val="004A553B"/>
    <w:rsid w:val="004A5550"/>
    <w:rsid w:val="004A5DD5"/>
    <w:rsid w:val="004A60B1"/>
    <w:rsid w:val="004A6EB2"/>
    <w:rsid w:val="004A7223"/>
    <w:rsid w:val="004A7485"/>
    <w:rsid w:val="004A7D9C"/>
    <w:rsid w:val="004A7EE8"/>
    <w:rsid w:val="004A7F0E"/>
    <w:rsid w:val="004B07E5"/>
    <w:rsid w:val="004B0880"/>
    <w:rsid w:val="004B0E0C"/>
    <w:rsid w:val="004B15B4"/>
    <w:rsid w:val="004B1A2C"/>
    <w:rsid w:val="004B1B04"/>
    <w:rsid w:val="004B2DCE"/>
    <w:rsid w:val="004B2DE0"/>
    <w:rsid w:val="004B2DE4"/>
    <w:rsid w:val="004B353C"/>
    <w:rsid w:val="004B3551"/>
    <w:rsid w:val="004B42DF"/>
    <w:rsid w:val="004B4462"/>
    <w:rsid w:val="004B4807"/>
    <w:rsid w:val="004B4EDA"/>
    <w:rsid w:val="004B5982"/>
    <w:rsid w:val="004B606B"/>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1870"/>
    <w:rsid w:val="004C1D09"/>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55AA"/>
    <w:rsid w:val="004C606C"/>
    <w:rsid w:val="004C67A2"/>
    <w:rsid w:val="004C6E2D"/>
    <w:rsid w:val="004C78B1"/>
    <w:rsid w:val="004C7D6D"/>
    <w:rsid w:val="004C7DC4"/>
    <w:rsid w:val="004C7E0B"/>
    <w:rsid w:val="004C7E53"/>
    <w:rsid w:val="004C7E56"/>
    <w:rsid w:val="004D017C"/>
    <w:rsid w:val="004D070C"/>
    <w:rsid w:val="004D1010"/>
    <w:rsid w:val="004D248A"/>
    <w:rsid w:val="004D3703"/>
    <w:rsid w:val="004D3BB9"/>
    <w:rsid w:val="004D3BE3"/>
    <w:rsid w:val="004D416B"/>
    <w:rsid w:val="004D459D"/>
    <w:rsid w:val="004D4C7B"/>
    <w:rsid w:val="004D57E9"/>
    <w:rsid w:val="004D59DA"/>
    <w:rsid w:val="004D7072"/>
    <w:rsid w:val="004D7B52"/>
    <w:rsid w:val="004D7DFA"/>
    <w:rsid w:val="004D7F53"/>
    <w:rsid w:val="004E0049"/>
    <w:rsid w:val="004E05A2"/>
    <w:rsid w:val="004E06BB"/>
    <w:rsid w:val="004E07B2"/>
    <w:rsid w:val="004E1135"/>
    <w:rsid w:val="004E13EA"/>
    <w:rsid w:val="004E172D"/>
    <w:rsid w:val="004E1C71"/>
    <w:rsid w:val="004E1E30"/>
    <w:rsid w:val="004E1FB0"/>
    <w:rsid w:val="004E2034"/>
    <w:rsid w:val="004E2171"/>
    <w:rsid w:val="004E2386"/>
    <w:rsid w:val="004E2550"/>
    <w:rsid w:val="004E3243"/>
    <w:rsid w:val="004E341E"/>
    <w:rsid w:val="004E4023"/>
    <w:rsid w:val="004E41AE"/>
    <w:rsid w:val="004E432F"/>
    <w:rsid w:val="004E442B"/>
    <w:rsid w:val="004E4562"/>
    <w:rsid w:val="004E4612"/>
    <w:rsid w:val="004E47F9"/>
    <w:rsid w:val="004E4DB4"/>
    <w:rsid w:val="004E5340"/>
    <w:rsid w:val="004E5C03"/>
    <w:rsid w:val="004E63B6"/>
    <w:rsid w:val="004E6400"/>
    <w:rsid w:val="004E6985"/>
    <w:rsid w:val="004E6AD3"/>
    <w:rsid w:val="004E6F7E"/>
    <w:rsid w:val="004E71CB"/>
    <w:rsid w:val="004E75B5"/>
    <w:rsid w:val="004E75B9"/>
    <w:rsid w:val="004E776B"/>
    <w:rsid w:val="004E77A8"/>
    <w:rsid w:val="004E7977"/>
    <w:rsid w:val="004E7D39"/>
    <w:rsid w:val="004F0107"/>
    <w:rsid w:val="004F07DE"/>
    <w:rsid w:val="004F0C1D"/>
    <w:rsid w:val="004F106D"/>
    <w:rsid w:val="004F1077"/>
    <w:rsid w:val="004F1211"/>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C4B"/>
    <w:rsid w:val="004F6FEF"/>
    <w:rsid w:val="004F76E3"/>
    <w:rsid w:val="004F7943"/>
    <w:rsid w:val="004F7A7D"/>
    <w:rsid w:val="005002B8"/>
    <w:rsid w:val="005003B7"/>
    <w:rsid w:val="0050047E"/>
    <w:rsid w:val="00500818"/>
    <w:rsid w:val="005009F8"/>
    <w:rsid w:val="00501200"/>
    <w:rsid w:val="00501215"/>
    <w:rsid w:val="005020EF"/>
    <w:rsid w:val="0050218B"/>
    <w:rsid w:val="0050224F"/>
    <w:rsid w:val="005032DE"/>
    <w:rsid w:val="005035B0"/>
    <w:rsid w:val="00503CE0"/>
    <w:rsid w:val="00503E5F"/>
    <w:rsid w:val="005043A8"/>
    <w:rsid w:val="005047B8"/>
    <w:rsid w:val="00504A6A"/>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7A1"/>
    <w:rsid w:val="0051385F"/>
    <w:rsid w:val="00513B33"/>
    <w:rsid w:val="00513D2A"/>
    <w:rsid w:val="0051416C"/>
    <w:rsid w:val="00514982"/>
    <w:rsid w:val="0051508F"/>
    <w:rsid w:val="00515347"/>
    <w:rsid w:val="00515B97"/>
    <w:rsid w:val="00515C55"/>
    <w:rsid w:val="00515CBD"/>
    <w:rsid w:val="00515ED0"/>
    <w:rsid w:val="00515F38"/>
    <w:rsid w:val="00516043"/>
    <w:rsid w:val="0051611C"/>
    <w:rsid w:val="0051643D"/>
    <w:rsid w:val="0051688D"/>
    <w:rsid w:val="00516F05"/>
    <w:rsid w:val="0051716C"/>
    <w:rsid w:val="0051783D"/>
    <w:rsid w:val="00517A42"/>
    <w:rsid w:val="005209A8"/>
    <w:rsid w:val="005212AF"/>
    <w:rsid w:val="005213B2"/>
    <w:rsid w:val="0052178C"/>
    <w:rsid w:val="00521CEF"/>
    <w:rsid w:val="00522200"/>
    <w:rsid w:val="005224F2"/>
    <w:rsid w:val="00522550"/>
    <w:rsid w:val="00522BA0"/>
    <w:rsid w:val="00522C57"/>
    <w:rsid w:val="00522E11"/>
    <w:rsid w:val="00522FCA"/>
    <w:rsid w:val="005233E1"/>
    <w:rsid w:val="0052352E"/>
    <w:rsid w:val="00523DED"/>
    <w:rsid w:val="0052470F"/>
    <w:rsid w:val="00524AB3"/>
    <w:rsid w:val="00525194"/>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2AA"/>
    <w:rsid w:val="005346BB"/>
    <w:rsid w:val="005351C2"/>
    <w:rsid w:val="0053558D"/>
    <w:rsid w:val="00535745"/>
    <w:rsid w:val="00535763"/>
    <w:rsid w:val="005357BB"/>
    <w:rsid w:val="00536EBE"/>
    <w:rsid w:val="005377B5"/>
    <w:rsid w:val="005379E7"/>
    <w:rsid w:val="00537A4A"/>
    <w:rsid w:val="00540094"/>
    <w:rsid w:val="005404A6"/>
    <w:rsid w:val="00540743"/>
    <w:rsid w:val="005407CE"/>
    <w:rsid w:val="00540C9A"/>
    <w:rsid w:val="0054132A"/>
    <w:rsid w:val="005413A5"/>
    <w:rsid w:val="005415E4"/>
    <w:rsid w:val="00541BC4"/>
    <w:rsid w:val="00541BD6"/>
    <w:rsid w:val="005420ED"/>
    <w:rsid w:val="00542A74"/>
    <w:rsid w:val="00543248"/>
    <w:rsid w:val="00543AE0"/>
    <w:rsid w:val="005447DF"/>
    <w:rsid w:val="005448A6"/>
    <w:rsid w:val="00544D92"/>
    <w:rsid w:val="00545203"/>
    <w:rsid w:val="00545C38"/>
    <w:rsid w:val="005464B7"/>
    <w:rsid w:val="005466FD"/>
    <w:rsid w:val="005470C2"/>
    <w:rsid w:val="00547265"/>
    <w:rsid w:val="00547443"/>
    <w:rsid w:val="00547AC2"/>
    <w:rsid w:val="00547E96"/>
    <w:rsid w:val="00547FB2"/>
    <w:rsid w:val="005505A6"/>
    <w:rsid w:val="005505BF"/>
    <w:rsid w:val="00550CF7"/>
    <w:rsid w:val="00551B0D"/>
    <w:rsid w:val="00551FA7"/>
    <w:rsid w:val="005521BA"/>
    <w:rsid w:val="00553286"/>
    <w:rsid w:val="00553E2C"/>
    <w:rsid w:val="00554504"/>
    <w:rsid w:val="0055471D"/>
    <w:rsid w:val="0055476C"/>
    <w:rsid w:val="00554794"/>
    <w:rsid w:val="00554E38"/>
    <w:rsid w:val="00556275"/>
    <w:rsid w:val="0055710D"/>
    <w:rsid w:val="00557458"/>
    <w:rsid w:val="005600C9"/>
    <w:rsid w:val="005605D0"/>
    <w:rsid w:val="00560AD2"/>
    <w:rsid w:val="00561265"/>
    <w:rsid w:val="00561B70"/>
    <w:rsid w:val="00561DBA"/>
    <w:rsid w:val="00562B41"/>
    <w:rsid w:val="00562F0D"/>
    <w:rsid w:val="0056312A"/>
    <w:rsid w:val="0056365F"/>
    <w:rsid w:val="0056375F"/>
    <w:rsid w:val="00563A45"/>
    <w:rsid w:val="00563B8D"/>
    <w:rsid w:val="00563BD5"/>
    <w:rsid w:val="00563DE6"/>
    <w:rsid w:val="0056412E"/>
    <w:rsid w:val="00564379"/>
    <w:rsid w:val="0056444E"/>
    <w:rsid w:val="005647FE"/>
    <w:rsid w:val="005648A8"/>
    <w:rsid w:val="00564AD2"/>
    <w:rsid w:val="00564ED0"/>
    <w:rsid w:val="00565036"/>
    <w:rsid w:val="005651BB"/>
    <w:rsid w:val="005651C4"/>
    <w:rsid w:val="00565724"/>
    <w:rsid w:val="00565861"/>
    <w:rsid w:val="00566884"/>
    <w:rsid w:val="005669CC"/>
    <w:rsid w:val="00566CC6"/>
    <w:rsid w:val="005670A1"/>
    <w:rsid w:val="00567348"/>
    <w:rsid w:val="0056747F"/>
    <w:rsid w:val="00567800"/>
    <w:rsid w:val="00567814"/>
    <w:rsid w:val="0056798B"/>
    <w:rsid w:val="00567A52"/>
    <w:rsid w:val="00567D50"/>
    <w:rsid w:val="00570722"/>
    <w:rsid w:val="0057158C"/>
    <w:rsid w:val="005717E5"/>
    <w:rsid w:val="005717E7"/>
    <w:rsid w:val="0057188A"/>
    <w:rsid w:val="00571EE0"/>
    <w:rsid w:val="00572AF3"/>
    <w:rsid w:val="00573273"/>
    <w:rsid w:val="005737D3"/>
    <w:rsid w:val="00574529"/>
    <w:rsid w:val="00574C19"/>
    <w:rsid w:val="005750B8"/>
    <w:rsid w:val="005753B6"/>
    <w:rsid w:val="005759D5"/>
    <w:rsid w:val="00575DFE"/>
    <w:rsid w:val="00576250"/>
    <w:rsid w:val="00576697"/>
    <w:rsid w:val="005769FF"/>
    <w:rsid w:val="00576EF2"/>
    <w:rsid w:val="0057745D"/>
    <w:rsid w:val="00577925"/>
    <w:rsid w:val="00577A72"/>
    <w:rsid w:val="00577C8A"/>
    <w:rsid w:val="00577E1C"/>
    <w:rsid w:val="00577FC2"/>
    <w:rsid w:val="005806D2"/>
    <w:rsid w:val="005818F4"/>
    <w:rsid w:val="00582AD0"/>
    <w:rsid w:val="00582CE9"/>
    <w:rsid w:val="00583195"/>
    <w:rsid w:val="0058377F"/>
    <w:rsid w:val="00583982"/>
    <w:rsid w:val="00583B84"/>
    <w:rsid w:val="00583CA7"/>
    <w:rsid w:val="00584DCA"/>
    <w:rsid w:val="00584E92"/>
    <w:rsid w:val="0058525D"/>
    <w:rsid w:val="00585488"/>
    <w:rsid w:val="00585C84"/>
    <w:rsid w:val="00585D27"/>
    <w:rsid w:val="0058726C"/>
    <w:rsid w:val="005872C9"/>
    <w:rsid w:val="00587BAC"/>
    <w:rsid w:val="00590030"/>
    <w:rsid w:val="00590232"/>
    <w:rsid w:val="005910D3"/>
    <w:rsid w:val="00593111"/>
    <w:rsid w:val="005934CC"/>
    <w:rsid w:val="00593816"/>
    <w:rsid w:val="00593D67"/>
    <w:rsid w:val="00593F3E"/>
    <w:rsid w:val="00594924"/>
    <w:rsid w:val="00594FA6"/>
    <w:rsid w:val="00595608"/>
    <w:rsid w:val="00595F0B"/>
    <w:rsid w:val="00595F1A"/>
    <w:rsid w:val="00595F8E"/>
    <w:rsid w:val="00596470"/>
    <w:rsid w:val="00596895"/>
    <w:rsid w:val="00596BDA"/>
    <w:rsid w:val="00596C27"/>
    <w:rsid w:val="00596D73"/>
    <w:rsid w:val="00597743"/>
    <w:rsid w:val="0059778A"/>
    <w:rsid w:val="00597972"/>
    <w:rsid w:val="005979E9"/>
    <w:rsid w:val="00597EAD"/>
    <w:rsid w:val="00597F1C"/>
    <w:rsid w:val="005A0791"/>
    <w:rsid w:val="005A07D8"/>
    <w:rsid w:val="005A0C47"/>
    <w:rsid w:val="005A195F"/>
    <w:rsid w:val="005A1CAA"/>
    <w:rsid w:val="005A2704"/>
    <w:rsid w:val="005A2AC1"/>
    <w:rsid w:val="005A2B07"/>
    <w:rsid w:val="005A37AE"/>
    <w:rsid w:val="005A4EFE"/>
    <w:rsid w:val="005A58E1"/>
    <w:rsid w:val="005A58E6"/>
    <w:rsid w:val="005A5DF1"/>
    <w:rsid w:val="005A65C8"/>
    <w:rsid w:val="005A670F"/>
    <w:rsid w:val="005A6C16"/>
    <w:rsid w:val="005A74E8"/>
    <w:rsid w:val="005A76DE"/>
    <w:rsid w:val="005A791A"/>
    <w:rsid w:val="005A7B58"/>
    <w:rsid w:val="005A7BFB"/>
    <w:rsid w:val="005B0449"/>
    <w:rsid w:val="005B0462"/>
    <w:rsid w:val="005B0749"/>
    <w:rsid w:val="005B19E4"/>
    <w:rsid w:val="005B1D8D"/>
    <w:rsid w:val="005B24C3"/>
    <w:rsid w:val="005B2A1D"/>
    <w:rsid w:val="005B2C82"/>
    <w:rsid w:val="005B2D9B"/>
    <w:rsid w:val="005B2FD0"/>
    <w:rsid w:val="005B348D"/>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26C2"/>
    <w:rsid w:val="005C3F18"/>
    <w:rsid w:val="005C43AD"/>
    <w:rsid w:val="005C4476"/>
    <w:rsid w:val="005C5BD5"/>
    <w:rsid w:val="005C60F3"/>
    <w:rsid w:val="005C6C2A"/>
    <w:rsid w:val="005C6D8F"/>
    <w:rsid w:val="005C7263"/>
    <w:rsid w:val="005C74DC"/>
    <w:rsid w:val="005C7C0F"/>
    <w:rsid w:val="005C7F76"/>
    <w:rsid w:val="005D02F8"/>
    <w:rsid w:val="005D0725"/>
    <w:rsid w:val="005D08AD"/>
    <w:rsid w:val="005D0CD2"/>
    <w:rsid w:val="005D0D76"/>
    <w:rsid w:val="005D0DCC"/>
    <w:rsid w:val="005D1328"/>
    <w:rsid w:val="005D14F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23D"/>
    <w:rsid w:val="005D5A49"/>
    <w:rsid w:val="005D5B36"/>
    <w:rsid w:val="005D5E51"/>
    <w:rsid w:val="005D5FBB"/>
    <w:rsid w:val="005D6204"/>
    <w:rsid w:val="005D6532"/>
    <w:rsid w:val="005D65CB"/>
    <w:rsid w:val="005D6969"/>
    <w:rsid w:val="005D6A47"/>
    <w:rsid w:val="005D6AD2"/>
    <w:rsid w:val="005D6FD8"/>
    <w:rsid w:val="005D7383"/>
    <w:rsid w:val="005D74A6"/>
    <w:rsid w:val="005D76EE"/>
    <w:rsid w:val="005D7998"/>
    <w:rsid w:val="005D79D0"/>
    <w:rsid w:val="005D7A77"/>
    <w:rsid w:val="005D7D8C"/>
    <w:rsid w:val="005E0081"/>
    <w:rsid w:val="005E0416"/>
    <w:rsid w:val="005E07FD"/>
    <w:rsid w:val="005E0D10"/>
    <w:rsid w:val="005E0F84"/>
    <w:rsid w:val="005E1041"/>
    <w:rsid w:val="005E1572"/>
    <w:rsid w:val="005E19B2"/>
    <w:rsid w:val="005E1C26"/>
    <w:rsid w:val="005E2396"/>
    <w:rsid w:val="005E2518"/>
    <w:rsid w:val="005E25A4"/>
    <w:rsid w:val="005E2611"/>
    <w:rsid w:val="005E2700"/>
    <w:rsid w:val="005E29E3"/>
    <w:rsid w:val="005E2C4A"/>
    <w:rsid w:val="005E2C76"/>
    <w:rsid w:val="005E2DBC"/>
    <w:rsid w:val="005E3476"/>
    <w:rsid w:val="005E36FB"/>
    <w:rsid w:val="005E3B81"/>
    <w:rsid w:val="005E4667"/>
    <w:rsid w:val="005E4942"/>
    <w:rsid w:val="005E4B18"/>
    <w:rsid w:val="005E4BBD"/>
    <w:rsid w:val="005E4E02"/>
    <w:rsid w:val="005E4FFE"/>
    <w:rsid w:val="005E52AA"/>
    <w:rsid w:val="005E5725"/>
    <w:rsid w:val="005E5A2C"/>
    <w:rsid w:val="005E5BFC"/>
    <w:rsid w:val="005E5C25"/>
    <w:rsid w:val="005E5C65"/>
    <w:rsid w:val="005E5FE0"/>
    <w:rsid w:val="005E62F0"/>
    <w:rsid w:val="005E63FE"/>
    <w:rsid w:val="005E64CE"/>
    <w:rsid w:val="005E6C99"/>
    <w:rsid w:val="005E6D98"/>
    <w:rsid w:val="005E740C"/>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2E41"/>
    <w:rsid w:val="005F2E4B"/>
    <w:rsid w:val="005F348F"/>
    <w:rsid w:val="005F35B9"/>
    <w:rsid w:val="005F3DEF"/>
    <w:rsid w:val="005F3FEB"/>
    <w:rsid w:val="005F4815"/>
    <w:rsid w:val="005F4CF3"/>
    <w:rsid w:val="005F4F90"/>
    <w:rsid w:val="005F508D"/>
    <w:rsid w:val="005F5663"/>
    <w:rsid w:val="005F5849"/>
    <w:rsid w:val="005F5EF4"/>
    <w:rsid w:val="005F5F2C"/>
    <w:rsid w:val="005F602A"/>
    <w:rsid w:val="005F60EC"/>
    <w:rsid w:val="005F63CB"/>
    <w:rsid w:val="005F68D4"/>
    <w:rsid w:val="005F6991"/>
    <w:rsid w:val="005F7031"/>
    <w:rsid w:val="005F70E4"/>
    <w:rsid w:val="005F77B2"/>
    <w:rsid w:val="005F7A85"/>
    <w:rsid w:val="005F7D71"/>
    <w:rsid w:val="005F7E8A"/>
    <w:rsid w:val="005F7EBF"/>
    <w:rsid w:val="00600184"/>
    <w:rsid w:val="00601042"/>
    <w:rsid w:val="006015A1"/>
    <w:rsid w:val="006015E1"/>
    <w:rsid w:val="0060172D"/>
    <w:rsid w:val="00601B91"/>
    <w:rsid w:val="00601D43"/>
    <w:rsid w:val="00601DD0"/>
    <w:rsid w:val="0060200D"/>
    <w:rsid w:val="00603E31"/>
    <w:rsid w:val="006041B7"/>
    <w:rsid w:val="0060451D"/>
    <w:rsid w:val="00604FD7"/>
    <w:rsid w:val="00605629"/>
    <w:rsid w:val="006058DD"/>
    <w:rsid w:val="006059FB"/>
    <w:rsid w:val="00605D03"/>
    <w:rsid w:val="00605F78"/>
    <w:rsid w:val="006063FB"/>
    <w:rsid w:val="00606888"/>
    <w:rsid w:val="00606FD4"/>
    <w:rsid w:val="00607371"/>
    <w:rsid w:val="00607C46"/>
    <w:rsid w:val="006102F3"/>
    <w:rsid w:val="0061093E"/>
    <w:rsid w:val="00610BE0"/>
    <w:rsid w:val="00610CCB"/>
    <w:rsid w:val="006119DC"/>
    <w:rsid w:val="00612434"/>
    <w:rsid w:val="00612CE6"/>
    <w:rsid w:val="00612DA3"/>
    <w:rsid w:val="00612EDD"/>
    <w:rsid w:val="00612FBA"/>
    <w:rsid w:val="00614123"/>
    <w:rsid w:val="00614A7B"/>
    <w:rsid w:val="00614FF2"/>
    <w:rsid w:val="006158E4"/>
    <w:rsid w:val="006158FB"/>
    <w:rsid w:val="00615C08"/>
    <w:rsid w:val="0061733E"/>
    <w:rsid w:val="0061741C"/>
    <w:rsid w:val="0061785B"/>
    <w:rsid w:val="00617BCA"/>
    <w:rsid w:val="00620269"/>
    <w:rsid w:val="006203B9"/>
    <w:rsid w:val="00620590"/>
    <w:rsid w:val="006207A0"/>
    <w:rsid w:val="006207BC"/>
    <w:rsid w:val="00621335"/>
    <w:rsid w:val="0062150E"/>
    <w:rsid w:val="00621860"/>
    <w:rsid w:val="00621A36"/>
    <w:rsid w:val="00621EEA"/>
    <w:rsid w:val="00622EF5"/>
    <w:rsid w:val="00623F37"/>
    <w:rsid w:val="00623F56"/>
    <w:rsid w:val="006242E9"/>
    <w:rsid w:val="0062490B"/>
    <w:rsid w:val="006250F6"/>
    <w:rsid w:val="006258F1"/>
    <w:rsid w:val="00625F95"/>
    <w:rsid w:val="00626341"/>
    <w:rsid w:val="0062691F"/>
    <w:rsid w:val="00626BBC"/>
    <w:rsid w:val="00626BC1"/>
    <w:rsid w:val="00626F71"/>
    <w:rsid w:val="006274B9"/>
    <w:rsid w:val="006275D6"/>
    <w:rsid w:val="0062770C"/>
    <w:rsid w:val="00627808"/>
    <w:rsid w:val="0062788C"/>
    <w:rsid w:val="00627A7C"/>
    <w:rsid w:val="00627CD4"/>
    <w:rsid w:val="006300B6"/>
    <w:rsid w:val="00630A0F"/>
    <w:rsid w:val="00630DE9"/>
    <w:rsid w:val="00630F03"/>
    <w:rsid w:val="0063163D"/>
    <w:rsid w:val="0063190D"/>
    <w:rsid w:val="00631A87"/>
    <w:rsid w:val="00631E78"/>
    <w:rsid w:val="00632981"/>
    <w:rsid w:val="00632B0E"/>
    <w:rsid w:val="00632F7B"/>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2C9"/>
    <w:rsid w:val="006373C3"/>
    <w:rsid w:val="006373CF"/>
    <w:rsid w:val="00637578"/>
    <w:rsid w:val="006375BD"/>
    <w:rsid w:val="00637F68"/>
    <w:rsid w:val="00640399"/>
    <w:rsid w:val="00640791"/>
    <w:rsid w:val="00640CCF"/>
    <w:rsid w:val="00640DBD"/>
    <w:rsid w:val="0064169B"/>
    <w:rsid w:val="00641B56"/>
    <w:rsid w:val="0064259A"/>
    <w:rsid w:val="00642683"/>
    <w:rsid w:val="006428CA"/>
    <w:rsid w:val="006429FC"/>
    <w:rsid w:val="00642E25"/>
    <w:rsid w:val="0064319F"/>
    <w:rsid w:val="0064351F"/>
    <w:rsid w:val="00643C6F"/>
    <w:rsid w:val="006440AA"/>
    <w:rsid w:val="006448B8"/>
    <w:rsid w:val="0064573F"/>
    <w:rsid w:val="006458B6"/>
    <w:rsid w:val="00645981"/>
    <w:rsid w:val="00645BE0"/>
    <w:rsid w:val="00645D80"/>
    <w:rsid w:val="00645DB2"/>
    <w:rsid w:val="00645DF8"/>
    <w:rsid w:val="00645E83"/>
    <w:rsid w:val="006460FF"/>
    <w:rsid w:val="00646974"/>
    <w:rsid w:val="0064751F"/>
    <w:rsid w:val="0064778F"/>
    <w:rsid w:val="006477AE"/>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D07"/>
    <w:rsid w:val="00655F17"/>
    <w:rsid w:val="00656323"/>
    <w:rsid w:val="0065655F"/>
    <w:rsid w:val="00656E8F"/>
    <w:rsid w:val="00657BE1"/>
    <w:rsid w:val="00660F6D"/>
    <w:rsid w:val="00661315"/>
    <w:rsid w:val="00661498"/>
    <w:rsid w:val="006616B4"/>
    <w:rsid w:val="00661761"/>
    <w:rsid w:val="0066179A"/>
    <w:rsid w:val="00661860"/>
    <w:rsid w:val="00661B91"/>
    <w:rsid w:val="00661FC2"/>
    <w:rsid w:val="0066212D"/>
    <w:rsid w:val="00662606"/>
    <w:rsid w:val="00662701"/>
    <w:rsid w:val="0066271C"/>
    <w:rsid w:val="00663099"/>
    <w:rsid w:val="00663199"/>
    <w:rsid w:val="00663849"/>
    <w:rsid w:val="006638AF"/>
    <w:rsid w:val="00663D98"/>
    <w:rsid w:val="00664184"/>
    <w:rsid w:val="00664C39"/>
    <w:rsid w:val="00664F65"/>
    <w:rsid w:val="00664F9E"/>
    <w:rsid w:val="0066500F"/>
    <w:rsid w:val="00665508"/>
    <w:rsid w:val="006656C4"/>
    <w:rsid w:val="0066593D"/>
    <w:rsid w:val="00665D82"/>
    <w:rsid w:val="0066651E"/>
    <w:rsid w:val="00667B50"/>
    <w:rsid w:val="00667F3B"/>
    <w:rsid w:val="00670121"/>
    <w:rsid w:val="00670373"/>
    <w:rsid w:val="00670E89"/>
    <w:rsid w:val="006715F4"/>
    <w:rsid w:val="0067172E"/>
    <w:rsid w:val="00671B2B"/>
    <w:rsid w:val="00671DB5"/>
    <w:rsid w:val="0067281B"/>
    <w:rsid w:val="0067282A"/>
    <w:rsid w:val="00673145"/>
    <w:rsid w:val="00673538"/>
    <w:rsid w:val="00673A3A"/>
    <w:rsid w:val="00673AFB"/>
    <w:rsid w:val="0067482F"/>
    <w:rsid w:val="00675234"/>
    <w:rsid w:val="006752D5"/>
    <w:rsid w:val="00675AFC"/>
    <w:rsid w:val="00676607"/>
    <w:rsid w:val="00677092"/>
    <w:rsid w:val="0067709E"/>
    <w:rsid w:val="00677387"/>
    <w:rsid w:val="006773B6"/>
    <w:rsid w:val="0067764D"/>
    <w:rsid w:val="00677704"/>
    <w:rsid w:val="00680281"/>
    <w:rsid w:val="00680777"/>
    <w:rsid w:val="006809B4"/>
    <w:rsid w:val="00680A28"/>
    <w:rsid w:val="00681B90"/>
    <w:rsid w:val="00681CDE"/>
    <w:rsid w:val="00681E77"/>
    <w:rsid w:val="006824FC"/>
    <w:rsid w:val="00682B25"/>
    <w:rsid w:val="00682DB0"/>
    <w:rsid w:val="00683104"/>
    <w:rsid w:val="006831DB"/>
    <w:rsid w:val="006837D6"/>
    <w:rsid w:val="00683A19"/>
    <w:rsid w:val="0068403D"/>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424"/>
    <w:rsid w:val="00690580"/>
    <w:rsid w:val="0069058D"/>
    <w:rsid w:val="006906C5"/>
    <w:rsid w:val="00690B5C"/>
    <w:rsid w:val="00691275"/>
    <w:rsid w:val="0069195A"/>
    <w:rsid w:val="00691BDB"/>
    <w:rsid w:val="00691D02"/>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FA2"/>
    <w:rsid w:val="006A01D1"/>
    <w:rsid w:val="006A037F"/>
    <w:rsid w:val="006A049B"/>
    <w:rsid w:val="006A0C79"/>
    <w:rsid w:val="006A1172"/>
    <w:rsid w:val="006A1307"/>
    <w:rsid w:val="006A13BA"/>
    <w:rsid w:val="006A1B47"/>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2E6"/>
    <w:rsid w:val="006A737F"/>
    <w:rsid w:val="006A7476"/>
    <w:rsid w:val="006A7D03"/>
    <w:rsid w:val="006B019A"/>
    <w:rsid w:val="006B0247"/>
    <w:rsid w:val="006B02BE"/>
    <w:rsid w:val="006B0411"/>
    <w:rsid w:val="006B06BD"/>
    <w:rsid w:val="006B193E"/>
    <w:rsid w:val="006B1A42"/>
    <w:rsid w:val="006B1DCC"/>
    <w:rsid w:val="006B1E2B"/>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D46"/>
    <w:rsid w:val="006B7F6F"/>
    <w:rsid w:val="006C013F"/>
    <w:rsid w:val="006C0723"/>
    <w:rsid w:val="006C0B42"/>
    <w:rsid w:val="006C0BDF"/>
    <w:rsid w:val="006C0DA3"/>
    <w:rsid w:val="006C0DD9"/>
    <w:rsid w:val="006C0F06"/>
    <w:rsid w:val="006C1533"/>
    <w:rsid w:val="006C176F"/>
    <w:rsid w:val="006C1CEA"/>
    <w:rsid w:val="006C20B4"/>
    <w:rsid w:val="006C2ED7"/>
    <w:rsid w:val="006C3B38"/>
    <w:rsid w:val="006C3E0F"/>
    <w:rsid w:val="006C421A"/>
    <w:rsid w:val="006C4A69"/>
    <w:rsid w:val="006C4B06"/>
    <w:rsid w:val="006C50AC"/>
    <w:rsid w:val="006C5118"/>
    <w:rsid w:val="006C5611"/>
    <w:rsid w:val="006C571E"/>
    <w:rsid w:val="006C595D"/>
    <w:rsid w:val="006C5D8A"/>
    <w:rsid w:val="006C613D"/>
    <w:rsid w:val="006C61E9"/>
    <w:rsid w:val="006C6272"/>
    <w:rsid w:val="006C62D8"/>
    <w:rsid w:val="006C63B5"/>
    <w:rsid w:val="006C6588"/>
    <w:rsid w:val="006C668A"/>
    <w:rsid w:val="006C67DC"/>
    <w:rsid w:val="006C749B"/>
    <w:rsid w:val="006C7941"/>
    <w:rsid w:val="006D0320"/>
    <w:rsid w:val="006D06B3"/>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78F"/>
    <w:rsid w:val="006E0DEA"/>
    <w:rsid w:val="006E1496"/>
    <w:rsid w:val="006E1CFB"/>
    <w:rsid w:val="006E202E"/>
    <w:rsid w:val="006E20BA"/>
    <w:rsid w:val="006E28D7"/>
    <w:rsid w:val="006E2957"/>
    <w:rsid w:val="006E2F05"/>
    <w:rsid w:val="006E3333"/>
    <w:rsid w:val="006E3394"/>
    <w:rsid w:val="006E3A14"/>
    <w:rsid w:val="006E3F74"/>
    <w:rsid w:val="006E401D"/>
    <w:rsid w:val="006E43E6"/>
    <w:rsid w:val="006E5188"/>
    <w:rsid w:val="006E526B"/>
    <w:rsid w:val="006E533D"/>
    <w:rsid w:val="006E6883"/>
    <w:rsid w:val="006E729F"/>
    <w:rsid w:val="006E74F7"/>
    <w:rsid w:val="006E75C7"/>
    <w:rsid w:val="006E7679"/>
    <w:rsid w:val="006F2478"/>
    <w:rsid w:val="006F2F2D"/>
    <w:rsid w:val="006F2F71"/>
    <w:rsid w:val="006F3EC6"/>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60B"/>
    <w:rsid w:val="00707712"/>
    <w:rsid w:val="00707C66"/>
    <w:rsid w:val="007101B7"/>
    <w:rsid w:val="00710F05"/>
    <w:rsid w:val="0071157E"/>
    <w:rsid w:val="007115BB"/>
    <w:rsid w:val="007117A7"/>
    <w:rsid w:val="007128D8"/>
    <w:rsid w:val="007128DA"/>
    <w:rsid w:val="00712B7F"/>
    <w:rsid w:val="00712CC7"/>
    <w:rsid w:val="00712D41"/>
    <w:rsid w:val="007132A7"/>
    <w:rsid w:val="0071379D"/>
    <w:rsid w:val="00713C6F"/>
    <w:rsid w:val="00714305"/>
    <w:rsid w:val="007152B7"/>
    <w:rsid w:val="00715E7C"/>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89"/>
    <w:rsid w:val="007220C5"/>
    <w:rsid w:val="007221F7"/>
    <w:rsid w:val="00722367"/>
    <w:rsid w:val="00722B34"/>
    <w:rsid w:val="00723157"/>
    <w:rsid w:val="00723211"/>
    <w:rsid w:val="007233E8"/>
    <w:rsid w:val="007233EE"/>
    <w:rsid w:val="00723492"/>
    <w:rsid w:val="00723BB5"/>
    <w:rsid w:val="00723CBC"/>
    <w:rsid w:val="00723FC5"/>
    <w:rsid w:val="00724386"/>
    <w:rsid w:val="007243EB"/>
    <w:rsid w:val="007245C1"/>
    <w:rsid w:val="00724B68"/>
    <w:rsid w:val="00724BAD"/>
    <w:rsid w:val="00725139"/>
    <w:rsid w:val="00725292"/>
    <w:rsid w:val="00725A44"/>
    <w:rsid w:val="00725AB6"/>
    <w:rsid w:val="00725BA1"/>
    <w:rsid w:val="00725D1E"/>
    <w:rsid w:val="00726D3A"/>
    <w:rsid w:val="00726E9F"/>
    <w:rsid w:val="007270DC"/>
    <w:rsid w:val="0072720E"/>
    <w:rsid w:val="00727711"/>
    <w:rsid w:val="00727CEA"/>
    <w:rsid w:val="00727E63"/>
    <w:rsid w:val="00730F41"/>
    <w:rsid w:val="007317B5"/>
    <w:rsid w:val="00731CFE"/>
    <w:rsid w:val="00731E85"/>
    <w:rsid w:val="0073210C"/>
    <w:rsid w:val="007321DE"/>
    <w:rsid w:val="0073238A"/>
    <w:rsid w:val="007325AB"/>
    <w:rsid w:val="00732F4B"/>
    <w:rsid w:val="00733758"/>
    <w:rsid w:val="00733A0F"/>
    <w:rsid w:val="00733F08"/>
    <w:rsid w:val="00734737"/>
    <w:rsid w:val="007349E0"/>
    <w:rsid w:val="00734BBA"/>
    <w:rsid w:val="00735098"/>
    <w:rsid w:val="00735C77"/>
    <w:rsid w:val="00735E40"/>
    <w:rsid w:val="0073602A"/>
    <w:rsid w:val="0073649A"/>
    <w:rsid w:val="0073675B"/>
    <w:rsid w:val="0073676A"/>
    <w:rsid w:val="007367F6"/>
    <w:rsid w:val="00736EA4"/>
    <w:rsid w:val="0073711D"/>
    <w:rsid w:val="0073778F"/>
    <w:rsid w:val="00737DA1"/>
    <w:rsid w:val="00740C7B"/>
    <w:rsid w:val="007422EF"/>
    <w:rsid w:val="007423FA"/>
    <w:rsid w:val="00742B71"/>
    <w:rsid w:val="00742F8F"/>
    <w:rsid w:val="00743205"/>
    <w:rsid w:val="0074401D"/>
    <w:rsid w:val="0074429A"/>
    <w:rsid w:val="0074475B"/>
    <w:rsid w:val="007449CC"/>
    <w:rsid w:val="00744D22"/>
    <w:rsid w:val="00744E82"/>
    <w:rsid w:val="00745110"/>
    <w:rsid w:val="00746011"/>
    <w:rsid w:val="007461B1"/>
    <w:rsid w:val="00746535"/>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211"/>
    <w:rsid w:val="00751799"/>
    <w:rsid w:val="00751BDA"/>
    <w:rsid w:val="007520CD"/>
    <w:rsid w:val="0075257E"/>
    <w:rsid w:val="00752758"/>
    <w:rsid w:val="00752922"/>
    <w:rsid w:val="00752B06"/>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356"/>
    <w:rsid w:val="00757947"/>
    <w:rsid w:val="00757968"/>
    <w:rsid w:val="007600A3"/>
    <w:rsid w:val="00760CAE"/>
    <w:rsid w:val="00760FBC"/>
    <w:rsid w:val="00761104"/>
    <w:rsid w:val="007620BE"/>
    <w:rsid w:val="0076216E"/>
    <w:rsid w:val="0076229D"/>
    <w:rsid w:val="0076284D"/>
    <w:rsid w:val="00762A0D"/>
    <w:rsid w:val="00762B52"/>
    <w:rsid w:val="00762CF2"/>
    <w:rsid w:val="007630E3"/>
    <w:rsid w:val="0076389F"/>
    <w:rsid w:val="00763E73"/>
    <w:rsid w:val="00764CCA"/>
    <w:rsid w:val="00764CFF"/>
    <w:rsid w:val="00764FD6"/>
    <w:rsid w:val="00765189"/>
    <w:rsid w:val="00765440"/>
    <w:rsid w:val="007654C6"/>
    <w:rsid w:val="00765BE9"/>
    <w:rsid w:val="00765E2F"/>
    <w:rsid w:val="00766211"/>
    <w:rsid w:val="007662DC"/>
    <w:rsid w:val="00766666"/>
    <w:rsid w:val="00766771"/>
    <w:rsid w:val="00766C99"/>
    <w:rsid w:val="007670A7"/>
    <w:rsid w:val="00767170"/>
    <w:rsid w:val="00767410"/>
    <w:rsid w:val="00767D66"/>
    <w:rsid w:val="00767E88"/>
    <w:rsid w:val="00767EDC"/>
    <w:rsid w:val="0076BD32"/>
    <w:rsid w:val="00770B9A"/>
    <w:rsid w:val="00770BA4"/>
    <w:rsid w:val="007712A3"/>
    <w:rsid w:val="00771A43"/>
    <w:rsid w:val="00771AD5"/>
    <w:rsid w:val="00771D7A"/>
    <w:rsid w:val="00771EC8"/>
    <w:rsid w:val="00771ECB"/>
    <w:rsid w:val="007720C2"/>
    <w:rsid w:val="0077224F"/>
    <w:rsid w:val="007730D4"/>
    <w:rsid w:val="007731F0"/>
    <w:rsid w:val="00773B78"/>
    <w:rsid w:val="007740AD"/>
    <w:rsid w:val="00774538"/>
    <w:rsid w:val="007746F0"/>
    <w:rsid w:val="007747A0"/>
    <w:rsid w:val="00774AA5"/>
    <w:rsid w:val="00774F17"/>
    <w:rsid w:val="0077554C"/>
    <w:rsid w:val="00775B59"/>
    <w:rsid w:val="00775FC3"/>
    <w:rsid w:val="00776374"/>
    <w:rsid w:val="007763E1"/>
    <w:rsid w:val="00777670"/>
    <w:rsid w:val="0077767C"/>
    <w:rsid w:val="00777951"/>
    <w:rsid w:val="00777DC5"/>
    <w:rsid w:val="00777E38"/>
    <w:rsid w:val="00780508"/>
    <w:rsid w:val="0078053C"/>
    <w:rsid w:val="00780C50"/>
    <w:rsid w:val="00780F8E"/>
    <w:rsid w:val="00781FCE"/>
    <w:rsid w:val="007822E9"/>
    <w:rsid w:val="00782B3B"/>
    <w:rsid w:val="00782BF8"/>
    <w:rsid w:val="00782DCD"/>
    <w:rsid w:val="007834AA"/>
    <w:rsid w:val="00783536"/>
    <w:rsid w:val="00783C19"/>
    <w:rsid w:val="00783F7A"/>
    <w:rsid w:val="0078453C"/>
    <w:rsid w:val="00784868"/>
    <w:rsid w:val="00784BF4"/>
    <w:rsid w:val="00785BE2"/>
    <w:rsid w:val="00785F17"/>
    <w:rsid w:val="007860B6"/>
    <w:rsid w:val="007861D7"/>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10F"/>
    <w:rsid w:val="0079273F"/>
    <w:rsid w:val="0079284A"/>
    <w:rsid w:val="0079367F"/>
    <w:rsid w:val="00793A26"/>
    <w:rsid w:val="00793BEF"/>
    <w:rsid w:val="00793FF1"/>
    <w:rsid w:val="0079488E"/>
    <w:rsid w:val="007948D0"/>
    <w:rsid w:val="00794F1E"/>
    <w:rsid w:val="007951F8"/>
    <w:rsid w:val="0079670A"/>
    <w:rsid w:val="00796861"/>
    <w:rsid w:val="00796EB0"/>
    <w:rsid w:val="0079714A"/>
    <w:rsid w:val="007976F5"/>
    <w:rsid w:val="00797AF3"/>
    <w:rsid w:val="007A02B0"/>
    <w:rsid w:val="007A059A"/>
    <w:rsid w:val="007A0C4C"/>
    <w:rsid w:val="007A0E9D"/>
    <w:rsid w:val="007A130B"/>
    <w:rsid w:val="007A15EC"/>
    <w:rsid w:val="007A1AEB"/>
    <w:rsid w:val="007A1E23"/>
    <w:rsid w:val="007A233D"/>
    <w:rsid w:val="007A2431"/>
    <w:rsid w:val="007A2D25"/>
    <w:rsid w:val="007A2ED2"/>
    <w:rsid w:val="007A2F2E"/>
    <w:rsid w:val="007A340B"/>
    <w:rsid w:val="007A3F2B"/>
    <w:rsid w:val="007A493C"/>
    <w:rsid w:val="007A4BFE"/>
    <w:rsid w:val="007A55C8"/>
    <w:rsid w:val="007A5905"/>
    <w:rsid w:val="007A5BDA"/>
    <w:rsid w:val="007A5D9C"/>
    <w:rsid w:val="007A68AD"/>
    <w:rsid w:val="007A6B61"/>
    <w:rsid w:val="007A739D"/>
    <w:rsid w:val="007A7D55"/>
    <w:rsid w:val="007A7D8D"/>
    <w:rsid w:val="007A7E8A"/>
    <w:rsid w:val="007B02D0"/>
    <w:rsid w:val="007B0922"/>
    <w:rsid w:val="007B0F0F"/>
    <w:rsid w:val="007B1258"/>
    <w:rsid w:val="007B12FF"/>
    <w:rsid w:val="007B185F"/>
    <w:rsid w:val="007B216D"/>
    <w:rsid w:val="007B2A01"/>
    <w:rsid w:val="007B2E75"/>
    <w:rsid w:val="007B2E78"/>
    <w:rsid w:val="007B31BC"/>
    <w:rsid w:val="007B329A"/>
    <w:rsid w:val="007B36CC"/>
    <w:rsid w:val="007B3B8D"/>
    <w:rsid w:val="007B43A1"/>
    <w:rsid w:val="007B45E0"/>
    <w:rsid w:val="007B4DFE"/>
    <w:rsid w:val="007B52AF"/>
    <w:rsid w:val="007B53FD"/>
    <w:rsid w:val="007B6219"/>
    <w:rsid w:val="007B6F6D"/>
    <w:rsid w:val="007B732B"/>
    <w:rsid w:val="007B7651"/>
    <w:rsid w:val="007B773D"/>
    <w:rsid w:val="007C00A2"/>
    <w:rsid w:val="007C0209"/>
    <w:rsid w:val="007C0612"/>
    <w:rsid w:val="007C136F"/>
    <w:rsid w:val="007C1C57"/>
    <w:rsid w:val="007C2CE4"/>
    <w:rsid w:val="007C3079"/>
    <w:rsid w:val="007C348D"/>
    <w:rsid w:val="007C3B9B"/>
    <w:rsid w:val="007C3E63"/>
    <w:rsid w:val="007C485C"/>
    <w:rsid w:val="007C4A8E"/>
    <w:rsid w:val="007C4EA7"/>
    <w:rsid w:val="007C4F49"/>
    <w:rsid w:val="007C4FA1"/>
    <w:rsid w:val="007C50E5"/>
    <w:rsid w:val="007C52E9"/>
    <w:rsid w:val="007C5376"/>
    <w:rsid w:val="007C5794"/>
    <w:rsid w:val="007C5B11"/>
    <w:rsid w:val="007C6357"/>
    <w:rsid w:val="007C65CC"/>
    <w:rsid w:val="007C7A8A"/>
    <w:rsid w:val="007C7A96"/>
    <w:rsid w:val="007C7D60"/>
    <w:rsid w:val="007D0225"/>
    <w:rsid w:val="007D0F6B"/>
    <w:rsid w:val="007D1011"/>
    <w:rsid w:val="007D1221"/>
    <w:rsid w:val="007D1BAE"/>
    <w:rsid w:val="007D391E"/>
    <w:rsid w:val="007D40EE"/>
    <w:rsid w:val="007D41C0"/>
    <w:rsid w:val="007D42E7"/>
    <w:rsid w:val="007D4BCF"/>
    <w:rsid w:val="007D53DC"/>
    <w:rsid w:val="007D5985"/>
    <w:rsid w:val="007D5C61"/>
    <w:rsid w:val="007D5F79"/>
    <w:rsid w:val="007D60F9"/>
    <w:rsid w:val="007D64BF"/>
    <w:rsid w:val="007D6721"/>
    <w:rsid w:val="007D6857"/>
    <w:rsid w:val="007D6D19"/>
    <w:rsid w:val="007D7326"/>
    <w:rsid w:val="007D7364"/>
    <w:rsid w:val="007D7B7E"/>
    <w:rsid w:val="007D7BC5"/>
    <w:rsid w:val="007D7C61"/>
    <w:rsid w:val="007E05CD"/>
    <w:rsid w:val="007E07D4"/>
    <w:rsid w:val="007E07F1"/>
    <w:rsid w:val="007E0A9D"/>
    <w:rsid w:val="007E0B96"/>
    <w:rsid w:val="007E1003"/>
    <w:rsid w:val="007E10E2"/>
    <w:rsid w:val="007E16AF"/>
    <w:rsid w:val="007E1893"/>
    <w:rsid w:val="007E196B"/>
    <w:rsid w:val="007E1C4C"/>
    <w:rsid w:val="007E1CC1"/>
    <w:rsid w:val="007E232C"/>
    <w:rsid w:val="007E286D"/>
    <w:rsid w:val="007E2CF6"/>
    <w:rsid w:val="007E2E51"/>
    <w:rsid w:val="007E3A91"/>
    <w:rsid w:val="007E3D46"/>
    <w:rsid w:val="007E3D62"/>
    <w:rsid w:val="007E40FD"/>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7B3"/>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1685"/>
    <w:rsid w:val="008021DC"/>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28A5"/>
    <w:rsid w:val="00813105"/>
    <w:rsid w:val="00813786"/>
    <w:rsid w:val="0081425E"/>
    <w:rsid w:val="008142E7"/>
    <w:rsid w:val="00814604"/>
    <w:rsid w:val="00814C2C"/>
    <w:rsid w:val="00814F72"/>
    <w:rsid w:val="008150F0"/>
    <w:rsid w:val="0081564B"/>
    <w:rsid w:val="0081570A"/>
    <w:rsid w:val="00815D5F"/>
    <w:rsid w:val="00816329"/>
    <w:rsid w:val="008176D9"/>
    <w:rsid w:val="00817D5A"/>
    <w:rsid w:val="008206AD"/>
    <w:rsid w:val="00820E5F"/>
    <w:rsid w:val="008216CF"/>
    <w:rsid w:val="00821B1B"/>
    <w:rsid w:val="00821BB1"/>
    <w:rsid w:val="00821FE8"/>
    <w:rsid w:val="0082281F"/>
    <w:rsid w:val="00822860"/>
    <w:rsid w:val="00822FE2"/>
    <w:rsid w:val="008230DB"/>
    <w:rsid w:val="00823B5F"/>
    <w:rsid w:val="00823BF2"/>
    <w:rsid w:val="00823EAC"/>
    <w:rsid w:val="008240A9"/>
    <w:rsid w:val="0082502F"/>
    <w:rsid w:val="008253EC"/>
    <w:rsid w:val="008253F1"/>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3FD"/>
    <w:rsid w:val="0083270B"/>
    <w:rsid w:val="008329EF"/>
    <w:rsid w:val="00832F13"/>
    <w:rsid w:val="0083310A"/>
    <w:rsid w:val="008335C6"/>
    <w:rsid w:val="0083399D"/>
    <w:rsid w:val="00833AB8"/>
    <w:rsid w:val="00834BB4"/>
    <w:rsid w:val="00834C2B"/>
    <w:rsid w:val="00834CBF"/>
    <w:rsid w:val="00835378"/>
    <w:rsid w:val="008358C9"/>
    <w:rsid w:val="00835AA5"/>
    <w:rsid w:val="0083640B"/>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475"/>
    <w:rsid w:val="00843772"/>
    <w:rsid w:val="00843AFA"/>
    <w:rsid w:val="00844951"/>
    <w:rsid w:val="00844E6A"/>
    <w:rsid w:val="00845944"/>
    <w:rsid w:val="00845AD5"/>
    <w:rsid w:val="00846364"/>
    <w:rsid w:val="008466FA"/>
    <w:rsid w:val="00846788"/>
    <w:rsid w:val="00847068"/>
    <w:rsid w:val="008475C6"/>
    <w:rsid w:val="00847D3E"/>
    <w:rsid w:val="008505E9"/>
    <w:rsid w:val="00851498"/>
    <w:rsid w:val="00851585"/>
    <w:rsid w:val="00851768"/>
    <w:rsid w:val="008517B7"/>
    <w:rsid w:val="00852202"/>
    <w:rsid w:val="00852F58"/>
    <w:rsid w:val="00853171"/>
    <w:rsid w:val="0085364E"/>
    <w:rsid w:val="0085372A"/>
    <w:rsid w:val="00853CF3"/>
    <w:rsid w:val="00853FCE"/>
    <w:rsid w:val="008540A2"/>
    <w:rsid w:val="008540C3"/>
    <w:rsid w:val="0085443F"/>
    <w:rsid w:val="00854ECA"/>
    <w:rsid w:val="00855F05"/>
    <w:rsid w:val="008563C3"/>
    <w:rsid w:val="0085681A"/>
    <w:rsid w:val="00856832"/>
    <w:rsid w:val="008568EC"/>
    <w:rsid w:val="00856A3A"/>
    <w:rsid w:val="00856CFA"/>
    <w:rsid w:val="00857093"/>
    <w:rsid w:val="0085769C"/>
    <w:rsid w:val="008576A8"/>
    <w:rsid w:val="008576AE"/>
    <w:rsid w:val="00857B3D"/>
    <w:rsid w:val="00857B53"/>
    <w:rsid w:val="00857DE3"/>
    <w:rsid w:val="008601A5"/>
    <w:rsid w:val="00860F5E"/>
    <w:rsid w:val="008611F8"/>
    <w:rsid w:val="00861205"/>
    <w:rsid w:val="00861C17"/>
    <w:rsid w:val="00861F49"/>
    <w:rsid w:val="0086202D"/>
    <w:rsid w:val="008627B3"/>
    <w:rsid w:val="00862DB8"/>
    <w:rsid w:val="00862E96"/>
    <w:rsid w:val="0086303D"/>
    <w:rsid w:val="008630A8"/>
    <w:rsid w:val="008638DF"/>
    <w:rsid w:val="00863989"/>
    <w:rsid w:val="00863EC1"/>
    <w:rsid w:val="00864366"/>
    <w:rsid w:val="00864390"/>
    <w:rsid w:val="008643DD"/>
    <w:rsid w:val="00864895"/>
    <w:rsid w:val="00864F22"/>
    <w:rsid w:val="008656E1"/>
    <w:rsid w:val="00865916"/>
    <w:rsid w:val="00865C93"/>
    <w:rsid w:val="00865CDA"/>
    <w:rsid w:val="008662A0"/>
    <w:rsid w:val="008669B8"/>
    <w:rsid w:val="00867051"/>
    <w:rsid w:val="0086727C"/>
    <w:rsid w:val="00867806"/>
    <w:rsid w:val="008678E4"/>
    <w:rsid w:val="00867A80"/>
    <w:rsid w:val="00867D33"/>
    <w:rsid w:val="00870111"/>
    <w:rsid w:val="00870F9D"/>
    <w:rsid w:val="008712B9"/>
    <w:rsid w:val="008714A2"/>
    <w:rsid w:val="008715AB"/>
    <w:rsid w:val="0087164F"/>
    <w:rsid w:val="008717FB"/>
    <w:rsid w:val="00871873"/>
    <w:rsid w:val="0087218A"/>
    <w:rsid w:val="008721F6"/>
    <w:rsid w:val="00872676"/>
    <w:rsid w:val="00872714"/>
    <w:rsid w:val="0087372C"/>
    <w:rsid w:val="00873D68"/>
    <w:rsid w:val="00873E95"/>
    <w:rsid w:val="008741E1"/>
    <w:rsid w:val="00874383"/>
    <w:rsid w:val="00874A8C"/>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358"/>
    <w:rsid w:val="00882826"/>
    <w:rsid w:val="00882956"/>
    <w:rsid w:val="008834C6"/>
    <w:rsid w:val="0088491E"/>
    <w:rsid w:val="00884B13"/>
    <w:rsid w:val="00884D1B"/>
    <w:rsid w:val="0088536D"/>
    <w:rsid w:val="00885BCC"/>
    <w:rsid w:val="008877C1"/>
    <w:rsid w:val="00887B5D"/>
    <w:rsid w:val="00891900"/>
    <w:rsid w:val="008919DA"/>
    <w:rsid w:val="00891A20"/>
    <w:rsid w:val="00891EE2"/>
    <w:rsid w:val="008921B0"/>
    <w:rsid w:val="0089297B"/>
    <w:rsid w:val="00892CCA"/>
    <w:rsid w:val="008930CD"/>
    <w:rsid w:val="008931B4"/>
    <w:rsid w:val="0089331B"/>
    <w:rsid w:val="008933BC"/>
    <w:rsid w:val="008936BE"/>
    <w:rsid w:val="00893C2B"/>
    <w:rsid w:val="00893CBF"/>
    <w:rsid w:val="00893D4B"/>
    <w:rsid w:val="0089415B"/>
    <w:rsid w:val="008942A9"/>
    <w:rsid w:val="00894EF3"/>
    <w:rsid w:val="00895F31"/>
    <w:rsid w:val="0089639A"/>
    <w:rsid w:val="008963CE"/>
    <w:rsid w:val="00896435"/>
    <w:rsid w:val="008969D4"/>
    <w:rsid w:val="00896E29"/>
    <w:rsid w:val="0089778B"/>
    <w:rsid w:val="008978C5"/>
    <w:rsid w:val="00897DD9"/>
    <w:rsid w:val="00897FFA"/>
    <w:rsid w:val="008A00D5"/>
    <w:rsid w:val="008A0157"/>
    <w:rsid w:val="008A050F"/>
    <w:rsid w:val="008A1365"/>
    <w:rsid w:val="008A1AB1"/>
    <w:rsid w:val="008A1D5F"/>
    <w:rsid w:val="008A216D"/>
    <w:rsid w:val="008A231F"/>
    <w:rsid w:val="008A2970"/>
    <w:rsid w:val="008A2E29"/>
    <w:rsid w:val="008A3657"/>
    <w:rsid w:val="008A36DC"/>
    <w:rsid w:val="008A3A6F"/>
    <w:rsid w:val="008A3C76"/>
    <w:rsid w:val="008A3C98"/>
    <w:rsid w:val="008A3D5E"/>
    <w:rsid w:val="008A425E"/>
    <w:rsid w:val="008A4861"/>
    <w:rsid w:val="008A4DEE"/>
    <w:rsid w:val="008A51A5"/>
    <w:rsid w:val="008A5606"/>
    <w:rsid w:val="008A5873"/>
    <w:rsid w:val="008A5D2E"/>
    <w:rsid w:val="008A5E94"/>
    <w:rsid w:val="008A6002"/>
    <w:rsid w:val="008A60BA"/>
    <w:rsid w:val="008A6348"/>
    <w:rsid w:val="008A6612"/>
    <w:rsid w:val="008A6B05"/>
    <w:rsid w:val="008A78C4"/>
    <w:rsid w:val="008A7A61"/>
    <w:rsid w:val="008A7A8A"/>
    <w:rsid w:val="008A7CAD"/>
    <w:rsid w:val="008A7E15"/>
    <w:rsid w:val="008A7E44"/>
    <w:rsid w:val="008B0991"/>
    <w:rsid w:val="008B1BDE"/>
    <w:rsid w:val="008B1FB2"/>
    <w:rsid w:val="008B3177"/>
    <w:rsid w:val="008B31B9"/>
    <w:rsid w:val="008B47EE"/>
    <w:rsid w:val="008B4851"/>
    <w:rsid w:val="008B4BC9"/>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4F3"/>
    <w:rsid w:val="008C5658"/>
    <w:rsid w:val="008C573A"/>
    <w:rsid w:val="008C5E60"/>
    <w:rsid w:val="008C5F5E"/>
    <w:rsid w:val="008C643A"/>
    <w:rsid w:val="008C672B"/>
    <w:rsid w:val="008C6767"/>
    <w:rsid w:val="008C6D60"/>
    <w:rsid w:val="008C6FC9"/>
    <w:rsid w:val="008C73BB"/>
    <w:rsid w:val="008C7B15"/>
    <w:rsid w:val="008C7C8C"/>
    <w:rsid w:val="008D011B"/>
    <w:rsid w:val="008D026E"/>
    <w:rsid w:val="008D0305"/>
    <w:rsid w:val="008D03B2"/>
    <w:rsid w:val="008D077D"/>
    <w:rsid w:val="008D07EC"/>
    <w:rsid w:val="008D0853"/>
    <w:rsid w:val="008D09C5"/>
    <w:rsid w:val="008D0A7E"/>
    <w:rsid w:val="008D10F7"/>
    <w:rsid w:val="008D114E"/>
    <w:rsid w:val="008D12C5"/>
    <w:rsid w:val="008D1798"/>
    <w:rsid w:val="008D181A"/>
    <w:rsid w:val="008D2300"/>
    <w:rsid w:val="008D2C3D"/>
    <w:rsid w:val="008D2D3D"/>
    <w:rsid w:val="008D2D94"/>
    <w:rsid w:val="008D3175"/>
    <w:rsid w:val="008D3187"/>
    <w:rsid w:val="008D3752"/>
    <w:rsid w:val="008D3AE8"/>
    <w:rsid w:val="008D3B60"/>
    <w:rsid w:val="008D454C"/>
    <w:rsid w:val="008D5D13"/>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1F15"/>
    <w:rsid w:val="008F231B"/>
    <w:rsid w:val="008F242E"/>
    <w:rsid w:val="008F2477"/>
    <w:rsid w:val="008F27A4"/>
    <w:rsid w:val="008F2900"/>
    <w:rsid w:val="008F29CA"/>
    <w:rsid w:val="008F3138"/>
    <w:rsid w:val="008F329D"/>
    <w:rsid w:val="008F32D0"/>
    <w:rsid w:val="008F34D6"/>
    <w:rsid w:val="008F35AA"/>
    <w:rsid w:val="008F38C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1552"/>
    <w:rsid w:val="00901FB3"/>
    <w:rsid w:val="009025EC"/>
    <w:rsid w:val="00902977"/>
    <w:rsid w:val="00902F2D"/>
    <w:rsid w:val="009032BE"/>
    <w:rsid w:val="009034DF"/>
    <w:rsid w:val="009039F4"/>
    <w:rsid w:val="00903F2F"/>
    <w:rsid w:val="009043AE"/>
    <w:rsid w:val="00904BC4"/>
    <w:rsid w:val="00905C8B"/>
    <w:rsid w:val="00907910"/>
    <w:rsid w:val="009079D3"/>
    <w:rsid w:val="00907C89"/>
    <w:rsid w:val="00910879"/>
    <w:rsid w:val="00910C39"/>
    <w:rsid w:val="00910DFB"/>
    <w:rsid w:val="0091137E"/>
    <w:rsid w:val="00911B90"/>
    <w:rsid w:val="00911C54"/>
    <w:rsid w:val="00911C76"/>
    <w:rsid w:val="009122A7"/>
    <w:rsid w:val="00912795"/>
    <w:rsid w:val="00913029"/>
    <w:rsid w:val="00913EE3"/>
    <w:rsid w:val="00913F85"/>
    <w:rsid w:val="009142CB"/>
    <w:rsid w:val="0091477F"/>
    <w:rsid w:val="00914D3F"/>
    <w:rsid w:val="009152F5"/>
    <w:rsid w:val="0091557F"/>
    <w:rsid w:val="00915AF0"/>
    <w:rsid w:val="0091615C"/>
    <w:rsid w:val="009169FC"/>
    <w:rsid w:val="00916CA4"/>
    <w:rsid w:val="00917242"/>
    <w:rsid w:val="0091768E"/>
    <w:rsid w:val="00917759"/>
    <w:rsid w:val="00917C70"/>
    <w:rsid w:val="00917E02"/>
    <w:rsid w:val="0092026D"/>
    <w:rsid w:val="00920619"/>
    <w:rsid w:val="00920762"/>
    <w:rsid w:val="009207CE"/>
    <w:rsid w:val="009207D7"/>
    <w:rsid w:val="00920A13"/>
    <w:rsid w:val="00920DF2"/>
    <w:rsid w:val="0092129E"/>
    <w:rsid w:val="009216C5"/>
    <w:rsid w:val="00921B24"/>
    <w:rsid w:val="00922326"/>
    <w:rsid w:val="00922922"/>
    <w:rsid w:val="00922D5C"/>
    <w:rsid w:val="00922F02"/>
    <w:rsid w:val="00922FC0"/>
    <w:rsid w:val="009234D7"/>
    <w:rsid w:val="00923A02"/>
    <w:rsid w:val="00923B72"/>
    <w:rsid w:val="00923E09"/>
    <w:rsid w:val="009241D9"/>
    <w:rsid w:val="00924445"/>
    <w:rsid w:val="00925348"/>
    <w:rsid w:val="00925B02"/>
    <w:rsid w:val="00925B89"/>
    <w:rsid w:val="009260C7"/>
    <w:rsid w:val="00926217"/>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E6B"/>
    <w:rsid w:val="00931F19"/>
    <w:rsid w:val="009323DD"/>
    <w:rsid w:val="0093261C"/>
    <w:rsid w:val="00932F6A"/>
    <w:rsid w:val="00933E26"/>
    <w:rsid w:val="00933FBD"/>
    <w:rsid w:val="00934017"/>
    <w:rsid w:val="00934599"/>
    <w:rsid w:val="00934CA3"/>
    <w:rsid w:val="00935371"/>
    <w:rsid w:val="00935826"/>
    <w:rsid w:val="00936567"/>
    <w:rsid w:val="0093767A"/>
    <w:rsid w:val="009400B9"/>
    <w:rsid w:val="00940D8E"/>
    <w:rsid w:val="00940EF8"/>
    <w:rsid w:val="009411DF"/>
    <w:rsid w:val="009411EF"/>
    <w:rsid w:val="00941285"/>
    <w:rsid w:val="009412B4"/>
    <w:rsid w:val="00941DC8"/>
    <w:rsid w:val="00942030"/>
    <w:rsid w:val="00942226"/>
    <w:rsid w:val="00942379"/>
    <w:rsid w:val="009425A7"/>
    <w:rsid w:val="00942615"/>
    <w:rsid w:val="00942662"/>
    <w:rsid w:val="00942B80"/>
    <w:rsid w:val="00942BCA"/>
    <w:rsid w:val="00942C81"/>
    <w:rsid w:val="0094304B"/>
    <w:rsid w:val="00943A4C"/>
    <w:rsid w:val="00943CC3"/>
    <w:rsid w:val="0094429A"/>
    <w:rsid w:val="00945504"/>
    <w:rsid w:val="00946492"/>
    <w:rsid w:val="009465A0"/>
    <w:rsid w:val="0094663D"/>
    <w:rsid w:val="00946722"/>
    <w:rsid w:val="00947531"/>
    <w:rsid w:val="0094768E"/>
    <w:rsid w:val="00950008"/>
    <w:rsid w:val="009501C3"/>
    <w:rsid w:val="009502BE"/>
    <w:rsid w:val="009502F5"/>
    <w:rsid w:val="00950C4D"/>
    <w:rsid w:val="0095163B"/>
    <w:rsid w:val="00951985"/>
    <w:rsid w:val="00951A15"/>
    <w:rsid w:val="0095251F"/>
    <w:rsid w:val="00952A7A"/>
    <w:rsid w:val="0095321C"/>
    <w:rsid w:val="00953280"/>
    <w:rsid w:val="0095383F"/>
    <w:rsid w:val="00953ACC"/>
    <w:rsid w:val="00953D09"/>
    <w:rsid w:val="00953F2B"/>
    <w:rsid w:val="00953F68"/>
    <w:rsid w:val="00954A8F"/>
    <w:rsid w:val="00955067"/>
    <w:rsid w:val="00955109"/>
    <w:rsid w:val="00955A85"/>
    <w:rsid w:val="00955E4E"/>
    <w:rsid w:val="00955F2F"/>
    <w:rsid w:val="00955F38"/>
    <w:rsid w:val="00956A4E"/>
    <w:rsid w:val="00956AB5"/>
    <w:rsid w:val="00956ACF"/>
    <w:rsid w:val="009570F5"/>
    <w:rsid w:val="009571AF"/>
    <w:rsid w:val="009572B3"/>
    <w:rsid w:val="009576D7"/>
    <w:rsid w:val="00957762"/>
    <w:rsid w:val="00957893"/>
    <w:rsid w:val="00960A92"/>
    <w:rsid w:val="00961502"/>
    <w:rsid w:val="009617ED"/>
    <w:rsid w:val="00961B86"/>
    <w:rsid w:val="00962104"/>
    <w:rsid w:val="009621A2"/>
    <w:rsid w:val="00962442"/>
    <w:rsid w:val="0096248C"/>
    <w:rsid w:val="009624F8"/>
    <w:rsid w:val="00963009"/>
    <w:rsid w:val="00963301"/>
    <w:rsid w:val="0096353F"/>
    <w:rsid w:val="00963672"/>
    <w:rsid w:val="0096383B"/>
    <w:rsid w:val="009639C8"/>
    <w:rsid w:val="00963E07"/>
    <w:rsid w:val="0096424C"/>
    <w:rsid w:val="00964B51"/>
    <w:rsid w:val="00964E2F"/>
    <w:rsid w:val="00965310"/>
    <w:rsid w:val="009655C4"/>
    <w:rsid w:val="0096562F"/>
    <w:rsid w:val="009657AE"/>
    <w:rsid w:val="00965894"/>
    <w:rsid w:val="0096592D"/>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A65"/>
    <w:rsid w:val="00976C74"/>
    <w:rsid w:val="0097716E"/>
    <w:rsid w:val="009773F1"/>
    <w:rsid w:val="009774CC"/>
    <w:rsid w:val="0097765E"/>
    <w:rsid w:val="00977787"/>
    <w:rsid w:val="00980D68"/>
    <w:rsid w:val="00980D8B"/>
    <w:rsid w:val="00980F7C"/>
    <w:rsid w:val="0098179C"/>
    <w:rsid w:val="00981A26"/>
    <w:rsid w:val="00981B66"/>
    <w:rsid w:val="00982268"/>
    <w:rsid w:val="00982643"/>
    <w:rsid w:val="009827EC"/>
    <w:rsid w:val="00982EE8"/>
    <w:rsid w:val="00983832"/>
    <w:rsid w:val="00983A43"/>
    <w:rsid w:val="00983A7E"/>
    <w:rsid w:val="00983C3C"/>
    <w:rsid w:val="009841CD"/>
    <w:rsid w:val="00984646"/>
    <w:rsid w:val="0098484D"/>
    <w:rsid w:val="00984B02"/>
    <w:rsid w:val="009855BB"/>
    <w:rsid w:val="009855D4"/>
    <w:rsid w:val="00985A84"/>
    <w:rsid w:val="00985BDD"/>
    <w:rsid w:val="00985F55"/>
    <w:rsid w:val="009860A7"/>
    <w:rsid w:val="00986CE1"/>
    <w:rsid w:val="00986F95"/>
    <w:rsid w:val="00986FE3"/>
    <w:rsid w:val="00987DE7"/>
    <w:rsid w:val="00990052"/>
    <w:rsid w:val="00990E9B"/>
    <w:rsid w:val="00991095"/>
    <w:rsid w:val="009910A4"/>
    <w:rsid w:val="00991419"/>
    <w:rsid w:val="00991D5A"/>
    <w:rsid w:val="00991E71"/>
    <w:rsid w:val="00991E7A"/>
    <w:rsid w:val="009921F1"/>
    <w:rsid w:val="009923EA"/>
    <w:rsid w:val="0099297C"/>
    <w:rsid w:val="00993376"/>
    <w:rsid w:val="0099370A"/>
    <w:rsid w:val="00993EC5"/>
    <w:rsid w:val="0099413E"/>
    <w:rsid w:val="00995E8B"/>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0129"/>
    <w:rsid w:val="009B1258"/>
    <w:rsid w:val="009B1A76"/>
    <w:rsid w:val="009B2302"/>
    <w:rsid w:val="009B2D7A"/>
    <w:rsid w:val="009B3266"/>
    <w:rsid w:val="009B338B"/>
    <w:rsid w:val="009B3AF8"/>
    <w:rsid w:val="009B3B66"/>
    <w:rsid w:val="009B3C65"/>
    <w:rsid w:val="009B3D97"/>
    <w:rsid w:val="009B3F3E"/>
    <w:rsid w:val="009B3FDD"/>
    <w:rsid w:val="009B490F"/>
    <w:rsid w:val="009B547A"/>
    <w:rsid w:val="009B62AA"/>
    <w:rsid w:val="009B654D"/>
    <w:rsid w:val="009B6595"/>
    <w:rsid w:val="009B65E5"/>
    <w:rsid w:val="009B6E32"/>
    <w:rsid w:val="009B6F95"/>
    <w:rsid w:val="009B711D"/>
    <w:rsid w:val="009B780A"/>
    <w:rsid w:val="009C00DC"/>
    <w:rsid w:val="009C06DA"/>
    <w:rsid w:val="009C0A99"/>
    <w:rsid w:val="009C1155"/>
    <w:rsid w:val="009C12D4"/>
    <w:rsid w:val="009C19E0"/>
    <w:rsid w:val="009C1B9B"/>
    <w:rsid w:val="009C2357"/>
    <w:rsid w:val="009C2518"/>
    <w:rsid w:val="009C2B1B"/>
    <w:rsid w:val="009C2D3A"/>
    <w:rsid w:val="009C2F4F"/>
    <w:rsid w:val="009C30B3"/>
    <w:rsid w:val="009C3882"/>
    <w:rsid w:val="009C3EF3"/>
    <w:rsid w:val="009C4081"/>
    <w:rsid w:val="009C436F"/>
    <w:rsid w:val="009C43B4"/>
    <w:rsid w:val="009C4A6D"/>
    <w:rsid w:val="009C4BD8"/>
    <w:rsid w:val="009C5825"/>
    <w:rsid w:val="009C5AA9"/>
    <w:rsid w:val="009C5EFF"/>
    <w:rsid w:val="009C621B"/>
    <w:rsid w:val="009C622E"/>
    <w:rsid w:val="009C658D"/>
    <w:rsid w:val="009C69A4"/>
    <w:rsid w:val="009C6C0E"/>
    <w:rsid w:val="009C6C1E"/>
    <w:rsid w:val="009C6DCC"/>
    <w:rsid w:val="009C6DFE"/>
    <w:rsid w:val="009C74E3"/>
    <w:rsid w:val="009C7A2D"/>
    <w:rsid w:val="009C7AF0"/>
    <w:rsid w:val="009C7D51"/>
    <w:rsid w:val="009D02CC"/>
    <w:rsid w:val="009D03EB"/>
    <w:rsid w:val="009D05D5"/>
    <w:rsid w:val="009D08A3"/>
    <w:rsid w:val="009D0A87"/>
    <w:rsid w:val="009D0C3F"/>
    <w:rsid w:val="009D0DC5"/>
    <w:rsid w:val="009D0EAE"/>
    <w:rsid w:val="009D1038"/>
    <w:rsid w:val="009D184C"/>
    <w:rsid w:val="009D18EE"/>
    <w:rsid w:val="009D2398"/>
    <w:rsid w:val="009D28F4"/>
    <w:rsid w:val="009D2F13"/>
    <w:rsid w:val="009D2F4F"/>
    <w:rsid w:val="009D3111"/>
    <w:rsid w:val="009D3552"/>
    <w:rsid w:val="009D3CB0"/>
    <w:rsid w:val="009D4559"/>
    <w:rsid w:val="009D4E12"/>
    <w:rsid w:val="009D5909"/>
    <w:rsid w:val="009D5A2D"/>
    <w:rsid w:val="009D5D9E"/>
    <w:rsid w:val="009D5DD1"/>
    <w:rsid w:val="009D61CE"/>
    <w:rsid w:val="009D62CF"/>
    <w:rsid w:val="009D6598"/>
    <w:rsid w:val="009D6D3E"/>
    <w:rsid w:val="009D6DD8"/>
    <w:rsid w:val="009D6E92"/>
    <w:rsid w:val="009D7294"/>
    <w:rsid w:val="009D73D9"/>
    <w:rsid w:val="009D7447"/>
    <w:rsid w:val="009D779F"/>
    <w:rsid w:val="009E027A"/>
    <w:rsid w:val="009E064A"/>
    <w:rsid w:val="009E08B4"/>
    <w:rsid w:val="009E0DE1"/>
    <w:rsid w:val="009E1513"/>
    <w:rsid w:val="009E1FF9"/>
    <w:rsid w:val="009E1FFB"/>
    <w:rsid w:val="009E20B7"/>
    <w:rsid w:val="009E2403"/>
    <w:rsid w:val="009E304C"/>
    <w:rsid w:val="009E3189"/>
    <w:rsid w:val="009E3197"/>
    <w:rsid w:val="009E396D"/>
    <w:rsid w:val="009E3E43"/>
    <w:rsid w:val="009E43CE"/>
    <w:rsid w:val="009E43D5"/>
    <w:rsid w:val="009E46B6"/>
    <w:rsid w:val="009E46BC"/>
    <w:rsid w:val="009E4CDE"/>
    <w:rsid w:val="009E5031"/>
    <w:rsid w:val="009E5649"/>
    <w:rsid w:val="009E61A9"/>
    <w:rsid w:val="009E6300"/>
    <w:rsid w:val="009E6E3B"/>
    <w:rsid w:val="009F047D"/>
    <w:rsid w:val="009F0698"/>
    <w:rsid w:val="009F0935"/>
    <w:rsid w:val="009F0A4E"/>
    <w:rsid w:val="009F0ADE"/>
    <w:rsid w:val="009F0BAF"/>
    <w:rsid w:val="009F0CCE"/>
    <w:rsid w:val="009F0E91"/>
    <w:rsid w:val="009F0F49"/>
    <w:rsid w:val="009F10A6"/>
    <w:rsid w:val="009F18CF"/>
    <w:rsid w:val="009F1A2E"/>
    <w:rsid w:val="009F2740"/>
    <w:rsid w:val="009F2E01"/>
    <w:rsid w:val="009F2EFC"/>
    <w:rsid w:val="009F3163"/>
    <w:rsid w:val="009F3379"/>
    <w:rsid w:val="009F361B"/>
    <w:rsid w:val="009F3C44"/>
    <w:rsid w:val="009F402F"/>
    <w:rsid w:val="009F4654"/>
    <w:rsid w:val="009F474E"/>
    <w:rsid w:val="009F4CE8"/>
    <w:rsid w:val="009F4E56"/>
    <w:rsid w:val="009F4F0A"/>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7C9"/>
    <w:rsid w:val="00A14833"/>
    <w:rsid w:val="00A15078"/>
    <w:rsid w:val="00A1514C"/>
    <w:rsid w:val="00A15279"/>
    <w:rsid w:val="00A15544"/>
    <w:rsid w:val="00A176D5"/>
    <w:rsid w:val="00A1780C"/>
    <w:rsid w:val="00A207C4"/>
    <w:rsid w:val="00A213CE"/>
    <w:rsid w:val="00A215B6"/>
    <w:rsid w:val="00A217B2"/>
    <w:rsid w:val="00A21F3E"/>
    <w:rsid w:val="00A222A1"/>
    <w:rsid w:val="00A23042"/>
    <w:rsid w:val="00A232C5"/>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97D"/>
    <w:rsid w:val="00A26F11"/>
    <w:rsid w:val="00A27285"/>
    <w:rsid w:val="00A27446"/>
    <w:rsid w:val="00A27732"/>
    <w:rsid w:val="00A27846"/>
    <w:rsid w:val="00A278A7"/>
    <w:rsid w:val="00A30644"/>
    <w:rsid w:val="00A30DEC"/>
    <w:rsid w:val="00A3113F"/>
    <w:rsid w:val="00A31171"/>
    <w:rsid w:val="00A311DE"/>
    <w:rsid w:val="00A31436"/>
    <w:rsid w:val="00A31471"/>
    <w:rsid w:val="00A31ED1"/>
    <w:rsid w:val="00A322CD"/>
    <w:rsid w:val="00A32686"/>
    <w:rsid w:val="00A32BE9"/>
    <w:rsid w:val="00A32C66"/>
    <w:rsid w:val="00A32DFF"/>
    <w:rsid w:val="00A32FD7"/>
    <w:rsid w:val="00A33366"/>
    <w:rsid w:val="00A33684"/>
    <w:rsid w:val="00A33A03"/>
    <w:rsid w:val="00A33B8A"/>
    <w:rsid w:val="00A343F4"/>
    <w:rsid w:val="00A34DD8"/>
    <w:rsid w:val="00A34F47"/>
    <w:rsid w:val="00A3512C"/>
    <w:rsid w:val="00A351CC"/>
    <w:rsid w:val="00A35A4C"/>
    <w:rsid w:val="00A35EA2"/>
    <w:rsid w:val="00A36202"/>
    <w:rsid w:val="00A3675E"/>
    <w:rsid w:val="00A3699B"/>
    <w:rsid w:val="00A36A56"/>
    <w:rsid w:val="00A36D58"/>
    <w:rsid w:val="00A37503"/>
    <w:rsid w:val="00A37AA0"/>
    <w:rsid w:val="00A40A35"/>
    <w:rsid w:val="00A40F73"/>
    <w:rsid w:val="00A41373"/>
    <w:rsid w:val="00A41715"/>
    <w:rsid w:val="00A41827"/>
    <w:rsid w:val="00A41A34"/>
    <w:rsid w:val="00A41AC1"/>
    <w:rsid w:val="00A41CA4"/>
    <w:rsid w:val="00A41F0A"/>
    <w:rsid w:val="00A42AEF"/>
    <w:rsid w:val="00A42B15"/>
    <w:rsid w:val="00A42B33"/>
    <w:rsid w:val="00A42FE7"/>
    <w:rsid w:val="00A43140"/>
    <w:rsid w:val="00A436D2"/>
    <w:rsid w:val="00A437EA"/>
    <w:rsid w:val="00A4394E"/>
    <w:rsid w:val="00A43BC1"/>
    <w:rsid w:val="00A43C02"/>
    <w:rsid w:val="00A43CAB"/>
    <w:rsid w:val="00A43CDE"/>
    <w:rsid w:val="00A44166"/>
    <w:rsid w:val="00A44330"/>
    <w:rsid w:val="00A44C01"/>
    <w:rsid w:val="00A45433"/>
    <w:rsid w:val="00A4580A"/>
    <w:rsid w:val="00A45986"/>
    <w:rsid w:val="00A4599F"/>
    <w:rsid w:val="00A4619E"/>
    <w:rsid w:val="00A466F1"/>
    <w:rsid w:val="00A478DF"/>
    <w:rsid w:val="00A47A85"/>
    <w:rsid w:val="00A47B75"/>
    <w:rsid w:val="00A47C62"/>
    <w:rsid w:val="00A47D85"/>
    <w:rsid w:val="00A5073C"/>
    <w:rsid w:val="00A507A9"/>
    <w:rsid w:val="00A50B87"/>
    <w:rsid w:val="00A510B9"/>
    <w:rsid w:val="00A51202"/>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5F6D"/>
    <w:rsid w:val="00A560A2"/>
    <w:rsid w:val="00A57036"/>
    <w:rsid w:val="00A571AB"/>
    <w:rsid w:val="00A5749C"/>
    <w:rsid w:val="00A5751B"/>
    <w:rsid w:val="00A57D7E"/>
    <w:rsid w:val="00A60616"/>
    <w:rsid w:val="00A6076B"/>
    <w:rsid w:val="00A610DA"/>
    <w:rsid w:val="00A611F2"/>
    <w:rsid w:val="00A6180D"/>
    <w:rsid w:val="00A628D0"/>
    <w:rsid w:val="00A62C51"/>
    <w:rsid w:val="00A62FF1"/>
    <w:rsid w:val="00A63571"/>
    <w:rsid w:val="00A637A9"/>
    <w:rsid w:val="00A63AA9"/>
    <w:rsid w:val="00A63C55"/>
    <w:rsid w:val="00A63C9A"/>
    <w:rsid w:val="00A64641"/>
    <w:rsid w:val="00A646E1"/>
    <w:rsid w:val="00A649F1"/>
    <w:rsid w:val="00A65601"/>
    <w:rsid w:val="00A6570E"/>
    <w:rsid w:val="00A65A55"/>
    <w:rsid w:val="00A65B5C"/>
    <w:rsid w:val="00A65CD9"/>
    <w:rsid w:val="00A66042"/>
    <w:rsid w:val="00A6625B"/>
    <w:rsid w:val="00A663A0"/>
    <w:rsid w:val="00A664C2"/>
    <w:rsid w:val="00A66AD3"/>
    <w:rsid w:val="00A673F7"/>
    <w:rsid w:val="00A67567"/>
    <w:rsid w:val="00A67BFB"/>
    <w:rsid w:val="00A704CD"/>
    <w:rsid w:val="00A70D62"/>
    <w:rsid w:val="00A70DAE"/>
    <w:rsid w:val="00A70DC3"/>
    <w:rsid w:val="00A70E68"/>
    <w:rsid w:val="00A71BA0"/>
    <w:rsid w:val="00A723E4"/>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1E"/>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6D7"/>
    <w:rsid w:val="00A84D66"/>
    <w:rsid w:val="00A855F1"/>
    <w:rsid w:val="00A865DA"/>
    <w:rsid w:val="00A86B48"/>
    <w:rsid w:val="00A8760E"/>
    <w:rsid w:val="00A87A5A"/>
    <w:rsid w:val="00A87EA9"/>
    <w:rsid w:val="00A900F8"/>
    <w:rsid w:val="00A90AF8"/>
    <w:rsid w:val="00A91435"/>
    <w:rsid w:val="00A91483"/>
    <w:rsid w:val="00A92611"/>
    <w:rsid w:val="00A927EB"/>
    <w:rsid w:val="00A92C7B"/>
    <w:rsid w:val="00A934E0"/>
    <w:rsid w:val="00A93C5D"/>
    <w:rsid w:val="00A94048"/>
    <w:rsid w:val="00A940CF"/>
    <w:rsid w:val="00A94866"/>
    <w:rsid w:val="00A9488B"/>
    <w:rsid w:val="00A94AAE"/>
    <w:rsid w:val="00A94AE2"/>
    <w:rsid w:val="00A95111"/>
    <w:rsid w:val="00A95903"/>
    <w:rsid w:val="00A96518"/>
    <w:rsid w:val="00A965B9"/>
    <w:rsid w:val="00A96630"/>
    <w:rsid w:val="00A967FE"/>
    <w:rsid w:val="00A96924"/>
    <w:rsid w:val="00A96ECB"/>
    <w:rsid w:val="00A97192"/>
    <w:rsid w:val="00A97EDD"/>
    <w:rsid w:val="00A97EF0"/>
    <w:rsid w:val="00AA00C0"/>
    <w:rsid w:val="00AA07BB"/>
    <w:rsid w:val="00AA0DC1"/>
    <w:rsid w:val="00AA0F62"/>
    <w:rsid w:val="00AA1139"/>
    <w:rsid w:val="00AA1198"/>
    <w:rsid w:val="00AA1500"/>
    <w:rsid w:val="00AA1927"/>
    <w:rsid w:val="00AA1D7C"/>
    <w:rsid w:val="00AA23FB"/>
    <w:rsid w:val="00AA2718"/>
    <w:rsid w:val="00AA29DF"/>
    <w:rsid w:val="00AA2A14"/>
    <w:rsid w:val="00AA362E"/>
    <w:rsid w:val="00AA3670"/>
    <w:rsid w:val="00AA42A1"/>
    <w:rsid w:val="00AA4CE6"/>
    <w:rsid w:val="00AA52E1"/>
    <w:rsid w:val="00AA56A0"/>
    <w:rsid w:val="00AA5AED"/>
    <w:rsid w:val="00AA6263"/>
    <w:rsid w:val="00AA62D6"/>
    <w:rsid w:val="00AA6640"/>
    <w:rsid w:val="00AA66DF"/>
    <w:rsid w:val="00AA6796"/>
    <w:rsid w:val="00AA68A6"/>
    <w:rsid w:val="00AA6B35"/>
    <w:rsid w:val="00AA6BAA"/>
    <w:rsid w:val="00AA7233"/>
    <w:rsid w:val="00AA7644"/>
    <w:rsid w:val="00AA78B2"/>
    <w:rsid w:val="00AA7C0D"/>
    <w:rsid w:val="00AA7DA8"/>
    <w:rsid w:val="00AA7DD1"/>
    <w:rsid w:val="00AB02F9"/>
    <w:rsid w:val="00AB081A"/>
    <w:rsid w:val="00AB0B9B"/>
    <w:rsid w:val="00AB1754"/>
    <w:rsid w:val="00AB19D5"/>
    <w:rsid w:val="00AB1E27"/>
    <w:rsid w:val="00AB1EF3"/>
    <w:rsid w:val="00AB2DB9"/>
    <w:rsid w:val="00AB2E78"/>
    <w:rsid w:val="00AB2FA0"/>
    <w:rsid w:val="00AB331C"/>
    <w:rsid w:val="00AB34E1"/>
    <w:rsid w:val="00AB3B35"/>
    <w:rsid w:val="00AB3B5E"/>
    <w:rsid w:val="00AB3EA4"/>
    <w:rsid w:val="00AB5541"/>
    <w:rsid w:val="00AB5657"/>
    <w:rsid w:val="00AB588D"/>
    <w:rsid w:val="00AB5FFA"/>
    <w:rsid w:val="00AB6922"/>
    <w:rsid w:val="00AB6994"/>
    <w:rsid w:val="00AB69B0"/>
    <w:rsid w:val="00AB7367"/>
    <w:rsid w:val="00AB7576"/>
    <w:rsid w:val="00AB76E4"/>
    <w:rsid w:val="00AB7730"/>
    <w:rsid w:val="00AB78C0"/>
    <w:rsid w:val="00AC086D"/>
    <w:rsid w:val="00AC1649"/>
    <w:rsid w:val="00AC1757"/>
    <w:rsid w:val="00AC17CB"/>
    <w:rsid w:val="00AC1D95"/>
    <w:rsid w:val="00AC2788"/>
    <w:rsid w:val="00AC2801"/>
    <w:rsid w:val="00AC28D7"/>
    <w:rsid w:val="00AC2A50"/>
    <w:rsid w:val="00AC2A6E"/>
    <w:rsid w:val="00AC2AD3"/>
    <w:rsid w:val="00AC32A3"/>
    <w:rsid w:val="00AC32C5"/>
    <w:rsid w:val="00AC4350"/>
    <w:rsid w:val="00AC4934"/>
    <w:rsid w:val="00AC4D1F"/>
    <w:rsid w:val="00AC4EFC"/>
    <w:rsid w:val="00AC52F4"/>
    <w:rsid w:val="00AC568F"/>
    <w:rsid w:val="00AC62BF"/>
    <w:rsid w:val="00AC6541"/>
    <w:rsid w:val="00AC69AA"/>
    <w:rsid w:val="00AC6CCC"/>
    <w:rsid w:val="00AC6F14"/>
    <w:rsid w:val="00AC7575"/>
    <w:rsid w:val="00AC7C29"/>
    <w:rsid w:val="00AD010C"/>
    <w:rsid w:val="00AD0319"/>
    <w:rsid w:val="00AD0431"/>
    <w:rsid w:val="00AD04F6"/>
    <w:rsid w:val="00AD0911"/>
    <w:rsid w:val="00AD09F1"/>
    <w:rsid w:val="00AD0D98"/>
    <w:rsid w:val="00AD0F22"/>
    <w:rsid w:val="00AD16FA"/>
    <w:rsid w:val="00AD1B88"/>
    <w:rsid w:val="00AD1C3B"/>
    <w:rsid w:val="00AD2428"/>
    <w:rsid w:val="00AD27D4"/>
    <w:rsid w:val="00AD2FBF"/>
    <w:rsid w:val="00AD352D"/>
    <w:rsid w:val="00AD3648"/>
    <w:rsid w:val="00AD3951"/>
    <w:rsid w:val="00AD3DCD"/>
    <w:rsid w:val="00AD3FA2"/>
    <w:rsid w:val="00AD3FEE"/>
    <w:rsid w:val="00AD403B"/>
    <w:rsid w:val="00AD4055"/>
    <w:rsid w:val="00AD4380"/>
    <w:rsid w:val="00AD5069"/>
    <w:rsid w:val="00AD51F7"/>
    <w:rsid w:val="00AD56F4"/>
    <w:rsid w:val="00AD57B1"/>
    <w:rsid w:val="00AD5BC5"/>
    <w:rsid w:val="00AD5DD1"/>
    <w:rsid w:val="00AD60A9"/>
    <w:rsid w:val="00AD6119"/>
    <w:rsid w:val="00AD6A9B"/>
    <w:rsid w:val="00AD7A7F"/>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1FF"/>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38A"/>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978"/>
    <w:rsid w:val="00B04F7F"/>
    <w:rsid w:val="00B05A03"/>
    <w:rsid w:val="00B06A47"/>
    <w:rsid w:val="00B06EA0"/>
    <w:rsid w:val="00B07665"/>
    <w:rsid w:val="00B07844"/>
    <w:rsid w:val="00B10679"/>
    <w:rsid w:val="00B1096B"/>
    <w:rsid w:val="00B1123C"/>
    <w:rsid w:val="00B11A99"/>
    <w:rsid w:val="00B11B7D"/>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5EEE"/>
    <w:rsid w:val="00B16159"/>
    <w:rsid w:val="00B16562"/>
    <w:rsid w:val="00B166BC"/>
    <w:rsid w:val="00B16A8C"/>
    <w:rsid w:val="00B16B85"/>
    <w:rsid w:val="00B16D29"/>
    <w:rsid w:val="00B17053"/>
    <w:rsid w:val="00B17363"/>
    <w:rsid w:val="00B17558"/>
    <w:rsid w:val="00B176FD"/>
    <w:rsid w:val="00B17A55"/>
    <w:rsid w:val="00B17DBA"/>
    <w:rsid w:val="00B201C2"/>
    <w:rsid w:val="00B203BE"/>
    <w:rsid w:val="00B2069D"/>
    <w:rsid w:val="00B208A7"/>
    <w:rsid w:val="00B210DB"/>
    <w:rsid w:val="00B2125E"/>
    <w:rsid w:val="00B21AC5"/>
    <w:rsid w:val="00B21EFA"/>
    <w:rsid w:val="00B2239D"/>
    <w:rsid w:val="00B22538"/>
    <w:rsid w:val="00B23888"/>
    <w:rsid w:val="00B23FC9"/>
    <w:rsid w:val="00B24214"/>
    <w:rsid w:val="00B2459A"/>
    <w:rsid w:val="00B24708"/>
    <w:rsid w:val="00B24936"/>
    <w:rsid w:val="00B24D95"/>
    <w:rsid w:val="00B24DB2"/>
    <w:rsid w:val="00B252B6"/>
    <w:rsid w:val="00B252D4"/>
    <w:rsid w:val="00B2554D"/>
    <w:rsid w:val="00B25CFF"/>
    <w:rsid w:val="00B26525"/>
    <w:rsid w:val="00B268B3"/>
    <w:rsid w:val="00B26D44"/>
    <w:rsid w:val="00B27756"/>
    <w:rsid w:val="00B27D89"/>
    <w:rsid w:val="00B27E6E"/>
    <w:rsid w:val="00B3051C"/>
    <w:rsid w:val="00B30554"/>
    <w:rsid w:val="00B3055F"/>
    <w:rsid w:val="00B3068F"/>
    <w:rsid w:val="00B30979"/>
    <w:rsid w:val="00B30A62"/>
    <w:rsid w:val="00B30AC8"/>
    <w:rsid w:val="00B30CEA"/>
    <w:rsid w:val="00B31908"/>
    <w:rsid w:val="00B31D3E"/>
    <w:rsid w:val="00B31D5E"/>
    <w:rsid w:val="00B3233B"/>
    <w:rsid w:val="00B3287D"/>
    <w:rsid w:val="00B32C35"/>
    <w:rsid w:val="00B32E3C"/>
    <w:rsid w:val="00B33394"/>
    <w:rsid w:val="00B33D2D"/>
    <w:rsid w:val="00B33EAC"/>
    <w:rsid w:val="00B34FE6"/>
    <w:rsid w:val="00B352EA"/>
    <w:rsid w:val="00B354E1"/>
    <w:rsid w:val="00B3551C"/>
    <w:rsid w:val="00B359A7"/>
    <w:rsid w:val="00B35EC3"/>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271"/>
    <w:rsid w:val="00B413C6"/>
    <w:rsid w:val="00B41C66"/>
    <w:rsid w:val="00B41F5C"/>
    <w:rsid w:val="00B42273"/>
    <w:rsid w:val="00B422A9"/>
    <w:rsid w:val="00B423C8"/>
    <w:rsid w:val="00B424B6"/>
    <w:rsid w:val="00B43492"/>
    <w:rsid w:val="00B43A30"/>
    <w:rsid w:val="00B44173"/>
    <w:rsid w:val="00B442DC"/>
    <w:rsid w:val="00B44939"/>
    <w:rsid w:val="00B44942"/>
    <w:rsid w:val="00B44C07"/>
    <w:rsid w:val="00B44DAE"/>
    <w:rsid w:val="00B4666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AB9"/>
    <w:rsid w:val="00B52E75"/>
    <w:rsid w:val="00B530E7"/>
    <w:rsid w:val="00B53364"/>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4D3"/>
    <w:rsid w:val="00B6558D"/>
    <w:rsid w:val="00B65F97"/>
    <w:rsid w:val="00B662E7"/>
    <w:rsid w:val="00B662F3"/>
    <w:rsid w:val="00B668E7"/>
    <w:rsid w:val="00B669F2"/>
    <w:rsid w:val="00B66E67"/>
    <w:rsid w:val="00B676AA"/>
    <w:rsid w:val="00B67D76"/>
    <w:rsid w:val="00B70104"/>
    <w:rsid w:val="00B712C7"/>
    <w:rsid w:val="00B71986"/>
    <w:rsid w:val="00B71B06"/>
    <w:rsid w:val="00B71F97"/>
    <w:rsid w:val="00B72BAC"/>
    <w:rsid w:val="00B72BC9"/>
    <w:rsid w:val="00B72D2B"/>
    <w:rsid w:val="00B72F2D"/>
    <w:rsid w:val="00B734A2"/>
    <w:rsid w:val="00B73655"/>
    <w:rsid w:val="00B73A00"/>
    <w:rsid w:val="00B73EA5"/>
    <w:rsid w:val="00B73F73"/>
    <w:rsid w:val="00B741D0"/>
    <w:rsid w:val="00B7494D"/>
    <w:rsid w:val="00B74ADB"/>
    <w:rsid w:val="00B7560A"/>
    <w:rsid w:val="00B75706"/>
    <w:rsid w:val="00B75AF1"/>
    <w:rsid w:val="00B75B72"/>
    <w:rsid w:val="00B75F6D"/>
    <w:rsid w:val="00B76143"/>
    <w:rsid w:val="00B762D8"/>
    <w:rsid w:val="00B7632D"/>
    <w:rsid w:val="00B76501"/>
    <w:rsid w:val="00B76FA2"/>
    <w:rsid w:val="00B77028"/>
    <w:rsid w:val="00B772DE"/>
    <w:rsid w:val="00B77B9C"/>
    <w:rsid w:val="00B77C13"/>
    <w:rsid w:val="00B80303"/>
    <w:rsid w:val="00B80B78"/>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4FC"/>
    <w:rsid w:val="00B8671F"/>
    <w:rsid w:val="00B86CBC"/>
    <w:rsid w:val="00B87FE9"/>
    <w:rsid w:val="00B90ABC"/>
    <w:rsid w:val="00B9137D"/>
    <w:rsid w:val="00B91A73"/>
    <w:rsid w:val="00B91D21"/>
    <w:rsid w:val="00B91FB8"/>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573"/>
    <w:rsid w:val="00BA28D7"/>
    <w:rsid w:val="00BA2ADD"/>
    <w:rsid w:val="00BA31F7"/>
    <w:rsid w:val="00BA341F"/>
    <w:rsid w:val="00BA38A5"/>
    <w:rsid w:val="00BA3D88"/>
    <w:rsid w:val="00BA4ACB"/>
    <w:rsid w:val="00BA4D96"/>
    <w:rsid w:val="00BA4E9E"/>
    <w:rsid w:val="00BA5539"/>
    <w:rsid w:val="00BA5C6D"/>
    <w:rsid w:val="00BA5D95"/>
    <w:rsid w:val="00BA69FA"/>
    <w:rsid w:val="00BA6AB3"/>
    <w:rsid w:val="00BA6B8B"/>
    <w:rsid w:val="00BA6EE1"/>
    <w:rsid w:val="00BA6F63"/>
    <w:rsid w:val="00BA733E"/>
    <w:rsid w:val="00BA74BB"/>
    <w:rsid w:val="00BA74D7"/>
    <w:rsid w:val="00BB046D"/>
    <w:rsid w:val="00BB0514"/>
    <w:rsid w:val="00BB0F83"/>
    <w:rsid w:val="00BB0FC8"/>
    <w:rsid w:val="00BB174C"/>
    <w:rsid w:val="00BB1751"/>
    <w:rsid w:val="00BB1ED5"/>
    <w:rsid w:val="00BB2F46"/>
    <w:rsid w:val="00BB3B0E"/>
    <w:rsid w:val="00BB3F33"/>
    <w:rsid w:val="00BB3FB9"/>
    <w:rsid w:val="00BB410E"/>
    <w:rsid w:val="00BB447A"/>
    <w:rsid w:val="00BB45B4"/>
    <w:rsid w:val="00BB45DF"/>
    <w:rsid w:val="00BB4A57"/>
    <w:rsid w:val="00BB4B33"/>
    <w:rsid w:val="00BB4FB3"/>
    <w:rsid w:val="00BB5270"/>
    <w:rsid w:val="00BB536B"/>
    <w:rsid w:val="00BB54F0"/>
    <w:rsid w:val="00BB6B79"/>
    <w:rsid w:val="00BB6C25"/>
    <w:rsid w:val="00BB71B1"/>
    <w:rsid w:val="00BB7848"/>
    <w:rsid w:val="00BB7C27"/>
    <w:rsid w:val="00BB7D63"/>
    <w:rsid w:val="00BC02D1"/>
    <w:rsid w:val="00BC0927"/>
    <w:rsid w:val="00BC0EC9"/>
    <w:rsid w:val="00BC10FB"/>
    <w:rsid w:val="00BC1792"/>
    <w:rsid w:val="00BC1CD4"/>
    <w:rsid w:val="00BC1D00"/>
    <w:rsid w:val="00BC1DBB"/>
    <w:rsid w:val="00BC1EBA"/>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359C"/>
    <w:rsid w:val="00BD3C64"/>
    <w:rsid w:val="00BD41D7"/>
    <w:rsid w:val="00BD4544"/>
    <w:rsid w:val="00BD498D"/>
    <w:rsid w:val="00BD49DA"/>
    <w:rsid w:val="00BD584D"/>
    <w:rsid w:val="00BD59D8"/>
    <w:rsid w:val="00BD60F7"/>
    <w:rsid w:val="00BD65B2"/>
    <w:rsid w:val="00BD69DB"/>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55A"/>
    <w:rsid w:val="00BE7C72"/>
    <w:rsid w:val="00BF073D"/>
    <w:rsid w:val="00BF129F"/>
    <w:rsid w:val="00BF1959"/>
    <w:rsid w:val="00BF1D3B"/>
    <w:rsid w:val="00BF22F5"/>
    <w:rsid w:val="00BF2B58"/>
    <w:rsid w:val="00BF2F5C"/>
    <w:rsid w:val="00BF31D0"/>
    <w:rsid w:val="00BF323B"/>
    <w:rsid w:val="00BF3366"/>
    <w:rsid w:val="00BF386F"/>
    <w:rsid w:val="00BF4236"/>
    <w:rsid w:val="00BF4594"/>
    <w:rsid w:val="00BF4890"/>
    <w:rsid w:val="00BF49C7"/>
    <w:rsid w:val="00BF5AEB"/>
    <w:rsid w:val="00BF5B0E"/>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2D30"/>
    <w:rsid w:val="00C03738"/>
    <w:rsid w:val="00C03EB7"/>
    <w:rsid w:val="00C04406"/>
    <w:rsid w:val="00C0495E"/>
    <w:rsid w:val="00C049EF"/>
    <w:rsid w:val="00C04F5C"/>
    <w:rsid w:val="00C04FD7"/>
    <w:rsid w:val="00C04FFE"/>
    <w:rsid w:val="00C0533D"/>
    <w:rsid w:val="00C0624C"/>
    <w:rsid w:val="00C06CA3"/>
    <w:rsid w:val="00C06F50"/>
    <w:rsid w:val="00C07161"/>
    <w:rsid w:val="00C075B1"/>
    <w:rsid w:val="00C075EF"/>
    <w:rsid w:val="00C07985"/>
    <w:rsid w:val="00C07B07"/>
    <w:rsid w:val="00C07F25"/>
    <w:rsid w:val="00C103DE"/>
    <w:rsid w:val="00C10509"/>
    <w:rsid w:val="00C10982"/>
    <w:rsid w:val="00C10AF2"/>
    <w:rsid w:val="00C1117B"/>
    <w:rsid w:val="00C112BD"/>
    <w:rsid w:val="00C114E1"/>
    <w:rsid w:val="00C1157A"/>
    <w:rsid w:val="00C11651"/>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8E9"/>
    <w:rsid w:val="00C15988"/>
    <w:rsid w:val="00C159B2"/>
    <w:rsid w:val="00C160A1"/>
    <w:rsid w:val="00C16987"/>
    <w:rsid w:val="00C16D04"/>
    <w:rsid w:val="00C171C5"/>
    <w:rsid w:val="00C171EA"/>
    <w:rsid w:val="00C17283"/>
    <w:rsid w:val="00C179C4"/>
    <w:rsid w:val="00C17F30"/>
    <w:rsid w:val="00C205E7"/>
    <w:rsid w:val="00C20A77"/>
    <w:rsid w:val="00C20E01"/>
    <w:rsid w:val="00C20E68"/>
    <w:rsid w:val="00C21091"/>
    <w:rsid w:val="00C21132"/>
    <w:rsid w:val="00C21A30"/>
    <w:rsid w:val="00C21A92"/>
    <w:rsid w:val="00C22DB0"/>
    <w:rsid w:val="00C23B94"/>
    <w:rsid w:val="00C23DFD"/>
    <w:rsid w:val="00C23E06"/>
    <w:rsid w:val="00C25260"/>
    <w:rsid w:val="00C253AA"/>
    <w:rsid w:val="00C25FC8"/>
    <w:rsid w:val="00C26588"/>
    <w:rsid w:val="00C265EA"/>
    <w:rsid w:val="00C26730"/>
    <w:rsid w:val="00C26BEB"/>
    <w:rsid w:val="00C26E8A"/>
    <w:rsid w:val="00C271D1"/>
    <w:rsid w:val="00C2777D"/>
    <w:rsid w:val="00C27848"/>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BF2"/>
    <w:rsid w:val="00C35C26"/>
    <w:rsid w:val="00C370DB"/>
    <w:rsid w:val="00C373EA"/>
    <w:rsid w:val="00C37C99"/>
    <w:rsid w:val="00C37CB5"/>
    <w:rsid w:val="00C37E50"/>
    <w:rsid w:val="00C400C3"/>
    <w:rsid w:val="00C405F1"/>
    <w:rsid w:val="00C4066F"/>
    <w:rsid w:val="00C4077A"/>
    <w:rsid w:val="00C40A92"/>
    <w:rsid w:val="00C41507"/>
    <w:rsid w:val="00C41F75"/>
    <w:rsid w:val="00C41FF7"/>
    <w:rsid w:val="00C4293F"/>
    <w:rsid w:val="00C42A0E"/>
    <w:rsid w:val="00C43547"/>
    <w:rsid w:val="00C4366B"/>
    <w:rsid w:val="00C438F5"/>
    <w:rsid w:val="00C43FFF"/>
    <w:rsid w:val="00C441D7"/>
    <w:rsid w:val="00C4463D"/>
    <w:rsid w:val="00C447D2"/>
    <w:rsid w:val="00C44B47"/>
    <w:rsid w:val="00C45894"/>
    <w:rsid w:val="00C458F9"/>
    <w:rsid w:val="00C46036"/>
    <w:rsid w:val="00C46157"/>
    <w:rsid w:val="00C46663"/>
    <w:rsid w:val="00C468E9"/>
    <w:rsid w:val="00C47599"/>
    <w:rsid w:val="00C476FC"/>
    <w:rsid w:val="00C477E1"/>
    <w:rsid w:val="00C47CE7"/>
    <w:rsid w:val="00C47D74"/>
    <w:rsid w:val="00C502D2"/>
    <w:rsid w:val="00C504F9"/>
    <w:rsid w:val="00C50B8F"/>
    <w:rsid w:val="00C515B6"/>
    <w:rsid w:val="00C5193E"/>
    <w:rsid w:val="00C52086"/>
    <w:rsid w:val="00C5272F"/>
    <w:rsid w:val="00C52854"/>
    <w:rsid w:val="00C52A24"/>
    <w:rsid w:val="00C52D99"/>
    <w:rsid w:val="00C532E2"/>
    <w:rsid w:val="00C536D5"/>
    <w:rsid w:val="00C544C8"/>
    <w:rsid w:val="00C54574"/>
    <w:rsid w:val="00C54872"/>
    <w:rsid w:val="00C56765"/>
    <w:rsid w:val="00C56B74"/>
    <w:rsid w:val="00C573E7"/>
    <w:rsid w:val="00C57497"/>
    <w:rsid w:val="00C5753C"/>
    <w:rsid w:val="00C576BD"/>
    <w:rsid w:val="00C57816"/>
    <w:rsid w:val="00C605A8"/>
    <w:rsid w:val="00C60D2C"/>
    <w:rsid w:val="00C61071"/>
    <w:rsid w:val="00C6112E"/>
    <w:rsid w:val="00C611D3"/>
    <w:rsid w:val="00C612F6"/>
    <w:rsid w:val="00C617B8"/>
    <w:rsid w:val="00C61989"/>
    <w:rsid w:val="00C619A2"/>
    <w:rsid w:val="00C62047"/>
    <w:rsid w:val="00C62355"/>
    <w:rsid w:val="00C62D98"/>
    <w:rsid w:val="00C632A3"/>
    <w:rsid w:val="00C6399F"/>
    <w:rsid w:val="00C63E24"/>
    <w:rsid w:val="00C642F7"/>
    <w:rsid w:val="00C643C7"/>
    <w:rsid w:val="00C6497D"/>
    <w:rsid w:val="00C64A65"/>
    <w:rsid w:val="00C64C41"/>
    <w:rsid w:val="00C6526E"/>
    <w:rsid w:val="00C654DD"/>
    <w:rsid w:val="00C65A50"/>
    <w:rsid w:val="00C65CAE"/>
    <w:rsid w:val="00C665FD"/>
    <w:rsid w:val="00C66AA9"/>
    <w:rsid w:val="00C66C14"/>
    <w:rsid w:val="00C66E3C"/>
    <w:rsid w:val="00C671FD"/>
    <w:rsid w:val="00C67553"/>
    <w:rsid w:val="00C67DBA"/>
    <w:rsid w:val="00C67E20"/>
    <w:rsid w:val="00C7012A"/>
    <w:rsid w:val="00C70AD7"/>
    <w:rsid w:val="00C70F76"/>
    <w:rsid w:val="00C7141A"/>
    <w:rsid w:val="00C714A2"/>
    <w:rsid w:val="00C7179F"/>
    <w:rsid w:val="00C725E4"/>
    <w:rsid w:val="00C727CF"/>
    <w:rsid w:val="00C72A27"/>
    <w:rsid w:val="00C72B4D"/>
    <w:rsid w:val="00C72D44"/>
    <w:rsid w:val="00C740FC"/>
    <w:rsid w:val="00C7478E"/>
    <w:rsid w:val="00C74DA6"/>
    <w:rsid w:val="00C74DA7"/>
    <w:rsid w:val="00C75415"/>
    <w:rsid w:val="00C756B6"/>
    <w:rsid w:val="00C75780"/>
    <w:rsid w:val="00C75E83"/>
    <w:rsid w:val="00C76F12"/>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E94"/>
    <w:rsid w:val="00C90F80"/>
    <w:rsid w:val="00C91381"/>
    <w:rsid w:val="00C91578"/>
    <w:rsid w:val="00C91580"/>
    <w:rsid w:val="00C91D8B"/>
    <w:rsid w:val="00C92012"/>
    <w:rsid w:val="00C924CD"/>
    <w:rsid w:val="00C9281C"/>
    <w:rsid w:val="00C93175"/>
    <w:rsid w:val="00C93240"/>
    <w:rsid w:val="00C940CA"/>
    <w:rsid w:val="00C9427A"/>
    <w:rsid w:val="00C94445"/>
    <w:rsid w:val="00C948BF"/>
    <w:rsid w:val="00C94A83"/>
    <w:rsid w:val="00C94B9F"/>
    <w:rsid w:val="00C955E6"/>
    <w:rsid w:val="00C95B05"/>
    <w:rsid w:val="00C95D9A"/>
    <w:rsid w:val="00C960F4"/>
    <w:rsid w:val="00C96406"/>
    <w:rsid w:val="00C96CEC"/>
    <w:rsid w:val="00C970BE"/>
    <w:rsid w:val="00C970C8"/>
    <w:rsid w:val="00CA02E5"/>
    <w:rsid w:val="00CA02FE"/>
    <w:rsid w:val="00CA0513"/>
    <w:rsid w:val="00CA0664"/>
    <w:rsid w:val="00CA1255"/>
    <w:rsid w:val="00CA14B0"/>
    <w:rsid w:val="00CA1743"/>
    <w:rsid w:val="00CA19C6"/>
    <w:rsid w:val="00CA2084"/>
    <w:rsid w:val="00CA237E"/>
    <w:rsid w:val="00CA331D"/>
    <w:rsid w:val="00CA39E9"/>
    <w:rsid w:val="00CA4139"/>
    <w:rsid w:val="00CA42C1"/>
    <w:rsid w:val="00CA47CB"/>
    <w:rsid w:val="00CA5166"/>
    <w:rsid w:val="00CA53FD"/>
    <w:rsid w:val="00CA64E1"/>
    <w:rsid w:val="00CA696D"/>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AB8"/>
    <w:rsid w:val="00CB5C1D"/>
    <w:rsid w:val="00CB5CA0"/>
    <w:rsid w:val="00CB5FF7"/>
    <w:rsid w:val="00CB607B"/>
    <w:rsid w:val="00CB6240"/>
    <w:rsid w:val="00CB69C3"/>
    <w:rsid w:val="00CB6A5A"/>
    <w:rsid w:val="00CB6B3C"/>
    <w:rsid w:val="00CB6F02"/>
    <w:rsid w:val="00CB70A1"/>
    <w:rsid w:val="00CB7156"/>
    <w:rsid w:val="00CB7214"/>
    <w:rsid w:val="00CB748D"/>
    <w:rsid w:val="00CB7FD8"/>
    <w:rsid w:val="00CC045F"/>
    <w:rsid w:val="00CC0E46"/>
    <w:rsid w:val="00CC108F"/>
    <w:rsid w:val="00CC142D"/>
    <w:rsid w:val="00CC1BF5"/>
    <w:rsid w:val="00CC1E27"/>
    <w:rsid w:val="00CC3078"/>
    <w:rsid w:val="00CC3082"/>
    <w:rsid w:val="00CC3925"/>
    <w:rsid w:val="00CC4151"/>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0A96"/>
    <w:rsid w:val="00CD1769"/>
    <w:rsid w:val="00CD2536"/>
    <w:rsid w:val="00CD28BB"/>
    <w:rsid w:val="00CD2D93"/>
    <w:rsid w:val="00CD300A"/>
    <w:rsid w:val="00CD338F"/>
    <w:rsid w:val="00CD3C57"/>
    <w:rsid w:val="00CD41CC"/>
    <w:rsid w:val="00CD46EA"/>
    <w:rsid w:val="00CD483E"/>
    <w:rsid w:val="00CD4A66"/>
    <w:rsid w:val="00CD5395"/>
    <w:rsid w:val="00CD5A4E"/>
    <w:rsid w:val="00CD5C0F"/>
    <w:rsid w:val="00CD5F1C"/>
    <w:rsid w:val="00CD6227"/>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2BD4"/>
    <w:rsid w:val="00CE3247"/>
    <w:rsid w:val="00CE335D"/>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911"/>
    <w:rsid w:val="00CF3CB9"/>
    <w:rsid w:val="00CF6185"/>
    <w:rsid w:val="00CF63E5"/>
    <w:rsid w:val="00CF66FF"/>
    <w:rsid w:val="00CF705D"/>
    <w:rsid w:val="00CF7B33"/>
    <w:rsid w:val="00D001CE"/>
    <w:rsid w:val="00D00392"/>
    <w:rsid w:val="00D00870"/>
    <w:rsid w:val="00D00B14"/>
    <w:rsid w:val="00D01491"/>
    <w:rsid w:val="00D01613"/>
    <w:rsid w:val="00D01AE2"/>
    <w:rsid w:val="00D01D6B"/>
    <w:rsid w:val="00D021AA"/>
    <w:rsid w:val="00D021C0"/>
    <w:rsid w:val="00D0231F"/>
    <w:rsid w:val="00D0274C"/>
    <w:rsid w:val="00D029A4"/>
    <w:rsid w:val="00D02B3D"/>
    <w:rsid w:val="00D03252"/>
    <w:rsid w:val="00D037B0"/>
    <w:rsid w:val="00D03CCF"/>
    <w:rsid w:val="00D03DA4"/>
    <w:rsid w:val="00D03F7E"/>
    <w:rsid w:val="00D04642"/>
    <w:rsid w:val="00D04A01"/>
    <w:rsid w:val="00D04E79"/>
    <w:rsid w:val="00D05014"/>
    <w:rsid w:val="00D05666"/>
    <w:rsid w:val="00D06478"/>
    <w:rsid w:val="00D06486"/>
    <w:rsid w:val="00D0658C"/>
    <w:rsid w:val="00D068C1"/>
    <w:rsid w:val="00D06A5B"/>
    <w:rsid w:val="00D07372"/>
    <w:rsid w:val="00D07AEB"/>
    <w:rsid w:val="00D07D06"/>
    <w:rsid w:val="00D10344"/>
    <w:rsid w:val="00D1062D"/>
    <w:rsid w:val="00D10723"/>
    <w:rsid w:val="00D10D51"/>
    <w:rsid w:val="00D10EC9"/>
    <w:rsid w:val="00D10ED2"/>
    <w:rsid w:val="00D10FA6"/>
    <w:rsid w:val="00D11251"/>
    <w:rsid w:val="00D11917"/>
    <w:rsid w:val="00D11E3A"/>
    <w:rsid w:val="00D129AB"/>
    <w:rsid w:val="00D134FE"/>
    <w:rsid w:val="00D137B6"/>
    <w:rsid w:val="00D1387A"/>
    <w:rsid w:val="00D140D3"/>
    <w:rsid w:val="00D14BB3"/>
    <w:rsid w:val="00D1501C"/>
    <w:rsid w:val="00D1581F"/>
    <w:rsid w:val="00D159D2"/>
    <w:rsid w:val="00D15FB8"/>
    <w:rsid w:val="00D1609F"/>
    <w:rsid w:val="00D16279"/>
    <w:rsid w:val="00D16BD4"/>
    <w:rsid w:val="00D16C6E"/>
    <w:rsid w:val="00D16DD2"/>
    <w:rsid w:val="00D17273"/>
    <w:rsid w:val="00D1737C"/>
    <w:rsid w:val="00D174EE"/>
    <w:rsid w:val="00D17945"/>
    <w:rsid w:val="00D17972"/>
    <w:rsid w:val="00D202BA"/>
    <w:rsid w:val="00D20B5F"/>
    <w:rsid w:val="00D217E7"/>
    <w:rsid w:val="00D221A9"/>
    <w:rsid w:val="00D22226"/>
    <w:rsid w:val="00D232F1"/>
    <w:rsid w:val="00D23CC8"/>
    <w:rsid w:val="00D247A7"/>
    <w:rsid w:val="00D24970"/>
    <w:rsid w:val="00D24DE1"/>
    <w:rsid w:val="00D24EF8"/>
    <w:rsid w:val="00D25088"/>
    <w:rsid w:val="00D255B7"/>
    <w:rsid w:val="00D25782"/>
    <w:rsid w:val="00D25954"/>
    <w:rsid w:val="00D25CAF"/>
    <w:rsid w:val="00D26B8C"/>
    <w:rsid w:val="00D2705B"/>
    <w:rsid w:val="00D27B3A"/>
    <w:rsid w:val="00D27E76"/>
    <w:rsid w:val="00D3020B"/>
    <w:rsid w:val="00D304B1"/>
    <w:rsid w:val="00D30CCE"/>
    <w:rsid w:val="00D311C5"/>
    <w:rsid w:val="00D31692"/>
    <w:rsid w:val="00D3188B"/>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2E6"/>
    <w:rsid w:val="00D403CE"/>
    <w:rsid w:val="00D4094C"/>
    <w:rsid w:val="00D40BD6"/>
    <w:rsid w:val="00D40E98"/>
    <w:rsid w:val="00D41091"/>
    <w:rsid w:val="00D4111E"/>
    <w:rsid w:val="00D411AE"/>
    <w:rsid w:val="00D4126D"/>
    <w:rsid w:val="00D4135B"/>
    <w:rsid w:val="00D41480"/>
    <w:rsid w:val="00D414D1"/>
    <w:rsid w:val="00D41A8E"/>
    <w:rsid w:val="00D41BC8"/>
    <w:rsid w:val="00D41D77"/>
    <w:rsid w:val="00D422A4"/>
    <w:rsid w:val="00D42637"/>
    <w:rsid w:val="00D43195"/>
    <w:rsid w:val="00D4327D"/>
    <w:rsid w:val="00D434C3"/>
    <w:rsid w:val="00D43B1D"/>
    <w:rsid w:val="00D43E2A"/>
    <w:rsid w:val="00D44050"/>
    <w:rsid w:val="00D44227"/>
    <w:rsid w:val="00D44402"/>
    <w:rsid w:val="00D4468E"/>
    <w:rsid w:val="00D4483A"/>
    <w:rsid w:val="00D449F0"/>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152"/>
    <w:rsid w:val="00D5020B"/>
    <w:rsid w:val="00D50778"/>
    <w:rsid w:val="00D50D63"/>
    <w:rsid w:val="00D50DC3"/>
    <w:rsid w:val="00D51686"/>
    <w:rsid w:val="00D518CF"/>
    <w:rsid w:val="00D51C5E"/>
    <w:rsid w:val="00D52566"/>
    <w:rsid w:val="00D526C4"/>
    <w:rsid w:val="00D526C8"/>
    <w:rsid w:val="00D52C35"/>
    <w:rsid w:val="00D535A9"/>
    <w:rsid w:val="00D53BF4"/>
    <w:rsid w:val="00D53F79"/>
    <w:rsid w:val="00D5428E"/>
    <w:rsid w:val="00D54741"/>
    <w:rsid w:val="00D54D31"/>
    <w:rsid w:val="00D54DCB"/>
    <w:rsid w:val="00D54F2D"/>
    <w:rsid w:val="00D551E2"/>
    <w:rsid w:val="00D5615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34"/>
    <w:rsid w:val="00D619EF"/>
    <w:rsid w:val="00D61E3A"/>
    <w:rsid w:val="00D625A1"/>
    <w:rsid w:val="00D62793"/>
    <w:rsid w:val="00D62B64"/>
    <w:rsid w:val="00D63AE2"/>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34"/>
    <w:rsid w:val="00D707AB"/>
    <w:rsid w:val="00D70F4E"/>
    <w:rsid w:val="00D71363"/>
    <w:rsid w:val="00D7155A"/>
    <w:rsid w:val="00D718CA"/>
    <w:rsid w:val="00D72892"/>
    <w:rsid w:val="00D733BD"/>
    <w:rsid w:val="00D73476"/>
    <w:rsid w:val="00D734C6"/>
    <w:rsid w:val="00D73765"/>
    <w:rsid w:val="00D7377C"/>
    <w:rsid w:val="00D7404A"/>
    <w:rsid w:val="00D740D9"/>
    <w:rsid w:val="00D74236"/>
    <w:rsid w:val="00D74B02"/>
    <w:rsid w:val="00D75062"/>
    <w:rsid w:val="00D75380"/>
    <w:rsid w:val="00D7557E"/>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1EEE"/>
    <w:rsid w:val="00D820FC"/>
    <w:rsid w:val="00D823FF"/>
    <w:rsid w:val="00D83945"/>
    <w:rsid w:val="00D83E9C"/>
    <w:rsid w:val="00D840DA"/>
    <w:rsid w:val="00D84542"/>
    <w:rsid w:val="00D8625D"/>
    <w:rsid w:val="00D86678"/>
    <w:rsid w:val="00D86901"/>
    <w:rsid w:val="00D86A7B"/>
    <w:rsid w:val="00D8792F"/>
    <w:rsid w:val="00D8795A"/>
    <w:rsid w:val="00D87A7B"/>
    <w:rsid w:val="00D90B3E"/>
    <w:rsid w:val="00D90C01"/>
    <w:rsid w:val="00D91242"/>
    <w:rsid w:val="00D91789"/>
    <w:rsid w:val="00D91E30"/>
    <w:rsid w:val="00D91EC5"/>
    <w:rsid w:val="00D92083"/>
    <w:rsid w:val="00D925E8"/>
    <w:rsid w:val="00D9310D"/>
    <w:rsid w:val="00D93420"/>
    <w:rsid w:val="00D934AE"/>
    <w:rsid w:val="00D93A2C"/>
    <w:rsid w:val="00D93AC0"/>
    <w:rsid w:val="00D94336"/>
    <w:rsid w:val="00D94650"/>
    <w:rsid w:val="00D94A6A"/>
    <w:rsid w:val="00D94E05"/>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0F1B"/>
    <w:rsid w:val="00DA12D1"/>
    <w:rsid w:val="00DA1942"/>
    <w:rsid w:val="00DA1B9B"/>
    <w:rsid w:val="00DA1FE3"/>
    <w:rsid w:val="00DA22F0"/>
    <w:rsid w:val="00DA23E1"/>
    <w:rsid w:val="00DA45A5"/>
    <w:rsid w:val="00DA4EA6"/>
    <w:rsid w:val="00DA5451"/>
    <w:rsid w:val="00DA5D5A"/>
    <w:rsid w:val="00DA62B5"/>
    <w:rsid w:val="00DA649F"/>
    <w:rsid w:val="00DA6698"/>
    <w:rsid w:val="00DA6C21"/>
    <w:rsid w:val="00DA6F08"/>
    <w:rsid w:val="00DA724D"/>
    <w:rsid w:val="00DA72F8"/>
    <w:rsid w:val="00DA758B"/>
    <w:rsid w:val="00DA7A55"/>
    <w:rsid w:val="00DA7A8A"/>
    <w:rsid w:val="00DA7CD1"/>
    <w:rsid w:val="00DA7EE1"/>
    <w:rsid w:val="00DB02FE"/>
    <w:rsid w:val="00DB0683"/>
    <w:rsid w:val="00DB1D3E"/>
    <w:rsid w:val="00DB27C4"/>
    <w:rsid w:val="00DB281C"/>
    <w:rsid w:val="00DB2857"/>
    <w:rsid w:val="00DB2950"/>
    <w:rsid w:val="00DB2F42"/>
    <w:rsid w:val="00DB374C"/>
    <w:rsid w:val="00DB3953"/>
    <w:rsid w:val="00DB3DC2"/>
    <w:rsid w:val="00DB4768"/>
    <w:rsid w:val="00DB48B9"/>
    <w:rsid w:val="00DB4B5C"/>
    <w:rsid w:val="00DB4CE3"/>
    <w:rsid w:val="00DB58DD"/>
    <w:rsid w:val="00DB693A"/>
    <w:rsid w:val="00DB6A23"/>
    <w:rsid w:val="00DB6BB0"/>
    <w:rsid w:val="00DB6D53"/>
    <w:rsid w:val="00DB72C7"/>
    <w:rsid w:val="00DB7E29"/>
    <w:rsid w:val="00DB7F65"/>
    <w:rsid w:val="00DB7F9E"/>
    <w:rsid w:val="00DC0229"/>
    <w:rsid w:val="00DC0565"/>
    <w:rsid w:val="00DC079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262"/>
    <w:rsid w:val="00DC467C"/>
    <w:rsid w:val="00DC4BE0"/>
    <w:rsid w:val="00DC4FDA"/>
    <w:rsid w:val="00DC5C9E"/>
    <w:rsid w:val="00DC5F36"/>
    <w:rsid w:val="00DC6351"/>
    <w:rsid w:val="00DC6585"/>
    <w:rsid w:val="00DC6A9A"/>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0F6"/>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65FE"/>
    <w:rsid w:val="00DD72AE"/>
    <w:rsid w:val="00DD7697"/>
    <w:rsid w:val="00DD772F"/>
    <w:rsid w:val="00DD7752"/>
    <w:rsid w:val="00DDB847"/>
    <w:rsid w:val="00DE0954"/>
    <w:rsid w:val="00DE0979"/>
    <w:rsid w:val="00DE0A53"/>
    <w:rsid w:val="00DE0AF9"/>
    <w:rsid w:val="00DE0B39"/>
    <w:rsid w:val="00DE1720"/>
    <w:rsid w:val="00DE18FF"/>
    <w:rsid w:val="00DE2046"/>
    <w:rsid w:val="00DE25C4"/>
    <w:rsid w:val="00DE290C"/>
    <w:rsid w:val="00DE29F0"/>
    <w:rsid w:val="00DE2BA5"/>
    <w:rsid w:val="00DE34A5"/>
    <w:rsid w:val="00DE36F4"/>
    <w:rsid w:val="00DE37BE"/>
    <w:rsid w:val="00DE3BC4"/>
    <w:rsid w:val="00DE3D84"/>
    <w:rsid w:val="00DE3DD7"/>
    <w:rsid w:val="00DE4696"/>
    <w:rsid w:val="00DE481F"/>
    <w:rsid w:val="00DE4BE1"/>
    <w:rsid w:val="00DE4FAD"/>
    <w:rsid w:val="00DE4FE7"/>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372"/>
    <w:rsid w:val="00DF26A8"/>
    <w:rsid w:val="00DF27B3"/>
    <w:rsid w:val="00DF28BA"/>
    <w:rsid w:val="00DF2958"/>
    <w:rsid w:val="00DF3708"/>
    <w:rsid w:val="00DF3AB8"/>
    <w:rsid w:val="00DF3B34"/>
    <w:rsid w:val="00DF3DDF"/>
    <w:rsid w:val="00DF41B8"/>
    <w:rsid w:val="00DF4D30"/>
    <w:rsid w:val="00DF4E55"/>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579"/>
    <w:rsid w:val="00E02773"/>
    <w:rsid w:val="00E0288C"/>
    <w:rsid w:val="00E02E87"/>
    <w:rsid w:val="00E02E94"/>
    <w:rsid w:val="00E03C58"/>
    <w:rsid w:val="00E042BB"/>
    <w:rsid w:val="00E04697"/>
    <w:rsid w:val="00E04919"/>
    <w:rsid w:val="00E04FB0"/>
    <w:rsid w:val="00E05573"/>
    <w:rsid w:val="00E0571A"/>
    <w:rsid w:val="00E05E2D"/>
    <w:rsid w:val="00E0606B"/>
    <w:rsid w:val="00E069E3"/>
    <w:rsid w:val="00E06C7C"/>
    <w:rsid w:val="00E06FED"/>
    <w:rsid w:val="00E076BB"/>
    <w:rsid w:val="00E07B7F"/>
    <w:rsid w:val="00E101B8"/>
    <w:rsid w:val="00E10741"/>
    <w:rsid w:val="00E110DE"/>
    <w:rsid w:val="00E113C6"/>
    <w:rsid w:val="00E1142A"/>
    <w:rsid w:val="00E1204F"/>
    <w:rsid w:val="00E120F7"/>
    <w:rsid w:val="00E121DF"/>
    <w:rsid w:val="00E123CC"/>
    <w:rsid w:val="00E124BD"/>
    <w:rsid w:val="00E12FBA"/>
    <w:rsid w:val="00E1304E"/>
    <w:rsid w:val="00E1329C"/>
    <w:rsid w:val="00E13E63"/>
    <w:rsid w:val="00E14179"/>
    <w:rsid w:val="00E146F6"/>
    <w:rsid w:val="00E146F8"/>
    <w:rsid w:val="00E14D03"/>
    <w:rsid w:val="00E14E4A"/>
    <w:rsid w:val="00E151BE"/>
    <w:rsid w:val="00E1542E"/>
    <w:rsid w:val="00E16072"/>
    <w:rsid w:val="00E160F5"/>
    <w:rsid w:val="00E16240"/>
    <w:rsid w:val="00E16397"/>
    <w:rsid w:val="00E17451"/>
    <w:rsid w:val="00E200D1"/>
    <w:rsid w:val="00E20832"/>
    <w:rsid w:val="00E20941"/>
    <w:rsid w:val="00E20B63"/>
    <w:rsid w:val="00E20D19"/>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4A"/>
    <w:rsid w:val="00E25A55"/>
    <w:rsid w:val="00E25B02"/>
    <w:rsid w:val="00E25CFD"/>
    <w:rsid w:val="00E25D98"/>
    <w:rsid w:val="00E261FF"/>
    <w:rsid w:val="00E262E0"/>
    <w:rsid w:val="00E264D5"/>
    <w:rsid w:val="00E264DA"/>
    <w:rsid w:val="00E2694C"/>
    <w:rsid w:val="00E26F8C"/>
    <w:rsid w:val="00E270AB"/>
    <w:rsid w:val="00E27A96"/>
    <w:rsid w:val="00E30052"/>
    <w:rsid w:val="00E30122"/>
    <w:rsid w:val="00E30A51"/>
    <w:rsid w:val="00E30EE4"/>
    <w:rsid w:val="00E30F82"/>
    <w:rsid w:val="00E31EED"/>
    <w:rsid w:val="00E3218C"/>
    <w:rsid w:val="00E32664"/>
    <w:rsid w:val="00E32701"/>
    <w:rsid w:val="00E3277D"/>
    <w:rsid w:val="00E3295C"/>
    <w:rsid w:val="00E32C8E"/>
    <w:rsid w:val="00E33261"/>
    <w:rsid w:val="00E33269"/>
    <w:rsid w:val="00E34254"/>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A98"/>
    <w:rsid w:val="00E40CA4"/>
    <w:rsid w:val="00E410D3"/>
    <w:rsid w:val="00E41326"/>
    <w:rsid w:val="00E41804"/>
    <w:rsid w:val="00E41B4B"/>
    <w:rsid w:val="00E41FA4"/>
    <w:rsid w:val="00E42566"/>
    <w:rsid w:val="00E42587"/>
    <w:rsid w:val="00E4284D"/>
    <w:rsid w:val="00E42A6B"/>
    <w:rsid w:val="00E42AB8"/>
    <w:rsid w:val="00E42B7C"/>
    <w:rsid w:val="00E4301F"/>
    <w:rsid w:val="00E4323B"/>
    <w:rsid w:val="00E439D5"/>
    <w:rsid w:val="00E43E42"/>
    <w:rsid w:val="00E43FBD"/>
    <w:rsid w:val="00E440B9"/>
    <w:rsid w:val="00E44815"/>
    <w:rsid w:val="00E448B7"/>
    <w:rsid w:val="00E44D9E"/>
    <w:rsid w:val="00E45AE2"/>
    <w:rsid w:val="00E45BEE"/>
    <w:rsid w:val="00E45F22"/>
    <w:rsid w:val="00E461AD"/>
    <w:rsid w:val="00E47270"/>
    <w:rsid w:val="00E47A0C"/>
    <w:rsid w:val="00E50D81"/>
    <w:rsid w:val="00E50F51"/>
    <w:rsid w:val="00E50F94"/>
    <w:rsid w:val="00E5154D"/>
    <w:rsid w:val="00E51D9E"/>
    <w:rsid w:val="00E52B67"/>
    <w:rsid w:val="00E5347E"/>
    <w:rsid w:val="00E53A19"/>
    <w:rsid w:val="00E53CA2"/>
    <w:rsid w:val="00E53E12"/>
    <w:rsid w:val="00E54362"/>
    <w:rsid w:val="00E54BE2"/>
    <w:rsid w:val="00E5549F"/>
    <w:rsid w:val="00E556DE"/>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4659"/>
    <w:rsid w:val="00E64D6B"/>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67E7A"/>
    <w:rsid w:val="00E7033A"/>
    <w:rsid w:val="00E70410"/>
    <w:rsid w:val="00E7043E"/>
    <w:rsid w:val="00E7187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B8"/>
    <w:rsid w:val="00E820EF"/>
    <w:rsid w:val="00E82255"/>
    <w:rsid w:val="00E8279E"/>
    <w:rsid w:val="00E82A30"/>
    <w:rsid w:val="00E83154"/>
    <w:rsid w:val="00E83222"/>
    <w:rsid w:val="00E8399E"/>
    <w:rsid w:val="00E8432A"/>
    <w:rsid w:val="00E84A3B"/>
    <w:rsid w:val="00E85013"/>
    <w:rsid w:val="00E8556D"/>
    <w:rsid w:val="00E85E8B"/>
    <w:rsid w:val="00E865C4"/>
    <w:rsid w:val="00E865CE"/>
    <w:rsid w:val="00E86BCE"/>
    <w:rsid w:val="00E871A9"/>
    <w:rsid w:val="00E9025B"/>
    <w:rsid w:val="00E909CE"/>
    <w:rsid w:val="00E90AF4"/>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DF6"/>
    <w:rsid w:val="00E95F7F"/>
    <w:rsid w:val="00E96378"/>
    <w:rsid w:val="00E96421"/>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CD4"/>
    <w:rsid w:val="00EA2E7B"/>
    <w:rsid w:val="00EA31AE"/>
    <w:rsid w:val="00EA4193"/>
    <w:rsid w:val="00EA4362"/>
    <w:rsid w:val="00EA43DD"/>
    <w:rsid w:val="00EA4970"/>
    <w:rsid w:val="00EA4B5C"/>
    <w:rsid w:val="00EA4E23"/>
    <w:rsid w:val="00EA5129"/>
    <w:rsid w:val="00EA526A"/>
    <w:rsid w:val="00EA56A6"/>
    <w:rsid w:val="00EA5A6C"/>
    <w:rsid w:val="00EA5E3C"/>
    <w:rsid w:val="00EA631A"/>
    <w:rsid w:val="00EA6573"/>
    <w:rsid w:val="00EA6CCE"/>
    <w:rsid w:val="00EA6D1E"/>
    <w:rsid w:val="00EA6E8F"/>
    <w:rsid w:val="00EA6F5B"/>
    <w:rsid w:val="00EA7102"/>
    <w:rsid w:val="00EA76DD"/>
    <w:rsid w:val="00EA7BC6"/>
    <w:rsid w:val="00EA7C17"/>
    <w:rsid w:val="00EA7DE9"/>
    <w:rsid w:val="00EB01C2"/>
    <w:rsid w:val="00EB03BA"/>
    <w:rsid w:val="00EB0866"/>
    <w:rsid w:val="00EB0868"/>
    <w:rsid w:val="00EB0CE6"/>
    <w:rsid w:val="00EB164F"/>
    <w:rsid w:val="00EB18CD"/>
    <w:rsid w:val="00EB1FC1"/>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0CD"/>
    <w:rsid w:val="00EB75FD"/>
    <w:rsid w:val="00EB79EA"/>
    <w:rsid w:val="00EB7FCE"/>
    <w:rsid w:val="00EC0799"/>
    <w:rsid w:val="00EC121F"/>
    <w:rsid w:val="00EC1554"/>
    <w:rsid w:val="00EC1B6F"/>
    <w:rsid w:val="00EC2537"/>
    <w:rsid w:val="00EC3339"/>
    <w:rsid w:val="00EC3D6D"/>
    <w:rsid w:val="00EC3E8D"/>
    <w:rsid w:val="00EC42F8"/>
    <w:rsid w:val="00EC4989"/>
    <w:rsid w:val="00EC4A1B"/>
    <w:rsid w:val="00EC4B64"/>
    <w:rsid w:val="00EC4CB7"/>
    <w:rsid w:val="00EC4EBE"/>
    <w:rsid w:val="00EC5275"/>
    <w:rsid w:val="00EC76CF"/>
    <w:rsid w:val="00EC77B6"/>
    <w:rsid w:val="00ED0198"/>
    <w:rsid w:val="00ED0C16"/>
    <w:rsid w:val="00ED0DC7"/>
    <w:rsid w:val="00ED116E"/>
    <w:rsid w:val="00ED1268"/>
    <w:rsid w:val="00ED171D"/>
    <w:rsid w:val="00ED191F"/>
    <w:rsid w:val="00ED1DC6"/>
    <w:rsid w:val="00ED209B"/>
    <w:rsid w:val="00ED2177"/>
    <w:rsid w:val="00ED2787"/>
    <w:rsid w:val="00ED28F2"/>
    <w:rsid w:val="00ED2CE2"/>
    <w:rsid w:val="00ED2DE8"/>
    <w:rsid w:val="00ED30BB"/>
    <w:rsid w:val="00ED315B"/>
    <w:rsid w:val="00ED33FC"/>
    <w:rsid w:val="00ED3AA0"/>
    <w:rsid w:val="00ED4313"/>
    <w:rsid w:val="00ED4A3A"/>
    <w:rsid w:val="00ED4CED"/>
    <w:rsid w:val="00ED51C8"/>
    <w:rsid w:val="00ED55DB"/>
    <w:rsid w:val="00ED57BA"/>
    <w:rsid w:val="00ED5A55"/>
    <w:rsid w:val="00ED5B1F"/>
    <w:rsid w:val="00ED5B78"/>
    <w:rsid w:val="00ED5C0D"/>
    <w:rsid w:val="00ED5C67"/>
    <w:rsid w:val="00ED5D2A"/>
    <w:rsid w:val="00ED5DC6"/>
    <w:rsid w:val="00ED5EE0"/>
    <w:rsid w:val="00ED5FF4"/>
    <w:rsid w:val="00ED697D"/>
    <w:rsid w:val="00ED6CEC"/>
    <w:rsid w:val="00ED73B9"/>
    <w:rsid w:val="00ED756E"/>
    <w:rsid w:val="00ED7950"/>
    <w:rsid w:val="00ED7E03"/>
    <w:rsid w:val="00ED7F3E"/>
    <w:rsid w:val="00EE0116"/>
    <w:rsid w:val="00EE02A7"/>
    <w:rsid w:val="00EE0F7A"/>
    <w:rsid w:val="00EE19FD"/>
    <w:rsid w:val="00EE1B56"/>
    <w:rsid w:val="00EE1B8F"/>
    <w:rsid w:val="00EE1B93"/>
    <w:rsid w:val="00EE1C85"/>
    <w:rsid w:val="00EE219F"/>
    <w:rsid w:val="00EE2596"/>
    <w:rsid w:val="00EE2914"/>
    <w:rsid w:val="00EE2F6A"/>
    <w:rsid w:val="00EE334B"/>
    <w:rsid w:val="00EE33F3"/>
    <w:rsid w:val="00EE3480"/>
    <w:rsid w:val="00EE37EE"/>
    <w:rsid w:val="00EE433A"/>
    <w:rsid w:val="00EE444B"/>
    <w:rsid w:val="00EE4477"/>
    <w:rsid w:val="00EE44B0"/>
    <w:rsid w:val="00EE474E"/>
    <w:rsid w:val="00EE4D62"/>
    <w:rsid w:val="00EE523A"/>
    <w:rsid w:val="00EE53C2"/>
    <w:rsid w:val="00EE54B9"/>
    <w:rsid w:val="00EE593B"/>
    <w:rsid w:val="00EE5E2C"/>
    <w:rsid w:val="00EE5F7A"/>
    <w:rsid w:val="00EE5FC7"/>
    <w:rsid w:val="00EE6920"/>
    <w:rsid w:val="00EE6E84"/>
    <w:rsid w:val="00EE6F2C"/>
    <w:rsid w:val="00EE7654"/>
    <w:rsid w:val="00EE76C3"/>
    <w:rsid w:val="00EE7BB8"/>
    <w:rsid w:val="00EE7CE7"/>
    <w:rsid w:val="00EF0784"/>
    <w:rsid w:val="00EF13E9"/>
    <w:rsid w:val="00EF1473"/>
    <w:rsid w:val="00EF15D4"/>
    <w:rsid w:val="00EF1BD4"/>
    <w:rsid w:val="00EF1C22"/>
    <w:rsid w:val="00EF1C5F"/>
    <w:rsid w:val="00EF1D9F"/>
    <w:rsid w:val="00EF22B7"/>
    <w:rsid w:val="00EF2C7C"/>
    <w:rsid w:val="00EF393F"/>
    <w:rsid w:val="00EF3A9E"/>
    <w:rsid w:val="00EF3BEE"/>
    <w:rsid w:val="00EF4AB3"/>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537"/>
    <w:rsid w:val="00F037CB"/>
    <w:rsid w:val="00F03EE0"/>
    <w:rsid w:val="00F0404B"/>
    <w:rsid w:val="00F0480A"/>
    <w:rsid w:val="00F0499F"/>
    <w:rsid w:val="00F04AAE"/>
    <w:rsid w:val="00F0520F"/>
    <w:rsid w:val="00F0584C"/>
    <w:rsid w:val="00F05F84"/>
    <w:rsid w:val="00F06074"/>
    <w:rsid w:val="00F065D6"/>
    <w:rsid w:val="00F06ED4"/>
    <w:rsid w:val="00F07198"/>
    <w:rsid w:val="00F0724D"/>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59"/>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5825"/>
    <w:rsid w:val="00F25D68"/>
    <w:rsid w:val="00F272C0"/>
    <w:rsid w:val="00F27304"/>
    <w:rsid w:val="00F2770B"/>
    <w:rsid w:val="00F27B38"/>
    <w:rsid w:val="00F27E08"/>
    <w:rsid w:val="00F302A5"/>
    <w:rsid w:val="00F308B9"/>
    <w:rsid w:val="00F30AA8"/>
    <w:rsid w:val="00F31740"/>
    <w:rsid w:val="00F31B00"/>
    <w:rsid w:val="00F32018"/>
    <w:rsid w:val="00F326B1"/>
    <w:rsid w:val="00F32DE5"/>
    <w:rsid w:val="00F33155"/>
    <w:rsid w:val="00F332DC"/>
    <w:rsid w:val="00F334A2"/>
    <w:rsid w:val="00F33516"/>
    <w:rsid w:val="00F3371A"/>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1A8"/>
    <w:rsid w:val="00F37882"/>
    <w:rsid w:val="00F40254"/>
    <w:rsid w:val="00F40A93"/>
    <w:rsid w:val="00F40BD7"/>
    <w:rsid w:val="00F40D5D"/>
    <w:rsid w:val="00F40E95"/>
    <w:rsid w:val="00F40EA7"/>
    <w:rsid w:val="00F41BF7"/>
    <w:rsid w:val="00F429B7"/>
    <w:rsid w:val="00F42BEE"/>
    <w:rsid w:val="00F42CE8"/>
    <w:rsid w:val="00F42DE7"/>
    <w:rsid w:val="00F430E2"/>
    <w:rsid w:val="00F4317A"/>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479A3"/>
    <w:rsid w:val="00F500F9"/>
    <w:rsid w:val="00F50491"/>
    <w:rsid w:val="00F504C4"/>
    <w:rsid w:val="00F50904"/>
    <w:rsid w:val="00F50968"/>
    <w:rsid w:val="00F50C57"/>
    <w:rsid w:val="00F510FD"/>
    <w:rsid w:val="00F5116B"/>
    <w:rsid w:val="00F511B0"/>
    <w:rsid w:val="00F51433"/>
    <w:rsid w:val="00F5171B"/>
    <w:rsid w:val="00F51A87"/>
    <w:rsid w:val="00F51D4F"/>
    <w:rsid w:val="00F52182"/>
    <w:rsid w:val="00F52939"/>
    <w:rsid w:val="00F52B84"/>
    <w:rsid w:val="00F53542"/>
    <w:rsid w:val="00F53752"/>
    <w:rsid w:val="00F5388C"/>
    <w:rsid w:val="00F538F4"/>
    <w:rsid w:val="00F5393D"/>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57B95"/>
    <w:rsid w:val="00F602FE"/>
    <w:rsid w:val="00F609F9"/>
    <w:rsid w:val="00F6109A"/>
    <w:rsid w:val="00F610E0"/>
    <w:rsid w:val="00F611D1"/>
    <w:rsid w:val="00F619D3"/>
    <w:rsid w:val="00F61A15"/>
    <w:rsid w:val="00F61CC3"/>
    <w:rsid w:val="00F6347F"/>
    <w:rsid w:val="00F63665"/>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3CA"/>
    <w:rsid w:val="00F73B04"/>
    <w:rsid w:val="00F73BFB"/>
    <w:rsid w:val="00F7427B"/>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77CF3"/>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A0C"/>
    <w:rsid w:val="00F85EE3"/>
    <w:rsid w:val="00F86093"/>
    <w:rsid w:val="00F8647C"/>
    <w:rsid w:val="00F869A3"/>
    <w:rsid w:val="00F86AF6"/>
    <w:rsid w:val="00F86F43"/>
    <w:rsid w:val="00F8777C"/>
    <w:rsid w:val="00F87CD9"/>
    <w:rsid w:val="00F87DF1"/>
    <w:rsid w:val="00F9024D"/>
    <w:rsid w:val="00F904AA"/>
    <w:rsid w:val="00F909D2"/>
    <w:rsid w:val="00F90E23"/>
    <w:rsid w:val="00F90F37"/>
    <w:rsid w:val="00F91084"/>
    <w:rsid w:val="00F910C0"/>
    <w:rsid w:val="00F914B7"/>
    <w:rsid w:val="00F929A5"/>
    <w:rsid w:val="00F929B7"/>
    <w:rsid w:val="00F92C62"/>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97C88"/>
    <w:rsid w:val="00FA0E33"/>
    <w:rsid w:val="00FA144D"/>
    <w:rsid w:val="00FA163D"/>
    <w:rsid w:val="00FA19B4"/>
    <w:rsid w:val="00FA1F12"/>
    <w:rsid w:val="00FA211A"/>
    <w:rsid w:val="00FA263B"/>
    <w:rsid w:val="00FA2901"/>
    <w:rsid w:val="00FA303F"/>
    <w:rsid w:val="00FA36EB"/>
    <w:rsid w:val="00FA3715"/>
    <w:rsid w:val="00FA50B6"/>
    <w:rsid w:val="00FA56CE"/>
    <w:rsid w:val="00FA5EA4"/>
    <w:rsid w:val="00FA5ECB"/>
    <w:rsid w:val="00FA6816"/>
    <w:rsid w:val="00FA6877"/>
    <w:rsid w:val="00FA7142"/>
    <w:rsid w:val="00FA7269"/>
    <w:rsid w:val="00FA75F8"/>
    <w:rsid w:val="00FA7D78"/>
    <w:rsid w:val="00FB022B"/>
    <w:rsid w:val="00FB0339"/>
    <w:rsid w:val="00FB059B"/>
    <w:rsid w:val="00FB0608"/>
    <w:rsid w:val="00FB0768"/>
    <w:rsid w:val="00FB0FEF"/>
    <w:rsid w:val="00FB10F0"/>
    <w:rsid w:val="00FB17FF"/>
    <w:rsid w:val="00FB1878"/>
    <w:rsid w:val="00FB1959"/>
    <w:rsid w:val="00FB1AAA"/>
    <w:rsid w:val="00FB1FBE"/>
    <w:rsid w:val="00FB2708"/>
    <w:rsid w:val="00FB275B"/>
    <w:rsid w:val="00FB2E4E"/>
    <w:rsid w:val="00FB2EAD"/>
    <w:rsid w:val="00FB2FD5"/>
    <w:rsid w:val="00FB31A7"/>
    <w:rsid w:val="00FB3981"/>
    <w:rsid w:val="00FB3AC8"/>
    <w:rsid w:val="00FB3D71"/>
    <w:rsid w:val="00FB3D84"/>
    <w:rsid w:val="00FB458B"/>
    <w:rsid w:val="00FB4C59"/>
    <w:rsid w:val="00FB50B2"/>
    <w:rsid w:val="00FB52EE"/>
    <w:rsid w:val="00FB553F"/>
    <w:rsid w:val="00FB56D2"/>
    <w:rsid w:val="00FB5700"/>
    <w:rsid w:val="00FB5D95"/>
    <w:rsid w:val="00FB633B"/>
    <w:rsid w:val="00FB6502"/>
    <w:rsid w:val="00FB66D2"/>
    <w:rsid w:val="00FB6A6A"/>
    <w:rsid w:val="00FB700C"/>
    <w:rsid w:val="00FB783D"/>
    <w:rsid w:val="00FB78A1"/>
    <w:rsid w:val="00FB7BCA"/>
    <w:rsid w:val="00FC009E"/>
    <w:rsid w:val="00FC02A8"/>
    <w:rsid w:val="00FC04DA"/>
    <w:rsid w:val="00FC0DC2"/>
    <w:rsid w:val="00FC11E6"/>
    <w:rsid w:val="00FC15B4"/>
    <w:rsid w:val="00FC1A04"/>
    <w:rsid w:val="00FC1A81"/>
    <w:rsid w:val="00FC204F"/>
    <w:rsid w:val="00FC2982"/>
    <w:rsid w:val="00FC30FB"/>
    <w:rsid w:val="00FC3C7B"/>
    <w:rsid w:val="00FC3FB1"/>
    <w:rsid w:val="00FC46D9"/>
    <w:rsid w:val="00FC5AAA"/>
    <w:rsid w:val="00FC5C92"/>
    <w:rsid w:val="00FC5CAE"/>
    <w:rsid w:val="00FC5E71"/>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76E"/>
    <w:rsid w:val="00FD4D74"/>
    <w:rsid w:val="00FD51C2"/>
    <w:rsid w:val="00FD53CF"/>
    <w:rsid w:val="00FD5481"/>
    <w:rsid w:val="00FD5F5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25F"/>
    <w:rsid w:val="00FE3CC8"/>
    <w:rsid w:val="00FE3D1F"/>
    <w:rsid w:val="00FE3D7C"/>
    <w:rsid w:val="00FE3FB8"/>
    <w:rsid w:val="00FE4654"/>
    <w:rsid w:val="00FE4A41"/>
    <w:rsid w:val="00FE4BF9"/>
    <w:rsid w:val="00FE4E65"/>
    <w:rsid w:val="00FE52F4"/>
    <w:rsid w:val="00FE5735"/>
    <w:rsid w:val="00FE5A6F"/>
    <w:rsid w:val="00FE5E96"/>
    <w:rsid w:val="00FE6998"/>
    <w:rsid w:val="00FE6A6A"/>
    <w:rsid w:val="00FE73AB"/>
    <w:rsid w:val="00FE7908"/>
    <w:rsid w:val="00FF0219"/>
    <w:rsid w:val="00FF0550"/>
    <w:rsid w:val="00FF0594"/>
    <w:rsid w:val="00FF05F7"/>
    <w:rsid w:val="00FF0683"/>
    <w:rsid w:val="00FF074B"/>
    <w:rsid w:val="00FF0B1D"/>
    <w:rsid w:val="00FF0E01"/>
    <w:rsid w:val="00FF116E"/>
    <w:rsid w:val="00FF12F1"/>
    <w:rsid w:val="00FF1BC9"/>
    <w:rsid w:val="00FF203A"/>
    <w:rsid w:val="00FF25B9"/>
    <w:rsid w:val="00FF2684"/>
    <w:rsid w:val="00FF2E09"/>
    <w:rsid w:val="00FF3486"/>
    <w:rsid w:val="00FF3518"/>
    <w:rsid w:val="00FF4264"/>
    <w:rsid w:val="00FF451D"/>
    <w:rsid w:val="00FF48B9"/>
    <w:rsid w:val="00FF4F71"/>
    <w:rsid w:val="00FF5672"/>
    <w:rsid w:val="00FF5BD4"/>
    <w:rsid w:val="00FF607F"/>
    <w:rsid w:val="00FF6252"/>
    <w:rsid w:val="00FF6DA7"/>
    <w:rsid w:val="00FF74B3"/>
    <w:rsid w:val="00FF769F"/>
    <w:rsid w:val="00FF7969"/>
    <w:rsid w:val="00FF7DDF"/>
    <w:rsid w:val="011B766E"/>
    <w:rsid w:val="014C0ECB"/>
    <w:rsid w:val="01B3BC1B"/>
    <w:rsid w:val="01C17363"/>
    <w:rsid w:val="0223E19B"/>
    <w:rsid w:val="025C7F10"/>
    <w:rsid w:val="02BEB0E1"/>
    <w:rsid w:val="02C7005F"/>
    <w:rsid w:val="02C71D05"/>
    <w:rsid w:val="030811B7"/>
    <w:rsid w:val="031F74A6"/>
    <w:rsid w:val="03278B63"/>
    <w:rsid w:val="037B89D3"/>
    <w:rsid w:val="03AD7288"/>
    <w:rsid w:val="042C4E03"/>
    <w:rsid w:val="044DB57F"/>
    <w:rsid w:val="0461D962"/>
    <w:rsid w:val="053406BB"/>
    <w:rsid w:val="0556D0AD"/>
    <w:rsid w:val="05A71347"/>
    <w:rsid w:val="060CDC08"/>
    <w:rsid w:val="061E2057"/>
    <w:rsid w:val="0649C5AA"/>
    <w:rsid w:val="068D1D1E"/>
    <w:rsid w:val="07314A91"/>
    <w:rsid w:val="08035F50"/>
    <w:rsid w:val="0850B3D2"/>
    <w:rsid w:val="088B8E8B"/>
    <w:rsid w:val="08C7CD04"/>
    <w:rsid w:val="09158B77"/>
    <w:rsid w:val="09B82EA1"/>
    <w:rsid w:val="0A28CC93"/>
    <w:rsid w:val="0A4FC840"/>
    <w:rsid w:val="0A639F40"/>
    <w:rsid w:val="0AA883B4"/>
    <w:rsid w:val="0AA8BEC1"/>
    <w:rsid w:val="0BA4E548"/>
    <w:rsid w:val="0BA7C20E"/>
    <w:rsid w:val="0BA98C9F"/>
    <w:rsid w:val="0BCA4ED4"/>
    <w:rsid w:val="0BCAB43F"/>
    <w:rsid w:val="0C361B12"/>
    <w:rsid w:val="0CD23388"/>
    <w:rsid w:val="0CD54E96"/>
    <w:rsid w:val="0D1487B5"/>
    <w:rsid w:val="0DAFB3E0"/>
    <w:rsid w:val="0DBE8C14"/>
    <w:rsid w:val="0E1A5CCE"/>
    <w:rsid w:val="0E9F67AF"/>
    <w:rsid w:val="0EBF00C2"/>
    <w:rsid w:val="0EFBC802"/>
    <w:rsid w:val="0F0B37A2"/>
    <w:rsid w:val="0F19C08C"/>
    <w:rsid w:val="0F4E8629"/>
    <w:rsid w:val="0F5100FC"/>
    <w:rsid w:val="108833DC"/>
    <w:rsid w:val="10B377A9"/>
    <w:rsid w:val="11690C5F"/>
    <w:rsid w:val="122E2F82"/>
    <w:rsid w:val="122E87B6"/>
    <w:rsid w:val="124A7ED6"/>
    <w:rsid w:val="127DD6E8"/>
    <w:rsid w:val="13245F17"/>
    <w:rsid w:val="1365C2FC"/>
    <w:rsid w:val="139214B9"/>
    <w:rsid w:val="13B73E37"/>
    <w:rsid w:val="13C3E59B"/>
    <w:rsid w:val="148D8CAA"/>
    <w:rsid w:val="1493AF50"/>
    <w:rsid w:val="14E638E9"/>
    <w:rsid w:val="1549A67E"/>
    <w:rsid w:val="1561DA0C"/>
    <w:rsid w:val="15895DAF"/>
    <w:rsid w:val="161BCEFB"/>
    <w:rsid w:val="16FED9B5"/>
    <w:rsid w:val="1756EC19"/>
    <w:rsid w:val="176FE63E"/>
    <w:rsid w:val="178550F4"/>
    <w:rsid w:val="181590E8"/>
    <w:rsid w:val="18A367B4"/>
    <w:rsid w:val="18B372B8"/>
    <w:rsid w:val="18BAED1E"/>
    <w:rsid w:val="18DDE9A3"/>
    <w:rsid w:val="18F9C0D8"/>
    <w:rsid w:val="1909C92D"/>
    <w:rsid w:val="19628E1A"/>
    <w:rsid w:val="19A2701F"/>
    <w:rsid w:val="1A6B5E68"/>
    <w:rsid w:val="1AB0086A"/>
    <w:rsid w:val="1AC411A2"/>
    <w:rsid w:val="1AF7A9A0"/>
    <w:rsid w:val="1B02B292"/>
    <w:rsid w:val="1B0E7A41"/>
    <w:rsid w:val="1B9FCB33"/>
    <w:rsid w:val="1C0AA89B"/>
    <w:rsid w:val="1D12275B"/>
    <w:rsid w:val="1D38F496"/>
    <w:rsid w:val="1D685762"/>
    <w:rsid w:val="1D8A6ECD"/>
    <w:rsid w:val="1D8EAF70"/>
    <w:rsid w:val="1DAE3FA9"/>
    <w:rsid w:val="1E3700F5"/>
    <w:rsid w:val="1E4C07C4"/>
    <w:rsid w:val="1E9F75CE"/>
    <w:rsid w:val="1EAA1D9A"/>
    <w:rsid w:val="1EBA4D37"/>
    <w:rsid w:val="1EDC011B"/>
    <w:rsid w:val="1F50CFC5"/>
    <w:rsid w:val="1FE91F51"/>
    <w:rsid w:val="2007ED31"/>
    <w:rsid w:val="201B8582"/>
    <w:rsid w:val="20FEFD16"/>
    <w:rsid w:val="21C7BE9E"/>
    <w:rsid w:val="21F3408E"/>
    <w:rsid w:val="226A615D"/>
    <w:rsid w:val="228F3CD8"/>
    <w:rsid w:val="229334A7"/>
    <w:rsid w:val="2306CDD6"/>
    <w:rsid w:val="23346773"/>
    <w:rsid w:val="23669F6D"/>
    <w:rsid w:val="23AAC4F0"/>
    <w:rsid w:val="23B6E489"/>
    <w:rsid w:val="23B86D58"/>
    <w:rsid w:val="23E073E7"/>
    <w:rsid w:val="242538AB"/>
    <w:rsid w:val="24CE03D2"/>
    <w:rsid w:val="26112D16"/>
    <w:rsid w:val="26C0805F"/>
    <w:rsid w:val="26F6114B"/>
    <w:rsid w:val="27B20EE0"/>
    <w:rsid w:val="28241086"/>
    <w:rsid w:val="284C8067"/>
    <w:rsid w:val="28690741"/>
    <w:rsid w:val="289C12C4"/>
    <w:rsid w:val="29414C39"/>
    <w:rsid w:val="29FF445E"/>
    <w:rsid w:val="2A04065C"/>
    <w:rsid w:val="2A093867"/>
    <w:rsid w:val="2A4C3D31"/>
    <w:rsid w:val="2A95F826"/>
    <w:rsid w:val="2AB19350"/>
    <w:rsid w:val="2B1C0B49"/>
    <w:rsid w:val="2B4DEDE4"/>
    <w:rsid w:val="2B7E5E72"/>
    <w:rsid w:val="2BA08F6C"/>
    <w:rsid w:val="2BA53E48"/>
    <w:rsid w:val="2BEB28F9"/>
    <w:rsid w:val="2C8A162E"/>
    <w:rsid w:val="2CC27FC0"/>
    <w:rsid w:val="2CD4E5C2"/>
    <w:rsid w:val="2CF1F1EE"/>
    <w:rsid w:val="2D81595C"/>
    <w:rsid w:val="2DBABFC8"/>
    <w:rsid w:val="2DD249DE"/>
    <w:rsid w:val="2E3255FC"/>
    <w:rsid w:val="2EC07C2E"/>
    <w:rsid w:val="2F1B62C1"/>
    <w:rsid w:val="2F71CD79"/>
    <w:rsid w:val="2F93F8DA"/>
    <w:rsid w:val="2FA66906"/>
    <w:rsid w:val="2FBBBF34"/>
    <w:rsid w:val="3070967B"/>
    <w:rsid w:val="30BA2180"/>
    <w:rsid w:val="31845BB2"/>
    <w:rsid w:val="31878695"/>
    <w:rsid w:val="32583E56"/>
    <w:rsid w:val="3322BCFB"/>
    <w:rsid w:val="333B943E"/>
    <w:rsid w:val="339845FD"/>
    <w:rsid w:val="33F88EE6"/>
    <w:rsid w:val="34922926"/>
    <w:rsid w:val="34C0DB47"/>
    <w:rsid w:val="34D5AC72"/>
    <w:rsid w:val="35033C01"/>
    <w:rsid w:val="3503697E"/>
    <w:rsid w:val="355AC5BD"/>
    <w:rsid w:val="357D97C5"/>
    <w:rsid w:val="3595FF21"/>
    <w:rsid w:val="35B42975"/>
    <w:rsid w:val="35D9794B"/>
    <w:rsid w:val="35EF99BA"/>
    <w:rsid w:val="36337829"/>
    <w:rsid w:val="369E6183"/>
    <w:rsid w:val="36CBBAAD"/>
    <w:rsid w:val="36FB7771"/>
    <w:rsid w:val="379B4777"/>
    <w:rsid w:val="37C96154"/>
    <w:rsid w:val="37F4BA10"/>
    <w:rsid w:val="381E5CBC"/>
    <w:rsid w:val="383EC46F"/>
    <w:rsid w:val="3899C7E2"/>
    <w:rsid w:val="38D98776"/>
    <w:rsid w:val="38E80320"/>
    <w:rsid w:val="3961B28C"/>
    <w:rsid w:val="3A44BE38"/>
    <w:rsid w:val="3AD5FB4A"/>
    <w:rsid w:val="3B0336CE"/>
    <w:rsid w:val="3B21011E"/>
    <w:rsid w:val="3B2EB020"/>
    <w:rsid w:val="3B9879FE"/>
    <w:rsid w:val="3BB93F48"/>
    <w:rsid w:val="3BBD9531"/>
    <w:rsid w:val="3BC0C7C9"/>
    <w:rsid w:val="3C37249F"/>
    <w:rsid w:val="3C5D7D59"/>
    <w:rsid w:val="3C7D58AA"/>
    <w:rsid w:val="3D08E841"/>
    <w:rsid w:val="3D1470F5"/>
    <w:rsid w:val="3D4DD333"/>
    <w:rsid w:val="3DD10B38"/>
    <w:rsid w:val="3E208043"/>
    <w:rsid w:val="3E44E06D"/>
    <w:rsid w:val="3EE695D1"/>
    <w:rsid w:val="3EEA1D96"/>
    <w:rsid w:val="3FDCC648"/>
    <w:rsid w:val="40DC6EFC"/>
    <w:rsid w:val="40E83534"/>
    <w:rsid w:val="40EA2C03"/>
    <w:rsid w:val="41811E2F"/>
    <w:rsid w:val="41943116"/>
    <w:rsid w:val="41B78BF2"/>
    <w:rsid w:val="41BAD24C"/>
    <w:rsid w:val="41E03D9D"/>
    <w:rsid w:val="42012D44"/>
    <w:rsid w:val="42B0B6B1"/>
    <w:rsid w:val="42E76570"/>
    <w:rsid w:val="431EA390"/>
    <w:rsid w:val="4356B2A5"/>
    <w:rsid w:val="436B8008"/>
    <w:rsid w:val="43D6D34B"/>
    <w:rsid w:val="444AC23A"/>
    <w:rsid w:val="4465DF13"/>
    <w:rsid w:val="4592400E"/>
    <w:rsid w:val="460815DD"/>
    <w:rsid w:val="46567C80"/>
    <w:rsid w:val="47853210"/>
    <w:rsid w:val="47BF5CE4"/>
    <w:rsid w:val="47C4E6E8"/>
    <w:rsid w:val="489D84B5"/>
    <w:rsid w:val="49877F70"/>
    <w:rsid w:val="4991D5A1"/>
    <w:rsid w:val="49AC1027"/>
    <w:rsid w:val="49C0C5F7"/>
    <w:rsid w:val="4A165492"/>
    <w:rsid w:val="4A176EEF"/>
    <w:rsid w:val="4AB4F45E"/>
    <w:rsid w:val="4B3A027B"/>
    <w:rsid w:val="4B8CA2BE"/>
    <w:rsid w:val="4C0A131D"/>
    <w:rsid w:val="4C1955D2"/>
    <w:rsid w:val="4C831C77"/>
    <w:rsid w:val="4CC77BEE"/>
    <w:rsid w:val="4D4E2759"/>
    <w:rsid w:val="4E0A803B"/>
    <w:rsid w:val="4E3B5DE1"/>
    <w:rsid w:val="4E885B9B"/>
    <w:rsid w:val="4EA80E2B"/>
    <w:rsid w:val="4EF276DC"/>
    <w:rsid w:val="4F9F165E"/>
    <w:rsid w:val="501F6606"/>
    <w:rsid w:val="5021942D"/>
    <w:rsid w:val="5040479D"/>
    <w:rsid w:val="5096616C"/>
    <w:rsid w:val="50CC865C"/>
    <w:rsid w:val="50E73257"/>
    <w:rsid w:val="51AD3C93"/>
    <w:rsid w:val="5244F9D5"/>
    <w:rsid w:val="52538494"/>
    <w:rsid w:val="525E03BF"/>
    <w:rsid w:val="526E5095"/>
    <w:rsid w:val="52859F6C"/>
    <w:rsid w:val="53052ADD"/>
    <w:rsid w:val="538C0006"/>
    <w:rsid w:val="539B6563"/>
    <w:rsid w:val="53E4F84D"/>
    <w:rsid w:val="54A44937"/>
    <w:rsid w:val="54AABF59"/>
    <w:rsid w:val="54B1DF12"/>
    <w:rsid w:val="550AC827"/>
    <w:rsid w:val="558705E9"/>
    <w:rsid w:val="55C51E6C"/>
    <w:rsid w:val="5618FB19"/>
    <w:rsid w:val="561AC445"/>
    <w:rsid w:val="566A7FF0"/>
    <w:rsid w:val="5732F10A"/>
    <w:rsid w:val="57E573D9"/>
    <w:rsid w:val="584703E8"/>
    <w:rsid w:val="5851C5C7"/>
    <w:rsid w:val="58529BFA"/>
    <w:rsid w:val="5887B921"/>
    <w:rsid w:val="58A91CFD"/>
    <w:rsid w:val="594FA05F"/>
    <w:rsid w:val="595356BD"/>
    <w:rsid w:val="59C186B7"/>
    <w:rsid w:val="5AB02FD0"/>
    <w:rsid w:val="5AC94544"/>
    <w:rsid w:val="5AE5ADE7"/>
    <w:rsid w:val="5B407698"/>
    <w:rsid w:val="5B41CBD9"/>
    <w:rsid w:val="5BAF0CF8"/>
    <w:rsid w:val="5BDDAF4F"/>
    <w:rsid w:val="5BE13E7D"/>
    <w:rsid w:val="5C86AD42"/>
    <w:rsid w:val="5CCFAF79"/>
    <w:rsid w:val="5D3A24C3"/>
    <w:rsid w:val="5DCFF2E8"/>
    <w:rsid w:val="5F0203EE"/>
    <w:rsid w:val="5F231C8B"/>
    <w:rsid w:val="5F427744"/>
    <w:rsid w:val="5F42D745"/>
    <w:rsid w:val="5F4B7FAB"/>
    <w:rsid w:val="601D2E00"/>
    <w:rsid w:val="60246EB4"/>
    <w:rsid w:val="60A6047F"/>
    <w:rsid w:val="60B44648"/>
    <w:rsid w:val="60B8BAB9"/>
    <w:rsid w:val="60D6564E"/>
    <w:rsid w:val="60DA7627"/>
    <w:rsid w:val="614078F5"/>
    <w:rsid w:val="6157D976"/>
    <w:rsid w:val="6158BBE4"/>
    <w:rsid w:val="62151A51"/>
    <w:rsid w:val="623273AD"/>
    <w:rsid w:val="626D8433"/>
    <w:rsid w:val="632587A5"/>
    <w:rsid w:val="63E918EA"/>
    <w:rsid w:val="63EEEB21"/>
    <w:rsid w:val="63F7139F"/>
    <w:rsid w:val="64179AF2"/>
    <w:rsid w:val="64B26020"/>
    <w:rsid w:val="64C15F1E"/>
    <w:rsid w:val="64FE5527"/>
    <w:rsid w:val="66E516A4"/>
    <w:rsid w:val="66FCF634"/>
    <w:rsid w:val="66FD2703"/>
    <w:rsid w:val="6760C6C9"/>
    <w:rsid w:val="67D7BA41"/>
    <w:rsid w:val="68C66425"/>
    <w:rsid w:val="68EAD012"/>
    <w:rsid w:val="6971226E"/>
    <w:rsid w:val="69831139"/>
    <w:rsid w:val="6A6E6C97"/>
    <w:rsid w:val="6ABDDFC7"/>
    <w:rsid w:val="6AD7B287"/>
    <w:rsid w:val="6BBF8DC0"/>
    <w:rsid w:val="6C52CACA"/>
    <w:rsid w:val="6CD1D16E"/>
    <w:rsid w:val="6CDE0512"/>
    <w:rsid w:val="6D21C20F"/>
    <w:rsid w:val="6D91242F"/>
    <w:rsid w:val="6DAF75FC"/>
    <w:rsid w:val="6E07B99D"/>
    <w:rsid w:val="6E4BC577"/>
    <w:rsid w:val="6E8F96BD"/>
    <w:rsid w:val="6EDC2099"/>
    <w:rsid w:val="6F6A78EF"/>
    <w:rsid w:val="6FBB0115"/>
    <w:rsid w:val="7048AC84"/>
    <w:rsid w:val="705A0EAB"/>
    <w:rsid w:val="7096C741"/>
    <w:rsid w:val="7148BA73"/>
    <w:rsid w:val="71ADD1EB"/>
    <w:rsid w:val="72138AF3"/>
    <w:rsid w:val="722D86AA"/>
    <w:rsid w:val="7276CF15"/>
    <w:rsid w:val="72992D50"/>
    <w:rsid w:val="72B4773B"/>
    <w:rsid w:val="7327944D"/>
    <w:rsid w:val="73DAC46E"/>
    <w:rsid w:val="74B75044"/>
    <w:rsid w:val="74C63AA5"/>
    <w:rsid w:val="74EE4C04"/>
    <w:rsid w:val="74F6AFE9"/>
    <w:rsid w:val="75040669"/>
    <w:rsid w:val="75E15D83"/>
    <w:rsid w:val="766A7ED6"/>
    <w:rsid w:val="76A6ED5A"/>
    <w:rsid w:val="76F162A4"/>
    <w:rsid w:val="772D7292"/>
    <w:rsid w:val="77ABB0FB"/>
    <w:rsid w:val="77F102DF"/>
    <w:rsid w:val="782773F9"/>
    <w:rsid w:val="78733A52"/>
    <w:rsid w:val="791DA65D"/>
    <w:rsid w:val="79308986"/>
    <w:rsid w:val="79822F24"/>
    <w:rsid w:val="799489CF"/>
    <w:rsid w:val="799A02B6"/>
    <w:rsid w:val="79A52F8C"/>
    <w:rsid w:val="79AD2FE4"/>
    <w:rsid w:val="7A1D1D14"/>
    <w:rsid w:val="7A6A7539"/>
    <w:rsid w:val="7A72FD12"/>
    <w:rsid w:val="7AAD5E53"/>
    <w:rsid w:val="7AE2A1FD"/>
    <w:rsid w:val="7B6239B5"/>
    <w:rsid w:val="7B89CC7F"/>
    <w:rsid w:val="7BA49172"/>
    <w:rsid w:val="7BB211AE"/>
    <w:rsid w:val="7BB32644"/>
    <w:rsid w:val="7BCA954D"/>
    <w:rsid w:val="7CF66721"/>
    <w:rsid w:val="7D92ACDC"/>
    <w:rsid w:val="7DE8AC81"/>
    <w:rsid w:val="7E265A92"/>
    <w:rsid w:val="7E284A0D"/>
    <w:rsid w:val="7E56B802"/>
    <w:rsid w:val="7EDA4F84"/>
    <w:rsid w:val="7F2824D5"/>
    <w:rsid w:val="7F560BF4"/>
    <w:rsid w:val="7FBB34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8AA6FC13-93E6-41B4-A226-0F2841830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060B4"/>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Smart Text Table"/>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style>
  <w:style w:type="paragraph" w:styleId="Turinys3">
    <w:name w:val="toc 3"/>
    <w:basedOn w:val="prastasis"/>
    <w:next w:val="prastasis"/>
    <w:autoRedefine/>
    <w:uiPriority w:val="39"/>
    <w:unhideWhenUsed/>
    <w:rsid w:val="00077234"/>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18968276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1.wmf"/><Relationship Id="rId26" Type="http://schemas.openxmlformats.org/officeDocument/2006/relationships/hyperlink" Target="https://vpt.lrv.lt/lt/nuorodos/kiti-duomenys/powerbi/nepatikimi-tiekejai-1/" TargetMode="External"/><Relationship Id="rId3" Type="http://schemas.openxmlformats.org/officeDocument/2006/relationships/customXml" Target="../customXml/item3.xml"/><Relationship Id="rId21" Type="http://schemas.openxmlformats.org/officeDocument/2006/relationships/oleObject" Target="embeddings/oleObject2.bin"/><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spec.org" TargetMode="External"/><Relationship Id="rId25" Type="http://schemas.openxmlformats.org/officeDocument/2006/relationships/hyperlink" Target="https://vpt.lrv.lt/lt/nuorodos/kiti-duomenys/powerbi/melaginga-informacija-pateikusiu-tiekeju-sarasas-3/"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spec.org" TargetMode="External"/><Relationship Id="rId20" Type="http://schemas.openxmlformats.org/officeDocument/2006/relationships/image" Target="media/image2.wmf"/><Relationship Id="rId29" Type="http://schemas.openxmlformats.org/officeDocument/2006/relationships/hyperlink" Target="https://vpt.lrv.lt/lt/naujienos-3/nepateike-finansiniu-ataskaitu-tiekejai-gali-buti-pasalinti-is-pirkimo-proceduros-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draudejai.sodra.lt/draudeju_viesi_duomenys/" TargetMode="External"/><Relationship Id="rId32"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ec.europa.eu/tools/ecertis/" TargetMode="External"/><Relationship Id="rId28"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oleObject" Target="embeddings/oleObject1.bin"/><Relationship Id="rId31"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3.xml"/><Relationship Id="rId27" Type="http://schemas.openxmlformats.org/officeDocument/2006/relationships/hyperlink" Target="https://vpt.lrv.lt/lt/pasalinimo-pagrindai-1/nepatikimu-koncesininku-sarasas-1/nepatikimu-koncesininku-sarasas/" TargetMode="External"/><Relationship Id="rId30" Type="http://schemas.openxmlformats.org/officeDocument/2006/relationships/hyperlink" Target="https://www.vmi.lt/evmi/mokesciu-moketoju-informacija"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ac5a5e30878f11ed8df094f359a60216" TargetMode="External"/><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50b3cf67f7ec57e491ec57daa4c944e6">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dd2b5d745083ce5739fe4f0c04a6c568"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8AA1BA26-8F69-478D-983A-FBAFB610AD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48</Pages>
  <Words>12072</Words>
  <Characters>87765</Characters>
  <Application>Microsoft Office Word</Application>
  <DocSecurity>0</DocSecurity>
  <Lines>2507</Lines>
  <Paragraphs>838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98999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Zubernytė</dc:creator>
  <cp:keywords/>
  <dc:description/>
  <cp:lastModifiedBy>Santa Zubernytė</cp:lastModifiedBy>
  <cp:revision>8</cp:revision>
  <cp:lastPrinted>2025-03-04T13:45:00Z</cp:lastPrinted>
  <dcterms:created xsi:type="dcterms:W3CDTF">2026-01-06T06:57:00Z</dcterms:created>
  <dcterms:modified xsi:type="dcterms:W3CDTF">2026-01-07T08:38:00Z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