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E83CA" w14:textId="77777777" w:rsidR="006A1AC2" w:rsidRDefault="006A1AC2" w:rsidP="0034171E"/>
    <w:p w14:paraId="4D004B95" w14:textId="69EC2913" w:rsidR="00921024" w:rsidRPr="007A6B0A" w:rsidRDefault="00921024" w:rsidP="00921024">
      <w:pPr>
        <w:jc w:val="right"/>
        <w:rPr>
          <w:rFonts w:asciiTheme="minorHAnsi" w:hAnsiTheme="minorHAnsi" w:cstheme="minorHAnsi"/>
          <w:sz w:val="24"/>
          <w:szCs w:val="24"/>
        </w:rPr>
      </w:pPr>
      <w:r w:rsidRPr="007A6B0A">
        <w:rPr>
          <w:rFonts w:asciiTheme="minorHAnsi" w:hAnsiTheme="minorHAnsi" w:cstheme="minorHAnsi"/>
          <w:sz w:val="24"/>
          <w:szCs w:val="24"/>
        </w:rPr>
        <w:t xml:space="preserve">Pirkimo sąlygų </w:t>
      </w:r>
      <w:r w:rsidR="00671EBC" w:rsidRPr="007A6B0A">
        <w:rPr>
          <w:rFonts w:asciiTheme="minorHAnsi" w:hAnsiTheme="minorHAnsi" w:cstheme="minorHAnsi"/>
          <w:sz w:val="24"/>
          <w:szCs w:val="24"/>
        </w:rPr>
        <w:t>2</w:t>
      </w:r>
      <w:r w:rsidRPr="007A6B0A">
        <w:rPr>
          <w:rFonts w:asciiTheme="minorHAnsi" w:hAnsiTheme="minorHAnsi" w:cstheme="minorHAnsi"/>
          <w:sz w:val="24"/>
          <w:szCs w:val="24"/>
        </w:rPr>
        <w:t xml:space="preserve"> priedas</w:t>
      </w:r>
    </w:p>
    <w:p w14:paraId="23407DBF" w14:textId="77777777" w:rsidR="00921024" w:rsidRPr="007A6B0A" w:rsidRDefault="00921024" w:rsidP="00921024">
      <w:pPr>
        <w:jc w:val="right"/>
        <w:rPr>
          <w:rFonts w:asciiTheme="minorHAnsi" w:hAnsiTheme="minorHAnsi" w:cstheme="minorHAnsi"/>
          <w:sz w:val="24"/>
          <w:szCs w:val="24"/>
        </w:rPr>
      </w:pPr>
    </w:p>
    <w:p w14:paraId="0773BE96" w14:textId="77777777" w:rsidR="00FC4277" w:rsidRDefault="00B12550" w:rsidP="00220C47">
      <w:pPr>
        <w:jc w:val="center"/>
        <w:rPr>
          <w:rFonts w:asciiTheme="minorHAnsi" w:hAnsiTheme="minorHAnsi" w:cstheme="minorHAnsi"/>
          <w:b/>
          <w:bCs/>
          <w:sz w:val="24"/>
          <w:szCs w:val="24"/>
        </w:rPr>
      </w:pPr>
      <w:r w:rsidRPr="007A6B0A">
        <w:rPr>
          <w:rFonts w:asciiTheme="minorHAnsi" w:hAnsiTheme="minorHAnsi" w:cstheme="minorHAnsi"/>
          <w:b/>
          <w:bCs/>
          <w:sz w:val="24"/>
          <w:szCs w:val="24"/>
        </w:rPr>
        <w:t>TECHNINĖ SPECIFIKACIJA</w:t>
      </w:r>
      <w:r w:rsidR="00590507" w:rsidRPr="007A6B0A">
        <w:rPr>
          <w:rFonts w:asciiTheme="minorHAnsi" w:hAnsiTheme="minorHAnsi" w:cstheme="minorHAnsi"/>
          <w:b/>
          <w:bCs/>
          <w:sz w:val="24"/>
          <w:szCs w:val="24"/>
        </w:rPr>
        <w:t xml:space="preserve"> </w:t>
      </w:r>
    </w:p>
    <w:p w14:paraId="24424042" w14:textId="7790C21D" w:rsidR="00B454B4" w:rsidRPr="007A6B0A" w:rsidRDefault="007A6B0A" w:rsidP="00220C47">
      <w:pPr>
        <w:jc w:val="center"/>
        <w:rPr>
          <w:rFonts w:asciiTheme="minorHAnsi" w:hAnsiTheme="minorHAnsi" w:cstheme="minorHAnsi"/>
          <w:b/>
          <w:bCs/>
          <w:sz w:val="24"/>
          <w:szCs w:val="24"/>
        </w:rPr>
      </w:pPr>
      <w:r w:rsidRPr="007A6B0A">
        <w:rPr>
          <w:rFonts w:asciiTheme="minorHAnsi" w:hAnsiTheme="minorHAnsi" w:cstheme="minorHAnsi"/>
          <w:b/>
          <w:bCs/>
          <w:sz w:val="24"/>
          <w:szCs w:val="24"/>
        </w:rPr>
        <w:t xml:space="preserve">DĖL </w:t>
      </w:r>
      <w:r w:rsidRPr="007A6B0A">
        <w:rPr>
          <w:rFonts w:ascii="Calibri" w:hAnsi="Calibri" w:cs="Calibri"/>
          <w:b/>
          <w:bCs/>
          <w:sz w:val="24"/>
          <w:szCs w:val="24"/>
        </w:rPr>
        <w:t>VIRTUALIOS INFRASTRUKTŪROS PRIEŽIŪROS IR VYSTYMO PASLAUGŲ</w:t>
      </w:r>
      <w:r w:rsidRPr="007A6B0A">
        <w:rPr>
          <w:rFonts w:ascii="Calibri" w:eastAsia="Times New Roman" w:hAnsi="Calibri" w:cs="Calibri"/>
          <w:b/>
          <w:color w:val="00B050"/>
          <w:sz w:val="24"/>
          <w:szCs w:val="24"/>
          <w:lang w:eastAsia="en-US"/>
        </w:rPr>
        <w:t xml:space="preserve"> </w:t>
      </w:r>
      <w:r w:rsidRPr="007A6B0A">
        <w:rPr>
          <w:rFonts w:ascii="Calibri" w:eastAsia="Times New Roman" w:hAnsi="Calibri" w:cs="Calibri"/>
          <w:b/>
          <w:sz w:val="24"/>
          <w:szCs w:val="24"/>
          <w:lang w:eastAsia="en-US"/>
        </w:rPr>
        <w:t>PIRKIMO</w:t>
      </w:r>
    </w:p>
    <w:sdt>
      <w:sdtPr>
        <w:rPr>
          <w:rFonts w:asciiTheme="minorHAnsi" w:eastAsiaTheme="minorEastAsia" w:hAnsiTheme="minorHAnsi" w:cstheme="minorHAnsi"/>
          <w:b w:val="0"/>
          <w:bCs w:val="0"/>
          <w:color w:val="auto"/>
          <w:sz w:val="22"/>
          <w:szCs w:val="22"/>
          <w:lang w:val="lt-LT" w:eastAsia="lt-LT"/>
        </w:rPr>
        <w:id w:val="-396278379"/>
        <w:docPartObj>
          <w:docPartGallery w:val="Table of Contents"/>
          <w:docPartUnique/>
        </w:docPartObj>
      </w:sdtPr>
      <w:sdtEndPr>
        <w:rPr>
          <w:noProof/>
        </w:rPr>
      </w:sdtEndPr>
      <w:sdtContent>
        <w:p w14:paraId="1636C749" w14:textId="1E36CD0D" w:rsidR="00444399" w:rsidRPr="007A6B0A" w:rsidRDefault="00444399" w:rsidP="0034171E">
          <w:pPr>
            <w:pStyle w:val="Turinioantrat"/>
            <w:rPr>
              <w:rFonts w:asciiTheme="minorHAnsi" w:hAnsiTheme="minorHAnsi" w:cstheme="minorHAnsi"/>
            </w:rPr>
          </w:pPr>
          <w:proofErr w:type="spellStart"/>
          <w:r w:rsidRPr="007A6B0A">
            <w:rPr>
              <w:rFonts w:asciiTheme="minorHAnsi" w:hAnsiTheme="minorHAnsi" w:cstheme="minorHAnsi"/>
            </w:rPr>
            <w:t>Turinys</w:t>
          </w:r>
          <w:proofErr w:type="spellEnd"/>
        </w:p>
        <w:p w14:paraId="74DE1032" w14:textId="64F4889F" w:rsidR="003B6F04" w:rsidRDefault="00444399">
          <w:pPr>
            <w:pStyle w:val="Turinys1"/>
            <w:rPr>
              <w:rFonts w:asciiTheme="minorHAnsi" w:eastAsiaTheme="minorEastAsia" w:hAnsiTheme="minorHAnsi" w:cstheme="minorBidi"/>
              <w:kern w:val="2"/>
              <w14:ligatures w14:val="standardContextual"/>
            </w:rPr>
          </w:pPr>
          <w:r w:rsidRPr="0045430B">
            <w:rPr>
              <w:rFonts w:asciiTheme="minorHAnsi" w:hAnsiTheme="minorHAnsi"/>
              <w:noProof w:val="0"/>
            </w:rPr>
            <w:fldChar w:fldCharType="begin"/>
          </w:r>
          <w:r w:rsidRPr="0045430B">
            <w:rPr>
              <w:rFonts w:asciiTheme="minorHAnsi" w:hAnsiTheme="minorHAnsi"/>
            </w:rPr>
            <w:instrText xml:space="preserve"> TOC \o "1-3" \h \z \u </w:instrText>
          </w:r>
          <w:r w:rsidRPr="0045430B">
            <w:rPr>
              <w:rFonts w:asciiTheme="minorHAnsi" w:hAnsiTheme="minorHAnsi"/>
              <w:noProof w:val="0"/>
            </w:rPr>
            <w:fldChar w:fldCharType="separate"/>
          </w:r>
          <w:hyperlink w:anchor="_Toc218581761" w:history="1">
            <w:r w:rsidR="003B6F04" w:rsidRPr="004F3339">
              <w:rPr>
                <w:rStyle w:val="Hipersaitas"/>
              </w:rPr>
              <w:t>1</w:t>
            </w:r>
            <w:r w:rsidR="003B6F04">
              <w:rPr>
                <w:rFonts w:asciiTheme="minorHAnsi" w:eastAsiaTheme="minorEastAsia" w:hAnsiTheme="minorHAnsi" w:cstheme="minorBidi"/>
                <w:kern w:val="2"/>
                <w14:ligatures w14:val="standardContextual"/>
              </w:rPr>
              <w:tab/>
            </w:r>
            <w:r w:rsidR="003B6F04" w:rsidRPr="004F3339">
              <w:rPr>
                <w:rStyle w:val="Hipersaitas"/>
              </w:rPr>
              <w:t>Pirkimo objektas</w:t>
            </w:r>
            <w:r w:rsidR="003B6F04">
              <w:rPr>
                <w:webHidden/>
              </w:rPr>
              <w:tab/>
            </w:r>
            <w:r w:rsidR="003B6F04">
              <w:rPr>
                <w:webHidden/>
              </w:rPr>
              <w:fldChar w:fldCharType="begin"/>
            </w:r>
            <w:r w:rsidR="003B6F04">
              <w:rPr>
                <w:webHidden/>
              </w:rPr>
              <w:instrText xml:space="preserve"> PAGEREF _Toc218581761 \h </w:instrText>
            </w:r>
            <w:r w:rsidR="003B6F04">
              <w:rPr>
                <w:webHidden/>
              </w:rPr>
            </w:r>
            <w:r w:rsidR="003B6F04">
              <w:rPr>
                <w:webHidden/>
              </w:rPr>
              <w:fldChar w:fldCharType="separate"/>
            </w:r>
            <w:r w:rsidR="003B6F04">
              <w:rPr>
                <w:webHidden/>
              </w:rPr>
              <w:t>2</w:t>
            </w:r>
            <w:r w:rsidR="003B6F04">
              <w:rPr>
                <w:webHidden/>
              </w:rPr>
              <w:fldChar w:fldCharType="end"/>
            </w:r>
          </w:hyperlink>
        </w:p>
        <w:p w14:paraId="0620483A" w14:textId="3142FBD0" w:rsidR="003B6F04" w:rsidRDefault="003B6F04">
          <w:pPr>
            <w:pStyle w:val="Turinys1"/>
            <w:rPr>
              <w:rFonts w:asciiTheme="minorHAnsi" w:eastAsiaTheme="minorEastAsia" w:hAnsiTheme="minorHAnsi" w:cstheme="minorBidi"/>
              <w:kern w:val="2"/>
              <w14:ligatures w14:val="standardContextual"/>
            </w:rPr>
          </w:pPr>
          <w:hyperlink w:anchor="_Toc218581762" w:history="1">
            <w:r w:rsidRPr="004F3339">
              <w:rPr>
                <w:rStyle w:val="Hipersaitas"/>
              </w:rPr>
              <w:t>2</w:t>
            </w:r>
            <w:r>
              <w:rPr>
                <w:rFonts w:asciiTheme="minorHAnsi" w:eastAsiaTheme="minorEastAsia" w:hAnsiTheme="minorHAnsi" w:cstheme="minorBidi"/>
                <w:kern w:val="2"/>
                <w14:ligatures w14:val="standardContextual"/>
              </w:rPr>
              <w:tab/>
            </w:r>
            <w:r w:rsidRPr="004F3339">
              <w:rPr>
                <w:rStyle w:val="Hipersaitas"/>
              </w:rPr>
              <w:t>TS naudojamos sąvokos ir apibrėžimai</w:t>
            </w:r>
            <w:r>
              <w:rPr>
                <w:webHidden/>
              </w:rPr>
              <w:tab/>
            </w:r>
            <w:r>
              <w:rPr>
                <w:webHidden/>
              </w:rPr>
              <w:fldChar w:fldCharType="begin"/>
            </w:r>
            <w:r>
              <w:rPr>
                <w:webHidden/>
              </w:rPr>
              <w:instrText xml:space="preserve"> PAGEREF _Toc218581762 \h </w:instrText>
            </w:r>
            <w:r>
              <w:rPr>
                <w:webHidden/>
              </w:rPr>
            </w:r>
            <w:r>
              <w:rPr>
                <w:webHidden/>
              </w:rPr>
              <w:fldChar w:fldCharType="separate"/>
            </w:r>
            <w:r>
              <w:rPr>
                <w:webHidden/>
              </w:rPr>
              <w:t>2</w:t>
            </w:r>
            <w:r>
              <w:rPr>
                <w:webHidden/>
              </w:rPr>
              <w:fldChar w:fldCharType="end"/>
            </w:r>
          </w:hyperlink>
        </w:p>
        <w:p w14:paraId="1F7F8881" w14:textId="6579AAB9" w:rsidR="003B6F04" w:rsidRDefault="003B6F04">
          <w:pPr>
            <w:pStyle w:val="Turinys1"/>
            <w:rPr>
              <w:rFonts w:asciiTheme="minorHAnsi" w:eastAsiaTheme="minorEastAsia" w:hAnsiTheme="minorHAnsi" w:cstheme="minorBidi"/>
              <w:kern w:val="2"/>
              <w14:ligatures w14:val="standardContextual"/>
            </w:rPr>
          </w:pPr>
          <w:hyperlink w:anchor="_Toc218581763" w:history="1">
            <w:r w:rsidRPr="004F3339">
              <w:rPr>
                <w:rStyle w:val="Hipersaitas"/>
              </w:rPr>
              <w:t>3</w:t>
            </w:r>
            <w:r>
              <w:rPr>
                <w:rFonts w:asciiTheme="minorHAnsi" w:eastAsiaTheme="minorEastAsia" w:hAnsiTheme="minorHAnsi" w:cstheme="minorBidi"/>
                <w:kern w:val="2"/>
                <w14:ligatures w14:val="standardContextual"/>
              </w:rPr>
              <w:tab/>
            </w:r>
            <w:r w:rsidRPr="004F3339">
              <w:rPr>
                <w:rStyle w:val="Hipersaitas"/>
              </w:rPr>
              <w:t>Pirkimo tikslas ir uždaviniai</w:t>
            </w:r>
            <w:r>
              <w:rPr>
                <w:webHidden/>
              </w:rPr>
              <w:tab/>
            </w:r>
            <w:r>
              <w:rPr>
                <w:webHidden/>
              </w:rPr>
              <w:fldChar w:fldCharType="begin"/>
            </w:r>
            <w:r>
              <w:rPr>
                <w:webHidden/>
              </w:rPr>
              <w:instrText xml:space="preserve"> PAGEREF _Toc218581763 \h </w:instrText>
            </w:r>
            <w:r>
              <w:rPr>
                <w:webHidden/>
              </w:rPr>
            </w:r>
            <w:r>
              <w:rPr>
                <w:webHidden/>
              </w:rPr>
              <w:fldChar w:fldCharType="separate"/>
            </w:r>
            <w:r>
              <w:rPr>
                <w:webHidden/>
              </w:rPr>
              <w:t>4</w:t>
            </w:r>
            <w:r>
              <w:rPr>
                <w:webHidden/>
              </w:rPr>
              <w:fldChar w:fldCharType="end"/>
            </w:r>
          </w:hyperlink>
        </w:p>
        <w:p w14:paraId="7AA46F83" w14:textId="55166E7A" w:rsidR="003B6F04" w:rsidRDefault="003B6F04">
          <w:pPr>
            <w:pStyle w:val="Turinys1"/>
            <w:rPr>
              <w:rFonts w:asciiTheme="minorHAnsi" w:eastAsiaTheme="minorEastAsia" w:hAnsiTheme="minorHAnsi" w:cstheme="minorBidi"/>
              <w:kern w:val="2"/>
              <w14:ligatures w14:val="standardContextual"/>
            </w:rPr>
          </w:pPr>
          <w:hyperlink w:anchor="_Toc218581764" w:history="1">
            <w:r w:rsidRPr="004F3339">
              <w:rPr>
                <w:rStyle w:val="Hipersaitas"/>
              </w:rPr>
              <w:t>4</w:t>
            </w:r>
            <w:r>
              <w:rPr>
                <w:rFonts w:asciiTheme="minorHAnsi" w:eastAsiaTheme="minorEastAsia" w:hAnsiTheme="minorHAnsi" w:cstheme="minorBidi"/>
                <w:kern w:val="2"/>
                <w14:ligatures w14:val="standardContextual"/>
              </w:rPr>
              <w:tab/>
            </w:r>
            <w:r w:rsidRPr="004F3339">
              <w:rPr>
                <w:rStyle w:val="Hipersaitas"/>
              </w:rPr>
              <w:t>Bendrieji reikalavimai</w:t>
            </w:r>
            <w:r>
              <w:rPr>
                <w:webHidden/>
              </w:rPr>
              <w:tab/>
            </w:r>
            <w:r>
              <w:rPr>
                <w:webHidden/>
              </w:rPr>
              <w:fldChar w:fldCharType="begin"/>
            </w:r>
            <w:r>
              <w:rPr>
                <w:webHidden/>
              </w:rPr>
              <w:instrText xml:space="preserve"> PAGEREF _Toc218581764 \h </w:instrText>
            </w:r>
            <w:r>
              <w:rPr>
                <w:webHidden/>
              </w:rPr>
            </w:r>
            <w:r>
              <w:rPr>
                <w:webHidden/>
              </w:rPr>
              <w:fldChar w:fldCharType="separate"/>
            </w:r>
            <w:r>
              <w:rPr>
                <w:webHidden/>
              </w:rPr>
              <w:t>4</w:t>
            </w:r>
            <w:r>
              <w:rPr>
                <w:webHidden/>
              </w:rPr>
              <w:fldChar w:fldCharType="end"/>
            </w:r>
          </w:hyperlink>
        </w:p>
        <w:p w14:paraId="1156ECB4" w14:textId="059F5ECB" w:rsidR="003B6F04" w:rsidRDefault="003B6F04">
          <w:pPr>
            <w:pStyle w:val="Turinys1"/>
            <w:rPr>
              <w:rFonts w:asciiTheme="minorHAnsi" w:eastAsiaTheme="minorEastAsia" w:hAnsiTheme="minorHAnsi" w:cstheme="minorBidi"/>
              <w:kern w:val="2"/>
              <w14:ligatures w14:val="standardContextual"/>
            </w:rPr>
          </w:pPr>
          <w:hyperlink w:anchor="_Toc218581765" w:history="1">
            <w:r w:rsidRPr="004F3339">
              <w:rPr>
                <w:rStyle w:val="Hipersaitas"/>
              </w:rPr>
              <w:t>5</w:t>
            </w:r>
            <w:r>
              <w:rPr>
                <w:rFonts w:asciiTheme="minorHAnsi" w:eastAsiaTheme="minorEastAsia" w:hAnsiTheme="minorHAnsi" w:cstheme="minorBidi"/>
                <w:kern w:val="2"/>
                <w14:ligatures w14:val="standardContextual"/>
              </w:rPr>
              <w:tab/>
            </w:r>
            <w:r w:rsidRPr="004F3339">
              <w:rPr>
                <w:rStyle w:val="Hipersaitas"/>
              </w:rPr>
              <w:t>Reikalavimai IT infrastruktūros nuomai</w:t>
            </w:r>
            <w:r>
              <w:rPr>
                <w:webHidden/>
              </w:rPr>
              <w:tab/>
            </w:r>
            <w:r>
              <w:rPr>
                <w:webHidden/>
              </w:rPr>
              <w:fldChar w:fldCharType="begin"/>
            </w:r>
            <w:r>
              <w:rPr>
                <w:webHidden/>
              </w:rPr>
              <w:instrText xml:space="preserve"> PAGEREF _Toc218581765 \h </w:instrText>
            </w:r>
            <w:r>
              <w:rPr>
                <w:webHidden/>
              </w:rPr>
            </w:r>
            <w:r>
              <w:rPr>
                <w:webHidden/>
              </w:rPr>
              <w:fldChar w:fldCharType="separate"/>
            </w:r>
            <w:r>
              <w:rPr>
                <w:webHidden/>
              </w:rPr>
              <w:t>5</w:t>
            </w:r>
            <w:r>
              <w:rPr>
                <w:webHidden/>
              </w:rPr>
              <w:fldChar w:fldCharType="end"/>
            </w:r>
          </w:hyperlink>
        </w:p>
        <w:p w14:paraId="4EC36F76" w14:textId="1433F524"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66" w:history="1">
            <w:r w:rsidRPr="004F3339">
              <w:rPr>
                <w:rStyle w:val="Hipersaitas"/>
              </w:rPr>
              <w:t>5.1</w:t>
            </w:r>
            <w:r>
              <w:rPr>
                <w:rFonts w:asciiTheme="minorHAnsi" w:eastAsiaTheme="minorEastAsia" w:hAnsiTheme="minorHAnsi" w:cstheme="minorBidi"/>
                <w:kern w:val="2"/>
                <w:sz w:val="24"/>
                <w:szCs w:val="24"/>
                <w14:ligatures w14:val="standardContextual"/>
              </w:rPr>
              <w:tab/>
            </w:r>
            <w:r w:rsidRPr="004F3339">
              <w:rPr>
                <w:rStyle w:val="Hipersaitas"/>
              </w:rPr>
              <w:t>Bendri reikalavimai IT infrastruktūrai</w:t>
            </w:r>
            <w:r>
              <w:rPr>
                <w:webHidden/>
              </w:rPr>
              <w:tab/>
            </w:r>
            <w:r>
              <w:rPr>
                <w:webHidden/>
              </w:rPr>
              <w:fldChar w:fldCharType="begin"/>
            </w:r>
            <w:r>
              <w:rPr>
                <w:webHidden/>
              </w:rPr>
              <w:instrText xml:space="preserve"> PAGEREF _Toc218581766 \h </w:instrText>
            </w:r>
            <w:r>
              <w:rPr>
                <w:webHidden/>
              </w:rPr>
            </w:r>
            <w:r>
              <w:rPr>
                <w:webHidden/>
              </w:rPr>
              <w:fldChar w:fldCharType="separate"/>
            </w:r>
            <w:r>
              <w:rPr>
                <w:webHidden/>
              </w:rPr>
              <w:t>5</w:t>
            </w:r>
            <w:r>
              <w:rPr>
                <w:webHidden/>
              </w:rPr>
              <w:fldChar w:fldCharType="end"/>
            </w:r>
          </w:hyperlink>
        </w:p>
        <w:p w14:paraId="3A97D2F1" w14:textId="266F518D"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67" w:history="1">
            <w:r w:rsidRPr="004F3339">
              <w:rPr>
                <w:rStyle w:val="Hipersaitas"/>
              </w:rPr>
              <w:t>5.2</w:t>
            </w:r>
            <w:r>
              <w:rPr>
                <w:rFonts w:asciiTheme="minorHAnsi" w:eastAsiaTheme="minorEastAsia" w:hAnsiTheme="minorHAnsi" w:cstheme="minorBidi"/>
                <w:kern w:val="2"/>
                <w:sz w:val="24"/>
                <w:szCs w:val="24"/>
                <w14:ligatures w14:val="standardContextual"/>
              </w:rPr>
              <w:tab/>
            </w:r>
            <w:r w:rsidRPr="004F3339">
              <w:rPr>
                <w:rStyle w:val="Hipersaitas"/>
              </w:rPr>
              <w:t>Reikalavimai IT infrastruktūros nuomos paslaugoms</w:t>
            </w:r>
            <w:r>
              <w:rPr>
                <w:webHidden/>
              </w:rPr>
              <w:tab/>
            </w:r>
            <w:r>
              <w:rPr>
                <w:webHidden/>
              </w:rPr>
              <w:fldChar w:fldCharType="begin"/>
            </w:r>
            <w:r>
              <w:rPr>
                <w:webHidden/>
              </w:rPr>
              <w:instrText xml:space="preserve"> PAGEREF _Toc218581767 \h </w:instrText>
            </w:r>
            <w:r>
              <w:rPr>
                <w:webHidden/>
              </w:rPr>
            </w:r>
            <w:r>
              <w:rPr>
                <w:webHidden/>
              </w:rPr>
              <w:fldChar w:fldCharType="separate"/>
            </w:r>
            <w:r>
              <w:rPr>
                <w:webHidden/>
              </w:rPr>
              <w:t>6</w:t>
            </w:r>
            <w:r>
              <w:rPr>
                <w:webHidden/>
              </w:rPr>
              <w:fldChar w:fldCharType="end"/>
            </w:r>
          </w:hyperlink>
        </w:p>
        <w:p w14:paraId="6D842F8E" w14:textId="47EC3863"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68" w:history="1">
            <w:r w:rsidRPr="004F3339">
              <w:rPr>
                <w:rStyle w:val="Hipersaitas"/>
              </w:rPr>
              <w:t>5.3</w:t>
            </w:r>
            <w:r>
              <w:rPr>
                <w:rFonts w:asciiTheme="minorHAnsi" w:eastAsiaTheme="minorEastAsia" w:hAnsiTheme="minorHAnsi" w:cstheme="minorBidi"/>
                <w:kern w:val="2"/>
                <w:sz w:val="24"/>
                <w:szCs w:val="24"/>
                <w14:ligatures w14:val="standardContextual"/>
              </w:rPr>
              <w:tab/>
            </w:r>
            <w:r w:rsidRPr="004F3339">
              <w:rPr>
                <w:rStyle w:val="Hipersaitas"/>
              </w:rPr>
              <w:t>Reikalavimai atsarginių kopijų kūrimui ir atstatymui</w:t>
            </w:r>
            <w:r>
              <w:rPr>
                <w:webHidden/>
              </w:rPr>
              <w:tab/>
            </w:r>
            <w:r>
              <w:rPr>
                <w:webHidden/>
              </w:rPr>
              <w:fldChar w:fldCharType="begin"/>
            </w:r>
            <w:r>
              <w:rPr>
                <w:webHidden/>
              </w:rPr>
              <w:instrText xml:space="preserve"> PAGEREF _Toc218581768 \h </w:instrText>
            </w:r>
            <w:r>
              <w:rPr>
                <w:webHidden/>
              </w:rPr>
            </w:r>
            <w:r>
              <w:rPr>
                <w:webHidden/>
              </w:rPr>
              <w:fldChar w:fldCharType="separate"/>
            </w:r>
            <w:r>
              <w:rPr>
                <w:webHidden/>
              </w:rPr>
              <w:t>9</w:t>
            </w:r>
            <w:r>
              <w:rPr>
                <w:webHidden/>
              </w:rPr>
              <w:fldChar w:fldCharType="end"/>
            </w:r>
          </w:hyperlink>
        </w:p>
        <w:p w14:paraId="032149C9" w14:textId="3779EAB2"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69" w:history="1">
            <w:r w:rsidRPr="004F3339">
              <w:rPr>
                <w:rStyle w:val="Hipersaitas"/>
              </w:rPr>
              <w:t>5.4</w:t>
            </w:r>
            <w:r>
              <w:rPr>
                <w:rFonts w:asciiTheme="minorHAnsi" w:eastAsiaTheme="minorEastAsia" w:hAnsiTheme="minorHAnsi" w:cstheme="minorBidi"/>
                <w:kern w:val="2"/>
                <w:sz w:val="24"/>
                <w:szCs w:val="24"/>
                <w14:ligatures w14:val="standardContextual"/>
              </w:rPr>
              <w:tab/>
            </w:r>
            <w:r w:rsidRPr="004F3339">
              <w:rPr>
                <w:rStyle w:val="Hipersaitas"/>
              </w:rPr>
              <w:t>Reikalavimai duomenų perdavimo linijai</w:t>
            </w:r>
            <w:r>
              <w:rPr>
                <w:webHidden/>
              </w:rPr>
              <w:tab/>
            </w:r>
            <w:r>
              <w:rPr>
                <w:webHidden/>
              </w:rPr>
              <w:fldChar w:fldCharType="begin"/>
            </w:r>
            <w:r>
              <w:rPr>
                <w:webHidden/>
              </w:rPr>
              <w:instrText xml:space="preserve"> PAGEREF _Toc218581769 \h </w:instrText>
            </w:r>
            <w:r>
              <w:rPr>
                <w:webHidden/>
              </w:rPr>
            </w:r>
            <w:r>
              <w:rPr>
                <w:webHidden/>
              </w:rPr>
              <w:fldChar w:fldCharType="separate"/>
            </w:r>
            <w:r>
              <w:rPr>
                <w:webHidden/>
              </w:rPr>
              <w:t>10</w:t>
            </w:r>
            <w:r>
              <w:rPr>
                <w:webHidden/>
              </w:rPr>
              <w:fldChar w:fldCharType="end"/>
            </w:r>
          </w:hyperlink>
        </w:p>
        <w:p w14:paraId="2F18466A" w14:textId="7CFD0CFB"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0" w:history="1">
            <w:r w:rsidRPr="004F3339">
              <w:rPr>
                <w:rStyle w:val="Hipersaitas"/>
              </w:rPr>
              <w:t>5.5</w:t>
            </w:r>
            <w:r>
              <w:rPr>
                <w:rFonts w:asciiTheme="minorHAnsi" w:eastAsiaTheme="minorEastAsia" w:hAnsiTheme="minorHAnsi" w:cstheme="minorBidi"/>
                <w:kern w:val="2"/>
                <w:sz w:val="24"/>
                <w:szCs w:val="24"/>
                <w14:ligatures w14:val="standardContextual"/>
              </w:rPr>
              <w:tab/>
            </w:r>
            <w:r w:rsidRPr="004F3339">
              <w:rPr>
                <w:rStyle w:val="Hipersaitas"/>
              </w:rPr>
              <w:t>Reikalavimai savitarnos portalui</w:t>
            </w:r>
            <w:r>
              <w:rPr>
                <w:webHidden/>
              </w:rPr>
              <w:tab/>
            </w:r>
            <w:r>
              <w:rPr>
                <w:webHidden/>
              </w:rPr>
              <w:fldChar w:fldCharType="begin"/>
            </w:r>
            <w:r>
              <w:rPr>
                <w:webHidden/>
              </w:rPr>
              <w:instrText xml:space="preserve"> PAGEREF _Toc218581770 \h </w:instrText>
            </w:r>
            <w:r>
              <w:rPr>
                <w:webHidden/>
              </w:rPr>
            </w:r>
            <w:r>
              <w:rPr>
                <w:webHidden/>
              </w:rPr>
              <w:fldChar w:fldCharType="separate"/>
            </w:r>
            <w:r>
              <w:rPr>
                <w:webHidden/>
              </w:rPr>
              <w:t>10</w:t>
            </w:r>
            <w:r>
              <w:rPr>
                <w:webHidden/>
              </w:rPr>
              <w:fldChar w:fldCharType="end"/>
            </w:r>
          </w:hyperlink>
        </w:p>
        <w:p w14:paraId="5152124C" w14:textId="669C70A0" w:rsidR="003B6F04" w:rsidRDefault="003B6F04">
          <w:pPr>
            <w:pStyle w:val="Turinys1"/>
            <w:rPr>
              <w:rFonts w:asciiTheme="minorHAnsi" w:eastAsiaTheme="minorEastAsia" w:hAnsiTheme="minorHAnsi" w:cstheme="minorBidi"/>
              <w:kern w:val="2"/>
              <w14:ligatures w14:val="standardContextual"/>
            </w:rPr>
          </w:pPr>
          <w:hyperlink w:anchor="_Toc218581771" w:history="1">
            <w:r w:rsidRPr="004F3339">
              <w:rPr>
                <w:rStyle w:val="Hipersaitas"/>
              </w:rPr>
              <w:t>6</w:t>
            </w:r>
            <w:r>
              <w:rPr>
                <w:rFonts w:asciiTheme="minorHAnsi" w:eastAsiaTheme="minorEastAsia" w:hAnsiTheme="minorHAnsi" w:cstheme="minorBidi"/>
                <w:kern w:val="2"/>
                <w14:ligatures w14:val="standardContextual"/>
              </w:rPr>
              <w:tab/>
            </w:r>
            <w:r w:rsidRPr="004F3339">
              <w:rPr>
                <w:rStyle w:val="Hipersaitas"/>
              </w:rPr>
              <w:t>Reikalavimai IT infrastuktūros priežiūros paslaugoms</w:t>
            </w:r>
            <w:r>
              <w:rPr>
                <w:webHidden/>
              </w:rPr>
              <w:tab/>
            </w:r>
            <w:r>
              <w:rPr>
                <w:webHidden/>
              </w:rPr>
              <w:fldChar w:fldCharType="begin"/>
            </w:r>
            <w:r>
              <w:rPr>
                <w:webHidden/>
              </w:rPr>
              <w:instrText xml:space="preserve"> PAGEREF _Toc218581771 \h </w:instrText>
            </w:r>
            <w:r>
              <w:rPr>
                <w:webHidden/>
              </w:rPr>
            </w:r>
            <w:r>
              <w:rPr>
                <w:webHidden/>
              </w:rPr>
              <w:fldChar w:fldCharType="separate"/>
            </w:r>
            <w:r>
              <w:rPr>
                <w:webHidden/>
              </w:rPr>
              <w:t>11</w:t>
            </w:r>
            <w:r>
              <w:rPr>
                <w:webHidden/>
              </w:rPr>
              <w:fldChar w:fldCharType="end"/>
            </w:r>
          </w:hyperlink>
        </w:p>
        <w:p w14:paraId="5494CA85" w14:textId="12819D34"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2" w:history="1">
            <w:r w:rsidRPr="004F3339">
              <w:rPr>
                <w:rStyle w:val="Hipersaitas"/>
              </w:rPr>
              <w:t>6.1</w:t>
            </w:r>
            <w:r>
              <w:rPr>
                <w:rFonts w:asciiTheme="minorHAnsi" w:eastAsiaTheme="minorEastAsia" w:hAnsiTheme="minorHAnsi" w:cstheme="minorBidi"/>
                <w:kern w:val="2"/>
                <w:sz w:val="24"/>
                <w:szCs w:val="24"/>
                <w14:ligatures w14:val="standardContextual"/>
              </w:rPr>
              <w:tab/>
            </w:r>
            <w:r w:rsidRPr="004F3339">
              <w:rPr>
                <w:rStyle w:val="Hipersaitas"/>
              </w:rPr>
              <w:t>Reikalavimai Tiekėjo centralizuotai pagalbos tarnybai</w:t>
            </w:r>
            <w:r>
              <w:rPr>
                <w:webHidden/>
              </w:rPr>
              <w:tab/>
            </w:r>
            <w:r>
              <w:rPr>
                <w:webHidden/>
              </w:rPr>
              <w:fldChar w:fldCharType="begin"/>
            </w:r>
            <w:r>
              <w:rPr>
                <w:webHidden/>
              </w:rPr>
              <w:instrText xml:space="preserve"> PAGEREF _Toc218581772 \h </w:instrText>
            </w:r>
            <w:r>
              <w:rPr>
                <w:webHidden/>
              </w:rPr>
            </w:r>
            <w:r>
              <w:rPr>
                <w:webHidden/>
              </w:rPr>
              <w:fldChar w:fldCharType="separate"/>
            </w:r>
            <w:r>
              <w:rPr>
                <w:webHidden/>
              </w:rPr>
              <w:t>11</w:t>
            </w:r>
            <w:r>
              <w:rPr>
                <w:webHidden/>
              </w:rPr>
              <w:fldChar w:fldCharType="end"/>
            </w:r>
          </w:hyperlink>
        </w:p>
        <w:p w14:paraId="6B2A3325" w14:textId="56A9216F"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3" w:history="1">
            <w:r w:rsidRPr="004F3339">
              <w:rPr>
                <w:rStyle w:val="Hipersaitas"/>
              </w:rPr>
              <w:t>6.2</w:t>
            </w:r>
            <w:r>
              <w:rPr>
                <w:rFonts w:asciiTheme="minorHAnsi" w:eastAsiaTheme="minorEastAsia" w:hAnsiTheme="minorHAnsi" w:cstheme="minorBidi"/>
                <w:kern w:val="2"/>
                <w:sz w:val="24"/>
                <w:szCs w:val="24"/>
                <w14:ligatures w14:val="standardContextual"/>
              </w:rPr>
              <w:tab/>
            </w:r>
            <w:r w:rsidRPr="004F3339">
              <w:rPr>
                <w:rStyle w:val="Hipersaitas"/>
              </w:rPr>
              <w:t>Reikalavimai paslaugai „Vmware virtualizavimo platformos priežiūra“</w:t>
            </w:r>
            <w:r>
              <w:rPr>
                <w:webHidden/>
              </w:rPr>
              <w:tab/>
            </w:r>
            <w:r>
              <w:rPr>
                <w:webHidden/>
              </w:rPr>
              <w:fldChar w:fldCharType="begin"/>
            </w:r>
            <w:r>
              <w:rPr>
                <w:webHidden/>
              </w:rPr>
              <w:instrText xml:space="preserve"> PAGEREF _Toc218581773 \h </w:instrText>
            </w:r>
            <w:r>
              <w:rPr>
                <w:webHidden/>
              </w:rPr>
            </w:r>
            <w:r>
              <w:rPr>
                <w:webHidden/>
              </w:rPr>
              <w:fldChar w:fldCharType="separate"/>
            </w:r>
            <w:r>
              <w:rPr>
                <w:webHidden/>
              </w:rPr>
              <w:t>15</w:t>
            </w:r>
            <w:r>
              <w:rPr>
                <w:webHidden/>
              </w:rPr>
              <w:fldChar w:fldCharType="end"/>
            </w:r>
          </w:hyperlink>
        </w:p>
        <w:p w14:paraId="4CF902AF" w14:textId="5D13E986"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4" w:history="1">
            <w:r w:rsidRPr="004F3339">
              <w:rPr>
                <w:rStyle w:val="Hipersaitas"/>
              </w:rPr>
              <w:t>6.3</w:t>
            </w:r>
            <w:r>
              <w:rPr>
                <w:rFonts w:asciiTheme="minorHAnsi" w:eastAsiaTheme="minorEastAsia" w:hAnsiTheme="minorHAnsi" w:cstheme="minorBidi"/>
                <w:kern w:val="2"/>
                <w:sz w:val="24"/>
                <w:szCs w:val="24"/>
                <w14:ligatures w14:val="standardContextual"/>
              </w:rPr>
              <w:tab/>
            </w:r>
            <w:r w:rsidRPr="004F3339">
              <w:rPr>
                <w:rStyle w:val="Hipersaitas"/>
              </w:rPr>
              <w:t>Reikalavimai paslaugai „Virtualių mašinų, operacinių sistemų priežiūra“</w:t>
            </w:r>
            <w:r>
              <w:rPr>
                <w:webHidden/>
              </w:rPr>
              <w:tab/>
            </w:r>
            <w:r>
              <w:rPr>
                <w:webHidden/>
              </w:rPr>
              <w:fldChar w:fldCharType="begin"/>
            </w:r>
            <w:r>
              <w:rPr>
                <w:webHidden/>
              </w:rPr>
              <w:instrText xml:space="preserve"> PAGEREF _Toc218581774 \h </w:instrText>
            </w:r>
            <w:r>
              <w:rPr>
                <w:webHidden/>
              </w:rPr>
            </w:r>
            <w:r>
              <w:rPr>
                <w:webHidden/>
              </w:rPr>
              <w:fldChar w:fldCharType="separate"/>
            </w:r>
            <w:r>
              <w:rPr>
                <w:webHidden/>
              </w:rPr>
              <w:t>16</w:t>
            </w:r>
            <w:r>
              <w:rPr>
                <w:webHidden/>
              </w:rPr>
              <w:fldChar w:fldCharType="end"/>
            </w:r>
          </w:hyperlink>
        </w:p>
        <w:p w14:paraId="07E8D150" w14:textId="781AC699"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5" w:history="1">
            <w:r w:rsidRPr="004F3339">
              <w:rPr>
                <w:rStyle w:val="Hipersaitas"/>
              </w:rPr>
              <w:t>6.4</w:t>
            </w:r>
            <w:r>
              <w:rPr>
                <w:rFonts w:asciiTheme="minorHAnsi" w:eastAsiaTheme="minorEastAsia" w:hAnsiTheme="minorHAnsi" w:cstheme="minorBidi"/>
                <w:kern w:val="2"/>
                <w:sz w:val="24"/>
                <w:szCs w:val="24"/>
                <w14:ligatures w14:val="standardContextual"/>
              </w:rPr>
              <w:tab/>
            </w:r>
            <w:r w:rsidRPr="004F3339">
              <w:rPr>
                <w:rStyle w:val="Hipersaitas"/>
              </w:rPr>
              <w:t>Reikalavimai paslaugai „Duomenų bazių priežiūra“</w:t>
            </w:r>
            <w:r>
              <w:rPr>
                <w:webHidden/>
              </w:rPr>
              <w:tab/>
            </w:r>
            <w:r>
              <w:rPr>
                <w:webHidden/>
              </w:rPr>
              <w:fldChar w:fldCharType="begin"/>
            </w:r>
            <w:r>
              <w:rPr>
                <w:webHidden/>
              </w:rPr>
              <w:instrText xml:space="preserve"> PAGEREF _Toc218581775 \h </w:instrText>
            </w:r>
            <w:r>
              <w:rPr>
                <w:webHidden/>
              </w:rPr>
            </w:r>
            <w:r>
              <w:rPr>
                <w:webHidden/>
              </w:rPr>
              <w:fldChar w:fldCharType="separate"/>
            </w:r>
            <w:r>
              <w:rPr>
                <w:webHidden/>
              </w:rPr>
              <w:t>17</w:t>
            </w:r>
            <w:r>
              <w:rPr>
                <w:webHidden/>
              </w:rPr>
              <w:fldChar w:fldCharType="end"/>
            </w:r>
          </w:hyperlink>
        </w:p>
        <w:p w14:paraId="09B2A675" w14:textId="15ADF5CF"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6" w:history="1">
            <w:r w:rsidRPr="004F3339">
              <w:rPr>
                <w:rStyle w:val="Hipersaitas"/>
              </w:rPr>
              <w:t>6.5</w:t>
            </w:r>
            <w:r>
              <w:rPr>
                <w:rFonts w:asciiTheme="minorHAnsi" w:eastAsiaTheme="minorEastAsia" w:hAnsiTheme="minorHAnsi" w:cstheme="minorBidi"/>
                <w:kern w:val="2"/>
                <w:sz w:val="24"/>
                <w:szCs w:val="24"/>
                <w14:ligatures w14:val="standardContextual"/>
              </w:rPr>
              <w:tab/>
            </w:r>
            <w:r w:rsidRPr="004F3339">
              <w:rPr>
                <w:rStyle w:val="Hipersaitas"/>
              </w:rPr>
              <w:t>Reikalavimai paslaugai „Trečių šalių kreipinių valdymas“</w:t>
            </w:r>
            <w:r>
              <w:rPr>
                <w:webHidden/>
              </w:rPr>
              <w:tab/>
            </w:r>
            <w:r>
              <w:rPr>
                <w:webHidden/>
              </w:rPr>
              <w:fldChar w:fldCharType="begin"/>
            </w:r>
            <w:r>
              <w:rPr>
                <w:webHidden/>
              </w:rPr>
              <w:instrText xml:space="preserve"> PAGEREF _Toc218581776 \h </w:instrText>
            </w:r>
            <w:r>
              <w:rPr>
                <w:webHidden/>
              </w:rPr>
            </w:r>
            <w:r>
              <w:rPr>
                <w:webHidden/>
              </w:rPr>
              <w:fldChar w:fldCharType="separate"/>
            </w:r>
            <w:r>
              <w:rPr>
                <w:webHidden/>
              </w:rPr>
              <w:t>17</w:t>
            </w:r>
            <w:r>
              <w:rPr>
                <w:webHidden/>
              </w:rPr>
              <w:fldChar w:fldCharType="end"/>
            </w:r>
          </w:hyperlink>
        </w:p>
        <w:p w14:paraId="25A8996B" w14:textId="37DCFBDB"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7" w:history="1">
            <w:r w:rsidRPr="004F3339">
              <w:rPr>
                <w:rStyle w:val="Hipersaitas"/>
              </w:rPr>
              <w:t>6.6</w:t>
            </w:r>
            <w:r>
              <w:rPr>
                <w:rFonts w:asciiTheme="minorHAnsi" w:eastAsiaTheme="minorEastAsia" w:hAnsiTheme="minorHAnsi" w:cstheme="minorBidi"/>
                <w:kern w:val="2"/>
                <w:sz w:val="24"/>
                <w:szCs w:val="24"/>
                <w14:ligatures w14:val="standardContextual"/>
              </w:rPr>
              <w:tab/>
            </w:r>
            <w:r w:rsidRPr="004F3339">
              <w:rPr>
                <w:rStyle w:val="Hipersaitas"/>
              </w:rPr>
              <w:t>Reikalavimai paslaugai „Išplėstinis laikas IT priežiūros paslaugoms 24/7“</w:t>
            </w:r>
            <w:r>
              <w:rPr>
                <w:webHidden/>
              </w:rPr>
              <w:tab/>
            </w:r>
            <w:r>
              <w:rPr>
                <w:webHidden/>
              </w:rPr>
              <w:fldChar w:fldCharType="begin"/>
            </w:r>
            <w:r>
              <w:rPr>
                <w:webHidden/>
              </w:rPr>
              <w:instrText xml:space="preserve"> PAGEREF _Toc218581777 \h </w:instrText>
            </w:r>
            <w:r>
              <w:rPr>
                <w:webHidden/>
              </w:rPr>
            </w:r>
            <w:r>
              <w:rPr>
                <w:webHidden/>
              </w:rPr>
              <w:fldChar w:fldCharType="separate"/>
            </w:r>
            <w:r>
              <w:rPr>
                <w:webHidden/>
              </w:rPr>
              <w:t>18</w:t>
            </w:r>
            <w:r>
              <w:rPr>
                <w:webHidden/>
              </w:rPr>
              <w:fldChar w:fldCharType="end"/>
            </w:r>
          </w:hyperlink>
        </w:p>
        <w:p w14:paraId="50125937" w14:textId="050B5917"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8" w:history="1">
            <w:r w:rsidRPr="004F3339">
              <w:rPr>
                <w:rStyle w:val="Hipersaitas"/>
              </w:rPr>
              <w:t>6.7</w:t>
            </w:r>
            <w:r>
              <w:rPr>
                <w:rFonts w:asciiTheme="minorHAnsi" w:eastAsiaTheme="minorEastAsia" w:hAnsiTheme="minorHAnsi" w:cstheme="minorBidi"/>
                <w:kern w:val="2"/>
                <w:sz w:val="24"/>
                <w:szCs w:val="24"/>
                <w14:ligatures w14:val="standardContextual"/>
              </w:rPr>
              <w:tab/>
            </w:r>
            <w:r w:rsidRPr="004F3339">
              <w:rPr>
                <w:rStyle w:val="Hipersaitas"/>
              </w:rPr>
              <w:t>Reikalavimai paslaugai „IT paslaugų vadovas“</w:t>
            </w:r>
            <w:r>
              <w:rPr>
                <w:webHidden/>
              </w:rPr>
              <w:tab/>
            </w:r>
            <w:r>
              <w:rPr>
                <w:webHidden/>
              </w:rPr>
              <w:fldChar w:fldCharType="begin"/>
            </w:r>
            <w:r>
              <w:rPr>
                <w:webHidden/>
              </w:rPr>
              <w:instrText xml:space="preserve"> PAGEREF _Toc218581778 \h </w:instrText>
            </w:r>
            <w:r>
              <w:rPr>
                <w:webHidden/>
              </w:rPr>
            </w:r>
            <w:r>
              <w:rPr>
                <w:webHidden/>
              </w:rPr>
              <w:fldChar w:fldCharType="separate"/>
            </w:r>
            <w:r>
              <w:rPr>
                <w:webHidden/>
              </w:rPr>
              <w:t>19</w:t>
            </w:r>
            <w:r>
              <w:rPr>
                <w:webHidden/>
              </w:rPr>
              <w:fldChar w:fldCharType="end"/>
            </w:r>
          </w:hyperlink>
        </w:p>
        <w:p w14:paraId="6AF5676C" w14:textId="1231BA0C"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79" w:history="1">
            <w:r w:rsidRPr="004F3339">
              <w:rPr>
                <w:rStyle w:val="Hipersaitas"/>
              </w:rPr>
              <w:t>6.8</w:t>
            </w:r>
            <w:r>
              <w:rPr>
                <w:rFonts w:asciiTheme="minorHAnsi" w:eastAsiaTheme="minorEastAsia" w:hAnsiTheme="minorHAnsi" w:cstheme="minorBidi"/>
                <w:kern w:val="2"/>
                <w:sz w:val="24"/>
                <w:szCs w:val="24"/>
                <w14:ligatures w14:val="standardContextual"/>
              </w:rPr>
              <w:tab/>
            </w:r>
            <w:r w:rsidRPr="004F3339">
              <w:rPr>
                <w:rStyle w:val="Hipersaitas"/>
              </w:rPr>
              <w:t>Reikalavimai paslaugai „Aplikacijos servisų veikimo stebėjimas“</w:t>
            </w:r>
            <w:r>
              <w:rPr>
                <w:webHidden/>
              </w:rPr>
              <w:tab/>
            </w:r>
            <w:r>
              <w:rPr>
                <w:webHidden/>
              </w:rPr>
              <w:fldChar w:fldCharType="begin"/>
            </w:r>
            <w:r>
              <w:rPr>
                <w:webHidden/>
              </w:rPr>
              <w:instrText xml:space="preserve"> PAGEREF _Toc218581779 \h </w:instrText>
            </w:r>
            <w:r>
              <w:rPr>
                <w:webHidden/>
              </w:rPr>
            </w:r>
            <w:r>
              <w:rPr>
                <w:webHidden/>
              </w:rPr>
              <w:fldChar w:fldCharType="separate"/>
            </w:r>
            <w:r>
              <w:rPr>
                <w:webHidden/>
              </w:rPr>
              <w:t>20</w:t>
            </w:r>
            <w:r>
              <w:rPr>
                <w:webHidden/>
              </w:rPr>
              <w:fldChar w:fldCharType="end"/>
            </w:r>
          </w:hyperlink>
        </w:p>
        <w:p w14:paraId="638D8F45" w14:textId="5C576886"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80" w:history="1">
            <w:r w:rsidRPr="004F3339">
              <w:rPr>
                <w:rStyle w:val="Hipersaitas"/>
              </w:rPr>
              <w:t>6.9</w:t>
            </w:r>
            <w:r>
              <w:rPr>
                <w:rFonts w:asciiTheme="minorHAnsi" w:eastAsiaTheme="minorEastAsia" w:hAnsiTheme="minorHAnsi" w:cstheme="minorBidi"/>
                <w:kern w:val="2"/>
                <w:sz w:val="24"/>
                <w:szCs w:val="24"/>
                <w14:ligatures w14:val="standardContextual"/>
              </w:rPr>
              <w:tab/>
            </w:r>
            <w:r w:rsidRPr="004F3339">
              <w:rPr>
                <w:rStyle w:val="Hipersaitas"/>
              </w:rPr>
              <w:t>Pirkėjo informacinių sistemų perkėlimas (migravimas) į Debesijos IT infrastruktūrą</w:t>
            </w:r>
            <w:r>
              <w:rPr>
                <w:webHidden/>
              </w:rPr>
              <w:tab/>
            </w:r>
            <w:r>
              <w:rPr>
                <w:webHidden/>
              </w:rPr>
              <w:fldChar w:fldCharType="begin"/>
            </w:r>
            <w:r>
              <w:rPr>
                <w:webHidden/>
              </w:rPr>
              <w:instrText xml:space="preserve"> PAGEREF _Toc218581780 \h </w:instrText>
            </w:r>
            <w:r>
              <w:rPr>
                <w:webHidden/>
              </w:rPr>
            </w:r>
            <w:r>
              <w:rPr>
                <w:webHidden/>
              </w:rPr>
              <w:fldChar w:fldCharType="separate"/>
            </w:r>
            <w:r>
              <w:rPr>
                <w:webHidden/>
              </w:rPr>
              <w:t>20</w:t>
            </w:r>
            <w:r>
              <w:rPr>
                <w:webHidden/>
              </w:rPr>
              <w:fldChar w:fldCharType="end"/>
            </w:r>
          </w:hyperlink>
        </w:p>
        <w:p w14:paraId="48BE3FC7" w14:textId="7C54E125"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81" w:history="1">
            <w:r w:rsidRPr="004F3339">
              <w:rPr>
                <w:rStyle w:val="Hipersaitas"/>
              </w:rPr>
              <w:t>6.10</w:t>
            </w:r>
            <w:r>
              <w:rPr>
                <w:rFonts w:asciiTheme="minorHAnsi" w:eastAsiaTheme="minorEastAsia" w:hAnsiTheme="minorHAnsi" w:cstheme="minorBidi"/>
                <w:kern w:val="2"/>
                <w:sz w:val="24"/>
                <w:szCs w:val="24"/>
                <w14:ligatures w14:val="standardContextual"/>
              </w:rPr>
              <w:tab/>
            </w:r>
            <w:r w:rsidRPr="004F3339">
              <w:rPr>
                <w:rStyle w:val="Hipersaitas"/>
              </w:rPr>
              <w:t>Tarnybinių stočių ir kompiuterinio tinklo diegimo, konfigūravimo bei modifikavimo papildomi darbai darbo ir nedarbo metu</w:t>
            </w:r>
            <w:r>
              <w:rPr>
                <w:webHidden/>
              </w:rPr>
              <w:tab/>
            </w:r>
            <w:r>
              <w:rPr>
                <w:webHidden/>
              </w:rPr>
              <w:fldChar w:fldCharType="begin"/>
            </w:r>
            <w:r>
              <w:rPr>
                <w:webHidden/>
              </w:rPr>
              <w:instrText xml:space="preserve"> PAGEREF _Toc218581781 \h </w:instrText>
            </w:r>
            <w:r>
              <w:rPr>
                <w:webHidden/>
              </w:rPr>
            </w:r>
            <w:r>
              <w:rPr>
                <w:webHidden/>
              </w:rPr>
              <w:fldChar w:fldCharType="separate"/>
            </w:r>
            <w:r>
              <w:rPr>
                <w:webHidden/>
              </w:rPr>
              <w:t>21</w:t>
            </w:r>
            <w:r>
              <w:rPr>
                <w:webHidden/>
              </w:rPr>
              <w:fldChar w:fldCharType="end"/>
            </w:r>
          </w:hyperlink>
        </w:p>
        <w:p w14:paraId="45A19CD8" w14:textId="5976916A" w:rsidR="003B6F04" w:rsidRDefault="003B6F04">
          <w:pPr>
            <w:pStyle w:val="Turinys2"/>
            <w:rPr>
              <w:rFonts w:asciiTheme="minorHAnsi" w:eastAsiaTheme="minorEastAsia" w:hAnsiTheme="minorHAnsi" w:cstheme="minorBidi"/>
              <w:kern w:val="2"/>
              <w:sz w:val="24"/>
              <w:szCs w:val="24"/>
              <w14:ligatures w14:val="standardContextual"/>
            </w:rPr>
          </w:pPr>
          <w:hyperlink w:anchor="_Toc218581782" w:history="1">
            <w:r w:rsidRPr="004F3339">
              <w:rPr>
                <w:rStyle w:val="Hipersaitas"/>
              </w:rPr>
              <w:t>6.11</w:t>
            </w:r>
            <w:r>
              <w:rPr>
                <w:rFonts w:asciiTheme="minorHAnsi" w:eastAsiaTheme="minorEastAsia" w:hAnsiTheme="minorHAnsi" w:cstheme="minorBidi"/>
                <w:kern w:val="2"/>
                <w:sz w:val="24"/>
                <w:szCs w:val="24"/>
                <w14:ligatures w14:val="standardContextual"/>
              </w:rPr>
              <w:tab/>
            </w:r>
            <w:r w:rsidRPr="004F3339">
              <w:rPr>
                <w:rStyle w:val="Hipersaitas"/>
              </w:rPr>
              <w:t>Duomenų bazių, veiklos informacinių sistemų ir IT vadovo papildomi darbai darbo ir nedarbo metu</w:t>
            </w:r>
            <w:r>
              <w:rPr>
                <w:webHidden/>
              </w:rPr>
              <w:tab/>
            </w:r>
            <w:r>
              <w:rPr>
                <w:webHidden/>
              </w:rPr>
              <w:fldChar w:fldCharType="begin"/>
            </w:r>
            <w:r>
              <w:rPr>
                <w:webHidden/>
              </w:rPr>
              <w:instrText xml:space="preserve"> PAGEREF _Toc218581782 \h </w:instrText>
            </w:r>
            <w:r>
              <w:rPr>
                <w:webHidden/>
              </w:rPr>
            </w:r>
            <w:r>
              <w:rPr>
                <w:webHidden/>
              </w:rPr>
              <w:fldChar w:fldCharType="separate"/>
            </w:r>
            <w:r>
              <w:rPr>
                <w:webHidden/>
              </w:rPr>
              <w:t>21</w:t>
            </w:r>
            <w:r>
              <w:rPr>
                <w:webHidden/>
              </w:rPr>
              <w:fldChar w:fldCharType="end"/>
            </w:r>
          </w:hyperlink>
        </w:p>
        <w:p w14:paraId="4E87E9E6" w14:textId="640AE55B" w:rsidR="00444399" w:rsidRPr="0045430B" w:rsidRDefault="00444399" w:rsidP="0034171E">
          <w:pPr>
            <w:rPr>
              <w:rFonts w:asciiTheme="minorHAnsi" w:hAnsiTheme="minorHAnsi" w:cstheme="minorHAnsi"/>
            </w:rPr>
          </w:pPr>
          <w:r w:rsidRPr="0045430B">
            <w:rPr>
              <w:rFonts w:asciiTheme="minorHAnsi" w:hAnsiTheme="minorHAnsi" w:cstheme="minorHAnsi"/>
              <w:b/>
              <w:bCs/>
              <w:noProof/>
            </w:rPr>
            <w:fldChar w:fldCharType="end"/>
          </w:r>
        </w:p>
      </w:sdtContent>
    </w:sdt>
    <w:p w14:paraId="4E496FAC" w14:textId="057AB7EE" w:rsidR="000731FD" w:rsidRPr="007A6B0A" w:rsidRDefault="00BC61B5" w:rsidP="00835F48">
      <w:pPr>
        <w:pStyle w:val="Antrat1"/>
        <w:rPr>
          <w:rFonts w:asciiTheme="minorHAnsi" w:hAnsiTheme="minorHAnsi" w:cstheme="minorHAnsi"/>
        </w:rPr>
      </w:pPr>
      <w:bookmarkStart w:id="0" w:name="_Toc218581761"/>
      <w:r w:rsidRPr="007A6B0A">
        <w:rPr>
          <w:rFonts w:asciiTheme="minorHAnsi" w:hAnsiTheme="minorHAnsi" w:cstheme="minorHAnsi"/>
        </w:rPr>
        <w:lastRenderedPageBreak/>
        <w:t>Pirkimo objektas</w:t>
      </w:r>
      <w:bookmarkEnd w:id="0"/>
    </w:p>
    <w:p w14:paraId="4EB3B0CE" w14:textId="4BF10E51" w:rsidR="00340E40" w:rsidRPr="007A6B0A" w:rsidRDefault="00465EAC" w:rsidP="008456AD">
      <w:pPr>
        <w:pStyle w:val="Pagrindinistekstas"/>
        <w:spacing w:before="2" w:line="256" w:lineRule="auto"/>
        <w:ind w:left="2" w:right="139" w:firstLine="430"/>
        <w:rPr>
          <w:rFonts w:asciiTheme="minorHAnsi" w:hAnsiTheme="minorHAnsi" w:cstheme="minorHAnsi"/>
        </w:rPr>
      </w:pPr>
      <w:r w:rsidRPr="007A6B0A">
        <w:rPr>
          <w:rFonts w:asciiTheme="minorHAnsi" w:hAnsiTheme="minorHAnsi" w:cstheme="minorHAnsi"/>
        </w:rPr>
        <w:t>Pirki</w:t>
      </w:r>
      <w:r w:rsidR="00671EBC" w:rsidRPr="007A6B0A">
        <w:rPr>
          <w:rFonts w:asciiTheme="minorHAnsi" w:hAnsiTheme="minorHAnsi" w:cstheme="minorHAnsi"/>
        </w:rPr>
        <w:t>mo</w:t>
      </w:r>
      <w:r w:rsidRPr="007A6B0A">
        <w:rPr>
          <w:rFonts w:asciiTheme="minorHAnsi" w:hAnsiTheme="minorHAnsi" w:cstheme="minorHAnsi"/>
        </w:rPr>
        <w:t xml:space="preserve"> objektas </w:t>
      </w:r>
      <w:r w:rsidR="00671EBC" w:rsidRPr="007A6B0A">
        <w:rPr>
          <w:rFonts w:asciiTheme="minorHAnsi" w:hAnsiTheme="minorHAnsi" w:cstheme="minorHAnsi"/>
        </w:rPr>
        <w:t xml:space="preserve">– </w:t>
      </w:r>
      <w:r w:rsidR="26D1E1F2" w:rsidRPr="007A6B0A">
        <w:rPr>
          <w:rFonts w:asciiTheme="minorHAnsi" w:hAnsiTheme="minorHAnsi" w:cstheme="minorHAnsi"/>
        </w:rPr>
        <w:t>IT</w:t>
      </w:r>
      <w:r w:rsidR="009F418F" w:rsidRPr="007A6B0A">
        <w:rPr>
          <w:rFonts w:asciiTheme="minorHAnsi" w:hAnsiTheme="minorHAnsi" w:cstheme="minorHAnsi"/>
        </w:rPr>
        <w:t xml:space="preserve"> infrastruktūros nuomos</w:t>
      </w:r>
      <w:r w:rsidR="01C837E0" w:rsidRPr="007A6B0A">
        <w:rPr>
          <w:rFonts w:asciiTheme="minorHAnsi" w:hAnsiTheme="minorHAnsi" w:cstheme="minorHAnsi"/>
        </w:rPr>
        <w:t xml:space="preserve"> </w:t>
      </w:r>
      <w:r w:rsidR="00A45D80" w:rsidRPr="007A6B0A">
        <w:rPr>
          <w:rFonts w:asciiTheme="minorHAnsi" w:hAnsiTheme="minorHAnsi" w:cstheme="minorHAnsi"/>
        </w:rPr>
        <w:t xml:space="preserve">ir </w:t>
      </w:r>
      <w:r w:rsidR="00523ABF" w:rsidRPr="007A6B0A">
        <w:rPr>
          <w:rFonts w:asciiTheme="minorHAnsi" w:hAnsiTheme="minorHAnsi" w:cstheme="minorHAnsi"/>
        </w:rPr>
        <w:t>IT infrastruktūros</w:t>
      </w:r>
      <w:r w:rsidR="009F418F" w:rsidRPr="007A6B0A">
        <w:rPr>
          <w:rFonts w:asciiTheme="minorHAnsi" w:hAnsiTheme="minorHAnsi" w:cstheme="minorHAnsi"/>
        </w:rPr>
        <w:t xml:space="preserve"> priežiūros paslau</w:t>
      </w:r>
      <w:r w:rsidR="00AA7209" w:rsidRPr="007A6B0A">
        <w:rPr>
          <w:rFonts w:asciiTheme="minorHAnsi" w:hAnsiTheme="minorHAnsi" w:cstheme="minorHAnsi"/>
        </w:rPr>
        <w:t>g</w:t>
      </w:r>
      <w:r w:rsidR="00B82BC5">
        <w:rPr>
          <w:rFonts w:asciiTheme="minorHAnsi" w:hAnsiTheme="minorHAnsi" w:cstheme="minorHAnsi"/>
        </w:rPr>
        <w:t>os</w:t>
      </w:r>
      <w:r w:rsidR="009F418F" w:rsidRPr="007A6B0A">
        <w:rPr>
          <w:rFonts w:asciiTheme="minorHAnsi" w:hAnsiTheme="minorHAnsi" w:cstheme="minorHAnsi"/>
        </w:rPr>
        <w:t xml:space="preserve"> </w:t>
      </w:r>
      <w:r w:rsidR="00410540" w:rsidRPr="007A6B0A">
        <w:rPr>
          <w:rFonts w:asciiTheme="minorHAnsi" w:hAnsiTheme="minorHAnsi" w:cstheme="minorHAnsi"/>
        </w:rPr>
        <w:t>(toliau – Paslaugos)</w:t>
      </w:r>
      <w:r w:rsidRPr="007A6B0A">
        <w:rPr>
          <w:rFonts w:asciiTheme="minorHAnsi" w:hAnsiTheme="minorHAnsi" w:cstheme="minorHAnsi"/>
        </w:rPr>
        <w:t xml:space="preserve">. </w:t>
      </w:r>
    </w:p>
    <w:p w14:paraId="40B9F0CA" w14:textId="77777777" w:rsidR="00671EBC" w:rsidRPr="007A6B0A" w:rsidRDefault="00671EBC" w:rsidP="00671EBC">
      <w:pPr>
        <w:pStyle w:val="Pagrindinistekstas"/>
        <w:spacing w:before="2" w:line="256" w:lineRule="auto"/>
        <w:ind w:left="2" w:right="139" w:firstLine="707"/>
        <w:rPr>
          <w:rFonts w:asciiTheme="minorHAnsi" w:hAnsiTheme="minorHAnsi" w:cstheme="minorHAnsi"/>
        </w:rPr>
      </w:pPr>
    </w:p>
    <w:p w14:paraId="58A7CDE7" w14:textId="425AF63A" w:rsidR="00671EBC" w:rsidRPr="007A6B0A" w:rsidRDefault="0045430B" w:rsidP="00671EBC">
      <w:pPr>
        <w:spacing w:before="0" w:line="276" w:lineRule="auto"/>
        <w:ind w:firstLine="567"/>
        <w:jc w:val="both"/>
        <w:rPr>
          <w:rFonts w:asciiTheme="minorHAnsi" w:hAnsiTheme="minorHAnsi" w:cstheme="minorHAnsi"/>
          <w:sz w:val="24"/>
          <w:szCs w:val="24"/>
        </w:rPr>
      </w:pPr>
      <w:r>
        <w:rPr>
          <w:rFonts w:asciiTheme="minorHAnsi" w:hAnsiTheme="minorHAnsi" w:cstheme="minorHAnsi"/>
          <w:sz w:val="24"/>
          <w:szCs w:val="24"/>
        </w:rPr>
        <w:t xml:space="preserve">Paslaugų teikimo terminas: </w:t>
      </w:r>
      <w:r w:rsidR="00671EBC" w:rsidRPr="007A6B0A">
        <w:rPr>
          <w:rFonts w:asciiTheme="minorHAnsi" w:hAnsiTheme="minorHAnsi" w:cstheme="minorHAnsi"/>
          <w:sz w:val="24"/>
          <w:szCs w:val="24"/>
        </w:rPr>
        <w:t xml:space="preserve">Tiekėjas Paslaugas teikia nuo </w:t>
      </w:r>
      <w:r w:rsidR="008456AD">
        <w:rPr>
          <w:rFonts w:asciiTheme="minorHAnsi" w:hAnsiTheme="minorHAnsi" w:cstheme="minorHAnsi"/>
          <w:sz w:val="24"/>
          <w:szCs w:val="24"/>
        </w:rPr>
        <w:t>s</w:t>
      </w:r>
      <w:r w:rsidR="00671EBC" w:rsidRPr="007A6B0A">
        <w:rPr>
          <w:rFonts w:asciiTheme="minorHAnsi" w:hAnsiTheme="minorHAnsi" w:cstheme="minorHAnsi"/>
          <w:sz w:val="24"/>
          <w:szCs w:val="24"/>
        </w:rPr>
        <w:t xml:space="preserve">utarties įsigaliojimo dienos kol bus suteikta Paslaugų už maksimalią </w:t>
      </w:r>
      <w:r w:rsidR="008456AD">
        <w:rPr>
          <w:rFonts w:asciiTheme="minorHAnsi" w:hAnsiTheme="minorHAnsi" w:cstheme="minorHAnsi"/>
          <w:sz w:val="24"/>
          <w:szCs w:val="24"/>
        </w:rPr>
        <w:t>p</w:t>
      </w:r>
      <w:r w:rsidR="00671EBC" w:rsidRPr="007A6B0A">
        <w:rPr>
          <w:rFonts w:asciiTheme="minorHAnsi" w:hAnsiTheme="minorHAnsi" w:cstheme="minorHAnsi"/>
          <w:sz w:val="24"/>
          <w:szCs w:val="24"/>
        </w:rPr>
        <w:t xml:space="preserve">irkimui skirtą lėšų sumą </w:t>
      </w:r>
      <w:r w:rsidR="00671EBC" w:rsidRPr="007A6B0A">
        <w:rPr>
          <w:rFonts w:asciiTheme="minorHAnsi" w:hAnsiTheme="minorHAnsi" w:cstheme="minorHAnsi"/>
          <w:kern w:val="2"/>
          <w:sz w:val="24"/>
          <w:szCs w:val="24"/>
        </w:rPr>
        <w:t>–</w:t>
      </w:r>
      <w:r w:rsidR="00671EBC" w:rsidRPr="007A6B0A">
        <w:rPr>
          <w:rFonts w:asciiTheme="minorHAnsi" w:hAnsiTheme="minorHAnsi" w:cstheme="minorHAnsi"/>
          <w:sz w:val="24"/>
          <w:szCs w:val="24"/>
        </w:rPr>
        <w:t xml:space="preserve"> </w:t>
      </w:r>
      <w:r w:rsidR="00671EBC" w:rsidRPr="007A6B0A">
        <w:rPr>
          <w:rFonts w:asciiTheme="minorHAnsi" w:hAnsiTheme="minorHAnsi" w:cstheme="minorHAnsi"/>
          <w:kern w:val="2"/>
          <w:sz w:val="24"/>
          <w:szCs w:val="24"/>
        </w:rPr>
        <w:t xml:space="preserve">665 500,00 Eur </w:t>
      </w:r>
      <w:r w:rsidR="00671EBC" w:rsidRPr="007A6B0A">
        <w:rPr>
          <w:rFonts w:asciiTheme="minorHAnsi" w:hAnsiTheme="minorHAnsi" w:cstheme="minorHAnsi"/>
          <w:sz w:val="24"/>
          <w:szCs w:val="24"/>
        </w:rPr>
        <w:t xml:space="preserve">įskaitant visus mokesčius, bet </w:t>
      </w:r>
      <w:r w:rsidR="00671EBC" w:rsidRPr="007A6B0A">
        <w:rPr>
          <w:rFonts w:asciiTheme="minorHAnsi" w:hAnsiTheme="minorHAnsi" w:cstheme="minorHAnsi"/>
          <w:bCs/>
          <w:sz w:val="24"/>
          <w:szCs w:val="24"/>
        </w:rPr>
        <w:t>ne ilgiau kaip</w:t>
      </w:r>
      <w:r w:rsidR="00671EBC" w:rsidRPr="007A6B0A">
        <w:rPr>
          <w:rFonts w:asciiTheme="minorHAnsi" w:hAnsiTheme="minorHAnsi" w:cstheme="minorHAnsi"/>
          <w:b/>
          <w:sz w:val="24"/>
          <w:szCs w:val="24"/>
        </w:rPr>
        <w:t xml:space="preserve"> </w:t>
      </w:r>
      <w:r w:rsidR="00671EBC" w:rsidRPr="007A6B0A">
        <w:rPr>
          <w:rFonts w:asciiTheme="minorHAnsi" w:hAnsiTheme="minorHAnsi" w:cstheme="minorHAnsi"/>
          <w:sz w:val="24"/>
          <w:szCs w:val="24"/>
        </w:rPr>
        <w:t>36 mėn. priklausomai nuo to, kas įvyksta anksčiau.</w:t>
      </w:r>
    </w:p>
    <w:p w14:paraId="255EED22" w14:textId="77777777" w:rsidR="00671EBC" w:rsidRPr="007A6B0A" w:rsidRDefault="00671EBC" w:rsidP="00671EBC">
      <w:pPr>
        <w:spacing w:before="0" w:line="276" w:lineRule="auto"/>
        <w:ind w:firstLine="567"/>
        <w:jc w:val="both"/>
        <w:rPr>
          <w:rFonts w:asciiTheme="minorHAnsi" w:hAnsiTheme="minorHAnsi" w:cstheme="minorHAnsi"/>
          <w:sz w:val="24"/>
          <w:szCs w:val="24"/>
        </w:rPr>
      </w:pPr>
    </w:p>
    <w:p w14:paraId="58B03959" w14:textId="37DBB158" w:rsidR="00465EAC" w:rsidRPr="007A6B0A" w:rsidRDefault="00465EAC" w:rsidP="008456AD">
      <w:pPr>
        <w:pStyle w:val="Pagrindinistekstas"/>
        <w:spacing w:line="257" w:lineRule="auto"/>
        <w:ind w:firstLine="567"/>
        <w:rPr>
          <w:rFonts w:asciiTheme="minorHAnsi" w:hAnsiTheme="minorHAnsi" w:cstheme="minorHAnsi"/>
        </w:rPr>
      </w:pPr>
      <w:r w:rsidRPr="007A6B0A">
        <w:rPr>
          <w:rFonts w:asciiTheme="minorHAnsi" w:hAnsiTheme="minorHAnsi" w:cstheme="minorHAnsi"/>
        </w:rPr>
        <w:t>Paslaugos apima:</w:t>
      </w:r>
    </w:p>
    <w:p w14:paraId="7B94E4CB" w14:textId="502F1BEF" w:rsidR="00465EAC" w:rsidRPr="007A6B0A" w:rsidRDefault="00271C46" w:rsidP="008456AD">
      <w:pPr>
        <w:pStyle w:val="Pagrindinistekstas"/>
        <w:numPr>
          <w:ilvl w:val="1"/>
          <w:numId w:val="66"/>
        </w:numPr>
        <w:spacing w:line="257" w:lineRule="auto"/>
        <w:ind w:left="0" w:firstLine="567"/>
        <w:rPr>
          <w:rFonts w:asciiTheme="minorHAnsi" w:hAnsiTheme="minorHAnsi" w:cstheme="minorHAnsi"/>
        </w:rPr>
      </w:pPr>
      <w:r w:rsidRPr="007A6B0A">
        <w:rPr>
          <w:rFonts w:asciiTheme="minorHAnsi" w:hAnsiTheme="minorHAnsi" w:cstheme="minorHAnsi"/>
        </w:rPr>
        <w:t>IT infrastruktūros nuomos paslaug</w:t>
      </w:r>
      <w:r w:rsidR="00F73FB8" w:rsidRPr="007A6B0A">
        <w:rPr>
          <w:rFonts w:asciiTheme="minorHAnsi" w:hAnsiTheme="minorHAnsi" w:cstheme="minorHAnsi"/>
        </w:rPr>
        <w:t>a</w:t>
      </w:r>
      <w:r w:rsidRPr="007A6B0A">
        <w:rPr>
          <w:rFonts w:asciiTheme="minorHAnsi" w:hAnsiTheme="minorHAnsi" w:cstheme="minorHAnsi"/>
        </w:rPr>
        <w:t>s</w:t>
      </w:r>
      <w:r w:rsidR="00340E40" w:rsidRPr="007A6B0A">
        <w:rPr>
          <w:rFonts w:asciiTheme="minorHAnsi" w:hAnsiTheme="minorHAnsi" w:cstheme="minorHAnsi"/>
        </w:rPr>
        <w:t>.</w:t>
      </w:r>
    </w:p>
    <w:p w14:paraId="16C7F0ED" w14:textId="38BD0070" w:rsidR="00271C46" w:rsidRPr="007E17F6" w:rsidRDefault="00271C46" w:rsidP="008456AD">
      <w:pPr>
        <w:pStyle w:val="Pagrindinistekstas"/>
        <w:numPr>
          <w:ilvl w:val="1"/>
          <w:numId w:val="66"/>
        </w:numPr>
        <w:spacing w:line="257" w:lineRule="auto"/>
        <w:ind w:left="0" w:firstLine="567"/>
        <w:rPr>
          <w:rFonts w:asciiTheme="minorHAnsi" w:hAnsiTheme="minorHAnsi" w:cstheme="minorHAnsi"/>
          <w:b/>
        </w:rPr>
      </w:pPr>
      <w:r w:rsidRPr="007A6B0A">
        <w:rPr>
          <w:rFonts w:asciiTheme="minorHAnsi" w:hAnsiTheme="minorHAnsi" w:cstheme="minorHAnsi"/>
        </w:rPr>
        <w:t>IT infrastruktūros priežiūros paslauga</w:t>
      </w:r>
      <w:r w:rsidR="00F73FB8" w:rsidRPr="007A6B0A">
        <w:rPr>
          <w:rFonts w:asciiTheme="minorHAnsi" w:hAnsiTheme="minorHAnsi" w:cstheme="minorHAnsi"/>
        </w:rPr>
        <w:t>s</w:t>
      </w:r>
      <w:r w:rsidR="0071348A" w:rsidRPr="007A6B0A">
        <w:rPr>
          <w:rFonts w:asciiTheme="minorHAnsi" w:hAnsiTheme="minorHAnsi" w:cstheme="minorHAnsi"/>
        </w:rPr>
        <w:t>.</w:t>
      </w:r>
    </w:p>
    <w:p w14:paraId="144F6401" w14:textId="093E78E3" w:rsidR="00B51EB6" w:rsidRPr="007A6B0A" w:rsidRDefault="007E17F6" w:rsidP="008456AD">
      <w:pPr>
        <w:pStyle w:val="Pagrindinistekstas"/>
        <w:numPr>
          <w:ilvl w:val="1"/>
          <w:numId w:val="66"/>
        </w:numPr>
        <w:spacing w:line="257" w:lineRule="auto"/>
        <w:ind w:left="0" w:firstLine="567"/>
        <w:rPr>
          <w:rFonts w:asciiTheme="minorHAnsi" w:hAnsiTheme="minorHAnsi" w:cstheme="minorHAnsi"/>
          <w:b/>
        </w:rPr>
      </w:pPr>
      <w:r>
        <w:rPr>
          <w:rFonts w:asciiTheme="minorHAnsi" w:hAnsiTheme="minorHAnsi" w:cstheme="minorHAnsi"/>
        </w:rPr>
        <w:t xml:space="preserve">Perkamų </w:t>
      </w:r>
      <w:r w:rsidR="008456AD">
        <w:rPr>
          <w:rFonts w:asciiTheme="minorHAnsi" w:hAnsiTheme="minorHAnsi" w:cstheme="minorHAnsi"/>
        </w:rPr>
        <w:t>P</w:t>
      </w:r>
      <w:r>
        <w:rPr>
          <w:rFonts w:asciiTheme="minorHAnsi" w:hAnsiTheme="minorHAnsi" w:cstheme="minorHAnsi"/>
        </w:rPr>
        <w:t xml:space="preserve">aslaugų kiekis (apimtis): </w:t>
      </w:r>
      <w:r w:rsidR="00B82BC5">
        <w:rPr>
          <w:rFonts w:asciiTheme="minorHAnsi" w:hAnsiTheme="minorHAnsi" w:cstheme="minorHAnsi"/>
        </w:rPr>
        <w:t xml:space="preserve">šioje </w:t>
      </w:r>
      <w:r w:rsidR="00B82BC5" w:rsidRPr="00B82BC5">
        <w:rPr>
          <w:rFonts w:asciiTheme="minorHAnsi" w:hAnsiTheme="minorHAnsi" w:cstheme="minorHAnsi"/>
        </w:rPr>
        <w:t>techninėje specifikacijoje (toliau – TS)</w:t>
      </w:r>
      <w:r w:rsidR="00B82BC5">
        <w:rPr>
          <w:rFonts w:asciiTheme="minorHAnsi" w:hAnsiTheme="minorHAnsi" w:cstheme="minorHAnsi"/>
        </w:rPr>
        <w:t xml:space="preserve"> ir pirkimo sąlygų 3.2 priedo 2.5 punkte </w:t>
      </w:r>
      <w:r w:rsidR="00B82BC5" w:rsidRPr="00B82BC5">
        <w:rPr>
          <w:rFonts w:asciiTheme="minorHAnsi" w:hAnsiTheme="minorHAnsi" w:cstheme="minorHAnsi"/>
        </w:rPr>
        <w:t xml:space="preserve">nurodytos apimtys yra preliminarios, kurios Paslaugų teikimo laikotarpiu gali kisti (gali būti įsigyta daugiau arba mažiau nurodytos Paslaugų apimties), neviršijant maksimalios pirkimui skirtos lėšų sumos įskaitant visus mokesčius </w:t>
      </w:r>
      <w:r w:rsidR="00B82BC5" w:rsidRPr="007A6B0A">
        <w:rPr>
          <w:rFonts w:asciiTheme="minorHAnsi" w:hAnsiTheme="minorHAnsi" w:cstheme="minorHAnsi"/>
          <w:kern w:val="2"/>
        </w:rPr>
        <w:t>–</w:t>
      </w:r>
      <w:r w:rsidR="00B82BC5" w:rsidRPr="00B82BC5">
        <w:rPr>
          <w:rFonts w:asciiTheme="minorHAnsi" w:hAnsiTheme="minorHAnsi" w:cstheme="minorHAnsi"/>
        </w:rPr>
        <w:t xml:space="preserve"> 665 500,00 Eur. Pirkėjas neįsipareigoja išpirkti visos TS</w:t>
      </w:r>
      <w:r w:rsidR="00B82BC5">
        <w:rPr>
          <w:rFonts w:asciiTheme="minorHAnsi" w:hAnsiTheme="minorHAnsi" w:cstheme="minorHAnsi"/>
        </w:rPr>
        <w:t xml:space="preserve"> ir pirkimo sąlygų 3.2 priedo 2.5 punkte</w:t>
      </w:r>
      <w:r w:rsidR="00B82BC5" w:rsidRPr="00B82BC5">
        <w:rPr>
          <w:rFonts w:asciiTheme="minorHAnsi" w:hAnsiTheme="minorHAnsi" w:cstheme="minorHAnsi"/>
        </w:rPr>
        <w:t xml:space="preserve"> nurodytos Paslaugų apimties arba išpirkti Paslaugų už maksimalią pirkimui skirtą lėšų sumą.</w:t>
      </w:r>
    </w:p>
    <w:p w14:paraId="13312C04" w14:textId="1DCB5980" w:rsidR="00835F48" w:rsidRPr="007A6B0A" w:rsidRDefault="00835F48" w:rsidP="00835F48">
      <w:pPr>
        <w:pStyle w:val="Antrat1"/>
        <w:rPr>
          <w:rFonts w:asciiTheme="minorHAnsi" w:hAnsiTheme="minorHAnsi" w:cstheme="minorHAnsi"/>
        </w:rPr>
      </w:pPr>
      <w:bookmarkStart w:id="1" w:name="_Toc218581762"/>
      <w:r w:rsidRPr="007A6B0A">
        <w:rPr>
          <w:rFonts w:asciiTheme="minorHAnsi" w:hAnsiTheme="minorHAnsi" w:cstheme="minorHAnsi"/>
        </w:rPr>
        <w:t>TS naudojamos sąvokos ir apibrėžimai</w:t>
      </w:r>
      <w:bookmarkEnd w:id="1"/>
    </w:p>
    <w:p w14:paraId="60724328" w14:textId="40C7A6F8" w:rsidR="00835F48" w:rsidRPr="007B128A" w:rsidRDefault="00F73FB8" w:rsidP="00835F48">
      <w:pPr>
        <w:jc w:val="both"/>
        <w:rPr>
          <w:rFonts w:asciiTheme="minorHAnsi" w:hAnsiTheme="minorHAnsi" w:cstheme="minorHAnsi"/>
          <w:sz w:val="24"/>
          <w:szCs w:val="24"/>
        </w:rPr>
      </w:pPr>
      <w:r w:rsidRPr="007B128A">
        <w:rPr>
          <w:rFonts w:asciiTheme="minorHAnsi" w:hAnsiTheme="minorHAnsi" w:cstheme="minorHAnsi"/>
          <w:b/>
          <w:bCs/>
          <w:sz w:val="24"/>
          <w:szCs w:val="24"/>
        </w:rPr>
        <w:t>Pirkėjas</w:t>
      </w:r>
      <w:r w:rsidR="00835F48" w:rsidRPr="007B128A">
        <w:rPr>
          <w:rFonts w:asciiTheme="minorHAnsi" w:hAnsiTheme="minorHAnsi" w:cstheme="minorHAnsi"/>
          <w:sz w:val="24"/>
          <w:szCs w:val="24"/>
        </w:rPr>
        <w:t xml:space="preserve"> – Šeškinės poliklinika, VŠĮ.</w:t>
      </w:r>
    </w:p>
    <w:p w14:paraId="4BCCA45F" w14:textId="2B11D208" w:rsidR="5055A6AF" w:rsidRPr="007A6B0A" w:rsidRDefault="003005C2" w:rsidP="003E4AC0">
      <w:pPr>
        <w:pStyle w:val="Pagrindinistekstas"/>
        <w:spacing w:before="120" w:after="120"/>
        <w:rPr>
          <w:rFonts w:asciiTheme="minorHAnsi" w:hAnsiTheme="minorHAnsi" w:cstheme="minorHAnsi"/>
          <w:b/>
          <w:bCs/>
        </w:rPr>
      </w:pPr>
      <w:r w:rsidRPr="007A6B0A">
        <w:rPr>
          <w:rFonts w:asciiTheme="minorHAnsi" w:hAnsiTheme="minorHAnsi" w:cstheme="minorHAnsi"/>
          <w:b/>
          <w:bCs/>
        </w:rPr>
        <w:t>D</w:t>
      </w:r>
      <w:r w:rsidR="5055A6AF" w:rsidRPr="007A6B0A">
        <w:rPr>
          <w:rFonts w:asciiTheme="minorHAnsi" w:hAnsiTheme="minorHAnsi" w:cstheme="minorHAnsi"/>
          <w:b/>
          <w:bCs/>
        </w:rPr>
        <w:t xml:space="preserve">ebesija </w:t>
      </w:r>
      <w:r w:rsidR="009762B0" w:rsidRPr="007A6B0A">
        <w:rPr>
          <w:rFonts w:asciiTheme="minorHAnsi" w:hAnsiTheme="minorHAnsi" w:cstheme="minorHAnsi"/>
        </w:rPr>
        <w:t>–</w:t>
      </w:r>
      <w:r w:rsidR="5055A6AF" w:rsidRPr="007A6B0A">
        <w:rPr>
          <w:rFonts w:asciiTheme="minorHAnsi" w:hAnsiTheme="minorHAnsi" w:cstheme="minorHAnsi"/>
          <w:b/>
          <w:bCs/>
        </w:rPr>
        <w:t xml:space="preserve"> </w:t>
      </w:r>
      <w:r w:rsidR="5055A6AF" w:rsidRPr="007A6B0A">
        <w:rPr>
          <w:rFonts w:asciiTheme="minorHAnsi" w:hAnsiTheme="minorHAnsi" w:cstheme="minorHAnsi"/>
        </w:rPr>
        <w:t xml:space="preserve">tai debesų kompiuterijos paslaugų modelis, kai infrastruktūra ir ištekliai priklauso trečiosios šalies tiekėjui ir yra </w:t>
      </w:r>
      <w:r w:rsidR="00D552A7" w:rsidRPr="007A6B0A">
        <w:rPr>
          <w:rFonts w:asciiTheme="minorHAnsi" w:hAnsiTheme="minorHAnsi" w:cstheme="minorHAnsi"/>
        </w:rPr>
        <w:t>pasiekia</w:t>
      </w:r>
      <w:r w:rsidR="00E61A0E" w:rsidRPr="007A6B0A">
        <w:rPr>
          <w:rFonts w:asciiTheme="minorHAnsi" w:hAnsiTheme="minorHAnsi" w:cstheme="minorHAnsi"/>
        </w:rPr>
        <w:t>mi</w:t>
      </w:r>
      <w:r w:rsidR="5055A6AF" w:rsidRPr="007A6B0A">
        <w:rPr>
          <w:rFonts w:asciiTheme="minorHAnsi" w:hAnsiTheme="minorHAnsi" w:cstheme="minorHAnsi"/>
        </w:rPr>
        <w:t xml:space="preserve"> per internetą.</w:t>
      </w:r>
    </w:p>
    <w:p w14:paraId="42EBEE7D" w14:textId="65B35758" w:rsidR="7E3AF644" w:rsidRPr="007A6B0A" w:rsidRDefault="7E3AF644" w:rsidP="003E4AC0">
      <w:pPr>
        <w:pStyle w:val="Pagrindinistekstas"/>
        <w:spacing w:before="120" w:after="120"/>
        <w:rPr>
          <w:rFonts w:asciiTheme="minorHAnsi" w:hAnsiTheme="minorHAnsi" w:cstheme="minorHAnsi"/>
        </w:rPr>
      </w:pPr>
      <w:r w:rsidRPr="007A6B0A">
        <w:rPr>
          <w:rFonts w:asciiTheme="minorHAnsi" w:hAnsiTheme="minorHAnsi" w:cstheme="minorHAnsi"/>
          <w:b/>
          <w:bCs/>
        </w:rPr>
        <w:t>IT infrastruktūros nuomos paslaugos</w:t>
      </w:r>
      <w:r w:rsidR="2B42CF47" w:rsidRPr="007A6B0A">
        <w:rPr>
          <w:rFonts w:asciiTheme="minorHAnsi" w:hAnsiTheme="minorHAnsi" w:cstheme="minorHAnsi"/>
          <w:b/>
          <w:bCs/>
        </w:rPr>
        <w:t xml:space="preserve"> </w:t>
      </w:r>
      <w:r w:rsidR="009762B0" w:rsidRPr="007A6B0A">
        <w:rPr>
          <w:rFonts w:asciiTheme="minorHAnsi" w:hAnsiTheme="minorHAnsi" w:cstheme="minorHAnsi"/>
        </w:rPr>
        <w:t>–</w:t>
      </w:r>
      <w:r w:rsidR="2B42CF47" w:rsidRPr="007A6B0A">
        <w:rPr>
          <w:rFonts w:asciiTheme="minorHAnsi" w:hAnsiTheme="minorHAnsi" w:cstheme="minorHAnsi"/>
          <w:b/>
          <w:bCs/>
        </w:rPr>
        <w:t xml:space="preserve"> </w:t>
      </w:r>
      <w:r w:rsidR="00E61A0E" w:rsidRPr="007A6B0A">
        <w:rPr>
          <w:rFonts w:asciiTheme="minorHAnsi" w:hAnsiTheme="minorHAnsi" w:cstheme="minorHAnsi"/>
        </w:rPr>
        <w:t>D</w:t>
      </w:r>
      <w:r w:rsidR="2B42CF47" w:rsidRPr="007A6B0A">
        <w:rPr>
          <w:rFonts w:asciiTheme="minorHAnsi" w:hAnsiTheme="minorHAnsi" w:cstheme="minorHAnsi"/>
        </w:rPr>
        <w:t>ebesijos</w:t>
      </w:r>
      <w:r w:rsidR="0A556A4E" w:rsidRPr="007A6B0A">
        <w:rPr>
          <w:rFonts w:asciiTheme="minorHAnsi" w:hAnsiTheme="minorHAnsi" w:cstheme="minorHAnsi"/>
        </w:rPr>
        <w:t xml:space="preserve"> infrastruktūra kaip</w:t>
      </w:r>
      <w:r w:rsidR="2B42CF47" w:rsidRPr="007A6B0A">
        <w:rPr>
          <w:rFonts w:asciiTheme="minorHAnsi" w:hAnsiTheme="minorHAnsi" w:cstheme="minorHAnsi"/>
        </w:rPr>
        <w:t xml:space="preserve"> </w:t>
      </w:r>
      <w:r w:rsidR="477E0855" w:rsidRPr="007A6B0A">
        <w:rPr>
          <w:rFonts w:asciiTheme="minorHAnsi" w:hAnsiTheme="minorHAnsi" w:cstheme="minorHAnsi"/>
        </w:rPr>
        <w:t>paslaug</w:t>
      </w:r>
      <w:r w:rsidR="62B7849D" w:rsidRPr="007A6B0A">
        <w:rPr>
          <w:rFonts w:asciiTheme="minorHAnsi" w:hAnsiTheme="minorHAnsi" w:cstheme="minorHAnsi"/>
        </w:rPr>
        <w:t>a</w:t>
      </w:r>
      <w:r w:rsidR="477E0855" w:rsidRPr="007A6B0A">
        <w:rPr>
          <w:rFonts w:asciiTheme="minorHAnsi" w:hAnsiTheme="minorHAnsi" w:cstheme="minorHAnsi"/>
        </w:rPr>
        <w:t xml:space="preserve"> </w:t>
      </w:r>
      <w:r w:rsidR="6C3FA072" w:rsidRPr="007A6B0A">
        <w:rPr>
          <w:rFonts w:asciiTheme="minorHAnsi" w:hAnsiTheme="minorHAnsi" w:cstheme="minorHAnsi"/>
        </w:rPr>
        <w:t>(</w:t>
      </w:r>
      <w:r w:rsidR="477E0855" w:rsidRPr="007A6B0A">
        <w:rPr>
          <w:rFonts w:asciiTheme="minorHAnsi" w:hAnsiTheme="minorHAnsi" w:cstheme="minorHAnsi"/>
        </w:rPr>
        <w:t>angl</w:t>
      </w:r>
      <w:r w:rsidR="138C06C9" w:rsidRPr="007A6B0A">
        <w:rPr>
          <w:rFonts w:asciiTheme="minorHAnsi" w:hAnsiTheme="minorHAnsi" w:cstheme="minorHAnsi"/>
        </w:rPr>
        <w:t>.</w:t>
      </w:r>
      <w:r w:rsidR="220E90CE" w:rsidRPr="007A6B0A">
        <w:rPr>
          <w:rFonts w:asciiTheme="minorHAnsi" w:hAnsiTheme="minorHAnsi" w:cstheme="minorHAnsi"/>
        </w:rPr>
        <w:t xml:space="preserve"> </w:t>
      </w:r>
      <w:proofErr w:type="spellStart"/>
      <w:r w:rsidR="220E90CE" w:rsidRPr="007A6B0A">
        <w:rPr>
          <w:rFonts w:asciiTheme="minorHAnsi" w:hAnsiTheme="minorHAnsi" w:cstheme="minorHAnsi"/>
          <w:i/>
          <w:iCs/>
        </w:rPr>
        <w:t>Infrastructure</w:t>
      </w:r>
      <w:proofErr w:type="spellEnd"/>
      <w:r w:rsidR="220E90CE" w:rsidRPr="007A6B0A">
        <w:rPr>
          <w:rFonts w:asciiTheme="minorHAnsi" w:hAnsiTheme="minorHAnsi" w:cstheme="minorHAnsi"/>
          <w:i/>
          <w:iCs/>
        </w:rPr>
        <w:t xml:space="preserve"> </w:t>
      </w:r>
      <w:proofErr w:type="spellStart"/>
      <w:r w:rsidR="220E90CE" w:rsidRPr="007A6B0A">
        <w:rPr>
          <w:rFonts w:asciiTheme="minorHAnsi" w:hAnsiTheme="minorHAnsi" w:cstheme="minorHAnsi"/>
          <w:i/>
          <w:iCs/>
        </w:rPr>
        <w:t>as</w:t>
      </w:r>
      <w:proofErr w:type="spellEnd"/>
      <w:r w:rsidR="220E90CE" w:rsidRPr="007A6B0A">
        <w:rPr>
          <w:rFonts w:asciiTheme="minorHAnsi" w:hAnsiTheme="minorHAnsi" w:cstheme="minorHAnsi"/>
          <w:i/>
          <w:iCs/>
        </w:rPr>
        <w:t xml:space="preserve"> a </w:t>
      </w:r>
      <w:proofErr w:type="spellStart"/>
      <w:r w:rsidR="220E90CE" w:rsidRPr="007A6B0A">
        <w:rPr>
          <w:rFonts w:asciiTheme="minorHAnsi" w:hAnsiTheme="minorHAnsi" w:cstheme="minorHAnsi"/>
          <w:i/>
          <w:iCs/>
        </w:rPr>
        <w:t>Service</w:t>
      </w:r>
      <w:proofErr w:type="spellEnd"/>
      <w:r w:rsidR="220E90CE" w:rsidRPr="007A6B0A">
        <w:rPr>
          <w:rFonts w:asciiTheme="minorHAnsi" w:hAnsiTheme="minorHAnsi" w:cstheme="minorHAnsi"/>
          <w:i/>
          <w:iCs/>
        </w:rPr>
        <w:t xml:space="preserve"> - </w:t>
      </w:r>
      <w:proofErr w:type="spellStart"/>
      <w:r w:rsidR="220E90CE" w:rsidRPr="007A6B0A">
        <w:rPr>
          <w:rFonts w:asciiTheme="minorHAnsi" w:hAnsiTheme="minorHAnsi" w:cstheme="minorHAnsi"/>
          <w:i/>
          <w:iCs/>
        </w:rPr>
        <w:t>IaaS</w:t>
      </w:r>
      <w:proofErr w:type="spellEnd"/>
      <w:r w:rsidR="220E90CE" w:rsidRPr="007A6B0A">
        <w:rPr>
          <w:rFonts w:asciiTheme="minorHAnsi" w:hAnsiTheme="minorHAnsi" w:cstheme="minorHAnsi"/>
        </w:rPr>
        <w:t>)</w:t>
      </w:r>
    </w:p>
    <w:p w14:paraId="67ED34E5" w14:textId="0FC14598" w:rsidR="220E90CE" w:rsidRPr="007A6B0A" w:rsidRDefault="220E90CE" w:rsidP="003E4AC0">
      <w:pPr>
        <w:pStyle w:val="Pagrindinistekstas"/>
        <w:spacing w:before="120" w:after="120"/>
        <w:rPr>
          <w:rFonts w:asciiTheme="minorHAnsi" w:hAnsiTheme="minorHAnsi" w:cstheme="minorHAnsi"/>
        </w:rPr>
      </w:pPr>
      <w:proofErr w:type="spellStart"/>
      <w:r w:rsidRPr="007A6B0A">
        <w:rPr>
          <w:rFonts w:asciiTheme="minorHAnsi" w:hAnsiTheme="minorHAnsi" w:cstheme="minorHAnsi"/>
          <w:b/>
          <w:bCs/>
        </w:rPr>
        <w:t>IaaS</w:t>
      </w:r>
      <w:proofErr w:type="spellEnd"/>
      <w:r w:rsidRPr="007A6B0A">
        <w:rPr>
          <w:rFonts w:asciiTheme="minorHAnsi" w:hAnsiTheme="minorHAnsi" w:cstheme="minorHAnsi"/>
        </w:rPr>
        <w:t xml:space="preserve"> – tai </w:t>
      </w:r>
      <w:r w:rsidR="00E61A0E" w:rsidRPr="007A6B0A">
        <w:rPr>
          <w:rFonts w:asciiTheme="minorHAnsi" w:hAnsiTheme="minorHAnsi" w:cstheme="minorHAnsi"/>
        </w:rPr>
        <w:t>D</w:t>
      </w:r>
      <w:r w:rsidRPr="007A6B0A">
        <w:rPr>
          <w:rFonts w:asciiTheme="minorHAnsi" w:hAnsiTheme="minorHAnsi" w:cstheme="minorHAnsi"/>
        </w:rPr>
        <w:t>ebesijos paslaugų modelis, kai vartotojai nuotoliniu būdu naudojasi virtuali</w:t>
      </w:r>
      <w:r w:rsidR="00AC29A5" w:rsidRPr="007A6B0A">
        <w:rPr>
          <w:rFonts w:asciiTheme="minorHAnsi" w:hAnsiTheme="minorHAnsi" w:cstheme="minorHAnsi"/>
        </w:rPr>
        <w:t>a</w:t>
      </w:r>
      <w:r w:rsidRPr="007A6B0A">
        <w:rPr>
          <w:rFonts w:asciiTheme="minorHAnsi" w:hAnsiTheme="minorHAnsi" w:cstheme="minorHAnsi"/>
        </w:rPr>
        <w:t xml:space="preserve"> infrastruktūra, kurią valdo ir prižiūri išorinis debesijos tiekėjas. Vartotojai moka tik už faktiškai naudojamus išteklius ir patys valdo operacines sistemas, aplikacijas bei duomenis.</w:t>
      </w:r>
    </w:p>
    <w:p w14:paraId="13D170AE" w14:textId="77777777" w:rsidR="0074167C" w:rsidRPr="007A6B0A" w:rsidRDefault="00835F48" w:rsidP="00835F48">
      <w:pPr>
        <w:jc w:val="both"/>
        <w:rPr>
          <w:rFonts w:asciiTheme="minorHAnsi" w:hAnsiTheme="minorHAnsi" w:cstheme="minorHAnsi"/>
          <w:b/>
        </w:rPr>
      </w:pPr>
      <w:r w:rsidRPr="007A6B0A">
        <w:rPr>
          <w:rFonts w:asciiTheme="minorHAnsi" w:hAnsiTheme="minorHAnsi" w:cstheme="minorHAnsi"/>
          <w:b/>
        </w:rPr>
        <w:t>Darbo valandos</w:t>
      </w:r>
      <w:r w:rsidR="0074167C" w:rsidRPr="007A6B0A">
        <w:rPr>
          <w:rFonts w:asciiTheme="minorHAnsi" w:hAnsiTheme="minorHAnsi" w:cstheme="minorHAnsi"/>
          <w:b/>
        </w:rPr>
        <w:t>:</w:t>
      </w:r>
    </w:p>
    <w:p w14:paraId="3AC53B86" w14:textId="0E81C01E" w:rsidR="0074167C" w:rsidRPr="007A6B0A" w:rsidRDefault="006467A5" w:rsidP="003E4AC0">
      <w:pPr>
        <w:pStyle w:val="Sraopastraipa"/>
        <w:numPr>
          <w:ilvl w:val="0"/>
          <w:numId w:val="70"/>
        </w:numPr>
        <w:jc w:val="both"/>
        <w:rPr>
          <w:rFonts w:asciiTheme="minorHAnsi" w:hAnsiTheme="minorHAnsi" w:cstheme="minorHAnsi"/>
        </w:rPr>
      </w:pPr>
      <w:r w:rsidRPr="007A6B0A">
        <w:rPr>
          <w:rFonts w:asciiTheme="minorHAnsi" w:hAnsiTheme="minorHAnsi" w:cstheme="minorHAnsi"/>
        </w:rPr>
        <w:t>IT infrastruktūros priežiūros</w:t>
      </w:r>
      <w:r w:rsidR="00835F48" w:rsidRPr="007A6B0A">
        <w:rPr>
          <w:rFonts w:asciiTheme="minorHAnsi" w:hAnsiTheme="minorHAnsi" w:cstheme="minorHAnsi"/>
        </w:rPr>
        <w:t xml:space="preserve"> </w:t>
      </w:r>
      <w:r w:rsidRPr="007A6B0A">
        <w:rPr>
          <w:rFonts w:asciiTheme="minorHAnsi" w:hAnsiTheme="minorHAnsi" w:cstheme="minorHAnsi"/>
        </w:rPr>
        <w:t>p</w:t>
      </w:r>
      <w:r w:rsidR="00835F48" w:rsidRPr="007A6B0A">
        <w:rPr>
          <w:rFonts w:asciiTheme="minorHAnsi" w:hAnsiTheme="minorHAnsi" w:cstheme="minorHAnsi"/>
        </w:rPr>
        <w:t>aslaug</w:t>
      </w:r>
      <w:r w:rsidR="00DA6734">
        <w:rPr>
          <w:rFonts w:asciiTheme="minorHAnsi" w:hAnsiTheme="minorHAnsi" w:cstheme="minorHAnsi"/>
        </w:rPr>
        <w:t>ų</w:t>
      </w:r>
      <w:r w:rsidR="00835F48" w:rsidRPr="007A6B0A">
        <w:rPr>
          <w:rFonts w:asciiTheme="minorHAnsi" w:hAnsiTheme="minorHAnsi" w:cstheme="minorHAnsi"/>
        </w:rPr>
        <w:t xml:space="preserve"> teikim</w:t>
      </w:r>
      <w:r w:rsidR="0074167C" w:rsidRPr="007A6B0A">
        <w:rPr>
          <w:rFonts w:asciiTheme="minorHAnsi" w:hAnsiTheme="minorHAnsi" w:cstheme="minorHAnsi"/>
        </w:rPr>
        <w:t>as darbo valandomis</w:t>
      </w:r>
      <w:r w:rsidR="00835F48" w:rsidRPr="007A6B0A">
        <w:rPr>
          <w:rFonts w:asciiTheme="minorHAnsi" w:hAnsiTheme="minorHAnsi" w:cstheme="minorHAnsi"/>
        </w:rPr>
        <w:t xml:space="preserve"> I-V </w:t>
      </w:r>
      <w:r w:rsidR="00590B4D" w:rsidRPr="007A6B0A">
        <w:rPr>
          <w:rFonts w:asciiTheme="minorHAnsi" w:hAnsiTheme="minorHAnsi" w:cstheme="minorHAnsi"/>
        </w:rPr>
        <w:t>7</w:t>
      </w:r>
      <w:r w:rsidR="00835F48" w:rsidRPr="007A6B0A">
        <w:rPr>
          <w:rFonts w:asciiTheme="minorHAnsi" w:hAnsiTheme="minorHAnsi" w:cstheme="minorHAnsi"/>
        </w:rPr>
        <w:t>:00-1</w:t>
      </w:r>
      <w:r w:rsidR="000215A1" w:rsidRPr="007A6B0A">
        <w:rPr>
          <w:rFonts w:asciiTheme="minorHAnsi" w:hAnsiTheme="minorHAnsi" w:cstheme="minorHAnsi"/>
        </w:rPr>
        <w:t>8</w:t>
      </w:r>
      <w:r w:rsidR="00835F48" w:rsidRPr="007A6B0A">
        <w:rPr>
          <w:rFonts w:asciiTheme="minorHAnsi" w:hAnsiTheme="minorHAnsi" w:cstheme="minorHAnsi"/>
        </w:rPr>
        <w:t>:00 val.</w:t>
      </w:r>
    </w:p>
    <w:p w14:paraId="1A874E18" w14:textId="37D3C5AB" w:rsidR="00835F48" w:rsidRPr="007A6B0A" w:rsidRDefault="003635D1" w:rsidP="003E4AC0">
      <w:pPr>
        <w:pStyle w:val="Sraopastraipa"/>
        <w:numPr>
          <w:ilvl w:val="0"/>
          <w:numId w:val="70"/>
        </w:numPr>
        <w:jc w:val="both"/>
        <w:rPr>
          <w:rFonts w:asciiTheme="minorHAnsi" w:hAnsiTheme="minorHAnsi" w:cstheme="minorHAnsi"/>
        </w:rPr>
      </w:pPr>
      <w:r w:rsidRPr="007A6B0A">
        <w:rPr>
          <w:rFonts w:asciiTheme="minorHAnsi" w:hAnsiTheme="minorHAnsi" w:cstheme="minorHAnsi"/>
        </w:rPr>
        <w:t>Išplėstinis SLA laikas IT</w:t>
      </w:r>
      <w:r w:rsidR="006467A5" w:rsidRPr="007A6B0A">
        <w:rPr>
          <w:rFonts w:asciiTheme="minorHAnsi" w:hAnsiTheme="minorHAnsi" w:cstheme="minorHAnsi"/>
        </w:rPr>
        <w:t xml:space="preserve"> infrastruktūros</w:t>
      </w:r>
      <w:r w:rsidRPr="007A6B0A">
        <w:rPr>
          <w:rFonts w:asciiTheme="minorHAnsi" w:hAnsiTheme="minorHAnsi" w:cstheme="minorHAnsi"/>
        </w:rPr>
        <w:t xml:space="preserve"> priežiūros </w:t>
      </w:r>
      <w:r w:rsidR="000819AB" w:rsidRPr="007A6B0A">
        <w:rPr>
          <w:rFonts w:asciiTheme="minorHAnsi" w:hAnsiTheme="minorHAnsi" w:cstheme="minorHAnsi"/>
        </w:rPr>
        <w:t>paslaugoms 24/7, kuri</w:t>
      </w:r>
      <w:r w:rsidR="0056656A" w:rsidRPr="007A6B0A">
        <w:rPr>
          <w:rFonts w:asciiTheme="minorHAnsi" w:hAnsiTheme="minorHAnsi" w:cstheme="minorHAnsi"/>
        </w:rPr>
        <w:t>o</w:t>
      </w:r>
      <w:r w:rsidR="000819AB" w:rsidRPr="007A6B0A">
        <w:rPr>
          <w:rFonts w:asciiTheme="minorHAnsi" w:hAnsiTheme="minorHAnsi" w:cstheme="minorHAnsi"/>
        </w:rPr>
        <w:t>s teikiam</w:t>
      </w:r>
      <w:r w:rsidR="0056656A" w:rsidRPr="007A6B0A">
        <w:rPr>
          <w:rFonts w:asciiTheme="minorHAnsi" w:hAnsiTheme="minorHAnsi" w:cstheme="minorHAnsi"/>
        </w:rPr>
        <w:t>o</w:t>
      </w:r>
      <w:r w:rsidR="000819AB" w:rsidRPr="007A6B0A">
        <w:rPr>
          <w:rFonts w:asciiTheme="minorHAnsi" w:hAnsiTheme="minorHAnsi" w:cstheme="minorHAnsi"/>
        </w:rPr>
        <w:t xml:space="preserve">s </w:t>
      </w:r>
      <w:r w:rsidR="0056656A" w:rsidRPr="007A6B0A">
        <w:rPr>
          <w:rFonts w:asciiTheme="minorHAnsi" w:hAnsiTheme="minorHAnsi" w:cstheme="minorHAnsi"/>
        </w:rPr>
        <w:t>visą</w:t>
      </w:r>
      <w:r w:rsidR="005E13F5" w:rsidRPr="007A6B0A">
        <w:rPr>
          <w:rFonts w:asciiTheme="minorHAnsi" w:hAnsiTheme="minorHAnsi" w:cstheme="minorHAnsi"/>
        </w:rPr>
        <w:t xml:space="preserve"> parą</w:t>
      </w:r>
      <w:r w:rsidR="00AE229D" w:rsidRPr="007A6B0A">
        <w:rPr>
          <w:rFonts w:asciiTheme="minorHAnsi" w:hAnsiTheme="minorHAnsi" w:cstheme="minorHAnsi"/>
        </w:rPr>
        <w:t xml:space="preserve"> 7 (septynias</w:t>
      </w:r>
      <w:r w:rsidR="00565A25" w:rsidRPr="007A6B0A">
        <w:rPr>
          <w:rFonts w:asciiTheme="minorHAnsi" w:hAnsiTheme="minorHAnsi" w:cstheme="minorHAnsi"/>
        </w:rPr>
        <w:t xml:space="preserve">) dienas per savaitę </w:t>
      </w:r>
      <w:r w:rsidR="001E4D9D" w:rsidRPr="007A6B0A">
        <w:rPr>
          <w:rFonts w:asciiTheme="minorHAnsi" w:hAnsiTheme="minorHAnsi" w:cstheme="minorHAnsi"/>
        </w:rPr>
        <w:t>P</w:t>
      </w:r>
      <w:r w:rsidR="00144DFE" w:rsidRPr="007A6B0A">
        <w:rPr>
          <w:rFonts w:asciiTheme="minorHAnsi" w:hAnsiTheme="minorHAnsi" w:cstheme="minorHAnsi"/>
        </w:rPr>
        <w:t xml:space="preserve">irkėjo </w:t>
      </w:r>
      <w:r w:rsidR="00901F54" w:rsidRPr="007A6B0A">
        <w:rPr>
          <w:rFonts w:asciiTheme="minorHAnsi" w:hAnsiTheme="minorHAnsi" w:cstheme="minorHAnsi"/>
        </w:rPr>
        <w:t>svarbi</w:t>
      </w:r>
      <w:r w:rsidR="0056656A" w:rsidRPr="007A6B0A">
        <w:rPr>
          <w:rFonts w:asciiTheme="minorHAnsi" w:hAnsiTheme="minorHAnsi" w:cstheme="minorHAnsi"/>
        </w:rPr>
        <w:t>ų</w:t>
      </w:r>
      <w:r w:rsidR="001E4D9D" w:rsidRPr="007A6B0A">
        <w:rPr>
          <w:rFonts w:asciiTheme="minorHAnsi" w:hAnsiTheme="minorHAnsi" w:cstheme="minorHAnsi"/>
        </w:rPr>
        <w:t xml:space="preserve"> informacinių</w:t>
      </w:r>
      <w:r w:rsidR="0056656A" w:rsidRPr="007A6B0A">
        <w:rPr>
          <w:rFonts w:asciiTheme="minorHAnsi" w:hAnsiTheme="minorHAnsi" w:cstheme="minorHAnsi"/>
        </w:rPr>
        <w:t xml:space="preserve"> sistemų </w:t>
      </w:r>
      <w:r w:rsidR="0081064C" w:rsidRPr="007A6B0A">
        <w:rPr>
          <w:rFonts w:asciiTheme="minorHAnsi" w:hAnsiTheme="minorHAnsi" w:cstheme="minorHAnsi"/>
        </w:rPr>
        <w:t xml:space="preserve">nepertraukiamam </w:t>
      </w:r>
      <w:r w:rsidR="0081064C" w:rsidRPr="007A6B0A">
        <w:rPr>
          <w:rFonts w:asciiTheme="minorHAnsi" w:hAnsiTheme="minorHAnsi" w:cstheme="minorHAnsi"/>
          <w:color w:val="000000"/>
        </w:rPr>
        <w:t>veikimui</w:t>
      </w:r>
      <w:r w:rsidR="000819AB" w:rsidRPr="007A6B0A">
        <w:rPr>
          <w:rFonts w:asciiTheme="minorHAnsi" w:hAnsiTheme="minorHAnsi" w:cstheme="minorHAnsi"/>
        </w:rPr>
        <w:t>.</w:t>
      </w:r>
    </w:p>
    <w:p w14:paraId="53CBAC29" w14:textId="53622F4B"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T</w:t>
      </w:r>
      <w:r w:rsidR="00671EBC" w:rsidRPr="007A6B0A">
        <w:rPr>
          <w:rFonts w:asciiTheme="minorHAnsi" w:hAnsiTheme="minorHAnsi" w:cstheme="minorHAnsi"/>
          <w:b/>
          <w:bCs/>
        </w:rPr>
        <w:t>ie</w:t>
      </w:r>
      <w:r w:rsidRPr="007A6B0A">
        <w:rPr>
          <w:rFonts w:asciiTheme="minorHAnsi" w:hAnsiTheme="minorHAnsi" w:cstheme="minorHAnsi"/>
          <w:b/>
          <w:bCs/>
        </w:rPr>
        <w:t>kėjas</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ūkio subjektas, kuriuo gali būti fizinis asmuo ar privatus arba viešasis juridinis asmuo, kita organizacija ar jų padalinys, ar tokių asmenų grupė, įskaitant laikinas ūkio subjektų asociacijas, kuris teikia paslaugas.</w:t>
      </w:r>
    </w:p>
    <w:p w14:paraId="479878A3" w14:textId="7A5506FE"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 xml:space="preserve">API (angl. </w:t>
      </w:r>
      <w:proofErr w:type="spellStart"/>
      <w:r w:rsidRPr="007A6B0A">
        <w:rPr>
          <w:rFonts w:asciiTheme="minorHAnsi" w:hAnsiTheme="minorHAnsi" w:cstheme="minorHAnsi"/>
          <w:b/>
          <w:bCs/>
          <w:i/>
          <w:iCs/>
        </w:rPr>
        <w:t>Application</w:t>
      </w:r>
      <w:proofErr w:type="spellEnd"/>
      <w:r w:rsidRPr="007A6B0A">
        <w:rPr>
          <w:rFonts w:asciiTheme="minorHAnsi" w:hAnsiTheme="minorHAnsi" w:cstheme="minorHAnsi"/>
          <w:b/>
          <w:bCs/>
          <w:i/>
          <w:iCs/>
        </w:rPr>
        <w:t xml:space="preserve"> </w:t>
      </w:r>
      <w:proofErr w:type="spellStart"/>
      <w:r w:rsidRPr="007A6B0A">
        <w:rPr>
          <w:rFonts w:asciiTheme="minorHAnsi" w:hAnsiTheme="minorHAnsi" w:cstheme="minorHAnsi"/>
          <w:b/>
          <w:bCs/>
          <w:i/>
          <w:iCs/>
        </w:rPr>
        <w:t>Programming</w:t>
      </w:r>
      <w:proofErr w:type="spellEnd"/>
      <w:r w:rsidRPr="007A6B0A">
        <w:rPr>
          <w:rFonts w:asciiTheme="minorHAnsi" w:hAnsiTheme="minorHAnsi" w:cstheme="minorHAnsi"/>
          <w:b/>
          <w:bCs/>
          <w:i/>
          <w:iCs/>
        </w:rPr>
        <w:t xml:space="preserve"> </w:t>
      </w:r>
      <w:proofErr w:type="spellStart"/>
      <w:r w:rsidRPr="007A6B0A">
        <w:rPr>
          <w:rFonts w:asciiTheme="minorHAnsi" w:hAnsiTheme="minorHAnsi" w:cstheme="minorHAnsi"/>
          <w:b/>
          <w:bCs/>
          <w:i/>
          <w:iCs/>
        </w:rPr>
        <w:t>Interface</w:t>
      </w:r>
      <w:proofErr w:type="spellEnd"/>
      <w:r w:rsidRPr="007A6B0A">
        <w:rPr>
          <w:rFonts w:asciiTheme="minorHAnsi" w:hAnsiTheme="minorHAnsi" w:cstheme="minorHAnsi"/>
          <w:b/>
          <w:bCs/>
        </w:rPr>
        <w:t>)</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sąsaja, kurią suteikia kompiuterinė sistema ar programa tam, kad kita programa galėtų pasiekti jos funkcionalumą ar apsikeistų su ja duomenimis.</w:t>
      </w:r>
    </w:p>
    <w:p w14:paraId="4DBA218B" w14:textId="2AFA24A1"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 xml:space="preserve">Standartinė programinė įranga </w:t>
      </w:r>
      <w:r w:rsidR="009762B0" w:rsidRPr="007A6B0A">
        <w:rPr>
          <w:rFonts w:asciiTheme="minorHAnsi" w:hAnsiTheme="minorHAnsi" w:cstheme="minorHAnsi"/>
        </w:rPr>
        <w:t>–</w:t>
      </w:r>
      <w:r w:rsidRPr="007A6B0A">
        <w:rPr>
          <w:rFonts w:asciiTheme="minorHAnsi" w:hAnsiTheme="minorHAnsi" w:cstheme="minorHAnsi"/>
        </w:rPr>
        <w:t xml:space="preserve"> apima tik tą programinę įrangą, kuri yra neatsiejama nuo technologinės platformos gamintojo operacinės sistemos.</w:t>
      </w:r>
    </w:p>
    <w:p w14:paraId="78A5BB97" w14:textId="6DA1A867"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lastRenderedPageBreak/>
        <w:t xml:space="preserve">Suderinta programinė įranga – </w:t>
      </w:r>
      <w:r w:rsidRPr="007A6B0A">
        <w:rPr>
          <w:rFonts w:asciiTheme="minorHAnsi" w:hAnsiTheme="minorHAnsi" w:cstheme="minorHAnsi"/>
        </w:rPr>
        <w:t xml:space="preserve">apima įrangą, kuri gali būti įdiegta </w:t>
      </w:r>
      <w:r w:rsidR="00D36B23">
        <w:rPr>
          <w:rFonts w:asciiTheme="minorHAnsi" w:hAnsiTheme="minorHAnsi" w:cstheme="minorHAnsi"/>
        </w:rPr>
        <w:t>Pirkėjo</w:t>
      </w:r>
      <w:r w:rsidRPr="007A6B0A">
        <w:rPr>
          <w:rFonts w:asciiTheme="minorHAnsi" w:hAnsiTheme="minorHAnsi" w:cstheme="minorHAnsi"/>
        </w:rPr>
        <w:t xml:space="preserve"> kompiuteriuose.</w:t>
      </w:r>
    </w:p>
    <w:p w14:paraId="2AD9A027" w14:textId="19203EA0"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Paslaugos teikimo laikas</w:t>
      </w:r>
      <w:r w:rsidRPr="007A6B0A">
        <w:rPr>
          <w:rFonts w:asciiTheme="minorHAnsi" w:hAnsiTheme="minorHAnsi" w:cstheme="minorHAnsi"/>
        </w:rPr>
        <w:t xml:space="preserve"> </w:t>
      </w:r>
      <w:r w:rsidR="00671EBC" w:rsidRPr="007A6B0A">
        <w:rPr>
          <w:rFonts w:asciiTheme="minorHAnsi" w:hAnsiTheme="minorHAnsi" w:cstheme="minorHAnsi"/>
        </w:rPr>
        <w:t>–</w:t>
      </w:r>
      <w:r w:rsidRPr="007A6B0A">
        <w:rPr>
          <w:rFonts w:asciiTheme="minorHAnsi" w:hAnsiTheme="minorHAnsi" w:cstheme="minorHAnsi"/>
        </w:rPr>
        <w:t xml:space="preserve"> tai laiko periodas, kai užtikrinamas paslaugos funkcijų teikimas.</w:t>
      </w:r>
      <w:r w:rsidR="00DA6734">
        <w:rPr>
          <w:rFonts w:asciiTheme="minorHAnsi" w:hAnsiTheme="minorHAnsi" w:cstheme="minorHAnsi"/>
        </w:rPr>
        <w:t xml:space="preserve"> </w:t>
      </w:r>
    </w:p>
    <w:p w14:paraId="79E1C2DE" w14:textId="595BECC2"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Paslaugos palaikymo valandos</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tai laiko periodas, kai sprendžiami paslaugos incidentai, vykdomos užklausos ir kiti su paslaugos teikimu susiję darbai.</w:t>
      </w:r>
    </w:p>
    <w:p w14:paraId="64FDC285" w14:textId="3696B820"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Profilaktiniai darbai</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tai periodiniai paslaugos palaikymo darbai, skirti užtikrinti Paslaugos darbingumą ir mažinti veikimo sutrikimo riziką.</w:t>
      </w:r>
    </w:p>
    <w:p w14:paraId="39169CAE" w14:textId="228AC598"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Centralizuota pagalbos tarnyba</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w:t>
      </w:r>
      <w:r w:rsidR="009762B0" w:rsidRPr="007A6B0A">
        <w:rPr>
          <w:rFonts w:asciiTheme="minorHAnsi" w:hAnsiTheme="minorHAnsi" w:cstheme="minorHAnsi"/>
        </w:rPr>
        <w:t>Tie</w:t>
      </w:r>
      <w:r w:rsidRPr="007A6B0A">
        <w:rPr>
          <w:rFonts w:asciiTheme="minorHAnsi" w:hAnsiTheme="minorHAnsi" w:cstheme="minorHAnsi"/>
        </w:rPr>
        <w:t>kėjo centralizuota pagalbos tarnyba, kuri realizuota vieno langelio principu užtikrinanti paslaugos procesų valdymą. T</w:t>
      </w:r>
      <w:r w:rsidR="00DA6734">
        <w:rPr>
          <w:rFonts w:asciiTheme="minorHAnsi" w:hAnsiTheme="minorHAnsi" w:cstheme="minorHAnsi"/>
        </w:rPr>
        <w:t>ie</w:t>
      </w:r>
      <w:r w:rsidRPr="007A6B0A">
        <w:rPr>
          <w:rFonts w:asciiTheme="minorHAnsi" w:hAnsiTheme="minorHAnsi" w:cstheme="minorHAnsi"/>
        </w:rPr>
        <w:t xml:space="preserve">kėjas pasirūpina kontaktų sklaida darbuotojams (lipdukai su IT pagalbos kontaktais ant kompiuterių ir kt.). </w:t>
      </w:r>
    </w:p>
    <w:p w14:paraId="33859FF2" w14:textId="3E3FEAB1"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Kreipinys</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bet koks PO vartotojo pateiktas prašymas arba poreikis, kuris nėra Incidentas.</w:t>
      </w:r>
    </w:p>
    <w:p w14:paraId="2855CD80" w14:textId="775FC76F"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Incidentas</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w:t>
      </w:r>
      <w:r w:rsidR="009762B0" w:rsidRPr="007A6B0A">
        <w:rPr>
          <w:rFonts w:asciiTheme="minorHAnsi" w:hAnsiTheme="minorHAnsi" w:cstheme="minorHAnsi"/>
        </w:rPr>
        <w:t>t</w:t>
      </w:r>
      <w:r w:rsidRPr="007A6B0A">
        <w:rPr>
          <w:rFonts w:asciiTheme="minorHAnsi" w:hAnsiTheme="minorHAnsi" w:cstheme="minorHAnsi"/>
        </w:rPr>
        <w:t>ai gali būti bet koks įvykis, kuris sutrikdo normalų paslaugos teikimą arba sukelia problemą vartotojui dirbti normaliu režimu.</w:t>
      </w:r>
    </w:p>
    <w:p w14:paraId="7EB95F05" w14:textId="3072F745"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 xml:space="preserve">Kritinis incidentas </w:t>
      </w:r>
      <w:r w:rsidR="009762B0" w:rsidRPr="007A6B0A">
        <w:rPr>
          <w:rFonts w:asciiTheme="minorHAnsi" w:hAnsiTheme="minorHAnsi" w:cstheme="minorHAnsi"/>
        </w:rPr>
        <w:t>–</w:t>
      </w:r>
      <w:r w:rsidRPr="007A6B0A">
        <w:rPr>
          <w:rFonts w:asciiTheme="minorHAnsi" w:hAnsiTheme="minorHAnsi" w:cstheme="minorHAnsi"/>
          <w:b/>
          <w:bCs/>
        </w:rPr>
        <w:t xml:space="preserve"> </w:t>
      </w:r>
      <w:r w:rsidRPr="007A6B0A">
        <w:rPr>
          <w:rFonts w:asciiTheme="minorHAnsi" w:hAnsiTheme="minorHAnsi" w:cstheme="minorHAnsi"/>
        </w:rPr>
        <w:t>yra didelio mąsto incidentas, kuris gali sukelti didelį sutrikimą paslaugų teikime arba netgi visišką paslaugų neteikimą. Kritinis incidentas turi įtaką įmonės veiklai ar jos reputacijai.</w:t>
      </w:r>
    </w:p>
    <w:p w14:paraId="287F3383" w14:textId="13EB5C88"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Keitimas</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w:t>
      </w:r>
      <w:r w:rsidR="009762B0" w:rsidRPr="007A6B0A">
        <w:rPr>
          <w:rFonts w:asciiTheme="minorHAnsi" w:hAnsiTheme="minorHAnsi" w:cstheme="minorHAnsi"/>
        </w:rPr>
        <w:t>s</w:t>
      </w:r>
      <w:r w:rsidRPr="007A6B0A">
        <w:rPr>
          <w:rFonts w:asciiTheme="minorHAnsi" w:hAnsiTheme="minorHAnsi" w:cstheme="minorHAnsi"/>
        </w:rPr>
        <w:t>ąvoka apibūdinanti pokyčius IT infrastruktūroje arba paslaugų teikimo procesuose.</w:t>
      </w:r>
    </w:p>
    <w:p w14:paraId="6EA2DE04" w14:textId="7A16CDC1" w:rsidR="00EA5673" w:rsidRPr="007A6B0A" w:rsidRDefault="00EA5673" w:rsidP="00835F48">
      <w:pPr>
        <w:jc w:val="both"/>
        <w:rPr>
          <w:rFonts w:asciiTheme="minorHAnsi" w:hAnsiTheme="minorHAnsi" w:cstheme="minorHAnsi"/>
        </w:rPr>
      </w:pPr>
      <w:r w:rsidRPr="007A6B0A">
        <w:rPr>
          <w:rFonts w:asciiTheme="minorHAnsi" w:hAnsiTheme="minorHAnsi" w:cstheme="minorHAnsi"/>
          <w:b/>
          <w:bCs/>
        </w:rPr>
        <w:t>KVTC</w:t>
      </w:r>
      <w:r w:rsidRPr="007A6B0A">
        <w:rPr>
          <w:rFonts w:asciiTheme="minorHAnsi" w:hAnsiTheme="minorHAnsi" w:cstheme="minorHAnsi"/>
        </w:rPr>
        <w:t xml:space="preserve"> </w:t>
      </w:r>
      <w:r w:rsidR="005C631D" w:rsidRPr="007A6B0A">
        <w:rPr>
          <w:rFonts w:asciiTheme="minorHAnsi" w:hAnsiTheme="minorHAnsi" w:cstheme="minorHAnsi"/>
        </w:rPr>
        <w:t>–</w:t>
      </w:r>
      <w:r w:rsidRPr="007A6B0A">
        <w:rPr>
          <w:rFonts w:asciiTheme="minorHAnsi" w:hAnsiTheme="minorHAnsi" w:cstheme="minorHAnsi"/>
        </w:rPr>
        <w:t xml:space="preserve"> </w:t>
      </w:r>
      <w:r w:rsidR="005C631D" w:rsidRPr="007A6B0A">
        <w:rPr>
          <w:rFonts w:asciiTheme="minorHAnsi" w:hAnsiTheme="minorHAnsi" w:cstheme="minorHAnsi"/>
        </w:rPr>
        <w:t xml:space="preserve">Kertinis valstybės </w:t>
      </w:r>
      <w:r w:rsidR="004B4706" w:rsidRPr="007A6B0A">
        <w:rPr>
          <w:rFonts w:asciiTheme="minorHAnsi" w:hAnsiTheme="minorHAnsi" w:cstheme="minorHAnsi"/>
        </w:rPr>
        <w:t>telekomunikacijų centras.</w:t>
      </w:r>
    </w:p>
    <w:p w14:paraId="32E7E343" w14:textId="523217D6"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Reakcijos laikas</w:t>
      </w:r>
      <w:r w:rsidRPr="007A6B0A">
        <w:rPr>
          <w:rFonts w:asciiTheme="minorHAnsi" w:hAnsiTheme="minorHAnsi" w:cstheme="minorHAnsi"/>
        </w:rPr>
        <w:t xml:space="preserve"> </w:t>
      </w:r>
      <w:r w:rsidR="009762B0" w:rsidRPr="007A6B0A">
        <w:rPr>
          <w:rFonts w:asciiTheme="minorHAnsi" w:hAnsiTheme="minorHAnsi" w:cstheme="minorHAnsi"/>
        </w:rPr>
        <w:t>–</w:t>
      </w:r>
      <w:r w:rsidRPr="007A6B0A">
        <w:rPr>
          <w:rFonts w:asciiTheme="minorHAnsi" w:hAnsiTheme="minorHAnsi" w:cstheme="minorHAnsi"/>
        </w:rPr>
        <w:t xml:space="preserve"> tai laikotarpis, per kurį </w:t>
      </w:r>
      <w:r w:rsidR="00D36B23">
        <w:rPr>
          <w:rFonts w:asciiTheme="minorHAnsi" w:hAnsiTheme="minorHAnsi" w:cstheme="minorHAnsi"/>
        </w:rPr>
        <w:t>Pirkėjo</w:t>
      </w:r>
      <w:r w:rsidRPr="007A6B0A">
        <w:rPr>
          <w:rFonts w:asciiTheme="minorHAnsi" w:hAnsiTheme="minorHAnsi" w:cstheme="minorHAnsi"/>
        </w:rPr>
        <w:t xml:space="preserve"> kreipinys yra užregistruojamas ir pradedamas spręsti.</w:t>
      </w:r>
    </w:p>
    <w:p w14:paraId="05063D70" w14:textId="338B9343"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SLA</w:t>
      </w:r>
      <w:r w:rsidRPr="007A6B0A">
        <w:rPr>
          <w:rFonts w:asciiTheme="minorHAnsi" w:hAnsiTheme="minorHAnsi" w:cstheme="minorHAnsi"/>
        </w:rPr>
        <w:t xml:space="preserve"> (angl. </w:t>
      </w:r>
      <w:r w:rsidR="009762B0" w:rsidRPr="007A6B0A">
        <w:rPr>
          <w:rFonts w:asciiTheme="minorHAnsi" w:hAnsiTheme="minorHAnsi" w:cstheme="minorHAnsi"/>
        </w:rPr>
        <w:t>–</w:t>
      </w:r>
      <w:r w:rsidRPr="007A6B0A">
        <w:rPr>
          <w:rFonts w:asciiTheme="minorHAnsi" w:hAnsiTheme="minorHAnsi" w:cstheme="minorHAnsi"/>
        </w:rPr>
        <w:t xml:space="preserve"> </w:t>
      </w:r>
      <w:proofErr w:type="spellStart"/>
      <w:r w:rsidRPr="007A6B0A">
        <w:rPr>
          <w:rFonts w:asciiTheme="minorHAnsi" w:hAnsiTheme="minorHAnsi" w:cstheme="minorHAnsi"/>
        </w:rPr>
        <w:t>Service</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Level</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Agreement</w:t>
      </w:r>
      <w:proofErr w:type="spellEnd"/>
      <w:r w:rsidRPr="007A6B0A">
        <w:rPr>
          <w:rFonts w:asciiTheme="minorHAnsi" w:hAnsiTheme="minorHAnsi" w:cstheme="minorHAnsi"/>
        </w:rPr>
        <w:t xml:space="preserve">) </w:t>
      </w:r>
      <w:r w:rsidR="00DA6734" w:rsidRPr="007A6B0A">
        <w:rPr>
          <w:rFonts w:asciiTheme="minorHAnsi" w:hAnsiTheme="minorHAnsi" w:cstheme="minorHAnsi"/>
        </w:rPr>
        <w:t>–</w:t>
      </w:r>
      <w:r w:rsidRPr="007A6B0A">
        <w:rPr>
          <w:rFonts w:asciiTheme="minorHAnsi" w:hAnsiTheme="minorHAnsi" w:cstheme="minorHAnsi"/>
        </w:rPr>
        <w:t xml:space="preserve"> apibūdina laiką, per kurį T</w:t>
      </w:r>
      <w:r w:rsidR="00DA6734">
        <w:rPr>
          <w:rFonts w:asciiTheme="minorHAnsi" w:hAnsiTheme="minorHAnsi" w:cstheme="minorHAnsi"/>
        </w:rPr>
        <w:t>ie</w:t>
      </w:r>
      <w:r w:rsidRPr="007A6B0A">
        <w:rPr>
          <w:rFonts w:asciiTheme="minorHAnsi" w:hAnsiTheme="minorHAnsi" w:cstheme="minorHAnsi"/>
        </w:rPr>
        <w:t>kėjas turi suteikti savo paslaugas.</w:t>
      </w:r>
    </w:p>
    <w:p w14:paraId="5B6F98B9" w14:textId="77777777"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Sprendimo laikas</w:t>
      </w:r>
      <w:r w:rsidRPr="007A6B0A">
        <w:rPr>
          <w:rFonts w:asciiTheme="minorHAnsi" w:hAnsiTheme="minorHAnsi" w:cstheme="minorHAnsi"/>
        </w:rPr>
        <w:t xml:space="preserve"> - tai laikotarpis, nuo Kreipinio, Incidento ar Keitimo užregistravimo iki jo išsprendimo: </w:t>
      </w:r>
    </w:p>
    <w:p w14:paraId="6342E365" w14:textId="77777777" w:rsidR="00835F48" w:rsidRPr="007A6B0A" w:rsidRDefault="00835F48" w:rsidP="00835F48">
      <w:pPr>
        <w:pStyle w:val="Sraopastraipa"/>
        <w:numPr>
          <w:ilvl w:val="0"/>
          <w:numId w:val="1"/>
        </w:numPr>
        <w:jc w:val="both"/>
        <w:rPr>
          <w:rFonts w:asciiTheme="minorHAnsi" w:hAnsiTheme="minorHAnsi" w:cstheme="minorHAnsi"/>
        </w:rPr>
      </w:pPr>
      <w:r w:rsidRPr="007A6B0A">
        <w:rPr>
          <w:rFonts w:asciiTheme="minorHAnsi" w:hAnsiTheme="minorHAnsi" w:cstheme="minorHAnsi"/>
        </w:rPr>
        <w:t xml:space="preserve">Incidentams, tai pilnas paslaugos funkcijų atstatymas; </w:t>
      </w:r>
    </w:p>
    <w:p w14:paraId="181A9301" w14:textId="77777777" w:rsidR="00835F48" w:rsidRPr="007A6B0A" w:rsidRDefault="00835F48" w:rsidP="00835F48">
      <w:pPr>
        <w:pStyle w:val="Sraopastraipa"/>
        <w:numPr>
          <w:ilvl w:val="0"/>
          <w:numId w:val="1"/>
        </w:numPr>
        <w:jc w:val="both"/>
        <w:rPr>
          <w:rFonts w:asciiTheme="minorHAnsi" w:hAnsiTheme="minorHAnsi" w:cstheme="minorHAnsi"/>
        </w:rPr>
      </w:pPr>
      <w:r w:rsidRPr="007A6B0A">
        <w:rPr>
          <w:rFonts w:asciiTheme="minorHAnsi" w:hAnsiTheme="minorHAnsi" w:cstheme="minorHAnsi"/>
        </w:rPr>
        <w:t>Kreipiniams, tai laikas iki prašyto darbo pilno atlikimo;</w:t>
      </w:r>
    </w:p>
    <w:p w14:paraId="4E8643C3" w14:textId="77777777" w:rsidR="00835F48" w:rsidRPr="007A6B0A" w:rsidRDefault="00835F48" w:rsidP="00835F48">
      <w:pPr>
        <w:pStyle w:val="Sraopastraipa"/>
        <w:numPr>
          <w:ilvl w:val="0"/>
          <w:numId w:val="1"/>
        </w:numPr>
        <w:jc w:val="both"/>
        <w:rPr>
          <w:rFonts w:asciiTheme="minorHAnsi" w:hAnsiTheme="minorHAnsi" w:cstheme="minorHAnsi"/>
        </w:rPr>
      </w:pPr>
      <w:r w:rsidRPr="007A6B0A">
        <w:rPr>
          <w:rFonts w:asciiTheme="minorHAnsi" w:hAnsiTheme="minorHAnsi" w:cstheme="minorHAnsi"/>
        </w:rPr>
        <w:t>Keitimams, tai laikas iki prašyto darbo pilno atlikimo.</w:t>
      </w:r>
    </w:p>
    <w:p w14:paraId="0FE264BD" w14:textId="77777777"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Tarnybinės stoties duomenys</w:t>
      </w:r>
      <w:r w:rsidRPr="007A6B0A">
        <w:rPr>
          <w:rFonts w:asciiTheme="minorHAnsi" w:hAnsiTheme="minorHAnsi" w:cstheme="minorHAnsi"/>
        </w:rPr>
        <w:t xml:space="preserve"> suprantami kaip visos bylos (failai), esantys tarnybinėje stotyje, įskaitant informacinių sistemų duomenų bylas ir naudotojų bylas. </w:t>
      </w:r>
    </w:p>
    <w:p w14:paraId="7B3F526A" w14:textId="6CF73583"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Paslaugos pasiekiamumas proc.</w:t>
      </w:r>
      <w:r w:rsidRPr="007A6B0A">
        <w:rPr>
          <w:rFonts w:asciiTheme="minorHAnsi" w:hAnsiTheme="minorHAnsi" w:cstheme="minorHAnsi"/>
        </w:rPr>
        <w:t xml:space="preserve"> </w:t>
      </w:r>
      <w:r w:rsidR="00396080" w:rsidRPr="007A6B0A">
        <w:rPr>
          <w:rFonts w:asciiTheme="minorHAnsi" w:hAnsiTheme="minorHAnsi" w:cstheme="minorHAnsi"/>
        </w:rPr>
        <w:t>–</w:t>
      </w:r>
      <w:r w:rsidRPr="007A6B0A">
        <w:rPr>
          <w:rFonts w:asciiTheme="minorHAnsi" w:hAnsiTheme="minorHAnsi" w:cstheme="minorHAnsi"/>
        </w:rPr>
        <w:t xml:space="preserve"> apskaičiuojamas iš „viso valandų paslaugos teikimo laiko per mėnesį“ (toliau </w:t>
      </w:r>
      <w:r w:rsidR="00671EBC" w:rsidRPr="007A6B0A">
        <w:rPr>
          <w:rFonts w:asciiTheme="minorHAnsi" w:hAnsiTheme="minorHAnsi" w:cstheme="minorHAnsi"/>
        </w:rPr>
        <w:t>–</w:t>
      </w:r>
      <w:r w:rsidRPr="007A6B0A">
        <w:rPr>
          <w:rFonts w:asciiTheme="minorHAnsi" w:hAnsiTheme="minorHAnsi" w:cstheme="minorHAnsi"/>
        </w:rPr>
        <w:t xml:space="preserve"> TL) atimant „viso valandų, kai nebuvo teikiamos paslaugos funkcijos, per mėnesį“ (toliau – NF) ir gautą skaičių padalinant iš „viso valandų paslaugos teikimo laiko per mėnesį“ bei gautą skaičių padauginant iš 100</w:t>
      </w:r>
      <w:r w:rsidR="00592DD3">
        <w:rPr>
          <w:rFonts w:asciiTheme="minorHAnsi" w:hAnsiTheme="minorHAnsi" w:cstheme="minorHAnsi"/>
        </w:rPr>
        <w:t xml:space="preserve"> proc.</w:t>
      </w:r>
    </w:p>
    <w:p w14:paraId="4749AFB5" w14:textId="3E19EFC4" w:rsidR="00835F48" w:rsidRPr="007A6B0A" w:rsidRDefault="00835F48" w:rsidP="00835F48">
      <w:pPr>
        <w:jc w:val="both"/>
        <w:rPr>
          <w:rFonts w:asciiTheme="minorHAnsi" w:eastAsiaTheme="minorEastAsia" w:hAnsiTheme="minorHAnsi" w:cstheme="minorHAnsi"/>
        </w:rPr>
      </w:pPr>
      <w:r w:rsidRPr="007A6B0A">
        <w:rPr>
          <w:rFonts w:asciiTheme="minorHAnsi" w:hAnsiTheme="minorHAnsi" w:cstheme="minorHAnsi"/>
        </w:rPr>
        <w:t>Paslaugos pasiekiamumas</w:t>
      </w:r>
      <m:oMath>
        <m:r>
          <w:rPr>
            <w:rFonts w:ascii="Cambria Math" w:hAnsi="Cambria Math" w:cstheme="minorHAnsi"/>
          </w:rPr>
          <m:t>=</m:t>
        </m:r>
        <m:f>
          <m:fPr>
            <m:ctrlPr>
              <w:rPr>
                <w:rFonts w:ascii="Cambria Math" w:hAnsi="Cambria Math" w:cstheme="minorHAnsi"/>
                <w:i/>
              </w:rPr>
            </m:ctrlPr>
          </m:fPr>
          <m:num>
            <m:r>
              <w:rPr>
                <w:rFonts w:ascii="Cambria Math" w:hAnsi="Cambria Math" w:cstheme="minorHAnsi"/>
              </w:rPr>
              <m:t>TL-NF</m:t>
            </m:r>
          </m:num>
          <m:den>
            <m:r>
              <w:rPr>
                <w:rFonts w:ascii="Cambria Math" w:hAnsi="Cambria Math" w:cstheme="minorHAnsi"/>
              </w:rPr>
              <m:t>TL</m:t>
            </m:r>
          </m:den>
        </m:f>
        <m:r>
          <w:rPr>
            <w:rFonts w:ascii="Cambria Math" w:hAnsi="Cambria Math" w:cstheme="minorHAnsi"/>
          </w:rPr>
          <m:t xml:space="preserve"> ×100</m:t>
        </m:r>
      </m:oMath>
      <w:r w:rsidRPr="007A6B0A">
        <w:rPr>
          <w:rFonts w:asciiTheme="minorHAnsi" w:eastAsiaTheme="minorEastAsia" w:hAnsiTheme="minorHAnsi" w:cstheme="minorHAnsi"/>
        </w:rPr>
        <w:t xml:space="preserve"> proc</w:t>
      </w:r>
      <w:r w:rsidR="00592DD3">
        <w:rPr>
          <w:rFonts w:asciiTheme="minorHAnsi" w:eastAsiaTheme="minorEastAsia" w:hAnsiTheme="minorHAnsi" w:cstheme="minorHAnsi"/>
        </w:rPr>
        <w:t>.</w:t>
      </w:r>
    </w:p>
    <w:p w14:paraId="70E68EB0" w14:textId="17FCDCAA"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 xml:space="preserve">Žinių bazė </w:t>
      </w:r>
      <w:r w:rsidR="00396080" w:rsidRPr="007A6B0A">
        <w:rPr>
          <w:rFonts w:asciiTheme="minorHAnsi" w:hAnsiTheme="minorHAnsi" w:cstheme="minorHAnsi"/>
        </w:rPr>
        <w:t>–</w:t>
      </w:r>
      <w:r w:rsidRPr="007A6B0A">
        <w:rPr>
          <w:rFonts w:asciiTheme="minorHAnsi" w:hAnsiTheme="minorHAnsi" w:cstheme="minorHAnsi"/>
        </w:rPr>
        <w:t xml:space="preserve"> duomenų bazė, kurioje saugomos žinios ir informacija skirta organizacijos vidui ir  T</w:t>
      </w:r>
      <w:r w:rsidR="00F73FB8" w:rsidRPr="007A6B0A">
        <w:rPr>
          <w:rFonts w:asciiTheme="minorHAnsi" w:hAnsiTheme="minorHAnsi" w:cstheme="minorHAnsi"/>
        </w:rPr>
        <w:t>ie</w:t>
      </w:r>
      <w:r w:rsidRPr="007A6B0A">
        <w:rPr>
          <w:rFonts w:asciiTheme="minorHAnsi" w:hAnsiTheme="minorHAnsi" w:cstheme="minorHAnsi"/>
        </w:rPr>
        <w:t>kėjui apie anksčiau išspręstus incidentus, taip siekiant pagerinti efektyvumą, sumažinant poreikį iš naujo registruoti kreipinius, ir tikslingai naudoti jau turimas žinias.</w:t>
      </w:r>
    </w:p>
    <w:p w14:paraId="57FCF145" w14:textId="0C9D3A79" w:rsidR="00835F48" w:rsidRPr="007A6B0A" w:rsidRDefault="00835F48" w:rsidP="00835F48">
      <w:pPr>
        <w:jc w:val="both"/>
        <w:rPr>
          <w:rFonts w:asciiTheme="minorHAnsi" w:hAnsiTheme="minorHAnsi" w:cstheme="minorHAnsi"/>
        </w:rPr>
      </w:pPr>
      <w:r w:rsidRPr="007A6B0A">
        <w:rPr>
          <w:rFonts w:asciiTheme="minorHAnsi" w:eastAsia="Times New Roman" w:hAnsiTheme="minorHAnsi" w:cstheme="minorHAnsi"/>
          <w:b/>
          <w:bCs/>
        </w:rPr>
        <w:t xml:space="preserve">Grafinė vartotojo sąsaja (angl. </w:t>
      </w:r>
      <w:proofErr w:type="spellStart"/>
      <w:r w:rsidRPr="007A6B0A">
        <w:rPr>
          <w:rFonts w:asciiTheme="minorHAnsi" w:eastAsia="Times New Roman" w:hAnsiTheme="minorHAnsi" w:cstheme="minorHAnsi"/>
          <w:b/>
          <w:bCs/>
        </w:rPr>
        <w:t>Dashboard</w:t>
      </w:r>
      <w:proofErr w:type="spellEnd"/>
      <w:r w:rsidRPr="007A6B0A">
        <w:rPr>
          <w:rFonts w:asciiTheme="minorHAnsi" w:eastAsia="Times New Roman" w:hAnsiTheme="minorHAnsi" w:cstheme="minorHAnsi"/>
          <w:b/>
          <w:bCs/>
        </w:rPr>
        <w:t>)</w:t>
      </w:r>
      <w:r w:rsidRPr="007A6B0A">
        <w:rPr>
          <w:rFonts w:asciiTheme="minorHAnsi" w:eastAsia="Times New Roman" w:hAnsiTheme="minorHAnsi" w:cstheme="minorHAnsi"/>
        </w:rPr>
        <w:t xml:space="preserve"> </w:t>
      </w:r>
      <w:r w:rsidR="00396080" w:rsidRPr="007A6B0A">
        <w:rPr>
          <w:rFonts w:asciiTheme="minorHAnsi" w:hAnsiTheme="minorHAnsi" w:cstheme="minorHAnsi"/>
        </w:rPr>
        <w:t>–</w:t>
      </w:r>
      <w:r w:rsidRPr="007A6B0A">
        <w:rPr>
          <w:rFonts w:asciiTheme="minorHAnsi" w:eastAsia="Times New Roman" w:hAnsiTheme="minorHAnsi" w:cstheme="minorHAnsi"/>
        </w:rPr>
        <w:t xml:space="preserve"> </w:t>
      </w:r>
      <w:r w:rsidRPr="007A6B0A">
        <w:rPr>
          <w:rFonts w:asciiTheme="minorHAnsi" w:hAnsiTheme="minorHAnsi" w:cstheme="minorHAnsi"/>
        </w:rPr>
        <w:t>centralizuotas vizualinis pagrindinių veiklos rodiklių (KPI) ir svarbios ITSM (Informacinių technologijų infrastruktūros biblioteka) procedūrų informacijos vaizdas. Jis suteikia išsamų IT paslaugų ir infrastruktūros būklės, veiklos ir bendros sveikatos apžvalgą.</w:t>
      </w:r>
    </w:p>
    <w:p w14:paraId="1DC0BD4F" w14:textId="49B98E6D"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 xml:space="preserve">RMM </w:t>
      </w:r>
      <w:r w:rsidR="00396080" w:rsidRPr="007A6B0A">
        <w:rPr>
          <w:rFonts w:asciiTheme="minorHAnsi" w:hAnsiTheme="minorHAnsi" w:cstheme="minorHAnsi"/>
        </w:rPr>
        <w:t>–</w:t>
      </w:r>
      <w:r w:rsidRPr="007A6B0A">
        <w:rPr>
          <w:rFonts w:asciiTheme="minorHAnsi" w:hAnsiTheme="minorHAnsi" w:cstheme="minorHAnsi"/>
        </w:rPr>
        <w:t xml:space="preserve"> nuotolinio stebėjimo ir valdymo kontrolės įrankis (angl. </w:t>
      </w:r>
      <w:proofErr w:type="spellStart"/>
      <w:r w:rsidRPr="007A6B0A">
        <w:rPr>
          <w:rFonts w:asciiTheme="minorHAnsi" w:hAnsiTheme="minorHAnsi" w:cstheme="minorHAnsi"/>
        </w:rPr>
        <w:t>Remote</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monitoring</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and</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management</w:t>
      </w:r>
      <w:proofErr w:type="spellEnd"/>
      <w:r w:rsidRPr="007A6B0A">
        <w:rPr>
          <w:rFonts w:asciiTheme="minorHAnsi" w:hAnsiTheme="minorHAnsi" w:cstheme="minorHAnsi"/>
        </w:rPr>
        <w:t>).</w:t>
      </w:r>
    </w:p>
    <w:p w14:paraId="062B3FFE" w14:textId="6E99CF66" w:rsidR="00835F48" w:rsidRPr="007A6B0A" w:rsidRDefault="00835F48" w:rsidP="00835F48">
      <w:pPr>
        <w:jc w:val="both"/>
        <w:rPr>
          <w:rFonts w:asciiTheme="minorHAnsi" w:hAnsiTheme="minorHAnsi" w:cstheme="minorHAnsi"/>
        </w:rPr>
      </w:pPr>
      <w:r w:rsidRPr="007A6B0A">
        <w:rPr>
          <w:rFonts w:asciiTheme="minorHAnsi" w:hAnsiTheme="minorHAnsi" w:cstheme="minorHAnsi"/>
          <w:b/>
          <w:bCs/>
        </w:rPr>
        <w:t>CMDB</w:t>
      </w:r>
      <w:r w:rsidRPr="007A6B0A">
        <w:rPr>
          <w:rFonts w:asciiTheme="minorHAnsi" w:hAnsiTheme="minorHAnsi" w:cstheme="minorHAnsi"/>
        </w:rPr>
        <w:t xml:space="preserve"> </w:t>
      </w:r>
      <w:r w:rsidR="00396080" w:rsidRPr="007A6B0A">
        <w:rPr>
          <w:rFonts w:asciiTheme="minorHAnsi" w:hAnsiTheme="minorHAnsi" w:cstheme="minorHAnsi"/>
        </w:rPr>
        <w:t>–</w:t>
      </w:r>
      <w:r w:rsidRPr="007A6B0A">
        <w:rPr>
          <w:rFonts w:asciiTheme="minorHAnsi" w:hAnsiTheme="minorHAnsi" w:cstheme="minorHAnsi"/>
        </w:rPr>
        <w:t xml:space="preserve"> konfigūracijos valdymo duomenų bazė (angl. </w:t>
      </w:r>
      <w:proofErr w:type="spellStart"/>
      <w:r w:rsidRPr="007A6B0A">
        <w:rPr>
          <w:rFonts w:asciiTheme="minorHAnsi" w:hAnsiTheme="minorHAnsi" w:cstheme="minorHAnsi"/>
        </w:rPr>
        <w:t>Configuration</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management</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database</w:t>
      </w:r>
      <w:proofErr w:type="spellEnd"/>
      <w:r w:rsidRPr="007A6B0A">
        <w:rPr>
          <w:rFonts w:asciiTheme="minorHAnsi" w:hAnsiTheme="minorHAnsi" w:cstheme="minorHAnsi"/>
        </w:rPr>
        <w:t>).</w:t>
      </w:r>
    </w:p>
    <w:p w14:paraId="52E3D242" w14:textId="1DB67A29" w:rsidR="008E17E2" w:rsidRPr="007A6B0A" w:rsidRDefault="00835F48" w:rsidP="00835F48">
      <w:pPr>
        <w:jc w:val="both"/>
        <w:rPr>
          <w:rFonts w:asciiTheme="minorHAnsi" w:hAnsiTheme="minorHAnsi" w:cstheme="minorHAnsi"/>
        </w:rPr>
      </w:pPr>
      <w:proofErr w:type="spellStart"/>
      <w:r w:rsidRPr="007A6B0A">
        <w:rPr>
          <w:rFonts w:asciiTheme="minorHAnsi" w:hAnsiTheme="minorHAnsi" w:cstheme="minorHAnsi"/>
          <w:b/>
          <w:bCs/>
        </w:rPr>
        <w:t>ServiceDesk</w:t>
      </w:r>
      <w:proofErr w:type="spellEnd"/>
      <w:r w:rsidRPr="007A6B0A">
        <w:rPr>
          <w:rFonts w:asciiTheme="minorHAnsi" w:hAnsiTheme="minorHAnsi" w:cstheme="minorHAnsi"/>
          <w:b/>
          <w:bCs/>
        </w:rPr>
        <w:t xml:space="preserve"> ar SD </w:t>
      </w:r>
      <w:r w:rsidRPr="007A6B0A">
        <w:rPr>
          <w:rFonts w:asciiTheme="minorHAnsi" w:hAnsiTheme="minorHAnsi" w:cstheme="minorHAnsi"/>
        </w:rPr>
        <w:t>– T</w:t>
      </w:r>
      <w:r w:rsidR="00F73FB8" w:rsidRPr="007A6B0A">
        <w:rPr>
          <w:rFonts w:asciiTheme="minorHAnsi" w:hAnsiTheme="minorHAnsi" w:cstheme="minorHAnsi"/>
        </w:rPr>
        <w:t>ie</w:t>
      </w:r>
      <w:r w:rsidRPr="007A6B0A">
        <w:rPr>
          <w:rFonts w:asciiTheme="minorHAnsi" w:hAnsiTheme="minorHAnsi" w:cstheme="minorHAnsi"/>
        </w:rPr>
        <w:t>kėjo pagalbos tarnybos IT įrankis, skirtas Kreipiniams, Incidentams ir Keitimams registruoti.</w:t>
      </w:r>
      <w:r w:rsidR="008E17E2" w:rsidRPr="007A6B0A">
        <w:rPr>
          <w:rFonts w:asciiTheme="minorHAnsi" w:hAnsiTheme="minorHAnsi" w:cstheme="minorHAnsi"/>
        </w:rPr>
        <w:t xml:space="preserve"> </w:t>
      </w:r>
      <w:r w:rsidR="00396080" w:rsidRPr="007A6B0A">
        <w:rPr>
          <w:rFonts w:asciiTheme="minorHAnsi" w:hAnsiTheme="minorHAnsi" w:cstheme="minorHAnsi"/>
        </w:rPr>
        <w:t xml:space="preserve"> </w:t>
      </w:r>
    </w:p>
    <w:p w14:paraId="7A161D97" w14:textId="7C794557" w:rsidR="00E67953" w:rsidRPr="007A6B0A" w:rsidRDefault="00E67953" w:rsidP="00835F48">
      <w:pPr>
        <w:jc w:val="both"/>
        <w:rPr>
          <w:rFonts w:asciiTheme="minorHAnsi" w:hAnsiTheme="minorHAnsi" w:cstheme="minorHAnsi"/>
        </w:rPr>
      </w:pPr>
      <w:r w:rsidRPr="007A6B0A">
        <w:rPr>
          <w:rFonts w:asciiTheme="minorHAnsi" w:hAnsiTheme="minorHAnsi" w:cstheme="minorHAnsi"/>
          <w:b/>
          <w:bCs/>
        </w:rPr>
        <w:lastRenderedPageBreak/>
        <w:t>BDAR</w:t>
      </w:r>
      <w:r w:rsidRPr="007A6B0A">
        <w:rPr>
          <w:rFonts w:asciiTheme="minorHAnsi" w:hAnsiTheme="minorHAnsi" w:cstheme="minorHAnsi"/>
        </w:rPr>
        <w:t xml:space="preserve"> </w:t>
      </w:r>
      <w:r w:rsidR="00396080" w:rsidRPr="007A6B0A">
        <w:rPr>
          <w:rFonts w:asciiTheme="minorHAnsi" w:hAnsiTheme="minorHAnsi" w:cstheme="minorHAnsi"/>
        </w:rPr>
        <w:t>–</w:t>
      </w:r>
      <w:r w:rsidRPr="007A6B0A">
        <w:rPr>
          <w:rFonts w:asciiTheme="minorHAnsi" w:hAnsiTheme="minorHAnsi" w:cstheme="minorHAnsi"/>
        </w:rPr>
        <w:t xml:space="preserve"> </w:t>
      </w:r>
      <w:r w:rsidR="00E257CD" w:rsidRPr="007A6B0A">
        <w:rPr>
          <w:rFonts w:asciiTheme="minorHAnsi" w:hAnsiTheme="minorHAnsi" w:cstheme="minorHAnsi"/>
        </w:rPr>
        <w:t>2016 m. balandžio 27 d. Europos Parlamento ir Tarybos reglamento (ES) 2016/679 dėl fizinių asmenų apsaugos tvarkant asmens duomenis ir dėl laisvo tokių duomenų judėjimo ir kuriuo panaikinama Direktyva 95/46/EB</w:t>
      </w:r>
      <w:r w:rsidR="00396080" w:rsidRPr="007A6B0A">
        <w:rPr>
          <w:rFonts w:asciiTheme="minorHAnsi" w:hAnsiTheme="minorHAnsi" w:cstheme="minorHAnsi"/>
        </w:rPr>
        <w:t>.</w:t>
      </w:r>
    </w:p>
    <w:p w14:paraId="45593168" w14:textId="5BA55C9A" w:rsidR="00697ADD" w:rsidRPr="007A6B0A" w:rsidRDefault="00697ADD" w:rsidP="0034171E">
      <w:pPr>
        <w:pStyle w:val="Antrat1"/>
        <w:rPr>
          <w:rFonts w:asciiTheme="minorHAnsi" w:hAnsiTheme="minorHAnsi" w:cstheme="minorHAnsi"/>
        </w:rPr>
      </w:pPr>
      <w:bookmarkStart w:id="2" w:name="_Toc218581763"/>
      <w:r w:rsidRPr="007A6B0A">
        <w:rPr>
          <w:rFonts w:asciiTheme="minorHAnsi" w:hAnsiTheme="minorHAnsi" w:cstheme="minorHAnsi"/>
        </w:rPr>
        <w:t xml:space="preserve">Pirkimo </w:t>
      </w:r>
      <w:r w:rsidR="00A81675" w:rsidRPr="007A6B0A">
        <w:rPr>
          <w:rFonts w:asciiTheme="minorHAnsi" w:hAnsiTheme="minorHAnsi" w:cstheme="minorHAnsi"/>
        </w:rPr>
        <w:t>tiksla</w:t>
      </w:r>
      <w:r w:rsidR="000F34B3" w:rsidRPr="007A6B0A">
        <w:rPr>
          <w:rFonts w:asciiTheme="minorHAnsi" w:hAnsiTheme="minorHAnsi" w:cstheme="minorHAnsi"/>
        </w:rPr>
        <w:t>s ir uždaviniai</w:t>
      </w:r>
      <w:bookmarkEnd w:id="2"/>
    </w:p>
    <w:p w14:paraId="31BBC789" w14:textId="029489DD" w:rsidR="00A81675" w:rsidRPr="007A6B0A" w:rsidRDefault="00BB2DA9" w:rsidP="0034171E">
      <w:pPr>
        <w:rPr>
          <w:rFonts w:asciiTheme="minorHAnsi" w:hAnsiTheme="minorHAnsi" w:cstheme="minorHAnsi"/>
        </w:rPr>
      </w:pPr>
      <w:r>
        <w:rPr>
          <w:rFonts w:asciiTheme="minorHAnsi" w:hAnsiTheme="minorHAnsi" w:cstheme="minorHAnsi"/>
        </w:rPr>
        <w:t>Pirkėjas</w:t>
      </w:r>
      <w:r w:rsidR="00A81675" w:rsidRPr="007A6B0A">
        <w:rPr>
          <w:rFonts w:asciiTheme="minorHAnsi" w:hAnsiTheme="minorHAnsi" w:cstheme="minorHAnsi"/>
        </w:rPr>
        <w:t xml:space="preserve"> </w:t>
      </w:r>
      <w:r w:rsidR="00362CE3" w:rsidRPr="007A6B0A">
        <w:rPr>
          <w:rFonts w:asciiTheme="minorHAnsi" w:hAnsiTheme="minorHAnsi" w:cstheme="minorHAnsi"/>
        </w:rPr>
        <w:t>įsigydama</w:t>
      </w:r>
      <w:r>
        <w:rPr>
          <w:rFonts w:asciiTheme="minorHAnsi" w:hAnsiTheme="minorHAnsi" w:cstheme="minorHAnsi"/>
        </w:rPr>
        <w:t>s</w:t>
      </w:r>
      <w:r w:rsidR="00362CE3" w:rsidRPr="007A6B0A">
        <w:rPr>
          <w:rFonts w:asciiTheme="minorHAnsi" w:hAnsiTheme="minorHAnsi" w:cstheme="minorHAnsi"/>
        </w:rPr>
        <w:t xml:space="preserve"> IT infrastruktūros nuomos ir </w:t>
      </w:r>
      <w:r w:rsidR="00511512" w:rsidRPr="007A6B0A">
        <w:rPr>
          <w:rFonts w:asciiTheme="minorHAnsi" w:hAnsiTheme="minorHAnsi" w:cstheme="minorHAnsi"/>
        </w:rPr>
        <w:t xml:space="preserve">IT infrastruktūros </w:t>
      </w:r>
      <w:r w:rsidR="00362CE3" w:rsidRPr="007A6B0A">
        <w:rPr>
          <w:rFonts w:asciiTheme="minorHAnsi" w:hAnsiTheme="minorHAnsi" w:cstheme="minorHAnsi"/>
        </w:rPr>
        <w:t>priežiūros paslaugas siekia šių tikslų:</w:t>
      </w:r>
    </w:p>
    <w:p w14:paraId="14EDE5D4" w14:textId="4ADED784" w:rsidR="001F3D6F" w:rsidRPr="007A6B0A" w:rsidRDefault="001F3D6F" w:rsidP="00881BD7">
      <w:pPr>
        <w:pStyle w:val="Sraopastraipa"/>
        <w:numPr>
          <w:ilvl w:val="0"/>
          <w:numId w:val="42"/>
        </w:numPr>
        <w:ind w:left="714" w:hanging="357"/>
        <w:contextualSpacing w:val="0"/>
        <w:rPr>
          <w:rFonts w:asciiTheme="minorHAnsi" w:hAnsiTheme="minorHAnsi" w:cstheme="minorHAnsi"/>
        </w:rPr>
      </w:pPr>
      <w:r w:rsidRPr="007A6B0A">
        <w:rPr>
          <w:rStyle w:val="Grietas"/>
          <w:rFonts w:asciiTheme="minorHAnsi" w:eastAsiaTheme="majorEastAsia" w:hAnsiTheme="minorHAnsi" w:cstheme="minorHAnsi"/>
        </w:rPr>
        <w:t>Technologijų atnaujinimas</w:t>
      </w:r>
      <w:r w:rsidRPr="007A6B0A">
        <w:rPr>
          <w:rFonts w:asciiTheme="minorHAnsi" w:hAnsiTheme="minorHAnsi" w:cstheme="minorHAnsi"/>
        </w:rPr>
        <w:br/>
        <w:t>IT infrastruktūros nuomos modelis suteikia galimybę nuolat naudotis moderniausia įranga ir programine įranga, užtikrinant sistemos saugumą, greitaveiką ir atitikimą naujausiems technologiniams reikalavimams.</w:t>
      </w:r>
    </w:p>
    <w:p w14:paraId="0596A0BB" w14:textId="4E83D501" w:rsidR="001F3D6F" w:rsidRPr="007A6B0A" w:rsidRDefault="001F3D6F" w:rsidP="00881BD7">
      <w:pPr>
        <w:pStyle w:val="Sraopastraipa"/>
        <w:numPr>
          <w:ilvl w:val="0"/>
          <w:numId w:val="42"/>
        </w:numPr>
        <w:ind w:left="714" w:hanging="357"/>
        <w:contextualSpacing w:val="0"/>
        <w:rPr>
          <w:rFonts w:asciiTheme="minorHAnsi" w:hAnsiTheme="minorHAnsi" w:cstheme="minorHAnsi"/>
        </w:rPr>
      </w:pPr>
      <w:r w:rsidRPr="007A6B0A">
        <w:rPr>
          <w:rStyle w:val="Grietas"/>
          <w:rFonts w:asciiTheme="minorHAnsi" w:eastAsiaTheme="majorEastAsia" w:hAnsiTheme="minorHAnsi" w:cstheme="minorHAnsi"/>
        </w:rPr>
        <w:t>Sistemos saugumas ir patikimumas</w:t>
      </w:r>
      <w:r w:rsidRPr="007A6B0A">
        <w:rPr>
          <w:rFonts w:asciiTheme="minorHAnsi" w:hAnsiTheme="minorHAnsi" w:cstheme="minorHAnsi"/>
        </w:rPr>
        <w:br/>
      </w:r>
      <w:r w:rsidR="00147B33" w:rsidRPr="007A6B0A">
        <w:rPr>
          <w:rFonts w:asciiTheme="minorHAnsi" w:hAnsiTheme="minorHAnsi" w:cstheme="minorHAnsi"/>
        </w:rPr>
        <w:t>T</w:t>
      </w:r>
      <w:r w:rsidR="002304BA" w:rsidRPr="007A6B0A">
        <w:rPr>
          <w:rFonts w:asciiTheme="minorHAnsi" w:hAnsiTheme="minorHAnsi" w:cstheme="minorHAnsi"/>
        </w:rPr>
        <w:t>ie</w:t>
      </w:r>
      <w:r w:rsidR="00147B33" w:rsidRPr="007A6B0A">
        <w:rPr>
          <w:rFonts w:asciiTheme="minorHAnsi" w:hAnsiTheme="minorHAnsi" w:cstheme="minorHAnsi"/>
        </w:rPr>
        <w:t>kėj</w:t>
      </w:r>
      <w:r w:rsidRPr="007A6B0A">
        <w:rPr>
          <w:rFonts w:asciiTheme="minorHAnsi" w:hAnsiTheme="minorHAnsi" w:cstheme="minorHAnsi"/>
        </w:rPr>
        <w:t>as užtikrina nuolatinį IT sistemų stebėjimą, duomenų apsaugą ir reguliarius atnaujinimus, taip sumažindamas kibernetinių grėsmių ir sisteminių gedimų riziką.</w:t>
      </w:r>
    </w:p>
    <w:p w14:paraId="7EA0C793" w14:textId="328F6DA4" w:rsidR="001F3D6F" w:rsidRPr="007A6B0A" w:rsidRDefault="001F3D6F" w:rsidP="00881BD7">
      <w:pPr>
        <w:pStyle w:val="Sraopastraipa"/>
        <w:numPr>
          <w:ilvl w:val="0"/>
          <w:numId w:val="42"/>
        </w:numPr>
        <w:ind w:left="714" w:hanging="357"/>
        <w:contextualSpacing w:val="0"/>
        <w:rPr>
          <w:rFonts w:asciiTheme="minorHAnsi" w:hAnsiTheme="minorHAnsi" w:cstheme="minorHAnsi"/>
        </w:rPr>
      </w:pPr>
      <w:r w:rsidRPr="007A6B0A">
        <w:rPr>
          <w:rStyle w:val="Grietas"/>
          <w:rFonts w:asciiTheme="minorHAnsi" w:eastAsiaTheme="majorEastAsia" w:hAnsiTheme="minorHAnsi" w:cstheme="minorHAnsi"/>
        </w:rPr>
        <w:t>IT specialistų poreikio mažinimas</w:t>
      </w:r>
      <w:r w:rsidRPr="007A6B0A">
        <w:rPr>
          <w:rFonts w:asciiTheme="minorHAnsi" w:hAnsiTheme="minorHAnsi" w:cstheme="minorHAnsi"/>
        </w:rPr>
        <w:br/>
        <w:t xml:space="preserve">Išorinio paslaugų </w:t>
      </w:r>
      <w:r w:rsidR="00147B33" w:rsidRPr="007A6B0A">
        <w:rPr>
          <w:rFonts w:asciiTheme="minorHAnsi" w:hAnsiTheme="minorHAnsi" w:cstheme="minorHAnsi"/>
        </w:rPr>
        <w:t>T</w:t>
      </w:r>
      <w:r w:rsidR="002304BA" w:rsidRPr="007A6B0A">
        <w:rPr>
          <w:rFonts w:asciiTheme="minorHAnsi" w:hAnsiTheme="minorHAnsi" w:cstheme="minorHAnsi"/>
        </w:rPr>
        <w:t>ie</w:t>
      </w:r>
      <w:r w:rsidR="00147B33" w:rsidRPr="007A6B0A">
        <w:rPr>
          <w:rFonts w:asciiTheme="minorHAnsi" w:hAnsiTheme="minorHAnsi" w:cstheme="minorHAnsi"/>
        </w:rPr>
        <w:t>kėj</w:t>
      </w:r>
      <w:r w:rsidRPr="007A6B0A">
        <w:rPr>
          <w:rFonts w:asciiTheme="minorHAnsi" w:hAnsiTheme="minorHAnsi" w:cstheme="minorHAnsi"/>
        </w:rPr>
        <w:t>o kompetencija leidžia atsisakyti būtinybės samdyti papildomus IT specialistus, užtikrinant kvalifikuotą priežiūrą be vidinių žmogiškųjų išteklių perkrovos.</w:t>
      </w:r>
    </w:p>
    <w:p w14:paraId="79154198" w14:textId="008DBD55" w:rsidR="001F3D6F" w:rsidRPr="007A6B0A" w:rsidRDefault="001F3D6F" w:rsidP="00881BD7">
      <w:pPr>
        <w:pStyle w:val="Sraopastraipa"/>
        <w:numPr>
          <w:ilvl w:val="0"/>
          <w:numId w:val="42"/>
        </w:numPr>
        <w:ind w:left="714" w:hanging="357"/>
        <w:contextualSpacing w:val="0"/>
        <w:rPr>
          <w:rFonts w:asciiTheme="minorHAnsi" w:hAnsiTheme="minorHAnsi" w:cstheme="minorHAnsi"/>
        </w:rPr>
      </w:pPr>
      <w:r w:rsidRPr="007A6B0A">
        <w:rPr>
          <w:rStyle w:val="Grietas"/>
          <w:rFonts w:asciiTheme="minorHAnsi" w:eastAsiaTheme="majorEastAsia" w:hAnsiTheme="minorHAnsi" w:cstheme="minorHAnsi"/>
        </w:rPr>
        <w:t>Efektyvumas ir veiklos tęstinumas</w:t>
      </w:r>
      <w:r w:rsidRPr="007A6B0A">
        <w:rPr>
          <w:rFonts w:asciiTheme="minorHAnsi" w:hAnsiTheme="minorHAnsi" w:cstheme="minorHAnsi"/>
        </w:rPr>
        <w:br/>
        <w:t>Sutartimi užtikrinamas greitas gedimų šalinimas, duomenų atkūrimas ir nenutrūkstama IT sistemų veikla, kas yra kritiškai svarbu sveikatos priežiūros paslaugų teikime.</w:t>
      </w:r>
    </w:p>
    <w:p w14:paraId="3F825356" w14:textId="38B980E9" w:rsidR="001F3D6F" w:rsidRPr="007A6B0A" w:rsidRDefault="001F3D6F" w:rsidP="00881BD7">
      <w:pPr>
        <w:pStyle w:val="Sraopastraipa"/>
        <w:numPr>
          <w:ilvl w:val="0"/>
          <w:numId w:val="42"/>
        </w:numPr>
        <w:ind w:left="714" w:hanging="357"/>
        <w:contextualSpacing w:val="0"/>
        <w:rPr>
          <w:rFonts w:asciiTheme="minorHAnsi" w:hAnsiTheme="minorHAnsi" w:cstheme="minorHAnsi"/>
        </w:rPr>
      </w:pPr>
      <w:r w:rsidRPr="007A6B0A">
        <w:rPr>
          <w:rStyle w:val="Grietas"/>
          <w:rFonts w:asciiTheme="minorHAnsi" w:eastAsiaTheme="majorEastAsia" w:hAnsiTheme="minorHAnsi" w:cstheme="minorHAnsi"/>
        </w:rPr>
        <w:t>Atitiktis teisės aktams ir saugumo standartams</w:t>
      </w:r>
      <w:r w:rsidRPr="007A6B0A">
        <w:rPr>
          <w:rFonts w:asciiTheme="minorHAnsi" w:hAnsiTheme="minorHAnsi" w:cstheme="minorHAnsi"/>
        </w:rPr>
        <w:br/>
        <w:t>IT infrastruktūros priežiūra pagal gerąsias praktikas užtikrina, kad medicinos įstaigos IT sprendimai atitiktų BDAR ir kitų sveikatos sektoriaus teisės aktų reikalavimus.</w:t>
      </w:r>
    </w:p>
    <w:p w14:paraId="05C3F279" w14:textId="43A9F1D6" w:rsidR="001F3D6F" w:rsidRPr="007A6B0A" w:rsidRDefault="001F3D6F" w:rsidP="00881BD7">
      <w:pPr>
        <w:pStyle w:val="Sraopastraipa"/>
        <w:numPr>
          <w:ilvl w:val="0"/>
          <w:numId w:val="42"/>
        </w:numPr>
        <w:ind w:left="714" w:hanging="357"/>
        <w:contextualSpacing w:val="0"/>
        <w:rPr>
          <w:rFonts w:asciiTheme="minorHAnsi" w:hAnsiTheme="minorHAnsi" w:cstheme="minorHAnsi"/>
        </w:rPr>
      </w:pPr>
      <w:r w:rsidRPr="007A6B0A">
        <w:rPr>
          <w:rStyle w:val="Grietas"/>
          <w:rFonts w:asciiTheme="minorHAnsi" w:eastAsiaTheme="majorEastAsia" w:hAnsiTheme="minorHAnsi" w:cstheme="minorHAnsi"/>
        </w:rPr>
        <w:t>Lankstumas ir mastelio keitimas</w:t>
      </w:r>
      <w:r w:rsidRPr="007A6B0A">
        <w:rPr>
          <w:rFonts w:asciiTheme="minorHAnsi" w:hAnsiTheme="minorHAnsi" w:cstheme="minorHAnsi"/>
        </w:rPr>
        <w:br/>
        <w:t>Nuomos modelis leidžia greitai prisitaikyti prie organizacijos augimo ar pokyčių, užtikrinant reikiamus resursus be papildomų ilgalaikių įsipareigojimų.</w:t>
      </w:r>
    </w:p>
    <w:p w14:paraId="4939B278" w14:textId="436E0418" w:rsidR="001F3D6F" w:rsidRPr="007A6B0A" w:rsidRDefault="001F3D6F" w:rsidP="00881BD7">
      <w:pPr>
        <w:pStyle w:val="Sraopastraipa"/>
        <w:numPr>
          <w:ilvl w:val="0"/>
          <w:numId w:val="42"/>
        </w:numPr>
        <w:ind w:left="714" w:hanging="357"/>
        <w:contextualSpacing w:val="0"/>
        <w:rPr>
          <w:rFonts w:asciiTheme="minorHAnsi" w:hAnsiTheme="minorHAnsi" w:cstheme="minorHAnsi"/>
        </w:rPr>
      </w:pPr>
      <w:r w:rsidRPr="007A6B0A">
        <w:rPr>
          <w:rStyle w:val="Grietas"/>
          <w:rFonts w:asciiTheme="minorHAnsi" w:eastAsiaTheme="majorEastAsia" w:hAnsiTheme="minorHAnsi" w:cstheme="minorHAnsi"/>
        </w:rPr>
        <w:t>Fokusavimas į pagrindinę veiklą</w:t>
      </w:r>
      <w:r w:rsidRPr="007A6B0A">
        <w:rPr>
          <w:rFonts w:asciiTheme="minorHAnsi" w:hAnsiTheme="minorHAnsi" w:cstheme="minorHAnsi"/>
        </w:rPr>
        <w:br/>
        <w:t xml:space="preserve">Deleguojant IT infrastruktūros valdymą specializuotam paslaugų </w:t>
      </w:r>
      <w:r w:rsidR="002304BA" w:rsidRPr="007A6B0A">
        <w:rPr>
          <w:rFonts w:asciiTheme="minorHAnsi" w:hAnsiTheme="minorHAnsi" w:cstheme="minorHAnsi"/>
        </w:rPr>
        <w:t>Tie</w:t>
      </w:r>
      <w:r w:rsidRPr="007A6B0A">
        <w:rPr>
          <w:rFonts w:asciiTheme="minorHAnsi" w:hAnsiTheme="minorHAnsi" w:cstheme="minorHAnsi"/>
        </w:rPr>
        <w:t>kėjui, medicinos įstaiga gali skirti daugiau resursų pagrindinei veiklai – pacientų priežiūrai ir medicininių paslaugų kokybės gerinimui.</w:t>
      </w:r>
    </w:p>
    <w:p w14:paraId="5412D2B6" w14:textId="3F9349CE" w:rsidR="000F34B3" w:rsidRPr="007A6B0A" w:rsidRDefault="000F34B3" w:rsidP="000F34B3">
      <w:pPr>
        <w:pStyle w:val="Sraopastraipa"/>
        <w:numPr>
          <w:ilvl w:val="0"/>
          <w:numId w:val="42"/>
        </w:numPr>
        <w:ind w:left="714" w:hanging="357"/>
        <w:contextualSpacing w:val="0"/>
        <w:rPr>
          <w:rFonts w:asciiTheme="minorHAnsi" w:hAnsiTheme="minorHAnsi" w:cstheme="minorHAnsi"/>
        </w:rPr>
      </w:pPr>
      <w:r w:rsidRPr="007A6B0A">
        <w:rPr>
          <w:rStyle w:val="Grietas"/>
          <w:rFonts w:asciiTheme="minorHAnsi" w:eastAsiaTheme="majorEastAsia" w:hAnsiTheme="minorHAnsi" w:cstheme="minorHAnsi"/>
        </w:rPr>
        <w:t>Kaštų optimizavimas</w:t>
      </w:r>
      <w:r w:rsidRPr="007A6B0A">
        <w:rPr>
          <w:rFonts w:asciiTheme="minorHAnsi" w:hAnsiTheme="minorHAnsi" w:cstheme="minorHAnsi"/>
        </w:rPr>
        <w:br/>
        <w:t xml:space="preserve">Nuomos modelis leidžia išvengti didelių pradinių investicijų į IT įrangą ir priežiūrą, paskirstant išlaidas per laikotarpį. </w:t>
      </w:r>
    </w:p>
    <w:p w14:paraId="6EC30E61" w14:textId="7AA6DE54" w:rsidR="003F4105" w:rsidRPr="007A6B0A" w:rsidRDefault="003F4105" w:rsidP="0034171E">
      <w:pPr>
        <w:pStyle w:val="Antrat1"/>
        <w:rPr>
          <w:rFonts w:asciiTheme="minorHAnsi" w:hAnsiTheme="minorHAnsi" w:cstheme="minorHAnsi"/>
        </w:rPr>
      </w:pPr>
      <w:bookmarkStart w:id="3" w:name="_Toc218581764"/>
      <w:r w:rsidRPr="007A6B0A">
        <w:rPr>
          <w:rFonts w:asciiTheme="minorHAnsi" w:hAnsiTheme="minorHAnsi" w:cstheme="minorHAnsi"/>
        </w:rPr>
        <w:t>Bendrieji reikalavimai</w:t>
      </w:r>
      <w:bookmarkEnd w:id="3"/>
    </w:p>
    <w:p w14:paraId="4C0B9C71" w14:textId="6037F661" w:rsidR="003F4105" w:rsidRPr="007A6B0A" w:rsidRDefault="0028351E" w:rsidP="00881BD7">
      <w:pPr>
        <w:pStyle w:val="Sraopastraipa"/>
        <w:numPr>
          <w:ilvl w:val="0"/>
          <w:numId w:val="43"/>
        </w:numPr>
        <w:ind w:left="714" w:hanging="357"/>
        <w:contextualSpacing w:val="0"/>
        <w:jc w:val="both"/>
        <w:rPr>
          <w:rFonts w:asciiTheme="minorHAnsi" w:hAnsiTheme="minorHAnsi" w:cstheme="minorHAnsi"/>
        </w:rPr>
      </w:pPr>
      <w:r w:rsidRPr="007A6B0A">
        <w:rPr>
          <w:rFonts w:asciiTheme="minorHAnsi" w:hAnsiTheme="minorHAnsi" w:cstheme="minorHAnsi"/>
        </w:rPr>
        <w:t>T</w:t>
      </w:r>
      <w:r w:rsidR="002304BA" w:rsidRPr="007A6B0A">
        <w:rPr>
          <w:rFonts w:asciiTheme="minorHAnsi" w:hAnsiTheme="minorHAnsi" w:cstheme="minorHAnsi"/>
        </w:rPr>
        <w:t>ie</w:t>
      </w:r>
      <w:r w:rsidRPr="007A6B0A">
        <w:rPr>
          <w:rFonts w:asciiTheme="minorHAnsi" w:hAnsiTheme="minorHAnsi" w:cstheme="minorHAnsi"/>
        </w:rPr>
        <w:t>kėjas</w:t>
      </w:r>
      <w:r w:rsidR="003F4105" w:rsidRPr="007A6B0A">
        <w:rPr>
          <w:rFonts w:asciiTheme="minorHAnsi" w:hAnsiTheme="minorHAnsi" w:cstheme="minorHAnsi"/>
        </w:rPr>
        <w:t xml:space="preserve"> turi laikytis </w:t>
      </w:r>
      <w:r w:rsidR="00D36B23">
        <w:rPr>
          <w:rFonts w:asciiTheme="minorHAnsi" w:hAnsiTheme="minorHAnsi" w:cstheme="minorHAnsi"/>
        </w:rPr>
        <w:t>Pirkėjo</w:t>
      </w:r>
      <w:r w:rsidR="003F4105" w:rsidRPr="007A6B0A">
        <w:rPr>
          <w:rFonts w:asciiTheme="minorHAnsi" w:hAnsiTheme="minorHAnsi" w:cstheme="minorHAnsi"/>
        </w:rPr>
        <w:t xml:space="preserve"> saugumo politikos ir teisės aktų, reglamentuojančių </w:t>
      </w:r>
      <w:r w:rsidR="00D36B23">
        <w:rPr>
          <w:rFonts w:asciiTheme="minorHAnsi" w:hAnsiTheme="minorHAnsi" w:cstheme="minorHAnsi"/>
        </w:rPr>
        <w:t>Pirkėjo</w:t>
      </w:r>
      <w:r w:rsidR="003F4105" w:rsidRPr="007A6B0A">
        <w:rPr>
          <w:rFonts w:asciiTheme="minorHAnsi" w:hAnsiTheme="minorHAnsi" w:cstheme="minorHAnsi"/>
        </w:rPr>
        <w:t xml:space="preserve"> informacinių sistemų saugumą, reikalavimų.</w:t>
      </w:r>
    </w:p>
    <w:p w14:paraId="747D88F8" w14:textId="5DF3C473" w:rsidR="003F4105" w:rsidRPr="007A6B0A" w:rsidRDefault="0028351E" w:rsidP="00881BD7">
      <w:pPr>
        <w:pStyle w:val="Sraopastraipa"/>
        <w:numPr>
          <w:ilvl w:val="0"/>
          <w:numId w:val="43"/>
        </w:numPr>
        <w:ind w:left="714" w:hanging="357"/>
        <w:contextualSpacing w:val="0"/>
        <w:jc w:val="both"/>
        <w:rPr>
          <w:rFonts w:asciiTheme="minorHAnsi" w:hAnsiTheme="minorHAnsi" w:cstheme="minorHAnsi"/>
        </w:rPr>
      </w:pPr>
      <w:r w:rsidRPr="007A6B0A">
        <w:rPr>
          <w:rFonts w:asciiTheme="minorHAnsi" w:hAnsiTheme="minorHAnsi" w:cstheme="minorHAnsi"/>
        </w:rPr>
        <w:t>T</w:t>
      </w:r>
      <w:r w:rsidR="002304BA" w:rsidRPr="007A6B0A">
        <w:rPr>
          <w:rFonts w:asciiTheme="minorHAnsi" w:hAnsiTheme="minorHAnsi" w:cstheme="minorHAnsi"/>
        </w:rPr>
        <w:t>ie</w:t>
      </w:r>
      <w:r w:rsidRPr="007A6B0A">
        <w:rPr>
          <w:rFonts w:asciiTheme="minorHAnsi" w:hAnsiTheme="minorHAnsi" w:cstheme="minorHAnsi"/>
        </w:rPr>
        <w:t>kėjas</w:t>
      </w:r>
      <w:r w:rsidR="003F4105" w:rsidRPr="007A6B0A">
        <w:rPr>
          <w:rFonts w:asciiTheme="minorHAnsi" w:hAnsiTheme="minorHAnsi" w:cstheme="minorHAnsi"/>
        </w:rPr>
        <w:t xml:space="preserve"> neturi teisės atskleisti jokios su Paslaugomis susijusios informacijos trečiosioms šalims be </w:t>
      </w:r>
      <w:r w:rsidR="00D36B23">
        <w:rPr>
          <w:rFonts w:asciiTheme="minorHAnsi" w:hAnsiTheme="minorHAnsi" w:cstheme="minorHAnsi"/>
        </w:rPr>
        <w:t>Pirkėjo</w:t>
      </w:r>
      <w:r w:rsidR="003F4105" w:rsidRPr="007A6B0A">
        <w:rPr>
          <w:rFonts w:asciiTheme="minorHAnsi" w:hAnsiTheme="minorHAnsi" w:cstheme="minorHAnsi"/>
        </w:rPr>
        <w:t xml:space="preserve"> raštiško leidimo.</w:t>
      </w:r>
    </w:p>
    <w:p w14:paraId="0EFC7DD8" w14:textId="7ADA94C0" w:rsidR="003F4105" w:rsidRPr="007A6B0A" w:rsidRDefault="00EE273E" w:rsidP="00881BD7">
      <w:pPr>
        <w:pStyle w:val="Sraopastraipa"/>
        <w:numPr>
          <w:ilvl w:val="0"/>
          <w:numId w:val="43"/>
        </w:numPr>
        <w:ind w:left="714" w:hanging="357"/>
        <w:contextualSpacing w:val="0"/>
        <w:jc w:val="both"/>
        <w:rPr>
          <w:rFonts w:asciiTheme="minorHAnsi" w:hAnsiTheme="minorHAnsi" w:cstheme="minorHAnsi"/>
        </w:rPr>
      </w:pPr>
      <w:r>
        <w:rPr>
          <w:rFonts w:asciiTheme="minorHAnsi" w:hAnsiTheme="minorHAnsi" w:cstheme="minorHAnsi"/>
        </w:rPr>
        <w:t>S</w:t>
      </w:r>
      <w:r w:rsidR="003F4105" w:rsidRPr="007A6B0A">
        <w:rPr>
          <w:rFonts w:asciiTheme="minorHAnsi" w:hAnsiTheme="minorHAnsi" w:cstheme="minorHAnsi"/>
        </w:rPr>
        <w:t xml:space="preserve">utarties vykdymo metu </w:t>
      </w:r>
      <w:r w:rsidR="00BB2DA9">
        <w:rPr>
          <w:rFonts w:asciiTheme="minorHAnsi" w:hAnsiTheme="minorHAnsi" w:cstheme="minorHAnsi"/>
        </w:rPr>
        <w:t>Pirkėjas</w:t>
      </w:r>
      <w:r w:rsidR="003F4105" w:rsidRPr="007A6B0A">
        <w:rPr>
          <w:rFonts w:asciiTheme="minorHAnsi" w:hAnsiTheme="minorHAnsi" w:cstheme="minorHAnsi"/>
        </w:rPr>
        <w:t xml:space="preserve"> suteiks </w:t>
      </w:r>
      <w:r w:rsidR="005A3B03" w:rsidRPr="007A6B0A">
        <w:rPr>
          <w:rFonts w:asciiTheme="minorHAnsi" w:hAnsiTheme="minorHAnsi" w:cstheme="minorHAnsi"/>
        </w:rPr>
        <w:t>Tie</w:t>
      </w:r>
      <w:r w:rsidR="00D27A79" w:rsidRPr="007A6B0A">
        <w:rPr>
          <w:rFonts w:asciiTheme="minorHAnsi" w:hAnsiTheme="minorHAnsi" w:cstheme="minorHAnsi"/>
        </w:rPr>
        <w:t>k</w:t>
      </w:r>
      <w:r w:rsidR="003F4105" w:rsidRPr="007A6B0A">
        <w:rPr>
          <w:rFonts w:asciiTheme="minorHAnsi" w:hAnsiTheme="minorHAnsi" w:cstheme="minorHAnsi"/>
        </w:rPr>
        <w:t>ėjo atstovams prieigą prie</w:t>
      </w:r>
      <w:r w:rsidR="00902C95" w:rsidRPr="007A6B0A">
        <w:rPr>
          <w:rFonts w:asciiTheme="minorHAnsi" w:hAnsiTheme="minorHAnsi" w:cstheme="minorHAnsi"/>
        </w:rPr>
        <w:t xml:space="preserve"> </w:t>
      </w:r>
      <w:r w:rsidR="00D36B23">
        <w:rPr>
          <w:rFonts w:asciiTheme="minorHAnsi" w:hAnsiTheme="minorHAnsi" w:cstheme="minorHAnsi"/>
        </w:rPr>
        <w:t>Pirkėjo</w:t>
      </w:r>
      <w:r w:rsidR="005A3B03" w:rsidRPr="007A6B0A">
        <w:rPr>
          <w:rFonts w:asciiTheme="minorHAnsi" w:hAnsiTheme="minorHAnsi" w:cstheme="minorHAnsi"/>
        </w:rPr>
        <w:t xml:space="preserve"> </w:t>
      </w:r>
      <w:r w:rsidR="000F34B3" w:rsidRPr="007A6B0A">
        <w:rPr>
          <w:rFonts w:asciiTheme="minorHAnsi" w:hAnsiTheme="minorHAnsi" w:cstheme="minorHAnsi"/>
        </w:rPr>
        <w:t>IT</w:t>
      </w:r>
      <w:r w:rsidR="00902C95" w:rsidRPr="007A6B0A">
        <w:rPr>
          <w:rFonts w:asciiTheme="minorHAnsi" w:hAnsiTheme="minorHAnsi" w:cstheme="minorHAnsi"/>
        </w:rPr>
        <w:t xml:space="preserve"> </w:t>
      </w:r>
      <w:r w:rsidR="003F4105" w:rsidRPr="007A6B0A">
        <w:rPr>
          <w:rFonts w:asciiTheme="minorHAnsi" w:hAnsiTheme="minorHAnsi" w:cstheme="minorHAnsi"/>
        </w:rPr>
        <w:t>infrastruktūrą sudarančios įrangos.</w:t>
      </w:r>
    </w:p>
    <w:p w14:paraId="4BBFCF4E" w14:textId="02E01263" w:rsidR="00F36B6C" w:rsidRPr="007A6B0A" w:rsidRDefault="00B639D7" w:rsidP="00881BD7">
      <w:pPr>
        <w:pStyle w:val="Sraopastraipa"/>
        <w:numPr>
          <w:ilvl w:val="0"/>
          <w:numId w:val="43"/>
        </w:numPr>
        <w:ind w:left="714" w:hanging="357"/>
        <w:contextualSpacing w:val="0"/>
        <w:jc w:val="both"/>
        <w:rPr>
          <w:rFonts w:asciiTheme="minorHAnsi" w:hAnsiTheme="minorHAnsi" w:cstheme="minorHAnsi"/>
        </w:rPr>
      </w:pPr>
      <w:r w:rsidRPr="007A6B0A">
        <w:rPr>
          <w:rFonts w:asciiTheme="minorHAnsi" w:hAnsiTheme="minorHAnsi" w:cstheme="minorHAnsi"/>
        </w:rPr>
        <w:lastRenderedPageBreak/>
        <w:t>T</w:t>
      </w:r>
      <w:r w:rsidR="002304BA" w:rsidRPr="007A6B0A">
        <w:rPr>
          <w:rFonts w:asciiTheme="minorHAnsi" w:hAnsiTheme="minorHAnsi" w:cstheme="minorHAnsi"/>
        </w:rPr>
        <w:t>ie</w:t>
      </w:r>
      <w:r w:rsidRPr="007A6B0A">
        <w:rPr>
          <w:rFonts w:asciiTheme="minorHAnsi" w:hAnsiTheme="minorHAnsi" w:cstheme="minorHAnsi"/>
        </w:rPr>
        <w:t xml:space="preserve">kėjas </w:t>
      </w:r>
      <w:r w:rsidR="0085606F" w:rsidRPr="007A6B0A">
        <w:rPr>
          <w:rFonts w:asciiTheme="minorHAnsi" w:hAnsiTheme="minorHAnsi" w:cstheme="minorHAnsi"/>
        </w:rPr>
        <w:t xml:space="preserve">turi užtikrinti </w:t>
      </w:r>
      <w:r w:rsidR="00D36B23">
        <w:rPr>
          <w:rFonts w:asciiTheme="minorHAnsi" w:hAnsiTheme="minorHAnsi" w:cstheme="minorHAnsi"/>
        </w:rPr>
        <w:t>Pirkėjo</w:t>
      </w:r>
      <w:r w:rsidR="005A3B03" w:rsidRPr="007A6B0A">
        <w:rPr>
          <w:rFonts w:asciiTheme="minorHAnsi" w:hAnsiTheme="minorHAnsi" w:cstheme="minorHAnsi"/>
        </w:rPr>
        <w:t xml:space="preserve"> </w:t>
      </w:r>
      <w:r w:rsidR="003E7858" w:rsidRPr="007A6B0A">
        <w:rPr>
          <w:rFonts w:asciiTheme="minorHAnsi" w:hAnsiTheme="minorHAnsi" w:cstheme="minorHAnsi"/>
        </w:rPr>
        <w:t xml:space="preserve">informacinių sistemų infrastruktūros </w:t>
      </w:r>
      <w:r w:rsidR="00A5565B" w:rsidRPr="007A6B0A">
        <w:rPr>
          <w:rFonts w:asciiTheme="minorHAnsi" w:hAnsiTheme="minorHAnsi" w:cstheme="minorHAnsi"/>
        </w:rPr>
        <w:t>priežiūr</w:t>
      </w:r>
      <w:r w:rsidR="00F21B61" w:rsidRPr="007A6B0A">
        <w:rPr>
          <w:rFonts w:asciiTheme="minorHAnsi" w:hAnsiTheme="minorHAnsi" w:cstheme="minorHAnsi"/>
        </w:rPr>
        <w:t>ą</w:t>
      </w:r>
      <w:r w:rsidR="00A5565B" w:rsidRPr="007A6B0A">
        <w:rPr>
          <w:rFonts w:asciiTheme="minorHAnsi" w:hAnsiTheme="minorHAnsi" w:cstheme="minorHAnsi"/>
        </w:rPr>
        <w:t xml:space="preserve"> ir administravimą</w:t>
      </w:r>
      <w:r w:rsidR="000116AD" w:rsidRPr="007A6B0A">
        <w:rPr>
          <w:rFonts w:asciiTheme="minorHAnsi" w:hAnsiTheme="minorHAnsi" w:cstheme="minorHAnsi"/>
        </w:rPr>
        <w:t>,</w:t>
      </w:r>
      <w:r w:rsidR="00A5565B" w:rsidRPr="007A6B0A">
        <w:rPr>
          <w:rFonts w:asciiTheme="minorHAnsi" w:hAnsiTheme="minorHAnsi" w:cstheme="minorHAnsi"/>
        </w:rPr>
        <w:t xml:space="preserve"> </w:t>
      </w:r>
      <w:r w:rsidR="00A56E4F" w:rsidRPr="007A6B0A">
        <w:rPr>
          <w:rFonts w:asciiTheme="minorHAnsi" w:hAnsiTheme="minorHAnsi" w:cstheme="minorHAnsi"/>
        </w:rPr>
        <w:t xml:space="preserve">kartu su savo </w:t>
      </w:r>
      <w:r w:rsidR="00856171" w:rsidRPr="007A6B0A">
        <w:rPr>
          <w:rFonts w:asciiTheme="minorHAnsi" w:hAnsiTheme="minorHAnsi" w:cstheme="minorHAnsi"/>
        </w:rPr>
        <w:t xml:space="preserve">naudojamais </w:t>
      </w:r>
      <w:r w:rsidR="00A56E4F" w:rsidRPr="007A6B0A">
        <w:rPr>
          <w:rFonts w:asciiTheme="minorHAnsi" w:hAnsiTheme="minorHAnsi" w:cstheme="minorHAnsi"/>
        </w:rPr>
        <w:t xml:space="preserve">įrankiais (SD, RMM) </w:t>
      </w:r>
      <w:r w:rsidR="00A5565B" w:rsidRPr="007A6B0A">
        <w:rPr>
          <w:rFonts w:asciiTheme="minorHAnsi" w:hAnsiTheme="minorHAnsi" w:cstheme="minorHAnsi"/>
        </w:rPr>
        <w:t>naudojant</w:t>
      </w:r>
      <w:r w:rsidR="00A56E4F" w:rsidRPr="007A6B0A">
        <w:rPr>
          <w:rFonts w:asciiTheme="minorHAnsi" w:hAnsiTheme="minorHAnsi" w:cstheme="minorHAnsi"/>
        </w:rPr>
        <w:t xml:space="preserve"> </w:t>
      </w:r>
      <w:r w:rsidR="006E21AF" w:rsidRPr="007A6B0A">
        <w:rPr>
          <w:rFonts w:asciiTheme="minorHAnsi" w:hAnsiTheme="minorHAnsi" w:cstheme="minorHAnsi"/>
        </w:rPr>
        <w:t>Tiekėjo</w:t>
      </w:r>
      <w:r w:rsidR="00A71194" w:rsidRPr="007A6B0A">
        <w:rPr>
          <w:rFonts w:asciiTheme="minorHAnsi" w:hAnsiTheme="minorHAnsi" w:cstheme="minorHAnsi"/>
        </w:rPr>
        <w:t xml:space="preserve"> </w:t>
      </w:r>
      <w:r w:rsidR="00FF4B0B" w:rsidRPr="007A6B0A">
        <w:rPr>
          <w:rFonts w:asciiTheme="minorHAnsi" w:hAnsiTheme="minorHAnsi" w:cstheme="minorHAnsi"/>
        </w:rPr>
        <w:t>kreipinių</w:t>
      </w:r>
      <w:r w:rsidR="00A71194" w:rsidRPr="007A6B0A">
        <w:rPr>
          <w:rFonts w:asciiTheme="minorHAnsi" w:hAnsiTheme="minorHAnsi" w:cstheme="minorHAnsi"/>
        </w:rPr>
        <w:t xml:space="preserve"> valdymo sistem</w:t>
      </w:r>
      <w:r w:rsidR="002304BA" w:rsidRPr="007A6B0A">
        <w:rPr>
          <w:rFonts w:asciiTheme="minorHAnsi" w:hAnsiTheme="minorHAnsi" w:cstheme="minorHAnsi"/>
        </w:rPr>
        <w:t>ą</w:t>
      </w:r>
      <w:r w:rsidR="00EF3E21" w:rsidRPr="007A6B0A">
        <w:rPr>
          <w:rFonts w:asciiTheme="minorHAnsi" w:hAnsiTheme="minorHAnsi" w:cstheme="minorHAnsi"/>
        </w:rPr>
        <w:t xml:space="preserve"> </w:t>
      </w:r>
      <w:r w:rsidR="005630FB" w:rsidRPr="007A6B0A">
        <w:rPr>
          <w:rFonts w:asciiTheme="minorHAnsi" w:hAnsiTheme="minorHAnsi" w:cstheme="minorHAnsi"/>
        </w:rPr>
        <w:t>(</w:t>
      </w:r>
      <w:r w:rsidR="00ED5F0E" w:rsidRPr="007A6B0A">
        <w:rPr>
          <w:rFonts w:asciiTheme="minorHAnsi" w:hAnsiTheme="minorHAnsi" w:cstheme="minorHAnsi"/>
        </w:rPr>
        <w:t xml:space="preserve">prieš tai </w:t>
      </w:r>
      <w:r w:rsidR="00EE273E">
        <w:rPr>
          <w:rFonts w:asciiTheme="minorHAnsi" w:hAnsiTheme="minorHAnsi" w:cstheme="minorHAnsi"/>
        </w:rPr>
        <w:t>Pirkėjui</w:t>
      </w:r>
      <w:r w:rsidR="00ED5F0E" w:rsidRPr="007A6B0A">
        <w:rPr>
          <w:rFonts w:asciiTheme="minorHAnsi" w:hAnsiTheme="minorHAnsi" w:cstheme="minorHAnsi"/>
        </w:rPr>
        <w:t xml:space="preserve"> ir </w:t>
      </w:r>
      <w:r w:rsidR="00147B33" w:rsidRPr="007A6B0A">
        <w:rPr>
          <w:rFonts w:asciiTheme="minorHAnsi" w:hAnsiTheme="minorHAnsi" w:cstheme="minorHAnsi"/>
        </w:rPr>
        <w:t>T</w:t>
      </w:r>
      <w:r w:rsidR="002304BA" w:rsidRPr="007A6B0A">
        <w:rPr>
          <w:rFonts w:asciiTheme="minorHAnsi" w:hAnsiTheme="minorHAnsi" w:cstheme="minorHAnsi"/>
        </w:rPr>
        <w:t>ie</w:t>
      </w:r>
      <w:r w:rsidR="00147B33" w:rsidRPr="007A6B0A">
        <w:rPr>
          <w:rFonts w:asciiTheme="minorHAnsi" w:hAnsiTheme="minorHAnsi" w:cstheme="minorHAnsi"/>
        </w:rPr>
        <w:t>kėj</w:t>
      </w:r>
      <w:r w:rsidR="00ED5F0E" w:rsidRPr="007A6B0A">
        <w:rPr>
          <w:rFonts w:asciiTheme="minorHAnsi" w:hAnsiTheme="minorHAnsi" w:cstheme="minorHAnsi"/>
        </w:rPr>
        <w:t>ui suderinus kaip ji bus naudojama</w:t>
      </w:r>
      <w:r w:rsidR="008115B4" w:rsidRPr="007A6B0A">
        <w:rPr>
          <w:rFonts w:asciiTheme="minorHAnsi" w:hAnsiTheme="minorHAnsi" w:cstheme="minorHAnsi"/>
        </w:rPr>
        <w:t xml:space="preserve">, </w:t>
      </w:r>
      <w:proofErr w:type="spellStart"/>
      <w:r w:rsidR="008115B4" w:rsidRPr="007A6B0A">
        <w:rPr>
          <w:rFonts w:asciiTheme="minorHAnsi" w:hAnsiTheme="minorHAnsi" w:cstheme="minorHAnsi"/>
        </w:rPr>
        <w:t>t.y</w:t>
      </w:r>
      <w:proofErr w:type="spellEnd"/>
      <w:r w:rsidR="008115B4" w:rsidRPr="007A6B0A">
        <w:rPr>
          <w:rFonts w:asciiTheme="minorHAnsi" w:hAnsiTheme="minorHAnsi" w:cstheme="minorHAnsi"/>
        </w:rPr>
        <w:t xml:space="preserve">. </w:t>
      </w:r>
      <w:r w:rsidR="00290CEA" w:rsidRPr="007A6B0A">
        <w:rPr>
          <w:rFonts w:asciiTheme="minorHAnsi" w:hAnsiTheme="minorHAnsi" w:cstheme="minorHAnsi"/>
        </w:rPr>
        <w:t xml:space="preserve">per 1 savaitę nuo Sutarties </w:t>
      </w:r>
      <w:r w:rsidR="00C46E9F" w:rsidRPr="007A6B0A">
        <w:rPr>
          <w:rFonts w:asciiTheme="minorHAnsi" w:hAnsiTheme="minorHAnsi" w:cstheme="minorHAnsi"/>
        </w:rPr>
        <w:t>įsigaliojimo dienos</w:t>
      </w:r>
      <w:r w:rsidR="005630FB" w:rsidRPr="007A6B0A">
        <w:rPr>
          <w:rFonts w:asciiTheme="minorHAnsi" w:hAnsiTheme="minorHAnsi" w:cstheme="minorHAnsi"/>
        </w:rPr>
        <w:t>)</w:t>
      </w:r>
      <w:r w:rsidR="00F052E2" w:rsidRPr="007A6B0A">
        <w:rPr>
          <w:rFonts w:asciiTheme="minorHAnsi" w:hAnsiTheme="minorHAnsi" w:cstheme="minorHAnsi"/>
        </w:rPr>
        <w:t>.</w:t>
      </w:r>
      <w:r w:rsidR="00EF3E21" w:rsidRPr="007A6B0A">
        <w:rPr>
          <w:rFonts w:asciiTheme="minorHAnsi" w:hAnsiTheme="minorHAnsi" w:cstheme="minorHAnsi"/>
        </w:rPr>
        <w:t xml:space="preserve"> </w:t>
      </w:r>
    </w:p>
    <w:p w14:paraId="60B45A2D" w14:textId="265976FD" w:rsidR="001B52BE" w:rsidRPr="007A6B0A" w:rsidRDefault="00F249BC" w:rsidP="00881BD7">
      <w:pPr>
        <w:pStyle w:val="Sraopastraipa"/>
        <w:numPr>
          <w:ilvl w:val="0"/>
          <w:numId w:val="43"/>
        </w:numPr>
        <w:ind w:left="714" w:hanging="357"/>
        <w:contextualSpacing w:val="0"/>
        <w:jc w:val="both"/>
        <w:rPr>
          <w:rFonts w:asciiTheme="minorHAnsi" w:hAnsiTheme="minorHAnsi" w:cstheme="minorHAnsi"/>
        </w:rPr>
      </w:pPr>
      <w:r w:rsidRPr="007A6B0A">
        <w:rPr>
          <w:rFonts w:asciiTheme="minorHAnsi" w:hAnsiTheme="minorHAnsi" w:cstheme="minorHAnsi"/>
        </w:rPr>
        <w:t>T</w:t>
      </w:r>
      <w:r w:rsidR="002304BA" w:rsidRPr="007A6B0A">
        <w:rPr>
          <w:rFonts w:asciiTheme="minorHAnsi" w:hAnsiTheme="minorHAnsi" w:cstheme="minorHAnsi"/>
        </w:rPr>
        <w:t>ie</w:t>
      </w:r>
      <w:r w:rsidRPr="007A6B0A">
        <w:rPr>
          <w:rFonts w:asciiTheme="minorHAnsi" w:hAnsiTheme="minorHAnsi" w:cstheme="minorHAnsi"/>
        </w:rPr>
        <w:t xml:space="preserve">kėjas prieš </w:t>
      </w:r>
      <w:r w:rsidR="00EE273E">
        <w:rPr>
          <w:rFonts w:asciiTheme="minorHAnsi" w:hAnsiTheme="minorHAnsi" w:cstheme="minorHAnsi"/>
        </w:rPr>
        <w:t>P</w:t>
      </w:r>
      <w:r w:rsidRPr="007A6B0A">
        <w:rPr>
          <w:rFonts w:asciiTheme="minorHAnsi" w:hAnsiTheme="minorHAnsi" w:cstheme="minorHAnsi"/>
        </w:rPr>
        <w:t xml:space="preserve">aslaugų teikimą </w:t>
      </w:r>
      <w:r w:rsidR="00D36B23">
        <w:rPr>
          <w:rFonts w:asciiTheme="minorHAnsi" w:hAnsiTheme="minorHAnsi" w:cstheme="minorHAnsi"/>
        </w:rPr>
        <w:t>Pirkėjo</w:t>
      </w:r>
      <w:r w:rsidRPr="007A6B0A">
        <w:rPr>
          <w:rFonts w:asciiTheme="minorHAnsi" w:hAnsiTheme="minorHAnsi" w:cstheme="minorHAnsi"/>
        </w:rPr>
        <w:t xml:space="preserve"> atsakingiems asmenims turi pateikti Paslaug</w:t>
      </w:r>
      <w:r w:rsidR="002304BA" w:rsidRPr="007A6B0A">
        <w:rPr>
          <w:rFonts w:asciiTheme="minorHAnsi" w:hAnsiTheme="minorHAnsi" w:cstheme="minorHAnsi"/>
        </w:rPr>
        <w:t>ų</w:t>
      </w:r>
      <w:r w:rsidRPr="007A6B0A">
        <w:rPr>
          <w:rFonts w:asciiTheme="minorHAnsi" w:hAnsiTheme="minorHAnsi" w:cstheme="minorHAnsi"/>
        </w:rPr>
        <w:t xml:space="preserve"> teikimui naudojamos programinės įrangos sąrašus, jos aprašus, naudojimo </w:t>
      </w:r>
      <w:r w:rsidR="00E51C6E" w:rsidRPr="007A6B0A">
        <w:rPr>
          <w:rFonts w:asciiTheme="minorHAnsi" w:hAnsiTheme="minorHAnsi" w:cstheme="minorHAnsi"/>
        </w:rPr>
        <w:t>tikslą</w:t>
      </w:r>
      <w:r w:rsidR="00791B4A" w:rsidRPr="007A6B0A">
        <w:rPr>
          <w:rFonts w:asciiTheme="minorHAnsi" w:hAnsiTheme="minorHAnsi" w:cstheme="minorHAnsi"/>
        </w:rPr>
        <w:t xml:space="preserve"> </w:t>
      </w:r>
      <w:r w:rsidR="009625C3" w:rsidRPr="007A6B0A">
        <w:rPr>
          <w:rFonts w:asciiTheme="minorHAnsi" w:hAnsiTheme="minorHAnsi" w:cstheme="minorHAnsi"/>
        </w:rPr>
        <w:t xml:space="preserve">bei </w:t>
      </w:r>
      <w:r w:rsidR="00096058" w:rsidRPr="007A6B0A">
        <w:rPr>
          <w:rFonts w:asciiTheme="minorHAnsi" w:hAnsiTheme="minorHAnsi" w:cstheme="minorHAnsi"/>
        </w:rPr>
        <w:t xml:space="preserve">numatomus naudoti </w:t>
      </w:r>
      <w:r w:rsidR="00D36B23">
        <w:rPr>
          <w:rFonts w:asciiTheme="minorHAnsi" w:hAnsiTheme="minorHAnsi" w:cstheme="minorHAnsi"/>
        </w:rPr>
        <w:t>Pirkėjo</w:t>
      </w:r>
      <w:r w:rsidR="00096058" w:rsidRPr="007A6B0A">
        <w:rPr>
          <w:rFonts w:asciiTheme="minorHAnsi" w:hAnsiTheme="minorHAnsi" w:cstheme="minorHAnsi"/>
        </w:rPr>
        <w:t xml:space="preserve"> duomenis</w:t>
      </w:r>
      <w:r w:rsidR="002C5FEA" w:rsidRPr="007A6B0A">
        <w:rPr>
          <w:rFonts w:asciiTheme="minorHAnsi" w:hAnsiTheme="minorHAnsi" w:cstheme="minorHAnsi"/>
        </w:rPr>
        <w:t>.</w:t>
      </w:r>
    </w:p>
    <w:p w14:paraId="2C22231A" w14:textId="44874453" w:rsidR="00F249BC" w:rsidRPr="007A6B0A" w:rsidRDefault="001B52BE" w:rsidP="00881BD7">
      <w:pPr>
        <w:pStyle w:val="Sraopastraipa"/>
        <w:numPr>
          <w:ilvl w:val="0"/>
          <w:numId w:val="43"/>
        </w:numPr>
        <w:ind w:left="714" w:hanging="357"/>
        <w:contextualSpacing w:val="0"/>
        <w:jc w:val="both"/>
        <w:rPr>
          <w:rFonts w:asciiTheme="minorHAnsi" w:hAnsiTheme="minorHAnsi" w:cstheme="minorHAnsi"/>
        </w:rPr>
      </w:pPr>
      <w:r w:rsidRPr="007A6B0A">
        <w:rPr>
          <w:rFonts w:asciiTheme="minorHAnsi" w:hAnsiTheme="minorHAnsi" w:cstheme="minorHAnsi"/>
        </w:rPr>
        <w:t>T</w:t>
      </w:r>
      <w:r w:rsidR="002304BA" w:rsidRPr="007A6B0A">
        <w:rPr>
          <w:rFonts w:asciiTheme="minorHAnsi" w:hAnsiTheme="minorHAnsi" w:cstheme="minorHAnsi"/>
        </w:rPr>
        <w:t>ie</w:t>
      </w:r>
      <w:r w:rsidRPr="007A6B0A">
        <w:rPr>
          <w:rFonts w:asciiTheme="minorHAnsi" w:hAnsiTheme="minorHAnsi" w:cstheme="minorHAnsi"/>
        </w:rPr>
        <w:t xml:space="preserve">kėjas </w:t>
      </w:r>
      <w:r w:rsidR="00836F85" w:rsidRPr="007A6B0A">
        <w:rPr>
          <w:rFonts w:asciiTheme="minorHAnsi" w:hAnsiTheme="minorHAnsi" w:cstheme="minorHAnsi"/>
        </w:rPr>
        <w:t xml:space="preserve">ne vėliau kaip per 1 mėn. </w:t>
      </w:r>
      <w:r w:rsidR="00991C1F" w:rsidRPr="007A6B0A">
        <w:rPr>
          <w:rFonts w:asciiTheme="minorHAnsi" w:hAnsiTheme="minorHAnsi" w:cstheme="minorHAnsi"/>
        </w:rPr>
        <w:t>nuo</w:t>
      </w:r>
      <w:r w:rsidR="00836F85" w:rsidRPr="007A6B0A">
        <w:rPr>
          <w:rFonts w:asciiTheme="minorHAnsi" w:hAnsiTheme="minorHAnsi" w:cstheme="minorHAnsi"/>
        </w:rPr>
        <w:t xml:space="preserve"> </w:t>
      </w:r>
      <w:r w:rsidR="00991C1F" w:rsidRPr="007A6B0A">
        <w:rPr>
          <w:rFonts w:asciiTheme="minorHAnsi" w:hAnsiTheme="minorHAnsi" w:cstheme="minorHAnsi"/>
        </w:rPr>
        <w:t>S</w:t>
      </w:r>
      <w:r w:rsidR="00836F85" w:rsidRPr="007A6B0A">
        <w:rPr>
          <w:rFonts w:asciiTheme="minorHAnsi" w:hAnsiTheme="minorHAnsi" w:cstheme="minorHAnsi"/>
        </w:rPr>
        <w:t xml:space="preserve">utarties </w:t>
      </w:r>
      <w:r w:rsidR="00CC23A9" w:rsidRPr="007A6B0A">
        <w:rPr>
          <w:rFonts w:asciiTheme="minorHAnsi" w:hAnsiTheme="minorHAnsi" w:cstheme="minorHAnsi"/>
        </w:rPr>
        <w:t>įsigaliojimo dienos</w:t>
      </w:r>
      <w:r w:rsidR="00991C1F" w:rsidRPr="007A6B0A">
        <w:rPr>
          <w:rFonts w:asciiTheme="minorHAnsi" w:hAnsiTheme="minorHAnsi" w:cstheme="minorHAnsi"/>
        </w:rPr>
        <w:t xml:space="preserve"> </w:t>
      </w:r>
      <w:r w:rsidRPr="007A6B0A">
        <w:rPr>
          <w:rFonts w:asciiTheme="minorHAnsi" w:hAnsiTheme="minorHAnsi" w:cstheme="minorHAnsi"/>
        </w:rPr>
        <w:t xml:space="preserve">turi pateikti </w:t>
      </w:r>
      <w:r w:rsidR="00D36B23">
        <w:rPr>
          <w:rFonts w:asciiTheme="minorHAnsi" w:hAnsiTheme="minorHAnsi" w:cstheme="minorHAnsi"/>
        </w:rPr>
        <w:t>Pirkėjo</w:t>
      </w:r>
      <w:r w:rsidR="00F249BC" w:rsidRPr="007A6B0A">
        <w:rPr>
          <w:rFonts w:asciiTheme="minorHAnsi" w:hAnsiTheme="minorHAnsi" w:cstheme="minorHAnsi"/>
        </w:rPr>
        <w:t xml:space="preserve"> duomenų apsaugai naudojamas organizacines bei technines kibernetinį saugumą užtikrinančias priemones</w:t>
      </w:r>
      <w:r w:rsidR="00A85B5B" w:rsidRPr="007A6B0A">
        <w:rPr>
          <w:rFonts w:asciiTheme="minorHAnsi" w:hAnsiTheme="minorHAnsi" w:cstheme="minorHAnsi"/>
        </w:rPr>
        <w:t>, jų aprašus</w:t>
      </w:r>
      <w:r w:rsidR="00671947" w:rsidRPr="007A6B0A">
        <w:rPr>
          <w:rFonts w:asciiTheme="minorHAnsi" w:hAnsiTheme="minorHAnsi" w:cstheme="minorHAnsi"/>
        </w:rPr>
        <w:t xml:space="preserve"> bei </w:t>
      </w:r>
      <w:r w:rsidR="008F2053" w:rsidRPr="007A6B0A">
        <w:rPr>
          <w:rFonts w:asciiTheme="minorHAnsi" w:hAnsiTheme="minorHAnsi" w:cstheme="minorHAnsi"/>
        </w:rPr>
        <w:t>organizacinių dokumentų kopijas</w:t>
      </w:r>
      <w:r w:rsidR="00F249BC" w:rsidRPr="007A6B0A">
        <w:rPr>
          <w:rFonts w:asciiTheme="minorHAnsi" w:hAnsiTheme="minorHAnsi" w:cstheme="minorHAnsi"/>
        </w:rPr>
        <w:t>.</w:t>
      </w:r>
    </w:p>
    <w:p w14:paraId="2671B2F5" w14:textId="14213081" w:rsidR="00015BF5" w:rsidRPr="007A6B0A" w:rsidRDefault="00C639F6" w:rsidP="003E4AC0">
      <w:pPr>
        <w:pStyle w:val="Sraopastraipa"/>
        <w:numPr>
          <w:ilvl w:val="0"/>
          <w:numId w:val="43"/>
        </w:numPr>
        <w:ind w:left="714" w:hanging="357"/>
        <w:contextualSpacing w:val="0"/>
        <w:jc w:val="both"/>
        <w:rPr>
          <w:rFonts w:asciiTheme="minorHAnsi" w:hAnsiTheme="minorHAnsi" w:cstheme="minorHAnsi"/>
        </w:rPr>
      </w:pPr>
      <w:r w:rsidRPr="007A6B0A">
        <w:rPr>
          <w:rFonts w:asciiTheme="minorHAnsi" w:hAnsiTheme="minorHAnsi" w:cstheme="minorHAnsi"/>
        </w:rPr>
        <w:t xml:space="preserve">Turi būti paruoštos ir suderintos pagalbos tarnybos procedūros (gedimų registracijos tvarka, vartotojų teisės, automatinių pranešimų informavimas, ataskaitų formos) per 1 mėn. nuo </w:t>
      </w:r>
      <w:r w:rsidR="00EE273E">
        <w:rPr>
          <w:rFonts w:asciiTheme="minorHAnsi" w:hAnsiTheme="minorHAnsi" w:cstheme="minorHAnsi"/>
        </w:rPr>
        <w:t>S</w:t>
      </w:r>
      <w:r w:rsidRPr="007A6B0A">
        <w:rPr>
          <w:rFonts w:asciiTheme="minorHAnsi" w:hAnsiTheme="minorHAnsi" w:cstheme="minorHAnsi"/>
        </w:rPr>
        <w:t xml:space="preserve">utarties </w:t>
      </w:r>
      <w:r w:rsidR="00EE273E">
        <w:rPr>
          <w:rFonts w:asciiTheme="minorHAnsi" w:hAnsiTheme="minorHAnsi" w:cstheme="minorHAnsi"/>
        </w:rPr>
        <w:t>įsigaliojimo dienos</w:t>
      </w:r>
      <w:r w:rsidRPr="007A6B0A">
        <w:rPr>
          <w:rFonts w:asciiTheme="minorHAnsi" w:hAnsiTheme="minorHAnsi" w:cstheme="minorHAnsi"/>
        </w:rPr>
        <w:t>.</w:t>
      </w:r>
    </w:p>
    <w:p w14:paraId="2206EA4A" w14:textId="0973B927" w:rsidR="000F34B3" w:rsidRPr="007A6B0A" w:rsidRDefault="000F34B3" w:rsidP="000F34B3">
      <w:pPr>
        <w:pStyle w:val="Antrat1"/>
        <w:rPr>
          <w:rFonts w:asciiTheme="minorHAnsi" w:hAnsiTheme="minorHAnsi" w:cstheme="minorHAnsi"/>
        </w:rPr>
      </w:pPr>
      <w:bookmarkStart w:id="4" w:name="_Toc218581765"/>
      <w:r w:rsidRPr="007A6B0A">
        <w:rPr>
          <w:rFonts w:asciiTheme="minorHAnsi" w:hAnsiTheme="minorHAnsi" w:cstheme="minorHAnsi"/>
        </w:rPr>
        <w:t xml:space="preserve">Reikalavimai </w:t>
      </w:r>
      <w:r w:rsidR="005D499F" w:rsidRPr="007A6B0A">
        <w:rPr>
          <w:rFonts w:asciiTheme="minorHAnsi" w:hAnsiTheme="minorHAnsi" w:cstheme="minorHAnsi"/>
        </w:rPr>
        <w:t>IT infrastruktūros nuom</w:t>
      </w:r>
      <w:r w:rsidR="00BA6904" w:rsidRPr="007A6B0A">
        <w:rPr>
          <w:rFonts w:asciiTheme="minorHAnsi" w:hAnsiTheme="minorHAnsi" w:cstheme="minorHAnsi"/>
        </w:rPr>
        <w:t>ai</w:t>
      </w:r>
      <w:bookmarkEnd w:id="4"/>
      <w:r w:rsidR="005D499F" w:rsidRPr="007A6B0A">
        <w:rPr>
          <w:rFonts w:asciiTheme="minorHAnsi" w:hAnsiTheme="minorHAnsi" w:cstheme="minorHAnsi"/>
        </w:rPr>
        <w:t xml:space="preserve"> </w:t>
      </w:r>
    </w:p>
    <w:p w14:paraId="7E56CDC7" w14:textId="07AEDD14" w:rsidR="000F34B3" w:rsidRPr="007A6B0A" w:rsidRDefault="003261F1" w:rsidP="000F34B3">
      <w:pPr>
        <w:pStyle w:val="Antrat2"/>
        <w:rPr>
          <w:rFonts w:asciiTheme="minorHAnsi" w:hAnsiTheme="minorHAnsi" w:cstheme="minorHAnsi"/>
        </w:rPr>
      </w:pPr>
      <w:bookmarkStart w:id="5" w:name="_Toc218581766"/>
      <w:r w:rsidRPr="007A6B0A">
        <w:rPr>
          <w:rFonts w:asciiTheme="minorHAnsi" w:hAnsiTheme="minorHAnsi" w:cstheme="minorHAnsi"/>
        </w:rPr>
        <w:t>Bendri r</w:t>
      </w:r>
      <w:r w:rsidR="000F34B3" w:rsidRPr="007A6B0A">
        <w:rPr>
          <w:rFonts w:asciiTheme="minorHAnsi" w:hAnsiTheme="minorHAnsi" w:cstheme="minorHAnsi"/>
        </w:rPr>
        <w:t xml:space="preserve">eikalavimai </w:t>
      </w:r>
      <w:r w:rsidR="00162B13" w:rsidRPr="007A6B0A">
        <w:rPr>
          <w:rFonts w:asciiTheme="minorHAnsi" w:hAnsiTheme="minorHAnsi" w:cstheme="minorHAnsi"/>
        </w:rPr>
        <w:t>IT infrastruktūrai</w:t>
      </w:r>
      <w:bookmarkEnd w:id="5"/>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002"/>
      </w:tblGrid>
      <w:tr w:rsidR="000F34B3" w:rsidRPr="007A6B0A" w14:paraId="1C07ED1F" w14:textId="77777777" w:rsidTr="00EF3EF7">
        <w:trPr>
          <w:trHeight w:val="300"/>
        </w:trPr>
        <w:tc>
          <w:tcPr>
            <w:tcW w:w="993" w:type="dxa"/>
            <w:tcMar>
              <w:left w:w="108" w:type="dxa"/>
              <w:right w:w="108" w:type="dxa"/>
            </w:tcMar>
          </w:tcPr>
          <w:p w14:paraId="632154A2"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9002" w:type="dxa"/>
            <w:tcMar>
              <w:left w:w="108" w:type="dxa"/>
              <w:right w:w="108" w:type="dxa"/>
            </w:tcMar>
          </w:tcPr>
          <w:p w14:paraId="10B8C91C"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0F34B3" w:rsidRPr="007A6B0A" w14:paraId="2D4ED7AF" w14:textId="77777777" w:rsidTr="00EF3EF7">
        <w:trPr>
          <w:trHeight w:val="585"/>
        </w:trPr>
        <w:tc>
          <w:tcPr>
            <w:tcW w:w="993" w:type="dxa"/>
            <w:tcMar>
              <w:left w:w="108" w:type="dxa"/>
              <w:right w:w="108" w:type="dxa"/>
            </w:tcMar>
          </w:tcPr>
          <w:p w14:paraId="77208FB5" w14:textId="77777777" w:rsidR="000F34B3" w:rsidRPr="007A6B0A" w:rsidRDefault="000F34B3">
            <w:pPr>
              <w:pStyle w:val="Sraopastraipa"/>
              <w:numPr>
                <w:ilvl w:val="0"/>
                <w:numId w:val="39"/>
              </w:numPr>
              <w:rPr>
                <w:rFonts w:asciiTheme="minorHAnsi" w:hAnsiTheme="minorHAnsi" w:cstheme="minorHAnsi"/>
              </w:rPr>
            </w:pPr>
          </w:p>
        </w:tc>
        <w:tc>
          <w:tcPr>
            <w:tcW w:w="9002" w:type="dxa"/>
            <w:tcMar>
              <w:left w:w="108" w:type="dxa"/>
              <w:right w:w="108" w:type="dxa"/>
            </w:tcMar>
          </w:tcPr>
          <w:p w14:paraId="3735FD9A" w14:textId="080E8BEF" w:rsidR="000F34B3" w:rsidRPr="007A6B0A" w:rsidRDefault="6DA97FAC">
            <w:pPr>
              <w:rPr>
                <w:rFonts w:asciiTheme="minorHAnsi" w:hAnsiTheme="minorHAnsi" w:cstheme="minorHAnsi"/>
              </w:rPr>
            </w:pPr>
            <w:r w:rsidRPr="007A6B0A">
              <w:rPr>
                <w:rFonts w:asciiTheme="minorHAnsi" w:hAnsiTheme="minorHAnsi" w:cstheme="minorHAnsi"/>
              </w:rPr>
              <w:t>Paslaugos, atitinkančios tech</w:t>
            </w:r>
            <w:r w:rsidR="00A71218" w:rsidRPr="007A6B0A">
              <w:rPr>
                <w:rFonts w:asciiTheme="minorHAnsi" w:hAnsiTheme="minorHAnsi" w:cstheme="minorHAnsi"/>
              </w:rPr>
              <w:t>n</w:t>
            </w:r>
            <w:r w:rsidRPr="007A6B0A">
              <w:rPr>
                <w:rFonts w:asciiTheme="minorHAnsi" w:hAnsiTheme="minorHAnsi" w:cstheme="minorHAnsi"/>
              </w:rPr>
              <w:t xml:space="preserve">inės specifikacijos reikalavimus, turi būti teikiamos ES ir </w:t>
            </w:r>
            <w:r w:rsidR="00633C95" w:rsidRPr="007A6B0A">
              <w:rPr>
                <w:rFonts w:asciiTheme="minorHAnsi" w:hAnsiTheme="minorHAnsi" w:cstheme="minorHAnsi"/>
              </w:rPr>
              <w:t xml:space="preserve">(ar) </w:t>
            </w:r>
            <w:r w:rsidRPr="007A6B0A">
              <w:rPr>
                <w:rFonts w:asciiTheme="minorHAnsi" w:hAnsiTheme="minorHAnsi" w:cstheme="minorHAnsi"/>
              </w:rPr>
              <w:t>NATO teritorijoje esa</w:t>
            </w:r>
            <w:r w:rsidR="4FA938A0" w:rsidRPr="007A6B0A">
              <w:rPr>
                <w:rFonts w:asciiTheme="minorHAnsi" w:hAnsiTheme="minorHAnsi" w:cstheme="minorHAnsi"/>
              </w:rPr>
              <w:t>nčiuose paslaugų t</w:t>
            </w:r>
            <w:r w:rsidR="00B010B3">
              <w:rPr>
                <w:rFonts w:asciiTheme="minorHAnsi" w:hAnsiTheme="minorHAnsi" w:cstheme="minorHAnsi"/>
              </w:rPr>
              <w:t>ei</w:t>
            </w:r>
            <w:r w:rsidR="4FA938A0" w:rsidRPr="007A6B0A">
              <w:rPr>
                <w:rFonts w:asciiTheme="minorHAnsi" w:hAnsiTheme="minorHAnsi" w:cstheme="minorHAnsi"/>
              </w:rPr>
              <w:t>kėjų valdomuose duomenų centruose (</w:t>
            </w:r>
            <w:r w:rsidR="00CE4990" w:rsidRPr="007A6B0A">
              <w:rPr>
                <w:rFonts w:asciiTheme="minorHAnsi" w:hAnsiTheme="minorHAnsi" w:cstheme="minorHAnsi"/>
              </w:rPr>
              <w:t>D</w:t>
            </w:r>
            <w:r w:rsidR="4FA938A0" w:rsidRPr="007A6B0A">
              <w:rPr>
                <w:rFonts w:asciiTheme="minorHAnsi" w:hAnsiTheme="minorHAnsi" w:cstheme="minorHAnsi"/>
              </w:rPr>
              <w:t>ebesijoje).</w:t>
            </w:r>
          </w:p>
        </w:tc>
      </w:tr>
      <w:tr w:rsidR="000F34B3" w:rsidRPr="007A6B0A" w14:paraId="6BC337F5" w14:textId="77777777" w:rsidTr="00EF3EF7">
        <w:trPr>
          <w:trHeight w:val="300"/>
        </w:trPr>
        <w:tc>
          <w:tcPr>
            <w:tcW w:w="993" w:type="dxa"/>
            <w:tcMar>
              <w:left w:w="108" w:type="dxa"/>
              <w:right w:w="108" w:type="dxa"/>
            </w:tcMar>
          </w:tcPr>
          <w:p w14:paraId="44B52D24" w14:textId="77777777" w:rsidR="000F34B3" w:rsidRPr="007A6B0A" w:rsidRDefault="000F34B3">
            <w:pPr>
              <w:pStyle w:val="Sraopastraipa"/>
              <w:numPr>
                <w:ilvl w:val="0"/>
                <w:numId w:val="39"/>
              </w:numPr>
              <w:rPr>
                <w:rFonts w:asciiTheme="minorHAnsi" w:hAnsiTheme="minorHAnsi" w:cstheme="minorHAnsi"/>
              </w:rPr>
            </w:pPr>
          </w:p>
        </w:tc>
        <w:tc>
          <w:tcPr>
            <w:tcW w:w="9002" w:type="dxa"/>
            <w:tcMar>
              <w:left w:w="108" w:type="dxa"/>
              <w:right w:w="108" w:type="dxa"/>
            </w:tcMar>
          </w:tcPr>
          <w:p w14:paraId="75918C60" w14:textId="7F2BA25D" w:rsidR="000F34B3" w:rsidRPr="007A6B0A" w:rsidRDefault="008210D5">
            <w:pPr>
              <w:rPr>
                <w:rFonts w:asciiTheme="minorHAnsi" w:hAnsiTheme="minorHAnsi" w:cstheme="minorHAnsi"/>
              </w:rPr>
            </w:pPr>
            <w:r w:rsidRPr="007A6B0A">
              <w:rPr>
                <w:rFonts w:asciiTheme="minorHAnsi" w:hAnsiTheme="minorHAnsi" w:cstheme="minorHAnsi"/>
              </w:rPr>
              <w:t>Duomenų centr</w:t>
            </w:r>
            <w:r w:rsidR="00C820F8" w:rsidRPr="007A6B0A">
              <w:rPr>
                <w:rFonts w:asciiTheme="minorHAnsi" w:hAnsiTheme="minorHAnsi" w:cstheme="minorHAnsi"/>
              </w:rPr>
              <w:t>as</w:t>
            </w:r>
            <w:r w:rsidRPr="007A6B0A">
              <w:rPr>
                <w:rFonts w:asciiTheme="minorHAnsi" w:hAnsiTheme="minorHAnsi" w:cstheme="minorHAnsi"/>
              </w:rPr>
              <w:t xml:space="preserve"> (Debesij</w:t>
            </w:r>
            <w:r w:rsidR="00C820F8" w:rsidRPr="007A6B0A">
              <w:rPr>
                <w:rFonts w:asciiTheme="minorHAnsi" w:hAnsiTheme="minorHAnsi" w:cstheme="minorHAnsi"/>
              </w:rPr>
              <w:t>a</w:t>
            </w:r>
            <w:r w:rsidRPr="007A6B0A">
              <w:rPr>
                <w:rFonts w:asciiTheme="minorHAnsi" w:hAnsiTheme="minorHAnsi" w:cstheme="minorHAnsi"/>
              </w:rPr>
              <w:t>)</w:t>
            </w:r>
            <w:r w:rsidR="009D3255" w:rsidRPr="007A6B0A">
              <w:rPr>
                <w:rFonts w:asciiTheme="minorHAnsi" w:hAnsiTheme="minorHAnsi" w:cstheme="minorHAnsi"/>
              </w:rPr>
              <w:t xml:space="preserve"> </w:t>
            </w:r>
            <w:r w:rsidR="00142274">
              <w:rPr>
                <w:rFonts w:asciiTheme="minorHAnsi" w:hAnsiTheme="minorHAnsi" w:cstheme="minorHAnsi"/>
              </w:rPr>
              <w:t>turi atitikti</w:t>
            </w:r>
            <w:r w:rsidR="00641B55" w:rsidRPr="007A6B0A">
              <w:rPr>
                <w:rFonts w:asciiTheme="minorHAnsi" w:hAnsiTheme="minorHAnsi" w:cstheme="minorHAnsi"/>
              </w:rPr>
              <w:t xml:space="preserve"> </w:t>
            </w:r>
            <w:r w:rsidR="003121D5" w:rsidRPr="007A6B0A">
              <w:rPr>
                <w:rFonts w:asciiTheme="minorHAnsi" w:hAnsiTheme="minorHAnsi" w:cstheme="minorHAnsi"/>
              </w:rPr>
              <w:t xml:space="preserve">informacijos </w:t>
            </w:r>
            <w:r w:rsidR="00142274">
              <w:rPr>
                <w:rFonts w:asciiTheme="minorHAnsi" w:hAnsiTheme="minorHAnsi" w:cstheme="minorHAnsi"/>
              </w:rPr>
              <w:t xml:space="preserve">saugumo </w:t>
            </w:r>
            <w:r w:rsidR="003121D5" w:rsidRPr="007A6B0A">
              <w:rPr>
                <w:rFonts w:asciiTheme="minorHAnsi" w:hAnsiTheme="minorHAnsi" w:cstheme="minorHAnsi"/>
              </w:rPr>
              <w:t xml:space="preserve">valdymo </w:t>
            </w:r>
            <w:r w:rsidR="003121D5" w:rsidRPr="007A6B0A">
              <w:rPr>
                <w:rFonts w:asciiTheme="minorHAnsi" w:eastAsia="Calibri" w:hAnsiTheme="minorHAnsi" w:cstheme="minorHAnsi"/>
              </w:rPr>
              <w:t>sistemai</w:t>
            </w:r>
            <w:r w:rsidR="00641B55" w:rsidRPr="007A6B0A">
              <w:rPr>
                <w:rFonts w:asciiTheme="minorHAnsi" w:eastAsia="Calibri" w:hAnsiTheme="minorHAnsi" w:cstheme="minorHAnsi"/>
              </w:rPr>
              <w:t xml:space="preserve"> keliamus reikalavimus</w:t>
            </w:r>
            <w:r w:rsidR="009D3729" w:rsidRPr="007A6B0A">
              <w:rPr>
                <w:rFonts w:asciiTheme="minorHAnsi" w:eastAsia="Calibri" w:hAnsiTheme="minorHAnsi" w:cstheme="minorHAnsi"/>
              </w:rPr>
              <w:t xml:space="preserve"> ir </w:t>
            </w:r>
            <w:r w:rsidR="00142274">
              <w:rPr>
                <w:rFonts w:asciiTheme="minorHAnsi" w:eastAsia="Calibri" w:hAnsiTheme="minorHAnsi" w:cstheme="minorHAnsi"/>
              </w:rPr>
              <w:t>turi būti</w:t>
            </w:r>
            <w:r w:rsidR="009D3729" w:rsidRPr="007A6B0A">
              <w:rPr>
                <w:rFonts w:asciiTheme="minorHAnsi" w:eastAsia="Calibri" w:hAnsiTheme="minorHAnsi" w:cstheme="minorHAnsi"/>
              </w:rPr>
              <w:t xml:space="preserve"> sertifikuotas pagal</w:t>
            </w:r>
            <w:r w:rsidR="00D35865" w:rsidRPr="007A6B0A">
              <w:rPr>
                <w:rFonts w:asciiTheme="minorHAnsi" w:hAnsiTheme="minorHAnsi" w:cstheme="minorHAnsi"/>
              </w:rPr>
              <w:t xml:space="preserve"> </w:t>
            </w:r>
            <w:r w:rsidR="0014502B" w:rsidRPr="007A6B0A">
              <w:rPr>
                <w:rFonts w:asciiTheme="minorHAnsi" w:hAnsiTheme="minorHAnsi" w:cstheme="minorHAnsi"/>
              </w:rPr>
              <w:t>ISO 27001</w:t>
            </w:r>
            <w:r w:rsidR="00B010B3">
              <w:rPr>
                <w:rFonts w:asciiTheme="minorHAnsi" w:hAnsiTheme="minorHAnsi" w:cstheme="minorHAnsi"/>
              </w:rPr>
              <w:t xml:space="preserve"> </w:t>
            </w:r>
            <w:r w:rsidR="0014502B" w:rsidRPr="007A6B0A">
              <w:rPr>
                <w:rFonts w:asciiTheme="minorHAnsi" w:hAnsiTheme="minorHAnsi" w:cstheme="minorHAnsi"/>
              </w:rPr>
              <w:t>standarto</w:t>
            </w:r>
            <w:r w:rsidR="00B010B3">
              <w:rPr>
                <w:rFonts w:asciiTheme="minorHAnsi" w:hAnsiTheme="minorHAnsi" w:cstheme="minorHAnsi"/>
              </w:rPr>
              <w:t xml:space="preserve"> (</w:t>
            </w:r>
            <w:r w:rsidR="00B010B3" w:rsidRPr="007A6B0A">
              <w:rPr>
                <w:rFonts w:asciiTheme="minorHAnsi" w:hAnsiTheme="minorHAnsi" w:cstheme="minorHAnsi"/>
              </w:rPr>
              <w:t>arba lygiaverčio</w:t>
            </w:r>
            <w:r w:rsidR="00B010B3">
              <w:rPr>
                <w:rFonts w:asciiTheme="minorHAnsi" w:hAnsiTheme="minorHAnsi" w:cstheme="minorHAnsi"/>
              </w:rPr>
              <w:t>)</w:t>
            </w:r>
            <w:r w:rsidR="0014502B" w:rsidRPr="007A6B0A">
              <w:rPr>
                <w:rFonts w:asciiTheme="minorHAnsi" w:hAnsiTheme="minorHAnsi" w:cstheme="minorHAnsi"/>
              </w:rPr>
              <w:t xml:space="preserve"> reikalavimus (lygiaverčiu standartu laikomas toks standartas, kurio reikalavimai visiškai atitinka arba viršija ISO 27001 standarto reikalavimus).</w:t>
            </w:r>
            <w:r w:rsidR="00142274" w:rsidRPr="00142274">
              <w:rPr>
                <w:rFonts w:ascii="Segoe UI" w:hAnsi="Segoe UI" w:cs="Segoe UI"/>
                <w:b/>
                <w:bCs/>
                <w:sz w:val="18"/>
                <w:szCs w:val="18"/>
              </w:rPr>
              <w:t xml:space="preserve"> </w:t>
            </w:r>
            <w:r w:rsidR="00142274" w:rsidRPr="00030A8C">
              <w:rPr>
                <w:rFonts w:asciiTheme="minorHAnsi" w:hAnsiTheme="minorHAnsi" w:cstheme="minorHAnsi"/>
                <w:b/>
                <w:bCs/>
                <w:u w:val="single"/>
              </w:rPr>
              <w:t>Iki pasiūlymų pateikimo termino pabaigos tiekėjo pateiktame pasiūlyme turi būti pateiktas</w:t>
            </w:r>
            <w:r w:rsidR="00142274" w:rsidRPr="00030A8C">
              <w:rPr>
                <w:rFonts w:asciiTheme="minorHAnsi" w:hAnsiTheme="minorHAnsi" w:cstheme="minorHAnsi"/>
                <w:b/>
                <w:bCs/>
              </w:rPr>
              <w:t xml:space="preserve"> </w:t>
            </w:r>
            <w:r w:rsidR="00142274" w:rsidRPr="00030A8C">
              <w:rPr>
                <w:rFonts w:asciiTheme="minorHAnsi" w:hAnsiTheme="minorHAnsi" w:cstheme="minorHAnsi"/>
              </w:rPr>
              <w:t xml:space="preserve">sertifikatas arba kitas lygiavertis dokumentas, patvirtinantis, kad </w:t>
            </w:r>
            <w:r w:rsidR="00592DD3">
              <w:rPr>
                <w:rFonts w:asciiTheme="minorHAnsi" w:hAnsiTheme="minorHAnsi" w:cstheme="minorHAnsi"/>
              </w:rPr>
              <w:t xml:space="preserve"> </w:t>
            </w:r>
            <w:r w:rsidR="00592DD3" w:rsidRPr="007A6B0A">
              <w:rPr>
                <w:rFonts w:asciiTheme="minorHAnsi" w:hAnsiTheme="minorHAnsi" w:cstheme="minorHAnsi"/>
              </w:rPr>
              <w:t>Duomenų centr</w:t>
            </w:r>
            <w:r w:rsidR="00592DD3">
              <w:rPr>
                <w:rFonts w:asciiTheme="minorHAnsi" w:hAnsiTheme="minorHAnsi" w:cstheme="minorHAnsi"/>
              </w:rPr>
              <w:t>o</w:t>
            </w:r>
            <w:r w:rsidR="00592DD3" w:rsidRPr="007A6B0A">
              <w:rPr>
                <w:rFonts w:asciiTheme="minorHAnsi" w:hAnsiTheme="minorHAnsi" w:cstheme="minorHAnsi"/>
              </w:rPr>
              <w:t xml:space="preserve"> (Debesij</w:t>
            </w:r>
            <w:r w:rsidR="00592DD3">
              <w:rPr>
                <w:rFonts w:asciiTheme="minorHAnsi" w:hAnsiTheme="minorHAnsi" w:cstheme="minorHAnsi"/>
              </w:rPr>
              <w:t>os</w:t>
            </w:r>
            <w:r w:rsidR="00592DD3" w:rsidRPr="007A6B0A">
              <w:rPr>
                <w:rFonts w:asciiTheme="minorHAnsi" w:hAnsiTheme="minorHAnsi" w:cstheme="minorHAnsi"/>
              </w:rPr>
              <w:t xml:space="preserve">) </w:t>
            </w:r>
            <w:r w:rsidR="00142274" w:rsidRPr="00030A8C">
              <w:rPr>
                <w:rFonts w:asciiTheme="minorHAnsi" w:hAnsiTheme="minorHAnsi" w:cstheme="minorHAnsi"/>
              </w:rPr>
              <w:t>informacijos saugumo valdymo sistema atitinka ISO 27001 standarto reikalavimus</w:t>
            </w:r>
            <w:r w:rsidR="00142274">
              <w:rPr>
                <w:rFonts w:asciiTheme="minorHAnsi" w:hAnsiTheme="minorHAnsi" w:cstheme="minorHAnsi"/>
              </w:rPr>
              <w:t>.</w:t>
            </w:r>
          </w:p>
        </w:tc>
      </w:tr>
      <w:tr w:rsidR="007F683B" w:rsidRPr="007A6B0A" w14:paraId="78B94A9D" w14:textId="77777777" w:rsidTr="00EF3EF7">
        <w:trPr>
          <w:trHeight w:val="300"/>
        </w:trPr>
        <w:tc>
          <w:tcPr>
            <w:tcW w:w="993" w:type="dxa"/>
            <w:tcMar>
              <w:left w:w="108" w:type="dxa"/>
              <w:right w:w="108" w:type="dxa"/>
            </w:tcMar>
          </w:tcPr>
          <w:p w14:paraId="01F27673" w14:textId="77777777" w:rsidR="007F683B" w:rsidRPr="007A6B0A" w:rsidRDefault="007F683B">
            <w:pPr>
              <w:pStyle w:val="Sraopastraipa"/>
              <w:numPr>
                <w:ilvl w:val="0"/>
                <w:numId w:val="39"/>
              </w:numPr>
              <w:rPr>
                <w:rFonts w:asciiTheme="minorHAnsi" w:hAnsiTheme="minorHAnsi" w:cstheme="minorHAnsi"/>
              </w:rPr>
            </w:pPr>
          </w:p>
        </w:tc>
        <w:tc>
          <w:tcPr>
            <w:tcW w:w="9002" w:type="dxa"/>
            <w:tcMar>
              <w:left w:w="108" w:type="dxa"/>
              <w:right w:w="108" w:type="dxa"/>
            </w:tcMar>
          </w:tcPr>
          <w:p w14:paraId="4DB6CBE7" w14:textId="7E774ECA" w:rsidR="007F683B" w:rsidRPr="009B07F1" w:rsidRDefault="007F683B">
            <w:pPr>
              <w:rPr>
                <w:rFonts w:asciiTheme="minorHAnsi" w:hAnsiTheme="minorHAnsi" w:cstheme="minorHAnsi"/>
              </w:rPr>
            </w:pPr>
            <w:r w:rsidRPr="00B3426C">
              <w:rPr>
                <w:rFonts w:asciiTheme="minorHAnsi" w:hAnsiTheme="minorHAnsi" w:cstheme="minorHAnsi"/>
              </w:rPr>
              <w:t xml:space="preserve">Duomenų centras turi turėti galiojantį </w:t>
            </w:r>
            <w:proofErr w:type="spellStart"/>
            <w:r w:rsidRPr="00B3426C">
              <w:rPr>
                <w:rFonts w:asciiTheme="minorHAnsi" w:hAnsiTheme="minorHAnsi" w:cstheme="minorHAnsi"/>
              </w:rPr>
              <w:t>Uptime</w:t>
            </w:r>
            <w:proofErr w:type="spellEnd"/>
            <w:r w:rsidRPr="00B3426C">
              <w:rPr>
                <w:rFonts w:asciiTheme="minorHAnsi" w:hAnsiTheme="minorHAnsi" w:cstheme="minorHAnsi"/>
              </w:rPr>
              <w:t xml:space="preserve"> Institute suteiktą </w:t>
            </w:r>
            <w:proofErr w:type="spellStart"/>
            <w:r w:rsidRPr="00B3426C">
              <w:rPr>
                <w:rFonts w:asciiTheme="minorHAnsi" w:hAnsiTheme="minorHAnsi" w:cstheme="minorHAnsi"/>
              </w:rPr>
              <w:t>Tier</w:t>
            </w:r>
            <w:proofErr w:type="spellEnd"/>
            <w:r w:rsidRPr="00B3426C">
              <w:rPr>
                <w:rFonts w:asciiTheme="minorHAnsi" w:hAnsiTheme="minorHAnsi" w:cstheme="minorHAnsi"/>
              </w:rPr>
              <w:t xml:space="preserve"> III</w:t>
            </w:r>
            <w:r w:rsidR="00510081">
              <w:rPr>
                <w:rFonts w:asciiTheme="minorHAnsi" w:hAnsiTheme="minorHAnsi" w:cstheme="minorHAnsi"/>
              </w:rPr>
              <w:t xml:space="preserve"> sertifikatą</w:t>
            </w:r>
            <w:r w:rsidRPr="00B3426C">
              <w:rPr>
                <w:rFonts w:asciiTheme="minorHAnsi" w:hAnsiTheme="minorHAnsi" w:cstheme="minorHAnsi"/>
              </w:rPr>
              <w:t xml:space="preserve"> </w:t>
            </w:r>
            <w:r w:rsidR="00880E8D" w:rsidRPr="00B3426C">
              <w:rPr>
                <w:rFonts w:asciiTheme="minorHAnsi" w:hAnsiTheme="minorHAnsi" w:cstheme="minorHAnsi"/>
              </w:rPr>
              <w:t>(</w:t>
            </w:r>
            <w:r w:rsidR="003E4AC0" w:rsidRPr="00B3426C">
              <w:rPr>
                <w:rFonts w:asciiTheme="minorHAnsi" w:hAnsiTheme="minorHAnsi" w:cstheme="minorHAnsi"/>
              </w:rPr>
              <w:t>i</w:t>
            </w:r>
            <w:r w:rsidR="00880E8D" w:rsidRPr="00B3426C">
              <w:rPr>
                <w:rFonts w:asciiTheme="minorHAnsi" w:hAnsiTheme="minorHAnsi" w:cstheme="minorHAnsi"/>
              </w:rPr>
              <w:t xml:space="preserve">nformacija turi būti pateikta svetainėje </w:t>
            </w:r>
            <w:hyperlink r:id="rId11">
              <w:r w:rsidR="00880E8D" w:rsidRPr="00B3426C">
                <w:rPr>
                  <w:rStyle w:val="Hipersaitas"/>
                  <w:rFonts w:asciiTheme="minorHAnsi" w:hAnsiTheme="minorHAnsi" w:cstheme="minorHAnsi"/>
                </w:rPr>
                <w:t>https://</w:t>
              </w:r>
              <w:r w:rsidR="00921A5B" w:rsidRPr="00B3426C">
                <w:rPr>
                  <w:rFonts w:asciiTheme="minorHAnsi" w:hAnsiTheme="minorHAnsi" w:cstheme="minorHAnsi"/>
                </w:rPr>
                <w:t xml:space="preserve"> </w:t>
              </w:r>
              <w:r w:rsidR="00921A5B" w:rsidRPr="00B3426C">
                <w:rPr>
                  <w:rStyle w:val="Hipersaitas"/>
                  <w:rFonts w:asciiTheme="minorHAnsi" w:hAnsiTheme="minorHAnsi" w:cstheme="minorHAnsi"/>
                </w:rPr>
                <w:t>https://uptimeinstitute.com/uptime-institute-awards/list</w:t>
              </w:r>
            </w:hyperlink>
            <w:r w:rsidR="00880E8D" w:rsidRPr="00B3426C">
              <w:rPr>
                <w:rFonts w:asciiTheme="minorHAnsi" w:hAnsiTheme="minorHAnsi" w:cstheme="minorHAnsi"/>
              </w:rPr>
              <w:t xml:space="preserve">) </w:t>
            </w:r>
            <w:r w:rsidRPr="00B3426C">
              <w:rPr>
                <w:rFonts w:asciiTheme="minorHAnsi" w:hAnsiTheme="minorHAnsi" w:cstheme="minorHAnsi"/>
              </w:rPr>
              <w:t xml:space="preserve">arba </w:t>
            </w:r>
            <w:r w:rsidR="00E102F4">
              <w:rPr>
                <w:rFonts w:ascii="Calibri" w:eastAsia="SimSun" w:hAnsi="Calibri" w:cs="Times New Roman"/>
              </w:rPr>
              <w:t xml:space="preserve">pateikti </w:t>
            </w:r>
            <w:r w:rsidR="00E102F4" w:rsidRPr="00BA4CF6">
              <w:rPr>
                <w:rFonts w:ascii="Calibri" w:eastAsia="SimSun" w:hAnsi="Calibri" w:cs="Times New Roman"/>
              </w:rPr>
              <w:t xml:space="preserve">lygiavertį </w:t>
            </w:r>
            <w:r w:rsidR="00510081">
              <w:rPr>
                <w:rFonts w:ascii="Calibri" w:eastAsia="SimSun" w:hAnsi="Calibri" w:cs="Times New Roman"/>
              </w:rPr>
              <w:t>dokumentą (</w:t>
            </w:r>
            <w:r w:rsidR="00510081" w:rsidRPr="00BA4CF6">
              <w:rPr>
                <w:rFonts w:ascii="Calibri" w:eastAsia="SimSun" w:hAnsi="Calibri" w:cs="Times New Roman"/>
              </w:rPr>
              <w:t>sertifikatą</w:t>
            </w:r>
            <w:r w:rsidR="00510081">
              <w:rPr>
                <w:rFonts w:ascii="Calibri" w:eastAsia="SimSun" w:hAnsi="Calibri" w:cs="Times New Roman"/>
              </w:rPr>
              <w:t>, pažymą, deklaraciją ir pan.)</w:t>
            </w:r>
            <w:r w:rsidR="00CC23A9" w:rsidRPr="00B3426C">
              <w:rPr>
                <w:rFonts w:asciiTheme="minorHAnsi" w:hAnsiTheme="minorHAnsi" w:cstheme="minorHAnsi"/>
              </w:rPr>
              <w:t>.</w:t>
            </w:r>
            <w:r w:rsidR="00B010B3" w:rsidRPr="00B3426C">
              <w:rPr>
                <w:rFonts w:asciiTheme="minorHAnsi" w:hAnsiTheme="minorHAnsi" w:cstheme="minorHAnsi"/>
              </w:rPr>
              <w:t xml:space="preserve"> </w:t>
            </w:r>
          </w:p>
        </w:tc>
      </w:tr>
      <w:tr w:rsidR="0014502B" w:rsidRPr="007A6B0A" w14:paraId="45483CD0" w14:textId="77777777" w:rsidTr="00EF3EF7">
        <w:trPr>
          <w:trHeight w:val="300"/>
        </w:trPr>
        <w:tc>
          <w:tcPr>
            <w:tcW w:w="993" w:type="dxa"/>
            <w:tcMar>
              <w:left w:w="108" w:type="dxa"/>
              <w:right w:w="108" w:type="dxa"/>
            </w:tcMar>
          </w:tcPr>
          <w:p w14:paraId="1D14F6CD" w14:textId="77777777" w:rsidR="0014502B" w:rsidRPr="007A6B0A" w:rsidRDefault="0014502B">
            <w:pPr>
              <w:pStyle w:val="Sraopastraipa"/>
              <w:numPr>
                <w:ilvl w:val="0"/>
                <w:numId w:val="39"/>
              </w:numPr>
              <w:rPr>
                <w:rFonts w:asciiTheme="minorHAnsi" w:hAnsiTheme="minorHAnsi" w:cstheme="minorHAnsi"/>
              </w:rPr>
            </w:pPr>
          </w:p>
        </w:tc>
        <w:tc>
          <w:tcPr>
            <w:tcW w:w="9002" w:type="dxa"/>
            <w:tcMar>
              <w:left w:w="108" w:type="dxa"/>
              <w:right w:w="108" w:type="dxa"/>
            </w:tcMar>
          </w:tcPr>
          <w:p w14:paraId="484CCC59" w14:textId="4D3714DE" w:rsidR="0014502B" w:rsidRPr="007A6B0A" w:rsidRDefault="0014502B">
            <w:pPr>
              <w:rPr>
                <w:rFonts w:asciiTheme="minorHAnsi" w:hAnsiTheme="minorHAnsi" w:cstheme="minorHAnsi"/>
                <w:color w:val="000000"/>
              </w:rPr>
            </w:pPr>
            <w:r w:rsidRPr="007A6B0A">
              <w:rPr>
                <w:rFonts w:asciiTheme="minorHAnsi" w:hAnsiTheme="minorHAnsi" w:cstheme="minorHAnsi"/>
                <w:color w:val="000000"/>
              </w:rPr>
              <w:t xml:space="preserve">Duomenų centras neturi būti įrengtas požeminiame ar paskutiniame pastato aukšte. </w:t>
            </w:r>
            <w:r w:rsidR="00B3426C" w:rsidRPr="00030A8C">
              <w:rPr>
                <w:rFonts w:asciiTheme="minorHAnsi" w:hAnsiTheme="minorHAnsi" w:cstheme="minorHAnsi"/>
                <w:b/>
                <w:bCs/>
                <w:u w:val="single"/>
              </w:rPr>
              <w:t>Iki pasiūlymų pateikimo termino pabaigos tiekėjo pateiktame pasiūlyme turi būti pateiktas</w:t>
            </w:r>
            <w:r w:rsidRPr="007A6B0A">
              <w:rPr>
                <w:rFonts w:asciiTheme="minorHAnsi" w:hAnsiTheme="minorHAnsi" w:cstheme="minorHAnsi"/>
                <w:u w:val="single"/>
              </w:rPr>
              <w:t xml:space="preserve"> </w:t>
            </w:r>
            <w:r w:rsidRPr="007A6B0A">
              <w:rPr>
                <w:rFonts w:asciiTheme="minorHAnsi" w:hAnsiTheme="minorHAnsi" w:cstheme="minorHAnsi"/>
                <w:color w:val="000000"/>
              </w:rPr>
              <w:t>nepriklausomos kompetentingos institucijos išduot</w:t>
            </w:r>
            <w:r w:rsidR="00B3426C">
              <w:rPr>
                <w:rFonts w:asciiTheme="minorHAnsi" w:hAnsiTheme="minorHAnsi" w:cstheme="minorHAnsi"/>
                <w:color w:val="000000"/>
              </w:rPr>
              <w:t>as</w:t>
            </w:r>
            <w:r w:rsidRPr="007A6B0A">
              <w:rPr>
                <w:rFonts w:asciiTheme="minorHAnsi" w:hAnsiTheme="minorHAnsi" w:cstheme="minorHAnsi"/>
                <w:color w:val="000000"/>
              </w:rPr>
              <w:t xml:space="preserve"> dokument</w:t>
            </w:r>
            <w:r w:rsidR="00B3426C">
              <w:rPr>
                <w:rFonts w:asciiTheme="minorHAnsi" w:hAnsiTheme="minorHAnsi" w:cstheme="minorHAnsi"/>
                <w:color w:val="000000"/>
              </w:rPr>
              <w:t>as</w:t>
            </w:r>
            <w:r w:rsidRPr="007A6B0A">
              <w:rPr>
                <w:rFonts w:asciiTheme="minorHAnsi" w:hAnsiTheme="minorHAnsi" w:cstheme="minorHAnsi"/>
                <w:color w:val="000000"/>
              </w:rPr>
              <w:t>, įrodant</w:t>
            </w:r>
            <w:r w:rsidR="00B3426C">
              <w:rPr>
                <w:rFonts w:asciiTheme="minorHAnsi" w:hAnsiTheme="minorHAnsi" w:cstheme="minorHAnsi"/>
                <w:color w:val="000000"/>
              </w:rPr>
              <w:t>is</w:t>
            </w:r>
            <w:r w:rsidRPr="007A6B0A">
              <w:rPr>
                <w:rFonts w:asciiTheme="minorHAnsi" w:hAnsiTheme="minorHAnsi" w:cstheme="minorHAnsi"/>
                <w:color w:val="000000"/>
              </w:rPr>
              <w:t>, kad duomenų centras yra apsaugotas nuo vandens poveikio (užliejimo) įvykus stichinėms nelaimėms arba avarijoms šalia esančiuose inžineriniuose tinkluose.</w:t>
            </w:r>
          </w:p>
        </w:tc>
      </w:tr>
      <w:tr w:rsidR="006D529D" w:rsidRPr="007A6B0A" w14:paraId="31FF00CC" w14:textId="77777777" w:rsidTr="00EF3EF7">
        <w:trPr>
          <w:trHeight w:val="300"/>
        </w:trPr>
        <w:tc>
          <w:tcPr>
            <w:tcW w:w="993" w:type="dxa"/>
            <w:tcMar>
              <w:left w:w="108" w:type="dxa"/>
              <w:right w:w="108" w:type="dxa"/>
            </w:tcMar>
          </w:tcPr>
          <w:p w14:paraId="56820D79" w14:textId="77777777" w:rsidR="006D529D" w:rsidRPr="007A6B0A" w:rsidRDefault="006D529D">
            <w:pPr>
              <w:pStyle w:val="Sraopastraipa"/>
              <w:numPr>
                <w:ilvl w:val="0"/>
                <w:numId w:val="39"/>
              </w:numPr>
              <w:rPr>
                <w:rFonts w:asciiTheme="minorHAnsi" w:hAnsiTheme="minorHAnsi" w:cstheme="minorHAnsi"/>
              </w:rPr>
            </w:pPr>
          </w:p>
        </w:tc>
        <w:tc>
          <w:tcPr>
            <w:tcW w:w="9002" w:type="dxa"/>
            <w:tcMar>
              <w:left w:w="108" w:type="dxa"/>
              <w:right w:w="108" w:type="dxa"/>
            </w:tcMar>
          </w:tcPr>
          <w:p w14:paraId="564BB8D7" w14:textId="660CE751" w:rsidR="006D529D" w:rsidRPr="007A6B0A" w:rsidRDefault="005D4F17">
            <w:pPr>
              <w:rPr>
                <w:rFonts w:asciiTheme="minorHAnsi" w:hAnsiTheme="minorHAnsi" w:cstheme="minorHAnsi"/>
                <w:color w:val="000000"/>
              </w:rPr>
            </w:pPr>
            <w:r w:rsidRPr="007A6B0A">
              <w:rPr>
                <w:rFonts w:asciiTheme="minorHAnsi" w:hAnsiTheme="minorHAnsi" w:cstheme="minorHAnsi"/>
                <w:color w:val="000000"/>
              </w:rPr>
              <w:t>Tarnybinių stočių laikymo patalpoje turi būti įrengta tikslaus klimato kontrolės sistema, palaikanti pastovią temperatūrą 20-23 °C ir drėgnumą 40-60% ribose.</w:t>
            </w:r>
          </w:p>
        </w:tc>
      </w:tr>
      <w:tr w:rsidR="0014502B" w:rsidRPr="007A6B0A" w14:paraId="3B3E5910" w14:textId="77777777" w:rsidTr="00EF3EF7">
        <w:trPr>
          <w:trHeight w:val="300"/>
        </w:trPr>
        <w:tc>
          <w:tcPr>
            <w:tcW w:w="993" w:type="dxa"/>
            <w:tcMar>
              <w:left w:w="108" w:type="dxa"/>
              <w:right w:w="108" w:type="dxa"/>
            </w:tcMar>
          </w:tcPr>
          <w:p w14:paraId="621CCC54" w14:textId="77777777" w:rsidR="0014502B" w:rsidRPr="007A6B0A" w:rsidRDefault="0014502B">
            <w:pPr>
              <w:pStyle w:val="Sraopastraipa"/>
              <w:numPr>
                <w:ilvl w:val="0"/>
                <w:numId w:val="39"/>
              </w:numPr>
              <w:rPr>
                <w:rFonts w:asciiTheme="minorHAnsi" w:hAnsiTheme="minorHAnsi" w:cstheme="minorHAnsi"/>
              </w:rPr>
            </w:pPr>
          </w:p>
        </w:tc>
        <w:tc>
          <w:tcPr>
            <w:tcW w:w="9002" w:type="dxa"/>
            <w:tcMar>
              <w:left w:w="108" w:type="dxa"/>
              <w:right w:w="108" w:type="dxa"/>
            </w:tcMar>
          </w:tcPr>
          <w:p w14:paraId="05D79A12" w14:textId="5D9BA27E" w:rsidR="0014502B" w:rsidRPr="007A6B0A" w:rsidRDefault="0014502B">
            <w:pPr>
              <w:rPr>
                <w:rFonts w:asciiTheme="minorHAnsi" w:hAnsiTheme="minorHAnsi" w:cstheme="minorHAnsi"/>
                <w:color w:val="000000"/>
              </w:rPr>
            </w:pPr>
            <w:r w:rsidRPr="007A6B0A">
              <w:rPr>
                <w:rFonts w:asciiTheme="minorHAnsi" w:hAnsiTheme="minorHAnsi" w:cstheme="minorHAnsi"/>
                <w:color w:val="000000"/>
              </w:rPr>
              <w:t>Tarnybinių stočių ir kitos technologinės duomenų centro patalpos (nepertraukiamo maitinimo šaltinių, oro kondicionavimo įrenginių, dujų gesinimo sistemos) negali turėti langų.</w:t>
            </w:r>
          </w:p>
        </w:tc>
      </w:tr>
      <w:tr w:rsidR="0014502B" w:rsidRPr="007A6B0A" w14:paraId="2C1FFA87" w14:textId="77777777" w:rsidTr="00EF3EF7">
        <w:trPr>
          <w:trHeight w:val="300"/>
        </w:trPr>
        <w:tc>
          <w:tcPr>
            <w:tcW w:w="993" w:type="dxa"/>
            <w:tcMar>
              <w:left w:w="108" w:type="dxa"/>
              <w:right w:w="108" w:type="dxa"/>
            </w:tcMar>
          </w:tcPr>
          <w:p w14:paraId="6CB4BFB3" w14:textId="77777777" w:rsidR="0014502B" w:rsidRPr="007A6B0A" w:rsidRDefault="0014502B">
            <w:pPr>
              <w:pStyle w:val="Sraopastraipa"/>
              <w:numPr>
                <w:ilvl w:val="0"/>
                <w:numId w:val="39"/>
              </w:numPr>
              <w:rPr>
                <w:rFonts w:asciiTheme="minorHAnsi" w:hAnsiTheme="minorHAnsi" w:cstheme="minorHAnsi"/>
              </w:rPr>
            </w:pPr>
          </w:p>
        </w:tc>
        <w:tc>
          <w:tcPr>
            <w:tcW w:w="9002" w:type="dxa"/>
            <w:tcMar>
              <w:left w:w="108" w:type="dxa"/>
              <w:right w:w="108" w:type="dxa"/>
            </w:tcMar>
          </w:tcPr>
          <w:p w14:paraId="6D2B2B10" w14:textId="1BE59D5D" w:rsidR="0014502B" w:rsidRPr="007A6B0A" w:rsidRDefault="0014502B">
            <w:pPr>
              <w:rPr>
                <w:rFonts w:asciiTheme="minorHAnsi" w:hAnsiTheme="minorHAnsi" w:cstheme="minorHAnsi"/>
              </w:rPr>
            </w:pPr>
            <w:r w:rsidRPr="007A6B0A">
              <w:rPr>
                <w:rFonts w:asciiTheme="minorHAnsi" w:hAnsiTheme="minorHAnsi" w:cstheme="minorHAnsi"/>
              </w:rPr>
              <w:t>Elektros srovės nepertraukiamas tiekimas tarnybinių stočių patalpai turi būti užtikrintas nepertraukiamo maitinimo šaltinio sistemos pagalba.</w:t>
            </w:r>
          </w:p>
        </w:tc>
      </w:tr>
      <w:tr w:rsidR="000F34B3" w:rsidRPr="007A6B0A" w14:paraId="2E72339A" w14:textId="77777777" w:rsidTr="00EF3EF7">
        <w:trPr>
          <w:trHeight w:val="300"/>
        </w:trPr>
        <w:tc>
          <w:tcPr>
            <w:tcW w:w="993" w:type="dxa"/>
            <w:tcMar>
              <w:left w:w="108" w:type="dxa"/>
              <w:right w:w="108" w:type="dxa"/>
            </w:tcMar>
          </w:tcPr>
          <w:p w14:paraId="3B46A039" w14:textId="77777777" w:rsidR="000F34B3" w:rsidRPr="007A6B0A" w:rsidRDefault="000F34B3">
            <w:pPr>
              <w:pStyle w:val="Sraopastraipa"/>
              <w:numPr>
                <w:ilvl w:val="0"/>
                <w:numId w:val="39"/>
              </w:numPr>
              <w:rPr>
                <w:rFonts w:asciiTheme="minorHAnsi" w:hAnsiTheme="minorHAnsi" w:cstheme="minorHAnsi"/>
              </w:rPr>
            </w:pPr>
          </w:p>
        </w:tc>
        <w:tc>
          <w:tcPr>
            <w:tcW w:w="9002" w:type="dxa"/>
            <w:tcMar>
              <w:left w:w="108" w:type="dxa"/>
              <w:right w:w="108" w:type="dxa"/>
            </w:tcMar>
          </w:tcPr>
          <w:p w14:paraId="1F7D8C0B" w14:textId="77777777" w:rsidR="000F34B3" w:rsidRPr="007A6B0A" w:rsidRDefault="000F34B3">
            <w:pPr>
              <w:rPr>
                <w:rFonts w:asciiTheme="minorHAnsi" w:hAnsiTheme="minorHAnsi" w:cstheme="minorHAnsi"/>
              </w:rPr>
            </w:pPr>
            <w:r w:rsidRPr="007A6B0A">
              <w:rPr>
                <w:rFonts w:asciiTheme="minorHAnsi" w:hAnsiTheme="minorHAnsi" w:cstheme="minorHAnsi"/>
              </w:rPr>
              <w:t>Duomenų centras turi turėti autonominį elektros srovės generatorių, užtikrinantį nepertraukiamą duomenų centro sistemų veikimą 72 valandas, esant maksimaliam jo apkrovimui.</w:t>
            </w:r>
          </w:p>
        </w:tc>
      </w:tr>
      <w:tr w:rsidR="000F34B3" w:rsidRPr="007A6B0A" w14:paraId="6475F9E4" w14:textId="77777777" w:rsidTr="00EF3EF7">
        <w:trPr>
          <w:trHeight w:val="300"/>
        </w:trPr>
        <w:tc>
          <w:tcPr>
            <w:tcW w:w="993" w:type="dxa"/>
            <w:tcMar>
              <w:left w:w="108" w:type="dxa"/>
              <w:right w:w="108" w:type="dxa"/>
            </w:tcMar>
          </w:tcPr>
          <w:p w14:paraId="6E3257DC" w14:textId="77777777" w:rsidR="000F34B3" w:rsidRPr="007A6B0A" w:rsidRDefault="000F34B3">
            <w:pPr>
              <w:pStyle w:val="Sraopastraipa"/>
              <w:numPr>
                <w:ilvl w:val="0"/>
                <w:numId w:val="39"/>
              </w:numPr>
              <w:rPr>
                <w:rFonts w:asciiTheme="minorHAnsi" w:hAnsiTheme="minorHAnsi" w:cstheme="minorHAnsi"/>
              </w:rPr>
            </w:pPr>
          </w:p>
        </w:tc>
        <w:tc>
          <w:tcPr>
            <w:tcW w:w="9002" w:type="dxa"/>
            <w:tcMar>
              <w:left w:w="108" w:type="dxa"/>
              <w:right w:w="108" w:type="dxa"/>
            </w:tcMar>
          </w:tcPr>
          <w:p w14:paraId="1C61869D" w14:textId="77777777" w:rsidR="000F34B3" w:rsidRPr="007A6B0A" w:rsidRDefault="000F34B3">
            <w:pPr>
              <w:rPr>
                <w:rFonts w:asciiTheme="minorHAnsi" w:hAnsiTheme="minorHAnsi" w:cstheme="minorHAnsi"/>
              </w:rPr>
            </w:pPr>
            <w:r w:rsidRPr="007A6B0A">
              <w:rPr>
                <w:rFonts w:asciiTheme="minorHAnsi" w:hAnsiTheme="minorHAnsi" w:cstheme="minorHAnsi"/>
              </w:rPr>
              <w:t>Autonominė elektros srovės generatorių sistema turi būti dubliuota mažiausiai N+1 lygiu.</w:t>
            </w:r>
          </w:p>
        </w:tc>
      </w:tr>
      <w:tr w:rsidR="0014502B" w:rsidRPr="007A6B0A" w14:paraId="3E317685" w14:textId="77777777" w:rsidTr="00EF3EF7">
        <w:trPr>
          <w:trHeight w:val="300"/>
        </w:trPr>
        <w:tc>
          <w:tcPr>
            <w:tcW w:w="993" w:type="dxa"/>
            <w:tcMar>
              <w:left w:w="108" w:type="dxa"/>
              <w:right w:w="108" w:type="dxa"/>
            </w:tcMar>
          </w:tcPr>
          <w:p w14:paraId="4F02178D" w14:textId="77777777" w:rsidR="0014502B" w:rsidRPr="007A6B0A" w:rsidRDefault="0014502B">
            <w:pPr>
              <w:pStyle w:val="Sraopastraipa"/>
              <w:numPr>
                <w:ilvl w:val="0"/>
                <w:numId w:val="39"/>
              </w:numPr>
              <w:rPr>
                <w:rFonts w:asciiTheme="minorHAnsi" w:hAnsiTheme="minorHAnsi" w:cstheme="minorHAnsi"/>
              </w:rPr>
            </w:pPr>
          </w:p>
        </w:tc>
        <w:tc>
          <w:tcPr>
            <w:tcW w:w="9002" w:type="dxa"/>
            <w:tcMar>
              <w:left w:w="108" w:type="dxa"/>
              <w:right w:w="108" w:type="dxa"/>
            </w:tcMar>
          </w:tcPr>
          <w:p w14:paraId="1E4E5577" w14:textId="41462AD6" w:rsidR="0014502B" w:rsidRPr="007A6B0A" w:rsidRDefault="0014502B">
            <w:pPr>
              <w:rPr>
                <w:rFonts w:asciiTheme="minorHAnsi" w:hAnsiTheme="minorHAnsi" w:cstheme="minorHAnsi"/>
              </w:rPr>
            </w:pPr>
            <w:r w:rsidRPr="007A6B0A">
              <w:rPr>
                <w:rFonts w:asciiTheme="minorHAnsi" w:hAnsiTheme="minorHAnsi" w:cstheme="minorHAnsi"/>
              </w:rPr>
              <w:t>Tiekėjas turi užtikrinti, kad Tiekėjo duomenų centre esantys</w:t>
            </w:r>
            <w:r w:rsidR="001E103C">
              <w:rPr>
                <w:rFonts w:asciiTheme="minorHAnsi" w:hAnsiTheme="minorHAnsi" w:cstheme="minorHAnsi"/>
              </w:rPr>
              <w:t xml:space="preserve"> </w:t>
            </w:r>
            <w:r w:rsidR="00D36B23">
              <w:rPr>
                <w:rFonts w:asciiTheme="minorHAnsi" w:hAnsiTheme="minorHAnsi" w:cstheme="minorHAnsi"/>
              </w:rPr>
              <w:t>Pirkėjo</w:t>
            </w:r>
            <w:r w:rsidRPr="007A6B0A">
              <w:rPr>
                <w:rFonts w:asciiTheme="minorHAnsi" w:hAnsiTheme="minorHAnsi" w:cstheme="minorHAnsi"/>
              </w:rPr>
              <w:t xml:space="preserve"> duomenys ir jų kopijos bus neprieinamos nei fiziniu būdu, nei kitokiais būdais neįgaliotiems asmenims ar trečiosioms šalims.</w:t>
            </w:r>
          </w:p>
        </w:tc>
      </w:tr>
      <w:tr w:rsidR="0014502B" w:rsidRPr="007A6B0A" w14:paraId="738A5CD8" w14:textId="77777777" w:rsidTr="00EF3EF7">
        <w:trPr>
          <w:trHeight w:val="300"/>
        </w:trPr>
        <w:tc>
          <w:tcPr>
            <w:tcW w:w="993" w:type="dxa"/>
            <w:tcMar>
              <w:left w:w="108" w:type="dxa"/>
              <w:right w:w="108" w:type="dxa"/>
            </w:tcMar>
          </w:tcPr>
          <w:p w14:paraId="48D65F4F" w14:textId="77777777" w:rsidR="0014502B" w:rsidRPr="007A6B0A" w:rsidRDefault="0014502B">
            <w:pPr>
              <w:pStyle w:val="Sraopastraipa"/>
              <w:numPr>
                <w:ilvl w:val="0"/>
                <w:numId w:val="39"/>
              </w:numPr>
              <w:rPr>
                <w:rFonts w:asciiTheme="minorHAnsi" w:hAnsiTheme="minorHAnsi" w:cstheme="minorHAnsi"/>
              </w:rPr>
            </w:pPr>
          </w:p>
        </w:tc>
        <w:tc>
          <w:tcPr>
            <w:tcW w:w="9002" w:type="dxa"/>
            <w:tcMar>
              <w:left w:w="108" w:type="dxa"/>
              <w:right w:w="108" w:type="dxa"/>
            </w:tcMar>
          </w:tcPr>
          <w:p w14:paraId="6313394E" w14:textId="18AC22F3" w:rsidR="0014502B" w:rsidRPr="007A6B0A" w:rsidRDefault="0014502B">
            <w:pPr>
              <w:rPr>
                <w:rFonts w:asciiTheme="minorHAnsi" w:hAnsiTheme="minorHAnsi" w:cstheme="minorHAnsi"/>
              </w:rPr>
            </w:pPr>
            <w:r w:rsidRPr="007A6B0A">
              <w:rPr>
                <w:rFonts w:asciiTheme="minorHAnsi" w:hAnsiTheme="minorHAnsi" w:cstheme="minorHAnsi"/>
              </w:rPr>
              <w:t xml:space="preserve">Visi darbai ar medžiagos, kurie gali būti pagrįstai laikomi būtinais visų šioje techninėje </w:t>
            </w:r>
            <w:r w:rsidR="00D2394C">
              <w:rPr>
                <w:rFonts w:asciiTheme="minorHAnsi" w:hAnsiTheme="minorHAnsi" w:cstheme="minorHAnsi"/>
              </w:rPr>
              <w:t xml:space="preserve">specifikacijoje </w:t>
            </w:r>
            <w:r w:rsidRPr="007A6B0A">
              <w:rPr>
                <w:rFonts w:asciiTheme="minorHAnsi" w:hAnsiTheme="minorHAnsi" w:cstheme="minorHAnsi"/>
              </w:rPr>
              <w:t xml:space="preserve">įvardintų </w:t>
            </w:r>
            <w:r w:rsidR="001E103C">
              <w:rPr>
                <w:rFonts w:asciiTheme="minorHAnsi" w:hAnsiTheme="minorHAnsi" w:cstheme="minorHAnsi"/>
              </w:rPr>
              <w:t>P</w:t>
            </w:r>
            <w:r w:rsidRPr="007A6B0A">
              <w:rPr>
                <w:rFonts w:asciiTheme="minorHAnsi" w:hAnsiTheme="minorHAnsi" w:cstheme="minorHAnsi"/>
              </w:rPr>
              <w:t xml:space="preserve">aslaugų teikimui ir jų tinkamam eksploatavimui, turi būti be papildomo mokesčio privalomai atliktos ir (ar) pateiktos nepriklausomai nuo to, ar jos yra apibūdintos šioje techninėje </w:t>
            </w:r>
            <w:r w:rsidR="00D2394C">
              <w:rPr>
                <w:rFonts w:asciiTheme="minorHAnsi" w:hAnsiTheme="minorHAnsi" w:cstheme="minorHAnsi"/>
              </w:rPr>
              <w:t>specifikacijoje</w:t>
            </w:r>
            <w:r w:rsidRPr="007A6B0A">
              <w:rPr>
                <w:rFonts w:asciiTheme="minorHAnsi" w:hAnsiTheme="minorHAnsi" w:cstheme="minorHAnsi"/>
              </w:rPr>
              <w:t>, ar ne.</w:t>
            </w:r>
          </w:p>
        </w:tc>
      </w:tr>
      <w:tr w:rsidR="0014502B" w:rsidRPr="007A6B0A" w14:paraId="2A4DA4AA" w14:textId="77777777" w:rsidTr="00EF3EF7">
        <w:trPr>
          <w:trHeight w:val="300"/>
        </w:trPr>
        <w:tc>
          <w:tcPr>
            <w:tcW w:w="993" w:type="dxa"/>
            <w:tcMar>
              <w:left w:w="108" w:type="dxa"/>
              <w:right w:w="108" w:type="dxa"/>
            </w:tcMar>
          </w:tcPr>
          <w:p w14:paraId="1D20A070" w14:textId="77777777" w:rsidR="0014502B" w:rsidRPr="007A6B0A" w:rsidRDefault="0014502B">
            <w:pPr>
              <w:pStyle w:val="Sraopastraipa"/>
              <w:numPr>
                <w:ilvl w:val="0"/>
                <w:numId w:val="39"/>
              </w:numPr>
              <w:rPr>
                <w:rFonts w:asciiTheme="minorHAnsi" w:hAnsiTheme="minorHAnsi" w:cstheme="minorHAnsi"/>
              </w:rPr>
            </w:pPr>
          </w:p>
        </w:tc>
        <w:tc>
          <w:tcPr>
            <w:tcW w:w="9002" w:type="dxa"/>
            <w:tcMar>
              <w:left w:w="108" w:type="dxa"/>
              <w:right w:w="108" w:type="dxa"/>
            </w:tcMar>
          </w:tcPr>
          <w:p w14:paraId="07B79EA4" w14:textId="1538A045" w:rsidR="0014502B" w:rsidRPr="007A6B0A" w:rsidRDefault="0014502B">
            <w:pPr>
              <w:rPr>
                <w:rFonts w:asciiTheme="minorHAnsi" w:hAnsiTheme="minorHAnsi" w:cstheme="minorHAnsi"/>
              </w:rPr>
            </w:pPr>
            <w:r w:rsidRPr="007A6B0A">
              <w:rPr>
                <w:rFonts w:asciiTheme="minorHAnsi" w:hAnsiTheme="minorHAnsi" w:cstheme="minorHAnsi"/>
              </w:rPr>
              <w:t>Patekimas į tarnybinių stočių patalpas turi būti griežtai reglamentuotas ir patvirtintas Tiekėjo vidaus tvarkos taisyklėmis, užtikrinant visapusę patenkančių asmenų atsakomybę, kontrolę ir palydą.</w:t>
            </w:r>
          </w:p>
        </w:tc>
      </w:tr>
    </w:tbl>
    <w:p w14:paraId="1D009D43" w14:textId="4934E356" w:rsidR="000F34B3" w:rsidRPr="007A6B0A" w:rsidRDefault="000F34B3" w:rsidP="000F34B3">
      <w:pPr>
        <w:pStyle w:val="Antrat2"/>
        <w:rPr>
          <w:rFonts w:asciiTheme="minorHAnsi" w:hAnsiTheme="minorHAnsi" w:cstheme="minorHAnsi"/>
        </w:rPr>
      </w:pPr>
      <w:bookmarkStart w:id="6" w:name="_Toc218581767"/>
      <w:r w:rsidRPr="007A6B0A">
        <w:rPr>
          <w:rFonts w:asciiTheme="minorHAnsi" w:hAnsiTheme="minorHAnsi" w:cstheme="minorHAnsi"/>
        </w:rPr>
        <w:t xml:space="preserve">Reikalavimai </w:t>
      </w:r>
      <w:r w:rsidR="003261F1" w:rsidRPr="007A6B0A">
        <w:rPr>
          <w:rFonts w:asciiTheme="minorHAnsi" w:hAnsiTheme="minorHAnsi" w:cstheme="minorHAnsi"/>
        </w:rPr>
        <w:t>IT infrastruktūros</w:t>
      </w:r>
      <w:r w:rsidR="0014502B" w:rsidRPr="007A6B0A">
        <w:rPr>
          <w:rFonts w:asciiTheme="minorHAnsi" w:hAnsiTheme="minorHAnsi" w:cstheme="minorHAnsi"/>
        </w:rPr>
        <w:t xml:space="preserve"> </w:t>
      </w:r>
      <w:r w:rsidRPr="007A6B0A">
        <w:rPr>
          <w:rFonts w:asciiTheme="minorHAnsi" w:hAnsiTheme="minorHAnsi" w:cstheme="minorHAnsi"/>
        </w:rPr>
        <w:t>nuom</w:t>
      </w:r>
      <w:r w:rsidR="00FC13FE" w:rsidRPr="007A6B0A">
        <w:rPr>
          <w:rFonts w:asciiTheme="minorHAnsi" w:hAnsiTheme="minorHAnsi" w:cstheme="minorHAnsi"/>
        </w:rPr>
        <w:t>os paslaugoms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822"/>
        <w:gridCol w:w="7110"/>
      </w:tblGrid>
      <w:tr w:rsidR="000F34B3" w:rsidRPr="007A6B0A" w14:paraId="5DFB0C93" w14:textId="77777777" w:rsidTr="76366C9B">
        <w:trPr>
          <w:trHeight w:val="300"/>
        </w:trPr>
        <w:tc>
          <w:tcPr>
            <w:tcW w:w="983" w:type="dxa"/>
            <w:tcMar>
              <w:left w:w="108" w:type="dxa"/>
              <w:right w:w="108" w:type="dxa"/>
            </w:tcMar>
          </w:tcPr>
          <w:p w14:paraId="3B9DC95D"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1822" w:type="dxa"/>
            <w:tcMar>
              <w:left w:w="108" w:type="dxa"/>
              <w:right w:w="108" w:type="dxa"/>
            </w:tcMar>
          </w:tcPr>
          <w:p w14:paraId="2F42CD34"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7110" w:type="dxa"/>
            <w:tcMar>
              <w:left w:w="108" w:type="dxa"/>
              <w:right w:w="108" w:type="dxa"/>
            </w:tcMar>
          </w:tcPr>
          <w:p w14:paraId="30C70441"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0F34B3" w:rsidRPr="007A6B0A" w14:paraId="47D109F0" w14:textId="77777777" w:rsidTr="76366C9B">
        <w:trPr>
          <w:trHeight w:val="300"/>
        </w:trPr>
        <w:tc>
          <w:tcPr>
            <w:tcW w:w="983" w:type="dxa"/>
            <w:tcMar>
              <w:left w:w="108" w:type="dxa"/>
              <w:right w:w="108" w:type="dxa"/>
            </w:tcMar>
          </w:tcPr>
          <w:p w14:paraId="031E50E0" w14:textId="77777777" w:rsidR="000F34B3" w:rsidRPr="007A6B0A" w:rsidRDefault="000F34B3">
            <w:pPr>
              <w:pStyle w:val="Sraopastraipa"/>
              <w:numPr>
                <w:ilvl w:val="0"/>
                <w:numId w:val="38"/>
              </w:numPr>
              <w:rPr>
                <w:rFonts w:asciiTheme="minorHAnsi" w:hAnsiTheme="minorHAnsi" w:cstheme="minorHAnsi"/>
              </w:rPr>
            </w:pPr>
            <w:r w:rsidRPr="007A6B0A">
              <w:rPr>
                <w:rFonts w:asciiTheme="minorHAnsi" w:hAnsiTheme="minorHAnsi" w:cstheme="minorHAnsi"/>
              </w:rPr>
              <w:t xml:space="preserve"> </w:t>
            </w:r>
          </w:p>
        </w:tc>
        <w:tc>
          <w:tcPr>
            <w:tcW w:w="1822" w:type="dxa"/>
            <w:tcMar>
              <w:left w:w="108" w:type="dxa"/>
              <w:right w:w="108" w:type="dxa"/>
            </w:tcMar>
          </w:tcPr>
          <w:p w14:paraId="3D116350" w14:textId="77777777" w:rsidR="000F34B3" w:rsidRPr="007A6B0A" w:rsidRDefault="000F34B3">
            <w:pPr>
              <w:rPr>
                <w:rFonts w:asciiTheme="minorHAnsi" w:hAnsiTheme="minorHAnsi" w:cstheme="minorHAnsi"/>
              </w:rPr>
            </w:pPr>
            <w:r w:rsidRPr="007A6B0A">
              <w:rPr>
                <w:rFonts w:asciiTheme="minorHAnsi" w:hAnsiTheme="minorHAnsi" w:cstheme="minorHAnsi"/>
              </w:rPr>
              <w:t>Resursų nuomos užtikrinimas (SLA)</w:t>
            </w:r>
          </w:p>
        </w:tc>
        <w:tc>
          <w:tcPr>
            <w:tcW w:w="7110" w:type="dxa"/>
            <w:tcMar>
              <w:left w:w="108" w:type="dxa"/>
              <w:right w:w="108" w:type="dxa"/>
            </w:tcMar>
          </w:tcPr>
          <w:p w14:paraId="5F1BC7E8" w14:textId="77777777" w:rsidR="000F34B3" w:rsidRPr="007A6B0A" w:rsidRDefault="000F34B3">
            <w:pPr>
              <w:rPr>
                <w:rFonts w:asciiTheme="minorHAnsi" w:hAnsiTheme="minorHAnsi" w:cstheme="minorHAnsi"/>
              </w:rPr>
            </w:pPr>
            <w:r w:rsidRPr="007A6B0A">
              <w:rPr>
                <w:rFonts w:asciiTheme="minorHAnsi" w:hAnsiTheme="minorHAnsi" w:cstheme="minorHAnsi"/>
              </w:rPr>
              <w:t xml:space="preserve">Nuoma  visą jos teikimo laikotarpį turi apimti visą jai teikti reikalingą techninę, programinę įrangą, apimant jos įsigijimą, įdiegimą bei priežiūrą, šios įrangos veikimui reikalingos infrastruktūros užtikrinimą, visas jai teikti reikalingas elektros energijos sąnaudas bei kitas su nuomos  teikimu susijusias sąnaudas. </w:t>
            </w:r>
          </w:p>
        </w:tc>
      </w:tr>
      <w:tr w:rsidR="000F34B3" w:rsidRPr="007A6B0A" w14:paraId="423E95A0" w14:textId="77777777" w:rsidTr="76366C9B">
        <w:trPr>
          <w:trHeight w:val="300"/>
        </w:trPr>
        <w:tc>
          <w:tcPr>
            <w:tcW w:w="983" w:type="dxa"/>
            <w:tcMar>
              <w:left w:w="108" w:type="dxa"/>
              <w:right w:w="108" w:type="dxa"/>
            </w:tcMar>
          </w:tcPr>
          <w:p w14:paraId="3977234A" w14:textId="77777777" w:rsidR="000F34B3" w:rsidRPr="007A6B0A" w:rsidRDefault="000F34B3">
            <w:pPr>
              <w:pStyle w:val="Sraopastraipa"/>
              <w:numPr>
                <w:ilvl w:val="0"/>
                <w:numId w:val="38"/>
              </w:numPr>
              <w:rPr>
                <w:rFonts w:asciiTheme="minorHAnsi" w:hAnsiTheme="minorHAnsi" w:cstheme="minorHAnsi"/>
              </w:rPr>
            </w:pPr>
            <w:r w:rsidRPr="007A6B0A">
              <w:rPr>
                <w:rFonts w:asciiTheme="minorHAnsi" w:hAnsiTheme="minorHAnsi" w:cstheme="minorHAnsi"/>
              </w:rPr>
              <w:t xml:space="preserve"> </w:t>
            </w:r>
          </w:p>
        </w:tc>
        <w:tc>
          <w:tcPr>
            <w:tcW w:w="1822" w:type="dxa"/>
            <w:tcMar>
              <w:left w:w="108" w:type="dxa"/>
              <w:right w:w="108" w:type="dxa"/>
            </w:tcMar>
          </w:tcPr>
          <w:p w14:paraId="2A91A553" w14:textId="77777777" w:rsidR="000F34B3" w:rsidRPr="007A6B0A" w:rsidRDefault="000F34B3">
            <w:pPr>
              <w:rPr>
                <w:rFonts w:asciiTheme="minorHAnsi" w:hAnsiTheme="minorHAnsi" w:cstheme="minorHAnsi"/>
              </w:rPr>
            </w:pPr>
            <w:r w:rsidRPr="007A6B0A">
              <w:rPr>
                <w:rFonts w:asciiTheme="minorHAnsi" w:hAnsiTheme="minorHAnsi" w:cstheme="minorHAnsi"/>
              </w:rPr>
              <w:t>Duomenų centro pasiekiamumas (SLA)</w:t>
            </w:r>
          </w:p>
        </w:tc>
        <w:tc>
          <w:tcPr>
            <w:tcW w:w="7110" w:type="dxa"/>
            <w:tcMar>
              <w:left w:w="108" w:type="dxa"/>
              <w:right w:w="108" w:type="dxa"/>
            </w:tcMar>
          </w:tcPr>
          <w:p w14:paraId="30803A05" w14:textId="1B2B7377" w:rsidR="000F34B3" w:rsidRPr="007A6B0A" w:rsidRDefault="000F34B3">
            <w:pPr>
              <w:rPr>
                <w:rFonts w:asciiTheme="minorHAnsi" w:hAnsiTheme="minorHAnsi" w:cstheme="minorHAnsi"/>
              </w:rPr>
            </w:pPr>
            <w:r w:rsidRPr="007A6B0A">
              <w:rPr>
                <w:rFonts w:asciiTheme="minorHAnsi" w:hAnsiTheme="minorHAnsi" w:cstheme="minorHAnsi"/>
              </w:rPr>
              <w:t>Ne mažiau kaip 99,</w:t>
            </w:r>
            <w:r w:rsidR="000D40DD" w:rsidRPr="007A6B0A">
              <w:rPr>
                <w:rFonts w:asciiTheme="minorHAnsi" w:hAnsiTheme="minorHAnsi" w:cstheme="minorHAnsi"/>
              </w:rPr>
              <w:t>9</w:t>
            </w:r>
            <w:r w:rsidRPr="007A6B0A">
              <w:rPr>
                <w:rFonts w:asciiTheme="minorHAnsi" w:hAnsiTheme="minorHAnsi" w:cstheme="minorHAnsi"/>
              </w:rPr>
              <w:t xml:space="preserve"> % </w:t>
            </w:r>
            <w:r w:rsidR="00DF5996" w:rsidRPr="007A6B0A">
              <w:rPr>
                <w:rFonts w:asciiTheme="minorHAnsi" w:hAnsiTheme="minorHAnsi" w:cstheme="minorHAnsi"/>
              </w:rPr>
              <w:t>(devyniasdešimt devyni ir devynios dešimtosios procentų) per mėnesį (leidžiama iki 43 min. prastovų per mėn.)</w:t>
            </w:r>
            <w:r w:rsidR="00604628" w:rsidRPr="007A6B0A">
              <w:rPr>
                <w:rFonts w:asciiTheme="minorHAnsi" w:hAnsiTheme="minorHAnsi" w:cstheme="minorHAnsi"/>
              </w:rPr>
              <w:t>.</w:t>
            </w:r>
          </w:p>
        </w:tc>
      </w:tr>
      <w:tr w:rsidR="000F34B3" w:rsidRPr="007A6B0A" w14:paraId="2EAD5A2A" w14:textId="77777777" w:rsidTr="76366C9B">
        <w:trPr>
          <w:trHeight w:val="300"/>
        </w:trPr>
        <w:tc>
          <w:tcPr>
            <w:tcW w:w="983" w:type="dxa"/>
            <w:tcMar>
              <w:left w:w="108" w:type="dxa"/>
              <w:right w:w="108" w:type="dxa"/>
            </w:tcMar>
          </w:tcPr>
          <w:p w14:paraId="75FF03B9" w14:textId="77777777" w:rsidR="000F34B3" w:rsidRPr="007A6B0A" w:rsidRDefault="000F34B3">
            <w:pPr>
              <w:pStyle w:val="Sraopastraipa"/>
              <w:numPr>
                <w:ilvl w:val="0"/>
                <w:numId w:val="38"/>
              </w:numPr>
              <w:rPr>
                <w:rFonts w:asciiTheme="minorHAnsi" w:hAnsiTheme="minorHAnsi" w:cstheme="minorHAnsi"/>
              </w:rPr>
            </w:pPr>
            <w:r w:rsidRPr="007A6B0A">
              <w:rPr>
                <w:rFonts w:asciiTheme="minorHAnsi" w:hAnsiTheme="minorHAnsi" w:cstheme="minorHAnsi"/>
              </w:rPr>
              <w:t xml:space="preserve"> </w:t>
            </w:r>
          </w:p>
        </w:tc>
        <w:tc>
          <w:tcPr>
            <w:tcW w:w="1822" w:type="dxa"/>
            <w:tcMar>
              <w:left w:w="108" w:type="dxa"/>
              <w:right w:w="108" w:type="dxa"/>
            </w:tcMar>
          </w:tcPr>
          <w:p w14:paraId="533EBFED" w14:textId="77777777" w:rsidR="000F34B3" w:rsidRPr="007A6B0A" w:rsidRDefault="000F34B3">
            <w:pPr>
              <w:rPr>
                <w:rFonts w:asciiTheme="minorHAnsi" w:hAnsiTheme="minorHAnsi" w:cstheme="minorHAnsi"/>
              </w:rPr>
            </w:pPr>
            <w:r w:rsidRPr="007A6B0A">
              <w:rPr>
                <w:rFonts w:asciiTheme="minorHAnsi" w:hAnsiTheme="minorHAnsi" w:cstheme="minorHAnsi"/>
              </w:rPr>
              <w:t>Kokybės reikalavimai (SLA)</w:t>
            </w:r>
          </w:p>
        </w:tc>
        <w:tc>
          <w:tcPr>
            <w:tcW w:w="7110" w:type="dxa"/>
            <w:tcMar>
              <w:left w:w="108" w:type="dxa"/>
              <w:right w:w="108" w:type="dxa"/>
            </w:tcMar>
          </w:tcPr>
          <w:p w14:paraId="7C3AC553" w14:textId="2558BDD8" w:rsidR="00201C16" w:rsidRPr="007A6B0A" w:rsidRDefault="00201C16" w:rsidP="006A7E6E">
            <w:pPr>
              <w:spacing w:after="120"/>
              <w:jc w:val="both"/>
              <w:rPr>
                <w:rFonts w:asciiTheme="minorHAnsi" w:hAnsiTheme="minorHAnsi" w:cstheme="minorHAnsi"/>
              </w:rPr>
            </w:pPr>
            <w:r w:rsidRPr="007A6B0A">
              <w:rPr>
                <w:rFonts w:asciiTheme="minorHAnsi" w:hAnsiTheme="minorHAnsi" w:cstheme="minorHAnsi"/>
              </w:rPr>
              <w:t xml:space="preserve">Visoms </w:t>
            </w:r>
            <w:r>
              <w:rPr>
                <w:rFonts w:asciiTheme="minorHAnsi" w:hAnsiTheme="minorHAnsi" w:cstheme="minorHAnsi"/>
              </w:rPr>
              <w:t>P</w:t>
            </w:r>
            <w:r w:rsidRPr="007A6B0A">
              <w:rPr>
                <w:rFonts w:asciiTheme="minorHAnsi" w:hAnsiTheme="minorHAnsi" w:cstheme="minorHAnsi"/>
              </w:rPr>
              <w:t xml:space="preserve">aslaugoms taikomi žemiau išvardinti </w:t>
            </w:r>
            <w:r>
              <w:rPr>
                <w:rFonts w:asciiTheme="minorHAnsi" w:hAnsiTheme="minorHAnsi" w:cstheme="minorHAnsi"/>
              </w:rPr>
              <w:t>P</w:t>
            </w:r>
            <w:r w:rsidRPr="007A6B0A">
              <w:rPr>
                <w:rFonts w:asciiTheme="minorHAnsi" w:hAnsiTheme="minorHAnsi" w:cstheme="minorHAnsi"/>
              </w:rPr>
              <w:t>aslaugos kokybės reikalavimai:</w:t>
            </w:r>
          </w:p>
          <w:p w14:paraId="75B1064C" w14:textId="13CF4EC8" w:rsidR="00201C16" w:rsidRPr="006A7E6E" w:rsidRDefault="00201C16" w:rsidP="00201C16">
            <w:pPr>
              <w:spacing w:after="120"/>
              <w:rPr>
                <w:rFonts w:asciiTheme="minorHAnsi" w:hAnsiTheme="minorHAnsi" w:cstheme="minorHAnsi"/>
              </w:rPr>
            </w:pPr>
            <w:r w:rsidRPr="007A6B0A">
              <w:rPr>
                <w:rFonts w:asciiTheme="minorHAnsi" w:hAnsiTheme="minorHAnsi" w:cstheme="minorHAnsi"/>
                <w:b/>
                <w:bCs/>
              </w:rPr>
              <w:t>Reakcijos į incidentus laikas</w:t>
            </w:r>
            <w:r w:rsidRPr="007A6B0A">
              <w:rPr>
                <w:rFonts w:asciiTheme="minorHAnsi" w:hAnsiTheme="minorHAnsi" w:cstheme="minorHAnsi"/>
              </w:rPr>
              <w:t>: ne ilgiau kaip 30 (trisdešimt) minučių</w:t>
            </w:r>
            <w:r w:rsidR="006A7E6E" w:rsidRPr="006A7E6E">
              <w:t xml:space="preserve"> </w:t>
            </w:r>
            <w:r w:rsidR="006A7E6E" w:rsidRPr="006A7E6E">
              <w:rPr>
                <w:rFonts w:asciiTheme="minorHAnsi" w:hAnsiTheme="minorHAnsi" w:cstheme="minorHAnsi"/>
              </w:rPr>
              <w:t xml:space="preserve">skaičiuojant nuo Pirkėjo pranešimo </w:t>
            </w:r>
            <w:r w:rsidR="001553DE">
              <w:rPr>
                <w:rFonts w:asciiTheme="minorHAnsi" w:hAnsiTheme="minorHAnsi" w:cstheme="minorHAnsi"/>
              </w:rPr>
              <w:t xml:space="preserve">apie incidentą </w:t>
            </w:r>
            <w:r w:rsidR="006A7E6E" w:rsidRPr="006A7E6E">
              <w:rPr>
                <w:rFonts w:asciiTheme="minorHAnsi" w:hAnsiTheme="minorHAnsi" w:cstheme="minorHAnsi"/>
              </w:rPr>
              <w:t>užregistravimo Tiekėjo pagalbos tarnyboje (nepriklausomai nuo to, ar pranešimas pateiktas per pagalbos sistemą, el. paštu ar telefonu).</w:t>
            </w:r>
            <w:r w:rsidR="006A7E6E">
              <w:rPr>
                <w:rFonts w:asciiTheme="minorHAnsi" w:hAnsiTheme="minorHAnsi" w:cstheme="minorHAnsi"/>
              </w:rPr>
              <w:t xml:space="preserve"> </w:t>
            </w:r>
            <w:r w:rsidR="006A7E6E" w:rsidRPr="006A7E6E">
              <w:rPr>
                <w:rFonts w:asciiTheme="minorHAnsi" w:hAnsiTheme="minorHAnsi" w:cstheme="minorHAnsi"/>
              </w:rPr>
              <w:t>Reakcijos laikas suprantamas kaip laikotarpis iki incidento sprendimo pradžios</w:t>
            </w:r>
            <w:r w:rsidRPr="006A7E6E">
              <w:rPr>
                <w:rFonts w:asciiTheme="minorHAnsi" w:hAnsiTheme="minorHAnsi" w:cstheme="minorHAnsi"/>
              </w:rPr>
              <w:t>.</w:t>
            </w:r>
          </w:p>
          <w:p w14:paraId="234B8946" w14:textId="66B8BF5B" w:rsidR="00201C16" w:rsidRPr="007A6B0A" w:rsidRDefault="00201C16" w:rsidP="00201C16">
            <w:pPr>
              <w:rPr>
                <w:rFonts w:asciiTheme="minorHAnsi" w:hAnsiTheme="minorHAnsi" w:cstheme="minorHAnsi"/>
              </w:rPr>
            </w:pPr>
            <w:r w:rsidRPr="007A6B0A">
              <w:rPr>
                <w:rFonts w:asciiTheme="minorHAnsi" w:hAnsiTheme="minorHAnsi" w:cstheme="minorHAnsi"/>
                <w:b/>
                <w:bCs/>
              </w:rPr>
              <w:t>Kritinio incidento sprendimo laikas</w:t>
            </w:r>
            <w:r w:rsidRPr="007A6B0A">
              <w:rPr>
                <w:rFonts w:asciiTheme="minorHAnsi" w:hAnsiTheme="minorHAnsi" w:cstheme="minorHAnsi"/>
              </w:rPr>
              <w:t>:  ne ilgiau kaip 1 (viena) valanda</w:t>
            </w:r>
            <w:r w:rsidR="006A7E6E">
              <w:rPr>
                <w:rFonts w:asciiTheme="minorHAnsi" w:hAnsiTheme="minorHAnsi" w:cstheme="minorHAnsi"/>
              </w:rPr>
              <w:t xml:space="preserve">, </w:t>
            </w:r>
            <w:r w:rsidR="006A7E6E" w:rsidRPr="006A7E6E">
              <w:rPr>
                <w:rFonts w:asciiTheme="minorHAnsi" w:hAnsiTheme="minorHAnsi" w:cstheme="minorHAnsi"/>
              </w:rPr>
              <w:t>skaičiuojant nuo pranešimo apie incidentą užregistravimo</w:t>
            </w:r>
            <w:r w:rsidR="006A7E6E">
              <w:rPr>
                <w:rFonts w:asciiTheme="minorHAnsi" w:hAnsiTheme="minorHAnsi" w:cstheme="minorHAnsi"/>
              </w:rPr>
              <w:t>.</w:t>
            </w:r>
            <w:r w:rsidRPr="007A6B0A">
              <w:rPr>
                <w:rFonts w:asciiTheme="minorHAnsi" w:hAnsiTheme="minorHAnsi" w:cstheme="minorHAnsi"/>
              </w:rPr>
              <w:t xml:space="preserve"> Kritinė klaida - kai </w:t>
            </w:r>
            <w:r w:rsidR="006A7E6E">
              <w:rPr>
                <w:rFonts w:asciiTheme="minorHAnsi" w:hAnsiTheme="minorHAnsi" w:cstheme="minorHAnsi"/>
              </w:rPr>
              <w:t xml:space="preserve">paslauga </w:t>
            </w:r>
            <w:r w:rsidRPr="007A6B0A">
              <w:rPr>
                <w:rFonts w:asciiTheme="minorHAnsi" w:hAnsiTheme="minorHAnsi" w:cstheme="minorHAnsi"/>
              </w:rPr>
              <w:t>neveikia, nepasiekiama, nekorektiškai veikia esminė verslo logika, įvyko duomenų praradimas, fiksuojami esminiai greitaveikos sutrikimai.</w:t>
            </w:r>
          </w:p>
          <w:p w14:paraId="23DDF90E" w14:textId="765A7D9E" w:rsidR="00201C16" w:rsidRPr="007A6B0A" w:rsidRDefault="00201C16" w:rsidP="00201C16">
            <w:pPr>
              <w:rPr>
                <w:rFonts w:asciiTheme="minorHAnsi" w:hAnsiTheme="minorHAnsi" w:cstheme="minorHAnsi"/>
              </w:rPr>
            </w:pPr>
            <w:r w:rsidRPr="007A6B0A">
              <w:rPr>
                <w:rFonts w:asciiTheme="minorHAnsi" w:hAnsiTheme="minorHAnsi" w:cstheme="minorHAnsi"/>
                <w:b/>
                <w:bCs/>
              </w:rPr>
              <w:t>Incidentų išsprendimo laikas</w:t>
            </w:r>
            <w:r w:rsidRPr="007A6B0A">
              <w:rPr>
                <w:rFonts w:asciiTheme="minorHAnsi" w:hAnsiTheme="minorHAnsi" w:cstheme="minorHAnsi"/>
              </w:rPr>
              <w:t>: ne ilgiau kaip 4 (keturios) valandos</w:t>
            </w:r>
            <w:r w:rsidR="006A7E6E">
              <w:rPr>
                <w:rFonts w:asciiTheme="minorHAnsi" w:hAnsiTheme="minorHAnsi" w:cstheme="minorHAnsi"/>
              </w:rPr>
              <w:t xml:space="preserve">, </w:t>
            </w:r>
            <w:r w:rsidR="006A7E6E" w:rsidRPr="006A7E6E">
              <w:rPr>
                <w:rFonts w:asciiTheme="minorHAnsi" w:hAnsiTheme="minorHAnsi" w:cstheme="minorHAnsi"/>
              </w:rPr>
              <w:t>skaičiuojant nuo pranešimo apie incidentą užregistravimo</w:t>
            </w:r>
            <w:r w:rsidR="006A7E6E">
              <w:rPr>
                <w:rFonts w:asciiTheme="minorHAnsi" w:hAnsiTheme="minorHAnsi" w:cstheme="minorHAnsi"/>
              </w:rPr>
              <w:t>.</w:t>
            </w:r>
            <w:r w:rsidRPr="007A6B0A">
              <w:rPr>
                <w:rFonts w:asciiTheme="minorHAnsi" w:hAnsiTheme="minorHAnsi" w:cstheme="minorHAnsi"/>
              </w:rPr>
              <w:t xml:space="preserve"> </w:t>
            </w:r>
            <w:r w:rsidR="006A7E6E">
              <w:rPr>
                <w:rFonts w:asciiTheme="minorHAnsi" w:hAnsiTheme="minorHAnsi" w:cstheme="minorHAnsi"/>
              </w:rPr>
              <w:t>Incidentu laikoma s</w:t>
            </w:r>
            <w:r w:rsidRPr="007A6B0A">
              <w:rPr>
                <w:rFonts w:asciiTheme="minorHAnsi" w:hAnsiTheme="minorHAnsi" w:cstheme="minorHAnsi"/>
              </w:rPr>
              <w:t>ituacija, kai nustatytas sutrikimas ir (ar) problema, kuri kliudo vykdyti būtinas funkcijas, tačiau funkcijos vykdymas laikinai tęsiamas alternatyviais būdais, taip pat kai nustatytas sutrikimas ir (ar) problema, kuri iš esmės nekliudo vykdyti būtinų funkcijų, tačiau sukelia sunkumų / nepatogumų naudojantis paslauga.</w:t>
            </w:r>
          </w:p>
          <w:p w14:paraId="15A85186" w14:textId="217CDE01" w:rsidR="00201C16" w:rsidRPr="007A6B0A" w:rsidRDefault="00201C16" w:rsidP="00201C16">
            <w:pPr>
              <w:rPr>
                <w:rFonts w:asciiTheme="minorHAnsi" w:hAnsiTheme="minorHAnsi" w:cstheme="minorHAnsi"/>
              </w:rPr>
            </w:pPr>
            <w:r w:rsidRPr="007A6B0A">
              <w:rPr>
                <w:rFonts w:asciiTheme="minorHAnsi" w:hAnsiTheme="minorHAnsi" w:cstheme="minorHAnsi"/>
                <w:b/>
                <w:bCs/>
              </w:rPr>
              <w:t>Reakcijos į kreipinius ir keitimus laikas</w:t>
            </w:r>
            <w:r w:rsidRPr="007A6B0A">
              <w:rPr>
                <w:rFonts w:asciiTheme="minorHAnsi" w:hAnsiTheme="minorHAnsi" w:cstheme="minorHAnsi"/>
              </w:rPr>
              <w:t xml:space="preserve">: ne ilgiau kaip </w:t>
            </w:r>
            <w:r w:rsidR="00EE2A9C">
              <w:rPr>
                <w:rFonts w:asciiTheme="minorHAnsi" w:hAnsiTheme="minorHAnsi" w:cstheme="minorHAnsi"/>
              </w:rPr>
              <w:t>1</w:t>
            </w:r>
            <w:r w:rsidRPr="007A6B0A">
              <w:rPr>
                <w:rFonts w:asciiTheme="minorHAnsi" w:hAnsiTheme="minorHAnsi" w:cstheme="minorHAnsi"/>
              </w:rPr>
              <w:t xml:space="preserve"> (</w:t>
            </w:r>
            <w:r w:rsidR="00ED0137">
              <w:rPr>
                <w:rFonts w:asciiTheme="minorHAnsi" w:hAnsiTheme="minorHAnsi" w:cstheme="minorHAnsi"/>
              </w:rPr>
              <w:t>viena</w:t>
            </w:r>
            <w:r w:rsidRPr="007A6B0A">
              <w:rPr>
                <w:rFonts w:asciiTheme="minorHAnsi" w:hAnsiTheme="minorHAnsi" w:cstheme="minorHAnsi"/>
              </w:rPr>
              <w:t>) valand</w:t>
            </w:r>
            <w:r w:rsidR="00ED0137">
              <w:rPr>
                <w:rFonts w:asciiTheme="minorHAnsi" w:hAnsiTheme="minorHAnsi" w:cstheme="minorHAnsi"/>
              </w:rPr>
              <w:t>a</w:t>
            </w:r>
            <w:r w:rsidR="003B3DEA">
              <w:rPr>
                <w:rFonts w:asciiTheme="minorHAnsi" w:hAnsiTheme="minorHAnsi" w:cstheme="minorHAnsi"/>
              </w:rPr>
              <w:t xml:space="preserve">, skaičiuojant </w:t>
            </w:r>
            <w:r w:rsidR="003B3DEA" w:rsidRPr="003B3DEA">
              <w:rPr>
                <w:rFonts w:asciiTheme="minorHAnsi" w:hAnsiTheme="minorHAnsi" w:cstheme="minorHAnsi"/>
              </w:rPr>
              <w:t xml:space="preserve">nuo kreipinio ar keitimo užregistravimo Tiekėjo pagalbos </w:t>
            </w:r>
            <w:r w:rsidR="003B3DEA" w:rsidRPr="003B3DEA">
              <w:rPr>
                <w:rFonts w:asciiTheme="minorHAnsi" w:hAnsiTheme="minorHAnsi" w:cstheme="minorHAnsi"/>
              </w:rPr>
              <w:lastRenderedPageBreak/>
              <w:t>tarnyboje</w:t>
            </w:r>
            <w:r w:rsidRPr="007A6B0A">
              <w:rPr>
                <w:rFonts w:asciiTheme="minorHAnsi" w:hAnsiTheme="minorHAnsi" w:cstheme="minorHAnsi"/>
              </w:rPr>
              <w:t xml:space="preserve">. </w:t>
            </w:r>
            <w:r w:rsidR="003B3DEA">
              <w:rPr>
                <w:rFonts w:asciiTheme="minorHAnsi" w:hAnsiTheme="minorHAnsi" w:cstheme="minorHAnsi"/>
              </w:rPr>
              <w:t>Kreipiniais ir keitimais laikomos s</w:t>
            </w:r>
            <w:r w:rsidRPr="007A6B0A">
              <w:rPr>
                <w:rFonts w:asciiTheme="minorHAnsi" w:hAnsiTheme="minorHAnsi" w:cstheme="minorHAnsi"/>
              </w:rPr>
              <w:t>ituacija, kuomet nereikia skubaus įsitraukimo, reikia konsultacijos ar pagalbos virtualios infrastruktūros konfigūravimo klausimais, kurios nėra priskiriamos kritiniams incidentams ir incidentams.</w:t>
            </w:r>
          </w:p>
          <w:p w14:paraId="4729EE72" w14:textId="4E35B845" w:rsidR="0082644C" w:rsidRPr="00201C16" w:rsidRDefault="00201C16" w:rsidP="006A7E6E">
            <w:pPr>
              <w:rPr>
                <w:rFonts w:asciiTheme="minorHAnsi" w:hAnsiTheme="minorHAnsi" w:cstheme="minorHAnsi"/>
              </w:rPr>
            </w:pPr>
            <w:r w:rsidRPr="007A6B0A">
              <w:rPr>
                <w:rFonts w:asciiTheme="minorHAnsi" w:hAnsiTheme="minorHAnsi" w:cstheme="minorHAnsi"/>
                <w:b/>
                <w:bCs/>
              </w:rPr>
              <w:t>Kreipinių</w:t>
            </w:r>
            <w:r w:rsidR="00ED0137">
              <w:rPr>
                <w:rFonts w:asciiTheme="minorHAnsi" w:hAnsiTheme="minorHAnsi" w:cstheme="minorHAnsi"/>
                <w:b/>
                <w:bCs/>
              </w:rPr>
              <w:t xml:space="preserve"> ir keitimų</w:t>
            </w:r>
            <w:r w:rsidRPr="007A6B0A">
              <w:rPr>
                <w:rFonts w:asciiTheme="minorHAnsi" w:hAnsiTheme="minorHAnsi" w:cstheme="minorHAnsi"/>
                <w:b/>
                <w:bCs/>
              </w:rPr>
              <w:t xml:space="preserve"> išsprendimo laikas</w:t>
            </w:r>
            <w:r w:rsidRPr="007A6B0A">
              <w:rPr>
                <w:rFonts w:asciiTheme="minorHAnsi" w:hAnsiTheme="minorHAnsi" w:cstheme="minorHAnsi"/>
              </w:rPr>
              <w:t>: ne ilgiau kaip 8 (aštuonios) valandos</w:t>
            </w:r>
            <w:r w:rsidR="003B3DEA">
              <w:rPr>
                <w:rFonts w:asciiTheme="minorHAnsi" w:hAnsiTheme="minorHAnsi" w:cstheme="minorHAnsi"/>
              </w:rPr>
              <w:t xml:space="preserve"> </w:t>
            </w:r>
            <w:r w:rsidR="003B3DEA" w:rsidRPr="003B3DEA">
              <w:rPr>
                <w:rFonts w:asciiTheme="minorHAnsi" w:hAnsiTheme="minorHAnsi" w:cstheme="minorHAnsi"/>
              </w:rPr>
              <w:t>skaičiuojant nuo kreipinio ar keitimo užregistravimo</w:t>
            </w:r>
            <w:r w:rsidRPr="007A6B0A">
              <w:rPr>
                <w:rFonts w:asciiTheme="minorHAnsi" w:hAnsiTheme="minorHAnsi" w:cstheme="minorHAnsi"/>
              </w:rPr>
              <w:t>.</w:t>
            </w:r>
          </w:p>
        </w:tc>
      </w:tr>
      <w:tr w:rsidR="005C78E9" w:rsidRPr="007A6B0A" w14:paraId="05041CAD" w14:textId="77777777" w:rsidTr="76366C9B">
        <w:trPr>
          <w:trHeight w:val="300"/>
        </w:trPr>
        <w:tc>
          <w:tcPr>
            <w:tcW w:w="983" w:type="dxa"/>
            <w:tcMar>
              <w:left w:w="108" w:type="dxa"/>
              <w:right w:w="108" w:type="dxa"/>
            </w:tcMar>
          </w:tcPr>
          <w:p w14:paraId="20E808CB" w14:textId="77777777" w:rsidR="005C78E9" w:rsidRPr="007A6B0A" w:rsidRDefault="005C78E9" w:rsidP="005C78E9">
            <w:pPr>
              <w:pStyle w:val="Sraopastraipa"/>
              <w:numPr>
                <w:ilvl w:val="0"/>
                <w:numId w:val="38"/>
              </w:numPr>
              <w:rPr>
                <w:rFonts w:asciiTheme="minorHAnsi" w:hAnsiTheme="minorHAnsi" w:cstheme="minorHAnsi"/>
              </w:rPr>
            </w:pPr>
          </w:p>
        </w:tc>
        <w:tc>
          <w:tcPr>
            <w:tcW w:w="1822" w:type="dxa"/>
            <w:tcMar>
              <w:left w:w="108" w:type="dxa"/>
              <w:right w:w="108" w:type="dxa"/>
            </w:tcMar>
          </w:tcPr>
          <w:p w14:paraId="00A6208D" w14:textId="3A181D0A" w:rsidR="005C78E9" w:rsidRPr="007A6B0A" w:rsidRDefault="005C78E9" w:rsidP="005C78E9">
            <w:pPr>
              <w:rPr>
                <w:rFonts w:asciiTheme="minorHAnsi" w:hAnsiTheme="minorHAnsi" w:cstheme="minorHAnsi"/>
              </w:rPr>
            </w:pPr>
            <w:r w:rsidRPr="007A6B0A">
              <w:rPr>
                <w:rFonts w:asciiTheme="minorHAnsi" w:hAnsiTheme="minorHAnsi" w:cstheme="minorHAnsi"/>
              </w:rPr>
              <w:t>Atitikimo kokybės reikalavimams ataskaita</w:t>
            </w:r>
          </w:p>
        </w:tc>
        <w:tc>
          <w:tcPr>
            <w:tcW w:w="7110" w:type="dxa"/>
            <w:tcMar>
              <w:left w:w="108" w:type="dxa"/>
              <w:right w:w="108" w:type="dxa"/>
            </w:tcMar>
          </w:tcPr>
          <w:p w14:paraId="4A1ECC84" w14:textId="22A56290" w:rsidR="005C78E9" w:rsidRPr="007A6B0A" w:rsidRDefault="005C78E9" w:rsidP="005C78E9">
            <w:pPr>
              <w:rPr>
                <w:rFonts w:asciiTheme="minorHAnsi" w:hAnsiTheme="minorHAnsi" w:cstheme="minorHAnsi"/>
              </w:rPr>
            </w:pPr>
            <w:r w:rsidRPr="007A6B0A">
              <w:rPr>
                <w:rFonts w:asciiTheme="minorHAnsi" w:hAnsiTheme="minorHAnsi" w:cstheme="minorHAnsi"/>
              </w:rPr>
              <w:t xml:space="preserve">Iki kiekvieno einamojo mėnesio </w:t>
            </w:r>
            <w:r w:rsidR="00C20314">
              <w:rPr>
                <w:rFonts w:asciiTheme="minorHAnsi" w:hAnsiTheme="minorHAnsi" w:cstheme="minorHAnsi"/>
              </w:rPr>
              <w:t>7</w:t>
            </w:r>
            <w:r w:rsidR="00C20314" w:rsidRPr="007A6B0A">
              <w:rPr>
                <w:rFonts w:asciiTheme="minorHAnsi" w:hAnsiTheme="minorHAnsi" w:cstheme="minorHAnsi"/>
              </w:rPr>
              <w:t xml:space="preserve"> </w:t>
            </w:r>
            <w:r w:rsidRPr="007A6B0A">
              <w:rPr>
                <w:rFonts w:asciiTheme="minorHAnsi" w:hAnsiTheme="minorHAnsi" w:cstheme="minorHAnsi"/>
              </w:rPr>
              <w:t>(</w:t>
            </w:r>
            <w:r w:rsidR="00C20314">
              <w:rPr>
                <w:rFonts w:asciiTheme="minorHAnsi" w:hAnsiTheme="minorHAnsi" w:cstheme="minorHAnsi"/>
              </w:rPr>
              <w:t>septintos</w:t>
            </w:r>
            <w:r w:rsidRPr="007A6B0A">
              <w:rPr>
                <w:rFonts w:asciiTheme="minorHAnsi" w:hAnsiTheme="minorHAnsi" w:cstheme="minorHAnsi"/>
              </w:rPr>
              <w:t>) dienos T</w:t>
            </w:r>
            <w:r w:rsidR="00604628" w:rsidRPr="007A6B0A">
              <w:rPr>
                <w:rFonts w:asciiTheme="minorHAnsi" w:hAnsiTheme="minorHAnsi" w:cstheme="minorHAnsi"/>
              </w:rPr>
              <w:t>ie</w:t>
            </w:r>
            <w:r w:rsidRPr="007A6B0A">
              <w:rPr>
                <w:rFonts w:asciiTheme="minorHAnsi" w:hAnsiTheme="minorHAnsi" w:cstheme="minorHAnsi"/>
              </w:rPr>
              <w:t xml:space="preserve">kėjas pateikia </w:t>
            </w:r>
            <w:r w:rsidR="00776070">
              <w:rPr>
                <w:rFonts w:asciiTheme="minorHAnsi" w:hAnsiTheme="minorHAnsi" w:cstheme="minorHAnsi"/>
              </w:rPr>
              <w:t>P</w:t>
            </w:r>
            <w:r w:rsidRPr="007A6B0A">
              <w:rPr>
                <w:rFonts w:asciiTheme="minorHAnsi" w:hAnsiTheme="minorHAnsi" w:cstheme="minorHAnsi"/>
              </w:rPr>
              <w:t>aslaugų kokybės parametrų ataskaitą už praėjusį mėnesį. Ataskaitoje nurodomi šie duomenys:</w:t>
            </w:r>
          </w:p>
          <w:p w14:paraId="1A98D386" w14:textId="77777777" w:rsidR="005C78E9" w:rsidRPr="007A6B0A" w:rsidRDefault="005C78E9" w:rsidP="005C78E9">
            <w:pPr>
              <w:pStyle w:val="Sraopastraipa"/>
              <w:numPr>
                <w:ilvl w:val="0"/>
                <w:numId w:val="37"/>
              </w:numPr>
              <w:rPr>
                <w:rFonts w:asciiTheme="minorHAnsi" w:hAnsiTheme="minorHAnsi" w:cstheme="minorHAnsi"/>
              </w:rPr>
            </w:pPr>
            <w:r w:rsidRPr="007A6B0A">
              <w:rPr>
                <w:rFonts w:asciiTheme="minorHAnsi" w:hAnsiTheme="minorHAnsi" w:cstheme="minorHAnsi"/>
              </w:rPr>
              <w:t>Vidutinės incidentų reakcijos bei išsprendimo trukmės;</w:t>
            </w:r>
          </w:p>
          <w:p w14:paraId="28CFDEF2" w14:textId="77777777" w:rsidR="007A3AC6" w:rsidRPr="007A6B0A" w:rsidRDefault="005C78E9" w:rsidP="007A3AC6">
            <w:pPr>
              <w:pStyle w:val="Sraopastraipa"/>
              <w:numPr>
                <w:ilvl w:val="0"/>
                <w:numId w:val="37"/>
              </w:numPr>
              <w:rPr>
                <w:rFonts w:asciiTheme="minorHAnsi" w:hAnsiTheme="minorHAnsi" w:cstheme="minorHAnsi"/>
              </w:rPr>
            </w:pPr>
            <w:r w:rsidRPr="007A6B0A">
              <w:rPr>
                <w:rFonts w:asciiTheme="minorHAnsi" w:hAnsiTheme="minorHAnsi" w:cstheme="minorHAnsi"/>
              </w:rPr>
              <w:t>Visų incidentų sąrašas su nurodytais reakcijos bei išsprendimo laikais;</w:t>
            </w:r>
          </w:p>
          <w:p w14:paraId="6A0BB90D" w14:textId="77777777" w:rsidR="005C78E9" w:rsidRPr="007A6B0A" w:rsidRDefault="005C78E9" w:rsidP="007A3AC6">
            <w:pPr>
              <w:pStyle w:val="Sraopastraipa"/>
              <w:numPr>
                <w:ilvl w:val="0"/>
                <w:numId w:val="37"/>
              </w:numPr>
              <w:rPr>
                <w:rFonts w:asciiTheme="minorHAnsi" w:hAnsiTheme="minorHAnsi" w:cstheme="minorHAnsi"/>
              </w:rPr>
            </w:pPr>
            <w:r w:rsidRPr="007A6B0A">
              <w:rPr>
                <w:rFonts w:asciiTheme="minorHAnsi" w:hAnsiTheme="minorHAnsi" w:cstheme="minorHAnsi"/>
              </w:rPr>
              <w:t>Mėnesio paslaugos pasiekiamumas.</w:t>
            </w:r>
          </w:p>
          <w:p w14:paraId="003B7BAC" w14:textId="5C94D6EE" w:rsidR="007A3AC6" w:rsidRPr="007A6B0A" w:rsidRDefault="007A3AC6" w:rsidP="007A3AC6">
            <w:pPr>
              <w:rPr>
                <w:rFonts w:asciiTheme="minorHAnsi" w:hAnsiTheme="minorHAnsi" w:cstheme="minorHAnsi"/>
              </w:rPr>
            </w:pPr>
            <w:r w:rsidRPr="007A6B0A">
              <w:rPr>
                <w:rFonts w:asciiTheme="minorHAnsi" w:hAnsiTheme="minorHAnsi" w:cstheme="minorHAnsi"/>
              </w:rPr>
              <w:t>Ataskaita gali būti pateikiama savitarnoje sutartu forma</w:t>
            </w:r>
            <w:r w:rsidR="009B5162" w:rsidRPr="007A6B0A">
              <w:rPr>
                <w:rFonts w:asciiTheme="minorHAnsi" w:hAnsiTheme="minorHAnsi" w:cstheme="minorHAnsi"/>
              </w:rPr>
              <w:t xml:space="preserve">tu, grafiškai su filtravimo ir </w:t>
            </w:r>
            <w:r w:rsidR="005841A4" w:rsidRPr="007A6B0A">
              <w:rPr>
                <w:rFonts w:asciiTheme="minorHAnsi" w:hAnsiTheme="minorHAnsi" w:cstheme="minorHAnsi"/>
              </w:rPr>
              <w:t>rūšiavimo funkcijomis</w:t>
            </w:r>
            <w:r w:rsidR="009B5162" w:rsidRPr="007A6B0A">
              <w:rPr>
                <w:rFonts w:asciiTheme="minorHAnsi" w:hAnsiTheme="minorHAnsi" w:cstheme="minorHAnsi"/>
              </w:rPr>
              <w:t>.</w:t>
            </w:r>
          </w:p>
        </w:tc>
      </w:tr>
      <w:tr w:rsidR="000F34B3" w:rsidRPr="007A6B0A" w14:paraId="5F234449" w14:textId="77777777" w:rsidTr="76366C9B">
        <w:trPr>
          <w:trHeight w:val="300"/>
        </w:trPr>
        <w:tc>
          <w:tcPr>
            <w:tcW w:w="983" w:type="dxa"/>
            <w:tcMar>
              <w:left w:w="108" w:type="dxa"/>
              <w:right w:w="108" w:type="dxa"/>
            </w:tcMar>
          </w:tcPr>
          <w:p w14:paraId="4B68D36D" w14:textId="77777777" w:rsidR="000F34B3" w:rsidRPr="007A6B0A" w:rsidRDefault="000F34B3">
            <w:pPr>
              <w:pStyle w:val="Sraopastraipa"/>
              <w:numPr>
                <w:ilvl w:val="0"/>
                <w:numId w:val="38"/>
              </w:numPr>
              <w:rPr>
                <w:rFonts w:asciiTheme="minorHAnsi" w:hAnsiTheme="minorHAnsi" w:cstheme="minorHAnsi"/>
              </w:rPr>
            </w:pPr>
          </w:p>
        </w:tc>
        <w:tc>
          <w:tcPr>
            <w:tcW w:w="1822" w:type="dxa"/>
            <w:tcMar>
              <w:left w:w="108" w:type="dxa"/>
              <w:right w:w="108" w:type="dxa"/>
            </w:tcMar>
          </w:tcPr>
          <w:p w14:paraId="0F83D218" w14:textId="77777777" w:rsidR="000F34B3" w:rsidRPr="007A6B0A" w:rsidRDefault="000F34B3">
            <w:pPr>
              <w:rPr>
                <w:rFonts w:asciiTheme="minorHAnsi" w:hAnsiTheme="minorHAnsi" w:cstheme="minorHAnsi"/>
              </w:rPr>
            </w:pPr>
            <w:r w:rsidRPr="007A6B0A">
              <w:rPr>
                <w:rFonts w:asciiTheme="minorHAnsi" w:hAnsiTheme="minorHAnsi" w:cstheme="minorHAnsi"/>
              </w:rPr>
              <w:t xml:space="preserve">Tinklo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ir saugumo programinė įranga</w:t>
            </w:r>
          </w:p>
        </w:tc>
        <w:tc>
          <w:tcPr>
            <w:tcW w:w="7110" w:type="dxa"/>
            <w:tcMar>
              <w:left w:w="108" w:type="dxa"/>
              <w:right w:w="108" w:type="dxa"/>
            </w:tcMar>
          </w:tcPr>
          <w:p w14:paraId="4F1F9FDC" w14:textId="77777777" w:rsidR="000F34B3" w:rsidRPr="007A6B0A" w:rsidRDefault="000F34B3">
            <w:pPr>
              <w:rPr>
                <w:rFonts w:asciiTheme="minorHAnsi" w:hAnsiTheme="minorHAnsi" w:cstheme="minorHAnsi"/>
              </w:rPr>
            </w:pPr>
            <w:r w:rsidRPr="007A6B0A">
              <w:rPr>
                <w:rFonts w:asciiTheme="minorHAnsi" w:hAnsiTheme="minorHAnsi" w:cstheme="minorHAnsi"/>
              </w:rPr>
              <w:t xml:space="preserve">Turi būti integruota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platforma, sudaranti vieningą kompiuterinių resursų, tinklo ir saugumo resursų bei duomenų saugyklų telkinį, valdomą vieningos valdymo programinės įrangos. </w:t>
            </w:r>
          </w:p>
          <w:p w14:paraId="0B449D28" w14:textId="77777777" w:rsidR="000F34B3" w:rsidRPr="007A6B0A" w:rsidRDefault="000F34B3">
            <w:pPr>
              <w:rPr>
                <w:rFonts w:asciiTheme="minorHAnsi" w:hAnsiTheme="minorHAnsi" w:cstheme="minorHAnsi"/>
              </w:rPr>
            </w:pPr>
            <w:r w:rsidRPr="007A6B0A">
              <w:rPr>
                <w:rFonts w:asciiTheme="minorHAnsi" w:hAnsiTheme="minorHAnsi" w:cstheme="minorHAnsi"/>
              </w:rPr>
              <w:t xml:space="preserve">Tinklo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ir saugumo programinė įranga turi būti suderinama su siūloma virtualizacijos programine ir valdymo programine įranga. </w:t>
            </w:r>
          </w:p>
          <w:p w14:paraId="624DC007" w14:textId="77777777" w:rsidR="000F34B3" w:rsidRPr="007A6B0A" w:rsidRDefault="000F34B3">
            <w:pPr>
              <w:rPr>
                <w:rFonts w:asciiTheme="minorHAnsi" w:hAnsiTheme="minorHAnsi" w:cstheme="minorHAnsi"/>
              </w:rPr>
            </w:pPr>
            <w:r w:rsidRPr="007A6B0A">
              <w:rPr>
                <w:rFonts w:asciiTheme="minorHAnsi" w:hAnsiTheme="minorHAnsi" w:cstheme="minorHAnsi"/>
              </w:rPr>
              <w:t xml:space="preserve">Tinklo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ir saugumo programinė įranga privalo veikti ir palaikyti visą žemiau reikalaujamą funkcionalumą, naudojant standartinius x86 serverius, nenaudojant specializuotos aparatinės įrangos:</w:t>
            </w:r>
          </w:p>
          <w:p w14:paraId="5BCCA4BB" w14:textId="60430D75" w:rsidR="000F34B3" w:rsidRPr="007A6B0A" w:rsidRDefault="000F34B3">
            <w:pPr>
              <w:pStyle w:val="Sraopastraipa"/>
              <w:numPr>
                <w:ilvl w:val="0"/>
                <w:numId w:val="40"/>
              </w:numPr>
              <w:rPr>
                <w:rFonts w:asciiTheme="minorHAnsi" w:hAnsiTheme="minorHAnsi" w:cstheme="minorHAnsi"/>
              </w:rPr>
            </w:pPr>
            <w:r w:rsidRPr="007A6B0A">
              <w:rPr>
                <w:rFonts w:asciiTheme="minorHAnsi" w:hAnsiTheme="minorHAnsi" w:cstheme="minorHAnsi"/>
              </w:rPr>
              <w:t xml:space="preserve">turi būti galimybė kurti virtualius tinklus </w:t>
            </w:r>
            <w:proofErr w:type="spellStart"/>
            <w:r w:rsidRPr="007A6B0A">
              <w:rPr>
                <w:rFonts w:asciiTheme="minorHAnsi" w:hAnsiTheme="minorHAnsi" w:cstheme="minorHAnsi"/>
              </w:rPr>
              <w:t>VxLAN</w:t>
            </w:r>
            <w:proofErr w:type="spellEnd"/>
            <w:r w:rsidRPr="007A6B0A">
              <w:rPr>
                <w:rFonts w:asciiTheme="minorHAnsi" w:hAnsiTheme="minorHAnsi" w:cstheme="minorHAnsi"/>
              </w:rPr>
              <w:t xml:space="preserve"> technologijos</w:t>
            </w:r>
            <w:r w:rsidR="00534A32">
              <w:rPr>
                <w:rFonts w:asciiTheme="minorHAnsi" w:hAnsiTheme="minorHAnsi" w:cstheme="minorHAnsi"/>
              </w:rPr>
              <w:t xml:space="preserve"> (</w:t>
            </w:r>
            <w:r w:rsidR="00534A32" w:rsidRPr="007A6B0A">
              <w:rPr>
                <w:rFonts w:asciiTheme="minorHAnsi" w:hAnsiTheme="minorHAnsi" w:cstheme="minorHAnsi"/>
              </w:rPr>
              <w:t>arba lygiavertės</w:t>
            </w:r>
            <w:r w:rsidR="00534A32">
              <w:rPr>
                <w:rFonts w:asciiTheme="minorHAnsi" w:hAnsiTheme="minorHAnsi" w:cstheme="minorHAnsi"/>
              </w:rPr>
              <w:t>)</w:t>
            </w:r>
            <w:r w:rsidRPr="007A6B0A">
              <w:rPr>
                <w:rFonts w:asciiTheme="minorHAnsi" w:hAnsiTheme="minorHAnsi" w:cstheme="minorHAnsi"/>
              </w:rPr>
              <w:t xml:space="preserve"> pagrindu;</w:t>
            </w:r>
          </w:p>
          <w:p w14:paraId="54D8921E" w14:textId="77777777" w:rsidR="000F34B3" w:rsidRPr="007A6B0A" w:rsidRDefault="000F34B3">
            <w:pPr>
              <w:pStyle w:val="Sraopastraipa"/>
              <w:numPr>
                <w:ilvl w:val="0"/>
                <w:numId w:val="40"/>
              </w:numPr>
              <w:rPr>
                <w:rFonts w:asciiTheme="minorHAnsi" w:hAnsiTheme="minorHAnsi" w:cstheme="minorHAnsi"/>
              </w:rPr>
            </w:pPr>
            <w:r w:rsidRPr="007A6B0A">
              <w:rPr>
                <w:rFonts w:asciiTheme="minorHAnsi" w:hAnsiTheme="minorHAnsi" w:cstheme="minorHAnsi"/>
              </w:rPr>
              <w:t>turi būti galimybė įgalinti priskirti virtualioms tarnybinėms stotims tinklo adapterį, virtualų tinklą ar jų kombinacijas;</w:t>
            </w:r>
          </w:p>
          <w:p w14:paraId="136A703A" w14:textId="77777777" w:rsidR="000F34B3" w:rsidRPr="007A6B0A" w:rsidRDefault="000F34B3">
            <w:pPr>
              <w:pStyle w:val="Sraopastraipa"/>
              <w:numPr>
                <w:ilvl w:val="0"/>
                <w:numId w:val="40"/>
              </w:numPr>
              <w:rPr>
                <w:rFonts w:asciiTheme="minorHAnsi" w:hAnsiTheme="minorHAnsi" w:cstheme="minorHAnsi"/>
              </w:rPr>
            </w:pPr>
            <w:r w:rsidRPr="007A6B0A">
              <w:rPr>
                <w:rFonts w:asciiTheme="minorHAnsi" w:hAnsiTheme="minorHAnsi" w:cstheme="minorHAnsi"/>
              </w:rPr>
              <w:t>turi turėti centralizuotą sąsają, iš kurios galima konfigūruoti, prižiūrėti ir administruoti visus virtualioje infrastruktūroje esančius virtualius tinklus.</w:t>
            </w:r>
          </w:p>
          <w:p w14:paraId="7560270D" w14:textId="77777777" w:rsidR="000F34B3" w:rsidRPr="007A6B0A" w:rsidRDefault="000F34B3">
            <w:pPr>
              <w:pStyle w:val="Sraopastraipa"/>
              <w:numPr>
                <w:ilvl w:val="0"/>
                <w:numId w:val="40"/>
              </w:numPr>
              <w:rPr>
                <w:rFonts w:asciiTheme="minorHAnsi" w:hAnsiTheme="minorHAnsi" w:cstheme="minorHAnsi"/>
              </w:rPr>
            </w:pPr>
            <w:r w:rsidRPr="007A6B0A">
              <w:rPr>
                <w:rFonts w:asciiTheme="minorHAnsi" w:hAnsiTheme="minorHAnsi" w:cstheme="minorHAnsi"/>
              </w:rPr>
              <w:t xml:space="preserve">turi turėti statinių ir dinaminių </w:t>
            </w:r>
            <w:proofErr w:type="spellStart"/>
            <w:r w:rsidRPr="007A6B0A">
              <w:rPr>
                <w:rFonts w:asciiTheme="minorHAnsi" w:hAnsiTheme="minorHAnsi" w:cstheme="minorHAnsi"/>
              </w:rPr>
              <w:t>maršrutizavimo</w:t>
            </w:r>
            <w:proofErr w:type="spellEnd"/>
            <w:r w:rsidRPr="007A6B0A">
              <w:rPr>
                <w:rFonts w:asciiTheme="minorHAnsi" w:hAnsiTheme="minorHAnsi" w:cstheme="minorHAnsi"/>
              </w:rPr>
              <w:t xml:space="preserve"> protokolų palaikymą;</w:t>
            </w:r>
          </w:p>
          <w:p w14:paraId="04C71097" w14:textId="6EBC4A03" w:rsidR="000F34B3" w:rsidRPr="007A6B0A" w:rsidRDefault="2BBC9A96">
            <w:pPr>
              <w:pStyle w:val="Sraopastraipa"/>
              <w:numPr>
                <w:ilvl w:val="0"/>
                <w:numId w:val="40"/>
              </w:numPr>
              <w:rPr>
                <w:rFonts w:asciiTheme="minorHAnsi" w:hAnsiTheme="minorHAnsi" w:cstheme="minorHAnsi"/>
              </w:rPr>
            </w:pPr>
            <w:r w:rsidRPr="007A6B0A">
              <w:rPr>
                <w:rFonts w:asciiTheme="minorHAnsi" w:hAnsiTheme="minorHAnsi" w:cstheme="minorHAnsi"/>
              </w:rPr>
              <w:t>turi būti L2 VPN</w:t>
            </w:r>
            <w:r w:rsidR="00CF14DF">
              <w:rPr>
                <w:rFonts w:asciiTheme="minorHAnsi" w:hAnsiTheme="minorHAnsi" w:cstheme="minorHAnsi"/>
              </w:rPr>
              <w:t xml:space="preserve"> (</w:t>
            </w:r>
            <w:r w:rsidR="00CF14DF" w:rsidRPr="007A6B0A">
              <w:rPr>
                <w:rFonts w:asciiTheme="minorHAnsi" w:hAnsiTheme="minorHAnsi" w:cstheme="minorHAnsi"/>
              </w:rPr>
              <w:t>arba lygiavertės</w:t>
            </w:r>
            <w:r w:rsidR="00CF14DF">
              <w:rPr>
                <w:rFonts w:asciiTheme="minorHAnsi" w:hAnsiTheme="minorHAnsi" w:cstheme="minorHAnsi"/>
              </w:rPr>
              <w:t xml:space="preserve"> technologijos)</w:t>
            </w:r>
            <w:r w:rsidRPr="007A6B0A">
              <w:rPr>
                <w:rFonts w:asciiTheme="minorHAnsi" w:hAnsiTheme="minorHAnsi" w:cstheme="minorHAnsi"/>
              </w:rPr>
              <w:t xml:space="preserve">, </w:t>
            </w:r>
            <w:proofErr w:type="spellStart"/>
            <w:r w:rsidRPr="007A6B0A">
              <w:rPr>
                <w:rFonts w:asciiTheme="minorHAnsi" w:hAnsiTheme="minorHAnsi" w:cstheme="minorHAnsi"/>
              </w:rPr>
              <w:t>IPSec</w:t>
            </w:r>
            <w:proofErr w:type="spellEnd"/>
            <w:r w:rsidRPr="007A6B0A">
              <w:rPr>
                <w:rFonts w:asciiTheme="minorHAnsi" w:hAnsiTheme="minorHAnsi" w:cstheme="minorHAnsi"/>
              </w:rPr>
              <w:t xml:space="preserve"> VPN </w:t>
            </w:r>
            <w:r w:rsidR="00CF14DF">
              <w:rPr>
                <w:rFonts w:asciiTheme="minorHAnsi" w:hAnsiTheme="minorHAnsi" w:cstheme="minorHAnsi"/>
              </w:rPr>
              <w:t>(</w:t>
            </w:r>
            <w:r w:rsidR="00CF14DF" w:rsidRPr="007A6B0A">
              <w:rPr>
                <w:rFonts w:asciiTheme="minorHAnsi" w:hAnsiTheme="minorHAnsi" w:cstheme="minorHAnsi"/>
              </w:rPr>
              <w:t>arba lygiavertės</w:t>
            </w:r>
            <w:r w:rsidR="00CF14DF">
              <w:rPr>
                <w:rFonts w:asciiTheme="minorHAnsi" w:hAnsiTheme="minorHAnsi" w:cstheme="minorHAnsi"/>
              </w:rPr>
              <w:t xml:space="preserve"> technologijos)</w:t>
            </w:r>
            <w:r w:rsidR="00CF14DF" w:rsidRPr="007A6B0A">
              <w:rPr>
                <w:rFonts w:asciiTheme="minorHAnsi" w:hAnsiTheme="minorHAnsi" w:cstheme="minorHAnsi"/>
              </w:rPr>
              <w:t xml:space="preserve"> </w:t>
            </w:r>
            <w:r w:rsidRPr="007A6B0A">
              <w:rPr>
                <w:rFonts w:asciiTheme="minorHAnsi" w:hAnsiTheme="minorHAnsi" w:cstheme="minorHAnsi"/>
              </w:rPr>
              <w:t>palaikymas</w:t>
            </w:r>
            <w:r w:rsidR="02A12C25" w:rsidRPr="007A6B0A">
              <w:rPr>
                <w:rFonts w:asciiTheme="minorHAnsi" w:hAnsiTheme="minorHAnsi" w:cstheme="minorHAnsi"/>
              </w:rPr>
              <w:t>, kuri</w:t>
            </w:r>
            <w:r w:rsidR="00CF14DF">
              <w:rPr>
                <w:rFonts w:asciiTheme="minorHAnsi" w:hAnsiTheme="minorHAnsi" w:cstheme="minorHAnsi"/>
              </w:rPr>
              <w:t>s</w:t>
            </w:r>
            <w:r w:rsidR="02A12C25" w:rsidRPr="007A6B0A">
              <w:rPr>
                <w:rFonts w:asciiTheme="minorHAnsi" w:hAnsiTheme="minorHAnsi" w:cstheme="minorHAnsi"/>
              </w:rPr>
              <w:t xml:space="preserve"> užtikrintų reikalavimo įvykdymą</w:t>
            </w:r>
            <w:r w:rsidRPr="007A6B0A">
              <w:rPr>
                <w:rFonts w:asciiTheme="minorHAnsi" w:hAnsiTheme="minorHAnsi" w:cstheme="minorHAnsi"/>
              </w:rPr>
              <w:t>;</w:t>
            </w:r>
          </w:p>
          <w:p w14:paraId="63D435DD" w14:textId="1D92DB40" w:rsidR="000F34B3" w:rsidRPr="007A6B0A" w:rsidRDefault="2BBC9A96">
            <w:pPr>
              <w:pStyle w:val="Sraopastraipa"/>
              <w:numPr>
                <w:ilvl w:val="0"/>
                <w:numId w:val="40"/>
              </w:numPr>
              <w:rPr>
                <w:rFonts w:asciiTheme="minorHAnsi" w:hAnsiTheme="minorHAnsi" w:cstheme="minorHAnsi"/>
              </w:rPr>
            </w:pPr>
            <w:r w:rsidRPr="007A6B0A">
              <w:rPr>
                <w:rFonts w:asciiTheme="minorHAnsi" w:hAnsiTheme="minorHAnsi" w:cstheme="minorHAnsi"/>
              </w:rPr>
              <w:t xml:space="preserve">turi būti galimybė siūlomoje platformoje integruoti </w:t>
            </w:r>
            <w:proofErr w:type="spellStart"/>
            <w:r w:rsidRPr="007A6B0A">
              <w:rPr>
                <w:rFonts w:asciiTheme="minorHAnsi" w:hAnsiTheme="minorHAnsi" w:cstheme="minorHAnsi"/>
              </w:rPr>
              <w:t>virtualizuotą</w:t>
            </w:r>
            <w:proofErr w:type="spellEnd"/>
            <w:r w:rsidRPr="007A6B0A">
              <w:rPr>
                <w:rFonts w:asciiTheme="minorHAnsi" w:hAnsiTheme="minorHAnsi" w:cstheme="minorHAnsi"/>
              </w:rPr>
              <w:t xml:space="preserve"> 3-ių šalių įrangą: ugniasienes, IPS/IDS ir srauto balansavimo įrenginius, įrašų serverius, antivirusines sistemas.</w:t>
            </w:r>
          </w:p>
        </w:tc>
      </w:tr>
      <w:tr w:rsidR="000F34B3" w:rsidRPr="007A6B0A" w14:paraId="53A7DD46" w14:textId="77777777" w:rsidTr="76366C9B">
        <w:trPr>
          <w:trHeight w:val="300"/>
        </w:trPr>
        <w:tc>
          <w:tcPr>
            <w:tcW w:w="983" w:type="dxa"/>
            <w:tcMar>
              <w:left w:w="108" w:type="dxa"/>
              <w:right w:w="108" w:type="dxa"/>
            </w:tcMar>
          </w:tcPr>
          <w:p w14:paraId="66FF9F06" w14:textId="77777777" w:rsidR="000F34B3" w:rsidRPr="007A6B0A" w:rsidRDefault="000F34B3">
            <w:pPr>
              <w:pStyle w:val="Sraopastraipa"/>
              <w:numPr>
                <w:ilvl w:val="0"/>
                <w:numId w:val="38"/>
              </w:numPr>
              <w:rPr>
                <w:rFonts w:asciiTheme="minorHAnsi" w:hAnsiTheme="minorHAnsi" w:cstheme="minorHAnsi"/>
              </w:rPr>
            </w:pPr>
          </w:p>
        </w:tc>
        <w:tc>
          <w:tcPr>
            <w:tcW w:w="1822" w:type="dxa"/>
            <w:tcMar>
              <w:left w:w="108" w:type="dxa"/>
              <w:right w:w="108" w:type="dxa"/>
            </w:tcMar>
          </w:tcPr>
          <w:p w14:paraId="7784A8B4" w14:textId="77777777" w:rsidR="000F34B3" w:rsidRPr="007A6B0A" w:rsidRDefault="000F34B3">
            <w:pPr>
              <w:rPr>
                <w:rFonts w:asciiTheme="minorHAnsi" w:hAnsiTheme="minorHAnsi" w:cstheme="minorHAnsi"/>
              </w:rPr>
            </w:pPr>
            <w:r w:rsidRPr="007A6B0A">
              <w:rPr>
                <w:rFonts w:asciiTheme="minorHAnsi" w:hAnsiTheme="minorHAnsi" w:cstheme="minorHAnsi"/>
              </w:rPr>
              <w:t>Virtualios tarnybinės stoties limitai</w:t>
            </w:r>
          </w:p>
        </w:tc>
        <w:tc>
          <w:tcPr>
            <w:tcW w:w="7110" w:type="dxa"/>
            <w:tcMar>
              <w:left w:w="108" w:type="dxa"/>
              <w:right w:w="108" w:type="dxa"/>
            </w:tcMar>
          </w:tcPr>
          <w:p w14:paraId="37490770" w14:textId="184AA15A" w:rsidR="000F34B3" w:rsidRPr="007A6B0A" w:rsidRDefault="000F34B3">
            <w:pPr>
              <w:pStyle w:val="Sraopastraipa"/>
              <w:numPr>
                <w:ilvl w:val="0"/>
                <w:numId w:val="41"/>
              </w:numPr>
              <w:rPr>
                <w:rFonts w:asciiTheme="minorHAnsi" w:hAnsiTheme="minorHAnsi" w:cstheme="minorHAnsi"/>
              </w:rPr>
            </w:pPr>
            <w:r w:rsidRPr="007A6B0A">
              <w:rPr>
                <w:rFonts w:asciiTheme="minorHAnsi" w:hAnsiTheme="minorHAnsi" w:cstheme="minorHAnsi"/>
              </w:rPr>
              <w:t>Galimybė vienai virtualiai tarnybiniai stočiai priskirti iki 48 vnt. virtualių procesorių</w:t>
            </w:r>
            <w:r w:rsidR="007F6568">
              <w:rPr>
                <w:rFonts w:asciiTheme="minorHAnsi" w:hAnsiTheme="minorHAnsi" w:cstheme="minorHAnsi"/>
              </w:rPr>
              <w:t>;</w:t>
            </w:r>
          </w:p>
          <w:p w14:paraId="07AF2BE2" w14:textId="77777777" w:rsidR="000F34B3" w:rsidRPr="007A6B0A" w:rsidRDefault="000F34B3">
            <w:pPr>
              <w:pStyle w:val="Sraopastraipa"/>
              <w:numPr>
                <w:ilvl w:val="0"/>
                <w:numId w:val="41"/>
              </w:numPr>
              <w:rPr>
                <w:rFonts w:asciiTheme="minorHAnsi" w:hAnsiTheme="minorHAnsi" w:cstheme="minorHAnsi"/>
              </w:rPr>
            </w:pPr>
            <w:r w:rsidRPr="007A6B0A">
              <w:rPr>
                <w:rFonts w:asciiTheme="minorHAnsi" w:hAnsiTheme="minorHAnsi" w:cstheme="minorHAnsi"/>
              </w:rPr>
              <w:t>Galimybė vienai virtualiai tarnybiniai stočiai priskirti iki 512 GB virtualios atminties;</w:t>
            </w:r>
          </w:p>
          <w:p w14:paraId="6633288F" w14:textId="2B0EC6B8" w:rsidR="000F34B3" w:rsidRPr="007A6B0A" w:rsidRDefault="000F34B3">
            <w:pPr>
              <w:pStyle w:val="Sraopastraipa"/>
              <w:numPr>
                <w:ilvl w:val="0"/>
                <w:numId w:val="41"/>
              </w:numPr>
              <w:rPr>
                <w:rFonts w:asciiTheme="minorHAnsi" w:hAnsiTheme="minorHAnsi" w:cstheme="minorHAnsi"/>
              </w:rPr>
            </w:pPr>
            <w:r w:rsidRPr="007A6B0A">
              <w:rPr>
                <w:rFonts w:asciiTheme="minorHAnsi" w:hAnsiTheme="minorHAnsi" w:cstheme="minorHAnsi"/>
              </w:rPr>
              <w:t>Galimybė vienai virtualiai tarnybiniai stočiai priskirti iki 15 TB  virtualios disko talpos.</w:t>
            </w:r>
          </w:p>
        </w:tc>
      </w:tr>
      <w:tr w:rsidR="000F34B3" w:rsidRPr="007A6B0A" w14:paraId="6846A707" w14:textId="77777777" w:rsidTr="76366C9B">
        <w:trPr>
          <w:trHeight w:val="300"/>
        </w:trPr>
        <w:tc>
          <w:tcPr>
            <w:tcW w:w="983" w:type="dxa"/>
            <w:tcMar>
              <w:left w:w="108" w:type="dxa"/>
              <w:right w:w="108" w:type="dxa"/>
            </w:tcMar>
          </w:tcPr>
          <w:p w14:paraId="69E0B2C6" w14:textId="77777777" w:rsidR="000F34B3" w:rsidRPr="007A6B0A" w:rsidRDefault="000F34B3">
            <w:pPr>
              <w:pStyle w:val="Sraopastraipa"/>
              <w:numPr>
                <w:ilvl w:val="0"/>
                <w:numId w:val="38"/>
              </w:numPr>
              <w:rPr>
                <w:rFonts w:asciiTheme="minorHAnsi" w:hAnsiTheme="minorHAnsi" w:cstheme="minorHAnsi"/>
              </w:rPr>
            </w:pPr>
            <w:r w:rsidRPr="007A6B0A">
              <w:rPr>
                <w:rFonts w:asciiTheme="minorHAnsi" w:hAnsiTheme="minorHAnsi" w:cstheme="minorHAnsi"/>
              </w:rPr>
              <w:lastRenderedPageBreak/>
              <w:t xml:space="preserve"> </w:t>
            </w:r>
          </w:p>
        </w:tc>
        <w:tc>
          <w:tcPr>
            <w:tcW w:w="1822" w:type="dxa"/>
            <w:tcMar>
              <w:left w:w="108" w:type="dxa"/>
              <w:right w:w="108" w:type="dxa"/>
            </w:tcMar>
          </w:tcPr>
          <w:p w14:paraId="6C3748CB" w14:textId="77777777" w:rsidR="000F34B3" w:rsidRPr="007A6B0A" w:rsidRDefault="000F34B3">
            <w:pPr>
              <w:rPr>
                <w:rFonts w:asciiTheme="minorHAnsi" w:hAnsiTheme="minorHAnsi" w:cstheme="minorHAnsi"/>
              </w:rPr>
            </w:pPr>
            <w:r w:rsidRPr="007A6B0A">
              <w:rPr>
                <w:rFonts w:asciiTheme="minorHAnsi" w:hAnsiTheme="minorHAnsi" w:cstheme="minorHAnsi"/>
              </w:rPr>
              <w:t>Virtulių serverių aukšto patikimumo užtikrinimas</w:t>
            </w:r>
          </w:p>
        </w:tc>
        <w:tc>
          <w:tcPr>
            <w:tcW w:w="7110" w:type="dxa"/>
            <w:tcMar>
              <w:left w:w="108" w:type="dxa"/>
              <w:right w:w="108" w:type="dxa"/>
            </w:tcMar>
          </w:tcPr>
          <w:p w14:paraId="1FF07F0C" w14:textId="6FBEB34F" w:rsidR="000F34B3" w:rsidRPr="007A6B0A" w:rsidRDefault="2BBC9A96">
            <w:pPr>
              <w:rPr>
                <w:rFonts w:asciiTheme="minorHAnsi" w:hAnsiTheme="minorHAnsi" w:cstheme="minorHAnsi"/>
              </w:rPr>
            </w:pPr>
            <w:r w:rsidRPr="007A6B0A">
              <w:rPr>
                <w:rFonts w:asciiTheme="minorHAnsi" w:hAnsiTheme="minorHAnsi" w:cstheme="minorHAnsi"/>
              </w:rPr>
              <w:t xml:space="preserve">Tarnybinės stoties gedimo atveju, </w:t>
            </w:r>
            <w:r w:rsidR="002F66C2" w:rsidRPr="007A6B0A">
              <w:rPr>
                <w:rFonts w:asciiTheme="minorHAnsi" w:hAnsiTheme="minorHAnsi" w:cstheme="minorHAnsi"/>
              </w:rPr>
              <w:t>D</w:t>
            </w:r>
            <w:r w:rsidR="51EF5DA0" w:rsidRPr="007A6B0A">
              <w:rPr>
                <w:rFonts w:asciiTheme="minorHAnsi" w:hAnsiTheme="minorHAnsi" w:cstheme="minorHAnsi"/>
              </w:rPr>
              <w:t xml:space="preserve">ebesijos </w:t>
            </w:r>
            <w:r w:rsidR="00DC2B9C" w:rsidRPr="007A6B0A">
              <w:rPr>
                <w:rFonts w:asciiTheme="minorHAnsi" w:hAnsiTheme="minorHAnsi" w:cstheme="minorHAnsi"/>
              </w:rPr>
              <w:t>paslauga</w:t>
            </w:r>
            <w:r w:rsidR="00245AA6" w:rsidRPr="007A6B0A">
              <w:rPr>
                <w:rFonts w:asciiTheme="minorHAnsi" w:hAnsiTheme="minorHAnsi" w:cstheme="minorHAnsi"/>
              </w:rPr>
              <w:t xml:space="preserve"> turi</w:t>
            </w:r>
            <w:r w:rsidRPr="007A6B0A">
              <w:rPr>
                <w:rFonts w:asciiTheme="minorHAnsi" w:hAnsiTheme="minorHAnsi" w:cstheme="minorHAnsi"/>
              </w:rPr>
              <w:t xml:space="preserve"> užtikrinti automatinį virtualių serverių įjungimą kitoje veikiančioje tarnybinėje stotyje.</w:t>
            </w:r>
          </w:p>
        </w:tc>
      </w:tr>
      <w:tr w:rsidR="000F34B3" w:rsidRPr="007A6B0A" w14:paraId="570D1DE5" w14:textId="77777777" w:rsidTr="76366C9B">
        <w:trPr>
          <w:trHeight w:val="300"/>
        </w:trPr>
        <w:tc>
          <w:tcPr>
            <w:tcW w:w="983" w:type="dxa"/>
            <w:tcMar>
              <w:left w:w="108" w:type="dxa"/>
              <w:right w:w="108" w:type="dxa"/>
            </w:tcMar>
          </w:tcPr>
          <w:p w14:paraId="7982B62B" w14:textId="77777777" w:rsidR="000F34B3" w:rsidRPr="007A6B0A" w:rsidRDefault="000F34B3">
            <w:pPr>
              <w:pStyle w:val="Sraopastraipa"/>
              <w:numPr>
                <w:ilvl w:val="0"/>
                <w:numId w:val="38"/>
              </w:numPr>
              <w:rPr>
                <w:rFonts w:asciiTheme="minorHAnsi" w:hAnsiTheme="minorHAnsi" w:cstheme="minorHAnsi"/>
              </w:rPr>
            </w:pPr>
          </w:p>
        </w:tc>
        <w:tc>
          <w:tcPr>
            <w:tcW w:w="1822" w:type="dxa"/>
            <w:tcMar>
              <w:left w:w="108" w:type="dxa"/>
              <w:right w:w="108" w:type="dxa"/>
            </w:tcMar>
          </w:tcPr>
          <w:p w14:paraId="26938EC7" w14:textId="77777777" w:rsidR="000F34B3" w:rsidRPr="007A6B0A" w:rsidRDefault="000F34B3">
            <w:pPr>
              <w:rPr>
                <w:rFonts w:asciiTheme="minorHAnsi" w:hAnsiTheme="minorHAnsi" w:cstheme="minorHAnsi"/>
              </w:rPr>
            </w:pPr>
            <w:r w:rsidRPr="007A6B0A">
              <w:rPr>
                <w:rFonts w:asciiTheme="minorHAnsi" w:hAnsiTheme="minorHAnsi" w:cstheme="minorHAnsi"/>
              </w:rPr>
              <w:t>Našumo ir pajėgumo parametrai</w:t>
            </w:r>
          </w:p>
        </w:tc>
        <w:tc>
          <w:tcPr>
            <w:tcW w:w="7110" w:type="dxa"/>
            <w:tcMar>
              <w:left w:w="108" w:type="dxa"/>
              <w:right w:w="108" w:type="dxa"/>
            </w:tcMar>
          </w:tcPr>
          <w:p w14:paraId="05D92537" w14:textId="3FD38B39" w:rsidR="000F34B3" w:rsidRPr="007A6B0A" w:rsidRDefault="2BBC9A96">
            <w:pPr>
              <w:pStyle w:val="Sraopastraipa"/>
              <w:numPr>
                <w:ilvl w:val="0"/>
                <w:numId w:val="36"/>
              </w:numPr>
              <w:rPr>
                <w:rFonts w:asciiTheme="minorHAnsi" w:hAnsiTheme="minorHAnsi" w:cstheme="minorHAnsi"/>
              </w:rPr>
            </w:pPr>
            <w:r w:rsidRPr="007A6B0A">
              <w:rPr>
                <w:rFonts w:asciiTheme="minorHAnsi" w:hAnsiTheme="minorHAnsi" w:cstheme="minorHAnsi"/>
              </w:rPr>
              <w:t xml:space="preserve">Ne mažiau nei  </w:t>
            </w:r>
            <w:r w:rsidR="73EA85EE" w:rsidRPr="007A6B0A">
              <w:rPr>
                <w:rFonts w:asciiTheme="minorHAnsi" w:hAnsiTheme="minorHAnsi" w:cstheme="minorHAnsi"/>
              </w:rPr>
              <w:t>6</w:t>
            </w:r>
            <w:r w:rsidR="00323C76" w:rsidRPr="007A6B0A">
              <w:rPr>
                <w:rFonts w:asciiTheme="minorHAnsi" w:hAnsiTheme="minorHAnsi" w:cstheme="minorHAnsi"/>
              </w:rPr>
              <w:t xml:space="preserve"> </w:t>
            </w:r>
            <w:r w:rsidRPr="007A6B0A">
              <w:rPr>
                <w:rFonts w:asciiTheme="minorHAnsi" w:hAnsiTheme="minorHAnsi" w:cstheme="minorHAnsi"/>
              </w:rPr>
              <w:t xml:space="preserve">fizinės tarnybinės stotys, skirtos tarnybinių stočių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platformai. Jos turi būti apjungtos į aukšto patikimumo blokinį</w:t>
            </w:r>
            <w:r w:rsidR="00DF2456">
              <w:rPr>
                <w:rFonts w:asciiTheme="minorHAnsi" w:hAnsiTheme="minorHAnsi" w:cstheme="minorHAnsi"/>
              </w:rPr>
              <w:t xml:space="preserve"> </w:t>
            </w:r>
            <w:r w:rsidRPr="007A6B0A">
              <w:rPr>
                <w:rFonts w:asciiTheme="minorHAnsi" w:hAnsiTheme="minorHAnsi" w:cstheme="minorHAnsi"/>
              </w:rPr>
              <w:t xml:space="preserve"> (angl. </w:t>
            </w:r>
            <w:proofErr w:type="spellStart"/>
            <w:r w:rsidRPr="007A6B0A">
              <w:rPr>
                <w:rFonts w:asciiTheme="minorHAnsi" w:hAnsiTheme="minorHAnsi" w:cstheme="minorHAnsi"/>
              </w:rPr>
              <w:t>cluster</w:t>
            </w:r>
            <w:proofErr w:type="spellEnd"/>
            <w:r w:rsidRPr="007A6B0A">
              <w:rPr>
                <w:rFonts w:asciiTheme="minorHAnsi" w:hAnsiTheme="minorHAnsi" w:cstheme="minorHAnsi"/>
              </w:rPr>
              <w:t>).</w:t>
            </w:r>
          </w:p>
          <w:p w14:paraId="2C8D24DD" w14:textId="0B48E9C6" w:rsidR="0052422F" w:rsidRPr="007A6B0A" w:rsidRDefault="2BBC9A96" w:rsidP="76366C9B">
            <w:pPr>
              <w:pStyle w:val="Sraopastraipa"/>
              <w:numPr>
                <w:ilvl w:val="0"/>
                <w:numId w:val="36"/>
              </w:numPr>
              <w:rPr>
                <w:rFonts w:asciiTheme="minorHAnsi" w:hAnsiTheme="minorHAnsi" w:cstheme="minorHAnsi"/>
              </w:rPr>
            </w:pPr>
            <w:r w:rsidRPr="007A6B0A">
              <w:rPr>
                <w:rFonts w:asciiTheme="minorHAnsi" w:hAnsiTheme="minorHAnsi" w:cstheme="minorHAnsi"/>
              </w:rPr>
              <w:t xml:space="preserve">Fizinių tarnybinių stočių, skirtų tarnybinių stočių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platformai, procesorių </w:t>
            </w:r>
            <w:r w:rsidR="312AFB5E" w:rsidRPr="007A6B0A">
              <w:rPr>
                <w:rFonts w:asciiTheme="minorHAnsi" w:hAnsiTheme="minorHAnsi" w:cstheme="minorHAnsi"/>
              </w:rPr>
              <w:t xml:space="preserve"> našumas:</w:t>
            </w:r>
          </w:p>
          <w:p w14:paraId="0F61CAE8" w14:textId="124AE1A6" w:rsidR="2BBC9A96" w:rsidRPr="007A6B0A" w:rsidRDefault="4B065072" w:rsidP="0052422F">
            <w:pPr>
              <w:pStyle w:val="Sraopastraipa"/>
              <w:numPr>
                <w:ilvl w:val="0"/>
                <w:numId w:val="36"/>
              </w:numPr>
              <w:rPr>
                <w:rFonts w:asciiTheme="minorHAnsi" w:hAnsiTheme="minorHAnsi" w:cstheme="minorHAnsi"/>
              </w:rPr>
            </w:pPr>
            <w:r w:rsidRPr="007A6B0A">
              <w:rPr>
                <w:rFonts w:asciiTheme="minorHAnsi" w:hAnsiTheme="minorHAnsi" w:cstheme="minorHAnsi"/>
              </w:rPr>
              <w:t xml:space="preserve">SPEC2017_int_rate_base, skaičiuojant per CPU branduolį </w:t>
            </w:r>
          </w:p>
          <w:p w14:paraId="0FB5027C" w14:textId="38792B15" w:rsidR="4B065072" w:rsidRPr="007A6B0A" w:rsidRDefault="4B065072" w:rsidP="003E4AC0">
            <w:pPr>
              <w:pStyle w:val="Sraopastraipa"/>
              <w:spacing w:before="240" w:after="240"/>
              <w:rPr>
                <w:rFonts w:asciiTheme="minorHAnsi" w:hAnsiTheme="minorHAnsi" w:cstheme="minorHAnsi"/>
                <w:lang w:val="en-US"/>
              </w:rPr>
            </w:pPr>
            <w:r w:rsidRPr="007A6B0A">
              <w:rPr>
                <w:rFonts w:asciiTheme="minorHAnsi" w:hAnsiTheme="minorHAnsi" w:cstheme="minorHAnsi"/>
                <w:lang w:val="en-US"/>
              </w:rPr>
              <w:t xml:space="preserve">(SPEC2017_int_rate_base / # of Cores) </w:t>
            </w:r>
            <w:r w:rsidR="5B4082B7" w:rsidRPr="007A6B0A">
              <w:rPr>
                <w:rFonts w:asciiTheme="minorHAnsi" w:hAnsiTheme="minorHAnsi" w:cstheme="minorHAnsi"/>
                <w:lang w:val="en-US"/>
              </w:rPr>
              <w:t xml:space="preserve">- </w:t>
            </w:r>
            <w:proofErr w:type="spellStart"/>
            <w:r w:rsidRPr="007A6B0A">
              <w:rPr>
                <w:rFonts w:asciiTheme="minorHAnsi" w:hAnsiTheme="minorHAnsi" w:cstheme="minorHAnsi"/>
                <w:lang w:val="en-US"/>
              </w:rPr>
              <w:t>ne</w:t>
            </w:r>
            <w:proofErr w:type="spellEnd"/>
            <w:r w:rsidRPr="007A6B0A">
              <w:rPr>
                <w:rFonts w:asciiTheme="minorHAnsi" w:hAnsiTheme="minorHAnsi" w:cstheme="minorHAnsi"/>
                <w:lang w:val="en-US"/>
              </w:rPr>
              <w:t xml:space="preserve"> </w:t>
            </w:r>
            <w:proofErr w:type="spellStart"/>
            <w:r w:rsidRPr="007A6B0A">
              <w:rPr>
                <w:rFonts w:asciiTheme="minorHAnsi" w:hAnsiTheme="minorHAnsi" w:cstheme="minorHAnsi"/>
                <w:lang w:val="en-US"/>
              </w:rPr>
              <w:t>mažiau</w:t>
            </w:r>
            <w:proofErr w:type="spellEnd"/>
            <w:r w:rsidRPr="007A6B0A">
              <w:rPr>
                <w:rFonts w:asciiTheme="minorHAnsi" w:hAnsiTheme="minorHAnsi" w:cstheme="minorHAnsi"/>
                <w:lang w:val="en-US"/>
              </w:rPr>
              <w:t xml:space="preserve"> </w:t>
            </w:r>
            <w:proofErr w:type="spellStart"/>
            <w:r w:rsidR="09EF0823" w:rsidRPr="007A6B0A">
              <w:rPr>
                <w:rFonts w:asciiTheme="minorHAnsi" w:hAnsiTheme="minorHAnsi" w:cstheme="minorHAnsi"/>
                <w:lang w:val="en-US"/>
              </w:rPr>
              <w:t>kaip</w:t>
            </w:r>
            <w:proofErr w:type="spellEnd"/>
            <w:r w:rsidR="09EF0823" w:rsidRPr="007A6B0A">
              <w:rPr>
                <w:rFonts w:asciiTheme="minorHAnsi" w:hAnsiTheme="minorHAnsi" w:cstheme="minorHAnsi"/>
                <w:lang w:val="en-US"/>
              </w:rPr>
              <w:t xml:space="preserve"> </w:t>
            </w:r>
            <w:proofErr w:type="gramStart"/>
            <w:r w:rsidRPr="007A6B0A">
              <w:rPr>
                <w:rFonts w:asciiTheme="minorHAnsi" w:hAnsiTheme="minorHAnsi" w:cstheme="minorHAnsi"/>
                <w:lang w:val="en-US"/>
              </w:rPr>
              <w:t>9,5;</w:t>
            </w:r>
            <w:proofErr w:type="gramEnd"/>
            <w:r w:rsidRPr="007A6B0A">
              <w:rPr>
                <w:rFonts w:asciiTheme="minorHAnsi" w:hAnsiTheme="minorHAnsi" w:cstheme="minorHAnsi"/>
                <w:lang w:val="en-US"/>
              </w:rPr>
              <w:t xml:space="preserve"> </w:t>
            </w:r>
          </w:p>
          <w:p w14:paraId="0785C416" w14:textId="194DDB83" w:rsidR="4B065072" w:rsidRPr="007A6B0A" w:rsidRDefault="4B065072" w:rsidP="003E4AC0">
            <w:pPr>
              <w:pStyle w:val="Sraopastraipa"/>
              <w:spacing w:before="240" w:after="240"/>
              <w:rPr>
                <w:rFonts w:asciiTheme="minorHAnsi" w:hAnsiTheme="minorHAnsi" w:cstheme="minorHAnsi"/>
              </w:rPr>
            </w:pPr>
            <w:r w:rsidRPr="007A6B0A">
              <w:rPr>
                <w:rFonts w:asciiTheme="minorHAnsi" w:hAnsiTheme="minorHAnsi" w:cstheme="minorHAnsi"/>
              </w:rPr>
              <w:t xml:space="preserve">SPEC2017_fp_rate_base, skaičiuojant per CPU branduolį </w:t>
            </w:r>
          </w:p>
          <w:p w14:paraId="62296BAB" w14:textId="445B4E47" w:rsidR="4B065072" w:rsidRPr="007A6B0A" w:rsidRDefault="4B065072" w:rsidP="00604628">
            <w:pPr>
              <w:pStyle w:val="Sraopastraipa"/>
              <w:spacing w:before="240" w:after="240"/>
              <w:rPr>
                <w:rFonts w:asciiTheme="minorHAnsi" w:eastAsia="Calibri" w:hAnsiTheme="minorHAnsi" w:cstheme="minorHAnsi"/>
                <w:color w:val="0078D4"/>
                <w:lang w:val="en-US"/>
              </w:rPr>
            </w:pPr>
            <w:r w:rsidRPr="007A6B0A">
              <w:rPr>
                <w:rFonts w:asciiTheme="minorHAnsi" w:hAnsiTheme="minorHAnsi" w:cstheme="minorHAnsi"/>
              </w:rPr>
              <w:t xml:space="preserve">(SPEC2017_fp_rate_base / # </w:t>
            </w:r>
            <w:proofErr w:type="spellStart"/>
            <w:r w:rsidRPr="007A6B0A">
              <w:rPr>
                <w:rFonts w:asciiTheme="minorHAnsi" w:hAnsiTheme="minorHAnsi" w:cstheme="minorHAnsi"/>
              </w:rPr>
              <w:t>of</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Cores</w:t>
            </w:r>
            <w:proofErr w:type="spellEnd"/>
            <w:r w:rsidRPr="007A6B0A">
              <w:rPr>
                <w:rFonts w:asciiTheme="minorHAnsi" w:hAnsiTheme="minorHAnsi" w:cstheme="minorHAnsi"/>
              </w:rPr>
              <w:t xml:space="preserve">) </w:t>
            </w:r>
            <w:r w:rsidR="730B609D" w:rsidRPr="007A6B0A">
              <w:rPr>
                <w:rFonts w:asciiTheme="minorHAnsi" w:hAnsiTheme="minorHAnsi" w:cstheme="minorHAnsi"/>
              </w:rPr>
              <w:t xml:space="preserve">- </w:t>
            </w:r>
            <w:r w:rsidRPr="007A6B0A">
              <w:rPr>
                <w:rFonts w:asciiTheme="minorHAnsi" w:hAnsiTheme="minorHAnsi" w:cstheme="minorHAnsi"/>
              </w:rPr>
              <w:t xml:space="preserve">ne mažiau </w:t>
            </w:r>
            <w:r w:rsidR="0B8B7ACD" w:rsidRPr="007A6B0A">
              <w:rPr>
                <w:rFonts w:asciiTheme="minorHAnsi" w:hAnsiTheme="minorHAnsi" w:cstheme="minorHAnsi"/>
              </w:rPr>
              <w:t xml:space="preserve">kaip </w:t>
            </w:r>
            <w:r w:rsidRPr="007A6B0A">
              <w:rPr>
                <w:rFonts w:asciiTheme="minorHAnsi" w:hAnsiTheme="minorHAnsi" w:cstheme="minorHAnsi"/>
              </w:rPr>
              <w:t>11,0</w:t>
            </w:r>
            <w:r w:rsidR="00604628" w:rsidRPr="007A6B0A">
              <w:rPr>
                <w:rFonts w:asciiTheme="minorHAnsi" w:hAnsiTheme="minorHAnsi" w:cstheme="minorHAnsi"/>
              </w:rPr>
              <w:t>.</w:t>
            </w:r>
          </w:p>
          <w:p w14:paraId="6413BADB" w14:textId="2D9051E6" w:rsidR="4B065072" w:rsidRPr="007A6B0A" w:rsidRDefault="4B065072" w:rsidP="003E4AC0">
            <w:pPr>
              <w:pStyle w:val="Sraopastraipa"/>
              <w:spacing w:before="240" w:after="240"/>
              <w:rPr>
                <w:rFonts w:asciiTheme="minorHAnsi" w:hAnsiTheme="minorHAnsi" w:cstheme="minorHAnsi"/>
              </w:rPr>
            </w:pPr>
            <w:r w:rsidRPr="007A6B0A">
              <w:rPr>
                <w:rFonts w:asciiTheme="minorHAnsi" w:hAnsiTheme="minorHAnsi" w:cstheme="minorHAnsi"/>
              </w:rPr>
              <w:t xml:space="preserve">Pastaba: Našumo rezultatai turi būti išmatuoti su siūlomu procesoriumi bet kurioje aparatinėje platformoje. Našumo testų rezultatai turi būti viešai publikuoti </w:t>
            </w:r>
            <w:hyperlink r:id="rId12" w:history="1">
              <w:r w:rsidRPr="007A6B0A">
                <w:rPr>
                  <w:rStyle w:val="Hipersaitas"/>
                  <w:rFonts w:asciiTheme="minorHAnsi" w:hAnsiTheme="minorHAnsi" w:cstheme="minorHAnsi"/>
                </w:rPr>
                <w:t>www.spec.org</w:t>
              </w:r>
            </w:hyperlink>
            <w:r w:rsidRPr="007A6B0A">
              <w:rPr>
                <w:rFonts w:asciiTheme="minorHAnsi" w:hAnsiTheme="minorHAnsi" w:cstheme="minorHAnsi"/>
              </w:rPr>
              <w:t xml:space="preserve"> puslapyje. Siūlomi procesoriai turi turėti ne mažiau nei 16 fizinių branduolių.</w:t>
            </w:r>
          </w:p>
          <w:p w14:paraId="0E6EE9C7" w14:textId="5DBF4DC8" w:rsidR="000F34B3" w:rsidRPr="007A6B0A" w:rsidRDefault="2BBC9A96">
            <w:pPr>
              <w:pStyle w:val="Sraopastraipa"/>
              <w:numPr>
                <w:ilvl w:val="0"/>
                <w:numId w:val="36"/>
              </w:numPr>
              <w:rPr>
                <w:rFonts w:asciiTheme="minorHAnsi" w:hAnsiTheme="minorHAnsi" w:cstheme="minorHAnsi"/>
              </w:rPr>
            </w:pPr>
            <w:r w:rsidRPr="007A6B0A">
              <w:rPr>
                <w:rFonts w:asciiTheme="minorHAnsi" w:hAnsiTheme="minorHAnsi" w:cstheme="minorHAnsi"/>
              </w:rPr>
              <w:t xml:space="preserve">Suminis fizinių tarnybinių stočių operatyvinės atminties kiekis (RAM) ne mažesnis nei </w:t>
            </w:r>
            <w:r w:rsidR="3C7E2BC5" w:rsidRPr="007A6B0A">
              <w:rPr>
                <w:rFonts w:asciiTheme="minorHAnsi" w:hAnsiTheme="minorHAnsi" w:cstheme="minorHAnsi"/>
              </w:rPr>
              <w:t>2048</w:t>
            </w:r>
            <w:r w:rsidRPr="007A6B0A">
              <w:rPr>
                <w:rFonts w:asciiTheme="minorHAnsi" w:hAnsiTheme="minorHAnsi" w:cstheme="minorHAnsi"/>
              </w:rPr>
              <w:t xml:space="preserve"> GB;</w:t>
            </w:r>
          </w:p>
          <w:p w14:paraId="500B2812" w14:textId="77777777"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 xml:space="preserve">Fizinių tarnybinių stočių, skirtų tarnybinių stočių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platformai, resursų (CPU ir RAM) panaudojimas neturi viršyti 70 %.</w:t>
            </w:r>
          </w:p>
        </w:tc>
      </w:tr>
      <w:tr w:rsidR="000F34B3" w:rsidRPr="007A6B0A" w14:paraId="75183FEC" w14:textId="77777777" w:rsidTr="76366C9B">
        <w:trPr>
          <w:trHeight w:val="300"/>
        </w:trPr>
        <w:tc>
          <w:tcPr>
            <w:tcW w:w="983" w:type="dxa"/>
            <w:tcMar>
              <w:left w:w="108" w:type="dxa"/>
              <w:right w:w="108" w:type="dxa"/>
            </w:tcMar>
          </w:tcPr>
          <w:p w14:paraId="2D40AE7D" w14:textId="77777777" w:rsidR="000F34B3" w:rsidRPr="007A6B0A" w:rsidRDefault="000F34B3">
            <w:pPr>
              <w:pStyle w:val="Sraopastraipa"/>
              <w:numPr>
                <w:ilvl w:val="0"/>
                <w:numId w:val="38"/>
              </w:numPr>
              <w:rPr>
                <w:rFonts w:asciiTheme="minorHAnsi" w:hAnsiTheme="minorHAnsi" w:cstheme="minorHAnsi"/>
              </w:rPr>
            </w:pPr>
            <w:r w:rsidRPr="007A6B0A">
              <w:rPr>
                <w:rFonts w:asciiTheme="minorHAnsi" w:hAnsiTheme="minorHAnsi" w:cstheme="minorHAnsi"/>
              </w:rPr>
              <w:t xml:space="preserve"> </w:t>
            </w:r>
          </w:p>
        </w:tc>
        <w:tc>
          <w:tcPr>
            <w:tcW w:w="1822" w:type="dxa"/>
            <w:tcMar>
              <w:left w:w="108" w:type="dxa"/>
              <w:right w:w="108" w:type="dxa"/>
            </w:tcMar>
          </w:tcPr>
          <w:p w14:paraId="2572B226" w14:textId="77777777" w:rsidR="000F34B3" w:rsidRPr="007A6B0A" w:rsidRDefault="000F34B3">
            <w:pPr>
              <w:rPr>
                <w:rFonts w:asciiTheme="minorHAnsi" w:hAnsiTheme="minorHAnsi" w:cstheme="minorHAnsi"/>
              </w:rPr>
            </w:pPr>
            <w:r w:rsidRPr="007A6B0A">
              <w:rPr>
                <w:rFonts w:asciiTheme="minorHAnsi" w:hAnsiTheme="minorHAnsi" w:cstheme="minorHAnsi"/>
              </w:rPr>
              <w:t>Duomenų saugykla</w:t>
            </w:r>
          </w:p>
        </w:tc>
        <w:tc>
          <w:tcPr>
            <w:tcW w:w="7110" w:type="dxa"/>
            <w:tcMar>
              <w:left w:w="108" w:type="dxa"/>
              <w:right w:w="108" w:type="dxa"/>
            </w:tcMar>
          </w:tcPr>
          <w:p w14:paraId="3C29333F" w14:textId="073D17AA"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Siūloma virtualios duomenų saugyklos programinė įranga turi būti suderinama ir integruojama su siūloma virtualizacijos programine bei valdymo programine įranga. Siūloma duomenų saugyklos programinė įranga neturi reikalauti dedikuotų procesorių resursų, ar papildomų virtualių serverių. Siūloma duomenų saugyklų programinė įranga turi palaikyti skirtingų aparatinės įrangos gamintojų serverius viename telkinyje.</w:t>
            </w:r>
          </w:p>
          <w:p w14:paraId="139FD0C1" w14:textId="772415BD"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 xml:space="preserve">Virtualios duomenų saugyklos telkinio mazgai (angl. </w:t>
            </w:r>
            <w:proofErr w:type="spellStart"/>
            <w:r w:rsidRPr="007A6B0A">
              <w:rPr>
                <w:rFonts w:asciiTheme="minorHAnsi" w:hAnsiTheme="minorHAnsi" w:cstheme="minorHAnsi"/>
              </w:rPr>
              <w:t>nodes</w:t>
            </w:r>
            <w:proofErr w:type="spellEnd"/>
            <w:r w:rsidRPr="007A6B0A">
              <w:rPr>
                <w:rFonts w:asciiTheme="minorHAnsi" w:hAnsiTheme="minorHAnsi" w:cstheme="minorHAnsi"/>
              </w:rPr>
              <w:t xml:space="preserve">) tarpusavyje turi būti sujungti ne mažesnės kaip 25 </w:t>
            </w:r>
            <w:proofErr w:type="spellStart"/>
            <w:r w:rsidRPr="007A6B0A">
              <w:rPr>
                <w:rFonts w:asciiTheme="minorHAnsi" w:hAnsiTheme="minorHAnsi" w:cstheme="minorHAnsi"/>
              </w:rPr>
              <w:t>Gb</w:t>
            </w:r>
            <w:proofErr w:type="spellEnd"/>
            <w:r w:rsidRPr="007A6B0A">
              <w:rPr>
                <w:rFonts w:asciiTheme="minorHAnsi" w:hAnsiTheme="minorHAnsi" w:cstheme="minorHAnsi"/>
              </w:rPr>
              <w:t xml:space="preserve">/s spartos </w:t>
            </w:r>
            <w:proofErr w:type="spellStart"/>
            <w:r w:rsidRPr="007A6B0A">
              <w:rPr>
                <w:rFonts w:asciiTheme="minorHAnsi" w:hAnsiTheme="minorHAnsi" w:cstheme="minorHAnsi"/>
              </w:rPr>
              <w:t>Ethernet</w:t>
            </w:r>
            <w:proofErr w:type="spellEnd"/>
            <w:r w:rsidRPr="007A6B0A">
              <w:rPr>
                <w:rFonts w:asciiTheme="minorHAnsi" w:hAnsiTheme="minorHAnsi" w:cstheme="minorHAnsi"/>
              </w:rPr>
              <w:t xml:space="preserve"> </w:t>
            </w:r>
            <w:r w:rsidR="00E97C9B">
              <w:rPr>
                <w:rFonts w:asciiTheme="minorHAnsi" w:hAnsiTheme="minorHAnsi" w:cstheme="minorHAnsi"/>
              </w:rPr>
              <w:t>(</w:t>
            </w:r>
            <w:r w:rsidRPr="007A6B0A">
              <w:rPr>
                <w:rFonts w:asciiTheme="minorHAnsi" w:hAnsiTheme="minorHAnsi" w:cstheme="minorHAnsi"/>
              </w:rPr>
              <w:t>arba lygiaverte</w:t>
            </w:r>
            <w:r w:rsidR="00E97C9B">
              <w:rPr>
                <w:rFonts w:asciiTheme="minorHAnsi" w:hAnsiTheme="minorHAnsi" w:cstheme="minorHAnsi"/>
              </w:rPr>
              <w:t>)</w:t>
            </w:r>
            <w:r w:rsidRPr="007A6B0A">
              <w:rPr>
                <w:rFonts w:asciiTheme="minorHAnsi" w:hAnsiTheme="minorHAnsi" w:cstheme="minorHAnsi"/>
              </w:rPr>
              <w:t xml:space="preserve"> sąsaja</w:t>
            </w:r>
            <w:r w:rsidR="00E97C9B">
              <w:rPr>
                <w:rFonts w:asciiTheme="minorHAnsi" w:hAnsiTheme="minorHAnsi" w:cstheme="minorHAnsi"/>
              </w:rPr>
              <w:t>.</w:t>
            </w:r>
          </w:p>
        </w:tc>
      </w:tr>
      <w:tr w:rsidR="000F34B3" w:rsidRPr="007A6B0A" w14:paraId="5E6FA124" w14:textId="77777777" w:rsidTr="76366C9B">
        <w:trPr>
          <w:trHeight w:val="300"/>
        </w:trPr>
        <w:tc>
          <w:tcPr>
            <w:tcW w:w="983" w:type="dxa"/>
            <w:tcMar>
              <w:left w:w="108" w:type="dxa"/>
              <w:right w:w="108" w:type="dxa"/>
            </w:tcMar>
          </w:tcPr>
          <w:p w14:paraId="3E592956" w14:textId="77777777" w:rsidR="000F34B3" w:rsidRPr="007A6B0A" w:rsidRDefault="000F34B3">
            <w:pPr>
              <w:pStyle w:val="Sraopastraipa"/>
              <w:numPr>
                <w:ilvl w:val="0"/>
                <w:numId w:val="38"/>
              </w:numPr>
              <w:rPr>
                <w:rFonts w:asciiTheme="minorHAnsi" w:hAnsiTheme="minorHAnsi" w:cstheme="minorHAnsi"/>
              </w:rPr>
            </w:pPr>
          </w:p>
        </w:tc>
        <w:tc>
          <w:tcPr>
            <w:tcW w:w="1822" w:type="dxa"/>
            <w:tcMar>
              <w:left w:w="108" w:type="dxa"/>
              <w:right w:w="108" w:type="dxa"/>
            </w:tcMar>
          </w:tcPr>
          <w:p w14:paraId="7D939198" w14:textId="77777777" w:rsidR="000F34B3" w:rsidRPr="007A6B0A" w:rsidRDefault="000F34B3">
            <w:pPr>
              <w:rPr>
                <w:rFonts w:asciiTheme="minorHAnsi" w:hAnsiTheme="minorHAnsi" w:cstheme="minorHAnsi"/>
              </w:rPr>
            </w:pPr>
            <w:r w:rsidRPr="007A6B0A">
              <w:rPr>
                <w:rFonts w:asciiTheme="minorHAnsi" w:hAnsiTheme="minorHAnsi" w:cstheme="minorHAnsi"/>
              </w:rPr>
              <w:t>Duomenų saugyklos patikimumas</w:t>
            </w:r>
          </w:p>
        </w:tc>
        <w:tc>
          <w:tcPr>
            <w:tcW w:w="7110" w:type="dxa"/>
            <w:tcMar>
              <w:left w:w="108" w:type="dxa"/>
              <w:right w:w="108" w:type="dxa"/>
            </w:tcMar>
          </w:tcPr>
          <w:p w14:paraId="21456DC1" w14:textId="021CC2FB"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Visi duomenys turi būti automatiškai paskirstomi telkinyje. Turi būti galimybė pasirinkti apsaugos lygį, kuris apsaugotų nuo vieno arba kelių mazgų praradimo (tarnybinės stoties ar jos komponentų gedimo, tarnybinės stoties perkrovimo ar pan.). Turi būti galimybė nurodyti telkinio mazgų išdėstymo patikimumo politiką, kad dubliuojami duomenys būtų saugomi skirtinguose korpusuose, talpinanči</w:t>
            </w:r>
            <w:r w:rsidR="007F6568">
              <w:rPr>
                <w:rFonts w:asciiTheme="minorHAnsi" w:hAnsiTheme="minorHAnsi" w:cstheme="minorHAnsi"/>
              </w:rPr>
              <w:t>u</w:t>
            </w:r>
            <w:r w:rsidRPr="007A6B0A">
              <w:rPr>
                <w:rFonts w:asciiTheme="minorHAnsi" w:hAnsiTheme="minorHAnsi" w:cstheme="minorHAnsi"/>
              </w:rPr>
              <w:t>ose telkinio mazgus. Telkinio darbas neturi sutrikti dėl atskirų mazgų ar mazgų komponentų gedimo.</w:t>
            </w:r>
          </w:p>
          <w:p w14:paraId="7F905090" w14:textId="2470BD06"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Siūloma duomenų saugykla turi turėti galimyb</w:t>
            </w:r>
            <w:r w:rsidR="00920250" w:rsidRPr="007A6B0A">
              <w:rPr>
                <w:rFonts w:asciiTheme="minorHAnsi" w:hAnsiTheme="minorHAnsi" w:cstheme="minorHAnsi"/>
              </w:rPr>
              <w:t>ę</w:t>
            </w:r>
            <w:r w:rsidRPr="007A6B0A">
              <w:rPr>
                <w:rFonts w:asciiTheme="minorHAnsi" w:hAnsiTheme="minorHAnsi" w:cstheme="minorHAnsi"/>
              </w:rPr>
              <w:t xml:space="preserve"> priskirti skirtingus duomenų apsaugos lygius skirtingoms virtualioms tarnybinės stotims ir jų diskams (pvz. operacinės sistemos diskui vieno komponento gedimo toleravimas, duomenų diskui – dviejų komponentų gedimo toleravim</w:t>
            </w:r>
            <w:r w:rsidR="00920250" w:rsidRPr="007A6B0A">
              <w:rPr>
                <w:rFonts w:asciiTheme="minorHAnsi" w:hAnsiTheme="minorHAnsi" w:cstheme="minorHAnsi"/>
              </w:rPr>
              <w:t>as</w:t>
            </w:r>
            <w:r w:rsidRPr="007A6B0A">
              <w:rPr>
                <w:rFonts w:asciiTheme="minorHAnsi" w:hAnsiTheme="minorHAnsi" w:cstheme="minorHAnsi"/>
              </w:rPr>
              <w:t xml:space="preserve"> ar pan.).</w:t>
            </w:r>
          </w:p>
        </w:tc>
      </w:tr>
      <w:tr w:rsidR="000F34B3" w:rsidRPr="007A6B0A" w14:paraId="33833F02" w14:textId="77777777" w:rsidTr="76366C9B">
        <w:trPr>
          <w:trHeight w:val="300"/>
        </w:trPr>
        <w:tc>
          <w:tcPr>
            <w:tcW w:w="983" w:type="dxa"/>
            <w:tcMar>
              <w:left w:w="108" w:type="dxa"/>
              <w:right w:w="108" w:type="dxa"/>
            </w:tcMar>
          </w:tcPr>
          <w:p w14:paraId="7B85D397" w14:textId="77777777" w:rsidR="000F34B3" w:rsidRPr="007A6B0A" w:rsidRDefault="000F34B3">
            <w:pPr>
              <w:pStyle w:val="Sraopastraipa"/>
              <w:numPr>
                <w:ilvl w:val="0"/>
                <w:numId w:val="38"/>
              </w:numPr>
              <w:rPr>
                <w:rFonts w:asciiTheme="minorHAnsi" w:hAnsiTheme="minorHAnsi" w:cstheme="minorHAnsi"/>
              </w:rPr>
            </w:pPr>
          </w:p>
        </w:tc>
        <w:tc>
          <w:tcPr>
            <w:tcW w:w="1822" w:type="dxa"/>
            <w:tcMar>
              <w:left w:w="108" w:type="dxa"/>
              <w:right w:w="108" w:type="dxa"/>
            </w:tcMar>
          </w:tcPr>
          <w:p w14:paraId="58134F2D" w14:textId="77777777" w:rsidR="000F34B3" w:rsidRPr="007A6B0A" w:rsidRDefault="000F34B3">
            <w:pPr>
              <w:rPr>
                <w:rFonts w:asciiTheme="minorHAnsi" w:hAnsiTheme="minorHAnsi" w:cstheme="minorHAnsi"/>
              </w:rPr>
            </w:pPr>
            <w:r w:rsidRPr="007A6B0A">
              <w:rPr>
                <w:rFonts w:asciiTheme="minorHAnsi" w:hAnsiTheme="minorHAnsi" w:cstheme="minorHAnsi"/>
              </w:rPr>
              <w:t>Duomenų saugyklos saugumas</w:t>
            </w:r>
          </w:p>
        </w:tc>
        <w:tc>
          <w:tcPr>
            <w:tcW w:w="7110" w:type="dxa"/>
            <w:tcMar>
              <w:left w:w="108" w:type="dxa"/>
              <w:right w:w="108" w:type="dxa"/>
            </w:tcMar>
          </w:tcPr>
          <w:p w14:paraId="77D14CFB" w14:textId="756E943D" w:rsidR="000F34B3" w:rsidRPr="007A6B0A" w:rsidRDefault="2BBC9A96">
            <w:pPr>
              <w:ind w:left="360"/>
              <w:rPr>
                <w:rFonts w:asciiTheme="minorHAnsi" w:hAnsiTheme="minorHAnsi" w:cstheme="minorHAnsi"/>
              </w:rPr>
            </w:pPr>
            <w:r w:rsidRPr="007A6B0A">
              <w:rPr>
                <w:rFonts w:asciiTheme="minorHAnsi" w:hAnsiTheme="minorHAnsi" w:cstheme="minorHAnsi"/>
              </w:rPr>
              <w:t>Siūloma duomenų saugykla turi turėti duomenų šifravimo funkcionalumą „data-at-</w:t>
            </w:r>
            <w:proofErr w:type="spellStart"/>
            <w:r w:rsidRPr="007A6B0A">
              <w:rPr>
                <w:rFonts w:asciiTheme="minorHAnsi" w:hAnsiTheme="minorHAnsi" w:cstheme="minorHAnsi"/>
              </w:rPr>
              <w:t>rest</w:t>
            </w:r>
            <w:proofErr w:type="spellEnd"/>
            <w:r w:rsidRPr="007A6B0A">
              <w:rPr>
                <w:rFonts w:asciiTheme="minorHAnsi" w:hAnsiTheme="minorHAnsi" w:cstheme="minorHAnsi"/>
              </w:rPr>
              <w:t xml:space="preserve">“, nenaudojantį išorinių </w:t>
            </w:r>
            <w:proofErr w:type="spellStart"/>
            <w:r w:rsidRPr="007A6B0A">
              <w:rPr>
                <w:rFonts w:asciiTheme="minorHAnsi" w:hAnsiTheme="minorHAnsi" w:cstheme="minorHAnsi"/>
              </w:rPr>
              <w:t>savišifruojančių</w:t>
            </w:r>
            <w:proofErr w:type="spellEnd"/>
            <w:r w:rsidRPr="007A6B0A">
              <w:rPr>
                <w:rFonts w:asciiTheme="minorHAnsi" w:hAnsiTheme="minorHAnsi" w:cstheme="minorHAnsi"/>
              </w:rPr>
              <w:t xml:space="preserve"> diskų „</w:t>
            </w:r>
            <w:proofErr w:type="spellStart"/>
            <w:r w:rsidRPr="007A6B0A">
              <w:rPr>
                <w:rFonts w:asciiTheme="minorHAnsi" w:hAnsiTheme="minorHAnsi" w:cstheme="minorHAnsi"/>
              </w:rPr>
              <w:t>self</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encrypting</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drives</w:t>
            </w:r>
            <w:proofErr w:type="spellEnd"/>
            <w:r w:rsidRPr="007A6B0A">
              <w:rPr>
                <w:rFonts w:asciiTheme="minorHAnsi" w:hAnsiTheme="minorHAnsi" w:cstheme="minorHAnsi"/>
              </w:rPr>
              <w:t xml:space="preserve">“. Siūlomos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programinės įrangos ir siūlomos duomenų saugyklos šifravimo technologija turi būti pripažinta FIPS 140-2</w:t>
            </w:r>
            <w:r w:rsidR="6E9580ED" w:rsidRPr="007A6B0A">
              <w:rPr>
                <w:rFonts w:asciiTheme="minorHAnsi" w:hAnsiTheme="minorHAnsi" w:cstheme="minorHAnsi"/>
              </w:rPr>
              <w:t xml:space="preserve"> </w:t>
            </w:r>
            <w:r w:rsidR="00E97C9B">
              <w:rPr>
                <w:rFonts w:asciiTheme="minorHAnsi" w:hAnsiTheme="minorHAnsi" w:cstheme="minorHAnsi"/>
              </w:rPr>
              <w:t>(</w:t>
            </w:r>
            <w:r w:rsidR="6E9580ED" w:rsidRPr="007A6B0A">
              <w:rPr>
                <w:rFonts w:asciiTheme="minorHAnsi" w:hAnsiTheme="minorHAnsi" w:cstheme="minorHAnsi"/>
              </w:rPr>
              <w:t>arba lyg</w:t>
            </w:r>
            <w:r w:rsidR="00952F00" w:rsidRPr="007A6B0A">
              <w:rPr>
                <w:rFonts w:asciiTheme="minorHAnsi" w:hAnsiTheme="minorHAnsi" w:cstheme="minorHAnsi"/>
              </w:rPr>
              <w:t>ia</w:t>
            </w:r>
            <w:r w:rsidR="6E9580ED" w:rsidRPr="007A6B0A">
              <w:rPr>
                <w:rFonts w:asciiTheme="minorHAnsi" w:hAnsiTheme="minorHAnsi" w:cstheme="minorHAnsi"/>
              </w:rPr>
              <w:t>vertė technologija</w:t>
            </w:r>
            <w:r w:rsidR="00E97C9B">
              <w:rPr>
                <w:rFonts w:asciiTheme="minorHAnsi" w:hAnsiTheme="minorHAnsi" w:cstheme="minorHAnsi"/>
              </w:rPr>
              <w:t>)</w:t>
            </w:r>
            <w:r w:rsidRPr="007A6B0A">
              <w:rPr>
                <w:rFonts w:asciiTheme="minorHAnsi" w:hAnsiTheme="minorHAnsi" w:cstheme="minorHAnsi"/>
              </w:rPr>
              <w:t>.</w:t>
            </w:r>
          </w:p>
        </w:tc>
      </w:tr>
      <w:tr w:rsidR="000F34B3" w:rsidRPr="007A6B0A" w14:paraId="1824B69B" w14:textId="77777777" w:rsidTr="76366C9B">
        <w:trPr>
          <w:trHeight w:val="300"/>
        </w:trPr>
        <w:tc>
          <w:tcPr>
            <w:tcW w:w="983" w:type="dxa"/>
            <w:tcMar>
              <w:left w:w="108" w:type="dxa"/>
              <w:right w:w="108" w:type="dxa"/>
            </w:tcMar>
          </w:tcPr>
          <w:p w14:paraId="4D14F316" w14:textId="77777777" w:rsidR="000F34B3" w:rsidRPr="007A6B0A" w:rsidRDefault="000F34B3">
            <w:pPr>
              <w:pStyle w:val="Sraopastraipa"/>
              <w:numPr>
                <w:ilvl w:val="0"/>
                <w:numId w:val="38"/>
              </w:numPr>
              <w:rPr>
                <w:rFonts w:asciiTheme="minorHAnsi" w:hAnsiTheme="minorHAnsi" w:cstheme="minorHAnsi"/>
              </w:rPr>
            </w:pPr>
          </w:p>
        </w:tc>
        <w:tc>
          <w:tcPr>
            <w:tcW w:w="1822" w:type="dxa"/>
            <w:tcMar>
              <w:left w:w="108" w:type="dxa"/>
              <w:right w:w="108" w:type="dxa"/>
            </w:tcMar>
          </w:tcPr>
          <w:p w14:paraId="37BE7825" w14:textId="77777777" w:rsidR="000F34B3" w:rsidRPr="007A6B0A" w:rsidRDefault="000F34B3">
            <w:pPr>
              <w:rPr>
                <w:rFonts w:asciiTheme="minorHAnsi" w:hAnsiTheme="minorHAnsi" w:cstheme="minorHAnsi"/>
              </w:rPr>
            </w:pPr>
            <w:r w:rsidRPr="007A6B0A">
              <w:rPr>
                <w:rFonts w:asciiTheme="minorHAnsi" w:hAnsiTheme="minorHAnsi" w:cstheme="minorHAnsi"/>
              </w:rPr>
              <w:t>Programinės įrangos licencijos</w:t>
            </w:r>
          </w:p>
        </w:tc>
        <w:tc>
          <w:tcPr>
            <w:tcW w:w="7110" w:type="dxa"/>
            <w:tcMar>
              <w:left w:w="108" w:type="dxa"/>
              <w:right w:w="108" w:type="dxa"/>
            </w:tcMar>
          </w:tcPr>
          <w:p w14:paraId="21140586" w14:textId="1C9F8F9A" w:rsidR="000F34B3" w:rsidRPr="007A6B0A" w:rsidRDefault="000F34B3">
            <w:pPr>
              <w:ind w:left="360"/>
              <w:rPr>
                <w:rFonts w:asciiTheme="minorHAnsi" w:hAnsiTheme="minorHAnsi" w:cstheme="minorHAnsi"/>
              </w:rPr>
            </w:pPr>
            <w:r w:rsidRPr="007A6B0A">
              <w:rPr>
                <w:rFonts w:asciiTheme="minorHAnsi" w:hAnsiTheme="minorHAnsi" w:cstheme="minorHAnsi"/>
              </w:rPr>
              <w:t>T</w:t>
            </w:r>
            <w:r w:rsidR="00920250" w:rsidRPr="007A6B0A">
              <w:rPr>
                <w:rFonts w:asciiTheme="minorHAnsi" w:hAnsiTheme="minorHAnsi" w:cstheme="minorHAnsi"/>
              </w:rPr>
              <w:t>ie</w:t>
            </w:r>
            <w:r w:rsidRPr="007A6B0A">
              <w:rPr>
                <w:rFonts w:asciiTheme="minorHAnsi" w:hAnsiTheme="minorHAnsi" w:cstheme="minorHAnsi"/>
              </w:rPr>
              <w:t xml:space="preserve">kėjas turi pateikti (nuomoti) visas programinės įrangos licencijas pagal  </w:t>
            </w:r>
            <w:r w:rsidR="00604628" w:rsidRPr="007A6B0A">
              <w:rPr>
                <w:rFonts w:asciiTheme="minorHAnsi" w:hAnsiTheme="minorHAnsi" w:cstheme="minorHAnsi"/>
              </w:rPr>
              <w:t xml:space="preserve">pirkimo sąlygų 3.2 priede </w:t>
            </w:r>
            <w:r w:rsidR="00E97C9B">
              <w:rPr>
                <w:rFonts w:asciiTheme="minorHAnsi" w:hAnsiTheme="minorHAnsi" w:cstheme="minorHAnsi"/>
              </w:rPr>
              <w:t>(</w:t>
            </w:r>
            <w:r w:rsidR="003F733D" w:rsidRPr="007A6B0A">
              <w:rPr>
                <w:rFonts w:asciiTheme="minorHAnsi" w:hAnsiTheme="minorHAnsi" w:cstheme="minorHAnsi"/>
              </w:rPr>
              <w:t>p</w:t>
            </w:r>
            <w:r w:rsidR="00920FF9" w:rsidRPr="007A6B0A">
              <w:rPr>
                <w:rFonts w:asciiTheme="minorHAnsi" w:hAnsiTheme="minorHAnsi" w:cstheme="minorHAnsi"/>
              </w:rPr>
              <w:t>asiūlymo formos B dal</w:t>
            </w:r>
            <w:r w:rsidR="00BF0D0D" w:rsidRPr="007A6B0A">
              <w:rPr>
                <w:rFonts w:asciiTheme="minorHAnsi" w:hAnsiTheme="minorHAnsi" w:cstheme="minorHAnsi"/>
              </w:rPr>
              <w:t>ies 2.5.1</w:t>
            </w:r>
            <w:r w:rsidR="00604628" w:rsidRPr="007A6B0A">
              <w:rPr>
                <w:rFonts w:asciiTheme="minorHAnsi" w:hAnsiTheme="minorHAnsi" w:cstheme="minorHAnsi"/>
              </w:rPr>
              <w:t xml:space="preserve"> punkto</w:t>
            </w:r>
            <w:r w:rsidR="00BF0D0D" w:rsidRPr="007A6B0A">
              <w:rPr>
                <w:rFonts w:asciiTheme="minorHAnsi" w:hAnsiTheme="minorHAnsi" w:cstheme="minorHAnsi"/>
              </w:rPr>
              <w:t xml:space="preserve"> lentelėje</w:t>
            </w:r>
            <w:r w:rsidR="00E97C9B">
              <w:rPr>
                <w:rFonts w:asciiTheme="minorHAnsi" w:hAnsiTheme="minorHAnsi" w:cstheme="minorHAnsi"/>
              </w:rPr>
              <w:t>)</w:t>
            </w:r>
            <w:r w:rsidR="00920FF9" w:rsidRPr="007A6B0A">
              <w:rPr>
                <w:rFonts w:asciiTheme="minorHAnsi" w:hAnsiTheme="minorHAnsi" w:cstheme="minorHAnsi"/>
              </w:rPr>
              <w:t xml:space="preserve"> </w:t>
            </w:r>
            <w:r w:rsidRPr="007A6B0A">
              <w:rPr>
                <w:rFonts w:asciiTheme="minorHAnsi" w:hAnsiTheme="minorHAnsi" w:cstheme="minorHAnsi"/>
              </w:rPr>
              <w:t>nurodytą poreikį.</w:t>
            </w:r>
          </w:p>
        </w:tc>
      </w:tr>
    </w:tbl>
    <w:p w14:paraId="537E1261" w14:textId="0F17DF81" w:rsidR="000F34B3" w:rsidRPr="007A6B0A" w:rsidRDefault="000F34B3" w:rsidP="000F34B3">
      <w:pPr>
        <w:pStyle w:val="Antrat2"/>
        <w:rPr>
          <w:rFonts w:asciiTheme="minorHAnsi" w:hAnsiTheme="minorHAnsi" w:cstheme="minorHAnsi"/>
        </w:rPr>
      </w:pPr>
      <w:bookmarkStart w:id="7" w:name="_Toc218581768"/>
      <w:r w:rsidRPr="007A6B0A">
        <w:rPr>
          <w:rFonts w:asciiTheme="minorHAnsi" w:hAnsiTheme="minorHAnsi" w:cstheme="minorHAnsi"/>
        </w:rPr>
        <w:t>Reikalavimai atsarginių kopijų kūrimui ir atstatymui</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957"/>
        <w:gridCol w:w="6975"/>
      </w:tblGrid>
      <w:tr w:rsidR="000F34B3" w:rsidRPr="007A6B0A" w14:paraId="7DE3D543" w14:textId="77777777" w:rsidTr="76366C9B">
        <w:trPr>
          <w:trHeight w:val="300"/>
        </w:trPr>
        <w:tc>
          <w:tcPr>
            <w:tcW w:w="983" w:type="dxa"/>
            <w:tcMar>
              <w:left w:w="108" w:type="dxa"/>
              <w:right w:w="108" w:type="dxa"/>
            </w:tcMar>
          </w:tcPr>
          <w:p w14:paraId="2693E450"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1957" w:type="dxa"/>
            <w:tcMar>
              <w:left w:w="108" w:type="dxa"/>
              <w:right w:w="108" w:type="dxa"/>
            </w:tcMar>
          </w:tcPr>
          <w:p w14:paraId="12AA9912"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6975" w:type="dxa"/>
            <w:tcMar>
              <w:left w:w="108" w:type="dxa"/>
              <w:right w:w="108" w:type="dxa"/>
            </w:tcMar>
          </w:tcPr>
          <w:p w14:paraId="35BF105F"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0F34B3" w:rsidRPr="007A6B0A" w14:paraId="769E97D2" w14:textId="77777777" w:rsidTr="76366C9B">
        <w:trPr>
          <w:trHeight w:val="300"/>
        </w:trPr>
        <w:tc>
          <w:tcPr>
            <w:tcW w:w="983" w:type="dxa"/>
            <w:tcMar>
              <w:left w:w="108" w:type="dxa"/>
              <w:right w:w="108" w:type="dxa"/>
            </w:tcMar>
          </w:tcPr>
          <w:p w14:paraId="287979DB" w14:textId="77777777" w:rsidR="000F34B3" w:rsidRPr="007A6B0A" w:rsidRDefault="000F34B3">
            <w:pPr>
              <w:pStyle w:val="Sraopastraipa"/>
              <w:numPr>
                <w:ilvl w:val="0"/>
                <w:numId w:val="35"/>
              </w:numPr>
              <w:rPr>
                <w:rFonts w:asciiTheme="minorHAnsi" w:hAnsiTheme="minorHAnsi" w:cstheme="minorHAnsi"/>
              </w:rPr>
            </w:pPr>
            <w:r w:rsidRPr="007A6B0A">
              <w:rPr>
                <w:rFonts w:asciiTheme="minorHAnsi" w:hAnsiTheme="minorHAnsi" w:cstheme="minorHAnsi"/>
              </w:rPr>
              <w:t xml:space="preserve"> </w:t>
            </w:r>
          </w:p>
        </w:tc>
        <w:tc>
          <w:tcPr>
            <w:tcW w:w="1957" w:type="dxa"/>
            <w:tcMar>
              <w:left w:w="108" w:type="dxa"/>
              <w:right w:w="108" w:type="dxa"/>
            </w:tcMar>
          </w:tcPr>
          <w:p w14:paraId="57448C9E" w14:textId="77777777" w:rsidR="000F34B3" w:rsidRPr="007A6B0A" w:rsidRDefault="000F34B3">
            <w:pPr>
              <w:rPr>
                <w:rFonts w:asciiTheme="minorHAnsi" w:hAnsiTheme="minorHAnsi" w:cstheme="minorHAnsi"/>
              </w:rPr>
            </w:pPr>
            <w:r w:rsidRPr="007A6B0A">
              <w:rPr>
                <w:rFonts w:asciiTheme="minorHAnsi" w:hAnsiTheme="minorHAnsi" w:cstheme="minorHAnsi"/>
              </w:rPr>
              <w:t>Paslaugų teikimo užtikrinimas</w:t>
            </w:r>
          </w:p>
        </w:tc>
        <w:tc>
          <w:tcPr>
            <w:tcW w:w="6975" w:type="dxa"/>
            <w:tcMar>
              <w:left w:w="108" w:type="dxa"/>
              <w:right w:w="108" w:type="dxa"/>
            </w:tcMar>
          </w:tcPr>
          <w:p w14:paraId="7BD35CDD" w14:textId="0DFEE50F" w:rsidR="000F34B3" w:rsidRPr="007A6B0A" w:rsidRDefault="000F34B3">
            <w:pPr>
              <w:rPr>
                <w:rFonts w:asciiTheme="minorHAnsi" w:hAnsiTheme="minorHAnsi" w:cstheme="minorHAnsi"/>
              </w:rPr>
            </w:pPr>
            <w:r w:rsidRPr="007A6B0A">
              <w:rPr>
                <w:rFonts w:asciiTheme="minorHAnsi" w:hAnsiTheme="minorHAnsi" w:cstheme="minorHAnsi"/>
              </w:rPr>
              <w:t xml:space="preserve">Nuomojamų </w:t>
            </w:r>
            <w:r w:rsidR="004D7F00" w:rsidRPr="007A6B0A">
              <w:rPr>
                <w:rFonts w:asciiTheme="minorHAnsi" w:hAnsiTheme="minorHAnsi" w:cstheme="minorHAnsi"/>
              </w:rPr>
              <w:t>IT infrastruktūros</w:t>
            </w:r>
            <w:r w:rsidRPr="007A6B0A">
              <w:rPr>
                <w:rFonts w:asciiTheme="minorHAnsi" w:hAnsiTheme="minorHAnsi" w:cstheme="minorHAnsi"/>
              </w:rPr>
              <w:t xml:space="preserve"> resursų atsarginių kopijų kūrimo ir atstatymo paslauga 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w:t>
            </w:r>
            <w:r w:rsidR="00036124">
              <w:rPr>
                <w:rFonts w:asciiTheme="minorHAnsi" w:hAnsiTheme="minorHAnsi" w:cstheme="minorHAnsi"/>
              </w:rPr>
              <w:t>P</w:t>
            </w:r>
            <w:r w:rsidRPr="007A6B0A">
              <w:rPr>
                <w:rFonts w:asciiTheme="minorHAnsi" w:hAnsiTheme="minorHAnsi" w:cstheme="minorHAnsi"/>
              </w:rPr>
              <w:t>aslaug</w:t>
            </w:r>
            <w:r w:rsidR="00036124">
              <w:rPr>
                <w:rFonts w:asciiTheme="minorHAnsi" w:hAnsiTheme="minorHAnsi" w:cstheme="minorHAnsi"/>
              </w:rPr>
              <w:t>ų</w:t>
            </w:r>
            <w:r w:rsidRPr="007A6B0A">
              <w:rPr>
                <w:rFonts w:asciiTheme="minorHAnsi" w:hAnsiTheme="minorHAnsi" w:cstheme="minorHAnsi"/>
              </w:rPr>
              <w:t xml:space="preserve"> teikimu susijusias sąnaudas. </w:t>
            </w:r>
          </w:p>
        </w:tc>
      </w:tr>
      <w:tr w:rsidR="000F34B3" w:rsidRPr="007A6B0A" w14:paraId="15042387" w14:textId="77777777" w:rsidTr="76366C9B">
        <w:trPr>
          <w:trHeight w:val="300"/>
        </w:trPr>
        <w:tc>
          <w:tcPr>
            <w:tcW w:w="983" w:type="dxa"/>
            <w:tcMar>
              <w:left w:w="108" w:type="dxa"/>
              <w:right w:w="108" w:type="dxa"/>
            </w:tcMar>
          </w:tcPr>
          <w:p w14:paraId="3D335823" w14:textId="77777777" w:rsidR="000F34B3" w:rsidRPr="007A6B0A" w:rsidRDefault="000F34B3">
            <w:pPr>
              <w:pStyle w:val="Sraopastraipa"/>
              <w:numPr>
                <w:ilvl w:val="0"/>
                <w:numId w:val="35"/>
              </w:numPr>
              <w:rPr>
                <w:rFonts w:asciiTheme="minorHAnsi" w:hAnsiTheme="minorHAnsi" w:cstheme="minorHAnsi"/>
              </w:rPr>
            </w:pPr>
            <w:r w:rsidRPr="007A6B0A">
              <w:rPr>
                <w:rFonts w:asciiTheme="minorHAnsi" w:hAnsiTheme="minorHAnsi" w:cstheme="minorHAnsi"/>
              </w:rPr>
              <w:t xml:space="preserve"> </w:t>
            </w:r>
          </w:p>
        </w:tc>
        <w:tc>
          <w:tcPr>
            <w:tcW w:w="1957" w:type="dxa"/>
            <w:tcMar>
              <w:left w:w="108" w:type="dxa"/>
              <w:right w:w="108" w:type="dxa"/>
            </w:tcMar>
          </w:tcPr>
          <w:p w14:paraId="75C91280" w14:textId="77777777" w:rsidR="000F34B3" w:rsidRPr="007A6B0A" w:rsidRDefault="000F34B3">
            <w:pPr>
              <w:rPr>
                <w:rFonts w:asciiTheme="minorHAnsi" w:hAnsiTheme="minorHAnsi" w:cstheme="minorHAnsi"/>
              </w:rPr>
            </w:pPr>
            <w:r w:rsidRPr="007A6B0A">
              <w:rPr>
                <w:rFonts w:asciiTheme="minorHAnsi" w:hAnsiTheme="minorHAnsi" w:cstheme="minorHAnsi"/>
              </w:rPr>
              <w:t>Paslaugos teikimo laikas</w:t>
            </w:r>
          </w:p>
        </w:tc>
        <w:tc>
          <w:tcPr>
            <w:tcW w:w="6975" w:type="dxa"/>
            <w:tcMar>
              <w:left w:w="108" w:type="dxa"/>
              <w:right w:w="108" w:type="dxa"/>
            </w:tcMar>
          </w:tcPr>
          <w:p w14:paraId="3DD7A5E5" w14:textId="77777777" w:rsidR="000F34B3" w:rsidRPr="007A6B0A" w:rsidRDefault="000F34B3">
            <w:pPr>
              <w:rPr>
                <w:rFonts w:asciiTheme="minorHAnsi" w:hAnsiTheme="minorHAnsi" w:cstheme="minorHAnsi"/>
              </w:rPr>
            </w:pPr>
            <w:r w:rsidRPr="007A6B0A">
              <w:rPr>
                <w:rFonts w:asciiTheme="minorHAnsi" w:hAnsiTheme="minorHAnsi" w:cstheme="minorHAnsi"/>
              </w:rPr>
              <w:t>24 valandos per parą ir 7 dienos per savaitę.</w:t>
            </w:r>
          </w:p>
        </w:tc>
      </w:tr>
      <w:tr w:rsidR="000F34B3" w:rsidRPr="007A6B0A" w14:paraId="4BCA8A21" w14:textId="77777777" w:rsidTr="76366C9B">
        <w:trPr>
          <w:trHeight w:val="300"/>
        </w:trPr>
        <w:tc>
          <w:tcPr>
            <w:tcW w:w="983" w:type="dxa"/>
            <w:tcMar>
              <w:left w:w="108" w:type="dxa"/>
              <w:right w:w="108" w:type="dxa"/>
            </w:tcMar>
          </w:tcPr>
          <w:p w14:paraId="5AD3A3A5" w14:textId="77777777" w:rsidR="000F34B3" w:rsidRPr="007A6B0A" w:rsidRDefault="000F34B3">
            <w:pPr>
              <w:pStyle w:val="Sraopastraipa"/>
              <w:numPr>
                <w:ilvl w:val="0"/>
                <w:numId w:val="35"/>
              </w:numPr>
              <w:rPr>
                <w:rFonts w:asciiTheme="minorHAnsi" w:hAnsiTheme="minorHAnsi" w:cstheme="minorHAnsi"/>
              </w:rPr>
            </w:pPr>
            <w:r w:rsidRPr="007A6B0A">
              <w:rPr>
                <w:rFonts w:asciiTheme="minorHAnsi" w:hAnsiTheme="minorHAnsi" w:cstheme="minorHAnsi"/>
              </w:rPr>
              <w:t xml:space="preserve"> </w:t>
            </w:r>
          </w:p>
        </w:tc>
        <w:tc>
          <w:tcPr>
            <w:tcW w:w="1957" w:type="dxa"/>
            <w:tcMar>
              <w:left w:w="108" w:type="dxa"/>
              <w:right w:w="108" w:type="dxa"/>
            </w:tcMar>
          </w:tcPr>
          <w:p w14:paraId="0439D43A" w14:textId="77777777" w:rsidR="000F34B3" w:rsidRPr="007A6B0A" w:rsidRDefault="000F34B3">
            <w:pPr>
              <w:rPr>
                <w:rFonts w:asciiTheme="minorHAnsi" w:hAnsiTheme="minorHAnsi" w:cstheme="minorHAnsi"/>
              </w:rPr>
            </w:pPr>
            <w:r w:rsidRPr="007A6B0A">
              <w:rPr>
                <w:rFonts w:asciiTheme="minorHAnsi" w:hAnsiTheme="minorHAnsi" w:cstheme="minorHAnsi"/>
              </w:rPr>
              <w:t>Paslaugos pasiekiamumas</w:t>
            </w:r>
          </w:p>
        </w:tc>
        <w:tc>
          <w:tcPr>
            <w:tcW w:w="6975" w:type="dxa"/>
            <w:tcMar>
              <w:left w:w="108" w:type="dxa"/>
              <w:right w:w="108" w:type="dxa"/>
            </w:tcMar>
          </w:tcPr>
          <w:p w14:paraId="398F5C09" w14:textId="3653021F" w:rsidR="000F34B3" w:rsidRPr="007A6B0A" w:rsidRDefault="0069197D">
            <w:pPr>
              <w:rPr>
                <w:rFonts w:asciiTheme="minorHAnsi" w:hAnsiTheme="minorHAnsi" w:cstheme="minorHAnsi"/>
              </w:rPr>
            </w:pPr>
            <w:r w:rsidRPr="007A6B0A">
              <w:rPr>
                <w:rFonts w:asciiTheme="minorHAnsi" w:hAnsiTheme="minorHAnsi" w:cstheme="minorHAnsi"/>
              </w:rPr>
              <w:t>Ne blogiau kaip 99,9 % (devyniasdešimt devyni ir devynios dešimtosios procentų) per mėnesį (leidžiama iki 43 min. prastovų per mėn.)</w:t>
            </w:r>
            <w:r w:rsidR="00F7632B" w:rsidRPr="007A6B0A">
              <w:rPr>
                <w:rFonts w:asciiTheme="minorHAnsi" w:hAnsiTheme="minorHAnsi" w:cstheme="minorHAnsi"/>
              </w:rPr>
              <w:t>.</w:t>
            </w:r>
          </w:p>
        </w:tc>
      </w:tr>
      <w:tr w:rsidR="000F34B3" w:rsidRPr="007A6B0A" w14:paraId="77CA261F" w14:textId="77777777" w:rsidTr="76366C9B">
        <w:trPr>
          <w:trHeight w:val="300"/>
        </w:trPr>
        <w:tc>
          <w:tcPr>
            <w:tcW w:w="983" w:type="dxa"/>
            <w:tcMar>
              <w:left w:w="108" w:type="dxa"/>
              <w:right w:w="108" w:type="dxa"/>
            </w:tcMar>
          </w:tcPr>
          <w:p w14:paraId="3421EB0E" w14:textId="77777777" w:rsidR="000F34B3" w:rsidRPr="007A6B0A" w:rsidRDefault="000F34B3">
            <w:pPr>
              <w:pStyle w:val="Sraopastraipa"/>
              <w:numPr>
                <w:ilvl w:val="0"/>
                <w:numId w:val="35"/>
              </w:numPr>
              <w:rPr>
                <w:rFonts w:asciiTheme="minorHAnsi" w:hAnsiTheme="minorHAnsi" w:cstheme="minorHAnsi"/>
              </w:rPr>
            </w:pPr>
            <w:r w:rsidRPr="007A6B0A">
              <w:rPr>
                <w:rFonts w:asciiTheme="minorHAnsi" w:hAnsiTheme="minorHAnsi" w:cstheme="minorHAnsi"/>
              </w:rPr>
              <w:t xml:space="preserve"> </w:t>
            </w:r>
          </w:p>
        </w:tc>
        <w:tc>
          <w:tcPr>
            <w:tcW w:w="1957" w:type="dxa"/>
            <w:tcMar>
              <w:left w:w="108" w:type="dxa"/>
              <w:right w:w="108" w:type="dxa"/>
            </w:tcMar>
          </w:tcPr>
          <w:p w14:paraId="1443547A" w14:textId="77777777" w:rsidR="000F34B3" w:rsidRPr="007A6B0A" w:rsidRDefault="000F34B3">
            <w:pPr>
              <w:rPr>
                <w:rFonts w:asciiTheme="minorHAnsi" w:hAnsiTheme="minorHAnsi" w:cstheme="minorHAnsi"/>
              </w:rPr>
            </w:pPr>
            <w:r w:rsidRPr="007A6B0A">
              <w:rPr>
                <w:rFonts w:asciiTheme="minorHAnsi" w:hAnsiTheme="minorHAnsi" w:cstheme="minorHAnsi"/>
              </w:rPr>
              <w:t>Paslaugų kokybės reikalavimai</w:t>
            </w:r>
          </w:p>
        </w:tc>
        <w:tc>
          <w:tcPr>
            <w:tcW w:w="6975" w:type="dxa"/>
            <w:tcMar>
              <w:left w:w="108" w:type="dxa"/>
              <w:right w:w="108" w:type="dxa"/>
            </w:tcMar>
          </w:tcPr>
          <w:p w14:paraId="760C7E5F" w14:textId="77777777"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Reakcijos į incidentus laikas: ne ilgiau kaip 30 minučių;</w:t>
            </w:r>
          </w:p>
          <w:p w14:paraId="5858E93D" w14:textId="77777777"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Incidentų išsprendimo laikas: ne ilgiau kaip 4 valandos;</w:t>
            </w:r>
          </w:p>
          <w:p w14:paraId="65F8A432" w14:textId="14105E9C"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Reakcijos į užklausas ir keitimus laikas: ne ilgiau kaip 1</w:t>
            </w:r>
            <w:r w:rsidR="007F6568">
              <w:rPr>
                <w:rFonts w:asciiTheme="minorHAnsi" w:hAnsiTheme="minorHAnsi" w:cstheme="minorHAnsi"/>
              </w:rPr>
              <w:t xml:space="preserve"> </w:t>
            </w:r>
            <w:r w:rsidRPr="007A6B0A">
              <w:rPr>
                <w:rFonts w:asciiTheme="minorHAnsi" w:hAnsiTheme="minorHAnsi" w:cstheme="minorHAnsi"/>
              </w:rPr>
              <w:t>valanda;</w:t>
            </w:r>
          </w:p>
          <w:p w14:paraId="0EC0069B" w14:textId="77777777"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Užklausų ir keitimų išsprendimo laikas: ne ilgiau kaip 8 valandos.</w:t>
            </w:r>
          </w:p>
        </w:tc>
      </w:tr>
      <w:tr w:rsidR="000F34B3" w:rsidRPr="007A6B0A" w14:paraId="05D6F5B9" w14:textId="77777777" w:rsidTr="76366C9B">
        <w:trPr>
          <w:trHeight w:val="300"/>
        </w:trPr>
        <w:tc>
          <w:tcPr>
            <w:tcW w:w="983" w:type="dxa"/>
            <w:tcMar>
              <w:left w:w="108" w:type="dxa"/>
              <w:right w:w="108" w:type="dxa"/>
            </w:tcMar>
          </w:tcPr>
          <w:p w14:paraId="21256DD9" w14:textId="77777777" w:rsidR="000F34B3" w:rsidRPr="007A6B0A" w:rsidRDefault="000F34B3">
            <w:pPr>
              <w:pStyle w:val="Sraopastraipa"/>
              <w:numPr>
                <w:ilvl w:val="0"/>
                <w:numId w:val="35"/>
              </w:numPr>
              <w:rPr>
                <w:rFonts w:asciiTheme="minorHAnsi" w:hAnsiTheme="minorHAnsi" w:cstheme="minorHAnsi"/>
              </w:rPr>
            </w:pPr>
            <w:r w:rsidRPr="007A6B0A">
              <w:rPr>
                <w:rFonts w:asciiTheme="minorHAnsi" w:hAnsiTheme="minorHAnsi" w:cstheme="minorHAnsi"/>
              </w:rPr>
              <w:t xml:space="preserve"> </w:t>
            </w:r>
          </w:p>
        </w:tc>
        <w:tc>
          <w:tcPr>
            <w:tcW w:w="1957" w:type="dxa"/>
            <w:tcMar>
              <w:left w:w="108" w:type="dxa"/>
              <w:right w:w="108" w:type="dxa"/>
            </w:tcMar>
          </w:tcPr>
          <w:p w14:paraId="33F3D79A" w14:textId="77777777" w:rsidR="000F34B3" w:rsidRPr="007A6B0A" w:rsidRDefault="000F34B3">
            <w:pPr>
              <w:rPr>
                <w:rFonts w:asciiTheme="minorHAnsi" w:hAnsiTheme="minorHAnsi" w:cstheme="minorHAnsi"/>
              </w:rPr>
            </w:pPr>
            <w:r w:rsidRPr="007A6B0A">
              <w:rPr>
                <w:rFonts w:asciiTheme="minorHAnsi" w:hAnsiTheme="minorHAnsi" w:cstheme="minorHAnsi"/>
              </w:rPr>
              <w:t>Sąsajos su kitomis paslaugomis</w:t>
            </w:r>
          </w:p>
        </w:tc>
        <w:tc>
          <w:tcPr>
            <w:tcW w:w="6975" w:type="dxa"/>
            <w:tcMar>
              <w:left w:w="108" w:type="dxa"/>
              <w:right w:w="108" w:type="dxa"/>
            </w:tcMar>
          </w:tcPr>
          <w:p w14:paraId="2CA30A82" w14:textId="6D2AEDC2" w:rsidR="000F34B3" w:rsidRPr="007A6B0A" w:rsidRDefault="000F34B3">
            <w:pPr>
              <w:rPr>
                <w:rFonts w:asciiTheme="minorHAnsi" w:hAnsiTheme="minorHAnsi" w:cstheme="minorHAnsi"/>
              </w:rPr>
            </w:pPr>
            <w:r w:rsidRPr="007A6B0A">
              <w:rPr>
                <w:rFonts w:asciiTheme="minorHAnsi" w:hAnsiTheme="minorHAnsi" w:cstheme="minorHAnsi"/>
              </w:rPr>
              <w:t>T</w:t>
            </w:r>
            <w:r w:rsidR="00604628" w:rsidRPr="007A6B0A">
              <w:rPr>
                <w:rFonts w:asciiTheme="minorHAnsi" w:hAnsiTheme="minorHAnsi" w:cstheme="minorHAnsi"/>
              </w:rPr>
              <w:t>ie</w:t>
            </w:r>
            <w:r w:rsidRPr="007A6B0A">
              <w:rPr>
                <w:rFonts w:asciiTheme="minorHAnsi" w:hAnsiTheme="minorHAnsi" w:cstheme="minorHAnsi"/>
              </w:rPr>
              <w:t xml:space="preserve">kėjas turi pradėti teikti </w:t>
            </w:r>
            <w:r w:rsidR="007C7F61" w:rsidRPr="007A6B0A">
              <w:rPr>
                <w:rFonts w:asciiTheme="minorHAnsi" w:hAnsiTheme="minorHAnsi" w:cstheme="minorHAnsi"/>
              </w:rPr>
              <w:t>IT infrastruk</w:t>
            </w:r>
            <w:r w:rsidR="00EB44E1" w:rsidRPr="007A6B0A">
              <w:rPr>
                <w:rFonts w:asciiTheme="minorHAnsi" w:hAnsiTheme="minorHAnsi" w:cstheme="minorHAnsi"/>
              </w:rPr>
              <w:t>tūros</w:t>
            </w:r>
            <w:r w:rsidRPr="007A6B0A">
              <w:rPr>
                <w:rFonts w:asciiTheme="minorHAnsi" w:hAnsiTheme="minorHAnsi" w:cstheme="minorHAnsi"/>
              </w:rPr>
              <w:t xml:space="preserve"> resursų atsarginių kopijų kūrimo ir atstatymo paslaugą pagal žemiau aprašytas charakteristikas ir techninius reikalavimus kartu su </w:t>
            </w:r>
            <w:r w:rsidR="007C7F61" w:rsidRPr="007A6B0A">
              <w:rPr>
                <w:rFonts w:asciiTheme="minorHAnsi" w:hAnsiTheme="minorHAnsi" w:cstheme="minorHAnsi"/>
              </w:rPr>
              <w:t>IT infrastruktūros</w:t>
            </w:r>
            <w:r w:rsidRPr="007A6B0A">
              <w:rPr>
                <w:rFonts w:asciiTheme="minorHAnsi" w:hAnsiTheme="minorHAnsi" w:cstheme="minorHAnsi"/>
              </w:rPr>
              <w:t xml:space="preserve"> nuomos paslauga.</w:t>
            </w:r>
          </w:p>
        </w:tc>
      </w:tr>
      <w:tr w:rsidR="000F34B3" w:rsidRPr="007A6B0A" w14:paraId="26EE7621" w14:textId="77777777" w:rsidTr="76366C9B">
        <w:trPr>
          <w:trHeight w:val="300"/>
        </w:trPr>
        <w:tc>
          <w:tcPr>
            <w:tcW w:w="983" w:type="dxa"/>
            <w:tcMar>
              <w:left w:w="108" w:type="dxa"/>
              <w:right w:w="108" w:type="dxa"/>
            </w:tcMar>
          </w:tcPr>
          <w:p w14:paraId="229D5B2D" w14:textId="77777777" w:rsidR="000F34B3" w:rsidRPr="007A6B0A" w:rsidRDefault="000F34B3">
            <w:pPr>
              <w:pStyle w:val="Sraopastraipa"/>
              <w:numPr>
                <w:ilvl w:val="0"/>
                <w:numId w:val="35"/>
              </w:numPr>
              <w:rPr>
                <w:rFonts w:asciiTheme="minorHAnsi" w:hAnsiTheme="minorHAnsi" w:cstheme="minorHAnsi"/>
              </w:rPr>
            </w:pPr>
            <w:r w:rsidRPr="007A6B0A">
              <w:rPr>
                <w:rFonts w:asciiTheme="minorHAnsi" w:hAnsiTheme="minorHAnsi" w:cstheme="minorHAnsi"/>
              </w:rPr>
              <w:t xml:space="preserve"> </w:t>
            </w:r>
          </w:p>
        </w:tc>
        <w:tc>
          <w:tcPr>
            <w:tcW w:w="1957" w:type="dxa"/>
            <w:tcMar>
              <w:left w:w="108" w:type="dxa"/>
              <w:right w:w="108" w:type="dxa"/>
            </w:tcMar>
          </w:tcPr>
          <w:p w14:paraId="09BFA431" w14:textId="77777777" w:rsidR="000F34B3" w:rsidRPr="007A6B0A" w:rsidRDefault="000F34B3">
            <w:pPr>
              <w:rPr>
                <w:rFonts w:asciiTheme="minorHAnsi" w:hAnsiTheme="minorHAnsi" w:cstheme="minorHAnsi"/>
              </w:rPr>
            </w:pPr>
            <w:r w:rsidRPr="007A6B0A">
              <w:rPr>
                <w:rFonts w:asciiTheme="minorHAnsi" w:hAnsiTheme="minorHAnsi" w:cstheme="minorHAnsi"/>
              </w:rPr>
              <w:t>Funkcijos</w:t>
            </w:r>
          </w:p>
        </w:tc>
        <w:tc>
          <w:tcPr>
            <w:tcW w:w="6975" w:type="dxa"/>
            <w:tcMar>
              <w:left w:w="108" w:type="dxa"/>
              <w:right w:w="108" w:type="dxa"/>
            </w:tcMar>
          </w:tcPr>
          <w:p w14:paraId="180AB349" w14:textId="77777777"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Virtualių tarnybinių stočių duomenų atsarginių kopijų sukūrimas;</w:t>
            </w:r>
          </w:p>
          <w:p w14:paraId="4A2C776D" w14:textId="38544FC4" w:rsidR="000F34B3" w:rsidRPr="007A6B0A" w:rsidRDefault="000F34B3" w:rsidP="00604628">
            <w:pPr>
              <w:pStyle w:val="Sraopastraipa"/>
              <w:numPr>
                <w:ilvl w:val="0"/>
                <w:numId w:val="36"/>
              </w:numPr>
              <w:rPr>
                <w:rFonts w:asciiTheme="minorHAnsi" w:hAnsiTheme="minorHAnsi" w:cstheme="minorHAnsi"/>
              </w:rPr>
            </w:pPr>
            <w:r w:rsidRPr="007A6B0A">
              <w:rPr>
                <w:rFonts w:asciiTheme="minorHAnsi" w:hAnsiTheme="minorHAnsi" w:cstheme="minorHAnsi"/>
              </w:rPr>
              <w:t>Virtualių tarnybinių stočių duomenų atstatymas iš pasirinktos duomenų atsarginės kopijos</w:t>
            </w:r>
            <w:r w:rsidR="00604628" w:rsidRPr="007A6B0A">
              <w:rPr>
                <w:rFonts w:asciiTheme="minorHAnsi" w:hAnsiTheme="minorHAnsi" w:cstheme="minorHAnsi"/>
              </w:rPr>
              <w:t>.</w:t>
            </w:r>
          </w:p>
        </w:tc>
      </w:tr>
      <w:tr w:rsidR="000F34B3" w:rsidRPr="007A6B0A" w14:paraId="64AF8418" w14:textId="77777777" w:rsidTr="76366C9B">
        <w:trPr>
          <w:trHeight w:val="300"/>
        </w:trPr>
        <w:tc>
          <w:tcPr>
            <w:tcW w:w="983" w:type="dxa"/>
            <w:tcMar>
              <w:left w:w="108" w:type="dxa"/>
              <w:right w:w="108" w:type="dxa"/>
            </w:tcMar>
          </w:tcPr>
          <w:p w14:paraId="25368830" w14:textId="77777777" w:rsidR="000F34B3" w:rsidRPr="007A6B0A" w:rsidRDefault="000F34B3">
            <w:pPr>
              <w:pStyle w:val="Sraopastraipa"/>
              <w:numPr>
                <w:ilvl w:val="0"/>
                <w:numId w:val="35"/>
              </w:numPr>
              <w:rPr>
                <w:rFonts w:asciiTheme="minorHAnsi" w:hAnsiTheme="minorHAnsi" w:cstheme="minorHAnsi"/>
              </w:rPr>
            </w:pPr>
            <w:r w:rsidRPr="007A6B0A">
              <w:rPr>
                <w:rFonts w:asciiTheme="minorHAnsi" w:hAnsiTheme="minorHAnsi" w:cstheme="minorHAnsi"/>
              </w:rPr>
              <w:t xml:space="preserve"> </w:t>
            </w:r>
          </w:p>
        </w:tc>
        <w:tc>
          <w:tcPr>
            <w:tcW w:w="1957" w:type="dxa"/>
            <w:tcMar>
              <w:left w:w="108" w:type="dxa"/>
              <w:right w:w="108" w:type="dxa"/>
            </w:tcMar>
          </w:tcPr>
          <w:p w14:paraId="381355C1" w14:textId="77777777" w:rsidR="000F34B3" w:rsidRPr="007A6B0A" w:rsidRDefault="000F34B3">
            <w:pPr>
              <w:rPr>
                <w:rFonts w:asciiTheme="minorHAnsi" w:hAnsiTheme="minorHAnsi" w:cstheme="minorHAnsi"/>
              </w:rPr>
            </w:pPr>
            <w:r w:rsidRPr="007A6B0A">
              <w:rPr>
                <w:rFonts w:asciiTheme="minorHAnsi" w:hAnsiTheme="minorHAnsi" w:cstheme="minorHAnsi"/>
              </w:rPr>
              <w:t>Rezervinių duomenų kopijų kūrimo ir atstatymo parametrai</w:t>
            </w:r>
          </w:p>
        </w:tc>
        <w:tc>
          <w:tcPr>
            <w:tcW w:w="6975" w:type="dxa"/>
            <w:tcMar>
              <w:left w:w="108" w:type="dxa"/>
              <w:right w:w="108" w:type="dxa"/>
            </w:tcMar>
          </w:tcPr>
          <w:p w14:paraId="58CDAF6B" w14:textId="77777777"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Virtualių tarnybinių stočių duomenų atsarginių kopijų sukūrimas turi būti atliekamas ne mažiau kaip 1 (vieną) kartą per parą;</w:t>
            </w:r>
          </w:p>
          <w:p w14:paraId="65CF81B2" w14:textId="4B31AC4B"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Turi būti saugomos ne mažiau kaip 7 (septynių) paskutinių parų duomenų atsarginės kopijos</w:t>
            </w:r>
            <w:r w:rsidR="007F6568">
              <w:rPr>
                <w:rFonts w:asciiTheme="minorHAnsi" w:hAnsiTheme="minorHAnsi" w:cstheme="minorHAnsi"/>
              </w:rPr>
              <w:t>.</w:t>
            </w:r>
          </w:p>
        </w:tc>
      </w:tr>
      <w:tr w:rsidR="000F34B3" w:rsidRPr="007A6B0A" w14:paraId="707B6786" w14:textId="77777777" w:rsidTr="76366C9B">
        <w:trPr>
          <w:trHeight w:val="300"/>
        </w:trPr>
        <w:tc>
          <w:tcPr>
            <w:tcW w:w="983" w:type="dxa"/>
            <w:tcMar>
              <w:left w:w="108" w:type="dxa"/>
              <w:right w:w="108" w:type="dxa"/>
            </w:tcMar>
          </w:tcPr>
          <w:p w14:paraId="3C6B8547" w14:textId="77777777" w:rsidR="000F34B3" w:rsidRPr="007A6B0A" w:rsidRDefault="000F34B3">
            <w:pPr>
              <w:pStyle w:val="Sraopastraipa"/>
              <w:numPr>
                <w:ilvl w:val="0"/>
                <w:numId w:val="35"/>
              </w:numPr>
              <w:rPr>
                <w:rFonts w:asciiTheme="minorHAnsi" w:hAnsiTheme="minorHAnsi" w:cstheme="minorHAnsi"/>
              </w:rPr>
            </w:pPr>
            <w:r w:rsidRPr="007A6B0A">
              <w:rPr>
                <w:rFonts w:asciiTheme="minorHAnsi" w:hAnsiTheme="minorHAnsi" w:cstheme="minorHAnsi"/>
              </w:rPr>
              <w:t xml:space="preserve"> </w:t>
            </w:r>
          </w:p>
        </w:tc>
        <w:tc>
          <w:tcPr>
            <w:tcW w:w="1957" w:type="dxa"/>
            <w:tcMar>
              <w:left w:w="108" w:type="dxa"/>
              <w:right w:w="108" w:type="dxa"/>
            </w:tcMar>
          </w:tcPr>
          <w:p w14:paraId="03E4D89A" w14:textId="77777777" w:rsidR="000F34B3" w:rsidRPr="007A6B0A" w:rsidRDefault="000F34B3">
            <w:pPr>
              <w:rPr>
                <w:rFonts w:asciiTheme="minorHAnsi" w:hAnsiTheme="minorHAnsi" w:cstheme="minorHAnsi"/>
              </w:rPr>
            </w:pPr>
            <w:r w:rsidRPr="007A6B0A">
              <w:rPr>
                <w:rFonts w:asciiTheme="minorHAnsi" w:hAnsiTheme="minorHAnsi" w:cstheme="minorHAnsi"/>
              </w:rPr>
              <w:t>Rezervinių duomenų kopijų laikymo sąlygos</w:t>
            </w:r>
          </w:p>
        </w:tc>
        <w:tc>
          <w:tcPr>
            <w:tcW w:w="6975" w:type="dxa"/>
            <w:tcMar>
              <w:left w:w="108" w:type="dxa"/>
              <w:right w:w="108" w:type="dxa"/>
            </w:tcMar>
          </w:tcPr>
          <w:p w14:paraId="7D563D52" w14:textId="77777777" w:rsidR="000F34B3" w:rsidRPr="007A6B0A" w:rsidRDefault="000F34B3">
            <w:pPr>
              <w:pStyle w:val="Sraopastraipa"/>
              <w:numPr>
                <w:ilvl w:val="0"/>
                <w:numId w:val="36"/>
              </w:numPr>
              <w:rPr>
                <w:rFonts w:asciiTheme="minorHAnsi" w:hAnsiTheme="minorHAnsi" w:cstheme="minorHAnsi"/>
              </w:rPr>
            </w:pPr>
            <w:r w:rsidRPr="007A6B0A">
              <w:rPr>
                <w:rFonts w:asciiTheme="minorHAnsi" w:hAnsiTheme="minorHAnsi" w:cstheme="minorHAnsi"/>
              </w:rPr>
              <w:t>Virtualių tarnybinių stočių duomenų atsarginės kopijos privalo būti laikomos ne mažiau kaip 10 km nutolusiame duomenų centre, nei yra fizinės tarnybinės stotys. Atsarginės kopijos ir tarnybinės stotys neturi būti prie to paties vieno rizikos faktoriaus.</w:t>
            </w:r>
          </w:p>
        </w:tc>
      </w:tr>
    </w:tbl>
    <w:p w14:paraId="493F7FE2" w14:textId="77777777" w:rsidR="000F34B3" w:rsidRPr="007A6B0A" w:rsidRDefault="000F34B3" w:rsidP="000F34B3">
      <w:pPr>
        <w:rPr>
          <w:rFonts w:asciiTheme="minorHAnsi" w:hAnsiTheme="minorHAnsi" w:cstheme="minorHAnsi"/>
        </w:rPr>
      </w:pPr>
    </w:p>
    <w:p w14:paraId="2419D2DA" w14:textId="70EA51C3" w:rsidR="000F34B3" w:rsidRPr="007A6B0A" w:rsidRDefault="000F34B3" w:rsidP="000F34B3">
      <w:pPr>
        <w:pStyle w:val="Antrat2"/>
        <w:rPr>
          <w:rFonts w:asciiTheme="minorHAnsi" w:hAnsiTheme="minorHAnsi" w:cstheme="minorHAnsi"/>
        </w:rPr>
      </w:pPr>
      <w:bookmarkStart w:id="8" w:name="_Toc218581769"/>
      <w:r w:rsidRPr="007A6B0A">
        <w:rPr>
          <w:rFonts w:asciiTheme="minorHAnsi" w:hAnsiTheme="minorHAnsi" w:cstheme="minorHAnsi"/>
        </w:rPr>
        <w:lastRenderedPageBreak/>
        <w:t>Reikalavimai duomenų perdavimo linij</w:t>
      </w:r>
      <w:r w:rsidR="00E063E4" w:rsidRPr="007A6B0A">
        <w:rPr>
          <w:rFonts w:asciiTheme="minorHAnsi" w:hAnsiTheme="minorHAnsi" w:cstheme="minorHAnsi"/>
        </w:rPr>
        <w:t>ai</w:t>
      </w:r>
      <w:bookmarkEnd w:id="8"/>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5"/>
        <w:gridCol w:w="6945"/>
      </w:tblGrid>
      <w:tr w:rsidR="000F34B3" w:rsidRPr="007A6B0A" w14:paraId="234C289A" w14:textId="77777777" w:rsidTr="76366C9B">
        <w:trPr>
          <w:trHeight w:val="300"/>
        </w:trPr>
        <w:tc>
          <w:tcPr>
            <w:tcW w:w="675" w:type="dxa"/>
            <w:tcMar>
              <w:left w:w="108" w:type="dxa"/>
              <w:right w:w="108" w:type="dxa"/>
            </w:tcMar>
          </w:tcPr>
          <w:p w14:paraId="0DBAAF31"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2295" w:type="dxa"/>
            <w:tcMar>
              <w:left w:w="108" w:type="dxa"/>
              <w:right w:w="108" w:type="dxa"/>
            </w:tcMar>
          </w:tcPr>
          <w:p w14:paraId="4DDFB4E8"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Charakteristikos</w:t>
            </w:r>
          </w:p>
        </w:tc>
        <w:tc>
          <w:tcPr>
            <w:tcW w:w="6945" w:type="dxa"/>
            <w:tcMar>
              <w:left w:w="108" w:type="dxa"/>
              <w:right w:w="108" w:type="dxa"/>
            </w:tcMar>
          </w:tcPr>
          <w:p w14:paraId="1A2BF469" w14:textId="77777777" w:rsidR="000F34B3" w:rsidRPr="007A6B0A" w:rsidRDefault="000F34B3">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Reikalavimai</w:t>
            </w:r>
          </w:p>
        </w:tc>
      </w:tr>
      <w:tr w:rsidR="000F34B3" w:rsidRPr="007A6B0A" w14:paraId="727F4E2B" w14:textId="77777777" w:rsidTr="76366C9B">
        <w:trPr>
          <w:trHeight w:val="300"/>
        </w:trPr>
        <w:tc>
          <w:tcPr>
            <w:tcW w:w="675" w:type="dxa"/>
            <w:tcMar>
              <w:left w:w="108" w:type="dxa"/>
              <w:right w:w="108" w:type="dxa"/>
            </w:tcMar>
          </w:tcPr>
          <w:p w14:paraId="3BBE6839" w14:textId="77777777" w:rsidR="000F34B3" w:rsidRPr="007A6B0A" w:rsidRDefault="000F34B3">
            <w:pPr>
              <w:pStyle w:val="Sraopastraipa"/>
              <w:numPr>
                <w:ilvl w:val="0"/>
                <w:numId w:val="44"/>
              </w:numPr>
              <w:rPr>
                <w:rFonts w:asciiTheme="minorHAnsi" w:hAnsiTheme="minorHAnsi" w:cstheme="minorHAnsi"/>
              </w:rPr>
            </w:pPr>
          </w:p>
        </w:tc>
        <w:tc>
          <w:tcPr>
            <w:tcW w:w="2295" w:type="dxa"/>
            <w:tcMar>
              <w:left w:w="108" w:type="dxa"/>
              <w:right w:w="108" w:type="dxa"/>
            </w:tcMar>
          </w:tcPr>
          <w:p w14:paraId="12B1291A" w14:textId="31C27FE5" w:rsidR="000F34B3" w:rsidRPr="007A6B0A" w:rsidRDefault="00236952">
            <w:pPr>
              <w:rPr>
                <w:rFonts w:asciiTheme="minorHAnsi" w:hAnsiTheme="minorHAnsi" w:cstheme="minorHAnsi"/>
              </w:rPr>
            </w:pPr>
            <w:r w:rsidRPr="007A6B0A">
              <w:rPr>
                <w:rFonts w:asciiTheme="minorHAnsi" w:hAnsiTheme="minorHAnsi" w:cstheme="minorHAnsi"/>
              </w:rPr>
              <w:t>Paslaugų</w:t>
            </w:r>
            <w:r w:rsidR="000F34B3" w:rsidRPr="007A6B0A">
              <w:rPr>
                <w:rFonts w:asciiTheme="minorHAnsi" w:hAnsiTheme="minorHAnsi" w:cstheme="minorHAnsi"/>
              </w:rPr>
              <w:t xml:space="preserve"> užtikrinimas</w:t>
            </w:r>
          </w:p>
        </w:tc>
        <w:tc>
          <w:tcPr>
            <w:tcW w:w="6945" w:type="dxa"/>
            <w:tcMar>
              <w:left w:w="108" w:type="dxa"/>
              <w:right w:w="108" w:type="dxa"/>
            </w:tcMar>
          </w:tcPr>
          <w:p w14:paraId="4E1E1102" w14:textId="733E0752" w:rsidR="000F34B3" w:rsidRPr="007A6B0A" w:rsidRDefault="535B41F8">
            <w:pPr>
              <w:rPr>
                <w:rFonts w:asciiTheme="minorHAnsi" w:hAnsiTheme="minorHAnsi" w:cstheme="minorHAnsi"/>
              </w:rPr>
            </w:pPr>
            <w:r w:rsidRPr="007A6B0A">
              <w:rPr>
                <w:rFonts w:asciiTheme="minorHAnsi" w:hAnsiTheme="minorHAnsi" w:cstheme="minorHAnsi"/>
              </w:rPr>
              <w:t xml:space="preserve">Jeigu Tiekėjas yra valstybinio duomenų centro paslaugų tiekėjas, tuomet Duomenų srauto perdavimo liniją </w:t>
            </w:r>
            <w:r w:rsidR="002D2505">
              <w:rPr>
                <w:rFonts w:asciiTheme="minorHAnsi" w:hAnsiTheme="minorHAnsi" w:cstheme="minorHAnsi"/>
              </w:rPr>
              <w:t>Pirkėj</w:t>
            </w:r>
            <w:r w:rsidR="00871DD4">
              <w:rPr>
                <w:rFonts w:asciiTheme="minorHAnsi" w:hAnsiTheme="minorHAnsi" w:cstheme="minorHAnsi"/>
              </w:rPr>
              <w:t>o prašymu</w:t>
            </w:r>
            <w:r w:rsidR="00F332AC" w:rsidRPr="007A6B0A">
              <w:rPr>
                <w:rFonts w:asciiTheme="minorHAnsi" w:hAnsiTheme="minorHAnsi" w:cstheme="minorHAnsi"/>
              </w:rPr>
              <w:t xml:space="preserve"> </w:t>
            </w:r>
            <w:r w:rsidRPr="007A6B0A">
              <w:rPr>
                <w:rFonts w:asciiTheme="minorHAnsi" w:hAnsiTheme="minorHAnsi" w:cstheme="minorHAnsi"/>
              </w:rPr>
              <w:t>aktyvuoja ir užtikrina sujungimą KVTC. Kitu atveju, jeigu Tiekėjas yra privatus viešosios debesijos paslaugų tiekėjas, tokią Duomenų srauto perdavimo liniją L2 turi įrengti šio</w:t>
            </w:r>
            <w:r w:rsidR="00F90B65" w:rsidRPr="007A6B0A">
              <w:rPr>
                <w:rFonts w:asciiTheme="minorHAnsi" w:hAnsiTheme="minorHAnsi" w:cstheme="minorHAnsi"/>
              </w:rPr>
              <w:t xml:space="preserve"> pirkimo </w:t>
            </w:r>
            <w:r w:rsidRPr="007A6B0A">
              <w:rPr>
                <w:rFonts w:asciiTheme="minorHAnsi" w:hAnsiTheme="minorHAnsi" w:cstheme="minorHAnsi"/>
              </w:rPr>
              <w:t>apimtyje sujungimui su Šeškinės g. 24, Vilnius esanči</w:t>
            </w:r>
            <w:r w:rsidR="001349FE" w:rsidRPr="007A6B0A">
              <w:rPr>
                <w:rFonts w:asciiTheme="minorHAnsi" w:hAnsiTheme="minorHAnsi" w:cstheme="minorHAnsi"/>
              </w:rPr>
              <w:t>u</w:t>
            </w:r>
            <w:r w:rsidRPr="007A6B0A">
              <w:rPr>
                <w:rFonts w:asciiTheme="minorHAnsi" w:hAnsiTheme="minorHAnsi" w:cstheme="minorHAnsi"/>
              </w:rPr>
              <w:t xml:space="preserve"> lokaliu tinklu. Įrangą reikalingą sujungimui nurodytu adresu užtikrins </w:t>
            </w:r>
            <w:r w:rsidR="00D36B23">
              <w:rPr>
                <w:rFonts w:asciiTheme="minorHAnsi" w:hAnsiTheme="minorHAnsi" w:cstheme="minorHAnsi"/>
              </w:rPr>
              <w:t>Pirkėjas</w:t>
            </w:r>
            <w:r w:rsidRPr="007A6B0A">
              <w:rPr>
                <w:rFonts w:asciiTheme="minorHAnsi" w:hAnsiTheme="minorHAnsi" w:cstheme="minorHAnsi"/>
              </w:rPr>
              <w:t xml:space="preserve">, o Tiekėjas turės užtikrinti įrangą ir </w:t>
            </w:r>
            <w:r w:rsidR="000E0330" w:rsidRPr="007A6B0A">
              <w:rPr>
                <w:rFonts w:asciiTheme="minorHAnsi" w:hAnsiTheme="minorHAnsi" w:cstheme="minorHAnsi"/>
              </w:rPr>
              <w:t xml:space="preserve">interneto </w:t>
            </w:r>
            <w:r w:rsidRPr="007A6B0A">
              <w:rPr>
                <w:rFonts w:asciiTheme="minorHAnsi" w:hAnsiTheme="minorHAnsi" w:cstheme="minorHAnsi"/>
              </w:rPr>
              <w:t xml:space="preserve">liniją reikalingą sujungti </w:t>
            </w:r>
            <w:r w:rsidR="002D2505">
              <w:rPr>
                <w:rFonts w:asciiTheme="minorHAnsi" w:hAnsiTheme="minorHAnsi" w:cstheme="minorHAnsi"/>
              </w:rPr>
              <w:t>Pirkėją</w:t>
            </w:r>
            <w:r w:rsidRPr="007A6B0A">
              <w:rPr>
                <w:rFonts w:asciiTheme="minorHAnsi" w:hAnsiTheme="minorHAnsi" w:cstheme="minorHAnsi"/>
              </w:rPr>
              <w:t xml:space="preserve"> su </w:t>
            </w:r>
            <w:r w:rsidR="002E5052" w:rsidRPr="007A6B0A">
              <w:rPr>
                <w:rFonts w:asciiTheme="minorHAnsi" w:hAnsiTheme="minorHAnsi" w:cstheme="minorHAnsi"/>
              </w:rPr>
              <w:t>D</w:t>
            </w:r>
            <w:r w:rsidRPr="007A6B0A">
              <w:rPr>
                <w:rFonts w:asciiTheme="minorHAnsi" w:hAnsiTheme="minorHAnsi" w:cstheme="minorHAnsi"/>
              </w:rPr>
              <w:t>ebesijos duomenų centru</w:t>
            </w:r>
            <w:r w:rsidR="00ED10ED" w:rsidRPr="007A6B0A">
              <w:rPr>
                <w:rFonts w:asciiTheme="minorHAnsi" w:hAnsiTheme="minorHAnsi" w:cstheme="minorHAnsi"/>
              </w:rPr>
              <w:t xml:space="preserve"> (centrais)</w:t>
            </w:r>
            <w:r w:rsidRPr="007A6B0A">
              <w:rPr>
                <w:rFonts w:asciiTheme="minorHAnsi" w:hAnsiTheme="minorHAnsi" w:cstheme="minorHAnsi"/>
              </w:rPr>
              <w:t xml:space="preserve">. </w:t>
            </w:r>
          </w:p>
        </w:tc>
      </w:tr>
      <w:tr w:rsidR="000F34B3" w:rsidRPr="007A6B0A" w14:paraId="26D7204B" w14:textId="77777777" w:rsidTr="76366C9B">
        <w:trPr>
          <w:trHeight w:val="300"/>
        </w:trPr>
        <w:tc>
          <w:tcPr>
            <w:tcW w:w="675" w:type="dxa"/>
            <w:tcMar>
              <w:left w:w="108" w:type="dxa"/>
              <w:right w:w="108" w:type="dxa"/>
            </w:tcMar>
          </w:tcPr>
          <w:p w14:paraId="18E6BCA9" w14:textId="77777777" w:rsidR="000F34B3" w:rsidRPr="007A6B0A" w:rsidRDefault="000F34B3">
            <w:pPr>
              <w:pStyle w:val="Sraopastraipa"/>
              <w:numPr>
                <w:ilvl w:val="0"/>
                <w:numId w:val="44"/>
              </w:numPr>
              <w:rPr>
                <w:rFonts w:asciiTheme="minorHAnsi" w:hAnsiTheme="minorHAnsi" w:cstheme="minorHAnsi"/>
              </w:rPr>
            </w:pPr>
          </w:p>
        </w:tc>
        <w:tc>
          <w:tcPr>
            <w:tcW w:w="2295" w:type="dxa"/>
            <w:tcMar>
              <w:left w:w="108" w:type="dxa"/>
              <w:right w:w="108" w:type="dxa"/>
            </w:tcMar>
          </w:tcPr>
          <w:p w14:paraId="66E06EBE" w14:textId="6B415FC0" w:rsidR="000F34B3" w:rsidRPr="007A6B0A" w:rsidRDefault="00236952">
            <w:pPr>
              <w:rPr>
                <w:rFonts w:asciiTheme="minorHAnsi" w:hAnsiTheme="minorHAnsi" w:cstheme="minorHAnsi"/>
              </w:rPr>
            </w:pPr>
            <w:r w:rsidRPr="007A6B0A">
              <w:rPr>
                <w:rFonts w:asciiTheme="minorHAnsi" w:hAnsiTheme="minorHAnsi" w:cstheme="minorHAnsi"/>
              </w:rPr>
              <w:t>Paslaugų</w:t>
            </w:r>
            <w:r w:rsidR="00E063E4" w:rsidRPr="007A6B0A">
              <w:rPr>
                <w:rFonts w:asciiTheme="minorHAnsi" w:hAnsiTheme="minorHAnsi" w:cstheme="minorHAnsi"/>
              </w:rPr>
              <w:t xml:space="preserve"> </w:t>
            </w:r>
            <w:r w:rsidR="000F34B3" w:rsidRPr="007A6B0A">
              <w:rPr>
                <w:rFonts w:asciiTheme="minorHAnsi" w:hAnsiTheme="minorHAnsi" w:cstheme="minorHAnsi"/>
              </w:rPr>
              <w:t>teikimo laikas</w:t>
            </w:r>
          </w:p>
        </w:tc>
        <w:tc>
          <w:tcPr>
            <w:tcW w:w="6945" w:type="dxa"/>
            <w:tcMar>
              <w:left w:w="108" w:type="dxa"/>
              <w:right w:w="108" w:type="dxa"/>
            </w:tcMar>
          </w:tcPr>
          <w:p w14:paraId="4B055693" w14:textId="77777777" w:rsidR="000F34B3" w:rsidRPr="007A6B0A" w:rsidRDefault="000F34B3">
            <w:pPr>
              <w:rPr>
                <w:rFonts w:asciiTheme="minorHAnsi" w:hAnsiTheme="minorHAnsi" w:cstheme="minorHAnsi"/>
              </w:rPr>
            </w:pPr>
            <w:r w:rsidRPr="007A6B0A">
              <w:rPr>
                <w:rFonts w:asciiTheme="minorHAnsi" w:hAnsiTheme="minorHAnsi" w:cstheme="minorHAnsi"/>
              </w:rPr>
              <w:t>24 valandos per parą ir 7 dienos per savaitę.</w:t>
            </w:r>
          </w:p>
        </w:tc>
      </w:tr>
      <w:tr w:rsidR="000F34B3" w:rsidRPr="007A6B0A" w14:paraId="1712897C" w14:textId="77777777" w:rsidTr="76366C9B">
        <w:trPr>
          <w:trHeight w:val="300"/>
        </w:trPr>
        <w:tc>
          <w:tcPr>
            <w:tcW w:w="675" w:type="dxa"/>
            <w:tcMar>
              <w:left w:w="108" w:type="dxa"/>
              <w:right w:w="108" w:type="dxa"/>
            </w:tcMar>
          </w:tcPr>
          <w:p w14:paraId="25FE9D63" w14:textId="77777777" w:rsidR="000F34B3" w:rsidRPr="007A6B0A" w:rsidRDefault="000F34B3">
            <w:pPr>
              <w:pStyle w:val="Sraopastraipa"/>
              <w:numPr>
                <w:ilvl w:val="0"/>
                <w:numId w:val="44"/>
              </w:numPr>
              <w:rPr>
                <w:rFonts w:asciiTheme="minorHAnsi" w:hAnsiTheme="minorHAnsi" w:cstheme="minorHAnsi"/>
              </w:rPr>
            </w:pPr>
          </w:p>
        </w:tc>
        <w:tc>
          <w:tcPr>
            <w:tcW w:w="2295" w:type="dxa"/>
            <w:tcMar>
              <w:left w:w="108" w:type="dxa"/>
              <w:right w:w="108" w:type="dxa"/>
            </w:tcMar>
          </w:tcPr>
          <w:p w14:paraId="33E8A506" w14:textId="77777777" w:rsidR="000F34B3" w:rsidRPr="007A6B0A" w:rsidRDefault="000F34B3">
            <w:pPr>
              <w:rPr>
                <w:rFonts w:asciiTheme="minorHAnsi" w:hAnsiTheme="minorHAnsi" w:cstheme="minorHAnsi"/>
              </w:rPr>
            </w:pPr>
            <w:r w:rsidRPr="007A6B0A">
              <w:rPr>
                <w:rFonts w:asciiTheme="minorHAnsi" w:hAnsiTheme="minorHAnsi" w:cstheme="minorHAnsi"/>
              </w:rPr>
              <w:t>Pasiekiamumas</w:t>
            </w:r>
          </w:p>
        </w:tc>
        <w:tc>
          <w:tcPr>
            <w:tcW w:w="6945" w:type="dxa"/>
            <w:tcMar>
              <w:left w:w="108" w:type="dxa"/>
              <w:right w:w="108" w:type="dxa"/>
            </w:tcMar>
          </w:tcPr>
          <w:p w14:paraId="7F0FAAA5" w14:textId="77777777" w:rsidR="000F34B3" w:rsidRPr="007A6B0A" w:rsidRDefault="000F34B3">
            <w:pPr>
              <w:rPr>
                <w:rFonts w:asciiTheme="minorHAnsi" w:hAnsiTheme="minorHAnsi" w:cstheme="minorHAnsi"/>
              </w:rPr>
            </w:pPr>
            <w:r w:rsidRPr="007A6B0A">
              <w:rPr>
                <w:rFonts w:asciiTheme="minorHAnsi" w:hAnsiTheme="minorHAnsi" w:cstheme="minorHAnsi"/>
              </w:rPr>
              <w:t>Ne blogiau kaip 99 % per 1 mėnesį.</w:t>
            </w:r>
          </w:p>
        </w:tc>
      </w:tr>
      <w:tr w:rsidR="000F34B3" w:rsidRPr="007A6B0A" w14:paraId="276260F0" w14:textId="77777777" w:rsidTr="76366C9B">
        <w:trPr>
          <w:trHeight w:val="300"/>
        </w:trPr>
        <w:tc>
          <w:tcPr>
            <w:tcW w:w="675" w:type="dxa"/>
            <w:tcMar>
              <w:left w:w="108" w:type="dxa"/>
              <w:right w:w="108" w:type="dxa"/>
            </w:tcMar>
          </w:tcPr>
          <w:p w14:paraId="3D31122B" w14:textId="77777777" w:rsidR="000F34B3" w:rsidRPr="007A6B0A" w:rsidRDefault="000F34B3">
            <w:pPr>
              <w:pStyle w:val="Sraopastraipa"/>
              <w:numPr>
                <w:ilvl w:val="0"/>
                <w:numId w:val="44"/>
              </w:numPr>
              <w:rPr>
                <w:rFonts w:asciiTheme="minorHAnsi" w:hAnsiTheme="minorHAnsi" w:cstheme="minorHAnsi"/>
              </w:rPr>
            </w:pPr>
          </w:p>
        </w:tc>
        <w:tc>
          <w:tcPr>
            <w:tcW w:w="2295" w:type="dxa"/>
            <w:tcMar>
              <w:left w:w="108" w:type="dxa"/>
              <w:right w:w="108" w:type="dxa"/>
            </w:tcMar>
          </w:tcPr>
          <w:p w14:paraId="1E92D756" w14:textId="77777777" w:rsidR="000F34B3" w:rsidRPr="007A6B0A" w:rsidRDefault="000F34B3">
            <w:pPr>
              <w:rPr>
                <w:rFonts w:asciiTheme="minorHAnsi" w:hAnsiTheme="minorHAnsi" w:cstheme="minorHAnsi"/>
              </w:rPr>
            </w:pPr>
            <w:r w:rsidRPr="007A6B0A">
              <w:rPr>
                <w:rFonts w:asciiTheme="minorHAnsi" w:hAnsiTheme="minorHAnsi" w:cstheme="minorHAnsi"/>
              </w:rPr>
              <w:t>Kokybės reikalavimai</w:t>
            </w:r>
          </w:p>
        </w:tc>
        <w:tc>
          <w:tcPr>
            <w:tcW w:w="6945" w:type="dxa"/>
            <w:tcMar>
              <w:left w:w="108" w:type="dxa"/>
              <w:right w:w="108" w:type="dxa"/>
            </w:tcMar>
          </w:tcPr>
          <w:p w14:paraId="025BBE4F" w14:textId="77777777"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Reakcijos į visų tipų incidentus laikas: ne ilgiau kaip 30 minučių;</w:t>
            </w:r>
          </w:p>
          <w:p w14:paraId="14A09BCB" w14:textId="0F59A355"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Kritinių incidentų išsprendimo laikas: ne ilgiau kaip 2 valandos</w:t>
            </w:r>
            <w:r w:rsidR="00D87FD7">
              <w:rPr>
                <w:rFonts w:asciiTheme="minorHAnsi" w:hAnsiTheme="minorHAnsi" w:cstheme="minorHAnsi"/>
              </w:rPr>
              <w:t>;</w:t>
            </w:r>
          </w:p>
          <w:p w14:paraId="70856BF9" w14:textId="77777777"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Incidentų išsprendimo laikas: ne ilgiau kaip 4 valandos;</w:t>
            </w:r>
          </w:p>
          <w:p w14:paraId="498C2D43" w14:textId="77777777"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Reakcijos į užklausas ir keitimus laikas: ne ilgiau kaip 1 valanda;</w:t>
            </w:r>
          </w:p>
          <w:p w14:paraId="21B13C48" w14:textId="31DDC72C" w:rsidR="000F34B3" w:rsidRPr="007A6B0A" w:rsidRDefault="000F34B3">
            <w:pPr>
              <w:pStyle w:val="Sraopastraipa"/>
              <w:numPr>
                <w:ilvl w:val="0"/>
                <w:numId w:val="37"/>
              </w:numPr>
              <w:rPr>
                <w:rFonts w:asciiTheme="minorHAnsi" w:hAnsiTheme="minorHAnsi" w:cstheme="minorHAnsi"/>
              </w:rPr>
            </w:pPr>
            <w:r w:rsidRPr="007A6B0A">
              <w:rPr>
                <w:rFonts w:asciiTheme="minorHAnsi" w:hAnsiTheme="minorHAnsi" w:cstheme="minorHAnsi"/>
              </w:rPr>
              <w:t xml:space="preserve">Užklausų ir keitimų išsprendimo laikas: ne ilgiau kaip 8 valandos (sudėtingesnių užklausų ir keitimų išsprendimo laikas </w:t>
            </w:r>
            <w:r w:rsidR="00584CCE">
              <w:rPr>
                <w:rFonts w:asciiTheme="minorHAnsi" w:hAnsiTheme="minorHAnsi" w:cstheme="minorHAnsi"/>
              </w:rPr>
              <w:t>sutarties š</w:t>
            </w:r>
            <w:r w:rsidRPr="007A6B0A">
              <w:rPr>
                <w:rFonts w:asciiTheme="minorHAnsi" w:hAnsiTheme="minorHAnsi" w:cstheme="minorHAnsi"/>
              </w:rPr>
              <w:t>alių abipusiu susitarimu gali būti keičiamas).</w:t>
            </w:r>
          </w:p>
        </w:tc>
      </w:tr>
      <w:tr w:rsidR="000F34B3" w:rsidRPr="007A6B0A" w14:paraId="675EC74E" w14:textId="77777777" w:rsidTr="76366C9B">
        <w:trPr>
          <w:trHeight w:val="555"/>
        </w:trPr>
        <w:tc>
          <w:tcPr>
            <w:tcW w:w="675" w:type="dxa"/>
            <w:tcMar>
              <w:left w:w="108" w:type="dxa"/>
              <w:right w:w="108" w:type="dxa"/>
            </w:tcMar>
          </w:tcPr>
          <w:p w14:paraId="7128EE6E" w14:textId="77777777" w:rsidR="000F34B3" w:rsidRPr="007A6B0A" w:rsidRDefault="000F34B3">
            <w:pPr>
              <w:pStyle w:val="Sraopastraipa"/>
              <w:numPr>
                <w:ilvl w:val="0"/>
                <w:numId w:val="44"/>
              </w:numPr>
              <w:rPr>
                <w:rFonts w:asciiTheme="minorHAnsi" w:hAnsiTheme="minorHAnsi" w:cstheme="minorHAnsi"/>
              </w:rPr>
            </w:pPr>
          </w:p>
        </w:tc>
        <w:tc>
          <w:tcPr>
            <w:tcW w:w="2295" w:type="dxa"/>
            <w:tcMar>
              <w:left w:w="108" w:type="dxa"/>
              <w:right w:w="108" w:type="dxa"/>
            </w:tcMar>
          </w:tcPr>
          <w:p w14:paraId="4A4FE0A1" w14:textId="77777777" w:rsidR="000F34B3" w:rsidRPr="007A6B0A" w:rsidRDefault="000F34B3">
            <w:pPr>
              <w:rPr>
                <w:rFonts w:asciiTheme="minorHAnsi" w:hAnsiTheme="minorHAnsi" w:cstheme="minorHAnsi"/>
              </w:rPr>
            </w:pPr>
            <w:r w:rsidRPr="007A6B0A">
              <w:rPr>
                <w:rFonts w:asciiTheme="minorHAnsi" w:hAnsiTheme="minorHAnsi" w:cstheme="minorHAnsi"/>
              </w:rPr>
              <w:t>Duomenų perdavimo linijos nuomos adresas</w:t>
            </w:r>
          </w:p>
        </w:tc>
        <w:tc>
          <w:tcPr>
            <w:tcW w:w="6945" w:type="dxa"/>
            <w:tcMar>
              <w:left w:w="108" w:type="dxa"/>
              <w:right w:w="108" w:type="dxa"/>
            </w:tcMar>
          </w:tcPr>
          <w:p w14:paraId="75696544" w14:textId="38721105" w:rsidR="000F34B3" w:rsidRPr="007A6B0A" w:rsidRDefault="004D2EC5">
            <w:pPr>
              <w:rPr>
                <w:rFonts w:asciiTheme="minorHAnsi" w:hAnsiTheme="minorHAnsi" w:cstheme="minorHAnsi"/>
              </w:rPr>
            </w:pPr>
            <w:r>
              <w:rPr>
                <w:rFonts w:asciiTheme="minorHAnsi" w:hAnsiTheme="minorHAnsi" w:cstheme="minorHAnsi"/>
              </w:rPr>
              <w:t>Pirkėjo</w:t>
            </w:r>
            <w:r w:rsidR="000F34B3" w:rsidRPr="007A6B0A">
              <w:rPr>
                <w:rFonts w:asciiTheme="minorHAnsi" w:hAnsiTheme="minorHAnsi" w:cstheme="minorHAnsi"/>
              </w:rPr>
              <w:t xml:space="preserve"> buveinės adresas: Šeškinės g. 24, Vilnius</w:t>
            </w:r>
            <w:r w:rsidR="00D87FD7">
              <w:rPr>
                <w:rFonts w:asciiTheme="minorHAnsi" w:hAnsiTheme="minorHAnsi" w:cstheme="minorHAnsi"/>
              </w:rPr>
              <w:t>.</w:t>
            </w:r>
          </w:p>
        </w:tc>
      </w:tr>
      <w:tr w:rsidR="000F34B3" w:rsidRPr="007A6B0A" w14:paraId="71A46D1C" w14:textId="77777777" w:rsidTr="76366C9B">
        <w:trPr>
          <w:trHeight w:val="300"/>
        </w:trPr>
        <w:tc>
          <w:tcPr>
            <w:tcW w:w="675" w:type="dxa"/>
            <w:tcMar>
              <w:left w:w="108" w:type="dxa"/>
              <w:right w:w="108" w:type="dxa"/>
            </w:tcMar>
          </w:tcPr>
          <w:p w14:paraId="3A10E0DD" w14:textId="77777777" w:rsidR="000F34B3" w:rsidRPr="007A6B0A" w:rsidRDefault="000F34B3">
            <w:pPr>
              <w:pStyle w:val="Sraopastraipa"/>
              <w:numPr>
                <w:ilvl w:val="0"/>
                <w:numId w:val="44"/>
              </w:numPr>
              <w:rPr>
                <w:rFonts w:asciiTheme="minorHAnsi" w:hAnsiTheme="minorHAnsi" w:cstheme="minorHAnsi"/>
              </w:rPr>
            </w:pPr>
          </w:p>
        </w:tc>
        <w:tc>
          <w:tcPr>
            <w:tcW w:w="2295" w:type="dxa"/>
            <w:tcMar>
              <w:left w:w="108" w:type="dxa"/>
              <w:right w:w="108" w:type="dxa"/>
            </w:tcMar>
          </w:tcPr>
          <w:p w14:paraId="348F5CD8" w14:textId="77777777" w:rsidR="000F34B3" w:rsidRPr="007A6B0A" w:rsidRDefault="000F34B3">
            <w:pPr>
              <w:rPr>
                <w:rFonts w:asciiTheme="minorHAnsi" w:hAnsiTheme="minorHAnsi" w:cstheme="minorHAnsi"/>
              </w:rPr>
            </w:pPr>
            <w:r w:rsidRPr="007A6B0A">
              <w:rPr>
                <w:rFonts w:asciiTheme="minorHAnsi" w:hAnsiTheme="minorHAnsi" w:cstheme="minorHAnsi"/>
              </w:rPr>
              <w:t>Duomenų srauto perdavimo sparta ir tipas</w:t>
            </w:r>
          </w:p>
        </w:tc>
        <w:tc>
          <w:tcPr>
            <w:tcW w:w="6945" w:type="dxa"/>
            <w:tcMar>
              <w:left w:w="108" w:type="dxa"/>
              <w:right w:w="108" w:type="dxa"/>
            </w:tcMar>
          </w:tcPr>
          <w:p w14:paraId="7AE9AD25" w14:textId="63886948" w:rsidR="000F34B3" w:rsidRPr="007A6B0A" w:rsidRDefault="008D6FC3">
            <w:pPr>
              <w:rPr>
                <w:rFonts w:asciiTheme="minorHAnsi" w:hAnsiTheme="minorHAnsi" w:cstheme="minorHAnsi"/>
              </w:rPr>
            </w:pPr>
            <w:r w:rsidRPr="007A6B0A">
              <w:rPr>
                <w:rFonts w:asciiTheme="minorHAnsi" w:hAnsiTheme="minorHAnsi" w:cstheme="minorHAnsi"/>
              </w:rPr>
              <w:t>Tiekėjas turės užtikrinti įrangą ir</w:t>
            </w:r>
            <w:r w:rsidR="009E369F">
              <w:rPr>
                <w:rFonts w:asciiTheme="minorHAnsi" w:hAnsiTheme="minorHAnsi" w:cstheme="minorHAnsi"/>
              </w:rPr>
              <w:t xml:space="preserve"> duomenų perdavimo</w:t>
            </w:r>
            <w:r w:rsidRPr="007A6B0A">
              <w:rPr>
                <w:rFonts w:asciiTheme="minorHAnsi" w:hAnsiTheme="minorHAnsi" w:cstheme="minorHAnsi"/>
              </w:rPr>
              <w:t xml:space="preserve"> liniją reikalingą sujungti </w:t>
            </w:r>
            <w:r w:rsidR="00D87FD7">
              <w:rPr>
                <w:rFonts w:asciiTheme="minorHAnsi" w:hAnsiTheme="minorHAnsi" w:cstheme="minorHAnsi"/>
              </w:rPr>
              <w:t>Pirkėją</w:t>
            </w:r>
            <w:r w:rsidR="00F60FA3" w:rsidRPr="007A6B0A">
              <w:rPr>
                <w:rFonts w:asciiTheme="minorHAnsi" w:hAnsiTheme="minorHAnsi" w:cstheme="minorHAnsi"/>
              </w:rPr>
              <w:t xml:space="preserve"> </w:t>
            </w:r>
            <w:r w:rsidRPr="007A6B0A">
              <w:rPr>
                <w:rFonts w:asciiTheme="minorHAnsi" w:hAnsiTheme="minorHAnsi" w:cstheme="minorHAnsi"/>
              </w:rPr>
              <w:t xml:space="preserve">su </w:t>
            </w:r>
            <w:r w:rsidR="00FF2C31" w:rsidRPr="007A6B0A">
              <w:rPr>
                <w:rFonts w:asciiTheme="minorHAnsi" w:hAnsiTheme="minorHAnsi" w:cstheme="minorHAnsi"/>
              </w:rPr>
              <w:t>D</w:t>
            </w:r>
            <w:r w:rsidRPr="007A6B0A">
              <w:rPr>
                <w:rFonts w:asciiTheme="minorHAnsi" w:hAnsiTheme="minorHAnsi" w:cstheme="minorHAnsi"/>
              </w:rPr>
              <w:t>ebesijos duomenų centru</w:t>
            </w:r>
            <w:r w:rsidR="00457B69" w:rsidRPr="007A6B0A">
              <w:rPr>
                <w:rFonts w:asciiTheme="minorHAnsi" w:hAnsiTheme="minorHAnsi" w:cstheme="minorHAnsi"/>
              </w:rPr>
              <w:t xml:space="preserve"> (centrais)</w:t>
            </w:r>
            <w:r w:rsidR="004770BF" w:rsidRPr="007A6B0A">
              <w:rPr>
                <w:rFonts w:asciiTheme="minorHAnsi" w:hAnsiTheme="minorHAnsi" w:cstheme="minorHAnsi"/>
              </w:rPr>
              <w:t xml:space="preserve"> ne mažiau kaip 2 </w:t>
            </w:r>
            <w:proofErr w:type="spellStart"/>
            <w:r w:rsidR="004770BF" w:rsidRPr="007A6B0A">
              <w:rPr>
                <w:rFonts w:asciiTheme="minorHAnsi" w:hAnsiTheme="minorHAnsi" w:cstheme="minorHAnsi"/>
              </w:rPr>
              <w:t>Gbps</w:t>
            </w:r>
            <w:proofErr w:type="spellEnd"/>
            <w:r w:rsidR="00A95DE2" w:rsidRPr="007A6B0A">
              <w:rPr>
                <w:rFonts w:asciiTheme="minorHAnsi" w:hAnsiTheme="minorHAnsi" w:cstheme="minorHAnsi"/>
              </w:rPr>
              <w:t>, jeigu taikoma</w:t>
            </w:r>
            <w:r w:rsidR="009E369F">
              <w:rPr>
                <w:rFonts w:asciiTheme="minorHAnsi" w:hAnsiTheme="minorHAnsi" w:cstheme="minorHAnsi"/>
              </w:rPr>
              <w:t>,</w:t>
            </w:r>
            <w:r w:rsidR="00A95DE2" w:rsidRPr="007A6B0A">
              <w:rPr>
                <w:rFonts w:asciiTheme="minorHAnsi" w:hAnsiTheme="minorHAnsi" w:cstheme="minorHAnsi"/>
              </w:rPr>
              <w:t xml:space="preserve"> pagal </w:t>
            </w:r>
            <w:r w:rsidR="00A811AE" w:rsidRPr="007A6B0A">
              <w:rPr>
                <w:rFonts w:asciiTheme="minorHAnsi" w:hAnsiTheme="minorHAnsi" w:cstheme="minorHAnsi"/>
              </w:rPr>
              <w:t>šios lentelės 1</w:t>
            </w:r>
            <w:r w:rsidR="00985056" w:rsidRPr="007A6B0A">
              <w:rPr>
                <w:rFonts w:asciiTheme="minorHAnsi" w:hAnsiTheme="minorHAnsi" w:cstheme="minorHAnsi"/>
              </w:rPr>
              <w:t xml:space="preserve"> </w:t>
            </w:r>
            <w:r w:rsidR="00A811AE" w:rsidRPr="007A6B0A">
              <w:rPr>
                <w:rFonts w:asciiTheme="minorHAnsi" w:hAnsiTheme="minorHAnsi" w:cstheme="minorHAnsi"/>
              </w:rPr>
              <w:t>p</w:t>
            </w:r>
            <w:r w:rsidR="00985056" w:rsidRPr="007A6B0A">
              <w:rPr>
                <w:rFonts w:asciiTheme="minorHAnsi" w:hAnsiTheme="minorHAnsi" w:cstheme="minorHAnsi"/>
              </w:rPr>
              <w:t>u</w:t>
            </w:r>
            <w:r w:rsidR="00D87FD7">
              <w:rPr>
                <w:rFonts w:asciiTheme="minorHAnsi" w:hAnsiTheme="minorHAnsi" w:cstheme="minorHAnsi"/>
              </w:rPr>
              <w:t>n</w:t>
            </w:r>
            <w:r w:rsidR="00985056" w:rsidRPr="007A6B0A">
              <w:rPr>
                <w:rFonts w:asciiTheme="minorHAnsi" w:hAnsiTheme="minorHAnsi" w:cstheme="minorHAnsi"/>
              </w:rPr>
              <w:t>kto</w:t>
            </w:r>
            <w:r w:rsidR="00A811AE" w:rsidRPr="007A6B0A">
              <w:rPr>
                <w:rFonts w:asciiTheme="minorHAnsi" w:hAnsiTheme="minorHAnsi" w:cstheme="minorHAnsi"/>
              </w:rPr>
              <w:t xml:space="preserve"> reikalavimus</w:t>
            </w:r>
            <w:r w:rsidR="000F34B3" w:rsidRPr="007A6B0A">
              <w:rPr>
                <w:rFonts w:asciiTheme="minorHAnsi" w:hAnsiTheme="minorHAnsi" w:cstheme="minorHAnsi"/>
              </w:rPr>
              <w:t>.</w:t>
            </w:r>
          </w:p>
        </w:tc>
      </w:tr>
    </w:tbl>
    <w:p w14:paraId="5F556BD0" w14:textId="6E8A7089" w:rsidR="00E063E4" w:rsidRPr="007A6B0A" w:rsidRDefault="00E063E4" w:rsidP="00E063E4">
      <w:pPr>
        <w:pStyle w:val="Antrat2"/>
        <w:rPr>
          <w:rFonts w:asciiTheme="minorHAnsi" w:hAnsiTheme="minorHAnsi" w:cstheme="minorHAnsi"/>
        </w:rPr>
      </w:pPr>
      <w:bookmarkStart w:id="9" w:name="_Toc218581770"/>
      <w:r w:rsidRPr="007A6B0A">
        <w:rPr>
          <w:rFonts w:asciiTheme="minorHAnsi" w:hAnsiTheme="minorHAnsi" w:cstheme="minorHAnsi"/>
        </w:rPr>
        <w:t xml:space="preserve">Reikalavimai </w:t>
      </w:r>
      <w:r w:rsidR="00D7363A" w:rsidRPr="007A6B0A">
        <w:rPr>
          <w:rFonts w:asciiTheme="minorHAnsi" w:hAnsiTheme="minorHAnsi" w:cstheme="minorHAnsi"/>
        </w:rPr>
        <w:t>savitarnos portalui</w:t>
      </w:r>
      <w:bookmarkEnd w:id="9"/>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D7363A" w:rsidRPr="007A6B0A" w14:paraId="17DCBAC5" w14:textId="77777777" w:rsidTr="00985056">
        <w:tc>
          <w:tcPr>
            <w:tcW w:w="851" w:type="dxa"/>
          </w:tcPr>
          <w:p w14:paraId="3C57A83A" w14:textId="77777777" w:rsidR="00D7363A" w:rsidRPr="007A6B0A" w:rsidRDefault="00D7363A" w:rsidP="00D7363A">
            <w:pPr>
              <w:pStyle w:val="Sraopastraipa"/>
              <w:numPr>
                <w:ilvl w:val="0"/>
                <w:numId w:val="51"/>
              </w:numPr>
              <w:tabs>
                <w:tab w:val="left" w:pos="567"/>
                <w:tab w:val="left" w:pos="851"/>
              </w:tabs>
              <w:spacing w:before="0"/>
              <w:contextualSpacing w:val="0"/>
              <w:rPr>
                <w:rFonts w:asciiTheme="minorHAnsi" w:hAnsiTheme="minorHAnsi" w:cstheme="minorHAnsi"/>
              </w:rPr>
            </w:pPr>
          </w:p>
        </w:tc>
        <w:tc>
          <w:tcPr>
            <w:tcW w:w="2126" w:type="dxa"/>
          </w:tcPr>
          <w:p w14:paraId="09DD9BFB" w14:textId="77777777" w:rsidR="00D7363A" w:rsidRPr="007A6B0A" w:rsidRDefault="00D7363A">
            <w:pPr>
              <w:rPr>
                <w:rFonts w:asciiTheme="minorHAnsi" w:hAnsiTheme="minorHAnsi" w:cstheme="minorHAnsi"/>
                <w:bCs/>
              </w:rPr>
            </w:pPr>
            <w:r w:rsidRPr="007A6B0A">
              <w:rPr>
                <w:rFonts w:asciiTheme="minorHAnsi" w:hAnsiTheme="minorHAnsi" w:cstheme="minorHAnsi"/>
                <w:bCs/>
              </w:rPr>
              <w:t>Savitarnos portalas</w:t>
            </w:r>
          </w:p>
        </w:tc>
        <w:tc>
          <w:tcPr>
            <w:tcW w:w="6946" w:type="dxa"/>
          </w:tcPr>
          <w:p w14:paraId="15B596AC" w14:textId="484F95A3" w:rsidR="00D7363A" w:rsidRPr="007A6B0A" w:rsidRDefault="00D7363A">
            <w:pPr>
              <w:jc w:val="both"/>
              <w:rPr>
                <w:rFonts w:asciiTheme="minorHAnsi" w:hAnsiTheme="minorHAnsi" w:cstheme="minorHAnsi"/>
              </w:rPr>
            </w:pPr>
            <w:r w:rsidRPr="007A6B0A">
              <w:rPr>
                <w:rFonts w:asciiTheme="minorHAnsi" w:hAnsiTheme="minorHAnsi" w:cstheme="minorHAnsi"/>
              </w:rPr>
              <w:t xml:space="preserve">Tiekėjas, teikdamas paslaugą, turi suteikti </w:t>
            </w:r>
            <w:r w:rsidR="00D87FD7">
              <w:rPr>
                <w:rFonts w:asciiTheme="minorHAnsi" w:hAnsiTheme="minorHAnsi" w:cstheme="minorHAnsi"/>
              </w:rPr>
              <w:t>Pirkėjui</w:t>
            </w:r>
            <w:r w:rsidRPr="007A6B0A">
              <w:rPr>
                <w:rFonts w:asciiTheme="minorHAnsi" w:hAnsiTheme="minorHAnsi" w:cstheme="minorHAnsi"/>
              </w:rPr>
              <w:t xml:space="preserve"> savitarnos portalą, kuris turi leisti </w:t>
            </w:r>
            <w:r w:rsidR="00D87FD7">
              <w:rPr>
                <w:rFonts w:asciiTheme="minorHAnsi" w:hAnsiTheme="minorHAnsi" w:cstheme="minorHAnsi"/>
              </w:rPr>
              <w:t>Pirkėjui</w:t>
            </w:r>
            <w:r w:rsidRPr="007A6B0A">
              <w:rPr>
                <w:rFonts w:asciiTheme="minorHAnsi" w:hAnsiTheme="minorHAnsi" w:cstheme="minorHAnsi"/>
              </w:rPr>
              <w:t xml:space="preserve"> savarankiškai atlikti tokius veiksmus:</w:t>
            </w:r>
          </w:p>
          <w:p w14:paraId="7261F795" w14:textId="77777777" w:rsidR="00D7363A" w:rsidRPr="007A6B0A" w:rsidRDefault="00D7363A" w:rsidP="00D7363A">
            <w:pPr>
              <w:pStyle w:val="Sraopastraipa"/>
              <w:widowControl w:val="0"/>
              <w:numPr>
                <w:ilvl w:val="0"/>
                <w:numId w:val="50"/>
              </w:numPr>
              <w:autoSpaceDE w:val="0"/>
              <w:autoSpaceDN w:val="0"/>
              <w:adjustRightInd w:val="0"/>
              <w:spacing w:before="0"/>
              <w:contextualSpacing w:val="0"/>
              <w:jc w:val="both"/>
              <w:rPr>
                <w:rFonts w:asciiTheme="minorHAnsi" w:hAnsiTheme="minorHAnsi" w:cstheme="minorHAnsi"/>
              </w:rPr>
            </w:pPr>
            <w:r w:rsidRPr="007A6B0A">
              <w:rPr>
                <w:rFonts w:asciiTheme="minorHAnsi" w:hAnsiTheme="minorHAnsi" w:cstheme="minorHAnsi"/>
              </w:rPr>
              <w:t>kurti, stabdyti, perkrauti, ištrinti virtualias tarnybines stotis;</w:t>
            </w:r>
          </w:p>
          <w:p w14:paraId="33640AB0" w14:textId="77777777" w:rsidR="00D7363A" w:rsidRPr="007A6B0A" w:rsidRDefault="00D7363A" w:rsidP="00D7363A">
            <w:pPr>
              <w:pStyle w:val="Sraopastraipa"/>
              <w:widowControl w:val="0"/>
              <w:numPr>
                <w:ilvl w:val="0"/>
                <w:numId w:val="50"/>
              </w:numPr>
              <w:autoSpaceDE w:val="0"/>
              <w:autoSpaceDN w:val="0"/>
              <w:adjustRightInd w:val="0"/>
              <w:spacing w:before="0"/>
              <w:contextualSpacing w:val="0"/>
              <w:jc w:val="both"/>
              <w:rPr>
                <w:rFonts w:asciiTheme="minorHAnsi" w:hAnsiTheme="minorHAnsi" w:cstheme="minorHAnsi"/>
              </w:rPr>
            </w:pPr>
            <w:r w:rsidRPr="007A6B0A">
              <w:rPr>
                <w:rFonts w:asciiTheme="minorHAnsi" w:hAnsiTheme="minorHAnsi" w:cstheme="minorHAnsi"/>
              </w:rPr>
              <w:t xml:space="preserve">dinamiškai keisti visus virtualios tarnybinės stoties parametrus </w:t>
            </w:r>
            <w:proofErr w:type="spellStart"/>
            <w:r w:rsidRPr="007A6B0A">
              <w:rPr>
                <w:rFonts w:asciiTheme="minorHAnsi" w:hAnsiTheme="minorHAnsi" w:cstheme="minorHAnsi"/>
              </w:rPr>
              <w:t>vCPU</w:t>
            </w:r>
            <w:proofErr w:type="spellEnd"/>
            <w:r w:rsidRPr="007A6B0A">
              <w:rPr>
                <w:rFonts w:asciiTheme="minorHAnsi" w:hAnsiTheme="minorHAnsi" w:cstheme="minorHAnsi"/>
              </w:rPr>
              <w:t>, RAM, HDD vieno vieneto dydžiu.</w:t>
            </w:r>
          </w:p>
          <w:p w14:paraId="1FFAC9A5" w14:textId="77777777" w:rsidR="00D7363A" w:rsidRPr="007A6B0A" w:rsidRDefault="00D7363A" w:rsidP="00D7363A">
            <w:pPr>
              <w:pStyle w:val="Sraopastraipa"/>
              <w:widowControl w:val="0"/>
              <w:numPr>
                <w:ilvl w:val="0"/>
                <w:numId w:val="50"/>
              </w:numPr>
              <w:autoSpaceDE w:val="0"/>
              <w:autoSpaceDN w:val="0"/>
              <w:adjustRightInd w:val="0"/>
              <w:spacing w:before="0"/>
              <w:contextualSpacing w:val="0"/>
              <w:jc w:val="both"/>
              <w:rPr>
                <w:rFonts w:asciiTheme="minorHAnsi" w:hAnsiTheme="minorHAnsi" w:cstheme="minorHAnsi"/>
              </w:rPr>
            </w:pPr>
            <w:r w:rsidRPr="007A6B0A">
              <w:rPr>
                <w:rFonts w:asciiTheme="minorHAnsi" w:hAnsiTheme="minorHAnsi" w:cstheme="minorHAnsi"/>
              </w:rPr>
              <w:t>virtualiai tarnybinei stočiai priskirti ne mažiau kaip 2 (du) virtualius tinklo adapterius;</w:t>
            </w:r>
          </w:p>
          <w:p w14:paraId="73169242" w14:textId="77777777" w:rsidR="00D7363A" w:rsidRPr="007A6B0A" w:rsidRDefault="00D7363A" w:rsidP="00D7363A">
            <w:pPr>
              <w:pStyle w:val="Sraopastraipa"/>
              <w:widowControl w:val="0"/>
              <w:numPr>
                <w:ilvl w:val="0"/>
                <w:numId w:val="50"/>
              </w:numPr>
              <w:autoSpaceDE w:val="0"/>
              <w:autoSpaceDN w:val="0"/>
              <w:adjustRightInd w:val="0"/>
              <w:spacing w:before="0"/>
              <w:contextualSpacing w:val="0"/>
              <w:jc w:val="both"/>
              <w:rPr>
                <w:rFonts w:asciiTheme="minorHAnsi" w:hAnsiTheme="minorHAnsi" w:cstheme="minorHAnsi"/>
              </w:rPr>
            </w:pPr>
            <w:r w:rsidRPr="007A6B0A">
              <w:rPr>
                <w:rFonts w:asciiTheme="minorHAnsi" w:hAnsiTheme="minorHAnsi" w:cstheme="minorHAnsi"/>
              </w:rPr>
              <w:t>kurti virtualias tarnybines stotis iš paruoštų šablonų;</w:t>
            </w:r>
          </w:p>
          <w:p w14:paraId="43F5ED94" w14:textId="162C8E18" w:rsidR="00D7363A" w:rsidRPr="007A6B0A" w:rsidRDefault="00D7363A" w:rsidP="00D7363A">
            <w:pPr>
              <w:pStyle w:val="Sraopastraipa"/>
              <w:widowControl w:val="0"/>
              <w:numPr>
                <w:ilvl w:val="0"/>
                <w:numId w:val="50"/>
              </w:numPr>
              <w:autoSpaceDE w:val="0"/>
              <w:autoSpaceDN w:val="0"/>
              <w:adjustRightInd w:val="0"/>
              <w:spacing w:before="0"/>
              <w:contextualSpacing w:val="0"/>
              <w:jc w:val="both"/>
              <w:rPr>
                <w:rFonts w:asciiTheme="minorHAnsi" w:hAnsiTheme="minorHAnsi" w:cstheme="minorHAnsi"/>
              </w:rPr>
            </w:pPr>
            <w:r w:rsidRPr="007A6B0A">
              <w:rPr>
                <w:rFonts w:asciiTheme="minorHAnsi" w:hAnsiTheme="minorHAnsi" w:cstheme="minorHAnsi"/>
              </w:rPr>
              <w:t>kurti virtualias tarnybines stotis, pasinaudojant virtualiais ISO</w:t>
            </w:r>
            <w:r w:rsidR="00B76223">
              <w:rPr>
                <w:rFonts w:asciiTheme="minorHAnsi" w:hAnsiTheme="minorHAnsi" w:cstheme="minorHAnsi"/>
              </w:rPr>
              <w:t xml:space="preserve"> </w:t>
            </w:r>
            <w:r w:rsidRPr="007A6B0A">
              <w:rPr>
                <w:rFonts w:asciiTheme="minorHAnsi" w:hAnsiTheme="minorHAnsi" w:cstheme="minorHAnsi"/>
              </w:rPr>
              <w:t>atvaizdais;</w:t>
            </w:r>
          </w:p>
          <w:p w14:paraId="4CA82D7E" w14:textId="77777777" w:rsidR="00D7363A" w:rsidRPr="007A6B0A" w:rsidRDefault="00D7363A" w:rsidP="00D7363A">
            <w:pPr>
              <w:pStyle w:val="Sraopastraipa"/>
              <w:widowControl w:val="0"/>
              <w:numPr>
                <w:ilvl w:val="0"/>
                <w:numId w:val="50"/>
              </w:numPr>
              <w:autoSpaceDE w:val="0"/>
              <w:autoSpaceDN w:val="0"/>
              <w:adjustRightInd w:val="0"/>
              <w:spacing w:before="0"/>
              <w:contextualSpacing w:val="0"/>
              <w:jc w:val="both"/>
              <w:rPr>
                <w:rFonts w:asciiTheme="minorHAnsi" w:hAnsiTheme="minorHAnsi" w:cstheme="minorHAnsi"/>
              </w:rPr>
            </w:pPr>
            <w:r w:rsidRPr="007A6B0A">
              <w:rPr>
                <w:rFonts w:asciiTheme="minorHAnsi" w:hAnsiTheme="minorHAnsi" w:cstheme="minorHAnsi"/>
              </w:rPr>
              <w:t xml:space="preserve">kurti ir saugoti momentines virtualių tarnybinių stočių kopijas (angl. </w:t>
            </w:r>
            <w:proofErr w:type="spellStart"/>
            <w:r w:rsidRPr="007A6B0A">
              <w:rPr>
                <w:rFonts w:asciiTheme="minorHAnsi" w:hAnsiTheme="minorHAnsi" w:cstheme="minorHAnsi"/>
              </w:rPr>
              <w:t>Snap</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Shots</w:t>
            </w:r>
            <w:proofErr w:type="spellEnd"/>
            <w:r w:rsidRPr="007A6B0A">
              <w:rPr>
                <w:rFonts w:asciiTheme="minorHAnsi" w:hAnsiTheme="minorHAnsi" w:cstheme="minorHAnsi"/>
              </w:rPr>
              <w:t>);</w:t>
            </w:r>
          </w:p>
          <w:p w14:paraId="6AE615BC" w14:textId="77777777" w:rsidR="00D7363A" w:rsidRPr="007A6B0A" w:rsidRDefault="00D7363A" w:rsidP="00D7363A">
            <w:pPr>
              <w:pStyle w:val="Sraopastraipa"/>
              <w:widowControl w:val="0"/>
              <w:numPr>
                <w:ilvl w:val="0"/>
                <w:numId w:val="50"/>
              </w:numPr>
              <w:autoSpaceDE w:val="0"/>
              <w:autoSpaceDN w:val="0"/>
              <w:adjustRightInd w:val="0"/>
              <w:spacing w:before="0"/>
              <w:contextualSpacing w:val="0"/>
              <w:jc w:val="both"/>
              <w:rPr>
                <w:rFonts w:asciiTheme="minorHAnsi" w:hAnsiTheme="minorHAnsi" w:cstheme="minorHAnsi"/>
              </w:rPr>
            </w:pPr>
            <w:r w:rsidRPr="007A6B0A">
              <w:rPr>
                <w:rFonts w:asciiTheme="minorHAnsi" w:hAnsiTheme="minorHAnsi" w:cstheme="minorHAnsi"/>
              </w:rPr>
              <w:t>turi būti galimybė, pasinaudojant savitarnos portalu, prisijungti prie virtualios tarnybinės stoties, nenaudojant papildomų programinių įrankių. Virtuali tarnybinė stotis turi būti pasiekiama ir tuo atveju, kai jai nėra prijungtas ar suteiktas virtualus tinklo adapteris ar IP adresas.</w:t>
            </w:r>
          </w:p>
        </w:tc>
      </w:tr>
      <w:tr w:rsidR="00D7363A" w:rsidRPr="007A6B0A" w14:paraId="1D69AF49" w14:textId="77777777" w:rsidTr="00985056">
        <w:tc>
          <w:tcPr>
            <w:tcW w:w="851" w:type="dxa"/>
          </w:tcPr>
          <w:p w14:paraId="1B73B544" w14:textId="77777777" w:rsidR="00D7363A" w:rsidRPr="007A6B0A" w:rsidRDefault="00D7363A" w:rsidP="00D7363A">
            <w:pPr>
              <w:pStyle w:val="Sraopastraipa"/>
              <w:numPr>
                <w:ilvl w:val="0"/>
                <w:numId w:val="51"/>
              </w:numPr>
              <w:tabs>
                <w:tab w:val="left" w:pos="567"/>
                <w:tab w:val="left" w:pos="851"/>
              </w:tabs>
              <w:spacing w:before="0"/>
              <w:contextualSpacing w:val="0"/>
              <w:rPr>
                <w:rFonts w:asciiTheme="minorHAnsi" w:hAnsiTheme="minorHAnsi" w:cstheme="minorHAnsi"/>
              </w:rPr>
            </w:pPr>
          </w:p>
        </w:tc>
        <w:tc>
          <w:tcPr>
            <w:tcW w:w="2126" w:type="dxa"/>
          </w:tcPr>
          <w:p w14:paraId="40FDB61D" w14:textId="77777777" w:rsidR="00D7363A" w:rsidRPr="007A6B0A" w:rsidRDefault="00D7363A">
            <w:pPr>
              <w:rPr>
                <w:rFonts w:asciiTheme="minorHAnsi" w:hAnsiTheme="minorHAnsi" w:cstheme="minorHAnsi"/>
                <w:bCs/>
              </w:rPr>
            </w:pPr>
            <w:r w:rsidRPr="007A6B0A">
              <w:rPr>
                <w:rFonts w:asciiTheme="minorHAnsi" w:hAnsiTheme="minorHAnsi" w:cstheme="minorHAnsi"/>
                <w:bCs/>
              </w:rPr>
              <w:t>Palaikomos operacinės sistemos</w:t>
            </w:r>
          </w:p>
        </w:tc>
        <w:tc>
          <w:tcPr>
            <w:tcW w:w="6946" w:type="dxa"/>
          </w:tcPr>
          <w:p w14:paraId="60404A27" w14:textId="7465D3C9" w:rsidR="00D7363A" w:rsidRPr="007A6B0A" w:rsidRDefault="00D7363A">
            <w:pPr>
              <w:jc w:val="both"/>
              <w:rPr>
                <w:rFonts w:asciiTheme="minorHAnsi" w:hAnsiTheme="minorHAnsi" w:cstheme="minorHAnsi"/>
              </w:rPr>
            </w:pPr>
            <w:r w:rsidRPr="007A6B0A">
              <w:rPr>
                <w:rFonts w:asciiTheme="minorHAnsi" w:hAnsiTheme="minorHAnsi" w:cstheme="minorHAnsi"/>
              </w:rPr>
              <w:t xml:space="preserve">Tarnybinių stočių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platformos turi palaikyti ne mažiau kaip šias operacines sistemas (įskaitant naujausias operacinių sistemų versijas), apimant bet neapsiribojant: Microsoft Windows Server 2019/2022</w:t>
            </w:r>
            <w:r w:rsidR="00025E9A" w:rsidRPr="007A6B0A">
              <w:rPr>
                <w:rFonts w:asciiTheme="minorHAnsi" w:hAnsiTheme="minorHAnsi" w:cstheme="minorHAnsi"/>
              </w:rPr>
              <w:t xml:space="preserve"> </w:t>
            </w:r>
            <w:r w:rsidR="00D87FD7">
              <w:rPr>
                <w:rFonts w:asciiTheme="minorHAnsi" w:hAnsiTheme="minorHAnsi" w:cstheme="minorHAnsi"/>
              </w:rPr>
              <w:t>(</w:t>
            </w:r>
            <w:r w:rsidR="00025E9A" w:rsidRPr="007A6B0A">
              <w:rPr>
                <w:rFonts w:asciiTheme="minorHAnsi" w:hAnsiTheme="minorHAnsi" w:cstheme="minorHAnsi"/>
              </w:rPr>
              <w:t>arba lygiavertė</w:t>
            </w:r>
            <w:r w:rsidR="00D87FD7">
              <w:rPr>
                <w:rFonts w:asciiTheme="minorHAnsi" w:hAnsiTheme="minorHAnsi" w:cstheme="minorHAnsi"/>
              </w:rPr>
              <w:t>)</w:t>
            </w:r>
            <w:r w:rsidRPr="007A6B0A">
              <w:rPr>
                <w:rFonts w:asciiTheme="minorHAnsi" w:hAnsiTheme="minorHAnsi" w:cstheme="minorHAnsi"/>
              </w:rPr>
              <w:t xml:space="preserve">, Linux </w:t>
            </w:r>
            <w:proofErr w:type="spellStart"/>
            <w:r w:rsidRPr="007A6B0A">
              <w:rPr>
                <w:rFonts w:asciiTheme="minorHAnsi" w:hAnsiTheme="minorHAnsi" w:cstheme="minorHAnsi"/>
              </w:rPr>
              <w:t>Ubuntu</w:t>
            </w:r>
            <w:proofErr w:type="spellEnd"/>
            <w:r w:rsidRPr="007A6B0A">
              <w:rPr>
                <w:rFonts w:asciiTheme="minorHAnsi" w:hAnsiTheme="minorHAnsi" w:cstheme="minorHAnsi"/>
              </w:rPr>
              <w:t>/</w:t>
            </w:r>
            <w:proofErr w:type="spellStart"/>
            <w:r w:rsidRPr="007A6B0A">
              <w:rPr>
                <w:rFonts w:asciiTheme="minorHAnsi" w:hAnsiTheme="minorHAnsi" w:cstheme="minorHAnsi"/>
              </w:rPr>
              <w:t>Debian</w:t>
            </w:r>
            <w:proofErr w:type="spellEnd"/>
            <w:r w:rsidR="00025E9A" w:rsidRPr="007A6B0A">
              <w:rPr>
                <w:rFonts w:asciiTheme="minorHAnsi" w:hAnsiTheme="minorHAnsi" w:cstheme="minorHAnsi"/>
              </w:rPr>
              <w:t xml:space="preserve"> </w:t>
            </w:r>
            <w:r w:rsidR="00D87FD7">
              <w:rPr>
                <w:rFonts w:asciiTheme="minorHAnsi" w:hAnsiTheme="minorHAnsi" w:cstheme="minorHAnsi"/>
              </w:rPr>
              <w:t>(</w:t>
            </w:r>
            <w:r w:rsidR="00025E9A" w:rsidRPr="007A6B0A">
              <w:rPr>
                <w:rFonts w:asciiTheme="minorHAnsi" w:hAnsiTheme="minorHAnsi" w:cstheme="minorHAnsi"/>
              </w:rPr>
              <w:t>arba lygiavertė</w:t>
            </w:r>
            <w:r w:rsidR="00D87FD7">
              <w:rPr>
                <w:rFonts w:asciiTheme="minorHAnsi" w:hAnsiTheme="minorHAnsi" w:cstheme="minorHAnsi"/>
              </w:rPr>
              <w:t>)</w:t>
            </w:r>
            <w:r w:rsidRPr="007A6B0A">
              <w:rPr>
                <w:rFonts w:asciiTheme="minorHAnsi" w:hAnsiTheme="minorHAnsi" w:cstheme="minorHAnsi"/>
              </w:rPr>
              <w:t xml:space="preserve">, Suse Linux </w:t>
            </w:r>
            <w:proofErr w:type="spellStart"/>
            <w:r w:rsidRPr="007A6B0A">
              <w:rPr>
                <w:rFonts w:asciiTheme="minorHAnsi" w:hAnsiTheme="minorHAnsi" w:cstheme="minorHAnsi"/>
              </w:rPr>
              <w:t>Enterprise</w:t>
            </w:r>
            <w:proofErr w:type="spellEnd"/>
            <w:r w:rsidRPr="007A6B0A">
              <w:rPr>
                <w:rFonts w:asciiTheme="minorHAnsi" w:hAnsiTheme="minorHAnsi" w:cstheme="minorHAnsi"/>
              </w:rPr>
              <w:t xml:space="preserve"> 12/15</w:t>
            </w:r>
            <w:r w:rsidR="00025E9A" w:rsidRPr="007A6B0A">
              <w:rPr>
                <w:rFonts w:asciiTheme="minorHAnsi" w:hAnsiTheme="minorHAnsi" w:cstheme="minorHAnsi"/>
              </w:rPr>
              <w:t xml:space="preserve"> </w:t>
            </w:r>
            <w:r w:rsidR="00D87FD7">
              <w:rPr>
                <w:rFonts w:asciiTheme="minorHAnsi" w:hAnsiTheme="minorHAnsi" w:cstheme="minorHAnsi"/>
              </w:rPr>
              <w:t>(</w:t>
            </w:r>
            <w:r w:rsidR="00025E9A" w:rsidRPr="007A6B0A">
              <w:rPr>
                <w:rFonts w:asciiTheme="minorHAnsi" w:hAnsiTheme="minorHAnsi" w:cstheme="minorHAnsi"/>
              </w:rPr>
              <w:t>arba lygiavertė</w:t>
            </w:r>
            <w:r w:rsidR="00D87FD7">
              <w:rPr>
                <w:rFonts w:asciiTheme="minorHAnsi" w:hAnsiTheme="minorHAnsi" w:cstheme="minorHAnsi"/>
              </w:rPr>
              <w:t>)</w:t>
            </w:r>
            <w:r w:rsidRPr="007A6B0A">
              <w:rPr>
                <w:rFonts w:asciiTheme="minorHAnsi" w:hAnsiTheme="minorHAnsi" w:cstheme="minorHAnsi"/>
              </w:rPr>
              <w:t xml:space="preserve">, </w:t>
            </w:r>
            <w:proofErr w:type="spellStart"/>
            <w:r w:rsidRPr="007A6B0A">
              <w:rPr>
                <w:rFonts w:asciiTheme="minorHAnsi" w:hAnsiTheme="minorHAnsi" w:cstheme="minorHAnsi"/>
              </w:rPr>
              <w:t>Red</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Hat</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Enterprise</w:t>
            </w:r>
            <w:proofErr w:type="spellEnd"/>
            <w:r w:rsidRPr="007A6B0A">
              <w:rPr>
                <w:rFonts w:asciiTheme="minorHAnsi" w:hAnsiTheme="minorHAnsi" w:cstheme="minorHAnsi"/>
              </w:rPr>
              <w:t xml:space="preserve"> Linux 7.X/8.X</w:t>
            </w:r>
            <w:r w:rsidR="00025E9A" w:rsidRPr="007A6B0A">
              <w:rPr>
                <w:rFonts w:asciiTheme="minorHAnsi" w:hAnsiTheme="minorHAnsi" w:cstheme="minorHAnsi"/>
              </w:rPr>
              <w:t xml:space="preserve"> </w:t>
            </w:r>
            <w:r w:rsidR="00D87FD7">
              <w:rPr>
                <w:rFonts w:asciiTheme="minorHAnsi" w:hAnsiTheme="minorHAnsi" w:cstheme="minorHAnsi"/>
              </w:rPr>
              <w:t>(</w:t>
            </w:r>
            <w:r w:rsidR="00025E9A" w:rsidRPr="007A6B0A">
              <w:rPr>
                <w:rFonts w:asciiTheme="minorHAnsi" w:hAnsiTheme="minorHAnsi" w:cstheme="minorHAnsi"/>
              </w:rPr>
              <w:t xml:space="preserve">arba </w:t>
            </w:r>
            <w:proofErr w:type="spellStart"/>
            <w:r w:rsidR="00025E9A" w:rsidRPr="007A6B0A">
              <w:rPr>
                <w:rFonts w:asciiTheme="minorHAnsi" w:hAnsiTheme="minorHAnsi" w:cstheme="minorHAnsi"/>
              </w:rPr>
              <w:t>lyga</w:t>
            </w:r>
            <w:r w:rsidR="009C6425">
              <w:rPr>
                <w:rFonts w:asciiTheme="minorHAnsi" w:hAnsiTheme="minorHAnsi" w:cstheme="minorHAnsi"/>
              </w:rPr>
              <w:t>ia</w:t>
            </w:r>
            <w:r w:rsidR="00025E9A" w:rsidRPr="007A6B0A">
              <w:rPr>
                <w:rFonts w:asciiTheme="minorHAnsi" w:hAnsiTheme="minorHAnsi" w:cstheme="minorHAnsi"/>
              </w:rPr>
              <w:t>vertė</w:t>
            </w:r>
            <w:proofErr w:type="spellEnd"/>
            <w:r w:rsidR="00D87FD7">
              <w:rPr>
                <w:rFonts w:asciiTheme="minorHAnsi" w:hAnsiTheme="minorHAnsi" w:cstheme="minorHAnsi"/>
              </w:rPr>
              <w:t>)</w:t>
            </w:r>
            <w:r w:rsidRPr="007A6B0A">
              <w:rPr>
                <w:rFonts w:asciiTheme="minorHAnsi" w:hAnsiTheme="minorHAnsi" w:cstheme="minorHAnsi"/>
              </w:rPr>
              <w:t xml:space="preserve">, </w:t>
            </w:r>
            <w:proofErr w:type="spellStart"/>
            <w:r w:rsidRPr="007A6B0A">
              <w:rPr>
                <w:rFonts w:asciiTheme="minorHAnsi" w:hAnsiTheme="minorHAnsi" w:cstheme="minorHAnsi"/>
              </w:rPr>
              <w:t>CentOS</w:t>
            </w:r>
            <w:proofErr w:type="spellEnd"/>
            <w:r w:rsidRPr="007A6B0A">
              <w:rPr>
                <w:rFonts w:asciiTheme="minorHAnsi" w:hAnsiTheme="minorHAnsi" w:cstheme="minorHAnsi"/>
              </w:rPr>
              <w:t xml:space="preserve"> 7.X/8.X Linux</w:t>
            </w:r>
            <w:r w:rsidR="00025E9A" w:rsidRPr="007A6B0A">
              <w:rPr>
                <w:rFonts w:asciiTheme="minorHAnsi" w:hAnsiTheme="minorHAnsi" w:cstheme="minorHAnsi"/>
              </w:rPr>
              <w:t xml:space="preserve"> </w:t>
            </w:r>
            <w:r w:rsidR="00D87FD7">
              <w:rPr>
                <w:rFonts w:asciiTheme="minorHAnsi" w:hAnsiTheme="minorHAnsi" w:cstheme="minorHAnsi"/>
              </w:rPr>
              <w:t>(</w:t>
            </w:r>
            <w:r w:rsidR="00025E9A" w:rsidRPr="007A6B0A">
              <w:rPr>
                <w:rFonts w:asciiTheme="minorHAnsi" w:hAnsiTheme="minorHAnsi" w:cstheme="minorHAnsi"/>
              </w:rPr>
              <w:t>arba lygiavertė</w:t>
            </w:r>
            <w:r w:rsidR="00D87FD7">
              <w:rPr>
                <w:rFonts w:asciiTheme="minorHAnsi" w:hAnsiTheme="minorHAnsi" w:cstheme="minorHAnsi"/>
              </w:rPr>
              <w:t>)</w:t>
            </w:r>
            <w:r w:rsidRPr="007A6B0A">
              <w:rPr>
                <w:rFonts w:asciiTheme="minorHAnsi" w:hAnsiTheme="minorHAnsi" w:cstheme="minorHAnsi"/>
              </w:rPr>
              <w:t xml:space="preserve">, </w:t>
            </w:r>
            <w:proofErr w:type="spellStart"/>
            <w:r w:rsidRPr="007A6B0A">
              <w:rPr>
                <w:rFonts w:asciiTheme="minorHAnsi" w:hAnsiTheme="minorHAnsi" w:cstheme="minorHAnsi"/>
              </w:rPr>
              <w:t>Oracle</w:t>
            </w:r>
            <w:proofErr w:type="spellEnd"/>
            <w:r w:rsidRPr="007A6B0A">
              <w:rPr>
                <w:rFonts w:asciiTheme="minorHAnsi" w:hAnsiTheme="minorHAnsi" w:cstheme="minorHAnsi"/>
              </w:rPr>
              <w:t xml:space="preserve"> Linux </w:t>
            </w:r>
            <w:r w:rsidR="00D87FD7">
              <w:rPr>
                <w:rFonts w:asciiTheme="minorHAnsi" w:hAnsiTheme="minorHAnsi" w:cstheme="minorHAnsi"/>
              </w:rPr>
              <w:t>(</w:t>
            </w:r>
            <w:r w:rsidRPr="007A6B0A">
              <w:rPr>
                <w:rFonts w:asciiTheme="minorHAnsi" w:hAnsiTheme="minorHAnsi" w:cstheme="minorHAnsi"/>
              </w:rPr>
              <w:t>ar</w:t>
            </w:r>
            <w:r w:rsidR="00025E9A" w:rsidRPr="007A6B0A">
              <w:rPr>
                <w:rFonts w:asciiTheme="minorHAnsi" w:hAnsiTheme="minorHAnsi" w:cstheme="minorHAnsi"/>
              </w:rPr>
              <w:t>ba</w:t>
            </w:r>
            <w:r w:rsidR="00985056" w:rsidRPr="007A6B0A">
              <w:rPr>
                <w:rFonts w:asciiTheme="minorHAnsi" w:hAnsiTheme="minorHAnsi" w:cstheme="minorHAnsi"/>
              </w:rPr>
              <w:t xml:space="preserve"> </w:t>
            </w:r>
            <w:r w:rsidRPr="007A6B0A">
              <w:rPr>
                <w:rFonts w:asciiTheme="minorHAnsi" w:hAnsiTheme="minorHAnsi" w:cstheme="minorHAnsi"/>
              </w:rPr>
              <w:t>lygiavert</w:t>
            </w:r>
            <w:r w:rsidR="00025E9A" w:rsidRPr="007A6B0A">
              <w:rPr>
                <w:rFonts w:asciiTheme="minorHAnsi" w:hAnsiTheme="minorHAnsi" w:cstheme="minorHAnsi"/>
              </w:rPr>
              <w:t>ė</w:t>
            </w:r>
            <w:r w:rsidR="00D87FD7">
              <w:rPr>
                <w:rFonts w:asciiTheme="minorHAnsi" w:hAnsiTheme="minorHAnsi" w:cstheme="minorHAnsi"/>
              </w:rPr>
              <w:t>)</w:t>
            </w:r>
            <w:r w:rsidRPr="007A6B0A">
              <w:rPr>
                <w:rFonts w:asciiTheme="minorHAnsi" w:hAnsiTheme="minorHAnsi" w:cstheme="minorHAnsi"/>
              </w:rPr>
              <w:t>.</w:t>
            </w:r>
          </w:p>
        </w:tc>
      </w:tr>
      <w:tr w:rsidR="00D7363A" w:rsidRPr="007A6B0A" w14:paraId="3C080C84" w14:textId="77777777" w:rsidTr="00985056">
        <w:tc>
          <w:tcPr>
            <w:tcW w:w="851" w:type="dxa"/>
          </w:tcPr>
          <w:p w14:paraId="7A763352" w14:textId="77777777" w:rsidR="00D7363A" w:rsidRPr="007A6B0A" w:rsidRDefault="00D7363A" w:rsidP="00D7363A">
            <w:pPr>
              <w:pStyle w:val="Sraopastraipa"/>
              <w:numPr>
                <w:ilvl w:val="0"/>
                <w:numId w:val="51"/>
              </w:numPr>
              <w:tabs>
                <w:tab w:val="left" w:pos="567"/>
                <w:tab w:val="left" w:pos="851"/>
              </w:tabs>
              <w:spacing w:before="0"/>
              <w:contextualSpacing w:val="0"/>
              <w:rPr>
                <w:rFonts w:asciiTheme="minorHAnsi" w:hAnsiTheme="minorHAnsi" w:cstheme="minorHAnsi"/>
              </w:rPr>
            </w:pPr>
          </w:p>
        </w:tc>
        <w:tc>
          <w:tcPr>
            <w:tcW w:w="2126" w:type="dxa"/>
          </w:tcPr>
          <w:p w14:paraId="239BCCA6" w14:textId="77777777" w:rsidR="00D7363A" w:rsidRPr="007A6B0A" w:rsidRDefault="00D7363A">
            <w:pPr>
              <w:rPr>
                <w:rFonts w:asciiTheme="minorHAnsi" w:hAnsiTheme="minorHAnsi" w:cstheme="minorHAnsi"/>
                <w:bCs/>
              </w:rPr>
            </w:pPr>
            <w:r w:rsidRPr="007A6B0A">
              <w:rPr>
                <w:rFonts w:asciiTheme="minorHAnsi" w:hAnsiTheme="minorHAnsi" w:cstheme="minorHAnsi"/>
                <w:bCs/>
              </w:rPr>
              <w:t>Licencijos</w:t>
            </w:r>
          </w:p>
        </w:tc>
        <w:tc>
          <w:tcPr>
            <w:tcW w:w="6946" w:type="dxa"/>
          </w:tcPr>
          <w:p w14:paraId="2B06B986" w14:textId="77777777" w:rsidR="00D7363A" w:rsidRPr="007A6B0A" w:rsidRDefault="00D7363A">
            <w:pPr>
              <w:jc w:val="both"/>
              <w:rPr>
                <w:rFonts w:asciiTheme="minorHAnsi" w:hAnsiTheme="minorHAnsi" w:cstheme="minorHAnsi"/>
              </w:rPr>
            </w:pPr>
            <w:r w:rsidRPr="007A6B0A">
              <w:rPr>
                <w:rFonts w:asciiTheme="minorHAnsi" w:hAnsiTheme="minorHAnsi" w:cstheme="minorHAnsi"/>
              </w:rPr>
              <w:t xml:space="preserve">Tiekėjas turi užtikrinti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platformos ir įdiegtų virtualių tarnybinių stočių operacinių sistemų legalumą ir atsako už visų tam reikalingų licencijų įsigijimą ir atnaujinimą.</w:t>
            </w:r>
          </w:p>
        </w:tc>
      </w:tr>
      <w:tr w:rsidR="00D7363A" w:rsidRPr="007A6B0A" w14:paraId="21818B00" w14:textId="77777777" w:rsidTr="00985056">
        <w:tc>
          <w:tcPr>
            <w:tcW w:w="851" w:type="dxa"/>
          </w:tcPr>
          <w:p w14:paraId="1BD4FEB2" w14:textId="77777777" w:rsidR="00D7363A" w:rsidRPr="007A6B0A" w:rsidRDefault="00D7363A" w:rsidP="00D7363A">
            <w:pPr>
              <w:pStyle w:val="Sraopastraipa"/>
              <w:numPr>
                <w:ilvl w:val="0"/>
                <w:numId w:val="51"/>
              </w:numPr>
              <w:tabs>
                <w:tab w:val="left" w:pos="567"/>
                <w:tab w:val="left" w:pos="851"/>
              </w:tabs>
              <w:spacing w:before="0"/>
              <w:contextualSpacing w:val="0"/>
              <w:rPr>
                <w:rFonts w:asciiTheme="minorHAnsi" w:hAnsiTheme="minorHAnsi" w:cstheme="minorHAnsi"/>
              </w:rPr>
            </w:pPr>
          </w:p>
        </w:tc>
        <w:tc>
          <w:tcPr>
            <w:tcW w:w="2126" w:type="dxa"/>
          </w:tcPr>
          <w:p w14:paraId="553BA4DD" w14:textId="77777777" w:rsidR="00D7363A" w:rsidRPr="007A6B0A" w:rsidRDefault="00D7363A">
            <w:pPr>
              <w:rPr>
                <w:rFonts w:asciiTheme="minorHAnsi" w:hAnsiTheme="minorHAnsi" w:cstheme="minorHAnsi"/>
                <w:bCs/>
              </w:rPr>
            </w:pPr>
            <w:r w:rsidRPr="00BD359E">
              <w:rPr>
                <w:rFonts w:asciiTheme="minorHAnsi" w:hAnsiTheme="minorHAnsi" w:cstheme="minorHAnsi"/>
                <w:bCs/>
              </w:rPr>
              <w:t>Resursų stebėjimas</w:t>
            </w:r>
          </w:p>
        </w:tc>
        <w:tc>
          <w:tcPr>
            <w:tcW w:w="6946" w:type="dxa"/>
          </w:tcPr>
          <w:p w14:paraId="6C30A6F2" w14:textId="5015A759" w:rsidR="00D7363A" w:rsidRPr="007A6B0A" w:rsidRDefault="00985056">
            <w:pPr>
              <w:jc w:val="both"/>
              <w:rPr>
                <w:rFonts w:asciiTheme="minorHAnsi" w:hAnsiTheme="minorHAnsi" w:cstheme="minorHAnsi"/>
              </w:rPr>
            </w:pPr>
            <w:r w:rsidRPr="007A6B0A">
              <w:rPr>
                <w:rFonts w:asciiTheme="minorHAnsi" w:hAnsiTheme="minorHAnsi" w:cstheme="minorHAnsi"/>
              </w:rPr>
              <w:t xml:space="preserve"> </w:t>
            </w:r>
            <w:r w:rsidR="00D7363A" w:rsidRPr="007A6B0A">
              <w:rPr>
                <w:rFonts w:asciiTheme="minorHAnsi" w:hAnsiTheme="minorHAnsi" w:cstheme="minorHAnsi"/>
              </w:rPr>
              <w:t xml:space="preserve"> </w:t>
            </w:r>
            <w:r w:rsidR="00BD359E" w:rsidRPr="00BD359E">
              <w:rPr>
                <w:rFonts w:asciiTheme="minorHAnsi" w:hAnsiTheme="minorHAnsi" w:cstheme="minorHAnsi"/>
              </w:rPr>
              <w:t>Tiekėjas atlieka veikiančių virtualių tarnybinių stočių stebėseną, stebi ne mažiau kaip 10  (dešimt) pasirinktų paslaugos teikimo/našumo parametrų, taip pat Tiekėjas teikia rekomendacijas dėl resursų išnaudojimo.  </w:t>
            </w:r>
          </w:p>
        </w:tc>
      </w:tr>
    </w:tbl>
    <w:p w14:paraId="7308560E" w14:textId="4A6307E0" w:rsidR="007A3383" w:rsidRPr="007A6B0A" w:rsidRDefault="007A3383" w:rsidP="0034171E">
      <w:pPr>
        <w:pStyle w:val="Antrat1"/>
        <w:rPr>
          <w:rFonts w:asciiTheme="minorHAnsi" w:hAnsiTheme="minorHAnsi" w:cstheme="minorHAnsi"/>
        </w:rPr>
      </w:pPr>
      <w:bookmarkStart w:id="10" w:name="_Toc218581771"/>
      <w:r w:rsidRPr="007A6B0A">
        <w:rPr>
          <w:rFonts w:asciiTheme="minorHAnsi" w:hAnsiTheme="minorHAnsi" w:cstheme="minorHAnsi"/>
        </w:rPr>
        <w:t xml:space="preserve">Reikalavimai </w:t>
      </w:r>
      <w:r w:rsidR="00236952" w:rsidRPr="007A6B0A">
        <w:rPr>
          <w:rFonts w:asciiTheme="minorHAnsi" w:hAnsiTheme="minorHAnsi" w:cstheme="minorHAnsi"/>
        </w:rPr>
        <w:t>IT infrastuktūros priežiūros paslaugoms</w:t>
      </w:r>
      <w:bookmarkEnd w:id="10"/>
    </w:p>
    <w:p w14:paraId="2E53EE8B" w14:textId="48D88BA7" w:rsidR="00721C05" w:rsidRPr="007A6B0A" w:rsidRDefault="00F246A9" w:rsidP="00030A8C">
      <w:pPr>
        <w:jc w:val="both"/>
        <w:rPr>
          <w:rFonts w:asciiTheme="minorHAnsi" w:hAnsiTheme="minorHAnsi" w:cstheme="minorHAnsi"/>
          <w:color w:val="000000"/>
        </w:rPr>
      </w:pPr>
      <w:r>
        <w:rPr>
          <w:rFonts w:asciiTheme="minorHAnsi" w:hAnsiTheme="minorHAnsi" w:cstheme="minorHAnsi"/>
          <w:color w:val="000000"/>
        </w:rPr>
        <w:t>Pirkėjas</w:t>
      </w:r>
      <w:r w:rsidR="00721C05" w:rsidRPr="007A6B0A">
        <w:rPr>
          <w:rFonts w:asciiTheme="minorHAnsi" w:hAnsiTheme="minorHAnsi" w:cstheme="minorHAnsi"/>
          <w:color w:val="000000"/>
        </w:rPr>
        <w:t xml:space="preserve"> IT infrastruktūros priežiūros paslaugas teikiančiam Tiekėjui kelia aukštus paslaugų kokybės valdymo ir saugumo atitikties reikalavimus, todėl IT infrastruktūros priežiūros paslaugas teikiantis Tiekėjas privalo užtikrinti, kad:</w:t>
      </w:r>
    </w:p>
    <w:p w14:paraId="64F319D8" w14:textId="1B210C68" w:rsidR="00721C05" w:rsidRPr="007A6B0A" w:rsidRDefault="00721C05" w:rsidP="00030A8C">
      <w:pPr>
        <w:jc w:val="both"/>
        <w:rPr>
          <w:rFonts w:asciiTheme="minorHAnsi" w:hAnsiTheme="minorHAnsi" w:cstheme="minorHAnsi"/>
          <w:color w:val="000000"/>
        </w:rPr>
      </w:pPr>
      <w:r w:rsidRPr="007A6B0A">
        <w:rPr>
          <w:rFonts w:asciiTheme="minorHAnsi" w:hAnsiTheme="minorHAnsi" w:cstheme="minorHAnsi"/>
          <w:color w:val="000000"/>
        </w:rPr>
        <w:t xml:space="preserve">1. </w:t>
      </w:r>
      <w:r w:rsidR="004D596C" w:rsidRPr="007A6B0A">
        <w:rPr>
          <w:rFonts w:asciiTheme="minorHAnsi" w:hAnsiTheme="minorHAnsi" w:cstheme="minorHAnsi"/>
          <w:color w:val="000000"/>
        </w:rPr>
        <w:t xml:space="preserve">Tiekėjas atitinka </w:t>
      </w:r>
      <w:r w:rsidR="00DF3CE7" w:rsidRPr="007A6B0A">
        <w:rPr>
          <w:rFonts w:asciiTheme="minorHAnsi" w:hAnsiTheme="minorHAnsi" w:cstheme="minorHAnsi"/>
          <w:color w:val="000000"/>
        </w:rPr>
        <w:t>i</w:t>
      </w:r>
      <w:r w:rsidRPr="007A6B0A">
        <w:rPr>
          <w:rFonts w:asciiTheme="minorHAnsi" w:hAnsiTheme="minorHAnsi" w:cstheme="minorHAnsi"/>
          <w:color w:val="000000"/>
        </w:rPr>
        <w:t>nformacinių technologijų paslaugų valdymo sistema</w:t>
      </w:r>
      <w:r w:rsidR="00DF3CE7" w:rsidRPr="007A6B0A">
        <w:rPr>
          <w:rFonts w:asciiTheme="minorHAnsi" w:hAnsiTheme="minorHAnsi" w:cstheme="minorHAnsi"/>
          <w:color w:val="000000"/>
        </w:rPr>
        <w:t>i keliamus reikalavimus</w:t>
      </w:r>
      <w:r w:rsidRPr="007A6B0A">
        <w:rPr>
          <w:rFonts w:asciiTheme="minorHAnsi" w:hAnsiTheme="minorHAnsi" w:cstheme="minorHAnsi"/>
          <w:color w:val="000000"/>
        </w:rPr>
        <w:t xml:space="preserve"> </w:t>
      </w:r>
      <w:r w:rsidR="00DF3CE7" w:rsidRPr="007A6B0A">
        <w:rPr>
          <w:rFonts w:asciiTheme="minorHAnsi" w:eastAsia="Calibri" w:hAnsiTheme="minorHAnsi" w:cstheme="minorHAnsi"/>
        </w:rPr>
        <w:t>ir yra sertifikuotas pagal</w:t>
      </w:r>
      <w:r w:rsidR="00D1416B" w:rsidRPr="007A6B0A">
        <w:rPr>
          <w:rFonts w:asciiTheme="minorHAnsi" w:eastAsia="Calibri" w:hAnsiTheme="minorHAnsi" w:cstheme="minorHAnsi"/>
        </w:rPr>
        <w:t xml:space="preserve"> </w:t>
      </w:r>
      <w:r w:rsidRPr="007A6B0A">
        <w:rPr>
          <w:rFonts w:asciiTheme="minorHAnsi" w:hAnsiTheme="minorHAnsi" w:cstheme="minorHAnsi"/>
          <w:color w:val="000000"/>
        </w:rPr>
        <w:t xml:space="preserve"> ISO 20000 ar lygiaverčio standarto reikalavimus (lygiaverčiu standartu laikomas toks standartas, kurio reikalavimai visiškai atitinka arba viršija ISO 20000 standarto reikalavimus).</w:t>
      </w:r>
      <w:r w:rsidR="00030A8C">
        <w:rPr>
          <w:rFonts w:asciiTheme="minorHAnsi" w:hAnsiTheme="minorHAnsi" w:cstheme="minorHAnsi"/>
          <w:color w:val="000000"/>
        </w:rPr>
        <w:t xml:space="preserve"> </w:t>
      </w:r>
      <w:r w:rsidR="00030A8C" w:rsidRPr="00030A8C">
        <w:rPr>
          <w:rFonts w:asciiTheme="minorHAnsi" w:hAnsiTheme="minorHAnsi" w:cstheme="minorHAnsi"/>
          <w:b/>
          <w:bCs/>
          <w:color w:val="000000"/>
          <w:u w:val="single"/>
        </w:rPr>
        <w:t>Iki pasiūlymų pateikimo termino pabaigos tiekėjo pateiktame pasiūlyme turi būti pateiktas</w:t>
      </w:r>
      <w:r w:rsidR="00030A8C" w:rsidRPr="00030A8C">
        <w:rPr>
          <w:rFonts w:asciiTheme="minorHAnsi" w:hAnsiTheme="minorHAnsi" w:cstheme="minorHAnsi"/>
          <w:b/>
          <w:bCs/>
          <w:color w:val="000000"/>
        </w:rPr>
        <w:t xml:space="preserve"> </w:t>
      </w:r>
      <w:r w:rsidR="00030A8C" w:rsidRPr="00030A8C">
        <w:rPr>
          <w:rFonts w:asciiTheme="minorHAnsi" w:hAnsiTheme="minorHAnsi" w:cstheme="minorHAnsi"/>
          <w:color w:val="000000"/>
        </w:rPr>
        <w:t xml:space="preserve">sertifikatas arba kitas lygiavertis dokumentas, patvirtinantis, kad informacinių technologijų paslaugų valdymo sistema atitinka ISO 20000 standarto reikalavimus. </w:t>
      </w:r>
    </w:p>
    <w:p w14:paraId="5D335B05" w14:textId="3D63C7DC" w:rsidR="00721C05" w:rsidRPr="007A6B0A" w:rsidRDefault="00721C05" w:rsidP="00030A8C">
      <w:pPr>
        <w:jc w:val="both"/>
        <w:rPr>
          <w:rFonts w:asciiTheme="minorHAnsi" w:hAnsiTheme="minorHAnsi" w:cstheme="minorHAnsi"/>
        </w:rPr>
      </w:pPr>
      <w:r w:rsidRPr="007A6B0A">
        <w:rPr>
          <w:rFonts w:asciiTheme="minorHAnsi" w:hAnsiTheme="minorHAnsi" w:cstheme="minorHAnsi"/>
          <w:color w:val="000000"/>
        </w:rPr>
        <w:t xml:space="preserve">2. </w:t>
      </w:r>
      <w:r w:rsidR="00AB5248" w:rsidRPr="007A6B0A">
        <w:rPr>
          <w:rFonts w:asciiTheme="minorHAnsi" w:hAnsiTheme="minorHAnsi" w:cstheme="minorHAnsi"/>
          <w:color w:val="000000"/>
        </w:rPr>
        <w:t xml:space="preserve">Tiekėjas atitinka </w:t>
      </w:r>
      <w:r w:rsidR="002D36AE" w:rsidRPr="007A6B0A">
        <w:rPr>
          <w:rFonts w:asciiTheme="minorHAnsi" w:hAnsiTheme="minorHAnsi" w:cstheme="minorHAnsi"/>
          <w:color w:val="000000"/>
        </w:rPr>
        <w:t>i</w:t>
      </w:r>
      <w:r w:rsidRPr="007A6B0A">
        <w:rPr>
          <w:rFonts w:asciiTheme="minorHAnsi" w:hAnsiTheme="minorHAnsi" w:cstheme="minorHAnsi"/>
          <w:bCs/>
        </w:rPr>
        <w:t>nformacijos saugumo valdymo sistema</w:t>
      </w:r>
      <w:r w:rsidR="002D36AE" w:rsidRPr="007A6B0A">
        <w:rPr>
          <w:rFonts w:asciiTheme="minorHAnsi" w:hAnsiTheme="minorHAnsi" w:cstheme="minorHAnsi"/>
          <w:bCs/>
        </w:rPr>
        <w:t>i keliamus reikalavimus ir yra sertifikuotas pagal</w:t>
      </w:r>
      <w:r w:rsidRPr="007A6B0A">
        <w:rPr>
          <w:rFonts w:asciiTheme="minorHAnsi" w:hAnsiTheme="minorHAnsi" w:cstheme="minorHAnsi"/>
          <w:bCs/>
        </w:rPr>
        <w:t xml:space="preserve"> </w:t>
      </w:r>
      <w:r w:rsidRPr="007A6B0A">
        <w:rPr>
          <w:rFonts w:asciiTheme="minorHAnsi" w:hAnsiTheme="minorHAnsi" w:cstheme="minorHAnsi"/>
        </w:rPr>
        <w:t>ISO 27001 arba lygiaverčio standarto reikalavimus (lygiaverčiu standartu laikomas toks standartas, kurio reikalavimai visiškai atitinka arba viršija ISO 27001 standarto reikalavimus).</w:t>
      </w:r>
      <w:r w:rsidR="00030A8C" w:rsidRPr="00030A8C">
        <w:rPr>
          <w:rFonts w:ascii="Segoe UI" w:hAnsi="Segoe UI" w:cs="Segoe UI"/>
          <w:b/>
          <w:bCs/>
          <w:sz w:val="18"/>
          <w:szCs w:val="18"/>
          <w:u w:val="single"/>
        </w:rPr>
        <w:t xml:space="preserve"> </w:t>
      </w:r>
      <w:r w:rsidR="00030A8C" w:rsidRPr="00030A8C">
        <w:rPr>
          <w:rFonts w:asciiTheme="minorHAnsi" w:hAnsiTheme="minorHAnsi" w:cstheme="minorHAnsi"/>
          <w:b/>
          <w:bCs/>
          <w:u w:val="single"/>
        </w:rPr>
        <w:t>Iki pasiūlymų pateikimo termino pabaigos tiekėjo pateiktame pasiūlyme turi būti pateiktas</w:t>
      </w:r>
      <w:r w:rsidR="00030A8C" w:rsidRPr="00030A8C">
        <w:rPr>
          <w:rFonts w:asciiTheme="minorHAnsi" w:hAnsiTheme="minorHAnsi" w:cstheme="minorHAnsi"/>
          <w:b/>
          <w:bCs/>
        </w:rPr>
        <w:t xml:space="preserve"> </w:t>
      </w:r>
      <w:r w:rsidR="00030A8C" w:rsidRPr="00030A8C">
        <w:rPr>
          <w:rFonts w:asciiTheme="minorHAnsi" w:hAnsiTheme="minorHAnsi" w:cstheme="minorHAnsi"/>
        </w:rPr>
        <w:t>sertifikatas arba kitas lygiavertis dokumentas, patvirtinantis, kad informacijos saugumo valdymo sistema atitinka ISO 27001 standarto reikalavimus.</w:t>
      </w:r>
    </w:p>
    <w:p w14:paraId="294CA699" w14:textId="50B2E679" w:rsidR="00236952" w:rsidRPr="007A6B0A" w:rsidRDefault="00236952" w:rsidP="00222EEB">
      <w:pPr>
        <w:pStyle w:val="Antrat2"/>
        <w:rPr>
          <w:rFonts w:asciiTheme="minorHAnsi" w:hAnsiTheme="minorHAnsi" w:cstheme="minorHAnsi"/>
        </w:rPr>
      </w:pPr>
      <w:bookmarkStart w:id="11" w:name="_Toc218581772"/>
      <w:r w:rsidRPr="007A6B0A">
        <w:rPr>
          <w:rFonts w:asciiTheme="minorHAnsi" w:hAnsiTheme="minorHAnsi" w:cstheme="minorHAnsi"/>
        </w:rPr>
        <w:t xml:space="preserve">Reikalavimai </w:t>
      </w:r>
      <w:r w:rsidR="00030A8C">
        <w:rPr>
          <w:rFonts w:asciiTheme="minorHAnsi" w:hAnsiTheme="minorHAnsi" w:cstheme="minorHAnsi"/>
        </w:rPr>
        <w:t>Tie</w:t>
      </w:r>
      <w:r w:rsidRPr="007A6B0A">
        <w:rPr>
          <w:rFonts w:asciiTheme="minorHAnsi" w:hAnsiTheme="minorHAnsi" w:cstheme="minorHAnsi"/>
        </w:rPr>
        <w:t>kėjo centralizuotai pagalbos tarnybai</w:t>
      </w:r>
      <w:bookmarkEnd w:id="11"/>
    </w:p>
    <w:p w14:paraId="21DA593C" w14:textId="3F8CC432" w:rsidR="009B6215" w:rsidRPr="007A6B0A" w:rsidRDefault="009B6215" w:rsidP="00075AD3">
      <w:pPr>
        <w:jc w:val="both"/>
        <w:rPr>
          <w:rFonts w:asciiTheme="minorHAnsi" w:hAnsiTheme="minorHAnsi" w:cstheme="minorHAnsi"/>
        </w:rPr>
      </w:pPr>
      <w:r w:rsidRPr="007A6B0A">
        <w:rPr>
          <w:rFonts w:asciiTheme="minorHAnsi" w:hAnsiTheme="minorHAnsi" w:cstheme="minorHAnsi"/>
        </w:rPr>
        <w:t>Visi incidentai turi būti valdomi per centralizuotą pagalbos tarnybą, kuri realizuota vieno langelio principu</w:t>
      </w:r>
      <w:r w:rsidR="00ED468A" w:rsidRPr="007A6B0A">
        <w:rPr>
          <w:rFonts w:asciiTheme="minorHAnsi" w:hAnsiTheme="minorHAnsi" w:cstheme="minorHAnsi"/>
        </w:rPr>
        <w:t>,</w:t>
      </w:r>
      <w:r w:rsidR="00530741" w:rsidRPr="007A6B0A">
        <w:rPr>
          <w:rFonts w:asciiTheme="minorHAnsi" w:hAnsiTheme="minorHAnsi" w:cstheme="minorHAnsi"/>
        </w:rPr>
        <w:t xml:space="preserve"> </w:t>
      </w:r>
      <w:r w:rsidRPr="007A6B0A">
        <w:rPr>
          <w:rFonts w:asciiTheme="minorHAnsi" w:hAnsiTheme="minorHAnsi" w:cstheme="minorHAnsi"/>
        </w:rPr>
        <w:t xml:space="preserve">užtikrinant </w:t>
      </w:r>
      <w:r w:rsidR="004D2EC5">
        <w:rPr>
          <w:rFonts w:asciiTheme="minorHAnsi" w:hAnsiTheme="minorHAnsi" w:cstheme="minorHAnsi"/>
        </w:rPr>
        <w:t>Pirkėjo</w:t>
      </w:r>
      <w:r w:rsidRPr="007A6B0A">
        <w:rPr>
          <w:rFonts w:asciiTheme="minorHAnsi" w:hAnsiTheme="minorHAnsi" w:cstheme="minorHAnsi"/>
        </w:rPr>
        <w:t xml:space="preserve"> procesų valdymą. Ši paslauga teikiama visoms Paslaugoms centralizuotai. </w:t>
      </w:r>
    </w:p>
    <w:p w14:paraId="509E1243" w14:textId="58F76093" w:rsidR="009B6215" w:rsidRPr="007A6B0A" w:rsidRDefault="0019784B" w:rsidP="00075AD3">
      <w:pPr>
        <w:jc w:val="both"/>
        <w:rPr>
          <w:rFonts w:asciiTheme="minorHAnsi" w:hAnsiTheme="minorHAnsi" w:cstheme="minorHAnsi"/>
        </w:rPr>
      </w:pPr>
      <w:r w:rsidRPr="007A6B0A">
        <w:rPr>
          <w:rFonts w:asciiTheme="minorHAnsi" w:hAnsiTheme="minorHAnsi" w:cstheme="minorHAnsi"/>
        </w:rPr>
        <w:t>T</w:t>
      </w:r>
      <w:r w:rsidR="009B6215" w:rsidRPr="007A6B0A">
        <w:rPr>
          <w:rFonts w:asciiTheme="minorHAnsi" w:hAnsiTheme="minorHAnsi" w:cstheme="minorHAnsi"/>
        </w:rPr>
        <w:t>urės būti paleisti ir suderinti visi centralizuotos pagalbos tarnybos procesai. Visi šios centralizuotos pagalbos tarnybos procesai turi būti teikiami remiantis ITIL (</w:t>
      </w:r>
      <w:proofErr w:type="spellStart"/>
      <w:r w:rsidR="009B6215" w:rsidRPr="007A6B0A">
        <w:rPr>
          <w:rFonts w:asciiTheme="minorHAnsi" w:hAnsiTheme="minorHAnsi" w:cstheme="minorHAnsi"/>
        </w:rPr>
        <w:t>Information</w:t>
      </w:r>
      <w:proofErr w:type="spellEnd"/>
      <w:r w:rsidR="009B6215" w:rsidRPr="007A6B0A">
        <w:rPr>
          <w:rFonts w:asciiTheme="minorHAnsi" w:hAnsiTheme="minorHAnsi" w:cstheme="minorHAnsi"/>
        </w:rPr>
        <w:t xml:space="preserve"> </w:t>
      </w:r>
      <w:proofErr w:type="spellStart"/>
      <w:r w:rsidR="009B6215" w:rsidRPr="007A6B0A">
        <w:rPr>
          <w:rFonts w:asciiTheme="minorHAnsi" w:hAnsiTheme="minorHAnsi" w:cstheme="minorHAnsi"/>
        </w:rPr>
        <w:t>Technology</w:t>
      </w:r>
      <w:proofErr w:type="spellEnd"/>
      <w:r w:rsidR="009B6215" w:rsidRPr="007A6B0A">
        <w:rPr>
          <w:rFonts w:asciiTheme="minorHAnsi" w:hAnsiTheme="minorHAnsi" w:cstheme="minorHAnsi"/>
        </w:rPr>
        <w:t xml:space="preserve"> </w:t>
      </w:r>
      <w:proofErr w:type="spellStart"/>
      <w:r w:rsidR="009B6215" w:rsidRPr="007A6B0A">
        <w:rPr>
          <w:rFonts w:asciiTheme="minorHAnsi" w:hAnsiTheme="minorHAnsi" w:cstheme="minorHAnsi"/>
        </w:rPr>
        <w:t>Infr</w:t>
      </w:r>
      <w:r w:rsidR="004728E0" w:rsidRPr="007A6B0A">
        <w:rPr>
          <w:rFonts w:asciiTheme="minorHAnsi" w:hAnsiTheme="minorHAnsi" w:cstheme="minorHAnsi"/>
        </w:rPr>
        <w:t>a</w:t>
      </w:r>
      <w:r w:rsidR="009B6215" w:rsidRPr="007A6B0A">
        <w:rPr>
          <w:rFonts w:asciiTheme="minorHAnsi" w:hAnsiTheme="minorHAnsi" w:cstheme="minorHAnsi"/>
        </w:rPr>
        <w:t>structure</w:t>
      </w:r>
      <w:proofErr w:type="spellEnd"/>
      <w:r w:rsidR="009B6215" w:rsidRPr="007A6B0A">
        <w:rPr>
          <w:rFonts w:asciiTheme="minorHAnsi" w:hAnsiTheme="minorHAnsi" w:cstheme="minorHAnsi"/>
        </w:rPr>
        <w:t xml:space="preserve"> </w:t>
      </w:r>
      <w:proofErr w:type="spellStart"/>
      <w:r w:rsidR="009B6215" w:rsidRPr="007A6B0A">
        <w:rPr>
          <w:rFonts w:asciiTheme="minorHAnsi" w:hAnsiTheme="minorHAnsi" w:cstheme="minorHAnsi"/>
        </w:rPr>
        <w:t>Library</w:t>
      </w:r>
      <w:proofErr w:type="spellEnd"/>
      <w:r w:rsidR="009B6215" w:rsidRPr="007A6B0A">
        <w:rPr>
          <w:rFonts w:asciiTheme="minorHAnsi" w:hAnsiTheme="minorHAnsi" w:cstheme="minorHAnsi"/>
        </w:rPr>
        <w:t>) arba lygiaverte metodologija</w:t>
      </w:r>
      <w:r w:rsidR="00075AD3" w:rsidRPr="007A6B0A">
        <w:rPr>
          <w:rFonts w:asciiTheme="minorHAnsi" w:hAnsiTheme="minorHAnsi" w:cstheme="minorHAnsi"/>
        </w:rPr>
        <w:t>.</w:t>
      </w:r>
    </w:p>
    <w:p w14:paraId="148A296A" w14:textId="77777777" w:rsidR="00075AD3" w:rsidRPr="007A6B0A" w:rsidRDefault="00075AD3" w:rsidP="00075AD3">
      <w:pPr>
        <w:jc w:val="both"/>
        <w:rPr>
          <w:rFonts w:asciiTheme="minorHAnsi" w:hAnsiTheme="minorHAnsi" w:cstheme="minorHAnsi"/>
        </w:rPr>
      </w:pPr>
    </w:p>
    <w:tbl>
      <w:tblPr>
        <w:tblW w:w="100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7"/>
        <w:gridCol w:w="8794"/>
      </w:tblGrid>
      <w:tr w:rsidR="0010529D" w:rsidRPr="007A6B0A" w14:paraId="262432E3" w14:textId="77777777" w:rsidTr="00985056">
        <w:tc>
          <w:tcPr>
            <w:tcW w:w="1217" w:type="dxa"/>
            <w:vAlign w:val="center"/>
          </w:tcPr>
          <w:p w14:paraId="5B2F6868" w14:textId="77777777" w:rsidR="0010529D" w:rsidRPr="007A6B0A" w:rsidRDefault="0010529D"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8794" w:type="dxa"/>
            <w:tcMar>
              <w:top w:w="0" w:type="dxa"/>
              <w:left w:w="108" w:type="dxa"/>
              <w:bottom w:w="0" w:type="dxa"/>
              <w:right w:w="108" w:type="dxa"/>
            </w:tcMar>
            <w:vAlign w:val="center"/>
            <w:hideMark/>
          </w:tcPr>
          <w:p w14:paraId="44C55657" w14:textId="77777777" w:rsidR="0010529D" w:rsidRPr="007A6B0A" w:rsidRDefault="0010529D"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10529D" w:rsidRPr="007A6B0A" w14:paraId="591D6619" w14:textId="77777777" w:rsidTr="00985056">
        <w:tc>
          <w:tcPr>
            <w:tcW w:w="1217" w:type="dxa"/>
          </w:tcPr>
          <w:p w14:paraId="55C0FCD7"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hideMark/>
          </w:tcPr>
          <w:p w14:paraId="67B09DCB" w14:textId="75DC997A" w:rsidR="0010529D" w:rsidRPr="007A6B0A" w:rsidRDefault="0010529D"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Pr="007A6B0A">
              <w:rPr>
                <w:rFonts w:asciiTheme="minorHAnsi" w:hAnsiTheme="minorHAnsi" w:cstheme="minorHAnsi"/>
              </w:rPr>
              <w:t xml:space="preserve">kėjas turi turėti </w:t>
            </w:r>
            <w:r w:rsidR="00746D6E" w:rsidRPr="007A6B0A">
              <w:rPr>
                <w:rFonts w:asciiTheme="minorHAnsi" w:hAnsiTheme="minorHAnsi" w:cstheme="minorHAnsi"/>
              </w:rPr>
              <w:t>Darbo valandomis</w:t>
            </w:r>
            <w:r w:rsidRPr="007A6B0A">
              <w:rPr>
                <w:rFonts w:asciiTheme="minorHAnsi" w:hAnsiTheme="minorHAnsi" w:cstheme="minorHAnsi"/>
              </w:rPr>
              <w:t xml:space="preserve"> veikiančią centralizuotą pagalbos tarnybą, kuri visiems </w:t>
            </w:r>
            <w:r w:rsidR="004D2EC5">
              <w:rPr>
                <w:rFonts w:asciiTheme="minorHAnsi" w:hAnsiTheme="minorHAnsi" w:cstheme="minorHAnsi"/>
              </w:rPr>
              <w:t>Pirkėjo</w:t>
            </w:r>
            <w:r w:rsidRPr="007A6B0A">
              <w:rPr>
                <w:rFonts w:asciiTheme="minorHAnsi" w:hAnsiTheme="minorHAnsi" w:cstheme="minorHAnsi"/>
              </w:rPr>
              <w:t xml:space="preserve"> kreipiniams bei incidentams talpinti ir valdyti naudoja specializuotą įrankį</w:t>
            </w:r>
            <w:r w:rsidR="003516DE" w:rsidRPr="007A6B0A">
              <w:rPr>
                <w:rFonts w:asciiTheme="minorHAnsi" w:hAnsiTheme="minorHAnsi" w:cstheme="minorHAnsi"/>
              </w:rPr>
              <w:t xml:space="preserve"> </w:t>
            </w:r>
            <w:proofErr w:type="spellStart"/>
            <w:r w:rsidRPr="007A6B0A">
              <w:rPr>
                <w:rFonts w:asciiTheme="minorHAnsi" w:hAnsiTheme="minorHAnsi" w:cstheme="minorHAnsi"/>
              </w:rPr>
              <w:t>Servicedesk</w:t>
            </w:r>
            <w:proofErr w:type="spellEnd"/>
            <w:r w:rsidR="00204676" w:rsidRPr="007A6B0A">
              <w:rPr>
                <w:rFonts w:asciiTheme="minorHAnsi" w:hAnsiTheme="minorHAnsi" w:cstheme="minorHAnsi"/>
              </w:rPr>
              <w:t xml:space="preserve"> (</w:t>
            </w:r>
            <w:r w:rsidRPr="007A6B0A">
              <w:rPr>
                <w:rFonts w:asciiTheme="minorHAnsi" w:hAnsiTheme="minorHAnsi" w:cstheme="minorHAnsi"/>
              </w:rPr>
              <w:t>toliau – SD).</w:t>
            </w:r>
            <w:r w:rsidR="00204676" w:rsidRPr="007A6B0A">
              <w:rPr>
                <w:rFonts w:asciiTheme="minorHAnsi" w:hAnsiTheme="minorHAnsi" w:cstheme="minorHAnsi"/>
              </w:rPr>
              <w:t xml:space="preserve"> </w:t>
            </w:r>
          </w:p>
        </w:tc>
      </w:tr>
      <w:tr w:rsidR="0010529D" w:rsidRPr="007A6B0A" w14:paraId="5F20AA11" w14:textId="77777777" w:rsidTr="00985056">
        <w:tc>
          <w:tcPr>
            <w:tcW w:w="1217" w:type="dxa"/>
          </w:tcPr>
          <w:p w14:paraId="7844396E"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6C5C373B" w14:textId="4BE65600" w:rsidR="0010529D" w:rsidRPr="007A6B0A" w:rsidRDefault="0010529D"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Pr="007A6B0A">
              <w:rPr>
                <w:rFonts w:asciiTheme="minorHAnsi" w:hAnsiTheme="minorHAnsi" w:cstheme="minorHAnsi"/>
              </w:rPr>
              <w:t xml:space="preserve">kėjas, kartu su centralizuotos pagalbos tarnybos sistema turi turėti ir </w:t>
            </w:r>
            <w:r w:rsidR="00204676" w:rsidRPr="007A6B0A">
              <w:rPr>
                <w:rFonts w:asciiTheme="minorHAnsi" w:hAnsiTheme="minorHAnsi" w:cstheme="minorHAnsi"/>
              </w:rPr>
              <w:t xml:space="preserve">naudoti </w:t>
            </w:r>
            <w:r w:rsidR="00AF118D" w:rsidRPr="007A6B0A">
              <w:rPr>
                <w:rFonts w:asciiTheme="minorHAnsi" w:hAnsiTheme="minorHAnsi" w:cstheme="minorHAnsi"/>
              </w:rPr>
              <w:t xml:space="preserve">šiai paslaugai </w:t>
            </w:r>
            <w:r w:rsidRPr="007A6B0A">
              <w:rPr>
                <w:rFonts w:asciiTheme="minorHAnsi" w:hAnsiTheme="minorHAnsi" w:cstheme="minorHAnsi"/>
              </w:rPr>
              <w:t>nuotolinio stebėjimo valdymo kontrolės įrankį</w:t>
            </w:r>
            <w:r w:rsidR="00204676" w:rsidRPr="007A6B0A">
              <w:rPr>
                <w:rFonts w:asciiTheme="minorHAnsi" w:hAnsiTheme="minorHAnsi" w:cstheme="minorHAnsi"/>
              </w:rPr>
              <w:t xml:space="preserve"> RMM</w:t>
            </w:r>
            <w:r w:rsidRPr="007A6B0A">
              <w:rPr>
                <w:rFonts w:asciiTheme="minorHAnsi" w:hAnsiTheme="minorHAnsi" w:cstheme="minorHAnsi"/>
              </w:rPr>
              <w:t xml:space="preserve">, kurio pagalba, incidentai, įvykę </w:t>
            </w:r>
            <w:r w:rsidR="004D2EC5">
              <w:rPr>
                <w:rFonts w:asciiTheme="minorHAnsi" w:hAnsiTheme="minorHAnsi" w:cstheme="minorHAnsi"/>
              </w:rPr>
              <w:t>Pirkėjo</w:t>
            </w:r>
            <w:r w:rsidRPr="007A6B0A">
              <w:rPr>
                <w:rFonts w:asciiTheme="minorHAnsi" w:hAnsiTheme="minorHAnsi" w:cstheme="minorHAnsi"/>
              </w:rPr>
              <w:t xml:space="preserve"> programinėje ir</w:t>
            </w:r>
            <w:r w:rsidR="006D3C0F">
              <w:rPr>
                <w:rFonts w:asciiTheme="minorHAnsi" w:hAnsiTheme="minorHAnsi" w:cstheme="minorHAnsi"/>
              </w:rPr>
              <w:t xml:space="preserve"> </w:t>
            </w:r>
            <w:r w:rsidR="004D2EC5">
              <w:rPr>
                <w:rFonts w:asciiTheme="minorHAnsi" w:hAnsiTheme="minorHAnsi" w:cstheme="minorHAnsi"/>
              </w:rPr>
              <w:t>(</w:t>
            </w:r>
            <w:r w:rsidRPr="007A6B0A">
              <w:rPr>
                <w:rFonts w:asciiTheme="minorHAnsi" w:hAnsiTheme="minorHAnsi" w:cstheme="minorHAnsi"/>
              </w:rPr>
              <w:t>ar</w:t>
            </w:r>
            <w:r w:rsidR="004D2EC5">
              <w:rPr>
                <w:rFonts w:asciiTheme="minorHAnsi" w:hAnsiTheme="minorHAnsi" w:cstheme="minorHAnsi"/>
              </w:rPr>
              <w:t>)</w:t>
            </w:r>
            <w:r w:rsidRPr="007A6B0A">
              <w:rPr>
                <w:rFonts w:asciiTheme="minorHAnsi" w:hAnsiTheme="minorHAnsi" w:cstheme="minorHAnsi"/>
              </w:rPr>
              <w:t xml:space="preserve"> techninėje įrangoje, automatiškai registruojami kaip incidentai T</w:t>
            </w:r>
            <w:r w:rsidR="00985056" w:rsidRPr="007A6B0A">
              <w:rPr>
                <w:rFonts w:asciiTheme="minorHAnsi" w:hAnsiTheme="minorHAnsi" w:cstheme="minorHAnsi"/>
              </w:rPr>
              <w:t>ie</w:t>
            </w:r>
            <w:r w:rsidRPr="007A6B0A">
              <w:rPr>
                <w:rFonts w:asciiTheme="minorHAnsi" w:hAnsiTheme="minorHAnsi" w:cstheme="minorHAnsi"/>
              </w:rPr>
              <w:t>kėjo pagalbos tarnybos SD įrankyje.</w:t>
            </w:r>
          </w:p>
        </w:tc>
      </w:tr>
      <w:tr w:rsidR="0010529D" w:rsidRPr="007A6B0A" w14:paraId="4ED8804D" w14:textId="77777777" w:rsidTr="00985056">
        <w:tc>
          <w:tcPr>
            <w:tcW w:w="1217" w:type="dxa"/>
          </w:tcPr>
          <w:p w14:paraId="0A05A8E6"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162D3DE6" w14:textId="33C4CFAA" w:rsidR="0010529D" w:rsidRPr="007A6B0A" w:rsidRDefault="0010529D"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Pr="007A6B0A">
              <w:rPr>
                <w:rFonts w:asciiTheme="minorHAnsi" w:hAnsiTheme="minorHAnsi" w:cstheme="minorHAnsi"/>
              </w:rPr>
              <w:t xml:space="preserve">kėjo SD įrankis turi turėti CMDB, kuri yra nuolat automatiškai atnaujinama per API iš RMM, ir jos pagalba visi </w:t>
            </w:r>
            <w:r w:rsidR="004D2EC5">
              <w:rPr>
                <w:rFonts w:asciiTheme="minorHAnsi" w:hAnsiTheme="minorHAnsi" w:cstheme="minorHAnsi"/>
              </w:rPr>
              <w:t>Pirkėjo</w:t>
            </w:r>
            <w:r w:rsidRPr="007A6B0A">
              <w:rPr>
                <w:rFonts w:asciiTheme="minorHAnsi" w:hAnsiTheme="minorHAnsi" w:cstheme="minorHAnsi"/>
              </w:rPr>
              <w:t xml:space="preserve"> užregistruoti kreipiniai ir incidentai bus susieti su konkrečiu </w:t>
            </w:r>
            <w:r w:rsidR="004D2EC5">
              <w:rPr>
                <w:rFonts w:asciiTheme="minorHAnsi" w:hAnsiTheme="minorHAnsi" w:cstheme="minorHAnsi"/>
              </w:rPr>
              <w:t>Pirkėjo</w:t>
            </w:r>
            <w:r w:rsidRPr="007A6B0A">
              <w:rPr>
                <w:rFonts w:asciiTheme="minorHAnsi" w:hAnsiTheme="minorHAnsi" w:cstheme="minorHAnsi"/>
              </w:rPr>
              <w:t xml:space="preserve"> darbuotoju bei konkrečiu įrenginiu.</w:t>
            </w:r>
          </w:p>
        </w:tc>
      </w:tr>
      <w:tr w:rsidR="0010529D" w:rsidRPr="007A6B0A" w14:paraId="3262DA5C" w14:textId="77777777" w:rsidTr="00985056">
        <w:tc>
          <w:tcPr>
            <w:tcW w:w="1217" w:type="dxa"/>
          </w:tcPr>
          <w:p w14:paraId="4B48C9D6"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4274057D" w14:textId="10457521" w:rsidR="0010529D" w:rsidRPr="007A6B0A" w:rsidRDefault="0010529D"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Pr="007A6B0A">
              <w:rPr>
                <w:rFonts w:asciiTheme="minorHAnsi" w:hAnsiTheme="minorHAnsi" w:cstheme="minorHAnsi"/>
              </w:rPr>
              <w:t xml:space="preserve">kėjo pagalbos tarnybos SD įrankyje turi būti kaupiama ir pildoma </w:t>
            </w:r>
            <w:r w:rsidR="004D2EC5">
              <w:rPr>
                <w:rFonts w:asciiTheme="minorHAnsi" w:hAnsiTheme="minorHAnsi" w:cstheme="minorHAnsi"/>
              </w:rPr>
              <w:t>Pirkėjo</w:t>
            </w:r>
            <w:r w:rsidRPr="007A6B0A">
              <w:rPr>
                <w:rFonts w:asciiTheme="minorHAnsi" w:hAnsiTheme="minorHAnsi" w:cstheme="minorHAnsi"/>
              </w:rPr>
              <w:t xml:space="preserve"> incidentų bei kreipinių žinomų sprendimų, instrukcijų bei sistemų aprašymų žinių bazė (angl. </w:t>
            </w:r>
            <w:proofErr w:type="spellStart"/>
            <w:r w:rsidRPr="007A6B0A">
              <w:rPr>
                <w:rFonts w:asciiTheme="minorHAnsi" w:hAnsiTheme="minorHAnsi" w:cstheme="minorHAnsi"/>
              </w:rPr>
              <w:t>knowledge</w:t>
            </w:r>
            <w:proofErr w:type="spellEnd"/>
            <w:r w:rsidRPr="007A6B0A">
              <w:rPr>
                <w:rFonts w:asciiTheme="minorHAnsi" w:hAnsiTheme="minorHAnsi" w:cstheme="minorHAnsi"/>
              </w:rPr>
              <w:t xml:space="preserve"> base, toliau – KB)</w:t>
            </w:r>
            <w:r w:rsidR="00985056" w:rsidRPr="007A6B0A">
              <w:rPr>
                <w:rFonts w:asciiTheme="minorHAnsi" w:hAnsiTheme="minorHAnsi" w:cstheme="minorHAnsi"/>
              </w:rPr>
              <w:t>.</w:t>
            </w:r>
          </w:p>
        </w:tc>
      </w:tr>
      <w:tr w:rsidR="0010529D" w:rsidRPr="007A6B0A" w14:paraId="7505C451" w14:textId="77777777" w:rsidTr="00985056">
        <w:tc>
          <w:tcPr>
            <w:tcW w:w="1217" w:type="dxa"/>
          </w:tcPr>
          <w:p w14:paraId="698EF19D"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0F0CBA57" w14:textId="35FE9A60" w:rsidR="0010529D" w:rsidRPr="007A6B0A" w:rsidRDefault="0010529D"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Pr="007A6B0A">
              <w:rPr>
                <w:rFonts w:asciiTheme="minorHAnsi" w:hAnsiTheme="minorHAnsi" w:cstheme="minorHAnsi"/>
              </w:rPr>
              <w:t xml:space="preserve">kėjo pagalbos tarnyboje turi būti įgyvendintas problemų valdymas (angl. </w:t>
            </w:r>
            <w:proofErr w:type="spellStart"/>
            <w:r w:rsidRPr="007A6B0A">
              <w:rPr>
                <w:rFonts w:asciiTheme="minorHAnsi" w:hAnsiTheme="minorHAnsi" w:cstheme="minorHAnsi"/>
              </w:rPr>
              <w:t>Problem</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management</w:t>
            </w:r>
            <w:proofErr w:type="spellEnd"/>
            <w:r w:rsidRPr="007A6B0A">
              <w:rPr>
                <w:rFonts w:asciiTheme="minorHAnsi" w:hAnsiTheme="minorHAnsi" w:cstheme="minorHAnsi"/>
              </w:rPr>
              <w:t>), skirtas išanalizuoti pasikartojanči</w:t>
            </w:r>
            <w:r w:rsidR="00985056" w:rsidRPr="007A6B0A">
              <w:rPr>
                <w:rFonts w:asciiTheme="minorHAnsi" w:hAnsiTheme="minorHAnsi" w:cstheme="minorHAnsi"/>
              </w:rPr>
              <w:t>a</w:t>
            </w:r>
            <w:r w:rsidRPr="007A6B0A">
              <w:rPr>
                <w:rFonts w:asciiTheme="minorHAnsi" w:hAnsiTheme="minorHAnsi" w:cstheme="minorHAnsi"/>
              </w:rPr>
              <w:t>s problemas ar incidentus:</w:t>
            </w:r>
          </w:p>
          <w:p w14:paraId="68252B19" w14:textId="5D297875" w:rsidR="0010529D" w:rsidRPr="007A6B0A" w:rsidRDefault="0010529D" w:rsidP="00863E5D">
            <w:pPr>
              <w:pStyle w:val="Sraopastraipa"/>
              <w:numPr>
                <w:ilvl w:val="0"/>
                <w:numId w:val="4"/>
              </w:numPr>
              <w:rPr>
                <w:rFonts w:asciiTheme="minorHAnsi" w:hAnsiTheme="minorHAnsi" w:cstheme="minorHAnsi"/>
              </w:rPr>
            </w:pPr>
            <w:r w:rsidRPr="007A6B0A">
              <w:rPr>
                <w:rFonts w:asciiTheme="minorHAnsi" w:hAnsiTheme="minorHAnsi" w:cstheme="minorHAnsi"/>
              </w:rPr>
              <w:t>Automatizuotas problemų ar incidentų priskyrimas įrenginiui (kompiuteriui, spausdintuvui, serveriui</w:t>
            </w:r>
            <w:r w:rsidR="009C4620" w:rsidRPr="007A6B0A">
              <w:rPr>
                <w:rFonts w:asciiTheme="minorHAnsi" w:hAnsiTheme="minorHAnsi" w:cstheme="minorHAnsi"/>
              </w:rPr>
              <w:t xml:space="preserve"> ar </w:t>
            </w:r>
            <w:r w:rsidR="00445FBE" w:rsidRPr="007A6B0A">
              <w:rPr>
                <w:rFonts w:asciiTheme="minorHAnsi" w:hAnsiTheme="minorHAnsi" w:cstheme="minorHAnsi"/>
              </w:rPr>
              <w:t>kt.</w:t>
            </w:r>
            <w:r w:rsidRPr="007A6B0A">
              <w:rPr>
                <w:rFonts w:asciiTheme="minorHAnsi" w:hAnsiTheme="minorHAnsi" w:cstheme="minorHAnsi"/>
              </w:rPr>
              <w:t>) iš RMM per API bei galimybė atlikti rankinį priskyrimą iš SD. Turi būti galimybė tokio tipo įvykius matyti „</w:t>
            </w:r>
            <w:proofErr w:type="spellStart"/>
            <w:r w:rsidRPr="007A6B0A">
              <w:rPr>
                <w:rFonts w:asciiTheme="minorHAnsi" w:hAnsiTheme="minorHAnsi" w:cstheme="minorHAnsi"/>
              </w:rPr>
              <w:t>on</w:t>
            </w:r>
            <w:proofErr w:type="spellEnd"/>
            <w:r w:rsidRPr="007A6B0A">
              <w:rPr>
                <w:rFonts w:asciiTheme="minorHAnsi" w:hAnsiTheme="minorHAnsi" w:cstheme="minorHAnsi"/>
              </w:rPr>
              <w:t>-line“ režimu bei juos analizuoti (turi būti galimybė suformuoti ataskaitą, kuriems įrenginiams buvo priskirta daugiausiai problemų ar incidentų).</w:t>
            </w:r>
          </w:p>
          <w:p w14:paraId="2BD7FC90" w14:textId="1AFF17DE" w:rsidR="0010529D" w:rsidRPr="007A6B0A" w:rsidRDefault="0010529D" w:rsidP="00863E5D">
            <w:pPr>
              <w:pStyle w:val="Sraopastraipa"/>
              <w:numPr>
                <w:ilvl w:val="0"/>
                <w:numId w:val="4"/>
              </w:numPr>
              <w:rPr>
                <w:rFonts w:asciiTheme="minorHAnsi" w:hAnsiTheme="minorHAnsi" w:cstheme="minorHAnsi"/>
              </w:rPr>
            </w:pPr>
            <w:r w:rsidRPr="007A6B0A">
              <w:rPr>
                <w:rFonts w:asciiTheme="minorHAnsi" w:hAnsiTheme="minorHAnsi" w:cstheme="minorHAnsi"/>
              </w:rPr>
              <w:t>Automatizuotas problemų ar incidentų priskyrimas vartotojui iš RMM per API bei galimybė atlikti rankinį priskyrimą iš SD. Turi būti galimybė tokio tipo įvykius matyti „</w:t>
            </w:r>
            <w:proofErr w:type="spellStart"/>
            <w:r w:rsidRPr="007A6B0A">
              <w:rPr>
                <w:rFonts w:asciiTheme="minorHAnsi" w:hAnsiTheme="minorHAnsi" w:cstheme="minorHAnsi"/>
              </w:rPr>
              <w:t>on</w:t>
            </w:r>
            <w:proofErr w:type="spellEnd"/>
            <w:r w:rsidRPr="007A6B0A">
              <w:rPr>
                <w:rFonts w:asciiTheme="minorHAnsi" w:hAnsiTheme="minorHAnsi" w:cstheme="minorHAnsi"/>
              </w:rPr>
              <w:t>-line“ režimu bei juos analizuoti (turi būti galimybė suformuoti ataskaitą, kuriems vartotojams buvo priskirta daugiausiai problemų ar incidentų).</w:t>
            </w:r>
          </w:p>
        </w:tc>
      </w:tr>
      <w:tr w:rsidR="0010529D" w:rsidRPr="007A6B0A" w14:paraId="4043E4C6" w14:textId="77777777" w:rsidTr="00985056">
        <w:tc>
          <w:tcPr>
            <w:tcW w:w="1217" w:type="dxa"/>
          </w:tcPr>
          <w:p w14:paraId="57E2C0FF"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hideMark/>
          </w:tcPr>
          <w:p w14:paraId="3112D067" w14:textId="4873D0DA" w:rsidR="0010529D" w:rsidRPr="007A6B0A" w:rsidRDefault="0010529D"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Pr="007A6B0A">
              <w:rPr>
                <w:rFonts w:asciiTheme="minorHAnsi" w:hAnsiTheme="minorHAnsi" w:cstheme="minorHAnsi"/>
              </w:rPr>
              <w:t xml:space="preserve">kėjas turi turėti pagalbos tarnybą komunikuojančią lietuvių kalba su </w:t>
            </w:r>
            <w:r w:rsidR="006D3C0F">
              <w:rPr>
                <w:rFonts w:asciiTheme="minorHAnsi" w:hAnsiTheme="minorHAnsi" w:cstheme="minorHAnsi"/>
              </w:rPr>
              <w:t>Pirkėju</w:t>
            </w:r>
            <w:r w:rsidRPr="007A6B0A">
              <w:rPr>
                <w:rFonts w:asciiTheme="minorHAnsi" w:hAnsiTheme="minorHAnsi" w:cstheme="minorHAnsi"/>
              </w:rPr>
              <w:t xml:space="preserve"> el.</w:t>
            </w:r>
            <w:r w:rsidR="00874EDE" w:rsidRPr="007A6B0A">
              <w:rPr>
                <w:rFonts w:asciiTheme="minorHAnsi" w:hAnsiTheme="minorHAnsi" w:cstheme="minorHAnsi"/>
              </w:rPr>
              <w:t xml:space="preserve"> </w:t>
            </w:r>
            <w:r w:rsidRPr="007A6B0A">
              <w:rPr>
                <w:rFonts w:asciiTheme="minorHAnsi" w:hAnsiTheme="minorHAnsi" w:cstheme="minorHAnsi"/>
              </w:rPr>
              <w:t>paštu, raštu ir žodžiu.</w:t>
            </w:r>
          </w:p>
        </w:tc>
      </w:tr>
      <w:tr w:rsidR="0010529D" w:rsidRPr="007A6B0A" w14:paraId="4C59C414" w14:textId="77777777" w:rsidTr="00985056">
        <w:tc>
          <w:tcPr>
            <w:tcW w:w="1217" w:type="dxa"/>
          </w:tcPr>
          <w:p w14:paraId="07AC4DC9"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hideMark/>
          </w:tcPr>
          <w:p w14:paraId="475978A8" w14:textId="27B2B738" w:rsidR="00FB3B31" w:rsidRPr="007A6B0A" w:rsidRDefault="005F0D2C"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00576446" w:rsidRPr="007A6B0A">
              <w:rPr>
                <w:rFonts w:asciiTheme="minorHAnsi" w:hAnsiTheme="minorHAnsi" w:cstheme="minorHAnsi"/>
              </w:rPr>
              <w:t>kėjo pagalbos tarnyba turi suteikti galimybes registruoti kreipinius</w:t>
            </w:r>
            <w:r w:rsidR="007F2A28" w:rsidRPr="007A6B0A">
              <w:rPr>
                <w:rFonts w:asciiTheme="minorHAnsi" w:hAnsiTheme="minorHAnsi" w:cstheme="minorHAnsi"/>
              </w:rPr>
              <w:t xml:space="preserve">, incidentus ar </w:t>
            </w:r>
            <w:r w:rsidR="00F61BB3" w:rsidRPr="007A6B0A">
              <w:rPr>
                <w:rFonts w:asciiTheme="minorHAnsi" w:hAnsiTheme="minorHAnsi" w:cstheme="minorHAnsi"/>
              </w:rPr>
              <w:t xml:space="preserve">keitimus </w:t>
            </w:r>
            <w:r w:rsidR="00576446" w:rsidRPr="007A6B0A">
              <w:rPr>
                <w:rFonts w:asciiTheme="minorHAnsi" w:hAnsiTheme="minorHAnsi" w:cstheme="minorHAnsi"/>
              </w:rPr>
              <w:t xml:space="preserve">įvairiais nurodytais kanalais: </w:t>
            </w:r>
          </w:p>
          <w:p w14:paraId="44359E9B" w14:textId="49729B44" w:rsidR="007F2A28" w:rsidRPr="007A6B0A" w:rsidRDefault="00576446" w:rsidP="00863E5D">
            <w:pPr>
              <w:pStyle w:val="Sraopastraipa"/>
              <w:numPr>
                <w:ilvl w:val="0"/>
                <w:numId w:val="5"/>
              </w:numPr>
              <w:rPr>
                <w:rFonts w:asciiTheme="minorHAnsi" w:hAnsiTheme="minorHAnsi" w:cstheme="minorHAnsi"/>
              </w:rPr>
            </w:pPr>
            <w:r w:rsidRPr="007A6B0A">
              <w:rPr>
                <w:rFonts w:asciiTheme="minorHAnsi" w:hAnsiTheme="minorHAnsi" w:cstheme="minorHAnsi"/>
              </w:rPr>
              <w:t>elektroniniu paštu</w:t>
            </w:r>
            <w:r w:rsidR="006D3C0F">
              <w:rPr>
                <w:rFonts w:asciiTheme="minorHAnsi" w:hAnsiTheme="minorHAnsi" w:cstheme="minorHAnsi"/>
              </w:rPr>
              <w:t>;</w:t>
            </w:r>
            <w:r w:rsidRPr="007A6B0A">
              <w:rPr>
                <w:rFonts w:asciiTheme="minorHAnsi" w:hAnsiTheme="minorHAnsi" w:cstheme="minorHAnsi"/>
              </w:rPr>
              <w:t xml:space="preserve"> </w:t>
            </w:r>
          </w:p>
          <w:p w14:paraId="59DEBEB7" w14:textId="47E8D7E1" w:rsidR="007F2A28" w:rsidRPr="007A6B0A" w:rsidRDefault="00576446" w:rsidP="00863E5D">
            <w:pPr>
              <w:pStyle w:val="Sraopastraipa"/>
              <w:numPr>
                <w:ilvl w:val="0"/>
                <w:numId w:val="5"/>
              </w:numPr>
              <w:rPr>
                <w:rFonts w:asciiTheme="minorHAnsi" w:hAnsiTheme="minorHAnsi" w:cstheme="minorHAnsi"/>
              </w:rPr>
            </w:pPr>
            <w:r w:rsidRPr="007A6B0A">
              <w:rPr>
                <w:rFonts w:asciiTheme="minorHAnsi" w:hAnsiTheme="minorHAnsi" w:cstheme="minorHAnsi"/>
              </w:rPr>
              <w:t>fiksuoto ir mobilaus ryšio telefonu</w:t>
            </w:r>
            <w:r w:rsidR="006D3C0F">
              <w:rPr>
                <w:rFonts w:asciiTheme="minorHAnsi" w:hAnsiTheme="minorHAnsi" w:cstheme="minorHAnsi"/>
              </w:rPr>
              <w:t>;</w:t>
            </w:r>
            <w:r w:rsidRPr="007A6B0A">
              <w:rPr>
                <w:rFonts w:asciiTheme="minorHAnsi" w:hAnsiTheme="minorHAnsi" w:cstheme="minorHAnsi"/>
              </w:rPr>
              <w:t xml:space="preserve"> </w:t>
            </w:r>
          </w:p>
          <w:p w14:paraId="37C07208" w14:textId="65B49242" w:rsidR="007F2A28" w:rsidRPr="007A6B0A" w:rsidRDefault="00576446" w:rsidP="00863E5D">
            <w:pPr>
              <w:pStyle w:val="Sraopastraipa"/>
              <w:numPr>
                <w:ilvl w:val="0"/>
                <w:numId w:val="5"/>
              </w:numPr>
              <w:rPr>
                <w:rFonts w:asciiTheme="minorHAnsi" w:hAnsiTheme="minorHAnsi" w:cstheme="minorHAnsi"/>
              </w:rPr>
            </w:pPr>
            <w:r w:rsidRPr="007A6B0A">
              <w:rPr>
                <w:rFonts w:asciiTheme="minorHAnsi" w:hAnsiTheme="minorHAnsi" w:cstheme="minorHAnsi"/>
              </w:rPr>
              <w:t xml:space="preserve">naudojant </w:t>
            </w:r>
            <w:r w:rsidR="00FB3B31" w:rsidRPr="007A6B0A">
              <w:rPr>
                <w:rFonts w:asciiTheme="minorHAnsi" w:hAnsiTheme="minorHAnsi" w:cstheme="minorHAnsi"/>
              </w:rPr>
              <w:t xml:space="preserve">savitarnos portalą per </w:t>
            </w:r>
            <w:r w:rsidR="00B237C9" w:rsidRPr="007A6B0A">
              <w:rPr>
                <w:rFonts w:asciiTheme="minorHAnsi" w:hAnsiTheme="minorHAnsi" w:cstheme="minorHAnsi"/>
              </w:rPr>
              <w:t>interneto naršykl</w:t>
            </w:r>
            <w:r w:rsidR="00FB3B31" w:rsidRPr="007A6B0A">
              <w:rPr>
                <w:rFonts w:asciiTheme="minorHAnsi" w:hAnsiTheme="minorHAnsi" w:cstheme="minorHAnsi"/>
              </w:rPr>
              <w:t>ę</w:t>
            </w:r>
            <w:r w:rsidR="006D3C0F">
              <w:rPr>
                <w:rFonts w:asciiTheme="minorHAnsi" w:hAnsiTheme="minorHAnsi" w:cstheme="minorHAnsi"/>
              </w:rPr>
              <w:t>;</w:t>
            </w:r>
          </w:p>
          <w:p w14:paraId="7830C0ED" w14:textId="51474F77" w:rsidR="0010529D" w:rsidRPr="007A6B0A" w:rsidRDefault="00A5544F" w:rsidP="00863E5D">
            <w:pPr>
              <w:pStyle w:val="Sraopastraipa"/>
              <w:numPr>
                <w:ilvl w:val="0"/>
                <w:numId w:val="5"/>
              </w:numPr>
              <w:rPr>
                <w:rFonts w:asciiTheme="minorHAnsi" w:hAnsiTheme="minorHAnsi" w:cstheme="minorHAnsi"/>
              </w:rPr>
            </w:pPr>
            <w:r w:rsidRPr="007A6B0A">
              <w:rPr>
                <w:rFonts w:asciiTheme="minorHAnsi" w:hAnsiTheme="minorHAnsi" w:cstheme="minorHAnsi"/>
              </w:rPr>
              <w:t>naudojant API sąsają</w:t>
            </w:r>
            <w:r w:rsidR="00576446" w:rsidRPr="007A6B0A">
              <w:rPr>
                <w:rFonts w:asciiTheme="minorHAnsi" w:hAnsiTheme="minorHAnsi" w:cstheme="minorHAnsi"/>
              </w:rPr>
              <w:t>.</w:t>
            </w:r>
          </w:p>
        </w:tc>
      </w:tr>
      <w:tr w:rsidR="0010529D" w:rsidRPr="007A6B0A" w14:paraId="5E09C6BA" w14:textId="77777777" w:rsidTr="00985056">
        <w:tc>
          <w:tcPr>
            <w:tcW w:w="1217" w:type="dxa"/>
          </w:tcPr>
          <w:p w14:paraId="6E0419A4"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10D77FB3" w14:textId="087AB9B4" w:rsidR="008C2203" w:rsidRPr="007A6B0A" w:rsidRDefault="0010529D"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Pr="007A6B0A">
              <w:rPr>
                <w:rFonts w:asciiTheme="minorHAnsi" w:hAnsiTheme="minorHAnsi" w:cstheme="minorHAnsi"/>
              </w:rPr>
              <w:t xml:space="preserve">kėjo pagalbos tarnyboje turi būti </w:t>
            </w:r>
            <w:r w:rsidR="00A67E4D" w:rsidRPr="007A6B0A">
              <w:rPr>
                <w:rFonts w:asciiTheme="minorHAnsi" w:hAnsiTheme="minorHAnsi" w:cstheme="minorHAnsi"/>
              </w:rPr>
              <w:t>realizuota</w:t>
            </w:r>
            <w:r w:rsidR="008C2203" w:rsidRPr="007A6B0A">
              <w:rPr>
                <w:rFonts w:asciiTheme="minorHAnsi" w:hAnsiTheme="minorHAnsi" w:cstheme="minorHAnsi"/>
              </w:rPr>
              <w:t>s</w:t>
            </w:r>
            <w:r w:rsidRPr="007A6B0A">
              <w:rPr>
                <w:rFonts w:asciiTheme="minorHAnsi" w:hAnsiTheme="minorHAnsi" w:cstheme="minorHAnsi"/>
              </w:rPr>
              <w:t xml:space="preserve"> </w:t>
            </w:r>
            <w:r w:rsidR="00445FBE" w:rsidRPr="007A6B0A">
              <w:rPr>
                <w:rFonts w:asciiTheme="minorHAnsi" w:hAnsiTheme="minorHAnsi" w:cstheme="minorHAnsi"/>
              </w:rPr>
              <w:t>savitarn</w:t>
            </w:r>
            <w:r w:rsidR="008C2203" w:rsidRPr="007A6B0A">
              <w:rPr>
                <w:rFonts w:asciiTheme="minorHAnsi" w:hAnsiTheme="minorHAnsi" w:cstheme="minorHAnsi"/>
              </w:rPr>
              <w:t>os portalas</w:t>
            </w:r>
            <w:r w:rsidR="00445FBE" w:rsidRPr="007A6B0A">
              <w:rPr>
                <w:rFonts w:asciiTheme="minorHAnsi" w:hAnsiTheme="minorHAnsi" w:cstheme="minorHAnsi"/>
              </w:rPr>
              <w:t xml:space="preserve"> </w:t>
            </w:r>
            <w:r w:rsidR="006D3C0F">
              <w:rPr>
                <w:rFonts w:asciiTheme="minorHAnsi" w:hAnsiTheme="minorHAnsi" w:cstheme="minorHAnsi"/>
              </w:rPr>
              <w:t>Pirkėjui</w:t>
            </w:r>
            <w:r w:rsidR="00445FBE" w:rsidRPr="007A6B0A">
              <w:rPr>
                <w:rFonts w:asciiTheme="minorHAnsi" w:hAnsiTheme="minorHAnsi" w:cstheme="minorHAnsi"/>
              </w:rPr>
              <w:t xml:space="preserve"> </w:t>
            </w:r>
            <w:r w:rsidRPr="007A6B0A">
              <w:rPr>
                <w:rFonts w:asciiTheme="minorHAnsi" w:hAnsiTheme="minorHAnsi" w:cstheme="minorHAnsi"/>
              </w:rPr>
              <w:t xml:space="preserve">– </w:t>
            </w:r>
            <w:r w:rsidR="004E3076" w:rsidRPr="007A6B0A">
              <w:rPr>
                <w:rFonts w:asciiTheme="minorHAnsi" w:hAnsiTheme="minorHAnsi" w:cstheme="minorHAnsi"/>
              </w:rPr>
              <w:t xml:space="preserve">internetu pasiekiama </w:t>
            </w:r>
            <w:r w:rsidR="006D3C0F">
              <w:rPr>
                <w:rFonts w:asciiTheme="minorHAnsi" w:hAnsiTheme="minorHAnsi" w:cstheme="minorHAnsi"/>
              </w:rPr>
              <w:t>P</w:t>
            </w:r>
            <w:r w:rsidRPr="007A6B0A">
              <w:rPr>
                <w:rFonts w:asciiTheme="minorHAnsi" w:hAnsiTheme="minorHAnsi" w:cstheme="minorHAnsi"/>
              </w:rPr>
              <w:t>aslaugų užsakymo anket</w:t>
            </w:r>
            <w:r w:rsidR="00681F49" w:rsidRPr="007A6B0A">
              <w:rPr>
                <w:rFonts w:asciiTheme="minorHAnsi" w:hAnsiTheme="minorHAnsi" w:cstheme="minorHAnsi"/>
              </w:rPr>
              <w:t>a</w:t>
            </w:r>
            <w:r w:rsidRPr="007A6B0A">
              <w:rPr>
                <w:rFonts w:asciiTheme="minorHAnsi" w:hAnsiTheme="minorHAnsi" w:cstheme="minorHAnsi"/>
              </w:rPr>
              <w:t xml:space="preserve">, kurios pagalba galima centralizuotai, pagal vieningą </w:t>
            </w:r>
            <w:r w:rsidR="004D2EC5">
              <w:rPr>
                <w:rFonts w:asciiTheme="minorHAnsi" w:hAnsiTheme="minorHAnsi" w:cstheme="minorHAnsi"/>
              </w:rPr>
              <w:t>Pirkėjo</w:t>
            </w:r>
            <w:r w:rsidRPr="007A6B0A">
              <w:rPr>
                <w:rFonts w:asciiTheme="minorHAnsi" w:hAnsiTheme="minorHAnsi" w:cstheme="minorHAnsi"/>
              </w:rPr>
              <w:t xml:space="preserve"> tvarką, užsakyti sutartas paslaugas. Paslaugos gali būti užsakomos ne tik T</w:t>
            </w:r>
            <w:r w:rsidR="00985056" w:rsidRPr="007A6B0A">
              <w:rPr>
                <w:rFonts w:asciiTheme="minorHAnsi" w:hAnsiTheme="minorHAnsi" w:cstheme="minorHAnsi"/>
              </w:rPr>
              <w:t>ie</w:t>
            </w:r>
            <w:r w:rsidRPr="007A6B0A">
              <w:rPr>
                <w:rFonts w:asciiTheme="minorHAnsi" w:hAnsiTheme="minorHAnsi" w:cstheme="minorHAnsi"/>
              </w:rPr>
              <w:t xml:space="preserve">kėjo apimtyje, bet ir iš kitų </w:t>
            </w:r>
            <w:r w:rsidR="004D2EC5">
              <w:rPr>
                <w:rFonts w:asciiTheme="minorHAnsi" w:hAnsiTheme="minorHAnsi" w:cstheme="minorHAnsi"/>
              </w:rPr>
              <w:t>Pirkėjo</w:t>
            </w:r>
            <w:r w:rsidRPr="007A6B0A">
              <w:rPr>
                <w:rFonts w:asciiTheme="minorHAnsi" w:hAnsiTheme="minorHAnsi" w:cstheme="minorHAnsi"/>
              </w:rPr>
              <w:t xml:space="preserve"> paslaugų </w:t>
            </w:r>
            <w:r w:rsidR="00985056" w:rsidRPr="007A6B0A">
              <w:rPr>
                <w:rFonts w:asciiTheme="minorHAnsi" w:hAnsiTheme="minorHAnsi" w:cstheme="minorHAnsi"/>
              </w:rPr>
              <w:t>tie</w:t>
            </w:r>
            <w:r w:rsidR="00147B33" w:rsidRPr="007A6B0A">
              <w:rPr>
                <w:rFonts w:asciiTheme="minorHAnsi" w:hAnsiTheme="minorHAnsi" w:cstheme="minorHAnsi"/>
              </w:rPr>
              <w:t>kėj</w:t>
            </w:r>
            <w:r w:rsidRPr="007A6B0A">
              <w:rPr>
                <w:rFonts w:asciiTheme="minorHAnsi" w:hAnsiTheme="minorHAnsi" w:cstheme="minorHAnsi"/>
              </w:rPr>
              <w:t>ų – kurie tokiu atveju apie užsakymą bus informuoti el.</w:t>
            </w:r>
            <w:r w:rsidR="003C3F81" w:rsidRPr="007A6B0A">
              <w:rPr>
                <w:rFonts w:asciiTheme="minorHAnsi" w:hAnsiTheme="minorHAnsi" w:cstheme="minorHAnsi"/>
              </w:rPr>
              <w:t xml:space="preserve"> </w:t>
            </w:r>
            <w:r w:rsidRPr="007A6B0A">
              <w:rPr>
                <w:rFonts w:asciiTheme="minorHAnsi" w:hAnsiTheme="minorHAnsi" w:cstheme="minorHAnsi"/>
              </w:rPr>
              <w:t xml:space="preserve">paštu. </w:t>
            </w:r>
          </w:p>
          <w:p w14:paraId="1635B34C" w14:textId="77C637C4" w:rsidR="0010529D" w:rsidRPr="007A6B0A" w:rsidRDefault="008C2203" w:rsidP="0034171E">
            <w:pPr>
              <w:rPr>
                <w:rFonts w:asciiTheme="minorHAnsi" w:hAnsiTheme="minorHAnsi" w:cstheme="minorHAnsi"/>
              </w:rPr>
            </w:pPr>
            <w:r w:rsidRPr="007A6B0A">
              <w:rPr>
                <w:rFonts w:asciiTheme="minorHAnsi" w:hAnsiTheme="minorHAnsi" w:cstheme="minorHAnsi"/>
              </w:rPr>
              <w:t>Šioje savitarnoje t</w:t>
            </w:r>
            <w:r w:rsidR="0010529D" w:rsidRPr="007A6B0A">
              <w:rPr>
                <w:rFonts w:asciiTheme="minorHAnsi" w:hAnsiTheme="minorHAnsi" w:cstheme="minorHAnsi"/>
              </w:rPr>
              <w:t>uri būti įgyvendintas minimalus privalomas funkcionalumas – sukurtos ir leista naudotis žemiau išvardintomis anketomis:</w:t>
            </w:r>
          </w:p>
          <w:p w14:paraId="1DBE6F8D" w14:textId="03A536D2" w:rsidR="00ED3235" w:rsidRPr="007A6B0A" w:rsidRDefault="00ED3235" w:rsidP="00863E5D">
            <w:pPr>
              <w:pStyle w:val="Sraopastraipa"/>
              <w:numPr>
                <w:ilvl w:val="0"/>
                <w:numId w:val="5"/>
              </w:numPr>
              <w:rPr>
                <w:rFonts w:asciiTheme="minorHAnsi" w:hAnsiTheme="minorHAnsi" w:cstheme="minorHAnsi"/>
              </w:rPr>
            </w:pPr>
            <w:r w:rsidRPr="007A6B0A">
              <w:rPr>
                <w:rFonts w:asciiTheme="minorHAnsi" w:hAnsiTheme="minorHAnsi" w:cstheme="minorHAnsi"/>
              </w:rPr>
              <w:t>Naujo vartotojo užsakymo anketa;</w:t>
            </w:r>
          </w:p>
          <w:p w14:paraId="2DCA41A0" w14:textId="2F4B9F29" w:rsidR="00ED3235" w:rsidRPr="007A6B0A" w:rsidRDefault="00ED3235" w:rsidP="00863E5D">
            <w:pPr>
              <w:pStyle w:val="Sraopastraipa"/>
              <w:numPr>
                <w:ilvl w:val="0"/>
                <w:numId w:val="5"/>
              </w:numPr>
              <w:rPr>
                <w:rFonts w:asciiTheme="minorHAnsi" w:hAnsiTheme="minorHAnsi" w:cstheme="minorHAnsi"/>
              </w:rPr>
            </w:pPr>
            <w:r w:rsidRPr="007A6B0A">
              <w:rPr>
                <w:rFonts w:asciiTheme="minorHAnsi" w:hAnsiTheme="minorHAnsi" w:cstheme="minorHAnsi"/>
              </w:rPr>
              <w:t>Vartotojo pašalinimo anketa;</w:t>
            </w:r>
          </w:p>
          <w:p w14:paraId="4A19B224" w14:textId="5C3F8771" w:rsidR="003A047E" w:rsidRPr="007A6B0A" w:rsidRDefault="003A047E" w:rsidP="00863E5D">
            <w:pPr>
              <w:pStyle w:val="Sraopastraipa"/>
              <w:numPr>
                <w:ilvl w:val="0"/>
                <w:numId w:val="5"/>
              </w:numPr>
              <w:rPr>
                <w:rFonts w:asciiTheme="minorHAnsi" w:hAnsiTheme="minorHAnsi" w:cstheme="minorHAnsi"/>
              </w:rPr>
            </w:pPr>
            <w:r w:rsidRPr="007A6B0A">
              <w:rPr>
                <w:rFonts w:asciiTheme="minorHAnsi" w:hAnsiTheme="minorHAnsi" w:cstheme="minorHAnsi"/>
              </w:rPr>
              <w:t xml:space="preserve">Pareigų keitimo </w:t>
            </w:r>
            <w:r w:rsidR="00643654" w:rsidRPr="007A6B0A">
              <w:rPr>
                <w:rFonts w:asciiTheme="minorHAnsi" w:hAnsiTheme="minorHAnsi" w:cstheme="minorHAnsi"/>
              </w:rPr>
              <w:t>anketa;</w:t>
            </w:r>
          </w:p>
          <w:p w14:paraId="434462F4" w14:textId="315A49F2" w:rsidR="00ED3235" w:rsidRPr="007A6B0A" w:rsidRDefault="00ED3235" w:rsidP="00863E5D">
            <w:pPr>
              <w:pStyle w:val="Sraopastraipa"/>
              <w:numPr>
                <w:ilvl w:val="0"/>
                <w:numId w:val="5"/>
              </w:numPr>
              <w:rPr>
                <w:rFonts w:asciiTheme="minorHAnsi" w:hAnsiTheme="minorHAnsi" w:cstheme="minorHAnsi"/>
              </w:rPr>
            </w:pPr>
            <w:r w:rsidRPr="007A6B0A">
              <w:rPr>
                <w:rFonts w:asciiTheme="minorHAnsi" w:hAnsiTheme="minorHAnsi" w:cstheme="minorHAnsi"/>
              </w:rPr>
              <w:t>Vartotojo prieigos teisių koregavimo anketa;</w:t>
            </w:r>
          </w:p>
          <w:p w14:paraId="7B601966" w14:textId="4BFF701C" w:rsidR="00F04FFF" w:rsidRPr="007A6B0A" w:rsidRDefault="00ED3235" w:rsidP="00863E5D">
            <w:pPr>
              <w:pStyle w:val="Sraopastraipa"/>
              <w:numPr>
                <w:ilvl w:val="0"/>
                <w:numId w:val="5"/>
              </w:numPr>
              <w:rPr>
                <w:rFonts w:asciiTheme="minorHAnsi" w:hAnsiTheme="minorHAnsi" w:cstheme="minorHAnsi"/>
              </w:rPr>
            </w:pPr>
            <w:r w:rsidRPr="007A6B0A">
              <w:rPr>
                <w:rFonts w:asciiTheme="minorHAnsi" w:hAnsiTheme="minorHAnsi" w:cstheme="minorHAnsi"/>
              </w:rPr>
              <w:t>Suderintos programinės įrangos diegimas</w:t>
            </w:r>
            <w:r w:rsidR="00563819" w:rsidRPr="007A6B0A">
              <w:rPr>
                <w:rFonts w:asciiTheme="minorHAnsi" w:hAnsiTheme="minorHAnsi" w:cstheme="minorHAnsi"/>
              </w:rPr>
              <w:t>;</w:t>
            </w:r>
          </w:p>
          <w:p w14:paraId="2E58A15D" w14:textId="4CE6433A" w:rsidR="0010529D" w:rsidRPr="007A6B0A" w:rsidRDefault="0010529D" w:rsidP="0034171E">
            <w:pPr>
              <w:rPr>
                <w:rFonts w:asciiTheme="minorHAnsi" w:hAnsiTheme="minorHAnsi" w:cstheme="minorHAnsi"/>
              </w:rPr>
            </w:pPr>
            <w:r w:rsidRPr="007A6B0A">
              <w:rPr>
                <w:rFonts w:asciiTheme="minorHAnsi" w:hAnsiTheme="minorHAnsi" w:cstheme="minorHAnsi"/>
              </w:rPr>
              <w:lastRenderedPageBreak/>
              <w:t>Būtina savitarnos portalo veikimo sąlyga – automatinis</w:t>
            </w:r>
            <w:r w:rsidR="00894C4B" w:rsidRPr="007A6B0A">
              <w:rPr>
                <w:rFonts w:asciiTheme="minorHAnsi" w:hAnsiTheme="minorHAnsi" w:cstheme="minorHAnsi"/>
              </w:rPr>
              <w:t xml:space="preserve"> </w:t>
            </w:r>
            <w:r w:rsidR="00026DF2" w:rsidRPr="007A6B0A">
              <w:rPr>
                <w:rFonts w:asciiTheme="minorHAnsi" w:hAnsiTheme="minorHAnsi" w:cstheme="minorHAnsi"/>
              </w:rPr>
              <w:t xml:space="preserve">vartotojų kūrimas ir naikinimas, </w:t>
            </w:r>
            <w:r w:rsidRPr="007A6B0A">
              <w:rPr>
                <w:rFonts w:asciiTheme="minorHAnsi" w:hAnsiTheme="minorHAnsi" w:cstheme="minorHAnsi"/>
              </w:rPr>
              <w:t xml:space="preserve"> </w:t>
            </w:r>
            <w:r w:rsidR="00E57209" w:rsidRPr="007A6B0A">
              <w:rPr>
                <w:rFonts w:asciiTheme="minorHAnsi" w:hAnsiTheme="minorHAnsi" w:cstheme="minorHAnsi"/>
              </w:rPr>
              <w:t>kreipinių</w:t>
            </w:r>
            <w:r w:rsidRPr="007A6B0A">
              <w:rPr>
                <w:rFonts w:asciiTheme="minorHAnsi" w:hAnsiTheme="minorHAnsi" w:cstheme="minorHAnsi"/>
              </w:rPr>
              <w:t xml:space="preserve"> paskirstymas ir išsiuntimas tvirtinimui </w:t>
            </w:r>
            <w:r w:rsidR="004D2EC5">
              <w:rPr>
                <w:rFonts w:asciiTheme="minorHAnsi" w:hAnsiTheme="minorHAnsi" w:cstheme="minorHAnsi"/>
              </w:rPr>
              <w:t>Pirkėjo</w:t>
            </w:r>
            <w:r w:rsidRPr="007A6B0A">
              <w:rPr>
                <w:rFonts w:asciiTheme="minorHAnsi" w:hAnsiTheme="minorHAnsi" w:cstheme="minorHAnsi"/>
              </w:rPr>
              <w:t xml:space="preserve"> nustatytiems atsakingiems asmenims. </w:t>
            </w:r>
          </w:p>
        </w:tc>
      </w:tr>
      <w:tr w:rsidR="0010529D" w:rsidRPr="007A6B0A" w14:paraId="123BBB8C" w14:textId="77777777" w:rsidTr="00C7263B">
        <w:tc>
          <w:tcPr>
            <w:tcW w:w="1217" w:type="dxa"/>
          </w:tcPr>
          <w:p w14:paraId="6A517F9A"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539926D0" w14:textId="7B38DB55" w:rsidR="0010529D" w:rsidRPr="007A6B0A" w:rsidRDefault="0010529D" w:rsidP="0034171E">
            <w:pPr>
              <w:rPr>
                <w:rFonts w:asciiTheme="minorHAnsi" w:hAnsiTheme="minorHAnsi" w:cstheme="minorHAnsi"/>
              </w:rPr>
            </w:pPr>
            <w:r w:rsidRPr="007A6B0A">
              <w:rPr>
                <w:rFonts w:asciiTheme="minorHAnsi" w:hAnsiTheme="minorHAnsi" w:cstheme="minorHAnsi"/>
              </w:rPr>
              <w:t>T</w:t>
            </w:r>
            <w:r w:rsidR="00985056" w:rsidRPr="007A6B0A">
              <w:rPr>
                <w:rFonts w:asciiTheme="minorHAnsi" w:hAnsiTheme="minorHAnsi" w:cstheme="minorHAnsi"/>
              </w:rPr>
              <w:t>ie</w:t>
            </w:r>
            <w:r w:rsidRPr="007A6B0A">
              <w:rPr>
                <w:rFonts w:asciiTheme="minorHAnsi" w:hAnsiTheme="minorHAnsi" w:cstheme="minorHAnsi"/>
              </w:rPr>
              <w:t xml:space="preserve">kėjo pagalbos tarnyboje turi būti galimybė registruoti ir </w:t>
            </w:r>
            <w:r w:rsidR="004D2EC5">
              <w:rPr>
                <w:rFonts w:asciiTheme="minorHAnsi" w:hAnsiTheme="minorHAnsi" w:cstheme="minorHAnsi"/>
              </w:rPr>
              <w:t>Pirkėjo</w:t>
            </w:r>
            <w:r w:rsidRPr="007A6B0A">
              <w:rPr>
                <w:rFonts w:asciiTheme="minorHAnsi" w:hAnsiTheme="minorHAnsi" w:cstheme="minorHAnsi"/>
              </w:rPr>
              <w:t xml:space="preserve"> su trečiomis šalimis sudarytų aptarnavimo paslaugų sutarčių problemas ar incidentus. Kiekvienai sutarčiai turi būti sukonfigūruoti atskiri incidentų reakcijų ir sprendimų laikai, </w:t>
            </w:r>
            <w:r w:rsidR="00D71BBA" w:rsidRPr="007A6B0A">
              <w:rPr>
                <w:rFonts w:asciiTheme="minorHAnsi" w:hAnsiTheme="minorHAnsi" w:cstheme="minorHAnsi"/>
              </w:rPr>
              <w:t xml:space="preserve">kuriuos nurodys </w:t>
            </w:r>
            <w:r w:rsidR="00D36B23">
              <w:rPr>
                <w:rFonts w:asciiTheme="minorHAnsi" w:hAnsiTheme="minorHAnsi" w:cstheme="minorHAnsi"/>
              </w:rPr>
              <w:t>Pirkėjas</w:t>
            </w:r>
            <w:r w:rsidRPr="007A6B0A">
              <w:rPr>
                <w:rFonts w:asciiTheme="minorHAnsi" w:hAnsiTheme="minorHAnsi" w:cstheme="minorHAnsi"/>
              </w:rPr>
              <w:t>.</w:t>
            </w:r>
            <w:r w:rsidR="00576446" w:rsidRPr="007A6B0A">
              <w:rPr>
                <w:rFonts w:asciiTheme="minorHAnsi" w:hAnsiTheme="minorHAnsi" w:cstheme="minorHAnsi"/>
              </w:rPr>
              <w:t xml:space="preserve"> T</w:t>
            </w:r>
            <w:r w:rsidR="00985056" w:rsidRPr="007A6B0A">
              <w:rPr>
                <w:rFonts w:asciiTheme="minorHAnsi" w:hAnsiTheme="minorHAnsi" w:cstheme="minorHAnsi"/>
              </w:rPr>
              <w:t>ie</w:t>
            </w:r>
            <w:r w:rsidR="00576446" w:rsidRPr="007A6B0A">
              <w:rPr>
                <w:rFonts w:asciiTheme="minorHAnsi" w:hAnsiTheme="minorHAnsi" w:cstheme="minorHAnsi"/>
              </w:rPr>
              <w:t xml:space="preserve">kėjas nėra atsakingas už trečiųjų šalių SLA laikymąsi. </w:t>
            </w:r>
          </w:p>
        </w:tc>
      </w:tr>
      <w:tr w:rsidR="0010529D" w:rsidRPr="007A6B0A" w14:paraId="76B0EDA7" w14:textId="77777777" w:rsidTr="00C7263B">
        <w:tc>
          <w:tcPr>
            <w:tcW w:w="1217" w:type="dxa"/>
          </w:tcPr>
          <w:p w14:paraId="3F47D89E"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424DFA84" w14:textId="043E9658" w:rsidR="0010529D" w:rsidRPr="007A6B0A" w:rsidRDefault="0010529D" w:rsidP="0034171E">
            <w:pPr>
              <w:rPr>
                <w:rFonts w:asciiTheme="minorHAnsi" w:hAnsiTheme="minorHAnsi" w:cstheme="minorHAnsi"/>
              </w:rPr>
            </w:pPr>
            <w:r w:rsidRPr="007A6B0A">
              <w:rPr>
                <w:rFonts w:asciiTheme="minorHAnsi" w:hAnsiTheme="minorHAnsi" w:cstheme="minorHAnsi"/>
              </w:rPr>
              <w:t>Turi būti numatytas problemų ar incidentų, susijusių su trečiomis šalimis valdymas iki jų išsprendimo, įskaitant ir eskala</w:t>
            </w:r>
            <w:r w:rsidR="005B0C0A" w:rsidRPr="007A6B0A">
              <w:rPr>
                <w:rFonts w:asciiTheme="minorHAnsi" w:hAnsiTheme="minorHAnsi" w:cstheme="minorHAnsi"/>
              </w:rPr>
              <w:t>vimą</w:t>
            </w:r>
            <w:r w:rsidRPr="007A6B0A">
              <w:rPr>
                <w:rFonts w:asciiTheme="minorHAnsi" w:hAnsiTheme="minorHAnsi" w:cstheme="minorHAnsi"/>
              </w:rPr>
              <w:t xml:space="preserve"> </w:t>
            </w:r>
            <w:r w:rsidR="004D2EC5">
              <w:rPr>
                <w:rFonts w:asciiTheme="minorHAnsi" w:hAnsiTheme="minorHAnsi" w:cstheme="minorHAnsi"/>
              </w:rPr>
              <w:t>Pirkėjo</w:t>
            </w:r>
            <w:r w:rsidR="005B0C0A" w:rsidRPr="007A6B0A">
              <w:rPr>
                <w:rFonts w:asciiTheme="minorHAnsi" w:hAnsiTheme="minorHAnsi" w:cstheme="minorHAnsi"/>
              </w:rPr>
              <w:t xml:space="preserve"> atsakingiems asmenims</w:t>
            </w:r>
            <w:r w:rsidRPr="007A6B0A">
              <w:rPr>
                <w:rFonts w:asciiTheme="minorHAnsi" w:hAnsiTheme="minorHAnsi" w:cstheme="minorHAnsi"/>
              </w:rPr>
              <w:t>, kuomet trečioji šalis pažeidžia reakcijos ar sprendimo terminus.</w:t>
            </w:r>
          </w:p>
        </w:tc>
      </w:tr>
      <w:tr w:rsidR="0010529D" w:rsidRPr="007A6B0A" w14:paraId="442856D5" w14:textId="77777777" w:rsidTr="00C7263B">
        <w:tc>
          <w:tcPr>
            <w:tcW w:w="1217" w:type="dxa"/>
          </w:tcPr>
          <w:p w14:paraId="5CF7FD87"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380EF4D6" w14:textId="6A54DB9A" w:rsidR="0010529D" w:rsidRPr="007A6B0A" w:rsidRDefault="0010529D" w:rsidP="0034171E">
            <w:pPr>
              <w:rPr>
                <w:rFonts w:asciiTheme="minorHAnsi" w:hAnsiTheme="minorHAnsi" w:cstheme="minorHAnsi"/>
              </w:rPr>
            </w:pPr>
            <w:r w:rsidRPr="007A6B0A">
              <w:rPr>
                <w:rFonts w:asciiTheme="minorHAnsi" w:hAnsiTheme="minorHAnsi" w:cstheme="minorHAnsi"/>
              </w:rPr>
              <w:t>T</w:t>
            </w:r>
            <w:r w:rsidR="00C7263B" w:rsidRPr="007A6B0A">
              <w:rPr>
                <w:rFonts w:asciiTheme="minorHAnsi" w:hAnsiTheme="minorHAnsi" w:cstheme="minorHAnsi"/>
              </w:rPr>
              <w:t>ie</w:t>
            </w:r>
            <w:r w:rsidRPr="007A6B0A">
              <w:rPr>
                <w:rFonts w:asciiTheme="minorHAnsi" w:hAnsiTheme="minorHAnsi" w:cstheme="minorHAnsi"/>
              </w:rPr>
              <w:t xml:space="preserve">kėjo pagalbos tarnyboje turi būti </w:t>
            </w:r>
            <w:r w:rsidR="003233F3" w:rsidRPr="007A6B0A">
              <w:rPr>
                <w:rFonts w:asciiTheme="minorHAnsi" w:hAnsiTheme="minorHAnsi" w:cstheme="minorHAnsi"/>
              </w:rPr>
              <w:t xml:space="preserve">įgyvendintas sprendimas </w:t>
            </w:r>
            <w:r w:rsidRPr="007A6B0A">
              <w:rPr>
                <w:rFonts w:asciiTheme="minorHAnsi" w:hAnsiTheme="minorHAnsi" w:cstheme="minorHAnsi"/>
              </w:rPr>
              <w:t>problemas ar incidentus perduoti trečioms šalims</w:t>
            </w:r>
            <w:r w:rsidR="00504C84" w:rsidRPr="007A6B0A">
              <w:rPr>
                <w:rFonts w:asciiTheme="minorHAnsi" w:hAnsiTheme="minorHAnsi" w:cstheme="minorHAnsi"/>
              </w:rPr>
              <w:t xml:space="preserve">, </w:t>
            </w:r>
            <w:r w:rsidRPr="007A6B0A">
              <w:rPr>
                <w:rFonts w:asciiTheme="minorHAnsi" w:hAnsiTheme="minorHAnsi" w:cstheme="minorHAnsi"/>
              </w:rPr>
              <w:t>su galimybe bet kuriuo metu gauti problemų ar incidentų sąrašą, išdėstytą pagal trečias šalis, kreipimosi laikus, būsenas ir pan.</w:t>
            </w:r>
          </w:p>
          <w:p w14:paraId="30C61842" w14:textId="7BD0D30D" w:rsidR="004D4EA0" w:rsidRPr="007A6B0A" w:rsidRDefault="004D4EA0" w:rsidP="0034171E">
            <w:pPr>
              <w:rPr>
                <w:rFonts w:asciiTheme="minorHAnsi" w:hAnsiTheme="minorHAnsi" w:cstheme="minorHAnsi"/>
              </w:rPr>
            </w:pPr>
            <w:r w:rsidRPr="007A6B0A">
              <w:rPr>
                <w:rFonts w:asciiTheme="minorHAnsi" w:hAnsiTheme="minorHAnsi" w:cstheme="minorHAnsi"/>
              </w:rPr>
              <w:t>Duomenys apie iškilusias problemas ar incidentus turi būti perduodami trečiosioms šalims, naudojantis šiuolaikinėmis duomenų mainų technologijomis.</w:t>
            </w:r>
          </w:p>
        </w:tc>
      </w:tr>
      <w:tr w:rsidR="0010529D" w:rsidRPr="007A6B0A" w14:paraId="1F316283" w14:textId="77777777" w:rsidTr="00C7263B">
        <w:tc>
          <w:tcPr>
            <w:tcW w:w="1217" w:type="dxa"/>
          </w:tcPr>
          <w:p w14:paraId="2AC4205D"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hideMark/>
          </w:tcPr>
          <w:p w14:paraId="411A60B5" w14:textId="08EC766F" w:rsidR="0010529D" w:rsidRPr="007A6B0A" w:rsidRDefault="00C7263B" w:rsidP="0034171E">
            <w:pPr>
              <w:rPr>
                <w:rFonts w:asciiTheme="minorHAnsi" w:hAnsiTheme="minorHAnsi" w:cstheme="minorHAnsi"/>
              </w:rPr>
            </w:pPr>
            <w:r w:rsidRPr="007A6B0A">
              <w:rPr>
                <w:rFonts w:asciiTheme="minorHAnsi" w:hAnsiTheme="minorHAnsi" w:cstheme="minorHAnsi"/>
              </w:rPr>
              <w:t>Tie</w:t>
            </w:r>
            <w:r w:rsidR="00576446" w:rsidRPr="007A6B0A">
              <w:rPr>
                <w:rFonts w:asciiTheme="minorHAnsi" w:hAnsiTheme="minorHAnsi" w:cstheme="minorHAnsi"/>
              </w:rPr>
              <w:t>kėjas turi būti įdiegęs veikiančius ir aprašytus incidentų bei keitimų valdymo procesus, atitinkančius IT paslaugų valdymo (ITIL ar lygiavertės metodikos) gerųjų praktikų rekomendacijas bei veikiantį internetinį portalą kreipiniams registruoti bei peržiūrėti.</w:t>
            </w:r>
          </w:p>
        </w:tc>
      </w:tr>
      <w:tr w:rsidR="0010529D" w:rsidRPr="007A6B0A" w14:paraId="26B4067E" w14:textId="77777777" w:rsidTr="00C7263B">
        <w:tc>
          <w:tcPr>
            <w:tcW w:w="1217" w:type="dxa"/>
          </w:tcPr>
          <w:p w14:paraId="449D0399"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hideMark/>
          </w:tcPr>
          <w:p w14:paraId="6FA2BBB2" w14:textId="53281E88" w:rsidR="00651B80" w:rsidRPr="007A6B0A" w:rsidRDefault="00C7263B" w:rsidP="0034171E">
            <w:pPr>
              <w:rPr>
                <w:rFonts w:asciiTheme="minorHAnsi" w:hAnsiTheme="minorHAnsi" w:cstheme="minorHAnsi"/>
              </w:rPr>
            </w:pPr>
            <w:r w:rsidRPr="007A6B0A">
              <w:rPr>
                <w:rFonts w:asciiTheme="minorHAnsi" w:hAnsiTheme="minorHAnsi" w:cstheme="minorHAnsi"/>
              </w:rPr>
              <w:t>Tie</w:t>
            </w:r>
            <w:r w:rsidR="005A4103" w:rsidRPr="007A6B0A">
              <w:rPr>
                <w:rFonts w:asciiTheme="minorHAnsi" w:hAnsiTheme="minorHAnsi" w:cstheme="minorHAnsi"/>
              </w:rPr>
              <w:t>kėjo pagalbos tarnyba turi užtikrinti operatyvų atgalinį ryšį ir informacijos apie incidentus</w:t>
            </w:r>
            <w:r w:rsidR="00651B80" w:rsidRPr="007A6B0A">
              <w:rPr>
                <w:rFonts w:asciiTheme="minorHAnsi" w:hAnsiTheme="minorHAnsi" w:cstheme="minorHAnsi"/>
              </w:rPr>
              <w:t>:</w:t>
            </w:r>
          </w:p>
          <w:p w14:paraId="6222EBD1" w14:textId="318739C3" w:rsidR="00972AF4" w:rsidRPr="007A6B0A" w:rsidRDefault="00972AF4" w:rsidP="00881BD7">
            <w:pPr>
              <w:pStyle w:val="Sraopastraipa"/>
              <w:numPr>
                <w:ilvl w:val="0"/>
                <w:numId w:val="8"/>
              </w:numPr>
              <w:rPr>
                <w:rFonts w:asciiTheme="minorHAnsi" w:hAnsiTheme="minorHAnsi" w:cstheme="minorHAnsi"/>
              </w:rPr>
            </w:pPr>
            <w:r w:rsidRPr="007A6B0A">
              <w:rPr>
                <w:rFonts w:asciiTheme="minorHAnsi" w:hAnsiTheme="minorHAnsi" w:cstheme="minorHAnsi"/>
              </w:rPr>
              <w:t xml:space="preserve">realiu laiku (angl. </w:t>
            </w:r>
            <w:proofErr w:type="spellStart"/>
            <w:r w:rsidRPr="007A6B0A">
              <w:rPr>
                <w:rFonts w:asciiTheme="minorHAnsi" w:hAnsiTheme="minorHAnsi" w:cstheme="minorHAnsi"/>
              </w:rPr>
              <w:t>On</w:t>
            </w:r>
            <w:proofErr w:type="spellEnd"/>
            <w:r w:rsidRPr="007A6B0A">
              <w:rPr>
                <w:rFonts w:asciiTheme="minorHAnsi" w:hAnsiTheme="minorHAnsi" w:cstheme="minorHAnsi"/>
              </w:rPr>
              <w:t>-line) teikimą interneto tinklalapyje, veikiančiame HTTPS protokolu</w:t>
            </w:r>
            <w:r w:rsidR="00C7263B" w:rsidRPr="007A6B0A">
              <w:rPr>
                <w:rFonts w:asciiTheme="minorHAnsi" w:hAnsiTheme="minorHAnsi" w:cstheme="minorHAnsi"/>
              </w:rPr>
              <w:t xml:space="preserve"> </w:t>
            </w:r>
            <w:r w:rsidR="006D3C0F">
              <w:rPr>
                <w:rFonts w:asciiTheme="minorHAnsi" w:hAnsiTheme="minorHAnsi" w:cstheme="minorHAnsi"/>
              </w:rPr>
              <w:t>(</w:t>
            </w:r>
            <w:r w:rsidR="00C7263B" w:rsidRPr="007A6B0A">
              <w:rPr>
                <w:rFonts w:asciiTheme="minorHAnsi" w:hAnsiTheme="minorHAnsi" w:cstheme="minorHAnsi"/>
              </w:rPr>
              <w:t>arba lygiaverčiu</w:t>
            </w:r>
            <w:r w:rsidR="006D3C0F">
              <w:rPr>
                <w:rFonts w:asciiTheme="minorHAnsi" w:hAnsiTheme="minorHAnsi" w:cstheme="minorHAnsi"/>
              </w:rPr>
              <w:t>)</w:t>
            </w:r>
            <w:r w:rsidRPr="007A6B0A">
              <w:rPr>
                <w:rFonts w:asciiTheme="minorHAnsi" w:hAnsiTheme="minorHAnsi" w:cstheme="minorHAnsi"/>
              </w:rPr>
              <w:t xml:space="preserve">. Informacijos suvestinė turi būti pateikta grafine vartotojo sąsaja (angl. </w:t>
            </w:r>
            <w:proofErr w:type="spellStart"/>
            <w:r w:rsidRPr="007A6B0A">
              <w:rPr>
                <w:rFonts w:asciiTheme="minorHAnsi" w:hAnsiTheme="minorHAnsi" w:cstheme="minorHAnsi"/>
              </w:rPr>
              <w:t>Dashboard</w:t>
            </w:r>
            <w:proofErr w:type="spellEnd"/>
            <w:r w:rsidRPr="007A6B0A">
              <w:rPr>
                <w:rFonts w:asciiTheme="minorHAnsi" w:hAnsiTheme="minorHAnsi" w:cstheme="minorHAnsi"/>
              </w:rPr>
              <w:t>). Suvestinėje matoma informacija apie: visus užregistruotus kreipinius (pagal statusą, datą, paskutinį atnaujinimą), trečiosios šalims perskirtus kreipinius (pagal statusą, datą).</w:t>
            </w:r>
          </w:p>
          <w:p w14:paraId="569FCD69" w14:textId="754867CE" w:rsidR="00E65CD3" w:rsidRPr="007A6B0A" w:rsidRDefault="005E1807" w:rsidP="00881BD7">
            <w:pPr>
              <w:pStyle w:val="Sraopastraipa"/>
              <w:numPr>
                <w:ilvl w:val="0"/>
                <w:numId w:val="8"/>
              </w:numPr>
              <w:rPr>
                <w:rFonts w:asciiTheme="minorHAnsi" w:hAnsiTheme="minorHAnsi" w:cstheme="minorHAnsi"/>
              </w:rPr>
            </w:pPr>
            <w:r w:rsidRPr="007A6B0A">
              <w:rPr>
                <w:rFonts w:asciiTheme="minorHAnsi" w:hAnsiTheme="minorHAnsi" w:cstheme="minorHAnsi"/>
              </w:rPr>
              <w:t>o</w:t>
            </w:r>
            <w:r w:rsidR="005A22BF" w:rsidRPr="007A6B0A">
              <w:rPr>
                <w:rFonts w:asciiTheme="minorHAnsi" w:hAnsiTheme="minorHAnsi" w:cstheme="minorHAnsi"/>
              </w:rPr>
              <w:t xml:space="preserve">peratyviai, atnaujinant ne rečiau kaip </w:t>
            </w:r>
            <w:r w:rsidR="006B194A" w:rsidRPr="007A6B0A">
              <w:rPr>
                <w:rFonts w:asciiTheme="minorHAnsi" w:hAnsiTheme="minorHAnsi" w:cstheme="minorHAnsi"/>
              </w:rPr>
              <w:t>10</w:t>
            </w:r>
            <w:r w:rsidR="005A22BF" w:rsidRPr="007A6B0A">
              <w:rPr>
                <w:rFonts w:asciiTheme="minorHAnsi" w:hAnsiTheme="minorHAnsi" w:cstheme="minorHAnsi"/>
              </w:rPr>
              <w:t xml:space="preserve"> </w:t>
            </w:r>
            <w:r w:rsidR="001B1562" w:rsidRPr="007A6B0A">
              <w:rPr>
                <w:rFonts w:asciiTheme="minorHAnsi" w:hAnsiTheme="minorHAnsi" w:cstheme="minorHAnsi"/>
              </w:rPr>
              <w:t>min.</w:t>
            </w:r>
            <w:r w:rsidR="005A22BF" w:rsidRPr="007A6B0A">
              <w:rPr>
                <w:rFonts w:asciiTheme="minorHAnsi" w:hAnsiTheme="minorHAnsi" w:cstheme="minorHAnsi"/>
              </w:rPr>
              <w:t xml:space="preserve"> </w:t>
            </w:r>
            <w:r w:rsidR="005A4103" w:rsidRPr="007A6B0A">
              <w:rPr>
                <w:rFonts w:asciiTheme="minorHAnsi" w:hAnsiTheme="minorHAnsi" w:cstheme="minorHAnsi"/>
              </w:rPr>
              <w:t>teikimą interneto tinklalapyje, veikiančiame HTTPS protokolu</w:t>
            </w:r>
            <w:r w:rsidR="00C7263B" w:rsidRPr="007A6B0A">
              <w:rPr>
                <w:rFonts w:asciiTheme="minorHAnsi" w:hAnsiTheme="minorHAnsi" w:cstheme="minorHAnsi"/>
              </w:rPr>
              <w:t xml:space="preserve"> </w:t>
            </w:r>
            <w:r w:rsidR="006D3C0F">
              <w:rPr>
                <w:rFonts w:asciiTheme="minorHAnsi" w:hAnsiTheme="minorHAnsi" w:cstheme="minorHAnsi"/>
              </w:rPr>
              <w:t>(</w:t>
            </w:r>
            <w:r w:rsidR="0092090F" w:rsidRPr="007A6B0A">
              <w:rPr>
                <w:rFonts w:asciiTheme="minorHAnsi" w:hAnsiTheme="minorHAnsi" w:cstheme="minorHAnsi"/>
              </w:rPr>
              <w:t>arba</w:t>
            </w:r>
            <w:r w:rsidR="00595757" w:rsidRPr="007A6B0A">
              <w:rPr>
                <w:rFonts w:asciiTheme="minorHAnsi" w:hAnsiTheme="minorHAnsi" w:cstheme="minorHAnsi"/>
              </w:rPr>
              <w:t xml:space="preserve"> lyg</w:t>
            </w:r>
            <w:r w:rsidR="00C7263B" w:rsidRPr="007A6B0A">
              <w:rPr>
                <w:rFonts w:asciiTheme="minorHAnsi" w:hAnsiTheme="minorHAnsi" w:cstheme="minorHAnsi"/>
              </w:rPr>
              <w:t>ia</w:t>
            </w:r>
            <w:r w:rsidR="00595757" w:rsidRPr="007A6B0A">
              <w:rPr>
                <w:rFonts w:asciiTheme="minorHAnsi" w:hAnsiTheme="minorHAnsi" w:cstheme="minorHAnsi"/>
              </w:rPr>
              <w:t>verči</w:t>
            </w:r>
            <w:r w:rsidR="00C7263B" w:rsidRPr="007A6B0A">
              <w:rPr>
                <w:rFonts w:asciiTheme="minorHAnsi" w:hAnsiTheme="minorHAnsi" w:cstheme="minorHAnsi"/>
              </w:rPr>
              <w:t>u</w:t>
            </w:r>
            <w:r w:rsidR="006D3C0F">
              <w:rPr>
                <w:rFonts w:asciiTheme="minorHAnsi" w:hAnsiTheme="minorHAnsi" w:cstheme="minorHAnsi"/>
              </w:rPr>
              <w:t>)</w:t>
            </w:r>
            <w:r w:rsidR="005A4103" w:rsidRPr="007A6B0A">
              <w:rPr>
                <w:rFonts w:asciiTheme="minorHAnsi" w:hAnsiTheme="minorHAnsi" w:cstheme="minorHAnsi"/>
              </w:rPr>
              <w:t>.</w:t>
            </w:r>
            <w:r w:rsidR="0010529D" w:rsidRPr="007A6B0A">
              <w:rPr>
                <w:rFonts w:asciiTheme="minorHAnsi" w:hAnsiTheme="minorHAnsi" w:cstheme="minorHAnsi"/>
              </w:rPr>
              <w:t xml:space="preserve"> Informacijos suvestinė turi būti pateikta grafine vartotojo sąsaja.</w:t>
            </w:r>
            <w:r w:rsidR="001D2DFF" w:rsidRPr="007A6B0A">
              <w:rPr>
                <w:rFonts w:asciiTheme="minorHAnsi" w:hAnsiTheme="minorHAnsi" w:cstheme="minorHAnsi"/>
              </w:rPr>
              <w:t xml:space="preserve"> Suvestinėje matoma informacija apie: </w:t>
            </w:r>
            <w:r w:rsidR="00B528CA" w:rsidRPr="007A6B0A">
              <w:rPr>
                <w:rFonts w:asciiTheme="minorHAnsi" w:hAnsiTheme="minorHAnsi" w:cstheme="minorHAnsi"/>
              </w:rPr>
              <w:t>vis</w:t>
            </w:r>
            <w:r w:rsidR="00AD4D97" w:rsidRPr="007A6B0A">
              <w:rPr>
                <w:rFonts w:asciiTheme="minorHAnsi" w:hAnsiTheme="minorHAnsi" w:cstheme="minorHAnsi"/>
              </w:rPr>
              <w:t>us</w:t>
            </w:r>
            <w:r w:rsidR="00B528CA" w:rsidRPr="007A6B0A">
              <w:rPr>
                <w:rFonts w:asciiTheme="minorHAnsi" w:hAnsiTheme="minorHAnsi" w:cstheme="minorHAnsi"/>
              </w:rPr>
              <w:t xml:space="preserve"> užregistruot</w:t>
            </w:r>
            <w:r w:rsidR="0075486E" w:rsidRPr="007A6B0A">
              <w:rPr>
                <w:rFonts w:asciiTheme="minorHAnsi" w:hAnsiTheme="minorHAnsi" w:cstheme="minorHAnsi"/>
              </w:rPr>
              <w:t>us kreipinius</w:t>
            </w:r>
            <w:r w:rsidR="00F61F73" w:rsidRPr="007A6B0A">
              <w:rPr>
                <w:rFonts w:asciiTheme="minorHAnsi" w:hAnsiTheme="minorHAnsi" w:cstheme="minorHAnsi"/>
              </w:rPr>
              <w:t xml:space="preserve"> (grup</w:t>
            </w:r>
            <w:r w:rsidR="00AA4740" w:rsidRPr="007A6B0A">
              <w:rPr>
                <w:rFonts w:asciiTheme="minorHAnsi" w:hAnsiTheme="minorHAnsi" w:cstheme="minorHAnsi"/>
              </w:rPr>
              <w:t>avimas</w:t>
            </w:r>
            <w:r w:rsidR="00F61F73" w:rsidRPr="007A6B0A">
              <w:rPr>
                <w:rFonts w:asciiTheme="minorHAnsi" w:hAnsiTheme="minorHAnsi" w:cstheme="minorHAnsi"/>
              </w:rPr>
              <w:t xml:space="preserve"> pagal</w:t>
            </w:r>
            <w:r w:rsidR="0075486E" w:rsidRPr="007A6B0A">
              <w:rPr>
                <w:rFonts w:asciiTheme="minorHAnsi" w:hAnsiTheme="minorHAnsi" w:cstheme="minorHAnsi"/>
              </w:rPr>
              <w:t xml:space="preserve"> </w:t>
            </w:r>
            <w:r w:rsidR="00E50535" w:rsidRPr="007A6B0A">
              <w:rPr>
                <w:rFonts w:asciiTheme="minorHAnsi" w:hAnsiTheme="minorHAnsi" w:cstheme="minorHAnsi"/>
              </w:rPr>
              <w:t>statusą, datą</w:t>
            </w:r>
            <w:r w:rsidR="00AD4D97" w:rsidRPr="007A6B0A">
              <w:rPr>
                <w:rFonts w:asciiTheme="minorHAnsi" w:hAnsiTheme="minorHAnsi" w:cstheme="minorHAnsi"/>
              </w:rPr>
              <w:t>, paskutinį atnaujinimą</w:t>
            </w:r>
            <w:r w:rsidR="00F61F73" w:rsidRPr="007A6B0A">
              <w:rPr>
                <w:rFonts w:asciiTheme="minorHAnsi" w:hAnsiTheme="minorHAnsi" w:cstheme="minorHAnsi"/>
              </w:rPr>
              <w:t>)</w:t>
            </w:r>
            <w:r w:rsidR="00AD4D97" w:rsidRPr="007A6B0A">
              <w:rPr>
                <w:rFonts w:asciiTheme="minorHAnsi" w:hAnsiTheme="minorHAnsi" w:cstheme="minorHAnsi"/>
              </w:rPr>
              <w:t xml:space="preserve">, </w:t>
            </w:r>
            <w:r w:rsidR="009F0968" w:rsidRPr="007A6B0A">
              <w:rPr>
                <w:rFonts w:asciiTheme="minorHAnsi" w:hAnsiTheme="minorHAnsi" w:cstheme="minorHAnsi"/>
              </w:rPr>
              <w:t>išspręstų kreipinių suvestinė (dienos,</w:t>
            </w:r>
            <w:r w:rsidR="00EA4E5D" w:rsidRPr="007A6B0A">
              <w:rPr>
                <w:rFonts w:asciiTheme="minorHAnsi" w:hAnsiTheme="minorHAnsi" w:cstheme="minorHAnsi"/>
              </w:rPr>
              <w:t xml:space="preserve"> savaitės, </w:t>
            </w:r>
            <w:r w:rsidR="009F0968" w:rsidRPr="007A6B0A">
              <w:rPr>
                <w:rFonts w:asciiTheme="minorHAnsi" w:hAnsiTheme="minorHAnsi" w:cstheme="minorHAnsi"/>
              </w:rPr>
              <w:t>mėnesio,</w:t>
            </w:r>
            <w:r w:rsidR="00EA4E5D" w:rsidRPr="007A6B0A">
              <w:rPr>
                <w:rFonts w:asciiTheme="minorHAnsi" w:hAnsiTheme="minorHAnsi" w:cstheme="minorHAnsi"/>
              </w:rPr>
              <w:t xml:space="preserve"> metų)</w:t>
            </w:r>
            <w:r w:rsidR="00EE03D0" w:rsidRPr="007A6B0A">
              <w:rPr>
                <w:rFonts w:asciiTheme="minorHAnsi" w:hAnsiTheme="minorHAnsi" w:cstheme="minorHAnsi"/>
              </w:rPr>
              <w:t>, trečiosios šalims perskirtus kreipinius</w:t>
            </w:r>
            <w:r w:rsidR="00AA4740" w:rsidRPr="007A6B0A">
              <w:rPr>
                <w:rFonts w:asciiTheme="minorHAnsi" w:hAnsiTheme="minorHAnsi" w:cstheme="minorHAnsi"/>
              </w:rPr>
              <w:t xml:space="preserve"> (grupavimas pagal statusą, datą)</w:t>
            </w:r>
            <w:r w:rsidR="00FC1EE0" w:rsidRPr="007A6B0A">
              <w:rPr>
                <w:rFonts w:asciiTheme="minorHAnsi" w:hAnsiTheme="minorHAnsi" w:cstheme="minorHAnsi"/>
              </w:rPr>
              <w:t>.</w:t>
            </w:r>
          </w:p>
        </w:tc>
      </w:tr>
      <w:tr w:rsidR="0010529D" w:rsidRPr="007A6B0A" w14:paraId="00DD1DCF" w14:textId="77777777" w:rsidTr="00C7263B">
        <w:tc>
          <w:tcPr>
            <w:tcW w:w="1217" w:type="dxa"/>
          </w:tcPr>
          <w:p w14:paraId="6369D5AE" w14:textId="77777777" w:rsidR="0010529D" w:rsidRPr="007A6B0A" w:rsidRDefault="0010529D"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hideMark/>
          </w:tcPr>
          <w:p w14:paraId="6E37601B" w14:textId="1C3E08C2" w:rsidR="0010529D" w:rsidRPr="007A6B0A" w:rsidRDefault="0010529D" w:rsidP="0034171E">
            <w:pPr>
              <w:rPr>
                <w:rFonts w:asciiTheme="minorHAnsi" w:hAnsiTheme="minorHAnsi" w:cstheme="minorHAnsi"/>
              </w:rPr>
            </w:pPr>
            <w:r w:rsidRPr="007A6B0A">
              <w:rPr>
                <w:rFonts w:asciiTheme="minorHAnsi" w:hAnsiTheme="minorHAnsi" w:cstheme="minorHAnsi"/>
              </w:rPr>
              <w:t xml:space="preserve">Pagalbos tarnyba turi periodiškai bei pagal </w:t>
            </w:r>
            <w:r w:rsidR="004D2EC5">
              <w:rPr>
                <w:rFonts w:asciiTheme="minorHAnsi" w:hAnsiTheme="minorHAnsi" w:cstheme="minorHAnsi"/>
              </w:rPr>
              <w:t>Pirkėjo</w:t>
            </w:r>
            <w:r w:rsidRPr="007A6B0A">
              <w:rPr>
                <w:rFonts w:asciiTheme="minorHAnsi" w:hAnsiTheme="minorHAnsi" w:cstheme="minorHAnsi"/>
              </w:rPr>
              <w:t xml:space="preserve"> atsakingų asmenų </w:t>
            </w:r>
            <w:r w:rsidR="007D3678" w:rsidRPr="007A6B0A">
              <w:rPr>
                <w:rFonts w:asciiTheme="minorHAnsi" w:hAnsiTheme="minorHAnsi" w:cstheme="minorHAnsi"/>
              </w:rPr>
              <w:t>kreipinius</w:t>
            </w:r>
            <w:r w:rsidRPr="007A6B0A">
              <w:rPr>
                <w:rFonts w:asciiTheme="minorHAnsi" w:hAnsiTheme="minorHAnsi" w:cstheme="minorHAnsi"/>
              </w:rPr>
              <w:t xml:space="preserve"> informuoti apie užregistruotų incidentų bei kreipinių būklę, planuojamą incidentų bei kreipinių išsprendimo datą ir laiką bei apie faktinį incidentų bei kreipinių išsprendimą.</w:t>
            </w:r>
            <w:r w:rsidR="00F269FF" w:rsidRPr="007A6B0A">
              <w:rPr>
                <w:rFonts w:asciiTheme="minorHAnsi" w:hAnsiTheme="minorHAnsi" w:cstheme="minorHAnsi"/>
              </w:rPr>
              <w:t xml:space="preserve"> </w:t>
            </w:r>
          </w:p>
        </w:tc>
      </w:tr>
      <w:tr w:rsidR="00316C23" w:rsidRPr="007A6B0A" w14:paraId="3FBF3D87" w14:textId="77777777" w:rsidTr="00C7263B">
        <w:tc>
          <w:tcPr>
            <w:tcW w:w="1217" w:type="dxa"/>
          </w:tcPr>
          <w:p w14:paraId="65920AEF" w14:textId="77777777" w:rsidR="00316C23" w:rsidRPr="007A6B0A" w:rsidRDefault="00316C23" w:rsidP="00881BD7">
            <w:pPr>
              <w:pStyle w:val="LentelsNRA1"/>
              <w:numPr>
                <w:ilvl w:val="0"/>
                <w:numId w:val="24"/>
              </w:numPr>
              <w:jc w:val="both"/>
              <w:rPr>
                <w:rFonts w:asciiTheme="minorHAnsi" w:eastAsia="Times New Roman" w:hAnsiTheme="minorHAnsi" w:cstheme="minorHAnsi"/>
              </w:rPr>
            </w:pPr>
          </w:p>
        </w:tc>
        <w:tc>
          <w:tcPr>
            <w:tcW w:w="8794" w:type="dxa"/>
            <w:tcMar>
              <w:top w:w="0" w:type="dxa"/>
              <w:left w:w="108" w:type="dxa"/>
              <w:bottom w:w="0" w:type="dxa"/>
              <w:right w:w="108" w:type="dxa"/>
            </w:tcMar>
          </w:tcPr>
          <w:p w14:paraId="36A08A0C" w14:textId="116BA703" w:rsidR="00622427" w:rsidRPr="007A6B0A" w:rsidRDefault="00B7022C" w:rsidP="006820AA">
            <w:pPr>
              <w:spacing w:after="120"/>
              <w:rPr>
                <w:rFonts w:asciiTheme="minorHAnsi" w:hAnsiTheme="minorHAnsi" w:cstheme="minorHAnsi"/>
              </w:rPr>
            </w:pPr>
            <w:r w:rsidRPr="007A6B0A">
              <w:rPr>
                <w:rFonts w:asciiTheme="minorHAnsi" w:hAnsiTheme="minorHAnsi" w:cstheme="minorHAnsi"/>
              </w:rPr>
              <w:t xml:space="preserve">Visoms </w:t>
            </w:r>
            <w:r w:rsidR="006D3C0F">
              <w:rPr>
                <w:rFonts w:asciiTheme="minorHAnsi" w:hAnsiTheme="minorHAnsi" w:cstheme="minorHAnsi"/>
              </w:rPr>
              <w:t>P</w:t>
            </w:r>
            <w:r w:rsidR="004C0721" w:rsidRPr="007A6B0A">
              <w:rPr>
                <w:rFonts w:asciiTheme="minorHAnsi" w:hAnsiTheme="minorHAnsi" w:cstheme="minorHAnsi"/>
              </w:rPr>
              <w:t>aslaugoms</w:t>
            </w:r>
            <w:r w:rsidR="007B5309" w:rsidRPr="007A6B0A">
              <w:rPr>
                <w:rFonts w:asciiTheme="minorHAnsi" w:hAnsiTheme="minorHAnsi" w:cstheme="minorHAnsi"/>
              </w:rPr>
              <w:t xml:space="preserve"> taikomi </w:t>
            </w:r>
            <w:r w:rsidR="009F7230" w:rsidRPr="007A6B0A">
              <w:rPr>
                <w:rFonts w:asciiTheme="minorHAnsi" w:hAnsiTheme="minorHAnsi" w:cstheme="minorHAnsi"/>
              </w:rPr>
              <w:t xml:space="preserve">žemiau išvardinti </w:t>
            </w:r>
            <w:r w:rsidR="006D3C0F">
              <w:rPr>
                <w:rFonts w:asciiTheme="minorHAnsi" w:hAnsiTheme="minorHAnsi" w:cstheme="minorHAnsi"/>
              </w:rPr>
              <w:t>P</w:t>
            </w:r>
            <w:r w:rsidR="00973182" w:rsidRPr="007A6B0A">
              <w:rPr>
                <w:rFonts w:asciiTheme="minorHAnsi" w:hAnsiTheme="minorHAnsi" w:cstheme="minorHAnsi"/>
              </w:rPr>
              <w:t>aslaugos kokybės reikalavimai:</w:t>
            </w:r>
          </w:p>
          <w:p w14:paraId="228C45ED" w14:textId="7770E568" w:rsidR="00541BBD" w:rsidRPr="00541BBD" w:rsidRDefault="00622427" w:rsidP="00541BBD">
            <w:pPr>
              <w:spacing w:after="120"/>
              <w:rPr>
                <w:rFonts w:asciiTheme="minorHAnsi" w:hAnsiTheme="minorHAnsi" w:cstheme="minorHAnsi"/>
              </w:rPr>
            </w:pPr>
            <w:r w:rsidRPr="007A6B0A">
              <w:rPr>
                <w:rFonts w:asciiTheme="minorHAnsi" w:hAnsiTheme="minorHAnsi" w:cstheme="minorHAnsi"/>
                <w:b/>
                <w:bCs/>
              </w:rPr>
              <w:t>Reakcijos į incidentus laikas</w:t>
            </w:r>
            <w:r w:rsidRPr="007A6B0A">
              <w:rPr>
                <w:rFonts w:asciiTheme="minorHAnsi" w:hAnsiTheme="minorHAnsi" w:cstheme="minorHAnsi"/>
              </w:rPr>
              <w:t xml:space="preserve">: </w:t>
            </w:r>
            <w:r w:rsidRPr="00CD271F">
              <w:rPr>
                <w:rFonts w:asciiTheme="minorHAnsi" w:hAnsiTheme="minorHAnsi" w:cstheme="minorHAnsi"/>
              </w:rPr>
              <w:t>ne ilgiau kaip 30 (trisdešimt) minučių.</w:t>
            </w:r>
            <w:r w:rsidR="00541BBD" w:rsidRPr="00CD271F">
              <w:rPr>
                <w:rFonts w:asciiTheme="minorHAnsi" w:hAnsiTheme="minorHAnsi" w:cstheme="minorHAnsi"/>
              </w:rPr>
              <w:t xml:space="preserve"> Laikas skaičiuojamas nuo Pirkėjo pranešimo apie incidentą užregistravimo Tiekėjo pagalbos tarnyboje (nepriklausomai nuo to, ar pranešimas pateiktas per pagalbos sistemą, el. paštu ar telefonu).</w:t>
            </w:r>
            <w:r w:rsidR="00CD271F" w:rsidRPr="00CD271F">
              <w:rPr>
                <w:rFonts w:asciiTheme="minorHAnsi" w:hAnsiTheme="minorHAnsi" w:cstheme="minorHAnsi"/>
              </w:rPr>
              <w:t xml:space="preserve"> </w:t>
            </w:r>
            <w:r w:rsidR="00541BBD" w:rsidRPr="00541BBD">
              <w:rPr>
                <w:rFonts w:asciiTheme="minorHAnsi" w:hAnsiTheme="minorHAnsi" w:cstheme="minorHAnsi"/>
              </w:rPr>
              <w:t>Reakcijos laikas suprantamas kaip laikotarpis iki incidento sprendimo pradžios.</w:t>
            </w:r>
          </w:p>
          <w:p w14:paraId="618D2111" w14:textId="7A63680A" w:rsidR="000C6B3D" w:rsidRPr="007A6B0A" w:rsidRDefault="000C6B3D" w:rsidP="00C7263B">
            <w:pPr>
              <w:spacing w:after="120"/>
              <w:rPr>
                <w:rFonts w:asciiTheme="minorHAnsi" w:hAnsiTheme="minorHAnsi" w:cstheme="minorHAnsi"/>
              </w:rPr>
            </w:pPr>
          </w:p>
          <w:p w14:paraId="450E0A15" w14:textId="365CBE7B" w:rsidR="00EC1D6B" w:rsidRPr="007A6B0A" w:rsidRDefault="001D416B" w:rsidP="0034171E">
            <w:pPr>
              <w:rPr>
                <w:rFonts w:asciiTheme="minorHAnsi" w:hAnsiTheme="minorHAnsi" w:cstheme="minorHAnsi"/>
              </w:rPr>
            </w:pPr>
            <w:r w:rsidRPr="007A6B0A">
              <w:rPr>
                <w:rFonts w:asciiTheme="minorHAnsi" w:hAnsiTheme="minorHAnsi" w:cstheme="minorHAnsi"/>
                <w:b/>
                <w:bCs/>
              </w:rPr>
              <w:t xml:space="preserve">Kritinio </w:t>
            </w:r>
            <w:r w:rsidR="00EC1D6B" w:rsidRPr="007A6B0A">
              <w:rPr>
                <w:rFonts w:asciiTheme="minorHAnsi" w:hAnsiTheme="minorHAnsi" w:cstheme="minorHAnsi"/>
                <w:b/>
                <w:bCs/>
              </w:rPr>
              <w:t>inciden</w:t>
            </w:r>
            <w:r w:rsidR="00CB3731" w:rsidRPr="007A6B0A">
              <w:rPr>
                <w:rFonts w:asciiTheme="minorHAnsi" w:hAnsiTheme="minorHAnsi" w:cstheme="minorHAnsi"/>
                <w:b/>
                <w:bCs/>
              </w:rPr>
              <w:t>to sprendimo laikas</w:t>
            </w:r>
            <w:r w:rsidR="006C29FC" w:rsidRPr="007A6B0A">
              <w:rPr>
                <w:rFonts w:asciiTheme="minorHAnsi" w:hAnsiTheme="minorHAnsi" w:cstheme="minorHAnsi"/>
              </w:rPr>
              <w:t xml:space="preserve">: </w:t>
            </w:r>
            <w:r w:rsidR="00CB3731" w:rsidRPr="007A6B0A">
              <w:rPr>
                <w:rFonts w:asciiTheme="minorHAnsi" w:hAnsiTheme="minorHAnsi" w:cstheme="minorHAnsi"/>
              </w:rPr>
              <w:t xml:space="preserve"> </w:t>
            </w:r>
            <w:r w:rsidR="006C29FC" w:rsidRPr="007A6B0A">
              <w:rPr>
                <w:rFonts w:asciiTheme="minorHAnsi" w:hAnsiTheme="minorHAnsi" w:cstheme="minorHAnsi"/>
              </w:rPr>
              <w:t>ne ilgiau kaip</w:t>
            </w:r>
            <w:r w:rsidR="00CB3731" w:rsidRPr="007A6B0A">
              <w:rPr>
                <w:rFonts w:asciiTheme="minorHAnsi" w:hAnsiTheme="minorHAnsi" w:cstheme="minorHAnsi"/>
              </w:rPr>
              <w:t xml:space="preserve"> </w:t>
            </w:r>
            <w:r w:rsidR="00F01716" w:rsidRPr="007A6B0A">
              <w:rPr>
                <w:rFonts w:asciiTheme="minorHAnsi" w:hAnsiTheme="minorHAnsi" w:cstheme="minorHAnsi"/>
              </w:rPr>
              <w:t>1</w:t>
            </w:r>
            <w:r w:rsidR="00CB3731" w:rsidRPr="007A6B0A">
              <w:rPr>
                <w:rFonts w:asciiTheme="minorHAnsi" w:hAnsiTheme="minorHAnsi" w:cstheme="minorHAnsi"/>
              </w:rPr>
              <w:t xml:space="preserve"> (</w:t>
            </w:r>
            <w:r w:rsidR="00F01716" w:rsidRPr="007A6B0A">
              <w:rPr>
                <w:rFonts w:asciiTheme="minorHAnsi" w:hAnsiTheme="minorHAnsi" w:cstheme="minorHAnsi"/>
              </w:rPr>
              <w:t>viena</w:t>
            </w:r>
            <w:r w:rsidR="00CB3731" w:rsidRPr="007A6B0A">
              <w:rPr>
                <w:rFonts w:asciiTheme="minorHAnsi" w:hAnsiTheme="minorHAnsi" w:cstheme="minorHAnsi"/>
              </w:rPr>
              <w:t>) valand</w:t>
            </w:r>
            <w:r w:rsidR="00AA6005" w:rsidRPr="007A6B0A">
              <w:rPr>
                <w:rFonts w:asciiTheme="minorHAnsi" w:hAnsiTheme="minorHAnsi" w:cstheme="minorHAnsi"/>
              </w:rPr>
              <w:t>a</w:t>
            </w:r>
            <w:r w:rsidR="00CD271F">
              <w:rPr>
                <w:rFonts w:asciiTheme="minorHAnsi" w:hAnsiTheme="minorHAnsi" w:cstheme="minorHAnsi"/>
              </w:rPr>
              <w:t xml:space="preserve">, </w:t>
            </w:r>
            <w:r w:rsidR="00CD271F" w:rsidRPr="00CD271F">
              <w:rPr>
                <w:rFonts w:asciiTheme="minorHAnsi" w:hAnsiTheme="minorHAnsi" w:cstheme="minorHAnsi"/>
              </w:rPr>
              <w:t>skaičiuoja</w:t>
            </w:r>
            <w:r w:rsidR="00CD271F">
              <w:rPr>
                <w:rFonts w:asciiTheme="minorHAnsi" w:hAnsiTheme="minorHAnsi" w:cstheme="minorHAnsi"/>
              </w:rPr>
              <w:t>nt</w:t>
            </w:r>
            <w:r w:rsidR="00CD271F" w:rsidRPr="00CD271F">
              <w:rPr>
                <w:rFonts w:asciiTheme="minorHAnsi" w:hAnsiTheme="minorHAnsi" w:cstheme="minorHAnsi"/>
              </w:rPr>
              <w:t xml:space="preserve"> nuo Pirkėjo pranešimo apie incidentą užregistravimo Tiekėjo pagalbos tarnyboje</w:t>
            </w:r>
            <w:r w:rsidR="00912CBB" w:rsidRPr="007A6B0A">
              <w:rPr>
                <w:rFonts w:asciiTheme="minorHAnsi" w:hAnsiTheme="minorHAnsi" w:cstheme="minorHAnsi"/>
              </w:rPr>
              <w:t>.</w:t>
            </w:r>
            <w:r w:rsidR="006B07C3" w:rsidRPr="007A6B0A">
              <w:rPr>
                <w:rFonts w:asciiTheme="minorHAnsi" w:hAnsiTheme="minorHAnsi" w:cstheme="minorHAnsi"/>
              </w:rPr>
              <w:t xml:space="preserve"> </w:t>
            </w:r>
            <w:r w:rsidR="008C1B72" w:rsidRPr="007A6B0A">
              <w:rPr>
                <w:rFonts w:asciiTheme="minorHAnsi" w:hAnsiTheme="minorHAnsi" w:cstheme="minorHAnsi"/>
              </w:rPr>
              <w:t xml:space="preserve">Kritinė klaida - kai </w:t>
            </w:r>
            <w:r w:rsidR="008C1B72" w:rsidRPr="007A6B0A">
              <w:rPr>
                <w:rFonts w:asciiTheme="minorHAnsi" w:hAnsiTheme="minorHAnsi" w:cstheme="minorHAnsi"/>
              </w:rPr>
              <w:lastRenderedPageBreak/>
              <w:t>neveikia, nepasiekiama, nekorektiškai veikia esminė verslo logika, įvyko duomenų praradimas, fiksuojami esminiai greitaveikos sutrikimai.</w:t>
            </w:r>
          </w:p>
          <w:p w14:paraId="7E3A74FE" w14:textId="591622E0" w:rsidR="000C6B3D" w:rsidRPr="007A6B0A" w:rsidRDefault="000C6B3D" w:rsidP="0034171E">
            <w:pPr>
              <w:rPr>
                <w:rFonts w:asciiTheme="minorHAnsi" w:hAnsiTheme="minorHAnsi" w:cstheme="minorHAnsi"/>
              </w:rPr>
            </w:pPr>
            <w:r w:rsidRPr="007A6B0A">
              <w:rPr>
                <w:rFonts w:asciiTheme="minorHAnsi" w:hAnsiTheme="minorHAnsi" w:cstheme="minorHAnsi"/>
                <w:b/>
                <w:bCs/>
              </w:rPr>
              <w:t>Incidentų išsprendimo laikas</w:t>
            </w:r>
            <w:r w:rsidRPr="007A6B0A">
              <w:rPr>
                <w:rFonts w:asciiTheme="minorHAnsi" w:hAnsiTheme="minorHAnsi" w:cstheme="minorHAnsi"/>
              </w:rPr>
              <w:t>: ne ilgiau kaip 4 (keturios) valandos</w:t>
            </w:r>
            <w:r w:rsidR="00CD271F">
              <w:rPr>
                <w:rFonts w:asciiTheme="minorHAnsi" w:hAnsiTheme="minorHAnsi" w:cstheme="minorHAnsi"/>
              </w:rPr>
              <w:t xml:space="preserve">, </w:t>
            </w:r>
            <w:r w:rsidR="00CD271F" w:rsidRPr="00CD271F">
              <w:rPr>
                <w:rFonts w:asciiTheme="minorHAnsi" w:hAnsiTheme="minorHAnsi" w:cstheme="minorHAnsi"/>
              </w:rPr>
              <w:t>skaičiuoja</w:t>
            </w:r>
            <w:r w:rsidR="00CD271F">
              <w:rPr>
                <w:rFonts w:asciiTheme="minorHAnsi" w:hAnsiTheme="minorHAnsi" w:cstheme="minorHAnsi"/>
              </w:rPr>
              <w:t>nt</w:t>
            </w:r>
            <w:r w:rsidR="00CD271F" w:rsidRPr="00CD271F">
              <w:rPr>
                <w:rFonts w:asciiTheme="minorHAnsi" w:hAnsiTheme="minorHAnsi" w:cstheme="minorHAnsi"/>
              </w:rPr>
              <w:t xml:space="preserve"> nuo Pirkėjo pranešimo apie incidentą užregistravimo Tiekėjo pagalbos tarnyboje</w:t>
            </w:r>
            <w:r w:rsidRPr="007A6B0A">
              <w:rPr>
                <w:rFonts w:asciiTheme="minorHAnsi" w:hAnsiTheme="minorHAnsi" w:cstheme="minorHAnsi"/>
              </w:rPr>
              <w:t>.</w:t>
            </w:r>
            <w:r w:rsidR="008C1B72" w:rsidRPr="007A6B0A">
              <w:rPr>
                <w:rFonts w:asciiTheme="minorHAnsi" w:hAnsiTheme="minorHAnsi" w:cstheme="minorHAnsi"/>
              </w:rPr>
              <w:t xml:space="preserve"> </w:t>
            </w:r>
            <w:r w:rsidR="00CD271F">
              <w:rPr>
                <w:rFonts w:asciiTheme="minorHAnsi" w:hAnsiTheme="minorHAnsi" w:cstheme="minorHAnsi"/>
              </w:rPr>
              <w:t>Taikoma s</w:t>
            </w:r>
            <w:r w:rsidR="0065026A" w:rsidRPr="007A6B0A">
              <w:rPr>
                <w:rFonts w:asciiTheme="minorHAnsi" w:hAnsiTheme="minorHAnsi" w:cstheme="minorHAnsi"/>
              </w:rPr>
              <w:t>ituacij</w:t>
            </w:r>
            <w:r w:rsidR="00CD271F">
              <w:rPr>
                <w:rFonts w:asciiTheme="minorHAnsi" w:hAnsiTheme="minorHAnsi" w:cstheme="minorHAnsi"/>
              </w:rPr>
              <w:t>oms</w:t>
            </w:r>
            <w:r w:rsidR="0065026A" w:rsidRPr="007A6B0A">
              <w:rPr>
                <w:rFonts w:asciiTheme="minorHAnsi" w:hAnsiTheme="minorHAnsi" w:cstheme="minorHAnsi"/>
              </w:rPr>
              <w:t>, kai nustatytas sutrikimas ir (ar) problema, kuri kliudo vykdyti būtinas funkcijas, tačiau funkcijos vykdymas laikinai tęsiamas alternatyviais būdais, taip pat kai nustatytas sutrikimas ir (ar) problema, kuri iš esmės nekliudo vykdyti būtinų funkcijų, tačiau sukelia sunkumų / nepatogumų naudojantis paslauga</w:t>
            </w:r>
            <w:r w:rsidR="0051549A" w:rsidRPr="007A6B0A">
              <w:rPr>
                <w:rFonts w:asciiTheme="minorHAnsi" w:hAnsiTheme="minorHAnsi" w:cstheme="minorHAnsi"/>
              </w:rPr>
              <w:t>.</w:t>
            </w:r>
          </w:p>
          <w:p w14:paraId="23A74317" w14:textId="7C42681C" w:rsidR="000C6B3D" w:rsidRPr="007A6B0A" w:rsidRDefault="000C6B3D" w:rsidP="0034171E">
            <w:pPr>
              <w:rPr>
                <w:rFonts w:asciiTheme="minorHAnsi" w:hAnsiTheme="minorHAnsi" w:cstheme="minorHAnsi"/>
              </w:rPr>
            </w:pPr>
            <w:r w:rsidRPr="007A6B0A">
              <w:rPr>
                <w:rFonts w:asciiTheme="minorHAnsi" w:hAnsiTheme="minorHAnsi" w:cstheme="minorHAnsi"/>
                <w:b/>
                <w:bCs/>
              </w:rPr>
              <w:t xml:space="preserve">Reakcijos į </w:t>
            </w:r>
            <w:r w:rsidR="007D3678" w:rsidRPr="007A6B0A">
              <w:rPr>
                <w:rFonts w:asciiTheme="minorHAnsi" w:hAnsiTheme="minorHAnsi" w:cstheme="minorHAnsi"/>
                <w:b/>
                <w:bCs/>
              </w:rPr>
              <w:t>kreipini</w:t>
            </w:r>
            <w:r w:rsidR="00046B4D" w:rsidRPr="007A6B0A">
              <w:rPr>
                <w:rFonts w:asciiTheme="minorHAnsi" w:hAnsiTheme="minorHAnsi" w:cstheme="minorHAnsi"/>
                <w:b/>
                <w:bCs/>
              </w:rPr>
              <w:t>us</w:t>
            </w:r>
            <w:r w:rsidRPr="007A6B0A">
              <w:rPr>
                <w:rFonts w:asciiTheme="minorHAnsi" w:hAnsiTheme="minorHAnsi" w:cstheme="minorHAnsi"/>
                <w:b/>
                <w:bCs/>
              </w:rPr>
              <w:t xml:space="preserve"> ir keitimus laikas</w:t>
            </w:r>
            <w:r w:rsidRPr="007A6B0A">
              <w:rPr>
                <w:rFonts w:asciiTheme="minorHAnsi" w:hAnsiTheme="minorHAnsi" w:cstheme="minorHAnsi"/>
              </w:rPr>
              <w:t>: ne ilgiau kaip 4 (keturios) valandos</w:t>
            </w:r>
            <w:r w:rsidR="00CD271F">
              <w:rPr>
                <w:rFonts w:asciiTheme="minorHAnsi" w:hAnsiTheme="minorHAnsi" w:cstheme="minorHAnsi"/>
              </w:rPr>
              <w:t>, s</w:t>
            </w:r>
            <w:r w:rsidR="00CD271F" w:rsidRPr="00CD271F">
              <w:rPr>
                <w:rFonts w:asciiTheme="minorHAnsi" w:hAnsiTheme="minorHAnsi" w:cstheme="minorHAnsi"/>
              </w:rPr>
              <w:t>kaičiuoja</w:t>
            </w:r>
            <w:r w:rsidR="00CD271F">
              <w:rPr>
                <w:rFonts w:asciiTheme="minorHAnsi" w:hAnsiTheme="minorHAnsi" w:cstheme="minorHAnsi"/>
              </w:rPr>
              <w:t>nt</w:t>
            </w:r>
            <w:r w:rsidR="00CD271F" w:rsidRPr="00CD271F">
              <w:rPr>
                <w:rFonts w:asciiTheme="minorHAnsi" w:hAnsiTheme="minorHAnsi" w:cstheme="minorHAnsi"/>
              </w:rPr>
              <w:t xml:space="preserve"> nuo kreipinio ar keitimo užregistravimo Tiekėjo pagalbos tarnyboje</w:t>
            </w:r>
            <w:r w:rsidRPr="007A6B0A">
              <w:rPr>
                <w:rFonts w:asciiTheme="minorHAnsi" w:hAnsiTheme="minorHAnsi" w:cstheme="minorHAnsi"/>
              </w:rPr>
              <w:t>.</w:t>
            </w:r>
            <w:r w:rsidR="0065026A" w:rsidRPr="007A6B0A">
              <w:rPr>
                <w:rFonts w:asciiTheme="minorHAnsi" w:hAnsiTheme="minorHAnsi" w:cstheme="minorHAnsi"/>
              </w:rPr>
              <w:t xml:space="preserve"> </w:t>
            </w:r>
            <w:r w:rsidR="00CD271F">
              <w:rPr>
                <w:rFonts w:asciiTheme="minorHAnsi" w:hAnsiTheme="minorHAnsi" w:cstheme="minorHAnsi"/>
              </w:rPr>
              <w:t>Taikoma s</w:t>
            </w:r>
            <w:r w:rsidR="00E527FA" w:rsidRPr="007A6B0A">
              <w:rPr>
                <w:rFonts w:asciiTheme="minorHAnsi" w:hAnsiTheme="minorHAnsi" w:cstheme="minorHAnsi"/>
              </w:rPr>
              <w:t>ituacij</w:t>
            </w:r>
            <w:r w:rsidR="00CD271F">
              <w:rPr>
                <w:rFonts w:asciiTheme="minorHAnsi" w:hAnsiTheme="minorHAnsi" w:cstheme="minorHAnsi"/>
              </w:rPr>
              <w:t>oms</w:t>
            </w:r>
            <w:r w:rsidR="00E527FA" w:rsidRPr="007A6B0A">
              <w:rPr>
                <w:rFonts w:asciiTheme="minorHAnsi" w:hAnsiTheme="minorHAnsi" w:cstheme="minorHAnsi"/>
              </w:rPr>
              <w:t xml:space="preserve">, kuomet nereikia skubaus </w:t>
            </w:r>
            <w:r w:rsidR="00F71487" w:rsidRPr="007A6B0A">
              <w:rPr>
                <w:rFonts w:asciiTheme="minorHAnsi" w:hAnsiTheme="minorHAnsi" w:cstheme="minorHAnsi"/>
              </w:rPr>
              <w:t>įsitraukimo</w:t>
            </w:r>
            <w:r w:rsidR="00E527FA" w:rsidRPr="007A6B0A">
              <w:rPr>
                <w:rFonts w:asciiTheme="minorHAnsi" w:hAnsiTheme="minorHAnsi" w:cstheme="minorHAnsi"/>
              </w:rPr>
              <w:t xml:space="preserve">, </w:t>
            </w:r>
            <w:r w:rsidR="00F71487" w:rsidRPr="007A6B0A">
              <w:rPr>
                <w:rFonts w:asciiTheme="minorHAnsi" w:hAnsiTheme="minorHAnsi" w:cstheme="minorHAnsi"/>
              </w:rPr>
              <w:t xml:space="preserve">reikia konsultacijos ar pagalbos </w:t>
            </w:r>
            <w:r w:rsidR="00A8620B" w:rsidRPr="007A6B0A">
              <w:rPr>
                <w:rFonts w:asciiTheme="minorHAnsi" w:hAnsiTheme="minorHAnsi" w:cstheme="minorHAnsi"/>
              </w:rPr>
              <w:t xml:space="preserve">virtualios </w:t>
            </w:r>
            <w:r w:rsidR="00F71487" w:rsidRPr="007A6B0A">
              <w:rPr>
                <w:rFonts w:asciiTheme="minorHAnsi" w:hAnsiTheme="minorHAnsi" w:cstheme="minorHAnsi"/>
              </w:rPr>
              <w:t>infrastruktūros</w:t>
            </w:r>
            <w:r w:rsidR="00A8620B" w:rsidRPr="007A6B0A">
              <w:rPr>
                <w:rFonts w:asciiTheme="minorHAnsi" w:hAnsiTheme="minorHAnsi" w:cstheme="minorHAnsi"/>
              </w:rPr>
              <w:t xml:space="preserve"> konfigūravimo klausimais,</w:t>
            </w:r>
            <w:r w:rsidR="00F71487" w:rsidRPr="007A6B0A">
              <w:rPr>
                <w:rFonts w:asciiTheme="minorHAnsi" w:hAnsiTheme="minorHAnsi" w:cstheme="minorHAnsi"/>
              </w:rPr>
              <w:t xml:space="preserve"> </w:t>
            </w:r>
            <w:r w:rsidR="00E527FA" w:rsidRPr="007A6B0A">
              <w:rPr>
                <w:rFonts w:asciiTheme="minorHAnsi" w:hAnsiTheme="minorHAnsi" w:cstheme="minorHAnsi"/>
              </w:rPr>
              <w:t xml:space="preserve">kurios nėra priskiriamos </w:t>
            </w:r>
            <w:r w:rsidR="00140A5D" w:rsidRPr="007A6B0A">
              <w:rPr>
                <w:rFonts w:asciiTheme="minorHAnsi" w:hAnsiTheme="minorHAnsi" w:cstheme="minorHAnsi"/>
              </w:rPr>
              <w:t>k</w:t>
            </w:r>
            <w:r w:rsidR="00A26D84" w:rsidRPr="007A6B0A">
              <w:rPr>
                <w:rFonts w:asciiTheme="minorHAnsi" w:hAnsiTheme="minorHAnsi" w:cstheme="minorHAnsi"/>
              </w:rPr>
              <w:t>r</w:t>
            </w:r>
            <w:r w:rsidR="00140A5D" w:rsidRPr="007A6B0A">
              <w:rPr>
                <w:rFonts w:asciiTheme="minorHAnsi" w:hAnsiTheme="minorHAnsi" w:cstheme="minorHAnsi"/>
              </w:rPr>
              <w:t xml:space="preserve">itiniams </w:t>
            </w:r>
            <w:r w:rsidR="00A8620B" w:rsidRPr="007A6B0A">
              <w:rPr>
                <w:rFonts w:asciiTheme="minorHAnsi" w:hAnsiTheme="minorHAnsi" w:cstheme="minorHAnsi"/>
              </w:rPr>
              <w:t>incidentams</w:t>
            </w:r>
            <w:r w:rsidR="00140A5D" w:rsidRPr="007A6B0A">
              <w:rPr>
                <w:rFonts w:asciiTheme="minorHAnsi" w:hAnsiTheme="minorHAnsi" w:cstheme="minorHAnsi"/>
              </w:rPr>
              <w:t xml:space="preserve"> ir incidentams.</w:t>
            </w:r>
          </w:p>
          <w:p w14:paraId="62C584EC" w14:textId="45557C9E" w:rsidR="000C6B3D" w:rsidRPr="007A6B0A" w:rsidRDefault="00046B4D" w:rsidP="0034171E">
            <w:pPr>
              <w:rPr>
                <w:rFonts w:asciiTheme="minorHAnsi" w:hAnsiTheme="minorHAnsi" w:cstheme="minorHAnsi"/>
              </w:rPr>
            </w:pPr>
            <w:r w:rsidRPr="007A6B0A">
              <w:rPr>
                <w:rFonts w:asciiTheme="minorHAnsi" w:hAnsiTheme="minorHAnsi" w:cstheme="minorHAnsi"/>
                <w:b/>
                <w:bCs/>
              </w:rPr>
              <w:t>Kreipinių</w:t>
            </w:r>
            <w:r w:rsidR="000C6B3D" w:rsidRPr="007A6B0A">
              <w:rPr>
                <w:rFonts w:asciiTheme="minorHAnsi" w:hAnsiTheme="minorHAnsi" w:cstheme="minorHAnsi"/>
                <w:b/>
                <w:bCs/>
              </w:rPr>
              <w:t xml:space="preserve"> išsprendimo laikas</w:t>
            </w:r>
            <w:r w:rsidR="000C6B3D" w:rsidRPr="007A6B0A">
              <w:rPr>
                <w:rFonts w:asciiTheme="minorHAnsi" w:hAnsiTheme="minorHAnsi" w:cstheme="minorHAnsi"/>
              </w:rPr>
              <w:t>: ne ilgiau kaip 8 (aštuonios) valandos</w:t>
            </w:r>
            <w:r w:rsidR="00CD271F">
              <w:rPr>
                <w:rFonts w:asciiTheme="minorHAnsi" w:hAnsiTheme="minorHAnsi" w:cstheme="minorHAnsi"/>
              </w:rPr>
              <w:t xml:space="preserve">, </w:t>
            </w:r>
            <w:r w:rsidR="00CD271F" w:rsidRPr="00CD271F">
              <w:rPr>
                <w:rFonts w:asciiTheme="minorHAnsi" w:hAnsiTheme="minorHAnsi" w:cstheme="minorHAnsi"/>
              </w:rPr>
              <w:t>skaičiuoja</w:t>
            </w:r>
            <w:r w:rsidR="00CD271F">
              <w:rPr>
                <w:rFonts w:asciiTheme="minorHAnsi" w:hAnsiTheme="minorHAnsi" w:cstheme="minorHAnsi"/>
              </w:rPr>
              <w:t>nt</w:t>
            </w:r>
            <w:r w:rsidR="00CD271F" w:rsidRPr="00CD271F">
              <w:rPr>
                <w:rFonts w:asciiTheme="minorHAnsi" w:hAnsiTheme="minorHAnsi" w:cstheme="minorHAnsi"/>
              </w:rPr>
              <w:t xml:space="preserve"> nuo kreipinio užregistravimo Tiekėjo pagalbos tarnyboje</w:t>
            </w:r>
            <w:r w:rsidR="000C6B3D" w:rsidRPr="007A6B0A">
              <w:rPr>
                <w:rFonts w:asciiTheme="minorHAnsi" w:hAnsiTheme="minorHAnsi" w:cstheme="minorHAnsi"/>
              </w:rPr>
              <w:t>.</w:t>
            </w:r>
          </w:p>
          <w:p w14:paraId="2EBA64F1" w14:textId="577EE7F5" w:rsidR="00316C23" w:rsidRPr="007A6B0A" w:rsidRDefault="000C6B3D" w:rsidP="0034171E">
            <w:pPr>
              <w:rPr>
                <w:rFonts w:asciiTheme="minorHAnsi" w:hAnsiTheme="minorHAnsi" w:cstheme="minorHAnsi"/>
              </w:rPr>
            </w:pPr>
            <w:r w:rsidRPr="007A6B0A">
              <w:rPr>
                <w:rFonts w:asciiTheme="minorHAnsi" w:hAnsiTheme="minorHAnsi" w:cstheme="minorHAnsi"/>
                <w:b/>
                <w:bCs/>
              </w:rPr>
              <w:t>Keitimų išsprendimo laikas</w:t>
            </w:r>
            <w:r w:rsidRPr="007A6B0A">
              <w:rPr>
                <w:rFonts w:asciiTheme="minorHAnsi" w:hAnsiTheme="minorHAnsi" w:cstheme="minorHAnsi"/>
              </w:rPr>
              <w:t>: ne ilgiau kaip 16 (šešiolika) valandų</w:t>
            </w:r>
            <w:r w:rsidR="00CC3F3F" w:rsidRPr="007A6B0A">
              <w:rPr>
                <w:rFonts w:asciiTheme="minorHAnsi" w:hAnsiTheme="minorHAnsi" w:cstheme="minorHAnsi"/>
              </w:rPr>
              <w:t>,</w:t>
            </w:r>
            <w:r w:rsidR="00CD271F">
              <w:rPr>
                <w:rFonts w:asciiTheme="minorHAnsi" w:hAnsiTheme="minorHAnsi" w:cstheme="minorHAnsi"/>
              </w:rPr>
              <w:t xml:space="preserve"> </w:t>
            </w:r>
            <w:r w:rsidR="00CD271F" w:rsidRPr="00CD271F">
              <w:rPr>
                <w:rFonts w:asciiTheme="minorHAnsi" w:hAnsiTheme="minorHAnsi" w:cstheme="minorHAnsi"/>
              </w:rPr>
              <w:t>skaičiuoja</w:t>
            </w:r>
            <w:r w:rsidR="00CD271F">
              <w:rPr>
                <w:rFonts w:asciiTheme="minorHAnsi" w:hAnsiTheme="minorHAnsi" w:cstheme="minorHAnsi"/>
              </w:rPr>
              <w:t>nt</w:t>
            </w:r>
            <w:r w:rsidR="00CD271F" w:rsidRPr="00CD271F">
              <w:rPr>
                <w:rFonts w:asciiTheme="minorHAnsi" w:hAnsiTheme="minorHAnsi" w:cstheme="minorHAnsi"/>
              </w:rPr>
              <w:t xml:space="preserve"> nuo keitimo užregistravimo Tiekėjo pagalbos tarnyboje</w:t>
            </w:r>
            <w:r w:rsidR="00CD271F">
              <w:rPr>
                <w:rFonts w:asciiTheme="minorHAnsi" w:hAnsiTheme="minorHAnsi" w:cstheme="minorHAnsi"/>
              </w:rPr>
              <w:t>. Taikoma s</w:t>
            </w:r>
            <w:r w:rsidR="00CD271F" w:rsidRPr="007A6B0A">
              <w:rPr>
                <w:rFonts w:asciiTheme="minorHAnsi" w:hAnsiTheme="minorHAnsi" w:cstheme="minorHAnsi"/>
              </w:rPr>
              <w:t>ituacij</w:t>
            </w:r>
            <w:r w:rsidR="00CD271F">
              <w:rPr>
                <w:rFonts w:asciiTheme="minorHAnsi" w:hAnsiTheme="minorHAnsi" w:cstheme="minorHAnsi"/>
              </w:rPr>
              <w:t>oms</w:t>
            </w:r>
            <w:r w:rsidR="00CD271F" w:rsidRPr="007A6B0A">
              <w:rPr>
                <w:rFonts w:asciiTheme="minorHAnsi" w:hAnsiTheme="minorHAnsi" w:cstheme="minorHAnsi"/>
              </w:rPr>
              <w:t>,</w:t>
            </w:r>
            <w:r w:rsidR="00CC3F3F" w:rsidRPr="007A6B0A">
              <w:rPr>
                <w:rFonts w:asciiTheme="minorHAnsi" w:hAnsiTheme="minorHAnsi" w:cstheme="minorHAnsi"/>
              </w:rPr>
              <w:t xml:space="preserve"> kuomet tai įmanoma</w:t>
            </w:r>
            <w:r w:rsidR="00980420" w:rsidRPr="007A6B0A">
              <w:rPr>
                <w:rFonts w:asciiTheme="minorHAnsi" w:hAnsiTheme="minorHAnsi" w:cstheme="minorHAnsi"/>
              </w:rPr>
              <w:t xml:space="preserve"> ir nereikia derinti veiksmų su trečiomis šalimis</w:t>
            </w:r>
            <w:r w:rsidR="00CA3E54" w:rsidRPr="007A6B0A">
              <w:rPr>
                <w:rFonts w:asciiTheme="minorHAnsi" w:hAnsiTheme="minorHAnsi" w:cstheme="minorHAnsi"/>
              </w:rPr>
              <w:t xml:space="preserve"> ar </w:t>
            </w:r>
            <w:r w:rsidR="006D3C0F">
              <w:rPr>
                <w:rFonts w:asciiTheme="minorHAnsi" w:hAnsiTheme="minorHAnsi" w:cstheme="minorHAnsi"/>
              </w:rPr>
              <w:t>Pirkėju</w:t>
            </w:r>
            <w:r w:rsidRPr="007A6B0A">
              <w:rPr>
                <w:rFonts w:asciiTheme="minorHAnsi" w:hAnsiTheme="minorHAnsi" w:cstheme="minorHAnsi"/>
              </w:rPr>
              <w:t>.</w:t>
            </w:r>
          </w:p>
        </w:tc>
      </w:tr>
    </w:tbl>
    <w:p w14:paraId="1138BA39" w14:textId="77777777" w:rsidR="00BC32DE" w:rsidRPr="007A6B0A" w:rsidRDefault="00BC32DE" w:rsidP="0034171E">
      <w:pPr>
        <w:rPr>
          <w:rFonts w:asciiTheme="minorHAnsi" w:hAnsiTheme="minorHAnsi" w:cstheme="minorHAnsi"/>
        </w:rPr>
      </w:pPr>
    </w:p>
    <w:p w14:paraId="07B36C22" w14:textId="13637B5C" w:rsidR="00253341" w:rsidRPr="007A6B0A" w:rsidRDefault="00253341" w:rsidP="00075AD3">
      <w:pPr>
        <w:keepNext/>
        <w:rPr>
          <w:rFonts w:asciiTheme="minorHAnsi" w:hAnsiTheme="minorHAnsi" w:cstheme="minorHAnsi"/>
        </w:rPr>
      </w:pPr>
      <w:r w:rsidRPr="007A6B0A">
        <w:rPr>
          <w:rFonts w:asciiTheme="minorHAnsi" w:hAnsiTheme="minorHAnsi" w:cstheme="minorHAnsi"/>
        </w:rPr>
        <w:t>Privalomi procesai centralizuotai pagalbos tarnybai</w:t>
      </w:r>
      <w:r w:rsidR="00075AD3" w:rsidRPr="007A6B0A">
        <w:rPr>
          <w:rFonts w:asciiTheme="minorHAnsi" w:hAnsiTheme="minorHAnsi" w:cstheme="minorHAnsi"/>
        </w:rPr>
        <w:t>:</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2"/>
        <w:gridCol w:w="1450"/>
        <w:gridCol w:w="7374"/>
      </w:tblGrid>
      <w:tr w:rsidR="0010529D" w:rsidRPr="007A6B0A" w14:paraId="21E20C21" w14:textId="77777777" w:rsidTr="00311001">
        <w:tc>
          <w:tcPr>
            <w:tcW w:w="1092" w:type="dxa"/>
          </w:tcPr>
          <w:p w14:paraId="09481B2A" w14:textId="77777777" w:rsidR="0010529D" w:rsidRPr="007A6B0A" w:rsidRDefault="0010529D" w:rsidP="00075AD3">
            <w:pPr>
              <w:keepNext/>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1450" w:type="dxa"/>
          </w:tcPr>
          <w:p w14:paraId="2E46C053" w14:textId="77777777" w:rsidR="0010529D" w:rsidRPr="007A6B0A" w:rsidRDefault="0010529D" w:rsidP="00075AD3">
            <w:pPr>
              <w:keepNext/>
              <w:spacing w:before="0"/>
              <w:jc w:val="center"/>
              <w:rPr>
                <w:rFonts w:asciiTheme="minorHAnsi" w:hAnsiTheme="minorHAnsi" w:cstheme="minorHAnsi"/>
                <w:sz w:val="20"/>
                <w:szCs w:val="20"/>
              </w:rPr>
            </w:pPr>
            <w:r w:rsidRPr="007A6B0A">
              <w:rPr>
                <w:rFonts w:asciiTheme="minorHAnsi" w:hAnsiTheme="minorHAnsi" w:cstheme="minorHAnsi"/>
                <w:sz w:val="20"/>
                <w:szCs w:val="20"/>
              </w:rPr>
              <w:t>Procesas</w:t>
            </w:r>
          </w:p>
        </w:tc>
        <w:tc>
          <w:tcPr>
            <w:tcW w:w="7374" w:type="dxa"/>
            <w:tcMar>
              <w:top w:w="0" w:type="dxa"/>
              <w:left w:w="108" w:type="dxa"/>
              <w:bottom w:w="0" w:type="dxa"/>
              <w:right w:w="108" w:type="dxa"/>
            </w:tcMar>
          </w:tcPr>
          <w:p w14:paraId="6B4CEE1E" w14:textId="77777777" w:rsidR="0010529D" w:rsidRPr="007A6B0A" w:rsidRDefault="0010529D" w:rsidP="00075AD3">
            <w:pPr>
              <w:keepNext/>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10529D" w:rsidRPr="007A6B0A" w14:paraId="68FDC37D" w14:textId="77777777" w:rsidTr="00311001">
        <w:tc>
          <w:tcPr>
            <w:tcW w:w="1092" w:type="dxa"/>
          </w:tcPr>
          <w:p w14:paraId="77F811DF" w14:textId="77777777" w:rsidR="0010529D" w:rsidRPr="007A6B0A" w:rsidRDefault="0010529D" w:rsidP="00881BD7">
            <w:pPr>
              <w:pStyle w:val="LentelsNRA1"/>
              <w:numPr>
                <w:ilvl w:val="0"/>
                <w:numId w:val="25"/>
              </w:numPr>
              <w:jc w:val="both"/>
              <w:rPr>
                <w:rFonts w:asciiTheme="minorHAnsi" w:eastAsia="Times New Roman" w:hAnsiTheme="minorHAnsi" w:cstheme="minorHAnsi"/>
              </w:rPr>
            </w:pPr>
          </w:p>
        </w:tc>
        <w:tc>
          <w:tcPr>
            <w:tcW w:w="1450" w:type="dxa"/>
          </w:tcPr>
          <w:p w14:paraId="02D29316" w14:textId="77777777" w:rsidR="0010529D" w:rsidRPr="007A6B0A" w:rsidRDefault="0010529D" w:rsidP="0034171E">
            <w:pPr>
              <w:rPr>
                <w:rFonts w:asciiTheme="minorHAnsi" w:hAnsiTheme="minorHAnsi" w:cstheme="minorHAnsi"/>
                <w:lang w:eastAsia="en-US"/>
              </w:rPr>
            </w:pPr>
            <w:r w:rsidRPr="007A6B0A">
              <w:rPr>
                <w:rFonts w:asciiTheme="minorHAnsi" w:hAnsiTheme="minorHAnsi" w:cstheme="minorHAnsi"/>
              </w:rPr>
              <w:t>Incidentų valdymas</w:t>
            </w:r>
          </w:p>
        </w:tc>
        <w:tc>
          <w:tcPr>
            <w:tcW w:w="7374" w:type="dxa"/>
            <w:tcMar>
              <w:top w:w="0" w:type="dxa"/>
              <w:left w:w="108" w:type="dxa"/>
              <w:bottom w:w="0" w:type="dxa"/>
              <w:right w:w="108" w:type="dxa"/>
            </w:tcMar>
          </w:tcPr>
          <w:p w14:paraId="6361609F" w14:textId="4B9F4ADE" w:rsidR="0010529D" w:rsidRPr="007A6B0A" w:rsidRDefault="0010529D" w:rsidP="0034171E">
            <w:pPr>
              <w:rPr>
                <w:rFonts w:asciiTheme="minorHAnsi" w:hAnsiTheme="minorHAnsi" w:cstheme="minorHAnsi"/>
              </w:rPr>
            </w:pPr>
            <w:r w:rsidRPr="007A6B0A">
              <w:rPr>
                <w:rFonts w:asciiTheme="minorHAnsi" w:hAnsiTheme="minorHAnsi" w:cstheme="minorHAnsi"/>
              </w:rPr>
              <w:t xml:space="preserve">1. Galimybė </w:t>
            </w:r>
            <w:r w:rsidR="004D2EC5">
              <w:rPr>
                <w:rFonts w:asciiTheme="minorHAnsi" w:hAnsiTheme="minorHAnsi" w:cstheme="minorHAnsi"/>
              </w:rPr>
              <w:t>Pirkėjo</w:t>
            </w:r>
            <w:r w:rsidR="00743A45" w:rsidRPr="007A6B0A">
              <w:rPr>
                <w:rFonts w:asciiTheme="minorHAnsi" w:hAnsiTheme="minorHAnsi" w:cstheme="minorHAnsi"/>
              </w:rPr>
              <w:t xml:space="preserve"> darbuotojams </w:t>
            </w:r>
            <w:r w:rsidRPr="007A6B0A">
              <w:rPr>
                <w:rFonts w:asciiTheme="minorHAnsi" w:hAnsiTheme="minorHAnsi" w:cstheme="minorHAnsi"/>
              </w:rPr>
              <w:t>užregistruoti incidentą ar kreipinį ir stebėti jo sprendimo eigą.</w:t>
            </w:r>
            <w:r w:rsidR="000467FF" w:rsidRPr="007A6B0A">
              <w:rPr>
                <w:rFonts w:asciiTheme="minorHAnsi" w:hAnsiTheme="minorHAnsi" w:cstheme="minorHAnsi"/>
              </w:rPr>
              <w:t xml:space="preserve"> </w:t>
            </w:r>
          </w:p>
          <w:p w14:paraId="29C4A55B" w14:textId="2CD5C9E8" w:rsidR="0010529D" w:rsidRPr="007A6B0A" w:rsidRDefault="0010529D" w:rsidP="0034171E">
            <w:pPr>
              <w:rPr>
                <w:rFonts w:asciiTheme="minorHAnsi" w:hAnsiTheme="minorHAnsi" w:cstheme="minorHAnsi"/>
              </w:rPr>
            </w:pPr>
            <w:r w:rsidRPr="007A6B0A">
              <w:rPr>
                <w:rFonts w:asciiTheme="minorHAnsi" w:hAnsiTheme="minorHAnsi" w:cstheme="minorHAnsi"/>
              </w:rPr>
              <w:t>2. Galimybė sukurti naują/redaguoti/papildyti incidentą ar kreipinį rankiniu būdu arba automatiškai pagal iš anksto sukurtus šablonus.</w:t>
            </w:r>
          </w:p>
          <w:p w14:paraId="78086C9F" w14:textId="773861A3" w:rsidR="0010529D" w:rsidRPr="007A6B0A" w:rsidRDefault="0010529D" w:rsidP="0034171E">
            <w:pPr>
              <w:rPr>
                <w:rFonts w:asciiTheme="minorHAnsi" w:hAnsiTheme="minorHAnsi" w:cstheme="minorHAnsi"/>
              </w:rPr>
            </w:pPr>
            <w:r w:rsidRPr="007A6B0A">
              <w:rPr>
                <w:rFonts w:asciiTheme="minorHAnsi" w:hAnsiTheme="minorHAnsi" w:cstheme="minorHAnsi"/>
              </w:rPr>
              <w:t>3. Galimybė nurodyti/pakeisti incidento ar kreipinio sritį, įtaką, svarbą</w:t>
            </w:r>
            <w:r w:rsidR="00A26D84" w:rsidRPr="007A6B0A">
              <w:rPr>
                <w:rFonts w:asciiTheme="minorHAnsi" w:hAnsiTheme="minorHAnsi" w:cstheme="minorHAnsi"/>
              </w:rPr>
              <w:t>.</w:t>
            </w:r>
            <w:r w:rsidR="004E5030" w:rsidRPr="007A6B0A">
              <w:rPr>
                <w:rFonts w:asciiTheme="minorHAnsi" w:hAnsiTheme="minorHAnsi" w:cstheme="minorHAnsi"/>
              </w:rPr>
              <w:t xml:space="preserve"> </w:t>
            </w:r>
          </w:p>
          <w:p w14:paraId="763C046C" w14:textId="1456B776" w:rsidR="0010529D" w:rsidRPr="007A6B0A" w:rsidRDefault="0010529D" w:rsidP="0034171E">
            <w:pPr>
              <w:rPr>
                <w:rFonts w:asciiTheme="minorHAnsi" w:hAnsiTheme="minorHAnsi" w:cstheme="minorHAnsi"/>
              </w:rPr>
            </w:pPr>
            <w:r w:rsidRPr="007A6B0A">
              <w:rPr>
                <w:rFonts w:asciiTheme="minorHAnsi" w:hAnsiTheme="minorHAnsi" w:cstheme="minorHAnsi"/>
              </w:rPr>
              <w:t>4. Galimybė nurodyti/pakeisti incidento ar kreipinio būseną.</w:t>
            </w:r>
          </w:p>
          <w:p w14:paraId="77829C64" w14:textId="7C78FACE" w:rsidR="0010529D" w:rsidRPr="007A6B0A" w:rsidRDefault="0010529D" w:rsidP="0034171E">
            <w:pPr>
              <w:rPr>
                <w:rFonts w:asciiTheme="minorHAnsi" w:hAnsiTheme="minorHAnsi" w:cstheme="minorHAnsi"/>
              </w:rPr>
            </w:pPr>
            <w:r w:rsidRPr="007A6B0A">
              <w:rPr>
                <w:rFonts w:asciiTheme="minorHAnsi" w:hAnsiTheme="minorHAnsi" w:cstheme="minorHAnsi"/>
              </w:rPr>
              <w:t>5. Galimybė nurodyti numatomo sekančio kontakto su vartotoju laiką.</w:t>
            </w:r>
          </w:p>
          <w:p w14:paraId="64523238" w14:textId="4A572747" w:rsidR="0010529D" w:rsidRPr="007A6B0A" w:rsidRDefault="0010529D" w:rsidP="0034171E">
            <w:pPr>
              <w:rPr>
                <w:rFonts w:asciiTheme="minorHAnsi" w:hAnsiTheme="minorHAnsi" w:cstheme="minorHAnsi"/>
              </w:rPr>
            </w:pPr>
            <w:r w:rsidRPr="007A6B0A">
              <w:rPr>
                <w:rFonts w:asciiTheme="minorHAnsi" w:hAnsiTheme="minorHAnsi" w:cstheme="minorHAnsi"/>
              </w:rPr>
              <w:t>6. Galimybė incidentus ar kreipinius susieti tarpusavyje</w:t>
            </w:r>
            <w:r w:rsidR="00A26D84" w:rsidRPr="007A6B0A">
              <w:rPr>
                <w:rFonts w:asciiTheme="minorHAnsi" w:hAnsiTheme="minorHAnsi" w:cstheme="minorHAnsi"/>
              </w:rPr>
              <w:t>.</w:t>
            </w:r>
            <w:r w:rsidR="004417EF" w:rsidRPr="007A6B0A">
              <w:rPr>
                <w:rFonts w:asciiTheme="minorHAnsi" w:hAnsiTheme="minorHAnsi" w:cstheme="minorHAnsi"/>
              </w:rPr>
              <w:t xml:space="preserve"> </w:t>
            </w:r>
          </w:p>
          <w:p w14:paraId="6A07D579" w14:textId="2F5787F7" w:rsidR="0010529D" w:rsidRPr="007A6B0A" w:rsidRDefault="0010529D" w:rsidP="0034171E">
            <w:pPr>
              <w:rPr>
                <w:rFonts w:asciiTheme="minorHAnsi" w:hAnsiTheme="minorHAnsi" w:cstheme="minorHAnsi"/>
                <w:lang w:eastAsia="en-US"/>
              </w:rPr>
            </w:pPr>
            <w:r w:rsidRPr="007A6B0A">
              <w:rPr>
                <w:rFonts w:asciiTheme="minorHAnsi" w:hAnsiTheme="minorHAnsi" w:cstheme="minorHAnsi"/>
                <w:lang w:eastAsia="en-US"/>
              </w:rPr>
              <w:t>7.</w:t>
            </w:r>
            <w:r w:rsidR="000C4E3E" w:rsidRPr="007A6B0A">
              <w:rPr>
                <w:rFonts w:asciiTheme="minorHAnsi" w:hAnsiTheme="minorHAnsi" w:cstheme="minorHAnsi"/>
                <w:lang w:eastAsia="en-US"/>
              </w:rPr>
              <w:t xml:space="preserve"> </w:t>
            </w:r>
            <w:r w:rsidRPr="007A6B0A">
              <w:rPr>
                <w:rFonts w:asciiTheme="minorHAnsi" w:hAnsiTheme="minorHAnsi" w:cstheme="minorHAnsi"/>
                <w:lang w:eastAsia="en-US"/>
              </w:rPr>
              <w:t xml:space="preserve">Galimybė sukurti </w:t>
            </w:r>
            <w:r w:rsidR="005639E3" w:rsidRPr="007A6B0A">
              <w:rPr>
                <w:rFonts w:asciiTheme="minorHAnsi" w:hAnsiTheme="minorHAnsi" w:cstheme="minorHAnsi"/>
                <w:lang w:eastAsia="en-US"/>
              </w:rPr>
              <w:t xml:space="preserve">kritinį </w:t>
            </w:r>
            <w:r w:rsidRPr="007A6B0A">
              <w:rPr>
                <w:rFonts w:asciiTheme="minorHAnsi" w:hAnsiTheme="minorHAnsi" w:cstheme="minorHAnsi"/>
                <w:lang w:eastAsia="en-US"/>
              </w:rPr>
              <w:t xml:space="preserve"> incidentą (angl. </w:t>
            </w:r>
            <w:proofErr w:type="spellStart"/>
            <w:r w:rsidRPr="007A6B0A">
              <w:rPr>
                <w:rFonts w:asciiTheme="minorHAnsi" w:hAnsiTheme="minorHAnsi" w:cstheme="minorHAnsi"/>
                <w:lang w:eastAsia="en-US"/>
              </w:rPr>
              <w:t>major</w:t>
            </w:r>
            <w:proofErr w:type="spellEnd"/>
            <w:r w:rsidRPr="007A6B0A">
              <w:rPr>
                <w:rFonts w:asciiTheme="minorHAnsi" w:hAnsiTheme="minorHAnsi" w:cstheme="minorHAnsi"/>
                <w:lang w:eastAsia="en-US"/>
              </w:rPr>
              <w:t xml:space="preserve"> </w:t>
            </w:r>
            <w:proofErr w:type="spellStart"/>
            <w:r w:rsidRPr="007A6B0A">
              <w:rPr>
                <w:rFonts w:asciiTheme="minorHAnsi" w:hAnsiTheme="minorHAnsi" w:cstheme="minorHAnsi"/>
                <w:lang w:eastAsia="en-US"/>
              </w:rPr>
              <w:t>incident</w:t>
            </w:r>
            <w:proofErr w:type="spellEnd"/>
            <w:r w:rsidRPr="007A6B0A">
              <w:rPr>
                <w:rFonts w:asciiTheme="minorHAnsi" w:hAnsiTheme="minorHAnsi" w:cstheme="minorHAnsi"/>
                <w:lang w:eastAsia="en-US"/>
              </w:rPr>
              <w:t>)</w:t>
            </w:r>
            <w:r w:rsidR="00A26D84" w:rsidRPr="007A6B0A">
              <w:rPr>
                <w:rFonts w:asciiTheme="minorHAnsi" w:hAnsiTheme="minorHAnsi" w:cstheme="minorHAnsi"/>
                <w:lang w:eastAsia="en-US"/>
              </w:rPr>
              <w:t>.</w:t>
            </w:r>
            <w:r w:rsidRPr="007A6B0A">
              <w:rPr>
                <w:rFonts w:asciiTheme="minorHAnsi" w:hAnsiTheme="minorHAnsi" w:cstheme="minorHAnsi"/>
                <w:lang w:eastAsia="en-US"/>
              </w:rPr>
              <w:t xml:space="preserve"> Tokio tipo incidentai turi būti matomi visiems vartotojams ir vartotojui, susidūrus su identišku incidentu – automatiškai sukuriamas ir susiejamas su pagrindiniu. </w:t>
            </w:r>
          </w:p>
          <w:p w14:paraId="68B69D97" w14:textId="25110E3D" w:rsidR="0010529D" w:rsidRPr="007A6B0A" w:rsidRDefault="0010529D" w:rsidP="0034171E">
            <w:pPr>
              <w:rPr>
                <w:rFonts w:asciiTheme="minorHAnsi" w:hAnsiTheme="minorHAnsi" w:cstheme="minorHAnsi"/>
                <w:lang w:eastAsia="en-US"/>
              </w:rPr>
            </w:pPr>
            <w:r w:rsidRPr="007A6B0A">
              <w:rPr>
                <w:rFonts w:asciiTheme="minorHAnsi" w:hAnsiTheme="minorHAnsi" w:cstheme="minorHAnsi"/>
                <w:lang w:eastAsia="en-US"/>
              </w:rPr>
              <w:t>8. Pagalbos tarnyboje turi būti galimybė grupiniu būdu komunikuoti su visais vartotojais, įskaitant svarbaus incidento uždarymą bei uždarant visus susietus incidentus.</w:t>
            </w:r>
          </w:p>
        </w:tc>
      </w:tr>
      <w:tr w:rsidR="0010529D" w:rsidRPr="007A6B0A" w14:paraId="497B6391" w14:textId="77777777" w:rsidTr="00311001">
        <w:tc>
          <w:tcPr>
            <w:tcW w:w="1092" w:type="dxa"/>
          </w:tcPr>
          <w:p w14:paraId="6A41728A" w14:textId="77777777" w:rsidR="0010529D" w:rsidRPr="007A6B0A" w:rsidRDefault="0010529D" w:rsidP="00881BD7">
            <w:pPr>
              <w:pStyle w:val="LentelsNRA1"/>
              <w:numPr>
                <w:ilvl w:val="0"/>
                <w:numId w:val="25"/>
              </w:numPr>
              <w:jc w:val="both"/>
              <w:rPr>
                <w:rFonts w:asciiTheme="minorHAnsi" w:eastAsia="Times New Roman" w:hAnsiTheme="minorHAnsi" w:cstheme="minorHAnsi"/>
              </w:rPr>
            </w:pPr>
          </w:p>
        </w:tc>
        <w:tc>
          <w:tcPr>
            <w:tcW w:w="1450" w:type="dxa"/>
          </w:tcPr>
          <w:p w14:paraId="6BD41A0E" w14:textId="77777777" w:rsidR="0010529D" w:rsidRPr="007A6B0A" w:rsidRDefault="0010529D" w:rsidP="0034171E">
            <w:pPr>
              <w:rPr>
                <w:rFonts w:asciiTheme="minorHAnsi" w:hAnsiTheme="minorHAnsi" w:cstheme="minorHAnsi"/>
              </w:rPr>
            </w:pPr>
            <w:r w:rsidRPr="007A6B0A">
              <w:rPr>
                <w:rFonts w:asciiTheme="minorHAnsi" w:hAnsiTheme="minorHAnsi" w:cstheme="minorHAnsi"/>
              </w:rPr>
              <w:t>Problemų valdymas</w:t>
            </w:r>
          </w:p>
        </w:tc>
        <w:tc>
          <w:tcPr>
            <w:tcW w:w="7374" w:type="dxa"/>
            <w:tcMar>
              <w:top w:w="0" w:type="dxa"/>
              <w:left w:w="108" w:type="dxa"/>
              <w:bottom w:w="0" w:type="dxa"/>
              <w:right w:w="108" w:type="dxa"/>
            </w:tcMar>
          </w:tcPr>
          <w:p w14:paraId="42F889F1" w14:textId="17F2DA10" w:rsidR="0010529D" w:rsidRPr="007A6B0A" w:rsidRDefault="0010529D" w:rsidP="0034171E">
            <w:pPr>
              <w:rPr>
                <w:rFonts w:asciiTheme="minorHAnsi" w:hAnsiTheme="minorHAnsi" w:cstheme="minorHAnsi"/>
              </w:rPr>
            </w:pPr>
            <w:r w:rsidRPr="007A6B0A">
              <w:rPr>
                <w:rFonts w:asciiTheme="minorHAnsi" w:hAnsiTheme="minorHAnsi" w:cstheme="minorHAnsi"/>
              </w:rPr>
              <w:t xml:space="preserve">1. Turi būti užtikrinamas nuolatinis incidentų priežasčių identifikavimas bei šalinimas. Tikslas – rasti problemas, išsiaiškinti kilmę bei rasti jų sprendimo būdus. Suradus sprendimo būdą, pašalinti problemas. Jeigu problemos </w:t>
            </w:r>
            <w:r w:rsidR="00DA39F1" w:rsidRPr="007A6B0A">
              <w:rPr>
                <w:rFonts w:asciiTheme="minorHAnsi" w:hAnsiTheme="minorHAnsi" w:cstheme="minorHAnsi"/>
              </w:rPr>
              <w:t>šalinimui reikalinga</w:t>
            </w:r>
            <w:r w:rsidR="009966B8" w:rsidRPr="007A6B0A">
              <w:rPr>
                <w:rFonts w:asciiTheme="minorHAnsi" w:hAnsiTheme="minorHAnsi" w:cstheme="minorHAnsi"/>
              </w:rPr>
              <w:t xml:space="preserve"> papil</w:t>
            </w:r>
            <w:r w:rsidR="006E62CF" w:rsidRPr="007A6B0A">
              <w:rPr>
                <w:rFonts w:asciiTheme="minorHAnsi" w:hAnsiTheme="minorHAnsi" w:cstheme="minorHAnsi"/>
              </w:rPr>
              <w:t>doma</w:t>
            </w:r>
            <w:r w:rsidRPr="007A6B0A">
              <w:rPr>
                <w:rFonts w:asciiTheme="minorHAnsi" w:hAnsiTheme="minorHAnsi" w:cstheme="minorHAnsi"/>
              </w:rPr>
              <w:t xml:space="preserve"> </w:t>
            </w:r>
            <w:r w:rsidR="004D2EC5">
              <w:rPr>
                <w:rFonts w:asciiTheme="minorHAnsi" w:hAnsiTheme="minorHAnsi" w:cstheme="minorHAnsi"/>
              </w:rPr>
              <w:t>Pirkėjo</w:t>
            </w:r>
            <w:r w:rsidR="00DA39F1" w:rsidRPr="007A6B0A">
              <w:rPr>
                <w:rFonts w:asciiTheme="minorHAnsi" w:hAnsiTheme="minorHAnsi" w:cstheme="minorHAnsi"/>
              </w:rPr>
              <w:t xml:space="preserve"> </w:t>
            </w:r>
            <w:r w:rsidR="006E62CF" w:rsidRPr="007A6B0A">
              <w:rPr>
                <w:rFonts w:asciiTheme="minorHAnsi" w:hAnsiTheme="minorHAnsi" w:cstheme="minorHAnsi"/>
              </w:rPr>
              <w:t>informacija ar veiksmai</w:t>
            </w:r>
            <w:r w:rsidRPr="007A6B0A">
              <w:rPr>
                <w:rFonts w:asciiTheme="minorHAnsi" w:hAnsiTheme="minorHAnsi" w:cstheme="minorHAnsi"/>
              </w:rPr>
              <w:t>, T</w:t>
            </w:r>
            <w:r w:rsidR="00C7263B" w:rsidRPr="007A6B0A">
              <w:rPr>
                <w:rFonts w:asciiTheme="minorHAnsi" w:hAnsiTheme="minorHAnsi" w:cstheme="minorHAnsi"/>
              </w:rPr>
              <w:t>ie</w:t>
            </w:r>
            <w:r w:rsidRPr="007A6B0A">
              <w:rPr>
                <w:rFonts w:asciiTheme="minorHAnsi" w:hAnsiTheme="minorHAnsi" w:cstheme="minorHAnsi"/>
              </w:rPr>
              <w:t xml:space="preserve">kėjas privalo informuoti </w:t>
            </w:r>
            <w:r w:rsidR="005D2B06">
              <w:rPr>
                <w:rFonts w:asciiTheme="minorHAnsi" w:hAnsiTheme="minorHAnsi" w:cstheme="minorHAnsi"/>
              </w:rPr>
              <w:t>Pirkėją</w:t>
            </w:r>
            <w:r w:rsidRPr="007A6B0A">
              <w:rPr>
                <w:rFonts w:asciiTheme="minorHAnsi" w:hAnsiTheme="minorHAnsi" w:cstheme="minorHAnsi"/>
              </w:rPr>
              <w:t>.</w:t>
            </w:r>
          </w:p>
          <w:p w14:paraId="53D0A9F5" w14:textId="071AE46A" w:rsidR="0010529D" w:rsidRPr="007A6B0A" w:rsidRDefault="0010529D" w:rsidP="0034171E">
            <w:pPr>
              <w:rPr>
                <w:rFonts w:asciiTheme="minorHAnsi" w:hAnsiTheme="minorHAnsi" w:cstheme="minorHAnsi"/>
              </w:rPr>
            </w:pPr>
            <w:r w:rsidRPr="007A6B0A">
              <w:rPr>
                <w:rFonts w:asciiTheme="minorHAnsi" w:hAnsiTheme="minorHAnsi" w:cstheme="minorHAnsi"/>
              </w:rPr>
              <w:lastRenderedPageBreak/>
              <w:t>2. Problemų valdymo būdai – pagal vartotojus ir pagal įrenginius (sistemas, serverius ar pan.):</w:t>
            </w:r>
          </w:p>
          <w:p w14:paraId="0714F9D1" w14:textId="7038F5E4" w:rsidR="0010529D" w:rsidRPr="007A6B0A" w:rsidRDefault="005D2B06" w:rsidP="0034171E">
            <w:pPr>
              <w:rPr>
                <w:rFonts w:asciiTheme="minorHAnsi" w:hAnsiTheme="minorHAnsi" w:cstheme="minorHAnsi"/>
              </w:rPr>
            </w:pPr>
            <w:r>
              <w:rPr>
                <w:rFonts w:asciiTheme="minorHAnsi" w:hAnsiTheme="minorHAnsi" w:cstheme="minorHAnsi"/>
              </w:rPr>
              <w:t>2.</w:t>
            </w:r>
            <w:r w:rsidR="0010529D" w:rsidRPr="007A6B0A">
              <w:rPr>
                <w:rFonts w:asciiTheme="minorHAnsi" w:hAnsiTheme="minorHAnsi" w:cstheme="minorHAnsi"/>
              </w:rPr>
              <w:t>1. Reaktyvus – nagrinėjamos esančios problemos ar kurios jau sukėlė incidentus.</w:t>
            </w:r>
          </w:p>
          <w:p w14:paraId="4AC08A49" w14:textId="6EAAD1FB" w:rsidR="0010529D" w:rsidRPr="007A6B0A" w:rsidRDefault="0010529D" w:rsidP="0034171E">
            <w:pPr>
              <w:rPr>
                <w:rFonts w:asciiTheme="minorHAnsi" w:hAnsiTheme="minorHAnsi" w:cstheme="minorHAnsi"/>
              </w:rPr>
            </w:pPr>
            <w:r w:rsidRPr="007A6B0A">
              <w:rPr>
                <w:rFonts w:asciiTheme="minorHAnsi" w:hAnsiTheme="minorHAnsi" w:cstheme="minorHAnsi"/>
              </w:rPr>
              <w:t>2.</w:t>
            </w:r>
            <w:r w:rsidR="005D2B06">
              <w:rPr>
                <w:rFonts w:asciiTheme="minorHAnsi" w:hAnsiTheme="minorHAnsi" w:cstheme="minorHAnsi"/>
              </w:rPr>
              <w:t>2.</w:t>
            </w:r>
            <w:r w:rsidRPr="007A6B0A">
              <w:rPr>
                <w:rFonts w:asciiTheme="minorHAnsi" w:hAnsiTheme="minorHAnsi" w:cstheme="minorHAnsi"/>
              </w:rPr>
              <w:t xml:space="preserve"> </w:t>
            </w:r>
            <w:proofErr w:type="spellStart"/>
            <w:r w:rsidRPr="007A6B0A">
              <w:rPr>
                <w:rFonts w:asciiTheme="minorHAnsi" w:hAnsiTheme="minorHAnsi" w:cstheme="minorHAnsi"/>
              </w:rPr>
              <w:t>Proaktyvus</w:t>
            </w:r>
            <w:proofErr w:type="spellEnd"/>
            <w:r w:rsidRPr="007A6B0A">
              <w:rPr>
                <w:rFonts w:asciiTheme="minorHAnsi" w:hAnsiTheme="minorHAnsi" w:cstheme="minorHAnsi"/>
              </w:rPr>
              <w:t xml:space="preserve"> – nagrinėjamos problemos, kurios dar nesukėlė incidentų, bet gali sukelti ateityje.</w:t>
            </w:r>
          </w:p>
        </w:tc>
      </w:tr>
      <w:tr w:rsidR="0010529D" w:rsidRPr="007A6B0A" w14:paraId="277995C2" w14:textId="77777777" w:rsidTr="00311001">
        <w:tc>
          <w:tcPr>
            <w:tcW w:w="1092" w:type="dxa"/>
          </w:tcPr>
          <w:p w14:paraId="1DA7829A" w14:textId="77777777" w:rsidR="0010529D" w:rsidRPr="007A6B0A" w:rsidRDefault="0010529D" w:rsidP="00881BD7">
            <w:pPr>
              <w:pStyle w:val="LentelsNRA1"/>
              <w:numPr>
                <w:ilvl w:val="0"/>
                <w:numId w:val="25"/>
              </w:numPr>
              <w:jc w:val="both"/>
              <w:rPr>
                <w:rFonts w:asciiTheme="minorHAnsi" w:eastAsia="Times New Roman" w:hAnsiTheme="minorHAnsi" w:cstheme="minorHAnsi"/>
              </w:rPr>
            </w:pPr>
          </w:p>
        </w:tc>
        <w:tc>
          <w:tcPr>
            <w:tcW w:w="1450" w:type="dxa"/>
          </w:tcPr>
          <w:p w14:paraId="3E4A0804" w14:textId="77777777" w:rsidR="0010529D" w:rsidRPr="007A6B0A" w:rsidRDefault="0010529D" w:rsidP="0034171E">
            <w:pPr>
              <w:rPr>
                <w:rFonts w:asciiTheme="minorHAnsi" w:hAnsiTheme="minorHAnsi" w:cstheme="minorHAnsi"/>
              </w:rPr>
            </w:pPr>
            <w:r w:rsidRPr="007A6B0A">
              <w:rPr>
                <w:rFonts w:asciiTheme="minorHAnsi" w:hAnsiTheme="minorHAnsi" w:cstheme="minorHAnsi"/>
              </w:rPr>
              <w:t>Pakeitimų valdymas</w:t>
            </w:r>
          </w:p>
        </w:tc>
        <w:tc>
          <w:tcPr>
            <w:tcW w:w="7374" w:type="dxa"/>
            <w:tcMar>
              <w:top w:w="0" w:type="dxa"/>
              <w:left w:w="108" w:type="dxa"/>
              <w:bottom w:w="0" w:type="dxa"/>
              <w:right w:w="108" w:type="dxa"/>
            </w:tcMar>
          </w:tcPr>
          <w:p w14:paraId="39225287" w14:textId="2F4B4DBC" w:rsidR="0010529D" w:rsidRPr="007A6B0A" w:rsidRDefault="0010529D" w:rsidP="0034171E">
            <w:pPr>
              <w:rPr>
                <w:rFonts w:asciiTheme="minorHAnsi" w:hAnsiTheme="minorHAnsi" w:cstheme="minorHAnsi"/>
              </w:rPr>
            </w:pPr>
            <w:r w:rsidRPr="007A6B0A">
              <w:rPr>
                <w:rFonts w:asciiTheme="minorHAnsi" w:hAnsiTheme="minorHAnsi" w:cstheme="minorHAnsi"/>
              </w:rPr>
              <w:t>1. Turi užtikrinti, kad visi T</w:t>
            </w:r>
            <w:r w:rsidR="00A26D84" w:rsidRPr="007A6B0A">
              <w:rPr>
                <w:rFonts w:asciiTheme="minorHAnsi" w:hAnsiTheme="minorHAnsi" w:cstheme="minorHAnsi"/>
              </w:rPr>
              <w:t>ie</w:t>
            </w:r>
            <w:r w:rsidRPr="007A6B0A">
              <w:rPr>
                <w:rFonts w:asciiTheme="minorHAnsi" w:hAnsiTheme="minorHAnsi" w:cstheme="minorHAnsi"/>
              </w:rPr>
              <w:t xml:space="preserve">kėjo pakeitimai </w:t>
            </w:r>
            <w:r w:rsidR="004D2EC5">
              <w:rPr>
                <w:rFonts w:asciiTheme="minorHAnsi" w:hAnsiTheme="minorHAnsi" w:cstheme="minorHAnsi"/>
              </w:rPr>
              <w:t>Pirkėjo</w:t>
            </w:r>
            <w:r w:rsidRPr="007A6B0A">
              <w:rPr>
                <w:rFonts w:asciiTheme="minorHAnsi" w:hAnsiTheme="minorHAnsi" w:cstheme="minorHAnsi"/>
              </w:rPr>
              <w:t xml:space="preserve"> aptarnaujamoje </w:t>
            </w:r>
            <w:r w:rsidR="00A70C23" w:rsidRPr="007A6B0A">
              <w:rPr>
                <w:rFonts w:asciiTheme="minorHAnsi" w:hAnsiTheme="minorHAnsi" w:cstheme="minorHAnsi"/>
              </w:rPr>
              <w:t>IT infrastruktūroje</w:t>
            </w:r>
            <w:r w:rsidRPr="007A6B0A">
              <w:rPr>
                <w:rFonts w:asciiTheme="minorHAnsi" w:hAnsiTheme="minorHAnsi" w:cstheme="minorHAnsi"/>
              </w:rPr>
              <w:t xml:space="preserve"> atsispindėtų duomenų bazėje, kaip reikalauja konfigūracijų valdymas.</w:t>
            </w:r>
          </w:p>
          <w:p w14:paraId="74C4CD0C" w14:textId="5F0A8722" w:rsidR="0010529D" w:rsidRPr="007A6B0A" w:rsidRDefault="0010529D" w:rsidP="0034171E">
            <w:pPr>
              <w:rPr>
                <w:rFonts w:asciiTheme="minorHAnsi" w:hAnsiTheme="minorHAnsi" w:cstheme="minorHAnsi"/>
              </w:rPr>
            </w:pPr>
            <w:r w:rsidRPr="007A6B0A">
              <w:rPr>
                <w:rFonts w:asciiTheme="minorHAnsi" w:hAnsiTheme="minorHAnsi" w:cstheme="minorHAnsi"/>
              </w:rPr>
              <w:t>2. Turi užtikrinti, kad T</w:t>
            </w:r>
            <w:r w:rsidR="00A26D84" w:rsidRPr="007A6B0A">
              <w:rPr>
                <w:rFonts w:asciiTheme="minorHAnsi" w:hAnsiTheme="minorHAnsi" w:cstheme="minorHAnsi"/>
              </w:rPr>
              <w:t>ie</w:t>
            </w:r>
            <w:r w:rsidRPr="007A6B0A">
              <w:rPr>
                <w:rFonts w:asciiTheme="minorHAnsi" w:hAnsiTheme="minorHAnsi" w:cstheme="minorHAnsi"/>
              </w:rPr>
              <w:t xml:space="preserve">kėjo pakeitimai, kurie bus vykdomi tik gavus atsakingų </w:t>
            </w:r>
            <w:r w:rsidR="004D2EC5">
              <w:rPr>
                <w:rFonts w:asciiTheme="minorHAnsi" w:hAnsiTheme="minorHAnsi" w:cstheme="minorHAnsi"/>
              </w:rPr>
              <w:t>Pirkėjo</w:t>
            </w:r>
            <w:r w:rsidRPr="007A6B0A">
              <w:rPr>
                <w:rFonts w:asciiTheme="minorHAnsi" w:hAnsiTheme="minorHAnsi" w:cstheme="minorHAnsi"/>
              </w:rPr>
              <w:t xml:space="preserve"> asmenų sutikimą, įvertin</w:t>
            </w:r>
            <w:r w:rsidR="00973544">
              <w:rPr>
                <w:rFonts w:asciiTheme="minorHAnsi" w:hAnsiTheme="minorHAnsi" w:cstheme="minorHAnsi"/>
              </w:rPr>
              <w:t>ta</w:t>
            </w:r>
            <w:r w:rsidRPr="007A6B0A">
              <w:rPr>
                <w:rFonts w:asciiTheme="minorHAnsi" w:hAnsiTheme="minorHAnsi" w:cstheme="minorHAnsi"/>
              </w:rPr>
              <w:t xml:space="preserve"> pakeitimų </w:t>
            </w:r>
            <w:r w:rsidR="00A90782">
              <w:rPr>
                <w:rFonts w:asciiTheme="minorHAnsi" w:hAnsiTheme="minorHAnsi" w:cstheme="minorHAnsi"/>
              </w:rPr>
              <w:t xml:space="preserve">įtaka IT </w:t>
            </w:r>
            <w:r w:rsidR="00CD47E6">
              <w:rPr>
                <w:rFonts w:asciiTheme="minorHAnsi" w:hAnsiTheme="minorHAnsi" w:cstheme="minorHAnsi"/>
              </w:rPr>
              <w:t>infrastruktūrai ir informacinėms sistemoms</w:t>
            </w:r>
            <w:r w:rsidRPr="007A6B0A">
              <w:rPr>
                <w:rFonts w:asciiTheme="minorHAnsi" w:hAnsiTheme="minorHAnsi" w:cstheme="minorHAnsi"/>
              </w:rPr>
              <w:t>.</w:t>
            </w:r>
          </w:p>
          <w:p w14:paraId="3CFB348E" w14:textId="59A57B07" w:rsidR="0010529D" w:rsidRPr="007A6B0A" w:rsidRDefault="0010529D" w:rsidP="0034171E">
            <w:pPr>
              <w:rPr>
                <w:rFonts w:asciiTheme="minorHAnsi" w:hAnsiTheme="minorHAnsi" w:cstheme="minorHAnsi"/>
              </w:rPr>
            </w:pPr>
            <w:r w:rsidRPr="007A6B0A">
              <w:rPr>
                <w:rFonts w:asciiTheme="minorHAnsi" w:hAnsiTheme="minorHAnsi" w:cstheme="minorHAnsi"/>
              </w:rPr>
              <w:t>3. Turi užtikrinti, kad T</w:t>
            </w:r>
            <w:r w:rsidR="00A26D84" w:rsidRPr="007A6B0A">
              <w:rPr>
                <w:rFonts w:asciiTheme="minorHAnsi" w:hAnsiTheme="minorHAnsi" w:cstheme="minorHAnsi"/>
              </w:rPr>
              <w:t>ie</w:t>
            </w:r>
            <w:r w:rsidRPr="007A6B0A">
              <w:rPr>
                <w:rFonts w:asciiTheme="minorHAnsi" w:hAnsiTheme="minorHAnsi" w:cstheme="minorHAnsi"/>
              </w:rPr>
              <w:t xml:space="preserve">kėjo iniciatyva atliekami pakeitimai bus būtini arba naudingi </w:t>
            </w:r>
            <w:r w:rsidR="005D2B06">
              <w:rPr>
                <w:rFonts w:asciiTheme="minorHAnsi" w:hAnsiTheme="minorHAnsi" w:cstheme="minorHAnsi"/>
              </w:rPr>
              <w:t>Pirkėjui</w:t>
            </w:r>
            <w:r w:rsidRPr="007A6B0A">
              <w:rPr>
                <w:rFonts w:asciiTheme="minorHAnsi" w:hAnsiTheme="minorHAnsi" w:cstheme="minorHAnsi"/>
              </w:rPr>
              <w:t>.</w:t>
            </w:r>
          </w:p>
        </w:tc>
      </w:tr>
      <w:tr w:rsidR="0010529D" w:rsidRPr="007A6B0A" w14:paraId="348664E2" w14:textId="77777777" w:rsidTr="00311001">
        <w:tc>
          <w:tcPr>
            <w:tcW w:w="1092" w:type="dxa"/>
          </w:tcPr>
          <w:p w14:paraId="7E72F962" w14:textId="77777777" w:rsidR="0010529D" w:rsidRPr="007A6B0A" w:rsidRDefault="0010529D" w:rsidP="00881BD7">
            <w:pPr>
              <w:pStyle w:val="LentelsNRA1"/>
              <w:numPr>
                <w:ilvl w:val="0"/>
                <w:numId w:val="25"/>
              </w:numPr>
              <w:jc w:val="both"/>
              <w:rPr>
                <w:rFonts w:asciiTheme="minorHAnsi" w:eastAsia="Times New Roman" w:hAnsiTheme="minorHAnsi" w:cstheme="minorHAnsi"/>
              </w:rPr>
            </w:pPr>
          </w:p>
        </w:tc>
        <w:tc>
          <w:tcPr>
            <w:tcW w:w="1450" w:type="dxa"/>
          </w:tcPr>
          <w:p w14:paraId="1BD61080" w14:textId="77777777" w:rsidR="0010529D" w:rsidRPr="007A6B0A" w:rsidRDefault="0010529D" w:rsidP="0034171E">
            <w:pPr>
              <w:rPr>
                <w:rFonts w:asciiTheme="minorHAnsi" w:hAnsiTheme="minorHAnsi" w:cstheme="minorHAnsi"/>
              </w:rPr>
            </w:pPr>
            <w:r w:rsidRPr="007A6B0A">
              <w:rPr>
                <w:rFonts w:asciiTheme="minorHAnsi" w:hAnsiTheme="minorHAnsi" w:cstheme="minorHAnsi"/>
              </w:rPr>
              <w:t>Konfigūracijų valdymas</w:t>
            </w:r>
          </w:p>
        </w:tc>
        <w:tc>
          <w:tcPr>
            <w:tcW w:w="7374" w:type="dxa"/>
            <w:tcMar>
              <w:top w:w="0" w:type="dxa"/>
              <w:left w:w="108" w:type="dxa"/>
              <w:bottom w:w="0" w:type="dxa"/>
              <w:right w:w="108" w:type="dxa"/>
            </w:tcMar>
          </w:tcPr>
          <w:p w14:paraId="7E43C78D" w14:textId="5BD128F0" w:rsidR="0010529D" w:rsidRPr="007A6B0A" w:rsidRDefault="0010529D" w:rsidP="0034171E">
            <w:pPr>
              <w:rPr>
                <w:rFonts w:asciiTheme="minorHAnsi" w:hAnsiTheme="minorHAnsi" w:cstheme="minorHAnsi"/>
              </w:rPr>
            </w:pPr>
            <w:r w:rsidRPr="007A6B0A">
              <w:rPr>
                <w:rFonts w:asciiTheme="minorHAnsi" w:hAnsiTheme="minorHAnsi" w:cstheme="minorHAnsi"/>
              </w:rPr>
              <w:t xml:space="preserve">1. Identifikavimas – IT </w:t>
            </w:r>
            <w:r w:rsidR="00B447C9" w:rsidRPr="007A6B0A">
              <w:rPr>
                <w:rFonts w:asciiTheme="minorHAnsi" w:hAnsiTheme="minorHAnsi" w:cstheme="minorHAnsi"/>
              </w:rPr>
              <w:t>infrastruktūros</w:t>
            </w:r>
            <w:r w:rsidRPr="007A6B0A">
              <w:rPr>
                <w:rFonts w:asciiTheme="minorHAnsi" w:hAnsiTheme="minorHAnsi" w:cstheme="minorHAnsi"/>
              </w:rPr>
              <w:t xml:space="preserve"> komponentų identifikavimas, aprašymas ir įtraukimas į konfigūracijos valdymo duomenų bazę (CMDB).</w:t>
            </w:r>
          </w:p>
          <w:p w14:paraId="094B7040" w14:textId="75B1B03B" w:rsidR="0010529D" w:rsidRPr="007A6B0A" w:rsidRDefault="0010529D" w:rsidP="0034171E">
            <w:pPr>
              <w:rPr>
                <w:rFonts w:asciiTheme="minorHAnsi" w:hAnsiTheme="minorHAnsi" w:cstheme="minorHAnsi"/>
              </w:rPr>
            </w:pPr>
            <w:r w:rsidRPr="007A6B0A">
              <w:rPr>
                <w:rFonts w:asciiTheme="minorHAnsi" w:hAnsiTheme="minorHAnsi" w:cstheme="minorHAnsi"/>
              </w:rPr>
              <w:t xml:space="preserve">2. Kontrolė – kiekvieno IT </w:t>
            </w:r>
            <w:r w:rsidR="00BA1DCD" w:rsidRPr="007A6B0A">
              <w:rPr>
                <w:rFonts w:asciiTheme="minorHAnsi" w:hAnsiTheme="minorHAnsi" w:cstheme="minorHAnsi"/>
              </w:rPr>
              <w:t>infrastruktūros</w:t>
            </w:r>
            <w:r w:rsidRPr="007A6B0A">
              <w:rPr>
                <w:rFonts w:asciiTheme="minorHAnsi" w:hAnsiTheme="minorHAnsi" w:cstheme="minorHAnsi"/>
              </w:rPr>
              <w:t xml:space="preserve"> komponento valdymas, jį galinčių keisti asmenų nustatymas.</w:t>
            </w:r>
          </w:p>
          <w:p w14:paraId="23C2072E" w14:textId="312A53DC" w:rsidR="006F54F8" w:rsidRPr="007A6B0A" w:rsidRDefault="0010529D" w:rsidP="0034171E">
            <w:pPr>
              <w:rPr>
                <w:rFonts w:asciiTheme="minorHAnsi" w:hAnsiTheme="minorHAnsi" w:cstheme="minorHAnsi"/>
              </w:rPr>
            </w:pPr>
            <w:r w:rsidRPr="007A6B0A">
              <w:rPr>
                <w:rFonts w:asciiTheme="minorHAnsi" w:hAnsiTheme="minorHAnsi" w:cstheme="minorHAnsi"/>
              </w:rPr>
              <w:t xml:space="preserve">3. Statuso nustatymas – kiekvieno IT </w:t>
            </w:r>
            <w:r w:rsidR="00BA1DCD" w:rsidRPr="007A6B0A">
              <w:rPr>
                <w:rFonts w:asciiTheme="minorHAnsi" w:hAnsiTheme="minorHAnsi" w:cstheme="minorHAnsi"/>
              </w:rPr>
              <w:t>infrastruktūros</w:t>
            </w:r>
            <w:r w:rsidRPr="007A6B0A">
              <w:rPr>
                <w:rFonts w:asciiTheme="minorHAnsi" w:hAnsiTheme="minorHAnsi" w:cstheme="minorHAnsi"/>
              </w:rPr>
              <w:t xml:space="preserve"> komponento statuso </w:t>
            </w:r>
            <w:r w:rsidR="00E070C2" w:rsidRPr="007A6B0A">
              <w:rPr>
                <w:rFonts w:asciiTheme="minorHAnsi" w:hAnsiTheme="minorHAnsi" w:cstheme="minorHAnsi"/>
              </w:rPr>
              <w:t>nustatymas.</w:t>
            </w:r>
          </w:p>
          <w:p w14:paraId="4F78FF9F" w14:textId="4EA908CC" w:rsidR="0010529D" w:rsidRPr="007A6B0A" w:rsidRDefault="0010529D" w:rsidP="0034171E">
            <w:pPr>
              <w:rPr>
                <w:rFonts w:asciiTheme="minorHAnsi" w:hAnsiTheme="minorHAnsi" w:cstheme="minorHAnsi"/>
              </w:rPr>
            </w:pPr>
            <w:r w:rsidRPr="007A6B0A">
              <w:rPr>
                <w:rFonts w:asciiTheme="minorHAnsi" w:hAnsiTheme="minorHAnsi" w:cstheme="minorHAnsi"/>
              </w:rPr>
              <w:t>4.</w:t>
            </w:r>
            <w:r w:rsidR="00D77EB1" w:rsidRPr="007A6B0A">
              <w:rPr>
                <w:rFonts w:asciiTheme="minorHAnsi" w:hAnsiTheme="minorHAnsi" w:cstheme="minorHAnsi"/>
              </w:rPr>
              <w:t xml:space="preserve"> </w:t>
            </w:r>
            <w:r w:rsidRPr="007A6B0A">
              <w:rPr>
                <w:rFonts w:asciiTheme="minorHAnsi" w:hAnsiTheme="minorHAnsi" w:cstheme="minorHAnsi"/>
              </w:rPr>
              <w:t>Patikrinimas – konfigūracijos valdymo duomenų bazės informacijos korektiškumo užtikrinimas.</w:t>
            </w:r>
          </w:p>
          <w:p w14:paraId="6FF34FD9" w14:textId="44458DA8" w:rsidR="0010529D" w:rsidRPr="007A6B0A" w:rsidRDefault="0010529D" w:rsidP="0034171E">
            <w:pPr>
              <w:rPr>
                <w:rFonts w:asciiTheme="minorHAnsi" w:hAnsiTheme="minorHAnsi" w:cstheme="minorHAnsi"/>
              </w:rPr>
            </w:pPr>
            <w:r w:rsidRPr="007A6B0A">
              <w:rPr>
                <w:rFonts w:asciiTheme="minorHAnsi" w:hAnsiTheme="minorHAnsi" w:cstheme="minorHAnsi"/>
              </w:rPr>
              <w:t xml:space="preserve">5. </w:t>
            </w:r>
            <w:r w:rsidR="005D2B06">
              <w:rPr>
                <w:rFonts w:asciiTheme="minorHAnsi" w:hAnsiTheme="minorHAnsi" w:cstheme="minorHAnsi"/>
              </w:rPr>
              <w:t>Pirkėjui</w:t>
            </w:r>
            <w:r w:rsidRPr="007A6B0A">
              <w:rPr>
                <w:rFonts w:asciiTheme="minorHAnsi" w:hAnsiTheme="minorHAnsi" w:cstheme="minorHAnsi"/>
              </w:rPr>
              <w:t xml:space="preserve"> turi būti suteikta </w:t>
            </w:r>
            <w:proofErr w:type="spellStart"/>
            <w:r w:rsidRPr="007A6B0A">
              <w:rPr>
                <w:rFonts w:asciiTheme="minorHAnsi" w:hAnsiTheme="minorHAnsi" w:cstheme="minorHAnsi"/>
              </w:rPr>
              <w:t>on</w:t>
            </w:r>
            <w:proofErr w:type="spellEnd"/>
            <w:r w:rsidRPr="007A6B0A">
              <w:rPr>
                <w:rFonts w:asciiTheme="minorHAnsi" w:hAnsiTheme="minorHAnsi" w:cstheme="minorHAnsi"/>
              </w:rPr>
              <w:t xml:space="preserve">-line prieiga, kurioje matomi visi jos turimi konfigūracijos elementai. Konfigūracijų vienetų privalomi atributai yra šie: gamintojas, serijinis numeris, klasifikacija, garantijos pradžia ir pabaiga, įrenginio savininkas/naudotojas (angl. </w:t>
            </w:r>
            <w:proofErr w:type="spellStart"/>
            <w:r w:rsidRPr="007A6B0A">
              <w:rPr>
                <w:rFonts w:asciiTheme="minorHAnsi" w:hAnsiTheme="minorHAnsi" w:cstheme="minorHAnsi"/>
              </w:rPr>
              <w:t>owner</w:t>
            </w:r>
            <w:proofErr w:type="spellEnd"/>
            <w:r w:rsidRPr="007A6B0A">
              <w:rPr>
                <w:rFonts w:asciiTheme="minorHAnsi" w:hAnsiTheme="minorHAnsi" w:cstheme="minorHAnsi"/>
              </w:rPr>
              <w:t xml:space="preserve">), lokacija. Visi šie duomenys turi būti suvesti ne vėliau kaip per </w:t>
            </w:r>
            <w:r w:rsidR="005D2B06">
              <w:rPr>
                <w:rFonts w:asciiTheme="minorHAnsi" w:hAnsiTheme="minorHAnsi" w:cstheme="minorHAnsi"/>
              </w:rPr>
              <w:t>1 (</w:t>
            </w:r>
            <w:r w:rsidRPr="007A6B0A">
              <w:rPr>
                <w:rFonts w:asciiTheme="minorHAnsi" w:hAnsiTheme="minorHAnsi" w:cstheme="minorHAnsi"/>
              </w:rPr>
              <w:t>vieną</w:t>
            </w:r>
            <w:r w:rsidR="005D2B06">
              <w:rPr>
                <w:rFonts w:asciiTheme="minorHAnsi" w:hAnsiTheme="minorHAnsi" w:cstheme="minorHAnsi"/>
              </w:rPr>
              <w:t>)</w:t>
            </w:r>
            <w:r w:rsidRPr="007A6B0A">
              <w:rPr>
                <w:rFonts w:asciiTheme="minorHAnsi" w:hAnsiTheme="minorHAnsi" w:cstheme="minorHAnsi"/>
              </w:rPr>
              <w:t xml:space="preserve"> mėnesį nuo sutarties įsigaliojimo dienos, ir palaikomi teisingi nuolat pagal </w:t>
            </w:r>
            <w:r w:rsidR="004D2EC5">
              <w:rPr>
                <w:rFonts w:asciiTheme="minorHAnsi" w:hAnsiTheme="minorHAnsi" w:cstheme="minorHAnsi"/>
              </w:rPr>
              <w:t>Pirkėjo</w:t>
            </w:r>
            <w:r w:rsidRPr="007A6B0A">
              <w:rPr>
                <w:rFonts w:asciiTheme="minorHAnsi" w:hAnsiTheme="minorHAnsi" w:cstheme="minorHAnsi"/>
              </w:rPr>
              <w:t xml:space="preserve"> savalaikiai pateikiamą informaciją T</w:t>
            </w:r>
            <w:r w:rsidR="00C7263B" w:rsidRPr="007A6B0A">
              <w:rPr>
                <w:rFonts w:asciiTheme="minorHAnsi" w:hAnsiTheme="minorHAnsi" w:cstheme="minorHAnsi"/>
              </w:rPr>
              <w:t>ie</w:t>
            </w:r>
            <w:r w:rsidRPr="007A6B0A">
              <w:rPr>
                <w:rFonts w:asciiTheme="minorHAnsi" w:hAnsiTheme="minorHAnsi" w:cstheme="minorHAnsi"/>
              </w:rPr>
              <w:t>kėjui.</w:t>
            </w:r>
            <w:r w:rsidR="000D7889" w:rsidRPr="007A6B0A">
              <w:rPr>
                <w:rFonts w:asciiTheme="minorHAnsi" w:hAnsiTheme="minorHAnsi" w:cstheme="minorHAnsi"/>
              </w:rPr>
              <w:t xml:space="preserve"> </w:t>
            </w:r>
          </w:p>
        </w:tc>
      </w:tr>
      <w:tr w:rsidR="0010529D" w:rsidRPr="007A6B0A" w14:paraId="30BB9724" w14:textId="77777777" w:rsidTr="00311001">
        <w:tc>
          <w:tcPr>
            <w:tcW w:w="1092" w:type="dxa"/>
          </w:tcPr>
          <w:p w14:paraId="22D8FC95" w14:textId="77777777" w:rsidR="0010529D" w:rsidRPr="007A6B0A" w:rsidRDefault="0010529D" w:rsidP="00881BD7">
            <w:pPr>
              <w:pStyle w:val="LentelsNRA1"/>
              <w:numPr>
                <w:ilvl w:val="0"/>
                <w:numId w:val="25"/>
              </w:numPr>
              <w:jc w:val="both"/>
              <w:rPr>
                <w:rFonts w:asciiTheme="minorHAnsi" w:eastAsia="Times New Roman" w:hAnsiTheme="minorHAnsi" w:cstheme="minorHAnsi"/>
              </w:rPr>
            </w:pPr>
          </w:p>
        </w:tc>
        <w:tc>
          <w:tcPr>
            <w:tcW w:w="1450" w:type="dxa"/>
          </w:tcPr>
          <w:p w14:paraId="795EA8BB" w14:textId="49B43FC2" w:rsidR="0010529D" w:rsidRPr="007A6B0A" w:rsidRDefault="0010529D" w:rsidP="0034171E">
            <w:pPr>
              <w:rPr>
                <w:rFonts w:asciiTheme="minorHAnsi" w:hAnsiTheme="minorHAnsi" w:cstheme="minorHAnsi"/>
              </w:rPr>
            </w:pPr>
            <w:r w:rsidRPr="007A6B0A">
              <w:rPr>
                <w:rFonts w:asciiTheme="minorHAnsi" w:hAnsiTheme="minorHAnsi" w:cstheme="minorHAnsi"/>
              </w:rPr>
              <w:t xml:space="preserve">Ataskaitų </w:t>
            </w:r>
            <w:r w:rsidR="00FC114F" w:rsidRPr="007A6B0A">
              <w:rPr>
                <w:rFonts w:asciiTheme="minorHAnsi" w:hAnsiTheme="minorHAnsi" w:cstheme="minorHAnsi"/>
              </w:rPr>
              <w:t>v</w:t>
            </w:r>
            <w:r w:rsidRPr="007A6B0A">
              <w:rPr>
                <w:rFonts w:asciiTheme="minorHAnsi" w:hAnsiTheme="minorHAnsi" w:cstheme="minorHAnsi"/>
              </w:rPr>
              <w:t>aldymas</w:t>
            </w:r>
            <w:r w:rsidR="00CC5A15" w:rsidRPr="007A6B0A">
              <w:rPr>
                <w:rFonts w:asciiTheme="minorHAnsi" w:hAnsiTheme="minorHAnsi" w:cstheme="minorHAnsi"/>
              </w:rPr>
              <w:t xml:space="preserve"> </w:t>
            </w:r>
          </w:p>
        </w:tc>
        <w:tc>
          <w:tcPr>
            <w:tcW w:w="7374" w:type="dxa"/>
            <w:tcMar>
              <w:top w:w="0" w:type="dxa"/>
              <w:left w:w="108" w:type="dxa"/>
              <w:bottom w:w="0" w:type="dxa"/>
              <w:right w:w="108" w:type="dxa"/>
            </w:tcMar>
          </w:tcPr>
          <w:p w14:paraId="3F7C0E83" w14:textId="71FFF812" w:rsidR="0010529D" w:rsidRPr="007A6B0A" w:rsidRDefault="0010529D" w:rsidP="0034171E">
            <w:pPr>
              <w:rPr>
                <w:rFonts w:asciiTheme="minorHAnsi" w:hAnsiTheme="minorHAnsi" w:cstheme="minorHAnsi"/>
              </w:rPr>
            </w:pPr>
            <w:r w:rsidRPr="007A6B0A">
              <w:rPr>
                <w:rFonts w:asciiTheme="minorHAnsi" w:hAnsiTheme="minorHAnsi" w:cstheme="minorHAnsi"/>
              </w:rPr>
              <w:t>1. T</w:t>
            </w:r>
            <w:r w:rsidR="00C7263B" w:rsidRPr="007A6B0A">
              <w:rPr>
                <w:rFonts w:asciiTheme="minorHAnsi" w:hAnsiTheme="minorHAnsi" w:cstheme="minorHAnsi"/>
              </w:rPr>
              <w:t>ie</w:t>
            </w:r>
            <w:r w:rsidRPr="007A6B0A">
              <w:rPr>
                <w:rFonts w:asciiTheme="minorHAnsi" w:hAnsiTheme="minorHAnsi" w:cstheme="minorHAnsi"/>
              </w:rPr>
              <w:t xml:space="preserve">kėjas </w:t>
            </w:r>
            <w:r w:rsidR="00023F6F">
              <w:rPr>
                <w:rFonts w:asciiTheme="minorHAnsi" w:hAnsiTheme="minorHAnsi" w:cstheme="minorHAnsi"/>
              </w:rPr>
              <w:t xml:space="preserve">iki </w:t>
            </w:r>
            <w:r w:rsidRPr="007A6B0A">
              <w:rPr>
                <w:rFonts w:asciiTheme="minorHAnsi" w:hAnsiTheme="minorHAnsi" w:cstheme="minorHAnsi"/>
              </w:rPr>
              <w:t>kiekvien</w:t>
            </w:r>
            <w:r w:rsidR="00023F6F">
              <w:rPr>
                <w:rFonts w:asciiTheme="minorHAnsi" w:hAnsiTheme="minorHAnsi" w:cstheme="minorHAnsi"/>
              </w:rPr>
              <w:t>o</w:t>
            </w:r>
            <w:r w:rsidRPr="007A6B0A">
              <w:rPr>
                <w:rFonts w:asciiTheme="minorHAnsi" w:hAnsiTheme="minorHAnsi" w:cstheme="minorHAnsi"/>
              </w:rPr>
              <w:t xml:space="preserve"> </w:t>
            </w:r>
            <w:r w:rsidR="00C7263B" w:rsidRPr="007A6B0A">
              <w:rPr>
                <w:rFonts w:asciiTheme="minorHAnsi" w:hAnsiTheme="minorHAnsi" w:cstheme="minorHAnsi"/>
              </w:rPr>
              <w:t xml:space="preserve">einamojo mėnesio 7 </w:t>
            </w:r>
            <w:r w:rsidR="00023F6F">
              <w:rPr>
                <w:rFonts w:asciiTheme="minorHAnsi" w:hAnsiTheme="minorHAnsi" w:cstheme="minorHAnsi"/>
              </w:rPr>
              <w:t xml:space="preserve">(septintos) </w:t>
            </w:r>
            <w:r w:rsidR="00C7263B" w:rsidRPr="007A6B0A">
              <w:rPr>
                <w:rFonts w:asciiTheme="minorHAnsi" w:hAnsiTheme="minorHAnsi" w:cstheme="minorHAnsi"/>
              </w:rPr>
              <w:t xml:space="preserve">dienos </w:t>
            </w:r>
            <w:r w:rsidRPr="007A6B0A">
              <w:rPr>
                <w:rFonts w:asciiTheme="minorHAnsi" w:hAnsiTheme="minorHAnsi" w:cstheme="minorHAnsi"/>
              </w:rPr>
              <w:t xml:space="preserve">pateikia </w:t>
            </w:r>
            <w:r w:rsidR="005D2B06">
              <w:rPr>
                <w:rFonts w:asciiTheme="minorHAnsi" w:hAnsiTheme="minorHAnsi" w:cstheme="minorHAnsi"/>
              </w:rPr>
              <w:t>Pirkėjui</w:t>
            </w:r>
            <w:r w:rsidRPr="007A6B0A">
              <w:rPr>
                <w:rFonts w:asciiTheme="minorHAnsi" w:hAnsiTheme="minorHAnsi" w:cstheme="minorHAnsi"/>
              </w:rPr>
              <w:t>:</w:t>
            </w:r>
          </w:p>
          <w:p w14:paraId="154585BE" w14:textId="0FDE5FAA" w:rsidR="0010529D" w:rsidRPr="007A6B0A" w:rsidRDefault="0010529D" w:rsidP="0034171E">
            <w:pPr>
              <w:rPr>
                <w:rFonts w:asciiTheme="minorHAnsi" w:hAnsiTheme="minorHAnsi" w:cstheme="minorHAnsi"/>
              </w:rPr>
            </w:pPr>
            <w:r w:rsidRPr="007A6B0A">
              <w:rPr>
                <w:rFonts w:asciiTheme="minorHAnsi" w:hAnsiTheme="minorHAnsi" w:cstheme="minorHAnsi"/>
              </w:rPr>
              <w:t>1.1. Per praeitą kalendorinį mėnesį suteiktų Paslaugų ataskaitą (Paslaugų suteikimo aktą), kurioje aprašomos suteiktos Paslaugos ir kita reikalinga informacija</w:t>
            </w:r>
            <w:r w:rsidR="00AB32FB">
              <w:rPr>
                <w:rFonts w:asciiTheme="minorHAnsi" w:hAnsiTheme="minorHAnsi" w:cstheme="minorHAnsi"/>
              </w:rPr>
              <w:t>.</w:t>
            </w:r>
          </w:p>
          <w:p w14:paraId="0E35349D" w14:textId="010BAF06" w:rsidR="00205D67" w:rsidRPr="007A6B0A" w:rsidRDefault="00C62447" w:rsidP="0034171E">
            <w:pPr>
              <w:rPr>
                <w:rFonts w:asciiTheme="minorHAnsi" w:hAnsiTheme="minorHAnsi" w:cstheme="minorHAnsi"/>
              </w:rPr>
            </w:pPr>
            <w:r w:rsidRPr="007A6B0A">
              <w:rPr>
                <w:rFonts w:asciiTheme="minorHAnsi" w:hAnsiTheme="minorHAnsi" w:cstheme="minorHAnsi"/>
              </w:rPr>
              <w:t xml:space="preserve">2. Pagal </w:t>
            </w:r>
            <w:r w:rsidR="004D2EC5">
              <w:rPr>
                <w:rFonts w:asciiTheme="minorHAnsi" w:hAnsiTheme="minorHAnsi" w:cstheme="minorHAnsi"/>
              </w:rPr>
              <w:t>Pirkėjo</w:t>
            </w:r>
            <w:r w:rsidRPr="007A6B0A">
              <w:rPr>
                <w:rFonts w:asciiTheme="minorHAnsi" w:hAnsiTheme="minorHAnsi" w:cstheme="minorHAnsi"/>
              </w:rPr>
              <w:t xml:space="preserve"> reikalavimą T</w:t>
            </w:r>
            <w:r w:rsidR="00A26D84" w:rsidRPr="007A6B0A">
              <w:rPr>
                <w:rFonts w:asciiTheme="minorHAnsi" w:hAnsiTheme="minorHAnsi" w:cstheme="minorHAnsi"/>
              </w:rPr>
              <w:t>ie</w:t>
            </w:r>
            <w:r w:rsidRPr="007A6B0A">
              <w:rPr>
                <w:rFonts w:asciiTheme="minorHAnsi" w:hAnsiTheme="minorHAnsi" w:cstheme="minorHAnsi"/>
              </w:rPr>
              <w:t xml:space="preserve">kėjas privalo </w:t>
            </w:r>
            <w:r w:rsidR="008116D1" w:rsidRPr="007A6B0A">
              <w:rPr>
                <w:rFonts w:asciiTheme="minorHAnsi" w:hAnsiTheme="minorHAnsi" w:cstheme="minorHAnsi"/>
              </w:rPr>
              <w:t>pateikti ataskaitą</w:t>
            </w:r>
            <w:r w:rsidR="00A0227E" w:rsidRPr="007A6B0A">
              <w:rPr>
                <w:rFonts w:asciiTheme="minorHAnsi" w:hAnsiTheme="minorHAnsi" w:cstheme="minorHAnsi"/>
              </w:rPr>
              <w:t xml:space="preserve"> apie</w:t>
            </w:r>
            <w:r w:rsidR="00523F81" w:rsidRPr="007A6B0A">
              <w:rPr>
                <w:rFonts w:asciiTheme="minorHAnsi" w:hAnsiTheme="minorHAnsi" w:cstheme="minorHAnsi"/>
              </w:rPr>
              <w:t>:</w:t>
            </w:r>
          </w:p>
          <w:p w14:paraId="601F0D83" w14:textId="7DAA3277" w:rsidR="00523F81" w:rsidRPr="007A6B0A" w:rsidRDefault="00523F81" w:rsidP="0034171E">
            <w:pPr>
              <w:rPr>
                <w:rFonts w:asciiTheme="minorHAnsi" w:hAnsiTheme="minorHAnsi" w:cstheme="minorHAnsi"/>
              </w:rPr>
            </w:pPr>
            <w:r w:rsidRPr="007A6B0A">
              <w:rPr>
                <w:rFonts w:asciiTheme="minorHAnsi" w:hAnsiTheme="minorHAnsi" w:cstheme="minorHAnsi"/>
              </w:rPr>
              <w:t>2.1</w:t>
            </w:r>
            <w:r w:rsidR="005D2B06">
              <w:rPr>
                <w:rFonts w:asciiTheme="minorHAnsi" w:hAnsiTheme="minorHAnsi" w:cstheme="minorHAnsi"/>
              </w:rPr>
              <w:t>.</w:t>
            </w:r>
            <w:r w:rsidRPr="007A6B0A">
              <w:rPr>
                <w:rFonts w:asciiTheme="minorHAnsi" w:hAnsiTheme="minorHAnsi" w:cstheme="minorHAnsi"/>
              </w:rPr>
              <w:t xml:space="preserve"> </w:t>
            </w:r>
            <w:r w:rsidR="007536D1" w:rsidRPr="007A6B0A">
              <w:rPr>
                <w:rFonts w:asciiTheme="minorHAnsi" w:hAnsiTheme="minorHAnsi" w:cstheme="minorHAnsi"/>
              </w:rPr>
              <w:t xml:space="preserve">Kritinio incidento </w:t>
            </w:r>
            <w:r w:rsidR="00B81C6D" w:rsidRPr="007A6B0A">
              <w:rPr>
                <w:rFonts w:asciiTheme="minorHAnsi" w:hAnsiTheme="minorHAnsi" w:cstheme="minorHAnsi"/>
              </w:rPr>
              <w:t>atsiradimo priežast</w:t>
            </w:r>
            <w:r w:rsidR="00A0227E" w:rsidRPr="007A6B0A">
              <w:rPr>
                <w:rFonts w:asciiTheme="minorHAnsi" w:hAnsiTheme="minorHAnsi" w:cstheme="minorHAnsi"/>
              </w:rPr>
              <w:t>į;</w:t>
            </w:r>
          </w:p>
          <w:p w14:paraId="195E27F6" w14:textId="055F0582" w:rsidR="00A0227E" w:rsidRPr="007A6B0A" w:rsidRDefault="00A0227E" w:rsidP="0034171E">
            <w:pPr>
              <w:rPr>
                <w:rFonts w:asciiTheme="minorHAnsi" w:hAnsiTheme="minorHAnsi" w:cstheme="minorHAnsi"/>
              </w:rPr>
            </w:pPr>
            <w:r w:rsidRPr="007A6B0A">
              <w:rPr>
                <w:rFonts w:asciiTheme="minorHAnsi" w:hAnsiTheme="minorHAnsi" w:cstheme="minorHAnsi"/>
              </w:rPr>
              <w:t>2.2</w:t>
            </w:r>
            <w:r w:rsidR="005D2B06">
              <w:rPr>
                <w:rFonts w:asciiTheme="minorHAnsi" w:hAnsiTheme="minorHAnsi" w:cstheme="minorHAnsi"/>
              </w:rPr>
              <w:t>.</w:t>
            </w:r>
            <w:r w:rsidRPr="007A6B0A">
              <w:rPr>
                <w:rFonts w:asciiTheme="minorHAnsi" w:hAnsiTheme="minorHAnsi" w:cstheme="minorHAnsi"/>
              </w:rPr>
              <w:t xml:space="preserve"> Pasikartojančio sutrikimo ar problemos priežastį;</w:t>
            </w:r>
          </w:p>
          <w:p w14:paraId="373D1DFF" w14:textId="61ECA635" w:rsidR="00147E4F" w:rsidRPr="007A6B0A" w:rsidRDefault="00A0227E" w:rsidP="00075AD3">
            <w:pPr>
              <w:rPr>
                <w:rFonts w:asciiTheme="minorHAnsi" w:hAnsiTheme="minorHAnsi" w:cstheme="minorHAnsi"/>
              </w:rPr>
            </w:pPr>
            <w:r w:rsidRPr="007A6B0A">
              <w:rPr>
                <w:rFonts w:asciiTheme="minorHAnsi" w:hAnsiTheme="minorHAnsi" w:cstheme="minorHAnsi"/>
              </w:rPr>
              <w:t>2.3</w:t>
            </w:r>
            <w:r w:rsidR="005D2B06">
              <w:rPr>
                <w:rFonts w:asciiTheme="minorHAnsi" w:hAnsiTheme="minorHAnsi" w:cstheme="minorHAnsi"/>
              </w:rPr>
              <w:t>.</w:t>
            </w:r>
            <w:r w:rsidRPr="007A6B0A">
              <w:rPr>
                <w:rFonts w:asciiTheme="minorHAnsi" w:hAnsiTheme="minorHAnsi" w:cstheme="minorHAnsi"/>
              </w:rPr>
              <w:t xml:space="preserve"> </w:t>
            </w:r>
            <w:r w:rsidR="000A099D" w:rsidRPr="007A6B0A">
              <w:rPr>
                <w:rFonts w:asciiTheme="minorHAnsi" w:hAnsiTheme="minorHAnsi" w:cstheme="minorHAnsi"/>
              </w:rPr>
              <w:t xml:space="preserve">Aptarnaujamos įrangos </w:t>
            </w:r>
            <w:r w:rsidR="009630F0" w:rsidRPr="007A6B0A">
              <w:rPr>
                <w:rFonts w:asciiTheme="minorHAnsi" w:hAnsiTheme="minorHAnsi" w:cstheme="minorHAnsi"/>
              </w:rPr>
              <w:t>sąrašą bei jos programinę įrangą</w:t>
            </w:r>
            <w:r w:rsidR="005D2B06">
              <w:rPr>
                <w:rFonts w:asciiTheme="minorHAnsi" w:hAnsiTheme="minorHAnsi" w:cstheme="minorHAnsi"/>
              </w:rPr>
              <w:t>.</w:t>
            </w:r>
          </w:p>
        </w:tc>
      </w:tr>
    </w:tbl>
    <w:p w14:paraId="3098B2DD" w14:textId="5E4EF5D4" w:rsidR="007A3383" w:rsidRPr="007A6B0A" w:rsidRDefault="007A3383" w:rsidP="00222EEB">
      <w:pPr>
        <w:pStyle w:val="Antrat2"/>
        <w:rPr>
          <w:rFonts w:asciiTheme="minorHAnsi" w:hAnsiTheme="minorHAnsi" w:cstheme="minorHAnsi"/>
        </w:rPr>
      </w:pPr>
      <w:bookmarkStart w:id="12" w:name="_Toc218581773"/>
      <w:r w:rsidRPr="007A6B0A">
        <w:rPr>
          <w:rFonts w:asciiTheme="minorHAnsi" w:hAnsiTheme="minorHAnsi" w:cstheme="minorHAnsi"/>
        </w:rPr>
        <w:t xml:space="preserve">Reikalavimai </w:t>
      </w:r>
      <w:r w:rsidR="00711F94" w:rsidRPr="007A6B0A">
        <w:rPr>
          <w:rFonts w:asciiTheme="minorHAnsi" w:hAnsiTheme="minorHAnsi" w:cstheme="minorHAnsi"/>
        </w:rPr>
        <w:t>paslaugai „</w:t>
      </w:r>
      <w:proofErr w:type="spellStart"/>
      <w:r w:rsidR="0010465E" w:rsidRPr="007A6B0A">
        <w:rPr>
          <w:rFonts w:asciiTheme="minorHAnsi" w:hAnsiTheme="minorHAnsi" w:cstheme="minorHAnsi"/>
        </w:rPr>
        <w:t>Vmware</w:t>
      </w:r>
      <w:proofErr w:type="spellEnd"/>
      <w:r w:rsidR="0010465E" w:rsidRPr="007A6B0A">
        <w:rPr>
          <w:rFonts w:asciiTheme="minorHAnsi" w:hAnsiTheme="minorHAnsi" w:cstheme="minorHAnsi"/>
        </w:rPr>
        <w:t xml:space="preserve"> </w:t>
      </w:r>
      <w:proofErr w:type="spellStart"/>
      <w:r w:rsidR="0010465E" w:rsidRPr="007A6B0A">
        <w:rPr>
          <w:rFonts w:asciiTheme="minorHAnsi" w:hAnsiTheme="minorHAnsi" w:cstheme="minorHAnsi"/>
        </w:rPr>
        <w:t>virtualizavimo</w:t>
      </w:r>
      <w:proofErr w:type="spellEnd"/>
      <w:r w:rsidR="0010465E" w:rsidRPr="007A6B0A">
        <w:rPr>
          <w:rFonts w:asciiTheme="minorHAnsi" w:hAnsiTheme="minorHAnsi" w:cstheme="minorHAnsi"/>
        </w:rPr>
        <w:t xml:space="preserve"> </w:t>
      </w:r>
      <w:r w:rsidR="002E1D88" w:rsidRPr="007A6B0A">
        <w:rPr>
          <w:rFonts w:asciiTheme="minorHAnsi" w:hAnsiTheme="minorHAnsi" w:cstheme="minorHAnsi"/>
        </w:rPr>
        <w:t xml:space="preserve">platformos </w:t>
      </w:r>
      <w:r w:rsidR="0010465E" w:rsidRPr="007A6B0A">
        <w:rPr>
          <w:rFonts w:asciiTheme="minorHAnsi" w:hAnsiTheme="minorHAnsi" w:cstheme="minorHAnsi"/>
        </w:rPr>
        <w:t>priežiūr</w:t>
      </w:r>
      <w:r w:rsidR="00711F94" w:rsidRPr="007A6B0A">
        <w:rPr>
          <w:rFonts w:asciiTheme="minorHAnsi" w:hAnsiTheme="minorHAnsi" w:cstheme="minorHAnsi"/>
        </w:rPr>
        <w:t>a“</w:t>
      </w:r>
      <w:bookmarkEnd w:id="12"/>
    </w:p>
    <w:tbl>
      <w:tblPr>
        <w:tblW w:w="9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59"/>
        <w:gridCol w:w="2268"/>
        <w:gridCol w:w="6496"/>
      </w:tblGrid>
      <w:tr w:rsidR="00DA39F1" w:rsidRPr="007A6B0A" w14:paraId="708FA3F9" w14:textId="77777777" w:rsidTr="76366C9B">
        <w:tc>
          <w:tcPr>
            <w:tcW w:w="1159" w:type="dxa"/>
          </w:tcPr>
          <w:p w14:paraId="6D12A50B" w14:textId="77777777" w:rsidR="00E01525" w:rsidRPr="007A6B0A" w:rsidRDefault="00E01525"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2268" w:type="dxa"/>
            <w:tcMar>
              <w:top w:w="0" w:type="dxa"/>
              <w:left w:w="108" w:type="dxa"/>
              <w:bottom w:w="0" w:type="dxa"/>
              <w:right w:w="108" w:type="dxa"/>
            </w:tcMar>
            <w:vAlign w:val="center"/>
            <w:hideMark/>
          </w:tcPr>
          <w:p w14:paraId="7F529240" w14:textId="77777777" w:rsidR="00E01525" w:rsidRPr="007A6B0A" w:rsidRDefault="00E01525"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6496" w:type="dxa"/>
            <w:tcMar>
              <w:top w:w="0" w:type="dxa"/>
              <w:left w:w="108" w:type="dxa"/>
              <w:bottom w:w="0" w:type="dxa"/>
              <w:right w:w="108" w:type="dxa"/>
            </w:tcMar>
            <w:vAlign w:val="center"/>
            <w:hideMark/>
          </w:tcPr>
          <w:p w14:paraId="1DC199D0" w14:textId="77777777" w:rsidR="00E01525" w:rsidRPr="007A6B0A" w:rsidRDefault="00E01525"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 xml:space="preserve">Reikalavimas  </w:t>
            </w:r>
          </w:p>
        </w:tc>
      </w:tr>
      <w:tr w:rsidR="00360B6D" w:rsidRPr="007A6B0A" w14:paraId="6FCD21F0" w14:textId="77777777" w:rsidTr="76366C9B">
        <w:tc>
          <w:tcPr>
            <w:tcW w:w="1159" w:type="dxa"/>
          </w:tcPr>
          <w:p w14:paraId="51927813" w14:textId="77777777" w:rsidR="00E01525" w:rsidRPr="007A6B0A" w:rsidRDefault="00E01525" w:rsidP="00881BD7">
            <w:pPr>
              <w:pStyle w:val="LentelsNRA1"/>
              <w:numPr>
                <w:ilvl w:val="0"/>
                <w:numId w:val="26"/>
              </w:numPr>
              <w:jc w:val="both"/>
              <w:rPr>
                <w:rFonts w:asciiTheme="minorHAnsi" w:hAnsiTheme="minorHAnsi" w:cstheme="minorHAnsi"/>
              </w:rPr>
            </w:pPr>
          </w:p>
        </w:tc>
        <w:tc>
          <w:tcPr>
            <w:tcW w:w="2268" w:type="dxa"/>
            <w:tcMar>
              <w:top w:w="0" w:type="dxa"/>
              <w:left w:w="108" w:type="dxa"/>
              <w:bottom w:w="0" w:type="dxa"/>
              <w:right w:w="108" w:type="dxa"/>
            </w:tcMar>
            <w:hideMark/>
          </w:tcPr>
          <w:p w14:paraId="7B154B0A"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Naudojama versija</w:t>
            </w:r>
          </w:p>
        </w:tc>
        <w:tc>
          <w:tcPr>
            <w:tcW w:w="6496" w:type="dxa"/>
            <w:tcMar>
              <w:top w:w="0" w:type="dxa"/>
              <w:left w:w="108" w:type="dxa"/>
              <w:bottom w:w="0" w:type="dxa"/>
              <w:right w:w="108" w:type="dxa"/>
            </w:tcMar>
            <w:hideMark/>
          </w:tcPr>
          <w:p w14:paraId="7AECAC2D" w14:textId="10DA86B9" w:rsidR="00E01525" w:rsidRPr="007A6B0A" w:rsidRDefault="39CF97FD" w:rsidP="0034171E">
            <w:pPr>
              <w:rPr>
                <w:rFonts w:asciiTheme="minorHAnsi" w:hAnsiTheme="minorHAnsi" w:cstheme="minorHAnsi"/>
              </w:rPr>
            </w:pPr>
            <w:proofErr w:type="spellStart"/>
            <w:r w:rsidRPr="007A6B0A">
              <w:rPr>
                <w:rFonts w:asciiTheme="minorHAnsi" w:hAnsiTheme="minorHAnsi" w:cstheme="minorHAnsi"/>
              </w:rPr>
              <w:t>Vmware</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ESX</w:t>
            </w:r>
            <w:r w:rsidR="4030C943" w:rsidRPr="007A6B0A">
              <w:rPr>
                <w:rFonts w:asciiTheme="minorHAnsi" w:hAnsiTheme="minorHAnsi" w:cstheme="minorHAnsi"/>
              </w:rPr>
              <w:t>i</w:t>
            </w:r>
            <w:proofErr w:type="spellEnd"/>
            <w:r w:rsidRPr="007A6B0A">
              <w:rPr>
                <w:rFonts w:asciiTheme="minorHAnsi" w:hAnsiTheme="minorHAnsi" w:cstheme="minorHAnsi"/>
              </w:rPr>
              <w:t xml:space="preserve"> </w:t>
            </w:r>
            <w:r w:rsidR="10014E14" w:rsidRPr="007A6B0A">
              <w:rPr>
                <w:rFonts w:asciiTheme="minorHAnsi" w:hAnsiTheme="minorHAnsi" w:cstheme="minorHAnsi"/>
              </w:rPr>
              <w:t>ir (ar) kitos gamintojo palaikomo</w:t>
            </w:r>
            <w:r w:rsidR="00C81573" w:rsidRPr="007A6B0A">
              <w:rPr>
                <w:rFonts w:asciiTheme="minorHAnsi" w:hAnsiTheme="minorHAnsi" w:cstheme="minorHAnsi"/>
              </w:rPr>
              <w:t>s</w:t>
            </w:r>
            <w:r w:rsidR="10014E14" w:rsidRPr="007A6B0A">
              <w:rPr>
                <w:rFonts w:asciiTheme="minorHAnsi" w:hAnsiTheme="minorHAnsi" w:cstheme="minorHAnsi"/>
              </w:rPr>
              <w:t xml:space="preserve"> versijos</w:t>
            </w:r>
            <w:r w:rsidRPr="007A6B0A">
              <w:rPr>
                <w:rFonts w:asciiTheme="minorHAnsi" w:hAnsiTheme="minorHAnsi" w:cstheme="minorHAnsi"/>
              </w:rPr>
              <w:t>.</w:t>
            </w:r>
          </w:p>
        </w:tc>
      </w:tr>
      <w:tr w:rsidR="00360B6D" w:rsidRPr="007A6B0A" w14:paraId="722910BA" w14:textId="77777777" w:rsidTr="76366C9B">
        <w:tc>
          <w:tcPr>
            <w:tcW w:w="1159" w:type="dxa"/>
          </w:tcPr>
          <w:p w14:paraId="2B9BD6F2" w14:textId="77777777" w:rsidR="00E01525" w:rsidRPr="007A6B0A" w:rsidRDefault="00E01525" w:rsidP="00881BD7">
            <w:pPr>
              <w:pStyle w:val="LentelsNRA1"/>
              <w:numPr>
                <w:ilvl w:val="0"/>
                <w:numId w:val="26"/>
              </w:numPr>
              <w:jc w:val="both"/>
              <w:rPr>
                <w:rFonts w:asciiTheme="minorHAnsi" w:hAnsiTheme="minorHAnsi" w:cstheme="minorHAnsi"/>
              </w:rPr>
            </w:pPr>
          </w:p>
        </w:tc>
        <w:tc>
          <w:tcPr>
            <w:tcW w:w="2268" w:type="dxa"/>
            <w:tcMar>
              <w:top w:w="0" w:type="dxa"/>
              <w:left w:w="108" w:type="dxa"/>
              <w:bottom w:w="0" w:type="dxa"/>
              <w:right w:w="108" w:type="dxa"/>
            </w:tcMar>
            <w:hideMark/>
          </w:tcPr>
          <w:p w14:paraId="1491C4FA"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Funkcijos</w:t>
            </w:r>
          </w:p>
        </w:tc>
        <w:tc>
          <w:tcPr>
            <w:tcW w:w="6496" w:type="dxa"/>
            <w:tcMar>
              <w:top w:w="0" w:type="dxa"/>
              <w:left w:w="108" w:type="dxa"/>
              <w:bottom w:w="0" w:type="dxa"/>
              <w:right w:w="108" w:type="dxa"/>
            </w:tcMar>
            <w:hideMark/>
          </w:tcPr>
          <w:p w14:paraId="373E741A" w14:textId="38579FEF" w:rsidR="00E01525" w:rsidRPr="007A6B0A" w:rsidRDefault="00E01525" w:rsidP="0034171E">
            <w:pPr>
              <w:rPr>
                <w:rFonts w:asciiTheme="minorHAnsi" w:hAnsiTheme="minorHAnsi" w:cstheme="minorHAnsi"/>
              </w:rPr>
            </w:pPr>
            <w:r w:rsidRPr="007A6B0A">
              <w:rPr>
                <w:rFonts w:asciiTheme="minorHAnsi" w:hAnsiTheme="minorHAnsi" w:cstheme="minorHAnsi"/>
              </w:rPr>
              <w:t xml:space="preserve">Užtikrinti </w:t>
            </w:r>
            <w:proofErr w:type="spellStart"/>
            <w:r w:rsidRPr="007A6B0A">
              <w:rPr>
                <w:rFonts w:asciiTheme="minorHAnsi" w:hAnsiTheme="minorHAnsi" w:cstheme="minorHAnsi"/>
              </w:rPr>
              <w:t>Vmware</w:t>
            </w:r>
            <w:proofErr w:type="spellEnd"/>
            <w:r w:rsidRPr="007A6B0A">
              <w:rPr>
                <w:rFonts w:asciiTheme="minorHAnsi" w:hAnsiTheme="minorHAnsi" w:cstheme="minorHAnsi"/>
              </w:rPr>
              <w:t xml:space="preserve"> </w:t>
            </w:r>
            <w:proofErr w:type="spellStart"/>
            <w:r w:rsidRPr="007A6B0A">
              <w:rPr>
                <w:rFonts w:asciiTheme="minorHAnsi" w:hAnsiTheme="minorHAnsi" w:cstheme="minorHAnsi"/>
              </w:rPr>
              <w:t>virtualizavimo</w:t>
            </w:r>
            <w:proofErr w:type="spellEnd"/>
            <w:r w:rsidRPr="007A6B0A">
              <w:rPr>
                <w:rFonts w:asciiTheme="minorHAnsi" w:hAnsiTheme="minorHAnsi" w:cstheme="minorHAnsi"/>
              </w:rPr>
              <w:t xml:space="preserve"> platformos veikimą.</w:t>
            </w:r>
          </w:p>
        </w:tc>
      </w:tr>
      <w:tr w:rsidR="00360B6D" w:rsidRPr="007A6B0A" w14:paraId="49453E8A" w14:textId="77777777" w:rsidTr="76366C9B">
        <w:tc>
          <w:tcPr>
            <w:tcW w:w="1159" w:type="dxa"/>
          </w:tcPr>
          <w:p w14:paraId="2C739E17" w14:textId="77777777" w:rsidR="00E01525" w:rsidRPr="007A6B0A" w:rsidRDefault="00E01525" w:rsidP="00881BD7">
            <w:pPr>
              <w:pStyle w:val="LentelsNRA1"/>
              <w:numPr>
                <w:ilvl w:val="0"/>
                <w:numId w:val="26"/>
              </w:numPr>
              <w:jc w:val="both"/>
              <w:rPr>
                <w:rFonts w:asciiTheme="minorHAnsi" w:hAnsiTheme="minorHAnsi" w:cstheme="minorHAnsi"/>
              </w:rPr>
            </w:pPr>
          </w:p>
        </w:tc>
        <w:tc>
          <w:tcPr>
            <w:tcW w:w="2268" w:type="dxa"/>
            <w:tcMar>
              <w:top w:w="0" w:type="dxa"/>
              <w:left w:w="108" w:type="dxa"/>
              <w:bottom w:w="0" w:type="dxa"/>
              <w:right w:w="108" w:type="dxa"/>
            </w:tcMar>
            <w:hideMark/>
          </w:tcPr>
          <w:p w14:paraId="6A84AF32"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Paslaugos teikimo laikas</w:t>
            </w:r>
          </w:p>
        </w:tc>
        <w:tc>
          <w:tcPr>
            <w:tcW w:w="6496" w:type="dxa"/>
            <w:tcMar>
              <w:top w:w="0" w:type="dxa"/>
              <w:left w:w="108" w:type="dxa"/>
              <w:bottom w:w="0" w:type="dxa"/>
              <w:right w:w="108" w:type="dxa"/>
            </w:tcMar>
            <w:hideMark/>
          </w:tcPr>
          <w:p w14:paraId="7F41FF01" w14:textId="17163794" w:rsidR="00E01525" w:rsidRPr="007A6B0A" w:rsidRDefault="004D49D1" w:rsidP="0034171E">
            <w:pPr>
              <w:rPr>
                <w:rFonts w:asciiTheme="minorHAnsi" w:hAnsiTheme="minorHAnsi" w:cstheme="minorHAnsi"/>
              </w:rPr>
            </w:pPr>
            <w:r w:rsidRPr="007A6B0A">
              <w:rPr>
                <w:rFonts w:asciiTheme="minorHAnsi" w:hAnsiTheme="minorHAnsi" w:cstheme="minorHAnsi"/>
              </w:rPr>
              <w:t>Techninės specifikacijos 2</w:t>
            </w:r>
            <w:r w:rsidR="00C7263B" w:rsidRPr="007A6B0A">
              <w:rPr>
                <w:rFonts w:asciiTheme="minorHAnsi" w:hAnsiTheme="minorHAnsi" w:cstheme="minorHAnsi"/>
              </w:rPr>
              <w:t xml:space="preserve"> </w:t>
            </w:r>
            <w:r w:rsidR="00AC43B8">
              <w:rPr>
                <w:rFonts w:asciiTheme="minorHAnsi" w:hAnsiTheme="minorHAnsi" w:cstheme="minorHAnsi"/>
              </w:rPr>
              <w:t>skyriaus</w:t>
            </w:r>
            <w:r w:rsidR="00C7263B" w:rsidRPr="007A6B0A">
              <w:rPr>
                <w:rFonts w:asciiTheme="minorHAnsi" w:hAnsiTheme="minorHAnsi" w:cstheme="minorHAnsi"/>
              </w:rPr>
              <w:t xml:space="preserve"> </w:t>
            </w:r>
            <w:r w:rsidRPr="007A6B0A">
              <w:rPr>
                <w:rFonts w:asciiTheme="minorHAnsi" w:hAnsiTheme="minorHAnsi" w:cstheme="minorHAnsi"/>
                <w:b/>
              </w:rPr>
              <w:t>Darbo valandos</w:t>
            </w:r>
            <w:r w:rsidRPr="007A6B0A">
              <w:rPr>
                <w:rFonts w:asciiTheme="minorHAnsi" w:hAnsiTheme="minorHAnsi" w:cstheme="minorHAnsi"/>
              </w:rPr>
              <w:t xml:space="preserve"> a. papunktis</w:t>
            </w:r>
          </w:p>
        </w:tc>
      </w:tr>
      <w:tr w:rsidR="00797FD4" w:rsidRPr="007A6B0A" w14:paraId="7B6AA722" w14:textId="77777777" w:rsidTr="76366C9B">
        <w:tc>
          <w:tcPr>
            <w:tcW w:w="1159" w:type="dxa"/>
          </w:tcPr>
          <w:p w14:paraId="7DC7C544" w14:textId="77777777" w:rsidR="00797FD4" w:rsidRPr="007A6B0A" w:rsidRDefault="00797FD4" w:rsidP="00881BD7">
            <w:pPr>
              <w:pStyle w:val="LentelsNRA1"/>
              <w:numPr>
                <w:ilvl w:val="0"/>
                <w:numId w:val="26"/>
              </w:numPr>
              <w:jc w:val="both"/>
              <w:rPr>
                <w:rFonts w:asciiTheme="minorHAnsi" w:hAnsiTheme="minorHAnsi" w:cstheme="minorHAnsi"/>
              </w:rPr>
            </w:pPr>
          </w:p>
        </w:tc>
        <w:tc>
          <w:tcPr>
            <w:tcW w:w="2268" w:type="dxa"/>
            <w:tcMar>
              <w:top w:w="0" w:type="dxa"/>
              <w:left w:w="108" w:type="dxa"/>
              <w:bottom w:w="0" w:type="dxa"/>
              <w:right w:w="108" w:type="dxa"/>
            </w:tcMar>
          </w:tcPr>
          <w:p w14:paraId="73E7CD71" w14:textId="054C0C75" w:rsidR="00797FD4" w:rsidRPr="007A6B0A" w:rsidRDefault="00797FD4" w:rsidP="0034171E">
            <w:pPr>
              <w:rPr>
                <w:rFonts w:asciiTheme="minorHAnsi" w:hAnsiTheme="minorHAnsi" w:cstheme="minorHAnsi"/>
              </w:rPr>
            </w:pPr>
            <w:r w:rsidRPr="007A6B0A">
              <w:rPr>
                <w:rFonts w:asciiTheme="minorHAnsi" w:hAnsiTheme="minorHAnsi" w:cstheme="minorHAnsi"/>
              </w:rPr>
              <w:t>Paslaugos pasiekiamumas</w:t>
            </w:r>
          </w:p>
        </w:tc>
        <w:tc>
          <w:tcPr>
            <w:tcW w:w="6496" w:type="dxa"/>
            <w:tcMar>
              <w:top w:w="0" w:type="dxa"/>
              <w:left w:w="108" w:type="dxa"/>
              <w:bottom w:w="0" w:type="dxa"/>
              <w:right w:w="108" w:type="dxa"/>
            </w:tcMar>
          </w:tcPr>
          <w:p w14:paraId="1EC15F1D" w14:textId="59052154" w:rsidR="00797FD4" w:rsidRPr="007A6B0A" w:rsidRDefault="00797FD4" w:rsidP="0034171E">
            <w:pPr>
              <w:rPr>
                <w:rFonts w:asciiTheme="minorHAnsi" w:hAnsiTheme="minorHAnsi" w:cstheme="minorHAnsi"/>
              </w:rPr>
            </w:pPr>
            <w:r w:rsidRPr="007A6B0A">
              <w:rPr>
                <w:rFonts w:asciiTheme="minorHAnsi" w:hAnsiTheme="minorHAnsi" w:cstheme="minorHAnsi"/>
              </w:rPr>
              <w:t>Ne blogiau kaip 99</w:t>
            </w:r>
            <w:r w:rsidR="00BE79EB" w:rsidRPr="007A6B0A">
              <w:rPr>
                <w:rFonts w:asciiTheme="minorHAnsi" w:hAnsiTheme="minorHAnsi" w:cstheme="minorHAnsi"/>
              </w:rPr>
              <w:t>,9</w:t>
            </w:r>
            <w:r w:rsidRPr="007A6B0A">
              <w:rPr>
                <w:rFonts w:asciiTheme="minorHAnsi" w:hAnsiTheme="minorHAnsi" w:cstheme="minorHAnsi"/>
              </w:rPr>
              <w:t xml:space="preserve"> % (devyniasdešimt devyni</w:t>
            </w:r>
            <w:r w:rsidR="00BE79EB" w:rsidRPr="007A6B0A">
              <w:rPr>
                <w:rFonts w:asciiTheme="minorHAnsi" w:hAnsiTheme="minorHAnsi" w:cstheme="minorHAnsi"/>
              </w:rPr>
              <w:t xml:space="preserve"> ir devynios dešimtosios </w:t>
            </w:r>
            <w:r w:rsidRPr="007A6B0A">
              <w:rPr>
                <w:rFonts w:asciiTheme="minorHAnsi" w:hAnsiTheme="minorHAnsi" w:cstheme="minorHAnsi"/>
              </w:rPr>
              <w:t>procent</w:t>
            </w:r>
            <w:r w:rsidR="00BE79EB" w:rsidRPr="007A6B0A">
              <w:rPr>
                <w:rFonts w:asciiTheme="minorHAnsi" w:hAnsiTheme="minorHAnsi" w:cstheme="minorHAnsi"/>
              </w:rPr>
              <w:t>ų</w:t>
            </w:r>
            <w:r w:rsidRPr="007A6B0A">
              <w:rPr>
                <w:rFonts w:asciiTheme="minorHAnsi" w:hAnsiTheme="minorHAnsi" w:cstheme="minorHAnsi"/>
              </w:rPr>
              <w:t>) per mėnesį</w:t>
            </w:r>
            <w:r w:rsidR="007F66D4" w:rsidRPr="007A6B0A">
              <w:rPr>
                <w:rFonts w:asciiTheme="minorHAnsi" w:hAnsiTheme="minorHAnsi" w:cstheme="minorHAnsi"/>
              </w:rPr>
              <w:t xml:space="preserve"> (leidžiama iki 43 min. prastovų per mėn.)</w:t>
            </w:r>
            <w:r w:rsidR="00EB2A71" w:rsidRPr="007A6B0A">
              <w:rPr>
                <w:rFonts w:asciiTheme="minorHAnsi" w:hAnsiTheme="minorHAnsi" w:cstheme="minorHAnsi"/>
              </w:rPr>
              <w:t xml:space="preserve"> </w:t>
            </w:r>
            <w:r w:rsidR="004D2EC5">
              <w:rPr>
                <w:rFonts w:asciiTheme="minorHAnsi" w:hAnsiTheme="minorHAnsi" w:cstheme="minorHAnsi"/>
              </w:rPr>
              <w:t>Pirkėjo</w:t>
            </w:r>
            <w:r w:rsidR="00CE4F84" w:rsidRPr="007A6B0A">
              <w:rPr>
                <w:rFonts w:asciiTheme="minorHAnsi" w:hAnsiTheme="minorHAnsi" w:cstheme="minorHAnsi"/>
              </w:rPr>
              <w:t xml:space="preserve"> </w:t>
            </w:r>
            <w:r w:rsidR="00EB2A71" w:rsidRPr="007A6B0A">
              <w:rPr>
                <w:rFonts w:asciiTheme="minorHAnsi" w:hAnsiTheme="minorHAnsi" w:cstheme="minorHAnsi"/>
              </w:rPr>
              <w:t>darbo</w:t>
            </w:r>
            <w:r w:rsidR="00CE4F84" w:rsidRPr="007A6B0A">
              <w:rPr>
                <w:rFonts w:asciiTheme="minorHAnsi" w:hAnsiTheme="minorHAnsi" w:cstheme="minorHAnsi"/>
              </w:rPr>
              <w:t xml:space="preserve"> metu</w:t>
            </w:r>
            <w:r w:rsidRPr="007A6B0A">
              <w:rPr>
                <w:rFonts w:asciiTheme="minorHAnsi" w:hAnsiTheme="minorHAnsi" w:cstheme="minorHAnsi"/>
              </w:rPr>
              <w:t>.</w:t>
            </w:r>
            <w:r w:rsidR="00CE4F84" w:rsidRPr="007A6B0A">
              <w:rPr>
                <w:rFonts w:asciiTheme="minorHAnsi" w:hAnsiTheme="minorHAnsi" w:cstheme="minorHAnsi"/>
              </w:rPr>
              <w:t xml:space="preserve"> Parametro skaičiavime neįtraukiami atvejai, </w:t>
            </w:r>
            <w:r w:rsidR="004331E5" w:rsidRPr="007A6B0A">
              <w:rPr>
                <w:rFonts w:asciiTheme="minorHAnsi" w:hAnsiTheme="minorHAnsi" w:cstheme="minorHAnsi"/>
              </w:rPr>
              <w:t>kai</w:t>
            </w:r>
            <w:r w:rsidR="001D2D1A" w:rsidRPr="007A6B0A">
              <w:rPr>
                <w:rFonts w:asciiTheme="minorHAnsi" w:hAnsiTheme="minorHAnsi" w:cstheme="minorHAnsi"/>
              </w:rPr>
              <w:t xml:space="preserve"> sutrikimo priežastis nepriklauso nuo T</w:t>
            </w:r>
            <w:r w:rsidR="00A5094C" w:rsidRPr="007A6B0A">
              <w:rPr>
                <w:rFonts w:asciiTheme="minorHAnsi" w:hAnsiTheme="minorHAnsi" w:cstheme="minorHAnsi"/>
              </w:rPr>
              <w:t>ie</w:t>
            </w:r>
            <w:r w:rsidR="001D2D1A" w:rsidRPr="007A6B0A">
              <w:rPr>
                <w:rFonts w:asciiTheme="minorHAnsi" w:hAnsiTheme="minorHAnsi" w:cstheme="minorHAnsi"/>
              </w:rPr>
              <w:t xml:space="preserve">kėjo, o nuo </w:t>
            </w:r>
            <w:r w:rsidR="004331E5" w:rsidRPr="007A6B0A">
              <w:rPr>
                <w:rFonts w:asciiTheme="minorHAnsi" w:hAnsiTheme="minorHAnsi" w:cstheme="minorHAnsi"/>
              </w:rPr>
              <w:t xml:space="preserve">pačio </w:t>
            </w:r>
            <w:r w:rsidR="004D2EC5">
              <w:rPr>
                <w:rFonts w:asciiTheme="minorHAnsi" w:hAnsiTheme="minorHAnsi" w:cstheme="minorHAnsi"/>
              </w:rPr>
              <w:t>Pirkėjo</w:t>
            </w:r>
            <w:r w:rsidR="004331E5" w:rsidRPr="007A6B0A">
              <w:rPr>
                <w:rFonts w:asciiTheme="minorHAnsi" w:hAnsiTheme="minorHAnsi" w:cstheme="minorHAnsi"/>
              </w:rPr>
              <w:t xml:space="preserve"> ar jo </w:t>
            </w:r>
            <w:r w:rsidR="001D2D1A" w:rsidRPr="007A6B0A">
              <w:rPr>
                <w:rFonts w:asciiTheme="minorHAnsi" w:hAnsiTheme="minorHAnsi" w:cstheme="minorHAnsi"/>
              </w:rPr>
              <w:t>trečių šalių veiksmų ar neveikimo</w:t>
            </w:r>
            <w:r w:rsidR="004331E5" w:rsidRPr="007A6B0A">
              <w:rPr>
                <w:rFonts w:asciiTheme="minorHAnsi" w:hAnsiTheme="minorHAnsi" w:cstheme="minorHAnsi"/>
              </w:rPr>
              <w:t>.</w:t>
            </w:r>
          </w:p>
        </w:tc>
      </w:tr>
      <w:tr w:rsidR="00360B6D" w:rsidRPr="007A6B0A" w14:paraId="318E6AEB" w14:textId="77777777" w:rsidTr="76366C9B">
        <w:tc>
          <w:tcPr>
            <w:tcW w:w="1159" w:type="dxa"/>
          </w:tcPr>
          <w:p w14:paraId="007D20A2" w14:textId="77777777" w:rsidR="00E01525" w:rsidRPr="007A6B0A" w:rsidRDefault="00E01525" w:rsidP="00881BD7">
            <w:pPr>
              <w:pStyle w:val="LentelsNRA1"/>
              <w:numPr>
                <w:ilvl w:val="0"/>
                <w:numId w:val="26"/>
              </w:numPr>
              <w:jc w:val="both"/>
              <w:rPr>
                <w:rFonts w:asciiTheme="minorHAnsi" w:hAnsiTheme="minorHAnsi" w:cstheme="minorHAnsi"/>
              </w:rPr>
            </w:pPr>
          </w:p>
        </w:tc>
        <w:tc>
          <w:tcPr>
            <w:tcW w:w="2268" w:type="dxa"/>
            <w:tcMar>
              <w:top w:w="0" w:type="dxa"/>
              <w:left w:w="108" w:type="dxa"/>
              <w:bottom w:w="0" w:type="dxa"/>
              <w:right w:w="108" w:type="dxa"/>
            </w:tcMar>
            <w:hideMark/>
          </w:tcPr>
          <w:p w14:paraId="5B599AED"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Profilaktiniai priežiūros darbai</w:t>
            </w:r>
          </w:p>
        </w:tc>
        <w:tc>
          <w:tcPr>
            <w:tcW w:w="6496" w:type="dxa"/>
            <w:tcMar>
              <w:top w:w="0" w:type="dxa"/>
              <w:left w:w="108" w:type="dxa"/>
              <w:bottom w:w="0" w:type="dxa"/>
              <w:right w:w="108" w:type="dxa"/>
            </w:tcMar>
            <w:hideMark/>
          </w:tcPr>
          <w:p w14:paraId="13555B9E" w14:textId="3F13A50A" w:rsidR="00044EA8" w:rsidRPr="007A6B0A" w:rsidRDefault="00044EA8" w:rsidP="00881BD7">
            <w:pPr>
              <w:pStyle w:val="Sraopastraipa"/>
              <w:numPr>
                <w:ilvl w:val="0"/>
                <w:numId w:val="9"/>
              </w:numPr>
              <w:rPr>
                <w:rFonts w:asciiTheme="minorHAnsi" w:hAnsiTheme="minorHAnsi" w:cstheme="minorHAnsi"/>
              </w:rPr>
            </w:pPr>
            <w:r w:rsidRPr="007A6B0A">
              <w:rPr>
                <w:rFonts w:asciiTheme="minorHAnsi" w:hAnsiTheme="minorHAnsi" w:cstheme="minorHAnsi"/>
              </w:rPr>
              <w:t>Platformos veikimo stebėjimas ir atstatymas gedimo atveju;</w:t>
            </w:r>
          </w:p>
          <w:p w14:paraId="17995928" w14:textId="504C1F30" w:rsidR="00E01525" w:rsidRPr="007A6B0A" w:rsidRDefault="00E01525" w:rsidP="00881BD7">
            <w:pPr>
              <w:pStyle w:val="Sraopastraipa"/>
              <w:numPr>
                <w:ilvl w:val="0"/>
                <w:numId w:val="9"/>
              </w:numPr>
              <w:rPr>
                <w:rFonts w:asciiTheme="minorHAnsi" w:hAnsiTheme="minorHAnsi" w:cstheme="minorHAnsi"/>
              </w:rPr>
            </w:pPr>
            <w:r w:rsidRPr="007A6B0A">
              <w:rPr>
                <w:rFonts w:asciiTheme="minorHAnsi" w:hAnsiTheme="minorHAnsi" w:cstheme="minorHAnsi"/>
              </w:rPr>
              <w:t>Platformos įvykių žurnalo peržiūra, klaidų įrašų analizė bei klaidų priežasčių panaikinimas. Vykdoma ne rečiau kaip kartą per mėnesį;</w:t>
            </w:r>
          </w:p>
          <w:p w14:paraId="5ED52D13" w14:textId="632DBF4D" w:rsidR="00E01525" w:rsidRPr="007A6B0A" w:rsidRDefault="00E01525" w:rsidP="00881BD7">
            <w:pPr>
              <w:pStyle w:val="Sraopastraipa"/>
              <w:numPr>
                <w:ilvl w:val="0"/>
                <w:numId w:val="9"/>
              </w:numPr>
              <w:rPr>
                <w:rFonts w:asciiTheme="minorHAnsi" w:hAnsiTheme="minorHAnsi" w:cstheme="minorHAnsi"/>
              </w:rPr>
            </w:pPr>
            <w:r w:rsidRPr="007A6B0A">
              <w:rPr>
                <w:rFonts w:asciiTheme="minorHAnsi" w:hAnsiTheme="minorHAnsi" w:cstheme="minorHAnsi"/>
              </w:rPr>
              <w:t>Sisteminių pataisymų ir</w:t>
            </w:r>
            <w:r w:rsidR="004D2EC5">
              <w:rPr>
                <w:rFonts w:asciiTheme="minorHAnsi" w:hAnsiTheme="minorHAnsi" w:cstheme="minorHAnsi"/>
              </w:rPr>
              <w:t xml:space="preserve"> (</w:t>
            </w:r>
            <w:r w:rsidRPr="007A6B0A">
              <w:rPr>
                <w:rFonts w:asciiTheme="minorHAnsi" w:hAnsiTheme="minorHAnsi" w:cstheme="minorHAnsi"/>
              </w:rPr>
              <w:t>ar</w:t>
            </w:r>
            <w:r w:rsidR="004D2EC5">
              <w:rPr>
                <w:rFonts w:asciiTheme="minorHAnsi" w:hAnsiTheme="minorHAnsi" w:cstheme="minorHAnsi"/>
              </w:rPr>
              <w:t>)</w:t>
            </w:r>
            <w:r w:rsidRPr="007A6B0A">
              <w:rPr>
                <w:rFonts w:asciiTheme="minorHAnsi" w:hAnsiTheme="minorHAnsi" w:cstheme="minorHAnsi"/>
              </w:rPr>
              <w:t xml:space="preserve"> atnaujinimų </w:t>
            </w:r>
            <w:r w:rsidR="00B01C22" w:rsidRPr="007A6B0A">
              <w:rPr>
                <w:rFonts w:asciiTheme="minorHAnsi" w:hAnsiTheme="minorHAnsi" w:cstheme="minorHAnsi"/>
              </w:rPr>
              <w:t>stebėsena</w:t>
            </w:r>
            <w:r w:rsidR="00720C2A" w:rsidRPr="007A6B0A">
              <w:rPr>
                <w:rFonts w:asciiTheme="minorHAnsi" w:hAnsiTheme="minorHAnsi" w:cstheme="minorHAnsi"/>
              </w:rPr>
              <w:t xml:space="preserve"> ir diegimas</w:t>
            </w:r>
            <w:r w:rsidR="004D414E" w:rsidRPr="007A6B0A">
              <w:rPr>
                <w:rFonts w:asciiTheme="minorHAnsi" w:hAnsiTheme="minorHAnsi" w:cstheme="minorHAnsi"/>
              </w:rPr>
              <w:t>.</w:t>
            </w:r>
            <w:r w:rsidRPr="007A6B0A">
              <w:rPr>
                <w:rFonts w:asciiTheme="minorHAnsi" w:hAnsiTheme="minorHAnsi" w:cstheme="minorHAnsi"/>
              </w:rPr>
              <w:t xml:space="preserve"> Vykdoma ne rečiau kaip kartą per tris mėnesius</w:t>
            </w:r>
            <w:r w:rsidR="00370C0E" w:rsidRPr="007A6B0A">
              <w:rPr>
                <w:rFonts w:asciiTheme="minorHAnsi" w:hAnsiTheme="minorHAnsi" w:cstheme="minorHAnsi"/>
              </w:rPr>
              <w:t xml:space="preserve">, suderinus naujinimų diegimo laiką su </w:t>
            </w:r>
            <w:r w:rsidR="004D2EC5">
              <w:rPr>
                <w:rFonts w:asciiTheme="minorHAnsi" w:hAnsiTheme="minorHAnsi" w:cstheme="minorHAnsi"/>
              </w:rPr>
              <w:t>Pirkėjo</w:t>
            </w:r>
            <w:r w:rsidR="00370C0E" w:rsidRPr="007A6B0A">
              <w:rPr>
                <w:rFonts w:asciiTheme="minorHAnsi" w:hAnsiTheme="minorHAnsi" w:cstheme="minorHAnsi"/>
              </w:rPr>
              <w:t xml:space="preserve"> atsakingu asmeniu</w:t>
            </w:r>
            <w:r w:rsidR="00757053" w:rsidRPr="007A6B0A">
              <w:rPr>
                <w:rFonts w:asciiTheme="minorHAnsi" w:hAnsiTheme="minorHAnsi" w:cstheme="minorHAnsi"/>
              </w:rPr>
              <w:t>.</w:t>
            </w:r>
          </w:p>
        </w:tc>
      </w:tr>
      <w:tr w:rsidR="00360B6D" w:rsidRPr="007A6B0A" w14:paraId="0F11F99A" w14:textId="77777777" w:rsidTr="76366C9B">
        <w:tc>
          <w:tcPr>
            <w:tcW w:w="1159" w:type="dxa"/>
          </w:tcPr>
          <w:p w14:paraId="3FA87D08" w14:textId="77777777" w:rsidR="00E01525" w:rsidRPr="007A6B0A" w:rsidRDefault="00E01525" w:rsidP="00881BD7">
            <w:pPr>
              <w:pStyle w:val="LentelsNRA1"/>
              <w:numPr>
                <w:ilvl w:val="0"/>
                <w:numId w:val="26"/>
              </w:numPr>
              <w:jc w:val="both"/>
              <w:rPr>
                <w:rFonts w:asciiTheme="minorHAnsi" w:hAnsiTheme="minorHAnsi" w:cstheme="minorHAnsi"/>
              </w:rPr>
            </w:pPr>
          </w:p>
        </w:tc>
        <w:tc>
          <w:tcPr>
            <w:tcW w:w="2268" w:type="dxa"/>
            <w:tcMar>
              <w:top w:w="0" w:type="dxa"/>
              <w:left w:w="108" w:type="dxa"/>
              <w:bottom w:w="0" w:type="dxa"/>
              <w:right w:w="108" w:type="dxa"/>
            </w:tcMar>
            <w:hideMark/>
          </w:tcPr>
          <w:p w14:paraId="3DD17692"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Administravimo darbai (Užklausos)</w:t>
            </w:r>
          </w:p>
        </w:tc>
        <w:tc>
          <w:tcPr>
            <w:tcW w:w="6496" w:type="dxa"/>
            <w:tcMar>
              <w:top w:w="0" w:type="dxa"/>
              <w:left w:w="108" w:type="dxa"/>
              <w:bottom w:w="0" w:type="dxa"/>
              <w:right w:w="108" w:type="dxa"/>
            </w:tcMar>
            <w:hideMark/>
          </w:tcPr>
          <w:p w14:paraId="27BE90A3" w14:textId="77777777" w:rsidR="00E01525" w:rsidRPr="007A6B0A" w:rsidRDefault="00E01525" w:rsidP="00881BD7">
            <w:pPr>
              <w:pStyle w:val="Sraopastraipa"/>
              <w:numPr>
                <w:ilvl w:val="0"/>
                <w:numId w:val="10"/>
              </w:numPr>
              <w:rPr>
                <w:rFonts w:asciiTheme="minorHAnsi" w:hAnsiTheme="minorHAnsi" w:cstheme="minorHAnsi"/>
              </w:rPr>
            </w:pPr>
            <w:r w:rsidRPr="007A6B0A">
              <w:rPr>
                <w:rFonts w:asciiTheme="minorHAnsi" w:hAnsiTheme="minorHAnsi" w:cstheme="minorHAnsi"/>
              </w:rPr>
              <w:t>Prieigos teisių suteikimas;</w:t>
            </w:r>
          </w:p>
          <w:p w14:paraId="69993FD2" w14:textId="77777777" w:rsidR="009C1DAD" w:rsidRDefault="1A362CFF" w:rsidP="00881BD7">
            <w:pPr>
              <w:pStyle w:val="Sraopastraipa"/>
              <w:numPr>
                <w:ilvl w:val="0"/>
                <w:numId w:val="10"/>
              </w:numPr>
              <w:rPr>
                <w:rFonts w:asciiTheme="minorHAnsi" w:hAnsiTheme="minorHAnsi" w:cstheme="minorHAnsi"/>
              </w:rPr>
            </w:pPr>
            <w:r w:rsidRPr="007A6B0A">
              <w:rPr>
                <w:rFonts w:asciiTheme="minorHAnsi" w:hAnsiTheme="minorHAnsi" w:cstheme="minorHAnsi"/>
              </w:rPr>
              <w:t>Prieigos teisių pašalinimas;</w:t>
            </w:r>
            <w:r w:rsidR="18E041C9" w:rsidRPr="007A6B0A">
              <w:rPr>
                <w:rFonts w:asciiTheme="minorHAnsi" w:hAnsiTheme="minorHAnsi" w:cstheme="minorHAnsi"/>
              </w:rPr>
              <w:t xml:space="preserve"> </w:t>
            </w:r>
          </w:p>
          <w:p w14:paraId="4F8DF16D" w14:textId="2D6728E9" w:rsidR="00C43931" w:rsidRPr="007A6B0A" w:rsidRDefault="0887B162" w:rsidP="00881BD7">
            <w:pPr>
              <w:pStyle w:val="Sraopastraipa"/>
              <w:numPr>
                <w:ilvl w:val="0"/>
                <w:numId w:val="10"/>
              </w:numPr>
              <w:rPr>
                <w:rFonts w:asciiTheme="minorHAnsi" w:hAnsiTheme="minorHAnsi" w:cstheme="minorHAnsi"/>
              </w:rPr>
            </w:pPr>
            <w:proofErr w:type="spellStart"/>
            <w:r w:rsidRPr="007A6B0A">
              <w:rPr>
                <w:rFonts w:asciiTheme="minorHAnsi" w:hAnsiTheme="minorHAnsi" w:cstheme="minorHAnsi"/>
              </w:rPr>
              <w:t>VMware</w:t>
            </w:r>
            <w:proofErr w:type="spellEnd"/>
            <w:r w:rsidRPr="007A6B0A">
              <w:rPr>
                <w:rFonts w:asciiTheme="minorHAnsi" w:hAnsiTheme="minorHAnsi" w:cstheme="minorHAnsi"/>
              </w:rPr>
              <w:t xml:space="preserve"> </w:t>
            </w:r>
            <w:r w:rsidR="5A12C1C3" w:rsidRPr="007A6B0A">
              <w:rPr>
                <w:rFonts w:asciiTheme="minorHAnsi" w:hAnsiTheme="minorHAnsi" w:cstheme="minorHAnsi"/>
              </w:rPr>
              <w:t xml:space="preserve">sistemos </w:t>
            </w:r>
            <w:r w:rsidR="41AD2C23" w:rsidRPr="007A6B0A">
              <w:rPr>
                <w:rFonts w:asciiTheme="minorHAnsi" w:hAnsiTheme="minorHAnsi" w:cstheme="minorHAnsi"/>
              </w:rPr>
              <w:t>nustatymų keitimas</w:t>
            </w:r>
            <w:r w:rsidR="7C4B9AF4" w:rsidRPr="007A6B0A">
              <w:rPr>
                <w:rFonts w:asciiTheme="minorHAnsi" w:hAnsiTheme="minorHAnsi" w:cstheme="minorHAnsi"/>
              </w:rPr>
              <w:t>;</w:t>
            </w:r>
          </w:p>
          <w:p w14:paraId="35C880E3" w14:textId="77777777" w:rsidR="00E01525" w:rsidRPr="007A6B0A" w:rsidRDefault="002678A3" w:rsidP="00881BD7">
            <w:pPr>
              <w:pStyle w:val="Sraopastraipa"/>
              <w:numPr>
                <w:ilvl w:val="0"/>
                <w:numId w:val="10"/>
              </w:numPr>
              <w:rPr>
                <w:rFonts w:asciiTheme="minorHAnsi" w:hAnsiTheme="minorHAnsi" w:cstheme="minorHAnsi"/>
              </w:rPr>
            </w:pPr>
            <w:r w:rsidRPr="007A6B0A">
              <w:rPr>
                <w:rFonts w:asciiTheme="minorHAnsi" w:hAnsiTheme="minorHAnsi" w:cstheme="minorHAnsi"/>
              </w:rPr>
              <w:t>Virtualios tarnybinės stot</w:t>
            </w:r>
            <w:r w:rsidR="009C225B" w:rsidRPr="007A6B0A">
              <w:rPr>
                <w:rFonts w:asciiTheme="minorHAnsi" w:hAnsiTheme="minorHAnsi" w:cstheme="minorHAnsi"/>
              </w:rPr>
              <w:t>i</w:t>
            </w:r>
            <w:r w:rsidRPr="007A6B0A">
              <w:rPr>
                <w:rFonts w:asciiTheme="minorHAnsi" w:hAnsiTheme="minorHAnsi" w:cstheme="minorHAnsi"/>
              </w:rPr>
              <w:t>es n</w:t>
            </w:r>
            <w:r w:rsidR="00281541" w:rsidRPr="007A6B0A">
              <w:rPr>
                <w:rFonts w:asciiTheme="minorHAnsi" w:hAnsiTheme="minorHAnsi" w:cstheme="minorHAnsi"/>
              </w:rPr>
              <w:t>ustatymų keitimas</w:t>
            </w:r>
            <w:r w:rsidR="009C225B" w:rsidRPr="007A6B0A">
              <w:rPr>
                <w:rFonts w:asciiTheme="minorHAnsi" w:hAnsiTheme="minorHAnsi" w:cstheme="minorHAnsi"/>
              </w:rPr>
              <w:t>;</w:t>
            </w:r>
          </w:p>
          <w:p w14:paraId="17314A7E" w14:textId="77777777" w:rsidR="009C225B" w:rsidRPr="007A6B0A" w:rsidRDefault="009C225B" w:rsidP="00881BD7">
            <w:pPr>
              <w:pStyle w:val="Sraopastraipa"/>
              <w:numPr>
                <w:ilvl w:val="0"/>
                <w:numId w:val="10"/>
              </w:numPr>
              <w:rPr>
                <w:rFonts w:asciiTheme="minorHAnsi" w:hAnsiTheme="minorHAnsi" w:cstheme="minorHAnsi"/>
              </w:rPr>
            </w:pPr>
            <w:r w:rsidRPr="007A6B0A">
              <w:rPr>
                <w:rFonts w:asciiTheme="minorHAnsi" w:hAnsiTheme="minorHAnsi" w:cstheme="minorHAnsi"/>
              </w:rPr>
              <w:t xml:space="preserve">Virtualios tarnybinės </w:t>
            </w:r>
            <w:r w:rsidR="005A3EF5" w:rsidRPr="007A6B0A">
              <w:rPr>
                <w:rFonts w:asciiTheme="minorHAnsi" w:hAnsiTheme="minorHAnsi" w:cstheme="minorHAnsi"/>
              </w:rPr>
              <w:t xml:space="preserve">stoties </w:t>
            </w:r>
            <w:r w:rsidR="00C30B88" w:rsidRPr="007A6B0A">
              <w:rPr>
                <w:rFonts w:asciiTheme="minorHAnsi" w:hAnsiTheme="minorHAnsi" w:cstheme="minorHAnsi"/>
              </w:rPr>
              <w:t>sukūrimas pagal pateiktus reikalavimus;</w:t>
            </w:r>
          </w:p>
          <w:p w14:paraId="26FE89B1" w14:textId="567B66A7" w:rsidR="00AB27E1" w:rsidRPr="007A6B0A" w:rsidRDefault="00AB27E1" w:rsidP="0034171E">
            <w:pPr>
              <w:rPr>
                <w:rFonts w:asciiTheme="minorHAnsi" w:hAnsiTheme="minorHAnsi" w:cstheme="minorHAnsi"/>
              </w:rPr>
            </w:pPr>
            <w:r w:rsidRPr="007A6B0A">
              <w:rPr>
                <w:rFonts w:asciiTheme="minorHAnsi" w:hAnsiTheme="minorHAnsi" w:cstheme="minorHAnsi"/>
              </w:rPr>
              <w:t xml:space="preserve">Visi </w:t>
            </w:r>
            <w:r w:rsidR="00A70215" w:rsidRPr="007A6B0A">
              <w:rPr>
                <w:rFonts w:asciiTheme="minorHAnsi" w:hAnsiTheme="minorHAnsi" w:cstheme="minorHAnsi"/>
              </w:rPr>
              <w:t>7</w:t>
            </w:r>
            <w:r w:rsidR="00EF0648" w:rsidRPr="007A6B0A">
              <w:rPr>
                <w:rFonts w:asciiTheme="minorHAnsi" w:hAnsiTheme="minorHAnsi" w:cstheme="minorHAnsi"/>
              </w:rPr>
              <w:t xml:space="preserve">.2 </w:t>
            </w:r>
            <w:r w:rsidR="009C1DAD">
              <w:rPr>
                <w:rFonts w:asciiTheme="minorHAnsi" w:hAnsiTheme="minorHAnsi" w:cstheme="minorHAnsi"/>
              </w:rPr>
              <w:t>punkto</w:t>
            </w:r>
            <w:r w:rsidRPr="007A6B0A">
              <w:rPr>
                <w:rFonts w:asciiTheme="minorHAnsi" w:hAnsiTheme="minorHAnsi" w:cstheme="minorHAnsi"/>
              </w:rPr>
              <w:t xml:space="preserve"> reikalavime nurodyti administravimo darbai atliekami be papildomų mokesčių.</w:t>
            </w:r>
          </w:p>
        </w:tc>
      </w:tr>
    </w:tbl>
    <w:p w14:paraId="3F8F75F5" w14:textId="13976BF2" w:rsidR="007A3383" w:rsidRPr="007A6B0A" w:rsidRDefault="00AD0C7B" w:rsidP="00222EEB">
      <w:pPr>
        <w:pStyle w:val="Antrat2"/>
        <w:rPr>
          <w:rFonts w:asciiTheme="minorHAnsi" w:hAnsiTheme="minorHAnsi" w:cstheme="minorHAnsi"/>
        </w:rPr>
      </w:pPr>
      <w:r w:rsidRPr="007A6B0A">
        <w:rPr>
          <w:rFonts w:asciiTheme="minorHAnsi" w:hAnsiTheme="minorHAnsi" w:cstheme="minorHAnsi"/>
        </w:rPr>
        <w:t xml:space="preserve"> </w:t>
      </w:r>
      <w:bookmarkStart w:id="13" w:name="_Toc218581774"/>
      <w:r w:rsidRPr="007A6B0A">
        <w:rPr>
          <w:rFonts w:asciiTheme="minorHAnsi" w:hAnsiTheme="minorHAnsi" w:cstheme="minorHAnsi"/>
        </w:rPr>
        <w:t xml:space="preserve">Reikalavimai </w:t>
      </w:r>
      <w:r w:rsidR="00BC4497" w:rsidRPr="007A6B0A">
        <w:rPr>
          <w:rFonts w:asciiTheme="minorHAnsi" w:hAnsiTheme="minorHAnsi" w:cstheme="minorHAnsi"/>
        </w:rPr>
        <w:t>paslaugai „</w:t>
      </w:r>
      <w:r w:rsidRPr="007A6B0A">
        <w:rPr>
          <w:rFonts w:asciiTheme="minorHAnsi" w:hAnsiTheme="minorHAnsi" w:cstheme="minorHAnsi"/>
        </w:rPr>
        <w:t>Virtualių mašinų, operacinių sistemų priežiūr</w:t>
      </w:r>
      <w:r w:rsidR="00BC4497" w:rsidRPr="007A6B0A">
        <w:rPr>
          <w:rFonts w:asciiTheme="minorHAnsi" w:hAnsiTheme="minorHAnsi" w:cstheme="minorHAnsi"/>
        </w:rPr>
        <w:t>a“</w:t>
      </w:r>
      <w:bookmarkEnd w:id="13"/>
    </w:p>
    <w:tbl>
      <w:tblPr>
        <w:tblW w:w="9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9"/>
        <w:gridCol w:w="2268"/>
        <w:gridCol w:w="6496"/>
      </w:tblGrid>
      <w:tr w:rsidR="00DA39F1" w:rsidRPr="007A6B0A" w14:paraId="5B159436" w14:textId="77777777" w:rsidTr="00311001">
        <w:tc>
          <w:tcPr>
            <w:tcW w:w="1159" w:type="dxa"/>
            <w:vAlign w:val="center"/>
          </w:tcPr>
          <w:p w14:paraId="7DAD1DAE" w14:textId="77777777" w:rsidR="00E01525" w:rsidRPr="007A6B0A" w:rsidRDefault="00E01525"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2268" w:type="dxa"/>
            <w:tcMar>
              <w:top w:w="0" w:type="dxa"/>
              <w:left w:w="108" w:type="dxa"/>
              <w:bottom w:w="0" w:type="dxa"/>
              <w:right w:w="108" w:type="dxa"/>
            </w:tcMar>
            <w:vAlign w:val="center"/>
            <w:hideMark/>
          </w:tcPr>
          <w:p w14:paraId="755888B4" w14:textId="77777777" w:rsidR="00E01525" w:rsidRPr="007A6B0A" w:rsidRDefault="00E01525"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6496" w:type="dxa"/>
            <w:tcMar>
              <w:top w:w="0" w:type="dxa"/>
              <w:left w:w="108" w:type="dxa"/>
              <w:bottom w:w="0" w:type="dxa"/>
              <w:right w:w="108" w:type="dxa"/>
            </w:tcMar>
            <w:vAlign w:val="center"/>
            <w:hideMark/>
          </w:tcPr>
          <w:p w14:paraId="60816231" w14:textId="77777777" w:rsidR="00E01525" w:rsidRPr="007A6B0A" w:rsidRDefault="00E01525"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360B6D" w:rsidRPr="007A6B0A" w14:paraId="29401E5C" w14:textId="77777777" w:rsidTr="00311001">
        <w:tc>
          <w:tcPr>
            <w:tcW w:w="1159" w:type="dxa"/>
          </w:tcPr>
          <w:p w14:paraId="65E3CF14" w14:textId="77777777" w:rsidR="00E01525" w:rsidRPr="007A6B0A" w:rsidRDefault="00E01525" w:rsidP="00881BD7">
            <w:pPr>
              <w:pStyle w:val="LentelsNRA1"/>
              <w:numPr>
                <w:ilvl w:val="0"/>
                <w:numId w:val="27"/>
              </w:numPr>
              <w:jc w:val="both"/>
              <w:rPr>
                <w:rFonts w:asciiTheme="minorHAnsi" w:hAnsiTheme="minorHAnsi" w:cstheme="minorHAnsi"/>
              </w:rPr>
            </w:pPr>
          </w:p>
        </w:tc>
        <w:tc>
          <w:tcPr>
            <w:tcW w:w="2268" w:type="dxa"/>
            <w:tcMar>
              <w:top w:w="0" w:type="dxa"/>
              <w:left w:w="108" w:type="dxa"/>
              <w:bottom w:w="0" w:type="dxa"/>
              <w:right w:w="108" w:type="dxa"/>
            </w:tcMar>
            <w:hideMark/>
          </w:tcPr>
          <w:p w14:paraId="6F8C2EF2"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Naudojamos versijos</w:t>
            </w:r>
          </w:p>
        </w:tc>
        <w:tc>
          <w:tcPr>
            <w:tcW w:w="6496" w:type="dxa"/>
            <w:tcMar>
              <w:top w:w="0" w:type="dxa"/>
              <w:left w:w="108" w:type="dxa"/>
              <w:bottom w:w="0" w:type="dxa"/>
              <w:right w:w="108" w:type="dxa"/>
            </w:tcMar>
            <w:hideMark/>
          </w:tcPr>
          <w:p w14:paraId="6FF1DD57" w14:textId="350E4379" w:rsidR="00E01525" w:rsidRPr="007A6B0A" w:rsidRDefault="1A362CFF" w:rsidP="0034171E">
            <w:pPr>
              <w:rPr>
                <w:rFonts w:asciiTheme="minorHAnsi" w:hAnsiTheme="minorHAnsi" w:cstheme="minorHAnsi"/>
              </w:rPr>
            </w:pPr>
            <w:r w:rsidRPr="007A6B0A">
              <w:rPr>
                <w:rFonts w:asciiTheme="minorHAnsi" w:hAnsiTheme="minorHAnsi" w:cstheme="minorHAnsi"/>
              </w:rPr>
              <w:t>Microsoft Windows Server Standard</w:t>
            </w:r>
            <w:r w:rsidR="00FC076D" w:rsidRPr="007A6B0A">
              <w:rPr>
                <w:rFonts w:asciiTheme="minorHAnsi" w:hAnsiTheme="minorHAnsi" w:cstheme="minorHAnsi"/>
              </w:rPr>
              <w:t xml:space="preserve"> (gamintojo palaikomos </w:t>
            </w:r>
            <w:r w:rsidR="000D73AD" w:rsidRPr="007A6B0A">
              <w:rPr>
                <w:rFonts w:asciiTheme="minorHAnsi" w:hAnsiTheme="minorHAnsi" w:cstheme="minorHAnsi"/>
              </w:rPr>
              <w:t>versijos)</w:t>
            </w:r>
            <w:r w:rsidRPr="007A6B0A">
              <w:rPr>
                <w:rFonts w:asciiTheme="minorHAnsi" w:hAnsiTheme="minorHAnsi" w:cstheme="minorHAnsi"/>
              </w:rPr>
              <w:t xml:space="preserve">, atviro kodo </w:t>
            </w:r>
            <w:r w:rsidR="553C84BA" w:rsidRPr="007A6B0A">
              <w:rPr>
                <w:rFonts w:asciiTheme="minorHAnsi" w:hAnsiTheme="minorHAnsi" w:cstheme="minorHAnsi"/>
              </w:rPr>
              <w:t>operacinės sistemos</w:t>
            </w:r>
            <w:r w:rsidRPr="007A6B0A">
              <w:rPr>
                <w:rFonts w:asciiTheme="minorHAnsi" w:hAnsiTheme="minorHAnsi" w:cstheme="minorHAnsi"/>
              </w:rPr>
              <w:t xml:space="preserve"> (tiksli informacija bus pateikta tik </w:t>
            </w:r>
            <w:r w:rsidR="3635465A" w:rsidRPr="007A6B0A">
              <w:rPr>
                <w:rFonts w:asciiTheme="minorHAnsi" w:hAnsiTheme="minorHAnsi" w:cstheme="minorHAnsi"/>
              </w:rPr>
              <w:t xml:space="preserve"> </w:t>
            </w:r>
            <w:r w:rsidR="00147B33" w:rsidRPr="007A6B0A">
              <w:rPr>
                <w:rFonts w:asciiTheme="minorHAnsi" w:hAnsiTheme="minorHAnsi" w:cstheme="minorHAnsi"/>
              </w:rPr>
              <w:t>T</w:t>
            </w:r>
            <w:r w:rsidR="00C7263B" w:rsidRPr="007A6B0A">
              <w:rPr>
                <w:rFonts w:asciiTheme="minorHAnsi" w:hAnsiTheme="minorHAnsi" w:cstheme="minorHAnsi"/>
              </w:rPr>
              <w:t>ie</w:t>
            </w:r>
            <w:r w:rsidR="00147B33" w:rsidRPr="007A6B0A">
              <w:rPr>
                <w:rFonts w:asciiTheme="minorHAnsi" w:hAnsiTheme="minorHAnsi" w:cstheme="minorHAnsi"/>
              </w:rPr>
              <w:t>kėj</w:t>
            </w:r>
            <w:r w:rsidR="3635465A" w:rsidRPr="007A6B0A">
              <w:rPr>
                <w:rFonts w:asciiTheme="minorHAnsi" w:hAnsiTheme="minorHAnsi" w:cstheme="minorHAnsi"/>
              </w:rPr>
              <w:t>ui su kuriuo bus sudaryta sutartis</w:t>
            </w:r>
            <w:r w:rsidRPr="007A6B0A">
              <w:rPr>
                <w:rFonts w:asciiTheme="minorHAnsi" w:hAnsiTheme="minorHAnsi" w:cstheme="minorHAnsi"/>
              </w:rPr>
              <w:t>).</w:t>
            </w:r>
          </w:p>
        </w:tc>
      </w:tr>
      <w:tr w:rsidR="00360B6D" w:rsidRPr="007A6B0A" w14:paraId="3DF09475" w14:textId="77777777" w:rsidTr="00311001">
        <w:tc>
          <w:tcPr>
            <w:tcW w:w="1159" w:type="dxa"/>
          </w:tcPr>
          <w:p w14:paraId="1BD98A16" w14:textId="77777777" w:rsidR="00E01525" w:rsidRPr="007A6B0A" w:rsidRDefault="00E01525" w:rsidP="00881BD7">
            <w:pPr>
              <w:pStyle w:val="LentelsNRA1"/>
              <w:numPr>
                <w:ilvl w:val="0"/>
                <w:numId w:val="27"/>
              </w:numPr>
              <w:jc w:val="both"/>
              <w:rPr>
                <w:rFonts w:asciiTheme="minorHAnsi" w:hAnsiTheme="minorHAnsi" w:cstheme="minorHAnsi"/>
              </w:rPr>
            </w:pPr>
          </w:p>
        </w:tc>
        <w:tc>
          <w:tcPr>
            <w:tcW w:w="2268" w:type="dxa"/>
            <w:tcMar>
              <w:top w:w="0" w:type="dxa"/>
              <w:left w:w="108" w:type="dxa"/>
              <w:bottom w:w="0" w:type="dxa"/>
              <w:right w:w="108" w:type="dxa"/>
            </w:tcMar>
            <w:hideMark/>
          </w:tcPr>
          <w:p w14:paraId="03933F98"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Paslaugos teikimo laikas</w:t>
            </w:r>
          </w:p>
        </w:tc>
        <w:tc>
          <w:tcPr>
            <w:tcW w:w="6496" w:type="dxa"/>
            <w:tcMar>
              <w:top w:w="0" w:type="dxa"/>
              <w:left w:w="108" w:type="dxa"/>
              <w:bottom w:w="0" w:type="dxa"/>
              <w:right w:w="108" w:type="dxa"/>
            </w:tcMar>
            <w:hideMark/>
          </w:tcPr>
          <w:p w14:paraId="42FB5647" w14:textId="3D51C0CE" w:rsidR="00E01525" w:rsidRPr="007A6B0A" w:rsidRDefault="004D49D1" w:rsidP="0034171E">
            <w:pPr>
              <w:rPr>
                <w:rFonts w:asciiTheme="minorHAnsi" w:hAnsiTheme="minorHAnsi" w:cstheme="minorHAnsi"/>
              </w:rPr>
            </w:pPr>
            <w:r w:rsidRPr="007A6B0A">
              <w:rPr>
                <w:rFonts w:asciiTheme="minorHAnsi" w:hAnsiTheme="minorHAnsi" w:cstheme="minorHAnsi"/>
              </w:rPr>
              <w:t>Techninės specifikacijos 2</w:t>
            </w:r>
            <w:r w:rsidR="00C7263B" w:rsidRPr="007A6B0A">
              <w:rPr>
                <w:rFonts w:asciiTheme="minorHAnsi" w:hAnsiTheme="minorHAnsi" w:cstheme="minorHAnsi"/>
              </w:rPr>
              <w:t xml:space="preserve"> </w:t>
            </w:r>
            <w:r w:rsidR="009C1DAD">
              <w:rPr>
                <w:rFonts w:asciiTheme="minorHAnsi" w:hAnsiTheme="minorHAnsi" w:cstheme="minorHAnsi"/>
              </w:rPr>
              <w:t>skyriaus</w:t>
            </w:r>
            <w:r w:rsidRPr="007A6B0A">
              <w:rPr>
                <w:rFonts w:asciiTheme="minorHAnsi" w:hAnsiTheme="minorHAnsi" w:cstheme="minorHAnsi"/>
              </w:rPr>
              <w:t xml:space="preserve"> </w:t>
            </w:r>
            <w:r w:rsidRPr="007A6B0A">
              <w:rPr>
                <w:rFonts w:asciiTheme="minorHAnsi" w:hAnsiTheme="minorHAnsi" w:cstheme="minorHAnsi"/>
                <w:b/>
              </w:rPr>
              <w:t>Darbo valandos</w:t>
            </w:r>
            <w:r w:rsidRPr="007A6B0A">
              <w:rPr>
                <w:rFonts w:asciiTheme="minorHAnsi" w:hAnsiTheme="minorHAnsi" w:cstheme="minorHAnsi"/>
              </w:rPr>
              <w:t xml:space="preserve"> a. papunkti</w:t>
            </w:r>
            <w:r w:rsidR="00C7263B" w:rsidRPr="007A6B0A">
              <w:rPr>
                <w:rFonts w:asciiTheme="minorHAnsi" w:hAnsiTheme="minorHAnsi" w:cstheme="minorHAnsi"/>
              </w:rPr>
              <w:t>s.</w:t>
            </w:r>
          </w:p>
        </w:tc>
      </w:tr>
      <w:tr w:rsidR="00360B6D" w:rsidRPr="007A6B0A" w14:paraId="5A240362" w14:textId="77777777" w:rsidTr="00311001">
        <w:tc>
          <w:tcPr>
            <w:tcW w:w="1159" w:type="dxa"/>
          </w:tcPr>
          <w:p w14:paraId="517C1C01" w14:textId="77777777" w:rsidR="00E01525" w:rsidRPr="007A6B0A" w:rsidRDefault="00E01525" w:rsidP="00881BD7">
            <w:pPr>
              <w:pStyle w:val="LentelsNRA1"/>
              <w:numPr>
                <w:ilvl w:val="0"/>
                <w:numId w:val="27"/>
              </w:numPr>
              <w:jc w:val="both"/>
              <w:rPr>
                <w:rFonts w:asciiTheme="minorHAnsi" w:hAnsiTheme="minorHAnsi" w:cstheme="minorHAnsi"/>
              </w:rPr>
            </w:pPr>
          </w:p>
        </w:tc>
        <w:tc>
          <w:tcPr>
            <w:tcW w:w="2268" w:type="dxa"/>
            <w:tcMar>
              <w:top w:w="0" w:type="dxa"/>
              <w:left w:w="108" w:type="dxa"/>
              <w:bottom w:w="0" w:type="dxa"/>
              <w:right w:w="108" w:type="dxa"/>
            </w:tcMar>
            <w:hideMark/>
          </w:tcPr>
          <w:p w14:paraId="214B217D"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Funkcijos</w:t>
            </w:r>
          </w:p>
        </w:tc>
        <w:tc>
          <w:tcPr>
            <w:tcW w:w="6496" w:type="dxa"/>
            <w:tcMar>
              <w:top w:w="0" w:type="dxa"/>
              <w:left w:w="108" w:type="dxa"/>
              <w:bottom w:w="0" w:type="dxa"/>
              <w:right w:w="108" w:type="dxa"/>
            </w:tcMar>
            <w:hideMark/>
          </w:tcPr>
          <w:p w14:paraId="5EF37F56" w14:textId="2FA52709" w:rsidR="00302F19" w:rsidRPr="007A6B0A" w:rsidRDefault="00E01525" w:rsidP="0034171E">
            <w:pPr>
              <w:rPr>
                <w:rFonts w:asciiTheme="minorHAnsi" w:hAnsiTheme="minorHAnsi" w:cstheme="minorHAnsi"/>
              </w:rPr>
            </w:pPr>
            <w:r w:rsidRPr="007A6B0A">
              <w:rPr>
                <w:rFonts w:asciiTheme="minorHAnsi" w:hAnsiTheme="minorHAnsi" w:cstheme="minorHAnsi"/>
              </w:rPr>
              <w:t>Užtikrinti operacinės sistemos veikimą.</w:t>
            </w:r>
          </w:p>
        </w:tc>
      </w:tr>
      <w:tr w:rsidR="00360B6D" w:rsidRPr="007A6B0A" w14:paraId="649F1049" w14:textId="77777777" w:rsidTr="00311001">
        <w:tc>
          <w:tcPr>
            <w:tcW w:w="1159" w:type="dxa"/>
          </w:tcPr>
          <w:p w14:paraId="32A2B186" w14:textId="77777777" w:rsidR="00E01525" w:rsidRPr="007A6B0A" w:rsidRDefault="00E01525" w:rsidP="00881BD7">
            <w:pPr>
              <w:pStyle w:val="LentelsNRA1"/>
              <w:numPr>
                <w:ilvl w:val="0"/>
                <w:numId w:val="27"/>
              </w:numPr>
              <w:jc w:val="both"/>
              <w:rPr>
                <w:rFonts w:asciiTheme="minorHAnsi" w:hAnsiTheme="minorHAnsi" w:cstheme="minorHAnsi"/>
              </w:rPr>
            </w:pPr>
          </w:p>
        </w:tc>
        <w:tc>
          <w:tcPr>
            <w:tcW w:w="2268" w:type="dxa"/>
            <w:tcMar>
              <w:top w:w="0" w:type="dxa"/>
              <w:left w:w="108" w:type="dxa"/>
              <w:bottom w:w="0" w:type="dxa"/>
              <w:right w:w="108" w:type="dxa"/>
            </w:tcMar>
            <w:hideMark/>
          </w:tcPr>
          <w:p w14:paraId="2681433D"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Profilaktiniai priežiūros darbai</w:t>
            </w:r>
          </w:p>
        </w:tc>
        <w:tc>
          <w:tcPr>
            <w:tcW w:w="6496" w:type="dxa"/>
            <w:tcMar>
              <w:top w:w="0" w:type="dxa"/>
              <w:left w:w="108" w:type="dxa"/>
              <w:bottom w:w="0" w:type="dxa"/>
              <w:right w:w="108" w:type="dxa"/>
            </w:tcMar>
            <w:hideMark/>
          </w:tcPr>
          <w:p w14:paraId="4F3B903B" w14:textId="6BD9F274" w:rsidR="002C5192" w:rsidRPr="007A6B0A" w:rsidRDefault="002C5192" w:rsidP="00881BD7">
            <w:pPr>
              <w:pStyle w:val="Sraopastraipa"/>
              <w:numPr>
                <w:ilvl w:val="0"/>
                <w:numId w:val="11"/>
              </w:numPr>
              <w:rPr>
                <w:rFonts w:asciiTheme="minorHAnsi" w:hAnsiTheme="minorHAnsi" w:cstheme="minorHAnsi"/>
              </w:rPr>
            </w:pPr>
            <w:r w:rsidRPr="007A6B0A">
              <w:rPr>
                <w:rFonts w:asciiTheme="minorHAnsi" w:hAnsiTheme="minorHAnsi" w:cstheme="minorHAnsi"/>
              </w:rPr>
              <w:t>Operacinių sistemų veikimo stebėjimas ir veikimo atstatymas gedimo atveju;</w:t>
            </w:r>
          </w:p>
          <w:p w14:paraId="7CF87A7E" w14:textId="25191B5D" w:rsidR="00846F10" w:rsidRPr="007A6B0A" w:rsidRDefault="00846F10" w:rsidP="00881BD7">
            <w:pPr>
              <w:pStyle w:val="Sraopastraipa"/>
              <w:numPr>
                <w:ilvl w:val="0"/>
                <w:numId w:val="11"/>
              </w:numPr>
              <w:rPr>
                <w:rFonts w:asciiTheme="minorHAnsi" w:hAnsiTheme="minorHAnsi" w:cstheme="minorHAnsi"/>
              </w:rPr>
            </w:pPr>
            <w:r w:rsidRPr="007A6B0A">
              <w:rPr>
                <w:rFonts w:asciiTheme="minorHAnsi" w:hAnsiTheme="minorHAnsi" w:cstheme="minorHAnsi"/>
              </w:rPr>
              <w:t>Operacinių sistemų įvykių žurnalo peržiūra, klaidų įrašų analizė bei klaidų priežasčių panaikinimas. Vykdoma ne rečiau kaip kartą per mėnesį;</w:t>
            </w:r>
          </w:p>
          <w:p w14:paraId="515CEF3C" w14:textId="5BA10048" w:rsidR="007B0248" w:rsidRPr="007A6B0A" w:rsidRDefault="00846F10" w:rsidP="00881BD7">
            <w:pPr>
              <w:pStyle w:val="Sraopastraipa"/>
              <w:numPr>
                <w:ilvl w:val="0"/>
                <w:numId w:val="11"/>
              </w:numPr>
              <w:rPr>
                <w:rFonts w:asciiTheme="minorHAnsi" w:hAnsiTheme="minorHAnsi" w:cstheme="minorHAnsi"/>
              </w:rPr>
            </w:pPr>
            <w:r w:rsidRPr="007A6B0A">
              <w:rPr>
                <w:rFonts w:asciiTheme="minorHAnsi" w:hAnsiTheme="minorHAnsi" w:cstheme="minorHAnsi"/>
              </w:rPr>
              <w:t>Sisteminių pataisymų ir</w:t>
            </w:r>
            <w:r w:rsidR="004D2EC5">
              <w:rPr>
                <w:rFonts w:asciiTheme="minorHAnsi" w:hAnsiTheme="minorHAnsi" w:cstheme="minorHAnsi"/>
              </w:rPr>
              <w:t xml:space="preserve"> (</w:t>
            </w:r>
            <w:r w:rsidRPr="007A6B0A">
              <w:rPr>
                <w:rFonts w:asciiTheme="minorHAnsi" w:hAnsiTheme="minorHAnsi" w:cstheme="minorHAnsi"/>
              </w:rPr>
              <w:t>ar</w:t>
            </w:r>
            <w:r w:rsidR="004D2EC5">
              <w:rPr>
                <w:rFonts w:asciiTheme="minorHAnsi" w:hAnsiTheme="minorHAnsi" w:cstheme="minorHAnsi"/>
              </w:rPr>
              <w:t>)</w:t>
            </w:r>
            <w:r w:rsidRPr="007A6B0A">
              <w:rPr>
                <w:rFonts w:asciiTheme="minorHAnsi" w:hAnsiTheme="minorHAnsi" w:cstheme="minorHAnsi"/>
              </w:rPr>
              <w:t xml:space="preserve"> atnaujinimų stebėsena</w:t>
            </w:r>
            <w:r w:rsidR="002C5192" w:rsidRPr="007A6B0A">
              <w:rPr>
                <w:rFonts w:asciiTheme="minorHAnsi" w:hAnsiTheme="minorHAnsi" w:cstheme="minorHAnsi"/>
              </w:rPr>
              <w:t xml:space="preserve"> ir diegimas</w:t>
            </w:r>
            <w:r w:rsidRPr="007A6B0A">
              <w:rPr>
                <w:rFonts w:asciiTheme="minorHAnsi" w:hAnsiTheme="minorHAnsi" w:cstheme="minorHAnsi"/>
              </w:rPr>
              <w:t xml:space="preserve">. Vykdoma ne rečiau kaip kartą per tris mėnesius, </w:t>
            </w:r>
            <w:r w:rsidRPr="007A6B0A">
              <w:rPr>
                <w:rFonts w:asciiTheme="minorHAnsi" w:hAnsiTheme="minorHAnsi" w:cstheme="minorHAnsi"/>
              </w:rPr>
              <w:lastRenderedPageBreak/>
              <w:t xml:space="preserve">suderinus naujinimų diegimo laiką su </w:t>
            </w:r>
            <w:r w:rsidR="004D2EC5">
              <w:rPr>
                <w:rFonts w:asciiTheme="minorHAnsi" w:hAnsiTheme="minorHAnsi" w:cstheme="minorHAnsi"/>
              </w:rPr>
              <w:t>Pirkėjo</w:t>
            </w:r>
            <w:r w:rsidRPr="007A6B0A">
              <w:rPr>
                <w:rFonts w:asciiTheme="minorHAnsi" w:hAnsiTheme="minorHAnsi" w:cstheme="minorHAnsi"/>
              </w:rPr>
              <w:t xml:space="preserve"> atsakingu asmeniu.</w:t>
            </w:r>
            <w:r w:rsidR="007B0248" w:rsidRPr="007A6B0A">
              <w:rPr>
                <w:rFonts w:asciiTheme="minorHAnsi" w:hAnsiTheme="minorHAnsi" w:cstheme="minorHAnsi"/>
              </w:rPr>
              <w:t xml:space="preserve"> </w:t>
            </w:r>
          </w:p>
          <w:p w14:paraId="59CD1409" w14:textId="18FA3200" w:rsidR="00E53D8A" w:rsidRPr="007A6B0A" w:rsidRDefault="005761EA" w:rsidP="00881BD7">
            <w:pPr>
              <w:pStyle w:val="Sraopastraipa"/>
              <w:numPr>
                <w:ilvl w:val="0"/>
                <w:numId w:val="11"/>
              </w:numPr>
              <w:rPr>
                <w:rFonts w:asciiTheme="minorHAnsi" w:hAnsiTheme="minorHAnsi" w:cstheme="minorHAnsi"/>
              </w:rPr>
            </w:pPr>
            <w:r w:rsidRPr="007A6B0A">
              <w:rPr>
                <w:rFonts w:asciiTheme="minorHAnsi" w:hAnsiTheme="minorHAnsi" w:cstheme="minorHAnsi"/>
              </w:rPr>
              <w:t>Virtualios mašinos naudojamų resursų stebėjimas. Vykdoma nuolat.</w:t>
            </w:r>
          </w:p>
        </w:tc>
      </w:tr>
      <w:tr w:rsidR="00360B6D" w:rsidRPr="007A6B0A" w14:paraId="61CAA87F" w14:textId="77777777" w:rsidTr="00311001">
        <w:tc>
          <w:tcPr>
            <w:tcW w:w="1159" w:type="dxa"/>
          </w:tcPr>
          <w:p w14:paraId="4540A67F" w14:textId="77777777" w:rsidR="00E01525" w:rsidRPr="007A6B0A" w:rsidRDefault="00E01525" w:rsidP="00881BD7">
            <w:pPr>
              <w:pStyle w:val="LentelsNRA1"/>
              <w:numPr>
                <w:ilvl w:val="0"/>
                <w:numId w:val="27"/>
              </w:numPr>
              <w:jc w:val="both"/>
              <w:rPr>
                <w:rFonts w:asciiTheme="minorHAnsi" w:hAnsiTheme="minorHAnsi" w:cstheme="minorHAnsi"/>
              </w:rPr>
            </w:pPr>
          </w:p>
        </w:tc>
        <w:tc>
          <w:tcPr>
            <w:tcW w:w="2268" w:type="dxa"/>
            <w:tcMar>
              <w:top w:w="0" w:type="dxa"/>
              <w:left w:w="108" w:type="dxa"/>
              <w:bottom w:w="0" w:type="dxa"/>
              <w:right w:w="108" w:type="dxa"/>
            </w:tcMar>
            <w:hideMark/>
          </w:tcPr>
          <w:p w14:paraId="5C403824" w14:textId="77777777" w:rsidR="00E01525" w:rsidRPr="007A6B0A" w:rsidRDefault="00E01525" w:rsidP="0034171E">
            <w:pPr>
              <w:rPr>
                <w:rFonts w:asciiTheme="minorHAnsi" w:hAnsiTheme="minorHAnsi" w:cstheme="minorHAnsi"/>
              </w:rPr>
            </w:pPr>
            <w:r w:rsidRPr="007A6B0A">
              <w:rPr>
                <w:rFonts w:asciiTheme="minorHAnsi" w:hAnsiTheme="minorHAnsi" w:cstheme="minorHAnsi"/>
              </w:rPr>
              <w:t>Administravimo darbai (Užklausos)</w:t>
            </w:r>
          </w:p>
        </w:tc>
        <w:tc>
          <w:tcPr>
            <w:tcW w:w="6496" w:type="dxa"/>
            <w:tcMar>
              <w:top w:w="0" w:type="dxa"/>
              <w:left w:w="108" w:type="dxa"/>
              <w:bottom w:w="0" w:type="dxa"/>
              <w:right w:w="108" w:type="dxa"/>
            </w:tcMar>
            <w:hideMark/>
          </w:tcPr>
          <w:p w14:paraId="26B6AD66" w14:textId="77777777" w:rsidR="00E01525" w:rsidRPr="007A6B0A" w:rsidRDefault="00E01525" w:rsidP="00881BD7">
            <w:pPr>
              <w:pStyle w:val="Sraopastraipa"/>
              <w:numPr>
                <w:ilvl w:val="0"/>
                <w:numId w:val="12"/>
              </w:numPr>
              <w:rPr>
                <w:rFonts w:asciiTheme="minorHAnsi" w:hAnsiTheme="minorHAnsi" w:cstheme="minorHAnsi"/>
              </w:rPr>
            </w:pPr>
            <w:r w:rsidRPr="007A6B0A">
              <w:rPr>
                <w:rFonts w:asciiTheme="minorHAnsi" w:hAnsiTheme="minorHAnsi" w:cstheme="minorHAnsi"/>
              </w:rPr>
              <w:t>Prieigos teisių suteikimas;</w:t>
            </w:r>
          </w:p>
          <w:p w14:paraId="4926E03F" w14:textId="77777777" w:rsidR="00E01525" w:rsidRPr="007A6B0A" w:rsidRDefault="00E01525" w:rsidP="00881BD7">
            <w:pPr>
              <w:pStyle w:val="Sraopastraipa"/>
              <w:numPr>
                <w:ilvl w:val="0"/>
                <w:numId w:val="12"/>
              </w:numPr>
              <w:rPr>
                <w:rFonts w:asciiTheme="minorHAnsi" w:hAnsiTheme="minorHAnsi" w:cstheme="minorHAnsi"/>
              </w:rPr>
            </w:pPr>
            <w:r w:rsidRPr="007A6B0A">
              <w:rPr>
                <w:rFonts w:asciiTheme="minorHAnsi" w:hAnsiTheme="minorHAnsi" w:cstheme="minorHAnsi"/>
              </w:rPr>
              <w:t>Prieigos teisių pašalinimas;</w:t>
            </w:r>
          </w:p>
          <w:p w14:paraId="697CA94B" w14:textId="77777777" w:rsidR="00B42C34" w:rsidRPr="007A6B0A" w:rsidRDefault="00E436FB" w:rsidP="00881BD7">
            <w:pPr>
              <w:pStyle w:val="Sraopastraipa"/>
              <w:numPr>
                <w:ilvl w:val="0"/>
                <w:numId w:val="12"/>
              </w:numPr>
              <w:rPr>
                <w:rFonts w:asciiTheme="minorHAnsi" w:hAnsiTheme="minorHAnsi" w:cstheme="minorHAnsi"/>
              </w:rPr>
            </w:pPr>
            <w:r w:rsidRPr="007A6B0A">
              <w:rPr>
                <w:rFonts w:asciiTheme="minorHAnsi" w:hAnsiTheme="minorHAnsi" w:cstheme="minorHAnsi"/>
              </w:rPr>
              <w:t xml:space="preserve">Virtualios mašinos </w:t>
            </w:r>
            <w:r w:rsidR="00B42C34" w:rsidRPr="007A6B0A">
              <w:rPr>
                <w:rFonts w:asciiTheme="minorHAnsi" w:hAnsiTheme="minorHAnsi" w:cstheme="minorHAnsi"/>
              </w:rPr>
              <w:t xml:space="preserve">naudojamų </w:t>
            </w:r>
            <w:r w:rsidRPr="007A6B0A">
              <w:rPr>
                <w:rFonts w:asciiTheme="minorHAnsi" w:hAnsiTheme="minorHAnsi" w:cstheme="minorHAnsi"/>
              </w:rPr>
              <w:t xml:space="preserve">resursų </w:t>
            </w:r>
            <w:r w:rsidR="00B42C34" w:rsidRPr="007A6B0A">
              <w:rPr>
                <w:rFonts w:asciiTheme="minorHAnsi" w:hAnsiTheme="minorHAnsi" w:cstheme="minorHAnsi"/>
              </w:rPr>
              <w:t>valdymas, keitimas;</w:t>
            </w:r>
          </w:p>
          <w:p w14:paraId="6E159394" w14:textId="77777777" w:rsidR="00E01525" w:rsidRPr="007A6B0A" w:rsidRDefault="00B42C34" w:rsidP="00881BD7">
            <w:pPr>
              <w:pStyle w:val="Sraopastraipa"/>
              <w:numPr>
                <w:ilvl w:val="0"/>
                <w:numId w:val="12"/>
              </w:numPr>
              <w:rPr>
                <w:rFonts w:asciiTheme="minorHAnsi" w:hAnsiTheme="minorHAnsi" w:cstheme="minorHAnsi"/>
              </w:rPr>
            </w:pPr>
            <w:r w:rsidRPr="007A6B0A">
              <w:rPr>
                <w:rFonts w:asciiTheme="minorHAnsi" w:hAnsiTheme="minorHAnsi" w:cstheme="minorHAnsi"/>
              </w:rPr>
              <w:t>Virtualios mašinos o</w:t>
            </w:r>
            <w:r w:rsidR="00E436FB" w:rsidRPr="007A6B0A">
              <w:rPr>
                <w:rFonts w:asciiTheme="minorHAnsi" w:hAnsiTheme="minorHAnsi" w:cstheme="minorHAnsi"/>
              </w:rPr>
              <w:t>peracinės</w:t>
            </w:r>
            <w:r w:rsidR="001D54C7" w:rsidRPr="007A6B0A">
              <w:rPr>
                <w:rFonts w:asciiTheme="minorHAnsi" w:hAnsiTheme="minorHAnsi" w:cstheme="minorHAnsi"/>
              </w:rPr>
              <w:t xml:space="preserve"> sistemos </w:t>
            </w:r>
            <w:r w:rsidR="00E53D8A" w:rsidRPr="007A6B0A">
              <w:rPr>
                <w:rFonts w:asciiTheme="minorHAnsi" w:hAnsiTheme="minorHAnsi" w:cstheme="minorHAnsi"/>
              </w:rPr>
              <w:t>nustatymų keitimas</w:t>
            </w:r>
            <w:r w:rsidR="00DA358D" w:rsidRPr="007A6B0A">
              <w:rPr>
                <w:rFonts w:asciiTheme="minorHAnsi" w:hAnsiTheme="minorHAnsi" w:cstheme="minorHAnsi"/>
              </w:rPr>
              <w:t>;</w:t>
            </w:r>
          </w:p>
          <w:p w14:paraId="02C4C306" w14:textId="17FB58B8" w:rsidR="00DA358D" w:rsidRPr="007A6B0A" w:rsidRDefault="00DA358D" w:rsidP="0034171E">
            <w:pPr>
              <w:rPr>
                <w:rFonts w:asciiTheme="minorHAnsi" w:hAnsiTheme="minorHAnsi" w:cstheme="minorHAnsi"/>
              </w:rPr>
            </w:pPr>
            <w:r w:rsidRPr="007A6B0A">
              <w:rPr>
                <w:rFonts w:asciiTheme="minorHAnsi" w:hAnsiTheme="minorHAnsi" w:cstheme="minorHAnsi"/>
              </w:rPr>
              <w:t xml:space="preserve">Visi </w:t>
            </w:r>
            <w:r w:rsidR="006C22AF" w:rsidRPr="007A6B0A">
              <w:rPr>
                <w:rFonts w:asciiTheme="minorHAnsi" w:hAnsiTheme="minorHAnsi" w:cstheme="minorHAnsi"/>
              </w:rPr>
              <w:t>7</w:t>
            </w:r>
            <w:r w:rsidR="00EF0648" w:rsidRPr="007A6B0A">
              <w:rPr>
                <w:rFonts w:asciiTheme="minorHAnsi" w:hAnsiTheme="minorHAnsi" w:cstheme="minorHAnsi"/>
              </w:rPr>
              <w:t>.3 p</w:t>
            </w:r>
            <w:r w:rsidR="009C1DAD">
              <w:rPr>
                <w:rFonts w:asciiTheme="minorHAnsi" w:hAnsiTheme="minorHAnsi" w:cstheme="minorHAnsi"/>
              </w:rPr>
              <w:t>unkto</w:t>
            </w:r>
            <w:r w:rsidRPr="007A6B0A">
              <w:rPr>
                <w:rFonts w:asciiTheme="minorHAnsi" w:hAnsiTheme="minorHAnsi" w:cstheme="minorHAnsi"/>
              </w:rPr>
              <w:t xml:space="preserve"> reikalavime nurodyti administravimo darbai atliekami be papildomų mokesčių.</w:t>
            </w:r>
          </w:p>
        </w:tc>
      </w:tr>
    </w:tbl>
    <w:p w14:paraId="21BE3FA9" w14:textId="68E6268A" w:rsidR="004D042B" w:rsidRPr="007A6B0A" w:rsidRDefault="0074345D" w:rsidP="00222EEB">
      <w:pPr>
        <w:pStyle w:val="Antrat2"/>
        <w:rPr>
          <w:rFonts w:asciiTheme="minorHAnsi" w:hAnsiTheme="minorHAnsi" w:cstheme="minorHAnsi"/>
        </w:rPr>
      </w:pPr>
      <w:bookmarkStart w:id="14" w:name="_Toc218581775"/>
      <w:r w:rsidRPr="007A6B0A">
        <w:rPr>
          <w:rFonts w:asciiTheme="minorHAnsi" w:hAnsiTheme="minorHAnsi" w:cstheme="minorHAnsi"/>
        </w:rPr>
        <w:t xml:space="preserve">Reikalavimai </w:t>
      </w:r>
      <w:r w:rsidR="00BC4497" w:rsidRPr="007A6B0A">
        <w:rPr>
          <w:rFonts w:asciiTheme="minorHAnsi" w:hAnsiTheme="minorHAnsi" w:cstheme="minorHAnsi"/>
        </w:rPr>
        <w:t>paslaugai „D</w:t>
      </w:r>
      <w:r w:rsidR="00A14570" w:rsidRPr="007A6B0A">
        <w:rPr>
          <w:rFonts w:asciiTheme="minorHAnsi" w:hAnsiTheme="minorHAnsi" w:cstheme="minorHAnsi"/>
        </w:rPr>
        <w:t>uomenų bazių priežiūr</w:t>
      </w:r>
      <w:r w:rsidR="00BC4497" w:rsidRPr="007A6B0A">
        <w:rPr>
          <w:rFonts w:asciiTheme="minorHAnsi" w:hAnsiTheme="minorHAnsi" w:cstheme="minorHAnsi"/>
        </w:rPr>
        <w:t>a“</w:t>
      </w:r>
      <w:bookmarkEnd w:id="14"/>
    </w:p>
    <w:tbl>
      <w:tblPr>
        <w:tblW w:w="99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14"/>
        <w:gridCol w:w="2247"/>
        <w:gridCol w:w="6562"/>
      </w:tblGrid>
      <w:tr w:rsidR="00504327" w:rsidRPr="007A6B0A" w14:paraId="15975BA6" w14:textId="77777777" w:rsidTr="009040DD">
        <w:tc>
          <w:tcPr>
            <w:tcW w:w="1114" w:type="dxa"/>
            <w:vAlign w:val="center"/>
          </w:tcPr>
          <w:p w14:paraId="1A9CEC58" w14:textId="77777777" w:rsidR="004D042B" w:rsidRPr="007A6B0A" w:rsidRDefault="004D042B"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2247" w:type="dxa"/>
            <w:tcMar>
              <w:top w:w="0" w:type="dxa"/>
              <w:left w:w="108" w:type="dxa"/>
              <w:bottom w:w="0" w:type="dxa"/>
              <w:right w:w="108" w:type="dxa"/>
            </w:tcMar>
            <w:vAlign w:val="center"/>
            <w:hideMark/>
          </w:tcPr>
          <w:p w14:paraId="1123BD6B" w14:textId="77777777" w:rsidR="004D042B" w:rsidRPr="007A6B0A" w:rsidRDefault="004D042B"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6562" w:type="dxa"/>
            <w:tcMar>
              <w:top w:w="0" w:type="dxa"/>
              <w:left w:w="108" w:type="dxa"/>
              <w:bottom w:w="0" w:type="dxa"/>
              <w:right w:w="108" w:type="dxa"/>
            </w:tcMar>
            <w:vAlign w:val="center"/>
            <w:hideMark/>
          </w:tcPr>
          <w:p w14:paraId="2326765C" w14:textId="77777777" w:rsidR="004D042B" w:rsidRPr="007A6B0A" w:rsidRDefault="004D042B"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C031CF" w:rsidRPr="007A6B0A" w14:paraId="48807829" w14:textId="77777777" w:rsidTr="009040DD">
        <w:tc>
          <w:tcPr>
            <w:tcW w:w="1114" w:type="dxa"/>
          </w:tcPr>
          <w:p w14:paraId="6AA3B9EE" w14:textId="7ADD62DB" w:rsidR="004D042B" w:rsidRPr="007A6B0A" w:rsidRDefault="004D042B" w:rsidP="00881BD7">
            <w:pPr>
              <w:pStyle w:val="LentelsNRA1"/>
              <w:numPr>
                <w:ilvl w:val="0"/>
                <w:numId w:val="28"/>
              </w:numPr>
              <w:jc w:val="both"/>
              <w:rPr>
                <w:rFonts w:asciiTheme="minorHAnsi" w:hAnsiTheme="minorHAnsi" w:cstheme="minorHAnsi"/>
              </w:rPr>
            </w:pPr>
          </w:p>
        </w:tc>
        <w:tc>
          <w:tcPr>
            <w:tcW w:w="2247" w:type="dxa"/>
            <w:tcMar>
              <w:top w:w="0" w:type="dxa"/>
              <w:left w:w="108" w:type="dxa"/>
              <w:bottom w:w="0" w:type="dxa"/>
              <w:right w:w="108" w:type="dxa"/>
            </w:tcMar>
            <w:hideMark/>
          </w:tcPr>
          <w:p w14:paraId="2620DC5E" w14:textId="77777777" w:rsidR="004D042B" w:rsidRPr="007A6B0A" w:rsidRDefault="004D042B" w:rsidP="0034171E">
            <w:pPr>
              <w:rPr>
                <w:rFonts w:asciiTheme="minorHAnsi" w:hAnsiTheme="minorHAnsi" w:cstheme="minorHAnsi"/>
              </w:rPr>
            </w:pPr>
            <w:r w:rsidRPr="007A6B0A">
              <w:rPr>
                <w:rFonts w:asciiTheme="minorHAnsi" w:hAnsiTheme="minorHAnsi" w:cstheme="minorHAnsi"/>
              </w:rPr>
              <w:t>Naudojamos versijos</w:t>
            </w:r>
          </w:p>
        </w:tc>
        <w:tc>
          <w:tcPr>
            <w:tcW w:w="6562" w:type="dxa"/>
            <w:tcMar>
              <w:top w:w="0" w:type="dxa"/>
              <w:left w:w="108" w:type="dxa"/>
              <w:bottom w:w="0" w:type="dxa"/>
              <w:right w:w="108" w:type="dxa"/>
            </w:tcMar>
            <w:hideMark/>
          </w:tcPr>
          <w:p w14:paraId="55B2D41E" w14:textId="03DE0E62" w:rsidR="004D042B" w:rsidRPr="007A6B0A" w:rsidRDefault="004D042B" w:rsidP="0034171E">
            <w:pPr>
              <w:rPr>
                <w:rFonts w:asciiTheme="minorHAnsi" w:hAnsiTheme="minorHAnsi" w:cstheme="minorHAnsi"/>
              </w:rPr>
            </w:pPr>
            <w:r w:rsidRPr="007A6B0A">
              <w:rPr>
                <w:rFonts w:asciiTheme="minorHAnsi" w:hAnsiTheme="minorHAnsi" w:cstheme="minorHAnsi"/>
              </w:rPr>
              <w:t>Microsoft SQL Standard</w:t>
            </w:r>
            <w:r w:rsidR="00937E4E" w:rsidRPr="007A6B0A">
              <w:rPr>
                <w:rFonts w:asciiTheme="minorHAnsi" w:hAnsiTheme="minorHAnsi" w:cstheme="minorHAnsi"/>
              </w:rPr>
              <w:t xml:space="preserve">, </w:t>
            </w:r>
            <w:proofErr w:type="spellStart"/>
            <w:r w:rsidR="00E23353" w:rsidRPr="007A6B0A">
              <w:rPr>
                <w:rFonts w:asciiTheme="minorHAnsi" w:hAnsiTheme="minorHAnsi" w:cstheme="minorHAnsi"/>
              </w:rPr>
              <w:t>Post</w:t>
            </w:r>
            <w:r w:rsidR="00D77F73" w:rsidRPr="007A6B0A">
              <w:rPr>
                <w:rFonts w:asciiTheme="minorHAnsi" w:hAnsiTheme="minorHAnsi" w:cstheme="minorHAnsi"/>
              </w:rPr>
              <w:t>g</w:t>
            </w:r>
            <w:r w:rsidR="00E23353" w:rsidRPr="007A6B0A">
              <w:rPr>
                <w:rFonts w:asciiTheme="minorHAnsi" w:hAnsiTheme="minorHAnsi" w:cstheme="minorHAnsi"/>
              </w:rPr>
              <w:t>reSQL</w:t>
            </w:r>
            <w:proofErr w:type="spellEnd"/>
            <w:r w:rsidR="00E23353" w:rsidRPr="007A6B0A">
              <w:rPr>
                <w:rFonts w:asciiTheme="minorHAnsi" w:hAnsiTheme="minorHAnsi" w:cstheme="minorHAnsi"/>
              </w:rPr>
              <w:t xml:space="preserve"> ir </w:t>
            </w:r>
            <w:proofErr w:type="spellStart"/>
            <w:r w:rsidR="007F439E" w:rsidRPr="007A6B0A">
              <w:rPr>
                <w:rFonts w:asciiTheme="minorHAnsi" w:hAnsiTheme="minorHAnsi" w:cstheme="minorHAnsi"/>
              </w:rPr>
              <w:t>Oracle</w:t>
            </w:r>
            <w:proofErr w:type="spellEnd"/>
            <w:r w:rsidR="007F439E" w:rsidRPr="007A6B0A">
              <w:rPr>
                <w:rFonts w:asciiTheme="minorHAnsi" w:hAnsiTheme="minorHAnsi" w:cstheme="minorHAnsi"/>
              </w:rPr>
              <w:t xml:space="preserve"> DB</w:t>
            </w:r>
            <w:r w:rsidR="00E23353" w:rsidRPr="007A6B0A">
              <w:rPr>
                <w:rFonts w:asciiTheme="minorHAnsi" w:hAnsiTheme="minorHAnsi" w:cstheme="minorHAnsi"/>
              </w:rPr>
              <w:t xml:space="preserve"> versijos</w:t>
            </w:r>
            <w:r w:rsidR="000D73AD" w:rsidRPr="007A6B0A">
              <w:rPr>
                <w:rFonts w:asciiTheme="minorHAnsi" w:hAnsiTheme="minorHAnsi" w:cstheme="minorHAnsi"/>
              </w:rPr>
              <w:t xml:space="preserve"> (gamintojo palaikomos versijos</w:t>
            </w:r>
            <w:r w:rsidR="0034268D" w:rsidRPr="007A6B0A">
              <w:rPr>
                <w:rFonts w:asciiTheme="minorHAnsi" w:hAnsiTheme="minorHAnsi" w:cstheme="minorHAnsi"/>
              </w:rPr>
              <w:t xml:space="preserve">, </w:t>
            </w:r>
            <w:r w:rsidR="001E0FAF" w:rsidRPr="007A6B0A">
              <w:rPr>
                <w:rFonts w:asciiTheme="minorHAnsi" w:hAnsiTheme="minorHAnsi" w:cstheme="minorHAnsi"/>
              </w:rPr>
              <w:t xml:space="preserve">tiksli informacija bus pateikta tik </w:t>
            </w:r>
            <w:r w:rsidR="00147B33" w:rsidRPr="007A6B0A">
              <w:rPr>
                <w:rFonts w:asciiTheme="minorHAnsi" w:hAnsiTheme="minorHAnsi" w:cstheme="minorHAnsi"/>
              </w:rPr>
              <w:t>T</w:t>
            </w:r>
            <w:r w:rsidR="00FE5D72" w:rsidRPr="007A6B0A">
              <w:rPr>
                <w:rFonts w:asciiTheme="minorHAnsi" w:hAnsiTheme="minorHAnsi" w:cstheme="minorHAnsi"/>
              </w:rPr>
              <w:t>ie</w:t>
            </w:r>
            <w:r w:rsidR="00147B33" w:rsidRPr="007A6B0A">
              <w:rPr>
                <w:rFonts w:asciiTheme="minorHAnsi" w:hAnsiTheme="minorHAnsi" w:cstheme="minorHAnsi"/>
              </w:rPr>
              <w:t>kėj</w:t>
            </w:r>
            <w:r w:rsidR="001E0FAF" w:rsidRPr="007A6B0A">
              <w:rPr>
                <w:rFonts w:asciiTheme="minorHAnsi" w:hAnsiTheme="minorHAnsi" w:cstheme="minorHAnsi"/>
              </w:rPr>
              <w:t>ui su kuriuo bus sudaryta sutartis).</w:t>
            </w:r>
          </w:p>
        </w:tc>
      </w:tr>
      <w:tr w:rsidR="00C031CF" w:rsidRPr="007A6B0A" w14:paraId="5CFF55C4" w14:textId="77777777" w:rsidTr="009040DD">
        <w:trPr>
          <w:trHeight w:val="1223"/>
        </w:trPr>
        <w:tc>
          <w:tcPr>
            <w:tcW w:w="1114" w:type="dxa"/>
          </w:tcPr>
          <w:p w14:paraId="038EA101" w14:textId="77777777" w:rsidR="004D042B" w:rsidRPr="007A6B0A" w:rsidRDefault="004D042B" w:rsidP="00881BD7">
            <w:pPr>
              <w:pStyle w:val="LentelsNRA1"/>
              <w:numPr>
                <w:ilvl w:val="0"/>
                <w:numId w:val="28"/>
              </w:numPr>
              <w:jc w:val="both"/>
              <w:rPr>
                <w:rFonts w:asciiTheme="minorHAnsi" w:hAnsiTheme="minorHAnsi" w:cstheme="minorHAnsi"/>
              </w:rPr>
            </w:pPr>
          </w:p>
        </w:tc>
        <w:tc>
          <w:tcPr>
            <w:tcW w:w="2247" w:type="dxa"/>
            <w:tcMar>
              <w:top w:w="0" w:type="dxa"/>
              <w:left w:w="108" w:type="dxa"/>
              <w:bottom w:w="0" w:type="dxa"/>
              <w:right w:w="108" w:type="dxa"/>
            </w:tcMar>
            <w:hideMark/>
          </w:tcPr>
          <w:p w14:paraId="11C34A41" w14:textId="77777777" w:rsidR="004D042B" w:rsidRPr="007A6B0A" w:rsidRDefault="004D042B" w:rsidP="0034171E">
            <w:pPr>
              <w:rPr>
                <w:rFonts w:asciiTheme="minorHAnsi" w:hAnsiTheme="minorHAnsi" w:cstheme="minorHAnsi"/>
              </w:rPr>
            </w:pPr>
            <w:r w:rsidRPr="007A6B0A">
              <w:rPr>
                <w:rFonts w:asciiTheme="minorHAnsi" w:hAnsiTheme="minorHAnsi" w:cstheme="minorHAnsi"/>
              </w:rPr>
              <w:t>Funkcijos</w:t>
            </w:r>
          </w:p>
        </w:tc>
        <w:tc>
          <w:tcPr>
            <w:tcW w:w="6562" w:type="dxa"/>
            <w:tcMar>
              <w:top w:w="0" w:type="dxa"/>
              <w:left w:w="108" w:type="dxa"/>
              <w:bottom w:w="0" w:type="dxa"/>
              <w:right w:w="108" w:type="dxa"/>
            </w:tcMar>
            <w:hideMark/>
          </w:tcPr>
          <w:p w14:paraId="0C045D82" w14:textId="77777777" w:rsidR="004D042B" w:rsidRPr="007A6B0A" w:rsidRDefault="004D042B" w:rsidP="00881BD7">
            <w:pPr>
              <w:pStyle w:val="Sraopastraipa"/>
              <w:numPr>
                <w:ilvl w:val="0"/>
                <w:numId w:val="13"/>
              </w:numPr>
              <w:rPr>
                <w:rFonts w:asciiTheme="minorHAnsi" w:hAnsiTheme="minorHAnsi" w:cstheme="minorHAnsi"/>
              </w:rPr>
            </w:pPr>
            <w:r w:rsidRPr="007A6B0A">
              <w:rPr>
                <w:rFonts w:asciiTheme="minorHAnsi" w:hAnsiTheme="minorHAnsi" w:cstheme="minorHAnsi"/>
              </w:rPr>
              <w:t>Užtikrinti Duomenų bazių valdymo sistemų (toliau – DBVS) veikimą;</w:t>
            </w:r>
          </w:p>
          <w:p w14:paraId="4D915F3C" w14:textId="160AA4A8" w:rsidR="004D042B" w:rsidRPr="007A6B0A" w:rsidRDefault="004D042B" w:rsidP="00881BD7">
            <w:pPr>
              <w:pStyle w:val="Sraopastraipa"/>
              <w:numPr>
                <w:ilvl w:val="0"/>
                <w:numId w:val="13"/>
              </w:numPr>
              <w:rPr>
                <w:rFonts w:asciiTheme="minorHAnsi" w:hAnsiTheme="minorHAnsi" w:cstheme="minorHAnsi"/>
              </w:rPr>
            </w:pPr>
            <w:r w:rsidRPr="007A6B0A">
              <w:rPr>
                <w:rFonts w:asciiTheme="minorHAnsi" w:hAnsiTheme="minorHAnsi" w:cstheme="minorHAnsi"/>
              </w:rPr>
              <w:t>Užtikrinti DBVS darbą su taikomosiomis programomis</w:t>
            </w:r>
            <w:r w:rsidR="00FC4277">
              <w:rPr>
                <w:rFonts w:asciiTheme="minorHAnsi" w:hAnsiTheme="minorHAnsi" w:cstheme="minorHAnsi"/>
              </w:rPr>
              <w:t>.</w:t>
            </w:r>
          </w:p>
        </w:tc>
      </w:tr>
      <w:tr w:rsidR="00C031CF" w:rsidRPr="007A6B0A" w14:paraId="094E33CA" w14:textId="77777777" w:rsidTr="009040DD">
        <w:tc>
          <w:tcPr>
            <w:tcW w:w="1114" w:type="dxa"/>
          </w:tcPr>
          <w:p w14:paraId="4A8A194B" w14:textId="77777777" w:rsidR="004D042B" w:rsidRPr="007A6B0A" w:rsidRDefault="004D042B" w:rsidP="00881BD7">
            <w:pPr>
              <w:pStyle w:val="LentelsNRA1"/>
              <w:numPr>
                <w:ilvl w:val="0"/>
                <w:numId w:val="28"/>
              </w:numPr>
              <w:jc w:val="both"/>
              <w:rPr>
                <w:rFonts w:asciiTheme="minorHAnsi" w:hAnsiTheme="minorHAnsi" w:cstheme="minorHAnsi"/>
              </w:rPr>
            </w:pPr>
          </w:p>
        </w:tc>
        <w:tc>
          <w:tcPr>
            <w:tcW w:w="2247" w:type="dxa"/>
            <w:tcMar>
              <w:top w:w="0" w:type="dxa"/>
              <w:left w:w="108" w:type="dxa"/>
              <w:bottom w:w="0" w:type="dxa"/>
              <w:right w:w="108" w:type="dxa"/>
            </w:tcMar>
            <w:hideMark/>
          </w:tcPr>
          <w:p w14:paraId="2EF92AF6" w14:textId="77777777" w:rsidR="004D042B" w:rsidRPr="007A6B0A" w:rsidRDefault="004D042B" w:rsidP="0034171E">
            <w:pPr>
              <w:rPr>
                <w:rFonts w:asciiTheme="minorHAnsi" w:hAnsiTheme="minorHAnsi" w:cstheme="minorHAnsi"/>
              </w:rPr>
            </w:pPr>
            <w:r w:rsidRPr="007A6B0A">
              <w:rPr>
                <w:rFonts w:asciiTheme="minorHAnsi" w:hAnsiTheme="minorHAnsi" w:cstheme="minorHAnsi"/>
              </w:rPr>
              <w:t>Paslaugos teikimo laikas</w:t>
            </w:r>
          </w:p>
        </w:tc>
        <w:tc>
          <w:tcPr>
            <w:tcW w:w="6562" w:type="dxa"/>
            <w:tcMar>
              <w:top w:w="0" w:type="dxa"/>
              <w:left w:w="108" w:type="dxa"/>
              <w:bottom w:w="0" w:type="dxa"/>
              <w:right w:w="108" w:type="dxa"/>
            </w:tcMar>
            <w:hideMark/>
          </w:tcPr>
          <w:p w14:paraId="27F1FB9B" w14:textId="7949E052" w:rsidR="004D042B" w:rsidRPr="007A6B0A" w:rsidRDefault="004D49D1" w:rsidP="0034171E">
            <w:pPr>
              <w:rPr>
                <w:rFonts w:asciiTheme="minorHAnsi" w:hAnsiTheme="minorHAnsi" w:cstheme="minorHAnsi"/>
              </w:rPr>
            </w:pPr>
            <w:r w:rsidRPr="007A6B0A">
              <w:rPr>
                <w:rFonts w:asciiTheme="minorHAnsi" w:hAnsiTheme="minorHAnsi" w:cstheme="minorHAnsi"/>
              </w:rPr>
              <w:t>Techninės specifikacijos 2</w:t>
            </w:r>
            <w:r w:rsidR="00C7263B" w:rsidRPr="007A6B0A">
              <w:rPr>
                <w:rFonts w:asciiTheme="minorHAnsi" w:hAnsiTheme="minorHAnsi" w:cstheme="minorHAnsi"/>
              </w:rPr>
              <w:t xml:space="preserve"> </w:t>
            </w:r>
            <w:r w:rsidR="009C1DAD">
              <w:rPr>
                <w:rFonts w:asciiTheme="minorHAnsi" w:hAnsiTheme="minorHAnsi" w:cstheme="minorHAnsi"/>
              </w:rPr>
              <w:t>skyriaus</w:t>
            </w:r>
            <w:r w:rsidRPr="007A6B0A">
              <w:rPr>
                <w:rFonts w:asciiTheme="minorHAnsi" w:hAnsiTheme="minorHAnsi" w:cstheme="minorHAnsi"/>
              </w:rPr>
              <w:t xml:space="preserve"> </w:t>
            </w:r>
            <w:r w:rsidRPr="007A6B0A">
              <w:rPr>
                <w:rFonts w:asciiTheme="minorHAnsi" w:hAnsiTheme="minorHAnsi" w:cstheme="minorHAnsi"/>
                <w:b/>
              </w:rPr>
              <w:t>Darbo valandos</w:t>
            </w:r>
            <w:r w:rsidRPr="007A6B0A">
              <w:rPr>
                <w:rFonts w:asciiTheme="minorHAnsi" w:hAnsiTheme="minorHAnsi" w:cstheme="minorHAnsi"/>
              </w:rPr>
              <w:t xml:space="preserve"> a. papunktis</w:t>
            </w:r>
          </w:p>
        </w:tc>
      </w:tr>
      <w:tr w:rsidR="00C031CF" w:rsidRPr="007A6B0A" w14:paraId="4413533C" w14:textId="77777777" w:rsidTr="009040DD">
        <w:tc>
          <w:tcPr>
            <w:tcW w:w="1114" w:type="dxa"/>
          </w:tcPr>
          <w:p w14:paraId="182594FE" w14:textId="77777777" w:rsidR="004D042B" w:rsidRPr="007A6B0A" w:rsidRDefault="004D042B" w:rsidP="00881BD7">
            <w:pPr>
              <w:pStyle w:val="LentelsNRA1"/>
              <w:numPr>
                <w:ilvl w:val="0"/>
                <w:numId w:val="28"/>
              </w:numPr>
              <w:jc w:val="both"/>
              <w:rPr>
                <w:rFonts w:asciiTheme="minorHAnsi" w:hAnsiTheme="minorHAnsi" w:cstheme="minorHAnsi"/>
              </w:rPr>
            </w:pPr>
          </w:p>
        </w:tc>
        <w:tc>
          <w:tcPr>
            <w:tcW w:w="2247" w:type="dxa"/>
            <w:tcMar>
              <w:top w:w="0" w:type="dxa"/>
              <w:left w:w="108" w:type="dxa"/>
              <w:bottom w:w="0" w:type="dxa"/>
              <w:right w:w="108" w:type="dxa"/>
            </w:tcMar>
            <w:hideMark/>
          </w:tcPr>
          <w:p w14:paraId="74D1881F" w14:textId="77777777" w:rsidR="004D042B" w:rsidRPr="007A6B0A" w:rsidRDefault="004D042B" w:rsidP="0034171E">
            <w:pPr>
              <w:rPr>
                <w:rFonts w:asciiTheme="minorHAnsi" w:hAnsiTheme="minorHAnsi" w:cstheme="minorHAnsi"/>
              </w:rPr>
            </w:pPr>
            <w:r w:rsidRPr="007A6B0A">
              <w:rPr>
                <w:rFonts w:asciiTheme="minorHAnsi" w:hAnsiTheme="minorHAnsi" w:cstheme="minorHAnsi"/>
              </w:rPr>
              <w:t>Profilaktiniai priežiūros darbai</w:t>
            </w:r>
          </w:p>
        </w:tc>
        <w:tc>
          <w:tcPr>
            <w:tcW w:w="6562" w:type="dxa"/>
            <w:tcMar>
              <w:top w:w="0" w:type="dxa"/>
              <w:left w:w="108" w:type="dxa"/>
              <w:bottom w:w="0" w:type="dxa"/>
              <w:right w:w="108" w:type="dxa"/>
            </w:tcMar>
            <w:hideMark/>
          </w:tcPr>
          <w:p w14:paraId="7A6CFA3D" w14:textId="5EDC8A34" w:rsidR="008110E4" w:rsidRPr="007A6B0A" w:rsidRDefault="00916EFB" w:rsidP="00881BD7">
            <w:pPr>
              <w:pStyle w:val="Sraopastraipa"/>
              <w:numPr>
                <w:ilvl w:val="0"/>
                <w:numId w:val="14"/>
              </w:numPr>
              <w:rPr>
                <w:rFonts w:asciiTheme="minorHAnsi" w:hAnsiTheme="minorHAnsi" w:cstheme="minorHAnsi"/>
              </w:rPr>
            </w:pPr>
            <w:r w:rsidRPr="007A6B0A">
              <w:rPr>
                <w:rFonts w:asciiTheme="minorHAnsi" w:hAnsiTheme="minorHAnsi" w:cstheme="minorHAnsi"/>
              </w:rPr>
              <w:t>Duomenų bazės serviso veikimo stebėjimas ir pasiekiamumo užtikrinimas</w:t>
            </w:r>
            <w:r w:rsidR="00AC6921" w:rsidRPr="007A6B0A">
              <w:rPr>
                <w:rFonts w:asciiTheme="minorHAnsi" w:hAnsiTheme="minorHAnsi" w:cstheme="minorHAnsi"/>
              </w:rPr>
              <w:t>;</w:t>
            </w:r>
          </w:p>
          <w:p w14:paraId="259E966B" w14:textId="3E9BCF50" w:rsidR="00916EFB" w:rsidRPr="007A6B0A" w:rsidRDefault="00916EFB" w:rsidP="00881BD7">
            <w:pPr>
              <w:pStyle w:val="Sraopastraipa"/>
              <w:numPr>
                <w:ilvl w:val="0"/>
                <w:numId w:val="14"/>
              </w:numPr>
              <w:rPr>
                <w:rFonts w:asciiTheme="minorHAnsi" w:hAnsiTheme="minorHAnsi" w:cstheme="minorHAnsi"/>
              </w:rPr>
            </w:pPr>
            <w:r w:rsidRPr="007A6B0A">
              <w:rPr>
                <w:rFonts w:asciiTheme="minorHAnsi" w:hAnsiTheme="minorHAnsi" w:cstheme="minorHAnsi"/>
              </w:rPr>
              <w:t>Duomenų bazės veikimo ir pasiekiamumo užtikrinimas;</w:t>
            </w:r>
          </w:p>
          <w:p w14:paraId="4FFD5638" w14:textId="02B078E5" w:rsidR="00916EFB" w:rsidRPr="007A6B0A" w:rsidRDefault="00916EFB" w:rsidP="00881BD7">
            <w:pPr>
              <w:pStyle w:val="Sraopastraipa"/>
              <w:numPr>
                <w:ilvl w:val="0"/>
                <w:numId w:val="14"/>
              </w:numPr>
              <w:rPr>
                <w:rFonts w:asciiTheme="minorHAnsi" w:hAnsiTheme="minorHAnsi" w:cstheme="minorHAnsi"/>
              </w:rPr>
            </w:pPr>
            <w:r w:rsidRPr="007A6B0A">
              <w:rPr>
                <w:rFonts w:asciiTheme="minorHAnsi" w:hAnsiTheme="minorHAnsi" w:cstheme="minorHAnsi"/>
              </w:rPr>
              <w:t>Duomenų bazių saugumo atnaujinimų diegimas pagal suderintą grafiką;</w:t>
            </w:r>
          </w:p>
          <w:p w14:paraId="44E189E5" w14:textId="4BB5120C" w:rsidR="00916EFB" w:rsidRPr="007A6B0A" w:rsidRDefault="00916EFB" w:rsidP="00881BD7">
            <w:pPr>
              <w:pStyle w:val="Sraopastraipa"/>
              <w:numPr>
                <w:ilvl w:val="0"/>
                <w:numId w:val="14"/>
              </w:numPr>
              <w:rPr>
                <w:rFonts w:asciiTheme="minorHAnsi" w:hAnsiTheme="minorHAnsi" w:cstheme="minorHAnsi"/>
              </w:rPr>
            </w:pPr>
            <w:r w:rsidRPr="007A6B0A">
              <w:rPr>
                <w:rFonts w:asciiTheme="minorHAnsi" w:hAnsiTheme="minorHAnsi" w:cstheme="minorHAnsi"/>
              </w:rPr>
              <w:t>Duomenų bazės pro aktyvus stebėjimas ir reagavimas į sisteminius pranešimus:</w:t>
            </w:r>
          </w:p>
          <w:p w14:paraId="545928D3" w14:textId="77777777" w:rsidR="00877574" w:rsidRPr="007A6B0A" w:rsidRDefault="00916EFB" w:rsidP="00881BD7">
            <w:pPr>
              <w:pStyle w:val="Sraopastraipa"/>
              <w:numPr>
                <w:ilvl w:val="0"/>
                <w:numId w:val="21"/>
              </w:numPr>
              <w:rPr>
                <w:rFonts w:asciiTheme="minorHAnsi" w:hAnsiTheme="minorHAnsi" w:cstheme="minorHAnsi"/>
              </w:rPr>
            </w:pPr>
            <w:r w:rsidRPr="007A6B0A">
              <w:rPr>
                <w:rFonts w:asciiTheme="minorHAnsi" w:hAnsiTheme="minorHAnsi" w:cstheme="minorHAnsi"/>
              </w:rPr>
              <w:t>SQL DB vientisumo stebėjimas;</w:t>
            </w:r>
          </w:p>
          <w:p w14:paraId="49F472C4" w14:textId="529FB7C0" w:rsidR="00916EFB" w:rsidRPr="007A6B0A" w:rsidRDefault="00916EFB" w:rsidP="00881BD7">
            <w:pPr>
              <w:pStyle w:val="Sraopastraipa"/>
              <w:numPr>
                <w:ilvl w:val="0"/>
                <w:numId w:val="21"/>
              </w:numPr>
              <w:rPr>
                <w:rFonts w:asciiTheme="minorHAnsi" w:hAnsiTheme="minorHAnsi" w:cstheme="minorHAnsi"/>
              </w:rPr>
            </w:pPr>
            <w:r w:rsidRPr="007A6B0A">
              <w:rPr>
                <w:rFonts w:asciiTheme="minorHAnsi" w:hAnsiTheme="minorHAnsi" w:cstheme="minorHAnsi"/>
              </w:rPr>
              <w:t>SQL DB resursų apkrovimo stebėjimas;</w:t>
            </w:r>
          </w:p>
          <w:p w14:paraId="41E3B5A0" w14:textId="0FD2C933" w:rsidR="00916EFB" w:rsidRPr="007A6B0A" w:rsidRDefault="00916EFB" w:rsidP="00881BD7">
            <w:pPr>
              <w:pStyle w:val="Sraopastraipa"/>
              <w:numPr>
                <w:ilvl w:val="0"/>
                <w:numId w:val="14"/>
              </w:numPr>
              <w:rPr>
                <w:rFonts w:asciiTheme="minorHAnsi" w:hAnsiTheme="minorHAnsi" w:cstheme="minorHAnsi"/>
              </w:rPr>
            </w:pPr>
            <w:r w:rsidRPr="007A6B0A">
              <w:rPr>
                <w:rFonts w:asciiTheme="minorHAnsi" w:hAnsiTheme="minorHAnsi" w:cstheme="minorHAnsi"/>
              </w:rPr>
              <w:t>Duomenų bazių atsarginių kopijų kūrimo grafiko sudarymas;</w:t>
            </w:r>
          </w:p>
          <w:p w14:paraId="57BB8E98" w14:textId="3AE8D65E" w:rsidR="00916EFB" w:rsidRPr="007A6B0A" w:rsidRDefault="00916EFB" w:rsidP="00881BD7">
            <w:pPr>
              <w:pStyle w:val="Sraopastraipa"/>
              <w:numPr>
                <w:ilvl w:val="0"/>
                <w:numId w:val="14"/>
              </w:numPr>
              <w:rPr>
                <w:rFonts w:asciiTheme="minorHAnsi" w:hAnsiTheme="minorHAnsi" w:cstheme="minorHAnsi"/>
              </w:rPr>
            </w:pPr>
            <w:r w:rsidRPr="007A6B0A">
              <w:rPr>
                <w:rFonts w:asciiTheme="minorHAnsi" w:hAnsiTheme="minorHAnsi" w:cstheme="minorHAnsi"/>
              </w:rPr>
              <w:t>Duomenų bazių atsarginių kopijų konfigūravimas pagal tvarkaraštį;</w:t>
            </w:r>
          </w:p>
          <w:p w14:paraId="6F30F426" w14:textId="43C7FA25" w:rsidR="00916EFB" w:rsidRPr="007A6B0A" w:rsidRDefault="00916EFB" w:rsidP="00881BD7">
            <w:pPr>
              <w:pStyle w:val="Sraopastraipa"/>
              <w:numPr>
                <w:ilvl w:val="0"/>
                <w:numId w:val="14"/>
              </w:numPr>
              <w:rPr>
                <w:rFonts w:asciiTheme="minorHAnsi" w:hAnsiTheme="minorHAnsi" w:cstheme="minorHAnsi"/>
              </w:rPr>
            </w:pPr>
            <w:r w:rsidRPr="007A6B0A">
              <w:rPr>
                <w:rFonts w:asciiTheme="minorHAnsi" w:hAnsiTheme="minorHAnsi" w:cstheme="minorHAnsi"/>
              </w:rPr>
              <w:t>Duomenų bazės atstatymas gedimo atveju.</w:t>
            </w:r>
          </w:p>
        </w:tc>
      </w:tr>
      <w:tr w:rsidR="00C031CF" w:rsidRPr="007A6B0A" w14:paraId="56F93B98" w14:textId="77777777" w:rsidTr="009040DD">
        <w:tc>
          <w:tcPr>
            <w:tcW w:w="1114" w:type="dxa"/>
          </w:tcPr>
          <w:p w14:paraId="346D0156" w14:textId="77777777" w:rsidR="004D042B" w:rsidRPr="007A6B0A" w:rsidRDefault="004D042B" w:rsidP="00881BD7">
            <w:pPr>
              <w:pStyle w:val="LentelsNRA1"/>
              <w:numPr>
                <w:ilvl w:val="0"/>
                <w:numId w:val="28"/>
              </w:numPr>
              <w:jc w:val="both"/>
              <w:rPr>
                <w:rFonts w:asciiTheme="minorHAnsi" w:hAnsiTheme="minorHAnsi" w:cstheme="minorHAnsi"/>
              </w:rPr>
            </w:pPr>
          </w:p>
        </w:tc>
        <w:tc>
          <w:tcPr>
            <w:tcW w:w="2247" w:type="dxa"/>
            <w:tcMar>
              <w:top w:w="0" w:type="dxa"/>
              <w:left w:w="108" w:type="dxa"/>
              <w:bottom w:w="0" w:type="dxa"/>
              <w:right w:w="108" w:type="dxa"/>
            </w:tcMar>
            <w:hideMark/>
          </w:tcPr>
          <w:p w14:paraId="54D9003B" w14:textId="77777777" w:rsidR="004D042B" w:rsidRPr="007A6B0A" w:rsidRDefault="004D042B" w:rsidP="0034171E">
            <w:pPr>
              <w:rPr>
                <w:rFonts w:asciiTheme="minorHAnsi" w:hAnsiTheme="minorHAnsi" w:cstheme="minorHAnsi"/>
              </w:rPr>
            </w:pPr>
            <w:r w:rsidRPr="007A6B0A">
              <w:rPr>
                <w:rFonts w:asciiTheme="minorHAnsi" w:hAnsiTheme="minorHAnsi" w:cstheme="minorHAnsi"/>
              </w:rPr>
              <w:t>Administravimo darbai (Užklausos)</w:t>
            </w:r>
          </w:p>
        </w:tc>
        <w:tc>
          <w:tcPr>
            <w:tcW w:w="6562" w:type="dxa"/>
            <w:tcMar>
              <w:top w:w="0" w:type="dxa"/>
              <w:left w:w="108" w:type="dxa"/>
              <w:bottom w:w="0" w:type="dxa"/>
              <w:right w:w="108" w:type="dxa"/>
            </w:tcMar>
            <w:hideMark/>
          </w:tcPr>
          <w:p w14:paraId="23EAB5EC" w14:textId="77777777" w:rsidR="004D042B" w:rsidRPr="007A6B0A" w:rsidRDefault="004D042B" w:rsidP="00881BD7">
            <w:pPr>
              <w:pStyle w:val="Sraopastraipa"/>
              <w:numPr>
                <w:ilvl w:val="0"/>
                <w:numId w:val="15"/>
              </w:numPr>
              <w:rPr>
                <w:rFonts w:asciiTheme="minorHAnsi" w:hAnsiTheme="minorHAnsi" w:cstheme="minorHAnsi"/>
              </w:rPr>
            </w:pPr>
            <w:r w:rsidRPr="007A6B0A">
              <w:rPr>
                <w:rFonts w:asciiTheme="minorHAnsi" w:hAnsiTheme="minorHAnsi" w:cstheme="minorHAnsi"/>
              </w:rPr>
              <w:t>Naujų naudotojų sukūrimas;</w:t>
            </w:r>
          </w:p>
          <w:p w14:paraId="7E51D414" w14:textId="7BB4EA35" w:rsidR="004D042B" w:rsidRPr="007A6B0A" w:rsidRDefault="004D042B" w:rsidP="00881BD7">
            <w:pPr>
              <w:pStyle w:val="Sraopastraipa"/>
              <w:numPr>
                <w:ilvl w:val="0"/>
                <w:numId w:val="15"/>
              </w:numPr>
              <w:rPr>
                <w:rFonts w:asciiTheme="minorHAnsi" w:hAnsiTheme="minorHAnsi" w:cstheme="minorHAnsi"/>
              </w:rPr>
            </w:pPr>
            <w:r w:rsidRPr="007A6B0A">
              <w:rPr>
                <w:rFonts w:asciiTheme="minorHAnsi" w:hAnsiTheme="minorHAnsi" w:cstheme="minorHAnsi"/>
              </w:rPr>
              <w:t>Esamų naudotojų pašalinimas/</w:t>
            </w:r>
            <w:r w:rsidR="00BB6BD5" w:rsidRPr="007A6B0A">
              <w:rPr>
                <w:rFonts w:asciiTheme="minorHAnsi" w:hAnsiTheme="minorHAnsi" w:cstheme="minorHAnsi"/>
              </w:rPr>
              <w:t xml:space="preserve">prieigos </w:t>
            </w:r>
            <w:r w:rsidRPr="007A6B0A">
              <w:rPr>
                <w:rFonts w:asciiTheme="minorHAnsi" w:hAnsiTheme="minorHAnsi" w:cstheme="minorHAnsi"/>
              </w:rPr>
              <w:t>sustabdymas;</w:t>
            </w:r>
          </w:p>
          <w:p w14:paraId="156ECE9E" w14:textId="15A6DB7B" w:rsidR="00F57D71" w:rsidRPr="007A6B0A" w:rsidRDefault="00F57D71" w:rsidP="0034171E">
            <w:pPr>
              <w:rPr>
                <w:rFonts w:asciiTheme="minorHAnsi" w:hAnsiTheme="minorHAnsi" w:cstheme="minorHAnsi"/>
              </w:rPr>
            </w:pPr>
            <w:r w:rsidRPr="007A6B0A">
              <w:rPr>
                <w:rFonts w:asciiTheme="minorHAnsi" w:hAnsiTheme="minorHAnsi" w:cstheme="minorHAnsi"/>
              </w:rPr>
              <w:t xml:space="preserve">Visi </w:t>
            </w:r>
            <w:r w:rsidR="00CC2EE7" w:rsidRPr="007A6B0A">
              <w:rPr>
                <w:rFonts w:asciiTheme="minorHAnsi" w:hAnsiTheme="minorHAnsi" w:cstheme="minorHAnsi"/>
              </w:rPr>
              <w:t>7</w:t>
            </w:r>
            <w:r w:rsidR="00EF0648" w:rsidRPr="007A6B0A">
              <w:rPr>
                <w:rFonts w:asciiTheme="minorHAnsi" w:hAnsiTheme="minorHAnsi" w:cstheme="minorHAnsi"/>
              </w:rPr>
              <w:t>.4 p</w:t>
            </w:r>
            <w:r w:rsidR="009C1DAD">
              <w:rPr>
                <w:rFonts w:asciiTheme="minorHAnsi" w:hAnsiTheme="minorHAnsi" w:cstheme="minorHAnsi"/>
              </w:rPr>
              <w:t>unkto</w:t>
            </w:r>
            <w:r w:rsidR="00EF0648" w:rsidRPr="007A6B0A">
              <w:rPr>
                <w:rFonts w:asciiTheme="minorHAnsi" w:hAnsiTheme="minorHAnsi" w:cstheme="minorHAnsi"/>
              </w:rPr>
              <w:t xml:space="preserve"> </w:t>
            </w:r>
            <w:r w:rsidRPr="007A6B0A">
              <w:rPr>
                <w:rFonts w:asciiTheme="minorHAnsi" w:hAnsiTheme="minorHAnsi" w:cstheme="minorHAnsi"/>
              </w:rPr>
              <w:t xml:space="preserve"> reikalavime nurodyti administravimo darbai atliekami be papildomų mokesčių.</w:t>
            </w:r>
          </w:p>
        </w:tc>
      </w:tr>
    </w:tbl>
    <w:p w14:paraId="7D4610E6" w14:textId="10011F70" w:rsidR="00D258A5" w:rsidRPr="007A6B0A" w:rsidRDefault="004B13A3" w:rsidP="00222EEB">
      <w:pPr>
        <w:pStyle w:val="Antrat2"/>
        <w:rPr>
          <w:rFonts w:asciiTheme="minorHAnsi" w:hAnsiTheme="minorHAnsi" w:cstheme="minorHAnsi"/>
        </w:rPr>
      </w:pPr>
      <w:bookmarkStart w:id="15" w:name="_Toc218581776"/>
      <w:r w:rsidRPr="007A6B0A">
        <w:rPr>
          <w:rFonts w:asciiTheme="minorHAnsi" w:hAnsiTheme="minorHAnsi" w:cstheme="minorHAnsi"/>
        </w:rPr>
        <w:t xml:space="preserve">Reikalavimai </w:t>
      </w:r>
      <w:r w:rsidR="00590507" w:rsidRPr="007A6B0A">
        <w:rPr>
          <w:rFonts w:asciiTheme="minorHAnsi" w:hAnsiTheme="minorHAnsi" w:cstheme="minorHAnsi"/>
        </w:rPr>
        <w:t xml:space="preserve">paslaugai </w:t>
      </w:r>
      <w:r w:rsidR="00362A11" w:rsidRPr="007A6B0A">
        <w:rPr>
          <w:rFonts w:asciiTheme="minorHAnsi" w:hAnsiTheme="minorHAnsi" w:cstheme="minorHAnsi"/>
        </w:rPr>
        <w:t>„</w:t>
      </w:r>
      <w:r w:rsidR="00D258A5" w:rsidRPr="007A6B0A">
        <w:rPr>
          <w:rFonts w:asciiTheme="minorHAnsi" w:hAnsiTheme="minorHAnsi" w:cstheme="minorHAnsi"/>
        </w:rPr>
        <w:t>Trečių šalių kreipinių valdym</w:t>
      </w:r>
      <w:r w:rsidR="00362A11" w:rsidRPr="007A6B0A">
        <w:rPr>
          <w:rFonts w:asciiTheme="minorHAnsi" w:hAnsiTheme="minorHAnsi" w:cstheme="minorHAnsi"/>
        </w:rPr>
        <w:t>as“</w:t>
      </w:r>
      <w:bookmarkEnd w:id="15"/>
    </w:p>
    <w:tbl>
      <w:tblPr>
        <w:tblW w:w="100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2"/>
        <w:gridCol w:w="2268"/>
        <w:gridCol w:w="6496"/>
      </w:tblGrid>
      <w:tr w:rsidR="00DD1C72" w:rsidRPr="007A6B0A" w14:paraId="4EDC1891" w14:textId="77777777" w:rsidTr="009040DD">
        <w:tc>
          <w:tcPr>
            <w:tcW w:w="1242" w:type="dxa"/>
            <w:vAlign w:val="center"/>
          </w:tcPr>
          <w:p w14:paraId="656E82AC" w14:textId="77777777" w:rsidR="00DD1C72" w:rsidRPr="007A6B0A" w:rsidRDefault="00DD1C72"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2268" w:type="dxa"/>
            <w:tcMar>
              <w:top w:w="0" w:type="dxa"/>
              <w:left w:w="108" w:type="dxa"/>
              <w:bottom w:w="0" w:type="dxa"/>
              <w:right w:w="108" w:type="dxa"/>
            </w:tcMar>
            <w:vAlign w:val="center"/>
            <w:hideMark/>
          </w:tcPr>
          <w:p w14:paraId="5B97F093" w14:textId="77777777" w:rsidR="00DD1C72" w:rsidRPr="007A6B0A" w:rsidRDefault="00DD1C72"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6496" w:type="dxa"/>
            <w:tcMar>
              <w:top w:w="0" w:type="dxa"/>
              <w:left w:w="108" w:type="dxa"/>
              <w:bottom w:w="0" w:type="dxa"/>
              <w:right w:w="108" w:type="dxa"/>
            </w:tcMar>
            <w:vAlign w:val="center"/>
            <w:hideMark/>
          </w:tcPr>
          <w:p w14:paraId="6EF52D69" w14:textId="77777777" w:rsidR="00DD1C72" w:rsidRPr="007A6B0A" w:rsidRDefault="00DD1C72"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DD1C72" w:rsidRPr="007A6B0A" w14:paraId="61DB1872" w14:textId="77777777" w:rsidTr="009040DD">
        <w:tc>
          <w:tcPr>
            <w:tcW w:w="1242" w:type="dxa"/>
          </w:tcPr>
          <w:p w14:paraId="6CA76397" w14:textId="77777777" w:rsidR="00DD1C72" w:rsidRPr="007A6B0A" w:rsidRDefault="00DD1C72" w:rsidP="00881BD7">
            <w:pPr>
              <w:pStyle w:val="LentelsNRA1"/>
              <w:numPr>
                <w:ilvl w:val="0"/>
                <w:numId w:val="30"/>
              </w:numPr>
              <w:jc w:val="both"/>
              <w:rPr>
                <w:rFonts w:asciiTheme="minorHAnsi" w:hAnsiTheme="minorHAnsi" w:cstheme="minorHAnsi"/>
              </w:rPr>
            </w:pPr>
          </w:p>
        </w:tc>
        <w:tc>
          <w:tcPr>
            <w:tcW w:w="2268" w:type="dxa"/>
            <w:tcMar>
              <w:top w:w="0" w:type="dxa"/>
              <w:left w:w="108" w:type="dxa"/>
              <w:bottom w:w="0" w:type="dxa"/>
              <w:right w:w="108" w:type="dxa"/>
            </w:tcMar>
            <w:hideMark/>
          </w:tcPr>
          <w:p w14:paraId="6CA48DCA" w14:textId="77777777" w:rsidR="00DD1C72" w:rsidRPr="007A6B0A" w:rsidRDefault="00DD1C72" w:rsidP="0034171E">
            <w:pPr>
              <w:rPr>
                <w:rFonts w:asciiTheme="minorHAnsi" w:hAnsiTheme="minorHAnsi" w:cstheme="minorHAnsi"/>
              </w:rPr>
            </w:pPr>
            <w:r w:rsidRPr="007A6B0A">
              <w:rPr>
                <w:rFonts w:asciiTheme="minorHAnsi" w:hAnsiTheme="minorHAnsi" w:cstheme="minorHAnsi"/>
              </w:rPr>
              <w:t>Naudojama įranga</w:t>
            </w:r>
          </w:p>
        </w:tc>
        <w:tc>
          <w:tcPr>
            <w:tcW w:w="6496" w:type="dxa"/>
            <w:tcMar>
              <w:top w:w="0" w:type="dxa"/>
              <w:left w:w="108" w:type="dxa"/>
              <w:bottom w:w="0" w:type="dxa"/>
              <w:right w:w="108" w:type="dxa"/>
            </w:tcMar>
            <w:hideMark/>
          </w:tcPr>
          <w:p w14:paraId="7FE07AFC" w14:textId="77A7F077" w:rsidR="00DD1C72" w:rsidRPr="007A6B0A" w:rsidRDefault="009C0D79" w:rsidP="0034171E">
            <w:pPr>
              <w:rPr>
                <w:rFonts w:asciiTheme="minorHAnsi" w:hAnsiTheme="minorHAnsi" w:cstheme="minorHAnsi"/>
              </w:rPr>
            </w:pPr>
            <w:r w:rsidRPr="007A6B0A">
              <w:rPr>
                <w:rFonts w:asciiTheme="minorHAnsi" w:hAnsiTheme="minorHAnsi" w:cstheme="minorHAnsi"/>
              </w:rPr>
              <w:t xml:space="preserve">Paslauga teikiama tik </w:t>
            </w:r>
            <w:r w:rsidR="004D2EC5">
              <w:rPr>
                <w:rFonts w:asciiTheme="minorHAnsi" w:hAnsiTheme="minorHAnsi" w:cstheme="minorHAnsi"/>
              </w:rPr>
              <w:t>Pirkėjo</w:t>
            </w:r>
            <w:r w:rsidRPr="007A6B0A">
              <w:rPr>
                <w:rFonts w:asciiTheme="minorHAnsi" w:hAnsiTheme="minorHAnsi" w:cstheme="minorHAnsi"/>
              </w:rPr>
              <w:t xml:space="preserve"> informacinėms sistemoms, kurios </w:t>
            </w:r>
            <w:r w:rsidR="00737391" w:rsidRPr="007A6B0A">
              <w:rPr>
                <w:rFonts w:asciiTheme="minorHAnsi" w:hAnsiTheme="minorHAnsi" w:cstheme="minorHAnsi"/>
              </w:rPr>
              <w:t>laikomos Debesijoje</w:t>
            </w:r>
            <w:r w:rsidR="0007462B" w:rsidRPr="007A6B0A">
              <w:rPr>
                <w:rFonts w:asciiTheme="minorHAnsi" w:hAnsiTheme="minorHAnsi" w:cstheme="minorHAnsi"/>
              </w:rPr>
              <w:t>.</w:t>
            </w:r>
            <w:r w:rsidRPr="007A6B0A">
              <w:rPr>
                <w:rFonts w:asciiTheme="minorHAnsi" w:hAnsiTheme="minorHAnsi" w:cstheme="minorHAnsi"/>
              </w:rPr>
              <w:t xml:space="preserve"> </w:t>
            </w:r>
          </w:p>
        </w:tc>
      </w:tr>
      <w:tr w:rsidR="00DD1C72" w:rsidRPr="007A6B0A" w14:paraId="1FF57077" w14:textId="77777777" w:rsidTr="009040DD">
        <w:tc>
          <w:tcPr>
            <w:tcW w:w="1242" w:type="dxa"/>
          </w:tcPr>
          <w:p w14:paraId="2D45B3D8" w14:textId="77777777" w:rsidR="00DD1C72" w:rsidRPr="007A6B0A" w:rsidRDefault="00DD1C72" w:rsidP="00881BD7">
            <w:pPr>
              <w:pStyle w:val="LentelsNRA1"/>
              <w:numPr>
                <w:ilvl w:val="0"/>
                <w:numId w:val="30"/>
              </w:numPr>
              <w:jc w:val="both"/>
              <w:rPr>
                <w:rFonts w:asciiTheme="minorHAnsi" w:hAnsiTheme="minorHAnsi" w:cstheme="minorHAnsi"/>
              </w:rPr>
            </w:pPr>
          </w:p>
        </w:tc>
        <w:tc>
          <w:tcPr>
            <w:tcW w:w="2268" w:type="dxa"/>
            <w:tcMar>
              <w:top w:w="0" w:type="dxa"/>
              <w:left w:w="108" w:type="dxa"/>
              <w:bottom w:w="0" w:type="dxa"/>
              <w:right w:w="108" w:type="dxa"/>
            </w:tcMar>
            <w:hideMark/>
          </w:tcPr>
          <w:p w14:paraId="6611248E" w14:textId="77777777" w:rsidR="00DD1C72" w:rsidRPr="007A6B0A" w:rsidRDefault="00DD1C72" w:rsidP="0034171E">
            <w:pPr>
              <w:rPr>
                <w:rFonts w:asciiTheme="minorHAnsi" w:hAnsiTheme="minorHAnsi" w:cstheme="minorHAnsi"/>
              </w:rPr>
            </w:pPr>
            <w:r w:rsidRPr="007A6B0A">
              <w:rPr>
                <w:rFonts w:asciiTheme="minorHAnsi" w:hAnsiTheme="minorHAnsi" w:cstheme="minorHAnsi"/>
              </w:rPr>
              <w:t>Funkcijos</w:t>
            </w:r>
          </w:p>
        </w:tc>
        <w:tc>
          <w:tcPr>
            <w:tcW w:w="6496" w:type="dxa"/>
            <w:tcMar>
              <w:top w:w="0" w:type="dxa"/>
              <w:left w:w="108" w:type="dxa"/>
              <w:bottom w:w="0" w:type="dxa"/>
              <w:right w:w="108" w:type="dxa"/>
            </w:tcMar>
            <w:hideMark/>
          </w:tcPr>
          <w:p w14:paraId="7089EAFB" w14:textId="37367BA2" w:rsidR="00FC5586" w:rsidRPr="007A6B0A" w:rsidRDefault="00FC5586" w:rsidP="00881BD7">
            <w:pPr>
              <w:pStyle w:val="Sraopastraipa"/>
              <w:numPr>
                <w:ilvl w:val="0"/>
                <w:numId w:val="19"/>
              </w:numPr>
              <w:rPr>
                <w:rFonts w:asciiTheme="minorHAnsi" w:hAnsiTheme="minorHAnsi" w:cstheme="minorHAnsi"/>
              </w:rPr>
            </w:pPr>
            <w:r w:rsidRPr="007A6B0A">
              <w:rPr>
                <w:rFonts w:asciiTheme="minorHAnsi" w:hAnsiTheme="minorHAnsi" w:cstheme="minorHAnsi"/>
              </w:rPr>
              <w:t xml:space="preserve">derintų </w:t>
            </w:r>
            <w:r w:rsidR="00DB6D81" w:rsidRPr="007A6B0A">
              <w:rPr>
                <w:rFonts w:asciiTheme="minorHAnsi" w:hAnsiTheme="minorHAnsi" w:cstheme="minorHAnsi"/>
              </w:rPr>
              <w:t>tre</w:t>
            </w:r>
            <w:r w:rsidRPr="007A6B0A">
              <w:rPr>
                <w:rFonts w:asciiTheme="minorHAnsi" w:hAnsiTheme="minorHAnsi" w:cstheme="minorHAnsi"/>
              </w:rPr>
              <w:t xml:space="preserve">čių šalių kreipinių valdymas vykdomas stebėjimo sistemų užfiksuotų arba iš </w:t>
            </w:r>
            <w:r w:rsidR="004D2EC5">
              <w:rPr>
                <w:rFonts w:asciiTheme="minorHAnsi" w:hAnsiTheme="minorHAnsi" w:cstheme="minorHAnsi"/>
              </w:rPr>
              <w:t>Pirkėjo</w:t>
            </w:r>
            <w:r w:rsidRPr="007A6B0A">
              <w:rPr>
                <w:rFonts w:asciiTheme="minorHAnsi" w:hAnsiTheme="minorHAnsi" w:cstheme="minorHAnsi"/>
              </w:rPr>
              <w:t xml:space="preserve"> vartotojų gauta informacija apie sutrikimą (incidentą arba užklausą), jo duomenis perduodant </w:t>
            </w:r>
            <w:r w:rsidR="00DB6D81" w:rsidRPr="007A6B0A">
              <w:rPr>
                <w:rFonts w:asciiTheme="minorHAnsi" w:hAnsiTheme="minorHAnsi" w:cstheme="minorHAnsi"/>
              </w:rPr>
              <w:t>tre</w:t>
            </w:r>
            <w:r w:rsidRPr="007A6B0A">
              <w:rPr>
                <w:rFonts w:asciiTheme="minorHAnsi" w:hAnsiTheme="minorHAnsi" w:cstheme="minorHAnsi"/>
              </w:rPr>
              <w:t xml:space="preserve">čioms šalims – kai sprendžiant sutrikimą reikalinga </w:t>
            </w:r>
            <w:r w:rsidR="00DB6D81" w:rsidRPr="007A6B0A">
              <w:rPr>
                <w:rFonts w:asciiTheme="minorHAnsi" w:hAnsiTheme="minorHAnsi" w:cstheme="minorHAnsi"/>
              </w:rPr>
              <w:t>tre</w:t>
            </w:r>
            <w:r w:rsidRPr="007A6B0A">
              <w:rPr>
                <w:rFonts w:asciiTheme="minorHAnsi" w:hAnsiTheme="minorHAnsi" w:cstheme="minorHAnsi"/>
              </w:rPr>
              <w:t xml:space="preserve">čių šalių pagalba arba už sprendimą atsakinga </w:t>
            </w:r>
            <w:r w:rsidR="00DB6D81" w:rsidRPr="007A6B0A">
              <w:rPr>
                <w:rFonts w:asciiTheme="minorHAnsi" w:hAnsiTheme="minorHAnsi" w:cstheme="minorHAnsi"/>
              </w:rPr>
              <w:t>tre</w:t>
            </w:r>
            <w:r w:rsidRPr="007A6B0A">
              <w:rPr>
                <w:rFonts w:asciiTheme="minorHAnsi" w:hAnsiTheme="minorHAnsi" w:cstheme="minorHAnsi"/>
              </w:rPr>
              <w:t xml:space="preserve">čia šalis. </w:t>
            </w:r>
          </w:p>
          <w:p w14:paraId="16AA57C2" w14:textId="4C1E7CA8" w:rsidR="00DD1C72" w:rsidRPr="007A6B0A" w:rsidRDefault="00FC5586" w:rsidP="00881BD7">
            <w:pPr>
              <w:pStyle w:val="Sraopastraipa"/>
              <w:numPr>
                <w:ilvl w:val="0"/>
                <w:numId w:val="19"/>
              </w:numPr>
              <w:rPr>
                <w:rFonts w:asciiTheme="minorHAnsi" w:hAnsiTheme="minorHAnsi" w:cstheme="minorHAnsi"/>
              </w:rPr>
            </w:pPr>
            <w:r w:rsidRPr="007A6B0A">
              <w:rPr>
                <w:rFonts w:asciiTheme="minorHAnsi" w:hAnsiTheme="minorHAnsi" w:cstheme="minorHAnsi"/>
              </w:rPr>
              <w:t xml:space="preserve">Tokio kreipinio sprendimas stebimas ir valdomas </w:t>
            </w:r>
            <w:r w:rsidR="00FE5D72" w:rsidRPr="007A6B0A">
              <w:rPr>
                <w:rFonts w:asciiTheme="minorHAnsi" w:hAnsiTheme="minorHAnsi" w:cstheme="minorHAnsi"/>
              </w:rPr>
              <w:t>Tie</w:t>
            </w:r>
            <w:r w:rsidR="0029661D" w:rsidRPr="007A6B0A">
              <w:rPr>
                <w:rFonts w:asciiTheme="minorHAnsi" w:hAnsiTheme="minorHAnsi" w:cstheme="minorHAnsi"/>
              </w:rPr>
              <w:t xml:space="preserve">kėjo </w:t>
            </w:r>
            <w:r w:rsidRPr="007A6B0A">
              <w:rPr>
                <w:rFonts w:asciiTheme="minorHAnsi" w:hAnsiTheme="minorHAnsi" w:cstheme="minorHAnsi"/>
              </w:rPr>
              <w:t xml:space="preserve">– iki kol jis bus išspręstas, </w:t>
            </w:r>
            <w:proofErr w:type="spellStart"/>
            <w:r w:rsidRPr="007A6B0A">
              <w:rPr>
                <w:rFonts w:asciiTheme="minorHAnsi" w:hAnsiTheme="minorHAnsi" w:cstheme="minorHAnsi"/>
              </w:rPr>
              <w:t>t.y</w:t>
            </w:r>
            <w:proofErr w:type="spellEnd"/>
            <w:r w:rsidRPr="007A6B0A">
              <w:rPr>
                <w:rFonts w:asciiTheme="minorHAnsi" w:hAnsiTheme="minorHAnsi" w:cstheme="minorHAnsi"/>
              </w:rPr>
              <w:t xml:space="preserve">. užklausa įvykdyta, incidentas, gedimas ar problema pašalinta. Tuo siekiama eliminuoti „futbolo“ reiškinį, kuomet keli </w:t>
            </w:r>
            <w:r w:rsidR="00774242">
              <w:rPr>
                <w:rFonts w:asciiTheme="minorHAnsi" w:hAnsiTheme="minorHAnsi" w:cstheme="minorHAnsi"/>
              </w:rPr>
              <w:t>paslaugų t</w:t>
            </w:r>
            <w:r w:rsidR="00FE5D72" w:rsidRPr="007A6B0A">
              <w:rPr>
                <w:rFonts w:asciiTheme="minorHAnsi" w:hAnsiTheme="minorHAnsi" w:cstheme="minorHAnsi"/>
              </w:rPr>
              <w:t>ie</w:t>
            </w:r>
            <w:r w:rsidR="00147B33" w:rsidRPr="007A6B0A">
              <w:rPr>
                <w:rFonts w:asciiTheme="minorHAnsi" w:hAnsiTheme="minorHAnsi" w:cstheme="minorHAnsi"/>
              </w:rPr>
              <w:t>kėj</w:t>
            </w:r>
            <w:r w:rsidRPr="007A6B0A">
              <w:rPr>
                <w:rFonts w:asciiTheme="minorHAnsi" w:hAnsiTheme="minorHAnsi" w:cstheme="minorHAnsi"/>
              </w:rPr>
              <w:t xml:space="preserve">ai bando perkelti atsakomybę ar veiksmus ieškant sprendimo vieni kitiems, taip apkraudami </w:t>
            </w:r>
            <w:r w:rsidR="009C1DAD">
              <w:rPr>
                <w:rFonts w:asciiTheme="minorHAnsi" w:hAnsiTheme="minorHAnsi" w:cstheme="minorHAnsi"/>
              </w:rPr>
              <w:t>Pirkėją</w:t>
            </w:r>
            <w:r w:rsidRPr="007A6B0A">
              <w:rPr>
                <w:rFonts w:asciiTheme="minorHAnsi" w:hAnsiTheme="minorHAnsi" w:cstheme="minorHAnsi"/>
              </w:rPr>
              <w:t xml:space="preserve"> ir prailgindami užklausos kreipinio sprendimo procesą.</w:t>
            </w:r>
          </w:p>
        </w:tc>
      </w:tr>
      <w:tr w:rsidR="00DD1C72" w:rsidRPr="007A6B0A" w14:paraId="4638C748" w14:textId="77777777" w:rsidTr="009040DD">
        <w:tc>
          <w:tcPr>
            <w:tcW w:w="1242" w:type="dxa"/>
          </w:tcPr>
          <w:p w14:paraId="25E8478B" w14:textId="77777777" w:rsidR="00DD1C72" w:rsidRPr="007A6B0A" w:rsidRDefault="00DD1C72" w:rsidP="00881BD7">
            <w:pPr>
              <w:pStyle w:val="LentelsNRA1"/>
              <w:numPr>
                <w:ilvl w:val="0"/>
                <w:numId w:val="30"/>
              </w:numPr>
              <w:jc w:val="both"/>
              <w:rPr>
                <w:rFonts w:asciiTheme="minorHAnsi" w:hAnsiTheme="minorHAnsi" w:cstheme="minorHAnsi"/>
              </w:rPr>
            </w:pPr>
          </w:p>
        </w:tc>
        <w:tc>
          <w:tcPr>
            <w:tcW w:w="2268" w:type="dxa"/>
            <w:tcMar>
              <w:top w:w="0" w:type="dxa"/>
              <w:left w:w="108" w:type="dxa"/>
              <w:bottom w:w="0" w:type="dxa"/>
              <w:right w:w="108" w:type="dxa"/>
            </w:tcMar>
            <w:hideMark/>
          </w:tcPr>
          <w:p w14:paraId="5B0D6FD1" w14:textId="77777777" w:rsidR="00DD1C72" w:rsidRPr="007A6B0A" w:rsidRDefault="00DD1C72" w:rsidP="0034171E">
            <w:pPr>
              <w:rPr>
                <w:rFonts w:asciiTheme="minorHAnsi" w:hAnsiTheme="minorHAnsi" w:cstheme="minorHAnsi"/>
              </w:rPr>
            </w:pPr>
            <w:r w:rsidRPr="007A6B0A">
              <w:rPr>
                <w:rFonts w:asciiTheme="minorHAnsi" w:hAnsiTheme="minorHAnsi" w:cstheme="minorHAnsi"/>
              </w:rPr>
              <w:t>Paslaugos teikimo laikas</w:t>
            </w:r>
          </w:p>
        </w:tc>
        <w:tc>
          <w:tcPr>
            <w:tcW w:w="6496" w:type="dxa"/>
            <w:tcMar>
              <w:top w:w="0" w:type="dxa"/>
              <w:left w:w="108" w:type="dxa"/>
              <w:bottom w:w="0" w:type="dxa"/>
              <w:right w:w="108" w:type="dxa"/>
            </w:tcMar>
            <w:hideMark/>
          </w:tcPr>
          <w:p w14:paraId="2D879A57" w14:textId="39019571" w:rsidR="00DD1C72" w:rsidRPr="007A6B0A" w:rsidRDefault="001C4DB6" w:rsidP="0034171E">
            <w:pPr>
              <w:rPr>
                <w:rFonts w:asciiTheme="minorHAnsi" w:hAnsiTheme="minorHAnsi" w:cstheme="minorHAnsi"/>
              </w:rPr>
            </w:pPr>
            <w:r w:rsidRPr="007A6B0A">
              <w:rPr>
                <w:rFonts w:asciiTheme="minorHAnsi" w:hAnsiTheme="minorHAnsi" w:cstheme="minorHAnsi"/>
              </w:rPr>
              <w:t>Techninės specifikacijos 2</w:t>
            </w:r>
            <w:r w:rsidR="008C21B1" w:rsidRPr="007A6B0A">
              <w:rPr>
                <w:rFonts w:asciiTheme="minorHAnsi" w:hAnsiTheme="minorHAnsi" w:cstheme="minorHAnsi"/>
              </w:rPr>
              <w:t xml:space="preserve"> </w:t>
            </w:r>
            <w:r w:rsidR="009C1DAD">
              <w:rPr>
                <w:rFonts w:asciiTheme="minorHAnsi" w:hAnsiTheme="minorHAnsi" w:cstheme="minorHAnsi"/>
              </w:rPr>
              <w:t>skyriaus</w:t>
            </w:r>
            <w:r w:rsidRPr="007A6B0A">
              <w:rPr>
                <w:rFonts w:asciiTheme="minorHAnsi" w:hAnsiTheme="minorHAnsi" w:cstheme="minorHAnsi"/>
              </w:rPr>
              <w:t xml:space="preserve"> </w:t>
            </w:r>
            <w:r w:rsidRPr="007A6B0A">
              <w:rPr>
                <w:rFonts w:asciiTheme="minorHAnsi" w:hAnsiTheme="minorHAnsi" w:cstheme="minorHAnsi"/>
                <w:b/>
              </w:rPr>
              <w:t>Darbo valandos</w:t>
            </w:r>
            <w:r w:rsidRPr="007A6B0A">
              <w:rPr>
                <w:rFonts w:asciiTheme="minorHAnsi" w:hAnsiTheme="minorHAnsi" w:cstheme="minorHAnsi"/>
              </w:rPr>
              <w:t xml:space="preserve"> a. </w:t>
            </w:r>
            <w:r w:rsidR="004D49D1" w:rsidRPr="007A6B0A">
              <w:rPr>
                <w:rFonts w:asciiTheme="minorHAnsi" w:hAnsiTheme="minorHAnsi" w:cstheme="minorHAnsi"/>
              </w:rPr>
              <w:t>papunktis</w:t>
            </w:r>
          </w:p>
        </w:tc>
      </w:tr>
      <w:tr w:rsidR="00DD1C72" w:rsidRPr="007A6B0A" w14:paraId="2CD5212B" w14:textId="77777777" w:rsidTr="009040DD">
        <w:tc>
          <w:tcPr>
            <w:tcW w:w="1242" w:type="dxa"/>
          </w:tcPr>
          <w:p w14:paraId="2877ED63" w14:textId="77777777" w:rsidR="00DD1C72" w:rsidRPr="007A6B0A" w:rsidRDefault="00DD1C72" w:rsidP="00881BD7">
            <w:pPr>
              <w:pStyle w:val="LentelsNRA1"/>
              <w:numPr>
                <w:ilvl w:val="0"/>
                <w:numId w:val="30"/>
              </w:numPr>
              <w:jc w:val="both"/>
              <w:rPr>
                <w:rFonts w:asciiTheme="minorHAnsi" w:hAnsiTheme="minorHAnsi" w:cstheme="minorHAnsi"/>
              </w:rPr>
            </w:pPr>
          </w:p>
        </w:tc>
        <w:tc>
          <w:tcPr>
            <w:tcW w:w="2268" w:type="dxa"/>
            <w:tcMar>
              <w:top w:w="0" w:type="dxa"/>
              <w:left w:w="108" w:type="dxa"/>
              <w:bottom w:w="0" w:type="dxa"/>
              <w:right w:w="108" w:type="dxa"/>
            </w:tcMar>
            <w:hideMark/>
          </w:tcPr>
          <w:p w14:paraId="1BDAB0E8" w14:textId="77777777" w:rsidR="00DD1C72" w:rsidRPr="007A6B0A" w:rsidRDefault="00DD1C72" w:rsidP="0034171E">
            <w:pPr>
              <w:rPr>
                <w:rFonts w:asciiTheme="minorHAnsi" w:hAnsiTheme="minorHAnsi" w:cstheme="minorHAnsi"/>
              </w:rPr>
            </w:pPr>
            <w:r w:rsidRPr="007A6B0A">
              <w:rPr>
                <w:rFonts w:asciiTheme="minorHAnsi" w:hAnsiTheme="minorHAnsi" w:cstheme="minorHAnsi"/>
              </w:rPr>
              <w:t>Administravimo darbai (Užklausos)</w:t>
            </w:r>
          </w:p>
        </w:tc>
        <w:tc>
          <w:tcPr>
            <w:tcW w:w="6496" w:type="dxa"/>
            <w:tcMar>
              <w:top w:w="0" w:type="dxa"/>
              <w:left w:w="108" w:type="dxa"/>
              <w:bottom w:w="0" w:type="dxa"/>
              <w:right w:w="108" w:type="dxa"/>
            </w:tcMar>
            <w:hideMark/>
          </w:tcPr>
          <w:p w14:paraId="3008F614" w14:textId="0D4C258D" w:rsidR="0073213F" w:rsidRPr="007A6B0A" w:rsidRDefault="0073213F" w:rsidP="00881BD7">
            <w:pPr>
              <w:pStyle w:val="Sraopastraipa"/>
              <w:numPr>
                <w:ilvl w:val="0"/>
                <w:numId w:val="20"/>
              </w:numPr>
              <w:rPr>
                <w:rFonts w:asciiTheme="minorHAnsi" w:hAnsiTheme="minorHAnsi" w:cstheme="minorHAnsi"/>
              </w:rPr>
            </w:pPr>
            <w:r w:rsidRPr="007A6B0A">
              <w:rPr>
                <w:rFonts w:asciiTheme="minorHAnsi" w:hAnsiTheme="minorHAnsi" w:cstheme="minorHAnsi"/>
              </w:rPr>
              <w:t xml:space="preserve">Stebėjimo sistemos užregistruoto arba iš </w:t>
            </w:r>
            <w:r w:rsidR="004D2EC5">
              <w:rPr>
                <w:rFonts w:asciiTheme="minorHAnsi" w:hAnsiTheme="minorHAnsi" w:cstheme="minorHAnsi"/>
              </w:rPr>
              <w:t>Pirkėjo</w:t>
            </w:r>
            <w:r w:rsidRPr="007A6B0A">
              <w:rPr>
                <w:rFonts w:asciiTheme="minorHAnsi" w:hAnsiTheme="minorHAnsi" w:cstheme="minorHAnsi"/>
              </w:rPr>
              <w:t xml:space="preserve"> gauto kreipinio apie IS (sutrikimą, incidentą arba užklausą) pradinė analizė;</w:t>
            </w:r>
          </w:p>
          <w:p w14:paraId="62D52964" w14:textId="788E8FD6" w:rsidR="0073213F" w:rsidRPr="007A6B0A" w:rsidRDefault="0073213F" w:rsidP="00881BD7">
            <w:pPr>
              <w:pStyle w:val="Sraopastraipa"/>
              <w:numPr>
                <w:ilvl w:val="0"/>
                <w:numId w:val="20"/>
              </w:numPr>
              <w:rPr>
                <w:rFonts w:asciiTheme="minorHAnsi" w:hAnsiTheme="minorHAnsi" w:cstheme="minorHAnsi"/>
              </w:rPr>
            </w:pPr>
            <w:r w:rsidRPr="007A6B0A">
              <w:rPr>
                <w:rFonts w:asciiTheme="minorHAnsi" w:hAnsiTheme="minorHAnsi" w:cstheme="minorHAnsi"/>
              </w:rPr>
              <w:t xml:space="preserve">Pradinės analizės rezultato perdavimas </w:t>
            </w:r>
            <w:r w:rsidR="00DB6D81" w:rsidRPr="007A6B0A">
              <w:rPr>
                <w:rFonts w:asciiTheme="minorHAnsi" w:hAnsiTheme="minorHAnsi" w:cstheme="minorHAnsi"/>
              </w:rPr>
              <w:t>tre</w:t>
            </w:r>
            <w:r w:rsidRPr="007A6B0A">
              <w:rPr>
                <w:rFonts w:asciiTheme="minorHAnsi" w:hAnsiTheme="minorHAnsi" w:cstheme="minorHAnsi"/>
              </w:rPr>
              <w:t>čiai šaliai ir</w:t>
            </w:r>
            <w:r w:rsidR="004D2EC5">
              <w:rPr>
                <w:rFonts w:asciiTheme="minorHAnsi" w:hAnsiTheme="minorHAnsi" w:cstheme="minorHAnsi"/>
              </w:rPr>
              <w:t xml:space="preserve"> (</w:t>
            </w:r>
            <w:r w:rsidRPr="007A6B0A">
              <w:rPr>
                <w:rFonts w:asciiTheme="minorHAnsi" w:hAnsiTheme="minorHAnsi" w:cstheme="minorHAnsi"/>
              </w:rPr>
              <w:t>arba</w:t>
            </w:r>
            <w:r w:rsidR="004D2EC5">
              <w:rPr>
                <w:rFonts w:asciiTheme="minorHAnsi" w:hAnsiTheme="minorHAnsi" w:cstheme="minorHAnsi"/>
              </w:rPr>
              <w:t>)</w:t>
            </w:r>
            <w:r w:rsidRPr="007A6B0A">
              <w:rPr>
                <w:rFonts w:asciiTheme="minorHAnsi" w:hAnsiTheme="minorHAnsi" w:cstheme="minorHAnsi"/>
              </w:rPr>
              <w:t xml:space="preserve"> </w:t>
            </w:r>
            <w:r w:rsidR="004D2EC5">
              <w:rPr>
                <w:rFonts w:asciiTheme="minorHAnsi" w:hAnsiTheme="minorHAnsi" w:cstheme="minorHAnsi"/>
              </w:rPr>
              <w:t>Pirkėjo</w:t>
            </w:r>
            <w:r w:rsidRPr="007A6B0A">
              <w:rPr>
                <w:rFonts w:asciiTheme="minorHAnsi" w:hAnsiTheme="minorHAnsi" w:cstheme="minorHAnsi"/>
              </w:rPr>
              <w:t xml:space="preserve"> atsakingam asmeniui (kaip </w:t>
            </w:r>
            <w:r w:rsidR="009C1DAD">
              <w:rPr>
                <w:rFonts w:asciiTheme="minorHAnsi" w:hAnsiTheme="minorHAnsi" w:cstheme="minorHAnsi"/>
              </w:rPr>
              <w:t>sutarties š</w:t>
            </w:r>
            <w:r w:rsidRPr="007A6B0A">
              <w:rPr>
                <w:rFonts w:asciiTheme="minorHAnsi" w:hAnsiTheme="minorHAnsi" w:cstheme="minorHAnsi"/>
              </w:rPr>
              <w:t>alių susitarta);</w:t>
            </w:r>
          </w:p>
          <w:p w14:paraId="26A1D026" w14:textId="78BDF33E" w:rsidR="0073213F" w:rsidRPr="007A6B0A" w:rsidRDefault="0073213F" w:rsidP="00881BD7">
            <w:pPr>
              <w:pStyle w:val="Sraopastraipa"/>
              <w:numPr>
                <w:ilvl w:val="0"/>
                <w:numId w:val="20"/>
              </w:numPr>
              <w:rPr>
                <w:rFonts w:asciiTheme="minorHAnsi" w:hAnsiTheme="minorHAnsi" w:cstheme="minorHAnsi"/>
              </w:rPr>
            </w:pPr>
            <w:r w:rsidRPr="007A6B0A">
              <w:rPr>
                <w:rFonts w:asciiTheme="minorHAnsi" w:hAnsiTheme="minorHAnsi" w:cstheme="minorHAnsi"/>
              </w:rPr>
              <w:t xml:space="preserve">Informacijos apie kreipinio eigą nuolatinis fiksavimas </w:t>
            </w:r>
            <w:r w:rsidR="00FE5D72" w:rsidRPr="007A6B0A">
              <w:rPr>
                <w:rFonts w:asciiTheme="minorHAnsi" w:hAnsiTheme="minorHAnsi" w:cstheme="minorHAnsi"/>
              </w:rPr>
              <w:t>Tie</w:t>
            </w:r>
            <w:r w:rsidRPr="007A6B0A">
              <w:rPr>
                <w:rFonts w:asciiTheme="minorHAnsi" w:hAnsiTheme="minorHAnsi" w:cstheme="minorHAnsi"/>
              </w:rPr>
              <w:t>kėjo Pagalbos tarnybos sistemoje (</w:t>
            </w:r>
            <w:r w:rsidR="00D36B23">
              <w:rPr>
                <w:rFonts w:asciiTheme="minorHAnsi" w:hAnsiTheme="minorHAnsi" w:cstheme="minorHAnsi"/>
              </w:rPr>
              <w:t>Pirkėjas</w:t>
            </w:r>
            <w:r w:rsidRPr="007A6B0A">
              <w:rPr>
                <w:rFonts w:asciiTheme="minorHAnsi" w:hAnsiTheme="minorHAnsi" w:cstheme="minorHAnsi"/>
              </w:rPr>
              <w:t xml:space="preserve"> gali matyti detales);</w:t>
            </w:r>
          </w:p>
          <w:p w14:paraId="28BB0E15" w14:textId="77777777" w:rsidR="0073213F" w:rsidRPr="007A6B0A" w:rsidRDefault="0073213F" w:rsidP="00881BD7">
            <w:pPr>
              <w:pStyle w:val="Sraopastraipa"/>
              <w:numPr>
                <w:ilvl w:val="0"/>
                <w:numId w:val="20"/>
              </w:numPr>
              <w:rPr>
                <w:rFonts w:asciiTheme="minorHAnsi" w:hAnsiTheme="minorHAnsi" w:cstheme="minorHAnsi"/>
              </w:rPr>
            </w:pPr>
            <w:r w:rsidRPr="007A6B0A">
              <w:rPr>
                <w:rFonts w:asciiTheme="minorHAnsi" w:hAnsiTheme="minorHAnsi" w:cstheme="minorHAnsi"/>
              </w:rPr>
              <w:t>Kreipinio sprendimo stebėjimas ir valdymas tol, kol kreipinys įvykdytas, gedimas, incidentas ar problema pašalinta;</w:t>
            </w:r>
          </w:p>
          <w:p w14:paraId="2B181206" w14:textId="0FAE6465" w:rsidR="0073213F" w:rsidRPr="007A6B0A" w:rsidRDefault="0073213F" w:rsidP="00881BD7">
            <w:pPr>
              <w:pStyle w:val="Sraopastraipa"/>
              <w:numPr>
                <w:ilvl w:val="0"/>
                <w:numId w:val="20"/>
              </w:numPr>
              <w:rPr>
                <w:rFonts w:asciiTheme="minorHAnsi" w:hAnsiTheme="minorHAnsi" w:cstheme="minorHAnsi"/>
              </w:rPr>
            </w:pPr>
            <w:r w:rsidRPr="007A6B0A">
              <w:rPr>
                <w:rFonts w:asciiTheme="minorHAnsi" w:hAnsiTheme="minorHAnsi" w:cstheme="minorHAnsi"/>
              </w:rPr>
              <w:t xml:space="preserve">Galimybė gauti </w:t>
            </w:r>
            <w:r w:rsidR="00DB6D81" w:rsidRPr="007A6B0A">
              <w:rPr>
                <w:rFonts w:asciiTheme="minorHAnsi" w:hAnsiTheme="minorHAnsi" w:cstheme="minorHAnsi"/>
              </w:rPr>
              <w:t>tre</w:t>
            </w:r>
            <w:r w:rsidRPr="007A6B0A">
              <w:rPr>
                <w:rFonts w:asciiTheme="minorHAnsi" w:hAnsiTheme="minorHAnsi" w:cstheme="minorHAnsi"/>
              </w:rPr>
              <w:t>čios šalies SLA faktinį vykdomumo parametrą.</w:t>
            </w:r>
          </w:p>
          <w:p w14:paraId="5E66E7BD" w14:textId="28250A4D" w:rsidR="00DD1C72" w:rsidRPr="007A6B0A" w:rsidRDefault="00DD1C72" w:rsidP="0034171E">
            <w:pPr>
              <w:rPr>
                <w:rFonts w:asciiTheme="minorHAnsi" w:hAnsiTheme="minorHAnsi" w:cstheme="minorHAnsi"/>
              </w:rPr>
            </w:pPr>
          </w:p>
        </w:tc>
      </w:tr>
    </w:tbl>
    <w:p w14:paraId="75A5E7D7" w14:textId="36CFE2E0" w:rsidR="00C03A19" w:rsidRPr="007A6B0A" w:rsidRDefault="00ED2C6D" w:rsidP="00222EEB">
      <w:pPr>
        <w:pStyle w:val="Antrat2"/>
        <w:rPr>
          <w:rFonts w:asciiTheme="minorHAnsi" w:hAnsiTheme="minorHAnsi" w:cstheme="minorHAnsi"/>
        </w:rPr>
      </w:pPr>
      <w:bookmarkStart w:id="16" w:name="_Toc218581777"/>
      <w:r w:rsidRPr="007A6B0A">
        <w:rPr>
          <w:rFonts w:asciiTheme="minorHAnsi" w:hAnsiTheme="minorHAnsi" w:cstheme="minorHAnsi"/>
        </w:rPr>
        <w:t>Reikalavima</w:t>
      </w:r>
      <w:r w:rsidR="0004525A" w:rsidRPr="007A6B0A">
        <w:rPr>
          <w:rFonts w:asciiTheme="minorHAnsi" w:hAnsiTheme="minorHAnsi" w:cstheme="minorHAnsi"/>
        </w:rPr>
        <w:t>i</w:t>
      </w:r>
      <w:r w:rsidRPr="007A6B0A">
        <w:rPr>
          <w:rFonts w:asciiTheme="minorHAnsi" w:hAnsiTheme="minorHAnsi" w:cstheme="minorHAnsi"/>
        </w:rPr>
        <w:t xml:space="preserve"> paslaugai „</w:t>
      </w:r>
      <w:r w:rsidR="00C03A19" w:rsidRPr="007A6B0A">
        <w:rPr>
          <w:rFonts w:asciiTheme="minorHAnsi" w:hAnsiTheme="minorHAnsi" w:cstheme="minorHAnsi"/>
        </w:rPr>
        <w:t>Išplėstinis laikas IT priežiūros paslaugoms 24/7</w:t>
      </w:r>
      <w:r w:rsidRPr="007A6B0A">
        <w:rPr>
          <w:rFonts w:asciiTheme="minorHAnsi" w:hAnsiTheme="minorHAnsi" w:cstheme="minorHAnsi"/>
        </w:rPr>
        <w:t>“</w:t>
      </w:r>
      <w:bookmarkEnd w:id="16"/>
    </w:p>
    <w:tbl>
      <w:tblPr>
        <w:tblW w:w="100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2"/>
        <w:gridCol w:w="2268"/>
        <w:gridCol w:w="6496"/>
      </w:tblGrid>
      <w:tr w:rsidR="00890183" w:rsidRPr="007A6B0A" w14:paraId="7DD1E7F9" w14:textId="77777777" w:rsidTr="009040DD">
        <w:tc>
          <w:tcPr>
            <w:tcW w:w="1242" w:type="dxa"/>
            <w:vAlign w:val="center"/>
          </w:tcPr>
          <w:p w14:paraId="7C749C89" w14:textId="77777777" w:rsidR="00890183" w:rsidRPr="007A6B0A" w:rsidRDefault="00890183"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2268" w:type="dxa"/>
            <w:tcMar>
              <w:top w:w="0" w:type="dxa"/>
              <w:left w:w="108" w:type="dxa"/>
              <w:bottom w:w="0" w:type="dxa"/>
              <w:right w:w="108" w:type="dxa"/>
            </w:tcMar>
            <w:vAlign w:val="center"/>
            <w:hideMark/>
          </w:tcPr>
          <w:p w14:paraId="20A632B3" w14:textId="77777777" w:rsidR="00890183" w:rsidRPr="007A6B0A" w:rsidRDefault="00890183"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6496" w:type="dxa"/>
            <w:tcMar>
              <w:top w:w="0" w:type="dxa"/>
              <w:left w:w="108" w:type="dxa"/>
              <w:bottom w:w="0" w:type="dxa"/>
              <w:right w:w="108" w:type="dxa"/>
            </w:tcMar>
            <w:vAlign w:val="center"/>
            <w:hideMark/>
          </w:tcPr>
          <w:p w14:paraId="22F3CB7B" w14:textId="77777777" w:rsidR="00890183" w:rsidRPr="007A6B0A" w:rsidRDefault="00890183"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890183" w:rsidRPr="007A6B0A" w14:paraId="4B3D83B3" w14:textId="77777777" w:rsidTr="009040DD">
        <w:tc>
          <w:tcPr>
            <w:tcW w:w="1242" w:type="dxa"/>
          </w:tcPr>
          <w:p w14:paraId="1ACE068B" w14:textId="77777777" w:rsidR="00890183" w:rsidRPr="007A6B0A" w:rsidRDefault="00890183" w:rsidP="00881BD7">
            <w:pPr>
              <w:pStyle w:val="LentelsNRA1"/>
              <w:numPr>
                <w:ilvl w:val="0"/>
                <w:numId w:val="31"/>
              </w:numPr>
              <w:jc w:val="both"/>
              <w:rPr>
                <w:rFonts w:asciiTheme="minorHAnsi" w:hAnsiTheme="minorHAnsi" w:cstheme="minorHAnsi"/>
              </w:rPr>
            </w:pPr>
          </w:p>
        </w:tc>
        <w:tc>
          <w:tcPr>
            <w:tcW w:w="2268" w:type="dxa"/>
            <w:tcMar>
              <w:top w:w="0" w:type="dxa"/>
              <w:left w:w="108" w:type="dxa"/>
              <w:bottom w:w="0" w:type="dxa"/>
              <w:right w:w="108" w:type="dxa"/>
            </w:tcMar>
            <w:hideMark/>
          </w:tcPr>
          <w:p w14:paraId="6CDDCAE0" w14:textId="77777777" w:rsidR="00890183" w:rsidRPr="007A6B0A" w:rsidRDefault="00890183" w:rsidP="0034171E">
            <w:pPr>
              <w:rPr>
                <w:rFonts w:asciiTheme="minorHAnsi" w:hAnsiTheme="minorHAnsi" w:cstheme="minorHAnsi"/>
              </w:rPr>
            </w:pPr>
            <w:r w:rsidRPr="007A6B0A">
              <w:rPr>
                <w:rFonts w:asciiTheme="minorHAnsi" w:hAnsiTheme="minorHAnsi" w:cstheme="minorHAnsi"/>
              </w:rPr>
              <w:t>Funkcijos</w:t>
            </w:r>
          </w:p>
        </w:tc>
        <w:tc>
          <w:tcPr>
            <w:tcW w:w="6496" w:type="dxa"/>
            <w:tcMar>
              <w:top w:w="0" w:type="dxa"/>
              <w:left w:w="108" w:type="dxa"/>
              <w:bottom w:w="0" w:type="dxa"/>
              <w:right w:w="108" w:type="dxa"/>
            </w:tcMar>
            <w:hideMark/>
          </w:tcPr>
          <w:p w14:paraId="3B59593B" w14:textId="7E4A42BB" w:rsidR="00890183" w:rsidRPr="007A6B0A" w:rsidRDefault="00D04F64" w:rsidP="0034171E">
            <w:pPr>
              <w:rPr>
                <w:rFonts w:asciiTheme="minorHAnsi" w:hAnsiTheme="minorHAnsi" w:cstheme="minorHAnsi"/>
              </w:rPr>
            </w:pPr>
            <w:r w:rsidRPr="007A6B0A">
              <w:rPr>
                <w:rFonts w:asciiTheme="minorHAnsi" w:hAnsiTheme="minorHAnsi" w:cstheme="minorHAnsi"/>
              </w:rPr>
              <w:t xml:space="preserve">IT infrastruktūros priežiūros </w:t>
            </w:r>
            <w:r w:rsidR="00CE73FF" w:rsidRPr="007A6B0A">
              <w:rPr>
                <w:rFonts w:asciiTheme="minorHAnsi" w:hAnsiTheme="minorHAnsi" w:cstheme="minorHAnsi"/>
              </w:rPr>
              <w:t>paslaug</w:t>
            </w:r>
            <w:r w:rsidR="00246A36" w:rsidRPr="007A6B0A">
              <w:rPr>
                <w:rFonts w:asciiTheme="minorHAnsi" w:hAnsiTheme="minorHAnsi" w:cstheme="minorHAnsi"/>
              </w:rPr>
              <w:t>ų</w:t>
            </w:r>
            <w:r w:rsidR="00CE73FF" w:rsidRPr="007A6B0A">
              <w:rPr>
                <w:rFonts w:asciiTheme="minorHAnsi" w:hAnsiTheme="minorHAnsi" w:cstheme="minorHAnsi"/>
              </w:rPr>
              <w:t>,</w:t>
            </w:r>
            <w:r w:rsidR="00C0385A" w:rsidRPr="007A6B0A">
              <w:rPr>
                <w:rFonts w:asciiTheme="minorHAnsi" w:hAnsiTheme="minorHAnsi" w:cstheme="minorHAnsi"/>
              </w:rPr>
              <w:t xml:space="preserve"> </w:t>
            </w:r>
            <w:r w:rsidR="006E0856" w:rsidRPr="007A6B0A">
              <w:rPr>
                <w:rFonts w:asciiTheme="minorHAnsi" w:hAnsiTheme="minorHAnsi" w:cstheme="minorHAnsi"/>
              </w:rPr>
              <w:t>nurodyt</w:t>
            </w:r>
            <w:r w:rsidR="00246A36" w:rsidRPr="007A6B0A">
              <w:rPr>
                <w:rFonts w:asciiTheme="minorHAnsi" w:hAnsiTheme="minorHAnsi" w:cstheme="minorHAnsi"/>
              </w:rPr>
              <w:t>ų</w:t>
            </w:r>
            <w:r w:rsidR="006604CE" w:rsidRPr="007A6B0A">
              <w:rPr>
                <w:rFonts w:asciiTheme="minorHAnsi" w:hAnsiTheme="minorHAnsi" w:cstheme="minorHAnsi"/>
              </w:rPr>
              <w:t xml:space="preserve"> 6.1</w:t>
            </w:r>
            <w:r w:rsidR="00246A36" w:rsidRPr="007A6B0A">
              <w:rPr>
                <w:rFonts w:asciiTheme="minorHAnsi" w:hAnsiTheme="minorHAnsi" w:cstheme="minorHAnsi"/>
              </w:rPr>
              <w:t xml:space="preserve"> </w:t>
            </w:r>
            <w:r w:rsidR="006604CE" w:rsidRPr="007A6B0A">
              <w:rPr>
                <w:rFonts w:asciiTheme="minorHAnsi" w:hAnsiTheme="minorHAnsi" w:cstheme="minorHAnsi"/>
              </w:rPr>
              <w:t>p. – 6.5</w:t>
            </w:r>
            <w:r w:rsidR="00246A36" w:rsidRPr="007A6B0A">
              <w:rPr>
                <w:rFonts w:asciiTheme="minorHAnsi" w:hAnsiTheme="minorHAnsi" w:cstheme="minorHAnsi"/>
              </w:rPr>
              <w:t xml:space="preserve"> </w:t>
            </w:r>
            <w:r w:rsidR="006604CE" w:rsidRPr="007A6B0A">
              <w:rPr>
                <w:rFonts w:asciiTheme="minorHAnsi" w:hAnsiTheme="minorHAnsi" w:cstheme="minorHAnsi"/>
              </w:rPr>
              <w:t>p.</w:t>
            </w:r>
            <w:r w:rsidR="00246A36" w:rsidRPr="007A6B0A">
              <w:rPr>
                <w:rFonts w:asciiTheme="minorHAnsi" w:hAnsiTheme="minorHAnsi" w:cstheme="minorHAnsi"/>
              </w:rPr>
              <w:t>,</w:t>
            </w:r>
            <w:r w:rsidR="006604CE" w:rsidRPr="007A6B0A">
              <w:rPr>
                <w:rFonts w:asciiTheme="minorHAnsi" w:hAnsiTheme="minorHAnsi" w:cstheme="minorHAnsi"/>
              </w:rPr>
              <w:t xml:space="preserve"> reikalavim</w:t>
            </w:r>
            <w:r w:rsidR="00246A36" w:rsidRPr="007A6B0A">
              <w:rPr>
                <w:rFonts w:asciiTheme="minorHAnsi" w:hAnsiTheme="minorHAnsi" w:cstheme="minorHAnsi"/>
              </w:rPr>
              <w:t>ai</w:t>
            </w:r>
            <w:r w:rsidR="00E323C7" w:rsidRPr="007A6B0A">
              <w:rPr>
                <w:rFonts w:asciiTheme="minorHAnsi" w:hAnsiTheme="minorHAnsi" w:cstheme="minorHAnsi"/>
              </w:rPr>
              <w:t>:</w:t>
            </w:r>
          </w:p>
          <w:p w14:paraId="05774B84" w14:textId="38AF91C7" w:rsidR="005D70C9" w:rsidRPr="007A6B0A" w:rsidRDefault="00622DB1" w:rsidP="001E1BCD">
            <w:pPr>
              <w:pStyle w:val="Sraopastraipa"/>
              <w:numPr>
                <w:ilvl w:val="0"/>
                <w:numId w:val="23"/>
              </w:numPr>
              <w:rPr>
                <w:rFonts w:asciiTheme="minorHAnsi" w:hAnsiTheme="minorHAnsi" w:cstheme="minorHAnsi"/>
              </w:rPr>
            </w:pPr>
            <w:r w:rsidRPr="007A6B0A">
              <w:rPr>
                <w:rFonts w:asciiTheme="minorHAnsi" w:hAnsiTheme="minorHAnsi" w:cstheme="minorHAnsi"/>
              </w:rPr>
              <w:t>T</w:t>
            </w:r>
            <w:r w:rsidR="001E1BCD" w:rsidRPr="007A6B0A">
              <w:rPr>
                <w:rFonts w:asciiTheme="minorHAnsi" w:hAnsiTheme="minorHAnsi" w:cstheme="minorHAnsi"/>
              </w:rPr>
              <w:t>uri būti teikiamos IT infrastruktūros priežiūros paslaugos 24/7, kurios teikiamos visą parą 7 (septynias) dienas per savaitę Pirkėjo svarbių informacinių sistemų nepertraukiamam veikimui</w:t>
            </w:r>
            <w:r w:rsidR="00E94042" w:rsidRPr="007A6B0A">
              <w:rPr>
                <w:rFonts w:asciiTheme="minorHAnsi" w:hAnsiTheme="minorHAnsi" w:cstheme="minorHAnsi"/>
              </w:rPr>
              <w:t>, kurios nurodytos šio</w:t>
            </w:r>
            <w:r w:rsidR="009B6F96" w:rsidRPr="007A6B0A">
              <w:rPr>
                <w:rFonts w:asciiTheme="minorHAnsi" w:hAnsiTheme="minorHAnsi" w:cstheme="minorHAnsi"/>
              </w:rPr>
              <w:t xml:space="preserve">s lentelės </w:t>
            </w:r>
            <w:r w:rsidR="00913D55" w:rsidRPr="007A6B0A">
              <w:rPr>
                <w:rFonts w:asciiTheme="minorHAnsi" w:hAnsiTheme="minorHAnsi" w:cstheme="minorHAnsi"/>
              </w:rPr>
              <w:t>3</w:t>
            </w:r>
            <w:r w:rsidR="00246A36" w:rsidRPr="007A6B0A">
              <w:rPr>
                <w:rFonts w:asciiTheme="minorHAnsi" w:hAnsiTheme="minorHAnsi" w:cstheme="minorHAnsi"/>
              </w:rPr>
              <w:t xml:space="preserve"> </w:t>
            </w:r>
            <w:r w:rsidR="00913D55" w:rsidRPr="007A6B0A">
              <w:rPr>
                <w:rFonts w:asciiTheme="minorHAnsi" w:hAnsiTheme="minorHAnsi" w:cstheme="minorHAnsi"/>
              </w:rPr>
              <w:t>p.</w:t>
            </w:r>
            <w:r w:rsidR="00E94042" w:rsidRPr="007A6B0A">
              <w:rPr>
                <w:rFonts w:asciiTheme="minorHAnsi" w:hAnsiTheme="minorHAnsi" w:cstheme="minorHAnsi"/>
              </w:rPr>
              <w:t xml:space="preserve"> Pirkėjo svarbių informacinių sistemų apimtyje</w:t>
            </w:r>
            <w:r w:rsidR="00AC778F" w:rsidRPr="007A6B0A">
              <w:rPr>
                <w:rFonts w:asciiTheme="minorHAnsi" w:hAnsiTheme="minorHAnsi" w:cstheme="minorHAnsi"/>
              </w:rPr>
              <w:t>;</w:t>
            </w:r>
          </w:p>
          <w:p w14:paraId="0DDD6BB9" w14:textId="15D95A89" w:rsidR="00FF22E4" w:rsidRPr="007A6B0A" w:rsidRDefault="006E0856" w:rsidP="003E4AC0">
            <w:pPr>
              <w:rPr>
                <w:rFonts w:asciiTheme="minorHAnsi" w:hAnsiTheme="minorHAnsi" w:cstheme="minorHAnsi"/>
              </w:rPr>
            </w:pPr>
            <w:r w:rsidRPr="007A6B0A">
              <w:rPr>
                <w:rFonts w:asciiTheme="minorHAnsi" w:hAnsiTheme="minorHAnsi" w:cstheme="minorHAnsi"/>
              </w:rPr>
              <w:t xml:space="preserve">IT infrastruktūros priežiūros paslaugos, nurodytos </w:t>
            </w:r>
            <w:r w:rsidR="00B74CD8" w:rsidRPr="007A6B0A">
              <w:rPr>
                <w:rFonts w:asciiTheme="minorHAnsi" w:hAnsiTheme="minorHAnsi" w:cstheme="minorHAnsi"/>
              </w:rPr>
              <w:t>6</w:t>
            </w:r>
            <w:r w:rsidR="00FF22E4" w:rsidRPr="007A6B0A">
              <w:rPr>
                <w:rFonts w:asciiTheme="minorHAnsi" w:hAnsiTheme="minorHAnsi" w:cstheme="minorHAnsi"/>
              </w:rPr>
              <w:t>.1</w:t>
            </w:r>
            <w:r w:rsidR="00246A36" w:rsidRPr="007A6B0A">
              <w:rPr>
                <w:rFonts w:asciiTheme="minorHAnsi" w:hAnsiTheme="minorHAnsi" w:cstheme="minorHAnsi"/>
              </w:rPr>
              <w:t xml:space="preserve"> </w:t>
            </w:r>
            <w:r w:rsidR="00FF22E4" w:rsidRPr="007A6B0A">
              <w:rPr>
                <w:rFonts w:asciiTheme="minorHAnsi" w:hAnsiTheme="minorHAnsi" w:cstheme="minorHAnsi"/>
              </w:rPr>
              <w:t xml:space="preserve">p. – </w:t>
            </w:r>
            <w:r w:rsidR="00B74CD8" w:rsidRPr="007A6B0A">
              <w:rPr>
                <w:rFonts w:asciiTheme="minorHAnsi" w:hAnsiTheme="minorHAnsi" w:cstheme="minorHAnsi"/>
              </w:rPr>
              <w:t>6</w:t>
            </w:r>
            <w:r w:rsidR="00FF22E4" w:rsidRPr="007A6B0A">
              <w:rPr>
                <w:rFonts w:asciiTheme="minorHAnsi" w:hAnsiTheme="minorHAnsi" w:cstheme="minorHAnsi"/>
              </w:rPr>
              <w:t>.5</w:t>
            </w:r>
            <w:r w:rsidR="00246A36" w:rsidRPr="007A6B0A">
              <w:rPr>
                <w:rFonts w:asciiTheme="minorHAnsi" w:hAnsiTheme="minorHAnsi" w:cstheme="minorHAnsi"/>
              </w:rPr>
              <w:t xml:space="preserve"> </w:t>
            </w:r>
            <w:r w:rsidR="00FF22E4" w:rsidRPr="007A6B0A">
              <w:rPr>
                <w:rFonts w:asciiTheme="minorHAnsi" w:hAnsiTheme="minorHAnsi" w:cstheme="minorHAnsi"/>
              </w:rPr>
              <w:t xml:space="preserve">p., kurių </w:t>
            </w:r>
            <w:r w:rsidRPr="007A6B0A">
              <w:rPr>
                <w:rFonts w:asciiTheme="minorHAnsi" w:hAnsiTheme="minorHAnsi" w:cstheme="minorHAnsi"/>
              </w:rPr>
              <w:t>Pirkėjas</w:t>
            </w:r>
            <w:r w:rsidR="00FF22E4" w:rsidRPr="007A6B0A">
              <w:rPr>
                <w:rFonts w:asciiTheme="minorHAnsi" w:hAnsiTheme="minorHAnsi" w:cstheme="minorHAnsi"/>
              </w:rPr>
              <w:t xml:space="preserve"> negalėjo numatyti</w:t>
            </w:r>
            <w:r w:rsidR="00774242">
              <w:rPr>
                <w:rFonts w:asciiTheme="minorHAnsi" w:hAnsiTheme="minorHAnsi" w:cstheme="minorHAnsi"/>
              </w:rPr>
              <w:t xml:space="preserve"> ir kurios</w:t>
            </w:r>
            <w:r w:rsidR="00D45FBE" w:rsidRPr="007A6B0A">
              <w:rPr>
                <w:rFonts w:asciiTheme="minorHAnsi" w:hAnsiTheme="minorHAnsi" w:cstheme="minorHAnsi"/>
              </w:rPr>
              <w:t xml:space="preserve"> apmokamos</w:t>
            </w:r>
            <w:r w:rsidR="00FF22E4" w:rsidRPr="007A6B0A">
              <w:rPr>
                <w:rFonts w:asciiTheme="minorHAnsi" w:hAnsiTheme="minorHAnsi" w:cstheme="minorHAnsi"/>
              </w:rPr>
              <w:t xml:space="preserve"> </w:t>
            </w:r>
            <w:r w:rsidRPr="007A6B0A">
              <w:rPr>
                <w:rFonts w:asciiTheme="minorHAnsi" w:hAnsiTheme="minorHAnsi" w:cstheme="minorHAnsi"/>
              </w:rPr>
              <w:t>pagal 6.10</w:t>
            </w:r>
            <w:r w:rsidR="00246A36" w:rsidRPr="007A6B0A">
              <w:rPr>
                <w:rFonts w:asciiTheme="minorHAnsi" w:hAnsiTheme="minorHAnsi" w:cstheme="minorHAnsi"/>
              </w:rPr>
              <w:t xml:space="preserve"> </w:t>
            </w:r>
            <w:r w:rsidRPr="007A6B0A">
              <w:rPr>
                <w:rFonts w:asciiTheme="minorHAnsi" w:hAnsiTheme="minorHAnsi" w:cstheme="minorHAnsi"/>
              </w:rPr>
              <w:t>p. ir 6.11</w:t>
            </w:r>
            <w:r w:rsidR="00246A36" w:rsidRPr="007A6B0A">
              <w:rPr>
                <w:rFonts w:asciiTheme="minorHAnsi" w:hAnsiTheme="minorHAnsi" w:cstheme="minorHAnsi"/>
              </w:rPr>
              <w:t xml:space="preserve"> </w:t>
            </w:r>
            <w:r w:rsidRPr="007A6B0A">
              <w:rPr>
                <w:rFonts w:asciiTheme="minorHAnsi" w:hAnsiTheme="minorHAnsi" w:cstheme="minorHAnsi"/>
              </w:rPr>
              <w:t>p.</w:t>
            </w:r>
            <w:r w:rsidR="00FF22E4" w:rsidRPr="007A6B0A">
              <w:rPr>
                <w:rFonts w:asciiTheme="minorHAnsi" w:hAnsiTheme="minorHAnsi" w:cstheme="minorHAnsi"/>
              </w:rPr>
              <w:t>:</w:t>
            </w:r>
          </w:p>
          <w:p w14:paraId="70BE2FD2" w14:textId="2362A4AE" w:rsidR="00B940A1" w:rsidRPr="007A6B0A" w:rsidRDefault="00AF0FB4" w:rsidP="00881BD7">
            <w:pPr>
              <w:pStyle w:val="Sraopastraipa"/>
              <w:numPr>
                <w:ilvl w:val="0"/>
                <w:numId w:val="23"/>
              </w:numPr>
              <w:rPr>
                <w:rFonts w:asciiTheme="minorHAnsi" w:hAnsiTheme="minorHAnsi" w:cstheme="minorHAnsi"/>
              </w:rPr>
            </w:pPr>
            <w:r w:rsidRPr="007A6B0A">
              <w:rPr>
                <w:rFonts w:asciiTheme="minorHAnsi" w:hAnsiTheme="minorHAnsi" w:cstheme="minorHAnsi"/>
              </w:rPr>
              <w:t>Konsultavimas</w:t>
            </w:r>
            <w:r w:rsidR="000D59CF" w:rsidRPr="007A6B0A">
              <w:rPr>
                <w:rFonts w:asciiTheme="minorHAnsi" w:hAnsiTheme="minorHAnsi" w:cstheme="minorHAnsi"/>
              </w:rPr>
              <w:t xml:space="preserve"> ir dalyvavimas</w:t>
            </w:r>
            <w:r w:rsidRPr="007A6B0A">
              <w:rPr>
                <w:rFonts w:asciiTheme="minorHAnsi" w:hAnsiTheme="minorHAnsi" w:cstheme="minorHAnsi"/>
              </w:rPr>
              <w:t xml:space="preserve"> </w:t>
            </w:r>
            <w:r w:rsidR="000D59CF" w:rsidRPr="007A6B0A">
              <w:rPr>
                <w:rFonts w:asciiTheme="minorHAnsi" w:hAnsiTheme="minorHAnsi" w:cstheme="minorHAnsi"/>
              </w:rPr>
              <w:t>k</w:t>
            </w:r>
            <w:r w:rsidR="00F91095" w:rsidRPr="007A6B0A">
              <w:rPr>
                <w:rFonts w:asciiTheme="minorHAnsi" w:hAnsiTheme="minorHAnsi" w:cstheme="minorHAnsi"/>
              </w:rPr>
              <w:t>ritinių i</w:t>
            </w:r>
            <w:r w:rsidR="0094117A" w:rsidRPr="007A6B0A">
              <w:rPr>
                <w:rFonts w:asciiTheme="minorHAnsi" w:hAnsiTheme="minorHAnsi" w:cstheme="minorHAnsi"/>
              </w:rPr>
              <w:t>ncidentų ir gedimų šalinim</w:t>
            </w:r>
            <w:r w:rsidR="000D59CF" w:rsidRPr="007A6B0A">
              <w:rPr>
                <w:rFonts w:asciiTheme="minorHAnsi" w:hAnsiTheme="minorHAnsi" w:cstheme="minorHAnsi"/>
              </w:rPr>
              <w:t>e</w:t>
            </w:r>
            <w:r w:rsidR="00F91095" w:rsidRPr="007A6B0A">
              <w:rPr>
                <w:rFonts w:asciiTheme="minorHAnsi" w:hAnsiTheme="minorHAnsi" w:cstheme="minorHAnsi"/>
              </w:rPr>
              <w:t>, kurie įtakoja</w:t>
            </w:r>
            <w:r w:rsidRPr="007A6B0A">
              <w:rPr>
                <w:rFonts w:asciiTheme="minorHAnsi" w:hAnsiTheme="minorHAnsi" w:cstheme="minorHAnsi"/>
              </w:rPr>
              <w:t xml:space="preserve"> ir neleidžia atlikti</w:t>
            </w:r>
            <w:r w:rsidR="00F91095" w:rsidRPr="007A6B0A">
              <w:rPr>
                <w:rFonts w:asciiTheme="minorHAnsi" w:hAnsiTheme="minorHAnsi" w:cstheme="minorHAnsi"/>
              </w:rPr>
              <w:t xml:space="preserve"> </w:t>
            </w:r>
            <w:r w:rsidR="004D2EC5">
              <w:rPr>
                <w:rFonts w:asciiTheme="minorHAnsi" w:hAnsiTheme="minorHAnsi" w:cstheme="minorHAnsi"/>
              </w:rPr>
              <w:t>Pirkėjo</w:t>
            </w:r>
            <w:r w:rsidR="00F91095" w:rsidRPr="007A6B0A">
              <w:rPr>
                <w:rFonts w:asciiTheme="minorHAnsi" w:hAnsiTheme="minorHAnsi" w:cstheme="minorHAnsi"/>
              </w:rPr>
              <w:t xml:space="preserve"> </w:t>
            </w:r>
            <w:r w:rsidRPr="007A6B0A">
              <w:rPr>
                <w:rFonts w:asciiTheme="minorHAnsi" w:hAnsiTheme="minorHAnsi" w:cstheme="minorHAnsi"/>
              </w:rPr>
              <w:t xml:space="preserve">veiklos susijusios su </w:t>
            </w:r>
            <w:r w:rsidR="000D59CF" w:rsidRPr="007A6B0A">
              <w:rPr>
                <w:rFonts w:asciiTheme="minorHAnsi" w:hAnsiTheme="minorHAnsi" w:cstheme="minorHAnsi"/>
              </w:rPr>
              <w:t>medicininių paslaugų teikimu</w:t>
            </w:r>
            <w:r w:rsidR="00756429" w:rsidRPr="007A6B0A">
              <w:rPr>
                <w:rFonts w:asciiTheme="minorHAnsi" w:hAnsiTheme="minorHAnsi" w:cstheme="minorHAnsi"/>
              </w:rPr>
              <w:t>.</w:t>
            </w:r>
          </w:p>
        </w:tc>
      </w:tr>
      <w:tr w:rsidR="00787DC1" w:rsidRPr="007A6B0A" w14:paraId="52508FE9" w14:textId="77777777" w:rsidTr="009040DD">
        <w:tc>
          <w:tcPr>
            <w:tcW w:w="1242" w:type="dxa"/>
          </w:tcPr>
          <w:p w14:paraId="2185E35C" w14:textId="77777777" w:rsidR="00787DC1" w:rsidRPr="007A6B0A" w:rsidRDefault="00787DC1" w:rsidP="00787DC1">
            <w:pPr>
              <w:pStyle w:val="LentelsNRA1"/>
              <w:numPr>
                <w:ilvl w:val="0"/>
                <w:numId w:val="31"/>
              </w:numPr>
              <w:jc w:val="both"/>
              <w:rPr>
                <w:rFonts w:asciiTheme="minorHAnsi" w:hAnsiTheme="minorHAnsi" w:cstheme="minorHAnsi"/>
              </w:rPr>
            </w:pPr>
          </w:p>
        </w:tc>
        <w:tc>
          <w:tcPr>
            <w:tcW w:w="2268" w:type="dxa"/>
            <w:tcMar>
              <w:top w:w="0" w:type="dxa"/>
              <w:left w:w="108" w:type="dxa"/>
              <w:bottom w:w="0" w:type="dxa"/>
              <w:right w:w="108" w:type="dxa"/>
            </w:tcMar>
          </w:tcPr>
          <w:p w14:paraId="28700B94" w14:textId="46349DB2" w:rsidR="00787DC1" w:rsidRPr="007A6B0A" w:rsidRDefault="00787DC1" w:rsidP="00787DC1">
            <w:pPr>
              <w:rPr>
                <w:rFonts w:asciiTheme="minorHAnsi" w:hAnsiTheme="minorHAnsi" w:cstheme="minorHAnsi"/>
              </w:rPr>
            </w:pPr>
            <w:r w:rsidRPr="007A6B0A">
              <w:rPr>
                <w:rFonts w:asciiTheme="minorHAnsi" w:hAnsiTheme="minorHAnsi" w:cstheme="minorHAnsi"/>
              </w:rPr>
              <w:t>Paslaugos teikimo laikas</w:t>
            </w:r>
          </w:p>
        </w:tc>
        <w:tc>
          <w:tcPr>
            <w:tcW w:w="6496" w:type="dxa"/>
            <w:tcMar>
              <w:top w:w="0" w:type="dxa"/>
              <w:left w:w="108" w:type="dxa"/>
              <w:bottom w:w="0" w:type="dxa"/>
              <w:right w:w="108" w:type="dxa"/>
            </w:tcMar>
          </w:tcPr>
          <w:p w14:paraId="6D78E75B" w14:textId="38AC572D" w:rsidR="00787DC1" w:rsidRPr="007A6B0A" w:rsidRDefault="00787DC1" w:rsidP="00246A36">
            <w:pPr>
              <w:rPr>
                <w:rFonts w:asciiTheme="minorHAnsi" w:hAnsiTheme="minorHAnsi" w:cstheme="minorHAnsi"/>
              </w:rPr>
            </w:pPr>
            <w:r w:rsidRPr="007A6B0A">
              <w:rPr>
                <w:rFonts w:asciiTheme="minorHAnsi" w:hAnsiTheme="minorHAnsi" w:cstheme="minorHAnsi"/>
              </w:rPr>
              <w:t>Techninės specifikacijos 2</w:t>
            </w:r>
            <w:r w:rsidR="00246A36" w:rsidRPr="007A6B0A">
              <w:rPr>
                <w:rFonts w:asciiTheme="minorHAnsi" w:hAnsiTheme="minorHAnsi" w:cstheme="minorHAnsi"/>
              </w:rPr>
              <w:t xml:space="preserve"> </w:t>
            </w:r>
            <w:r w:rsidR="00774242">
              <w:rPr>
                <w:rFonts w:asciiTheme="minorHAnsi" w:hAnsiTheme="minorHAnsi" w:cstheme="minorHAnsi"/>
              </w:rPr>
              <w:t>skyriaus</w:t>
            </w:r>
            <w:r w:rsidRPr="007A6B0A">
              <w:rPr>
                <w:rFonts w:asciiTheme="minorHAnsi" w:hAnsiTheme="minorHAnsi" w:cstheme="minorHAnsi"/>
              </w:rPr>
              <w:t xml:space="preserve"> </w:t>
            </w:r>
            <w:r w:rsidRPr="007A6B0A">
              <w:rPr>
                <w:rFonts w:asciiTheme="minorHAnsi" w:hAnsiTheme="minorHAnsi" w:cstheme="minorHAnsi"/>
                <w:b/>
              </w:rPr>
              <w:t>Darbo valandos</w:t>
            </w:r>
            <w:r w:rsidRPr="007A6B0A">
              <w:rPr>
                <w:rFonts w:asciiTheme="minorHAnsi" w:hAnsiTheme="minorHAnsi" w:cstheme="minorHAnsi"/>
              </w:rPr>
              <w:t xml:space="preserve"> b</w:t>
            </w:r>
            <w:r w:rsidR="00774242">
              <w:rPr>
                <w:rFonts w:asciiTheme="minorHAnsi" w:hAnsiTheme="minorHAnsi" w:cstheme="minorHAnsi"/>
              </w:rPr>
              <w:t>.</w:t>
            </w:r>
            <w:r w:rsidR="002264FB" w:rsidRPr="007A6B0A">
              <w:rPr>
                <w:rFonts w:asciiTheme="minorHAnsi" w:hAnsiTheme="minorHAnsi" w:cstheme="minorHAnsi"/>
              </w:rPr>
              <w:t xml:space="preserve"> </w:t>
            </w:r>
            <w:r w:rsidRPr="007A6B0A">
              <w:rPr>
                <w:rFonts w:asciiTheme="minorHAnsi" w:hAnsiTheme="minorHAnsi" w:cstheme="minorHAnsi"/>
              </w:rPr>
              <w:t>p</w:t>
            </w:r>
            <w:r w:rsidR="00BC7052" w:rsidRPr="007A6B0A">
              <w:rPr>
                <w:rFonts w:asciiTheme="minorHAnsi" w:hAnsiTheme="minorHAnsi" w:cstheme="minorHAnsi"/>
              </w:rPr>
              <w:t>ap</w:t>
            </w:r>
            <w:r w:rsidR="002264FB" w:rsidRPr="007A6B0A">
              <w:rPr>
                <w:rFonts w:asciiTheme="minorHAnsi" w:hAnsiTheme="minorHAnsi" w:cstheme="minorHAnsi"/>
              </w:rPr>
              <w:t>unkt</w:t>
            </w:r>
            <w:r w:rsidR="001C4DB6" w:rsidRPr="007A6B0A">
              <w:rPr>
                <w:rFonts w:asciiTheme="minorHAnsi" w:hAnsiTheme="minorHAnsi" w:cstheme="minorHAnsi"/>
              </w:rPr>
              <w:t>is</w:t>
            </w:r>
            <w:r w:rsidR="00246A36" w:rsidRPr="007A6B0A">
              <w:rPr>
                <w:rFonts w:asciiTheme="minorHAnsi" w:hAnsiTheme="minorHAnsi" w:cstheme="minorHAnsi"/>
              </w:rPr>
              <w:t>.</w:t>
            </w:r>
          </w:p>
        </w:tc>
      </w:tr>
      <w:tr w:rsidR="00C96FA1" w:rsidRPr="007A6B0A" w14:paraId="250C2251" w14:textId="77777777" w:rsidTr="009040DD">
        <w:tc>
          <w:tcPr>
            <w:tcW w:w="1242" w:type="dxa"/>
          </w:tcPr>
          <w:p w14:paraId="2CC17F45" w14:textId="77777777" w:rsidR="00C96FA1" w:rsidRPr="007A6B0A" w:rsidRDefault="00C96FA1" w:rsidP="00881BD7">
            <w:pPr>
              <w:pStyle w:val="LentelsNRA1"/>
              <w:numPr>
                <w:ilvl w:val="0"/>
                <w:numId w:val="31"/>
              </w:numPr>
              <w:jc w:val="both"/>
              <w:rPr>
                <w:rFonts w:asciiTheme="minorHAnsi" w:hAnsiTheme="minorHAnsi" w:cstheme="minorHAnsi"/>
              </w:rPr>
            </w:pPr>
          </w:p>
        </w:tc>
        <w:tc>
          <w:tcPr>
            <w:tcW w:w="2268" w:type="dxa"/>
            <w:tcMar>
              <w:top w:w="0" w:type="dxa"/>
              <w:left w:w="108" w:type="dxa"/>
              <w:bottom w:w="0" w:type="dxa"/>
              <w:right w:w="108" w:type="dxa"/>
            </w:tcMar>
          </w:tcPr>
          <w:p w14:paraId="163C3F27" w14:textId="3F9C993B" w:rsidR="00C96FA1" w:rsidRPr="007A6B0A" w:rsidRDefault="00AC778F" w:rsidP="0034171E">
            <w:pPr>
              <w:rPr>
                <w:rFonts w:asciiTheme="minorHAnsi" w:hAnsiTheme="minorHAnsi" w:cstheme="minorHAnsi"/>
              </w:rPr>
            </w:pPr>
            <w:r w:rsidRPr="007A6B0A">
              <w:rPr>
                <w:rFonts w:asciiTheme="minorHAnsi" w:hAnsiTheme="minorHAnsi" w:cstheme="minorHAnsi"/>
              </w:rPr>
              <w:t>Pirkėjo svarbi</w:t>
            </w:r>
            <w:r w:rsidR="00CB3C73" w:rsidRPr="007A6B0A">
              <w:rPr>
                <w:rFonts w:asciiTheme="minorHAnsi" w:hAnsiTheme="minorHAnsi" w:cstheme="minorHAnsi"/>
              </w:rPr>
              <w:t>ų</w:t>
            </w:r>
            <w:r w:rsidRPr="007A6B0A">
              <w:rPr>
                <w:rFonts w:asciiTheme="minorHAnsi" w:hAnsiTheme="minorHAnsi" w:cstheme="minorHAnsi"/>
              </w:rPr>
              <w:t xml:space="preserve"> informacin</w:t>
            </w:r>
            <w:r w:rsidR="00B922D9" w:rsidRPr="007A6B0A">
              <w:rPr>
                <w:rFonts w:asciiTheme="minorHAnsi" w:hAnsiTheme="minorHAnsi" w:cstheme="minorHAnsi"/>
              </w:rPr>
              <w:t>ių</w:t>
            </w:r>
            <w:r w:rsidRPr="007A6B0A">
              <w:rPr>
                <w:rFonts w:asciiTheme="minorHAnsi" w:hAnsiTheme="minorHAnsi" w:cstheme="minorHAnsi"/>
              </w:rPr>
              <w:t xml:space="preserve"> sistem</w:t>
            </w:r>
            <w:r w:rsidR="00CB3C73" w:rsidRPr="007A6B0A">
              <w:rPr>
                <w:rFonts w:asciiTheme="minorHAnsi" w:hAnsiTheme="minorHAnsi" w:cstheme="minorHAnsi"/>
              </w:rPr>
              <w:t>ų</w:t>
            </w:r>
            <w:r w:rsidR="00E94042" w:rsidRPr="007A6B0A">
              <w:rPr>
                <w:rFonts w:asciiTheme="minorHAnsi" w:hAnsiTheme="minorHAnsi" w:cstheme="minorHAnsi"/>
              </w:rPr>
              <w:t xml:space="preserve"> apimtis</w:t>
            </w:r>
          </w:p>
        </w:tc>
        <w:tc>
          <w:tcPr>
            <w:tcW w:w="6496" w:type="dxa"/>
            <w:tcMar>
              <w:top w:w="0" w:type="dxa"/>
              <w:left w:w="108" w:type="dxa"/>
              <w:bottom w:w="0" w:type="dxa"/>
              <w:right w:w="108" w:type="dxa"/>
            </w:tcMar>
          </w:tcPr>
          <w:p w14:paraId="3D75EE55" w14:textId="6F1941A7" w:rsidR="00C96FA1" w:rsidRPr="007A6B0A" w:rsidRDefault="0070651B" w:rsidP="00246A36">
            <w:pPr>
              <w:pStyle w:val="Sraopastraipa"/>
              <w:numPr>
                <w:ilvl w:val="0"/>
                <w:numId w:val="72"/>
              </w:numPr>
              <w:rPr>
                <w:rFonts w:asciiTheme="minorHAnsi" w:hAnsiTheme="minorHAnsi" w:cstheme="minorHAnsi"/>
                <w:b/>
                <w:bCs/>
              </w:rPr>
            </w:pPr>
            <w:r w:rsidRPr="007A6B0A">
              <w:rPr>
                <w:rFonts w:asciiTheme="minorHAnsi" w:hAnsiTheme="minorHAnsi" w:cstheme="minorHAnsi"/>
                <w:b/>
                <w:bCs/>
              </w:rPr>
              <w:t>Medicinos</w:t>
            </w:r>
            <w:r w:rsidR="00DA55AC" w:rsidRPr="007A6B0A">
              <w:rPr>
                <w:rFonts w:asciiTheme="minorHAnsi" w:hAnsiTheme="minorHAnsi" w:cstheme="minorHAnsi"/>
                <w:b/>
                <w:bCs/>
              </w:rPr>
              <w:t xml:space="preserve"> įstaigos</w:t>
            </w:r>
            <w:r w:rsidRPr="007A6B0A">
              <w:rPr>
                <w:rFonts w:asciiTheme="minorHAnsi" w:hAnsiTheme="minorHAnsi" w:cstheme="minorHAnsi"/>
                <w:b/>
                <w:bCs/>
              </w:rPr>
              <w:t xml:space="preserve"> </w:t>
            </w:r>
            <w:r w:rsidR="00CC7CBE" w:rsidRPr="007A6B0A">
              <w:rPr>
                <w:rFonts w:asciiTheme="minorHAnsi" w:hAnsiTheme="minorHAnsi" w:cstheme="minorHAnsi"/>
                <w:b/>
                <w:bCs/>
              </w:rPr>
              <w:t>informacinė sistema</w:t>
            </w:r>
            <w:r w:rsidR="00DA55AC" w:rsidRPr="007A6B0A">
              <w:rPr>
                <w:rFonts w:asciiTheme="minorHAnsi" w:hAnsiTheme="minorHAnsi" w:cstheme="minorHAnsi"/>
                <w:b/>
                <w:bCs/>
              </w:rPr>
              <w:t xml:space="preserve"> – </w:t>
            </w:r>
            <w:proofErr w:type="spellStart"/>
            <w:r w:rsidR="00DA55AC" w:rsidRPr="007A6B0A">
              <w:rPr>
                <w:rFonts w:asciiTheme="minorHAnsi" w:hAnsiTheme="minorHAnsi" w:cstheme="minorHAnsi"/>
                <w:b/>
                <w:bCs/>
              </w:rPr>
              <w:t>Med.I.S</w:t>
            </w:r>
            <w:proofErr w:type="spellEnd"/>
            <w:r w:rsidR="00DA55AC" w:rsidRPr="007A6B0A">
              <w:rPr>
                <w:rFonts w:asciiTheme="minorHAnsi" w:hAnsiTheme="minorHAnsi" w:cstheme="minorHAnsi"/>
                <w:b/>
                <w:bCs/>
              </w:rPr>
              <w:t>.</w:t>
            </w:r>
          </w:p>
          <w:p w14:paraId="0D668137" w14:textId="6A30CF52" w:rsidR="006242B0" w:rsidRPr="007A6B0A" w:rsidRDefault="006D0E42" w:rsidP="00246A36">
            <w:pPr>
              <w:pStyle w:val="Sraopastraipa"/>
              <w:numPr>
                <w:ilvl w:val="1"/>
                <w:numId w:val="72"/>
              </w:numPr>
              <w:rPr>
                <w:rFonts w:asciiTheme="minorHAnsi" w:hAnsiTheme="minorHAnsi" w:cstheme="minorHAnsi"/>
              </w:rPr>
            </w:pPr>
            <w:r w:rsidRPr="007A6B0A">
              <w:rPr>
                <w:rFonts w:asciiTheme="minorHAnsi" w:hAnsiTheme="minorHAnsi" w:cstheme="minorHAnsi"/>
              </w:rPr>
              <w:t>Virtualių mašinų, operacinių sistem</w:t>
            </w:r>
            <w:r w:rsidR="00774242">
              <w:rPr>
                <w:rFonts w:asciiTheme="minorHAnsi" w:hAnsiTheme="minorHAnsi" w:cstheme="minorHAnsi"/>
              </w:rPr>
              <w:t>ų</w:t>
            </w:r>
            <w:r w:rsidRPr="007A6B0A">
              <w:rPr>
                <w:rFonts w:asciiTheme="minorHAnsi" w:hAnsiTheme="minorHAnsi" w:cstheme="minorHAnsi"/>
              </w:rPr>
              <w:t xml:space="preserve"> priežiūra (VM)</w:t>
            </w:r>
            <w:r w:rsidR="00747086" w:rsidRPr="007A6B0A">
              <w:rPr>
                <w:rFonts w:asciiTheme="minorHAnsi" w:hAnsiTheme="minorHAnsi" w:cstheme="minorHAnsi"/>
              </w:rPr>
              <w:t xml:space="preserve"> </w:t>
            </w:r>
            <w:r w:rsidR="00507172" w:rsidRPr="007A6B0A">
              <w:rPr>
                <w:rFonts w:asciiTheme="minorHAnsi" w:hAnsiTheme="minorHAnsi" w:cstheme="minorHAnsi"/>
              </w:rPr>
              <w:t>–</w:t>
            </w:r>
            <w:r w:rsidR="00747086" w:rsidRPr="007A6B0A">
              <w:rPr>
                <w:rFonts w:asciiTheme="minorHAnsi" w:hAnsiTheme="minorHAnsi" w:cstheme="minorHAnsi"/>
              </w:rPr>
              <w:t xml:space="preserve"> </w:t>
            </w:r>
            <w:r w:rsidR="00507172" w:rsidRPr="007A6B0A">
              <w:rPr>
                <w:rFonts w:asciiTheme="minorHAnsi" w:hAnsiTheme="minorHAnsi" w:cstheme="minorHAnsi"/>
              </w:rPr>
              <w:t xml:space="preserve">2 </w:t>
            </w:r>
            <w:r w:rsidR="007D73EF" w:rsidRPr="007A6B0A">
              <w:rPr>
                <w:rFonts w:asciiTheme="minorHAnsi" w:hAnsiTheme="minorHAnsi" w:cstheme="minorHAnsi"/>
              </w:rPr>
              <w:t>VM</w:t>
            </w:r>
            <w:r w:rsidR="00507172" w:rsidRPr="007A6B0A">
              <w:rPr>
                <w:rFonts w:asciiTheme="minorHAnsi" w:hAnsiTheme="minorHAnsi" w:cstheme="minorHAnsi"/>
              </w:rPr>
              <w:t>.</w:t>
            </w:r>
          </w:p>
          <w:p w14:paraId="0A254E20" w14:textId="0826731B" w:rsidR="007A1C6B" w:rsidRPr="007A6B0A" w:rsidRDefault="006462AC" w:rsidP="00246A36">
            <w:pPr>
              <w:pStyle w:val="Sraopastraipa"/>
              <w:numPr>
                <w:ilvl w:val="1"/>
                <w:numId w:val="72"/>
              </w:numPr>
              <w:rPr>
                <w:rFonts w:asciiTheme="minorHAnsi" w:hAnsiTheme="minorHAnsi" w:cstheme="minorHAnsi"/>
              </w:rPr>
            </w:pPr>
            <w:r w:rsidRPr="007A6B0A">
              <w:rPr>
                <w:rFonts w:asciiTheme="minorHAnsi" w:hAnsiTheme="minorHAnsi" w:cstheme="minorHAnsi"/>
              </w:rPr>
              <w:t xml:space="preserve">Duomenų bazių priežiūra (DB) – 1 </w:t>
            </w:r>
            <w:r w:rsidR="007D73EF" w:rsidRPr="007A6B0A">
              <w:rPr>
                <w:rFonts w:asciiTheme="minorHAnsi" w:hAnsiTheme="minorHAnsi" w:cstheme="minorHAnsi"/>
              </w:rPr>
              <w:t>DB.</w:t>
            </w:r>
          </w:p>
          <w:p w14:paraId="6A8CF747" w14:textId="30E23FC7" w:rsidR="00E9347A" w:rsidRPr="007A6B0A" w:rsidRDefault="00295942" w:rsidP="00246A36">
            <w:pPr>
              <w:pStyle w:val="Sraopastraipa"/>
              <w:numPr>
                <w:ilvl w:val="0"/>
                <w:numId w:val="72"/>
              </w:numPr>
              <w:rPr>
                <w:rFonts w:asciiTheme="minorHAnsi" w:hAnsiTheme="minorHAnsi" w:cstheme="minorHAnsi"/>
              </w:rPr>
            </w:pPr>
            <w:r w:rsidRPr="007A6B0A">
              <w:rPr>
                <w:rFonts w:asciiTheme="minorHAnsi" w:hAnsiTheme="minorHAnsi" w:cstheme="minorHAnsi"/>
                <w:b/>
                <w:bCs/>
              </w:rPr>
              <w:t xml:space="preserve">Laboratorijos informacinė sistema – </w:t>
            </w:r>
            <w:proofErr w:type="spellStart"/>
            <w:r w:rsidRPr="007A6B0A">
              <w:rPr>
                <w:rFonts w:asciiTheme="minorHAnsi" w:hAnsiTheme="minorHAnsi" w:cstheme="minorHAnsi"/>
                <w:b/>
                <w:bCs/>
              </w:rPr>
              <w:t>OpenLIMS</w:t>
            </w:r>
            <w:proofErr w:type="spellEnd"/>
            <w:r w:rsidR="0002260E" w:rsidRPr="007A6B0A">
              <w:rPr>
                <w:rFonts w:asciiTheme="minorHAnsi" w:hAnsiTheme="minorHAnsi" w:cstheme="minorHAnsi"/>
                <w:b/>
                <w:bCs/>
              </w:rPr>
              <w:t>.</w:t>
            </w:r>
          </w:p>
          <w:p w14:paraId="30815E8D" w14:textId="7D97DE03" w:rsidR="00671BBF" w:rsidRPr="007A6B0A" w:rsidRDefault="00671BBF" w:rsidP="00246A36">
            <w:pPr>
              <w:pStyle w:val="Sraopastraipa"/>
              <w:numPr>
                <w:ilvl w:val="1"/>
                <w:numId w:val="72"/>
              </w:numPr>
              <w:rPr>
                <w:rFonts w:asciiTheme="minorHAnsi" w:hAnsiTheme="minorHAnsi" w:cstheme="minorHAnsi"/>
              </w:rPr>
            </w:pPr>
            <w:r w:rsidRPr="007A6B0A">
              <w:rPr>
                <w:rFonts w:asciiTheme="minorHAnsi" w:hAnsiTheme="minorHAnsi" w:cstheme="minorHAnsi"/>
              </w:rPr>
              <w:t>Virtualių mašinų, operacinių sistem</w:t>
            </w:r>
            <w:r w:rsidR="00774242">
              <w:rPr>
                <w:rFonts w:asciiTheme="minorHAnsi" w:hAnsiTheme="minorHAnsi" w:cstheme="minorHAnsi"/>
              </w:rPr>
              <w:t>ų</w:t>
            </w:r>
            <w:r w:rsidRPr="007A6B0A">
              <w:rPr>
                <w:rFonts w:asciiTheme="minorHAnsi" w:hAnsiTheme="minorHAnsi" w:cstheme="minorHAnsi"/>
              </w:rPr>
              <w:t xml:space="preserve"> priežiūra (VM) – 1 VM.</w:t>
            </w:r>
          </w:p>
          <w:p w14:paraId="08588EC7" w14:textId="25BB73CC" w:rsidR="00671BBF" w:rsidRPr="007A6B0A" w:rsidRDefault="00671BBF" w:rsidP="00246A36">
            <w:pPr>
              <w:pStyle w:val="Sraopastraipa"/>
              <w:numPr>
                <w:ilvl w:val="1"/>
                <w:numId w:val="72"/>
              </w:numPr>
              <w:rPr>
                <w:rFonts w:asciiTheme="minorHAnsi" w:hAnsiTheme="minorHAnsi" w:cstheme="minorHAnsi"/>
              </w:rPr>
            </w:pPr>
            <w:r w:rsidRPr="007A6B0A">
              <w:rPr>
                <w:rFonts w:asciiTheme="minorHAnsi" w:hAnsiTheme="minorHAnsi" w:cstheme="minorHAnsi"/>
              </w:rPr>
              <w:t>Duomenų bazių priežiūra (DB) – 1 DB.</w:t>
            </w:r>
          </w:p>
          <w:p w14:paraId="338298C5" w14:textId="3E67BEF0" w:rsidR="0002260E" w:rsidRPr="007A6B0A" w:rsidRDefault="001D2F7F" w:rsidP="00197A10">
            <w:pPr>
              <w:pStyle w:val="Sraopastraipa"/>
              <w:numPr>
                <w:ilvl w:val="0"/>
                <w:numId w:val="72"/>
              </w:numPr>
              <w:rPr>
                <w:rFonts w:asciiTheme="minorHAnsi" w:hAnsiTheme="minorHAnsi" w:cstheme="minorHAnsi"/>
                <w:b/>
                <w:bCs/>
              </w:rPr>
            </w:pPr>
            <w:r w:rsidRPr="007A6B0A">
              <w:rPr>
                <w:rFonts w:asciiTheme="minorHAnsi" w:hAnsiTheme="minorHAnsi" w:cstheme="minorHAnsi"/>
                <w:b/>
                <w:bCs/>
              </w:rPr>
              <w:t xml:space="preserve">Radiologinių vaizdų peržiūros </w:t>
            </w:r>
            <w:proofErr w:type="spellStart"/>
            <w:r w:rsidR="005C24DA" w:rsidRPr="007A6B0A">
              <w:rPr>
                <w:rFonts w:asciiTheme="minorHAnsi" w:hAnsiTheme="minorHAnsi" w:cstheme="minorHAnsi"/>
                <w:b/>
                <w:bCs/>
              </w:rPr>
              <w:t>MedDream</w:t>
            </w:r>
            <w:proofErr w:type="spellEnd"/>
            <w:r w:rsidR="005C24DA" w:rsidRPr="007A6B0A">
              <w:rPr>
                <w:rFonts w:asciiTheme="minorHAnsi" w:hAnsiTheme="minorHAnsi" w:cstheme="minorHAnsi"/>
                <w:b/>
                <w:bCs/>
              </w:rPr>
              <w:t xml:space="preserve"> WEB DICOM </w:t>
            </w:r>
            <w:proofErr w:type="spellStart"/>
            <w:r w:rsidR="005C24DA" w:rsidRPr="007A6B0A">
              <w:rPr>
                <w:rFonts w:asciiTheme="minorHAnsi" w:hAnsiTheme="minorHAnsi" w:cstheme="minorHAnsi"/>
                <w:b/>
                <w:bCs/>
              </w:rPr>
              <w:t>Viewer</w:t>
            </w:r>
            <w:proofErr w:type="spellEnd"/>
            <w:r w:rsidR="005C24DA" w:rsidRPr="007A6B0A">
              <w:rPr>
                <w:rFonts w:asciiTheme="minorHAnsi" w:hAnsiTheme="minorHAnsi" w:cstheme="minorHAnsi"/>
                <w:b/>
                <w:bCs/>
              </w:rPr>
              <w:t xml:space="preserve"> ir archyvo </w:t>
            </w:r>
            <w:proofErr w:type="spellStart"/>
            <w:r w:rsidR="005C24DA" w:rsidRPr="007A6B0A">
              <w:rPr>
                <w:rFonts w:asciiTheme="minorHAnsi" w:hAnsiTheme="minorHAnsi" w:cstheme="minorHAnsi"/>
                <w:b/>
                <w:bCs/>
              </w:rPr>
              <w:t>MedDream</w:t>
            </w:r>
            <w:proofErr w:type="spellEnd"/>
            <w:r w:rsidR="005C24DA" w:rsidRPr="007A6B0A">
              <w:rPr>
                <w:rFonts w:asciiTheme="minorHAnsi" w:hAnsiTheme="minorHAnsi" w:cstheme="minorHAnsi"/>
                <w:b/>
                <w:bCs/>
              </w:rPr>
              <w:t xml:space="preserve"> PACS Premium.</w:t>
            </w:r>
          </w:p>
          <w:p w14:paraId="2977722D" w14:textId="77777777" w:rsidR="00671BBF" w:rsidRPr="007A6B0A" w:rsidRDefault="00671BBF" w:rsidP="00246A36">
            <w:pPr>
              <w:rPr>
                <w:rFonts w:asciiTheme="minorHAnsi" w:hAnsiTheme="minorHAnsi" w:cstheme="minorHAnsi"/>
                <w:vanish/>
              </w:rPr>
            </w:pPr>
          </w:p>
          <w:p w14:paraId="395973D5" w14:textId="08EB9FEE" w:rsidR="00671BBF" w:rsidRPr="007A6B0A" w:rsidRDefault="00671BBF" w:rsidP="00246A36">
            <w:pPr>
              <w:pStyle w:val="Sraopastraipa"/>
              <w:numPr>
                <w:ilvl w:val="1"/>
                <w:numId w:val="72"/>
              </w:numPr>
              <w:rPr>
                <w:rFonts w:asciiTheme="minorHAnsi" w:hAnsiTheme="minorHAnsi" w:cstheme="minorHAnsi"/>
              </w:rPr>
            </w:pPr>
            <w:r w:rsidRPr="007A6B0A">
              <w:rPr>
                <w:rFonts w:asciiTheme="minorHAnsi" w:hAnsiTheme="minorHAnsi" w:cstheme="minorHAnsi"/>
              </w:rPr>
              <w:t>Virtualių mašinų, operacinių sistem</w:t>
            </w:r>
            <w:r w:rsidR="00774242">
              <w:rPr>
                <w:rFonts w:asciiTheme="minorHAnsi" w:hAnsiTheme="minorHAnsi" w:cstheme="minorHAnsi"/>
              </w:rPr>
              <w:t>ų</w:t>
            </w:r>
            <w:r w:rsidRPr="007A6B0A">
              <w:rPr>
                <w:rFonts w:asciiTheme="minorHAnsi" w:hAnsiTheme="minorHAnsi" w:cstheme="minorHAnsi"/>
              </w:rPr>
              <w:t xml:space="preserve"> priežiūra (VM) – 1 VM.</w:t>
            </w:r>
          </w:p>
          <w:p w14:paraId="204F80C7" w14:textId="461A8E27" w:rsidR="00671BBF" w:rsidRPr="007A6B0A" w:rsidRDefault="00671BBF" w:rsidP="00246A36">
            <w:pPr>
              <w:pStyle w:val="Sraopastraipa"/>
              <w:numPr>
                <w:ilvl w:val="1"/>
                <w:numId w:val="72"/>
              </w:numPr>
              <w:rPr>
                <w:rFonts w:asciiTheme="minorHAnsi" w:hAnsiTheme="minorHAnsi" w:cstheme="minorHAnsi"/>
              </w:rPr>
            </w:pPr>
            <w:r w:rsidRPr="007A6B0A">
              <w:rPr>
                <w:rFonts w:asciiTheme="minorHAnsi" w:hAnsiTheme="minorHAnsi" w:cstheme="minorHAnsi"/>
              </w:rPr>
              <w:t>Duomenų bazių priežiūra (DB) – 1 DB.</w:t>
            </w:r>
          </w:p>
        </w:tc>
      </w:tr>
    </w:tbl>
    <w:p w14:paraId="488E5D6B" w14:textId="5305A391" w:rsidR="00ED2C6D" w:rsidRPr="007A6B0A" w:rsidRDefault="00ED2C6D" w:rsidP="00222EEB">
      <w:pPr>
        <w:pStyle w:val="Antrat2"/>
        <w:rPr>
          <w:rFonts w:asciiTheme="minorHAnsi" w:hAnsiTheme="minorHAnsi" w:cstheme="minorHAnsi"/>
        </w:rPr>
      </w:pPr>
      <w:bookmarkStart w:id="17" w:name="_Toc218581778"/>
      <w:r w:rsidRPr="007A6B0A">
        <w:rPr>
          <w:rFonts w:asciiTheme="minorHAnsi" w:hAnsiTheme="minorHAnsi" w:cstheme="minorHAnsi"/>
        </w:rPr>
        <w:t>Reikalavima</w:t>
      </w:r>
      <w:r w:rsidR="0004525A" w:rsidRPr="007A6B0A">
        <w:rPr>
          <w:rFonts w:asciiTheme="minorHAnsi" w:hAnsiTheme="minorHAnsi" w:cstheme="minorHAnsi"/>
        </w:rPr>
        <w:t>i</w:t>
      </w:r>
      <w:r w:rsidRPr="007A6B0A">
        <w:rPr>
          <w:rFonts w:asciiTheme="minorHAnsi" w:hAnsiTheme="minorHAnsi" w:cstheme="minorHAnsi"/>
        </w:rPr>
        <w:t xml:space="preserve"> </w:t>
      </w:r>
      <w:r w:rsidR="007D1195" w:rsidRPr="007A6B0A">
        <w:rPr>
          <w:rFonts w:asciiTheme="minorHAnsi" w:hAnsiTheme="minorHAnsi" w:cstheme="minorHAnsi"/>
        </w:rPr>
        <w:t xml:space="preserve">paslaugai </w:t>
      </w:r>
      <w:r w:rsidR="000E359B" w:rsidRPr="007A6B0A">
        <w:rPr>
          <w:rFonts w:asciiTheme="minorHAnsi" w:hAnsiTheme="minorHAnsi" w:cstheme="minorHAnsi"/>
        </w:rPr>
        <w:t>„</w:t>
      </w:r>
      <w:r w:rsidR="00BA6501" w:rsidRPr="007A6B0A">
        <w:rPr>
          <w:rFonts w:asciiTheme="minorHAnsi" w:hAnsiTheme="minorHAnsi" w:cstheme="minorHAnsi"/>
        </w:rPr>
        <w:t>IT paslaugų vadovas</w:t>
      </w:r>
      <w:r w:rsidR="000E359B" w:rsidRPr="007A6B0A">
        <w:rPr>
          <w:rFonts w:asciiTheme="minorHAnsi" w:hAnsiTheme="minorHAnsi" w:cstheme="minorHAnsi"/>
        </w:rPr>
        <w:t>“</w:t>
      </w:r>
      <w:bookmarkEnd w:id="17"/>
      <w:r w:rsidRPr="007A6B0A">
        <w:rPr>
          <w:rFonts w:asciiTheme="minorHAnsi" w:hAnsiTheme="minorHAnsi" w:cstheme="minorHAnsi"/>
        </w:rPr>
        <w:t xml:space="preserve"> </w:t>
      </w:r>
    </w:p>
    <w:tbl>
      <w:tblPr>
        <w:tblW w:w="100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2"/>
        <w:gridCol w:w="2268"/>
        <w:gridCol w:w="6496"/>
      </w:tblGrid>
      <w:tr w:rsidR="00520162" w:rsidRPr="007A6B0A" w14:paraId="302DD7E9" w14:textId="77777777" w:rsidTr="009040DD">
        <w:tc>
          <w:tcPr>
            <w:tcW w:w="1242" w:type="dxa"/>
            <w:vAlign w:val="center"/>
          </w:tcPr>
          <w:p w14:paraId="484627E9" w14:textId="77777777" w:rsidR="00520162" w:rsidRPr="007A6B0A" w:rsidRDefault="00520162"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2268" w:type="dxa"/>
            <w:tcMar>
              <w:top w:w="0" w:type="dxa"/>
              <w:left w:w="108" w:type="dxa"/>
              <w:bottom w:w="0" w:type="dxa"/>
              <w:right w:w="108" w:type="dxa"/>
            </w:tcMar>
            <w:vAlign w:val="center"/>
            <w:hideMark/>
          </w:tcPr>
          <w:p w14:paraId="4675F481" w14:textId="77777777" w:rsidR="00520162" w:rsidRPr="007A6B0A" w:rsidRDefault="00520162"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6496" w:type="dxa"/>
            <w:tcMar>
              <w:top w:w="0" w:type="dxa"/>
              <w:left w:w="108" w:type="dxa"/>
              <w:bottom w:w="0" w:type="dxa"/>
              <w:right w:w="108" w:type="dxa"/>
            </w:tcMar>
            <w:vAlign w:val="center"/>
            <w:hideMark/>
          </w:tcPr>
          <w:p w14:paraId="3631D10E" w14:textId="77777777" w:rsidR="00520162" w:rsidRPr="007A6B0A" w:rsidRDefault="00520162"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520162" w:rsidRPr="007A6B0A" w14:paraId="535CB2F4" w14:textId="77777777" w:rsidTr="009040DD">
        <w:tc>
          <w:tcPr>
            <w:tcW w:w="1242" w:type="dxa"/>
          </w:tcPr>
          <w:p w14:paraId="459E586D" w14:textId="77777777" w:rsidR="00520162" w:rsidRPr="007A6B0A" w:rsidRDefault="00520162" w:rsidP="00881BD7">
            <w:pPr>
              <w:pStyle w:val="LentelsNRA1"/>
              <w:numPr>
                <w:ilvl w:val="0"/>
                <w:numId w:val="32"/>
              </w:numPr>
              <w:jc w:val="both"/>
              <w:rPr>
                <w:rFonts w:asciiTheme="minorHAnsi" w:hAnsiTheme="minorHAnsi" w:cstheme="minorHAnsi"/>
              </w:rPr>
            </w:pPr>
          </w:p>
        </w:tc>
        <w:tc>
          <w:tcPr>
            <w:tcW w:w="2268" w:type="dxa"/>
            <w:tcMar>
              <w:top w:w="0" w:type="dxa"/>
              <w:left w:w="108" w:type="dxa"/>
              <w:bottom w:w="0" w:type="dxa"/>
              <w:right w:w="108" w:type="dxa"/>
            </w:tcMar>
            <w:hideMark/>
          </w:tcPr>
          <w:p w14:paraId="66B325DC" w14:textId="77777777" w:rsidR="00520162" w:rsidRPr="007A6B0A" w:rsidRDefault="00520162" w:rsidP="0034171E">
            <w:pPr>
              <w:rPr>
                <w:rFonts w:asciiTheme="minorHAnsi" w:hAnsiTheme="minorHAnsi" w:cstheme="minorHAnsi"/>
              </w:rPr>
            </w:pPr>
            <w:r w:rsidRPr="007A6B0A">
              <w:rPr>
                <w:rFonts w:asciiTheme="minorHAnsi" w:hAnsiTheme="minorHAnsi" w:cstheme="minorHAnsi"/>
              </w:rPr>
              <w:t>Funkcijos</w:t>
            </w:r>
          </w:p>
        </w:tc>
        <w:tc>
          <w:tcPr>
            <w:tcW w:w="6496" w:type="dxa"/>
            <w:tcMar>
              <w:top w:w="0" w:type="dxa"/>
              <w:left w:w="108" w:type="dxa"/>
              <w:bottom w:w="0" w:type="dxa"/>
              <w:right w:w="108" w:type="dxa"/>
            </w:tcMar>
            <w:hideMark/>
          </w:tcPr>
          <w:p w14:paraId="280E15DD" w14:textId="6436BBBF" w:rsidR="00156307" w:rsidRPr="007A6B0A" w:rsidRDefault="00156307" w:rsidP="0034171E">
            <w:pPr>
              <w:rPr>
                <w:rFonts w:asciiTheme="minorHAnsi" w:hAnsiTheme="minorHAnsi" w:cstheme="minorHAnsi"/>
              </w:rPr>
            </w:pPr>
            <w:r w:rsidRPr="007A6B0A">
              <w:rPr>
                <w:rFonts w:asciiTheme="minorHAnsi" w:hAnsiTheme="minorHAnsi" w:cstheme="minorHAnsi"/>
              </w:rPr>
              <w:t xml:space="preserve">IT </w:t>
            </w:r>
            <w:r w:rsidR="00BA6501" w:rsidRPr="007A6B0A">
              <w:rPr>
                <w:rFonts w:asciiTheme="minorHAnsi" w:hAnsiTheme="minorHAnsi" w:cstheme="minorHAnsi"/>
              </w:rPr>
              <w:t xml:space="preserve">paslaugų </w:t>
            </w:r>
            <w:r w:rsidRPr="007A6B0A">
              <w:rPr>
                <w:rFonts w:asciiTheme="minorHAnsi" w:hAnsiTheme="minorHAnsi" w:cstheme="minorHAnsi"/>
              </w:rPr>
              <w:t xml:space="preserve">vadovo </w:t>
            </w:r>
            <w:r w:rsidR="00E531CE" w:rsidRPr="007A6B0A">
              <w:rPr>
                <w:rFonts w:asciiTheme="minorHAnsi" w:hAnsiTheme="minorHAnsi" w:cstheme="minorHAnsi"/>
              </w:rPr>
              <w:t xml:space="preserve">paslauga </w:t>
            </w:r>
            <w:r w:rsidRPr="007A6B0A">
              <w:rPr>
                <w:rFonts w:asciiTheme="minorHAnsi" w:hAnsiTheme="minorHAnsi" w:cstheme="minorHAnsi"/>
              </w:rPr>
              <w:t>apima</w:t>
            </w:r>
            <w:r w:rsidR="00536596" w:rsidRPr="007A6B0A">
              <w:rPr>
                <w:rFonts w:asciiTheme="minorHAnsi" w:hAnsiTheme="minorHAnsi" w:cstheme="minorHAnsi"/>
              </w:rPr>
              <w:t xml:space="preserve"> </w:t>
            </w:r>
            <w:r w:rsidR="003E208F" w:rsidRPr="007A6B0A">
              <w:rPr>
                <w:rFonts w:asciiTheme="minorHAnsi" w:hAnsiTheme="minorHAnsi" w:cstheme="minorHAnsi"/>
              </w:rPr>
              <w:t xml:space="preserve">šiuos </w:t>
            </w:r>
            <w:r w:rsidR="00536596" w:rsidRPr="007A6B0A">
              <w:rPr>
                <w:rFonts w:asciiTheme="minorHAnsi" w:hAnsiTheme="minorHAnsi" w:cstheme="minorHAnsi"/>
              </w:rPr>
              <w:t>darbus</w:t>
            </w:r>
            <w:r w:rsidRPr="007A6B0A">
              <w:rPr>
                <w:rFonts w:asciiTheme="minorHAnsi" w:hAnsiTheme="minorHAnsi" w:cstheme="minorHAnsi"/>
              </w:rPr>
              <w:t>:</w:t>
            </w:r>
          </w:p>
          <w:p w14:paraId="54D7007B" w14:textId="4A28C03F" w:rsidR="003B5230" w:rsidRPr="007A6B0A" w:rsidRDefault="003B5230" w:rsidP="00881BD7">
            <w:pPr>
              <w:pStyle w:val="Sraopastraipa"/>
              <w:numPr>
                <w:ilvl w:val="0"/>
                <w:numId w:val="22"/>
              </w:numPr>
              <w:rPr>
                <w:rFonts w:asciiTheme="minorHAnsi" w:hAnsiTheme="minorHAnsi" w:cstheme="minorHAnsi"/>
              </w:rPr>
            </w:pPr>
            <w:r w:rsidRPr="007A6B0A">
              <w:rPr>
                <w:rFonts w:asciiTheme="minorHAnsi" w:hAnsiTheme="minorHAnsi" w:cstheme="minorHAnsi"/>
              </w:rPr>
              <w:t xml:space="preserve">Teikiamų </w:t>
            </w:r>
            <w:r w:rsidR="00774242">
              <w:rPr>
                <w:rFonts w:asciiTheme="minorHAnsi" w:hAnsiTheme="minorHAnsi" w:cstheme="minorHAnsi"/>
              </w:rPr>
              <w:t>P</w:t>
            </w:r>
            <w:r w:rsidRPr="007A6B0A">
              <w:rPr>
                <w:rFonts w:asciiTheme="minorHAnsi" w:hAnsiTheme="minorHAnsi" w:cstheme="minorHAnsi"/>
              </w:rPr>
              <w:t xml:space="preserve">aslaugų koordinavimas, </w:t>
            </w:r>
            <w:r w:rsidR="00774242">
              <w:rPr>
                <w:rFonts w:asciiTheme="minorHAnsi" w:hAnsiTheme="minorHAnsi" w:cstheme="minorHAnsi"/>
              </w:rPr>
              <w:t xml:space="preserve">Paslaugų </w:t>
            </w:r>
            <w:r w:rsidRPr="007A6B0A">
              <w:rPr>
                <w:rFonts w:asciiTheme="minorHAnsi" w:hAnsiTheme="minorHAnsi" w:cstheme="minorHAnsi"/>
              </w:rPr>
              <w:t>teikimo proceso priežiūra ir keitimai;</w:t>
            </w:r>
          </w:p>
          <w:p w14:paraId="043B280B" w14:textId="63DF6960" w:rsidR="004031A3" w:rsidRPr="007A6B0A" w:rsidRDefault="00EA0751" w:rsidP="00881BD7">
            <w:pPr>
              <w:pStyle w:val="Sraopastraipa"/>
              <w:numPr>
                <w:ilvl w:val="0"/>
                <w:numId w:val="22"/>
              </w:numPr>
              <w:rPr>
                <w:rFonts w:asciiTheme="minorHAnsi" w:hAnsiTheme="minorHAnsi" w:cstheme="minorHAnsi"/>
              </w:rPr>
            </w:pPr>
            <w:r w:rsidRPr="007A6B0A">
              <w:rPr>
                <w:rFonts w:asciiTheme="minorHAnsi" w:hAnsiTheme="minorHAnsi" w:cstheme="minorHAnsi"/>
              </w:rPr>
              <w:t>Analizė ir s</w:t>
            </w:r>
            <w:r w:rsidR="004031A3" w:rsidRPr="007A6B0A">
              <w:rPr>
                <w:rFonts w:asciiTheme="minorHAnsi" w:hAnsiTheme="minorHAnsi" w:cstheme="minorHAnsi"/>
              </w:rPr>
              <w:t xml:space="preserve">upratimas </w:t>
            </w:r>
            <w:r w:rsidR="000A67DE">
              <w:rPr>
                <w:rFonts w:asciiTheme="minorHAnsi" w:hAnsiTheme="minorHAnsi" w:cstheme="minorHAnsi"/>
              </w:rPr>
              <w:t>Pirkėjo</w:t>
            </w:r>
            <w:r w:rsidR="000A67DE" w:rsidRPr="007A6B0A">
              <w:rPr>
                <w:rFonts w:asciiTheme="minorHAnsi" w:hAnsiTheme="minorHAnsi" w:cstheme="minorHAnsi"/>
              </w:rPr>
              <w:t xml:space="preserve"> </w:t>
            </w:r>
            <w:r w:rsidR="00742BE4">
              <w:rPr>
                <w:rFonts w:asciiTheme="minorHAnsi" w:hAnsiTheme="minorHAnsi" w:cstheme="minorHAnsi"/>
              </w:rPr>
              <w:t xml:space="preserve">apie </w:t>
            </w:r>
            <w:r w:rsidR="00641600" w:rsidRPr="007A6B0A">
              <w:rPr>
                <w:rFonts w:asciiTheme="minorHAnsi" w:hAnsiTheme="minorHAnsi" w:cstheme="minorHAnsi"/>
              </w:rPr>
              <w:t>esam</w:t>
            </w:r>
            <w:r w:rsidR="00065302">
              <w:rPr>
                <w:rFonts w:asciiTheme="minorHAnsi" w:hAnsiTheme="minorHAnsi" w:cstheme="minorHAnsi"/>
              </w:rPr>
              <w:t>ą</w:t>
            </w:r>
            <w:r w:rsidR="00641600" w:rsidRPr="007A6B0A">
              <w:rPr>
                <w:rFonts w:asciiTheme="minorHAnsi" w:hAnsiTheme="minorHAnsi" w:cstheme="minorHAnsi"/>
              </w:rPr>
              <w:t xml:space="preserve"> </w:t>
            </w:r>
            <w:r w:rsidR="004031A3" w:rsidRPr="007A6B0A">
              <w:rPr>
                <w:rFonts w:asciiTheme="minorHAnsi" w:hAnsiTheme="minorHAnsi" w:cstheme="minorHAnsi"/>
              </w:rPr>
              <w:t xml:space="preserve">IT </w:t>
            </w:r>
            <w:r w:rsidR="00B61F0A" w:rsidRPr="007A6B0A">
              <w:rPr>
                <w:rFonts w:asciiTheme="minorHAnsi" w:hAnsiTheme="minorHAnsi" w:cstheme="minorHAnsi"/>
              </w:rPr>
              <w:t xml:space="preserve">ūkio </w:t>
            </w:r>
            <w:r w:rsidR="004031A3" w:rsidRPr="007A6B0A">
              <w:rPr>
                <w:rFonts w:asciiTheme="minorHAnsi" w:hAnsiTheme="minorHAnsi" w:cstheme="minorHAnsi"/>
              </w:rPr>
              <w:t>situacij</w:t>
            </w:r>
            <w:r w:rsidR="00065302">
              <w:rPr>
                <w:rFonts w:asciiTheme="minorHAnsi" w:hAnsiTheme="minorHAnsi" w:cstheme="minorHAnsi"/>
              </w:rPr>
              <w:t>ą</w:t>
            </w:r>
            <w:r w:rsidR="004031A3" w:rsidRPr="007A6B0A">
              <w:rPr>
                <w:rFonts w:asciiTheme="minorHAnsi" w:hAnsiTheme="minorHAnsi" w:cstheme="minorHAnsi"/>
              </w:rPr>
              <w:t>;</w:t>
            </w:r>
          </w:p>
          <w:p w14:paraId="790D5E2F" w14:textId="6E1595B8" w:rsidR="00EA0751" w:rsidRPr="007A6B0A" w:rsidRDefault="00EA0751" w:rsidP="00881BD7">
            <w:pPr>
              <w:pStyle w:val="Sraopastraipa"/>
              <w:numPr>
                <w:ilvl w:val="0"/>
                <w:numId w:val="22"/>
              </w:numPr>
              <w:rPr>
                <w:rFonts w:asciiTheme="minorHAnsi" w:hAnsiTheme="minorHAnsi" w:cstheme="minorHAnsi"/>
              </w:rPr>
            </w:pPr>
            <w:r w:rsidRPr="007A6B0A">
              <w:rPr>
                <w:rFonts w:asciiTheme="minorHAnsi" w:hAnsiTheme="minorHAnsi" w:cstheme="minorHAnsi"/>
              </w:rPr>
              <w:t>Derin</w:t>
            </w:r>
            <w:r w:rsidR="009250F7">
              <w:rPr>
                <w:rFonts w:asciiTheme="minorHAnsi" w:hAnsiTheme="minorHAnsi" w:cstheme="minorHAnsi"/>
              </w:rPr>
              <w:t>a</w:t>
            </w:r>
            <w:r w:rsidRPr="007A6B0A">
              <w:rPr>
                <w:rFonts w:asciiTheme="minorHAnsi" w:hAnsiTheme="minorHAnsi" w:cstheme="minorHAnsi"/>
              </w:rPr>
              <w:t xml:space="preserve">ma </w:t>
            </w:r>
            <w:r w:rsidR="00052A0B">
              <w:rPr>
                <w:rFonts w:asciiTheme="minorHAnsi" w:hAnsiTheme="minorHAnsi" w:cstheme="minorHAnsi"/>
              </w:rPr>
              <w:t>Pirkėjo</w:t>
            </w:r>
            <w:r w:rsidR="00052A0B" w:rsidRPr="007A6B0A">
              <w:rPr>
                <w:rFonts w:asciiTheme="minorHAnsi" w:hAnsiTheme="minorHAnsi" w:cstheme="minorHAnsi"/>
              </w:rPr>
              <w:t xml:space="preserve"> </w:t>
            </w:r>
            <w:r w:rsidR="00B61F0A" w:rsidRPr="007A6B0A">
              <w:rPr>
                <w:rFonts w:asciiTheme="minorHAnsi" w:hAnsiTheme="minorHAnsi" w:cstheme="minorHAnsi"/>
              </w:rPr>
              <w:t>norim</w:t>
            </w:r>
            <w:r w:rsidR="009250F7">
              <w:rPr>
                <w:rFonts w:asciiTheme="minorHAnsi" w:hAnsiTheme="minorHAnsi" w:cstheme="minorHAnsi"/>
              </w:rPr>
              <w:t>a</w:t>
            </w:r>
            <w:r w:rsidR="00B61F0A" w:rsidRPr="007A6B0A">
              <w:rPr>
                <w:rFonts w:asciiTheme="minorHAnsi" w:hAnsiTheme="minorHAnsi" w:cstheme="minorHAnsi"/>
              </w:rPr>
              <w:t xml:space="preserve"> pasiekti </w:t>
            </w:r>
            <w:r w:rsidRPr="007A6B0A">
              <w:rPr>
                <w:rFonts w:asciiTheme="minorHAnsi" w:hAnsiTheme="minorHAnsi" w:cstheme="minorHAnsi"/>
              </w:rPr>
              <w:t xml:space="preserve">IT </w:t>
            </w:r>
            <w:r w:rsidR="00B61F0A" w:rsidRPr="007A6B0A">
              <w:rPr>
                <w:rFonts w:asciiTheme="minorHAnsi" w:hAnsiTheme="minorHAnsi" w:cstheme="minorHAnsi"/>
              </w:rPr>
              <w:t xml:space="preserve">ūkio </w:t>
            </w:r>
            <w:r w:rsidRPr="007A6B0A">
              <w:rPr>
                <w:rFonts w:asciiTheme="minorHAnsi" w:hAnsiTheme="minorHAnsi" w:cstheme="minorHAnsi"/>
              </w:rPr>
              <w:t>situacij</w:t>
            </w:r>
            <w:r w:rsidR="00742BE4">
              <w:rPr>
                <w:rFonts w:asciiTheme="minorHAnsi" w:hAnsiTheme="minorHAnsi" w:cstheme="minorHAnsi"/>
              </w:rPr>
              <w:t>a</w:t>
            </w:r>
            <w:r w:rsidRPr="007A6B0A">
              <w:rPr>
                <w:rFonts w:asciiTheme="minorHAnsi" w:hAnsiTheme="minorHAnsi" w:cstheme="minorHAnsi"/>
              </w:rPr>
              <w:t>;</w:t>
            </w:r>
          </w:p>
          <w:p w14:paraId="6ADC16F5" w14:textId="092BC86F" w:rsidR="00DE68F8" w:rsidRPr="007A6B0A" w:rsidRDefault="00421026" w:rsidP="00881BD7">
            <w:pPr>
              <w:pStyle w:val="Sraopastraipa"/>
              <w:numPr>
                <w:ilvl w:val="0"/>
                <w:numId w:val="22"/>
              </w:numPr>
              <w:rPr>
                <w:rFonts w:asciiTheme="minorHAnsi" w:hAnsiTheme="minorHAnsi" w:cstheme="minorHAnsi"/>
              </w:rPr>
            </w:pPr>
            <w:r w:rsidRPr="007A6B0A">
              <w:rPr>
                <w:rFonts w:asciiTheme="minorHAnsi" w:hAnsiTheme="minorHAnsi" w:cstheme="minorHAnsi"/>
              </w:rPr>
              <w:t>Žingsnių</w:t>
            </w:r>
            <w:r w:rsidR="00774242">
              <w:rPr>
                <w:rFonts w:asciiTheme="minorHAnsi" w:hAnsiTheme="minorHAnsi" w:cstheme="minorHAnsi"/>
              </w:rPr>
              <w:t>,</w:t>
            </w:r>
            <w:r w:rsidRPr="007A6B0A">
              <w:rPr>
                <w:rFonts w:asciiTheme="minorHAnsi" w:hAnsiTheme="minorHAnsi" w:cstheme="minorHAnsi"/>
              </w:rPr>
              <w:t xml:space="preserve"> kuriuos reikia atlikti</w:t>
            </w:r>
            <w:r w:rsidR="00B61F0A" w:rsidRPr="007A6B0A">
              <w:rPr>
                <w:rFonts w:asciiTheme="minorHAnsi" w:hAnsiTheme="minorHAnsi" w:cstheme="minorHAnsi"/>
              </w:rPr>
              <w:t>, ka</w:t>
            </w:r>
            <w:r w:rsidR="00C92569" w:rsidRPr="007A6B0A">
              <w:rPr>
                <w:rFonts w:asciiTheme="minorHAnsi" w:hAnsiTheme="minorHAnsi" w:cstheme="minorHAnsi"/>
              </w:rPr>
              <w:t>ip</w:t>
            </w:r>
            <w:r w:rsidR="00B61F0A" w:rsidRPr="007A6B0A">
              <w:rPr>
                <w:rFonts w:asciiTheme="minorHAnsi" w:hAnsiTheme="minorHAnsi" w:cstheme="minorHAnsi"/>
              </w:rPr>
              <w:t xml:space="preserve"> </w:t>
            </w:r>
            <w:r w:rsidR="00984583" w:rsidRPr="007A6B0A">
              <w:rPr>
                <w:rFonts w:asciiTheme="minorHAnsi" w:hAnsiTheme="minorHAnsi" w:cstheme="minorHAnsi"/>
              </w:rPr>
              <w:t xml:space="preserve">iš esamos IT ūkio situacijos </w:t>
            </w:r>
            <w:r w:rsidR="00B61F0A" w:rsidRPr="007A6B0A">
              <w:rPr>
                <w:rFonts w:asciiTheme="minorHAnsi" w:hAnsiTheme="minorHAnsi" w:cstheme="minorHAnsi"/>
              </w:rPr>
              <w:t>pasiekti</w:t>
            </w:r>
            <w:r w:rsidRPr="007A6B0A">
              <w:rPr>
                <w:rFonts w:asciiTheme="minorHAnsi" w:hAnsiTheme="minorHAnsi" w:cstheme="minorHAnsi"/>
              </w:rPr>
              <w:t xml:space="preserve"> </w:t>
            </w:r>
            <w:r w:rsidR="006D63DE" w:rsidRPr="007A6B0A">
              <w:rPr>
                <w:rFonts w:asciiTheme="minorHAnsi" w:hAnsiTheme="minorHAnsi" w:cstheme="minorHAnsi"/>
              </w:rPr>
              <w:t>norimą –</w:t>
            </w:r>
            <w:r w:rsidR="007E1535" w:rsidRPr="007A6B0A">
              <w:rPr>
                <w:rFonts w:asciiTheme="minorHAnsi" w:hAnsiTheme="minorHAnsi" w:cstheme="minorHAnsi"/>
              </w:rPr>
              <w:t xml:space="preserve"> </w:t>
            </w:r>
            <w:r w:rsidR="006D63DE" w:rsidRPr="007A6B0A">
              <w:rPr>
                <w:rFonts w:asciiTheme="minorHAnsi" w:hAnsiTheme="minorHAnsi" w:cstheme="minorHAnsi"/>
              </w:rPr>
              <w:t xml:space="preserve">siūlymas, </w:t>
            </w:r>
            <w:r w:rsidR="007E1535" w:rsidRPr="007A6B0A">
              <w:rPr>
                <w:rFonts w:asciiTheme="minorHAnsi" w:hAnsiTheme="minorHAnsi" w:cstheme="minorHAnsi"/>
              </w:rPr>
              <w:t xml:space="preserve">derinimas su </w:t>
            </w:r>
            <w:r w:rsidR="00774242">
              <w:rPr>
                <w:rFonts w:asciiTheme="minorHAnsi" w:hAnsiTheme="minorHAnsi" w:cstheme="minorHAnsi"/>
              </w:rPr>
              <w:t>Pirkėju</w:t>
            </w:r>
            <w:r w:rsidR="00EF2790" w:rsidRPr="007A6B0A">
              <w:rPr>
                <w:rFonts w:asciiTheme="minorHAnsi" w:hAnsiTheme="minorHAnsi" w:cstheme="minorHAnsi"/>
              </w:rPr>
              <w:t xml:space="preserve"> ir </w:t>
            </w:r>
            <w:r w:rsidR="007E1535" w:rsidRPr="007A6B0A">
              <w:rPr>
                <w:rFonts w:asciiTheme="minorHAnsi" w:hAnsiTheme="minorHAnsi" w:cstheme="minorHAnsi"/>
              </w:rPr>
              <w:t>detalizavimas</w:t>
            </w:r>
            <w:r w:rsidRPr="007A6B0A">
              <w:rPr>
                <w:rFonts w:asciiTheme="minorHAnsi" w:hAnsiTheme="minorHAnsi" w:cstheme="minorHAnsi"/>
              </w:rPr>
              <w:t>;</w:t>
            </w:r>
          </w:p>
          <w:p w14:paraId="61AA06A3" w14:textId="4341CF4C" w:rsidR="00DE68F8" w:rsidRPr="007A6B0A" w:rsidRDefault="00EF2790" w:rsidP="00881BD7">
            <w:pPr>
              <w:pStyle w:val="Sraopastraipa"/>
              <w:numPr>
                <w:ilvl w:val="0"/>
                <w:numId w:val="22"/>
              </w:numPr>
              <w:rPr>
                <w:rFonts w:asciiTheme="minorHAnsi" w:hAnsiTheme="minorHAnsi" w:cstheme="minorHAnsi"/>
              </w:rPr>
            </w:pPr>
            <w:r w:rsidRPr="007A6B0A">
              <w:rPr>
                <w:rFonts w:asciiTheme="minorHAnsi" w:hAnsiTheme="minorHAnsi" w:cstheme="minorHAnsi"/>
              </w:rPr>
              <w:t>S</w:t>
            </w:r>
            <w:r w:rsidR="00161274" w:rsidRPr="007A6B0A">
              <w:rPr>
                <w:rFonts w:asciiTheme="minorHAnsi" w:hAnsiTheme="minorHAnsi" w:cstheme="minorHAnsi"/>
              </w:rPr>
              <w:t xml:space="preserve">uderintų </w:t>
            </w:r>
            <w:r w:rsidR="00385C30" w:rsidRPr="007A6B0A">
              <w:rPr>
                <w:rFonts w:asciiTheme="minorHAnsi" w:hAnsiTheme="minorHAnsi" w:cstheme="minorHAnsi"/>
              </w:rPr>
              <w:t xml:space="preserve">pokyčių </w:t>
            </w:r>
            <w:r w:rsidR="00161274" w:rsidRPr="007A6B0A">
              <w:rPr>
                <w:rFonts w:asciiTheme="minorHAnsi" w:hAnsiTheme="minorHAnsi" w:cstheme="minorHAnsi"/>
              </w:rPr>
              <w:t>inicijavimas</w:t>
            </w:r>
            <w:r w:rsidR="002B56A9" w:rsidRPr="007A6B0A">
              <w:rPr>
                <w:rFonts w:asciiTheme="minorHAnsi" w:hAnsiTheme="minorHAnsi" w:cstheme="minorHAnsi"/>
              </w:rPr>
              <w:t>, valdymas</w:t>
            </w:r>
            <w:r w:rsidR="00161274" w:rsidRPr="007A6B0A">
              <w:rPr>
                <w:rFonts w:asciiTheme="minorHAnsi" w:hAnsiTheme="minorHAnsi" w:cstheme="minorHAnsi"/>
              </w:rPr>
              <w:t xml:space="preserve"> ir </w:t>
            </w:r>
            <w:r w:rsidR="002B56A9" w:rsidRPr="007A6B0A">
              <w:rPr>
                <w:rFonts w:asciiTheme="minorHAnsi" w:hAnsiTheme="minorHAnsi" w:cstheme="minorHAnsi"/>
              </w:rPr>
              <w:t>vykdymo kontrolė</w:t>
            </w:r>
            <w:r w:rsidR="00161274" w:rsidRPr="007A6B0A">
              <w:rPr>
                <w:rFonts w:asciiTheme="minorHAnsi" w:hAnsiTheme="minorHAnsi" w:cstheme="minorHAnsi"/>
              </w:rPr>
              <w:t>;</w:t>
            </w:r>
          </w:p>
          <w:p w14:paraId="5E153760" w14:textId="1EB8003A" w:rsidR="00680CB3" w:rsidRPr="007A6B0A" w:rsidRDefault="004D2EC5" w:rsidP="00881BD7">
            <w:pPr>
              <w:pStyle w:val="Sraopastraipa"/>
              <w:numPr>
                <w:ilvl w:val="0"/>
                <w:numId w:val="22"/>
              </w:numPr>
              <w:rPr>
                <w:rFonts w:asciiTheme="minorHAnsi" w:hAnsiTheme="minorHAnsi" w:cstheme="minorHAnsi"/>
              </w:rPr>
            </w:pPr>
            <w:r>
              <w:rPr>
                <w:rFonts w:asciiTheme="minorHAnsi" w:hAnsiTheme="minorHAnsi" w:cstheme="minorHAnsi"/>
              </w:rPr>
              <w:t>Pirkėjo</w:t>
            </w:r>
            <w:r w:rsidR="00385C30" w:rsidRPr="007A6B0A">
              <w:rPr>
                <w:rFonts w:asciiTheme="minorHAnsi" w:hAnsiTheme="minorHAnsi" w:cstheme="minorHAnsi"/>
              </w:rPr>
              <w:t xml:space="preserve"> </w:t>
            </w:r>
            <w:r w:rsidR="00347ACE" w:rsidRPr="007A6B0A">
              <w:rPr>
                <w:rFonts w:asciiTheme="minorHAnsi" w:hAnsiTheme="minorHAnsi" w:cstheme="minorHAnsi"/>
              </w:rPr>
              <w:t xml:space="preserve">interesų </w:t>
            </w:r>
            <w:r w:rsidR="00680CB3" w:rsidRPr="007A6B0A">
              <w:rPr>
                <w:rFonts w:asciiTheme="minorHAnsi" w:hAnsiTheme="minorHAnsi" w:cstheme="minorHAnsi"/>
              </w:rPr>
              <w:t xml:space="preserve">atstovavimas </w:t>
            </w:r>
            <w:r w:rsidR="00347ACE" w:rsidRPr="007A6B0A">
              <w:rPr>
                <w:rFonts w:asciiTheme="minorHAnsi" w:hAnsiTheme="minorHAnsi" w:cstheme="minorHAnsi"/>
              </w:rPr>
              <w:t xml:space="preserve">derinant pakeitimus su 3-čiosiomis </w:t>
            </w:r>
            <w:r w:rsidR="00AD06D7" w:rsidRPr="007A6B0A">
              <w:rPr>
                <w:rFonts w:asciiTheme="minorHAnsi" w:hAnsiTheme="minorHAnsi" w:cstheme="minorHAnsi"/>
              </w:rPr>
              <w:t>šalimis;</w:t>
            </w:r>
          </w:p>
          <w:p w14:paraId="073AB4D9" w14:textId="1A08490E" w:rsidR="00AD06D7" w:rsidRPr="007A6B0A" w:rsidRDefault="004D2EC5" w:rsidP="00881BD7">
            <w:pPr>
              <w:pStyle w:val="Sraopastraipa"/>
              <w:numPr>
                <w:ilvl w:val="0"/>
                <w:numId w:val="22"/>
              </w:numPr>
              <w:rPr>
                <w:rFonts w:asciiTheme="minorHAnsi" w:hAnsiTheme="minorHAnsi" w:cstheme="minorHAnsi"/>
              </w:rPr>
            </w:pPr>
            <w:r>
              <w:rPr>
                <w:rFonts w:asciiTheme="minorHAnsi" w:hAnsiTheme="minorHAnsi" w:cstheme="minorHAnsi"/>
              </w:rPr>
              <w:t>Pirkėjo</w:t>
            </w:r>
            <w:r w:rsidR="00385C30" w:rsidRPr="007A6B0A">
              <w:rPr>
                <w:rFonts w:asciiTheme="minorHAnsi" w:hAnsiTheme="minorHAnsi" w:cstheme="minorHAnsi"/>
              </w:rPr>
              <w:t xml:space="preserve"> kitų </w:t>
            </w:r>
            <w:r w:rsidR="00246A36" w:rsidRPr="007A6B0A">
              <w:rPr>
                <w:rFonts w:asciiTheme="minorHAnsi" w:hAnsiTheme="minorHAnsi" w:cstheme="minorHAnsi"/>
              </w:rPr>
              <w:t>tie</w:t>
            </w:r>
            <w:r w:rsidR="00147B33" w:rsidRPr="007A6B0A">
              <w:rPr>
                <w:rFonts w:asciiTheme="minorHAnsi" w:hAnsiTheme="minorHAnsi" w:cstheme="minorHAnsi"/>
              </w:rPr>
              <w:t>kėj</w:t>
            </w:r>
            <w:r w:rsidR="00AD06D7" w:rsidRPr="007A6B0A">
              <w:rPr>
                <w:rFonts w:asciiTheme="minorHAnsi" w:hAnsiTheme="minorHAnsi" w:cstheme="minorHAnsi"/>
              </w:rPr>
              <w:t>ų</w:t>
            </w:r>
            <w:r w:rsidR="003063B5" w:rsidRPr="007A6B0A">
              <w:rPr>
                <w:rFonts w:asciiTheme="minorHAnsi" w:hAnsiTheme="minorHAnsi" w:cstheme="minorHAnsi"/>
              </w:rPr>
              <w:t xml:space="preserve"> sutartinių</w:t>
            </w:r>
            <w:r w:rsidR="00AD06D7" w:rsidRPr="007A6B0A">
              <w:rPr>
                <w:rFonts w:asciiTheme="minorHAnsi" w:hAnsiTheme="minorHAnsi" w:cstheme="minorHAnsi"/>
              </w:rPr>
              <w:t xml:space="preserve"> </w:t>
            </w:r>
            <w:r w:rsidR="003063B5" w:rsidRPr="007A6B0A">
              <w:rPr>
                <w:rFonts w:asciiTheme="minorHAnsi" w:hAnsiTheme="minorHAnsi" w:cstheme="minorHAnsi"/>
              </w:rPr>
              <w:t>įsipareigojimų</w:t>
            </w:r>
            <w:r w:rsidR="00797EF7" w:rsidRPr="007A6B0A">
              <w:rPr>
                <w:rFonts w:asciiTheme="minorHAnsi" w:hAnsiTheme="minorHAnsi" w:cstheme="minorHAnsi"/>
              </w:rPr>
              <w:t xml:space="preserve"> vykdymo kontrolė;</w:t>
            </w:r>
          </w:p>
          <w:p w14:paraId="2843FD64" w14:textId="26A3F953" w:rsidR="00520162" w:rsidRPr="007A6B0A" w:rsidRDefault="00001C57" w:rsidP="00881BD7">
            <w:pPr>
              <w:pStyle w:val="Sraopastraipa"/>
              <w:numPr>
                <w:ilvl w:val="0"/>
                <w:numId w:val="22"/>
              </w:numPr>
              <w:rPr>
                <w:rFonts w:asciiTheme="minorHAnsi" w:hAnsiTheme="minorHAnsi" w:cstheme="minorHAnsi"/>
              </w:rPr>
            </w:pPr>
            <w:r w:rsidRPr="007A6B0A">
              <w:rPr>
                <w:rFonts w:asciiTheme="minorHAnsi" w:hAnsiTheme="minorHAnsi" w:cstheme="minorHAnsi"/>
              </w:rPr>
              <w:t xml:space="preserve">Ataskaitų ir rekomendacijų teikimas dėl </w:t>
            </w:r>
            <w:r w:rsidR="004D2EC5">
              <w:rPr>
                <w:rFonts w:asciiTheme="minorHAnsi" w:hAnsiTheme="minorHAnsi" w:cstheme="minorHAnsi"/>
              </w:rPr>
              <w:t>Pirkėjo</w:t>
            </w:r>
            <w:r w:rsidR="00385C30" w:rsidRPr="007A6B0A">
              <w:rPr>
                <w:rFonts w:asciiTheme="minorHAnsi" w:hAnsiTheme="minorHAnsi" w:cstheme="minorHAnsi"/>
              </w:rPr>
              <w:t xml:space="preserve"> </w:t>
            </w:r>
            <w:r w:rsidRPr="007A6B0A">
              <w:rPr>
                <w:rFonts w:asciiTheme="minorHAnsi" w:hAnsiTheme="minorHAnsi" w:cstheme="minorHAnsi"/>
              </w:rPr>
              <w:t xml:space="preserve">IT </w:t>
            </w:r>
            <w:r w:rsidR="000A5593" w:rsidRPr="007A6B0A">
              <w:rPr>
                <w:rFonts w:asciiTheme="minorHAnsi" w:hAnsiTheme="minorHAnsi" w:cstheme="minorHAnsi"/>
              </w:rPr>
              <w:t xml:space="preserve">infrastruktūros </w:t>
            </w:r>
            <w:r w:rsidR="001B05EE" w:rsidRPr="007A6B0A">
              <w:rPr>
                <w:rFonts w:asciiTheme="minorHAnsi" w:hAnsiTheme="minorHAnsi" w:cstheme="minorHAnsi"/>
              </w:rPr>
              <w:t>būsenos</w:t>
            </w:r>
            <w:r w:rsidR="00D52428" w:rsidRPr="007A6B0A">
              <w:rPr>
                <w:rFonts w:asciiTheme="minorHAnsi" w:hAnsiTheme="minorHAnsi" w:cstheme="minorHAnsi"/>
              </w:rPr>
              <w:t xml:space="preserve">, </w:t>
            </w:r>
            <w:r w:rsidR="00A0159B" w:rsidRPr="007A6B0A">
              <w:rPr>
                <w:rFonts w:asciiTheme="minorHAnsi" w:hAnsiTheme="minorHAnsi" w:cstheme="minorHAnsi"/>
              </w:rPr>
              <w:t>pokyčių būsenos</w:t>
            </w:r>
            <w:r w:rsidR="00D52428" w:rsidRPr="007A6B0A">
              <w:rPr>
                <w:rFonts w:asciiTheme="minorHAnsi" w:hAnsiTheme="minorHAnsi" w:cstheme="minorHAnsi"/>
              </w:rPr>
              <w:t xml:space="preserve">, </w:t>
            </w:r>
            <w:r w:rsidR="001B05EE" w:rsidRPr="007A6B0A">
              <w:rPr>
                <w:rFonts w:asciiTheme="minorHAnsi" w:hAnsiTheme="minorHAnsi" w:cstheme="minorHAnsi"/>
              </w:rPr>
              <w:t>pasiektų</w:t>
            </w:r>
            <w:r w:rsidR="00D52428" w:rsidRPr="007A6B0A">
              <w:rPr>
                <w:rFonts w:asciiTheme="minorHAnsi" w:hAnsiTheme="minorHAnsi" w:cstheme="minorHAnsi"/>
              </w:rPr>
              <w:t xml:space="preserve"> rezultatų</w:t>
            </w:r>
            <w:r w:rsidR="00A0159B" w:rsidRPr="007A6B0A">
              <w:rPr>
                <w:rFonts w:asciiTheme="minorHAnsi" w:hAnsiTheme="minorHAnsi" w:cstheme="minorHAnsi"/>
              </w:rPr>
              <w:t xml:space="preserve"> </w:t>
            </w:r>
            <w:r w:rsidR="00D52428" w:rsidRPr="007A6B0A">
              <w:rPr>
                <w:rFonts w:asciiTheme="minorHAnsi" w:hAnsiTheme="minorHAnsi" w:cstheme="minorHAnsi"/>
              </w:rPr>
              <w:t xml:space="preserve"> i</w:t>
            </w:r>
            <w:r w:rsidR="001B05EE" w:rsidRPr="007A6B0A">
              <w:rPr>
                <w:rFonts w:asciiTheme="minorHAnsi" w:hAnsiTheme="minorHAnsi" w:cstheme="minorHAnsi"/>
              </w:rPr>
              <w:t xml:space="preserve">r </w:t>
            </w:r>
            <w:r w:rsidR="00D52428" w:rsidRPr="007A6B0A">
              <w:rPr>
                <w:rFonts w:asciiTheme="minorHAnsi" w:hAnsiTheme="minorHAnsi" w:cstheme="minorHAnsi"/>
              </w:rPr>
              <w:t>koky</w:t>
            </w:r>
            <w:r w:rsidR="001B05EE" w:rsidRPr="007A6B0A">
              <w:rPr>
                <w:rFonts w:asciiTheme="minorHAnsi" w:hAnsiTheme="minorHAnsi" w:cstheme="minorHAnsi"/>
              </w:rPr>
              <w:t>binių parametrų</w:t>
            </w:r>
            <w:r w:rsidR="0039627B" w:rsidRPr="007A6B0A">
              <w:rPr>
                <w:rFonts w:asciiTheme="minorHAnsi" w:hAnsiTheme="minorHAnsi" w:cstheme="minorHAnsi"/>
              </w:rPr>
              <w:t xml:space="preserve">. </w:t>
            </w:r>
            <w:r w:rsidR="000D163C" w:rsidRPr="007A6B0A">
              <w:rPr>
                <w:rFonts w:asciiTheme="minorHAnsi" w:hAnsiTheme="minorHAnsi" w:cstheme="minorHAnsi"/>
              </w:rPr>
              <w:t xml:space="preserve">IT konsultacijos </w:t>
            </w:r>
            <w:r w:rsidR="00CB677B" w:rsidRPr="007A6B0A">
              <w:rPr>
                <w:rFonts w:asciiTheme="minorHAnsi" w:hAnsiTheme="minorHAnsi" w:cstheme="minorHAnsi"/>
              </w:rPr>
              <w:t xml:space="preserve">įvairiais </w:t>
            </w:r>
            <w:r w:rsidR="000D163C" w:rsidRPr="007A6B0A">
              <w:rPr>
                <w:rFonts w:asciiTheme="minorHAnsi" w:hAnsiTheme="minorHAnsi" w:cstheme="minorHAnsi"/>
              </w:rPr>
              <w:t xml:space="preserve">IT ūkio </w:t>
            </w:r>
            <w:r w:rsidR="00E17DD9" w:rsidRPr="007A6B0A">
              <w:rPr>
                <w:rFonts w:asciiTheme="minorHAnsi" w:hAnsiTheme="minorHAnsi" w:cstheme="minorHAnsi"/>
              </w:rPr>
              <w:t xml:space="preserve">bei IT paslaugų </w:t>
            </w:r>
            <w:r w:rsidR="000D163C" w:rsidRPr="007A6B0A">
              <w:rPr>
                <w:rFonts w:asciiTheme="minorHAnsi" w:hAnsiTheme="minorHAnsi" w:cstheme="minorHAnsi"/>
              </w:rPr>
              <w:t>valdymo</w:t>
            </w:r>
            <w:r w:rsidR="00CB677B" w:rsidRPr="007A6B0A">
              <w:rPr>
                <w:rFonts w:asciiTheme="minorHAnsi" w:hAnsiTheme="minorHAnsi" w:cstheme="minorHAnsi"/>
              </w:rPr>
              <w:t xml:space="preserve"> klausimais</w:t>
            </w:r>
            <w:r w:rsidR="001B05EE" w:rsidRPr="007A6B0A">
              <w:rPr>
                <w:rFonts w:asciiTheme="minorHAnsi" w:hAnsiTheme="minorHAnsi" w:cstheme="minorHAnsi"/>
              </w:rPr>
              <w:t>.</w:t>
            </w:r>
          </w:p>
        </w:tc>
      </w:tr>
      <w:tr w:rsidR="00520162" w:rsidRPr="007A6B0A" w14:paraId="4A6D8CA8" w14:textId="77777777" w:rsidTr="009040DD">
        <w:tc>
          <w:tcPr>
            <w:tcW w:w="1242" w:type="dxa"/>
          </w:tcPr>
          <w:p w14:paraId="264A1B60" w14:textId="77777777" w:rsidR="00520162" w:rsidRPr="007A6B0A" w:rsidRDefault="00520162" w:rsidP="00881BD7">
            <w:pPr>
              <w:pStyle w:val="LentelsNRA1"/>
              <w:numPr>
                <w:ilvl w:val="0"/>
                <w:numId w:val="32"/>
              </w:numPr>
              <w:jc w:val="both"/>
              <w:rPr>
                <w:rFonts w:asciiTheme="minorHAnsi" w:hAnsiTheme="minorHAnsi" w:cstheme="minorHAnsi"/>
              </w:rPr>
            </w:pPr>
          </w:p>
        </w:tc>
        <w:tc>
          <w:tcPr>
            <w:tcW w:w="2268" w:type="dxa"/>
            <w:tcMar>
              <w:top w:w="0" w:type="dxa"/>
              <w:left w:w="108" w:type="dxa"/>
              <w:bottom w:w="0" w:type="dxa"/>
              <w:right w:w="108" w:type="dxa"/>
            </w:tcMar>
            <w:hideMark/>
          </w:tcPr>
          <w:p w14:paraId="0408F876" w14:textId="77777777" w:rsidR="00520162" w:rsidRPr="007A6B0A" w:rsidRDefault="00520162" w:rsidP="0034171E">
            <w:pPr>
              <w:rPr>
                <w:rFonts w:asciiTheme="minorHAnsi" w:hAnsiTheme="minorHAnsi" w:cstheme="minorHAnsi"/>
              </w:rPr>
            </w:pPr>
            <w:r w:rsidRPr="007A6B0A">
              <w:rPr>
                <w:rFonts w:asciiTheme="minorHAnsi" w:hAnsiTheme="minorHAnsi" w:cstheme="minorHAnsi"/>
              </w:rPr>
              <w:t>Paslaugos teikimo laikas</w:t>
            </w:r>
          </w:p>
        </w:tc>
        <w:tc>
          <w:tcPr>
            <w:tcW w:w="6496" w:type="dxa"/>
            <w:tcMar>
              <w:top w:w="0" w:type="dxa"/>
              <w:left w:w="108" w:type="dxa"/>
              <w:bottom w:w="0" w:type="dxa"/>
              <w:right w:w="108" w:type="dxa"/>
            </w:tcMar>
            <w:hideMark/>
          </w:tcPr>
          <w:p w14:paraId="67307E63" w14:textId="0B596586" w:rsidR="00520162" w:rsidRPr="007A6B0A" w:rsidRDefault="00EC783B" w:rsidP="0034171E">
            <w:pPr>
              <w:rPr>
                <w:rFonts w:asciiTheme="minorHAnsi" w:hAnsiTheme="minorHAnsi" w:cstheme="minorHAnsi"/>
              </w:rPr>
            </w:pPr>
            <w:r w:rsidRPr="007A6B0A">
              <w:rPr>
                <w:rFonts w:asciiTheme="minorHAnsi" w:hAnsiTheme="minorHAnsi" w:cstheme="minorHAnsi"/>
              </w:rPr>
              <w:t>Techninės specifikacijos 2</w:t>
            </w:r>
            <w:r w:rsidR="00246A36" w:rsidRPr="007A6B0A">
              <w:rPr>
                <w:rFonts w:asciiTheme="minorHAnsi" w:hAnsiTheme="minorHAnsi" w:cstheme="minorHAnsi"/>
              </w:rPr>
              <w:t xml:space="preserve"> </w:t>
            </w:r>
            <w:r w:rsidR="00DA5517">
              <w:rPr>
                <w:rFonts w:asciiTheme="minorHAnsi" w:hAnsiTheme="minorHAnsi" w:cstheme="minorHAnsi"/>
              </w:rPr>
              <w:t>skyriaus</w:t>
            </w:r>
            <w:r w:rsidRPr="007A6B0A">
              <w:rPr>
                <w:rFonts w:asciiTheme="minorHAnsi" w:hAnsiTheme="minorHAnsi" w:cstheme="minorHAnsi"/>
              </w:rPr>
              <w:t xml:space="preserve"> </w:t>
            </w:r>
            <w:r w:rsidRPr="007A6B0A">
              <w:rPr>
                <w:rFonts w:asciiTheme="minorHAnsi" w:hAnsiTheme="minorHAnsi" w:cstheme="minorHAnsi"/>
                <w:b/>
              </w:rPr>
              <w:t xml:space="preserve">Darbo valandos </w:t>
            </w:r>
            <w:r w:rsidRPr="007A6B0A">
              <w:rPr>
                <w:rFonts w:asciiTheme="minorHAnsi" w:hAnsiTheme="minorHAnsi" w:cstheme="minorHAnsi"/>
                <w:bCs/>
              </w:rPr>
              <w:t xml:space="preserve">a. papunktis, o </w:t>
            </w:r>
            <w:r w:rsidRPr="007A6B0A">
              <w:rPr>
                <w:rFonts w:asciiTheme="minorHAnsi" w:hAnsiTheme="minorHAnsi" w:cstheme="minorHAnsi"/>
                <w:bCs/>
                <w:i/>
                <w:iCs/>
              </w:rPr>
              <w:t>6.6</w:t>
            </w:r>
            <w:r w:rsidR="00246A36" w:rsidRPr="007A6B0A">
              <w:rPr>
                <w:rFonts w:asciiTheme="minorHAnsi" w:hAnsiTheme="minorHAnsi" w:cstheme="minorHAnsi"/>
                <w:bCs/>
                <w:i/>
                <w:iCs/>
              </w:rPr>
              <w:t xml:space="preserve"> p.</w:t>
            </w:r>
            <w:r w:rsidRPr="007A6B0A">
              <w:rPr>
                <w:rFonts w:asciiTheme="minorHAnsi" w:hAnsiTheme="minorHAnsi" w:cstheme="minorHAnsi"/>
                <w:bCs/>
                <w:i/>
                <w:iCs/>
              </w:rPr>
              <w:t xml:space="preserve"> Reikalavimai paslaugai „Išplėstinis laikas IT priežiūros paslaugoms 24/7“</w:t>
            </w:r>
            <w:r w:rsidRPr="007A6B0A">
              <w:rPr>
                <w:rFonts w:asciiTheme="minorHAnsi" w:hAnsiTheme="minorHAnsi" w:cstheme="minorHAnsi"/>
              </w:rPr>
              <w:t xml:space="preserve"> – </w:t>
            </w:r>
            <w:r w:rsidR="00DA5517">
              <w:rPr>
                <w:rFonts w:asciiTheme="minorHAnsi" w:hAnsiTheme="minorHAnsi" w:cstheme="minorHAnsi"/>
              </w:rPr>
              <w:t>t</w:t>
            </w:r>
            <w:r w:rsidR="00DA5517" w:rsidRPr="007A6B0A">
              <w:rPr>
                <w:rFonts w:asciiTheme="minorHAnsi" w:hAnsiTheme="minorHAnsi" w:cstheme="minorHAnsi"/>
              </w:rPr>
              <w:t xml:space="preserve">echninės specifikacijos 2 </w:t>
            </w:r>
            <w:r w:rsidR="00DA5517">
              <w:rPr>
                <w:rFonts w:asciiTheme="minorHAnsi" w:hAnsiTheme="minorHAnsi" w:cstheme="minorHAnsi"/>
              </w:rPr>
              <w:t>skyriaus</w:t>
            </w:r>
            <w:r w:rsidR="00DA5517" w:rsidRPr="007A6B0A">
              <w:rPr>
                <w:rFonts w:asciiTheme="minorHAnsi" w:hAnsiTheme="minorHAnsi" w:cstheme="minorHAnsi"/>
              </w:rPr>
              <w:t xml:space="preserve"> </w:t>
            </w:r>
            <w:r w:rsidR="00DA5517" w:rsidRPr="007A6B0A">
              <w:rPr>
                <w:rFonts w:asciiTheme="minorHAnsi" w:hAnsiTheme="minorHAnsi" w:cstheme="minorHAnsi"/>
                <w:b/>
              </w:rPr>
              <w:t>Darbo valandos</w:t>
            </w:r>
            <w:r w:rsidR="00DA5517" w:rsidRPr="007A6B0A">
              <w:rPr>
                <w:rFonts w:asciiTheme="minorHAnsi" w:hAnsiTheme="minorHAnsi" w:cstheme="minorHAnsi"/>
              </w:rPr>
              <w:t xml:space="preserve"> </w:t>
            </w:r>
            <w:r w:rsidRPr="007A6B0A">
              <w:rPr>
                <w:rFonts w:asciiTheme="minorHAnsi" w:hAnsiTheme="minorHAnsi" w:cstheme="minorHAnsi"/>
              </w:rPr>
              <w:t>b</w:t>
            </w:r>
            <w:r w:rsidR="00DA5517">
              <w:rPr>
                <w:rFonts w:asciiTheme="minorHAnsi" w:hAnsiTheme="minorHAnsi" w:cstheme="minorHAnsi"/>
              </w:rPr>
              <w:t>.</w:t>
            </w:r>
            <w:r w:rsidR="00246A36" w:rsidRPr="007A6B0A">
              <w:rPr>
                <w:rFonts w:asciiTheme="minorHAnsi" w:hAnsiTheme="minorHAnsi" w:cstheme="minorHAnsi"/>
              </w:rPr>
              <w:t xml:space="preserve"> </w:t>
            </w:r>
            <w:r w:rsidRPr="007A6B0A">
              <w:rPr>
                <w:rFonts w:asciiTheme="minorHAnsi" w:hAnsiTheme="minorHAnsi" w:cstheme="minorHAnsi"/>
              </w:rPr>
              <w:t>papunktis</w:t>
            </w:r>
            <w:r w:rsidR="00246A36" w:rsidRPr="007A6B0A">
              <w:rPr>
                <w:rFonts w:asciiTheme="minorHAnsi" w:hAnsiTheme="minorHAnsi" w:cstheme="minorHAnsi"/>
              </w:rPr>
              <w:t>.</w:t>
            </w:r>
          </w:p>
        </w:tc>
      </w:tr>
      <w:tr w:rsidR="004F5C47" w:rsidRPr="007A6B0A" w14:paraId="2CEE98AE" w14:textId="77777777" w:rsidTr="009040DD">
        <w:tc>
          <w:tcPr>
            <w:tcW w:w="1242" w:type="dxa"/>
          </w:tcPr>
          <w:p w14:paraId="27799D35" w14:textId="77777777" w:rsidR="004F5C47" w:rsidRPr="007A6B0A" w:rsidRDefault="004F5C47" w:rsidP="00881BD7">
            <w:pPr>
              <w:pStyle w:val="LentelsNRA1"/>
              <w:numPr>
                <w:ilvl w:val="0"/>
                <w:numId w:val="32"/>
              </w:numPr>
              <w:jc w:val="both"/>
              <w:rPr>
                <w:rFonts w:asciiTheme="minorHAnsi" w:hAnsiTheme="minorHAnsi" w:cstheme="minorHAnsi"/>
              </w:rPr>
            </w:pPr>
          </w:p>
        </w:tc>
        <w:tc>
          <w:tcPr>
            <w:tcW w:w="2268" w:type="dxa"/>
            <w:tcMar>
              <w:top w:w="0" w:type="dxa"/>
              <w:left w:w="108" w:type="dxa"/>
              <w:bottom w:w="0" w:type="dxa"/>
              <w:right w:w="108" w:type="dxa"/>
            </w:tcMar>
          </w:tcPr>
          <w:p w14:paraId="7F90D0CB" w14:textId="1495479C" w:rsidR="004F5C47" w:rsidRPr="007A6B0A" w:rsidRDefault="004F5C47" w:rsidP="0034171E">
            <w:pPr>
              <w:rPr>
                <w:rFonts w:asciiTheme="minorHAnsi" w:hAnsiTheme="minorHAnsi" w:cstheme="minorHAnsi"/>
              </w:rPr>
            </w:pPr>
            <w:r w:rsidRPr="007A6B0A">
              <w:rPr>
                <w:rFonts w:asciiTheme="minorHAnsi" w:hAnsiTheme="minorHAnsi" w:cstheme="minorHAnsi"/>
              </w:rPr>
              <w:t>Administravimo darbai (Užklausos)</w:t>
            </w:r>
          </w:p>
        </w:tc>
        <w:tc>
          <w:tcPr>
            <w:tcW w:w="6496" w:type="dxa"/>
            <w:tcMar>
              <w:top w:w="0" w:type="dxa"/>
              <w:left w:w="108" w:type="dxa"/>
              <w:bottom w:w="0" w:type="dxa"/>
              <w:right w:w="108" w:type="dxa"/>
            </w:tcMar>
          </w:tcPr>
          <w:p w14:paraId="71A6F414" w14:textId="40EB85F2" w:rsidR="00222EEB" w:rsidRPr="007A6B0A" w:rsidRDefault="008F4AF0" w:rsidP="0034171E">
            <w:pPr>
              <w:rPr>
                <w:rFonts w:asciiTheme="minorHAnsi" w:hAnsiTheme="minorHAnsi" w:cstheme="minorHAnsi"/>
              </w:rPr>
            </w:pPr>
            <w:r w:rsidRPr="007A6B0A">
              <w:rPr>
                <w:rFonts w:asciiTheme="minorHAnsi" w:hAnsiTheme="minorHAnsi" w:cstheme="minorHAnsi"/>
              </w:rPr>
              <w:t xml:space="preserve">Funkcijų vykdymui </w:t>
            </w:r>
            <w:r w:rsidR="003E208F" w:rsidRPr="007A6B0A">
              <w:rPr>
                <w:rFonts w:asciiTheme="minorHAnsi" w:hAnsiTheme="minorHAnsi" w:cstheme="minorHAnsi"/>
              </w:rPr>
              <w:t>skiriama</w:t>
            </w:r>
            <w:r w:rsidR="00A26D7A" w:rsidRPr="007A6B0A">
              <w:rPr>
                <w:rFonts w:asciiTheme="minorHAnsi" w:hAnsiTheme="minorHAnsi" w:cstheme="minorHAnsi"/>
              </w:rPr>
              <w:t xml:space="preserve"> 8 val. per savaitę</w:t>
            </w:r>
            <w:r w:rsidR="00CF767A" w:rsidRPr="007A6B0A">
              <w:rPr>
                <w:rFonts w:asciiTheme="minorHAnsi" w:hAnsiTheme="minorHAnsi" w:cstheme="minorHAnsi"/>
              </w:rPr>
              <w:t xml:space="preserve"> (įskaičiuota į </w:t>
            </w:r>
            <w:r w:rsidR="004C775A">
              <w:rPr>
                <w:rFonts w:asciiTheme="minorHAnsi" w:hAnsiTheme="minorHAnsi" w:cstheme="minorHAnsi"/>
              </w:rPr>
              <w:t>P</w:t>
            </w:r>
            <w:r w:rsidR="00CF767A" w:rsidRPr="007A6B0A">
              <w:rPr>
                <w:rFonts w:asciiTheme="minorHAnsi" w:hAnsiTheme="minorHAnsi" w:cstheme="minorHAnsi"/>
              </w:rPr>
              <w:t>aslaug</w:t>
            </w:r>
            <w:r w:rsidR="00C50649" w:rsidRPr="007A6B0A">
              <w:rPr>
                <w:rFonts w:asciiTheme="minorHAnsi" w:hAnsiTheme="minorHAnsi" w:cstheme="minorHAnsi"/>
              </w:rPr>
              <w:t>ų</w:t>
            </w:r>
            <w:r w:rsidR="00CF767A" w:rsidRPr="007A6B0A">
              <w:rPr>
                <w:rFonts w:asciiTheme="minorHAnsi" w:hAnsiTheme="minorHAnsi" w:cstheme="minorHAnsi"/>
              </w:rPr>
              <w:t xml:space="preserve"> </w:t>
            </w:r>
            <w:r w:rsidR="00C50649" w:rsidRPr="007A6B0A">
              <w:rPr>
                <w:rFonts w:asciiTheme="minorHAnsi" w:hAnsiTheme="minorHAnsi" w:cstheme="minorHAnsi"/>
              </w:rPr>
              <w:t>kainą</w:t>
            </w:r>
            <w:r w:rsidR="00CF767A" w:rsidRPr="007A6B0A">
              <w:rPr>
                <w:rFonts w:asciiTheme="minorHAnsi" w:hAnsiTheme="minorHAnsi" w:cstheme="minorHAnsi"/>
              </w:rPr>
              <w:t>)</w:t>
            </w:r>
            <w:r w:rsidR="003E208F" w:rsidRPr="007A6B0A">
              <w:rPr>
                <w:rFonts w:asciiTheme="minorHAnsi" w:hAnsiTheme="minorHAnsi" w:cstheme="minorHAnsi"/>
              </w:rPr>
              <w:t xml:space="preserve">, o </w:t>
            </w:r>
            <w:r w:rsidR="00CF767A" w:rsidRPr="007A6B0A">
              <w:rPr>
                <w:rFonts w:asciiTheme="minorHAnsi" w:hAnsiTheme="minorHAnsi" w:cstheme="minorHAnsi"/>
              </w:rPr>
              <w:t xml:space="preserve">kilus </w:t>
            </w:r>
            <w:r w:rsidR="003E208F" w:rsidRPr="007A6B0A">
              <w:rPr>
                <w:rFonts w:asciiTheme="minorHAnsi" w:hAnsiTheme="minorHAnsi" w:cstheme="minorHAnsi"/>
              </w:rPr>
              <w:t>papildomų valandų</w:t>
            </w:r>
            <w:r w:rsidR="00E531CE" w:rsidRPr="007A6B0A">
              <w:rPr>
                <w:rFonts w:asciiTheme="minorHAnsi" w:hAnsiTheme="minorHAnsi" w:cstheme="minorHAnsi"/>
              </w:rPr>
              <w:t xml:space="preserve"> </w:t>
            </w:r>
            <w:r w:rsidR="00CF767A" w:rsidRPr="007A6B0A">
              <w:rPr>
                <w:rFonts w:asciiTheme="minorHAnsi" w:hAnsiTheme="minorHAnsi" w:cstheme="minorHAnsi"/>
              </w:rPr>
              <w:t xml:space="preserve">poreikiui </w:t>
            </w:r>
            <w:r w:rsidR="00E531CE" w:rsidRPr="007A6B0A">
              <w:rPr>
                <w:rFonts w:asciiTheme="minorHAnsi" w:hAnsiTheme="minorHAnsi" w:cstheme="minorHAnsi"/>
              </w:rPr>
              <w:t>–</w:t>
            </w:r>
            <w:r w:rsidR="003E208F" w:rsidRPr="007A6B0A">
              <w:rPr>
                <w:rFonts w:asciiTheme="minorHAnsi" w:hAnsiTheme="minorHAnsi" w:cstheme="minorHAnsi"/>
              </w:rPr>
              <w:t xml:space="preserve"> jos apmokamos kaip papildomi darbai</w:t>
            </w:r>
            <w:r w:rsidR="00CF574C" w:rsidRPr="007A6B0A">
              <w:rPr>
                <w:rFonts w:asciiTheme="minorHAnsi" w:hAnsiTheme="minorHAnsi" w:cstheme="minorHAnsi"/>
              </w:rPr>
              <w:t>.</w:t>
            </w:r>
          </w:p>
        </w:tc>
      </w:tr>
    </w:tbl>
    <w:p w14:paraId="58B029FF" w14:textId="53C078F2" w:rsidR="00D50914" w:rsidRPr="007A6B0A" w:rsidRDefault="00C03A19" w:rsidP="00222EEB">
      <w:pPr>
        <w:pStyle w:val="Antrat2"/>
        <w:rPr>
          <w:rFonts w:asciiTheme="minorHAnsi" w:hAnsiTheme="minorHAnsi" w:cstheme="minorHAnsi"/>
        </w:rPr>
      </w:pPr>
      <w:r w:rsidRPr="007A6B0A">
        <w:rPr>
          <w:rFonts w:asciiTheme="minorHAnsi" w:hAnsiTheme="minorHAnsi" w:cstheme="minorHAnsi"/>
        </w:rPr>
        <w:lastRenderedPageBreak/>
        <w:t xml:space="preserve"> </w:t>
      </w:r>
      <w:bookmarkStart w:id="18" w:name="_Toc218581779"/>
      <w:r w:rsidR="00D27293" w:rsidRPr="007A6B0A">
        <w:rPr>
          <w:rFonts w:asciiTheme="minorHAnsi" w:hAnsiTheme="minorHAnsi" w:cstheme="minorHAnsi"/>
        </w:rPr>
        <w:t>Reikalavima</w:t>
      </w:r>
      <w:r w:rsidR="00475BD2" w:rsidRPr="007A6B0A">
        <w:rPr>
          <w:rFonts w:asciiTheme="minorHAnsi" w:hAnsiTheme="minorHAnsi" w:cstheme="minorHAnsi"/>
        </w:rPr>
        <w:t>i</w:t>
      </w:r>
      <w:r w:rsidR="00D27293" w:rsidRPr="007A6B0A">
        <w:rPr>
          <w:rFonts w:asciiTheme="minorHAnsi" w:hAnsiTheme="minorHAnsi" w:cstheme="minorHAnsi"/>
        </w:rPr>
        <w:t xml:space="preserve"> </w:t>
      </w:r>
      <w:r w:rsidR="005E2C59" w:rsidRPr="007A6B0A">
        <w:rPr>
          <w:rFonts w:asciiTheme="minorHAnsi" w:hAnsiTheme="minorHAnsi" w:cstheme="minorHAnsi"/>
        </w:rPr>
        <w:t>paslaugai „</w:t>
      </w:r>
      <w:r w:rsidR="00D27293" w:rsidRPr="007A6B0A">
        <w:rPr>
          <w:rFonts w:asciiTheme="minorHAnsi" w:hAnsiTheme="minorHAnsi" w:cstheme="minorHAnsi"/>
        </w:rPr>
        <w:t>Aplikacijos servisų veikimo stebėjim</w:t>
      </w:r>
      <w:r w:rsidR="005E2C59" w:rsidRPr="007A6B0A">
        <w:rPr>
          <w:rFonts w:asciiTheme="minorHAnsi" w:hAnsiTheme="minorHAnsi" w:cstheme="minorHAnsi"/>
        </w:rPr>
        <w:t>as“</w:t>
      </w:r>
      <w:bookmarkEnd w:id="18"/>
    </w:p>
    <w:tbl>
      <w:tblPr>
        <w:tblW w:w="100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2"/>
        <w:gridCol w:w="2268"/>
        <w:gridCol w:w="6496"/>
      </w:tblGrid>
      <w:tr w:rsidR="003747E0" w:rsidRPr="007A6B0A" w14:paraId="138F3F57" w14:textId="77777777" w:rsidTr="009040DD">
        <w:tc>
          <w:tcPr>
            <w:tcW w:w="1242" w:type="dxa"/>
            <w:vAlign w:val="center"/>
          </w:tcPr>
          <w:p w14:paraId="00911824" w14:textId="77777777" w:rsidR="003747E0" w:rsidRPr="007A6B0A" w:rsidRDefault="003747E0"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2268" w:type="dxa"/>
            <w:tcMar>
              <w:top w:w="0" w:type="dxa"/>
              <w:left w:w="108" w:type="dxa"/>
              <w:bottom w:w="0" w:type="dxa"/>
              <w:right w:w="108" w:type="dxa"/>
            </w:tcMar>
            <w:vAlign w:val="center"/>
            <w:hideMark/>
          </w:tcPr>
          <w:p w14:paraId="5957C071" w14:textId="77777777" w:rsidR="003747E0" w:rsidRPr="007A6B0A" w:rsidRDefault="003747E0"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Charakteristika</w:t>
            </w:r>
          </w:p>
        </w:tc>
        <w:tc>
          <w:tcPr>
            <w:tcW w:w="6496" w:type="dxa"/>
            <w:tcMar>
              <w:top w:w="0" w:type="dxa"/>
              <w:left w:w="108" w:type="dxa"/>
              <w:bottom w:w="0" w:type="dxa"/>
              <w:right w:w="108" w:type="dxa"/>
            </w:tcMar>
            <w:vAlign w:val="center"/>
            <w:hideMark/>
          </w:tcPr>
          <w:p w14:paraId="167EA511" w14:textId="77777777" w:rsidR="003747E0" w:rsidRPr="007A6B0A" w:rsidRDefault="003747E0"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Reikalavimas</w:t>
            </w:r>
          </w:p>
        </w:tc>
      </w:tr>
      <w:tr w:rsidR="003747E0" w:rsidRPr="007A6B0A" w14:paraId="5855FC3B" w14:textId="77777777" w:rsidTr="009040DD">
        <w:tc>
          <w:tcPr>
            <w:tcW w:w="1242" w:type="dxa"/>
          </w:tcPr>
          <w:p w14:paraId="797DAEFD" w14:textId="77777777" w:rsidR="003747E0" w:rsidRPr="007A6B0A" w:rsidRDefault="003747E0" w:rsidP="00881BD7">
            <w:pPr>
              <w:pStyle w:val="LentelsNRA1"/>
              <w:numPr>
                <w:ilvl w:val="0"/>
                <w:numId w:val="33"/>
              </w:numPr>
              <w:jc w:val="both"/>
              <w:rPr>
                <w:rFonts w:asciiTheme="minorHAnsi" w:hAnsiTheme="minorHAnsi" w:cstheme="minorHAnsi"/>
              </w:rPr>
            </w:pPr>
          </w:p>
        </w:tc>
        <w:tc>
          <w:tcPr>
            <w:tcW w:w="2268" w:type="dxa"/>
            <w:tcMar>
              <w:top w:w="0" w:type="dxa"/>
              <w:left w:w="108" w:type="dxa"/>
              <w:bottom w:w="0" w:type="dxa"/>
              <w:right w:w="108" w:type="dxa"/>
            </w:tcMar>
            <w:hideMark/>
          </w:tcPr>
          <w:p w14:paraId="65AF1D90" w14:textId="77777777" w:rsidR="003747E0" w:rsidRPr="007A6B0A" w:rsidRDefault="003747E0" w:rsidP="0034171E">
            <w:pPr>
              <w:rPr>
                <w:rFonts w:asciiTheme="minorHAnsi" w:hAnsiTheme="minorHAnsi" w:cstheme="minorHAnsi"/>
              </w:rPr>
            </w:pPr>
            <w:r w:rsidRPr="007A6B0A">
              <w:rPr>
                <w:rFonts w:asciiTheme="minorHAnsi" w:hAnsiTheme="minorHAnsi" w:cstheme="minorHAnsi"/>
              </w:rPr>
              <w:t>Naudojama įranga</w:t>
            </w:r>
          </w:p>
        </w:tc>
        <w:tc>
          <w:tcPr>
            <w:tcW w:w="6496" w:type="dxa"/>
            <w:tcMar>
              <w:top w:w="0" w:type="dxa"/>
              <w:left w:w="108" w:type="dxa"/>
              <w:bottom w:w="0" w:type="dxa"/>
              <w:right w:w="108" w:type="dxa"/>
            </w:tcMar>
            <w:hideMark/>
          </w:tcPr>
          <w:p w14:paraId="1FD8D13B" w14:textId="3C03C97E" w:rsidR="003747E0" w:rsidRPr="007A6B0A" w:rsidRDefault="00E45469" w:rsidP="0034171E">
            <w:pPr>
              <w:rPr>
                <w:rFonts w:asciiTheme="minorHAnsi" w:hAnsiTheme="minorHAnsi" w:cstheme="minorHAnsi"/>
              </w:rPr>
            </w:pPr>
            <w:r w:rsidRPr="007A6B0A">
              <w:rPr>
                <w:rFonts w:asciiTheme="minorHAnsi" w:hAnsiTheme="minorHAnsi" w:cstheme="minorHAnsi"/>
              </w:rPr>
              <w:t xml:space="preserve">Sutartų aplikacijų servisų veikimo stebėjimas yra vykdomas </w:t>
            </w:r>
            <w:proofErr w:type="spellStart"/>
            <w:r w:rsidRPr="007A6B0A">
              <w:rPr>
                <w:rFonts w:asciiTheme="minorHAnsi" w:hAnsiTheme="minorHAnsi" w:cstheme="minorHAnsi"/>
              </w:rPr>
              <w:t>proaktyviai</w:t>
            </w:r>
            <w:proofErr w:type="spellEnd"/>
            <w:r w:rsidRPr="007A6B0A">
              <w:rPr>
                <w:rFonts w:asciiTheme="minorHAnsi" w:hAnsiTheme="minorHAnsi" w:cstheme="minorHAnsi"/>
              </w:rPr>
              <w:t xml:space="preserve"> – gavus ir išanalizavus sisteminius pranešimus. Aplikacijų servisų veikimo atstatymas vykdomas prisijungiant prie serverio per nuotolį arba automatiškai pagal iš anksto aprašytas procedūras</w:t>
            </w:r>
            <w:r w:rsidR="00246A36" w:rsidRPr="007A6B0A">
              <w:rPr>
                <w:rFonts w:asciiTheme="minorHAnsi" w:hAnsiTheme="minorHAnsi" w:cstheme="minorHAnsi"/>
              </w:rPr>
              <w:t>.</w:t>
            </w:r>
          </w:p>
          <w:p w14:paraId="0A0E0EAF" w14:textId="322E2ACD" w:rsidR="00222EEB" w:rsidRPr="007A6B0A" w:rsidRDefault="00222EEB" w:rsidP="0034171E">
            <w:pPr>
              <w:rPr>
                <w:rFonts w:asciiTheme="minorHAnsi" w:hAnsiTheme="minorHAnsi" w:cstheme="minorHAnsi"/>
              </w:rPr>
            </w:pPr>
          </w:p>
        </w:tc>
      </w:tr>
      <w:tr w:rsidR="003747E0" w:rsidRPr="007A6B0A" w14:paraId="4F435F56" w14:textId="77777777" w:rsidTr="009040DD">
        <w:tc>
          <w:tcPr>
            <w:tcW w:w="1242" w:type="dxa"/>
          </w:tcPr>
          <w:p w14:paraId="75BA4729" w14:textId="77777777" w:rsidR="003747E0" w:rsidRPr="007A6B0A" w:rsidRDefault="003747E0" w:rsidP="00881BD7">
            <w:pPr>
              <w:pStyle w:val="LentelsNRA1"/>
              <w:numPr>
                <w:ilvl w:val="0"/>
                <w:numId w:val="33"/>
              </w:numPr>
              <w:jc w:val="both"/>
              <w:rPr>
                <w:rFonts w:asciiTheme="minorHAnsi" w:hAnsiTheme="minorHAnsi" w:cstheme="minorHAnsi"/>
              </w:rPr>
            </w:pPr>
          </w:p>
        </w:tc>
        <w:tc>
          <w:tcPr>
            <w:tcW w:w="2268" w:type="dxa"/>
            <w:tcMar>
              <w:top w:w="0" w:type="dxa"/>
              <w:left w:w="108" w:type="dxa"/>
              <w:bottom w:w="0" w:type="dxa"/>
              <w:right w:w="108" w:type="dxa"/>
            </w:tcMar>
            <w:hideMark/>
          </w:tcPr>
          <w:p w14:paraId="0648E709" w14:textId="77777777" w:rsidR="003747E0" w:rsidRPr="007A6B0A" w:rsidRDefault="003747E0" w:rsidP="0034171E">
            <w:pPr>
              <w:rPr>
                <w:rFonts w:asciiTheme="minorHAnsi" w:hAnsiTheme="minorHAnsi" w:cstheme="minorHAnsi"/>
              </w:rPr>
            </w:pPr>
            <w:r w:rsidRPr="007A6B0A">
              <w:rPr>
                <w:rFonts w:asciiTheme="minorHAnsi" w:hAnsiTheme="minorHAnsi" w:cstheme="minorHAnsi"/>
              </w:rPr>
              <w:t>Funkcijos</w:t>
            </w:r>
          </w:p>
        </w:tc>
        <w:tc>
          <w:tcPr>
            <w:tcW w:w="6496" w:type="dxa"/>
            <w:tcMar>
              <w:top w:w="0" w:type="dxa"/>
              <w:left w:w="108" w:type="dxa"/>
              <w:bottom w:w="0" w:type="dxa"/>
              <w:right w:w="108" w:type="dxa"/>
            </w:tcMar>
            <w:hideMark/>
          </w:tcPr>
          <w:p w14:paraId="05A764BD" w14:textId="77777777" w:rsidR="00644FAA" w:rsidRPr="007A6B0A" w:rsidRDefault="00644FAA" w:rsidP="0034171E">
            <w:pPr>
              <w:rPr>
                <w:rFonts w:asciiTheme="minorHAnsi" w:hAnsiTheme="minorHAnsi" w:cstheme="minorHAnsi"/>
              </w:rPr>
            </w:pPr>
            <w:r w:rsidRPr="007A6B0A">
              <w:rPr>
                <w:rFonts w:asciiTheme="minorHAnsi" w:hAnsiTheme="minorHAnsi" w:cstheme="minorHAnsi"/>
              </w:rPr>
              <w:t>Aplikacijos servisų veikimo stebėjimas apima:</w:t>
            </w:r>
          </w:p>
          <w:p w14:paraId="1D616175" w14:textId="77777777" w:rsidR="00644FAA" w:rsidRPr="007A6B0A" w:rsidRDefault="00644FAA" w:rsidP="00881BD7">
            <w:pPr>
              <w:pStyle w:val="Sraopastraipa"/>
              <w:numPr>
                <w:ilvl w:val="0"/>
                <w:numId w:val="22"/>
              </w:numPr>
              <w:rPr>
                <w:rFonts w:asciiTheme="minorHAnsi" w:hAnsiTheme="minorHAnsi" w:cstheme="minorHAnsi"/>
              </w:rPr>
            </w:pPr>
            <w:r w:rsidRPr="007A6B0A">
              <w:rPr>
                <w:rFonts w:asciiTheme="minorHAnsi" w:hAnsiTheme="minorHAnsi" w:cstheme="minorHAnsi"/>
              </w:rPr>
              <w:t>Suderintos programinės įrangos servisų veikimo stebėjimas;</w:t>
            </w:r>
          </w:p>
          <w:p w14:paraId="70F4C03E" w14:textId="77777777" w:rsidR="00644FAA" w:rsidRPr="007A6B0A" w:rsidRDefault="00644FAA" w:rsidP="00881BD7">
            <w:pPr>
              <w:pStyle w:val="Sraopastraipa"/>
              <w:numPr>
                <w:ilvl w:val="0"/>
                <w:numId w:val="22"/>
              </w:numPr>
              <w:rPr>
                <w:rFonts w:asciiTheme="minorHAnsi" w:hAnsiTheme="minorHAnsi" w:cstheme="minorHAnsi"/>
              </w:rPr>
            </w:pPr>
            <w:r w:rsidRPr="007A6B0A">
              <w:rPr>
                <w:rFonts w:asciiTheme="minorHAnsi" w:hAnsiTheme="minorHAnsi" w:cstheme="minorHAnsi"/>
              </w:rPr>
              <w:t>Reagavimas į servisų sustojimus ir suderintų veiksmų taikymas sistemos aplikacijos veikimo atstatymui;</w:t>
            </w:r>
          </w:p>
          <w:p w14:paraId="36632792" w14:textId="78F06360" w:rsidR="003747E0" w:rsidRPr="007A6B0A" w:rsidRDefault="00644FAA" w:rsidP="00881BD7">
            <w:pPr>
              <w:pStyle w:val="Sraopastraipa"/>
              <w:numPr>
                <w:ilvl w:val="0"/>
                <w:numId w:val="22"/>
              </w:numPr>
              <w:rPr>
                <w:rFonts w:asciiTheme="minorHAnsi" w:hAnsiTheme="minorHAnsi" w:cstheme="minorHAnsi"/>
              </w:rPr>
            </w:pPr>
            <w:r w:rsidRPr="007A6B0A">
              <w:rPr>
                <w:rFonts w:asciiTheme="minorHAnsi" w:hAnsiTheme="minorHAnsi" w:cstheme="minorHAnsi"/>
              </w:rPr>
              <w:t xml:space="preserve">Rekomendacijų servisų veikimo stebėjimo tobulinimui teikimas (atlieka </w:t>
            </w:r>
            <w:r w:rsidR="004C775A">
              <w:rPr>
                <w:rFonts w:asciiTheme="minorHAnsi" w:hAnsiTheme="minorHAnsi" w:cstheme="minorHAnsi"/>
              </w:rPr>
              <w:t>Pirkėjui</w:t>
            </w:r>
            <w:r w:rsidRPr="007A6B0A">
              <w:rPr>
                <w:rFonts w:asciiTheme="minorHAnsi" w:hAnsiTheme="minorHAnsi" w:cstheme="minorHAnsi"/>
              </w:rPr>
              <w:t xml:space="preserve"> </w:t>
            </w:r>
            <w:r w:rsidR="002804FB" w:rsidRPr="007A6B0A">
              <w:rPr>
                <w:rFonts w:asciiTheme="minorHAnsi" w:hAnsiTheme="minorHAnsi" w:cstheme="minorHAnsi"/>
              </w:rPr>
              <w:t xml:space="preserve">Tiekėjo </w:t>
            </w:r>
            <w:r w:rsidRPr="007A6B0A">
              <w:rPr>
                <w:rFonts w:asciiTheme="minorHAnsi" w:hAnsiTheme="minorHAnsi" w:cstheme="minorHAnsi"/>
              </w:rPr>
              <w:t>priskirtas IT paslaugų teikimo vadovas).</w:t>
            </w:r>
          </w:p>
          <w:p w14:paraId="1EC0387A" w14:textId="5D13293F" w:rsidR="00222EEB" w:rsidRPr="007A6B0A" w:rsidRDefault="00222EEB" w:rsidP="00D913EB">
            <w:pPr>
              <w:rPr>
                <w:rFonts w:asciiTheme="minorHAnsi" w:hAnsiTheme="minorHAnsi" w:cstheme="minorHAnsi"/>
              </w:rPr>
            </w:pPr>
          </w:p>
        </w:tc>
      </w:tr>
      <w:tr w:rsidR="003747E0" w:rsidRPr="007A6B0A" w14:paraId="69445B11" w14:textId="77777777" w:rsidTr="009040DD">
        <w:tc>
          <w:tcPr>
            <w:tcW w:w="1242" w:type="dxa"/>
          </w:tcPr>
          <w:p w14:paraId="66AD36DD" w14:textId="77777777" w:rsidR="003747E0" w:rsidRPr="007A6B0A" w:rsidRDefault="003747E0" w:rsidP="00881BD7">
            <w:pPr>
              <w:pStyle w:val="LentelsNRA1"/>
              <w:numPr>
                <w:ilvl w:val="0"/>
                <w:numId w:val="33"/>
              </w:numPr>
              <w:jc w:val="both"/>
              <w:rPr>
                <w:rFonts w:asciiTheme="minorHAnsi" w:hAnsiTheme="minorHAnsi" w:cstheme="minorHAnsi"/>
              </w:rPr>
            </w:pPr>
          </w:p>
        </w:tc>
        <w:tc>
          <w:tcPr>
            <w:tcW w:w="2268" w:type="dxa"/>
            <w:tcMar>
              <w:top w:w="0" w:type="dxa"/>
              <w:left w:w="108" w:type="dxa"/>
              <w:bottom w:w="0" w:type="dxa"/>
              <w:right w:w="108" w:type="dxa"/>
            </w:tcMar>
            <w:hideMark/>
          </w:tcPr>
          <w:p w14:paraId="6B9537D1" w14:textId="77777777" w:rsidR="003747E0" w:rsidRPr="007A6B0A" w:rsidRDefault="003747E0" w:rsidP="0034171E">
            <w:pPr>
              <w:rPr>
                <w:rFonts w:asciiTheme="minorHAnsi" w:hAnsiTheme="minorHAnsi" w:cstheme="minorHAnsi"/>
              </w:rPr>
            </w:pPr>
            <w:r w:rsidRPr="007A6B0A">
              <w:rPr>
                <w:rFonts w:asciiTheme="minorHAnsi" w:hAnsiTheme="minorHAnsi" w:cstheme="minorHAnsi"/>
              </w:rPr>
              <w:t>Paslaugos teikimo laikas</w:t>
            </w:r>
          </w:p>
          <w:p w14:paraId="1E1EA736" w14:textId="77777777" w:rsidR="00222EEB" w:rsidRPr="007A6B0A" w:rsidRDefault="00222EEB" w:rsidP="0034171E">
            <w:pPr>
              <w:rPr>
                <w:rFonts w:asciiTheme="minorHAnsi" w:hAnsiTheme="minorHAnsi" w:cstheme="minorHAnsi"/>
              </w:rPr>
            </w:pPr>
          </w:p>
        </w:tc>
        <w:tc>
          <w:tcPr>
            <w:tcW w:w="6496" w:type="dxa"/>
            <w:tcMar>
              <w:top w:w="0" w:type="dxa"/>
              <w:left w:w="108" w:type="dxa"/>
              <w:bottom w:w="0" w:type="dxa"/>
              <w:right w:w="108" w:type="dxa"/>
            </w:tcMar>
            <w:hideMark/>
          </w:tcPr>
          <w:p w14:paraId="19017DD0" w14:textId="3BA4AD10" w:rsidR="003747E0" w:rsidRPr="007A6B0A" w:rsidRDefault="009522E5" w:rsidP="0034171E">
            <w:pPr>
              <w:rPr>
                <w:rFonts w:asciiTheme="minorHAnsi" w:hAnsiTheme="minorHAnsi" w:cstheme="minorHAnsi"/>
              </w:rPr>
            </w:pPr>
            <w:r w:rsidRPr="007A6B0A">
              <w:rPr>
                <w:rFonts w:asciiTheme="minorHAnsi" w:hAnsiTheme="minorHAnsi" w:cstheme="minorHAnsi"/>
              </w:rPr>
              <w:t>Techninės specifikacijos 2</w:t>
            </w:r>
            <w:r w:rsidR="00246A36" w:rsidRPr="007A6B0A">
              <w:rPr>
                <w:rFonts w:asciiTheme="minorHAnsi" w:hAnsiTheme="minorHAnsi" w:cstheme="minorHAnsi"/>
              </w:rPr>
              <w:t xml:space="preserve"> </w:t>
            </w:r>
            <w:r w:rsidR="004C775A">
              <w:rPr>
                <w:rFonts w:asciiTheme="minorHAnsi" w:hAnsiTheme="minorHAnsi" w:cstheme="minorHAnsi"/>
              </w:rPr>
              <w:t>skyriaus</w:t>
            </w:r>
            <w:r w:rsidRPr="007A6B0A">
              <w:rPr>
                <w:rFonts w:asciiTheme="minorHAnsi" w:hAnsiTheme="minorHAnsi" w:cstheme="minorHAnsi"/>
              </w:rPr>
              <w:t xml:space="preserve"> </w:t>
            </w:r>
            <w:r w:rsidRPr="007A6B0A">
              <w:rPr>
                <w:rFonts w:asciiTheme="minorHAnsi" w:hAnsiTheme="minorHAnsi" w:cstheme="minorHAnsi"/>
                <w:b/>
              </w:rPr>
              <w:t>Darbo valandos</w:t>
            </w:r>
            <w:r w:rsidR="00761206" w:rsidRPr="007A6B0A">
              <w:rPr>
                <w:rFonts w:asciiTheme="minorHAnsi" w:hAnsiTheme="minorHAnsi" w:cstheme="minorHAnsi"/>
                <w:b/>
              </w:rPr>
              <w:t xml:space="preserve"> </w:t>
            </w:r>
            <w:r w:rsidR="00761206" w:rsidRPr="007A6B0A">
              <w:rPr>
                <w:rFonts w:asciiTheme="minorHAnsi" w:hAnsiTheme="minorHAnsi" w:cstheme="minorHAnsi"/>
                <w:bCs/>
              </w:rPr>
              <w:t>a. papunktis,</w:t>
            </w:r>
            <w:r w:rsidR="00EC783B" w:rsidRPr="007A6B0A">
              <w:rPr>
                <w:rFonts w:asciiTheme="minorHAnsi" w:hAnsiTheme="minorHAnsi" w:cstheme="minorHAnsi"/>
                <w:bCs/>
              </w:rPr>
              <w:t xml:space="preserve"> o</w:t>
            </w:r>
            <w:r w:rsidR="00761206" w:rsidRPr="007A6B0A">
              <w:rPr>
                <w:rFonts w:asciiTheme="minorHAnsi" w:hAnsiTheme="minorHAnsi" w:cstheme="minorHAnsi"/>
                <w:bCs/>
              </w:rPr>
              <w:t xml:space="preserve"> </w:t>
            </w:r>
            <w:r w:rsidR="00761206" w:rsidRPr="007A6B0A">
              <w:rPr>
                <w:rFonts w:asciiTheme="minorHAnsi" w:hAnsiTheme="minorHAnsi" w:cstheme="minorHAnsi"/>
                <w:bCs/>
                <w:i/>
                <w:iCs/>
              </w:rPr>
              <w:t>6.6.</w:t>
            </w:r>
            <w:r w:rsidR="008B371E" w:rsidRPr="007A6B0A">
              <w:rPr>
                <w:rFonts w:asciiTheme="minorHAnsi" w:hAnsiTheme="minorHAnsi" w:cstheme="minorHAnsi"/>
                <w:bCs/>
                <w:i/>
                <w:iCs/>
              </w:rPr>
              <w:t xml:space="preserve"> Reikalavimai paslaugai „Išplėstinis laikas IT priežiūros paslaugoms 24/7“</w:t>
            </w:r>
            <w:r w:rsidR="00761206" w:rsidRPr="007A6B0A">
              <w:rPr>
                <w:rFonts w:asciiTheme="minorHAnsi" w:hAnsiTheme="minorHAnsi" w:cstheme="minorHAnsi"/>
              </w:rPr>
              <w:t xml:space="preserve"> </w:t>
            </w:r>
            <w:r w:rsidR="00883203" w:rsidRPr="007A6B0A">
              <w:rPr>
                <w:rFonts w:asciiTheme="minorHAnsi" w:hAnsiTheme="minorHAnsi" w:cstheme="minorHAnsi"/>
              </w:rPr>
              <w:t>–</w:t>
            </w:r>
            <w:r w:rsidR="004C775A">
              <w:rPr>
                <w:rFonts w:asciiTheme="minorHAnsi" w:hAnsiTheme="minorHAnsi" w:cstheme="minorHAnsi"/>
              </w:rPr>
              <w:t xml:space="preserve"> </w:t>
            </w:r>
            <w:r w:rsidR="004C775A" w:rsidRPr="007A6B0A">
              <w:rPr>
                <w:rFonts w:asciiTheme="minorHAnsi" w:hAnsiTheme="minorHAnsi" w:cstheme="minorHAnsi"/>
              </w:rPr>
              <w:t xml:space="preserve">Techninės specifikacijos 2 </w:t>
            </w:r>
            <w:r w:rsidR="004C775A">
              <w:rPr>
                <w:rFonts w:asciiTheme="minorHAnsi" w:hAnsiTheme="minorHAnsi" w:cstheme="minorHAnsi"/>
              </w:rPr>
              <w:t>skyriaus</w:t>
            </w:r>
            <w:r w:rsidR="004C775A" w:rsidRPr="007A6B0A">
              <w:rPr>
                <w:rFonts w:asciiTheme="minorHAnsi" w:hAnsiTheme="minorHAnsi" w:cstheme="minorHAnsi"/>
              </w:rPr>
              <w:t xml:space="preserve"> </w:t>
            </w:r>
            <w:r w:rsidR="004C775A" w:rsidRPr="007A6B0A">
              <w:rPr>
                <w:rFonts w:asciiTheme="minorHAnsi" w:hAnsiTheme="minorHAnsi" w:cstheme="minorHAnsi"/>
                <w:b/>
              </w:rPr>
              <w:t>Darbo valandos</w:t>
            </w:r>
            <w:r w:rsidR="00883203" w:rsidRPr="007A6B0A">
              <w:rPr>
                <w:rFonts w:asciiTheme="minorHAnsi" w:hAnsiTheme="minorHAnsi" w:cstheme="minorHAnsi"/>
              </w:rPr>
              <w:t xml:space="preserve"> b. papunktis</w:t>
            </w:r>
            <w:r w:rsidR="00246A36" w:rsidRPr="007A6B0A">
              <w:rPr>
                <w:rFonts w:asciiTheme="minorHAnsi" w:hAnsiTheme="minorHAnsi" w:cstheme="minorHAnsi"/>
              </w:rPr>
              <w:t>.</w:t>
            </w:r>
          </w:p>
        </w:tc>
      </w:tr>
      <w:tr w:rsidR="003747E0" w:rsidRPr="007A6B0A" w14:paraId="0855F257" w14:textId="77777777" w:rsidTr="009040DD">
        <w:tc>
          <w:tcPr>
            <w:tcW w:w="1242" w:type="dxa"/>
          </w:tcPr>
          <w:p w14:paraId="7E669874" w14:textId="77777777" w:rsidR="003747E0" w:rsidRPr="007A6B0A" w:rsidRDefault="003747E0" w:rsidP="00881BD7">
            <w:pPr>
              <w:pStyle w:val="LentelsNRA1"/>
              <w:numPr>
                <w:ilvl w:val="0"/>
                <w:numId w:val="33"/>
              </w:numPr>
              <w:jc w:val="both"/>
              <w:rPr>
                <w:rFonts w:asciiTheme="minorHAnsi" w:hAnsiTheme="minorHAnsi" w:cstheme="minorHAnsi"/>
              </w:rPr>
            </w:pPr>
          </w:p>
        </w:tc>
        <w:tc>
          <w:tcPr>
            <w:tcW w:w="2268" w:type="dxa"/>
            <w:tcMar>
              <w:top w:w="0" w:type="dxa"/>
              <w:left w:w="108" w:type="dxa"/>
              <w:bottom w:w="0" w:type="dxa"/>
              <w:right w:w="108" w:type="dxa"/>
            </w:tcMar>
            <w:hideMark/>
          </w:tcPr>
          <w:p w14:paraId="1666D134" w14:textId="77777777" w:rsidR="003747E0" w:rsidRPr="007A6B0A" w:rsidRDefault="003747E0" w:rsidP="0034171E">
            <w:pPr>
              <w:rPr>
                <w:rFonts w:asciiTheme="minorHAnsi" w:hAnsiTheme="minorHAnsi" w:cstheme="minorHAnsi"/>
              </w:rPr>
            </w:pPr>
            <w:r w:rsidRPr="007A6B0A">
              <w:rPr>
                <w:rFonts w:asciiTheme="minorHAnsi" w:hAnsiTheme="minorHAnsi" w:cstheme="minorHAnsi"/>
              </w:rPr>
              <w:t>Administravimo darbai (Užklausos)</w:t>
            </w:r>
          </w:p>
          <w:p w14:paraId="40F38EF4" w14:textId="77777777" w:rsidR="00222EEB" w:rsidRPr="007A6B0A" w:rsidRDefault="00222EEB" w:rsidP="0034171E">
            <w:pPr>
              <w:rPr>
                <w:rFonts w:asciiTheme="minorHAnsi" w:hAnsiTheme="minorHAnsi" w:cstheme="minorHAnsi"/>
              </w:rPr>
            </w:pPr>
          </w:p>
        </w:tc>
        <w:tc>
          <w:tcPr>
            <w:tcW w:w="6496" w:type="dxa"/>
            <w:tcMar>
              <w:top w:w="0" w:type="dxa"/>
              <w:left w:w="108" w:type="dxa"/>
              <w:bottom w:w="0" w:type="dxa"/>
              <w:right w:w="108" w:type="dxa"/>
            </w:tcMar>
            <w:hideMark/>
          </w:tcPr>
          <w:p w14:paraId="2DF39611" w14:textId="52E69633" w:rsidR="003747E0" w:rsidRPr="007A6B0A" w:rsidRDefault="00644FAA" w:rsidP="0034171E">
            <w:pPr>
              <w:rPr>
                <w:rFonts w:asciiTheme="minorHAnsi" w:hAnsiTheme="minorHAnsi" w:cstheme="minorHAnsi"/>
              </w:rPr>
            </w:pPr>
            <w:r w:rsidRPr="007A6B0A">
              <w:rPr>
                <w:rFonts w:asciiTheme="minorHAnsi" w:hAnsiTheme="minorHAnsi" w:cstheme="minorHAnsi"/>
              </w:rPr>
              <w:t xml:space="preserve">Stebėjimo sistemos konfigūracijos keitimas </w:t>
            </w:r>
            <w:r w:rsidR="003E1FE7" w:rsidRPr="007A6B0A">
              <w:rPr>
                <w:rFonts w:asciiTheme="minorHAnsi" w:hAnsiTheme="minorHAnsi" w:cstheme="minorHAnsi"/>
              </w:rPr>
              <w:t>esant poreikiui.</w:t>
            </w:r>
          </w:p>
          <w:p w14:paraId="74D0C657" w14:textId="77777777" w:rsidR="003747E0" w:rsidRPr="007A6B0A" w:rsidRDefault="003747E0" w:rsidP="0034171E">
            <w:pPr>
              <w:rPr>
                <w:rFonts w:asciiTheme="minorHAnsi" w:hAnsiTheme="minorHAnsi" w:cstheme="minorHAnsi"/>
              </w:rPr>
            </w:pPr>
          </w:p>
        </w:tc>
      </w:tr>
    </w:tbl>
    <w:p w14:paraId="08CB41A0" w14:textId="4B1517BB" w:rsidR="005D6E8C" w:rsidRPr="007A6B0A" w:rsidRDefault="004D2EC5" w:rsidP="00222EEB">
      <w:pPr>
        <w:pStyle w:val="Antrat2"/>
        <w:rPr>
          <w:rFonts w:asciiTheme="minorHAnsi" w:hAnsiTheme="minorHAnsi" w:cstheme="minorHAnsi"/>
        </w:rPr>
      </w:pPr>
      <w:bookmarkStart w:id="19" w:name="_Toc218581780"/>
      <w:r>
        <w:rPr>
          <w:rFonts w:asciiTheme="minorHAnsi" w:hAnsiTheme="minorHAnsi" w:cstheme="minorHAnsi"/>
        </w:rPr>
        <w:t>Pirkėjo</w:t>
      </w:r>
      <w:r w:rsidR="005D6E8C" w:rsidRPr="007A6B0A">
        <w:rPr>
          <w:rFonts w:asciiTheme="minorHAnsi" w:hAnsiTheme="minorHAnsi" w:cstheme="minorHAnsi"/>
        </w:rPr>
        <w:t xml:space="preserve"> informacini</w:t>
      </w:r>
      <w:r w:rsidR="00484E64" w:rsidRPr="007A6B0A">
        <w:rPr>
          <w:rFonts w:asciiTheme="minorHAnsi" w:hAnsiTheme="minorHAnsi" w:cstheme="minorHAnsi"/>
        </w:rPr>
        <w:t>ų</w:t>
      </w:r>
      <w:r w:rsidR="005D6E8C" w:rsidRPr="007A6B0A">
        <w:rPr>
          <w:rFonts w:asciiTheme="minorHAnsi" w:hAnsiTheme="minorHAnsi" w:cstheme="minorHAnsi"/>
        </w:rPr>
        <w:t xml:space="preserve"> sistemų perkėlimas (migravimas) į </w:t>
      </w:r>
      <w:r w:rsidR="00C82883" w:rsidRPr="007A6B0A">
        <w:rPr>
          <w:rFonts w:asciiTheme="minorHAnsi" w:hAnsiTheme="minorHAnsi" w:cstheme="minorHAnsi"/>
        </w:rPr>
        <w:t>Debesijos</w:t>
      </w:r>
      <w:r w:rsidR="005D6E8C" w:rsidRPr="007A6B0A">
        <w:rPr>
          <w:rFonts w:asciiTheme="minorHAnsi" w:hAnsiTheme="minorHAnsi" w:cstheme="minorHAnsi"/>
        </w:rPr>
        <w:t xml:space="preserve"> IT infrastruktūrą</w:t>
      </w:r>
      <w:bookmarkEnd w:id="19"/>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2492"/>
        <w:gridCol w:w="6454"/>
      </w:tblGrid>
      <w:tr w:rsidR="005D6E8C" w:rsidRPr="007A6B0A" w14:paraId="6E8EB13A" w14:textId="77777777">
        <w:trPr>
          <w:trHeight w:val="20"/>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5251F5AC" w14:textId="77777777" w:rsidR="005D6E8C" w:rsidRPr="007A6B0A" w:rsidRDefault="005D6E8C">
            <w:pPr>
              <w:rPr>
                <w:rFonts w:asciiTheme="minorHAnsi" w:hAnsiTheme="minorHAnsi" w:cstheme="minorHAnsi"/>
                <w:b/>
              </w:rPr>
            </w:pPr>
            <w:r w:rsidRPr="007A6B0A">
              <w:rPr>
                <w:rFonts w:asciiTheme="minorHAnsi" w:hAnsiTheme="minorHAnsi" w:cstheme="minorHAnsi"/>
                <w:b/>
              </w:rPr>
              <w:t>Eil. Nr.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4AA49F" w14:textId="77777777" w:rsidR="005D6E8C" w:rsidRPr="007A6B0A" w:rsidRDefault="005D6E8C">
            <w:pPr>
              <w:jc w:val="center"/>
              <w:rPr>
                <w:rFonts w:asciiTheme="minorHAnsi" w:hAnsiTheme="minorHAnsi" w:cstheme="minorHAnsi"/>
                <w:b/>
              </w:rPr>
            </w:pPr>
            <w:r w:rsidRPr="007A6B0A">
              <w:rPr>
                <w:rFonts w:asciiTheme="minorHAnsi" w:hAnsiTheme="minorHAnsi" w:cstheme="minorHAnsi"/>
                <w:b/>
              </w:rPr>
              <w:t>Charakteristikos</w:t>
            </w:r>
          </w:p>
        </w:tc>
        <w:tc>
          <w:tcPr>
            <w:tcW w:w="6238" w:type="dxa"/>
            <w:tcBorders>
              <w:top w:val="single" w:sz="4" w:space="0" w:color="auto"/>
              <w:left w:val="single" w:sz="4" w:space="0" w:color="auto"/>
              <w:bottom w:val="single" w:sz="4" w:space="0" w:color="auto"/>
              <w:right w:val="single" w:sz="4" w:space="0" w:color="auto"/>
            </w:tcBorders>
            <w:vAlign w:val="center"/>
            <w:hideMark/>
          </w:tcPr>
          <w:p w14:paraId="239A3923" w14:textId="77777777" w:rsidR="005D6E8C" w:rsidRPr="007A6B0A" w:rsidRDefault="005D6E8C">
            <w:pPr>
              <w:rPr>
                <w:rFonts w:asciiTheme="minorHAnsi" w:hAnsiTheme="minorHAnsi" w:cstheme="minorHAnsi"/>
                <w:b/>
              </w:rPr>
            </w:pPr>
            <w:r w:rsidRPr="007A6B0A">
              <w:rPr>
                <w:rFonts w:asciiTheme="minorHAnsi" w:hAnsiTheme="minorHAnsi" w:cstheme="minorHAnsi"/>
                <w:b/>
              </w:rPr>
              <w:t>Reikalavimai</w:t>
            </w:r>
          </w:p>
        </w:tc>
      </w:tr>
      <w:tr w:rsidR="005D6E8C" w:rsidRPr="007A6B0A" w14:paraId="12BF8176" w14:textId="77777777">
        <w:trPr>
          <w:trHeight w:val="20"/>
        </w:trPr>
        <w:tc>
          <w:tcPr>
            <w:tcW w:w="993" w:type="dxa"/>
            <w:tcBorders>
              <w:top w:val="single" w:sz="4" w:space="0" w:color="auto"/>
              <w:left w:val="single" w:sz="4" w:space="0" w:color="auto"/>
              <w:bottom w:val="single" w:sz="4" w:space="0" w:color="auto"/>
              <w:right w:val="single" w:sz="4" w:space="0" w:color="auto"/>
            </w:tcBorders>
            <w:hideMark/>
          </w:tcPr>
          <w:p w14:paraId="73320324" w14:textId="77777777" w:rsidR="005D6E8C" w:rsidRPr="007A6B0A" w:rsidRDefault="005D6E8C">
            <w:pPr>
              <w:pStyle w:val="Sraopastraipa"/>
              <w:tabs>
                <w:tab w:val="left" w:pos="567"/>
                <w:tab w:val="left" w:pos="851"/>
              </w:tabs>
              <w:ind w:left="314" w:hanging="142"/>
              <w:rPr>
                <w:rFonts w:asciiTheme="minorHAnsi" w:hAnsiTheme="minorHAnsi" w:cstheme="minorHAnsi"/>
              </w:rPr>
            </w:pPr>
            <w:r w:rsidRPr="007A6B0A">
              <w:rPr>
                <w:rFonts w:asciiTheme="minorHAnsi" w:hAnsiTheme="minorHAnsi" w:cstheme="minorHAnsi"/>
              </w:rPr>
              <w:t>1.</w:t>
            </w:r>
          </w:p>
        </w:tc>
        <w:tc>
          <w:tcPr>
            <w:tcW w:w="2409" w:type="dxa"/>
            <w:tcBorders>
              <w:top w:val="single" w:sz="4" w:space="0" w:color="auto"/>
              <w:left w:val="single" w:sz="4" w:space="0" w:color="auto"/>
              <w:bottom w:val="single" w:sz="4" w:space="0" w:color="auto"/>
              <w:right w:val="single" w:sz="4" w:space="0" w:color="auto"/>
            </w:tcBorders>
          </w:tcPr>
          <w:p w14:paraId="60AF6CB2" w14:textId="77777777" w:rsidR="005D6E8C" w:rsidRPr="007A6B0A" w:rsidRDefault="005D6E8C">
            <w:pPr>
              <w:pStyle w:val="Sraopastraipa"/>
              <w:tabs>
                <w:tab w:val="left" w:pos="567"/>
                <w:tab w:val="left" w:pos="851"/>
              </w:tabs>
              <w:ind w:left="0"/>
              <w:rPr>
                <w:rFonts w:asciiTheme="minorHAnsi" w:hAnsiTheme="minorHAnsi" w:cstheme="minorHAnsi"/>
                <w:b/>
                <w:bCs/>
              </w:rPr>
            </w:pPr>
            <w:r w:rsidRPr="007A6B0A">
              <w:rPr>
                <w:rFonts w:asciiTheme="minorHAnsi" w:hAnsiTheme="minorHAnsi" w:cstheme="minorHAnsi"/>
              </w:rPr>
              <w:t>Diegimo ir migravimo darbai</w:t>
            </w:r>
          </w:p>
        </w:tc>
        <w:tc>
          <w:tcPr>
            <w:tcW w:w="6238" w:type="dxa"/>
            <w:tcBorders>
              <w:top w:val="single" w:sz="4" w:space="0" w:color="auto"/>
              <w:left w:val="single" w:sz="4" w:space="0" w:color="auto"/>
              <w:bottom w:val="single" w:sz="4" w:space="0" w:color="auto"/>
              <w:right w:val="single" w:sz="4" w:space="0" w:color="auto"/>
            </w:tcBorders>
          </w:tcPr>
          <w:p w14:paraId="56E32004" w14:textId="0102F602" w:rsidR="005D6E8C" w:rsidRPr="007A6B0A" w:rsidRDefault="005D6E8C" w:rsidP="00246A36">
            <w:pPr>
              <w:numPr>
                <w:ilvl w:val="0"/>
                <w:numId w:val="61"/>
              </w:numPr>
              <w:spacing w:before="0"/>
              <w:jc w:val="both"/>
              <w:rPr>
                <w:rFonts w:asciiTheme="minorHAnsi" w:hAnsiTheme="minorHAnsi" w:cstheme="minorHAnsi"/>
                <w:color w:val="000000" w:themeColor="text1"/>
              </w:rPr>
            </w:pPr>
            <w:r w:rsidRPr="007A6B0A">
              <w:rPr>
                <w:rFonts w:asciiTheme="minorHAnsi" w:hAnsiTheme="minorHAnsi" w:cstheme="minorHAnsi"/>
                <w:color w:val="000000" w:themeColor="text1"/>
                <w:shd w:val="clear" w:color="auto" w:fill="FFFFFF" w:themeFill="background1"/>
              </w:rPr>
              <w:t>Tiekėjas turi atlikti siūlomo</w:t>
            </w:r>
            <w:r w:rsidR="00722D9B" w:rsidRPr="007A6B0A">
              <w:rPr>
                <w:rFonts w:asciiTheme="minorHAnsi" w:hAnsiTheme="minorHAnsi" w:cstheme="minorHAnsi"/>
                <w:color w:val="000000" w:themeColor="text1"/>
                <w:shd w:val="clear" w:color="auto" w:fill="FFFFFF" w:themeFill="background1"/>
              </w:rPr>
              <w:t>s</w:t>
            </w:r>
            <w:r w:rsidRPr="007A6B0A">
              <w:rPr>
                <w:rFonts w:asciiTheme="minorHAnsi" w:hAnsiTheme="minorHAnsi" w:cstheme="minorHAnsi"/>
                <w:color w:val="000000" w:themeColor="text1"/>
                <w:shd w:val="clear" w:color="auto" w:fill="FFFFFF" w:themeFill="background1"/>
              </w:rPr>
              <w:t xml:space="preserve"> </w:t>
            </w:r>
            <w:r w:rsidR="00CF3CA7" w:rsidRPr="007A6B0A">
              <w:rPr>
                <w:rFonts w:asciiTheme="minorHAnsi" w:hAnsiTheme="minorHAnsi" w:cstheme="minorHAnsi"/>
                <w:color w:val="000000" w:themeColor="text1"/>
                <w:shd w:val="clear" w:color="auto" w:fill="FFFFFF" w:themeFill="background1"/>
              </w:rPr>
              <w:t>IT infrastruktūros</w:t>
            </w:r>
            <w:r w:rsidR="00A85C28" w:rsidRPr="007A6B0A">
              <w:rPr>
                <w:rFonts w:asciiTheme="minorHAnsi" w:hAnsiTheme="minorHAnsi" w:cstheme="minorHAnsi"/>
                <w:color w:val="000000" w:themeColor="text1"/>
                <w:shd w:val="clear" w:color="auto" w:fill="FFFFFF" w:themeFill="background1"/>
              </w:rPr>
              <w:t xml:space="preserve">, kurią </w:t>
            </w:r>
            <w:r w:rsidR="00D36B23">
              <w:rPr>
                <w:rFonts w:asciiTheme="minorHAnsi" w:hAnsiTheme="minorHAnsi" w:cstheme="minorHAnsi"/>
                <w:color w:val="000000" w:themeColor="text1"/>
                <w:shd w:val="clear" w:color="auto" w:fill="FFFFFF" w:themeFill="background1"/>
              </w:rPr>
              <w:t>Pirkėjas</w:t>
            </w:r>
            <w:r w:rsidR="00A85C28" w:rsidRPr="007A6B0A">
              <w:rPr>
                <w:rFonts w:asciiTheme="minorHAnsi" w:hAnsiTheme="minorHAnsi" w:cstheme="minorHAnsi"/>
                <w:color w:val="000000" w:themeColor="text1"/>
                <w:shd w:val="clear" w:color="auto" w:fill="FFFFFF" w:themeFill="background1"/>
              </w:rPr>
              <w:t xml:space="preserve"> nuomos pagrindu įsigys šio pirkimo apimtyje</w:t>
            </w:r>
            <w:r w:rsidRPr="007A6B0A">
              <w:rPr>
                <w:rFonts w:asciiTheme="minorHAnsi" w:hAnsiTheme="minorHAnsi" w:cstheme="minorHAnsi"/>
                <w:color w:val="000000" w:themeColor="text1"/>
                <w:shd w:val="clear" w:color="auto" w:fill="FFFFFF" w:themeFill="background1"/>
              </w:rPr>
              <w:t xml:space="preserve"> paslaugų paruošimo, analizės, diegimo, sujungimo su </w:t>
            </w:r>
            <w:r w:rsidR="004D2EC5">
              <w:rPr>
                <w:rFonts w:asciiTheme="minorHAnsi" w:hAnsiTheme="minorHAnsi" w:cstheme="minorHAnsi"/>
                <w:color w:val="000000" w:themeColor="text1"/>
                <w:shd w:val="clear" w:color="auto" w:fill="FFFFFF" w:themeFill="background1"/>
              </w:rPr>
              <w:t>Pirkėjo</w:t>
            </w:r>
            <w:r w:rsidRPr="007A6B0A">
              <w:rPr>
                <w:rFonts w:asciiTheme="minorHAnsi" w:hAnsiTheme="minorHAnsi" w:cstheme="minorHAnsi"/>
                <w:color w:val="000000" w:themeColor="text1"/>
                <w:shd w:val="clear" w:color="auto" w:fill="FFFFFF" w:themeFill="background1"/>
              </w:rPr>
              <w:t xml:space="preserve"> </w:t>
            </w:r>
            <w:r w:rsidR="00E823D9" w:rsidRPr="007A6B0A">
              <w:rPr>
                <w:rFonts w:asciiTheme="minorHAnsi" w:hAnsiTheme="minorHAnsi" w:cstheme="minorHAnsi"/>
                <w:color w:val="000000" w:themeColor="text1"/>
                <w:shd w:val="clear" w:color="auto" w:fill="FFFFFF" w:themeFill="background1"/>
              </w:rPr>
              <w:t xml:space="preserve">IT </w:t>
            </w:r>
            <w:r w:rsidRPr="007A6B0A">
              <w:rPr>
                <w:rFonts w:asciiTheme="minorHAnsi" w:hAnsiTheme="minorHAnsi" w:cstheme="minorHAnsi"/>
                <w:color w:val="000000" w:themeColor="text1"/>
                <w:shd w:val="clear" w:color="auto" w:fill="FFFFFF" w:themeFill="background1"/>
              </w:rPr>
              <w:t>infrastruktūr</w:t>
            </w:r>
            <w:r w:rsidR="004C775A">
              <w:rPr>
                <w:rFonts w:asciiTheme="minorHAnsi" w:hAnsiTheme="minorHAnsi" w:cstheme="minorHAnsi"/>
                <w:color w:val="000000" w:themeColor="text1"/>
                <w:shd w:val="clear" w:color="auto" w:fill="FFFFFF" w:themeFill="background1"/>
              </w:rPr>
              <w:t>a</w:t>
            </w:r>
            <w:r w:rsidRPr="007A6B0A">
              <w:rPr>
                <w:rFonts w:asciiTheme="minorHAnsi" w:hAnsiTheme="minorHAnsi" w:cstheme="minorHAnsi"/>
                <w:color w:val="000000" w:themeColor="text1"/>
                <w:shd w:val="clear" w:color="auto" w:fill="FFFFFF" w:themeFill="background1"/>
              </w:rPr>
              <w:t xml:space="preserve"> ir pilno konfigūravimo darbus. </w:t>
            </w:r>
          </w:p>
          <w:p w14:paraId="625028B8" w14:textId="432C36B1" w:rsidR="005D6E8C" w:rsidRPr="007A6B0A" w:rsidRDefault="005D6E8C" w:rsidP="005D6E8C">
            <w:pPr>
              <w:numPr>
                <w:ilvl w:val="0"/>
                <w:numId w:val="61"/>
              </w:numPr>
              <w:spacing w:before="0"/>
              <w:jc w:val="both"/>
              <w:rPr>
                <w:rFonts w:asciiTheme="minorHAnsi" w:hAnsiTheme="minorHAnsi" w:cstheme="minorHAnsi"/>
                <w:color w:val="000000" w:themeColor="text1"/>
              </w:rPr>
            </w:pPr>
            <w:r w:rsidRPr="007A6B0A">
              <w:rPr>
                <w:rFonts w:asciiTheme="minorHAnsi" w:hAnsiTheme="minorHAnsi" w:cstheme="minorHAnsi"/>
                <w:color w:val="000000" w:themeColor="text1"/>
              </w:rPr>
              <w:t xml:space="preserve">Tiekėjas turi užtikrinti </w:t>
            </w:r>
            <w:r w:rsidR="004D2EC5">
              <w:rPr>
                <w:rFonts w:asciiTheme="minorHAnsi" w:hAnsiTheme="minorHAnsi" w:cstheme="minorHAnsi"/>
                <w:color w:val="000000" w:themeColor="text1"/>
              </w:rPr>
              <w:t>Pirkėjo</w:t>
            </w:r>
            <w:r w:rsidRPr="007A6B0A">
              <w:rPr>
                <w:rFonts w:asciiTheme="minorHAnsi" w:hAnsiTheme="minorHAnsi" w:cstheme="minorHAnsi"/>
                <w:color w:val="000000" w:themeColor="text1"/>
              </w:rPr>
              <w:t xml:space="preserve"> virtualių tarnybinių stočių (veikianči</w:t>
            </w:r>
            <w:r w:rsidR="004C775A">
              <w:rPr>
                <w:rFonts w:asciiTheme="minorHAnsi" w:hAnsiTheme="minorHAnsi" w:cstheme="minorHAnsi"/>
                <w:color w:val="000000" w:themeColor="text1"/>
              </w:rPr>
              <w:t>ų</w:t>
            </w:r>
            <w:r w:rsidRPr="007A6B0A">
              <w:rPr>
                <w:rFonts w:asciiTheme="minorHAnsi" w:hAnsiTheme="minorHAnsi" w:cstheme="minorHAnsi"/>
                <w:color w:val="000000" w:themeColor="text1"/>
              </w:rPr>
              <w:t xml:space="preserve"> </w:t>
            </w:r>
            <w:proofErr w:type="spellStart"/>
            <w:r w:rsidRPr="007A6B0A">
              <w:rPr>
                <w:rFonts w:asciiTheme="minorHAnsi" w:hAnsiTheme="minorHAnsi" w:cstheme="minorHAnsi"/>
                <w:color w:val="000000" w:themeColor="text1"/>
              </w:rPr>
              <w:t>Vmware</w:t>
            </w:r>
            <w:proofErr w:type="spellEnd"/>
            <w:r w:rsidRPr="007A6B0A">
              <w:rPr>
                <w:rFonts w:asciiTheme="minorHAnsi" w:hAnsiTheme="minorHAnsi" w:cstheme="minorHAnsi"/>
                <w:color w:val="000000" w:themeColor="text1"/>
              </w:rPr>
              <w:t xml:space="preserve"> virtualizacijos platformoje) ir visų rezervinių kopijų migravimą iš dabartinio duomenų centro į Tiekėjo siūlomą duomenų centrą. Migravimo metu visa </w:t>
            </w:r>
            <w:r w:rsidR="004D2EC5">
              <w:rPr>
                <w:rFonts w:asciiTheme="minorHAnsi" w:hAnsiTheme="minorHAnsi" w:cstheme="minorHAnsi"/>
                <w:color w:val="000000" w:themeColor="text1"/>
              </w:rPr>
              <w:t>Pirkėjo</w:t>
            </w:r>
            <w:r w:rsidRPr="007A6B0A">
              <w:rPr>
                <w:rFonts w:asciiTheme="minorHAnsi" w:hAnsiTheme="minorHAnsi" w:cstheme="minorHAnsi"/>
                <w:color w:val="000000" w:themeColor="text1"/>
              </w:rPr>
              <w:t xml:space="preserve"> informacinių sistemų konfigūracija neturi pakisti ir turi išlikti tokia pati kaip buvo iki migracijos (pvz.: vidinė tinklo IP adresačių ir kiti tinklo parametrai, vartotojų teisių matrica ir t.t.). Diegimo/migravimo metu, Tiekėjas atsakingas už visų migruojamų virtualių tarnybinių stočių ir rezervinių kopijų duomenų saugumą ir vientisumą;  </w:t>
            </w:r>
          </w:p>
          <w:p w14:paraId="383710EE" w14:textId="77777777" w:rsidR="005D6E8C" w:rsidRPr="007A6B0A" w:rsidRDefault="005D6E8C">
            <w:pPr>
              <w:ind w:left="360"/>
              <w:jc w:val="both"/>
              <w:rPr>
                <w:rFonts w:asciiTheme="minorHAnsi" w:hAnsiTheme="minorHAnsi" w:cstheme="minorHAnsi"/>
                <w:color w:val="000000" w:themeColor="text1"/>
              </w:rPr>
            </w:pPr>
          </w:p>
          <w:p w14:paraId="33915E7E" w14:textId="346B7872" w:rsidR="005D6E8C" w:rsidRPr="007A6B0A" w:rsidRDefault="004D2EC5" w:rsidP="005D6E8C">
            <w:pPr>
              <w:numPr>
                <w:ilvl w:val="0"/>
                <w:numId w:val="61"/>
              </w:numPr>
              <w:spacing w:before="0"/>
              <w:jc w:val="both"/>
              <w:rPr>
                <w:rFonts w:asciiTheme="minorHAnsi" w:hAnsiTheme="minorHAnsi" w:cstheme="minorHAnsi"/>
                <w:color w:val="000000" w:themeColor="text1"/>
              </w:rPr>
            </w:pPr>
            <w:r>
              <w:rPr>
                <w:rFonts w:asciiTheme="minorHAnsi" w:hAnsiTheme="minorHAnsi" w:cstheme="minorHAnsi"/>
                <w:color w:val="000000" w:themeColor="text1"/>
              </w:rPr>
              <w:t>Pirkėjo</w:t>
            </w:r>
            <w:r w:rsidR="005D6E8C" w:rsidRPr="007A6B0A">
              <w:rPr>
                <w:rFonts w:asciiTheme="minorHAnsi" w:hAnsiTheme="minorHAnsi" w:cstheme="minorHAnsi"/>
                <w:color w:val="000000" w:themeColor="text1"/>
              </w:rPr>
              <w:t xml:space="preserve"> virtualių tarnybinių stočių ir rezervinių kopijų migravimas į </w:t>
            </w:r>
            <w:r>
              <w:rPr>
                <w:rFonts w:asciiTheme="minorHAnsi" w:hAnsiTheme="minorHAnsi" w:cstheme="minorHAnsi"/>
                <w:color w:val="000000" w:themeColor="text1"/>
              </w:rPr>
              <w:t>Pirkėjo</w:t>
            </w:r>
            <w:r w:rsidR="009C2E70" w:rsidRPr="007A6B0A">
              <w:rPr>
                <w:rFonts w:asciiTheme="minorHAnsi" w:hAnsiTheme="minorHAnsi" w:cstheme="minorHAnsi"/>
                <w:color w:val="000000" w:themeColor="text1"/>
              </w:rPr>
              <w:t xml:space="preserve"> </w:t>
            </w:r>
            <w:r w:rsidR="00AF6D63" w:rsidRPr="007A6B0A">
              <w:rPr>
                <w:rFonts w:asciiTheme="minorHAnsi" w:hAnsiTheme="minorHAnsi" w:cstheme="minorHAnsi"/>
                <w:color w:val="000000" w:themeColor="text1"/>
              </w:rPr>
              <w:t xml:space="preserve">nuomojamą </w:t>
            </w:r>
            <w:r w:rsidR="00C77E6B" w:rsidRPr="007A6B0A">
              <w:rPr>
                <w:rFonts w:asciiTheme="minorHAnsi" w:hAnsiTheme="minorHAnsi" w:cstheme="minorHAnsi"/>
                <w:color w:val="000000" w:themeColor="text1"/>
              </w:rPr>
              <w:t>IT infrastruktūrą, kurią šio pirkimo apimtyje numatoma įsigyti,</w:t>
            </w:r>
            <w:r w:rsidR="005D6E8C" w:rsidRPr="007A6B0A">
              <w:rPr>
                <w:rFonts w:asciiTheme="minorHAnsi" w:hAnsiTheme="minorHAnsi" w:cstheme="minorHAnsi"/>
                <w:color w:val="000000" w:themeColor="text1"/>
              </w:rPr>
              <w:t xml:space="preserve"> turi būti vykdomas minimaliai trikdant </w:t>
            </w:r>
            <w:r>
              <w:rPr>
                <w:rFonts w:asciiTheme="minorHAnsi" w:hAnsiTheme="minorHAnsi" w:cstheme="minorHAnsi"/>
                <w:color w:val="000000" w:themeColor="text1"/>
              </w:rPr>
              <w:t>Pirkėjo</w:t>
            </w:r>
            <w:r w:rsidR="005D6E8C" w:rsidRPr="007A6B0A">
              <w:rPr>
                <w:rFonts w:asciiTheme="minorHAnsi" w:hAnsiTheme="minorHAnsi" w:cstheme="minorHAnsi"/>
                <w:color w:val="000000" w:themeColor="text1"/>
              </w:rPr>
              <w:t xml:space="preserve"> darbą, ne darbo valandomis ir tik pagal iš anksto su </w:t>
            </w:r>
            <w:r w:rsidR="00EB031E">
              <w:rPr>
                <w:rFonts w:asciiTheme="minorHAnsi" w:hAnsiTheme="minorHAnsi" w:cstheme="minorHAnsi"/>
                <w:color w:val="000000" w:themeColor="text1"/>
              </w:rPr>
              <w:t>Pirkėju</w:t>
            </w:r>
            <w:r w:rsidR="005D6E8C" w:rsidRPr="007A6B0A">
              <w:rPr>
                <w:rFonts w:asciiTheme="minorHAnsi" w:hAnsiTheme="minorHAnsi" w:cstheme="minorHAnsi"/>
                <w:color w:val="000000" w:themeColor="text1"/>
              </w:rPr>
              <w:t xml:space="preserve"> suderintą ir patvirtintą diegimo/migravimo planą. Veikiančios IT infrastruktūros (virtualių tarnybinių stočių, informacinių sistemų, interneto svetainių, duomenų bazių ir kt.) stabdymas </w:t>
            </w:r>
            <w:r w:rsidR="00812E76" w:rsidRPr="007A6B0A">
              <w:rPr>
                <w:rFonts w:asciiTheme="minorHAnsi" w:hAnsiTheme="minorHAnsi" w:cstheme="minorHAnsi"/>
                <w:color w:val="000000" w:themeColor="text1"/>
              </w:rPr>
              <w:t xml:space="preserve">nuo jo pradžios </w:t>
            </w:r>
            <w:r w:rsidR="005D6E8C" w:rsidRPr="007A6B0A">
              <w:rPr>
                <w:rFonts w:asciiTheme="minorHAnsi" w:hAnsiTheme="minorHAnsi" w:cstheme="minorHAnsi"/>
                <w:color w:val="000000" w:themeColor="text1"/>
              </w:rPr>
              <w:t>negali būti ilgesnis nei 4 (keturios) val.;</w:t>
            </w:r>
          </w:p>
          <w:p w14:paraId="6AE2CE0E" w14:textId="77777777" w:rsidR="005D6E8C" w:rsidRPr="007A6B0A" w:rsidRDefault="005D6E8C">
            <w:pPr>
              <w:ind w:left="360"/>
              <w:jc w:val="both"/>
              <w:rPr>
                <w:rFonts w:asciiTheme="minorHAnsi" w:hAnsiTheme="minorHAnsi" w:cstheme="minorHAnsi"/>
                <w:color w:val="000000" w:themeColor="text1"/>
              </w:rPr>
            </w:pPr>
          </w:p>
          <w:p w14:paraId="1A07D777" w14:textId="3DC77902" w:rsidR="005D6E8C" w:rsidRPr="007A6B0A" w:rsidRDefault="005D6E8C" w:rsidP="005D6E8C">
            <w:pPr>
              <w:numPr>
                <w:ilvl w:val="0"/>
                <w:numId w:val="61"/>
              </w:numPr>
              <w:spacing w:before="0"/>
              <w:jc w:val="both"/>
              <w:rPr>
                <w:rFonts w:asciiTheme="minorHAnsi" w:hAnsiTheme="minorHAnsi" w:cstheme="minorHAnsi"/>
                <w:color w:val="000000" w:themeColor="text1"/>
              </w:rPr>
            </w:pPr>
            <w:r w:rsidRPr="007A6B0A">
              <w:rPr>
                <w:rFonts w:asciiTheme="minorHAnsi" w:hAnsiTheme="minorHAnsi" w:cstheme="minorHAnsi"/>
                <w:color w:val="000000" w:themeColor="text1"/>
              </w:rPr>
              <w:t xml:space="preserve">Tiekėjas </w:t>
            </w:r>
            <w:r w:rsidR="00270AA4" w:rsidRPr="007A6B0A">
              <w:rPr>
                <w:rFonts w:asciiTheme="minorHAnsi" w:hAnsiTheme="minorHAnsi" w:cstheme="minorHAnsi"/>
                <w:color w:val="000000" w:themeColor="text1"/>
              </w:rPr>
              <w:t>ne vėliau kaip 5 d.</w:t>
            </w:r>
            <w:r w:rsidR="00246A36" w:rsidRPr="007A6B0A">
              <w:rPr>
                <w:rFonts w:asciiTheme="minorHAnsi" w:hAnsiTheme="minorHAnsi" w:cstheme="minorHAnsi"/>
                <w:color w:val="000000" w:themeColor="text1"/>
              </w:rPr>
              <w:t xml:space="preserve"> </w:t>
            </w:r>
            <w:r w:rsidR="00270AA4" w:rsidRPr="007A6B0A">
              <w:rPr>
                <w:rFonts w:asciiTheme="minorHAnsi" w:hAnsiTheme="minorHAnsi" w:cstheme="minorHAnsi"/>
                <w:color w:val="000000" w:themeColor="text1"/>
              </w:rPr>
              <w:t xml:space="preserve">d. </w:t>
            </w:r>
            <w:r w:rsidR="00CF4EE6" w:rsidRPr="007A6B0A">
              <w:rPr>
                <w:rFonts w:asciiTheme="minorHAnsi" w:hAnsiTheme="minorHAnsi" w:cstheme="minorHAnsi"/>
                <w:color w:val="000000" w:themeColor="text1"/>
              </w:rPr>
              <w:t>iki sutartos apimties darbų pradžios</w:t>
            </w:r>
            <w:r w:rsidR="00270AA4" w:rsidRPr="007A6B0A">
              <w:rPr>
                <w:rFonts w:asciiTheme="minorHAnsi" w:hAnsiTheme="minorHAnsi" w:cstheme="minorHAnsi"/>
                <w:color w:val="000000" w:themeColor="text1"/>
              </w:rPr>
              <w:t xml:space="preserve"> </w:t>
            </w:r>
            <w:r w:rsidRPr="007A6B0A">
              <w:rPr>
                <w:rFonts w:asciiTheme="minorHAnsi" w:hAnsiTheme="minorHAnsi" w:cstheme="minorHAnsi"/>
                <w:color w:val="000000" w:themeColor="text1"/>
              </w:rPr>
              <w:t xml:space="preserve">turi parengti ir </w:t>
            </w:r>
            <w:r w:rsidR="004C775A">
              <w:rPr>
                <w:rFonts w:asciiTheme="minorHAnsi" w:hAnsiTheme="minorHAnsi" w:cstheme="minorHAnsi"/>
                <w:color w:val="000000" w:themeColor="text1"/>
              </w:rPr>
              <w:t>Pirkėjui</w:t>
            </w:r>
            <w:r w:rsidRPr="007A6B0A">
              <w:rPr>
                <w:rFonts w:asciiTheme="minorHAnsi" w:hAnsiTheme="minorHAnsi" w:cstheme="minorHAnsi"/>
                <w:color w:val="000000" w:themeColor="text1"/>
              </w:rPr>
              <w:t xml:space="preserve"> pateikti visą siūlomo sprendimo diegimo/migravimo techninę dokumentaciją. Taip pat Tiekėjas</w:t>
            </w:r>
            <w:r w:rsidR="00270AA4" w:rsidRPr="007A6B0A">
              <w:rPr>
                <w:rFonts w:asciiTheme="minorHAnsi" w:hAnsiTheme="minorHAnsi" w:cstheme="minorHAnsi"/>
                <w:color w:val="000000" w:themeColor="text1"/>
              </w:rPr>
              <w:t xml:space="preserve"> atlikęs darbus per 10 dienų</w:t>
            </w:r>
            <w:r w:rsidRPr="007A6B0A">
              <w:rPr>
                <w:rFonts w:asciiTheme="minorHAnsi" w:hAnsiTheme="minorHAnsi" w:cstheme="minorHAnsi"/>
                <w:color w:val="000000" w:themeColor="text1"/>
              </w:rPr>
              <w:t xml:space="preserve"> turi parengti</w:t>
            </w:r>
            <w:r w:rsidR="00B969EE" w:rsidRPr="007A6B0A">
              <w:rPr>
                <w:rFonts w:asciiTheme="minorHAnsi" w:hAnsiTheme="minorHAnsi" w:cstheme="minorHAnsi"/>
                <w:color w:val="000000" w:themeColor="text1"/>
              </w:rPr>
              <w:t xml:space="preserve"> </w:t>
            </w:r>
            <w:r w:rsidR="00100CAD" w:rsidRPr="007A6B0A">
              <w:rPr>
                <w:rFonts w:asciiTheme="minorHAnsi" w:hAnsiTheme="minorHAnsi" w:cstheme="minorHAnsi"/>
                <w:color w:val="000000" w:themeColor="text1"/>
              </w:rPr>
              <w:t>IT architektūros schemas,</w:t>
            </w:r>
            <w:r w:rsidRPr="007A6B0A">
              <w:rPr>
                <w:rFonts w:asciiTheme="minorHAnsi" w:hAnsiTheme="minorHAnsi" w:cstheme="minorHAnsi"/>
                <w:color w:val="000000" w:themeColor="text1"/>
              </w:rPr>
              <w:t xml:space="preserve"> naudotojų instrukcijas ir </w:t>
            </w:r>
            <w:r w:rsidR="00270AA4" w:rsidRPr="007A6B0A">
              <w:rPr>
                <w:rFonts w:asciiTheme="minorHAnsi" w:hAnsiTheme="minorHAnsi" w:cstheme="minorHAnsi"/>
                <w:color w:val="000000" w:themeColor="text1"/>
              </w:rPr>
              <w:t xml:space="preserve">atlikti </w:t>
            </w:r>
            <w:r w:rsidRPr="007A6B0A">
              <w:rPr>
                <w:rFonts w:asciiTheme="minorHAnsi" w:hAnsiTheme="minorHAnsi" w:cstheme="minorHAnsi"/>
                <w:color w:val="000000" w:themeColor="text1"/>
              </w:rPr>
              <w:t xml:space="preserve">apmokymus </w:t>
            </w:r>
            <w:r w:rsidR="00EB031E">
              <w:rPr>
                <w:rFonts w:asciiTheme="minorHAnsi" w:hAnsiTheme="minorHAnsi" w:cstheme="minorHAnsi"/>
                <w:color w:val="000000" w:themeColor="text1"/>
              </w:rPr>
              <w:t>Pirkėjo</w:t>
            </w:r>
            <w:r w:rsidRPr="007A6B0A">
              <w:rPr>
                <w:rFonts w:asciiTheme="minorHAnsi" w:hAnsiTheme="minorHAnsi" w:cstheme="minorHAnsi"/>
                <w:color w:val="000000" w:themeColor="text1"/>
              </w:rPr>
              <w:t xml:space="preserve"> administratoriams (iki 3 administratorių). Apmokymai turi būti vykdomi lietuvių kalba </w:t>
            </w:r>
            <w:r w:rsidR="00EB031E">
              <w:rPr>
                <w:rFonts w:asciiTheme="minorHAnsi" w:hAnsiTheme="minorHAnsi" w:cstheme="minorHAnsi"/>
                <w:color w:val="000000" w:themeColor="text1"/>
              </w:rPr>
              <w:t>Pirkėjo</w:t>
            </w:r>
            <w:r w:rsidRPr="007A6B0A">
              <w:rPr>
                <w:rFonts w:asciiTheme="minorHAnsi" w:hAnsiTheme="minorHAnsi" w:cstheme="minorHAnsi"/>
                <w:color w:val="000000" w:themeColor="text1"/>
              </w:rPr>
              <w:t xml:space="preserve"> patalpose;</w:t>
            </w:r>
          </w:p>
          <w:p w14:paraId="39E1A4C2" w14:textId="77777777" w:rsidR="005D6E8C" w:rsidRPr="007A6B0A" w:rsidRDefault="005D6E8C">
            <w:pPr>
              <w:ind w:left="360"/>
              <w:jc w:val="both"/>
              <w:rPr>
                <w:rFonts w:asciiTheme="minorHAnsi" w:hAnsiTheme="minorHAnsi" w:cstheme="minorHAnsi"/>
                <w:color w:val="000000" w:themeColor="text1"/>
              </w:rPr>
            </w:pPr>
          </w:p>
          <w:p w14:paraId="207A669E" w14:textId="7578EC92" w:rsidR="001944E4" w:rsidRPr="007A6B0A" w:rsidRDefault="005D6E8C" w:rsidP="002C1DAA">
            <w:pPr>
              <w:numPr>
                <w:ilvl w:val="0"/>
                <w:numId w:val="61"/>
              </w:numPr>
              <w:spacing w:before="0"/>
              <w:jc w:val="both"/>
              <w:rPr>
                <w:rFonts w:asciiTheme="minorHAnsi" w:eastAsia="Calibri" w:hAnsiTheme="minorHAnsi" w:cstheme="minorHAnsi"/>
                <w:color w:val="000000" w:themeColor="text1"/>
              </w:rPr>
            </w:pPr>
            <w:r w:rsidRPr="007A6B0A">
              <w:rPr>
                <w:rFonts w:asciiTheme="minorHAnsi" w:hAnsiTheme="minorHAnsi" w:cstheme="minorHAnsi"/>
                <w:color w:val="000000" w:themeColor="text1"/>
              </w:rPr>
              <w:t xml:space="preserve">Visų aukščiau išvardintų diegimo/migravimo darbų sąnaudos ir kiti Tiekėjo kaštai </w:t>
            </w:r>
            <w:r w:rsidR="002C58C2" w:rsidRPr="007A6B0A">
              <w:rPr>
                <w:rFonts w:asciiTheme="minorHAnsi" w:hAnsiTheme="minorHAnsi" w:cstheme="minorHAnsi"/>
                <w:color w:val="000000" w:themeColor="text1"/>
              </w:rPr>
              <w:t xml:space="preserve">bus apmokami pagal </w:t>
            </w:r>
            <w:r w:rsidR="00F945AB" w:rsidRPr="007A6B0A">
              <w:rPr>
                <w:rFonts w:asciiTheme="minorHAnsi" w:hAnsiTheme="minorHAnsi" w:cstheme="minorHAnsi"/>
                <w:color w:val="000000" w:themeColor="text1"/>
              </w:rPr>
              <w:t>6</w:t>
            </w:r>
            <w:r w:rsidR="000E76BB" w:rsidRPr="007A6B0A">
              <w:rPr>
                <w:rFonts w:asciiTheme="minorHAnsi" w:hAnsiTheme="minorHAnsi" w:cstheme="minorHAnsi"/>
                <w:color w:val="000000" w:themeColor="text1"/>
              </w:rPr>
              <w:t>.10</w:t>
            </w:r>
            <w:r w:rsidR="00246A36" w:rsidRPr="007A6B0A">
              <w:rPr>
                <w:rFonts w:asciiTheme="minorHAnsi" w:hAnsiTheme="minorHAnsi" w:cstheme="minorHAnsi"/>
                <w:color w:val="000000" w:themeColor="text1"/>
              </w:rPr>
              <w:t xml:space="preserve"> </w:t>
            </w:r>
            <w:r w:rsidR="00BC0754" w:rsidRPr="007A6B0A">
              <w:rPr>
                <w:rFonts w:asciiTheme="minorHAnsi" w:hAnsiTheme="minorHAnsi" w:cstheme="minorHAnsi"/>
                <w:color w:val="000000" w:themeColor="text1"/>
              </w:rPr>
              <w:t xml:space="preserve">p. ir </w:t>
            </w:r>
            <w:r w:rsidR="00F945AB" w:rsidRPr="007A6B0A">
              <w:rPr>
                <w:rFonts w:asciiTheme="minorHAnsi" w:hAnsiTheme="minorHAnsi" w:cstheme="minorHAnsi"/>
                <w:color w:val="000000" w:themeColor="text1"/>
              </w:rPr>
              <w:t>6</w:t>
            </w:r>
            <w:r w:rsidR="00EE49A1" w:rsidRPr="007A6B0A">
              <w:rPr>
                <w:rFonts w:asciiTheme="minorHAnsi" w:hAnsiTheme="minorHAnsi" w:cstheme="minorHAnsi"/>
                <w:color w:val="000000" w:themeColor="text1"/>
              </w:rPr>
              <w:t>.11</w:t>
            </w:r>
            <w:r w:rsidR="00246A36" w:rsidRPr="007A6B0A">
              <w:rPr>
                <w:rFonts w:asciiTheme="minorHAnsi" w:hAnsiTheme="minorHAnsi" w:cstheme="minorHAnsi"/>
                <w:color w:val="000000" w:themeColor="text1"/>
              </w:rPr>
              <w:t xml:space="preserve"> </w:t>
            </w:r>
            <w:r w:rsidR="00BC0754" w:rsidRPr="007A6B0A">
              <w:rPr>
                <w:rFonts w:asciiTheme="minorHAnsi" w:hAnsiTheme="minorHAnsi" w:cstheme="minorHAnsi"/>
                <w:color w:val="000000" w:themeColor="text1"/>
              </w:rPr>
              <w:t>p. papildomų darbų valandinius įkainius</w:t>
            </w:r>
            <w:r w:rsidRPr="007A6B0A">
              <w:rPr>
                <w:rFonts w:asciiTheme="minorHAnsi" w:hAnsiTheme="minorHAnsi" w:cstheme="minorHAnsi"/>
                <w:color w:val="000000" w:themeColor="text1"/>
              </w:rPr>
              <w:t>.</w:t>
            </w:r>
          </w:p>
        </w:tc>
      </w:tr>
    </w:tbl>
    <w:p w14:paraId="57A1B0F7" w14:textId="77777777" w:rsidR="005D6E8C" w:rsidRPr="007A6B0A" w:rsidRDefault="005D6E8C" w:rsidP="00222EEB">
      <w:pPr>
        <w:spacing w:before="0"/>
        <w:rPr>
          <w:rFonts w:asciiTheme="minorHAnsi" w:hAnsiTheme="minorHAnsi" w:cstheme="minorHAnsi"/>
        </w:rPr>
      </w:pPr>
    </w:p>
    <w:p w14:paraId="78A15C6E" w14:textId="4CCD6E8E" w:rsidR="005D6E8C" w:rsidRPr="007A6B0A" w:rsidRDefault="005D6E8C" w:rsidP="00222EEB">
      <w:pPr>
        <w:pStyle w:val="Antrat2"/>
        <w:rPr>
          <w:rFonts w:asciiTheme="minorHAnsi" w:hAnsiTheme="minorHAnsi" w:cstheme="minorHAnsi"/>
        </w:rPr>
      </w:pPr>
      <w:bookmarkStart w:id="20" w:name="_Toc218581781"/>
      <w:r w:rsidRPr="007A6B0A">
        <w:rPr>
          <w:rFonts w:asciiTheme="minorHAnsi" w:hAnsiTheme="minorHAnsi" w:cstheme="minorHAnsi"/>
        </w:rPr>
        <w:t>Tarnybinių stočių ir kompiuterinio tinklo diegimo, konfigūravimo bei modifikavimo papildomi darbai darbo ir nedarbo metu</w:t>
      </w:r>
      <w:bookmarkEnd w:id="20"/>
    </w:p>
    <w:p w14:paraId="28DF618A" w14:textId="77777777" w:rsidR="005D6E8C" w:rsidRPr="007A6B0A" w:rsidRDefault="005D6E8C" w:rsidP="00222EEB">
      <w:pPr>
        <w:spacing w:before="0"/>
        <w:rPr>
          <w:rFonts w:asciiTheme="minorHAnsi" w:hAnsiTheme="minorHAnsi" w:cstheme="minorHAnsi"/>
        </w:rPr>
      </w:pPr>
    </w:p>
    <w:p w14:paraId="37004BFB" w14:textId="61A618DB" w:rsidR="009D3E93" w:rsidRPr="007A6B0A" w:rsidRDefault="009D3E93" w:rsidP="00D300F9">
      <w:pPr>
        <w:jc w:val="both"/>
        <w:rPr>
          <w:rFonts w:asciiTheme="minorHAnsi" w:hAnsiTheme="minorHAnsi" w:cstheme="minorHAnsi"/>
        </w:rPr>
      </w:pPr>
      <w:r w:rsidRPr="007A6B0A">
        <w:rPr>
          <w:rFonts w:asciiTheme="minorHAnsi" w:hAnsiTheme="minorHAnsi" w:cstheme="minorHAnsi"/>
        </w:rPr>
        <w:t xml:space="preserve">Papildomos paslaugos teikiamos pagal </w:t>
      </w:r>
      <w:r w:rsidR="00EB031E">
        <w:rPr>
          <w:rFonts w:asciiTheme="minorHAnsi" w:hAnsiTheme="minorHAnsi" w:cstheme="minorHAnsi"/>
        </w:rPr>
        <w:t>Pirkėjo</w:t>
      </w:r>
      <w:r w:rsidRPr="007A6B0A">
        <w:rPr>
          <w:rFonts w:asciiTheme="minorHAnsi" w:hAnsiTheme="minorHAnsi" w:cstheme="minorHAnsi"/>
        </w:rPr>
        <w:t xml:space="preserve"> poreikį už </w:t>
      </w:r>
      <w:r w:rsidR="00EB1238" w:rsidRPr="007A6B0A">
        <w:rPr>
          <w:rFonts w:asciiTheme="minorHAnsi" w:hAnsiTheme="minorHAnsi" w:cstheme="minorHAnsi"/>
        </w:rPr>
        <w:t>T</w:t>
      </w:r>
      <w:r w:rsidR="00722D9B" w:rsidRPr="007A6B0A">
        <w:rPr>
          <w:rFonts w:asciiTheme="minorHAnsi" w:hAnsiTheme="minorHAnsi" w:cstheme="minorHAnsi"/>
        </w:rPr>
        <w:t>ie</w:t>
      </w:r>
      <w:r w:rsidR="004C3920" w:rsidRPr="007A6B0A">
        <w:rPr>
          <w:rFonts w:asciiTheme="minorHAnsi" w:hAnsiTheme="minorHAnsi" w:cstheme="minorHAnsi"/>
        </w:rPr>
        <w:t>k</w:t>
      </w:r>
      <w:r w:rsidRPr="007A6B0A">
        <w:rPr>
          <w:rFonts w:asciiTheme="minorHAnsi" w:hAnsiTheme="minorHAnsi" w:cstheme="minorHAnsi"/>
        </w:rPr>
        <w:t xml:space="preserve">ėjo pasiūlyme nurodytą </w:t>
      </w:r>
      <w:r w:rsidR="00DB7640" w:rsidRPr="007A6B0A">
        <w:rPr>
          <w:rFonts w:asciiTheme="minorHAnsi" w:hAnsiTheme="minorHAnsi" w:cstheme="minorHAnsi"/>
        </w:rPr>
        <w:t xml:space="preserve">valandinį </w:t>
      </w:r>
      <w:r w:rsidRPr="007A6B0A">
        <w:rPr>
          <w:rFonts w:asciiTheme="minorHAnsi" w:hAnsiTheme="minorHAnsi" w:cstheme="minorHAnsi"/>
        </w:rPr>
        <w:t>įkainį</w:t>
      </w:r>
      <w:r w:rsidR="0064666F" w:rsidRPr="007A6B0A">
        <w:rPr>
          <w:rFonts w:asciiTheme="minorHAnsi" w:hAnsiTheme="minorHAnsi" w:cstheme="minorHAnsi"/>
        </w:rPr>
        <w:t xml:space="preserve"> pagal faktiškai sunaudotą valandų kiekį</w:t>
      </w:r>
      <w:r w:rsidRPr="007A6B0A">
        <w:rPr>
          <w:rFonts w:asciiTheme="minorHAnsi" w:hAnsiTheme="minorHAnsi" w:cstheme="minorHAnsi"/>
        </w:rPr>
        <w:t xml:space="preserve">. </w:t>
      </w:r>
      <w:r w:rsidR="00EB1238" w:rsidRPr="007A6B0A">
        <w:rPr>
          <w:rFonts w:asciiTheme="minorHAnsi" w:hAnsiTheme="minorHAnsi" w:cstheme="minorHAnsi"/>
        </w:rPr>
        <w:t>T</w:t>
      </w:r>
      <w:r w:rsidR="00722D9B" w:rsidRPr="007A6B0A">
        <w:rPr>
          <w:rFonts w:asciiTheme="minorHAnsi" w:hAnsiTheme="minorHAnsi" w:cstheme="minorHAnsi"/>
        </w:rPr>
        <w:t>ie</w:t>
      </w:r>
      <w:r w:rsidR="00EB1238" w:rsidRPr="007A6B0A">
        <w:rPr>
          <w:rFonts w:asciiTheme="minorHAnsi" w:hAnsiTheme="minorHAnsi" w:cstheme="minorHAnsi"/>
        </w:rPr>
        <w:t xml:space="preserve">kėjas paslaugos įkainius </w:t>
      </w:r>
      <w:r w:rsidR="001D48DD" w:rsidRPr="007A6B0A">
        <w:rPr>
          <w:rFonts w:asciiTheme="minorHAnsi" w:hAnsiTheme="minorHAnsi" w:cstheme="minorHAnsi"/>
        </w:rPr>
        <w:t xml:space="preserve">turi </w:t>
      </w:r>
      <w:r w:rsidR="00EB1238" w:rsidRPr="007A6B0A">
        <w:rPr>
          <w:rFonts w:asciiTheme="minorHAnsi" w:hAnsiTheme="minorHAnsi" w:cstheme="minorHAnsi"/>
        </w:rPr>
        <w:t>pateikti išskaidy</w:t>
      </w:r>
      <w:r w:rsidR="002804FB" w:rsidRPr="007A6B0A">
        <w:rPr>
          <w:rFonts w:asciiTheme="minorHAnsi" w:hAnsiTheme="minorHAnsi" w:cstheme="minorHAnsi"/>
        </w:rPr>
        <w:t>da</w:t>
      </w:r>
      <w:r w:rsidR="00EB1238" w:rsidRPr="007A6B0A">
        <w:rPr>
          <w:rFonts w:asciiTheme="minorHAnsi" w:hAnsiTheme="minorHAnsi" w:cstheme="minorHAnsi"/>
        </w:rPr>
        <w:t>mas atitinkamai</w:t>
      </w:r>
      <w:r w:rsidR="0064666F" w:rsidRPr="007A6B0A">
        <w:rPr>
          <w:rFonts w:asciiTheme="minorHAnsi" w:hAnsiTheme="minorHAnsi" w:cstheme="minorHAnsi"/>
        </w:rPr>
        <w:t>:</w:t>
      </w:r>
    </w:p>
    <w:tbl>
      <w:tblPr>
        <w:tblW w:w="9956"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6633"/>
        <w:gridCol w:w="2079"/>
      </w:tblGrid>
      <w:tr w:rsidR="00EB1238" w:rsidRPr="007A6B0A" w14:paraId="672D67D6" w14:textId="77777777" w:rsidTr="008303FB">
        <w:trPr>
          <w:trHeight w:val="240"/>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FA398" w14:textId="77777777" w:rsidR="00EB1238" w:rsidRPr="007A6B0A" w:rsidRDefault="00EB1238"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Eil. Nr.</w:t>
            </w:r>
          </w:p>
        </w:tc>
        <w:tc>
          <w:tcPr>
            <w:tcW w:w="6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C7432" w14:textId="77E6C1C8" w:rsidR="00EB1238" w:rsidRPr="007A6B0A" w:rsidRDefault="00EB1238"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Paslaugų aprašymas</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D247C" w14:textId="44F7BDE3" w:rsidR="00EB1238" w:rsidRPr="007A6B0A" w:rsidRDefault="00EB1238" w:rsidP="00EF20C0">
            <w:pPr>
              <w:spacing w:before="0"/>
              <w:jc w:val="center"/>
              <w:rPr>
                <w:rFonts w:asciiTheme="minorHAnsi" w:hAnsiTheme="minorHAnsi" w:cstheme="minorHAnsi"/>
                <w:sz w:val="20"/>
                <w:szCs w:val="20"/>
              </w:rPr>
            </w:pPr>
            <w:r w:rsidRPr="007A6B0A">
              <w:rPr>
                <w:rFonts w:asciiTheme="minorHAnsi" w:hAnsiTheme="minorHAnsi" w:cstheme="minorHAnsi"/>
                <w:sz w:val="20"/>
                <w:szCs w:val="20"/>
              </w:rPr>
              <w:t>Paslaugų teikimas</w:t>
            </w:r>
          </w:p>
        </w:tc>
      </w:tr>
      <w:tr w:rsidR="003319CB" w:rsidRPr="007A6B0A" w14:paraId="22C864F3" w14:textId="77777777" w:rsidTr="008303FB">
        <w:trPr>
          <w:trHeight w:val="924"/>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7BE6E" w14:textId="2E79C89F" w:rsidR="003319CB" w:rsidRPr="007A6B0A" w:rsidRDefault="003319CB" w:rsidP="00881BD7">
            <w:pPr>
              <w:pStyle w:val="Sraopastraipa"/>
              <w:numPr>
                <w:ilvl w:val="0"/>
                <w:numId w:val="45"/>
              </w:numPr>
              <w:rPr>
                <w:rFonts w:asciiTheme="minorHAnsi" w:hAnsiTheme="minorHAnsi" w:cstheme="minorHAnsi"/>
              </w:rPr>
            </w:pPr>
          </w:p>
        </w:tc>
        <w:tc>
          <w:tcPr>
            <w:tcW w:w="6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4938" w14:textId="4D60E8C4" w:rsidR="003319CB" w:rsidRPr="007A6B0A" w:rsidRDefault="003319CB" w:rsidP="0034171E">
            <w:pPr>
              <w:rPr>
                <w:rFonts w:asciiTheme="minorHAnsi" w:hAnsiTheme="minorHAnsi" w:cstheme="minorHAnsi"/>
                <w:sz w:val="24"/>
                <w:szCs w:val="24"/>
              </w:rPr>
            </w:pPr>
            <w:r w:rsidRPr="007A6B0A">
              <w:rPr>
                <w:rFonts w:asciiTheme="minorHAnsi" w:hAnsiTheme="minorHAnsi" w:cstheme="minorHAnsi"/>
              </w:rPr>
              <w:t>Tarnybinių stočių ir kompiuterinio tinklo</w:t>
            </w:r>
            <w:r w:rsidR="00CC21A7" w:rsidRPr="007A6B0A">
              <w:rPr>
                <w:rFonts w:asciiTheme="minorHAnsi" w:hAnsiTheme="minorHAnsi" w:cstheme="minorHAnsi"/>
              </w:rPr>
              <w:t xml:space="preserve"> diegimo, konfigūravimo bei modifikavimo</w:t>
            </w:r>
            <w:r w:rsidRPr="007A6B0A">
              <w:rPr>
                <w:rFonts w:asciiTheme="minorHAnsi" w:hAnsiTheme="minorHAnsi" w:cstheme="minorHAnsi"/>
              </w:rPr>
              <w:t xml:space="preserve"> papildomi darbai darbo metu</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2B938" w14:textId="6992503F" w:rsidR="003319CB" w:rsidRPr="007A6B0A" w:rsidRDefault="003319CB" w:rsidP="0034171E">
            <w:pPr>
              <w:rPr>
                <w:rFonts w:asciiTheme="minorHAnsi" w:hAnsiTheme="minorHAnsi" w:cstheme="minorHAnsi"/>
              </w:rPr>
            </w:pPr>
            <w:r w:rsidRPr="007A6B0A">
              <w:rPr>
                <w:rFonts w:asciiTheme="minorHAnsi" w:hAnsiTheme="minorHAnsi" w:cstheme="minorHAnsi"/>
              </w:rPr>
              <w:t>Pagal poreikį.</w:t>
            </w:r>
          </w:p>
        </w:tc>
      </w:tr>
      <w:tr w:rsidR="003319CB" w:rsidRPr="007A6B0A" w14:paraId="6D8E8D53" w14:textId="77777777" w:rsidTr="008303FB">
        <w:trPr>
          <w:trHeight w:val="924"/>
        </w:trPr>
        <w:tc>
          <w:tcPr>
            <w:tcW w:w="1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2BF5" w14:textId="111240EC" w:rsidR="003319CB" w:rsidRPr="007A6B0A" w:rsidRDefault="003319CB" w:rsidP="00881BD7">
            <w:pPr>
              <w:pStyle w:val="Sraopastraipa"/>
              <w:numPr>
                <w:ilvl w:val="0"/>
                <w:numId w:val="45"/>
              </w:numPr>
              <w:rPr>
                <w:rFonts w:asciiTheme="minorHAnsi" w:hAnsiTheme="minorHAnsi" w:cstheme="minorHAnsi"/>
              </w:rPr>
            </w:pPr>
          </w:p>
        </w:tc>
        <w:tc>
          <w:tcPr>
            <w:tcW w:w="6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F2E92" w14:textId="3ACC0979" w:rsidR="003319CB" w:rsidRPr="007A6B0A" w:rsidRDefault="003319CB" w:rsidP="0034171E">
            <w:pPr>
              <w:rPr>
                <w:rFonts w:asciiTheme="minorHAnsi" w:hAnsiTheme="minorHAnsi" w:cstheme="minorHAnsi"/>
                <w:sz w:val="24"/>
                <w:szCs w:val="24"/>
              </w:rPr>
            </w:pPr>
            <w:r w:rsidRPr="007A6B0A">
              <w:rPr>
                <w:rFonts w:asciiTheme="minorHAnsi" w:hAnsiTheme="minorHAnsi" w:cstheme="minorHAnsi"/>
              </w:rPr>
              <w:t>Tarnybinių stočių ir kompiuterinio tinklo</w:t>
            </w:r>
            <w:r w:rsidR="00CC21A7" w:rsidRPr="007A6B0A">
              <w:rPr>
                <w:rFonts w:asciiTheme="minorHAnsi" w:hAnsiTheme="minorHAnsi" w:cstheme="minorHAnsi"/>
              </w:rPr>
              <w:t xml:space="preserve"> diegimo, konfigūravimo bei modifikavimo</w:t>
            </w:r>
            <w:r w:rsidRPr="007A6B0A">
              <w:rPr>
                <w:rFonts w:asciiTheme="minorHAnsi" w:hAnsiTheme="minorHAnsi" w:cstheme="minorHAnsi"/>
              </w:rPr>
              <w:t xml:space="preserve"> papildomi darbai ne darbo metu 24x7</w:t>
            </w: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A6557" w14:textId="77777777" w:rsidR="003319CB" w:rsidRPr="007A6B0A" w:rsidRDefault="003319CB" w:rsidP="0034171E">
            <w:pPr>
              <w:rPr>
                <w:rFonts w:asciiTheme="minorHAnsi" w:hAnsiTheme="minorHAnsi" w:cstheme="minorHAnsi"/>
              </w:rPr>
            </w:pPr>
            <w:r w:rsidRPr="007A6B0A">
              <w:rPr>
                <w:rFonts w:asciiTheme="minorHAnsi" w:hAnsiTheme="minorHAnsi" w:cstheme="minorHAnsi"/>
              </w:rPr>
              <w:t>Pagal poreikį.</w:t>
            </w:r>
          </w:p>
        </w:tc>
      </w:tr>
    </w:tbl>
    <w:p w14:paraId="37BDBF06" w14:textId="2AA5A8D6" w:rsidR="00CC21A7" w:rsidRPr="007A6B0A" w:rsidRDefault="00CC21A7" w:rsidP="00CC21A7">
      <w:pPr>
        <w:pStyle w:val="Antrat2"/>
        <w:rPr>
          <w:rFonts w:asciiTheme="minorHAnsi" w:hAnsiTheme="minorHAnsi" w:cstheme="minorHAnsi"/>
        </w:rPr>
      </w:pPr>
      <w:bookmarkStart w:id="21" w:name="_Toc218581782"/>
      <w:r w:rsidRPr="007A6B0A">
        <w:rPr>
          <w:rFonts w:asciiTheme="minorHAnsi" w:hAnsiTheme="minorHAnsi" w:cstheme="minorHAnsi"/>
        </w:rPr>
        <w:t>Duomenų bazių, veiklos informacinių sistemų ir IT vadovo papildomi darbai darbo ir nedarbo metu</w:t>
      </w:r>
      <w:bookmarkEnd w:id="21"/>
    </w:p>
    <w:p w14:paraId="5B81C315" w14:textId="3C1463B3" w:rsidR="00CC21A7" w:rsidRPr="007A6B0A" w:rsidRDefault="00CC21A7" w:rsidP="00CC21A7">
      <w:pPr>
        <w:jc w:val="both"/>
        <w:rPr>
          <w:rFonts w:asciiTheme="minorHAnsi" w:hAnsiTheme="minorHAnsi" w:cstheme="minorHAnsi"/>
        </w:rPr>
      </w:pPr>
      <w:r w:rsidRPr="007A6B0A">
        <w:rPr>
          <w:rFonts w:asciiTheme="minorHAnsi" w:hAnsiTheme="minorHAnsi" w:cstheme="minorHAnsi"/>
        </w:rPr>
        <w:t xml:space="preserve">Papildomos paslaugos teikiamos pagal </w:t>
      </w:r>
      <w:r w:rsidR="000B1A0D">
        <w:rPr>
          <w:rFonts w:asciiTheme="minorHAnsi" w:hAnsiTheme="minorHAnsi" w:cstheme="minorHAnsi"/>
        </w:rPr>
        <w:t>Pirkėjo</w:t>
      </w:r>
      <w:r w:rsidRPr="007A6B0A">
        <w:rPr>
          <w:rFonts w:asciiTheme="minorHAnsi" w:hAnsiTheme="minorHAnsi" w:cstheme="minorHAnsi"/>
        </w:rPr>
        <w:t xml:space="preserve"> poreikį už T</w:t>
      </w:r>
      <w:r w:rsidR="00722D9B" w:rsidRPr="007A6B0A">
        <w:rPr>
          <w:rFonts w:asciiTheme="minorHAnsi" w:hAnsiTheme="minorHAnsi" w:cstheme="minorHAnsi"/>
        </w:rPr>
        <w:t>ie</w:t>
      </w:r>
      <w:r w:rsidRPr="007A6B0A">
        <w:rPr>
          <w:rFonts w:asciiTheme="minorHAnsi" w:hAnsiTheme="minorHAnsi" w:cstheme="minorHAnsi"/>
        </w:rPr>
        <w:t>kėjo pasiūlyme nurodytą valandinį įkainį pagal faktiškai sunaudotą valandų kiekį. T</w:t>
      </w:r>
      <w:r w:rsidR="00722D9B" w:rsidRPr="007A6B0A">
        <w:rPr>
          <w:rFonts w:asciiTheme="minorHAnsi" w:hAnsiTheme="minorHAnsi" w:cstheme="minorHAnsi"/>
        </w:rPr>
        <w:t>ie</w:t>
      </w:r>
      <w:r w:rsidRPr="007A6B0A">
        <w:rPr>
          <w:rFonts w:asciiTheme="minorHAnsi" w:hAnsiTheme="minorHAnsi" w:cstheme="minorHAnsi"/>
        </w:rPr>
        <w:t>kėjas paslaugos įkainius turi pateikti išskaidy</w:t>
      </w:r>
      <w:r w:rsidR="002804FB" w:rsidRPr="007A6B0A">
        <w:rPr>
          <w:rFonts w:asciiTheme="minorHAnsi" w:hAnsiTheme="minorHAnsi" w:cstheme="minorHAnsi"/>
        </w:rPr>
        <w:t>da</w:t>
      </w:r>
      <w:r w:rsidRPr="007A6B0A">
        <w:rPr>
          <w:rFonts w:asciiTheme="minorHAnsi" w:hAnsiTheme="minorHAnsi" w:cstheme="minorHAnsi"/>
        </w:rPr>
        <w:t>mas atitinkamai:</w:t>
      </w:r>
    </w:p>
    <w:tbl>
      <w:tblPr>
        <w:tblW w:w="98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3"/>
        <w:gridCol w:w="6578"/>
        <w:gridCol w:w="2061"/>
      </w:tblGrid>
      <w:tr w:rsidR="00CC21A7" w:rsidRPr="007A6B0A" w14:paraId="3E061D05" w14:textId="77777777" w:rsidTr="008303FB">
        <w:trPr>
          <w:trHeight w:val="983"/>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48D14" w14:textId="77777777" w:rsidR="00CC21A7" w:rsidRPr="007A6B0A" w:rsidRDefault="00CC21A7" w:rsidP="00CC21A7">
            <w:pPr>
              <w:pStyle w:val="Sraopastraipa"/>
              <w:numPr>
                <w:ilvl w:val="0"/>
                <w:numId w:val="65"/>
              </w:numPr>
              <w:rPr>
                <w:rFonts w:asciiTheme="minorHAnsi" w:hAnsiTheme="minorHAnsi" w:cstheme="minorHAnsi"/>
              </w:rPr>
            </w:pPr>
          </w:p>
        </w:tc>
        <w:tc>
          <w:tcPr>
            <w:tcW w:w="6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501B3" w14:textId="77777777" w:rsidR="00CC21A7" w:rsidRPr="007A6B0A" w:rsidRDefault="00CC21A7">
            <w:pPr>
              <w:rPr>
                <w:rFonts w:asciiTheme="minorHAnsi" w:hAnsiTheme="minorHAnsi" w:cstheme="minorHAnsi"/>
                <w:sz w:val="24"/>
                <w:szCs w:val="24"/>
              </w:rPr>
            </w:pPr>
            <w:r w:rsidRPr="007A6B0A">
              <w:rPr>
                <w:rFonts w:asciiTheme="minorHAnsi" w:hAnsiTheme="minorHAnsi" w:cstheme="minorHAnsi"/>
              </w:rPr>
              <w:t>Duomenų bazių, veiklos informacinių sistemų ir IT vadovo papildomi darbai darbo metu</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EE3CE" w14:textId="77777777" w:rsidR="00CC21A7" w:rsidRPr="007A6B0A" w:rsidRDefault="00CC21A7">
            <w:pPr>
              <w:rPr>
                <w:rFonts w:asciiTheme="minorHAnsi" w:hAnsiTheme="minorHAnsi" w:cstheme="minorHAnsi"/>
              </w:rPr>
            </w:pPr>
            <w:r w:rsidRPr="007A6B0A">
              <w:rPr>
                <w:rFonts w:asciiTheme="minorHAnsi" w:hAnsiTheme="minorHAnsi" w:cstheme="minorHAnsi"/>
              </w:rPr>
              <w:t>Pagal poreikį.</w:t>
            </w:r>
          </w:p>
        </w:tc>
      </w:tr>
      <w:tr w:rsidR="00CC21A7" w:rsidRPr="007A6B0A" w14:paraId="523E5B0E" w14:textId="77777777" w:rsidTr="008303FB">
        <w:trPr>
          <w:trHeight w:val="973"/>
        </w:trPr>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411BA" w14:textId="77777777" w:rsidR="00CC21A7" w:rsidRPr="007A6B0A" w:rsidRDefault="00CC21A7" w:rsidP="00CC21A7">
            <w:pPr>
              <w:pStyle w:val="Sraopastraipa"/>
              <w:numPr>
                <w:ilvl w:val="0"/>
                <w:numId w:val="65"/>
              </w:numPr>
              <w:rPr>
                <w:rFonts w:asciiTheme="minorHAnsi" w:hAnsiTheme="minorHAnsi" w:cstheme="minorHAnsi"/>
              </w:rPr>
            </w:pPr>
          </w:p>
        </w:tc>
        <w:tc>
          <w:tcPr>
            <w:tcW w:w="6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8B5EE" w14:textId="77777777" w:rsidR="00CC21A7" w:rsidRPr="007A6B0A" w:rsidRDefault="00CC21A7">
            <w:pPr>
              <w:rPr>
                <w:rFonts w:asciiTheme="minorHAnsi" w:hAnsiTheme="minorHAnsi" w:cstheme="minorHAnsi"/>
                <w:sz w:val="24"/>
                <w:szCs w:val="24"/>
              </w:rPr>
            </w:pPr>
            <w:r w:rsidRPr="007A6B0A">
              <w:rPr>
                <w:rFonts w:asciiTheme="minorHAnsi" w:hAnsiTheme="minorHAnsi" w:cstheme="minorHAnsi"/>
              </w:rPr>
              <w:t>Duomenų bazių, veiklos informacinių sistemų ir IT vadovo papildomi darbai ne darbo metu 24x7</w:t>
            </w:r>
          </w:p>
        </w:tc>
        <w:tc>
          <w:tcPr>
            <w:tcW w:w="20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84F7E" w14:textId="77777777" w:rsidR="00CC21A7" w:rsidRPr="007A6B0A" w:rsidRDefault="00CC21A7">
            <w:pPr>
              <w:rPr>
                <w:rFonts w:asciiTheme="minorHAnsi" w:hAnsiTheme="minorHAnsi" w:cstheme="minorHAnsi"/>
              </w:rPr>
            </w:pPr>
            <w:r w:rsidRPr="007A6B0A">
              <w:rPr>
                <w:rFonts w:asciiTheme="minorHAnsi" w:hAnsiTheme="minorHAnsi" w:cstheme="minorHAnsi"/>
              </w:rPr>
              <w:t>Pagal poreikį.</w:t>
            </w:r>
          </w:p>
        </w:tc>
      </w:tr>
    </w:tbl>
    <w:p w14:paraId="7EA860FB" w14:textId="77777777" w:rsidR="00806400" w:rsidRPr="009C6AF6" w:rsidRDefault="00806400" w:rsidP="0034171E">
      <w:bookmarkStart w:id="22" w:name="_Toc208936675"/>
      <w:bookmarkStart w:id="23" w:name="_Toc208936680"/>
      <w:bookmarkEnd w:id="22"/>
      <w:bookmarkEnd w:id="23"/>
    </w:p>
    <w:sectPr w:rsidR="00806400" w:rsidRPr="009C6AF6" w:rsidSect="00F744BD">
      <w:footerReference w:type="first" r:id="rId13"/>
      <w:pgSz w:w="12240" w:h="15840"/>
      <w:pgMar w:top="1701"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4ED4" w14:textId="77777777" w:rsidR="00726ADE" w:rsidRDefault="00726ADE" w:rsidP="0034171E">
      <w:r>
        <w:separator/>
      </w:r>
    </w:p>
  </w:endnote>
  <w:endnote w:type="continuationSeparator" w:id="0">
    <w:p w14:paraId="249190BF" w14:textId="77777777" w:rsidR="00726ADE" w:rsidRDefault="00726ADE" w:rsidP="0034171E">
      <w:r>
        <w:continuationSeparator/>
      </w:r>
    </w:p>
  </w:endnote>
  <w:endnote w:type="continuationNotice" w:id="1">
    <w:p w14:paraId="3BAB8ACA" w14:textId="77777777" w:rsidR="00726ADE" w:rsidRDefault="00726ADE" w:rsidP="00341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exend">
    <w:altName w:val="Calibri"/>
    <w:charset w:val="BA"/>
    <w:family w:val="auto"/>
    <w:pitch w:val="variable"/>
    <w:sig w:usb0="A00000FF" w:usb1="4000205B" w:usb2="00000000" w:usb3="00000000" w:csb0="00000193"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90816"/>
      <w:docPartObj>
        <w:docPartGallery w:val="Page Numbers (Bottom of Page)"/>
        <w:docPartUnique/>
      </w:docPartObj>
    </w:sdtPr>
    <w:sdtContent>
      <w:p w14:paraId="4868E843" w14:textId="764A621E" w:rsidR="003A527E" w:rsidRDefault="003A527E">
        <w:pPr>
          <w:pStyle w:val="Porat"/>
          <w:jc w:val="right"/>
        </w:pPr>
        <w:r>
          <w:fldChar w:fldCharType="begin"/>
        </w:r>
        <w:r>
          <w:instrText>PAGE   \* MERGEFORMAT</w:instrText>
        </w:r>
        <w:r>
          <w:fldChar w:fldCharType="separate"/>
        </w:r>
        <w:r>
          <w:t>2</w:t>
        </w:r>
        <w:r>
          <w:fldChar w:fldCharType="end"/>
        </w:r>
      </w:p>
    </w:sdtContent>
  </w:sdt>
  <w:p w14:paraId="66517D1A" w14:textId="77777777" w:rsidR="003A527E" w:rsidRDefault="003A52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186ED" w14:textId="77777777" w:rsidR="00726ADE" w:rsidRDefault="00726ADE" w:rsidP="0034171E">
      <w:r>
        <w:separator/>
      </w:r>
    </w:p>
  </w:footnote>
  <w:footnote w:type="continuationSeparator" w:id="0">
    <w:p w14:paraId="59F874DD" w14:textId="77777777" w:rsidR="00726ADE" w:rsidRDefault="00726ADE" w:rsidP="0034171E">
      <w:r>
        <w:continuationSeparator/>
      </w:r>
    </w:p>
  </w:footnote>
  <w:footnote w:type="continuationNotice" w:id="1">
    <w:p w14:paraId="6D6DF0B9" w14:textId="77777777" w:rsidR="00726ADE" w:rsidRDefault="00726ADE" w:rsidP="003417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632"/>
    <w:multiLevelType w:val="hybridMultilevel"/>
    <w:tmpl w:val="B8565B78"/>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 w15:restartNumberingAfterBreak="0">
    <w:nsid w:val="028723E1"/>
    <w:multiLevelType w:val="multilevel"/>
    <w:tmpl w:val="2D186826"/>
    <w:lvl w:ilvl="0">
      <w:start w:val="1"/>
      <w:numFmt w:val="decimal"/>
      <w:lvlText w:val="%1."/>
      <w:lvlJc w:val="left"/>
      <w:pPr>
        <w:ind w:left="1620" w:hanging="360"/>
      </w:pPr>
      <w:rPr>
        <w:rFonts w:hint="default"/>
        <w:b w:val="0"/>
      </w:rPr>
    </w:lvl>
    <w:lvl w:ilvl="1">
      <w:start w:val="1"/>
      <w:numFmt w:val="decimal"/>
      <w:isLgl/>
      <w:lvlText w:val="%1.%2."/>
      <w:lvlJc w:val="left"/>
      <w:pPr>
        <w:ind w:left="162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 w15:restartNumberingAfterBreak="0">
    <w:nsid w:val="02C03E04"/>
    <w:multiLevelType w:val="hybridMultilevel"/>
    <w:tmpl w:val="CE3C4D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FEACEE"/>
    <w:multiLevelType w:val="hybridMultilevel"/>
    <w:tmpl w:val="B1302DA6"/>
    <w:lvl w:ilvl="0" w:tplc="70445456">
      <w:start w:val="1"/>
      <w:numFmt w:val="decimal"/>
      <w:lvlText w:val="%1."/>
      <w:lvlJc w:val="left"/>
      <w:pPr>
        <w:ind w:left="720" w:hanging="360"/>
      </w:pPr>
    </w:lvl>
    <w:lvl w:ilvl="1" w:tplc="F6F80D68">
      <w:start w:val="1"/>
      <w:numFmt w:val="lowerLetter"/>
      <w:lvlText w:val="%2."/>
      <w:lvlJc w:val="left"/>
      <w:pPr>
        <w:ind w:left="1440" w:hanging="360"/>
      </w:pPr>
    </w:lvl>
    <w:lvl w:ilvl="2" w:tplc="BB8C9DF0">
      <w:start w:val="1"/>
      <w:numFmt w:val="lowerRoman"/>
      <w:lvlText w:val="%3."/>
      <w:lvlJc w:val="right"/>
      <w:pPr>
        <w:ind w:left="2160" w:hanging="180"/>
      </w:pPr>
    </w:lvl>
    <w:lvl w:ilvl="3" w:tplc="8B84D184">
      <w:start w:val="1"/>
      <w:numFmt w:val="decimal"/>
      <w:lvlText w:val="%4."/>
      <w:lvlJc w:val="left"/>
      <w:pPr>
        <w:ind w:left="2880" w:hanging="360"/>
      </w:pPr>
      <w:rPr>
        <w:b/>
        <w:bCs/>
      </w:rPr>
    </w:lvl>
    <w:lvl w:ilvl="4" w:tplc="9E025A76">
      <w:start w:val="1"/>
      <w:numFmt w:val="lowerLetter"/>
      <w:lvlText w:val="%5."/>
      <w:lvlJc w:val="left"/>
      <w:pPr>
        <w:ind w:left="3600" w:hanging="360"/>
      </w:pPr>
    </w:lvl>
    <w:lvl w:ilvl="5" w:tplc="E8D4A66A">
      <w:start w:val="1"/>
      <w:numFmt w:val="lowerRoman"/>
      <w:lvlText w:val="%6."/>
      <w:lvlJc w:val="right"/>
      <w:pPr>
        <w:ind w:left="4320" w:hanging="180"/>
      </w:pPr>
    </w:lvl>
    <w:lvl w:ilvl="6" w:tplc="E532445E">
      <w:start w:val="1"/>
      <w:numFmt w:val="decimal"/>
      <w:lvlText w:val="%7."/>
      <w:lvlJc w:val="left"/>
      <w:pPr>
        <w:ind w:left="5040" w:hanging="360"/>
      </w:pPr>
    </w:lvl>
    <w:lvl w:ilvl="7" w:tplc="5A1C4E22">
      <w:start w:val="1"/>
      <w:numFmt w:val="lowerLetter"/>
      <w:lvlText w:val="%8."/>
      <w:lvlJc w:val="left"/>
      <w:pPr>
        <w:ind w:left="5760" w:hanging="360"/>
      </w:pPr>
    </w:lvl>
    <w:lvl w:ilvl="8" w:tplc="CE7E6B52">
      <w:start w:val="1"/>
      <w:numFmt w:val="lowerRoman"/>
      <w:lvlText w:val="%9."/>
      <w:lvlJc w:val="right"/>
      <w:pPr>
        <w:ind w:left="6480" w:hanging="180"/>
      </w:pPr>
    </w:lvl>
  </w:abstractNum>
  <w:abstractNum w:abstractNumId="4" w15:restartNumberingAfterBreak="0">
    <w:nsid w:val="0843B3AC"/>
    <w:multiLevelType w:val="hybridMultilevel"/>
    <w:tmpl w:val="8126008A"/>
    <w:lvl w:ilvl="0" w:tplc="1902C9F2">
      <w:start w:val="1"/>
      <w:numFmt w:val="decimal"/>
      <w:lvlText w:val="%1."/>
      <w:lvlJc w:val="left"/>
      <w:pPr>
        <w:ind w:left="720" w:hanging="360"/>
      </w:pPr>
    </w:lvl>
    <w:lvl w:ilvl="1" w:tplc="0630D824">
      <w:start w:val="1"/>
      <w:numFmt w:val="lowerLetter"/>
      <w:lvlText w:val="%2."/>
      <w:lvlJc w:val="left"/>
      <w:pPr>
        <w:ind w:left="1440" w:hanging="360"/>
      </w:pPr>
    </w:lvl>
    <w:lvl w:ilvl="2" w:tplc="964A2EF8">
      <w:start w:val="1"/>
      <w:numFmt w:val="lowerRoman"/>
      <w:lvlText w:val="%3."/>
      <w:lvlJc w:val="right"/>
      <w:pPr>
        <w:ind w:left="2160" w:hanging="180"/>
      </w:pPr>
    </w:lvl>
    <w:lvl w:ilvl="3" w:tplc="705C12FC">
      <w:start w:val="1"/>
      <w:numFmt w:val="decimal"/>
      <w:lvlText w:val="%4."/>
      <w:lvlJc w:val="left"/>
      <w:pPr>
        <w:ind w:left="2880" w:hanging="360"/>
      </w:pPr>
    </w:lvl>
    <w:lvl w:ilvl="4" w:tplc="99C6D486">
      <w:start w:val="1"/>
      <w:numFmt w:val="lowerLetter"/>
      <w:lvlText w:val="%5."/>
      <w:lvlJc w:val="left"/>
      <w:pPr>
        <w:ind w:left="3600" w:hanging="360"/>
      </w:pPr>
    </w:lvl>
    <w:lvl w:ilvl="5" w:tplc="91362B3E">
      <w:start w:val="1"/>
      <w:numFmt w:val="lowerRoman"/>
      <w:lvlText w:val="%6."/>
      <w:lvlJc w:val="right"/>
      <w:pPr>
        <w:ind w:left="4320" w:hanging="180"/>
      </w:pPr>
    </w:lvl>
    <w:lvl w:ilvl="6" w:tplc="469AF7A6">
      <w:start w:val="1"/>
      <w:numFmt w:val="decimal"/>
      <w:lvlText w:val="%7."/>
      <w:lvlJc w:val="left"/>
      <w:pPr>
        <w:ind w:left="5040" w:hanging="360"/>
      </w:pPr>
    </w:lvl>
    <w:lvl w:ilvl="7" w:tplc="2338738C">
      <w:start w:val="1"/>
      <w:numFmt w:val="lowerLetter"/>
      <w:lvlText w:val="%8."/>
      <w:lvlJc w:val="left"/>
      <w:pPr>
        <w:ind w:left="5760" w:hanging="360"/>
      </w:pPr>
    </w:lvl>
    <w:lvl w:ilvl="8" w:tplc="390A9ED8">
      <w:start w:val="1"/>
      <w:numFmt w:val="lowerRoman"/>
      <w:lvlText w:val="%9."/>
      <w:lvlJc w:val="right"/>
      <w:pPr>
        <w:ind w:left="6480" w:hanging="180"/>
      </w:pPr>
    </w:lvl>
  </w:abstractNum>
  <w:abstractNum w:abstractNumId="5" w15:restartNumberingAfterBreak="0">
    <w:nsid w:val="099A78D8"/>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8C30B7"/>
    <w:multiLevelType w:val="hybridMultilevel"/>
    <w:tmpl w:val="DAC2C18A"/>
    <w:lvl w:ilvl="0" w:tplc="FFFFFFFF">
      <w:start w:val="1"/>
      <w:numFmt w:val="decimal"/>
      <w:lvlText w:val="%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831E96"/>
    <w:multiLevelType w:val="multilevel"/>
    <w:tmpl w:val="2354D042"/>
    <w:lvl w:ilvl="0">
      <w:start w:val="1"/>
      <w:numFmt w:val="decimal"/>
      <w:lvlText w:val="%1."/>
      <w:lvlJc w:val="left"/>
      <w:pPr>
        <w:ind w:left="720" w:hanging="360"/>
      </w:pPr>
    </w:lvl>
    <w:lvl w:ilvl="1">
      <w:start w:val="1"/>
      <w:numFmt w:val="decimal"/>
      <w:isLgl/>
      <w:lvlText w:val="%1.%2."/>
      <w:lvlJc w:val="left"/>
      <w:pPr>
        <w:ind w:left="805" w:hanging="36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335"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310" w:hanging="1440"/>
      </w:pPr>
      <w:rPr>
        <w:rFonts w:hint="default"/>
      </w:rPr>
    </w:lvl>
    <w:lvl w:ilvl="7">
      <w:start w:val="1"/>
      <w:numFmt w:val="decimal"/>
      <w:isLgl/>
      <w:lvlText w:val="%1.%2.%3.%4.%5.%6.%7.%8."/>
      <w:lvlJc w:val="left"/>
      <w:pPr>
        <w:ind w:left="2395" w:hanging="1440"/>
      </w:pPr>
      <w:rPr>
        <w:rFonts w:hint="default"/>
      </w:rPr>
    </w:lvl>
    <w:lvl w:ilvl="8">
      <w:start w:val="1"/>
      <w:numFmt w:val="decimal"/>
      <w:isLgl/>
      <w:lvlText w:val="%1.%2.%3.%4.%5.%6.%7.%8.%9."/>
      <w:lvlJc w:val="left"/>
      <w:pPr>
        <w:ind w:left="2840" w:hanging="1800"/>
      </w:pPr>
      <w:rPr>
        <w:rFonts w:hint="default"/>
      </w:rPr>
    </w:lvl>
  </w:abstractNum>
  <w:abstractNum w:abstractNumId="8" w15:restartNumberingAfterBreak="0">
    <w:nsid w:val="0F1B3F3E"/>
    <w:multiLevelType w:val="multilevel"/>
    <w:tmpl w:val="93547184"/>
    <w:name w:val="Lentele nauja2223"/>
    <w:numStyleLink w:val="LentelesNr2"/>
  </w:abstractNum>
  <w:abstractNum w:abstractNumId="9" w15:restartNumberingAfterBreak="0">
    <w:nsid w:val="11C60757"/>
    <w:multiLevelType w:val="hybridMultilevel"/>
    <w:tmpl w:val="9EBAF0E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5038BD"/>
    <w:multiLevelType w:val="multilevel"/>
    <w:tmpl w:val="D116E69E"/>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718"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1" w15:restartNumberingAfterBreak="0">
    <w:nsid w:val="12CC4CFF"/>
    <w:multiLevelType w:val="hybridMultilevel"/>
    <w:tmpl w:val="0E02A51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DB46B0"/>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3709DD"/>
    <w:multiLevelType w:val="hybridMultilevel"/>
    <w:tmpl w:val="1C2E685E"/>
    <w:lvl w:ilvl="0" w:tplc="0427000F">
      <w:start w:val="1"/>
      <w:numFmt w:val="decimal"/>
      <w:lvlText w:val="%1."/>
      <w:lvlJc w:val="left"/>
      <w:pPr>
        <w:ind w:left="363" w:hanging="360"/>
      </w:p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14" w15:restartNumberingAfterBreak="0">
    <w:nsid w:val="19DD7BF8"/>
    <w:multiLevelType w:val="hybridMultilevel"/>
    <w:tmpl w:val="34F62C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B609E3"/>
    <w:multiLevelType w:val="hybridMultilevel"/>
    <w:tmpl w:val="470281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EA13012"/>
    <w:multiLevelType w:val="hybridMultilevel"/>
    <w:tmpl w:val="A60206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EAC5FAF"/>
    <w:multiLevelType w:val="hybridMultilevel"/>
    <w:tmpl w:val="CCFA4E7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EB706BE"/>
    <w:multiLevelType w:val="hybridMultilevel"/>
    <w:tmpl w:val="059C71A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23C13C2"/>
    <w:multiLevelType w:val="multilevel"/>
    <w:tmpl w:val="0568D0B8"/>
    <w:styleLink w:val="LenteliuNr"/>
    <w:lvl w:ilvl="0">
      <w:start w:val="1"/>
      <w:numFmt w:val="upperLetter"/>
      <w:lvlText w:val="%1."/>
      <w:lvlJc w:val="left"/>
      <w:pPr>
        <w:ind w:left="1080" w:hanging="360"/>
      </w:pPr>
      <w:rPr>
        <w:rFonts w:hint="default"/>
      </w:rPr>
    </w:lvl>
    <w:lvl w:ilvl="1">
      <w:start w:val="1"/>
      <w:numFmt w:val="decimal"/>
      <w:lvlText w:val="%1%2"/>
      <w:lvlJc w:val="left"/>
      <w:pPr>
        <w:ind w:left="1440" w:hanging="360"/>
      </w:pPr>
      <w:rPr>
        <w:rFonts w:ascii="Times New Roman" w:hAnsi="Times New Roman" w:hint="default"/>
        <w:color w:val="auto"/>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6B82596"/>
    <w:multiLevelType w:val="hybridMultilevel"/>
    <w:tmpl w:val="A7BC7714"/>
    <w:lvl w:ilvl="0" w:tplc="B5E20F8A">
      <w:start w:val="1"/>
      <w:numFmt w:val="bullet"/>
      <w:lvlText w:val="·"/>
      <w:lvlJc w:val="left"/>
      <w:pPr>
        <w:ind w:left="720" w:hanging="360"/>
      </w:pPr>
      <w:rPr>
        <w:rFonts w:ascii="Symbol" w:hAnsi="Symbol" w:hint="default"/>
      </w:rPr>
    </w:lvl>
    <w:lvl w:ilvl="1" w:tplc="6BE24AC2">
      <w:start w:val="1"/>
      <w:numFmt w:val="bullet"/>
      <w:lvlText w:val="o"/>
      <w:lvlJc w:val="left"/>
      <w:pPr>
        <w:ind w:left="1440" w:hanging="360"/>
      </w:pPr>
      <w:rPr>
        <w:rFonts w:ascii="Courier New" w:hAnsi="Courier New" w:hint="default"/>
      </w:rPr>
    </w:lvl>
    <w:lvl w:ilvl="2" w:tplc="4E125854">
      <w:start w:val="1"/>
      <w:numFmt w:val="bullet"/>
      <w:lvlText w:val=""/>
      <w:lvlJc w:val="left"/>
      <w:pPr>
        <w:ind w:left="2160" w:hanging="360"/>
      </w:pPr>
      <w:rPr>
        <w:rFonts w:ascii="Wingdings" w:hAnsi="Wingdings" w:hint="default"/>
      </w:rPr>
    </w:lvl>
    <w:lvl w:ilvl="3" w:tplc="21B0DBA6">
      <w:start w:val="1"/>
      <w:numFmt w:val="bullet"/>
      <w:lvlText w:val=""/>
      <w:lvlJc w:val="left"/>
      <w:pPr>
        <w:ind w:left="2880" w:hanging="360"/>
      </w:pPr>
      <w:rPr>
        <w:rFonts w:ascii="Symbol" w:hAnsi="Symbol" w:hint="default"/>
      </w:rPr>
    </w:lvl>
    <w:lvl w:ilvl="4" w:tplc="0AD8446A">
      <w:start w:val="1"/>
      <w:numFmt w:val="bullet"/>
      <w:lvlText w:val="o"/>
      <w:lvlJc w:val="left"/>
      <w:pPr>
        <w:ind w:left="3600" w:hanging="360"/>
      </w:pPr>
      <w:rPr>
        <w:rFonts w:ascii="Courier New" w:hAnsi="Courier New" w:hint="default"/>
      </w:rPr>
    </w:lvl>
    <w:lvl w:ilvl="5" w:tplc="0E10E5D2">
      <w:start w:val="1"/>
      <w:numFmt w:val="bullet"/>
      <w:lvlText w:val=""/>
      <w:lvlJc w:val="left"/>
      <w:pPr>
        <w:ind w:left="4320" w:hanging="360"/>
      </w:pPr>
      <w:rPr>
        <w:rFonts w:ascii="Wingdings" w:hAnsi="Wingdings" w:hint="default"/>
      </w:rPr>
    </w:lvl>
    <w:lvl w:ilvl="6" w:tplc="6060C1BA">
      <w:start w:val="1"/>
      <w:numFmt w:val="bullet"/>
      <w:lvlText w:val=""/>
      <w:lvlJc w:val="left"/>
      <w:pPr>
        <w:ind w:left="5040" w:hanging="360"/>
      </w:pPr>
      <w:rPr>
        <w:rFonts w:ascii="Symbol" w:hAnsi="Symbol" w:hint="default"/>
      </w:rPr>
    </w:lvl>
    <w:lvl w:ilvl="7" w:tplc="8C528C0C">
      <w:start w:val="1"/>
      <w:numFmt w:val="bullet"/>
      <w:lvlText w:val="o"/>
      <w:lvlJc w:val="left"/>
      <w:pPr>
        <w:ind w:left="5760" w:hanging="360"/>
      </w:pPr>
      <w:rPr>
        <w:rFonts w:ascii="Courier New" w:hAnsi="Courier New" w:hint="default"/>
      </w:rPr>
    </w:lvl>
    <w:lvl w:ilvl="8" w:tplc="204EA104">
      <w:start w:val="1"/>
      <w:numFmt w:val="bullet"/>
      <w:lvlText w:val=""/>
      <w:lvlJc w:val="left"/>
      <w:pPr>
        <w:ind w:left="6480" w:hanging="360"/>
      </w:pPr>
      <w:rPr>
        <w:rFonts w:ascii="Wingdings" w:hAnsi="Wingdings" w:hint="default"/>
      </w:rPr>
    </w:lvl>
  </w:abstractNum>
  <w:abstractNum w:abstractNumId="21" w15:restartNumberingAfterBreak="0">
    <w:nsid w:val="26F04AF7"/>
    <w:multiLevelType w:val="hybridMultilevel"/>
    <w:tmpl w:val="C7A81918"/>
    <w:lvl w:ilvl="0" w:tplc="ECF40D40">
      <w:start w:val="1"/>
      <w:numFmt w:val="decimal"/>
      <w:lvlText w:val="%1."/>
      <w:lvlJc w:val="left"/>
      <w:pPr>
        <w:ind w:left="720" w:hanging="360"/>
      </w:pPr>
    </w:lvl>
    <w:lvl w:ilvl="1" w:tplc="A79A63D6">
      <w:start w:val="1"/>
      <w:numFmt w:val="lowerLetter"/>
      <w:lvlText w:val="%2."/>
      <w:lvlJc w:val="left"/>
      <w:pPr>
        <w:ind w:left="1440" w:hanging="360"/>
      </w:pPr>
    </w:lvl>
    <w:lvl w:ilvl="2" w:tplc="67D85D9E">
      <w:start w:val="1"/>
      <w:numFmt w:val="lowerRoman"/>
      <w:lvlText w:val="%3."/>
      <w:lvlJc w:val="right"/>
      <w:pPr>
        <w:ind w:left="2160" w:hanging="180"/>
      </w:pPr>
    </w:lvl>
    <w:lvl w:ilvl="3" w:tplc="D0D868BE">
      <w:start w:val="1"/>
      <w:numFmt w:val="decimal"/>
      <w:lvlText w:val="%4."/>
      <w:lvlJc w:val="left"/>
      <w:pPr>
        <w:ind w:left="2880" w:hanging="360"/>
      </w:pPr>
    </w:lvl>
    <w:lvl w:ilvl="4" w:tplc="9D68289E">
      <w:start w:val="1"/>
      <w:numFmt w:val="lowerLetter"/>
      <w:lvlText w:val="%5."/>
      <w:lvlJc w:val="left"/>
      <w:pPr>
        <w:ind w:left="3600" w:hanging="360"/>
      </w:pPr>
    </w:lvl>
    <w:lvl w:ilvl="5" w:tplc="ACDE4744">
      <w:start w:val="1"/>
      <w:numFmt w:val="lowerRoman"/>
      <w:lvlText w:val="%6."/>
      <w:lvlJc w:val="right"/>
      <w:pPr>
        <w:ind w:left="4320" w:hanging="180"/>
      </w:pPr>
    </w:lvl>
    <w:lvl w:ilvl="6" w:tplc="63926ED8">
      <w:start w:val="1"/>
      <w:numFmt w:val="decimal"/>
      <w:lvlText w:val="%7."/>
      <w:lvlJc w:val="left"/>
      <w:pPr>
        <w:ind w:left="5040" w:hanging="360"/>
      </w:pPr>
    </w:lvl>
    <w:lvl w:ilvl="7" w:tplc="CB90F540">
      <w:start w:val="1"/>
      <w:numFmt w:val="lowerLetter"/>
      <w:lvlText w:val="%8."/>
      <w:lvlJc w:val="left"/>
      <w:pPr>
        <w:ind w:left="5760" w:hanging="360"/>
      </w:pPr>
    </w:lvl>
    <w:lvl w:ilvl="8" w:tplc="385ED926">
      <w:start w:val="1"/>
      <w:numFmt w:val="lowerRoman"/>
      <w:lvlText w:val="%9."/>
      <w:lvlJc w:val="right"/>
      <w:pPr>
        <w:ind w:left="6480" w:hanging="180"/>
      </w:pPr>
    </w:lvl>
  </w:abstractNum>
  <w:abstractNum w:abstractNumId="22" w15:restartNumberingAfterBreak="0">
    <w:nsid w:val="27CC7F1F"/>
    <w:multiLevelType w:val="multilevel"/>
    <w:tmpl w:val="93547184"/>
    <w:name w:val="Lentele nauja2222"/>
    <w:numStyleLink w:val="LentelesNr2"/>
  </w:abstractNum>
  <w:abstractNum w:abstractNumId="23" w15:restartNumberingAfterBreak="0">
    <w:nsid w:val="28075F14"/>
    <w:multiLevelType w:val="multilevel"/>
    <w:tmpl w:val="FC8C33C2"/>
    <w:lvl w:ilvl="0">
      <w:start w:val="1"/>
      <w:numFmt w:val="decimal"/>
      <w:lvlText w:val="%1."/>
      <w:lvlJc w:val="left"/>
      <w:pPr>
        <w:ind w:left="720" w:hanging="360"/>
      </w:pPr>
      <w:rPr>
        <w:rFonts w:ascii="Times New Roman" w:eastAsiaTheme="minorHAnsi" w:hAnsi="Times New Roman" w:cstheme="minorBidi"/>
        <w:b/>
        <w:bCs/>
      </w:rPr>
    </w:lvl>
    <w:lvl w:ilvl="1">
      <w:start w:val="1"/>
      <w:numFmt w:val="decimal"/>
      <w:isLgl/>
      <w:lvlText w:val="%1.%2."/>
      <w:lvlJc w:val="left"/>
      <w:pPr>
        <w:ind w:left="1165" w:hanging="360"/>
      </w:pPr>
      <w:rPr>
        <w:rFonts w:hint="default"/>
      </w:rPr>
    </w:lvl>
    <w:lvl w:ilvl="2">
      <w:start w:val="1"/>
      <w:numFmt w:val="lowerLetter"/>
      <w:isLgl/>
      <w:lvlText w:val="%1.%2.%3."/>
      <w:lvlJc w:val="left"/>
      <w:pPr>
        <w:ind w:left="1970" w:hanging="720"/>
      </w:pPr>
      <w:rPr>
        <w:rFonts w:hint="default"/>
      </w:rPr>
    </w:lvl>
    <w:lvl w:ilvl="3">
      <w:start w:val="1"/>
      <w:numFmt w:val="decimal"/>
      <w:isLgl/>
      <w:lvlText w:val="%1.%2.%3.%4."/>
      <w:lvlJc w:val="left"/>
      <w:pPr>
        <w:ind w:left="2415"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665" w:hanging="1080"/>
      </w:pPr>
      <w:rPr>
        <w:rFonts w:hint="default"/>
      </w:rPr>
    </w:lvl>
    <w:lvl w:ilvl="6">
      <w:start w:val="1"/>
      <w:numFmt w:val="decimal"/>
      <w:isLgl/>
      <w:lvlText w:val="%1.%2.%3.%4.%5.%6.%7."/>
      <w:lvlJc w:val="left"/>
      <w:pPr>
        <w:ind w:left="4470" w:hanging="1440"/>
      </w:pPr>
      <w:rPr>
        <w:rFonts w:hint="default"/>
      </w:rPr>
    </w:lvl>
    <w:lvl w:ilvl="7">
      <w:start w:val="1"/>
      <w:numFmt w:val="decimal"/>
      <w:isLgl/>
      <w:lvlText w:val="%1.%2.%3.%4.%5.%6.%7.%8."/>
      <w:lvlJc w:val="left"/>
      <w:pPr>
        <w:ind w:left="4915" w:hanging="1440"/>
      </w:pPr>
      <w:rPr>
        <w:rFonts w:hint="default"/>
      </w:rPr>
    </w:lvl>
    <w:lvl w:ilvl="8">
      <w:start w:val="1"/>
      <w:numFmt w:val="decimal"/>
      <w:isLgl/>
      <w:lvlText w:val="%1.%2.%3.%4.%5.%6.%7.%8.%9."/>
      <w:lvlJc w:val="left"/>
      <w:pPr>
        <w:ind w:left="5720" w:hanging="1800"/>
      </w:pPr>
      <w:rPr>
        <w:rFonts w:hint="default"/>
      </w:rPr>
    </w:lvl>
  </w:abstractNum>
  <w:abstractNum w:abstractNumId="24" w15:restartNumberingAfterBreak="0">
    <w:nsid w:val="29D21198"/>
    <w:multiLevelType w:val="hybridMultilevel"/>
    <w:tmpl w:val="A2122A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03D081"/>
    <w:multiLevelType w:val="hybridMultilevel"/>
    <w:tmpl w:val="59547E16"/>
    <w:lvl w:ilvl="0" w:tplc="82C4154C">
      <w:start w:val="1"/>
      <w:numFmt w:val="bullet"/>
      <w:lvlText w:val="·"/>
      <w:lvlJc w:val="left"/>
      <w:pPr>
        <w:ind w:left="720" w:hanging="360"/>
      </w:pPr>
      <w:rPr>
        <w:rFonts w:ascii="Symbol" w:hAnsi="Symbol" w:hint="default"/>
      </w:rPr>
    </w:lvl>
    <w:lvl w:ilvl="1" w:tplc="82B4BA22">
      <w:start w:val="1"/>
      <w:numFmt w:val="bullet"/>
      <w:lvlText w:val="o"/>
      <w:lvlJc w:val="left"/>
      <w:pPr>
        <w:ind w:left="1440" w:hanging="360"/>
      </w:pPr>
      <w:rPr>
        <w:rFonts w:ascii="Courier New" w:hAnsi="Courier New" w:hint="default"/>
      </w:rPr>
    </w:lvl>
    <w:lvl w:ilvl="2" w:tplc="5D42360E">
      <w:start w:val="1"/>
      <w:numFmt w:val="bullet"/>
      <w:lvlText w:val=""/>
      <w:lvlJc w:val="left"/>
      <w:pPr>
        <w:ind w:left="2160" w:hanging="360"/>
      </w:pPr>
      <w:rPr>
        <w:rFonts w:ascii="Wingdings" w:hAnsi="Wingdings" w:hint="default"/>
      </w:rPr>
    </w:lvl>
    <w:lvl w:ilvl="3" w:tplc="1AEAE25E">
      <w:start w:val="1"/>
      <w:numFmt w:val="bullet"/>
      <w:lvlText w:val=""/>
      <w:lvlJc w:val="left"/>
      <w:pPr>
        <w:ind w:left="2880" w:hanging="360"/>
      </w:pPr>
      <w:rPr>
        <w:rFonts w:ascii="Symbol" w:hAnsi="Symbol" w:hint="default"/>
      </w:rPr>
    </w:lvl>
    <w:lvl w:ilvl="4" w:tplc="F1084376">
      <w:start w:val="1"/>
      <w:numFmt w:val="bullet"/>
      <w:lvlText w:val="o"/>
      <w:lvlJc w:val="left"/>
      <w:pPr>
        <w:ind w:left="3600" w:hanging="360"/>
      </w:pPr>
      <w:rPr>
        <w:rFonts w:ascii="Courier New" w:hAnsi="Courier New" w:hint="default"/>
      </w:rPr>
    </w:lvl>
    <w:lvl w:ilvl="5" w:tplc="5BD4272E">
      <w:start w:val="1"/>
      <w:numFmt w:val="bullet"/>
      <w:lvlText w:val=""/>
      <w:lvlJc w:val="left"/>
      <w:pPr>
        <w:ind w:left="4320" w:hanging="360"/>
      </w:pPr>
      <w:rPr>
        <w:rFonts w:ascii="Wingdings" w:hAnsi="Wingdings" w:hint="default"/>
      </w:rPr>
    </w:lvl>
    <w:lvl w:ilvl="6" w:tplc="87089F96">
      <w:start w:val="1"/>
      <w:numFmt w:val="bullet"/>
      <w:lvlText w:val=""/>
      <w:lvlJc w:val="left"/>
      <w:pPr>
        <w:ind w:left="5040" w:hanging="360"/>
      </w:pPr>
      <w:rPr>
        <w:rFonts w:ascii="Symbol" w:hAnsi="Symbol" w:hint="default"/>
      </w:rPr>
    </w:lvl>
    <w:lvl w:ilvl="7" w:tplc="D54A2F7E">
      <w:start w:val="1"/>
      <w:numFmt w:val="bullet"/>
      <w:lvlText w:val="o"/>
      <w:lvlJc w:val="left"/>
      <w:pPr>
        <w:ind w:left="5760" w:hanging="360"/>
      </w:pPr>
      <w:rPr>
        <w:rFonts w:ascii="Courier New" w:hAnsi="Courier New" w:hint="default"/>
      </w:rPr>
    </w:lvl>
    <w:lvl w:ilvl="8" w:tplc="8168196A">
      <w:start w:val="1"/>
      <w:numFmt w:val="bullet"/>
      <w:lvlText w:val=""/>
      <w:lvlJc w:val="left"/>
      <w:pPr>
        <w:ind w:left="6480" w:hanging="360"/>
      </w:pPr>
      <w:rPr>
        <w:rFonts w:ascii="Wingdings" w:hAnsi="Wingdings" w:hint="default"/>
      </w:rPr>
    </w:lvl>
  </w:abstractNum>
  <w:abstractNum w:abstractNumId="26" w15:restartNumberingAfterBreak="0">
    <w:nsid w:val="2E1C36B0"/>
    <w:multiLevelType w:val="hybridMultilevel"/>
    <w:tmpl w:val="914CB844"/>
    <w:name w:val="Lentele nauja2225"/>
    <w:lvl w:ilvl="0" w:tplc="3D8EFA56">
      <w:start w:val="1"/>
      <w:numFmt w:val="upperLetter"/>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FD5448A"/>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DD7088"/>
    <w:multiLevelType w:val="multilevel"/>
    <w:tmpl w:val="93547184"/>
    <w:name w:val="Lentele nauja22232"/>
    <w:numStyleLink w:val="LentelesNr2"/>
  </w:abstractNum>
  <w:abstractNum w:abstractNumId="29" w15:restartNumberingAfterBreak="0">
    <w:nsid w:val="305B40A1"/>
    <w:multiLevelType w:val="multilevel"/>
    <w:tmpl w:val="93547184"/>
    <w:styleLink w:val="LentelesNr2"/>
    <w:lvl w:ilvl="0">
      <w:start w:val="1"/>
      <w:numFmt w:val="upperLetter"/>
      <w:suff w:val="nothing"/>
      <w:lvlText w:val="%1. "/>
      <w:lvlJc w:val="left"/>
      <w:pPr>
        <w:ind w:left="1276" w:firstLine="0"/>
      </w:pPr>
      <w:rPr>
        <w:rFonts w:hint="default"/>
      </w:rPr>
    </w:lvl>
    <w:lvl w:ilvl="1">
      <w:start w:val="1"/>
      <w:numFmt w:val="decimal"/>
      <w:suff w:val="nothing"/>
      <w:lvlText w:val="%1.%2."/>
      <w:lvlJc w:val="left"/>
      <w:pPr>
        <w:ind w:left="71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0" w15:restartNumberingAfterBreak="0">
    <w:nsid w:val="31152FBB"/>
    <w:multiLevelType w:val="hybridMultilevel"/>
    <w:tmpl w:val="B2C6E6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3935432"/>
    <w:multiLevelType w:val="hybridMultilevel"/>
    <w:tmpl w:val="DAC2C1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9552F94"/>
    <w:multiLevelType w:val="hybridMultilevel"/>
    <w:tmpl w:val="EFAAF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A424666"/>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A62B0F"/>
    <w:multiLevelType w:val="hybridMultilevel"/>
    <w:tmpl w:val="10F032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B921F4D"/>
    <w:multiLevelType w:val="hybridMultilevel"/>
    <w:tmpl w:val="1CF2C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C526418"/>
    <w:multiLevelType w:val="hybridMultilevel"/>
    <w:tmpl w:val="8BA48E9C"/>
    <w:name w:val="Lentele nauja2224"/>
    <w:lvl w:ilvl="0" w:tplc="2DDC9B2C">
      <w:start w:val="5"/>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C9C76C6"/>
    <w:multiLevelType w:val="hybridMultilevel"/>
    <w:tmpl w:val="CD0AB8DC"/>
    <w:name w:val="Lentele nauja2226"/>
    <w:lvl w:ilvl="0" w:tplc="1BDA041A">
      <w:start w:val="5"/>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933F4A"/>
    <w:multiLevelType w:val="hybridMultilevel"/>
    <w:tmpl w:val="63484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0210423"/>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5AD3651"/>
    <w:multiLevelType w:val="hybridMultilevel"/>
    <w:tmpl w:val="FEC67A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5D123AF"/>
    <w:multiLevelType w:val="hybridMultilevel"/>
    <w:tmpl w:val="6E809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65450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7874A58"/>
    <w:multiLevelType w:val="hybridMultilevel"/>
    <w:tmpl w:val="A2122AB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9B7395F"/>
    <w:multiLevelType w:val="hybridMultilevel"/>
    <w:tmpl w:val="B20C18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A7D74C8"/>
    <w:multiLevelType w:val="hybridMultilevel"/>
    <w:tmpl w:val="B762B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E3E5960"/>
    <w:multiLevelType w:val="hybridMultilevel"/>
    <w:tmpl w:val="DD64E48A"/>
    <w:name w:val="Lentele nauja2227"/>
    <w:lvl w:ilvl="0" w:tplc="FC4807F6">
      <w:start w:val="3"/>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AE12E8"/>
    <w:multiLevelType w:val="hybridMultilevel"/>
    <w:tmpl w:val="00AC1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4FED04AE"/>
    <w:multiLevelType w:val="hybridMultilevel"/>
    <w:tmpl w:val="54B2C8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FF8180B"/>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1E20B12"/>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F748C9"/>
    <w:multiLevelType w:val="hybridMultilevel"/>
    <w:tmpl w:val="305C8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76466D7"/>
    <w:multiLevelType w:val="hybridMultilevel"/>
    <w:tmpl w:val="25E2AC0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53" w15:restartNumberingAfterBreak="0">
    <w:nsid w:val="59A14621"/>
    <w:multiLevelType w:val="multilevel"/>
    <w:tmpl w:val="42680C98"/>
    <w:lvl w:ilvl="0">
      <w:start w:val="1"/>
      <w:numFmt w:val="decimal"/>
      <w:lvlText w:val="%1."/>
      <w:lvlJc w:val="left"/>
      <w:pPr>
        <w:ind w:left="720" w:hanging="360"/>
      </w:pPr>
    </w:lvl>
    <w:lvl w:ilvl="1">
      <w:start w:val="1"/>
      <w:numFmt w:val="decimal"/>
      <w:isLgl/>
      <w:lvlText w:val="%1.%2."/>
      <w:lvlJc w:val="left"/>
      <w:pPr>
        <w:ind w:left="1165" w:hanging="360"/>
      </w:pPr>
      <w:rPr>
        <w:rFonts w:hint="default"/>
      </w:rPr>
    </w:lvl>
    <w:lvl w:ilvl="2">
      <w:start w:val="1"/>
      <w:numFmt w:val="lowerLetter"/>
      <w:isLgl/>
      <w:lvlText w:val="%1.%2.%3."/>
      <w:lvlJc w:val="left"/>
      <w:pPr>
        <w:ind w:left="1970" w:hanging="720"/>
      </w:pPr>
      <w:rPr>
        <w:rFonts w:hint="default"/>
      </w:rPr>
    </w:lvl>
    <w:lvl w:ilvl="3">
      <w:start w:val="1"/>
      <w:numFmt w:val="decimal"/>
      <w:isLgl/>
      <w:lvlText w:val="%1.%2.%3.%4."/>
      <w:lvlJc w:val="left"/>
      <w:pPr>
        <w:ind w:left="2415" w:hanging="72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665" w:hanging="1080"/>
      </w:pPr>
      <w:rPr>
        <w:rFonts w:hint="default"/>
      </w:rPr>
    </w:lvl>
    <w:lvl w:ilvl="6">
      <w:start w:val="1"/>
      <w:numFmt w:val="decimal"/>
      <w:isLgl/>
      <w:lvlText w:val="%1.%2.%3.%4.%5.%6.%7."/>
      <w:lvlJc w:val="left"/>
      <w:pPr>
        <w:ind w:left="4470" w:hanging="1440"/>
      </w:pPr>
      <w:rPr>
        <w:rFonts w:hint="default"/>
      </w:rPr>
    </w:lvl>
    <w:lvl w:ilvl="7">
      <w:start w:val="1"/>
      <w:numFmt w:val="decimal"/>
      <w:isLgl/>
      <w:lvlText w:val="%1.%2.%3.%4.%5.%6.%7.%8."/>
      <w:lvlJc w:val="left"/>
      <w:pPr>
        <w:ind w:left="4915" w:hanging="1440"/>
      </w:pPr>
      <w:rPr>
        <w:rFonts w:hint="default"/>
      </w:rPr>
    </w:lvl>
    <w:lvl w:ilvl="8">
      <w:start w:val="1"/>
      <w:numFmt w:val="decimal"/>
      <w:isLgl/>
      <w:lvlText w:val="%1.%2.%3.%4.%5.%6.%7.%8.%9."/>
      <w:lvlJc w:val="left"/>
      <w:pPr>
        <w:ind w:left="5720" w:hanging="1800"/>
      </w:pPr>
      <w:rPr>
        <w:rFonts w:hint="default"/>
      </w:rPr>
    </w:lvl>
  </w:abstractNum>
  <w:abstractNum w:abstractNumId="54" w15:restartNumberingAfterBreak="0">
    <w:nsid w:val="5BD12B8F"/>
    <w:multiLevelType w:val="hybridMultilevel"/>
    <w:tmpl w:val="A610595E"/>
    <w:lvl w:ilvl="0" w:tplc="DDF2155A">
      <w:start w:val="1"/>
      <w:numFmt w:val="decimal"/>
      <w:lvlText w:val="%1)"/>
      <w:lvlJc w:val="left"/>
      <w:pPr>
        <w:ind w:left="1020" w:hanging="360"/>
      </w:pPr>
    </w:lvl>
    <w:lvl w:ilvl="1" w:tplc="7A628C86">
      <w:start w:val="1"/>
      <w:numFmt w:val="decimal"/>
      <w:lvlText w:val="%2)"/>
      <w:lvlJc w:val="left"/>
      <w:pPr>
        <w:ind w:left="1020" w:hanging="360"/>
      </w:pPr>
    </w:lvl>
    <w:lvl w:ilvl="2" w:tplc="9AEA8560">
      <w:start w:val="1"/>
      <w:numFmt w:val="decimal"/>
      <w:lvlText w:val="%3)"/>
      <w:lvlJc w:val="left"/>
      <w:pPr>
        <w:ind w:left="1020" w:hanging="360"/>
      </w:pPr>
    </w:lvl>
    <w:lvl w:ilvl="3" w:tplc="48160680">
      <w:start w:val="1"/>
      <w:numFmt w:val="decimal"/>
      <w:lvlText w:val="%4)"/>
      <w:lvlJc w:val="left"/>
      <w:pPr>
        <w:ind w:left="1020" w:hanging="360"/>
      </w:pPr>
    </w:lvl>
    <w:lvl w:ilvl="4" w:tplc="A186076C">
      <w:start w:val="1"/>
      <w:numFmt w:val="decimal"/>
      <w:lvlText w:val="%5)"/>
      <w:lvlJc w:val="left"/>
      <w:pPr>
        <w:ind w:left="1020" w:hanging="360"/>
      </w:pPr>
    </w:lvl>
    <w:lvl w:ilvl="5" w:tplc="05D4FCEE">
      <w:start w:val="1"/>
      <w:numFmt w:val="decimal"/>
      <w:lvlText w:val="%6)"/>
      <w:lvlJc w:val="left"/>
      <w:pPr>
        <w:ind w:left="1020" w:hanging="360"/>
      </w:pPr>
    </w:lvl>
    <w:lvl w:ilvl="6" w:tplc="DA00D222">
      <w:start w:val="1"/>
      <w:numFmt w:val="decimal"/>
      <w:lvlText w:val="%7)"/>
      <w:lvlJc w:val="left"/>
      <w:pPr>
        <w:ind w:left="1020" w:hanging="360"/>
      </w:pPr>
    </w:lvl>
    <w:lvl w:ilvl="7" w:tplc="07B872C2">
      <w:start w:val="1"/>
      <w:numFmt w:val="decimal"/>
      <w:lvlText w:val="%8)"/>
      <w:lvlJc w:val="left"/>
      <w:pPr>
        <w:ind w:left="1020" w:hanging="360"/>
      </w:pPr>
    </w:lvl>
    <w:lvl w:ilvl="8" w:tplc="15E09C88">
      <w:start w:val="1"/>
      <w:numFmt w:val="decimal"/>
      <w:lvlText w:val="%9)"/>
      <w:lvlJc w:val="left"/>
      <w:pPr>
        <w:ind w:left="1020" w:hanging="360"/>
      </w:pPr>
    </w:lvl>
  </w:abstractNum>
  <w:abstractNum w:abstractNumId="55" w15:restartNumberingAfterBreak="0">
    <w:nsid w:val="5C685210"/>
    <w:multiLevelType w:val="hybridMultilevel"/>
    <w:tmpl w:val="DAC2C18A"/>
    <w:name w:val="Lentele nauja222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EB2873"/>
    <w:multiLevelType w:val="hybridMultilevel"/>
    <w:tmpl w:val="DDD6F2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EF9356D"/>
    <w:multiLevelType w:val="hybridMultilevel"/>
    <w:tmpl w:val="6A6C2A4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242E61C6">
      <w:numFmt w:val="bullet"/>
      <w:lvlText w:val="•"/>
      <w:lvlJc w:val="left"/>
      <w:pPr>
        <w:ind w:left="2520" w:hanging="360"/>
      </w:pPr>
      <w:rPr>
        <w:rFonts w:ascii="Times New Roman" w:eastAsia="Times New Roman" w:hAnsi="Times New Roman" w:cs="Times New Roman"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8" w15:restartNumberingAfterBreak="0">
    <w:nsid w:val="6229009F"/>
    <w:multiLevelType w:val="hybridMultilevel"/>
    <w:tmpl w:val="470281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63FA4A4F"/>
    <w:multiLevelType w:val="hybridMultilevel"/>
    <w:tmpl w:val="01A8C6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6192AEE"/>
    <w:multiLevelType w:val="hybridMultilevel"/>
    <w:tmpl w:val="4454953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1"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68F9554B"/>
    <w:multiLevelType w:val="hybridMultilevel"/>
    <w:tmpl w:val="83F0F5BA"/>
    <w:lvl w:ilvl="0" w:tplc="FFFFFFFF">
      <w:start w:val="1"/>
      <w:numFmt w:val="decimal"/>
      <w:lvlText w:val="%1"/>
      <w:lvlJc w:val="left"/>
      <w:pPr>
        <w:ind w:left="1070" w:hanging="360"/>
      </w:pPr>
      <w:rPr>
        <w:rFonts w:hint="default"/>
        <w:spacing w:val="0"/>
        <w:w w:val="100"/>
        <w:lang w:val="lt-LT" w:eastAsia="en-US" w:bidi="ar-SA"/>
      </w:rPr>
    </w:lvl>
    <w:lvl w:ilvl="1" w:tplc="04270001">
      <w:start w:val="1"/>
      <w:numFmt w:val="bullet"/>
      <w:lvlText w:val=""/>
      <w:lvlJc w:val="left"/>
      <w:pPr>
        <w:ind w:left="2161" w:hanging="360"/>
      </w:pPr>
      <w:rPr>
        <w:rFonts w:ascii="Symbol" w:hAnsi="Symbol" w:hint="default"/>
      </w:rPr>
    </w:lvl>
    <w:lvl w:ilvl="2" w:tplc="FFFFFFFF">
      <w:numFmt w:val="bullet"/>
      <w:lvlText w:val="•"/>
      <w:lvlJc w:val="left"/>
      <w:pPr>
        <w:ind w:left="2700" w:hanging="361"/>
      </w:pPr>
      <w:rPr>
        <w:rFonts w:hint="default"/>
        <w:lang w:val="lt-LT" w:eastAsia="en-US" w:bidi="ar-SA"/>
      </w:rPr>
    </w:lvl>
    <w:lvl w:ilvl="3" w:tplc="FFFFFFFF">
      <w:numFmt w:val="bullet"/>
      <w:lvlText w:val="•"/>
      <w:lvlJc w:val="left"/>
      <w:pPr>
        <w:ind w:left="3585" w:hanging="361"/>
      </w:pPr>
      <w:rPr>
        <w:rFonts w:hint="default"/>
        <w:lang w:val="lt-LT" w:eastAsia="en-US" w:bidi="ar-SA"/>
      </w:rPr>
    </w:lvl>
    <w:lvl w:ilvl="4" w:tplc="FFFFFFFF">
      <w:numFmt w:val="bullet"/>
      <w:lvlText w:val="•"/>
      <w:lvlJc w:val="left"/>
      <w:pPr>
        <w:ind w:left="4470" w:hanging="361"/>
      </w:pPr>
      <w:rPr>
        <w:rFonts w:hint="default"/>
        <w:lang w:val="lt-LT" w:eastAsia="en-US" w:bidi="ar-SA"/>
      </w:rPr>
    </w:lvl>
    <w:lvl w:ilvl="5" w:tplc="FFFFFFFF">
      <w:numFmt w:val="bullet"/>
      <w:lvlText w:val="•"/>
      <w:lvlJc w:val="left"/>
      <w:pPr>
        <w:ind w:left="5355" w:hanging="361"/>
      </w:pPr>
      <w:rPr>
        <w:rFonts w:hint="default"/>
        <w:lang w:val="lt-LT" w:eastAsia="en-US" w:bidi="ar-SA"/>
      </w:rPr>
    </w:lvl>
    <w:lvl w:ilvl="6" w:tplc="FFFFFFFF">
      <w:numFmt w:val="bullet"/>
      <w:lvlText w:val="•"/>
      <w:lvlJc w:val="left"/>
      <w:pPr>
        <w:ind w:left="6240" w:hanging="361"/>
      </w:pPr>
      <w:rPr>
        <w:rFonts w:hint="default"/>
        <w:lang w:val="lt-LT" w:eastAsia="en-US" w:bidi="ar-SA"/>
      </w:rPr>
    </w:lvl>
    <w:lvl w:ilvl="7" w:tplc="FFFFFFFF">
      <w:numFmt w:val="bullet"/>
      <w:lvlText w:val="•"/>
      <w:lvlJc w:val="left"/>
      <w:pPr>
        <w:ind w:left="7125" w:hanging="361"/>
      </w:pPr>
      <w:rPr>
        <w:rFonts w:hint="default"/>
        <w:lang w:val="lt-LT" w:eastAsia="en-US" w:bidi="ar-SA"/>
      </w:rPr>
    </w:lvl>
    <w:lvl w:ilvl="8" w:tplc="FFFFFFFF">
      <w:numFmt w:val="bullet"/>
      <w:lvlText w:val="•"/>
      <w:lvlJc w:val="left"/>
      <w:pPr>
        <w:ind w:left="8011" w:hanging="361"/>
      </w:pPr>
      <w:rPr>
        <w:rFonts w:hint="default"/>
        <w:lang w:val="lt-LT" w:eastAsia="en-US" w:bidi="ar-SA"/>
      </w:rPr>
    </w:lvl>
  </w:abstractNum>
  <w:abstractNum w:abstractNumId="63" w15:restartNumberingAfterBreak="0">
    <w:nsid w:val="695653E8"/>
    <w:multiLevelType w:val="hybridMultilevel"/>
    <w:tmpl w:val="470281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6C3C0C06"/>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0B35250"/>
    <w:multiLevelType w:val="multilevel"/>
    <w:tmpl w:val="93547184"/>
    <w:name w:val="Lentele nauja2223"/>
    <w:numStyleLink w:val="LentelesNr2"/>
  </w:abstractNum>
  <w:abstractNum w:abstractNumId="66" w15:restartNumberingAfterBreak="0">
    <w:nsid w:val="71267E47"/>
    <w:multiLevelType w:val="multilevel"/>
    <w:tmpl w:val="AED8099E"/>
    <w:lvl w:ilvl="0">
      <w:start w:val="1"/>
      <w:numFmt w:val="decimal"/>
      <w:lvlText w:val="%1."/>
      <w:lvlJc w:val="left"/>
      <w:pPr>
        <w:ind w:left="362"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794" w:hanging="432"/>
      </w:pPr>
      <w:rPr>
        <w:rFonts w:hint="default"/>
        <w:b w:val="0"/>
        <w:bCs/>
        <w:spacing w:val="0"/>
        <w:w w:val="100"/>
        <w:lang w:val="lt-LT" w:eastAsia="en-US" w:bidi="ar-SA"/>
      </w:rPr>
    </w:lvl>
    <w:lvl w:ilvl="2">
      <w:start w:val="1"/>
      <w:numFmt w:val="decimal"/>
      <w:lvlText w:val="%1.%2.%3."/>
      <w:lvlJc w:val="left"/>
      <w:pPr>
        <w:ind w:left="1134" w:hanging="432"/>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140" w:hanging="432"/>
      </w:pPr>
      <w:rPr>
        <w:rFonts w:hint="default"/>
        <w:lang w:val="lt-LT" w:eastAsia="en-US" w:bidi="ar-SA"/>
      </w:rPr>
    </w:lvl>
    <w:lvl w:ilvl="4">
      <w:numFmt w:val="bullet"/>
      <w:lvlText w:val="•"/>
      <w:lvlJc w:val="left"/>
      <w:pPr>
        <w:ind w:left="2374" w:hanging="432"/>
      </w:pPr>
      <w:rPr>
        <w:rFonts w:hint="default"/>
        <w:lang w:val="lt-LT" w:eastAsia="en-US" w:bidi="ar-SA"/>
      </w:rPr>
    </w:lvl>
    <w:lvl w:ilvl="5">
      <w:numFmt w:val="bullet"/>
      <w:lvlText w:val="•"/>
      <w:lvlJc w:val="left"/>
      <w:pPr>
        <w:ind w:left="3608" w:hanging="432"/>
      </w:pPr>
      <w:rPr>
        <w:rFonts w:hint="default"/>
        <w:lang w:val="lt-LT" w:eastAsia="en-US" w:bidi="ar-SA"/>
      </w:rPr>
    </w:lvl>
    <w:lvl w:ilvl="6">
      <w:numFmt w:val="bullet"/>
      <w:lvlText w:val="•"/>
      <w:lvlJc w:val="left"/>
      <w:pPr>
        <w:ind w:left="4843" w:hanging="432"/>
      </w:pPr>
      <w:rPr>
        <w:rFonts w:hint="default"/>
        <w:lang w:val="lt-LT" w:eastAsia="en-US" w:bidi="ar-SA"/>
      </w:rPr>
    </w:lvl>
    <w:lvl w:ilvl="7">
      <w:numFmt w:val="bullet"/>
      <w:lvlText w:val="•"/>
      <w:lvlJc w:val="left"/>
      <w:pPr>
        <w:ind w:left="6077" w:hanging="432"/>
      </w:pPr>
      <w:rPr>
        <w:rFonts w:hint="default"/>
        <w:lang w:val="lt-LT" w:eastAsia="en-US" w:bidi="ar-SA"/>
      </w:rPr>
    </w:lvl>
    <w:lvl w:ilvl="8">
      <w:numFmt w:val="bullet"/>
      <w:lvlText w:val="•"/>
      <w:lvlJc w:val="left"/>
      <w:pPr>
        <w:ind w:left="7312" w:hanging="432"/>
      </w:pPr>
      <w:rPr>
        <w:rFonts w:hint="default"/>
        <w:lang w:val="lt-LT" w:eastAsia="en-US" w:bidi="ar-SA"/>
      </w:rPr>
    </w:lvl>
  </w:abstractNum>
  <w:abstractNum w:abstractNumId="67" w15:restartNumberingAfterBreak="0">
    <w:nsid w:val="765442D5"/>
    <w:multiLevelType w:val="hybridMultilevel"/>
    <w:tmpl w:val="436E5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9E5E2F"/>
    <w:multiLevelType w:val="hybridMultilevel"/>
    <w:tmpl w:val="54B2C8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BAD7A07"/>
    <w:multiLevelType w:val="multilevel"/>
    <w:tmpl w:val="46049570"/>
    <w:lvl w:ilvl="0">
      <w:start w:val="1"/>
      <w:numFmt w:val="decimal"/>
      <w:lvlText w:val="%1."/>
      <w:lvlJc w:val="left"/>
      <w:pPr>
        <w:ind w:left="360" w:hanging="360"/>
      </w:pPr>
      <w:rPr>
        <w:rFonts w:hint="default"/>
      </w:rPr>
    </w:lvl>
    <w:lvl w:ilvl="1">
      <w:start w:val="1"/>
      <w:numFmt w:val="decimal"/>
      <w:lvlText w:val="%1.%2."/>
      <w:lvlJc w:val="left"/>
      <w:pPr>
        <w:ind w:left="805" w:hanging="3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num w:numId="1" w16cid:durableId="1264848817">
    <w:abstractNumId w:val="35"/>
  </w:num>
  <w:num w:numId="2" w16cid:durableId="1656566876">
    <w:abstractNumId w:val="19"/>
  </w:num>
  <w:num w:numId="3" w16cid:durableId="681786303">
    <w:abstractNumId w:val="29"/>
  </w:num>
  <w:num w:numId="4" w16cid:durableId="408230810">
    <w:abstractNumId w:val="67"/>
  </w:num>
  <w:num w:numId="5" w16cid:durableId="254946848">
    <w:abstractNumId w:val="51"/>
  </w:num>
  <w:num w:numId="6" w16cid:durableId="1791390418">
    <w:abstractNumId w:val="10"/>
  </w:num>
  <w:num w:numId="7" w16cid:durableId="1300259716">
    <w:abstractNumId w:val="0"/>
  </w:num>
  <w:num w:numId="8" w16cid:durableId="1252929562">
    <w:abstractNumId w:val="34"/>
  </w:num>
  <w:num w:numId="9" w16cid:durableId="1923299218">
    <w:abstractNumId w:val="14"/>
  </w:num>
  <w:num w:numId="10" w16cid:durableId="444008839">
    <w:abstractNumId w:val="16"/>
  </w:num>
  <w:num w:numId="11" w16cid:durableId="653878234">
    <w:abstractNumId w:val="59"/>
  </w:num>
  <w:num w:numId="12" w16cid:durableId="535893094">
    <w:abstractNumId w:val="45"/>
  </w:num>
  <w:num w:numId="13" w16cid:durableId="1011300977">
    <w:abstractNumId w:val="41"/>
  </w:num>
  <w:num w:numId="14" w16cid:durableId="99447891">
    <w:abstractNumId w:val="56"/>
  </w:num>
  <w:num w:numId="15" w16cid:durableId="1384599871">
    <w:abstractNumId w:val="30"/>
  </w:num>
  <w:num w:numId="16" w16cid:durableId="380207039">
    <w:abstractNumId w:val="11"/>
  </w:num>
  <w:num w:numId="17" w16cid:durableId="1685209042">
    <w:abstractNumId w:val="9"/>
  </w:num>
  <w:num w:numId="18" w16cid:durableId="1723753306">
    <w:abstractNumId w:val="43"/>
  </w:num>
  <w:num w:numId="19" w16cid:durableId="451286194">
    <w:abstractNumId w:val="53"/>
  </w:num>
  <w:num w:numId="20" w16cid:durableId="601307700">
    <w:abstractNumId w:val="24"/>
  </w:num>
  <w:num w:numId="21" w16cid:durableId="2021008094">
    <w:abstractNumId w:val="60"/>
  </w:num>
  <w:num w:numId="22" w16cid:durableId="19822027">
    <w:abstractNumId w:val="38"/>
  </w:num>
  <w:num w:numId="23" w16cid:durableId="1175455402">
    <w:abstractNumId w:val="47"/>
  </w:num>
  <w:num w:numId="24" w16cid:durableId="1667857761">
    <w:abstractNumId w:val="48"/>
  </w:num>
  <w:num w:numId="25" w16cid:durableId="569077238">
    <w:abstractNumId w:val="49"/>
  </w:num>
  <w:num w:numId="26" w16cid:durableId="1793400108">
    <w:abstractNumId w:val="33"/>
  </w:num>
  <w:num w:numId="27" w16cid:durableId="1708750355">
    <w:abstractNumId w:val="50"/>
  </w:num>
  <w:num w:numId="28" w16cid:durableId="1855456335">
    <w:abstractNumId w:val="64"/>
  </w:num>
  <w:num w:numId="29" w16cid:durableId="830411690">
    <w:abstractNumId w:val="27"/>
  </w:num>
  <w:num w:numId="30" w16cid:durableId="351809909">
    <w:abstractNumId w:val="12"/>
  </w:num>
  <w:num w:numId="31" w16cid:durableId="559637559">
    <w:abstractNumId w:val="7"/>
  </w:num>
  <w:num w:numId="32" w16cid:durableId="1700356405">
    <w:abstractNumId w:val="39"/>
  </w:num>
  <w:num w:numId="33" w16cid:durableId="94332706">
    <w:abstractNumId w:val="68"/>
  </w:num>
  <w:num w:numId="34" w16cid:durableId="1132482626">
    <w:abstractNumId w:val="5"/>
  </w:num>
  <w:num w:numId="35" w16cid:durableId="259069325">
    <w:abstractNumId w:val="3"/>
  </w:num>
  <w:num w:numId="36" w16cid:durableId="1701590780">
    <w:abstractNumId w:val="20"/>
  </w:num>
  <w:num w:numId="37" w16cid:durableId="1907839352">
    <w:abstractNumId w:val="25"/>
  </w:num>
  <w:num w:numId="38" w16cid:durableId="1905556954">
    <w:abstractNumId w:val="4"/>
  </w:num>
  <w:num w:numId="39" w16cid:durableId="1227499409">
    <w:abstractNumId w:val="21"/>
  </w:num>
  <w:num w:numId="40" w16cid:durableId="2098669249">
    <w:abstractNumId w:val="2"/>
  </w:num>
  <w:num w:numId="41" w16cid:durableId="1521122574">
    <w:abstractNumId w:val="40"/>
  </w:num>
  <w:num w:numId="42" w16cid:durableId="1279145126">
    <w:abstractNumId w:val="18"/>
  </w:num>
  <w:num w:numId="43" w16cid:durableId="480123145">
    <w:abstractNumId w:val="13"/>
  </w:num>
  <w:num w:numId="44" w16cid:durableId="1911383986">
    <w:abstractNumId w:val="15"/>
  </w:num>
  <w:num w:numId="45" w16cid:durableId="131992602">
    <w:abstractNumId w:val="58"/>
  </w:num>
  <w:num w:numId="46" w16cid:durableId="313489113">
    <w:abstractNumId w:val="6"/>
  </w:num>
  <w:num w:numId="47" w16cid:durableId="1529491012">
    <w:abstractNumId w:val="31"/>
  </w:num>
  <w:num w:numId="48" w16cid:durableId="1437140683">
    <w:abstractNumId w:val="44"/>
  </w:num>
  <w:num w:numId="49" w16cid:durableId="175579297">
    <w:abstractNumId w:val="1"/>
  </w:num>
  <w:num w:numId="50" w16cid:durableId="1745839720">
    <w:abstractNumId w:val="61"/>
  </w:num>
  <w:num w:numId="51" w16cid:durableId="56713047">
    <w:abstractNumId w:val="42"/>
  </w:num>
  <w:num w:numId="52" w16cid:durableId="867644593">
    <w:abstractNumId w:val="10"/>
  </w:num>
  <w:num w:numId="53" w16cid:durableId="1310667824">
    <w:abstractNumId w:val="10"/>
  </w:num>
  <w:num w:numId="54" w16cid:durableId="1970359572">
    <w:abstractNumId w:val="10"/>
  </w:num>
  <w:num w:numId="55" w16cid:durableId="1629117906">
    <w:abstractNumId w:val="10"/>
  </w:num>
  <w:num w:numId="56" w16cid:durableId="1643461530">
    <w:abstractNumId w:val="10"/>
  </w:num>
  <w:num w:numId="57" w16cid:durableId="1429275084">
    <w:abstractNumId w:val="10"/>
  </w:num>
  <w:num w:numId="58" w16cid:durableId="1137526475">
    <w:abstractNumId w:val="10"/>
  </w:num>
  <w:num w:numId="59" w16cid:durableId="1203664857">
    <w:abstractNumId w:val="10"/>
  </w:num>
  <w:num w:numId="60" w16cid:durableId="1421292221">
    <w:abstractNumId w:val="10"/>
  </w:num>
  <w:num w:numId="61" w16cid:durableId="420489344">
    <w:abstractNumId w:val="57"/>
  </w:num>
  <w:num w:numId="62" w16cid:durableId="1864780306">
    <w:abstractNumId w:val="10"/>
  </w:num>
  <w:num w:numId="63" w16cid:durableId="1692150234">
    <w:abstractNumId w:val="10"/>
  </w:num>
  <w:num w:numId="64" w16cid:durableId="1534536845">
    <w:abstractNumId w:val="10"/>
  </w:num>
  <w:num w:numId="65" w16cid:durableId="1041782088">
    <w:abstractNumId w:val="63"/>
  </w:num>
  <w:num w:numId="66" w16cid:durableId="1973635373">
    <w:abstractNumId w:val="66"/>
  </w:num>
  <w:num w:numId="67" w16cid:durableId="1742867157">
    <w:abstractNumId w:val="62"/>
  </w:num>
  <w:num w:numId="68" w16cid:durableId="1053775549">
    <w:abstractNumId w:val="52"/>
  </w:num>
  <w:num w:numId="69" w16cid:durableId="90441572">
    <w:abstractNumId w:val="32"/>
  </w:num>
  <w:num w:numId="70" w16cid:durableId="1064521095">
    <w:abstractNumId w:val="17"/>
  </w:num>
  <w:num w:numId="71" w16cid:durableId="996302211">
    <w:abstractNumId w:val="69"/>
  </w:num>
  <w:num w:numId="72" w16cid:durableId="1199661860">
    <w:abstractNumId w:val="23"/>
  </w:num>
  <w:num w:numId="73" w16cid:durableId="1075517777">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83"/>
    <w:rsid w:val="00000E9E"/>
    <w:rsid w:val="00001001"/>
    <w:rsid w:val="000012AA"/>
    <w:rsid w:val="000015C1"/>
    <w:rsid w:val="000017E0"/>
    <w:rsid w:val="00001B71"/>
    <w:rsid w:val="00001C57"/>
    <w:rsid w:val="000027C7"/>
    <w:rsid w:val="00002A6C"/>
    <w:rsid w:val="00003D18"/>
    <w:rsid w:val="0000633F"/>
    <w:rsid w:val="00006469"/>
    <w:rsid w:val="00007F2A"/>
    <w:rsid w:val="00007F4A"/>
    <w:rsid w:val="00010049"/>
    <w:rsid w:val="0001031F"/>
    <w:rsid w:val="00010F9B"/>
    <w:rsid w:val="000116AD"/>
    <w:rsid w:val="00011AF3"/>
    <w:rsid w:val="00011F91"/>
    <w:rsid w:val="000124E6"/>
    <w:rsid w:val="000131DA"/>
    <w:rsid w:val="000138E8"/>
    <w:rsid w:val="00013CAA"/>
    <w:rsid w:val="00014382"/>
    <w:rsid w:val="00014856"/>
    <w:rsid w:val="00014E61"/>
    <w:rsid w:val="000157DD"/>
    <w:rsid w:val="00015AAE"/>
    <w:rsid w:val="00015BF5"/>
    <w:rsid w:val="00016181"/>
    <w:rsid w:val="000164DF"/>
    <w:rsid w:val="0001651E"/>
    <w:rsid w:val="00016A9B"/>
    <w:rsid w:val="0001776C"/>
    <w:rsid w:val="000177B8"/>
    <w:rsid w:val="000200FC"/>
    <w:rsid w:val="00020703"/>
    <w:rsid w:val="00020DB3"/>
    <w:rsid w:val="00021405"/>
    <w:rsid w:val="000215A1"/>
    <w:rsid w:val="00021F13"/>
    <w:rsid w:val="0002260E"/>
    <w:rsid w:val="00023F6F"/>
    <w:rsid w:val="00024CDC"/>
    <w:rsid w:val="000250C7"/>
    <w:rsid w:val="000252DB"/>
    <w:rsid w:val="000255F9"/>
    <w:rsid w:val="00025E9A"/>
    <w:rsid w:val="00026DF2"/>
    <w:rsid w:val="00030147"/>
    <w:rsid w:val="00030591"/>
    <w:rsid w:val="000307E7"/>
    <w:rsid w:val="00030A8C"/>
    <w:rsid w:val="00031389"/>
    <w:rsid w:val="00033A1A"/>
    <w:rsid w:val="0003426B"/>
    <w:rsid w:val="00034317"/>
    <w:rsid w:val="0003469F"/>
    <w:rsid w:val="000346C5"/>
    <w:rsid w:val="00034803"/>
    <w:rsid w:val="00034F74"/>
    <w:rsid w:val="00034FD9"/>
    <w:rsid w:val="00035270"/>
    <w:rsid w:val="000356E8"/>
    <w:rsid w:val="00035CBB"/>
    <w:rsid w:val="00035EEB"/>
    <w:rsid w:val="00036124"/>
    <w:rsid w:val="00037489"/>
    <w:rsid w:val="00037EB7"/>
    <w:rsid w:val="00041C01"/>
    <w:rsid w:val="000421AA"/>
    <w:rsid w:val="000422F8"/>
    <w:rsid w:val="00042B2E"/>
    <w:rsid w:val="0004382D"/>
    <w:rsid w:val="00043EBF"/>
    <w:rsid w:val="00044EA8"/>
    <w:rsid w:val="000450F4"/>
    <w:rsid w:val="0004525A"/>
    <w:rsid w:val="000454F3"/>
    <w:rsid w:val="00045D63"/>
    <w:rsid w:val="000467FF"/>
    <w:rsid w:val="00046B02"/>
    <w:rsid w:val="00046B4D"/>
    <w:rsid w:val="00047547"/>
    <w:rsid w:val="00050028"/>
    <w:rsid w:val="00050329"/>
    <w:rsid w:val="00050949"/>
    <w:rsid w:val="000516E5"/>
    <w:rsid w:val="000519CA"/>
    <w:rsid w:val="00051C67"/>
    <w:rsid w:val="00052A0B"/>
    <w:rsid w:val="000542B1"/>
    <w:rsid w:val="0005513D"/>
    <w:rsid w:val="000552A6"/>
    <w:rsid w:val="00055B11"/>
    <w:rsid w:val="00060005"/>
    <w:rsid w:val="000600CA"/>
    <w:rsid w:val="00060962"/>
    <w:rsid w:val="00060995"/>
    <w:rsid w:val="00060D4C"/>
    <w:rsid w:val="00061115"/>
    <w:rsid w:val="00061198"/>
    <w:rsid w:val="000613E6"/>
    <w:rsid w:val="00061E50"/>
    <w:rsid w:val="0006332D"/>
    <w:rsid w:val="0006356B"/>
    <w:rsid w:val="00064A7F"/>
    <w:rsid w:val="00064C51"/>
    <w:rsid w:val="00065302"/>
    <w:rsid w:val="00066C1E"/>
    <w:rsid w:val="000674FB"/>
    <w:rsid w:val="00070AAB"/>
    <w:rsid w:val="000711DB"/>
    <w:rsid w:val="0007247C"/>
    <w:rsid w:val="0007262E"/>
    <w:rsid w:val="000731FD"/>
    <w:rsid w:val="000736AB"/>
    <w:rsid w:val="0007462B"/>
    <w:rsid w:val="0007499C"/>
    <w:rsid w:val="00075AD3"/>
    <w:rsid w:val="00075D32"/>
    <w:rsid w:val="00075E0C"/>
    <w:rsid w:val="000763B8"/>
    <w:rsid w:val="00076AAF"/>
    <w:rsid w:val="00077231"/>
    <w:rsid w:val="0007764D"/>
    <w:rsid w:val="00077B97"/>
    <w:rsid w:val="00077EDD"/>
    <w:rsid w:val="00080F1D"/>
    <w:rsid w:val="00081103"/>
    <w:rsid w:val="000815DD"/>
    <w:rsid w:val="000819AB"/>
    <w:rsid w:val="00081FA5"/>
    <w:rsid w:val="0008228A"/>
    <w:rsid w:val="00082517"/>
    <w:rsid w:val="00082AE4"/>
    <w:rsid w:val="00082BC1"/>
    <w:rsid w:val="000838AA"/>
    <w:rsid w:val="0008557F"/>
    <w:rsid w:val="0008594E"/>
    <w:rsid w:val="00085F82"/>
    <w:rsid w:val="00090EEF"/>
    <w:rsid w:val="000915DD"/>
    <w:rsid w:val="000918FA"/>
    <w:rsid w:val="000929BE"/>
    <w:rsid w:val="000942BC"/>
    <w:rsid w:val="000944CF"/>
    <w:rsid w:val="00094BF0"/>
    <w:rsid w:val="00095228"/>
    <w:rsid w:val="00095D92"/>
    <w:rsid w:val="00096058"/>
    <w:rsid w:val="000969EE"/>
    <w:rsid w:val="000972C4"/>
    <w:rsid w:val="00097475"/>
    <w:rsid w:val="000975BB"/>
    <w:rsid w:val="000A0693"/>
    <w:rsid w:val="000A099D"/>
    <w:rsid w:val="000A0E7A"/>
    <w:rsid w:val="000A1325"/>
    <w:rsid w:val="000A1607"/>
    <w:rsid w:val="000A196D"/>
    <w:rsid w:val="000A2024"/>
    <w:rsid w:val="000A20A3"/>
    <w:rsid w:val="000A25CA"/>
    <w:rsid w:val="000A3631"/>
    <w:rsid w:val="000A399E"/>
    <w:rsid w:val="000A3E7A"/>
    <w:rsid w:val="000A4C05"/>
    <w:rsid w:val="000A551D"/>
    <w:rsid w:val="000A5593"/>
    <w:rsid w:val="000A5EA3"/>
    <w:rsid w:val="000A67DE"/>
    <w:rsid w:val="000A6CD5"/>
    <w:rsid w:val="000A7F17"/>
    <w:rsid w:val="000B0020"/>
    <w:rsid w:val="000B0151"/>
    <w:rsid w:val="000B0817"/>
    <w:rsid w:val="000B17E3"/>
    <w:rsid w:val="000B1A0D"/>
    <w:rsid w:val="000B2E2A"/>
    <w:rsid w:val="000B3AAC"/>
    <w:rsid w:val="000B5E70"/>
    <w:rsid w:val="000B6F7C"/>
    <w:rsid w:val="000C048D"/>
    <w:rsid w:val="000C12DC"/>
    <w:rsid w:val="000C1E79"/>
    <w:rsid w:val="000C215F"/>
    <w:rsid w:val="000C327F"/>
    <w:rsid w:val="000C3D95"/>
    <w:rsid w:val="000C4137"/>
    <w:rsid w:val="000C42E3"/>
    <w:rsid w:val="000C4508"/>
    <w:rsid w:val="000C4CEE"/>
    <w:rsid w:val="000C4E3E"/>
    <w:rsid w:val="000C4E87"/>
    <w:rsid w:val="000C571C"/>
    <w:rsid w:val="000C5A48"/>
    <w:rsid w:val="000C5CDB"/>
    <w:rsid w:val="000C5E0C"/>
    <w:rsid w:val="000C6488"/>
    <w:rsid w:val="000C65C9"/>
    <w:rsid w:val="000C6B3D"/>
    <w:rsid w:val="000C6B47"/>
    <w:rsid w:val="000C6E53"/>
    <w:rsid w:val="000C779D"/>
    <w:rsid w:val="000C7AC5"/>
    <w:rsid w:val="000C7B05"/>
    <w:rsid w:val="000C7D5F"/>
    <w:rsid w:val="000D046F"/>
    <w:rsid w:val="000D163C"/>
    <w:rsid w:val="000D16D2"/>
    <w:rsid w:val="000D17CD"/>
    <w:rsid w:val="000D20CF"/>
    <w:rsid w:val="000D234B"/>
    <w:rsid w:val="000D2A95"/>
    <w:rsid w:val="000D3FB9"/>
    <w:rsid w:val="000D40DD"/>
    <w:rsid w:val="000D4156"/>
    <w:rsid w:val="000D59CF"/>
    <w:rsid w:val="000D60E4"/>
    <w:rsid w:val="000D63A7"/>
    <w:rsid w:val="000D63D1"/>
    <w:rsid w:val="000D73AD"/>
    <w:rsid w:val="000D7889"/>
    <w:rsid w:val="000E0330"/>
    <w:rsid w:val="000E06FE"/>
    <w:rsid w:val="000E1B6D"/>
    <w:rsid w:val="000E1EED"/>
    <w:rsid w:val="000E229D"/>
    <w:rsid w:val="000E26BC"/>
    <w:rsid w:val="000E28CB"/>
    <w:rsid w:val="000E2FB4"/>
    <w:rsid w:val="000E312B"/>
    <w:rsid w:val="000E359B"/>
    <w:rsid w:val="000E40B6"/>
    <w:rsid w:val="000E4A47"/>
    <w:rsid w:val="000E4D0D"/>
    <w:rsid w:val="000E4D12"/>
    <w:rsid w:val="000E4D78"/>
    <w:rsid w:val="000E6250"/>
    <w:rsid w:val="000E66BF"/>
    <w:rsid w:val="000E6D58"/>
    <w:rsid w:val="000E7260"/>
    <w:rsid w:val="000E76BB"/>
    <w:rsid w:val="000F0421"/>
    <w:rsid w:val="000F045D"/>
    <w:rsid w:val="000F06E0"/>
    <w:rsid w:val="000F0C2E"/>
    <w:rsid w:val="000F17E8"/>
    <w:rsid w:val="000F1F38"/>
    <w:rsid w:val="000F204D"/>
    <w:rsid w:val="000F26CD"/>
    <w:rsid w:val="000F30E8"/>
    <w:rsid w:val="000F34B3"/>
    <w:rsid w:val="000F361E"/>
    <w:rsid w:val="000F3F62"/>
    <w:rsid w:val="000F3FB9"/>
    <w:rsid w:val="000F4A55"/>
    <w:rsid w:val="000F5523"/>
    <w:rsid w:val="000F5712"/>
    <w:rsid w:val="000F5955"/>
    <w:rsid w:val="000F5C44"/>
    <w:rsid w:val="000F5D6E"/>
    <w:rsid w:val="000F5DA5"/>
    <w:rsid w:val="000F65B8"/>
    <w:rsid w:val="000F66A2"/>
    <w:rsid w:val="000F7541"/>
    <w:rsid w:val="000F7AFF"/>
    <w:rsid w:val="00100CAD"/>
    <w:rsid w:val="00100D6B"/>
    <w:rsid w:val="00101D36"/>
    <w:rsid w:val="00103A45"/>
    <w:rsid w:val="00103C50"/>
    <w:rsid w:val="00103D7F"/>
    <w:rsid w:val="0010465E"/>
    <w:rsid w:val="00104FDC"/>
    <w:rsid w:val="0010529D"/>
    <w:rsid w:val="00105A14"/>
    <w:rsid w:val="00106359"/>
    <w:rsid w:val="0010673F"/>
    <w:rsid w:val="00107BDF"/>
    <w:rsid w:val="00110339"/>
    <w:rsid w:val="001104A5"/>
    <w:rsid w:val="001113B1"/>
    <w:rsid w:val="0011144C"/>
    <w:rsid w:val="00111692"/>
    <w:rsid w:val="00111A23"/>
    <w:rsid w:val="0011359B"/>
    <w:rsid w:val="00114C83"/>
    <w:rsid w:val="00114C92"/>
    <w:rsid w:val="001152DA"/>
    <w:rsid w:val="00115404"/>
    <w:rsid w:val="0011605A"/>
    <w:rsid w:val="00116480"/>
    <w:rsid w:val="0011736D"/>
    <w:rsid w:val="00117EAC"/>
    <w:rsid w:val="0012064C"/>
    <w:rsid w:val="00120A46"/>
    <w:rsid w:val="00121BA2"/>
    <w:rsid w:val="00121F2F"/>
    <w:rsid w:val="0012359B"/>
    <w:rsid w:val="00123612"/>
    <w:rsid w:val="001239DB"/>
    <w:rsid w:val="0012413C"/>
    <w:rsid w:val="0012422B"/>
    <w:rsid w:val="00124360"/>
    <w:rsid w:val="00124C07"/>
    <w:rsid w:val="00126B61"/>
    <w:rsid w:val="00126BD3"/>
    <w:rsid w:val="00126CFE"/>
    <w:rsid w:val="001276EF"/>
    <w:rsid w:val="001300C5"/>
    <w:rsid w:val="001307F6"/>
    <w:rsid w:val="001309B0"/>
    <w:rsid w:val="001309C4"/>
    <w:rsid w:val="00131E82"/>
    <w:rsid w:val="00132399"/>
    <w:rsid w:val="00132744"/>
    <w:rsid w:val="001342AF"/>
    <w:rsid w:val="00134359"/>
    <w:rsid w:val="001348FD"/>
    <w:rsid w:val="001349FE"/>
    <w:rsid w:val="00134F06"/>
    <w:rsid w:val="00135644"/>
    <w:rsid w:val="00135966"/>
    <w:rsid w:val="00135B14"/>
    <w:rsid w:val="001368F3"/>
    <w:rsid w:val="00136A7C"/>
    <w:rsid w:val="00136C73"/>
    <w:rsid w:val="0013723F"/>
    <w:rsid w:val="00140A5D"/>
    <w:rsid w:val="00140B68"/>
    <w:rsid w:val="00140ED5"/>
    <w:rsid w:val="00141A57"/>
    <w:rsid w:val="00142274"/>
    <w:rsid w:val="001422C5"/>
    <w:rsid w:val="00142B99"/>
    <w:rsid w:val="00142C0C"/>
    <w:rsid w:val="00143190"/>
    <w:rsid w:val="0014329C"/>
    <w:rsid w:val="001437DB"/>
    <w:rsid w:val="00143839"/>
    <w:rsid w:val="001446CD"/>
    <w:rsid w:val="001448E6"/>
    <w:rsid w:val="00144DFE"/>
    <w:rsid w:val="0014502B"/>
    <w:rsid w:val="00145213"/>
    <w:rsid w:val="00145FC4"/>
    <w:rsid w:val="001472ED"/>
    <w:rsid w:val="001475B2"/>
    <w:rsid w:val="00147B33"/>
    <w:rsid w:val="00147E4F"/>
    <w:rsid w:val="0015183E"/>
    <w:rsid w:val="0015209C"/>
    <w:rsid w:val="00152ED8"/>
    <w:rsid w:val="001531E3"/>
    <w:rsid w:val="00153926"/>
    <w:rsid w:val="00154A51"/>
    <w:rsid w:val="001553DE"/>
    <w:rsid w:val="00155610"/>
    <w:rsid w:val="00156307"/>
    <w:rsid w:val="00157789"/>
    <w:rsid w:val="0015796F"/>
    <w:rsid w:val="00160163"/>
    <w:rsid w:val="001606CC"/>
    <w:rsid w:val="001610D0"/>
    <w:rsid w:val="00161274"/>
    <w:rsid w:val="0016243D"/>
    <w:rsid w:val="00162B13"/>
    <w:rsid w:val="00162D70"/>
    <w:rsid w:val="00163289"/>
    <w:rsid w:val="00163495"/>
    <w:rsid w:val="001637C3"/>
    <w:rsid w:val="00163F26"/>
    <w:rsid w:val="00164AFC"/>
    <w:rsid w:val="00165045"/>
    <w:rsid w:val="001652E0"/>
    <w:rsid w:val="001663A5"/>
    <w:rsid w:val="00166599"/>
    <w:rsid w:val="00167C59"/>
    <w:rsid w:val="00167CA8"/>
    <w:rsid w:val="001700A3"/>
    <w:rsid w:val="00170191"/>
    <w:rsid w:val="001709EC"/>
    <w:rsid w:val="001709FB"/>
    <w:rsid w:val="00170B39"/>
    <w:rsid w:val="001719AA"/>
    <w:rsid w:val="00172134"/>
    <w:rsid w:val="00172301"/>
    <w:rsid w:val="00172708"/>
    <w:rsid w:val="00172D87"/>
    <w:rsid w:val="00172EDE"/>
    <w:rsid w:val="0017347F"/>
    <w:rsid w:val="001734AF"/>
    <w:rsid w:val="001745D0"/>
    <w:rsid w:val="0017474B"/>
    <w:rsid w:val="001747E5"/>
    <w:rsid w:val="00174F33"/>
    <w:rsid w:val="00175537"/>
    <w:rsid w:val="001762E3"/>
    <w:rsid w:val="00176488"/>
    <w:rsid w:val="0018112D"/>
    <w:rsid w:val="0018118E"/>
    <w:rsid w:val="00181197"/>
    <w:rsid w:val="0018231E"/>
    <w:rsid w:val="00182564"/>
    <w:rsid w:val="00182F8D"/>
    <w:rsid w:val="00183249"/>
    <w:rsid w:val="0018461C"/>
    <w:rsid w:val="00184D88"/>
    <w:rsid w:val="00185053"/>
    <w:rsid w:val="00185281"/>
    <w:rsid w:val="00185CD4"/>
    <w:rsid w:val="001870F3"/>
    <w:rsid w:val="00191101"/>
    <w:rsid w:val="00191D0B"/>
    <w:rsid w:val="00192237"/>
    <w:rsid w:val="001924E6"/>
    <w:rsid w:val="001944E4"/>
    <w:rsid w:val="00195301"/>
    <w:rsid w:val="00195B0D"/>
    <w:rsid w:val="00195D20"/>
    <w:rsid w:val="001968D3"/>
    <w:rsid w:val="0019784B"/>
    <w:rsid w:val="00197A10"/>
    <w:rsid w:val="00197C17"/>
    <w:rsid w:val="001A0232"/>
    <w:rsid w:val="001A047C"/>
    <w:rsid w:val="001A07FF"/>
    <w:rsid w:val="001A0907"/>
    <w:rsid w:val="001A0F31"/>
    <w:rsid w:val="001A144A"/>
    <w:rsid w:val="001A19FC"/>
    <w:rsid w:val="001A1FB9"/>
    <w:rsid w:val="001A4CC0"/>
    <w:rsid w:val="001A553E"/>
    <w:rsid w:val="001A5551"/>
    <w:rsid w:val="001A563B"/>
    <w:rsid w:val="001A598E"/>
    <w:rsid w:val="001A5A39"/>
    <w:rsid w:val="001A5F0C"/>
    <w:rsid w:val="001A605F"/>
    <w:rsid w:val="001A6D33"/>
    <w:rsid w:val="001A6EA3"/>
    <w:rsid w:val="001A7201"/>
    <w:rsid w:val="001A731E"/>
    <w:rsid w:val="001A7B36"/>
    <w:rsid w:val="001B00C8"/>
    <w:rsid w:val="001B0387"/>
    <w:rsid w:val="001B05EE"/>
    <w:rsid w:val="001B0924"/>
    <w:rsid w:val="001B0BDB"/>
    <w:rsid w:val="001B106D"/>
    <w:rsid w:val="001B12AE"/>
    <w:rsid w:val="001B1562"/>
    <w:rsid w:val="001B1FED"/>
    <w:rsid w:val="001B207A"/>
    <w:rsid w:val="001B2D09"/>
    <w:rsid w:val="001B3956"/>
    <w:rsid w:val="001B3B41"/>
    <w:rsid w:val="001B4245"/>
    <w:rsid w:val="001B433E"/>
    <w:rsid w:val="001B4CD2"/>
    <w:rsid w:val="001B51E3"/>
    <w:rsid w:val="001B52BE"/>
    <w:rsid w:val="001B6560"/>
    <w:rsid w:val="001B6C71"/>
    <w:rsid w:val="001B6F90"/>
    <w:rsid w:val="001B7DC3"/>
    <w:rsid w:val="001C117B"/>
    <w:rsid w:val="001C1448"/>
    <w:rsid w:val="001C1C87"/>
    <w:rsid w:val="001C231E"/>
    <w:rsid w:val="001C2857"/>
    <w:rsid w:val="001C2916"/>
    <w:rsid w:val="001C3C45"/>
    <w:rsid w:val="001C4DB6"/>
    <w:rsid w:val="001C565D"/>
    <w:rsid w:val="001C63C5"/>
    <w:rsid w:val="001C7DF2"/>
    <w:rsid w:val="001D0135"/>
    <w:rsid w:val="001D2D1A"/>
    <w:rsid w:val="001D2DFF"/>
    <w:rsid w:val="001D2F7F"/>
    <w:rsid w:val="001D31F1"/>
    <w:rsid w:val="001D416B"/>
    <w:rsid w:val="001D48DD"/>
    <w:rsid w:val="001D4AFA"/>
    <w:rsid w:val="001D54C7"/>
    <w:rsid w:val="001D59FE"/>
    <w:rsid w:val="001D6C71"/>
    <w:rsid w:val="001D719D"/>
    <w:rsid w:val="001D79AB"/>
    <w:rsid w:val="001D7ABC"/>
    <w:rsid w:val="001E0FAF"/>
    <w:rsid w:val="001E103C"/>
    <w:rsid w:val="001E1721"/>
    <w:rsid w:val="001E19D3"/>
    <w:rsid w:val="001E1BCD"/>
    <w:rsid w:val="001E296B"/>
    <w:rsid w:val="001E29AC"/>
    <w:rsid w:val="001E3AE3"/>
    <w:rsid w:val="001E3BD5"/>
    <w:rsid w:val="001E4181"/>
    <w:rsid w:val="001E477F"/>
    <w:rsid w:val="001E4D9D"/>
    <w:rsid w:val="001E4F8F"/>
    <w:rsid w:val="001E5D5B"/>
    <w:rsid w:val="001E7129"/>
    <w:rsid w:val="001E738F"/>
    <w:rsid w:val="001E7818"/>
    <w:rsid w:val="001F022D"/>
    <w:rsid w:val="001F0554"/>
    <w:rsid w:val="001F063E"/>
    <w:rsid w:val="001F1312"/>
    <w:rsid w:val="001F1A5A"/>
    <w:rsid w:val="001F1ECB"/>
    <w:rsid w:val="001F3D6F"/>
    <w:rsid w:val="001F4024"/>
    <w:rsid w:val="001F47E0"/>
    <w:rsid w:val="001F5B1E"/>
    <w:rsid w:val="001F5FA5"/>
    <w:rsid w:val="001F5FB2"/>
    <w:rsid w:val="001F6297"/>
    <w:rsid w:val="001F6454"/>
    <w:rsid w:val="001F6887"/>
    <w:rsid w:val="001F7C02"/>
    <w:rsid w:val="002001FF"/>
    <w:rsid w:val="00201A9D"/>
    <w:rsid w:val="00201C16"/>
    <w:rsid w:val="00202230"/>
    <w:rsid w:val="00202B99"/>
    <w:rsid w:val="00202D0C"/>
    <w:rsid w:val="002035E9"/>
    <w:rsid w:val="00203F68"/>
    <w:rsid w:val="0020423C"/>
    <w:rsid w:val="002045A0"/>
    <w:rsid w:val="00204676"/>
    <w:rsid w:val="00204854"/>
    <w:rsid w:val="0020494F"/>
    <w:rsid w:val="00204CE4"/>
    <w:rsid w:val="00204D59"/>
    <w:rsid w:val="00205881"/>
    <w:rsid w:val="00205D67"/>
    <w:rsid w:val="00205E23"/>
    <w:rsid w:val="00207849"/>
    <w:rsid w:val="00210985"/>
    <w:rsid w:val="002110B0"/>
    <w:rsid w:val="002122A9"/>
    <w:rsid w:val="00212C29"/>
    <w:rsid w:val="002130BA"/>
    <w:rsid w:val="00213C4D"/>
    <w:rsid w:val="00213F7E"/>
    <w:rsid w:val="00215259"/>
    <w:rsid w:val="0021533D"/>
    <w:rsid w:val="00215C8D"/>
    <w:rsid w:val="00215FFD"/>
    <w:rsid w:val="00216611"/>
    <w:rsid w:val="00216751"/>
    <w:rsid w:val="00216AEB"/>
    <w:rsid w:val="00217851"/>
    <w:rsid w:val="00217AA0"/>
    <w:rsid w:val="00220C47"/>
    <w:rsid w:val="002211AC"/>
    <w:rsid w:val="00221A25"/>
    <w:rsid w:val="00221C91"/>
    <w:rsid w:val="00222025"/>
    <w:rsid w:val="00222708"/>
    <w:rsid w:val="00222EE3"/>
    <w:rsid w:val="00222EEB"/>
    <w:rsid w:val="00223695"/>
    <w:rsid w:val="00223C67"/>
    <w:rsid w:val="00223CD6"/>
    <w:rsid w:val="00224236"/>
    <w:rsid w:val="00224292"/>
    <w:rsid w:val="002251D7"/>
    <w:rsid w:val="0022560A"/>
    <w:rsid w:val="00225789"/>
    <w:rsid w:val="002264FB"/>
    <w:rsid w:val="002304BA"/>
    <w:rsid w:val="002305D0"/>
    <w:rsid w:val="002306FE"/>
    <w:rsid w:val="00231B98"/>
    <w:rsid w:val="002321B0"/>
    <w:rsid w:val="0023239F"/>
    <w:rsid w:val="00233289"/>
    <w:rsid w:val="00233417"/>
    <w:rsid w:val="00233488"/>
    <w:rsid w:val="00234235"/>
    <w:rsid w:val="00234BB7"/>
    <w:rsid w:val="00235911"/>
    <w:rsid w:val="00236952"/>
    <w:rsid w:val="00240DBE"/>
    <w:rsid w:val="00240FB9"/>
    <w:rsid w:val="00241125"/>
    <w:rsid w:val="0024178D"/>
    <w:rsid w:val="00241A0E"/>
    <w:rsid w:val="00241F76"/>
    <w:rsid w:val="002423E3"/>
    <w:rsid w:val="00242D03"/>
    <w:rsid w:val="00243227"/>
    <w:rsid w:val="002442C1"/>
    <w:rsid w:val="00245AA6"/>
    <w:rsid w:val="00246936"/>
    <w:rsid w:val="00246A36"/>
    <w:rsid w:val="00246A4C"/>
    <w:rsid w:val="00246F65"/>
    <w:rsid w:val="00247F63"/>
    <w:rsid w:val="002501ED"/>
    <w:rsid w:val="00253341"/>
    <w:rsid w:val="002536CB"/>
    <w:rsid w:val="00253B3C"/>
    <w:rsid w:val="002566F5"/>
    <w:rsid w:val="00256A1B"/>
    <w:rsid w:val="00256EB9"/>
    <w:rsid w:val="0025723B"/>
    <w:rsid w:val="002577D9"/>
    <w:rsid w:val="00260B2F"/>
    <w:rsid w:val="00260FE8"/>
    <w:rsid w:val="00261513"/>
    <w:rsid w:val="002625A6"/>
    <w:rsid w:val="00262957"/>
    <w:rsid w:val="0026426E"/>
    <w:rsid w:val="00265C1B"/>
    <w:rsid w:val="0026625C"/>
    <w:rsid w:val="002668BE"/>
    <w:rsid w:val="00267441"/>
    <w:rsid w:val="00267829"/>
    <w:rsid w:val="002678A3"/>
    <w:rsid w:val="002704E5"/>
    <w:rsid w:val="00270AA4"/>
    <w:rsid w:val="00271898"/>
    <w:rsid w:val="00271C46"/>
    <w:rsid w:val="00272221"/>
    <w:rsid w:val="00272530"/>
    <w:rsid w:val="00272542"/>
    <w:rsid w:val="00272628"/>
    <w:rsid w:val="00273070"/>
    <w:rsid w:val="002730E6"/>
    <w:rsid w:val="002730FD"/>
    <w:rsid w:val="002732FA"/>
    <w:rsid w:val="00273A07"/>
    <w:rsid w:val="00273AFD"/>
    <w:rsid w:val="00273F54"/>
    <w:rsid w:val="00274A71"/>
    <w:rsid w:val="00275598"/>
    <w:rsid w:val="002758A3"/>
    <w:rsid w:val="00275EE0"/>
    <w:rsid w:val="002760A9"/>
    <w:rsid w:val="002762A3"/>
    <w:rsid w:val="00276E08"/>
    <w:rsid w:val="002771D8"/>
    <w:rsid w:val="00280111"/>
    <w:rsid w:val="00280497"/>
    <w:rsid w:val="002804FB"/>
    <w:rsid w:val="00280ED7"/>
    <w:rsid w:val="002810E7"/>
    <w:rsid w:val="00281541"/>
    <w:rsid w:val="002818BC"/>
    <w:rsid w:val="00282510"/>
    <w:rsid w:val="00282775"/>
    <w:rsid w:val="00283300"/>
    <w:rsid w:val="0028351E"/>
    <w:rsid w:val="00283556"/>
    <w:rsid w:val="0028368A"/>
    <w:rsid w:val="002839E1"/>
    <w:rsid w:val="00284549"/>
    <w:rsid w:val="0028458E"/>
    <w:rsid w:val="00284CE1"/>
    <w:rsid w:val="00284D86"/>
    <w:rsid w:val="002851C8"/>
    <w:rsid w:val="00285B36"/>
    <w:rsid w:val="00285DCD"/>
    <w:rsid w:val="00285DD7"/>
    <w:rsid w:val="00285F83"/>
    <w:rsid w:val="00286785"/>
    <w:rsid w:val="002868AE"/>
    <w:rsid w:val="00287B7F"/>
    <w:rsid w:val="00290166"/>
    <w:rsid w:val="00290775"/>
    <w:rsid w:val="00290A1E"/>
    <w:rsid w:val="00290CEA"/>
    <w:rsid w:val="002911CD"/>
    <w:rsid w:val="0029188E"/>
    <w:rsid w:val="002920C3"/>
    <w:rsid w:val="00292168"/>
    <w:rsid w:val="0029260E"/>
    <w:rsid w:val="002928E3"/>
    <w:rsid w:val="002929E7"/>
    <w:rsid w:val="00292A63"/>
    <w:rsid w:val="00292DD8"/>
    <w:rsid w:val="0029340D"/>
    <w:rsid w:val="00293730"/>
    <w:rsid w:val="002940A1"/>
    <w:rsid w:val="00295318"/>
    <w:rsid w:val="00295942"/>
    <w:rsid w:val="00295B80"/>
    <w:rsid w:val="00295F5F"/>
    <w:rsid w:val="0029661D"/>
    <w:rsid w:val="00296C3B"/>
    <w:rsid w:val="00296E67"/>
    <w:rsid w:val="0029734D"/>
    <w:rsid w:val="002A00DA"/>
    <w:rsid w:val="002A0F58"/>
    <w:rsid w:val="002A2924"/>
    <w:rsid w:val="002A29E5"/>
    <w:rsid w:val="002A4E8F"/>
    <w:rsid w:val="002A51CD"/>
    <w:rsid w:val="002A52F9"/>
    <w:rsid w:val="002A7EC6"/>
    <w:rsid w:val="002B0352"/>
    <w:rsid w:val="002B050A"/>
    <w:rsid w:val="002B05F0"/>
    <w:rsid w:val="002B1C51"/>
    <w:rsid w:val="002B1FA0"/>
    <w:rsid w:val="002B373A"/>
    <w:rsid w:val="002B4B50"/>
    <w:rsid w:val="002B5355"/>
    <w:rsid w:val="002B5673"/>
    <w:rsid w:val="002B56A9"/>
    <w:rsid w:val="002B597F"/>
    <w:rsid w:val="002B5D22"/>
    <w:rsid w:val="002B6C91"/>
    <w:rsid w:val="002B6D35"/>
    <w:rsid w:val="002B7095"/>
    <w:rsid w:val="002B767C"/>
    <w:rsid w:val="002C0231"/>
    <w:rsid w:val="002C06D8"/>
    <w:rsid w:val="002C0CDC"/>
    <w:rsid w:val="002C121A"/>
    <w:rsid w:val="002C1270"/>
    <w:rsid w:val="002C13AA"/>
    <w:rsid w:val="002C1A8C"/>
    <w:rsid w:val="002C1B28"/>
    <w:rsid w:val="002C1CD4"/>
    <w:rsid w:val="002C1DAA"/>
    <w:rsid w:val="002C1E14"/>
    <w:rsid w:val="002C24C1"/>
    <w:rsid w:val="002C3241"/>
    <w:rsid w:val="002C3DBE"/>
    <w:rsid w:val="002C3F3D"/>
    <w:rsid w:val="002C4430"/>
    <w:rsid w:val="002C49A5"/>
    <w:rsid w:val="002C49EF"/>
    <w:rsid w:val="002C5192"/>
    <w:rsid w:val="002C53EB"/>
    <w:rsid w:val="002C58C2"/>
    <w:rsid w:val="002C5A58"/>
    <w:rsid w:val="002C5D3F"/>
    <w:rsid w:val="002C5FEA"/>
    <w:rsid w:val="002C697C"/>
    <w:rsid w:val="002C699D"/>
    <w:rsid w:val="002C6D50"/>
    <w:rsid w:val="002C71EE"/>
    <w:rsid w:val="002C7930"/>
    <w:rsid w:val="002D01BE"/>
    <w:rsid w:val="002D154C"/>
    <w:rsid w:val="002D23D4"/>
    <w:rsid w:val="002D2505"/>
    <w:rsid w:val="002D36AE"/>
    <w:rsid w:val="002D37BA"/>
    <w:rsid w:val="002D51F7"/>
    <w:rsid w:val="002D5356"/>
    <w:rsid w:val="002D53DB"/>
    <w:rsid w:val="002D5B15"/>
    <w:rsid w:val="002D5F20"/>
    <w:rsid w:val="002D6472"/>
    <w:rsid w:val="002D65AD"/>
    <w:rsid w:val="002D70FE"/>
    <w:rsid w:val="002E1D88"/>
    <w:rsid w:val="002E250C"/>
    <w:rsid w:val="002E2AF8"/>
    <w:rsid w:val="002E4048"/>
    <w:rsid w:val="002E4444"/>
    <w:rsid w:val="002E44E0"/>
    <w:rsid w:val="002E459F"/>
    <w:rsid w:val="002E4912"/>
    <w:rsid w:val="002E5052"/>
    <w:rsid w:val="002E5C67"/>
    <w:rsid w:val="002E5F9C"/>
    <w:rsid w:val="002E64F7"/>
    <w:rsid w:val="002E6984"/>
    <w:rsid w:val="002E75FC"/>
    <w:rsid w:val="002F0990"/>
    <w:rsid w:val="002F10AA"/>
    <w:rsid w:val="002F1A62"/>
    <w:rsid w:val="002F27AE"/>
    <w:rsid w:val="002F2B31"/>
    <w:rsid w:val="002F2D28"/>
    <w:rsid w:val="002F2EB1"/>
    <w:rsid w:val="002F3B75"/>
    <w:rsid w:val="002F42AE"/>
    <w:rsid w:val="002F43C5"/>
    <w:rsid w:val="002F4739"/>
    <w:rsid w:val="002F47E3"/>
    <w:rsid w:val="002F4D3F"/>
    <w:rsid w:val="002F6581"/>
    <w:rsid w:val="002F65D6"/>
    <w:rsid w:val="002F66C2"/>
    <w:rsid w:val="002F697A"/>
    <w:rsid w:val="002F76CE"/>
    <w:rsid w:val="002F7791"/>
    <w:rsid w:val="00300413"/>
    <w:rsid w:val="003005C2"/>
    <w:rsid w:val="00300D5D"/>
    <w:rsid w:val="00300F6A"/>
    <w:rsid w:val="00301E2B"/>
    <w:rsid w:val="00302BFF"/>
    <w:rsid w:val="00302F19"/>
    <w:rsid w:val="0030313B"/>
    <w:rsid w:val="0030362F"/>
    <w:rsid w:val="00303DAE"/>
    <w:rsid w:val="003047D7"/>
    <w:rsid w:val="00304B47"/>
    <w:rsid w:val="0030521E"/>
    <w:rsid w:val="0030553D"/>
    <w:rsid w:val="003055BA"/>
    <w:rsid w:val="003055F1"/>
    <w:rsid w:val="003058AB"/>
    <w:rsid w:val="0030625C"/>
    <w:rsid w:val="003063B5"/>
    <w:rsid w:val="00306B6B"/>
    <w:rsid w:val="00307CC8"/>
    <w:rsid w:val="00307EAE"/>
    <w:rsid w:val="00311001"/>
    <w:rsid w:val="00311064"/>
    <w:rsid w:val="00311868"/>
    <w:rsid w:val="003120DB"/>
    <w:rsid w:val="003121BF"/>
    <w:rsid w:val="003121D5"/>
    <w:rsid w:val="0031331E"/>
    <w:rsid w:val="00313B13"/>
    <w:rsid w:val="00314F13"/>
    <w:rsid w:val="00315835"/>
    <w:rsid w:val="003158F4"/>
    <w:rsid w:val="00315FC3"/>
    <w:rsid w:val="00315FD5"/>
    <w:rsid w:val="00316B2D"/>
    <w:rsid w:val="00316C23"/>
    <w:rsid w:val="0031716B"/>
    <w:rsid w:val="003177E3"/>
    <w:rsid w:val="00317E3F"/>
    <w:rsid w:val="0032073A"/>
    <w:rsid w:val="0032134F"/>
    <w:rsid w:val="0032136B"/>
    <w:rsid w:val="00322A68"/>
    <w:rsid w:val="003233F3"/>
    <w:rsid w:val="00323C76"/>
    <w:rsid w:val="00323D97"/>
    <w:rsid w:val="00323D9F"/>
    <w:rsid w:val="00324F5E"/>
    <w:rsid w:val="003261F1"/>
    <w:rsid w:val="00326DC0"/>
    <w:rsid w:val="003273FF"/>
    <w:rsid w:val="00327C43"/>
    <w:rsid w:val="00330021"/>
    <w:rsid w:val="00330123"/>
    <w:rsid w:val="00330CCD"/>
    <w:rsid w:val="00331650"/>
    <w:rsid w:val="003319CB"/>
    <w:rsid w:val="0033246C"/>
    <w:rsid w:val="00332CB0"/>
    <w:rsid w:val="00333023"/>
    <w:rsid w:val="00333294"/>
    <w:rsid w:val="0033390F"/>
    <w:rsid w:val="00335BEC"/>
    <w:rsid w:val="0033602A"/>
    <w:rsid w:val="0033652B"/>
    <w:rsid w:val="0033673F"/>
    <w:rsid w:val="00336E60"/>
    <w:rsid w:val="0033713D"/>
    <w:rsid w:val="003378F7"/>
    <w:rsid w:val="003378FA"/>
    <w:rsid w:val="00337A5F"/>
    <w:rsid w:val="00340E40"/>
    <w:rsid w:val="00341533"/>
    <w:rsid w:val="0034171E"/>
    <w:rsid w:val="003421B2"/>
    <w:rsid w:val="0034268D"/>
    <w:rsid w:val="00343760"/>
    <w:rsid w:val="00343A0B"/>
    <w:rsid w:val="00343E21"/>
    <w:rsid w:val="00344011"/>
    <w:rsid w:val="00346860"/>
    <w:rsid w:val="00347124"/>
    <w:rsid w:val="0034759A"/>
    <w:rsid w:val="00347957"/>
    <w:rsid w:val="00347ACE"/>
    <w:rsid w:val="00350D95"/>
    <w:rsid w:val="003511D3"/>
    <w:rsid w:val="0035159F"/>
    <w:rsid w:val="003516DE"/>
    <w:rsid w:val="003523DE"/>
    <w:rsid w:val="003529E9"/>
    <w:rsid w:val="00352C2C"/>
    <w:rsid w:val="00352C73"/>
    <w:rsid w:val="00352CDE"/>
    <w:rsid w:val="00352E21"/>
    <w:rsid w:val="0035324C"/>
    <w:rsid w:val="00355426"/>
    <w:rsid w:val="00355571"/>
    <w:rsid w:val="00355581"/>
    <w:rsid w:val="00356214"/>
    <w:rsid w:val="00356997"/>
    <w:rsid w:val="00356DD3"/>
    <w:rsid w:val="00360B6D"/>
    <w:rsid w:val="00361799"/>
    <w:rsid w:val="003626E1"/>
    <w:rsid w:val="003629CE"/>
    <w:rsid w:val="00362A11"/>
    <w:rsid w:val="00362CE3"/>
    <w:rsid w:val="003632A1"/>
    <w:rsid w:val="003635D1"/>
    <w:rsid w:val="0036364D"/>
    <w:rsid w:val="0036406D"/>
    <w:rsid w:val="003647D9"/>
    <w:rsid w:val="00364811"/>
    <w:rsid w:val="00364D3D"/>
    <w:rsid w:val="00364E6A"/>
    <w:rsid w:val="003653AB"/>
    <w:rsid w:val="00365680"/>
    <w:rsid w:val="003656B0"/>
    <w:rsid w:val="00365852"/>
    <w:rsid w:val="00365925"/>
    <w:rsid w:val="00365E2F"/>
    <w:rsid w:val="00366013"/>
    <w:rsid w:val="00366DDD"/>
    <w:rsid w:val="00367956"/>
    <w:rsid w:val="00367F18"/>
    <w:rsid w:val="00367F2F"/>
    <w:rsid w:val="003702D8"/>
    <w:rsid w:val="00370B63"/>
    <w:rsid w:val="00370C0E"/>
    <w:rsid w:val="00370C8F"/>
    <w:rsid w:val="003711D9"/>
    <w:rsid w:val="00371ABF"/>
    <w:rsid w:val="00371EA9"/>
    <w:rsid w:val="003722FA"/>
    <w:rsid w:val="00372FBB"/>
    <w:rsid w:val="00373199"/>
    <w:rsid w:val="003731E1"/>
    <w:rsid w:val="0037439E"/>
    <w:rsid w:val="003747E0"/>
    <w:rsid w:val="00374846"/>
    <w:rsid w:val="00374E8F"/>
    <w:rsid w:val="003757F2"/>
    <w:rsid w:val="0037703C"/>
    <w:rsid w:val="00377B46"/>
    <w:rsid w:val="00377C2A"/>
    <w:rsid w:val="00381A03"/>
    <w:rsid w:val="00381A80"/>
    <w:rsid w:val="00382005"/>
    <w:rsid w:val="00382751"/>
    <w:rsid w:val="00385BFE"/>
    <w:rsid w:val="00385C30"/>
    <w:rsid w:val="00385C45"/>
    <w:rsid w:val="003861BA"/>
    <w:rsid w:val="0038643B"/>
    <w:rsid w:val="00386BEF"/>
    <w:rsid w:val="00386C43"/>
    <w:rsid w:val="00386EA8"/>
    <w:rsid w:val="00387E15"/>
    <w:rsid w:val="00391A8B"/>
    <w:rsid w:val="00393D0F"/>
    <w:rsid w:val="00394666"/>
    <w:rsid w:val="00395760"/>
    <w:rsid w:val="00395FF5"/>
    <w:rsid w:val="00396080"/>
    <w:rsid w:val="0039627B"/>
    <w:rsid w:val="00396D85"/>
    <w:rsid w:val="00396DE9"/>
    <w:rsid w:val="00396E05"/>
    <w:rsid w:val="0039798A"/>
    <w:rsid w:val="00397F63"/>
    <w:rsid w:val="003A047E"/>
    <w:rsid w:val="003A0E5C"/>
    <w:rsid w:val="003A10B8"/>
    <w:rsid w:val="003A1134"/>
    <w:rsid w:val="003A153B"/>
    <w:rsid w:val="003A1623"/>
    <w:rsid w:val="003A25D7"/>
    <w:rsid w:val="003A2B17"/>
    <w:rsid w:val="003A2FB4"/>
    <w:rsid w:val="003A3AC1"/>
    <w:rsid w:val="003A3F77"/>
    <w:rsid w:val="003A4506"/>
    <w:rsid w:val="003A4692"/>
    <w:rsid w:val="003A46B8"/>
    <w:rsid w:val="003A46BB"/>
    <w:rsid w:val="003A4CB5"/>
    <w:rsid w:val="003A527E"/>
    <w:rsid w:val="003A6804"/>
    <w:rsid w:val="003A6A0B"/>
    <w:rsid w:val="003A778A"/>
    <w:rsid w:val="003A7A54"/>
    <w:rsid w:val="003A7B60"/>
    <w:rsid w:val="003A7B75"/>
    <w:rsid w:val="003A7E47"/>
    <w:rsid w:val="003A7F31"/>
    <w:rsid w:val="003B010E"/>
    <w:rsid w:val="003B031E"/>
    <w:rsid w:val="003B03BC"/>
    <w:rsid w:val="003B0FAA"/>
    <w:rsid w:val="003B1287"/>
    <w:rsid w:val="003B1895"/>
    <w:rsid w:val="003B197C"/>
    <w:rsid w:val="003B1E98"/>
    <w:rsid w:val="003B2075"/>
    <w:rsid w:val="003B2965"/>
    <w:rsid w:val="003B2D92"/>
    <w:rsid w:val="003B30DA"/>
    <w:rsid w:val="003B3DEA"/>
    <w:rsid w:val="003B4382"/>
    <w:rsid w:val="003B5230"/>
    <w:rsid w:val="003B6F04"/>
    <w:rsid w:val="003B71C9"/>
    <w:rsid w:val="003B74C7"/>
    <w:rsid w:val="003C0B57"/>
    <w:rsid w:val="003C0B60"/>
    <w:rsid w:val="003C0F4E"/>
    <w:rsid w:val="003C1829"/>
    <w:rsid w:val="003C2859"/>
    <w:rsid w:val="003C2D0B"/>
    <w:rsid w:val="003C325E"/>
    <w:rsid w:val="003C3F81"/>
    <w:rsid w:val="003C608D"/>
    <w:rsid w:val="003C668E"/>
    <w:rsid w:val="003C69FE"/>
    <w:rsid w:val="003C6BEB"/>
    <w:rsid w:val="003D023F"/>
    <w:rsid w:val="003D0D03"/>
    <w:rsid w:val="003D1482"/>
    <w:rsid w:val="003D1A4E"/>
    <w:rsid w:val="003D3120"/>
    <w:rsid w:val="003D3894"/>
    <w:rsid w:val="003D3B18"/>
    <w:rsid w:val="003D3D7F"/>
    <w:rsid w:val="003D4266"/>
    <w:rsid w:val="003D455C"/>
    <w:rsid w:val="003D5197"/>
    <w:rsid w:val="003D6249"/>
    <w:rsid w:val="003D62B2"/>
    <w:rsid w:val="003D64FE"/>
    <w:rsid w:val="003D728D"/>
    <w:rsid w:val="003D7519"/>
    <w:rsid w:val="003E07CD"/>
    <w:rsid w:val="003E09CE"/>
    <w:rsid w:val="003E1FE7"/>
    <w:rsid w:val="003E1FFD"/>
    <w:rsid w:val="003E208F"/>
    <w:rsid w:val="003E21C5"/>
    <w:rsid w:val="003E2A7F"/>
    <w:rsid w:val="003E30BF"/>
    <w:rsid w:val="003E32C8"/>
    <w:rsid w:val="003E3492"/>
    <w:rsid w:val="003E492F"/>
    <w:rsid w:val="003E4AC0"/>
    <w:rsid w:val="003E5CEA"/>
    <w:rsid w:val="003E62B2"/>
    <w:rsid w:val="003E6FFF"/>
    <w:rsid w:val="003E71EB"/>
    <w:rsid w:val="003E7858"/>
    <w:rsid w:val="003F0337"/>
    <w:rsid w:val="003F12C3"/>
    <w:rsid w:val="003F13F6"/>
    <w:rsid w:val="003F14DB"/>
    <w:rsid w:val="003F191D"/>
    <w:rsid w:val="003F1E9D"/>
    <w:rsid w:val="003F354E"/>
    <w:rsid w:val="003F35DE"/>
    <w:rsid w:val="003F3830"/>
    <w:rsid w:val="003F3D93"/>
    <w:rsid w:val="003F4105"/>
    <w:rsid w:val="003F4455"/>
    <w:rsid w:val="003F60C7"/>
    <w:rsid w:val="003F631B"/>
    <w:rsid w:val="003F67F0"/>
    <w:rsid w:val="003F6C5C"/>
    <w:rsid w:val="003F707A"/>
    <w:rsid w:val="003F733D"/>
    <w:rsid w:val="003F75DA"/>
    <w:rsid w:val="003F7627"/>
    <w:rsid w:val="003F77EB"/>
    <w:rsid w:val="003F7B18"/>
    <w:rsid w:val="0040003F"/>
    <w:rsid w:val="00400303"/>
    <w:rsid w:val="0040033C"/>
    <w:rsid w:val="004026C6"/>
    <w:rsid w:val="00402959"/>
    <w:rsid w:val="004031A3"/>
    <w:rsid w:val="00403484"/>
    <w:rsid w:val="00404B2A"/>
    <w:rsid w:val="004069F6"/>
    <w:rsid w:val="00406E6D"/>
    <w:rsid w:val="00406EDF"/>
    <w:rsid w:val="00406FF5"/>
    <w:rsid w:val="00410540"/>
    <w:rsid w:val="004105BD"/>
    <w:rsid w:val="004115DE"/>
    <w:rsid w:val="00411E19"/>
    <w:rsid w:val="0041291F"/>
    <w:rsid w:val="00412D41"/>
    <w:rsid w:val="00413D85"/>
    <w:rsid w:val="00414BA4"/>
    <w:rsid w:val="00414D68"/>
    <w:rsid w:val="00414D8B"/>
    <w:rsid w:val="0041627C"/>
    <w:rsid w:val="00416970"/>
    <w:rsid w:val="004207BE"/>
    <w:rsid w:val="004209ED"/>
    <w:rsid w:val="00420EA9"/>
    <w:rsid w:val="00421026"/>
    <w:rsid w:val="004213F3"/>
    <w:rsid w:val="0042152F"/>
    <w:rsid w:val="004222DB"/>
    <w:rsid w:val="0042298B"/>
    <w:rsid w:val="00422A81"/>
    <w:rsid w:val="00422C83"/>
    <w:rsid w:val="00423041"/>
    <w:rsid w:val="00423060"/>
    <w:rsid w:val="004231AD"/>
    <w:rsid w:val="004237A3"/>
    <w:rsid w:val="00423CCD"/>
    <w:rsid w:val="0042498F"/>
    <w:rsid w:val="004250D5"/>
    <w:rsid w:val="0042606D"/>
    <w:rsid w:val="004265DF"/>
    <w:rsid w:val="00426774"/>
    <w:rsid w:val="00426AF6"/>
    <w:rsid w:val="00426C51"/>
    <w:rsid w:val="00426E8C"/>
    <w:rsid w:val="00427050"/>
    <w:rsid w:val="00427CB5"/>
    <w:rsid w:val="004308EF"/>
    <w:rsid w:val="00431815"/>
    <w:rsid w:val="004331E5"/>
    <w:rsid w:val="004335E7"/>
    <w:rsid w:val="004337AA"/>
    <w:rsid w:val="00433E12"/>
    <w:rsid w:val="00433F9F"/>
    <w:rsid w:val="00434470"/>
    <w:rsid w:val="00434984"/>
    <w:rsid w:val="004352C9"/>
    <w:rsid w:val="004357B3"/>
    <w:rsid w:val="00436880"/>
    <w:rsid w:val="00437162"/>
    <w:rsid w:val="004377DF"/>
    <w:rsid w:val="00440115"/>
    <w:rsid w:val="00440630"/>
    <w:rsid w:val="00440686"/>
    <w:rsid w:val="004417EF"/>
    <w:rsid w:val="004420F3"/>
    <w:rsid w:val="004428F5"/>
    <w:rsid w:val="004432E1"/>
    <w:rsid w:val="00443C1F"/>
    <w:rsid w:val="00444399"/>
    <w:rsid w:val="00444846"/>
    <w:rsid w:val="0044585F"/>
    <w:rsid w:val="004458D9"/>
    <w:rsid w:val="00445FBE"/>
    <w:rsid w:val="00446828"/>
    <w:rsid w:val="00450E8A"/>
    <w:rsid w:val="004510B0"/>
    <w:rsid w:val="00451C92"/>
    <w:rsid w:val="00452669"/>
    <w:rsid w:val="00452F57"/>
    <w:rsid w:val="00453118"/>
    <w:rsid w:val="004531BB"/>
    <w:rsid w:val="004536E1"/>
    <w:rsid w:val="0045430B"/>
    <w:rsid w:val="00454497"/>
    <w:rsid w:val="00454FDD"/>
    <w:rsid w:val="00455FE4"/>
    <w:rsid w:val="00456217"/>
    <w:rsid w:val="00456970"/>
    <w:rsid w:val="00456C05"/>
    <w:rsid w:val="0045746F"/>
    <w:rsid w:val="00457B69"/>
    <w:rsid w:val="00461661"/>
    <w:rsid w:val="0046167C"/>
    <w:rsid w:val="0046180E"/>
    <w:rsid w:val="00461E2A"/>
    <w:rsid w:val="00461E38"/>
    <w:rsid w:val="00462130"/>
    <w:rsid w:val="00462B88"/>
    <w:rsid w:val="00465717"/>
    <w:rsid w:val="00465892"/>
    <w:rsid w:val="00465AD1"/>
    <w:rsid w:val="00465EAC"/>
    <w:rsid w:val="0046612E"/>
    <w:rsid w:val="00466C6A"/>
    <w:rsid w:val="004701EF"/>
    <w:rsid w:val="004712EF"/>
    <w:rsid w:val="00471AC7"/>
    <w:rsid w:val="0047231B"/>
    <w:rsid w:val="0047259B"/>
    <w:rsid w:val="0047266E"/>
    <w:rsid w:val="004726E5"/>
    <w:rsid w:val="004728E0"/>
    <w:rsid w:val="00472B89"/>
    <w:rsid w:val="00472F3E"/>
    <w:rsid w:val="00475BD2"/>
    <w:rsid w:val="00475D27"/>
    <w:rsid w:val="00475F31"/>
    <w:rsid w:val="00476891"/>
    <w:rsid w:val="00476E1D"/>
    <w:rsid w:val="004770BF"/>
    <w:rsid w:val="00477F95"/>
    <w:rsid w:val="0048184D"/>
    <w:rsid w:val="00483ECF"/>
    <w:rsid w:val="00483F99"/>
    <w:rsid w:val="00484B3A"/>
    <w:rsid w:val="00484E64"/>
    <w:rsid w:val="0048520B"/>
    <w:rsid w:val="00485B02"/>
    <w:rsid w:val="004868EA"/>
    <w:rsid w:val="00486A9E"/>
    <w:rsid w:val="004875DE"/>
    <w:rsid w:val="004903AA"/>
    <w:rsid w:val="00491057"/>
    <w:rsid w:val="00491572"/>
    <w:rsid w:val="00491763"/>
    <w:rsid w:val="004923C3"/>
    <w:rsid w:val="00493762"/>
    <w:rsid w:val="00493C26"/>
    <w:rsid w:val="00493EA0"/>
    <w:rsid w:val="00494491"/>
    <w:rsid w:val="0049474D"/>
    <w:rsid w:val="00495692"/>
    <w:rsid w:val="00496277"/>
    <w:rsid w:val="0049663B"/>
    <w:rsid w:val="00497294"/>
    <w:rsid w:val="00497918"/>
    <w:rsid w:val="00497E4F"/>
    <w:rsid w:val="004A03E8"/>
    <w:rsid w:val="004A1C98"/>
    <w:rsid w:val="004A2435"/>
    <w:rsid w:val="004A3824"/>
    <w:rsid w:val="004A3E48"/>
    <w:rsid w:val="004A3F80"/>
    <w:rsid w:val="004A5B22"/>
    <w:rsid w:val="004A5CC2"/>
    <w:rsid w:val="004A6DBE"/>
    <w:rsid w:val="004A7061"/>
    <w:rsid w:val="004A71FE"/>
    <w:rsid w:val="004A7B17"/>
    <w:rsid w:val="004A7E74"/>
    <w:rsid w:val="004A7F0C"/>
    <w:rsid w:val="004B13A3"/>
    <w:rsid w:val="004B1A02"/>
    <w:rsid w:val="004B1B22"/>
    <w:rsid w:val="004B31E2"/>
    <w:rsid w:val="004B360B"/>
    <w:rsid w:val="004B3E1F"/>
    <w:rsid w:val="004B4293"/>
    <w:rsid w:val="004B450F"/>
    <w:rsid w:val="004B465E"/>
    <w:rsid w:val="004B469E"/>
    <w:rsid w:val="004B4706"/>
    <w:rsid w:val="004B4BBE"/>
    <w:rsid w:val="004B596E"/>
    <w:rsid w:val="004B70C6"/>
    <w:rsid w:val="004B737D"/>
    <w:rsid w:val="004B73BD"/>
    <w:rsid w:val="004C04A7"/>
    <w:rsid w:val="004C0721"/>
    <w:rsid w:val="004C0B15"/>
    <w:rsid w:val="004C1808"/>
    <w:rsid w:val="004C1848"/>
    <w:rsid w:val="004C1B99"/>
    <w:rsid w:val="004C33A0"/>
    <w:rsid w:val="004C38C9"/>
    <w:rsid w:val="004C3920"/>
    <w:rsid w:val="004C43DD"/>
    <w:rsid w:val="004C4716"/>
    <w:rsid w:val="004C5A56"/>
    <w:rsid w:val="004C65A8"/>
    <w:rsid w:val="004C70D1"/>
    <w:rsid w:val="004C766D"/>
    <w:rsid w:val="004C775A"/>
    <w:rsid w:val="004C7CC0"/>
    <w:rsid w:val="004C7EE0"/>
    <w:rsid w:val="004CEA74"/>
    <w:rsid w:val="004D042B"/>
    <w:rsid w:val="004D23AD"/>
    <w:rsid w:val="004D29CB"/>
    <w:rsid w:val="004D2EC5"/>
    <w:rsid w:val="004D2F2A"/>
    <w:rsid w:val="004D3817"/>
    <w:rsid w:val="004D382C"/>
    <w:rsid w:val="004D414E"/>
    <w:rsid w:val="004D4316"/>
    <w:rsid w:val="004D4924"/>
    <w:rsid w:val="004D49D1"/>
    <w:rsid w:val="004D4EA0"/>
    <w:rsid w:val="004D596C"/>
    <w:rsid w:val="004D60A6"/>
    <w:rsid w:val="004D60A8"/>
    <w:rsid w:val="004D6209"/>
    <w:rsid w:val="004D6688"/>
    <w:rsid w:val="004D7F00"/>
    <w:rsid w:val="004E1395"/>
    <w:rsid w:val="004E1984"/>
    <w:rsid w:val="004E2584"/>
    <w:rsid w:val="004E2630"/>
    <w:rsid w:val="004E284F"/>
    <w:rsid w:val="004E3076"/>
    <w:rsid w:val="004E317C"/>
    <w:rsid w:val="004E335B"/>
    <w:rsid w:val="004E3581"/>
    <w:rsid w:val="004E3BB6"/>
    <w:rsid w:val="004E3EDA"/>
    <w:rsid w:val="004E3F21"/>
    <w:rsid w:val="004E4B8D"/>
    <w:rsid w:val="004E5030"/>
    <w:rsid w:val="004E50E0"/>
    <w:rsid w:val="004E54B7"/>
    <w:rsid w:val="004E5AC0"/>
    <w:rsid w:val="004E5DAA"/>
    <w:rsid w:val="004E657E"/>
    <w:rsid w:val="004E66C6"/>
    <w:rsid w:val="004E7148"/>
    <w:rsid w:val="004F0112"/>
    <w:rsid w:val="004F0F6F"/>
    <w:rsid w:val="004F1105"/>
    <w:rsid w:val="004F187A"/>
    <w:rsid w:val="004F18B0"/>
    <w:rsid w:val="004F1AF5"/>
    <w:rsid w:val="004F1C55"/>
    <w:rsid w:val="004F27DD"/>
    <w:rsid w:val="004F30A5"/>
    <w:rsid w:val="004F322C"/>
    <w:rsid w:val="004F394C"/>
    <w:rsid w:val="004F3ACD"/>
    <w:rsid w:val="004F406C"/>
    <w:rsid w:val="004F4731"/>
    <w:rsid w:val="004F4E64"/>
    <w:rsid w:val="004F5C47"/>
    <w:rsid w:val="004F5F28"/>
    <w:rsid w:val="004F60A5"/>
    <w:rsid w:val="004F6C86"/>
    <w:rsid w:val="004F7B2D"/>
    <w:rsid w:val="005003DA"/>
    <w:rsid w:val="005010F2"/>
    <w:rsid w:val="0050174C"/>
    <w:rsid w:val="00501B3D"/>
    <w:rsid w:val="005027F7"/>
    <w:rsid w:val="00502A83"/>
    <w:rsid w:val="0050402B"/>
    <w:rsid w:val="005041AE"/>
    <w:rsid w:val="00504203"/>
    <w:rsid w:val="00504236"/>
    <w:rsid w:val="00504327"/>
    <w:rsid w:val="00504ACC"/>
    <w:rsid w:val="00504B3C"/>
    <w:rsid w:val="00504C84"/>
    <w:rsid w:val="00505138"/>
    <w:rsid w:val="005061AE"/>
    <w:rsid w:val="00506317"/>
    <w:rsid w:val="0050696F"/>
    <w:rsid w:val="00507172"/>
    <w:rsid w:val="00510081"/>
    <w:rsid w:val="005101A3"/>
    <w:rsid w:val="005107AD"/>
    <w:rsid w:val="005109D6"/>
    <w:rsid w:val="00511512"/>
    <w:rsid w:val="0051154C"/>
    <w:rsid w:val="0051167B"/>
    <w:rsid w:val="00511B96"/>
    <w:rsid w:val="00512461"/>
    <w:rsid w:val="00512D4D"/>
    <w:rsid w:val="0051333A"/>
    <w:rsid w:val="005139A7"/>
    <w:rsid w:val="00513E33"/>
    <w:rsid w:val="00513EC5"/>
    <w:rsid w:val="0051446E"/>
    <w:rsid w:val="005146FB"/>
    <w:rsid w:val="005149D6"/>
    <w:rsid w:val="0051549A"/>
    <w:rsid w:val="00515A22"/>
    <w:rsid w:val="00516086"/>
    <w:rsid w:val="00517D24"/>
    <w:rsid w:val="00520162"/>
    <w:rsid w:val="00520918"/>
    <w:rsid w:val="00521219"/>
    <w:rsid w:val="005214CB"/>
    <w:rsid w:val="00521A56"/>
    <w:rsid w:val="00521E57"/>
    <w:rsid w:val="00522557"/>
    <w:rsid w:val="00522B25"/>
    <w:rsid w:val="00522B8B"/>
    <w:rsid w:val="00523ABF"/>
    <w:rsid w:val="00523F81"/>
    <w:rsid w:val="0052422F"/>
    <w:rsid w:val="00525567"/>
    <w:rsid w:val="00527388"/>
    <w:rsid w:val="00530741"/>
    <w:rsid w:val="00530E2C"/>
    <w:rsid w:val="00531BB9"/>
    <w:rsid w:val="00532159"/>
    <w:rsid w:val="00532200"/>
    <w:rsid w:val="00532770"/>
    <w:rsid w:val="005333FC"/>
    <w:rsid w:val="00533704"/>
    <w:rsid w:val="00533A68"/>
    <w:rsid w:val="0053447B"/>
    <w:rsid w:val="00534655"/>
    <w:rsid w:val="00534A32"/>
    <w:rsid w:val="00534C87"/>
    <w:rsid w:val="005357E4"/>
    <w:rsid w:val="00536596"/>
    <w:rsid w:val="00536D61"/>
    <w:rsid w:val="005374DD"/>
    <w:rsid w:val="0053773F"/>
    <w:rsid w:val="00540544"/>
    <w:rsid w:val="00540887"/>
    <w:rsid w:val="0054100E"/>
    <w:rsid w:val="005411CF"/>
    <w:rsid w:val="00541BBD"/>
    <w:rsid w:val="005433A1"/>
    <w:rsid w:val="00543461"/>
    <w:rsid w:val="005435F7"/>
    <w:rsid w:val="00543AE7"/>
    <w:rsid w:val="00544175"/>
    <w:rsid w:val="005459E8"/>
    <w:rsid w:val="00545EC3"/>
    <w:rsid w:val="0054609C"/>
    <w:rsid w:val="0054783E"/>
    <w:rsid w:val="00550BD3"/>
    <w:rsid w:val="00551144"/>
    <w:rsid w:val="00551537"/>
    <w:rsid w:val="00551A28"/>
    <w:rsid w:val="00552215"/>
    <w:rsid w:val="00552498"/>
    <w:rsid w:val="00552629"/>
    <w:rsid w:val="00552A15"/>
    <w:rsid w:val="00552D52"/>
    <w:rsid w:val="00552F1F"/>
    <w:rsid w:val="00552FF8"/>
    <w:rsid w:val="00554320"/>
    <w:rsid w:val="0055579A"/>
    <w:rsid w:val="005558E2"/>
    <w:rsid w:val="00557544"/>
    <w:rsid w:val="00557639"/>
    <w:rsid w:val="0055796D"/>
    <w:rsid w:val="005579EF"/>
    <w:rsid w:val="005602C5"/>
    <w:rsid w:val="00560F2F"/>
    <w:rsid w:val="005618E3"/>
    <w:rsid w:val="00562531"/>
    <w:rsid w:val="005630FB"/>
    <w:rsid w:val="00563819"/>
    <w:rsid w:val="005639E3"/>
    <w:rsid w:val="00563A33"/>
    <w:rsid w:val="00564810"/>
    <w:rsid w:val="00565A25"/>
    <w:rsid w:val="00565A4F"/>
    <w:rsid w:val="00565D87"/>
    <w:rsid w:val="0056656A"/>
    <w:rsid w:val="00567035"/>
    <w:rsid w:val="00567890"/>
    <w:rsid w:val="00570279"/>
    <w:rsid w:val="00570909"/>
    <w:rsid w:val="005710FA"/>
    <w:rsid w:val="005717CC"/>
    <w:rsid w:val="0057191B"/>
    <w:rsid w:val="00571D77"/>
    <w:rsid w:val="00572613"/>
    <w:rsid w:val="00572CB5"/>
    <w:rsid w:val="0057319D"/>
    <w:rsid w:val="00573DE5"/>
    <w:rsid w:val="0057530C"/>
    <w:rsid w:val="005755BB"/>
    <w:rsid w:val="005758F3"/>
    <w:rsid w:val="005761A4"/>
    <w:rsid w:val="005761EA"/>
    <w:rsid w:val="00576446"/>
    <w:rsid w:val="005766DC"/>
    <w:rsid w:val="0057695F"/>
    <w:rsid w:val="00576E02"/>
    <w:rsid w:val="00577033"/>
    <w:rsid w:val="0057746E"/>
    <w:rsid w:val="005774F1"/>
    <w:rsid w:val="0057796A"/>
    <w:rsid w:val="00580942"/>
    <w:rsid w:val="00581201"/>
    <w:rsid w:val="00582522"/>
    <w:rsid w:val="00582C7C"/>
    <w:rsid w:val="005835DE"/>
    <w:rsid w:val="00583609"/>
    <w:rsid w:val="0058379A"/>
    <w:rsid w:val="005839B7"/>
    <w:rsid w:val="00583F07"/>
    <w:rsid w:val="005841A4"/>
    <w:rsid w:val="005841CA"/>
    <w:rsid w:val="00584980"/>
    <w:rsid w:val="00584CCE"/>
    <w:rsid w:val="0058646A"/>
    <w:rsid w:val="00586FF9"/>
    <w:rsid w:val="0058764F"/>
    <w:rsid w:val="00587955"/>
    <w:rsid w:val="00590507"/>
    <w:rsid w:val="00590A74"/>
    <w:rsid w:val="00590B4D"/>
    <w:rsid w:val="00591855"/>
    <w:rsid w:val="00592088"/>
    <w:rsid w:val="0059220D"/>
    <w:rsid w:val="00592DD3"/>
    <w:rsid w:val="00593BB9"/>
    <w:rsid w:val="00593D5A"/>
    <w:rsid w:val="005953D5"/>
    <w:rsid w:val="00595757"/>
    <w:rsid w:val="00595A0C"/>
    <w:rsid w:val="00595EEA"/>
    <w:rsid w:val="005964B0"/>
    <w:rsid w:val="0059698B"/>
    <w:rsid w:val="00596D19"/>
    <w:rsid w:val="0059778A"/>
    <w:rsid w:val="005A0A86"/>
    <w:rsid w:val="005A0C7F"/>
    <w:rsid w:val="005A0CC2"/>
    <w:rsid w:val="005A0E59"/>
    <w:rsid w:val="005A1423"/>
    <w:rsid w:val="005A1998"/>
    <w:rsid w:val="005A1B1B"/>
    <w:rsid w:val="005A1F61"/>
    <w:rsid w:val="005A22BF"/>
    <w:rsid w:val="005A3B03"/>
    <w:rsid w:val="005A3EF5"/>
    <w:rsid w:val="005A4103"/>
    <w:rsid w:val="005A44CB"/>
    <w:rsid w:val="005A4BE4"/>
    <w:rsid w:val="005A536A"/>
    <w:rsid w:val="005A6262"/>
    <w:rsid w:val="005A65E6"/>
    <w:rsid w:val="005A72FB"/>
    <w:rsid w:val="005B0AC7"/>
    <w:rsid w:val="005B0C0A"/>
    <w:rsid w:val="005B0F05"/>
    <w:rsid w:val="005B0FC1"/>
    <w:rsid w:val="005B2DA9"/>
    <w:rsid w:val="005B401E"/>
    <w:rsid w:val="005B40E3"/>
    <w:rsid w:val="005B4523"/>
    <w:rsid w:val="005B571F"/>
    <w:rsid w:val="005B6019"/>
    <w:rsid w:val="005B645A"/>
    <w:rsid w:val="005B670D"/>
    <w:rsid w:val="005B72B4"/>
    <w:rsid w:val="005B7F7D"/>
    <w:rsid w:val="005C030C"/>
    <w:rsid w:val="005C05B8"/>
    <w:rsid w:val="005C0754"/>
    <w:rsid w:val="005C0EB0"/>
    <w:rsid w:val="005C12A5"/>
    <w:rsid w:val="005C24DA"/>
    <w:rsid w:val="005C2745"/>
    <w:rsid w:val="005C2FB6"/>
    <w:rsid w:val="005C334C"/>
    <w:rsid w:val="005C3483"/>
    <w:rsid w:val="005C39D1"/>
    <w:rsid w:val="005C3AE6"/>
    <w:rsid w:val="005C3B10"/>
    <w:rsid w:val="005C3E7B"/>
    <w:rsid w:val="005C5224"/>
    <w:rsid w:val="005C631D"/>
    <w:rsid w:val="005C63CE"/>
    <w:rsid w:val="005C66CC"/>
    <w:rsid w:val="005C7899"/>
    <w:rsid w:val="005C78E9"/>
    <w:rsid w:val="005D0D76"/>
    <w:rsid w:val="005D1E22"/>
    <w:rsid w:val="005D2455"/>
    <w:rsid w:val="005D2817"/>
    <w:rsid w:val="005D2B06"/>
    <w:rsid w:val="005D3034"/>
    <w:rsid w:val="005D34FD"/>
    <w:rsid w:val="005D37BB"/>
    <w:rsid w:val="005D3B7B"/>
    <w:rsid w:val="005D499F"/>
    <w:rsid w:val="005D4A17"/>
    <w:rsid w:val="005D4F17"/>
    <w:rsid w:val="005D51E1"/>
    <w:rsid w:val="005D56AD"/>
    <w:rsid w:val="005D5CA4"/>
    <w:rsid w:val="005D6E8C"/>
    <w:rsid w:val="005D6FF2"/>
    <w:rsid w:val="005D70C9"/>
    <w:rsid w:val="005E0C2E"/>
    <w:rsid w:val="005E13F5"/>
    <w:rsid w:val="005E16DB"/>
    <w:rsid w:val="005E1807"/>
    <w:rsid w:val="005E1E9E"/>
    <w:rsid w:val="005E281B"/>
    <w:rsid w:val="005E2C59"/>
    <w:rsid w:val="005E472E"/>
    <w:rsid w:val="005E51F2"/>
    <w:rsid w:val="005E6055"/>
    <w:rsid w:val="005E6BCE"/>
    <w:rsid w:val="005E7F85"/>
    <w:rsid w:val="005F0161"/>
    <w:rsid w:val="005F040C"/>
    <w:rsid w:val="005F0D2C"/>
    <w:rsid w:val="005F0DCC"/>
    <w:rsid w:val="005F0ECD"/>
    <w:rsid w:val="005F12C5"/>
    <w:rsid w:val="005F1D86"/>
    <w:rsid w:val="005F35B1"/>
    <w:rsid w:val="005F4158"/>
    <w:rsid w:val="005F4532"/>
    <w:rsid w:val="005F45DF"/>
    <w:rsid w:val="005F5383"/>
    <w:rsid w:val="005F548C"/>
    <w:rsid w:val="005F5AFE"/>
    <w:rsid w:val="005F676F"/>
    <w:rsid w:val="005F6C82"/>
    <w:rsid w:val="005F6EE2"/>
    <w:rsid w:val="0060063F"/>
    <w:rsid w:val="0060149B"/>
    <w:rsid w:val="00601792"/>
    <w:rsid w:val="00601FF9"/>
    <w:rsid w:val="00602377"/>
    <w:rsid w:val="00602FC9"/>
    <w:rsid w:val="006033E9"/>
    <w:rsid w:val="006035AF"/>
    <w:rsid w:val="00604628"/>
    <w:rsid w:val="006048A0"/>
    <w:rsid w:val="0060554B"/>
    <w:rsid w:val="006062C4"/>
    <w:rsid w:val="006065EB"/>
    <w:rsid w:val="006071E3"/>
    <w:rsid w:val="006079D1"/>
    <w:rsid w:val="00607D2F"/>
    <w:rsid w:val="006109D3"/>
    <w:rsid w:val="00610AF1"/>
    <w:rsid w:val="00610B26"/>
    <w:rsid w:val="00610C0B"/>
    <w:rsid w:val="00611237"/>
    <w:rsid w:val="006112EE"/>
    <w:rsid w:val="006117CC"/>
    <w:rsid w:val="00612B50"/>
    <w:rsid w:val="00613278"/>
    <w:rsid w:val="006138FD"/>
    <w:rsid w:val="006148A0"/>
    <w:rsid w:val="00615A1B"/>
    <w:rsid w:val="00615F8C"/>
    <w:rsid w:val="00616D48"/>
    <w:rsid w:val="00616E9A"/>
    <w:rsid w:val="0061705E"/>
    <w:rsid w:val="006170EB"/>
    <w:rsid w:val="00617A21"/>
    <w:rsid w:val="006209BA"/>
    <w:rsid w:val="00620F4C"/>
    <w:rsid w:val="0062131E"/>
    <w:rsid w:val="0062131F"/>
    <w:rsid w:val="00621A37"/>
    <w:rsid w:val="00621E2F"/>
    <w:rsid w:val="00622393"/>
    <w:rsid w:val="00622427"/>
    <w:rsid w:val="0062260E"/>
    <w:rsid w:val="00622DB1"/>
    <w:rsid w:val="00623082"/>
    <w:rsid w:val="00623905"/>
    <w:rsid w:val="00623A3B"/>
    <w:rsid w:val="00623A71"/>
    <w:rsid w:val="006242B0"/>
    <w:rsid w:val="00624560"/>
    <w:rsid w:val="0062474C"/>
    <w:rsid w:val="00624E0F"/>
    <w:rsid w:val="00624E5A"/>
    <w:rsid w:val="006252D7"/>
    <w:rsid w:val="00625382"/>
    <w:rsid w:val="006259D8"/>
    <w:rsid w:val="00627393"/>
    <w:rsid w:val="00630069"/>
    <w:rsid w:val="0063015B"/>
    <w:rsid w:val="0063020C"/>
    <w:rsid w:val="00630FE2"/>
    <w:rsid w:val="0063146B"/>
    <w:rsid w:val="00631975"/>
    <w:rsid w:val="00631E6B"/>
    <w:rsid w:val="006320B5"/>
    <w:rsid w:val="006321B0"/>
    <w:rsid w:val="00632434"/>
    <w:rsid w:val="00632626"/>
    <w:rsid w:val="00632E29"/>
    <w:rsid w:val="006331C4"/>
    <w:rsid w:val="006331E6"/>
    <w:rsid w:val="00633546"/>
    <w:rsid w:val="0063399B"/>
    <w:rsid w:val="00633C95"/>
    <w:rsid w:val="0063435E"/>
    <w:rsid w:val="006349AD"/>
    <w:rsid w:val="00634D1F"/>
    <w:rsid w:val="00634FFF"/>
    <w:rsid w:val="00635374"/>
    <w:rsid w:val="00636679"/>
    <w:rsid w:val="006400A5"/>
    <w:rsid w:val="0064158A"/>
    <w:rsid w:val="00641600"/>
    <w:rsid w:val="00641B55"/>
    <w:rsid w:val="00641C33"/>
    <w:rsid w:val="0064217B"/>
    <w:rsid w:val="006427B2"/>
    <w:rsid w:val="00642AB1"/>
    <w:rsid w:val="00643654"/>
    <w:rsid w:val="00643713"/>
    <w:rsid w:val="00644092"/>
    <w:rsid w:val="0064445A"/>
    <w:rsid w:val="0064483D"/>
    <w:rsid w:val="006448A7"/>
    <w:rsid w:val="00644FAA"/>
    <w:rsid w:val="006462AC"/>
    <w:rsid w:val="00646449"/>
    <w:rsid w:val="0064666F"/>
    <w:rsid w:val="006467A5"/>
    <w:rsid w:val="006470DC"/>
    <w:rsid w:val="0065026A"/>
    <w:rsid w:val="00650DBB"/>
    <w:rsid w:val="00651577"/>
    <w:rsid w:val="006516CF"/>
    <w:rsid w:val="00651AA8"/>
    <w:rsid w:val="00651B80"/>
    <w:rsid w:val="006530B3"/>
    <w:rsid w:val="0065455F"/>
    <w:rsid w:val="00654FAE"/>
    <w:rsid w:val="0065541C"/>
    <w:rsid w:val="0065557F"/>
    <w:rsid w:val="00655E20"/>
    <w:rsid w:val="00656303"/>
    <w:rsid w:val="00656B9A"/>
    <w:rsid w:val="00656BD6"/>
    <w:rsid w:val="00657521"/>
    <w:rsid w:val="00657BE2"/>
    <w:rsid w:val="006600AF"/>
    <w:rsid w:val="006604CE"/>
    <w:rsid w:val="0066089E"/>
    <w:rsid w:val="00660F75"/>
    <w:rsid w:val="006617BF"/>
    <w:rsid w:val="006622D4"/>
    <w:rsid w:val="006630DA"/>
    <w:rsid w:val="00663167"/>
    <w:rsid w:val="00663893"/>
    <w:rsid w:val="006639E1"/>
    <w:rsid w:val="00664946"/>
    <w:rsid w:val="00664D4A"/>
    <w:rsid w:val="00664F3B"/>
    <w:rsid w:val="00665454"/>
    <w:rsid w:val="006654CD"/>
    <w:rsid w:val="00665530"/>
    <w:rsid w:val="00665D91"/>
    <w:rsid w:val="0066658C"/>
    <w:rsid w:val="00666915"/>
    <w:rsid w:val="00666947"/>
    <w:rsid w:val="00666B4D"/>
    <w:rsid w:val="00666E62"/>
    <w:rsid w:val="00667054"/>
    <w:rsid w:val="00667067"/>
    <w:rsid w:val="00667271"/>
    <w:rsid w:val="006677FA"/>
    <w:rsid w:val="006678D8"/>
    <w:rsid w:val="00667D32"/>
    <w:rsid w:val="00667FC5"/>
    <w:rsid w:val="0067014D"/>
    <w:rsid w:val="0067075F"/>
    <w:rsid w:val="00670856"/>
    <w:rsid w:val="00670DF5"/>
    <w:rsid w:val="006711B0"/>
    <w:rsid w:val="00671947"/>
    <w:rsid w:val="00671BBF"/>
    <w:rsid w:val="00671EBC"/>
    <w:rsid w:val="006725DB"/>
    <w:rsid w:val="00672E61"/>
    <w:rsid w:val="00673159"/>
    <w:rsid w:val="00673304"/>
    <w:rsid w:val="00673807"/>
    <w:rsid w:val="00673A62"/>
    <w:rsid w:val="00674254"/>
    <w:rsid w:val="00675054"/>
    <w:rsid w:val="0067686B"/>
    <w:rsid w:val="00677E54"/>
    <w:rsid w:val="0068000C"/>
    <w:rsid w:val="00680CB3"/>
    <w:rsid w:val="00681805"/>
    <w:rsid w:val="00681851"/>
    <w:rsid w:val="0068190A"/>
    <w:rsid w:val="00681B8F"/>
    <w:rsid w:val="00681F49"/>
    <w:rsid w:val="006820AA"/>
    <w:rsid w:val="0068315D"/>
    <w:rsid w:val="0068403D"/>
    <w:rsid w:val="00684853"/>
    <w:rsid w:val="00684CBA"/>
    <w:rsid w:val="00684D55"/>
    <w:rsid w:val="006853C4"/>
    <w:rsid w:val="00686C2C"/>
    <w:rsid w:val="00686C68"/>
    <w:rsid w:val="00687177"/>
    <w:rsid w:val="006906FB"/>
    <w:rsid w:val="00690CB8"/>
    <w:rsid w:val="0069163D"/>
    <w:rsid w:val="0069179E"/>
    <w:rsid w:val="0069197D"/>
    <w:rsid w:val="00691D10"/>
    <w:rsid w:val="006924C1"/>
    <w:rsid w:val="006926FF"/>
    <w:rsid w:val="006933F8"/>
    <w:rsid w:val="006937B5"/>
    <w:rsid w:val="0069493F"/>
    <w:rsid w:val="00694B48"/>
    <w:rsid w:val="00694D3F"/>
    <w:rsid w:val="00695543"/>
    <w:rsid w:val="00695BBA"/>
    <w:rsid w:val="0069682F"/>
    <w:rsid w:val="006968A8"/>
    <w:rsid w:val="006969BF"/>
    <w:rsid w:val="00696C06"/>
    <w:rsid w:val="0069735C"/>
    <w:rsid w:val="006976CF"/>
    <w:rsid w:val="00697ADD"/>
    <w:rsid w:val="006A0789"/>
    <w:rsid w:val="006A0853"/>
    <w:rsid w:val="006A0CE7"/>
    <w:rsid w:val="006A1363"/>
    <w:rsid w:val="006A1A75"/>
    <w:rsid w:val="006A1AC2"/>
    <w:rsid w:val="006A2844"/>
    <w:rsid w:val="006A318C"/>
    <w:rsid w:val="006A35A0"/>
    <w:rsid w:val="006A3D19"/>
    <w:rsid w:val="006A4050"/>
    <w:rsid w:val="006A40CB"/>
    <w:rsid w:val="006A4C4E"/>
    <w:rsid w:val="006A559A"/>
    <w:rsid w:val="006A5DE0"/>
    <w:rsid w:val="006A6138"/>
    <w:rsid w:val="006A6A05"/>
    <w:rsid w:val="006A6DBB"/>
    <w:rsid w:val="006A75FF"/>
    <w:rsid w:val="006A76D2"/>
    <w:rsid w:val="006A7E6E"/>
    <w:rsid w:val="006B05EF"/>
    <w:rsid w:val="006B07C3"/>
    <w:rsid w:val="006B1020"/>
    <w:rsid w:val="006B1522"/>
    <w:rsid w:val="006B194A"/>
    <w:rsid w:val="006B21BE"/>
    <w:rsid w:val="006B21F1"/>
    <w:rsid w:val="006B2B2F"/>
    <w:rsid w:val="006B3340"/>
    <w:rsid w:val="006B3DB9"/>
    <w:rsid w:val="006B4449"/>
    <w:rsid w:val="006B489F"/>
    <w:rsid w:val="006B502A"/>
    <w:rsid w:val="006B505C"/>
    <w:rsid w:val="006B53B5"/>
    <w:rsid w:val="006B5A05"/>
    <w:rsid w:val="006B69D9"/>
    <w:rsid w:val="006B706A"/>
    <w:rsid w:val="006B74F7"/>
    <w:rsid w:val="006B756C"/>
    <w:rsid w:val="006C0625"/>
    <w:rsid w:val="006C1838"/>
    <w:rsid w:val="006C22A4"/>
    <w:rsid w:val="006C22AF"/>
    <w:rsid w:val="006C24E2"/>
    <w:rsid w:val="006C29C1"/>
    <w:rsid w:val="006C29FC"/>
    <w:rsid w:val="006C2B6C"/>
    <w:rsid w:val="006C2EEE"/>
    <w:rsid w:val="006C304E"/>
    <w:rsid w:val="006C316E"/>
    <w:rsid w:val="006C34C9"/>
    <w:rsid w:val="006C3A68"/>
    <w:rsid w:val="006C3B07"/>
    <w:rsid w:val="006C3D86"/>
    <w:rsid w:val="006C481C"/>
    <w:rsid w:val="006C4AD8"/>
    <w:rsid w:val="006C4F6C"/>
    <w:rsid w:val="006C4F90"/>
    <w:rsid w:val="006C5346"/>
    <w:rsid w:val="006C618C"/>
    <w:rsid w:val="006C6248"/>
    <w:rsid w:val="006C678A"/>
    <w:rsid w:val="006C7959"/>
    <w:rsid w:val="006C7CAE"/>
    <w:rsid w:val="006D01BB"/>
    <w:rsid w:val="006D0814"/>
    <w:rsid w:val="006D0A4D"/>
    <w:rsid w:val="006D0E42"/>
    <w:rsid w:val="006D303F"/>
    <w:rsid w:val="006D3C0F"/>
    <w:rsid w:val="006D4725"/>
    <w:rsid w:val="006D4997"/>
    <w:rsid w:val="006D4AD5"/>
    <w:rsid w:val="006D51F2"/>
    <w:rsid w:val="006D529D"/>
    <w:rsid w:val="006D52E9"/>
    <w:rsid w:val="006D5805"/>
    <w:rsid w:val="006D584B"/>
    <w:rsid w:val="006D5F1C"/>
    <w:rsid w:val="006D62E6"/>
    <w:rsid w:val="006D63DE"/>
    <w:rsid w:val="006D665F"/>
    <w:rsid w:val="006D6C9F"/>
    <w:rsid w:val="006D748F"/>
    <w:rsid w:val="006E020F"/>
    <w:rsid w:val="006E06EF"/>
    <w:rsid w:val="006E0856"/>
    <w:rsid w:val="006E1139"/>
    <w:rsid w:val="006E16C8"/>
    <w:rsid w:val="006E1FE3"/>
    <w:rsid w:val="006E21AF"/>
    <w:rsid w:val="006E2B40"/>
    <w:rsid w:val="006E2CDD"/>
    <w:rsid w:val="006E2D1F"/>
    <w:rsid w:val="006E4903"/>
    <w:rsid w:val="006E4A68"/>
    <w:rsid w:val="006E4EE9"/>
    <w:rsid w:val="006E58B2"/>
    <w:rsid w:val="006E5AAD"/>
    <w:rsid w:val="006E62CF"/>
    <w:rsid w:val="006E67A6"/>
    <w:rsid w:val="006E6EDF"/>
    <w:rsid w:val="006E77F6"/>
    <w:rsid w:val="006F073A"/>
    <w:rsid w:val="006F13E3"/>
    <w:rsid w:val="006F1AB3"/>
    <w:rsid w:val="006F1AB7"/>
    <w:rsid w:val="006F1C48"/>
    <w:rsid w:val="006F33BF"/>
    <w:rsid w:val="006F38C3"/>
    <w:rsid w:val="006F3F35"/>
    <w:rsid w:val="006F4458"/>
    <w:rsid w:val="006F46FB"/>
    <w:rsid w:val="006F54F8"/>
    <w:rsid w:val="006F57D8"/>
    <w:rsid w:val="006F602D"/>
    <w:rsid w:val="006F62F9"/>
    <w:rsid w:val="006F6D32"/>
    <w:rsid w:val="007001C7"/>
    <w:rsid w:val="007009C3"/>
    <w:rsid w:val="00700EB6"/>
    <w:rsid w:val="0070357C"/>
    <w:rsid w:val="007035F7"/>
    <w:rsid w:val="00703D75"/>
    <w:rsid w:val="00704C6F"/>
    <w:rsid w:val="00704DB0"/>
    <w:rsid w:val="00705041"/>
    <w:rsid w:val="007057AC"/>
    <w:rsid w:val="00706133"/>
    <w:rsid w:val="007062C0"/>
    <w:rsid w:val="0070651B"/>
    <w:rsid w:val="00711F94"/>
    <w:rsid w:val="00712832"/>
    <w:rsid w:val="00712DCE"/>
    <w:rsid w:val="0071348A"/>
    <w:rsid w:val="00713BE9"/>
    <w:rsid w:val="00714BAB"/>
    <w:rsid w:val="00714E0E"/>
    <w:rsid w:val="00715076"/>
    <w:rsid w:val="00715518"/>
    <w:rsid w:val="00715C4F"/>
    <w:rsid w:val="00716F16"/>
    <w:rsid w:val="007171F3"/>
    <w:rsid w:val="007176E1"/>
    <w:rsid w:val="007177CD"/>
    <w:rsid w:val="007179D4"/>
    <w:rsid w:val="0072087E"/>
    <w:rsid w:val="00720C2A"/>
    <w:rsid w:val="00721C05"/>
    <w:rsid w:val="00721D7D"/>
    <w:rsid w:val="00721D83"/>
    <w:rsid w:val="00722D9B"/>
    <w:rsid w:val="007233DB"/>
    <w:rsid w:val="007236F4"/>
    <w:rsid w:val="00724D50"/>
    <w:rsid w:val="0072567A"/>
    <w:rsid w:val="00725BD4"/>
    <w:rsid w:val="00725FBD"/>
    <w:rsid w:val="0072653F"/>
    <w:rsid w:val="00726ADE"/>
    <w:rsid w:val="00727357"/>
    <w:rsid w:val="007274CD"/>
    <w:rsid w:val="00727DA9"/>
    <w:rsid w:val="0073213F"/>
    <w:rsid w:val="00732786"/>
    <w:rsid w:val="00732A72"/>
    <w:rsid w:val="00732AAB"/>
    <w:rsid w:val="00732B73"/>
    <w:rsid w:val="00733549"/>
    <w:rsid w:val="0073417F"/>
    <w:rsid w:val="00734A61"/>
    <w:rsid w:val="0073537E"/>
    <w:rsid w:val="00736A68"/>
    <w:rsid w:val="00736B0C"/>
    <w:rsid w:val="00737065"/>
    <w:rsid w:val="00737391"/>
    <w:rsid w:val="007374A1"/>
    <w:rsid w:val="00737BCC"/>
    <w:rsid w:val="00740459"/>
    <w:rsid w:val="00740785"/>
    <w:rsid w:val="00740ED6"/>
    <w:rsid w:val="0074144D"/>
    <w:rsid w:val="007415A0"/>
    <w:rsid w:val="0074167C"/>
    <w:rsid w:val="0074236F"/>
    <w:rsid w:val="00742732"/>
    <w:rsid w:val="007429AA"/>
    <w:rsid w:val="00742BE4"/>
    <w:rsid w:val="0074345D"/>
    <w:rsid w:val="007438DA"/>
    <w:rsid w:val="00743A45"/>
    <w:rsid w:val="00743BC1"/>
    <w:rsid w:val="00745C50"/>
    <w:rsid w:val="0074610C"/>
    <w:rsid w:val="0074618F"/>
    <w:rsid w:val="00746A61"/>
    <w:rsid w:val="00746B93"/>
    <w:rsid w:val="00746D6E"/>
    <w:rsid w:val="00747086"/>
    <w:rsid w:val="007474B7"/>
    <w:rsid w:val="007504CE"/>
    <w:rsid w:val="00750D01"/>
    <w:rsid w:val="007515A2"/>
    <w:rsid w:val="00752433"/>
    <w:rsid w:val="00752610"/>
    <w:rsid w:val="00752C3A"/>
    <w:rsid w:val="0075331E"/>
    <w:rsid w:val="007536D1"/>
    <w:rsid w:val="00753749"/>
    <w:rsid w:val="00753AD5"/>
    <w:rsid w:val="00753D7E"/>
    <w:rsid w:val="00753FDA"/>
    <w:rsid w:val="007540D4"/>
    <w:rsid w:val="007540E8"/>
    <w:rsid w:val="0075429E"/>
    <w:rsid w:val="0075472F"/>
    <w:rsid w:val="0075486E"/>
    <w:rsid w:val="0075592E"/>
    <w:rsid w:val="00756429"/>
    <w:rsid w:val="007566B1"/>
    <w:rsid w:val="00756E57"/>
    <w:rsid w:val="00757053"/>
    <w:rsid w:val="00757271"/>
    <w:rsid w:val="007574E2"/>
    <w:rsid w:val="0075781B"/>
    <w:rsid w:val="0076040B"/>
    <w:rsid w:val="00761206"/>
    <w:rsid w:val="007616F3"/>
    <w:rsid w:val="00761BC8"/>
    <w:rsid w:val="00761C9A"/>
    <w:rsid w:val="0076257D"/>
    <w:rsid w:val="0076314F"/>
    <w:rsid w:val="00763B09"/>
    <w:rsid w:val="00763B34"/>
    <w:rsid w:val="007640CD"/>
    <w:rsid w:val="0076559B"/>
    <w:rsid w:val="00767862"/>
    <w:rsid w:val="00767B19"/>
    <w:rsid w:val="00767DCE"/>
    <w:rsid w:val="007700C6"/>
    <w:rsid w:val="0077033F"/>
    <w:rsid w:val="00770D3C"/>
    <w:rsid w:val="00770FC6"/>
    <w:rsid w:val="0077287C"/>
    <w:rsid w:val="00773325"/>
    <w:rsid w:val="00773FB7"/>
    <w:rsid w:val="00774242"/>
    <w:rsid w:val="00774549"/>
    <w:rsid w:val="007750A2"/>
    <w:rsid w:val="00775D23"/>
    <w:rsid w:val="00775EDC"/>
    <w:rsid w:val="00775F2E"/>
    <w:rsid w:val="00776070"/>
    <w:rsid w:val="0077610D"/>
    <w:rsid w:val="00776637"/>
    <w:rsid w:val="00776A08"/>
    <w:rsid w:val="00776B22"/>
    <w:rsid w:val="00781FA9"/>
    <w:rsid w:val="00782308"/>
    <w:rsid w:val="00783894"/>
    <w:rsid w:val="00784908"/>
    <w:rsid w:val="00784C7C"/>
    <w:rsid w:val="007853FE"/>
    <w:rsid w:val="0078557E"/>
    <w:rsid w:val="007864B4"/>
    <w:rsid w:val="00786C47"/>
    <w:rsid w:val="00787DC1"/>
    <w:rsid w:val="00791223"/>
    <w:rsid w:val="0079151E"/>
    <w:rsid w:val="00791679"/>
    <w:rsid w:val="0079197B"/>
    <w:rsid w:val="00791B4A"/>
    <w:rsid w:val="00792130"/>
    <w:rsid w:val="0079342E"/>
    <w:rsid w:val="00793B40"/>
    <w:rsid w:val="0079417B"/>
    <w:rsid w:val="00794492"/>
    <w:rsid w:val="0079494A"/>
    <w:rsid w:val="00794B64"/>
    <w:rsid w:val="00794BA5"/>
    <w:rsid w:val="00794EEB"/>
    <w:rsid w:val="007950E6"/>
    <w:rsid w:val="00795183"/>
    <w:rsid w:val="00795370"/>
    <w:rsid w:val="00795961"/>
    <w:rsid w:val="0079714B"/>
    <w:rsid w:val="00797367"/>
    <w:rsid w:val="00797424"/>
    <w:rsid w:val="0079749B"/>
    <w:rsid w:val="00797BB4"/>
    <w:rsid w:val="00797EF7"/>
    <w:rsid w:val="00797FD4"/>
    <w:rsid w:val="007A11E7"/>
    <w:rsid w:val="007A1537"/>
    <w:rsid w:val="007A17EC"/>
    <w:rsid w:val="007A18BA"/>
    <w:rsid w:val="007A1C6B"/>
    <w:rsid w:val="007A3014"/>
    <w:rsid w:val="007A3168"/>
    <w:rsid w:val="007A3324"/>
    <w:rsid w:val="007A3383"/>
    <w:rsid w:val="007A3AC6"/>
    <w:rsid w:val="007A4137"/>
    <w:rsid w:val="007A42CF"/>
    <w:rsid w:val="007A448C"/>
    <w:rsid w:val="007A592E"/>
    <w:rsid w:val="007A68A4"/>
    <w:rsid w:val="007A6B0A"/>
    <w:rsid w:val="007B020C"/>
    <w:rsid w:val="007B0248"/>
    <w:rsid w:val="007B041F"/>
    <w:rsid w:val="007B128A"/>
    <w:rsid w:val="007B1B83"/>
    <w:rsid w:val="007B1BCE"/>
    <w:rsid w:val="007B3074"/>
    <w:rsid w:val="007B481D"/>
    <w:rsid w:val="007B494A"/>
    <w:rsid w:val="007B4E6C"/>
    <w:rsid w:val="007B5309"/>
    <w:rsid w:val="007B5920"/>
    <w:rsid w:val="007B5CEE"/>
    <w:rsid w:val="007B711A"/>
    <w:rsid w:val="007B71F7"/>
    <w:rsid w:val="007B7B51"/>
    <w:rsid w:val="007C01A4"/>
    <w:rsid w:val="007C074A"/>
    <w:rsid w:val="007C08E0"/>
    <w:rsid w:val="007C1840"/>
    <w:rsid w:val="007C19BE"/>
    <w:rsid w:val="007C1CD6"/>
    <w:rsid w:val="007C24E7"/>
    <w:rsid w:val="007C383D"/>
    <w:rsid w:val="007C4DCA"/>
    <w:rsid w:val="007C4FDF"/>
    <w:rsid w:val="007C64AB"/>
    <w:rsid w:val="007C6CB0"/>
    <w:rsid w:val="007C6FD4"/>
    <w:rsid w:val="007C7093"/>
    <w:rsid w:val="007C76EC"/>
    <w:rsid w:val="007C7952"/>
    <w:rsid w:val="007C799E"/>
    <w:rsid w:val="007C7F61"/>
    <w:rsid w:val="007D1195"/>
    <w:rsid w:val="007D13B6"/>
    <w:rsid w:val="007D191F"/>
    <w:rsid w:val="007D1C31"/>
    <w:rsid w:val="007D2BE6"/>
    <w:rsid w:val="007D3678"/>
    <w:rsid w:val="007D36B2"/>
    <w:rsid w:val="007D4238"/>
    <w:rsid w:val="007D4E7F"/>
    <w:rsid w:val="007D51FF"/>
    <w:rsid w:val="007D5CAB"/>
    <w:rsid w:val="007D5FFB"/>
    <w:rsid w:val="007D6789"/>
    <w:rsid w:val="007D6CFC"/>
    <w:rsid w:val="007D73EF"/>
    <w:rsid w:val="007D7651"/>
    <w:rsid w:val="007E052A"/>
    <w:rsid w:val="007E0569"/>
    <w:rsid w:val="007E06F2"/>
    <w:rsid w:val="007E1535"/>
    <w:rsid w:val="007E17F6"/>
    <w:rsid w:val="007E255C"/>
    <w:rsid w:val="007E3428"/>
    <w:rsid w:val="007E45B5"/>
    <w:rsid w:val="007E4E8D"/>
    <w:rsid w:val="007E5599"/>
    <w:rsid w:val="007E55CD"/>
    <w:rsid w:val="007E5EE6"/>
    <w:rsid w:val="007E79FC"/>
    <w:rsid w:val="007F0CF4"/>
    <w:rsid w:val="007F11AB"/>
    <w:rsid w:val="007F128A"/>
    <w:rsid w:val="007F12A3"/>
    <w:rsid w:val="007F1FED"/>
    <w:rsid w:val="007F2A28"/>
    <w:rsid w:val="007F2ADA"/>
    <w:rsid w:val="007F37A0"/>
    <w:rsid w:val="007F4077"/>
    <w:rsid w:val="007F4092"/>
    <w:rsid w:val="007F439E"/>
    <w:rsid w:val="007F572B"/>
    <w:rsid w:val="007F6568"/>
    <w:rsid w:val="007F66D4"/>
    <w:rsid w:val="007F683B"/>
    <w:rsid w:val="007F6A33"/>
    <w:rsid w:val="007F7044"/>
    <w:rsid w:val="007F7800"/>
    <w:rsid w:val="008007E0"/>
    <w:rsid w:val="00802066"/>
    <w:rsid w:val="008025FB"/>
    <w:rsid w:val="0080289C"/>
    <w:rsid w:val="008034E9"/>
    <w:rsid w:val="00803D94"/>
    <w:rsid w:val="00803EF9"/>
    <w:rsid w:val="00804D57"/>
    <w:rsid w:val="00804DDC"/>
    <w:rsid w:val="008051B4"/>
    <w:rsid w:val="008057E6"/>
    <w:rsid w:val="00805C93"/>
    <w:rsid w:val="00806400"/>
    <w:rsid w:val="008069A9"/>
    <w:rsid w:val="00807503"/>
    <w:rsid w:val="0081064C"/>
    <w:rsid w:val="00810A33"/>
    <w:rsid w:val="008110E4"/>
    <w:rsid w:val="008115B4"/>
    <w:rsid w:val="008116D1"/>
    <w:rsid w:val="00812212"/>
    <w:rsid w:val="00812AEB"/>
    <w:rsid w:val="00812E76"/>
    <w:rsid w:val="00813556"/>
    <w:rsid w:val="00813E59"/>
    <w:rsid w:val="008140C5"/>
    <w:rsid w:val="0081460B"/>
    <w:rsid w:val="008158CC"/>
    <w:rsid w:val="00815BD4"/>
    <w:rsid w:val="00815EC3"/>
    <w:rsid w:val="008161B9"/>
    <w:rsid w:val="00816276"/>
    <w:rsid w:val="008167C7"/>
    <w:rsid w:val="00817F08"/>
    <w:rsid w:val="0082007F"/>
    <w:rsid w:val="00820798"/>
    <w:rsid w:val="008210D5"/>
    <w:rsid w:val="00823CD2"/>
    <w:rsid w:val="00823D67"/>
    <w:rsid w:val="0082411B"/>
    <w:rsid w:val="00824221"/>
    <w:rsid w:val="00824557"/>
    <w:rsid w:val="0082644C"/>
    <w:rsid w:val="008264AB"/>
    <w:rsid w:val="00826639"/>
    <w:rsid w:val="00826BBC"/>
    <w:rsid w:val="00827EFA"/>
    <w:rsid w:val="0083016B"/>
    <w:rsid w:val="008303FB"/>
    <w:rsid w:val="008305C5"/>
    <w:rsid w:val="00830B08"/>
    <w:rsid w:val="008311C9"/>
    <w:rsid w:val="00832879"/>
    <w:rsid w:val="00832DB9"/>
    <w:rsid w:val="008335D7"/>
    <w:rsid w:val="00834D2F"/>
    <w:rsid w:val="00835F48"/>
    <w:rsid w:val="00836A23"/>
    <w:rsid w:val="00836F85"/>
    <w:rsid w:val="00837482"/>
    <w:rsid w:val="00837E79"/>
    <w:rsid w:val="00837F8D"/>
    <w:rsid w:val="008402CD"/>
    <w:rsid w:val="00841B2A"/>
    <w:rsid w:val="00841E2E"/>
    <w:rsid w:val="0084332E"/>
    <w:rsid w:val="00843384"/>
    <w:rsid w:val="008434CD"/>
    <w:rsid w:val="00844146"/>
    <w:rsid w:val="00844C61"/>
    <w:rsid w:val="008456AD"/>
    <w:rsid w:val="008458CE"/>
    <w:rsid w:val="00846185"/>
    <w:rsid w:val="0084672F"/>
    <w:rsid w:val="00846DEB"/>
    <w:rsid w:val="00846F10"/>
    <w:rsid w:val="0084700C"/>
    <w:rsid w:val="00850348"/>
    <w:rsid w:val="008509CA"/>
    <w:rsid w:val="00850BA1"/>
    <w:rsid w:val="00850C6F"/>
    <w:rsid w:val="0085151B"/>
    <w:rsid w:val="0085245F"/>
    <w:rsid w:val="00852A68"/>
    <w:rsid w:val="00852C9E"/>
    <w:rsid w:val="00854C85"/>
    <w:rsid w:val="00854DDF"/>
    <w:rsid w:val="00854F69"/>
    <w:rsid w:val="00855175"/>
    <w:rsid w:val="00855920"/>
    <w:rsid w:val="00855DF2"/>
    <w:rsid w:val="0085606F"/>
    <w:rsid w:val="008560AA"/>
    <w:rsid w:val="00856108"/>
    <w:rsid w:val="00856171"/>
    <w:rsid w:val="008563ED"/>
    <w:rsid w:val="00856A3E"/>
    <w:rsid w:val="00857EA3"/>
    <w:rsid w:val="00860D9C"/>
    <w:rsid w:val="0086110B"/>
    <w:rsid w:val="00861ADF"/>
    <w:rsid w:val="00861CAD"/>
    <w:rsid w:val="00861EFE"/>
    <w:rsid w:val="00861F73"/>
    <w:rsid w:val="0086237D"/>
    <w:rsid w:val="0086287E"/>
    <w:rsid w:val="00862BE7"/>
    <w:rsid w:val="00862CB9"/>
    <w:rsid w:val="008634B9"/>
    <w:rsid w:val="00863638"/>
    <w:rsid w:val="00863955"/>
    <w:rsid w:val="00863A8E"/>
    <w:rsid w:val="00863D7D"/>
    <w:rsid w:val="00863D90"/>
    <w:rsid w:val="00863E5D"/>
    <w:rsid w:val="00864828"/>
    <w:rsid w:val="00864CF0"/>
    <w:rsid w:val="00864FB3"/>
    <w:rsid w:val="0086541E"/>
    <w:rsid w:val="00865AEE"/>
    <w:rsid w:val="00865D81"/>
    <w:rsid w:val="00866020"/>
    <w:rsid w:val="00866393"/>
    <w:rsid w:val="00867051"/>
    <w:rsid w:val="00867848"/>
    <w:rsid w:val="00867852"/>
    <w:rsid w:val="00867AEA"/>
    <w:rsid w:val="00867B92"/>
    <w:rsid w:val="00871D73"/>
    <w:rsid w:val="00871DD4"/>
    <w:rsid w:val="0087450E"/>
    <w:rsid w:val="00874BF3"/>
    <w:rsid w:val="00874DE9"/>
    <w:rsid w:val="00874EDE"/>
    <w:rsid w:val="0087531C"/>
    <w:rsid w:val="00875518"/>
    <w:rsid w:val="00876665"/>
    <w:rsid w:val="008767DB"/>
    <w:rsid w:val="00876F98"/>
    <w:rsid w:val="00877006"/>
    <w:rsid w:val="00877574"/>
    <w:rsid w:val="00880992"/>
    <w:rsid w:val="00880E8D"/>
    <w:rsid w:val="00881A5A"/>
    <w:rsid w:val="00881BD7"/>
    <w:rsid w:val="00881D4B"/>
    <w:rsid w:val="008820BB"/>
    <w:rsid w:val="008821F4"/>
    <w:rsid w:val="00882448"/>
    <w:rsid w:val="00882CCF"/>
    <w:rsid w:val="00883203"/>
    <w:rsid w:val="008832DA"/>
    <w:rsid w:val="00883DC3"/>
    <w:rsid w:val="00883EDA"/>
    <w:rsid w:val="008841F4"/>
    <w:rsid w:val="0088450B"/>
    <w:rsid w:val="00884865"/>
    <w:rsid w:val="0088529F"/>
    <w:rsid w:val="00885F84"/>
    <w:rsid w:val="0088704C"/>
    <w:rsid w:val="0088756D"/>
    <w:rsid w:val="008879F6"/>
    <w:rsid w:val="00890183"/>
    <w:rsid w:val="0089074F"/>
    <w:rsid w:val="00890A24"/>
    <w:rsid w:val="0089286B"/>
    <w:rsid w:val="00893208"/>
    <w:rsid w:val="00893A29"/>
    <w:rsid w:val="00893D2D"/>
    <w:rsid w:val="008947F6"/>
    <w:rsid w:val="00894C4B"/>
    <w:rsid w:val="0089508A"/>
    <w:rsid w:val="00895581"/>
    <w:rsid w:val="00895AB1"/>
    <w:rsid w:val="00896107"/>
    <w:rsid w:val="008964BA"/>
    <w:rsid w:val="00896AB3"/>
    <w:rsid w:val="00896E5B"/>
    <w:rsid w:val="008975DB"/>
    <w:rsid w:val="008979F7"/>
    <w:rsid w:val="00897E1D"/>
    <w:rsid w:val="008A0F19"/>
    <w:rsid w:val="008A1589"/>
    <w:rsid w:val="008A16D7"/>
    <w:rsid w:val="008A1C69"/>
    <w:rsid w:val="008A2C65"/>
    <w:rsid w:val="008A2ECA"/>
    <w:rsid w:val="008A3003"/>
    <w:rsid w:val="008A3463"/>
    <w:rsid w:val="008A361E"/>
    <w:rsid w:val="008A3672"/>
    <w:rsid w:val="008A3877"/>
    <w:rsid w:val="008A3A3D"/>
    <w:rsid w:val="008A3B19"/>
    <w:rsid w:val="008A3FA5"/>
    <w:rsid w:val="008A4017"/>
    <w:rsid w:val="008A4059"/>
    <w:rsid w:val="008A5268"/>
    <w:rsid w:val="008A5DC7"/>
    <w:rsid w:val="008A6F57"/>
    <w:rsid w:val="008B074B"/>
    <w:rsid w:val="008B0C6B"/>
    <w:rsid w:val="008B2898"/>
    <w:rsid w:val="008B290B"/>
    <w:rsid w:val="008B29D6"/>
    <w:rsid w:val="008B371E"/>
    <w:rsid w:val="008B3F0A"/>
    <w:rsid w:val="008B4945"/>
    <w:rsid w:val="008B4B97"/>
    <w:rsid w:val="008B5130"/>
    <w:rsid w:val="008B52F3"/>
    <w:rsid w:val="008B5DE3"/>
    <w:rsid w:val="008B5FD9"/>
    <w:rsid w:val="008B619F"/>
    <w:rsid w:val="008B6A2D"/>
    <w:rsid w:val="008C025E"/>
    <w:rsid w:val="008C1569"/>
    <w:rsid w:val="008C1AE8"/>
    <w:rsid w:val="008C1B6F"/>
    <w:rsid w:val="008C1B72"/>
    <w:rsid w:val="008C1CEA"/>
    <w:rsid w:val="008C2180"/>
    <w:rsid w:val="008C21B1"/>
    <w:rsid w:val="008C2203"/>
    <w:rsid w:val="008C3E2A"/>
    <w:rsid w:val="008C45BC"/>
    <w:rsid w:val="008C545A"/>
    <w:rsid w:val="008C59AC"/>
    <w:rsid w:val="008C5FEC"/>
    <w:rsid w:val="008C640E"/>
    <w:rsid w:val="008C6424"/>
    <w:rsid w:val="008C6BAE"/>
    <w:rsid w:val="008C6BB4"/>
    <w:rsid w:val="008C7172"/>
    <w:rsid w:val="008D0211"/>
    <w:rsid w:val="008D1090"/>
    <w:rsid w:val="008D1A8F"/>
    <w:rsid w:val="008D1F14"/>
    <w:rsid w:val="008D2FC6"/>
    <w:rsid w:val="008D30DA"/>
    <w:rsid w:val="008D4ADF"/>
    <w:rsid w:val="008D61CD"/>
    <w:rsid w:val="008D6FC3"/>
    <w:rsid w:val="008D73D7"/>
    <w:rsid w:val="008E046B"/>
    <w:rsid w:val="008E083D"/>
    <w:rsid w:val="008E08DA"/>
    <w:rsid w:val="008E17E2"/>
    <w:rsid w:val="008E1E06"/>
    <w:rsid w:val="008E21E6"/>
    <w:rsid w:val="008E252D"/>
    <w:rsid w:val="008E2701"/>
    <w:rsid w:val="008E2A62"/>
    <w:rsid w:val="008E2EFC"/>
    <w:rsid w:val="008E30CE"/>
    <w:rsid w:val="008E30DA"/>
    <w:rsid w:val="008E3756"/>
    <w:rsid w:val="008E452F"/>
    <w:rsid w:val="008E4A60"/>
    <w:rsid w:val="008E4DB8"/>
    <w:rsid w:val="008E61AA"/>
    <w:rsid w:val="008E62B9"/>
    <w:rsid w:val="008E6B67"/>
    <w:rsid w:val="008E761D"/>
    <w:rsid w:val="008E7838"/>
    <w:rsid w:val="008E830D"/>
    <w:rsid w:val="008F0514"/>
    <w:rsid w:val="008F0B7F"/>
    <w:rsid w:val="008F13A3"/>
    <w:rsid w:val="008F153B"/>
    <w:rsid w:val="008F1A38"/>
    <w:rsid w:val="008F1A9F"/>
    <w:rsid w:val="008F2053"/>
    <w:rsid w:val="008F2662"/>
    <w:rsid w:val="008F2764"/>
    <w:rsid w:val="008F3093"/>
    <w:rsid w:val="008F3551"/>
    <w:rsid w:val="008F37A4"/>
    <w:rsid w:val="008F37FE"/>
    <w:rsid w:val="008F477B"/>
    <w:rsid w:val="008F4AF0"/>
    <w:rsid w:val="008F4CA1"/>
    <w:rsid w:val="008F5FC5"/>
    <w:rsid w:val="008F6780"/>
    <w:rsid w:val="008F7036"/>
    <w:rsid w:val="008F7496"/>
    <w:rsid w:val="008F7992"/>
    <w:rsid w:val="008F7A8B"/>
    <w:rsid w:val="008F7E66"/>
    <w:rsid w:val="00901419"/>
    <w:rsid w:val="009014B2"/>
    <w:rsid w:val="009016BF"/>
    <w:rsid w:val="00901779"/>
    <w:rsid w:val="0090186A"/>
    <w:rsid w:val="00901950"/>
    <w:rsid w:val="00901F54"/>
    <w:rsid w:val="009025FA"/>
    <w:rsid w:val="00902957"/>
    <w:rsid w:val="00902C95"/>
    <w:rsid w:val="009040DD"/>
    <w:rsid w:val="00904606"/>
    <w:rsid w:val="00904897"/>
    <w:rsid w:val="00904953"/>
    <w:rsid w:val="00904A9A"/>
    <w:rsid w:val="00904AD3"/>
    <w:rsid w:val="00906625"/>
    <w:rsid w:val="00906DFC"/>
    <w:rsid w:val="00907729"/>
    <w:rsid w:val="0090797D"/>
    <w:rsid w:val="00907CB8"/>
    <w:rsid w:val="00910165"/>
    <w:rsid w:val="00910909"/>
    <w:rsid w:val="00910981"/>
    <w:rsid w:val="009115B1"/>
    <w:rsid w:val="00911BB4"/>
    <w:rsid w:val="00912736"/>
    <w:rsid w:val="00912CBB"/>
    <w:rsid w:val="00912EEA"/>
    <w:rsid w:val="00913D55"/>
    <w:rsid w:val="00913FB1"/>
    <w:rsid w:val="00914292"/>
    <w:rsid w:val="00914859"/>
    <w:rsid w:val="009149AE"/>
    <w:rsid w:val="00915DDC"/>
    <w:rsid w:val="00915E43"/>
    <w:rsid w:val="00916C9F"/>
    <w:rsid w:val="00916EFB"/>
    <w:rsid w:val="009170F7"/>
    <w:rsid w:val="00917391"/>
    <w:rsid w:val="00917731"/>
    <w:rsid w:val="00917845"/>
    <w:rsid w:val="00917C70"/>
    <w:rsid w:val="00920250"/>
    <w:rsid w:val="009208C6"/>
    <w:rsid w:val="0092090F"/>
    <w:rsid w:val="00920960"/>
    <w:rsid w:val="00920DA7"/>
    <w:rsid w:val="00920FF9"/>
    <w:rsid w:val="00921024"/>
    <w:rsid w:val="009211DE"/>
    <w:rsid w:val="00921A5B"/>
    <w:rsid w:val="009220B6"/>
    <w:rsid w:val="00923FB4"/>
    <w:rsid w:val="0092434A"/>
    <w:rsid w:val="009250F7"/>
    <w:rsid w:val="00925648"/>
    <w:rsid w:val="009259A5"/>
    <w:rsid w:val="00926544"/>
    <w:rsid w:val="0092665F"/>
    <w:rsid w:val="00930EB3"/>
    <w:rsid w:val="0093187A"/>
    <w:rsid w:val="00932A0A"/>
    <w:rsid w:val="00932E69"/>
    <w:rsid w:val="0093323B"/>
    <w:rsid w:val="00933C60"/>
    <w:rsid w:val="00934096"/>
    <w:rsid w:val="00934C47"/>
    <w:rsid w:val="0093544E"/>
    <w:rsid w:val="009354C3"/>
    <w:rsid w:val="00935781"/>
    <w:rsid w:val="00936050"/>
    <w:rsid w:val="00936AB9"/>
    <w:rsid w:val="009374A9"/>
    <w:rsid w:val="009379A3"/>
    <w:rsid w:val="00937E4E"/>
    <w:rsid w:val="00937F54"/>
    <w:rsid w:val="0094061F"/>
    <w:rsid w:val="0094117A"/>
    <w:rsid w:val="009411F2"/>
    <w:rsid w:val="009424B0"/>
    <w:rsid w:val="00943065"/>
    <w:rsid w:val="00944BD0"/>
    <w:rsid w:val="009459E3"/>
    <w:rsid w:val="00945AE8"/>
    <w:rsid w:val="00946245"/>
    <w:rsid w:val="009468CC"/>
    <w:rsid w:val="00946C25"/>
    <w:rsid w:val="00946D34"/>
    <w:rsid w:val="00946DDC"/>
    <w:rsid w:val="00946FCB"/>
    <w:rsid w:val="00947592"/>
    <w:rsid w:val="00950900"/>
    <w:rsid w:val="00950C35"/>
    <w:rsid w:val="0095120D"/>
    <w:rsid w:val="009522E5"/>
    <w:rsid w:val="009524D7"/>
    <w:rsid w:val="00952F00"/>
    <w:rsid w:val="00953491"/>
    <w:rsid w:val="00954129"/>
    <w:rsid w:val="00954E29"/>
    <w:rsid w:val="0095548C"/>
    <w:rsid w:val="0095564D"/>
    <w:rsid w:val="009559F1"/>
    <w:rsid w:val="00955E31"/>
    <w:rsid w:val="00956CE4"/>
    <w:rsid w:val="0095726D"/>
    <w:rsid w:val="00957AA0"/>
    <w:rsid w:val="00957EF9"/>
    <w:rsid w:val="0096065F"/>
    <w:rsid w:val="009614F9"/>
    <w:rsid w:val="009625C3"/>
    <w:rsid w:val="009628B6"/>
    <w:rsid w:val="009630F0"/>
    <w:rsid w:val="00964044"/>
    <w:rsid w:val="00964E75"/>
    <w:rsid w:val="0096672A"/>
    <w:rsid w:val="009669E0"/>
    <w:rsid w:val="009673D8"/>
    <w:rsid w:val="00970589"/>
    <w:rsid w:val="0097132E"/>
    <w:rsid w:val="00971655"/>
    <w:rsid w:val="00971A72"/>
    <w:rsid w:val="009721B2"/>
    <w:rsid w:val="009725ED"/>
    <w:rsid w:val="00972A00"/>
    <w:rsid w:val="00972AF4"/>
    <w:rsid w:val="00972CDA"/>
    <w:rsid w:val="00972E91"/>
    <w:rsid w:val="00973182"/>
    <w:rsid w:val="00973544"/>
    <w:rsid w:val="00973838"/>
    <w:rsid w:val="009745E2"/>
    <w:rsid w:val="00974642"/>
    <w:rsid w:val="00974962"/>
    <w:rsid w:val="0097587C"/>
    <w:rsid w:val="00975967"/>
    <w:rsid w:val="009762B0"/>
    <w:rsid w:val="0097675B"/>
    <w:rsid w:val="0097692C"/>
    <w:rsid w:val="00977036"/>
    <w:rsid w:val="00977175"/>
    <w:rsid w:val="0097733D"/>
    <w:rsid w:val="00977BBA"/>
    <w:rsid w:val="009801AC"/>
    <w:rsid w:val="0098031F"/>
    <w:rsid w:val="00980420"/>
    <w:rsid w:val="00980DE3"/>
    <w:rsid w:val="00981ABA"/>
    <w:rsid w:val="00982A75"/>
    <w:rsid w:val="00982D40"/>
    <w:rsid w:val="0098318D"/>
    <w:rsid w:val="00983B3D"/>
    <w:rsid w:val="0098413E"/>
    <w:rsid w:val="00984583"/>
    <w:rsid w:val="00985056"/>
    <w:rsid w:val="00990534"/>
    <w:rsid w:val="00990761"/>
    <w:rsid w:val="009909B6"/>
    <w:rsid w:val="00990BC3"/>
    <w:rsid w:val="0099158C"/>
    <w:rsid w:val="00991C1F"/>
    <w:rsid w:val="00991C26"/>
    <w:rsid w:val="00992304"/>
    <w:rsid w:val="00992864"/>
    <w:rsid w:val="00992CBA"/>
    <w:rsid w:val="00993214"/>
    <w:rsid w:val="00993547"/>
    <w:rsid w:val="009935B0"/>
    <w:rsid w:val="00993637"/>
    <w:rsid w:val="0099487C"/>
    <w:rsid w:val="00994E32"/>
    <w:rsid w:val="00995051"/>
    <w:rsid w:val="0099571B"/>
    <w:rsid w:val="0099594E"/>
    <w:rsid w:val="009965E0"/>
    <w:rsid w:val="009966B8"/>
    <w:rsid w:val="00996D5C"/>
    <w:rsid w:val="00996DBB"/>
    <w:rsid w:val="00997708"/>
    <w:rsid w:val="009A06D6"/>
    <w:rsid w:val="009A0A91"/>
    <w:rsid w:val="009A0F96"/>
    <w:rsid w:val="009A1AC6"/>
    <w:rsid w:val="009A1B53"/>
    <w:rsid w:val="009A4068"/>
    <w:rsid w:val="009A42FF"/>
    <w:rsid w:val="009A43AA"/>
    <w:rsid w:val="009A47F2"/>
    <w:rsid w:val="009A52B7"/>
    <w:rsid w:val="009A5621"/>
    <w:rsid w:val="009A5B2F"/>
    <w:rsid w:val="009A5C3D"/>
    <w:rsid w:val="009A6588"/>
    <w:rsid w:val="009A6B49"/>
    <w:rsid w:val="009A6F8A"/>
    <w:rsid w:val="009A7C2F"/>
    <w:rsid w:val="009B058E"/>
    <w:rsid w:val="009B06F5"/>
    <w:rsid w:val="009B07F1"/>
    <w:rsid w:val="009B1FB0"/>
    <w:rsid w:val="009B21D4"/>
    <w:rsid w:val="009B243B"/>
    <w:rsid w:val="009B2537"/>
    <w:rsid w:val="009B267C"/>
    <w:rsid w:val="009B28CC"/>
    <w:rsid w:val="009B2E59"/>
    <w:rsid w:val="009B2E6A"/>
    <w:rsid w:val="009B2EA5"/>
    <w:rsid w:val="009B321F"/>
    <w:rsid w:val="009B3315"/>
    <w:rsid w:val="009B34D5"/>
    <w:rsid w:val="009B42F1"/>
    <w:rsid w:val="009B43C4"/>
    <w:rsid w:val="009B44CD"/>
    <w:rsid w:val="009B4D54"/>
    <w:rsid w:val="009B5162"/>
    <w:rsid w:val="009B6215"/>
    <w:rsid w:val="009B625E"/>
    <w:rsid w:val="009B6564"/>
    <w:rsid w:val="009B65DF"/>
    <w:rsid w:val="009B6673"/>
    <w:rsid w:val="009B6F96"/>
    <w:rsid w:val="009B6FFB"/>
    <w:rsid w:val="009B751B"/>
    <w:rsid w:val="009B7A9B"/>
    <w:rsid w:val="009C05AF"/>
    <w:rsid w:val="009C06AE"/>
    <w:rsid w:val="009C087F"/>
    <w:rsid w:val="009C0D79"/>
    <w:rsid w:val="009C158D"/>
    <w:rsid w:val="009C1B10"/>
    <w:rsid w:val="009C1DAD"/>
    <w:rsid w:val="009C21CB"/>
    <w:rsid w:val="009C225B"/>
    <w:rsid w:val="009C2B49"/>
    <w:rsid w:val="009C2E70"/>
    <w:rsid w:val="009C361D"/>
    <w:rsid w:val="009C4620"/>
    <w:rsid w:val="009C5335"/>
    <w:rsid w:val="009C5B48"/>
    <w:rsid w:val="009C606A"/>
    <w:rsid w:val="009C6425"/>
    <w:rsid w:val="009C67C7"/>
    <w:rsid w:val="009C6AF6"/>
    <w:rsid w:val="009C6DE0"/>
    <w:rsid w:val="009C6EB2"/>
    <w:rsid w:val="009C724D"/>
    <w:rsid w:val="009C7A45"/>
    <w:rsid w:val="009C7E2F"/>
    <w:rsid w:val="009D1253"/>
    <w:rsid w:val="009D1371"/>
    <w:rsid w:val="009D1700"/>
    <w:rsid w:val="009D23DA"/>
    <w:rsid w:val="009D2701"/>
    <w:rsid w:val="009D3255"/>
    <w:rsid w:val="009D34DE"/>
    <w:rsid w:val="009D3729"/>
    <w:rsid w:val="009D3D37"/>
    <w:rsid w:val="009D3E93"/>
    <w:rsid w:val="009D3E9E"/>
    <w:rsid w:val="009D43A0"/>
    <w:rsid w:val="009D578C"/>
    <w:rsid w:val="009D598D"/>
    <w:rsid w:val="009D6E03"/>
    <w:rsid w:val="009D79E6"/>
    <w:rsid w:val="009E08E1"/>
    <w:rsid w:val="009E2B1B"/>
    <w:rsid w:val="009E3314"/>
    <w:rsid w:val="009E3558"/>
    <w:rsid w:val="009E369F"/>
    <w:rsid w:val="009E3DC3"/>
    <w:rsid w:val="009E4E9A"/>
    <w:rsid w:val="009E4EB1"/>
    <w:rsid w:val="009E5224"/>
    <w:rsid w:val="009E5F64"/>
    <w:rsid w:val="009E62F9"/>
    <w:rsid w:val="009E6452"/>
    <w:rsid w:val="009E648A"/>
    <w:rsid w:val="009E66B5"/>
    <w:rsid w:val="009E6DCD"/>
    <w:rsid w:val="009F0968"/>
    <w:rsid w:val="009F0DDD"/>
    <w:rsid w:val="009F19A4"/>
    <w:rsid w:val="009F2E44"/>
    <w:rsid w:val="009F36B2"/>
    <w:rsid w:val="009F3A3F"/>
    <w:rsid w:val="009F3E30"/>
    <w:rsid w:val="009F3E3A"/>
    <w:rsid w:val="009F418F"/>
    <w:rsid w:val="009F4577"/>
    <w:rsid w:val="009F479C"/>
    <w:rsid w:val="009F4AC1"/>
    <w:rsid w:val="009F4F0A"/>
    <w:rsid w:val="009F5071"/>
    <w:rsid w:val="009F5CE3"/>
    <w:rsid w:val="009F60F5"/>
    <w:rsid w:val="009F7005"/>
    <w:rsid w:val="009F7230"/>
    <w:rsid w:val="009F75F0"/>
    <w:rsid w:val="009F7C8F"/>
    <w:rsid w:val="00A001AD"/>
    <w:rsid w:val="00A0048B"/>
    <w:rsid w:val="00A010ED"/>
    <w:rsid w:val="00A0159B"/>
    <w:rsid w:val="00A0193D"/>
    <w:rsid w:val="00A0227E"/>
    <w:rsid w:val="00A024E3"/>
    <w:rsid w:val="00A028E9"/>
    <w:rsid w:val="00A02E41"/>
    <w:rsid w:val="00A02F14"/>
    <w:rsid w:val="00A040DD"/>
    <w:rsid w:val="00A04844"/>
    <w:rsid w:val="00A04A23"/>
    <w:rsid w:val="00A04D44"/>
    <w:rsid w:val="00A05292"/>
    <w:rsid w:val="00A0757C"/>
    <w:rsid w:val="00A10D62"/>
    <w:rsid w:val="00A11210"/>
    <w:rsid w:val="00A11ADD"/>
    <w:rsid w:val="00A11E8D"/>
    <w:rsid w:val="00A11F7D"/>
    <w:rsid w:val="00A11FC7"/>
    <w:rsid w:val="00A12984"/>
    <w:rsid w:val="00A13C07"/>
    <w:rsid w:val="00A13E9A"/>
    <w:rsid w:val="00A13FF9"/>
    <w:rsid w:val="00A14570"/>
    <w:rsid w:val="00A149D8"/>
    <w:rsid w:val="00A15451"/>
    <w:rsid w:val="00A168EB"/>
    <w:rsid w:val="00A16AA1"/>
    <w:rsid w:val="00A21BFE"/>
    <w:rsid w:val="00A2423D"/>
    <w:rsid w:val="00A24BB0"/>
    <w:rsid w:val="00A25280"/>
    <w:rsid w:val="00A26D7A"/>
    <w:rsid w:val="00A26D84"/>
    <w:rsid w:val="00A26E41"/>
    <w:rsid w:val="00A2731D"/>
    <w:rsid w:val="00A27707"/>
    <w:rsid w:val="00A27785"/>
    <w:rsid w:val="00A3058D"/>
    <w:rsid w:val="00A30C26"/>
    <w:rsid w:val="00A30D0C"/>
    <w:rsid w:val="00A31014"/>
    <w:rsid w:val="00A3130C"/>
    <w:rsid w:val="00A316B7"/>
    <w:rsid w:val="00A31CDD"/>
    <w:rsid w:val="00A31FA6"/>
    <w:rsid w:val="00A3205F"/>
    <w:rsid w:val="00A32C30"/>
    <w:rsid w:val="00A32CE0"/>
    <w:rsid w:val="00A32E77"/>
    <w:rsid w:val="00A3335C"/>
    <w:rsid w:val="00A340B5"/>
    <w:rsid w:val="00A345C1"/>
    <w:rsid w:val="00A34FDF"/>
    <w:rsid w:val="00A3581B"/>
    <w:rsid w:val="00A35DCE"/>
    <w:rsid w:val="00A36746"/>
    <w:rsid w:val="00A3680F"/>
    <w:rsid w:val="00A36BEF"/>
    <w:rsid w:val="00A37B0D"/>
    <w:rsid w:val="00A42787"/>
    <w:rsid w:val="00A42816"/>
    <w:rsid w:val="00A42D6E"/>
    <w:rsid w:val="00A42D9D"/>
    <w:rsid w:val="00A4471F"/>
    <w:rsid w:val="00A44A53"/>
    <w:rsid w:val="00A459A2"/>
    <w:rsid w:val="00A45D80"/>
    <w:rsid w:val="00A45F74"/>
    <w:rsid w:val="00A46143"/>
    <w:rsid w:val="00A46625"/>
    <w:rsid w:val="00A500CC"/>
    <w:rsid w:val="00A501A1"/>
    <w:rsid w:val="00A5056E"/>
    <w:rsid w:val="00A5094C"/>
    <w:rsid w:val="00A50C6B"/>
    <w:rsid w:val="00A50DEE"/>
    <w:rsid w:val="00A527A9"/>
    <w:rsid w:val="00A5293F"/>
    <w:rsid w:val="00A53DC4"/>
    <w:rsid w:val="00A53E2C"/>
    <w:rsid w:val="00A53FF1"/>
    <w:rsid w:val="00A54238"/>
    <w:rsid w:val="00A544A9"/>
    <w:rsid w:val="00A54FAF"/>
    <w:rsid w:val="00A5544F"/>
    <w:rsid w:val="00A5565B"/>
    <w:rsid w:val="00A565C2"/>
    <w:rsid w:val="00A56E4F"/>
    <w:rsid w:val="00A572AC"/>
    <w:rsid w:val="00A57B70"/>
    <w:rsid w:val="00A57D5B"/>
    <w:rsid w:val="00A601C6"/>
    <w:rsid w:val="00A60447"/>
    <w:rsid w:val="00A60C29"/>
    <w:rsid w:val="00A60CFA"/>
    <w:rsid w:val="00A62C2C"/>
    <w:rsid w:val="00A6400E"/>
    <w:rsid w:val="00A6493C"/>
    <w:rsid w:val="00A64ECE"/>
    <w:rsid w:val="00A64F01"/>
    <w:rsid w:val="00A651CB"/>
    <w:rsid w:val="00A65AFA"/>
    <w:rsid w:val="00A66E35"/>
    <w:rsid w:val="00A67A22"/>
    <w:rsid w:val="00A67E4D"/>
    <w:rsid w:val="00A70215"/>
    <w:rsid w:val="00A7025E"/>
    <w:rsid w:val="00A7079F"/>
    <w:rsid w:val="00A70C23"/>
    <w:rsid w:val="00A70D1F"/>
    <w:rsid w:val="00A71194"/>
    <w:rsid w:val="00A71218"/>
    <w:rsid w:val="00A713F3"/>
    <w:rsid w:val="00A7179A"/>
    <w:rsid w:val="00A72634"/>
    <w:rsid w:val="00A726D2"/>
    <w:rsid w:val="00A72BAA"/>
    <w:rsid w:val="00A7377B"/>
    <w:rsid w:val="00A76E3E"/>
    <w:rsid w:val="00A80ABB"/>
    <w:rsid w:val="00A811AE"/>
    <w:rsid w:val="00A81675"/>
    <w:rsid w:val="00A81E86"/>
    <w:rsid w:val="00A8203E"/>
    <w:rsid w:val="00A82260"/>
    <w:rsid w:val="00A8294D"/>
    <w:rsid w:val="00A82AE6"/>
    <w:rsid w:val="00A82DFF"/>
    <w:rsid w:val="00A83836"/>
    <w:rsid w:val="00A83F78"/>
    <w:rsid w:val="00A851EB"/>
    <w:rsid w:val="00A85333"/>
    <w:rsid w:val="00A85B5B"/>
    <w:rsid w:val="00A85C28"/>
    <w:rsid w:val="00A8620B"/>
    <w:rsid w:val="00A86C89"/>
    <w:rsid w:val="00A873D8"/>
    <w:rsid w:val="00A87781"/>
    <w:rsid w:val="00A90761"/>
    <w:rsid w:val="00A90782"/>
    <w:rsid w:val="00A90FFC"/>
    <w:rsid w:val="00A91966"/>
    <w:rsid w:val="00A91ACD"/>
    <w:rsid w:val="00A91FC0"/>
    <w:rsid w:val="00A94907"/>
    <w:rsid w:val="00A9579A"/>
    <w:rsid w:val="00A95AE4"/>
    <w:rsid w:val="00A95DE2"/>
    <w:rsid w:val="00A96102"/>
    <w:rsid w:val="00A96936"/>
    <w:rsid w:val="00A96E2E"/>
    <w:rsid w:val="00A976D6"/>
    <w:rsid w:val="00AA013F"/>
    <w:rsid w:val="00AA0381"/>
    <w:rsid w:val="00AA0689"/>
    <w:rsid w:val="00AA0FEE"/>
    <w:rsid w:val="00AA12D8"/>
    <w:rsid w:val="00AA1711"/>
    <w:rsid w:val="00AA1D63"/>
    <w:rsid w:val="00AA2609"/>
    <w:rsid w:val="00AA2AC9"/>
    <w:rsid w:val="00AA2EAC"/>
    <w:rsid w:val="00AA351A"/>
    <w:rsid w:val="00AA44CD"/>
    <w:rsid w:val="00AA4740"/>
    <w:rsid w:val="00AA49AA"/>
    <w:rsid w:val="00AA5006"/>
    <w:rsid w:val="00AA6005"/>
    <w:rsid w:val="00AA6738"/>
    <w:rsid w:val="00AA6741"/>
    <w:rsid w:val="00AA6CF3"/>
    <w:rsid w:val="00AA7209"/>
    <w:rsid w:val="00AA7D19"/>
    <w:rsid w:val="00AA7E5C"/>
    <w:rsid w:val="00AA7EBD"/>
    <w:rsid w:val="00AA7F27"/>
    <w:rsid w:val="00AA7FF3"/>
    <w:rsid w:val="00AB02A9"/>
    <w:rsid w:val="00AB0E3E"/>
    <w:rsid w:val="00AB0F7E"/>
    <w:rsid w:val="00AB1097"/>
    <w:rsid w:val="00AB20C8"/>
    <w:rsid w:val="00AB27E1"/>
    <w:rsid w:val="00AB27F8"/>
    <w:rsid w:val="00AB3072"/>
    <w:rsid w:val="00AB32FB"/>
    <w:rsid w:val="00AB4492"/>
    <w:rsid w:val="00AB46FE"/>
    <w:rsid w:val="00AB4B28"/>
    <w:rsid w:val="00AB5150"/>
    <w:rsid w:val="00AB5248"/>
    <w:rsid w:val="00AB6D2D"/>
    <w:rsid w:val="00AB7468"/>
    <w:rsid w:val="00AB79E6"/>
    <w:rsid w:val="00AB7DC9"/>
    <w:rsid w:val="00AB7EAD"/>
    <w:rsid w:val="00AC060F"/>
    <w:rsid w:val="00AC1201"/>
    <w:rsid w:val="00AC2066"/>
    <w:rsid w:val="00AC29A5"/>
    <w:rsid w:val="00AC2A2D"/>
    <w:rsid w:val="00AC3071"/>
    <w:rsid w:val="00AC31EE"/>
    <w:rsid w:val="00AC3270"/>
    <w:rsid w:val="00AC380A"/>
    <w:rsid w:val="00AC43B8"/>
    <w:rsid w:val="00AC43DC"/>
    <w:rsid w:val="00AC5D59"/>
    <w:rsid w:val="00AC6921"/>
    <w:rsid w:val="00AC70F5"/>
    <w:rsid w:val="00AC71E2"/>
    <w:rsid w:val="00AC778F"/>
    <w:rsid w:val="00AD06D7"/>
    <w:rsid w:val="00AD0C7B"/>
    <w:rsid w:val="00AD13F8"/>
    <w:rsid w:val="00AD157C"/>
    <w:rsid w:val="00AD2692"/>
    <w:rsid w:val="00AD2EEF"/>
    <w:rsid w:val="00AD31CE"/>
    <w:rsid w:val="00AD3AB5"/>
    <w:rsid w:val="00AD4081"/>
    <w:rsid w:val="00AD4CCB"/>
    <w:rsid w:val="00AD4D97"/>
    <w:rsid w:val="00AD6BD6"/>
    <w:rsid w:val="00AD77B1"/>
    <w:rsid w:val="00AD796F"/>
    <w:rsid w:val="00AE15AE"/>
    <w:rsid w:val="00AE229D"/>
    <w:rsid w:val="00AE4B88"/>
    <w:rsid w:val="00AE4D9D"/>
    <w:rsid w:val="00AE530A"/>
    <w:rsid w:val="00AE5498"/>
    <w:rsid w:val="00AE5E94"/>
    <w:rsid w:val="00AE60CC"/>
    <w:rsid w:val="00AE659A"/>
    <w:rsid w:val="00AE6D35"/>
    <w:rsid w:val="00AE7EC8"/>
    <w:rsid w:val="00AF0A69"/>
    <w:rsid w:val="00AF0FB4"/>
    <w:rsid w:val="00AF118D"/>
    <w:rsid w:val="00AF1E62"/>
    <w:rsid w:val="00AF3FAA"/>
    <w:rsid w:val="00AF4AD4"/>
    <w:rsid w:val="00AF4C8F"/>
    <w:rsid w:val="00AF5826"/>
    <w:rsid w:val="00AF63DC"/>
    <w:rsid w:val="00AF6CDA"/>
    <w:rsid w:val="00AF6D63"/>
    <w:rsid w:val="00AF737F"/>
    <w:rsid w:val="00B00FB2"/>
    <w:rsid w:val="00B01045"/>
    <w:rsid w:val="00B010B3"/>
    <w:rsid w:val="00B01564"/>
    <w:rsid w:val="00B01587"/>
    <w:rsid w:val="00B0168A"/>
    <w:rsid w:val="00B01910"/>
    <w:rsid w:val="00B01B4D"/>
    <w:rsid w:val="00B01C22"/>
    <w:rsid w:val="00B01E79"/>
    <w:rsid w:val="00B01F8B"/>
    <w:rsid w:val="00B0230D"/>
    <w:rsid w:val="00B0239F"/>
    <w:rsid w:val="00B02681"/>
    <w:rsid w:val="00B02EB8"/>
    <w:rsid w:val="00B0359E"/>
    <w:rsid w:val="00B037D0"/>
    <w:rsid w:val="00B03DC3"/>
    <w:rsid w:val="00B0401F"/>
    <w:rsid w:val="00B05882"/>
    <w:rsid w:val="00B0716B"/>
    <w:rsid w:val="00B107DF"/>
    <w:rsid w:val="00B10A39"/>
    <w:rsid w:val="00B10BD4"/>
    <w:rsid w:val="00B11450"/>
    <w:rsid w:val="00B11A9E"/>
    <w:rsid w:val="00B12550"/>
    <w:rsid w:val="00B12E9E"/>
    <w:rsid w:val="00B12F46"/>
    <w:rsid w:val="00B1302A"/>
    <w:rsid w:val="00B134CD"/>
    <w:rsid w:val="00B13964"/>
    <w:rsid w:val="00B13F68"/>
    <w:rsid w:val="00B14A85"/>
    <w:rsid w:val="00B15B80"/>
    <w:rsid w:val="00B16946"/>
    <w:rsid w:val="00B16E68"/>
    <w:rsid w:val="00B174ED"/>
    <w:rsid w:val="00B17844"/>
    <w:rsid w:val="00B17EA0"/>
    <w:rsid w:val="00B17EB8"/>
    <w:rsid w:val="00B20800"/>
    <w:rsid w:val="00B2200C"/>
    <w:rsid w:val="00B237C9"/>
    <w:rsid w:val="00B25315"/>
    <w:rsid w:val="00B2585D"/>
    <w:rsid w:val="00B25A04"/>
    <w:rsid w:val="00B264ED"/>
    <w:rsid w:val="00B266E3"/>
    <w:rsid w:val="00B26BC2"/>
    <w:rsid w:val="00B26FE1"/>
    <w:rsid w:val="00B31146"/>
    <w:rsid w:val="00B311A7"/>
    <w:rsid w:val="00B31634"/>
    <w:rsid w:val="00B3285B"/>
    <w:rsid w:val="00B329EC"/>
    <w:rsid w:val="00B33857"/>
    <w:rsid w:val="00B338C9"/>
    <w:rsid w:val="00B34164"/>
    <w:rsid w:val="00B3426C"/>
    <w:rsid w:val="00B3438E"/>
    <w:rsid w:val="00B34445"/>
    <w:rsid w:val="00B34C6C"/>
    <w:rsid w:val="00B35292"/>
    <w:rsid w:val="00B358D2"/>
    <w:rsid w:val="00B36A59"/>
    <w:rsid w:val="00B37172"/>
    <w:rsid w:val="00B418DD"/>
    <w:rsid w:val="00B41B04"/>
    <w:rsid w:val="00B4208B"/>
    <w:rsid w:val="00B424B1"/>
    <w:rsid w:val="00B4250F"/>
    <w:rsid w:val="00B42533"/>
    <w:rsid w:val="00B428A9"/>
    <w:rsid w:val="00B42C34"/>
    <w:rsid w:val="00B42F7A"/>
    <w:rsid w:val="00B4342B"/>
    <w:rsid w:val="00B43DBD"/>
    <w:rsid w:val="00B447C9"/>
    <w:rsid w:val="00B44B64"/>
    <w:rsid w:val="00B451BA"/>
    <w:rsid w:val="00B4530C"/>
    <w:rsid w:val="00B454B4"/>
    <w:rsid w:val="00B469B4"/>
    <w:rsid w:val="00B47C8A"/>
    <w:rsid w:val="00B47EB1"/>
    <w:rsid w:val="00B5014E"/>
    <w:rsid w:val="00B50212"/>
    <w:rsid w:val="00B5136D"/>
    <w:rsid w:val="00B51EB6"/>
    <w:rsid w:val="00B528CA"/>
    <w:rsid w:val="00B52B73"/>
    <w:rsid w:val="00B52C48"/>
    <w:rsid w:val="00B53748"/>
    <w:rsid w:val="00B538E9"/>
    <w:rsid w:val="00B53CB5"/>
    <w:rsid w:val="00B53DDC"/>
    <w:rsid w:val="00B54182"/>
    <w:rsid w:val="00B54653"/>
    <w:rsid w:val="00B5711C"/>
    <w:rsid w:val="00B577B5"/>
    <w:rsid w:val="00B57838"/>
    <w:rsid w:val="00B578C9"/>
    <w:rsid w:val="00B57BC3"/>
    <w:rsid w:val="00B60DB5"/>
    <w:rsid w:val="00B61F0A"/>
    <w:rsid w:val="00B621CD"/>
    <w:rsid w:val="00B62331"/>
    <w:rsid w:val="00B62393"/>
    <w:rsid w:val="00B623D0"/>
    <w:rsid w:val="00B62409"/>
    <w:rsid w:val="00B625C2"/>
    <w:rsid w:val="00B62BF6"/>
    <w:rsid w:val="00B639D7"/>
    <w:rsid w:val="00B63B64"/>
    <w:rsid w:val="00B640A6"/>
    <w:rsid w:val="00B64441"/>
    <w:rsid w:val="00B653F4"/>
    <w:rsid w:val="00B65DDE"/>
    <w:rsid w:val="00B6624F"/>
    <w:rsid w:val="00B66682"/>
    <w:rsid w:val="00B666F0"/>
    <w:rsid w:val="00B668C0"/>
    <w:rsid w:val="00B66F61"/>
    <w:rsid w:val="00B6727B"/>
    <w:rsid w:val="00B672A3"/>
    <w:rsid w:val="00B674A6"/>
    <w:rsid w:val="00B7022C"/>
    <w:rsid w:val="00B71031"/>
    <w:rsid w:val="00B71C9A"/>
    <w:rsid w:val="00B72195"/>
    <w:rsid w:val="00B72A87"/>
    <w:rsid w:val="00B731C9"/>
    <w:rsid w:val="00B73D5B"/>
    <w:rsid w:val="00B744E3"/>
    <w:rsid w:val="00B747DA"/>
    <w:rsid w:val="00B74CD8"/>
    <w:rsid w:val="00B74DDD"/>
    <w:rsid w:val="00B75739"/>
    <w:rsid w:val="00B7576F"/>
    <w:rsid w:val="00B76223"/>
    <w:rsid w:val="00B7679D"/>
    <w:rsid w:val="00B76C05"/>
    <w:rsid w:val="00B77B95"/>
    <w:rsid w:val="00B77BCE"/>
    <w:rsid w:val="00B8046C"/>
    <w:rsid w:val="00B80AC7"/>
    <w:rsid w:val="00B816E7"/>
    <w:rsid w:val="00B8180B"/>
    <w:rsid w:val="00B81C6D"/>
    <w:rsid w:val="00B8213B"/>
    <w:rsid w:val="00B829FD"/>
    <w:rsid w:val="00B82BC5"/>
    <w:rsid w:val="00B82BDF"/>
    <w:rsid w:val="00B82FAE"/>
    <w:rsid w:val="00B83667"/>
    <w:rsid w:val="00B83F61"/>
    <w:rsid w:val="00B84B89"/>
    <w:rsid w:val="00B84C0F"/>
    <w:rsid w:val="00B85431"/>
    <w:rsid w:val="00B86541"/>
    <w:rsid w:val="00B86A3E"/>
    <w:rsid w:val="00B86DCA"/>
    <w:rsid w:val="00B87694"/>
    <w:rsid w:val="00B87BB6"/>
    <w:rsid w:val="00B903FF"/>
    <w:rsid w:val="00B9058E"/>
    <w:rsid w:val="00B9064D"/>
    <w:rsid w:val="00B913BD"/>
    <w:rsid w:val="00B91778"/>
    <w:rsid w:val="00B92085"/>
    <w:rsid w:val="00B922D9"/>
    <w:rsid w:val="00B923E1"/>
    <w:rsid w:val="00B9250A"/>
    <w:rsid w:val="00B92BA5"/>
    <w:rsid w:val="00B92C00"/>
    <w:rsid w:val="00B92CA0"/>
    <w:rsid w:val="00B93312"/>
    <w:rsid w:val="00B93C8C"/>
    <w:rsid w:val="00B940A1"/>
    <w:rsid w:val="00B943AA"/>
    <w:rsid w:val="00B94DCB"/>
    <w:rsid w:val="00B96480"/>
    <w:rsid w:val="00B969EE"/>
    <w:rsid w:val="00B9723E"/>
    <w:rsid w:val="00B97488"/>
    <w:rsid w:val="00B97BEB"/>
    <w:rsid w:val="00BA0CF8"/>
    <w:rsid w:val="00BA13E5"/>
    <w:rsid w:val="00BA1CF3"/>
    <w:rsid w:val="00BA1DCD"/>
    <w:rsid w:val="00BA2AB7"/>
    <w:rsid w:val="00BA2B43"/>
    <w:rsid w:val="00BA3173"/>
    <w:rsid w:val="00BA43D7"/>
    <w:rsid w:val="00BA4442"/>
    <w:rsid w:val="00BA49B0"/>
    <w:rsid w:val="00BA49FB"/>
    <w:rsid w:val="00BA4CF2"/>
    <w:rsid w:val="00BA5780"/>
    <w:rsid w:val="00BA6501"/>
    <w:rsid w:val="00BA6904"/>
    <w:rsid w:val="00BB013B"/>
    <w:rsid w:val="00BB032F"/>
    <w:rsid w:val="00BB0CF5"/>
    <w:rsid w:val="00BB0D7E"/>
    <w:rsid w:val="00BB0F25"/>
    <w:rsid w:val="00BB10D5"/>
    <w:rsid w:val="00BB18D0"/>
    <w:rsid w:val="00BB2056"/>
    <w:rsid w:val="00BB2085"/>
    <w:rsid w:val="00BB298E"/>
    <w:rsid w:val="00BB29E4"/>
    <w:rsid w:val="00BB2DA9"/>
    <w:rsid w:val="00BB3430"/>
    <w:rsid w:val="00BB3A9B"/>
    <w:rsid w:val="00BB4BA1"/>
    <w:rsid w:val="00BB5647"/>
    <w:rsid w:val="00BB5D2B"/>
    <w:rsid w:val="00BB5DE5"/>
    <w:rsid w:val="00BB6077"/>
    <w:rsid w:val="00BB67C5"/>
    <w:rsid w:val="00BB6BD5"/>
    <w:rsid w:val="00BB6FDA"/>
    <w:rsid w:val="00BB756C"/>
    <w:rsid w:val="00BB7844"/>
    <w:rsid w:val="00BB7C91"/>
    <w:rsid w:val="00BC00E0"/>
    <w:rsid w:val="00BC041C"/>
    <w:rsid w:val="00BC04B2"/>
    <w:rsid w:val="00BC0754"/>
    <w:rsid w:val="00BC0759"/>
    <w:rsid w:val="00BC0838"/>
    <w:rsid w:val="00BC1518"/>
    <w:rsid w:val="00BC17A9"/>
    <w:rsid w:val="00BC1D5C"/>
    <w:rsid w:val="00BC1EC7"/>
    <w:rsid w:val="00BC2CAE"/>
    <w:rsid w:val="00BC3282"/>
    <w:rsid w:val="00BC32DE"/>
    <w:rsid w:val="00BC3B81"/>
    <w:rsid w:val="00BC42D7"/>
    <w:rsid w:val="00BC4497"/>
    <w:rsid w:val="00BC48E4"/>
    <w:rsid w:val="00BC58B1"/>
    <w:rsid w:val="00BC5AEC"/>
    <w:rsid w:val="00BC5E80"/>
    <w:rsid w:val="00BC61B5"/>
    <w:rsid w:val="00BC6670"/>
    <w:rsid w:val="00BC7052"/>
    <w:rsid w:val="00BC785C"/>
    <w:rsid w:val="00BC7A01"/>
    <w:rsid w:val="00BC7C5C"/>
    <w:rsid w:val="00BC7DE6"/>
    <w:rsid w:val="00BD0083"/>
    <w:rsid w:val="00BD18A5"/>
    <w:rsid w:val="00BD1925"/>
    <w:rsid w:val="00BD1D1E"/>
    <w:rsid w:val="00BD1D3C"/>
    <w:rsid w:val="00BD2269"/>
    <w:rsid w:val="00BD3344"/>
    <w:rsid w:val="00BD359E"/>
    <w:rsid w:val="00BD3BA8"/>
    <w:rsid w:val="00BD440B"/>
    <w:rsid w:val="00BD66E3"/>
    <w:rsid w:val="00BD7464"/>
    <w:rsid w:val="00BD7961"/>
    <w:rsid w:val="00BE0646"/>
    <w:rsid w:val="00BE0FBA"/>
    <w:rsid w:val="00BE10EC"/>
    <w:rsid w:val="00BE17F7"/>
    <w:rsid w:val="00BE1F7D"/>
    <w:rsid w:val="00BE243A"/>
    <w:rsid w:val="00BE2507"/>
    <w:rsid w:val="00BE4033"/>
    <w:rsid w:val="00BE52A8"/>
    <w:rsid w:val="00BE5940"/>
    <w:rsid w:val="00BE66D6"/>
    <w:rsid w:val="00BE70C1"/>
    <w:rsid w:val="00BE76D0"/>
    <w:rsid w:val="00BE79EB"/>
    <w:rsid w:val="00BE7B39"/>
    <w:rsid w:val="00BF0D0D"/>
    <w:rsid w:val="00BF1A09"/>
    <w:rsid w:val="00BF253E"/>
    <w:rsid w:val="00BF3F0C"/>
    <w:rsid w:val="00BF424C"/>
    <w:rsid w:val="00BF4A08"/>
    <w:rsid w:val="00BF4BFF"/>
    <w:rsid w:val="00BF5061"/>
    <w:rsid w:val="00BF5829"/>
    <w:rsid w:val="00BF5CD2"/>
    <w:rsid w:val="00BF5ECD"/>
    <w:rsid w:val="00BF6C05"/>
    <w:rsid w:val="00BF6C0A"/>
    <w:rsid w:val="00C01356"/>
    <w:rsid w:val="00C01EED"/>
    <w:rsid w:val="00C031CF"/>
    <w:rsid w:val="00C0385A"/>
    <w:rsid w:val="00C03A19"/>
    <w:rsid w:val="00C0433D"/>
    <w:rsid w:val="00C04485"/>
    <w:rsid w:val="00C04727"/>
    <w:rsid w:val="00C04FAE"/>
    <w:rsid w:val="00C0567E"/>
    <w:rsid w:val="00C05F70"/>
    <w:rsid w:val="00C06D0B"/>
    <w:rsid w:val="00C06F15"/>
    <w:rsid w:val="00C0774E"/>
    <w:rsid w:val="00C100AC"/>
    <w:rsid w:val="00C10332"/>
    <w:rsid w:val="00C107CA"/>
    <w:rsid w:val="00C11518"/>
    <w:rsid w:val="00C11F2A"/>
    <w:rsid w:val="00C12B6A"/>
    <w:rsid w:val="00C1307E"/>
    <w:rsid w:val="00C138F2"/>
    <w:rsid w:val="00C13BA5"/>
    <w:rsid w:val="00C1469E"/>
    <w:rsid w:val="00C15877"/>
    <w:rsid w:val="00C16127"/>
    <w:rsid w:val="00C16875"/>
    <w:rsid w:val="00C16D2F"/>
    <w:rsid w:val="00C17086"/>
    <w:rsid w:val="00C1719F"/>
    <w:rsid w:val="00C17BFA"/>
    <w:rsid w:val="00C20314"/>
    <w:rsid w:val="00C20D7F"/>
    <w:rsid w:val="00C2384B"/>
    <w:rsid w:val="00C23C2B"/>
    <w:rsid w:val="00C23D6D"/>
    <w:rsid w:val="00C24B57"/>
    <w:rsid w:val="00C24C3B"/>
    <w:rsid w:val="00C25515"/>
    <w:rsid w:val="00C25563"/>
    <w:rsid w:val="00C259D9"/>
    <w:rsid w:val="00C261E5"/>
    <w:rsid w:val="00C26636"/>
    <w:rsid w:val="00C267A7"/>
    <w:rsid w:val="00C27244"/>
    <w:rsid w:val="00C27AA2"/>
    <w:rsid w:val="00C30B88"/>
    <w:rsid w:val="00C30DF1"/>
    <w:rsid w:val="00C31BE8"/>
    <w:rsid w:val="00C3337E"/>
    <w:rsid w:val="00C3346E"/>
    <w:rsid w:val="00C3391E"/>
    <w:rsid w:val="00C33972"/>
    <w:rsid w:val="00C33A39"/>
    <w:rsid w:val="00C33C10"/>
    <w:rsid w:val="00C3415B"/>
    <w:rsid w:val="00C3437E"/>
    <w:rsid w:val="00C35507"/>
    <w:rsid w:val="00C3666E"/>
    <w:rsid w:val="00C366DD"/>
    <w:rsid w:val="00C36903"/>
    <w:rsid w:val="00C36B2C"/>
    <w:rsid w:val="00C36C6B"/>
    <w:rsid w:val="00C36EAE"/>
    <w:rsid w:val="00C37442"/>
    <w:rsid w:val="00C40A21"/>
    <w:rsid w:val="00C40B56"/>
    <w:rsid w:val="00C40F1B"/>
    <w:rsid w:val="00C4110B"/>
    <w:rsid w:val="00C41E22"/>
    <w:rsid w:val="00C435D5"/>
    <w:rsid w:val="00C43931"/>
    <w:rsid w:val="00C43FB9"/>
    <w:rsid w:val="00C447F2"/>
    <w:rsid w:val="00C44B6A"/>
    <w:rsid w:val="00C44E0D"/>
    <w:rsid w:val="00C454B3"/>
    <w:rsid w:val="00C45A80"/>
    <w:rsid w:val="00C46A46"/>
    <w:rsid w:val="00C46E9F"/>
    <w:rsid w:val="00C46EEB"/>
    <w:rsid w:val="00C50649"/>
    <w:rsid w:val="00C506D8"/>
    <w:rsid w:val="00C50D7A"/>
    <w:rsid w:val="00C51190"/>
    <w:rsid w:val="00C5143A"/>
    <w:rsid w:val="00C525F7"/>
    <w:rsid w:val="00C52B72"/>
    <w:rsid w:val="00C53232"/>
    <w:rsid w:val="00C5333B"/>
    <w:rsid w:val="00C538EE"/>
    <w:rsid w:val="00C53F16"/>
    <w:rsid w:val="00C5459F"/>
    <w:rsid w:val="00C5598C"/>
    <w:rsid w:val="00C568CD"/>
    <w:rsid w:val="00C57036"/>
    <w:rsid w:val="00C57877"/>
    <w:rsid w:val="00C57A62"/>
    <w:rsid w:val="00C60832"/>
    <w:rsid w:val="00C61042"/>
    <w:rsid w:val="00C62447"/>
    <w:rsid w:val="00C639F6"/>
    <w:rsid w:val="00C644F9"/>
    <w:rsid w:val="00C653E2"/>
    <w:rsid w:val="00C6571A"/>
    <w:rsid w:val="00C66A69"/>
    <w:rsid w:val="00C66D95"/>
    <w:rsid w:val="00C67B35"/>
    <w:rsid w:val="00C67E8E"/>
    <w:rsid w:val="00C702FA"/>
    <w:rsid w:val="00C7137C"/>
    <w:rsid w:val="00C7263B"/>
    <w:rsid w:val="00C72A06"/>
    <w:rsid w:val="00C72ED3"/>
    <w:rsid w:val="00C73C68"/>
    <w:rsid w:val="00C73D5C"/>
    <w:rsid w:val="00C73E54"/>
    <w:rsid w:val="00C74304"/>
    <w:rsid w:val="00C74BB7"/>
    <w:rsid w:val="00C7508A"/>
    <w:rsid w:val="00C75105"/>
    <w:rsid w:val="00C75D5D"/>
    <w:rsid w:val="00C76C62"/>
    <w:rsid w:val="00C77A7F"/>
    <w:rsid w:val="00C77E4D"/>
    <w:rsid w:val="00C77E6B"/>
    <w:rsid w:val="00C80F51"/>
    <w:rsid w:val="00C80FE6"/>
    <w:rsid w:val="00C81573"/>
    <w:rsid w:val="00C820F8"/>
    <w:rsid w:val="00C82883"/>
    <w:rsid w:val="00C829AA"/>
    <w:rsid w:val="00C82AA6"/>
    <w:rsid w:val="00C82E21"/>
    <w:rsid w:val="00C82EBC"/>
    <w:rsid w:val="00C82F39"/>
    <w:rsid w:val="00C82F41"/>
    <w:rsid w:val="00C83310"/>
    <w:rsid w:val="00C8371E"/>
    <w:rsid w:val="00C8456C"/>
    <w:rsid w:val="00C84AE0"/>
    <w:rsid w:val="00C84D08"/>
    <w:rsid w:val="00C86466"/>
    <w:rsid w:val="00C8695E"/>
    <w:rsid w:val="00C86E92"/>
    <w:rsid w:val="00C91CAF"/>
    <w:rsid w:val="00C92569"/>
    <w:rsid w:val="00C94536"/>
    <w:rsid w:val="00C94B61"/>
    <w:rsid w:val="00C9511D"/>
    <w:rsid w:val="00C95383"/>
    <w:rsid w:val="00C95D86"/>
    <w:rsid w:val="00C95F18"/>
    <w:rsid w:val="00C965DD"/>
    <w:rsid w:val="00C96610"/>
    <w:rsid w:val="00C96FA1"/>
    <w:rsid w:val="00C97B18"/>
    <w:rsid w:val="00CA0453"/>
    <w:rsid w:val="00CA0E72"/>
    <w:rsid w:val="00CA14F6"/>
    <w:rsid w:val="00CA1536"/>
    <w:rsid w:val="00CA1900"/>
    <w:rsid w:val="00CA1BFC"/>
    <w:rsid w:val="00CA2387"/>
    <w:rsid w:val="00CA28C8"/>
    <w:rsid w:val="00CA2B14"/>
    <w:rsid w:val="00CA358F"/>
    <w:rsid w:val="00CA365E"/>
    <w:rsid w:val="00CA3E54"/>
    <w:rsid w:val="00CA4E25"/>
    <w:rsid w:val="00CA5525"/>
    <w:rsid w:val="00CA57F6"/>
    <w:rsid w:val="00CA66C2"/>
    <w:rsid w:val="00CA6EF9"/>
    <w:rsid w:val="00CA773F"/>
    <w:rsid w:val="00CB0A7E"/>
    <w:rsid w:val="00CB12E3"/>
    <w:rsid w:val="00CB1E36"/>
    <w:rsid w:val="00CB33B1"/>
    <w:rsid w:val="00CB3731"/>
    <w:rsid w:val="00CB3C73"/>
    <w:rsid w:val="00CB40E4"/>
    <w:rsid w:val="00CB41B6"/>
    <w:rsid w:val="00CB4BDD"/>
    <w:rsid w:val="00CB677B"/>
    <w:rsid w:val="00CB71BC"/>
    <w:rsid w:val="00CB7222"/>
    <w:rsid w:val="00CB7FA7"/>
    <w:rsid w:val="00CC1A77"/>
    <w:rsid w:val="00CC1BC0"/>
    <w:rsid w:val="00CC208A"/>
    <w:rsid w:val="00CC21A7"/>
    <w:rsid w:val="00CC23A9"/>
    <w:rsid w:val="00CC2EE7"/>
    <w:rsid w:val="00CC31D9"/>
    <w:rsid w:val="00CC3E47"/>
    <w:rsid w:val="00CC3F3F"/>
    <w:rsid w:val="00CC468F"/>
    <w:rsid w:val="00CC4B81"/>
    <w:rsid w:val="00CC5A15"/>
    <w:rsid w:val="00CC5D2F"/>
    <w:rsid w:val="00CC61B7"/>
    <w:rsid w:val="00CC7B4D"/>
    <w:rsid w:val="00CC7B62"/>
    <w:rsid w:val="00CC7CBE"/>
    <w:rsid w:val="00CD0493"/>
    <w:rsid w:val="00CD04E4"/>
    <w:rsid w:val="00CD085A"/>
    <w:rsid w:val="00CD0FB7"/>
    <w:rsid w:val="00CD20F5"/>
    <w:rsid w:val="00CD2609"/>
    <w:rsid w:val="00CD271F"/>
    <w:rsid w:val="00CD2AE0"/>
    <w:rsid w:val="00CD2D78"/>
    <w:rsid w:val="00CD3465"/>
    <w:rsid w:val="00CD47DB"/>
    <w:rsid w:val="00CD47E6"/>
    <w:rsid w:val="00CD5847"/>
    <w:rsid w:val="00CD6011"/>
    <w:rsid w:val="00CD63DF"/>
    <w:rsid w:val="00CD76BE"/>
    <w:rsid w:val="00CD7B2C"/>
    <w:rsid w:val="00CD7C2F"/>
    <w:rsid w:val="00CD7C69"/>
    <w:rsid w:val="00CE00A2"/>
    <w:rsid w:val="00CE0AAE"/>
    <w:rsid w:val="00CE11C7"/>
    <w:rsid w:val="00CE1312"/>
    <w:rsid w:val="00CE203B"/>
    <w:rsid w:val="00CE23D1"/>
    <w:rsid w:val="00CE27DB"/>
    <w:rsid w:val="00CE2D9D"/>
    <w:rsid w:val="00CE3018"/>
    <w:rsid w:val="00CE36B9"/>
    <w:rsid w:val="00CE3A93"/>
    <w:rsid w:val="00CE43CD"/>
    <w:rsid w:val="00CE47EB"/>
    <w:rsid w:val="00CE4990"/>
    <w:rsid w:val="00CE4F84"/>
    <w:rsid w:val="00CE5A99"/>
    <w:rsid w:val="00CE5DDF"/>
    <w:rsid w:val="00CE6B58"/>
    <w:rsid w:val="00CE73FF"/>
    <w:rsid w:val="00CE759A"/>
    <w:rsid w:val="00CE75A7"/>
    <w:rsid w:val="00CE7D1E"/>
    <w:rsid w:val="00CF0091"/>
    <w:rsid w:val="00CF14DF"/>
    <w:rsid w:val="00CF1E6A"/>
    <w:rsid w:val="00CF2ACD"/>
    <w:rsid w:val="00CF2FDF"/>
    <w:rsid w:val="00CF31DA"/>
    <w:rsid w:val="00CF324A"/>
    <w:rsid w:val="00CF3B4A"/>
    <w:rsid w:val="00CF3CA7"/>
    <w:rsid w:val="00CF4199"/>
    <w:rsid w:val="00CF474F"/>
    <w:rsid w:val="00CF4EE6"/>
    <w:rsid w:val="00CF574C"/>
    <w:rsid w:val="00CF66EB"/>
    <w:rsid w:val="00CF6702"/>
    <w:rsid w:val="00CF690C"/>
    <w:rsid w:val="00CF6C25"/>
    <w:rsid w:val="00CF767A"/>
    <w:rsid w:val="00CF7931"/>
    <w:rsid w:val="00D00515"/>
    <w:rsid w:val="00D00753"/>
    <w:rsid w:val="00D00CAA"/>
    <w:rsid w:val="00D00D08"/>
    <w:rsid w:val="00D01F37"/>
    <w:rsid w:val="00D02371"/>
    <w:rsid w:val="00D031D9"/>
    <w:rsid w:val="00D03334"/>
    <w:rsid w:val="00D033F4"/>
    <w:rsid w:val="00D03467"/>
    <w:rsid w:val="00D04F64"/>
    <w:rsid w:val="00D055D1"/>
    <w:rsid w:val="00D055FF"/>
    <w:rsid w:val="00D05618"/>
    <w:rsid w:val="00D061B6"/>
    <w:rsid w:val="00D062FF"/>
    <w:rsid w:val="00D102A7"/>
    <w:rsid w:val="00D103F3"/>
    <w:rsid w:val="00D10A6A"/>
    <w:rsid w:val="00D10CE6"/>
    <w:rsid w:val="00D11347"/>
    <w:rsid w:val="00D1199A"/>
    <w:rsid w:val="00D11B36"/>
    <w:rsid w:val="00D120AE"/>
    <w:rsid w:val="00D12350"/>
    <w:rsid w:val="00D12AF0"/>
    <w:rsid w:val="00D12B02"/>
    <w:rsid w:val="00D13174"/>
    <w:rsid w:val="00D13318"/>
    <w:rsid w:val="00D1416B"/>
    <w:rsid w:val="00D14CD7"/>
    <w:rsid w:val="00D16385"/>
    <w:rsid w:val="00D1728B"/>
    <w:rsid w:val="00D1765E"/>
    <w:rsid w:val="00D176F5"/>
    <w:rsid w:val="00D17AB9"/>
    <w:rsid w:val="00D17F12"/>
    <w:rsid w:val="00D2031B"/>
    <w:rsid w:val="00D20498"/>
    <w:rsid w:val="00D20863"/>
    <w:rsid w:val="00D21363"/>
    <w:rsid w:val="00D2208D"/>
    <w:rsid w:val="00D23243"/>
    <w:rsid w:val="00D2394C"/>
    <w:rsid w:val="00D24E8D"/>
    <w:rsid w:val="00D25797"/>
    <w:rsid w:val="00D258A5"/>
    <w:rsid w:val="00D25FBC"/>
    <w:rsid w:val="00D26409"/>
    <w:rsid w:val="00D265FC"/>
    <w:rsid w:val="00D266E3"/>
    <w:rsid w:val="00D2692C"/>
    <w:rsid w:val="00D26C55"/>
    <w:rsid w:val="00D271DF"/>
    <w:rsid w:val="00D27293"/>
    <w:rsid w:val="00D2745E"/>
    <w:rsid w:val="00D274C7"/>
    <w:rsid w:val="00D27A79"/>
    <w:rsid w:val="00D300F9"/>
    <w:rsid w:val="00D30FC9"/>
    <w:rsid w:val="00D3149B"/>
    <w:rsid w:val="00D336F5"/>
    <w:rsid w:val="00D338FE"/>
    <w:rsid w:val="00D34422"/>
    <w:rsid w:val="00D3470E"/>
    <w:rsid w:val="00D35044"/>
    <w:rsid w:val="00D35658"/>
    <w:rsid w:val="00D35865"/>
    <w:rsid w:val="00D36990"/>
    <w:rsid w:val="00D36B23"/>
    <w:rsid w:val="00D4068F"/>
    <w:rsid w:val="00D4380B"/>
    <w:rsid w:val="00D438D9"/>
    <w:rsid w:val="00D44355"/>
    <w:rsid w:val="00D44C25"/>
    <w:rsid w:val="00D44D5C"/>
    <w:rsid w:val="00D45102"/>
    <w:rsid w:val="00D458CA"/>
    <w:rsid w:val="00D45BE1"/>
    <w:rsid w:val="00D45D6C"/>
    <w:rsid w:val="00D45FBE"/>
    <w:rsid w:val="00D4697A"/>
    <w:rsid w:val="00D46A77"/>
    <w:rsid w:val="00D46C19"/>
    <w:rsid w:val="00D46F5F"/>
    <w:rsid w:val="00D4744D"/>
    <w:rsid w:val="00D479DC"/>
    <w:rsid w:val="00D47AB1"/>
    <w:rsid w:val="00D50914"/>
    <w:rsid w:val="00D52174"/>
    <w:rsid w:val="00D52428"/>
    <w:rsid w:val="00D5302C"/>
    <w:rsid w:val="00D53F94"/>
    <w:rsid w:val="00D5475E"/>
    <w:rsid w:val="00D54DB7"/>
    <w:rsid w:val="00D552A7"/>
    <w:rsid w:val="00D56157"/>
    <w:rsid w:val="00D56211"/>
    <w:rsid w:val="00D56224"/>
    <w:rsid w:val="00D5662B"/>
    <w:rsid w:val="00D56A26"/>
    <w:rsid w:val="00D56E2A"/>
    <w:rsid w:val="00D56EC6"/>
    <w:rsid w:val="00D571EE"/>
    <w:rsid w:val="00D60327"/>
    <w:rsid w:val="00D606F7"/>
    <w:rsid w:val="00D60E91"/>
    <w:rsid w:val="00D6160C"/>
    <w:rsid w:val="00D6303F"/>
    <w:rsid w:val="00D644B2"/>
    <w:rsid w:val="00D6468E"/>
    <w:rsid w:val="00D65719"/>
    <w:rsid w:val="00D65DAF"/>
    <w:rsid w:val="00D6636B"/>
    <w:rsid w:val="00D66453"/>
    <w:rsid w:val="00D66B84"/>
    <w:rsid w:val="00D67698"/>
    <w:rsid w:val="00D67A82"/>
    <w:rsid w:val="00D7024D"/>
    <w:rsid w:val="00D711C8"/>
    <w:rsid w:val="00D71503"/>
    <w:rsid w:val="00D71697"/>
    <w:rsid w:val="00D71714"/>
    <w:rsid w:val="00D71BBA"/>
    <w:rsid w:val="00D73226"/>
    <w:rsid w:val="00D7363A"/>
    <w:rsid w:val="00D73EBC"/>
    <w:rsid w:val="00D74C0F"/>
    <w:rsid w:val="00D751D0"/>
    <w:rsid w:val="00D75A60"/>
    <w:rsid w:val="00D76438"/>
    <w:rsid w:val="00D76D35"/>
    <w:rsid w:val="00D76F38"/>
    <w:rsid w:val="00D77EB1"/>
    <w:rsid w:val="00D77F73"/>
    <w:rsid w:val="00D80A9A"/>
    <w:rsid w:val="00D80B43"/>
    <w:rsid w:val="00D827F8"/>
    <w:rsid w:val="00D82CCE"/>
    <w:rsid w:val="00D832C8"/>
    <w:rsid w:val="00D84339"/>
    <w:rsid w:val="00D84376"/>
    <w:rsid w:val="00D8456F"/>
    <w:rsid w:val="00D8538F"/>
    <w:rsid w:val="00D87AD3"/>
    <w:rsid w:val="00D87B82"/>
    <w:rsid w:val="00D87FD7"/>
    <w:rsid w:val="00D906FD"/>
    <w:rsid w:val="00D913EB"/>
    <w:rsid w:val="00D92900"/>
    <w:rsid w:val="00D93D75"/>
    <w:rsid w:val="00D9438C"/>
    <w:rsid w:val="00D94449"/>
    <w:rsid w:val="00D945A3"/>
    <w:rsid w:val="00D947A7"/>
    <w:rsid w:val="00D948EC"/>
    <w:rsid w:val="00D94BC9"/>
    <w:rsid w:val="00D94C84"/>
    <w:rsid w:val="00D94DC1"/>
    <w:rsid w:val="00D9618E"/>
    <w:rsid w:val="00D96B9C"/>
    <w:rsid w:val="00D97723"/>
    <w:rsid w:val="00DA0848"/>
    <w:rsid w:val="00DA1F3D"/>
    <w:rsid w:val="00DA34E0"/>
    <w:rsid w:val="00DA358D"/>
    <w:rsid w:val="00DA38D2"/>
    <w:rsid w:val="00DA3970"/>
    <w:rsid w:val="00DA39F1"/>
    <w:rsid w:val="00DA4601"/>
    <w:rsid w:val="00DA5295"/>
    <w:rsid w:val="00DA5517"/>
    <w:rsid w:val="00DA55AC"/>
    <w:rsid w:val="00DA6734"/>
    <w:rsid w:val="00DA6884"/>
    <w:rsid w:val="00DA6E1F"/>
    <w:rsid w:val="00DA7106"/>
    <w:rsid w:val="00DA7DFF"/>
    <w:rsid w:val="00DB0190"/>
    <w:rsid w:val="00DB0D6B"/>
    <w:rsid w:val="00DB137B"/>
    <w:rsid w:val="00DB2622"/>
    <w:rsid w:val="00DB33DB"/>
    <w:rsid w:val="00DB4EA9"/>
    <w:rsid w:val="00DB594B"/>
    <w:rsid w:val="00DB5FF3"/>
    <w:rsid w:val="00DB60DF"/>
    <w:rsid w:val="00DB6D81"/>
    <w:rsid w:val="00DB7640"/>
    <w:rsid w:val="00DB7CA2"/>
    <w:rsid w:val="00DB7E3E"/>
    <w:rsid w:val="00DC0015"/>
    <w:rsid w:val="00DC02F7"/>
    <w:rsid w:val="00DC0377"/>
    <w:rsid w:val="00DC055C"/>
    <w:rsid w:val="00DC0F2B"/>
    <w:rsid w:val="00DC21DA"/>
    <w:rsid w:val="00DC2742"/>
    <w:rsid w:val="00DC2B9C"/>
    <w:rsid w:val="00DC4EA4"/>
    <w:rsid w:val="00DC5226"/>
    <w:rsid w:val="00DC54BA"/>
    <w:rsid w:val="00DC56D6"/>
    <w:rsid w:val="00DC5970"/>
    <w:rsid w:val="00DC6770"/>
    <w:rsid w:val="00DC6A1D"/>
    <w:rsid w:val="00DC7096"/>
    <w:rsid w:val="00DC721E"/>
    <w:rsid w:val="00DC771F"/>
    <w:rsid w:val="00DC7A21"/>
    <w:rsid w:val="00DD159A"/>
    <w:rsid w:val="00DD17FA"/>
    <w:rsid w:val="00DD1C72"/>
    <w:rsid w:val="00DD1C98"/>
    <w:rsid w:val="00DD3586"/>
    <w:rsid w:val="00DD41EF"/>
    <w:rsid w:val="00DD4325"/>
    <w:rsid w:val="00DD442F"/>
    <w:rsid w:val="00DD4FCD"/>
    <w:rsid w:val="00DD5297"/>
    <w:rsid w:val="00DD5EBD"/>
    <w:rsid w:val="00DD6F55"/>
    <w:rsid w:val="00DD6FA5"/>
    <w:rsid w:val="00DD73C9"/>
    <w:rsid w:val="00DD7CAD"/>
    <w:rsid w:val="00DE02D7"/>
    <w:rsid w:val="00DE0604"/>
    <w:rsid w:val="00DE0665"/>
    <w:rsid w:val="00DE094C"/>
    <w:rsid w:val="00DE0E76"/>
    <w:rsid w:val="00DE113A"/>
    <w:rsid w:val="00DE13F8"/>
    <w:rsid w:val="00DE2097"/>
    <w:rsid w:val="00DE224C"/>
    <w:rsid w:val="00DE2F66"/>
    <w:rsid w:val="00DE32A2"/>
    <w:rsid w:val="00DE36F7"/>
    <w:rsid w:val="00DE374F"/>
    <w:rsid w:val="00DE37B3"/>
    <w:rsid w:val="00DE409B"/>
    <w:rsid w:val="00DE4335"/>
    <w:rsid w:val="00DE4F11"/>
    <w:rsid w:val="00DE5099"/>
    <w:rsid w:val="00DE5AAB"/>
    <w:rsid w:val="00DE666F"/>
    <w:rsid w:val="00DE68F8"/>
    <w:rsid w:val="00DE6988"/>
    <w:rsid w:val="00DE6D0D"/>
    <w:rsid w:val="00DE72FC"/>
    <w:rsid w:val="00DE7C2A"/>
    <w:rsid w:val="00DF029B"/>
    <w:rsid w:val="00DF077E"/>
    <w:rsid w:val="00DF08D4"/>
    <w:rsid w:val="00DF0965"/>
    <w:rsid w:val="00DF1C3C"/>
    <w:rsid w:val="00DF2456"/>
    <w:rsid w:val="00DF24B5"/>
    <w:rsid w:val="00DF28AC"/>
    <w:rsid w:val="00DF3CE7"/>
    <w:rsid w:val="00DF3E95"/>
    <w:rsid w:val="00DF45CC"/>
    <w:rsid w:val="00DF482A"/>
    <w:rsid w:val="00DF5228"/>
    <w:rsid w:val="00DF5996"/>
    <w:rsid w:val="00DF73A9"/>
    <w:rsid w:val="00DF7532"/>
    <w:rsid w:val="00E005CE"/>
    <w:rsid w:val="00E00665"/>
    <w:rsid w:val="00E012A6"/>
    <w:rsid w:val="00E01525"/>
    <w:rsid w:val="00E019E8"/>
    <w:rsid w:val="00E02750"/>
    <w:rsid w:val="00E02E56"/>
    <w:rsid w:val="00E036C6"/>
    <w:rsid w:val="00E04960"/>
    <w:rsid w:val="00E063E4"/>
    <w:rsid w:val="00E064A6"/>
    <w:rsid w:val="00E065A5"/>
    <w:rsid w:val="00E06F49"/>
    <w:rsid w:val="00E070C2"/>
    <w:rsid w:val="00E07252"/>
    <w:rsid w:val="00E079ED"/>
    <w:rsid w:val="00E07EFC"/>
    <w:rsid w:val="00E100FC"/>
    <w:rsid w:val="00E102F4"/>
    <w:rsid w:val="00E106F8"/>
    <w:rsid w:val="00E11150"/>
    <w:rsid w:val="00E11820"/>
    <w:rsid w:val="00E11C3A"/>
    <w:rsid w:val="00E12DC7"/>
    <w:rsid w:val="00E13101"/>
    <w:rsid w:val="00E134E7"/>
    <w:rsid w:val="00E13690"/>
    <w:rsid w:val="00E1375A"/>
    <w:rsid w:val="00E13D84"/>
    <w:rsid w:val="00E140C1"/>
    <w:rsid w:val="00E140DF"/>
    <w:rsid w:val="00E141AE"/>
    <w:rsid w:val="00E14571"/>
    <w:rsid w:val="00E145BD"/>
    <w:rsid w:val="00E1476F"/>
    <w:rsid w:val="00E15C87"/>
    <w:rsid w:val="00E15D93"/>
    <w:rsid w:val="00E163A2"/>
    <w:rsid w:val="00E166E6"/>
    <w:rsid w:val="00E16D20"/>
    <w:rsid w:val="00E17582"/>
    <w:rsid w:val="00E17DD9"/>
    <w:rsid w:val="00E200E6"/>
    <w:rsid w:val="00E203CF"/>
    <w:rsid w:val="00E20BCE"/>
    <w:rsid w:val="00E216EA"/>
    <w:rsid w:val="00E21975"/>
    <w:rsid w:val="00E21AD7"/>
    <w:rsid w:val="00E224BD"/>
    <w:rsid w:val="00E22C69"/>
    <w:rsid w:val="00E22D05"/>
    <w:rsid w:val="00E2331F"/>
    <w:rsid w:val="00E23353"/>
    <w:rsid w:val="00E234D0"/>
    <w:rsid w:val="00E23C53"/>
    <w:rsid w:val="00E25557"/>
    <w:rsid w:val="00E257CD"/>
    <w:rsid w:val="00E26A52"/>
    <w:rsid w:val="00E27175"/>
    <w:rsid w:val="00E2742A"/>
    <w:rsid w:val="00E30154"/>
    <w:rsid w:val="00E3039B"/>
    <w:rsid w:val="00E323C7"/>
    <w:rsid w:val="00E33051"/>
    <w:rsid w:val="00E33DA2"/>
    <w:rsid w:val="00E33DCF"/>
    <w:rsid w:val="00E34481"/>
    <w:rsid w:val="00E34A54"/>
    <w:rsid w:val="00E354D6"/>
    <w:rsid w:val="00E3552D"/>
    <w:rsid w:val="00E3581F"/>
    <w:rsid w:val="00E35ADB"/>
    <w:rsid w:val="00E372EC"/>
    <w:rsid w:val="00E41AA0"/>
    <w:rsid w:val="00E41C00"/>
    <w:rsid w:val="00E4220D"/>
    <w:rsid w:val="00E42BBB"/>
    <w:rsid w:val="00E436FB"/>
    <w:rsid w:val="00E4396A"/>
    <w:rsid w:val="00E4399C"/>
    <w:rsid w:val="00E43C02"/>
    <w:rsid w:val="00E445C4"/>
    <w:rsid w:val="00E44DE0"/>
    <w:rsid w:val="00E45469"/>
    <w:rsid w:val="00E45D25"/>
    <w:rsid w:val="00E46CA8"/>
    <w:rsid w:val="00E47003"/>
    <w:rsid w:val="00E47222"/>
    <w:rsid w:val="00E4725A"/>
    <w:rsid w:val="00E478B3"/>
    <w:rsid w:val="00E50193"/>
    <w:rsid w:val="00E501F3"/>
    <w:rsid w:val="00E504E1"/>
    <w:rsid w:val="00E50535"/>
    <w:rsid w:val="00E5084F"/>
    <w:rsid w:val="00E5159A"/>
    <w:rsid w:val="00E51645"/>
    <w:rsid w:val="00E51C6E"/>
    <w:rsid w:val="00E51CCA"/>
    <w:rsid w:val="00E527FA"/>
    <w:rsid w:val="00E52C6F"/>
    <w:rsid w:val="00E52D1D"/>
    <w:rsid w:val="00E531CE"/>
    <w:rsid w:val="00E53515"/>
    <w:rsid w:val="00E53D8A"/>
    <w:rsid w:val="00E541C9"/>
    <w:rsid w:val="00E54230"/>
    <w:rsid w:val="00E5597D"/>
    <w:rsid w:val="00E55B3B"/>
    <w:rsid w:val="00E566E0"/>
    <w:rsid w:val="00E56FD4"/>
    <w:rsid w:val="00E57049"/>
    <w:rsid w:val="00E57209"/>
    <w:rsid w:val="00E5787A"/>
    <w:rsid w:val="00E57F03"/>
    <w:rsid w:val="00E60925"/>
    <w:rsid w:val="00E60A54"/>
    <w:rsid w:val="00E60B62"/>
    <w:rsid w:val="00E60F3D"/>
    <w:rsid w:val="00E610E3"/>
    <w:rsid w:val="00E612A8"/>
    <w:rsid w:val="00E6152D"/>
    <w:rsid w:val="00E61A0E"/>
    <w:rsid w:val="00E61FFB"/>
    <w:rsid w:val="00E621AE"/>
    <w:rsid w:val="00E63AE9"/>
    <w:rsid w:val="00E65CD3"/>
    <w:rsid w:val="00E67005"/>
    <w:rsid w:val="00E670CD"/>
    <w:rsid w:val="00E67244"/>
    <w:rsid w:val="00E67953"/>
    <w:rsid w:val="00E67FF7"/>
    <w:rsid w:val="00E70332"/>
    <w:rsid w:val="00E71B43"/>
    <w:rsid w:val="00E71D23"/>
    <w:rsid w:val="00E71D2B"/>
    <w:rsid w:val="00E71E66"/>
    <w:rsid w:val="00E7314A"/>
    <w:rsid w:val="00E739C7"/>
    <w:rsid w:val="00E73A3F"/>
    <w:rsid w:val="00E745D7"/>
    <w:rsid w:val="00E74D3D"/>
    <w:rsid w:val="00E7590D"/>
    <w:rsid w:val="00E75A8B"/>
    <w:rsid w:val="00E764D1"/>
    <w:rsid w:val="00E76F60"/>
    <w:rsid w:val="00E77C2A"/>
    <w:rsid w:val="00E81287"/>
    <w:rsid w:val="00E82295"/>
    <w:rsid w:val="00E823D9"/>
    <w:rsid w:val="00E82914"/>
    <w:rsid w:val="00E83D92"/>
    <w:rsid w:val="00E84303"/>
    <w:rsid w:val="00E84B9D"/>
    <w:rsid w:val="00E84CA8"/>
    <w:rsid w:val="00E84EF4"/>
    <w:rsid w:val="00E85508"/>
    <w:rsid w:val="00E8629F"/>
    <w:rsid w:val="00E87748"/>
    <w:rsid w:val="00E87E88"/>
    <w:rsid w:val="00E91C2F"/>
    <w:rsid w:val="00E926EC"/>
    <w:rsid w:val="00E92784"/>
    <w:rsid w:val="00E9347A"/>
    <w:rsid w:val="00E9386C"/>
    <w:rsid w:val="00E94042"/>
    <w:rsid w:val="00E945C3"/>
    <w:rsid w:val="00E949E1"/>
    <w:rsid w:val="00E95197"/>
    <w:rsid w:val="00E95DEB"/>
    <w:rsid w:val="00E95E5F"/>
    <w:rsid w:val="00E96808"/>
    <w:rsid w:val="00E973EA"/>
    <w:rsid w:val="00E975FB"/>
    <w:rsid w:val="00E97C9B"/>
    <w:rsid w:val="00EA0456"/>
    <w:rsid w:val="00EA0751"/>
    <w:rsid w:val="00EA0D22"/>
    <w:rsid w:val="00EA142B"/>
    <w:rsid w:val="00EA16A1"/>
    <w:rsid w:val="00EA1E1A"/>
    <w:rsid w:val="00EA29F1"/>
    <w:rsid w:val="00EA3547"/>
    <w:rsid w:val="00EA3B85"/>
    <w:rsid w:val="00EA4274"/>
    <w:rsid w:val="00EA4E5D"/>
    <w:rsid w:val="00EA5311"/>
    <w:rsid w:val="00EA5385"/>
    <w:rsid w:val="00EA5673"/>
    <w:rsid w:val="00EA5A01"/>
    <w:rsid w:val="00EA662E"/>
    <w:rsid w:val="00EA6877"/>
    <w:rsid w:val="00EA6CA2"/>
    <w:rsid w:val="00EA6E96"/>
    <w:rsid w:val="00EA7172"/>
    <w:rsid w:val="00EA7319"/>
    <w:rsid w:val="00EA74B0"/>
    <w:rsid w:val="00EB0056"/>
    <w:rsid w:val="00EB0212"/>
    <w:rsid w:val="00EB02E0"/>
    <w:rsid w:val="00EB031E"/>
    <w:rsid w:val="00EB039F"/>
    <w:rsid w:val="00EB04C0"/>
    <w:rsid w:val="00EB0AA3"/>
    <w:rsid w:val="00EB1238"/>
    <w:rsid w:val="00EB2A71"/>
    <w:rsid w:val="00EB2E7F"/>
    <w:rsid w:val="00EB3102"/>
    <w:rsid w:val="00EB4075"/>
    <w:rsid w:val="00EB44E1"/>
    <w:rsid w:val="00EB48D8"/>
    <w:rsid w:val="00EB4D3A"/>
    <w:rsid w:val="00EB52A5"/>
    <w:rsid w:val="00EB57C0"/>
    <w:rsid w:val="00EB72EF"/>
    <w:rsid w:val="00EB79A6"/>
    <w:rsid w:val="00EB7F03"/>
    <w:rsid w:val="00EC005E"/>
    <w:rsid w:val="00EC1D6B"/>
    <w:rsid w:val="00EC219C"/>
    <w:rsid w:val="00EC28BE"/>
    <w:rsid w:val="00EC346A"/>
    <w:rsid w:val="00EC35FE"/>
    <w:rsid w:val="00EC374C"/>
    <w:rsid w:val="00EC4780"/>
    <w:rsid w:val="00EC4DB0"/>
    <w:rsid w:val="00EC5B22"/>
    <w:rsid w:val="00EC5B9E"/>
    <w:rsid w:val="00EC5E46"/>
    <w:rsid w:val="00EC6199"/>
    <w:rsid w:val="00EC6834"/>
    <w:rsid w:val="00EC6851"/>
    <w:rsid w:val="00EC71EA"/>
    <w:rsid w:val="00EC783B"/>
    <w:rsid w:val="00EC7F4C"/>
    <w:rsid w:val="00EC7F60"/>
    <w:rsid w:val="00EC7F9A"/>
    <w:rsid w:val="00ED0137"/>
    <w:rsid w:val="00ED07EE"/>
    <w:rsid w:val="00ED0C31"/>
    <w:rsid w:val="00ED10ED"/>
    <w:rsid w:val="00ED27DA"/>
    <w:rsid w:val="00ED2C6D"/>
    <w:rsid w:val="00ED3235"/>
    <w:rsid w:val="00ED3896"/>
    <w:rsid w:val="00ED468A"/>
    <w:rsid w:val="00ED5C6B"/>
    <w:rsid w:val="00ED5F0E"/>
    <w:rsid w:val="00ED661E"/>
    <w:rsid w:val="00ED66D0"/>
    <w:rsid w:val="00ED6A65"/>
    <w:rsid w:val="00ED708A"/>
    <w:rsid w:val="00ED71E2"/>
    <w:rsid w:val="00ED74FF"/>
    <w:rsid w:val="00ED7948"/>
    <w:rsid w:val="00ED7C32"/>
    <w:rsid w:val="00EE03D0"/>
    <w:rsid w:val="00EE05B4"/>
    <w:rsid w:val="00EE2132"/>
    <w:rsid w:val="00EE273E"/>
    <w:rsid w:val="00EE2A9C"/>
    <w:rsid w:val="00EE303B"/>
    <w:rsid w:val="00EE36A1"/>
    <w:rsid w:val="00EE3973"/>
    <w:rsid w:val="00EE40D6"/>
    <w:rsid w:val="00EE4498"/>
    <w:rsid w:val="00EE459A"/>
    <w:rsid w:val="00EE46BC"/>
    <w:rsid w:val="00EE495E"/>
    <w:rsid w:val="00EE49A1"/>
    <w:rsid w:val="00EE4A25"/>
    <w:rsid w:val="00EE53EA"/>
    <w:rsid w:val="00EE554A"/>
    <w:rsid w:val="00EE71BF"/>
    <w:rsid w:val="00EE76C3"/>
    <w:rsid w:val="00EF03B8"/>
    <w:rsid w:val="00EF0648"/>
    <w:rsid w:val="00EF073D"/>
    <w:rsid w:val="00EF0AD1"/>
    <w:rsid w:val="00EF0C10"/>
    <w:rsid w:val="00EF20B3"/>
    <w:rsid w:val="00EF20C0"/>
    <w:rsid w:val="00EF232A"/>
    <w:rsid w:val="00EF2380"/>
    <w:rsid w:val="00EF2790"/>
    <w:rsid w:val="00EF2BE3"/>
    <w:rsid w:val="00EF3E21"/>
    <w:rsid w:val="00EF3EF7"/>
    <w:rsid w:val="00EF43BA"/>
    <w:rsid w:val="00EF4A8A"/>
    <w:rsid w:val="00EF5388"/>
    <w:rsid w:val="00EF6240"/>
    <w:rsid w:val="00F000FE"/>
    <w:rsid w:val="00F00896"/>
    <w:rsid w:val="00F00C63"/>
    <w:rsid w:val="00F00D63"/>
    <w:rsid w:val="00F01019"/>
    <w:rsid w:val="00F01716"/>
    <w:rsid w:val="00F01A47"/>
    <w:rsid w:val="00F01F39"/>
    <w:rsid w:val="00F03274"/>
    <w:rsid w:val="00F0397F"/>
    <w:rsid w:val="00F03D3A"/>
    <w:rsid w:val="00F044A0"/>
    <w:rsid w:val="00F04F85"/>
    <w:rsid w:val="00F04FFF"/>
    <w:rsid w:val="00F050F3"/>
    <w:rsid w:val="00F052E2"/>
    <w:rsid w:val="00F0634F"/>
    <w:rsid w:val="00F06381"/>
    <w:rsid w:val="00F06FBB"/>
    <w:rsid w:val="00F07B95"/>
    <w:rsid w:val="00F07FC3"/>
    <w:rsid w:val="00F106BE"/>
    <w:rsid w:val="00F108FE"/>
    <w:rsid w:val="00F11B1A"/>
    <w:rsid w:val="00F11C84"/>
    <w:rsid w:val="00F121A0"/>
    <w:rsid w:val="00F12884"/>
    <w:rsid w:val="00F12BCB"/>
    <w:rsid w:val="00F12CC7"/>
    <w:rsid w:val="00F1359D"/>
    <w:rsid w:val="00F13667"/>
    <w:rsid w:val="00F13C53"/>
    <w:rsid w:val="00F13D1A"/>
    <w:rsid w:val="00F14F8F"/>
    <w:rsid w:val="00F15137"/>
    <w:rsid w:val="00F15153"/>
    <w:rsid w:val="00F1585F"/>
    <w:rsid w:val="00F15EC2"/>
    <w:rsid w:val="00F16161"/>
    <w:rsid w:val="00F16DD1"/>
    <w:rsid w:val="00F179DD"/>
    <w:rsid w:val="00F2047C"/>
    <w:rsid w:val="00F21148"/>
    <w:rsid w:val="00F21B61"/>
    <w:rsid w:val="00F220D8"/>
    <w:rsid w:val="00F225A7"/>
    <w:rsid w:val="00F22832"/>
    <w:rsid w:val="00F22984"/>
    <w:rsid w:val="00F237EF"/>
    <w:rsid w:val="00F239C6"/>
    <w:rsid w:val="00F24126"/>
    <w:rsid w:val="00F24479"/>
    <w:rsid w:val="00F246A9"/>
    <w:rsid w:val="00F246CB"/>
    <w:rsid w:val="00F249BC"/>
    <w:rsid w:val="00F24CBF"/>
    <w:rsid w:val="00F24DB0"/>
    <w:rsid w:val="00F257ED"/>
    <w:rsid w:val="00F25D68"/>
    <w:rsid w:val="00F25E3A"/>
    <w:rsid w:val="00F269FF"/>
    <w:rsid w:val="00F26EDB"/>
    <w:rsid w:val="00F26F02"/>
    <w:rsid w:val="00F276B9"/>
    <w:rsid w:val="00F30D75"/>
    <w:rsid w:val="00F30E5E"/>
    <w:rsid w:val="00F31E57"/>
    <w:rsid w:val="00F320A4"/>
    <w:rsid w:val="00F32418"/>
    <w:rsid w:val="00F32844"/>
    <w:rsid w:val="00F328F1"/>
    <w:rsid w:val="00F32A1B"/>
    <w:rsid w:val="00F32C8F"/>
    <w:rsid w:val="00F32F92"/>
    <w:rsid w:val="00F332AC"/>
    <w:rsid w:val="00F35F24"/>
    <w:rsid w:val="00F360D6"/>
    <w:rsid w:val="00F365CE"/>
    <w:rsid w:val="00F36B6C"/>
    <w:rsid w:val="00F36C98"/>
    <w:rsid w:val="00F36E62"/>
    <w:rsid w:val="00F37328"/>
    <w:rsid w:val="00F3741F"/>
    <w:rsid w:val="00F3743B"/>
    <w:rsid w:val="00F37E3C"/>
    <w:rsid w:val="00F406F9"/>
    <w:rsid w:val="00F40BA1"/>
    <w:rsid w:val="00F40D27"/>
    <w:rsid w:val="00F40D6C"/>
    <w:rsid w:val="00F41772"/>
    <w:rsid w:val="00F42523"/>
    <w:rsid w:val="00F4263C"/>
    <w:rsid w:val="00F436AA"/>
    <w:rsid w:val="00F441E6"/>
    <w:rsid w:val="00F44228"/>
    <w:rsid w:val="00F4488C"/>
    <w:rsid w:val="00F45684"/>
    <w:rsid w:val="00F45C03"/>
    <w:rsid w:val="00F45F0D"/>
    <w:rsid w:val="00F4627F"/>
    <w:rsid w:val="00F47663"/>
    <w:rsid w:val="00F47A5B"/>
    <w:rsid w:val="00F5027F"/>
    <w:rsid w:val="00F50547"/>
    <w:rsid w:val="00F50D2E"/>
    <w:rsid w:val="00F50F48"/>
    <w:rsid w:val="00F518E9"/>
    <w:rsid w:val="00F52EF1"/>
    <w:rsid w:val="00F53563"/>
    <w:rsid w:val="00F53894"/>
    <w:rsid w:val="00F538B6"/>
    <w:rsid w:val="00F545F0"/>
    <w:rsid w:val="00F548F7"/>
    <w:rsid w:val="00F556D6"/>
    <w:rsid w:val="00F556ED"/>
    <w:rsid w:val="00F55834"/>
    <w:rsid w:val="00F5630E"/>
    <w:rsid w:val="00F56D6D"/>
    <w:rsid w:val="00F57322"/>
    <w:rsid w:val="00F575A4"/>
    <w:rsid w:val="00F5791E"/>
    <w:rsid w:val="00F57D71"/>
    <w:rsid w:val="00F60FA3"/>
    <w:rsid w:val="00F611C4"/>
    <w:rsid w:val="00F61BB3"/>
    <w:rsid w:val="00F61E0F"/>
    <w:rsid w:val="00F61F73"/>
    <w:rsid w:val="00F62327"/>
    <w:rsid w:val="00F629F8"/>
    <w:rsid w:val="00F62CCB"/>
    <w:rsid w:val="00F62D07"/>
    <w:rsid w:val="00F62EAA"/>
    <w:rsid w:val="00F6343C"/>
    <w:rsid w:val="00F63D0C"/>
    <w:rsid w:val="00F63DD4"/>
    <w:rsid w:val="00F63FAA"/>
    <w:rsid w:val="00F64D22"/>
    <w:rsid w:val="00F66810"/>
    <w:rsid w:val="00F67F2F"/>
    <w:rsid w:val="00F67FD1"/>
    <w:rsid w:val="00F711C6"/>
    <w:rsid w:val="00F7126E"/>
    <w:rsid w:val="00F71487"/>
    <w:rsid w:val="00F718EE"/>
    <w:rsid w:val="00F72848"/>
    <w:rsid w:val="00F72E58"/>
    <w:rsid w:val="00F72FFB"/>
    <w:rsid w:val="00F7341A"/>
    <w:rsid w:val="00F73FB8"/>
    <w:rsid w:val="00F740D9"/>
    <w:rsid w:val="00F7431A"/>
    <w:rsid w:val="00F744BD"/>
    <w:rsid w:val="00F745BE"/>
    <w:rsid w:val="00F749FD"/>
    <w:rsid w:val="00F7632B"/>
    <w:rsid w:val="00F76387"/>
    <w:rsid w:val="00F763E5"/>
    <w:rsid w:val="00F7666B"/>
    <w:rsid w:val="00F77039"/>
    <w:rsid w:val="00F77D89"/>
    <w:rsid w:val="00F77F83"/>
    <w:rsid w:val="00F80142"/>
    <w:rsid w:val="00F802D5"/>
    <w:rsid w:val="00F80DBA"/>
    <w:rsid w:val="00F850A8"/>
    <w:rsid w:val="00F8510C"/>
    <w:rsid w:val="00F85BD3"/>
    <w:rsid w:val="00F85D4A"/>
    <w:rsid w:val="00F85E59"/>
    <w:rsid w:val="00F864F0"/>
    <w:rsid w:val="00F866AC"/>
    <w:rsid w:val="00F86F97"/>
    <w:rsid w:val="00F9071E"/>
    <w:rsid w:val="00F908ED"/>
    <w:rsid w:val="00F90B65"/>
    <w:rsid w:val="00F90DE7"/>
    <w:rsid w:val="00F90FF2"/>
    <w:rsid w:val="00F91095"/>
    <w:rsid w:val="00F913E2"/>
    <w:rsid w:val="00F913F4"/>
    <w:rsid w:val="00F91624"/>
    <w:rsid w:val="00F92BB3"/>
    <w:rsid w:val="00F93115"/>
    <w:rsid w:val="00F93327"/>
    <w:rsid w:val="00F933C6"/>
    <w:rsid w:val="00F93495"/>
    <w:rsid w:val="00F9397D"/>
    <w:rsid w:val="00F9419D"/>
    <w:rsid w:val="00F945AB"/>
    <w:rsid w:val="00F94D7F"/>
    <w:rsid w:val="00F95474"/>
    <w:rsid w:val="00F9646C"/>
    <w:rsid w:val="00F97359"/>
    <w:rsid w:val="00F97C88"/>
    <w:rsid w:val="00F97F38"/>
    <w:rsid w:val="00FA117A"/>
    <w:rsid w:val="00FA12DF"/>
    <w:rsid w:val="00FA1427"/>
    <w:rsid w:val="00FA1871"/>
    <w:rsid w:val="00FA2ECA"/>
    <w:rsid w:val="00FA3490"/>
    <w:rsid w:val="00FA3DFE"/>
    <w:rsid w:val="00FA5022"/>
    <w:rsid w:val="00FA5EE6"/>
    <w:rsid w:val="00FA6CE3"/>
    <w:rsid w:val="00FA7211"/>
    <w:rsid w:val="00FA7904"/>
    <w:rsid w:val="00FA7A12"/>
    <w:rsid w:val="00FB0D94"/>
    <w:rsid w:val="00FB1442"/>
    <w:rsid w:val="00FB2378"/>
    <w:rsid w:val="00FB3B31"/>
    <w:rsid w:val="00FB3FA0"/>
    <w:rsid w:val="00FB624F"/>
    <w:rsid w:val="00FB66BD"/>
    <w:rsid w:val="00FB6745"/>
    <w:rsid w:val="00FB71CE"/>
    <w:rsid w:val="00FB7203"/>
    <w:rsid w:val="00FB7462"/>
    <w:rsid w:val="00FB76CE"/>
    <w:rsid w:val="00FB7C96"/>
    <w:rsid w:val="00FC064F"/>
    <w:rsid w:val="00FC076D"/>
    <w:rsid w:val="00FC07FA"/>
    <w:rsid w:val="00FC0BD7"/>
    <w:rsid w:val="00FC114F"/>
    <w:rsid w:val="00FC13FE"/>
    <w:rsid w:val="00FC1479"/>
    <w:rsid w:val="00FC154F"/>
    <w:rsid w:val="00FC174A"/>
    <w:rsid w:val="00FC1C33"/>
    <w:rsid w:val="00FC1EE0"/>
    <w:rsid w:val="00FC2B5B"/>
    <w:rsid w:val="00FC324C"/>
    <w:rsid w:val="00FC32E1"/>
    <w:rsid w:val="00FC4277"/>
    <w:rsid w:val="00FC4744"/>
    <w:rsid w:val="00FC4CD1"/>
    <w:rsid w:val="00FC5586"/>
    <w:rsid w:val="00FC5E9F"/>
    <w:rsid w:val="00FC6B30"/>
    <w:rsid w:val="00FC7470"/>
    <w:rsid w:val="00FC77B1"/>
    <w:rsid w:val="00FD1CFA"/>
    <w:rsid w:val="00FD2157"/>
    <w:rsid w:val="00FD21B0"/>
    <w:rsid w:val="00FD39EF"/>
    <w:rsid w:val="00FD434E"/>
    <w:rsid w:val="00FD458F"/>
    <w:rsid w:val="00FD490C"/>
    <w:rsid w:val="00FD4A9B"/>
    <w:rsid w:val="00FD6E34"/>
    <w:rsid w:val="00FD70B7"/>
    <w:rsid w:val="00FE0CA8"/>
    <w:rsid w:val="00FE1A0F"/>
    <w:rsid w:val="00FE2040"/>
    <w:rsid w:val="00FE234F"/>
    <w:rsid w:val="00FE278E"/>
    <w:rsid w:val="00FE2D7D"/>
    <w:rsid w:val="00FE2F0B"/>
    <w:rsid w:val="00FE2F0E"/>
    <w:rsid w:val="00FE3190"/>
    <w:rsid w:val="00FE3A5B"/>
    <w:rsid w:val="00FE40BE"/>
    <w:rsid w:val="00FE436D"/>
    <w:rsid w:val="00FE43B7"/>
    <w:rsid w:val="00FE48F6"/>
    <w:rsid w:val="00FE5CCF"/>
    <w:rsid w:val="00FE5D72"/>
    <w:rsid w:val="00FE5F98"/>
    <w:rsid w:val="00FE616A"/>
    <w:rsid w:val="00FE7B80"/>
    <w:rsid w:val="00FE7D9B"/>
    <w:rsid w:val="00FF0772"/>
    <w:rsid w:val="00FF1455"/>
    <w:rsid w:val="00FF16D8"/>
    <w:rsid w:val="00FF1BF3"/>
    <w:rsid w:val="00FF22E4"/>
    <w:rsid w:val="00FF2626"/>
    <w:rsid w:val="00FF2B84"/>
    <w:rsid w:val="00FF2C31"/>
    <w:rsid w:val="00FF434C"/>
    <w:rsid w:val="00FF4B0B"/>
    <w:rsid w:val="00FF4E57"/>
    <w:rsid w:val="00FF65DD"/>
    <w:rsid w:val="00FF6CC2"/>
    <w:rsid w:val="00FF6F6E"/>
    <w:rsid w:val="00FF76DB"/>
    <w:rsid w:val="01C837E0"/>
    <w:rsid w:val="0275B708"/>
    <w:rsid w:val="029E5723"/>
    <w:rsid w:val="02A12C25"/>
    <w:rsid w:val="02A1B796"/>
    <w:rsid w:val="02B126EC"/>
    <w:rsid w:val="03685A56"/>
    <w:rsid w:val="0374EAC6"/>
    <w:rsid w:val="0444F964"/>
    <w:rsid w:val="048CFF4B"/>
    <w:rsid w:val="050C01CD"/>
    <w:rsid w:val="054165CA"/>
    <w:rsid w:val="0561D113"/>
    <w:rsid w:val="05897D59"/>
    <w:rsid w:val="05B62BCD"/>
    <w:rsid w:val="06894788"/>
    <w:rsid w:val="07194599"/>
    <w:rsid w:val="072F2834"/>
    <w:rsid w:val="083306A7"/>
    <w:rsid w:val="0879A028"/>
    <w:rsid w:val="0887B162"/>
    <w:rsid w:val="092019FF"/>
    <w:rsid w:val="0928A47D"/>
    <w:rsid w:val="09697497"/>
    <w:rsid w:val="09EE56E8"/>
    <w:rsid w:val="09EF0823"/>
    <w:rsid w:val="0A556A4E"/>
    <w:rsid w:val="0A5AD9EA"/>
    <w:rsid w:val="0AC59351"/>
    <w:rsid w:val="0ADD8928"/>
    <w:rsid w:val="0B175E18"/>
    <w:rsid w:val="0B1D2B3C"/>
    <w:rsid w:val="0B2857C3"/>
    <w:rsid w:val="0B731CCB"/>
    <w:rsid w:val="0B8B7ACD"/>
    <w:rsid w:val="0BAA5510"/>
    <w:rsid w:val="0BEB80E5"/>
    <w:rsid w:val="0C544653"/>
    <w:rsid w:val="0D3D9159"/>
    <w:rsid w:val="0D3EDF0B"/>
    <w:rsid w:val="0D52D886"/>
    <w:rsid w:val="0D91BA3F"/>
    <w:rsid w:val="0E0A210C"/>
    <w:rsid w:val="0ECA7FF2"/>
    <w:rsid w:val="0F17543D"/>
    <w:rsid w:val="0F2D8AA0"/>
    <w:rsid w:val="0F832941"/>
    <w:rsid w:val="0FBAE52A"/>
    <w:rsid w:val="10014E14"/>
    <w:rsid w:val="107FCE47"/>
    <w:rsid w:val="1104DF51"/>
    <w:rsid w:val="116A591F"/>
    <w:rsid w:val="116F8B5B"/>
    <w:rsid w:val="11D1248E"/>
    <w:rsid w:val="12030BD9"/>
    <w:rsid w:val="120497F4"/>
    <w:rsid w:val="123AC291"/>
    <w:rsid w:val="124961F1"/>
    <w:rsid w:val="1264213E"/>
    <w:rsid w:val="128391C9"/>
    <w:rsid w:val="13023709"/>
    <w:rsid w:val="134911D2"/>
    <w:rsid w:val="138C06C9"/>
    <w:rsid w:val="13C72800"/>
    <w:rsid w:val="141CDC7B"/>
    <w:rsid w:val="14EE8993"/>
    <w:rsid w:val="14F4BCD9"/>
    <w:rsid w:val="152B4516"/>
    <w:rsid w:val="15421D2F"/>
    <w:rsid w:val="15C2C193"/>
    <w:rsid w:val="1714AFFC"/>
    <w:rsid w:val="1858C537"/>
    <w:rsid w:val="189DA1A5"/>
    <w:rsid w:val="18B0F7AC"/>
    <w:rsid w:val="18E041C9"/>
    <w:rsid w:val="18F9795B"/>
    <w:rsid w:val="1925878C"/>
    <w:rsid w:val="1949DDB8"/>
    <w:rsid w:val="195F8081"/>
    <w:rsid w:val="1A362CFF"/>
    <w:rsid w:val="1A7DE0A0"/>
    <w:rsid w:val="1C256B29"/>
    <w:rsid w:val="1D459B8D"/>
    <w:rsid w:val="1DED5A18"/>
    <w:rsid w:val="1EE3A4D1"/>
    <w:rsid w:val="1EF3B53E"/>
    <w:rsid w:val="1F0D70CD"/>
    <w:rsid w:val="1FB6D25E"/>
    <w:rsid w:val="1FFC9E81"/>
    <w:rsid w:val="2034CA00"/>
    <w:rsid w:val="20AAF707"/>
    <w:rsid w:val="214E67DE"/>
    <w:rsid w:val="21ABD48F"/>
    <w:rsid w:val="21D6E61C"/>
    <w:rsid w:val="220E90CE"/>
    <w:rsid w:val="228A159D"/>
    <w:rsid w:val="22E72C7A"/>
    <w:rsid w:val="236A1EB7"/>
    <w:rsid w:val="247A35AC"/>
    <w:rsid w:val="24E52D81"/>
    <w:rsid w:val="24EE26D1"/>
    <w:rsid w:val="268B5747"/>
    <w:rsid w:val="26D1E1F2"/>
    <w:rsid w:val="271394DD"/>
    <w:rsid w:val="27F3E454"/>
    <w:rsid w:val="28185465"/>
    <w:rsid w:val="28408B04"/>
    <w:rsid w:val="28B07F61"/>
    <w:rsid w:val="28DFD399"/>
    <w:rsid w:val="29060BE3"/>
    <w:rsid w:val="2959EA93"/>
    <w:rsid w:val="2A8CF382"/>
    <w:rsid w:val="2AAB4A0B"/>
    <w:rsid w:val="2B034CF1"/>
    <w:rsid w:val="2B42CF47"/>
    <w:rsid w:val="2BBC9A96"/>
    <w:rsid w:val="2C1D0F14"/>
    <w:rsid w:val="2C8D515A"/>
    <w:rsid w:val="2C90425D"/>
    <w:rsid w:val="2CEE7A00"/>
    <w:rsid w:val="2D3AFDB2"/>
    <w:rsid w:val="2D4EEB8A"/>
    <w:rsid w:val="2DE3AA95"/>
    <w:rsid w:val="2E767EF4"/>
    <w:rsid w:val="2E8A741A"/>
    <w:rsid w:val="2E9627DD"/>
    <w:rsid w:val="2F145AA0"/>
    <w:rsid w:val="2F29B09D"/>
    <w:rsid w:val="3094C2A7"/>
    <w:rsid w:val="30E3A964"/>
    <w:rsid w:val="312AFB5E"/>
    <w:rsid w:val="3135D797"/>
    <w:rsid w:val="31BBC3FA"/>
    <w:rsid w:val="31D402F1"/>
    <w:rsid w:val="31F4D1D4"/>
    <w:rsid w:val="320289DA"/>
    <w:rsid w:val="3229573A"/>
    <w:rsid w:val="323FFCA1"/>
    <w:rsid w:val="324256F9"/>
    <w:rsid w:val="325772D6"/>
    <w:rsid w:val="325E0E88"/>
    <w:rsid w:val="32D661A9"/>
    <w:rsid w:val="32F0B1D7"/>
    <w:rsid w:val="32F90D7E"/>
    <w:rsid w:val="330F0E2F"/>
    <w:rsid w:val="338FBA2E"/>
    <w:rsid w:val="33BF73B2"/>
    <w:rsid w:val="33C8160B"/>
    <w:rsid w:val="33DF7E94"/>
    <w:rsid w:val="342F3923"/>
    <w:rsid w:val="3575444E"/>
    <w:rsid w:val="358B9A38"/>
    <w:rsid w:val="3635465A"/>
    <w:rsid w:val="36938DFB"/>
    <w:rsid w:val="36971ABD"/>
    <w:rsid w:val="36C05795"/>
    <w:rsid w:val="37DB48D6"/>
    <w:rsid w:val="37ED3AF3"/>
    <w:rsid w:val="38159838"/>
    <w:rsid w:val="391EAA66"/>
    <w:rsid w:val="3936E600"/>
    <w:rsid w:val="39B9CAA4"/>
    <w:rsid w:val="39CF97FD"/>
    <w:rsid w:val="39F085B8"/>
    <w:rsid w:val="3A2C49C3"/>
    <w:rsid w:val="3A440481"/>
    <w:rsid w:val="3AE76BDE"/>
    <w:rsid w:val="3B3451D9"/>
    <w:rsid w:val="3B8306E3"/>
    <w:rsid w:val="3C3D5C60"/>
    <w:rsid w:val="3C7E2BC5"/>
    <w:rsid w:val="3C920E6C"/>
    <w:rsid w:val="3D3E1040"/>
    <w:rsid w:val="3D5F8030"/>
    <w:rsid w:val="3DAF1234"/>
    <w:rsid w:val="3DF40923"/>
    <w:rsid w:val="3DF92C54"/>
    <w:rsid w:val="3E18B5CF"/>
    <w:rsid w:val="3E32723F"/>
    <w:rsid w:val="3E668979"/>
    <w:rsid w:val="3EEBFD68"/>
    <w:rsid w:val="3EF84837"/>
    <w:rsid w:val="3F93BD21"/>
    <w:rsid w:val="3FFFE23D"/>
    <w:rsid w:val="4030C943"/>
    <w:rsid w:val="40B5BAC9"/>
    <w:rsid w:val="40C54ABE"/>
    <w:rsid w:val="40ED3423"/>
    <w:rsid w:val="4106876B"/>
    <w:rsid w:val="4135E699"/>
    <w:rsid w:val="41A0EFF5"/>
    <w:rsid w:val="41AD2C23"/>
    <w:rsid w:val="42172DE7"/>
    <w:rsid w:val="421EAC1D"/>
    <w:rsid w:val="432E5D04"/>
    <w:rsid w:val="4354A84B"/>
    <w:rsid w:val="43ABF0C8"/>
    <w:rsid w:val="43BDC568"/>
    <w:rsid w:val="442C4990"/>
    <w:rsid w:val="448C1F18"/>
    <w:rsid w:val="448F2889"/>
    <w:rsid w:val="4536FB69"/>
    <w:rsid w:val="459ECC5F"/>
    <w:rsid w:val="45C325BC"/>
    <w:rsid w:val="45E3258C"/>
    <w:rsid w:val="4690FEE5"/>
    <w:rsid w:val="4777FD1E"/>
    <w:rsid w:val="477E0855"/>
    <w:rsid w:val="47CAC0A2"/>
    <w:rsid w:val="47E90601"/>
    <w:rsid w:val="48CEA76B"/>
    <w:rsid w:val="48D85162"/>
    <w:rsid w:val="48DDD820"/>
    <w:rsid w:val="49C09212"/>
    <w:rsid w:val="4A0BFD47"/>
    <w:rsid w:val="4A7B3353"/>
    <w:rsid w:val="4A86B5C2"/>
    <w:rsid w:val="4A9E09A8"/>
    <w:rsid w:val="4AA323B9"/>
    <w:rsid w:val="4AA628DC"/>
    <w:rsid w:val="4AE34553"/>
    <w:rsid w:val="4B01B4BC"/>
    <w:rsid w:val="4B065072"/>
    <w:rsid w:val="4B6E65DB"/>
    <w:rsid w:val="4B6EB908"/>
    <w:rsid w:val="4BED8195"/>
    <w:rsid w:val="4BF34CA0"/>
    <w:rsid w:val="4CBF1733"/>
    <w:rsid w:val="4D09DB78"/>
    <w:rsid w:val="4D589E8D"/>
    <w:rsid w:val="4DCA82F0"/>
    <w:rsid w:val="4E3C36B2"/>
    <w:rsid w:val="4E7C9B7D"/>
    <w:rsid w:val="4EE5EAE0"/>
    <w:rsid w:val="4F21D12E"/>
    <w:rsid w:val="4F837015"/>
    <w:rsid w:val="4FA938A0"/>
    <w:rsid w:val="4FFB0E6B"/>
    <w:rsid w:val="50297E3B"/>
    <w:rsid w:val="5055A6AF"/>
    <w:rsid w:val="50B979DB"/>
    <w:rsid w:val="50F45D55"/>
    <w:rsid w:val="5119B085"/>
    <w:rsid w:val="51348374"/>
    <w:rsid w:val="5156FABA"/>
    <w:rsid w:val="516FD093"/>
    <w:rsid w:val="51EF5DA0"/>
    <w:rsid w:val="522D78A3"/>
    <w:rsid w:val="527A4542"/>
    <w:rsid w:val="52A82DD6"/>
    <w:rsid w:val="52ACB026"/>
    <w:rsid w:val="531EED45"/>
    <w:rsid w:val="532EBDE1"/>
    <w:rsid w:val="535B41F8"/>
    <w:rsid w:val="536D3392"/>
    <w:rsid w:val="538552CA"/>
    <w:rsid w:val="539DB326"/>
    <w:rsid w:val="53FFBAA8"/>
    <w:rsid w:val="54488087"/>
    <w:rsid w:val="54C684BC"/>
    <w:rsid w:val="553C84BA"/>
    <w:rsid w:val="55B81A67"/>
    <w:rsid w:val="564BFD4C"/>
    <w:rsid w:val="56A88D57"/>
    <w:rsid w:val="575FD12F"/>
    <w:rsid w:val="57736941"/>
    <w:rsid w:val="57842301"/>
    <w:rsid w:val="580169E0"/>
    <w:rsid w:val="583542A9"/>
    <w:rsid w:val="59691DD5"/>
    <w:rsid w:val="598FB50E"/>
    <w:rsid w:val="5992CDDB"/>
    <w:rsid w:val="5A0C2FCD"/>
    <w:rsid w:val="5A12C1C3"/>
    <w:rsid w:val="5AD37FFD"/>
    <w:rsid w:val="5B27F000"/>
    <w:rsid w:val="5B4082B7"/>
    <w:rsid w:val="5B565FCE"/>
    <w:rsid w:val="5B964042"/>
    <w:rsid w:val="5BC3766D"/>
    <w:rsid w:val="5C090BD6"/>
    <w:rsid w:val="5C24CC6A"/>
    <w:rsid w:val="5C53AD67"/>
    <w:rsid w:val="5C92D644"/>
    <w:rsid w:val="5E1BD966"/>
    <w:rsid w:val="5EA3B5AA"/>
    <w:rsid w:val="5F12F866"/>
    <w:rsid w:val="5FAC9CC2"/>
    <w:rsid w:val="5FBF1032"/>
    <w:rsid w:val="6087C9B3"/>
    <w:rsid w:val="60920E4E"/>
    <w:rsid w:val="609D84DC"/>
    <w:rsid w:val="60A88CAD"/>
    <w:rsid w:val="615BF820"/>
    <w:rsid w:val="617B3FFB"/>
    <w:rsid w:val="6201173C"/>
    <w:rsid w:val="62793FC4"/>
    <w:rsid w:val="62A691B7"/>
    <w:rsid w:val="62B0BEEA"/>
    <w:rsid w:val="62B7849D"/>
    <w:rsid w:val="63BBB5DF"/>
    <w:rsid w:val="64A19643"/>
    <w:rsid w:val="668F2B84"/>
    <w:rsid w:val="669EC813"/>
    <w:rsid w:val="6799068B"/>
    <w:rsid w:val="6816E1A5"/>
    <w:rsid w:val="6866330F"/>
    <w:rsid w:val="6902B70C"/>
    <w:rsid w:val="697EF058"/>
    <w:rsid w:val="69C41C1F"/>
    <w:rsid w:val="69F10B03"/>
    <w:rsid w:val="69FF34C1"/>
    <w:rsid w:val="6A6BD7D5"/>
    <w:rsid w:val="6AEF9126"/>
    <w:rsid w:val="6B1F1A32"/>
    <w:rsid w:val="6B3BF95E"/>
    <w:rsid w:val="6BF65FF0"/>
    <w:rsid w:val="6C3FA072"/>
    <w:rsid w:val="6CCAFD83"/>
    <w:rsid w:val="6DA97FAC"/>
    <w:rsid w:val="6DE1DF84"/>
    <w:rsid w:val="6DFF87B3"/>
    <w:rsid w:val="6E57E938"/>
    <w:rsid w:val="6E9580ED"/>
    <w:rsid w:val="6EB5F328"/>
    <w:rsid w:val="6EDDC9F8"/>
    <w:rsid w:val="6FC1F8A2"/>
    <w:rsid w:val="6FEE86C0"/>
    <w:rsid w:val="70483192"/>
    <w:rsid w:val="710F87AE"/>
    <w:rsid w:val="71219DD8"/>
    <w:rsid w:val="720ACBEB"/>
    <w:rsid w:val="727F6E53"/>
    <w:rsid w:val="72A34255"/>
    <w:rsid w:val="72BC10A3"/>
    <w:rsid w:val="72FABD85"/>
    <w:rsid w:val="730B609D"/>
    <w:rsid w:val="738A770A"/>
    <w:rsid w:val="73EA85EE"/>
    <w:rsid w:val="73EB38E3"/>
    <w:rsid w:val="74025AA7"/>
    <w:rsid w:val="74D170CF"/>
    <w:rsid w:val="74FF7279"/>
    <w:rsid w:val="758563C4"/>
    <w:rsid w:val="75A6EB87"/>
    <w:rsid w:val="75B5D508"/>
    <w:rsid w:val="7604FD31"/>
    <w:rsid w:val="76366C9B"/>
    <w:rsid w:val="76D1A785"/>
    <w:rsid w:val="773CB1E3"/>
    <w:rsid w:val="77AA5213"/>
    <w:rsid w:val="783F7127"/>
    <w:rsid w:val="785B713B"/>
    <w:rsid w:val="7863377C"/>
    <w:rsid w:val="78E35530"/>
    <w:rsid w:val="78E4CF94"/>
    <w:rsid w:val="79889F97"/>
    <w:rsid w:val="7AEEBFD1"/>
    <w:rsid w:val="7BD4806F"/>
    <w:rsid w:val="7C4B9AF4"/>
    <w:rsid w:val="7C4E05B9"/>
    <w:rsid w:val="7C79CE09"/>
    <w:rsid w:val="7CA02F23"/>
    <w:rsid w:val="7CBE7113"/>
    <w:rsid w:val="7CD49019"/>
    <w:rsid w:val="7CF069B1"/>
    <w:rsid w:val="7D1F3086"/>
    <w:rsid w:val="7D24E13E"/>
    <w:rsid w:val="7E3AF644"/>
    <w:rsid w:val="7E4D9F32"/>
    <w:rsid w:val="7E60799F"/>
    <w:rsid w:val="7EC5B972"/>
    <w:rsid w:val="7FEF7A98"/>
    <w:rsid w:val="7FFAA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0EE58"/>
  <w15:docId w15:val="{CC43D812-6F15-4968-B05A-B0ECF6F7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171E"/>
    <w:pPr>
      <w:spacing w:before="120" w:after="0" w:line="240" w:lineRule="auto"/>
    </w:pPr>
    <w:rPr>
      <w:rFonts w:ascii="Times New Roman" w:hAnsi="Times New Roman"/>
    </w:rPr>
  </w:style>
  <w:style w:type="paragraph" w:styleId="Antrat1">
    <w:name w:val="heading 1"/>
    <w:basedOn w:val="prastasis"/>
    <w:next w:val="prastasis"/>
    <w:link w:val="Antrat1Diagrama"/>
    <w:uiPriority w:val="9"/>
    <w:qFormat/>
    <w:rsid w:val="0034171E"/>
    <w:pPr>
      <w:keepNext/>
      <w:keepLines/>
      <w:numPr>
        <w:numId w:val="6"/>
      </w:numPr>
      <w:spacing w:before="480" w:after="240"/>
      <w:outlineLvl w:val="0"/>
    </w:pPr>
    <w:rPr>
      <w:rFonts w:eastAsiaTheme="majorEastAsia" w:cs="Times New Roman"/>
      <w:b/>
      <w:bCs/>
      <w:color w:val="365F91" w:themeColor="accent1" w:themeShade="BF"/>
      <w:sz w:val="28"/>
      <w:szCs w:val="28"/>
    </w:rPr>
  </w:style>
  <w:style w:type="paragraph" w:styleId="Antrat2">
    <w:name w:val="heading 2"/>
    <w:basedOn w:val="prastasis"/>
    <w:next w:val="prastasis"/>
    <w:link w:val="Antrat2Diagrama"/>
    <w:uiPriority w:val="9"/>
    <w:unhideWhenUsed/>
    <w:qFormat/>
    <w:rsid w:val="00220C47"/>
    <w:pPr>
      <w:keepNext/>
      <w:keepLines/>
      <w:numPr>
        <w:ilvl w:val="1"/>
        <w:numId w:val="6"/>
      </w:numPr>
      <w:spacing w:before="200"/>
      <w:ind w:left="576"/>
      <w:outlineLvl w:val="1"/>
    </w:pPr>
    <w:rPr>
      <w:rFonts w:eastAsiaTheme="majorEastAsia" w:cs="Times New Roman"/>
      <w:b/>
      <w:bCs/>
      <w:color w:val="4F81BD" w:themeColor="accent1"/>
      <w:sz w:val="24"/>
      <w:szCs w:val="24"/>
    </w:rPr>
  </w:style>
  <w:style w:type="paragraph" w:styleId="Antrat3">
    <w:name w:val="heading 3"/>
    <w:basedOn w:val="prastasis"/>
    <w:next w:val="prastasis"/>
    <w:link w:val="Antrat3Diagrama"/>
    <w:uiPriority w:val="9"/>
    <w:semiHidden/>
    <w:unhideWhenUsed/>
    <w:qFormat/>
    <w:rsid w:val="00D258A5"/>
    <w:pPr>
      <w:keepNext/>
      <w:keepLines/>
      <w:numPr>
        <w:ilvl w:val="2"/>
        <w:numId w:val="6"/>
      </w:numPr>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3A1623"/>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A1623"/>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3A1623"/>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uiPriority w:val="9"/>
    <w:semiHidden/>
    <w:unhideWhenUsed/>
    <w:qFormat/>
    <w:rsid w:val="003A1623"/>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uiPriority w:val="9"/>
    <w:semiHidden/>
    <w:unhideWhenUsed/>
    <w:qFormat/>
    <w:rsid w:val="003A162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A162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A3383"/>
    <w:pPr>
      <w:spacing w:before="100" w:beforeAutospacing="1" w:after="100" w:afterAutospacing="1"/>
    </w:pPr>
    <w:rPr>
      <w:rFonts w:eastAsia="Times New Roman" w:cs="Times New Roman"/>
      <w:sz w:val="24"/>
      <w:szCs w:val="24"/>
    </w:rPr>
  </w:style>
  <w:style w:type="character" w:customStyle="1" w:styleId="apple-tab-span">
    <w:name w:val="apple-tab-span"/>
    <w:basedOn w:val="Numatytasispastraiposriftas"/>
    <w:rsid w:val="007A3383"/>
  </w:style>
  <w:style w:type="character" w:customStyle="1" w:styleId="Antrat1Diagrama">
    <w:name w:val="Antraštė 1 Diagrama"/>
    <w:basedOn w:val="Numatytasispastraiposriftas"/>
    <w:link w:val="Antrat1"/>
    <w:uiPriority w:val="9"/>
    <w:rsid w:val="0034171E"/>
    <w:rPr>
      <w:rFonts w:ascii="Times New Roman" w:eastAsiaTheme="majorEastAsia" w:hAnsi="Times New Roman" w:cs="Times New Roman"/>
      <w:b/>
      <w:bCs/>
      <w:color w:val="365F91" w:themeColor="accent1" w:themeShade="BF"/>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F37E3C"/>
    <w:pPr>
      <w:ind w:left="720"/>
      <w:contextualSpacing/>
    </w:pPr>
  </w:style>
  <w:style w:type="character" w:styleId="Vietosrezervavimoenklotekstas">
    <w:name w:val="Placeholder Text"/>
    <w:basedOn w:val="Numatytasispastraiposriftas"/>
    <w:uiPriority w:val="99"/>
    <w:semiHidden/>
    <w:rsid w:val="00F45C03"/>
    <w:rPr>
      <w:color w:val="808080"/>
    </w:rPr>
  </w:style>
  <w:style w:type="paragraph" w:styleId="Debesliotekstas">
    <w:name w:val="Balloon Text"/>
    <w:basedOn w:val="prastasis"/>
    <w:link w:val="DebesliotekstasDiagrama"/>
    <w:uiPriority w:val="99"/>
    <w:semiHidden/>
    <w:unhideWhenUsed/>
    <w:rsid w:val="00F45C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5C03"/>
    <w:rPr>
      <w:rFonts w:ascii="Tahoma" w:hAnsi="Tahoma" w:cs="Tahoma"/>
      <w:sz w:val="16"/>
      <w:szCs w:val="16"/>
    </w:rPr>
  </w:style>
  <w:style w:type="numbering" w:customStyle="1" w:styleId="LenteliuNr">
    <w:name w:val="Lenteliu Nr"/>
    <w:uiPriority w:val="99"/>
    <w:rsid w:val="00F76387"/>
    <w:pPr>
      <w:numPr>
        <w:numId w:val="2"/>
      </w:numPr>
    </w:pPr>
  </w:style>
  <w:style w:type="paragraph" w:customStyle="1" w:styleId="LentelsNRA1">
    <w:name w:val="Lentelės NR A.1."/>
    <w:qFormat/>
    <w:rsid w:val="004237A3"/>
    <w:pPr>
      <w:spacing w:after="0"/>
      <w:jc w:val="center"/>
    </w:pPr>
    <w:rPr>
      <w:rFonts w:ascii="Times New Roman" w:hAnsi="Times New Roman" w:cs="Times New Roman"/>
      <w:sz w:val="24"/>
      <w:szCs w:val="24"/>
    </w:rPr>
  </w:style>
  <w:style w:type="numbering" w:customStyle="1" w:styleId="LentelesNr2">
    <w:name w:val="Lenteles Nr2"/>
    <w:uiPriority w:val="99"/>
    <w:rsid w:val="004237A3"/>
    <w:pPr>
      <w:numPr>
        <w:numId w:val="3"/>
      </w:numPr>
    </w:pPr>
  </w:style>
  <w:style w:type="table" w:styleId="Lentelstinklelis">
    <w:name w:val="Table Grid"/>
    <w:basedOn w:val="prastojilentel"/>
    <w:uiPriority w:val="59"/>
    <w:rsid w:val="00CF2ACD"/>
    <w:pPr>
      <w:spacing w:after="0" w:line="240" w:lineRule="auto"/>
    </w:pPr>
    <w:tblPr/>
  </w:style>
  <w:style w:type="character" w:customStyle="1" w:styleId="Antrat2Diagrama">
    <w:name w:val="Antraštė 2 Diagrama"/>
    <w:basedOn w:val="Numatytasispastraiposriftas"/>
    <w:link w:val="Antrat2"/>
    <w:uiPriority w:val="9"/>
    <w:rsid w:val="00220C47"/>
    <w:rPr>
      <w:rFonts w:ascii="Times New Roman" w:eastAsiaTheme="majorEastAsia" w:hAnsi="Times New Roman" w:cs="Times New Roman"/>
      <w:b/>
      <w:bCs/>
      <w:color w:val="4F81BD" w:themeColor="accent1"/>
      <w:sz w:val="24"/>
      <w:szCs w:val="24"/>
    </w:rPr>
  </w:style>
  <w:style w:type="character" w:styleId="Komentaronuoroda">
    <w:name w:val="annotation reference"/>
    <w:basedOn w:val="Numatytasispastraiposriftas"/>
    <w:uiPriority w:val="99"/>
    <w:semiHidden/>
    <w:unhideWhenUsed/>
    <w:rsid w:val="008057E6"/>
    <w:rPr>
      <w:sz w:val="16"/>
      <w:szCs w:val="16"/>
    </w:rPr>
  </w:style>
  <w:style w:type="paragraph" w:styleId="Komentarotekstas">
    <w:name w:val="annotation text"/>
    <w:basedOn w:val="prastasis"/>
    <w:link w:val="KomentarotekstasDiagrama"/>
    <w:uiPriority w:val="99"/>
    <w:unhideWhenUsed/>
    <w:rsid w:val="008057E6"/>
    <w:rPr>
      <w:sz w:val="20"/>
      <w:szCs w:val="20"/>
    </w:rPr>
  </w:style>
  <w:style w:type="character" w:customStyle="1" w:styleId="KomentarotekstasDiagrama">
    <w:name w:val="Komentaro tekstas Diagrama"/>
    <w:basedOn w:val="Numatytasispastraiposriftas"/>
    <w:link w:val="Komentarotekstas"/>
    <w:uiPriority w:val="99"/>
    <w:rsid w:val="008057E6"/>
    <w:rPr>
      <w:sz w:val="20"/>
      <w:szCs w:val="20"/>
    </w:rPr>
  </w:style>
  <w:style w:type="paragraph" w:styleId="Komentarotema">
    <w:name w:val="annotation subject"/>
    <w:basedOn w:val="Komentarotekstas"/>
    <w:next w:val="Komentarotekstas"/>
    <w:link w:val="KomentarotemaDiagrama"/>
    <w:uiPriority w:val="99"/>
    <w:semiHidden/>
    <w:unhideWhenUsed/>
    <w:rsid w:val="008057E6"/>
    <w:rPr>
      <w:b/>
      <w:bCs/>
    </w:rPr>
  </w:style>
  <w:style w:type="character" w:customStyle="1" w:styleId="KomentarotemaDiagrama">
    <w:name w:val="Komentaro tema Diagrama"/>
    <w:basedOn w:val="KomentarotekstasDiagrama"/>
    <w:link w:val="Komentarotema"/>
    <w:uiPriority w:val="99"/>
    <w:semiHidden/>
    <w:rsid w:val="008057E6"/>
    <w:rPr>
      <w:b/>
      <w:bCs/>
      <w:sz w:val="20"/>
      <w:szCs w:val="20"/>
    </w:rPr>
  </w:style>
  <w:style w:type="paragraph" w:styleId="Antrats">
    <w:name w:val="header"/>
    <w:basedOn w:val="prastasis"/>
    <w:link w:val="AntratsDiagrama"/>
    <w:uiPriority w:val="99"/>
    <w:unhideWhenUsed/>
    <w:rsid w:val="002B597F"/>
    <w:pPr>
      <w:tabs>
        <w:tab w:val="center" w:pos="4819"/>
        <w:tab w:val="right" w:pos="9638"/>
      </w:tabs>
    </w:pPr>
  </w:style>
  <w:style w:type="character" w:customStyle="1" w:styleId="AntratsDiagrama">
    <w:name w:val="Antraštės Diagrama"/>
    <w:basedOn w:val="Numatytasispastraiposriftas"/>
    <w:link w:val="Antrats"/>
    <w:uiPriority w:val="99"/>
    <w:rsid w:val="002B597F"/>
  </w:style>
  <w:style w:type="paragraph" w:styleId="Porat">
    <w:name w:val="footer"/>
    <w:basedOn w:val="prastasis"/>
    <w:link w:val="PoratDiagrama"/>
    <w:uiPriority w:val="99"/>
    <w:unhideWhenUsed/>
    <w:rsid w:val="002B597F"/>
    <w:pPr>
      <w:tabs>
        <w:tab w:val="center" w:pos="4819"/>
        <w:tab w:val="right" w:pos="9638"/>
      </w:tabs>
    </w:pPr>
  </w:style>
  <w:style w:type="character" w:customStyle="1" w:styleId="PoratDiagrama">
    <w:name w:val="Poraštė Diagrama"/>
    <w:basedOn w:val="Numatytasispastraiposriftas"/>
    <w:link w:val="Porat"/>
    <w:uiPriority w:val="99"/>
    <w:rsid w:val="002B597F"/>
  </w:style>
  <w:style w:type="paragraph" w:styleId="Pavadinimas">
    <w:name w:val="Title"/>
    <w:basedOn w:val="prastasis"/>
    <w:next w:val="prastasis"/>
    <w:link w:val="PavadinimasDiagrama"/>
    <w:uiPriority w:val="10"/>
    <w:qFormat/>
    <w:rsid w:val="00CD3465"/>
    <w:pPr>
      <w:contextualSpacing/>
    </w:pPr>
    <w:rPr>
      <w:rFonts w:eastAsiaTheme="majorEastAsia"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CD3465"/>
    <w:rPr>
      <w:rFonts w:ascii="Times New Roman" w:eastAsiaTheme="majorEastAsia" w:hAnsi="Times New Roman" w:cstheme="majorBidi"/>
      <w:spacing w:val="-10"/>
      <w:kern w:val="28"/>
      <w:sz w:val="56"/>
      <w:szCs w:val="56"/>
      <w:lang w:eastAsia="en-US"/>
    </w:rPr>
  </w:style>
  <w:style w:type="paragraph" w:styleId="Pataisymai">
    <w:name w:val="Revision"/>
    <w:hidden/>
    <w:uiPriority w:val="99"/>
    <w:semiHidden/>
    <w:rsid w:val="00D062FF"/>
    <w:pPr>
      <w:spacing w:after="0" w:line="240" w:lineRule="auto"/>
    </w:pPr>
  </w:style>
  <w:style w:type="paragraph" w:styleId="Puslapioinaostekstas">
    <w:name w:val="footnote text"/>
    <w:basedOn w:val="prastasis"/>
    <w:link w:val="PuslapioinaostekstasDiagrama"/>
    <w:uiPriority w:val="99"/>
    <w:semiHidden/>
    <w:unhideWhenUsed/>
    <w:rsid w:val="00E541C9"/>
    <w:rPr>
      <w:sz w:val="20"/>
      <w:szCs w:val="20"/>
    </w:rPr>
  </w:style>
  <w:style w:type="character" w:customStyle="1" w:styleId="PuslapioinaostekstasDiagrama">
    <w:name w:val="Puslapio išnašos tekstas Diagrama"/>
    <w:basedOn w:val="Numatytasispastraiposriftas"/>
    <w:link w:val="Puslapioinaostekstas"/>
    <w:uiPriority w:val="99"/>
    <w:semiHidden/>
    <w:rsid w:val="00E541C9"/>
    <w:rPr>
      <w:sz w:val="20"/>
      <w:szCs w:val="20"/>
    </w:rPr>
  </w:style>
  <w:style w:type="character" w:styleId="Puslapioinaosnuoroda">
    <w:name w:val="footnote reference"/>
    <w:basedOn w:val="Numatytasispastraiposriftas"/>
    <w:uiPriority w:val="99"/>
    <w:semiHidden/>
    <w:unhideWhenUsed/>
    <w:rsid w:val="00E541C9"/>
    <w:rPr>
      <w:vertAlign w:val="superscript"/>
    </w:rPr>
  </w:style>
  <w:style w:type="character" w:styleId="Hipersaitas">
    <w:name w:val="Hyperlink"/>
    <w:basedOn w:val="Numatytasispastraiposriftas"/>
    <w:uiPriority w:val="99"/>
    <w:unhideWhenUsed/>
    <w:rsid w:val="0067686B"/>
    <w:rPr>
      <w:color w:val="0000FF" w:themeColor="hyperlink"/>
      <w:u w:val="single"/>
    </w:rPr>
  </w:style>
  <w:style w:type="character" w:styleId="Perirtashipersaitas">
    <w:name w:val="FollowedHyperlink"/>
    <w:basedOn w:val="Numatytasispastraiposriftas"/>
    <w:uiPriority w:val="99"/>
    <w:semiHidden/>
    <w:unhideWhenUsed/>
    <w:rsid w:val="00333023"/>
    <w:rPr>
      <w:color w:val="800080" w:themeColor="followedHyperlink"/>
      <w:u w:val="single"/>
    </w:rPr>
  </w:style>
  <w:style w:type="paragraph" w:styleId="Betarp">
    <w:name w:val="No Spacing"/>
    <w:uiPriority w:val="1"/>
    <w:qFormat/>
    <w:rsid w:val="00F00C63"/>
    <w:pPr>
      <w:spacing w:after="0" w:line="240" w:lineRule="auto"/>
    </w:pPr>
    <w:rPr>
      <w:rFonts w:ascii="Lexend" w:hAnsi="Lexend"/>
      <w:kern w:val="2"/>
      <w:lang w:eastAsia="en-US"/>
      <w14:ligatures w14:val="standardContextual"/>
    </w:rPr>
  </w:style>
  <w:style w:type="character" w:customStyle="1" w:styleId="ui-provider">
    <w:name w:val="ui-provider"/>
    <w:basedOn w:val="Numatytasispastraiposriftas"/>
    <w:rsid w:val="001D59FE"/>
  </w:style>
  <w:style w:type="character" w:styleId="Neapdorotaspaminjimas">
    <w:name w:val="Unresolved Mention"/>
    <w:basedOn w:val="Numatytasispastraiposriftas"/>
    <w:uiPriority w:val="99"/>
    <w:semiHidden/>
    <w:unhideWhenUsed/>
    <w:rsid w:val="00114C92"/>
    <w:rPr>
      <w:color w:val="605E5C"/>
      <w:shd w:val="clear" w:color="auto" w:fill="E1DFDD"/>
    </w:rPr>
  </w:style>
  <w:style w:type="character" w:customStyle="1" w:styleId="normaltextrun">
    <w:name w:val="normaltextrun"/>
    <w:basedOn w:val="Numatytasispastraiposriftas"/>
    <w:rsid w:val="006D5805"/>
  </w:style>
  <w:style w:type="character" w:customStyle="1" w:styleId="eop">
    <w:name w:val="eop"/>
    <w:basedOn w:val="Numatytasispastraiposriftas"/>
    <w:rsid w:val="006D5805"/>
  </w:style>
  <w:style w:type="paragraph" w:customStyle="1" w:styleId="paragraph">
    <w:name w:val="paragraph"/>
    <w:basedOn w:val="prastasis"/>
    <w:rsid w:val="00253B3C"/>
    <w:pPr>
      <w:spacing w:before="100" w:beforeAutospacing="1" w:after="100" w:afterAutospacing="1"/>
    </w:pPr>
    <w:rPr>
      <w:rFonts w:eastAsia="Times New Roman" w:cs="Times New Roman"/>
      <w:sz w:val="24"/>
      <w:szCs w:val="24"/>
    </w:rPr>
  </w:style>
  <w:style w:type="character" w:customStyle="1" w:styleId="Antrat3Diagrama">
    <w:name w:val="Antraštė 3 Diagrama"/>
    <w:basedOn w:val="Numatytasispastraiposriftas"/>
    <w:link w:val="Antrat3"/>
    <w:uiPriority w:val="9"/>
    <w:semiHidden/>
    <w:rsid w:val="00D258A5"/>
    <w:rPr>
      <w:rFonts w:asciiTheme="majorHAnsi" w:eastAsiaTheme="majorEastAsia" w:hAnsiTheme="majorHAnsi" w:cstheme="majorBidi"/>
      <w:color w:val="243F60" w:themeColor="accent1" w:themeShade="7F"/>
      <w:sz w:val="24"/>
      <w:szCs w:val="24"/>
    </w:rPr>
  </w:style>
  <w:style w:type="paragraph" w:styleId="Turinioantrat">
    <w:name w:val="TOC Heading"/>
    <w:basedOn w:val="Antrat1"/>
    <w:next w:val="prastasis"/>
    <w:uiPriority w:val="39"/>
    <w:unhideWhenUsed/>
    <w:qFormat/>
    <w:rsid w:val="00444399"/>
    <w:pPr>
      <w:numPr>
        <w:numId w:val="0"/>
      </w:numPr>
      <w:spacing w:after="0"/>
      <w:outlineLvl w:val="9"/>
    </w:pPr>
    <w:rPr>
      <w:lang w:val="en-US" w:eastAsia="en-US"/>
    </w:rPr>
  </w:style>
  <w:style w:type="paragraph" w:styleId="Turinys1">
    <w:name w:val="toc 1"/>
    <w:basedOn w:val="prastasis"/>
    <w:next w:val="prastasis"/>
    <w:autoRedefine/>
    <w:uiPriority w:val="39"/>
    <w:unhideWhenUsed/>
    <w:rsid w:val="003A6804"/>
    <w:pPr>
      <w:tabs>
        <w:tab w:val="left" w:pos="440"/>
        <w:tab w:val="right" w:leader="dot" w:pos="9962"/>
      </w:tabs>
    </w:pPr>
    <w:rPr>
      <w:rFonts w:cstheme="minorHAnsi"/>
      <w:noProof/>
      <w:sz w:val="24"/>
      <w:szCs w:val="24"/>
    </w:rPr>
  </w:style>
  <w:style w:type="paragraph" w:styleId="Turinys2">
    <w:name w:val="toc 2"/>
    <w:basedOn w:val="prastasis"/>
    <w:next w:val="prastasis"/>
    <w:autoRedefine/>
    <w:uiPriority w:val="39"/>
    <w:unhideWhenUsed/>
    <w:rsid w:val="003A6804"/>
    <w:pPr>
      <w:tabs>
        <w:tab w:val="left" w:pos="880"/>
        <w:tab w:val="right" w:leader="dot" w:pos="9962"/>
      </w:tabs>
      <w:ind w:left="220"/>
    </w:pPr>
    <w:rPr>
      <w:rFonts w:cstheme="minorHAnsi"/>
      <w:noProof/>
    </w:rPr>
  </w:style>
  <w:style w:type="paragraph" w:styleId="Turinys3">
    <w:name w:val="toc 3"/>
    <w:basedOn w:val="prastasis"/>
    <w:next w:val="prastasis"/>
    <w:autoRedefine/>
    <w:uiPriority w:val="39"/>
    <w:semiHidden/>
    <w:unhideWhenUsed/>
    <w:rsid w:val="00444399"/>
    <w:pPr>
      <w:ind w:left="440"/>
    </w:pPr>
    <w:rPr>
      <w:rFonts w:cstheme="minorHAnsi"/>
      <w:sz w:val="20"/>
      <w:szCs w:val="20"/>
    </w:rPr>
  </w:style>
  <w:style w:type="paragraph" w:styleId="Turinys4">
    <w:name w:val="toc 4"/>
    <w:basedOn w:val="prastasis"/>
    <w:next w:val="prastasis"/>
    <w:autoRedefine/>
    <w:uiPriority w:val="39"/>
    <w:semiHidden/>
    <w:unhideWhenUsed/>
    <w:rsid w:val="00444399"/>
    <w:pPr>
      <w:ind w:left="660"/>
    </w:pPr>
    <w:rPr>
      <w:rFonts w:cstheme="minorHAnsi"/>
      <w:sz w:val="20"/>
      <w:szCs w:val="20"/>
    </w:rPr>
  </w:style>
  <w:style w:type="paragraph" w:styleId="Turinys5">
    <w:name w:val="toc 5"/>
    <w:basedOn w:val="prastasis"/>
    <w:next w:val="prastasis"/>
    <w:autoRedefine/>
    <w:uiPriority w:val="39"/>
    <w:semiHidden/>
    <w:unhideWhenUsed/>
    <w:rsid w:val="00444399"/>
    <w:pPr>
      <w:ind w:left="880"/>
    </w:pPr>
    <w:rPr>
      <w:rFonts w:cstheme="minorHAnsi"/>
      <w:sz w:val="20"/>
      <w:szCs w:val="20"/>
    </w:rPr>
  </w:style>
  <w:style w:type="paragraph" w:styleId="Turinys6">
    <w:name w:val="toc 6"/>
    <w:basedOn w:val="prastasis"/>
    <w:next w:val="prastasis"/>
    <w:autoRedefine/>
    <w:uiPriority w:val="39"/>
    <w:semiHidden/>
    <w:unhideWhenUsed/>
    <w:rsid w:val="00444399"/>
    <w:pPr>
      <w:ind w:left="1100"/>
    </w:pPr>
    <w:rPr>
      <w:rFonts w:cstheme="minorHAnsi"/>
      <w:sz w:val="20"/>
      <w:szCs w:val="20"/>
    </w:rPr>
  </w:style>
  <w:style w:type="paragraph" w:styleId="Turinys7">
    <w:name w:val="toc 7"/>
    <w:basedOn w:val="prastasis"/>
    <w:next w:val="prastasis"/>
    <w:autoRedefine/>
    <w:uiPriority w:val="39"/>
    <w:semiHidden/>
    <w:unhideWhenUsed/>
    <w:rsid w:val="00444399"/>
    <w:pPr>
      <w:ind w:left="1320"/>
    </w:pPr>
    <w:rPr>
      <w:rFonts w:cstheme="minorHAnsi"/>
      <w:sz w:val="20"/>
      <w:szCs w:val="20"/>
    </w:rPr>
  </w:style>
  <w:style w:type="paragraph" w:styleId="Turinys8">
    <w:name w:val="toc 8"/>
    <w:basedOn w:val="prastasis"/>
    <w:next w:val="prastasis"/>
    <w:autoRedefine/>
    <w:uiPriority w:val="39"/>
    <w:semiHidden/>
    <w:unhideWhenUsed/>
    <w:rsid w:val="00444399"/>
    <w:pPr>
      <w:ind w:left="1540"/>
    </w:pPr>
    <w:rPr>
      <w:rFonts w:cstheme="minorHAnsi"/>
      <w:sz w:val="20"/>
      <w:szCs w:val="20"/>
    </w:rPr>
  </w:style>
  <w:style w:type="paragraph" w:styleId="Turinys9">
    <w:name w:val="toc 9"/>
    <w:basedOn w:val="prastasis"/>
    <w:next w:val="prastasis"/>
    <w:autoRedefine/>
    <w:uiPriority w:val="39"/>
    <w:semiHidden/>
    <w:unhideWhenUsed/>
    <w:rsid w:val="00444399"/>
    <w:pPr>
      <w:ind w:left="1760"/>
    </w:pPr>
    <w:rPr>
      <w:rFonts w:cstheme="minorHAnsi"/>
      <w:sz w:val="20"/>
      <w:szCs w:val="20"/>
    </w:rPr>
  </w:style>
  <w:style w:type="character" w:styleId="Grietas">
    <w:name w:val="Strong"/>
    <w:basedOn w:val="Numatytasispastraiposriftas"/>
    <w:uiPriority w:val="22"/>
    <w:qFormat/>
    <w:rsid w:val="001F3D6F"/>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16AEB"/>
    <w:rPr>
      <w:rFonts w:ascii="Times New Roman" w:hAnsi="Times New Roman"/>
    </w:rPr>
  </w:style>
  <w:style w:type="character" w:customStyle="1" w:styleId="Antrat4Diagrama">
    <w:name w:val="Antraštė 4 Diagrama"/>
    <w:basedOn w:val="Numatytasispastraiposriftas"/>
    <w:link w:val="Antrat4"/>
    <w:uiPriority w:val="9"/>
    <w:semiHidden/>
    <w:rsid w:val="003A1623"/>
    <w:rPr>
      <w:rFonts w:asciiTheme="majorHAnsi" w:eastAsiaTheme="majorEastAsia" w:hAnsiTheme="maj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3A1623"/>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3A1623"/>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link w:val="Antrat7"/>
    <w:uiPriority w:val="9"/>
    <w:semiHidden/>
    <w:rsid w:val="003A1623"/>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link w:val="Antrat8"/>
    <w:uiPriority w:val="9"/>
    <w:semiHidden/>
    <w:rsid w:val="003A1623"/>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3A1623"/>
    <w:rPr>
      <w:rFonts w:asciiTheme="majorHAnsi" w:eastAsiaTheme="majorEastAsia" w:hAnsiTheme="majorHAnsi" w:cstheme="majorBidi"/>
      <w:i/>
      <w:iCs/>
      <w:color w:val="272727" w:themeColor="text1" w:themeTint="D8"/>
      <w:sz w:val="21"/>
      <w:szCs w:val="21"/>
    </w:rPr>
  </w:style>
  <w:style w:type="paragraph" w:styleId="Pagrindinistekstas">
    <w:name w:val="Body Text"/>
    <w:basedOn w:val="prastasis"/>
    <w:link w:val="PagrindinistekstasDiagrama"/>
    <w:uiPriority w:val="1"/>
    <w:qFormat/>
    <w:rsid w:val="00465EAC"/>
    <w:pPr>
      <w:widowControl w:val="0"/>
      <w:autoSpaceDE w:val="0"/>
      <w:autoSpaceDN w:val="0"/>
      <w:spacing w:before="0"/>
      <w:jc w:val="both"/>
    </w:pPr>
    <w:rPr>
      <w:rFonts w:eastAsia="Times New Roman" w:cs="Times New Roman"/>
      <w:sz w:val="24"/>
      <w:szCs w:val="24"/>
      <w:lang w:eastAsia="en-US"/>
    </w:rPr>
  </w:style>
  <w:style w:type="character" w:customStyle="1" w:styleId="PagrindinistekstasDiagrama">
    <w:name w:val="Pagrindinis tekstas Diagrama"/>
    <w:basedOn w:val="Numatytasispastraiposriftas"/>
    <w:link w:val="Pagrindinistekstas"/>
    <w:uiPriority w:val="1"/>
    <w:rsid w:val="00465EA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876">
      <w:bodyDiv w:val="1"/>
      <w:marLeft w:val="0"/>
      <w:marRight w:val="0"/>
      <w:marTop w:val="0"/>
      <w:marBottom w:val="0"/>
      <w:divBdr>
        <w:top w:val="none" w:sz="0" w:space="0" w:color="auto"/>
        <w:left w:val="none" w:sz="0" w:space="0" w:color="auto"/>
        <w:bottom w:val="none" w:sz="0" w:space="0" w:color="auto"/>
        <w:right w:val="none" w:sz="0" w:space="0" w:color="auto"/>
      </w:divBdr>
    </w:div>
    <w:div w:id="99764476">
      <w:bodyDiv w:val="1"/>
      <w:marLeft w:val="0"/>
      <w:marRight w:val="0"/>
      <w:marTop w:val="0"/>
      <w:marBottom w:val="0"/>
      <w:divBdr>
        <w:top w:val="none" w:sz="0" w:space="0" w:color="auto"/>
        <w:left w:val="none" w:sz="0" w:space="0" w:color="auto"/>
        <w:bottom w:val="none" w:sz="0" w:space="0" w:color="auto"/>
        <w:right w:val="none" w:sz="0" w:space="0" w:color="auto"/>
      </w:divBdr>
    </w:div>
    <w:div w:id="175534718">
      <w:bodyDiv w:val="1"/>
      <w:marLeft w:val="0"/>
      <w:marRight w:val="0"/>
      <w:marTop w:val="0"/>
      <w:marBottom w:val="0"/>
      <w:divBdr>
        <w:top w:val="none" w:sz="0" w:space="0" w:color="auto"/>
        <w:left w:val="none" w:sz="0" w:space="0" w:color="auto"/>
        <w:bottom w:val="none" w:sz="0" w:space="0" w:color="auto"/>
        <w:right w:val="none" w:sz="0" w:space="0" w:color="auto"/>
      </w:divBdr>
      <w:divsChild>
        <w:div w:id="326830676">
          <w:marLeft w:val="0"/>
          <w:marRight w:val="0"/>
          <w:marTop w:val="0"/>
          <w:marBottom w:val="0"/>
          <w:divBdr>
            <w:top w:val="none" w:sz="0" w:space="0" w:color="auto"/>
            <w:left w:val="none" w:sz="0" w:space="0" w:color="auto"/>
            <w:bottom w:val="none" w:sz="0" w:space="0" w:color="auto"/>
            <w:right w:val="none" w:sz="0" w:space="0" w:color="auto"/>
          </w:divBdr>
        </w:div>
        <w:div w:id="441537123">
          <w:marLeft w:val="0"/>
          <w:marRight w:val="0"/>
          <w:marTop w:val="0"/>
          <w:marBottom w:val="0"/>
          <w:divBdr>
            <w:top w:val="none" w:sz="0" w:space="0" w:color="auto"/>
            <w:left w:val="none" w:sz="0" w:space="0" w:color="auto"/>
            <w:bottom w:val="none" w:sz="0" w:space="0" w:color="auto"/>
            <w:right w:val="none" w:sz="0" w:space="0" w:color="auto"/>
          </w:divBdr>
        </w:div>
        <w:div w:id="481434581">
          <w:marLeft w:val="0"/>
          <w:marRight w:val="0"/>
          <w:marTop w:val="0"/>
          <w:marBottom w:val="0"/>
          <w:divBdr>
            <w:top w:val="none" w:sz="0" w:space="0" w:color="auto"/>
            <w:left w:val="none" w:sz="0" w:space="0" w:color="auto"/>
            <w:bottom w:val="none" w:sz="0" w:space="0" w:color="auto"/>
            <w:right w:val="none" w:sz="0" w:space="0" w:color="auto"/>
          </w:divBdr>
        </w:div>
        <w:div w:id="551774002">
          <w:marLeft w:val="0"/>
          <w:marRight w:val="0"/>
          <w:marTop w:val="0"/>
          <w:marBottom w:val="0"/>
          <w:divBdr>
            <w:top w:val="none" w:sz="0" w:space="0" w:color="auto"/>
            <w:left w:val="none" w:sz="0" w:space="0" w:color="auto"/>
            <w:bottom w:val="none" w:sz="0" w:space="0" w:color="auto"/>
            <w:right w:val="none" w:sz="0" w:space="0" w:color="auto"/>
          </w:divBdr>
        </w:div>
        <w:div w:id="554244007">
          <w:marLeft w:val="0"/>
          <w:marRight w:val="0"/>
          <w:marTop w:val="0"/>
          <w:marBottom w:val="0"/>
          <w:divBdr>
            <w:top w:val="none" w:sz="0" w:space="0" w:color="auto"/>
            <w:left w:val="none" w:sz="0" w:space="0" w:color="auto"/>
            <w:bottom w:val="none" w:sz="0" w:space="0" w:color="auto"/>
            <w:right w:val="none" w:sz="0" w:space="0" w:color="auto"/>
          </w:divBdr>
        </w:div>
        <w:div w:id="603539867">
          <w:marLeft w:val="0"/>
          <w:marRight w:val="0"/>
          <w:marTop w:val="0"/>
          <w:marBottom w:val="0"/>
          <w:divBdr>
            <w:top w:val="none" w:sz="0" w:space="0" w:color="auto"/>
            <w:left w:val="none" w:sz="0" w:space="0" w:color="auto"/>
            <w:bottom w:val="none" w:sz="0" w:space="0" w:color="auto"/>
            <w:right w:val="none" w:sz="0" w:space="0" w:color="auto"/>
          </w:divBdr>
        </w:div>
        <w:div w:id="890386787">
          <w:marLeft w:val="0"/>
          <w:marRight w:val="0"/>
          <w:marTop w:val="0"/>
          <w:marBottom w:val="0"/>
          <w:divBdr>
            <w:top w:val="none" w:sz="0" w:space="0" w:color="auto"/>
            <w:left w:val="none" w:sz="0" w:space="0" w:color="auto"/>
            <w:bottom w:val="none" w:sz="0" w:space="0" w:color="auto"/>
            <w:right w:val="none" w:sz="0" w:space="0" w:color="auto"/>
          </w:divBdr>
        </w:div>
        <w:div w:id="897861562">
          <w:marLeft w:val="0"/>
          <w:marRight w:val="0"/>
          <w:marTop w:val="0"/>
          <w:marBottom w:val="0"/>
          <w:divBdr>
            <w:top w:val="none" w:sz="0" w:space="0" w:color="auto"/>
            <w:left w:val="none" w:sz="0" w:space="0" w:color="auto"/>
            <w:bottom w:val="none" w:sz="0" w:space="0" w:color="auto"/>
            <w:right w:val="none" w:sz="0" w:space="0" w:color="auto"/>
          </w:divBdr>
        </w:div>
        <w:div w:id="1108548070">
          <w:marLeft w:val="0"/>
          <w:marRight w:val="0"/>
          <w:marTop w:val="0"/>
          <w:marBottom w:val="0"/>
          <w:divBdr>
            <w:top w:val="none" w:sz="0" w:space="0" w:color="auto"/>
            <w:left w:val="none" w:sz="0" w:space="0" w:color="auto"/>
            <w:bottom w:val="none" w:sz="0" w:space="0" w:color="auto"/>
            <w:right w:val="none" w:sz="0" w:space="0" w:color="auto"/>
          </w:divBdr>
        </w:div>
        <w:div w:id="1244757732">
          <w:marLeft w:val="0"/>
          <w:marRight w:val="0"/>
          <w:marTop w:val="0"/>
          <w:marBottom w:val="0"/>
          <w:divBdr>
            <w:top w:val="none" w:sz="0" w:space="0" w:color="auto"/>
            <w:left w:val="none" w:sz="0" w:space="0" w:color="auto"/>
            <w:bottom w:val="none" w:sz="0" w:space="0" w:color="auto"/>
            <w:right w:val="none" w:sz="0" w:space="0" w:color="auto"/>
          </w:divBdr>
        </w:div>
        <w:div w:id="1264805110">
          <w:marLeft w:val="0"/>
          <w:marRight w:val="0"/>
          <w:marTop w:val="0"/>
          <w:marBottom w:val="0"/>
          <w:divBdr>
            <w:top w:val="none" w:sz="0" w:space="0" w:color="auto"/>
            <w:left w:val="none" w:sz="0" w:space="0" w:color="auto"/>
            <w:bottom w:val="none" w:sz="0" w:space="0" w:color="auto"/>
            <w:right w:val="none" w:sz="0" w:space="0" w:color="auto"/>
          </w:divBdr>
        </w:div>
        <w:div w:id="1509634156">
          <w:marLeft w:val="0"/>
          <w:marRight w:val="0"/>
          <w:marTop w:val="0"/>
          <w:marBottom w:val="0"/>
          <w:divBdr>
            <w:top w:val="none" w:sz="0" w:space="0" w:color="auto"/>
            <w:left w:val="none" w:sz="0" w:space="0" w:color="auto"/>
            <w:bottom w:val="none" w:sz="0" w:space="0" w:color="auto"/>
            <w:right w:val="none" w:sz="0" w:space="0" w:color="auto"/>
          </w:divBdr>
        </w:div>
        <w:div w:id="1583950741">
          <w:marLeft w:val="0"/>
          <w:marRight w:val="0"/>
          <w:marTop w:val="0"/>
          <w:marBottom w:val="0"/>
          <w:divBdr>
            <w:top w:val="none" w:sz="0" w:space="0" w:color="auto"/>
            <w:left w:val="none" w:sz="0" w:space="0" w:color="auto"/>
            <w:bottom w:val="none" w:sz="0" w:space="0" w:color="auto"/>
            <w:right w:val="none" w:sz="0" w:space="0" w:color="auto"/>
          </w:divBdr>
        </w:div>
        <w:div w:id="1587227310">
          <w:marLeft w:val="0"/>
          <w:marRight w:val="0"/>
          <w:marTop w:val="0"/>
          <w:marBottom w:val="0"/>
          <w:divBdr>
            <w:top w:val="none" w:sz="0" w:space="0" w:color="auto"/>
            <w:left w:val="none" w:sz="0" w:space="0" w:color="auto"/>
            <w:bottom w:val="none" w:sz="0" w:space="0" w:color="auto"/>
            <w:right w:val="none" w:sz="0" w:space="0" w:color="auto"/>
          </w:divBdr>
        </w:div>
        <w:div w:id="1840079227">
          <w:marLeft w:val="0"/>
          <w:marRight w:val="0"/>
          <w:marTop w:val="0"/>
          <w:marBottom w:val="0"/>
          <w:divBdr>
            <w:top w:val="none" w:sz="0" w:space="0" w:color="auto"/>
            <w:left w:val="none" w:sz="0" w:space="0" w:color="auto"/>
            <w:bottom w:val="none" w:sz="0" w:space="0" w:color="auto"/>
            <w:right w:val="none" w:sz="0" w:space="0" w:color="auto"/>
          </w:divBdr>
        </w:div>
        <w:div w:id="1903323664">
          <w:marLeft w:val="0"/>
          <w:marRight w:val="0"/>
          <w:marTop w:val="0"/>
          <w:marBottom w:val="0"/>
          <w:divBdr>
            <w:top w:val="none" w:sz="0" w:space="0" w:color="auto"/>
            <w:left w:val="none" w:sz="0" w:space="0" w:color="auto"/>
            <w:bottom w:val="none" w:sz="0" w:space="0" w:color="auto"/>
            <w:right w:val="none" w:sz="0" w:space="0" w:color="auto"/>
          </w:divBdr>
        </w:div>
      </w:divsChild>
    </w:div>
    <w:div w:id="179903763">
      <w:bodyDiv w:val="1"/>
      <w:marLeft w:val="0"/>
      <w:marRight w:val="0"/>
      <w:marTop w:val="0"/>
      <w:marBottom w:val="0"/>
      <w:divBdr>
        <w:top w:val="none" w:sz="0" w:space="0" w:color="auto"/>
        <w:left w:val="none" w:sz="0" w:space="0" w:color="auto"/>
        <w:bottom w:val="none" w:sz="0" w:space="0" w:color="auto"/>
        <w:right w:val="none" w:sz="0" w:space="0" w:color="auto"/>
      </w:divBdr>
    </w:div>
    <w:div w:id="211817732">
      <w:bodyDiv w:val="1"/>
      <w:marLeft w:val="0"/>
      <w:marRight w:val="0"/>
      <w:marTop w:val="0"/>
      <w:marBottom w:val="0"/>
      <w:divBdr>
        <w:top w:val="none" w:sz="0" w:space="0" w:color="auto"/>
        <w:left w:val="none" w:sz="0" w:space="0" w:color="auto"/>
        <w:bottom w:val="none" w:sz="0" w:space="0" w:color="auto"/>
        <w:right w:val="none" w:sz="0" w:space="0" w:color="auto"/>
      </w:divBdr>
      <w:divsChild>
        <w:div w:id="138617366">
          <w:marLeft w:val="0"/>
          <w:marRight w:val="0"/>
          <w:marTop w:val="0"/>
          <w:marBottom w:val="0"/>
          <w:divBdr>
            <w:top w:val="none" w:sz="0" w:space="0" w:color="auto"/>
            <w:left w:val="none" w:sz="0" w:space="0" w:color="auto"/>
            <w:bottom w:val="none" w:sz="0" w:space="0" w:color="auto"/>
            <w:right w:val="none" w:sz="0" w:space="0" w:color="auto"/>
          </w:divBdr>
          <w:divsChild>
            <w:div w:id="916667730">
              <w:marLeft w:val="0"/>
              <w:marRight w:val="0"/>
              <w:marTop w:val="0"/>
              <w:marBottom w:val="0"/>
              <w:divBdr>
                <w:top w:val="none" w:sz="0" w:space="0" w:color="auto"/>
                <w:left w:val="none" w:sz="0" w:space="0" w:color="auto"/>
                <w:bottom w:val="none" w:sz="0" w:space="0" w:color="auto"/>
                <w:right w:val="none" w:sz="0" w:space="0" w:color="auto"/>
              </w:divBdr>
            </w:div>
          </w:divsChild>
        </w:div>
        <w:div w:id="145826852">
          <w:marLeft w:val="0"/>
          <w:marRight w:val="0"/>
          <w:marTop w:val="0"/>
          <w:marBottom w:val="0"/>
          <w:divBdr>
            <w:top w:val="none" w:sz="0" w:space="0" w:color="auto"/>
            <w:left w:val="none" w:sz="0" w:space="0" w:color="auto"/>
            <w:bottom w:val="none" w:sz="0" w:space="0" w:color="auto"/>
            <w:right w:val="none" w:sz="0" w:space="0" w:color="auto"/>
          </w:divBdr>
          <w:divsChild>
            <w:div w:id="787743521">
              <w:marLeft w:val="0"/>
              <w:marRight w:val="0"/>
              <w:marTop w:val="0"/>
              <w:marBottom w:val="0"/>
              <w:divBdr>
                <w:top w:val="none" w:sz="0" w:space="0" w:color="auto"/>
                <w:left w:val="none" w:sz="0" w:space="0" w:color="auto"/>
                <w:bottom w:val="none" w:sz="0" w:space="0" w:color="auto"/>
                <w:right w:val="none" w:sz="0" w:space="0" w:color="auto"/>
              </w:divBdr>
            </w:div>
          </w:divsChild>
        </w:div>
        <w:div w:id="159277116">
          <w:marLeft w:val="0"/>
          <w:marRight w:val="0"/>
          <w:marTop w:val="0"/>
          <w:marBottom w:val="0"/>
          <w:divBdr>
            <w:top w:val="none" w:sz="0" w:space="0" w:color="auto"/>
            <w:left w:val="none" w:sz="0" w:space="0" w:color="auto"/>
            <w:bottom w:val="none" w:sz="0" w:space="0" w:color="auto"/>
            <w:right w:val="none" w:sz="0" w:space="0" w:color="auto"/>
          </w:divBdr>
          <w:divsChild>
            <w:div w:id="818036434">
              <w:marLeft w:val="0"/>
              <w:marRight w:val="0"/>
              <w:marTop w:val="0"/>
              <w:marBottom w:val="0"/>
              <w:divBdr>
                <w:top w:val="none" w:sz="0" w:space="0" w:color="auto"/>
                <w:left w:val="none" w:sz="0" w:space="0" w:color="auto"/>
                <w:bottom w:val="none" w:sz="0" w:space="0" w:color="auto"/>
                <w:right w:val="none" w:sz="0" w:space="0" w:color="auto"/>
              </w:divBdr>
            </w:div>
          </w:divsChild>
        </w:div>
        <w:div w:id="295379201">
          <w:marLeft w:val="0"/>
          <w:marRight w:val="0"/>
          <w:marTop w:val="0"/>
          <w:marBottom w:val="0"/>
          <w:divBdr>
            <w:top w:val="none" w:sz="0" w:space="0" w:color="auto"/>
            <w:left w:val="none" w:sz="0" w:space="0" w:color="auto"/>
            <w:bottom w:val="none" w:sz="0" w:space="0" w:color="auto"/>
            <w:right w:val="none" w:sz="0" w:space="0" w:color="auto"/>
          </w:divBdr>
          <w:divsChild>
            <w:div w:id="753014132">
              <w:marLeft w:val="0"/>
              <w:marRight w:val="0"/>
              <w:marTop w:val="0"/>
              <w:marBottom w:val="0"/>
              <w:divBdr>
                <w:top w:val="none" w:sz="0" w:space="0" w:color="auto"/>
                <w:left w:val="none" w:sz="0" w:space="0" w:color="auto"/>
                <w:bottom w:val="none" w:sz="0" w:space="0" w:color="auto"/>
                <w:right w:val="none" w:sz="0" w:space="0" w:color="auto"/>
              </w:divBdr>
            </w:div>
          </w:divsChild>
        </w:div>
        <w:div w:id="318121400">
          <w:marLeft w:val="0"/>
          <w:marRight w:val="0"/>
          <w:marTop w:val="0"/>
          <w:marBottom w:val="0"/>
          <w:divBdr>
            <w:top w:val="none" w:sz="0" w:space="0" w:color="auto"/>
            <w:left w:val="none" w:sz="0" w:space="0" w:color="auto"/>
            <w:bottom w:val="none" w:sz="0" w:space="0" w:color="auto"/>
            <w:right w:val="none" w:sz="0" w:space="0" w:color="auto"/>
          </w:divBdr>
          <w:divsChild>
            <w:div w:id="1993828897">
              <w:marLeft w:val="0"/>
              <w:marRight w:val="0"/>
              <w:marTop w:val="0"/>
              <w:marBottom w:val="0"/>
              <w:divBdr>
                <w:top w:val="none" w:sz="0" w:space="0" w:color="auto"/>
                <w:left w:val="none" w:sz="0" w:space="0" w:color="auto"/>
                <w:bottom w:val="none" w:sz="0" w:space="0" w:color="auto"/>
                <w:right w:val="none" w:sz="0" w:space="0" w:color="auto"/>
              </w:divBdr>
            </w:div>
          </w:divsChild>
        </w:div>
        <w:div w:id="348416404">
          <w:marLeft w:val="0"/>
          <w:marRight w:val="0"/>
          <w:marTop w:val="0"/>
          <w:marBottom w:val="0"/>
          <w:divBdr>
            <w:top w:val="none" w:sz="0" w:space="0" w:color="auto"/>
            <w:left w:val="none" w:sz="0" w:space="0" w:color="auto"/>
            <w:bottom w:val="none" w:sz="0" w:space="0" w:color="auto"/>
            <w:right w:val="none" w:sz="0" w:space="0" w:color="auto"/>
          </w:divBdr>
          <w:divsChild>
            <w:div w:id="38015855">
              <w:marLeft w:val="0"/>
              <w:marRight w:val="0"/>
              <w:marTop w:val="0"/>
              <w:marBottom w:val="0"/>
              <w:divBdr>
                <w:top w:val="none" w:sz="0" w:space="0" w:color="auto"/>
                <w:left w:val="none" w:sz="0" w:space="0" w:color="auto"/>
                <w:bottom w:val="none" w:sz="0" w:space="0" w:color="auto"/>
                <w:right w:val="none" w:sz="0" w:space="0" w:color="auto"/>
              </w:divBdr>
            </w:div>
          </w:divsChild>
        </w:div>
        <w:div w:id="421150514">
          <w:marLeft w:val="0"/>
          <w:marRight w:val="0"/>
          <w:marTop w:val="0"/>
          <w:marBottom w:val="0"/>
          <w:divBdr>
            <w:top w:val="none" w:sz="0" w:space="0" w:color="auto"/>
            <w:left w:val="none" w:sz="0" w:space="0" w:color="auto"/>
            <w:bottom w:val="none" w:sz="0" w:space="0" w:color="auto"/>
            <w:right w:val="none" w:sz="0" w:space="0" w:color="auto"/>
          </w:divBdr>
          <w:divsChild>
            <w:div w:id="1935825153">
              <w:marLeft w:val="0"/>
              <w:marRight w:val="0"/>
              <w:marTop w:val="0"/>
              <w:marBottom w:val="0"/>
              <w:divBdr>
                <w:top w:val="none" w:sz="0" w:space="0" w:color="auto"/>
                <w:left w:val="none" w:sz="0" w:space="0" w:color="auto"/>
                <w:bottom w:val="none" w:sz="0" w:space="0" w:color="auto"/>
                <w:right w:val="none" w:sz="0" w:space="0" w:color="auto"/>
              </w:divBdr>
            </w:div>
          </w:divsChild>
        </w:div>
        <w:div w:id="495539434">
          <w:marLeft w:val="0"/>
          <w:marRight w:val="0"/>
          <w:marTop w:val="0"/>
          <w:marBottom w:val="0"/>
          <w:divBdr>
            <w:top w:val="none" w:sz="0" w:space="0" w:color="auto"/>
            <w:left w:val="none" w:sz="0" w:space="0" w:color="auto"/>
            <w:bottom w:val="none" w:sz="0" w:space="0" w:color="auto"/>
            <w:right w:val="none" w:sz="0" w:space="0" w:color="auto"/>
          </w:divBdr>
          <w:divsChild>
            <w:div w:id="976102507">
              <w:marLeft w:val="0"/>
              <w:marRight w:val="0"/>
              <w:marTop w:val="0"/>
              <w:marBottom w:val="0"/>
              <w:divBdr>
                <w:top w:val="none" w:sz="0" w:space="0" w:color="auto"/>
                <w:left w:val="none" w:sz="0" w:space="0" w:color="auto"/>
                <w:bottom w:val="none" w:sz="0" w:space="0" w:color="auto"/>
                <w:right w:val="none" w:sz="0" w:space="0" w:color="auto"/>
              </w:divBdr>
            </w:div>
          </w:divsChild>
        </w:div>
        <w:div w:id="579214616">
          <w:marLeft w:val="0"/>
          <w:marRight w:val="0"/>
          <w:marTop w:val="0"/>
          <w:marBottom w:val="0"/>
          <w:divBdr>
            <w:top w:val="none" w:sz="0" w:space="0" w:color="auto"/>
            <w:left w:val="none" w:sz="0" w:space="0" w:color="auto"/>
            <w:bottom w:val="none" w:sz="0" w:space="0" w:color="auto"/>
            <w:right w:val="none" w:sz="0" w:space="0" w:color="auto"/>
          </w:divBdr>
          <w:divsChild>
            <w:div w:id="149106202">
              <w:marLeft w:val="0"/>
              <w:marRight w:val="0"/>
              <w:marTop w:val="0"/>
              <w:marBottom w:val="0"/>
              <w:divBdr>
                <w:top w:val="none" w:sz="0" w:space="0" w:color="auto"/>
                <w:left w:val="none" w:sz="0" w:space="0" w:color="auto"/>
                <w:bottom w:val="none" w:sz="0" w:space="0" w:color="auto"/>
                <w:right w:val="none" w:sz="0" w:space="0" w:color="auto"/>
              </w:divBdr>
            </w:div>
          </w:divsChild>
        </w:div>
        <w:div w:id="625430848">
          <w:marLeft w:val="0"/>
          <w:marRight w:val="0"/>
          <w:marTop w:val="0"/>
          <w:marBottom w:val="0"/>
          <w:divBdr>
            <w:top w:val="none" w:sz="0" w:space="0" w:color="auto"/>
            <w:left w:val="none" w:sz="0" w:space="0" w:color="auto"/>
            <w:bottom w:val="none" w:sz="0" w:space="0" w:color="auto"/>
            <w:right w:val="none" w:sz="0" w:space="0" w:color="auto"/>
          </w:divBdr>
          <w:divsChild>
            <w:div w:id="362486526">
              <w:marLeft w:val="0"/>
              <w:marRight w:val="0"/>
              <w:marTop w:val="0"/>
              <w:marBottom w:val="0"/>
              <w:divBdr>
                <w:top w:val="none" w:sz="0" w:space="0" w:color="auto"/>
                <w:left w:val="none" w:sz="0" w:space="0" w:color="auto"/>
                <w:bottom w:val="none" w:sz="0" w:space="0" w:color="auto"/>
                <w:right w:val="none" w:sz="0" w:space="0" w:color="auto"/>
              </w:divBdr>
            </w:div>
          </w:divsChild>
        </w:div>
        <w:div w:id="691034555">
          <w:marLeft w:val="0"/>
          <w:marRight w:val="0"/>
          <w:marTop w:val="0"/>
          <w:marBottom w:val="0"/>
          <w:divBdr>
            <w:top w:val="none" w:sz="0" w:space="0" w:color="auto"/>
            <w:left w:val="none" w:sz="0" w:space="0" w:color="auto"/>
            <w:bottom w:val="none" w:sz="0" w:space="0" w:color="auto"/>
            <w:right w:val="none" w:sz="0" w:space="0" w:color="auto"/>
          </w:divBdr>
          <w:divsChild>
            <w:div w:id="1758625305">
              <w:marLeft w:val="0"/>
              <w:marRight w:val="0"/>
              <w:marTop w:val="0"/>
              <w:marBottom w:val="0"/>
              <w:divBdr>
                <w:top w:val="none" w:sz="0" w:space="0" w:color="auto"/>
                <w:left w:val="none" w:sz="0" w:space="0" w:color="auto"/>
                <w:bottom w:val="none" w:sz="0" w:space="0" w:color="auto"/>
                <w:right w:val="none" w:sz="0" w:space="0" w:color="auto"/>
              </w:divBdr>
            </w:div>
          </w:divsChild>
        </w:div>
        <w:div w:id="708801472">
          <w:marLeft w:val="0"/>
          <w:marRight w:val="0"/>
          <w:marTop w:val="0"/>
          <w:marBottom w:val="0"/>
          <w:divBdr>
            <w:top w:val="none" w:sz="0" w:space="0" w:color="auto"/>
            <w:left w:val="none" w:sz="0" w:space="0" w:color="auto"/>
            <w:bottom w:val="none" w:sz="0" w:space="0" w:color="auto"/>
            <w:right w:val="none" w:sz="0" w:space="0" w:color="auto"/>
          </w:divBdr>
          <w:divsChild>
            <w:div w:id="1938976043">
              <w:marLeft w:val="0"/>
              <w:marRight w:val="0"/>
              <w:marTop w:val="0"/>
              <w:marBottom w:val="0"/>
              <w:divBdr>
                <w:top w:val="none" w:sz="0" w:space="0" w:color="auto"/>
                <w:left w:val="none" w:sz="0" w:space="0" w:color="auto"/>
                <w:bottom w:val="none" w:sz="0" w:space="0" w:color="auto"/>
                <w:right w:val="none" w:sz="0" w:space="0" w:color="auto"/>
              </w:divBdr>
            </w:div>
          </w:divsChild>
        </w:div>
        <w:div w:id="784231346">
          <w:marLeft w:val="0"/>
          <w:marRight w:val="0"/>
          <w:marTop w:val="0"/>
          <w:marBottom w:val="0"/>
          <w:divBdr>
            <w:top w:val="none" w:sz="0" w:space="0" w:color="auto"/>
            <w:left w:val="none" w:sz="0" w:space="0" w:color="auto"/>
            <w:bottom w:val="none" w:sz="0" w:space="0" w:color="auto"/>
            <w:right w:val="none" w:sz="0" w:space="0" w:color="auto"/>
          </w:divBdr>
          <w:divsChild>
            <w:div w:id="306016208">
              <w:marLeft w:val="0"/>
              <w:marRight w:val="0"/>
              <w:marTop w:val="0"/>
              <w:marBottom w:val="0"/>
              <w:divBdr>
                <w:top w:val="none" w:sz="0" w:space="0" w:color="auto"/>
                <w:left w:val="none" w:sz="0" w:space="0" w:color="auto"/>
                <w:bottom w:val="none" w:sz="0" w:space="0" w:color="auto"/>
                <w:right w:val="none" w:sz="0" w:space="0" w:color="auto"/>
              </w:divBdr>
            </w:div>
          </w:divsChild>
        </w:div>
        <w:div w:id="882593627">
          <w:marLeft w:val="0"/>
          <w:marRight w:val="0"/>
          <w:marTop w:val="0"/>
          <w:marBottom w:val="0"/>
          <w:divBdr>
            <w:top w:val="none" w:sz="0" w:space="0" w:color="auto"/>
            <w:left w:val="none" w:sz="0" w:space="0" w:color="auto"/>
            <w:bottom w:val="none" w:sz="0" w:space="0" w:color="auto"/>
            <w:right w:val="none" w:sz="0" w:space="0" w:color="auto"/>
          </w:divBdr>
          <w:divsChild>
            <w:div w:id="1979214977">
              <w:marLeft w:val="0"/>
              <w:marRight w:val="0"/>
              <w:marTop w:val="0"/>
              <w:marBottom w:val="0"/>
              <w:divBdr>
                <w:top w:val="none" w:sz="0" w:space="0" w:color="auto"/>
                <w:left w:val="none" w:sz="0" w:space="0" w:color="auto"/>
                <w:bottom w:val="none" w:sz="0" w:space="0" w:color="auto"/>
                <w:right w:val="none" w:sz="0" w:space="0" w:color="auto"/>
              </w:divBdr>
            </w:div>
          </w:divsChild>
        </w:div>
        <w:div w:id="930433090">
          <w:marLeft w:val="0"/>
          <w:marRight w:val="0"/>
          <w:marTop w:val="0"/>
          <w:marBottom w:val="0"/>
          <w:divBdr>
            <w:top w:val="none" w:sz="0" w:space="0" w:color="auto"/>
            <w:left w:val="none" w:sz="0" w:space="0" w:color="auto"/>
            <w:bottom w:val="none" w:sz="0" w:space="0" w:color="auto"/>
            <w:right w:val="none" w:sz="0" w:space="0" w:color="auto"/>
          </w:divBdr>
          <w:divsChild>
            <w:div w:id="787512367">
              <w:marLeft w:val="0"/>
              <w:marRight w:val="0"/>
              <w:marTop w:val="0"/>
              <w:marBottom w:val="0"/>
              <w:divBdr>
                <w:top w:val="none" w:sz="0" w:space="0" w:color="auto"/>
                <w:left w:val="none" w:sz="0" w:space="0" w:color="auto"/>
                <w:bottom w:val="none" w:sz="0" w:space="0" w:color="auto"/>
                <w:right w:val="none" w:sz="0" w:space="0" w:color="auto"/>
              </w:divBdr>
            </w:div>
          </w:divsChild>
        </w:div>
        <w:div w:id="1012218960">
          <w:marLeft w:val="0"/>
          <w:marRight w:val="0"/>
          <w:marTop w:val="0"/>
          <w:marBottom w:val="0"/>
          <w:divBdr>
            <w:top w:val="none" w:sz="0" w:space="0" w:color="auto"/>
            <w:left w:val="none" w:sz="0" w:space="0" w:color="auto"/>
            <w:bottom w:val="none" w:sz="0" w:space="0" w:color="auto"/>
            <w:right w:val="none" w:sz="0" w:space="0" w:color="auto"/>
          </w:divBdr>
          <w:divsChild>
            <w:div w:id="1854614009">
              <w:marLeft w:val="0"/>
              <w:marRight w:val="0"/>
              <w:marTop w:val="0"/>
              <w:marBottom w:val="0"/>
              <w:divBdr>
                <w:top w:val="none" w:sz="0" w:space="0" w:color="auto"/>
                <w:left w:val="none" w:sz="0" w:space="0" w:color="auto"/>
                <w:bottom w:val="none" w:sz="0" w:space="0" w:color="auto"/>
                <w:right w:val="none" w:sz="0" w:space="0" w:color="auto"/>
              </w:divBdr>
            </w:div>
          </w:divsChild>
        </w:div>
        <w:div w:id="1031227345">
          <w:marLeft w:val="0"/>
          <w:marRight w:val="0"/>
          <w:marTop w:val="0"/>
          <w:marBottom w:val="0"/>
          <w:divBdr>
            <w:top w:val="none" w:sz="0" w:space="0" w:color="auto"/>
            <w:left w:val="none" w:sz="0" w:space="0" w:color="auto"/>
            <w:bottom w:val="none" w:sz="0" w:space="0" w:color="auto"/>
            <w:right w:val="none" w:sz="0" w:space="0" w:color="auto"/>
          </w:divBdr>
          <w:divsChild>
            <w:div w:id="853609741">
              <w:marLeft w:val="0"/>
              <w:marRight w:val="0"/>
              <w:marTop w:val="0"/>
              <w:marBottom w:val="0"/>
              <w:divBdr>
                <w:top w:val="none" w:sz="0" w:space="0" w:color="auto"/>
                <w:left w:val="none" w:sz="0" w:space="0" w:color="auto"/>
                <w:bottom w:val="none" w:sz="0" w:space="0" w:color="auto"/>
                <w:right w:val="none" w:sz="0" w:space="0" w:color="auto"/>
              </w:divBdr>
            </w:div>
          </w:divsChild>
        </w:div>
        <w:div w:id="1056125987">
          <w:marLeft w:val="0"/>
          <w:marRight w:val="0"/>
          <w:marTop w:val="0"/>
          <w:marBottom w:val="0"/>
          <w:divBdr>
            <w:top w:val="none" w:sz="0" w:space="0" w:color="auto"/>
            <w:left w:val="none" w:sz="0" w:space="0" w:color="auto"/>
            <w:bottom w:val="none" w:sz="0" w:space="0" w:color="auto"/>
            <w:right w:val="none" w:sz="0" w:space="0" w:color="auto"/>
          </w:divBdr>
          <w:divsChild>
            <w:div w:id="1088649443">
              <w:marLeft w:val="0"/>
              <w:marRight w:val="0"/>
              <w:marTop w:val="0"/>
              <w:marBottom w:val="0"/>
              <w:divBdr>
                <w:top w:val="none" w:sz="0" w:space="0" w:color="auto"/>
                <w:left w:val="none" w:sz="0" w:space="0" w:color="auto"/>
                <w:bottom w:val="none" w:sz="0" w:space="0" w:color="auto"/>
                <w:right w:val="none" w:sz="0" w:space="0" w:color="auto"/>
              </w:divBdr>
            </w:div>
          </w:divsChild>
        </w:div>
        <w:div w:id="1210415372">
          <w:marLeft w:val="0"/>
          <w:marRight w:val="0"/>
          <w:marTop w:val="0"/>
          <w:marBottom w:val="0"/>
          <w:divBdr>
            <w:top w:val="none" w:sz="0" w:space="0" w:color="auto"/>
            <w:left w:val="none" w:sz="0" w:space="0" w:color="auto"/>
            <w:bottom w:val="none" w:sz="0" w:space="0" w:color="auto"/>
            <w:right w:val="none" w:sz="0" w:space="0" w:color="auto"/>
          </w:divBdr>
          <w:divsChild>
            <w:div w:id="1549603746">
              <w:marLeft w:val="0"/>
              <w:marRight w:val="0"/>
              <w:marTop w:val="0"/>
              <w:marBottom w:val="0"/>
              <w:divBdr>
                <w:top w:val="none" w:sz="0" w:space="0" w:color="auto"/>
                <w:left w:val="none" w:sz="0" w:space="0" w:color="auto"/>
                <w:bottom w:val="none" w:sz="0" w:space="0" w:color="auto"/>
                <w:right w:val="none" w:sz="0" w:space="0" w:color="auto"/>
              </w:divBdr>
            </w:div>
          </w:divsChild>
        </w:div>
        <w:div w:id="1246459448">
          <w:marLeft w:val="0"/>
          <w:marRight w:val="0"/>
          <w:marTop w:val="0"/>
          <w:marBottom w:val="0"/>
          <w:divBdr>
            <w:top w:val="none" w:sz="0" w:space="0" w:color="auto"/>
            <w:left w:val="none" w:sz="0" w:space="0" w:color="auto"/>
            <w:bottom w:val="none" w:sz="0" w:space="0" w:color="auto"/>
            <w:right w:val="none" w:sz="0" w:space="0" w:color="auto"/>
          </w:divBdr>
          <w:divsChild>
            <w:div w:id="687487365">
              <w:marLeft w:val="0"/>
              <w:marRight w:val="0"/>
              <w:marTop w:val="0"/>
              <w:marBottom w:val="0"/>
              <w:divBdr>
                <w:top w:val="none" w:sz="0" w:space="0" w:color="auto"/>
                <w:left w:val="none" w:sz="0" w:space="0" w:color="auto"/>
                <w:bottom w:val="none" w:sz="0" w:space="0" w:color="auto"/>
                <w:right w:val="none" w:sz="0" w:space="0" w:color="auto"/>
              </w:divBdr>
            </w:div>
          </w:divsChild>
        </w:div>
        <w:div w:id="1388258903">
          <w:marLeft w:val="0"/>
          <w:marRight w:val="0"/>
          <w:marTop w:val="0"/>
          <w:marBottom w:val="0"/>
          <w:divBdr>
            <w:top w:val="none" w:sz="0" w:space="0" w:color="auto"/>
            <w:left w:val="none" w:sz="0" w:space="0" w:color="auto"/>
            <w:bottom w:val="none" w:sz="0" w:space="0" w:color="auto"/>
            <w:right w:val="none" w:sz="0" w:space="0" w:color="auto"/>
          </w:divBdr>
          <w:divsChild>
            <w:div w:id="898396941">
              <w:marLeft w:val="0"/>
              <w:marRight w:val="0"/>
              <w:marTop w:val="0"/>
              <w:marBottom w:val="0"/>
              <w:divBdr>
                <w:top w:val="none" w:sz="0" w:space="0" w:color="auto"/>
                <w:left w:val="none" w:sz="0" w:space="0" w:color="auto"/>
                <w:bottom w:val="none" w:sz="0" w:space="0" w:color="auto"/>
                <w:right w:val="none" w:sz="0" w:space="0" w:color="auto"/>
              </w:divBdr>
            </w:div>
          </w:divsChild>
        </w:div>
        <w:div w:id="1421633255">
          <w:marLeft w:val="0"/>
          <w:marRight w:val="0"/>
          <w:marTop w:val="0"/>
          <w:marBottom w:val="0"/>
          <w:divBdr>
            <w:top w:val="none" w:sz="0" w:space="0" w:color="auto"/>
            <w:left w:val="none" w:sz="0" w:space="0" w:color="auto"/>
            <w:bottom w:val="none" w:sz="0" w:space="0" w:color="auto"/>
            <w:right w:val="none" w:sz="0" w:space="0" w:color="auto"/>
          </w:divBdr>
          <w:divsChild>
            <w:div w:id="80837005">
              <w:marLeft w:val="0"/>
              <w:marRight w:val="0"/>
              <w:marTop w:val="0"/>
              <w:marBottom w:val="0"/>
              <w:divBdr>
                <w:top w:val="none" w:sz="0" w:space="0" w:color="auto"/>
                <w:left w:val="none" w:sz="0" w:space="0" w:color="auto"/>
                <w:bottom w:val="none" w:sz="0" w:space="0" w:color="auto"/>
                <w:right w:val="none" w:sz="0" w:space="0" w:color="auto"/>
              </w:divBdr>
            </w:div>
          </w:divsChild>
        </w:div>
        <w:div w:id="1441486517">
          <w:marLeft w:val="0"/>
          <w:marRight w:val="0"/>
          <w:marTop w:val="0"/>
          <w:marBottom w:val="0"/>
          <w:divBdr>
            <w:top w:val="none" w:sz="0" w:space="0" w:color="auto"/>
            <w:left w:val="none" w:sz="0" w:space="0" w:color="auto"/>
            <w:bottom w:val="none" w:sz="0" w:space="0" w:color="auto"/>
            <w:right w:val="none" w:sz="0" w:space="0" w:color="auto"/>
          </w:divBdr>
          <w:divsChild>
            <w:div w:id="1924334798">
              <w:marLeft w:val="0"/>
              <w:marRight w:val="0"/>
              <w:marTop w:val="0"/>
              <w:marBottom w:val="0"/>
              <w:divBdr>
                <w:top w:val="none" w:sz="0" w:space="0" w:color="auto"/>
                <w:left w:val="none" w:sz="0" w:space="0" w:color="auto"/>
                <w:bottom w:val="none" w:sz="0" w:space="0" w:color="auto"/>
                <w:right w:val="none" w:sz="0" w:space="0" w:color="auto"/>
              </w:divBdr>
            </w:div>
          </w:divsChild>
        </w:div>
        <w:div w:id="1496148176">
          <w:marLeft w:val="0"/>
          <w:marRight w:val="0"/>
          <w:marTop w:val="0"/>
          <w:marBottom w:val="0"/>
          <w:divBdr>
            <w:top w:val="none" w:sz="0" w:space="0" w:color="auto"/>
            <w:left w:val="none" w:sz="0" w:space="0" w:color="auto"/>
            <w:bottom w:val="none" w:sz="0" w:space="0" w:color="auto"/>
            <w:right w:val="none" w:sz="0" w:space="0" w:color="auto"/>
          </w:divBdr>
          <w:divsChild>
            <w:div w:id="598954799">
              <w:marLeft w:val="0"/>
              <w:marRight w:val="0"/>
              <w:marTop w:val="0"/>
              <w:marBottom w:val="0"/>
              <w:divBdr>
                <w:top w:val="none" w:sz="0" w:space="0" w:color="auto"/>
                <w:left w:val="none" w:sz="0" w:space="0" w:color="auto"/>
                <w:bottom w:val="none" w:sz="0" w:space="0" w:color="auto"/>
                <w:right w:val="none" w:sz="0" w:space="0" w:color="auto"/>
              </w:divBdr>
            </w:div>
          </w:divsChild>
        </w:div>
        <w:div w:id="1537965236">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0"/>
              <w:divBdr>
                <w:top w:val="none" w:sz="0" w:space="0" w:color="auto"/>
                <w:left w:val="none" w:sz="0" w:space="0" w:color="auto"/>
                <w:bottom w:val="none" w:sz="0" w:space="0" w:color="auto"/>
                <w:right w:val="none" w:sz="0" w:space="0" w:color="auto"/>
              </w:divBdr>
            </w:div>
          </w:divsChild>
        </w:div>
        <w:div w:id="1653832846">
          <w:marLeft w:val="0"/>
          <w:marRight w:val="0"/>
          <w:marTop w:val="0"/>
          <w:marBottom w:val="0"/>
          <w:divBdr>
            <w:top w:val="none" w:sz="0" w:space="0" w:color="auto"/>
            <w:left w:val="none" w:sz="0" w:space="0" w:color="auto"/>
            <w:bottom w:val="none" w:sz="0" w:space="0" w:color="auto"/>
            <w:right w:val="none" w:sz="0" w:space="0" w:color="auto"/>
          </w:divBdr>
          <w:divsChild>
            <w:div w:id="1200321170">
              <w:marLeft w:val="0"/>
              <w:marRight w:val="0"/>
              <w:marTop w:val="0"/>
              <w:marBottom w:val="0"/>
              <w:divBdr>
                <w:top w:val="none" w:sz="0" w:space="0" w:color="auto"/>
                <w:left w:val="none" w:sz="0" w:space="0" w:color="auto"/>
                <w:bottom w:val="none" w:sz="0" w:space="0" w:color="auto"/>
                <w:right w:val="none" w:sz="0" w:space="0" w:color="auto"/>
              </w:divBdr>
            </w:div>
          </w:divsChild>
        </w:div>
        <w:div w:id="1668826599">
          <w:marLeft w:val="0"/>
          <w:marRight w:val="0"/>
          <w:marTop w:val="0"/>
          <w:marBottom w:val="0"/>
          <w:divBdr>
            <w:top w:val="none" w:sz="0" w:space="0" w:color="auto"/>
            <w:left w:val="none" w:sz="0" w:space="0" w:color="auto"/>
            <w:bottom w:val="none" w:sz="0" w:space="0" w:color="auto"/>
            <w:right w:val="none" w:sz="0" w:space="0" w:color="auto"/>
          </w:divBdr>
          <w:divsChild>
            <w:div w:id="1495760444">
              <w:marLeft w:val="0"/>
              <w:marRight w:val="0"/>
              <w:marTop w:val="0"/>
              <w:marBottom w:val="0"/>
              <w:divBdr>
                <w:top w:val="none" w:sz="0" w:space="0" w:color="auto"/>
                <w:left w:val="none" w:sz="0" w:space="0" w:color="auto"/>
                <w:bottom w:val="none" w:sz="0" w:space="0" w:color="auto"/>
                <w:right w:val="none" w:sz="0" w:space="0" w:color="auto"/>
              </w:divBdr>
            </w:div>
          </w:divsChild>
        </w:div>
        <w:div w:id="1801990754">
          <w:marLeft w:val="0"/>
          <w:marRight w:val="0"/>
          <w:marTop w:val="0"/>
          <w:marBottom w:val="0"/>
          <w:divBdr>
            <w:top w:val="none" w:sz="0" w:space="0" w:color="auto"/>
            <w:left w:val="none" w:sz="0" w:space="0" w:color="auto"/>
            <w:bottom w:val="none" w:sz="0" w:space="0" w:color="auto"/>
            <w:right w:val="none" w:sz="0" w:space="0" w:color="auto"/>
          </w:divBdr>
          <w:divsChild>
            <w:div w:id="1068185657">
              <w:marLeft w:val="0"/>
              <w:marRight w:val="0"/>
              <w:marTop w:val="0"/>
              <w:marBottom w:val="0"/>
              <w:divBdr>
                <w:top w:val="none" w:sz="0" w:space="0" w:color="auto"/>
                <w:left w:val="none" w:sz="0" w:space="0" w:color="auto"/>
                <w:bottom w:val="none" w:sz="0" w:space="0" w:color="auto"/>
                <w:right w:val="none" w:sz="0" w:space="0" w:color="auto"/>
              </w:divBdr>
            </w:div>
          </w:divsChild>
        </w:div>
        <w:div w:id="1805926950">
          <w:marLeft w:val="0"/>
          <w:marRight w:val="0"/>
          <w:marTop w:val="0"/>
          <w:marBottom w:val="0"/>
          <w:divBdr>
            <w:top w:val="none" w:sz="0" w:space="0" w:color="auto"/>
            <w:left w:val="none" w:sz="0" w:space="0" w:color="auto"/>
            <w:bottom w:val="none" w:sz="0" w:space="0" w:color="auto"/>
            <w:right w:val="none" w:sz="0" w:space="0" w:color="auto"/>
          </w:divBdr>
          <w:divsChild>
            <w:div w:id="540626909">
              <w:marLeft w:val="0"/>
              <w:marRight w:val="0"/>
              <w:marTop w:val="0"/>
              <w:marBottom w:val="0"/>
              <w:divBdr>
                <w:top w:val="none" w:sz="0" w:space="0" w:color="auto"/>
                <w:left w:val="none" w:sz="0" w:space="0" w:color="auto"/>
                <w:bottom w:val="none" w:sz="0" w:space="0" w:color="auto"/>
                <w:right w:val="none" w:sz="0" w:space="0" w:color="auto"/>
              </w:divBdr>
            </w:div>
          </w:divsChild>
        </w:div>
        <w:div w:id="1812676924">
          <w:marLeft w:val="0"/>
          <w:marRight w:val="0"/>
          <w:marTop w:val="0"/>
          <w:marBottom w:val="0"/>
          <w:divBdr>
            <w:top w:val="none" w:sz="0" w:space="0" w:color="auto"/>
            <w:left w:val="none" w:sz="0" w:space="0" w:color="auto"/>
            <w:bottom w:val="none" w:sz="0" w:space="0" w:color="auto"/>
            <w:right w:val="none" w:sz="0" w:space="0" w:color="auto"/>
          </w:divBdr>
          <w:divsChild>
            <w:div w:id="842428473">
              <w:marLeft w:val="0"/>
              <w:marRight w:val="0"/>
              <w:marTop w:val="0"/>
              <w:marBottom w:val="0"/>
              <w:divBdr>
                <w:top w:val="none" w:sz="0" w:space="0" w:color="auto"/>
                <w:left w:val="none" w:sz="0" w:space="0" w:color="auto"/>
                <w:bottom w:val="none" w:sz="0" w:space="0" w:color="auto"/>
                <w:right w:val="none" w:sz="0" w:space="0" w:color="auto"/>
              </w:divBdr>
            </w:div>
          </w:divsChild>
        </w:div>
        <w:div w:id="1818649458">
          <w:marLeft w:val="0"/>
          <w:marRight w:val="0"/>
          <w:marTop w:val="0"/>
          <w:marBottom w:val="0"/>
          <w:divBdr>
            <w:top w:val="none" w:sz="0" w:space="0" w:color="auto"/>
            <w:left w:val="none" w:sz="0" w:space="0" w:color="auto"/>
            <w:bottom w:val="none" w:sz="0" w:space="0" w:color="auto"/>
            <w:right w:val="none" w:sz="0" w:space="0" w:color="auto"/>
          </w:divBdr>
          <w:divsChild>
            <w:div w:id="2097432821">
              <w:marLeft w:val="0"/>
              <w:marRight w:val="0"/>
              <w:marTop w:val="0"/>
              <w:marBottom w:val="0"/>
              <w:divBdr>
                <w:top w:val="none" w:sz="0" w:space="0" w:color="auto"/>
                <w:left w:val="none" w:sz="0" w:space="0" w:color="auto"/>
                <w:bottom w:val="none" w:sz="0" w:space="0" w:color="auto"/>
                <w:right w:val="none" w:sz="0" w:space="0" w:color="auto"/>
              </w:divBdr>
            </w:div>
          </w:divsChild>
        </w:div>
        <w:div w:id="1847401782">
          <w:marLeft w:val="0"/>
          <w:marRight w:val="0"/>
          <w:marTop w:val="0"/>
          <w:marBottom w:val="0"/>
          <w:divBdr>
            <w:top w:val="none" w:sz="0" w:space="0" w:color="auto"/>
            <w:left w:val="none" w:sz="0" w:space="0" w:color="auto"/>
            <w:bottom w:val="none" w:sz="0" w:space="0" w:color="auto"/>
            <w:right w:val="none" w:sz="0" w:space="0" w:color="auto"/>
          </w:divBdr>
          <w:divsChild>
            <w:div w:id="1577126438">
              <w:marLeft w:val="0"/>
              <w:marRight w:val="0"/>
              <w:marTop w:val="0"/>
              <w:marBottom w:val="0"/>
              <w:divBdr>
                <w:top w:val="none" w:sz="0" w:space="0" w:color="auto"/>
                <w:left w:val="none" w:sz="0" w:space="0" w:color="auto"/>
                <w:bottom w:val="none" w:sz="0" w:space="0" w:color="auto"/>
                <w:right w:val="none" w:sz="0" w:space="0" w:color="auto"/>
              </w:divBdr>
            </w:div>
          </w:divsChild>
        </w:div>
        <w:div w:id="1857422466">
          <w:marLeft w:val="0"/>
          <w:marRight w:val="0"/>
          <w:marTop w:val="0"/>
          <w:marBottom w:val="0"/>
          <w:divBdr>
            <w:top w:val="none" w:sz="0" w:space="0" w:color="auto"/>
            <w:left w:val="none" w:sz="0" w:space="0" w:color="auto"/>
            <w:bottom w:val="none" w:sz="0" w:space="0" w:color="auto"/>
            <w:right w:val="none" w:sz="0" w:space="0" w:color="auto"/>
          </w:divBdr>
          <w:divsChild>
            <w:div w:id="1539051020">
              <w:marLeft w:val="0"/>
              <w:marRight w:val="0"/>
              <w:marTop w:val="0"/>
              <w:marBottom w:val="0"/>
              <w:divBdr>
                <w:top w:val="none" w:sz="0" w:space="0" w:color="auto"/>
                <w:left w:val="none" w:sz="0" w:space="0" w:color="auto"/>
                <w:bottom w:val="none" w:sz="0" w:space="0" w:color="auto"/>
                <w:right w:val="none" w:sz="0" w:space="0" w:color="auto"/>
              </w:divBdr>
            </w:div>
          </w:divsChild>
        </w:div>
        <w:div w:id="1929386511">
          <w:marLeft w:val="0"/>
          <w:marRight w:val="0"/>
          <w:marTop w:val="0"/>
          <w:marBottom w:val="0"/>
          <w:divBdr>
            <w:top w:val="none" w:sz="0" w:space="0" w:color="auto"/>
            <w:left w:val="none" w:sz="0" w:space="0" w:color="auto"/>
            <w:bottom w:val="none" w:sz="0" w:space="0" w:color="auto"/>
            <w:right w:val="none" w:sz="0" w:space="0" w:color="auto"/>
          </w:divBdr>
          <w:divsChild>
            <w:div w:id="597835526">
              <w:marLeft w:val="0"/>
              <w:marRight w:val="0"/>
              <w:marTop w:val="0"/>
              <w:marBottom w:val="0"/>
              <w:divBdr>
                <w:top w:val="none" w:sz="0" w:space="0" w:color="auto"/>
                <w:left w:val="none" w:sz="0" w:space="0" w:color="auto"/>
                <w:bottom w:val="none" w:sz="0" w:space="0" w:color="auto"/>
                <w:right w:val="none" w:sz="0" w:space="0" w:color="auto"/>
              </w:divBdr>
            </w:div>
          </w:divsChild>
        </w:div>
        <w:div w:id="1993633607">
          <w:marLeft w:val="0"/>
          <w:marRight w:val="0"/>
          <w:marTop w:val="0"/>
          <w:marBottom w:val="0"/>
          <w:divBdr>
            <w:top w:val="none" w:sz="0" w:space="0" w:color="auto"/>
            <w:left w:val="none" w:sz="0" w:space="0" w:color="auto"/>
            <w:bottom w:val="none" w:sz="0" w:space="0" w:color="auto"/>
            <w:right w:val="none" w:sz="0" w:space="0" w:color="auto"/>
          </w:divBdr>
          <w:divsChild>
            <w:div w:id="1765373406">
              <w:marLeft w:val="0"/>
              <w:marRight w:val="0"/>
              <w:marTop w:val="0"/>
              <w:marBottom w:val="0"/>
              <w:divBdr>
                <w:top w:val="none" w:sz="0" w:space="0" w:color="auto"/>
                <w:left w:val="none" w:sz="0" w:space="0" w:color="auto"/>
                <w:bottom w:val="none" w:sz="0" w:space="0" w:color="auto"/>
                <w:right w:val="none" w:sz="0" w:space="0" w:color="auto"/>
              </w:divBdr>
            </w:div>
          </w:divsChild>
        </w:div>
        <w:div w:id="2072382106">
          <w:marLeft w:val="0"/>
          <w:marRight w:val="0"/>
          <w:marTop w:val="0"/>
          <w:marBottom w:val="0"/>
          <w:divBdr>
            <w:top w:val="none" w:sz="0" w:space="0" w:color="auto"/>
            <w:left w:val="none" w:sz="0" w:space="0" w:color="auto"/>
            <w:bottom w:val="none" w:sz="0" w:space="0" w:color="auto"/>
            <w:right w:val="none" w:sz="0" w:space="0" w:color="auto"/>
          </w:divBdr>
          <w:divsChild>
            <w:div w:id="7403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5324">
      <w:bodyDiv w:val="1"/>
      <w:marLeft w:val="0"/>
      <w:marRight w:val="0"/>
      <w:marTop w:val="0"/>
      <w:marBottom w:val="0"/>
      <w:divBdr>
        <w:top w:val="none" w:sz="0" w:space="0" w:color="auto"/>
        <w:left w:val="none" w:sz="0" w:space="0" w:color="auto"/>
        <w:bottom w:val="none" w:sz="0" w:space="0" w:color="auto"/>
        <w:right w:val="none" w:sz="0" w:space="0" w:color="auto"/>
      </w:divBdr>
    </w:div>
    <w:div w:id="306516314">
      <w:bodyDiv w:val="1"/>
      <w:marLeft w:val="0"/>
      <w:marRight w:val="0"/>
      <w:marTop w:val="0"/>
      <w:marBottom w:val="0"/>
      <w:divBdr>
        <w:top w:val="none" w:sz="0" w:space="0" w:color="auto"/>
        <w:left w:val="none" w:sz="0" w:space="0" w:color="auto"/>
        <w:bottom w:val="none" w:sz="0" w:space="0" w:color="auto"/>
        <w:right w:val="none" w:sz="0" w:space="0" w:color="auto"/>
      </w:divBdr>
    </w:div>
    <w:div w:id="383718456">
      <w:bodyDiv w:val="1"/>
      <w:marLeft w:val="0"/>
      <w:marRight w:val="0"/>
      <w:marTop w:val="0"/>
      <w:marBottom w:val="0"/>
      <w:divBdr>
        <w:top w:val="none" w:sz="0" w:space="0" w:color="auto"/>
        <w:left w:val="none" w:sz="0" w:space="0" w:color="auto"/>
        <w:bottom w:val="none" w:sz="0" w:space="0" w:color="auto"/>
        <w:right w:val="none" w:sz="0" w:space="0" w:color="auto"/>
      </w:divBdr>
    </w:div>
    <w:div w:id="539516261">
      <w:bodyDiv w:val="1"/>
      <w:marLeft w:val="0"/>
      <w:marRight w:val="0"/>
      <w:marTop w:val="0"/>
      <w:marBottom w:val="0"/>
      <w:divBdr>
        <w:top w:val="none" w:sz="0" w:space="0" w:color="auto"/>
        <w:left w:val="none" w:sz="0" w:space="0" w:color="auto"/>
        <w:bottom w:val="none" w:sz="0" w:space="0" w:color="auto"/>
        <w:right w:val="none" w:sz="0" w:space="0" w:color="auto"/>
      </w:divBdr>
    </w:div>
    <w:div w:id="784735545">
      <w:bodyDiv w:val="1"/>
      <w:marLeft w:val="0"/>
      <w:marRight w:val="0"/>
      <w:marTop w:val="0"/>
      <w:marBottom w:val="0"/>
      <w:divBdr>
        <w:top w:val="none" w:sz="0" w:space="0" w:color="auto"/>
        <w:left w:val="none" w:sz="0" w:space="0" w:color="auto"/>
        <w:bottom w:val="none" w:sz="0" w:space="0" w:color="auto"/>
        <w:right w:val="none" w:sz="0" w:space="0" w:color="auto"/>
      </w:divBdr>
    </w:div>
    <w:div w:id="815607910">
      <w:bodyDiv w:val="1"/>
      <w:marLeft w:val="0"/>
      <w:marRight w:val="0"/>
      <w:marTop w:val="0"/>
      <w:marBottom w:val="0"/>
      <w:divBdr>
        <w:top w:val="none" w:sz="0" w:space="0" w:color="auto"/>
        <w:left w:val="none" w:sz="0" w:space="0" w:color="auto"/>
        <w:bottom w:val="none" w:sz="0" w:space="0" w:color="auto"/>
        <w:right w:val="none" w:sz="0" w:space="0" w:color="auto"/>
      </w:divBdr>
      <w:divsChild>
        <w:div w:id="23138176">
          <w:marLeft w:val="0"/>
          <w:marRight w:val="0"/>
          <w:marTop w:val="0"/>
          <w:marBottom w:val="0"/>
          <w:divBdr>
            <w:top w:val="none" w:sz="0" w:space="0" w:color="auto"/>
            <w:left w:val="none" w:sz="0" w:space="0" w:color="auto"/>
            <w:bottom w:val="none" w:sz="0" w:space="0" w:color="auto"/>
            <w:right w:val="none" w:sz="0" w:space="0" w:color="auto"/>
          </w:divBdr>
          <w:divsChild>
            <w:div w:id="1175651548">
              <w:marLeft w:val="0"/>
              <w:marRight w:val="0"/>
              <w:marTop w:val="0"/>
              <w:marBottom w:val="0"/>
              <w:divBdr>
                <w:top w:val="none" w:sz="0" w:space="0" w:color="auto"/>
                <w:left w:val="none" w:sz="0" w:space="0" w:color="auto"/>
                <w:bottom w:val="none" w:sz="0" w:space="0" w:color="auto"/>
                <w:right w:val="none" w:sz="0" w:space="0" w:color="auto"/>
              </w:divBdr>
            </w:div>
          </w:divsChild>
        </w:div>
        <w:div w:id="30419380">
          <w:marLeft w:val="0"/>
          <w:marRight w:val="0"/>
          <w:marTop w:val="0"/>
          <w:marBottom w:val="0"/>
          <w:divBdr>
            <w:top w:val="none" w:sz="0" w:space="0" w:color="auto"/>
            <w:left w:val="none" w:sz="0" w:space="0" w:color="auto"/>
            <w:bottom w:val="none" w:sz="0" w:space="0" w:color="auto"/>
            <w:right w:val="none" w:sz="0" w:space="0" w:color="auto"/>
          </w:divBdr>
          <w:divsChild>
            <w:div w:id="782458626">
              <w:marLeft w:val="0"/>
              <w:marRight w:val="0"/>
              <w:marTop w:val="0"/>
              <w:marBottom w:val="0"/>
              <w:divBdr>
                <w:top w:val="none" w:sz="0" w:space="0" w:color="auto"/>
                <w:left w:val="none" w:sz="0" w:space="0" w:color="auto"/>
                <w:bottom w:val="none" w:sz="0" w:space="0" w:color="auto"/>
                <w:right w:val="none" w:sz="0" w:space="0" w:color="auto"/>
              </w:divBdr>
            </w:div>
          </w:divsChild>
        </w:div>
        <w:div w:id="238055416">
          <w:marLeft w:val="0"/>
          <w:marRight w:val="0"/>
          <w:marTop w:val="0"/>
          <w:marBottom w:val="0"/>
          <w:divBdr>
            <w:top w:val="none" w:sz="0" w:space="0" w:color="auto"/>
            <w:left w:val="none" w:sz="0" w:space="0" w:color="auto"/>
            <w:bottom w:val="none" w:sz="0" w:space="0" w:color="auto"/>
            <w:right w:val="none" w:sz="0" w:space="0" w:color="auto"/>
          </w:divBdr>
          <w:divsChild>
            <w:div w:id="1702822579">
              <w:marLeft w:val="0"/>
              <w:marRight w:val="0"/>
              <w:marTop w:val="0"/>
              <w:marBottom w:val="0"/>
              <w:divBdr>
                <w:top w:val="none" w:sz="0" w:space="0" w:color="auto"/>
                <w:left w:val="none" w:sz="0" w:space="0" w:color="auto"/>
                <w:bottom w:val="none" w:sz="0" w:space="0" w:color="auto"/>
                <w:right w:val="none" w:sz="0" w:space="0" w:color="auto"/>
              </w:divBdr>
            </w:div>
          </w:divsChild>
        </w:div>
        <w:div w:id="249236717">
          <w:marLeft w:val="0"/>
          <w:marRight w:val="0"/>
          <w:marTop w:val="0"/>
          <w:marBottom w:val="0"/>
          <w:divBdr>
            <w:top w:val="none" w:sz="0" w:space="0" w:color="auto"/>
            <w:left w:val="none" w:sz="0" w:space="0" w:color="auto"/>
            <w:bottom w:val="none" w:sz="0" w:space="0" w:color="auto"/>
            <w:right w:val="none" w:sz="0" w:space="0" w:color="auto"/>
          </w:divBdr>
          <w:divsChild>
            <w:div w:id="861937837">
              <w:marLeft w:val="0"/>
              <w:marRight w:val="0"/>
              <w:marTop w:val="0"/>
              <w:marBottom w:val="0"/>
              <w:divBdr>
                <w:top w:val="none" w:sz="0" w:space="0" w:color="auto"/>
                <w:left w:val="none" w:sz="0" w:space="0" w:color="auto"/>
                <w:bottom w:val="none" w:sz="0" w:space="0" w:color="auto"/>
                <w:right w:val="none" w:sz="0" w:space="0" w:color="auto"/>
              </w:divBdr>
            </w:div>
          </w:divsChild>
        </w:div>
        <w:div w:id="501091628">
          <w:marLeft w:val="0"/>
          <w:marRight w:val="0"/>
          <w:marTop w:val="0"/>
          <w:marBottom w:val="0"/>
          <w:divBdr>
            <w:top w:val="none" w:sz="0" w:space="0" w:color="auto"/>
            <w:left w:val="none" w:sz="0" w:space="0" w:color="auto"/>
            <w:bottom w:val="none" w:sz="0" w:space="0" w:color="auto"/>
            <w:right w:val="none" w:sz="0" w:space="0" w:color="auto"/>
          </w:divBdr>
          <w:divsChild>
            <w:div w:id="361058924">
              <w:marLeft w:val="0"/>
              <w:marRight w:val="0"/>
              <w:marTop w:val="0"/>
              <w:marBottom w:val="0"/>
              <w:divBdr>
                <w:top w:val="none" w:sz="0" w:space="0" w:color="auto"/>
                <w:left w:val="none" w:sz="0" w:space="0" w:color="auto"/>
                <w:bottom w:val="none" w:sz="0" w:space="0" w:color="auto"/>
                <w:right w:val="none" w:sz="0" w:space="0" w:color="auto"/>
              </w:divBdr>
            </w:div>
          </w:divsChild>
        </w:div>
        <w:div w:id="587153554">
          <w:marLeft w:val="0"/>
          <w:marRight w:val="0"/>
          <w:marTop w:val="0"/>
          <w:marBottom w:val="0"/>
          <w:divBdr>
            <w:top w:val="none" w:sz="0" w:space="0" w:color="auto"/>
            <w:left w:val="none" w:sz="0" w:space="0" w:color="auto"/>
            <w:bottom w:val="none" w:sz="0" w:space="0" w:color="auto"/>
            <w:right w:val="none" w:sz="0" w:space="0" w:color="auto"/>
          </w:divBdr>
          <w:divsChild>
            <w:div w:id="1953246929">
              <w:marLeft w:val="0"/>
              <w:marRight w:val="0"/>
              <w:marTop w:val="0"/>
              <w:marBottom w:val="0"/>
              <w:divBdr>
                <w:top w:val="none" w:sz="0" w:space="0" w:color="auto"/>
                <w:left w:val="none" w:sz="0" w:space="0" w:color="auto"/>
                <w:bottom w:val="none" w:sz="0" w:space="0" w:color="auto"/>
                <w:right w:val="none" w:sz="0" w:space="0" w:color="auto"/>
              </w:divBdr>
            </w:div>
          </w:divsChild>
        </w:div>
        <w:div w:id="683744267">
          <w:marLeft w:val="0"/>
          <w:marRight w:val="0"/>
          <w:marTop w:val="0"/>
          <w:marBottom w:val="0"/>
          <w:divBdr>
            <w:top w:val="none" w:sz="0" w:space="0" w:color="auto"/>
            <w:left w:val="none" w:sz="0" w:space="0" w:color="auto"/>
            <w:bottom w:val="none" w:sz="0" w:space="0" w:color="auto"/>
            <w:right w:val="none" w:sz="0" w:space="0" w:color="auto"/>
          </w:divBdr>
          <w:divsChild>
            <w:div w:id="714306065">
              <w:marLeft w:val="0"/>
              <w:marRight w:val="0"/>
              <w:marTop w:val="0"/>
              <w:marBottom w:val="0"/>
              <w:divBdr>
                <w:top w:val="none" w:sz="0" w:space="0" w:color="auto"/>
                <w:left w:val="none" w:sz="0" w:space="0" w:color="auto"/>
                <w:bottom w:val="none" w:sz="0" w:space="0" w:color="auto"/>
                <w:right w:val="none" w:sz="0" w:space="0" w:color="auto"/>
              </w:divBdr>
            </w:div>
          </w:divsChild>
        </w:div>
        <w:div w:id="754284078">
          <w:marLeft w:val="0"/>
          <w:marRight w:val="0"/>
          <w:marTop w:val="0"/>
          <w:marBottom w:val="0"/>
          <w:divBdr>
            <w:top w:val="none" w:sz="0" w:space="0" w:color="auto"/>
            <w:left w:val="none" w:sz="0" w:space="0" w:color="auto"/>
            <w:bottom w:val="none" w:sz="0" w:space="0" w:color="auto"/>
            <w:right w:val="none" w:sz="0" w:space="0" w:color="auto"/>
          </w:divBdr>
          <w:divsChild>
            <w:div w:id="1368484709">
              <w:marLeft w:val="0"/>
              <w:marRight w:val="0"/>
              <w:marTop w:val="0"/>
              <w:marBottom w:val="0"/>
              <w:divBdr>
                <w:top w:val="none" w:sz="0" w:space="0" w:color="auto"/>
                <w:left w:val="none" w:sz="0" w:space="0" w:color="auto"/>
                <w:bottom w:val="none" w:sz="0" w:space="0" w:color="auto"/>
                <w:right w:val="none" w:sz="0" w:space="0" w:color="auto"/>
              </w:divBdr>
            </w:div>
          </w:divsChild>
        </w:div>
        <w:div w:id="806557492">
          <w:marLeft w:val="0"/>
          <w:marRight w:val="0"/>
          <w:marTop w:val="0"/>
          <w:marBottom w:val="0"/>
          <w:divBdr>
            <w:top w:val="none" w:sz="0" w:space="0" w:color="auto"/>
            <w:left w:val="none" w:sz="0" w:space="0" w:color="auto"/>
            <w:bottom w:val="none" w:sz="0" w:space="0" w:color="auto"/>
            <w:right w:val="none" w:sz="0" w:space="0" w:color="auto"/>
          </w:divBdr>
          <w:divsChild>
            <w:div w:id="324893963">
              <w:marLeft w:val="0"/>
              <w:marRight w:val="0"/>
              <w:marTop w:val="0"/>
              <w:marBottom w:val="0"/>
              <w:divBdr>
                <w:top w:val="none" w:sz="0" w:space="0" w:color="auto"/>
                <w:left w:val="none" w:sz="0" w:space="0" w:color="auto"/>
                <w:bottom w:val="none" w:sz="0" w:space="0" w:color="auto"/>
                <w:right w:val="none" w:sz="0" w:space="0" w:color="auto"/>
              </w:divBdr>
            </w:div>
          </w:divsChild>
        </w:div>
        <w:div w:id="866527039">
          <w:marLeft w:val="0"/>
          <w:marRight w:val="0"/>
          <w:marTop w:val="0"/>
          <w:marBottom w:val="0"/>
          <w:divBdr>
            <w:top w:val="none" w:sz="0" w:space="0" w:color="auto"/>
            <w:left w:val="none" w:sz="0" w:space="0" w:color="auto"/>
            <w:bottom w:val="none" w:sz="0" w:space="0" w:color="auto"/>
            <w:right w:val="none" w:sz="0" w:space="0" w:color="auto"/>
          </w:divBdr>
          <w:divsChild>
            <w:div w:id="1783188460">
              <w:marLeft w:val="0"/>
              <w:marRight w:val="0"/>
              <w:marTop w:val="0"/>
              <w:marBottom w:val="0"/>
              <w:divBdr>
                <w:top w:val="none" w:sz="0" w:space="0" w:color="auto"/>
                <w:left w:val="none" w:sz="0" w:space="0" w:color="auto"/>
                <w:bottom w:val="none" w:sz="0" w:space="0" w:color="auto"/>
                <w:right w:val="none" w:sz="0" w:space="0" w:color="auto"/>
              </w:divBdr>
            </w:div>
          </w:divsChild>
        </w:div>
        <w:div w:id="869101829">
          <w:marLeft w:val="0"/>
          <w:marRight w:val="0"/>
          <w:marTop w:val="0"/>
          <w:marBottom w:val="0"/>
          <w:divBdr>
            <w:top w:val="none" w:sz="0" w:space="0" w:color="auto"/>
            <w:left w:val="none" w:sz="0" w:space="0" w:color="auto"/>
            <w:bottom w:val="none" w:sz="0" w:space="0" w:color="auto"/>
            <w:right w:val="none" w:sz="0" w:space="0" w:color="auto"/>
          </w:divBdr>
          <w:divsChild>
            <w:div w:id="1241792244">
              <w:marLeft w:val="0"/>
              <w:marRight w:val="0"/>
              <w:marTop w:val="0"/>
              <w:marBottom w:val="0"/>
              <w:divBdr>
                <w:top w:val="none" w:sz="0" w:space="0" w:color="auto"/>
                <w:left w:val="none" w:sz="0" w:space="0" w:color="auto"/>
                <w:bottom w:val="none" w:sz="0" w:space="0" w:color="auto"/>
                <w:right w:val="none" w:sz="0" w:space="0" w:color="auto"/>
              </w:divBdr>
            </w:div>
          </w:divsChild>
        </w:div>
        <w:div w:id="936013784">
          <w:marLeft w:val="0"/>
          <w:marRight w:val="0"/>
          <w:marTop w:val="0"/>
          <w:marBottom w:val="0"/>
          <w:divBdr>
            <w:top w:val="none" w:sz="0" w:space="0" w:color="auto"/>
            <w:left w:val="none" w:sz="0" w:space="0" w:color="auto"/>
            <w:bottom w:val="none" w:sz="0" w:space="0" w:color="auto"/>
            <w:right w:val="none" w:sz="0" w:space="0" w:color="auto"/>
          </w:divBdr>
          <w:divsChild>
            <w:div w:id="1420105351">
              <w:marLeft w:val="0"/>
              <w:marRight w:val="0"/>
              <w:marTop w:val="0"/>
              <w:marBottom w:val="0"/>
              <w:divBdr>
                <w:top w:val="none" w:sz="0" w:space="0" w:color="auto"/>
                <w:left w:val="none" w:sz="0" w:space="0" w:color="auto"/>
                <w:bottom w:val="none" w:sz="0" w:space="0" w:color="auto"/>
                <w:right w:val="none" w:sz="0" w:space="0" w:color="auto"/>
              </w:divBdr>
            </w:div>
          </w:divsChild>
        </w:div>
        <w:div w:id="995765832">
          <w:marLeft w:val="0"/>
          <w:marRight w:val="0"/>
          <w:marTop w:val="0"/>
          <w:marBottom w:val="0"/>
          <w:divBdr>
            <w:top w:val="none" w:sz="0" w:space="0" w:color="auto"/>
            <w:left w:val="none" w:sz="0" w:space="0" w:color="auto"/>
            <w:bottom w:val="none" w:sz="0" w:space="0" w:color="auto"/>
            <w:right w:val="none" w:sz="0" w:space="0" w:color="auto"/>
          </w:divBdr>
          <w:divsChild>
            <w:div w:id="2130389710">
              <w:marLeft w:val="0"/>
              <w:marRight w:val="0"/>
              <w:marTop w:val="0"/>
              <w:marBottom w:val="0"/>
              <w:divBdr>
                <w:top w:val="none" w:sz="0" w:space="0" w:color="auto"/>
                <w:left w:val="none" w:sz="0" w:space="0" w:color="auto"/>
                <w:bottom w:val="none" w:sz="0" w:space="0" w:color="auto"/>
                <w:right w:val="none" w:sz="0" w:space="0" w:color="auto"/>
              </w:divBdr>
            </w:div>
          </w:divsChild>
        </w:div>
        <w:div w:id="1004817937">
          <w:marLeft w:val="0"/>
          <w:marRight w:val="0"/>
          <w:marTop w:val="0"/>
          <w:marBottom w:val="0"/>
          <w:divBdr>
            <w:top w:val="none" w:sz="0" w:space="0" w:color="auto"/>
            <w:left w:val="none" w:sz="0" w:space="0" w:color="auto"/>
            <w:bottom w:val="none" w:sz="0" w:space="0" w:color="auto"/>
            <w:right w:val="none" w:sz="0" w:space="0" w:color="auto"/>
          </w:divBdr>
          <w:divsChild>
            <w:div w:id="1397702251">
              <w:marLeft w:val="0"/>
              <w:marRight w:val="0"/>
              <w:marTop w:val="0"/>
              <w:marBottom w:val="0"/>
              <w:divBdr>
                <w:top w:val="none" w:sz="0" w:space="0" w:color="auto"/>
                <w:left w:val="none" w:sz="0" w:space="0" w:color="auto"/>
                <w:bottom w:val="none" w:sz="0" w:space="0" w:color="auto"/>
                <w:right w:val="none" w:sz="0" w:space="0" w:color="auto"/>
              </w:divBdr>
            </w:div>
          </w:divsChild>
        </w:div>
        <w:div w:id="1073967189">
          <w:marLeft w:val="0"/>
          <w:marRight w:val="0"/>
          <w:marTop w:val="0"/>
          <w:marBottom w:val="0"/>
          <w:divBdr>
            <w:top w:val="none" w:sz="0" w:space="0" w:color="auto"/>
            <w:left w:val="none" w:sz="0" w:space="0" w:color="auto"/>
            <w:bottom w:val="none" w:sz="0" w:space="0" w:color="auto"/>
            <w:right w:val="none" w:sz="0" w:space="0" w:color="auto"/>
          </w:divBdr>
          <w:divsChild>
            <w:div w:id="949556424">
              <w:marLeft w:val="0"/>
              <w:marRight w:val="0"/>
              <w:marTop w:val="0"/>
              <w:marBottom w:val="0"/>
              <w:divBdr>
                <w:top w:val="none" w:sz="0" w:space="0" w:color="auto"/>
                <w:left w:val="none" w:sz="0" w:space="0" w:color="auto"/>
                <w:bottom w:val="none" w:sz="0" w:space="0" w:color="auto"/>
                <w:right w:val="none" w:sz="0" w:space="0" w:color="auto"/>
              </w:divBdr>
            </w:div>
          </w:divsChild>
        </w:div>
        <w:div w:id="1093359183">
          <w:marLeft w:val="0"/>
          <w:marRight w:val="0"/>
          <w:marTop w:val="0"/>
          <w:marBottom w:val="0"/>
          <w:divBdr>
            <w:top w:val="none" w:sz="0" w:space="0" w:color="auto"/>
            <w:left w:val="none" w:sz="0" w:space="0" w:color="auto"/>
            <w:bottom w:val="none" w:sz="0" w:space="0" w:color="auto"/>
            <w:right w:val="none" w:sz="0" w:space="0" w:color="auto"/>
          </w:divBdr>
          <w:divsChild>
            <w:div w:id="745035834">
              <w:marLeft w:val="0"/>
              <w:marRight w:val="0"/>
              <w:marTop w:val="0"/>
              <w:marBottom w:val="0"/>
              <w:divBdr>
                <w:top w:val="none" w:sz="0" w:space="0" w:color="auto"/>
                <w:left w:val="none" w:sz="0" w:space="0" w:color="auto"/>
                <w:bottom w:val="none" w:sz="0" w:space="0" w:color="auto"/>
                <w:right w:val="none" w:sz="0" w:space="0" w:color="auto"/>
              </w:divBdr>
            </w:div>
          </w:divsChild>
        </w:div>
        <w:div w:id="1348940836">
          <w:marLeft w:val="0"/>
          <w:marRight w:val="0"/>
          <w:marTop w:val="0"/>
          <w:marBottom w:val="0"/>
          <w:divBdr>
            <w:top w:val="none" w:sz="0" w:space="0" w:color="auto"/>
            <w:left w:val="none" w:sz="0" w:space="0" w:color="auto"/>
            <w:bottom w:val="none" w:sz="0" w:space="0" w:color="auto"/>
            <w:right w:val="none" w:sz="0" w:space="0" w:color="auto"/>
          </w:divBdr>
          <w:divsChild>
            <w:div w:id="1876427047">
              <w:marLeft w:val="0"/>
              <w:marRight w:val="0"/>
              <w:marTop w:val="0"/>
              <w:marBottom w:val="0"/>
              <w:divBdr>
                <w:top w:val="none" w:sz="0" w:space="0" w:color="auto"/>
                <w:left w:val="none" w:sz="0" w:space="0" w:color="auto"/>
                <w:bottom w:val="none" w:sz="0" w:space="0" w:color="auto"/>
                <w:right w:val="none" w:sz="0" w:space="0" w:color="auto"/>
              </w:divBdr>
            </w:div>
          </w:divsChild>
        </w:div>
        <w:div w:id="1587111261">
          <w:marLeft w:val="0"/>
          <w:marRight w:val="0"/>
          <w:marTop w:val="0"/>
          <w:marBottom w:val="0"/>
          <w:divBdr>
            <w:top w:val="none" w:sz="0" w:space="0" w:color="auto"/>
            <w:left w:val="none" w:sz="0" w:space="0" w:color="auto"/>
            <w:bottom w:val="none" w:sz="0" w:space="0" w:color="auto"/>
            <w:right w:val="none" w:sz="0" w:space="0" w:color="auto"/>
          </w:divBdr>
          <w:divsChild>
            <w:div w:id="1151675147">
              <w:marLeft w:val="0"/>
              <w:marRight w:val="0"/>
              <w:marTop w:val="0"/>
              <w:marBottom w:val="0"/>
              <w:divBdr>
                <w:top w:val="none" w:sz="0" w:space="0" w:color="auto"/>
                <w:left w:val="none" w:sz="0" w:space="0" w:color="auto"/>
                <w:bottom w:val="none" w:sz="0" w:space="0" w:color="auto"/>
                <w:right w:val="none" w:sz="0" w:space="0" w:color="auto"/>
              </w:divBdr>
            </w:div>
          </w:divsChild>
        </w:div>
        <w:div w:id="1662734089">
          <w:marLeft w:val="0"/>
          <w:marRight w:val="0"/>
          <w:marTop w:val="0"/>
          <w:marBottom w:val="0"/>
          <w:divBdr>
            <w:top w:val="none" w:sz="0" w:space="0" w:color="auto"/>
            <w:left w:val="none" w:sz="0" w:space="0" w:color="auto"/>
            <w:bottom w:val="none" w:sz="0" w:space="0" w:color="auto"/>
            <w:right w:val="none" w:sz="0" w:space="0" w:color="auto"/>
          </w:divBdr>
          <w:divsChild>
            <w:div w:id="1287543053">
              <w:marLeft w:val="0"/>
              <w:marRight w:val="0"/>
              <w:marTop w:val="0"/>
              <w:marBottom w:val="0"/>
              <w:divBdr>
                <w:top w:val="none" w:sz="0" w:space="0" w:color="auto"/>
                <w:left w:val="none" w:sz="0" w:space="0" w:color="auto"/>
                <w:bottom w:val="none" w:sz="0" w:space="0" w:color="auto"/>
                <w:right w:val="none" w:sz="0" w:space="0" w:color="auto"/>
              </w:divBdr>
            </w:div>
          </w:divsChild>
        </w:div>
        <w:div w:id="1676423862">
          <w:marLeft w:val="0"/>
          <w:marRight w:val="0"/>
          <w:marTop w:val="0"/>
          <w:marBottom w:val="0"/>
          <w:divBdr>
            <w:top w:val="none" w:sz="0" w:space="0" w:color="auto"/>
            <w:left w:val="none" w:sz="0" w:space="0" w:color="auto"/>
            <w:bottom w:val="none" w:sz="0" w:space="0" w:color="auto"/>
            <w:right w:val="none" w:sz="0" w:space="0" w:color="auto"/>
          </w:divBdr>
          <w:divsChild>
            <w:div w:id="1896118673">
              <w:marLeft w:val="0"/>
              <w:marRight w:val="0"/>
              <w:marTop w:val="0"/>
              <w:marBottom w:val="0"/>
              <w:divBdr>
                <w:top w:val="none" w:sz="0" w:space="0" w:color="auto"/>
                <w:left w:val="none" w:sz="0" w:space="0" w:color="auto"/>
                <w:bottom w:val="none" w:sz="0" w:space="0" w:color="auto"/>
                <w:right w:val="none" w:sz="0" w:space="0" w:color="auto"/>
              </w:divBdr>
            </w:div>
          </w:divsChild>
        </w:div>
        <w:div w:id="1761559375">
          <w:marLeft w:val="0"/>
          <w:marRight w:val="0"/>
          <w:marTop w:val="0"/>
          <w:marBottom w:val="0"/>
          <w:divBdr>
            <w:top w:val="none" w:sz="0" w:space="0" w:color="auto"/>
            <w:left w:val="none" w:sz="0" w:space="0" w:color="auto"/>
            <w:bottom w:val="none" w:sz="0" w:space="0" w:color="auto"/>
            <w:right w:val="none" w:sz="0" w:space="0" w:color="auto"/>
          </w:divBdr>
          <w:divsChild>
            <w:div w:id="1583174484">
              <w:marLeft w:val="0"/>
              <w:marRight w:val="0"/>
              <w:marTop w:val="0"/>
              <w:marBottom w:val="0"/>
              <w:divBdr>
                <w:top w:val="none" w:sz="0" w:space="0" w:color="auto"/>
                <w:left w:val="none" w:sz="0" w:space="0" w:color="auto"/>
                <w:bottom w:val="none" w:sz="0" w:space="0" w:color="auto"/>
                <w:right w:val="none" w:sz="0" w:space="0" w:color="auto"/>
              </w:divBdr>
            </w:div>
          </w:divsChild>
        </w:div>
        <w:div w:id="1846433997">
          <w:marLeft w:val="0"/>
          <w:marRight w:val="0"/>
          <w:marTop w:val="0"/>
          <w:marBottom w:val="0"/>
          <w:divBdr>
            <w:top w:val="none" w:sz="0" w:space="0" w:color="auto"/>
            <w:left w:val="none" w:sz="0" w:space="0" w:color="auto"/>
            <w:bottom w:val="none" w:sz="0" w:space="0" w:color="auto"/>
            <w:right w:val="none" w:sz="0" w:space="0" w:color="auto"/>
          </w:divBdr>
          <w:divsChild>
            <w:div w:id="671758096">
              <w:marLeft w:val="0"/>
              <w:marRight w:val="0"/>
              <w:marTop w:val="0"/>
              <w:marBottom w:val="0"/>
              <w:divBdr>
                <w:top w:val="none" w:sz="0" w:space="0" w:color="auto"/>
                <w:left w:val="none" w:sz="0" w:space="0" w:color="auto"/>
                <w:bottom w:val="none" w:sz="0" w:space="0" w:color="auto"/>
                <w:right w:val="none" w:sz="0" w:space="0" w:color="auto"/>
              </w:divBdr>
            </w:div>
          </w:divsChild>
        </w:div>
        <w:div w:id="1965575019">
          <w:marLeft w:val="0"/>
          <w:marRight w:val="0"/>
          <w:marTop w:val="0"/>
          <w:marBottom w:val="0"/>
          <w:divBdr>
            <w:top w:val="none" w:sz="0" w:space="0" w:color="auto"/>
            <w:left w:val="none" w:sz="0" w:space="0" w:color="auto"/>
            <w:bottom w:val="none" w:sz="0" w:space="0" w:color="auto"/>
            <w:right w:val="none" w:sz="0" w:space="0" w:color="auto"/>
          </w:divBdr>
          <w:divsChild>
            <w:div w:id="304701396">
              <w:marLeft w:val="0"/>
              <w:marRight w:val="0"/>
              <w:marTop w:val="0"/>
              <w:marBottom w:val="0"/>
              <w:divBdr>
                <w:top w:val="none" w:sz="0" w:space="0" w:color="auto"/>
                <w:left w:val="none" w:sz="0" w:space="0" w:color="auto"/>
                <w:bottom w:val="none" w:sz="0" w:space="0" w:color="auto"/>
                <w:right w:val="none" w:sz="0" w:space="0" w:color="auto"/>
              </w:divBdr>
            </w:div>
          </w:divsChild>
        </w:div>
        <w:div w:id="2124491282">
          <w:marLeft w:val="0"/>
          <w:marRight w:val="0"/>
          <w:marTop w:val="0"/>
          <w:marBottom w:val="0"/>
          <w:divBdr>
            <w:top w:val="none" w:sz="0" w:space="0" w:color="auto"/>
            <w:left w:val="none" w:sz="0" w:space="0" w:color="auto"/>
            <w:bottom w:val="none" w:sz="0" w:space="0" w:color="auto"/>
            <w:right w:val="none" w:sz="0" w:space="0" w:color="auto"/>
          </w:divBdr>
          <w:divsChild>
            <w:div w:id="51638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40729">
      <w:bodyDiv w:val="1"/>
      <w:marLeft w:val="0"/>
      <w:marRight w:val="0"/>
      <w:marTop w:val="0"/>
      <w:marBottom w:val="0"/>
      <w:divBdr>
        <w:top w:val="none" w:sz="0" w:space="0" w:color="auto"/>
        <w:left w:val="none" w:sz="0" w:space="0" w:color="auto"/>
        <w:bottom w:val="none" w:sz="0" w:space="0" w:color="auto"/>
        <w:right w:val="none" w:sz="0" w:space="0" w:color="auto"/>
      </w:divBdr>
    </w:div>
    <w:div w:id="863134200">
      <w:bodyDiv w:val="1"/>
      <w:marLeft w:val="0"/>
      <w:marRight w:val="0"/>
      <w:marTop w:val="0"/>
      <w:marBottom w:val="0"/>
      <w:divBdr>
        <w:top w:val="none" w:sz="0" w:space="0" w:color="auto"/>
        <w:left w:val="none" w:sz="0" w:space="0" w:color="auto"/>
        <w:bottom w:val="none" w:sz="0" w:space="0" w:color="auto"/>
        <w:right w:val="none" w:sz="0" w:space="0" w:color="auto"/>
      </w:divBdr>
      <w:divsChild>
        <w:div w:id="29260514">
          <w:marLeft w:val="0"/>
          <w:marRight w:val="0"/>
          <w:marTop w:val="0"/>
          <w:marBottom w:val="60"/>
          <w:divBdr>
            <w:top w:val="none" w:sz="0" w:space="0" w:color="auto"/>
            <w:left w:val="none" w:sz="0" w:space="0" w:color="auto"/>
            <w:bottom w:val="none" w:sz="0" w:space="0" w:color="auto"/>
            <w:right w:val="none" w:sz="0" w:space="0" w:color="auto"/>
          </w:divBdr>
          <w:divsChild>
            <w:div w:id="1885214698">
              <w:marLeft w:val="0"/>
              <w:marRight w:val="0"/>
              <w:marTop w:val="0"/>
              <w:marBottom w:val="0"/>
              <w:divBdr>
                <w:top w:val="none" w:sz="0" w:space="0" w:color="auto"/>
                <w:left w:val="none" w:sz="0" w:space="0" w:color="auto"/>
                <w:bottom w:val="none" w:sz="0" w:space="0" w:color="auto"/>
                <w:right w:val="none" w:sz="0" w:space="0" w:color="auto"/>
              </w:divBdr>
              <w:divsChild>
                <w:div w:id="14911408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153775">
          <w:marLeft w:val="0"/>
          <w:marRight w:val="0"/>
          <w:marTop w:val="0"/>
          <w:marBottom w:val="60"/>
          <w:divBdr>
            <w:top w:val="none" w:sz="0" w:space="0" w:color="auto"/>
            <w:left w:val="none" w:sz="0" w:space="0" w:color="auto"/>
            <w:bottom w:val="none" w:sz="0" w:space="0" w:color="auto"/>
            <w:right w:val="none" w:sz="0" w:space="0" w:color="auto"/>
          </w:divBdr>
          <w:divsChild>
            <w:div w:id="923299210">
              <w:marLeft w:val="0"/>
              <w:marRight w:val="0"/>
              <w:marTop w:val="0"/>
              <w:marBottom w:val="0"/>
              <w:divBdr>
                <w:top w:val="none" w:sz="0" w:space="0" w:color="auto"/>
                <w:left w:val="none" w:sz="0" w:space="0" w:color="auto"/>
                <w:bottom w:val="none" w:sz="0" w:space="0" w:color="auto"/>
                <w:right w:val="none" w:sz="0" w:space="0" w:color="auto"/>
              </w:divBdr>
              <w:divsChild>
                <w:div w:id="19971079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448259">
          <w:marLeft w:val="0"/>
          <w:marRight w:val="0"/>
          <w:marTop w:val="0"/>
          <w:marBottom w:val="60"/>
          <w:divBdr>
            <w:top w:val="none" w:sz="0" w:space="0" w:color="auto"/>
            <w:left w:val="none" w:sz="0" w:space="0" w:color="auto"/>
            <w:bottom w:val="none" w:sz="0" w:space="0" w:color="auto"/>
            <w:right w:val="none" w:sz="0" w:space="0" w:color="auto"/>
          </w:divBdr>
          <w:divsChild>
            <w:div w:id="840006091">
              <w:marLeft w:val="0"/>
              <w:marRight w:val="0"/>
              <w:marTop w:val="0"/>
              <w:marBottom w:val="0"/>
              <w:divBdr>
                <w:top w:val="none" w:sz="0" w:space="0" w:color="auto"/>
                <w:left w:val="none" w:sz="0" w:space="0" w:color="auto"/>
                <w:bottom w:val="none" w:sz="0" w:space="0" w:color="auto"/>
                <w:right w:val="none" w:sz="0" w:space="0" w:color="auto"/>
              </w:divBdr>
              <w:divsChild>
                <w:div w:id="10587436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9634575">
          <w:marLeft w:val="0"/>
          <w:marRight w:val="0"/>
          <w:marTop w:val="0"/>
          <w:marBottom w:val="60"/>
          <w:divBdr>
            <w:top w:val="none" w:sz="0" w:space="0" w:color="auto"/>
            <w:left w:val="none" w:sz="0" w:space="0" w:color="auto"/>
            <w:bottom w:val="none" w:sz="0" w:space="0" w:color="auto"/>
            <w:right w:val="none" w:sz="0" w:space="0" w:color="auto"/>
          </w:divBdr>
          <w:divsChild>
            <w:div w:id="1006979351">
              <w:marLeft w:val="0"/>
              <w:marRight w:val="0"/>
              <w:marTop w:val="0"/>
              <w:marBottom w:val="0"/>
              <w:divBdr>
                <w:top w:val="none" w:sz="0" w:space="0" w:color="auto"/>
                <w:left w:val="none" w:sz="0" w:space="0" w:color="auto"/>
                <w:bottom w:val="none" w:sz="0" w:space="0" w:color="auto"/>
                <w:right w:val="none" w:sz="0" w:space="0" w:color="auto"/>
              </w:divBdr>
              <w:divsChild>
                <w:div w:id="837844922">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97934378">
          <w:marLeft w:val="0"/>
          <w:marRight w:val="0"/>
          <w:marTop w:val="0"/>
          <w:marBottom w:val="60"/>
          <w:divBdr>
            <w:top w:val="none" w:sz="0" w:space="0" w:color="auto"/>
            <w:left w:val="none" w:sz="0" w:space="0" w:color="auto"/>
            <w:bottom w:val="none" w:sz="0" w:space="0" w:color="auto"/>
            <w:right w:val="none" w:sz="0" w:space="0" w:color="auto"/>
          </w:divBdr>
          <w:divsChild>
            <w:div w:id="989677523">
              <w:marLeft w:val="0"/>
              <w:marRight w:val="0"/>
              <w:marTop w:val="0"/>
              <w:marBottom w:val="0"/>
              <w:divBdr>
                <w:top w:val="none" w:sz="0" w:space="0" w:color="auto"/>
                <w:left w:val="none" w:sz="0" w:space="0" w:color="auto"/>
                <w:bottom w:val="none" w:sz="0" w:space="0" w:color="auto"/>
                <w:right w:val="none" w:sz="0" w:space="0" w:color="auto"/>
              </w:divBdr>
              <w:divsChild>
                <w:div w:id="331109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58146677">
          <w:marLeft w:val="0"/>
          <w:marRight w:val="0"/>
          <w:marTop w:val="0"/>
          <w:marBottom w:val="60"/>
          <w:divBdr>
            <w:top w:val="none" w:sz="0" w:space="0" w:color="auto"/>
            <w:left w:val="none" w:sz="0" w:space="0" w:color="auto"/>
            <w:bottom w:val="none" w:sz="0" w:space="0" w:color="auto"/>
            <w:right w:val="none" w:sz="0" w:space="0" w:color="auto"/>
          </w:divBdr>
          <w:divsChild>
            <w:div w:id="1619801529">
              <w:marLeft w:val="0"/>
              <w:marRight w:val="0"/>
              <w:marTop w:val="0"/>
              <w:marBottom w:val="0"/>
              <w:divBdr>
                <w:top w:val="none" w:sz="0" w:space="0" w:color="auto"/>
                <w:left w:val="none" w:sz="0" w:space="0" w:color="auto"/>
                <w:bottom w:val="none" w:sz="0" w:space="0" w:color="auto"/>
                <w:right w:val="none" w:sz="0" w:space="0" w:color="auto"/>
              </w:divBdr>
              <w:divsChild>
                <w:div w:id="17787896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705172">
          <w:marLeft w:val="0"/>
          <w:marRight w:val="0"/>
          <w:marTop w:val="0"/>
          <w:marBottom w:val="60"/>
          <w:divBdr>
            <w:top w:val="none" w:sz="0" w:space="0" w:color="auto"/>
            <w:left w:val="none" w:sz="0" w:space="0" w:color="auto"/>
            <w:bottom w:val="none" w:sz="0" w:space="0" w:color="auto"/>
            <w:right w:val="none" w:sz="0" w:space="0" w:color="auto"/>
          </w:divBdr>
          <w:divsChild>
            <w:div w:id="830683617">
              <w:marLeft w:val="0"/>
              <w:marRight w:val="0"/>
              <w:marTop w:val="0"/>
              <w:marBottom w:val="0"/>
              <w:divBdr>
                <w:top w:val="none" w:sz="0" w:space="0" w:color="auto"/>
                <w:left w:val="none" w:sz="0" w:space="0" w:color="auto"/>
                <w:bottom w:val="none" w:sz="0" w:space="0" w:color="auto"/>
                <w:right w:val="none" w:sz="0" w:space="0" w:color="auto"/>
              </w:divBdr>
              <w:divsChild>
                <w:div w:id="2101132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31642167">
          <w:marLeft w:val="0"/>
          <w:marRight w:val="0"/>
          <w:marTop w:val="0"/>
          <w:marBottom w:val="60"/>
          <w:divBdr>
            <w:top w:val="none" w:sz="0" w:space="0" w:color="auto"/>
            <w:left w:val="none" w:sz="0" w:space="0" w:color="auto"/>
            <w:bottom w:val="none" w:sz="0" w:space="0" w:color="auto"/>
            <w:right w:val="none" w:sz="0" w:space="0" w:color="auto"/>
          </w:divBdr>
          <w:divsChild>
            <w:div w:id="552497257">
              <w:marLeft w:val="0"/>
              <w:marRight w:val="0"/>
              <w:marTop w:val="0"/>
              <w:marBottom w:val="0"/>
              <w:divBdr>
                <w:top w:val="none" w:sz="0" w:space="0" w:color="auto"/>
                <w:left w:val="none" w:sz="0" w:space="0" w:color="auto"/>
                <w:bottom w:val="none" w:sz="0" w:space="0" w:color="auto"/>
                <w:right w:val="none" w:sz="0" w:space="0" w:color="auto"/>
              </w:divBdr>
              <w:divsChild>
                <w:div w:id="418719534">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332345153">
          <w:marLeft w:val="0"/>
          <w:marRight w:val="0"/>
          <w:marTop w:val="0"/>
          <w:marBottom w:val="60"/>
          <w:divBdr>
            <w:top w:val="none" w:sz="0" w:space="0" w:color="auto"/>
            <w:left w:val="none" w:sz="0" w:space="0" w:color="auto"/>
            <w:bottom w:val="none" w:sz="0" w:space="0" w:color="auto"/>
            <w:right w:val="none" w:sz="0" w:space="0" w:color="auto"/>
          </w:divBdr>
          <w:divsChild>
            <w:div w:id="255984707">
              <w:marLeft w:val="0"/>
              <w:marRight w:val="0"/>
              <w:marTop w:val="0"/>
              <w:marBottom w:val="0"/>
              <w:divBdr>
                <w:top w:val="none" w:sz="0" w:space="0" w:color="auto"/>
                <w:left w:val="none" w:sz="0" w:space="0" w:color="auto"/>
                <w:bottom w:val="none" w:sz="0" w:space="0" w:color="auto"/>
                <w:right w:val="none" w:sz="0" w:space="0" w:color="auto"/>
              </w:divBdr>
              <w:divsChild>
                <w:div w:id="8176499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33263764">
          <w:marLeft w:val="0"/>
          <w:marRight w:val="0"/>
          <w:marTop w:val="0"/>
          <w:marBottom w:val="60"/>
          <w:divBdr>
            <w:top w:val="none" w:sz="0" w:space="0" w:color="auto"/>
            <w:left w:val="none" w:sz="0" w:space="0" w:color="auto"/>
            <w:bottom w:val="none" w:sz="0" w:space="0" w:color="auto"/>
            <w:right w:val="none" w:sz="0" w:space="0" w:color="auto"/>
          </w:divBdr>
          <w:divsChild>
            <w:div w:id="1193880343">
              <w:marLeft w:val="0"/>
              <w:marRight w:val="0"/>
              <w:marTop w:val="0"/>
              <w:marBottom w:val="0"/>
              <w:divBdr>
                <w:top w:val="none" w:sz="0" w:space="0" w:color="auto"/>
                <w:left w:val="none" w:sz="0" w:space="0" w:color="auto"/>
                <w:bottom w:val="none" w:sz="0" w:space="0" w:color="auto"/>
                <w:right w:val="none" w:sz="0" w:space="0" w:color="auto"/>
              </w:divBdr>
              <w:divsChild>
                <w:div w:id="1353412377">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336270970">
          <w:marLeft w:val="0"/>
          <w:marRight w:val="0"/>
          <w:marTop w:val="0"/>
          <w:marBottom w:val="60"/>
          <w:divBdr>
            <w:top w:val="none" w:sz="0" w:space="0" w:color="auto"/>
            <w:left w:val="none" w:sz="0" w:space="0" w:color="auto"/>
            <w:bottom w:val="none" w:sz="0" w:space="0" w:color="auto"/>
            <w:right w:val="none" w:sz="0" w:space="0" w:color="auto"/>
          </w:divBdr>
          <w:divsChild>
            <w:div w:id="976107958">
              <w:marLeft w:val="0"/>
              <w:marRight w:val="0"/>
              <w:marTop w:val="0"/>
              <w:marBottom w:val="0"/>
              <w:divBdr>
                <w:top w:val="none" w:sz="0" w:space="0" w:color="auto"/>
                <w:left w:val="none" w:sz="0" w:space="0" w:color="auto"/>
                <w:bottom w:val="none" w:sz="0" w:space="0" w:color="auto"/>
                <w:right w:val="none" w:sz="0" w:space="0" w:color="auto"/>
              </w:divBdr>
              <w:divsChild>
                <w:div w:id="6389964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1326604">
          <w:marLeft w:val="0"/>
          <w:marRight w:val="0"/>
          <w:marTop w:val="0"/>
          <w:marBottom w:val="60"/>
          <w:divBdr>
            <w:top w:val="none" w:sz="0" w:space="0" w:color="auto"/>
            <w:left w:val="none" w:sz="0" w:space="0" w:color="auto"/>
            <w:bottom w:val="none" w:sz="0" w:space="0" w:color="auto"/>
            <w:right w:val="none" w:sz="0" w:space="0" w:color="auto"/>
          </w:divBdr>
          <w:divsChild>
            <w:div w:id="232399655">
              <w:marLeft w:val="0"/>
              <w:marRight w:val="0"/>
              <w:marTop w:val="0"/>
              <w:marBottom w:val="0"/>
              <w:divBdr>
                <w:top w:val="none" w:sz="0" w:space="0" w:color="auto"/>
                <w:left w:val="none" w:sz="0" w:space="0" w:color="auto"/>
                <w:bottom w:val="none" w:sz="0" w:space="0" w:color="auto"/>
                <w:right w:val="none" w:sz="0" w:space="0" w:color="auto"/>
              </w:divBdr>
              <w:divsChild>
                <w:div w:id="7229943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1907780">
          <w:marLeft w:val="0"/>
          <w:marRight w:val="0"/>
          <w:marTop w:val="0"/>
          <w:marBottom w:val="60"/>
          <w:divBdr>
            <w:top w:val="none" w:sz="0" w:space="0" w:color="auto"/>
            <w:left w:val="none" w:sz="0" w:space="0" w:color="auto"/>
            <w:bottom w:val="none" w:sz="0" w:space="0" w:color="auto"/>
            <w:right w:val="none" w:sz="0" w:space="0" w:color="auto"/>
          </w:divBdr>
          <w:divsChild>
            <w:div w:id="575938576">
              <w:marLeft w:val="0"/>
              <w:marRight w:val="0"/>
              <w:marTop w:val="0"/>
              <w:marBottom w:val="0"/>
              <w:divBdr>
                <w:top w:val="none" w:sz="0" w:space="0" w:color="auto"/>
                <w:left w:val="none" w:sz="0" w:space="0" w:color="auto"/>
                <w:bottom w:val="none" w:sz="0" w:space="0" w:color="auto"/>
                <w:right w:val="none" w:sz="0" w:space="0" w:color="auto"/>
              </w:divBdr>
              <w:divsChild>
                <w:div w:id="805659826">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391386732">
          <w:marLeft w:val="0"/>
          <w:marRight w:val="0"/>
          <w:marTop w:val="0"/>
          <w:marBottom w:val="60"/>
          <w:divBdr>
            <w:top w:val="none" w:sz="0" w:space="0" w:color="auto"/>
            <w:left w:val="none" w:sz="0" w:space="0" w:color="auto"/>
            <w:bottom w:val="none" w:sz="0" w:space="0" w:color="auto"/>
            <w:right w:val="none" w:sz="0" w:space="0" w:color="auto"/>
          </w:divBdr>
          <w:divsChild>
            <w:div w:id="1280719049">
              <w:marLeft w:val="0"/>
              <w:marRight w:val="0"/>
              <w:marTop w:val="0"/>
              <w:marBottom w:val="0"/>
              <w:divBdr>
                <w:top w:val="none" w:sz="0" w:space="0" w:color="auto"/>
                <w:left w:val="none" w:sz="0" w:space="0" w:color="auto"/>
                <w:bottom w:val="none" w:sz="0" w:space="0" w:color="auto"/>
                <w:right w:val="none" w:sz="0" w:space="0" w:color="auto"/>
              </w:divBdr>
            </w:div>
          </w:divsChild>
        </w:div>
        <w:div w:id="396709988">
          <w:marLeft w:val="0"/>
          <w:marRight w:val="0"/>
          <w:marTop w:val="0"/>
          <w:marBottom w:val="60"/>
          <w:divBdr>
            <w:top w:val="none" w:sz="0" w:space="0" w:color="auto"/>
            <w:left w:val="none" w:sz="0" w:space="0" w:color="auto"/>
            <w:bottom w:val="none" w:sz="0" w:space="0" w:color="auto"/>
            <w:right w:val="none" w:sz="0" w:space="0" w:color="auto"/>
          </w:divBdr>
          <w:divsChild>
            <w:div w:id="1455173466">
              <w:marLeft w:val="0"/>
              <w:marRight w:val="0"/>
              <w:marTop w:val="0"/>
              <w:marBottom w:val="0"/>
              <w:divBdr>
                <w:top w:val="none" w:sz="0" w:space="0" w:color="auto"/>
                <w:left w:val="none" w:sz="0" w:space="0" w:color="auto"/>
                <w:bottom w:val="none" w:sz="0" w:space="0" w:color="auto"/>
                <w:right w:val="none" w:sz="0" w:space="0" w:color="auto"/>
              </w:divBdr>
              <w:divsChild>
                <w:div w:id="2858216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57795936">
          <w:marLeft w:val="0"/>
          <w:marRight w:val="0"/>
          <w:marTop w:val="0"/>
          <w:marBottom w:val="60"/>
          <w:divBdr>
            <w:top w:val="none" w:sz="0" w:space="0" w:color="auto"/>
            <w:left w:val="none" w:sz="0" w:space="0" w:color="auto"/>
            <w:bottom w:val="none" w:sz="0" w:space="0" w:color="auto"/>
            <w:right w:val="none" w:sz="0" w:space="0" w:color="auto"/>
          </w:divBdr>
          <w:divsChild>
            <w:div w:id="2091729408">
              <w:marLeft w:val="0"/>
              <w:marRight w:val="0"/>
              <w:marTop w:val="0"/>
              <w:marBottom w:val="0"/>
              <w:divBdr>
                <w:top w:val="none" w:sz="0" w:space="0" w:color="auto"/>
                <w:left w:val="none" w:sz="0" w:space="0" w:color="auto"/>
                <w:bottom w:val="none" w:sz="0" w:space="0" w:color="auto"/>
                <w:right w:val="none" w:sz="0" w:space="0" w:color="auto"/>
              </w:divBdr>
              <w:divsChild>
                <w:div w:id="20693304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79545510">
          <w:marLeft w:val="0"/>
          <w:marRight w:val="0"/>
          <w:marTop w:val="0"/>
          <w:marBottom w:val="60"/>
          <w:divBdr>
            <w:top w:val="none" w:sz="0" w:space="0" w:color="auto"/>
            <w:left w:val="none" w:sz="0" w:space="0" w:color="auto"/>
            <w:bottom w:val="none" w:sz="0" w:space="0" w:color="auto"/>
            <w:right w:val="none" w:sz="0" w:space="0" w:color="auto"/>
          </w:divBdr>
          <w:divsChild>
            <w:div w:id="1755858956">
              <w:marLeft w:val="0"/>
              <w:marRight w:val="0"/>
              <w:marTop w:val="0"/>
              <w:marBottom w:val="0"/>
              <w:divBdr>
                <w:top w:val="none" w:sz="0" w:space="0" w:color="auto"/>
                <w:left w:val="none" w:sz="0" w:space="0" w:color="auto"/>
                <w:bottom w:val="none" w:sz="0" w:space="0" w:color="auto"/>
                <w:right w:val="none" w:sz="0" w:space="0" w:color="auto"/>
              </w:divBdr>
              <w:divsChild>
                <w:div w:id="54599190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24752101">
          <w:marLeft w:val="0"/>
          <w:marRight w:val="0"/>
          <w:marTop w:val="0"/>
          <w:marBottom w:val="60"/>
          <w:divBdr>
            <w:top w:val="none" w:sz="0" w:space="0" w:color="auto"/>
            <w:left w:val="none" w:sz="0" w:space="0" w:color="auto"/>
            <w:bottom w:val="none" w:sz="0" w:space="0" w:color="auto"/>
            <w:right w:val="none" w:sz="0" w:space="0" w:color="auto"/>
          </w:divBdr>
          <w:divsChild>
            <w:div w:id="285890166">
              <w:marLeft w:val="0"/>
              <w:marRight w:val="0"/>
              <w:marTop w:val="0"/>
              <w:marBottom w:val="0"/>
              <w:divBdr>
                <w:top w:val="none" w:sz="0" w:space="0" w:color="auto"/>
                <w:left w:val="none" w:sz="0" w:space="0" w:color="auto"/>
                <w:bottom w:val="none" w:sz="0" w:space="0" w:color="auto"/>
                <w:right w:val="none" w:sz="0" w:space="0" w:color="auto"/>
              </w:divBdr>
              <w:divsChild>
                <w:div w:id="103431236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44356104">
          <w:marLeft w:val="0"/>
          <w:marRight w:val="0"/>
          <w:marTop w:val="0"/>
          <w:marBottom w:val="60"/>
          <w:divBdr>
            <w:top w:val="none" w:sz="0" w:space="0" w:color="auto"/>
            <w:left w:val="none" w:sz="0" w:space="0" w:color="auto"/>
            <w:bottom w:val="none" w:sz="0" w:space="0" w:color="auto"/>
            <w:right w:val="none" w:sz="0" w:space="0" w:color="auto"/>
          </w:divBdr>
          <w:divsChild>
            <w:div w:id="560873808">
              <w:marLeft w:val="0"/>
              <w:marRight w:val="0"/>
              <w:marTop w:val="0"/>
              <w:marBottom w:val="0"/>
              <w:divBdr>
                <w:top w:val="none" w:sz="0" w:space="0" w:color="auto"/>
                <w:left w:val="none" w:sz="0" w:space="0" w:color="auto"/>
                <w:bottom w:val="none" w:sz="0" w:space="0" w:color="auto"/>
                <w:right w:val="none" w:sz="0" w:space="0" w:color="auto"/>
              </w:divBdr>
              <w:divsChild>
                <w:div w:id="4369460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7150084">
          <w:marLeft w:val="0"/>
          <w:marRight w:val="0"/>
          <w:marTop w:val="0"/>
          <w:marBottom w:val="60"/>
          <w:divBdr>
            <w:top w:val="none" w:sz="0" w:space="0" w:color="auto"/>
            <w:left w:val="none" w:sz="0" w:space="0" w:color="auto"/>
            <w:bottom w:val="none" w:sz="0" w:space="0" w:color="auto"/>
            <w:right w:val="none" w:sz="0" w:space="0" w:color="auto"/>
          </w:divBdr>
          <w:divsChild>
            <w:div w:id="611473969">
              <w:marLeft w:val="0"/>
              <w:marRight w:val="0"/>
              <w:marTop w:val="0"/>
              <w:marBottom w:val="0"/>
              <w:divBdr>
                <w:top w:val="none" w:sz="0" w:space="0" w:color="auto"/>
                <w:left w:val="none" w:sz="0" w:space="0" w:color="auto"/>
                <w:bottom w:val="none" w:sz="0" w:space="0" w:color="auto"/>
                <w:right w:val="none" w:sz="0" w:space="0" w:color="auto"/>
              </w:divBdr>
              <w:divsChild>
                <w:div w:id="21032623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71030989">
          <w:marLeft w:val="0"/>
          <w:marRight w:val="0"/>
          <w:marTop w:val="0"/>
          <w:marBottom w:val="60"/>
          <w:divBdr>
            <w:top w:val="none" w:sz="0" w:space="0" w:color="auto"/>
            <w:left w:val="none" w:sz="0" w:space="0" w:color="auto"/>
            <w:bottom w:val="none" w:sz="0" w:space="0" w:color="auto"/>
            <w:right w:val="none" w:sz="0" w:space="0" w:color="auto"/>
          </w:divBdr>
          <w:divsChild>
            <w:div w:id="818157767">
              <w:marLeft w:val="0"/>
              <w:marRight w:val="0"/>
              <w:marTop w:val="0"/>
              <w:marBottom w:val="0"/>
              <w:divBdr>
                <w:top w:val="none" w:sz="0" w:space="0" w:color="auto"/>
                <w:left w:val="none" w:sz="0" w:space="0" w:color="auto"/>
                <w:bottom w:val="none" w:sz="0" w:space="0" w:color="auto"/>
                <w:right w:val="none" w:sz="0" w:space="0" w:color="auto"/>
              </w:divBdr>
              <w:divsChild>
                <w:div w:id="111918518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2997302">
          <w:marLeft w:val="0"/>
          <w:marRight w:val="0"/>
          <w:marTop w:val="0"/>
          <w:marBottom w:val="60"/>
          <w:divBdr>
            <w:top w:val="none" w:sz="0" w:space="0" w:color="auto"/>
            <w:left w:val="none" w:sz="0" w:space="0" w:color="auto"/>
            <w:bottom w:val="none" w:sz="0" w:space="0" w:color="auto"/>
            <w:right w:val="none" w:sz="0" w:space="0" w:color="auto"/>
          </w:divBdr>
          <w:divsChild>
            <w:div w:id="6829224">
              <w:marLeft w:val="0"/>
              <w:marRight w:val="0"/>
              <w:marTop w:val="0"/>
              <w:marBottom w:val="0"/>
              <w:divBdr>
                <w:top w:val="none" w:sz="0" w:space="0" w:color="auto"/>
                <w:left w:val="none" w:sz="0" w:space="0" w:color="auto"/>
                <w:bottom w:val="none" w:sz="0" w:space="0" w:color="auto"/>
                <w:right w:val="none" w:sz="0" w:space="0" w:color="auto"/>
              </w:divBdr>
              <w:divsChild>
                <w:div w:id="21248367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02903670">
          <w:marLeft w:val="0"/>
          <w:marRight w:val="0"/>
          <w:marTop w:val="0"/>
          <w:marBottom w:val="60"/>
          <w:divBdr>
            <w:top w:val="none" w:sz="0" w:space="0" w:color="auto"/>
            <w:left w:val="none" w:sz="0" w:space="0" w:color="auto"/>
            <w:bottom w:val="none" w:sz="0" w:space="0" w:color="auto"/>
            <w:right w:val="none" w:sz="0" w:space="0" w:color="auto"/>
          </w:divBdr>
          <w:divsChild>
            <w:div w:id="286590283">
              <w:marLeft w:val="0"/>
              <w:marRight w:val="0"/>
              <w:marTop w:val="0"/>
              <w:marBottom w:val="0"/>
              <w:divBdr>
                <w:top w:val="none" w:sz="0" w:space="0" w:color="auto"/>
                <w:left w:val="none" w:sz="0" w:space="0" w:color="auto"/>
                <w:bottom w:val="none" w:sz="0" w:space="0" w:color="auto"/>
                <w:right w:val="none" w:sz="0" w:space="0" w:color="auto"/>
              </w:divBdr>
              <w:divsChild>
                <w:div w:id="15832997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23404609">
          <w:marLeft w:val="0"/>
          <w:marRight w:val="0"/>
          <w:marTop w:val="0"/>
          <w:marBottom w:val="60"/>
          <w:divBdr>
            <w:top w:val="none" w:sz="0" w:space="0" w:color="auto"/>
            <w:left w:val="none" w:sz="0" w:space="0" w:color="auto"/>
            <w:bottom w:val="none" w:sz="0" w:space="0" w:color="auto"/>
            <w:right w:val="none" w:sz="0" w:space="0" w:color="auto"/>
          </w:divBdr>
          <w:divsChild>
            <w:div w:id="1963341265">
              <w:marLeft w:val="0"/>
              <w:marRight w:val="0"/>
              <w:marTop w:val="0"/>
              <w:marBottom w:val="0"/>
              <w:divBdr>
                <w:top w:val="none" w:sz="0" w:space="0" w:color="auto"/>
                <w:left w:val="none" w:sz="0" w:space="0" w:color="auto"/>
                <w:bottom w:val="none" w:sz="0" w:space="0" w:color="auto"/>
                <w:right w:val="none" w:sz="0" w:space="0" w:color="auto"/>
              </w:divBdr>
              <w:divsChild>
                <w:div w:id="20773190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54324140">
          <w:marLeft w:val="0"/>
          <w:marRight w:val="0"/>
          <w:marTop w:val="0"/>
          <w:marBottom w:val="60"/>
          <w:divBdr>
            <w:top w:val="none" w:sz="0" w:space="0" w:color="auto"/>
            <w:left w:val="none" w:sz="0" w:space="0" w:color="auto"/>
            <w:bottom w:val="none" w:sz="0" w:space="0" w:color="auto"/>
            <w:right w:val="none" w:sz="0" w:space="0" w:color="auto"/>
          </w:divBdr>
          <w:divsChild>
            <w:div w:id="938175723">
              <w:marLeft w:val="0"/>
              <w:marRight w:val="0"/>
              <w:marTop w:val="0"/>
              <w:marBottom w:val="0"/>
              <w:divBdr>
                <w:top w:val="none" w:sz="0" w:space="0" w:color="auto"/>
                <w:left w:val="none" w:sz="0" w:space="0" w:color="auto"/>
                <w:bottom w:val="none" w:sz="0" w:space="0" w:color="auto"/>
                <w:right w:val="none" w:sz="0" w:space="0" w:color="auto"/>
              </w:divBdr>
              <w:divsChild>
                <w:div w:id="1090531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59981598">
          <w:marLeft w:val="0"/>
          <w:marRight w:val="0"/>
          <w:marTop w:val="0"/>
          <w:marBottom w:val="60"/>
          <w:divBdr>
            <w:top w:val="none" w:sz="0" w:space="0" w:color="auto"/>
            <w:left w:val="none" w:sz="0" w:space="0" w:color="auto"/>
            <w:bottom w:val="none" w:sz="0" w:space="0" w:color="auto"/>
            <w:right w:val="none" w:sz="0" w:space="0" w:color="auto"/>
          </w:divBdr>
          <w:divsChild>
            <w:div w:id="502666396">
              <w:marLeft w:val="0"/>
              <w:marRight w:val="0"/>
              <w:marTop w:val="0"/>
              <w:marBottom w:val="0"/>
              <w:divBdr>
                <w:top w:val="none" w:sz="0" w:space="0" w:color="auto"/>
                <w:left w:val="none" w:sz="0" w:space="0" w:color="auto"/>
                <w:bottom w:val="none" w:sz="0" w:space="0" w:color="auto"/>
                <w:right w:val="none" w:sz="0" w:space="0" w:color="auto"/>
              </w:divBdr>
              <w:divsChild>
                <w:div w:id="726147058">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765686976">
          <w:marLeft w:val="0"/>
          <w:marRight w:val="0"/>
          <w:marTop w:val="0"/>
          <w:marBottom w:val="60"/>
          <w:divBdr>
            <w:top w:val="none" w:sz="0" w:space="0" w:color="auto"/>
            <w:left w:val="none" w:sz="0" w:space="0" w:color="auto"/>
            <w:bottom w:val="none" w:sz="0" w:space="0" w:color="auto"/>
            <w:right w:val="none" w:sz="0" w:space="0" w:color="auto"/>
          </w:divBdr>
          <w:divsChild>
            <w:div w:id="1613441105">
              <w:marLeft w:val="0"/>
              <w:marRight w:val="0"/>
              <w:marTop w:val="0"/>
              <w:marBottom w:val="0"/>
              <w:divBdr>
                <w:top w:val="none" w:sz="0" w:space="0" w:color="auto"/>
                <w:left w:val="none" w:sz="0" w:space="0" w:color="auto"/>
                <w:bottom w:val="none" w:sz="0" w:space="0" w:color="auto"/>
                <w:right w:val="none" w:sz="0" w:space="0" w:color="auto"/>
              </w:divBdr>
              <w:divsChild>
                <w:div w:id="20039227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04543871">
          <w:marLeft w:val="0"/>
          <w:marRight w:val="0"/>
          <w:marTop w:val="0"/>
          <w:marBottom w:val="60"/>
          <w:divBdr>
            <w:top w:val="none" w:sz="0" w:space="0" w:color="auto"/>
            <w:left w:val="none" w:sz="0" w:space="0" w:color="auto"/>
            <w:bottom w:val="none" w:sz="0" w:space="0" w:color="auto"/>
            <w:right w:val="none" w:sz="0" w:space="0" w:color="auto"/>
          </w:divBdr>
          <w:divsChild>
            <w:div w:id="1595747302">
              <w:marLeft w:val="0"/>
              <w:marRight w:val="0"/>
              <w:marTop w:val="0"/>
              <w:marBottom w:val="0"/>
              <w:divBdr>
                <w:top w:val="none" w:sz="0" w:space="0" w:color="auto"/>
                <w:left w:val="none" w:sz="0" w:space="0" w:color="auto"/>
                <w:bottom w:val="none" w:sz="0" w:space="0" w:color="auto"/>
                <w:right w:val="none" w:sz="0" w:space="0" w:color="auto"/>
              </w:divBdr>
              <w:divsChild>
                <w:div w:id="20710322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85407178">
          <w:marLeft w:val="0"/>
          <w:marRight w:val="0"/>
          <w:marTop w:val="0"/>
          <w:marBottom w:val="60"/>
          <w:divBdr>
            <w:top w:val="none" w:sz="0" w:space="0" w:color="auto"/>
            <w:left w:val="none" w:sz="0" w:space="0" w:color="auto"/>
            <w:bottom w:val="none" w:sz="0" w:space="0" w:color="auto"/>
            <w:right w:val="none" w:sz="0" w:space="0" w:color="auto"/>
          </w:divBdr>
          <w:divsChild>
            <w:div w:id="1313631408">
              <w:marLeft w:val="0"/>
              <w:marRight w:val="0"/>
              <w:marTop w:val="0"/>
              <w:marBottom w:val="0"/>
              <w:divBdr>
                <w:top w:val="none" w:sz="0" w:space="0" w:color="auto"/>
                <w:left w:val="none" w:sz="0" w:space="0" w:color="auto"/>
                <w:bottom w:val="none" w:sz="0" w:space="0" w:color="auto"/>
                <w:right w:val="none" w:sz="0" w:space="0" w:color="auto"/>
              </w:divBdr>
              <w:divsChild>
                <w:div w:id="999237874">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907031212">
          <w:marLeft w:val="0"/>
          <w:marRight w:val="0"/>
          <w:marTop w:val="0"/>
          <w:marBottom w:val="60"/>
          <w:divBdr>
            <w:top w:val="none" w:sz="0" w:space="0" w:color="auto"/>
            <w:left w:val="none" w:sz="0" w:space="0" w:color="auto"/>
            <w:bottom w:val="none" w:sz="0" w:space="0" w:color="auto"/>
            <w:right w:val="none" w:sz="0" w:space="0" w:color="auto"/>
          </w:divBdr>
          <w:divsChild>
            <w:div w:id="792551729">
              <w:marLeft w:val="0"/>
              <w:marRight w:val="0"/>
              <w:marTop w:val="0"/>
              <w:marBottom w:val="0"/>
              <w:divBdr>
                <w:top w:val="none" w:sz="0" w:space="0" w:color="auto"/>
                <w:left w:val="none" w:sz="0" w:space="0" w:color="auto"/>
                <w:bottom w:val="none" w:sz="0" w:space="0" w:color="auto"/>
                <w:right w:val="none" w:sz="0" w:space="0" w:color="auto"/>
              </w:divBdr>
              <w:divsChild>
                <w:div w:id="14603451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17328742">
          <w:marLeft w:val="0"/>
          <w:marRight w:val="0"/>
          <w:marTop w:val="0"/>
          <w:marBottom w:val="60"/>
          <w:divBdr>
            <w:top w:val="none" w:sz="0" w:space="0" w:color="auto"/>
            <w:left w:val="none" w:sz="0" w:space="0" w:color="auto"/>
            <w:bottom w:val="none" w:sz="0" w:space="0" w:color="auto"/>
            <w:right w:val="none" w:sz="0" w:space="0" w:color="auto"/>
          </w:divBdr>
          <w:divsChild>
            <w:div w:id="161235887">
              <w:marLeft w:val="0"/>
              <w:marRight w:val="0"/>
              <w:marTop w:val="0"/>
              <w:marBottom w:val="0"/>
              <w:divBdr>
                <w:top w:val="none" w:sz="0" w:space="0" w:color="auto"/>
                <w:left w:val="none" w:sz="0" w:space="0" w:color="auto"/>
                <w:bottom w:val="none" w:sz="0" w:space="0" w:color="auto"/>
                <w:right w:val="none" w:sz="0" w:space="0" w:color="auto"/>
              </w:divBdr>
              <w:divsChild>
                <w:div w:id="3605957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2978706">
          <w:marLeft w:val="0"/>
          <w:marRight w:val="0"/>
          <w:marTop w:val="0"/>
          <w:marBottom w:val="60"/>
          <w:divBdr>
            <w:top w:val="none" w:sz="0" w:space="0" w:color="auto"/>
            <w:left w:val="none" w:sz="0" w:space="0" w:color="auto"/>
            <w:bottom w:val="none" w:sz="0" w:space="0" w:color="auto"/>
            <w:right w:val="none" w:sz="0" w:space="0" w:color="auto"/>
          </w:divBdr>
          <w:divsChild>
            <w:div w:id="1970936021">
              <w:marLeft w:val="0"/>
              <w:marRight w:val="0"/>
              <w:marTop w:val="0"/>
              <w:marBottom w:val="0"/>
              <w:divBdr>
                <w:top w:val="none" w:sz="0" w:space="0" w:color="auto"/>
                <w:left w:val="none" w:sz="0" w:space="0" w:color="auto"/>
                <w:bottom w:val="none" w:sz="0" w:space="0" w:color="auto"/>
                <w:right w:val="none" w:sz="0" w:space="0" w:color="auto"/>
              </w:divBdr>
              <w:divsChild>
                <w:div w:id="1961837129">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960261130">
          <w:marLeft w:val="0"/>
          <w:marRight w:val="0"/>
          <w:marTop w:val="0"/>
          <w:marBottom w:val="60"/>
          <w:divBdr>
            <w:top w:val="none" w:sz="0" w:space="0" w:color="auto"/>
            <w:left w:val="none" w:sz="0" w:space="0" w:color="auto"/>
            <w:bottom w:val="none" w:sz="0" w:space="0" w:color="auto"/>
            <w:right w:val="none" w:sz="0" w:space="0" w:color="auto"/>
          </w:divBdr>
          <w:divsChild>
            <w:div w:id="327946146">
              <w:marLeft w:val="0"/>
              <w:marRight w:val="0"/>
              <w:marTop w:val="0"/>
              <w:marBottom w:val="0"/>
              <w:divBdr>
                <w:top w:val="none" w:sz="0" w:space="0" w:color="auto"/>
                <w:left w:val="none" w:sz="0" w:space="0" w:color="auto"/>
                <w:bottom w:val="none" w:sz="0" w:space="0" w:color="auto"/>
                <w:right w:val="none" w:sz="0" w:space="0" w:color="auto"/>
              </w:divBdr>
              <w:divsChild>
                <w:div w:id="311369884">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961232836">
          <w:marLeft w:val="0"/>
          <w:marRight w:val="0"/>
          <w:marTop w:val="0"/>
          <w:marBottom w:val="60"/>
          <w:divBdr>
            <w:top w:val="none" w:sz="0" w:space="0" w:color="auto"/>
            <w:left w:val="none" w:sz="0" w:space="0" w:color="auto"/>
            <w:bottom w:val="none" w:sz="0" w:space="0" w:color="auto"/>
            <w:right w:val="none" w:sz="0" w:space="0" w:color="auto"/>
          </w:divBdr>
          <w:divsChild>
            <w:div w:id="1730954907">
              <w:marLeft w:val="0"/>
              <w:marRight w:val="0"/>
              <w:marTop w:val="0"/>
              <w:marBottom w:val="0"/>
              <w:divBdr>
                <w:top w:val="none" w:sz="0" w:space="0" w:color="auto"/>
                <w:left w:val="none" w:sz="0" w:space="0" w:color="auto"/>
                <w:bottom w:val="none" w:sz="0" w:space="0" w:color="auto"/>
                <w:right w:val="none" w:sz="0" w:space="0" w:color="auto"/>
              </w:divBdr>
              <w:divsChild>
                <w:div w:id="17047847">
                  <w:marLeft w:val="0"/>
                  <w:marRight w:val="150"/>
                  <w:marTop w:val="0"/>
                  <w:marBottom w:val="0"/>
                  <w:divBdr>
                    <w:top w:val="none" w:sz="0" w:space="0" w:color="auto"/>
                    <w:left w:val="none" w:sz="0" w:space="0" w:color="auto"/>
                    <w:bottom w:val="none" w:sz="0" w:space="0" w:color="auto"/>
                    <w:right w:val="none" w:sz="0" w:space="0" w:color="auto"/>
                  </w:divBdr>
                  <w:divsChild>
                    <w:div w:id="1258640209">
                      <w:marLeft w:val="0"/>
                      <w:marRight w:val="0"/>
                      <w:marTop w:val="0"/>
                      <w:marBottom w:val="0"/>
                      <w:divBdr>
                        <w:top w:val="none" w:sz="0" w:space="0" w:color="auto"/>
                        <w:left w:val="none" w:sz="0" w:space="0" w:color="auto"/>
                        <w:bottom w:val="none" w:sz="0" w:space="0" w:color="auto"/>
                        <w:right w:val="none" w:sz="0" w:space="0" w:color="auto"/>
                      </w:divBdr>
                    </w:div>
                    <w:div w:id="1592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3257">
          <w:marLeft w:val="0"/>
          <w:marRight w:val="0"/>
          <w:marTop w:val="0"/>
          <w:marBottom w:val="60"/>
          <w:divBdr>
            <w:top w:val="none" w:sz="0" w:space="0" w:color="auto"/>
            <w:left w:val="none" w:sz="0" w:space="0" w:color="auto"/>
            <w:bottom w:val="none" w:sz="0" w:space="0" w:color="auto"/>
            <w:right w:val="none" w:sz="0" w:space="0" w:color="auto"/>
          </w:divBdr>
          <w:divsChild>
            <w:div w:id="374084654">
              <w:marLeft w:val="0"/>
              <w:marRight w:val="0"/>
              <w:marTop w:val="0"/>
              <w:marBottom w:val="0"/>
              <w:divBdr>
                <w:top w:val="none" w:sz="0" w:space="0" w:color="auto"/>
                <w:left w:val="none" w:sz="0" w:space="0" w:color="auto"/>
                <w:bottom w:val="none" w:sz="0" w:space="0" w:color="auto"/>
                <w:right w:val="none" w:sz="0" w:space="0" w:color="auto"/>
              </w:divBdr>
              <w:divsChild>
                <w:div w:id="15025014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02319420">
          <w:marLeft w:val="0"/>
          <w:marRight w:val="0"/>
          <w:marTop w:val="0"/>
          <w:marBottom w:val="60"/>
          <w:divBdr>
            <w:top w:val="none" w:sz="0" w:space="0" w:color="auto"/>
            <w:left w:val="none" w:sz="0" w:space="0" w:color="auto"/>
            <w:bottom w:val="none" w:sz="0" w:space="0" w:color="auto"/>
            <w:right w:val="none" w:sz="0" w:space="0" w:color="auto"/>
          </w:divBdr>
          <w:divsChild>
            <w:div w:id="761489176">
              <w:marLeft w:val="0"/>
              <w:marRight w:val="0"/>
              <w:marTop w:val="0"/>
              <w:marBottom w:val="0"/>
              <w:divBdr>
                <w:top w:val="none" w:sz="0" w:space="0" w:color="auto"/>
                <w:left w:val="none" w:sz="0" w:space="0" w:color="auto"/>
                <w:bottom w:val="none" w:sz="0" w:space="0" w:color="auto"/>
                <w:right w:val="none" w:sz="0" w:space="0" w:color="auto"/>
              </w:divBdr>
              <w:divsChild>
                <w:div w:id="8543455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02702191">
          <w:marLeft w:val="0"/>
          <w:marRight w:val="0"/>
          <w:marTop w:val="0"/>
          <w:marBottom w:val="60"/>
          <w:divBdr>
            <w:top w:val="none" w:sz="0" w:space="0" w:color="auto"/>
            <w:left w:val="none" w:sz="0" w:space="0" w:color="auto"/>
            <w:bottom w:val="none" w:sz="0" w:space="0" w:color="auto"/>
            <w:right w:val="none" w:sz="0" w:space="0" w:color="auto"/>
          </w:divBdr>
          <w:divsChild>
            <w:div w:id="464782081">
              <w:marLeft w:val="0"/>
              <w:marRight w:val="0"/>
              <w:marTop w:val="0"/>
              <w:marBottom w:val="0"/>
              <w:divBdr>
                <w:top w:val="none" w:sz="0" w:space="0" w:color="auto"/>
                <w:left w:val="none" w:sz="0" w:space="0" w:color="auto"/>
                <w:bottom w:val="none" w:sz="0" w:space="0" w:color="auto"/>
                <w:right w:val="none" w:sz="0" w:space="0" w:color="auto"/>
              </w:divBdr>
              <w:divsChild>
                <w:div w:id="1031804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07249562">
          <w:marLeft w:val="0"/>
          <w:marRight w:val="0"/>
          <w:marTop w:val="0"/>
          <w:marBottom w:val="60"/>
          <w:divBdr>
            <w:top w:val="none" w:sz="0" w:space="0" w:color="auto"/>
            <w:left w:val="none" w:sz="0" w:space="0" w:color="auto"/>
            <w:bottom w:val="none" w:sz="0" w:space="0" w:color="auto"/>
            <w:right w:val="none" w:sz="0" w:space="0" w:color="auto"/>
          </w:divBdr>
          <w:divsChild>
            <w:div w:id="468059478">
              <w:marLeft w:val="0"/>
              <w:marRight w:val="0"/>
              <w:marTop w:val="0"/>
              <w:marBottom w:val="0"/>
              <w:divBdr>
                <w:top w:val="none" w:sz="0" w:space="0" w:color="auto"/>
                <w:left w:val="none" w:sz="0" w:space="0" w:color="auto"/>
                <w:bottom w:val="none" w:sz="0" w:space="0" w:color="auto"/>
                <w:right w:val="none" w:sz="0" w:space="0" w:color="auto"/>
              </w:divBdr>
              <w:divsChild>
                <w:div w:id="5945605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28215053">
          <w:marLeft w:val="0"/>
          <w:marRight w:val="0"/>
          <w:marTop w:val="0"/>
          <w:marBottom w:val="60"/>
          <w:divBdr>
            <w:top w:val="none" w:sz="0" w:space="0" w:color="auto"/>
            <w:left w:val="none" w:sz="0" w:space="0" w:color="auto"/>
            <w:bottom w:val="none" w:sz="0" w:space="0" w:color="auto"/>
            <w:right w:val="none" w:sz="0" w:space="0" w:color="auto"/>
          </w:divBdr>
          <w:divsChild>
            <w:div w:id="1606887315">
              <w:marLeft w:val="0"/>
              <w:marRight w:val="0"/>
              <w:marTop w:val="0"/>
              <w:marBottom w:val="0"/>
              <w:divBdr>
                <w:top w:val="none" w:sz="0" w:space="0" w:color="auto"/>
                <w:left w:val="none" w:sz="0" w:space="0" w:color="auto"/>
                <w:bottom w:val="none" w:sz="0" w:space="0" w:color="auto"/>
                <w:right w:val="none" w:sz="0" w:space="0" w:color="auto"/>
              </w:divBdr>
              <w:divsChild>
                <w:div w:id="2119401000">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042485917">
          <w:marLeft w:val="0"/>
          <w:marRight w:val="0"/>
          <w:marTop w:val="0"/>
          <w:marBottom w:val="60"/>
          <w:divBdr>
            <w:top w:val="none" w:sz="0" w:space="0" w:color="auto"/>
            <w:left w:val="none" w:sz="0" w:space="0" w:color="auto"/>
            <w:bottom w:val="none" w:sz="0" w:space="0" w:color="auto"/>
            <w:right w:val="none" w:sz="0" w:space="0" w:color="auto"/>
          </w:divBdr>
          <w:divsChild>
            <w:div w:id="1749646316">
              <w:marLeft w:val="0"/>
              <w:marRight w:val="0"/>
              <w:marTop w:val="0"/>
              <w:marBottom w:val="0"/>
              <w:divBdr>
                <w:top w:val="none" w:sz="0" w:space="0" w:color="auto"/>
                <w:left w:val="none" w:sz="0" w:space="0" w:color="auto"/>
                <w:bottom w:val="none" w:sz="0" w:space="0" w:color="auto"/>
                <w:right w:val="none" w:sz="0" w:space="0" w:color="auto"/>
              </w:divBdr>
            </w:div>
          </w:divsChild>
        </w:div>
        <w:div w:id="1092093277">
          <w:marLeft w:val="0"/>
          <w:marRight w:val="0"/>
          <w:marTop w:val="0"/>
          <w:marBottom w:val="60"/>
          <w:divBdr>
            <w:top w:val="none" w:sz="0" w:space="0" w:color="auto"/>
            <w:left w:val="none" w:sz="0" w:space="0" w:color="auto"/>
            <w:bottom w:val="none" w:sz="0" w:space="0" w:color="auto"/>
            <w:right w:val="none" w:sz="0" w:space="0" w:color="auto"/>
          </w:divBdr>
          <w:divsChild>
            <w:div w:id="539824041">
              <w:marLeft w:val="0"/>
              <w:marRight w:val="0"/>
              <w:marTop w:val="0"/>
              <w:marBottom w:val="0"/>
              <w:divBdr>
                <w:top w:val="none" w:sz="0" w:space="0" w:color="auto"/>
                <w:left w:val="none" w:sz="0" w:space="0" w:color="auto"/>
                <w:bottom w:val="none" w:sz="0" w:space="0" w:color="auto"/>
                <w:right w:val="none" w:sz="0" w:space="0" w:color="auto"/>
              </w:divBdr>
              <w:divsChild>
                <w:div w:id="11813169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7478438">
          <w:marLeft w:val="0"/>
          <w:marRight w:val="0"/>
          <w:marTop w:val="0"/>
          <w:marBottom w:val="60"/>
          <w:divBdr>
            <w:top w:val="none" w:sz="0" w:space="0" w:color="auto"/>
            <w:left w:val="none" w:sz="0" w:space="0" w:color="auto"/>
            <w:bottom w:val="none" w:sz="0" w:space="0" w:color="auto"/>
            <w:right w:val="none" w:sz="0" w:space="0" w:color="auto"/>
          </w:divBdr>
          <w:divsChild>
            <w:div w:id="214464499">
              <w:marLeft w:val="0"/>
              <w:marRight w:val="0"/>
              <w:marTop w:val="0"/>
              <w:marBottom w:val="0"/>
              <w:divBdr>
                <w:top w:val="none" w:sz="0" w:space="0" w:color="auto"/>
                <w:left w:val="none" w:sz="0" w:space="0" w:color="auto"/>
                <w:bottom w:val="none" w:sz="0" w:space="0" w:color="auto"/>
                <w:right w:val="none" w:sz="0" w:space="0" w:color="auto"/>
              </w:divBdr>
              <w:divsChild>
                <w:div w:id="5912775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6677675">
          <w:marLeft w:val="0"/>
          <w:marRight w:val="0"/>
          <w:marTop w:val="0"/>
          <w:marBottom w:val="60"/>
          <w:divBdr>
            <w:top w:val="none" w:sz="0" w:space="0" w:color="auto"/>
            <w:left w:val="none" w:sz="0" w:space="0" w:color="auto"/>
            <w:bottom w:val="none" w:sz="0" w:space="0" w:color="auto"/>
            <w:right w:val="none" w:sz="0" w:space="0" w:color="auto"/>
          </w:divBdr>
          <w:divsChild>
            <w:div w:id="1820806872">
              <w:marLeft w:val="0"/>
              <w:marRight w:val="0"/>
              <w:marTop w:val="0"/>
              <w:marBottom w:val="0"/>
              <w:divBdr>
                <w:top w:val="none" w:sz="0" w:space="0" w:color="auto"/>
                <w:left w:val="none" w:sz="0" w:space="0" w:color="auto"/>
                <w:bottom w:val="none" w:sz="0" w:space="0" w:color="auto"/>
                <w:right w:val="none" w:sz="0" w:space="0" w:color="auto"/>
              </w:divBdr>
              <w:divsChild>
                <w:div w:id="1459033279">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139611465">
          <w:marLeft w:val="0"/>
          <w:marRight w:val="0"/>
          <w:marTop w:val="0"/>
          <w:marBottom w:val="60"/>
          <w:divBdr>
            <w:top w:val="none" w:sz="0" w:space="0" w:color="auto"/>
            <w:left w:val="none" w:sz="0" w:space="0" w:color="auto"/>
            <w:bottom w:val="none" w:sz="0" w:space="0" w:color="auto"/>
            <w:right w:val="none" w:sz="0" w:space="0" w:color="auto"/>
          </w:divBdr>
          <w:divsChild>
            <w:div w:id="763189503">
              <w:marLeft w:val="0"/>
              <w:marRight w:val="0"/>
              <w:marTop w:val="0"/>
              <w:marBottom w:val="0"/>
              <w:divBdr>
                <w:top w:val="none" w:sz="0" w:space="0" w:color="auto"/>
                <w:left w:val="none" w:sz="0" w:space="0" w:color="auto"/>
                <w:bottom w:val="none" w:sz="0" w:space="0" w:color="auto"/>
                <w:right w:val="none" w:sz="0" w:space="0" w:color="auto"/>
              </w:divBdr>
              <w:divsChild>
                <w:div w:id="1221918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51219104">
          <w:marLeft w:val="0"/>
          <w:marRight w:val="0"/>
          <w:marTop w:val="0"/>
          <w:marBottom w:val="60"/>
          <w:divBdr>
            <w:top w:val="none" w:sz="0" w:space="0" w:color="auto"/>
            <w:left w:val="none" w:sz="0" w:space="0" w:color="auto"/>
            <w:bottom w:val="none" w:sz="0" w:space="0" w:color="auto"/>
            <w:right w:val="none" w:sz="0" w:space="0" w:color="auto"/>
          </w:divBdr>
          <w:divsChild>
            <w:div w:id="864027840">
              <w:marLeft w:val="0"/>
              <w:marRight w:val="0"/>
              <w:marTop w:val="0"/>
              <w:marBottom w:val="0"/>
              <w:divBdr>
                <w:top w:val="none" w:sz="0" w:space="0" w:color="auto"/>
                <w:left w:val="none" w:sz="0" w:space="0" w:color="auto"/>
                <w:bottom w:val="none" w:sz="0" w:space="0" w:color="auto"/>
                <w:right w:val="none" w:sz="0" w:space="0" w:color="auto"/>
              </w:divBdr>
              <w:divsChild>
                <w:div w:id="6830896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2237045">
          <w:marLeft w:val="0"/>
          <w:marRight w:val="0"/>
          <w:marTop w:val="0"/>
          <w:marBottom w:val="60"/>
          <w:divBdr>
            <w:top w:val="none" w:sz="0" w:space="0" w:color="auto"/>
            <w:left w:val="none" w:sz="0" w:space="0" w:color="auto"/>
            <w:bottom w:val="none" w:sz="0" w:space="0" w:color="auto"/>
            <w:right w:val="none" w:sz="0" w:space="0" w:color="auto"/>
          </w:divBdr>
          <w:divsChild>
            <w:div w:id="928931078">
              <w:marLeft w:val="0"/>
              <w:marRight w:val="0"/>
              <w:marTop w:val="0"/>
              <w:marBottom w:val="0"/>
              <w:divBdr>
                <w:top w:val="none" w:sz="0" w:space="0" w:color="auto"/>
                <w:left w:val="none" w:sz="0" w:space="0" w:color="auto"/>
                <w:bottom w:val="none" w:sz="0" w:space="0" w:color="auto"/>
                <w:right w:val="none" w:sz="0" w:space="0" w:color="auto"/>
              </w:divBdr>
              <w:divsChild>
                <w:div w:id="17642578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3179077">
          <w:marLeft w:val="0"/>
          <w:marRight w:val="0"/>
          <w:marTop w:val="0"/>
          <w:marBottom w:val="60"/>
          <w:divBdr>
            <w:top w:val="none" w:sz="0" w:space="0" w:color="auto"/>
            <w:left w:val="none" w:sz="0" w:space="0" w:color="auto"/>
            <w:bottom w:val="none" w:sz="0" w:space="0" w:color="auto"/>
            <w:right w:val="none" w:sz="0" w:space="0" w:color="auto"/>
          </w:divBdr>
          <w:divsChild>
            <w:div w:id="1795948599">
              <w:marLeft w:val="0"/>
              <w:marRight w:val="0"/>
              <w:marTop w:val="0"/>
              <w:marBottom w:val="0"/>
              <w:divBdr>
                <w:top w:val="none" w:sz="0" w:space="0" w:color="auto"/>
                <w:left w:val="none" w:sz="0" w:space="0" w:color="auto"/>
                <w:bottom w:val="none" w:sz="0" w:space="0" w:color="auto"/>
                <w:right w:val="none" w:sz="0" w:space="0" w:color="auto"/>
              </w:divBdr>
              <w:divsChild>
                <w:div w:id="13506411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92307716">
          <w:marLeft w:val="0"/>
          <w:marRight w:val="0"/>
          <w:marTop w:val="0"/>
          <w:marBottom w:val="60"/>
          <w:divBdr>
            <w:top w:val="none" w:sz="0" w:space="0" w:color="auto"/>
            <w:left w:val="none" w:sz="0" w:space="0" w:color="auto"/>
            <w:bottom w:val="none" w:sz="0" w:space="0" w:color="auto"/>
            <w:right w:val="none" w:sz="0" w:space="0" w:color="auto"/>
          </w:divBdr>
          <w:divsChild>
            <w:div w:id="958343536">
              <w:marLeft w:val="0"/>
              <w:marRight w:val="0"/>
              <w:marTop w:val="0"/>
              <w:marBottom w:val="0"/>
              <w:divBdr>
                <w:top w:val="none" w:sz="0" w:space="0" w:color="auto"/>
                <w:left w:val="none" w:sz="0" w:space="0" w:color="auto"/>
                <w:bottom w:val="none" w:sz="0" w:space="0" w:color="auto"/>
                <w:right w:val="none" w:sz="0" w:space="0" w:color="auto"/>
              </w:divBdr>
            </w:div>
          </w:divsChild>
        </w:div>
        <w:div w:id="1214929432">
          <w:marLeft w:val="0"/>
          <w:marRight w:val="0"/>
          <w:marTop w:val="0"/>
          <w:marBottom w:val="60"/>
          <w:divBdr>
            <w:top w:val="none" w:sz="0" w:space="0" w:color="auto"/>
            <w:left w:val="none" w:sz="0" w:space="0" w:color="auto"/>
            <w:bottom w:val="none" w:sz="0" w:space="0" w:color="auto"/>
            <w:right w:val="none" w:sz="0" w:space="0" w:color="auto"/>
          </w:divBdr>
          <w:divsChild>
            <w:div w:id="557909147">
              <w:marLeft w:val="0"/>
              <w:marRight w:val="0"/>
              <w:marTop w:val="0"/>
              <w:marBottom w:val="0"/>
              <w:divBdr>
                <w:top w:val="none" w:sz="0" w:space="0" w:color="auto"/>
                <w:left w:val="none" w:sz="0" w:space="0" w:color="auto"/>
                <w:bottom w:val="none" w:sz="0" w:space="0" w:color="auto"/>
                <w:right w:val="none" w:sz="0" w:space="0" w:color="auto"/>
              </w:divBdr>
              <w:divsChild>
                <w:div w:id="10997643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66963613">
          <w:marLeft w:val="0"/>
          <w:marRight w:val="0"/>
          <w:marTop w:val="0"/>
          <w:marBottom w:val="60"/>
          <w:divBdr>
            <w:top w:val="none" w:sz="0" w:space="0" w:color="auto"/>
            <w:left w:val="none" w:sz="0" w:space="0" w:color="auto"/>
            <w:bottom w:val="none" w:sz="0" w:space="0" w:color="auto"/>
            <w:right w:val="none" w:sz="0" w:space="0" w:color="auto"/>
          </w:divBdr>
          <w:divsChild>
            <w:div w:id="707027933">
              <w:marLeft w:val="0"/>
              <w:marRight w:val="0"/>
              <w:marTop w:val="0"/>
              <w:marBottom w:val="0"/>
              <w:divBdr>
                <w:top w:val="none" w:sz="0" w:space="0" w:color="auto"/>
                <w:left w:val="none" w:sz="0" w:space="0" w:color="auto"/>
                <w:bottom w:val="none" w:sz="0" w:space="0" w:color="auto"/>
                <w:right w:val="none" w:sz="0" w:space="0" w:color="auto"/>
              </w:divBdr>
              <w:divsChild>
                <w:div w:id="18940747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66173231">
          <w:marLeft w:val="0"/>
          <w:marRight w:val="0"/>
          <w:marTop w:val="0"/>
          <w:marBottom w:val="60"/>
          <w:divBdr>
            <w:top w:val="none" w:sz="0" w:space="0" w:color="auto"/>
            <w:left w:val="none" w:sz="0" w:space="0" w:color="auto"/>
            <w:bottom w:val="none" w:sz="0" w:space="0" w:color="auto"/>
            <w:right w:val="none" w:sz="0" w:space="0" w:color="auto"/>
          </w:divBdr>
          <w:divsChild>
            <w:div w:id="88738959">
              <w:marLeft w:val="0"/>
              <w:marRight w:val="0"/>
              <w:marTop w:val="0"/>
              <w:marBottom w:val="0"/>
              <w:divBdr>
                <w:top w:val="none" w:sz="0" w:space="0" w:color="auto"/>
                <w:left w:val="none" w:sz="0" w:space="0" w:color="auto"/>
                <w:bottom w:val="none" w:sz="0" w:space="0" w:color="auto"/>
                <w:right w:val="none" w:sz="0" w:space="0" w:color="auto"/>
              </w:divBdr>
              <w:divsChild>
                <w:div w:id="15986333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80519787">
          <w:marLeft w:val="0"/>
          <w:marRight w:val="0"/>
          <w:marTop w:val="0"/>
          <w:marBottom w:val="60"/>
          <w:divBdr>
            <w:top w:val="none" w:sz="0" w:space="0" w:color="auto"/>
            <w:left w:val="none" w:sz="0" w:space="0" w:color="auto"/>
            <w:bottom w:val="none" w:sz="0" w:space="0" w:color="auto"/>
            <w:right w:val="none" w:sz="0" w:space="0" w:color="auto"/>
          </w:divBdr>
          <w:divsChild>
            <w:div w:id="1560824836">
              <w:marLeft w:val="0"/>
              <w:marRight w:val="0"/>
              <w:marTop w:val="0"/>
              <w:marBottom w:val="0"/>
              <w:divBdr>
                <w:top w:val="none" w:sz="0" w:space="0" w:color="auto"/>
                <w:left w:val="none" w:sz="0" w:space="0" w:color="auto"/>
                <w:bottom w:val="none" w:sz="0" w:space="0" w:color="auto"/>
                <w:right w:val="none" w:sz="0" w:space="0" w:color="auto"/>
              </w:divBdr>
              <w:divsChild>
                <w:div w:id="20500319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84980473">
          <w:marLeft w:val="0"/>
          <w:marRight w:val="0"/>
          <w:marTop w:val="0"/>
          <w:marBottom w:val="60"/>
          <w:divBdr>
            <w:top w:val="none" w:sz="0" w:space="0" w:color="auto"/>
            <w:left w:val="none" w:sz="0" w:space="0" w:color="auto"/>
            <w:bottom w:val="none" w:sz="0" w:space="0" w:color="auto"/>
            <w:right w:val="none" w:sz="0" w:space="0" w:color="auto"/>
          </w:divBdr>
          <w:divsChild>
            <w:div w:id="97986628">
              <w:marLeft w:val="0"/>
              <w:marRight w:val="0"/>
              <w:marTop w:val="0"/>
              <w:marBottom w:val="0"/>
              <w:divBdr>
                <w:top w:val="none" w:sz="0" w:space="0" w:color="auto"/>
                <w:left w:val="none" w:sz="0" w:space="0" w:color="auto"/>
                <w:bottom w:val="none" w:sz="0" w:space="0" w:color="auto"/>
                <w:right w:val="none" w:sz="0" w:space="0" w:color="auto"/>
              </w:divBdr>
            </w:div>
          </w:divsChild>
        </w:div>
        <w:div w:id="1439913646">
          <w:marLeft w:val="0"/>
          <w:marRight w:val="0"/>
          <w:marTop w:val="0"/>
          <w:marBottom w:val="60"/>
          <w:divBdr>
            <w:top w:val="none" w:sz="0" w:space="0" w:color="auto"/>
            <w:left w:val="none" w:sz="0" w:space="0" w:color="auto"/>
            <w:bottom w:val="none" w:sz="0" w:space="0" w:color="auto"/>
            <w:right w:val="none" w:sz="0" w:space="0" w:color="auto"/>
          </w:divBdr>
          <w:divsChild>
            <w:div w:id="1805153951">
              <w:marLeft w:val="0"/>
              <w:marRight w:val="0"/>
              <w:marTop w:val="0"/>
              <w:marBottom w:val="0"/>
              <w:divBdr>
                <w:top w:val="none" w:sz="0" w:space="0" w:color="auto"/>
                <w:left w:val="none" w:sz="0" w:space="0" w:color="auto"/>
                <w:bottom w:val="none" w:sz="0" w:space="0" w:color="auto"/>
                <w:right w:val="none" w:sz="0" w:space="0" w:color="auto"/>
              </w:divBdr>
              <w:divsChild>
                <w:div w:id="1210805362">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492478175">
          <w:marLeft w:val="0"/>
          <w:marRight w:val="0"/>
          <w:marTop w:val="0"/>
          <w:marBottom w:val="60"/>
          <w:divBdr>
            <w:top w:val="none" w:sz="0" w:space="0" w:color="auto"/>
            <w:left w:val="none" w:sz="0" w:space="0" w:color="auto"/>
            <w:bottom w:val="none" w:sz="0" w:space="0" w:color="auto"/>
            <w:right w:val="none" w:sz="0" w:space="0" w:color="auto"/>
          </w:divBdr>
          <w:divsChild>
            <w:div w:id="1997296148">
              <w:marLeft w:val="0"/>
              <w:marRight w:val="0"/>
              <w:marTop w:val="0"/>
              <w:marBottom w:val="0"/>
              <w:divBdr>
                <w:top w:val="none" w:sz="0" w:space="0" w:color="auto"/>
                <w:left w:val="none" w:sz="0" w:space="0" w:color="auto"/>
                <w:bottom w:val="none" w:sz="0" w:space="0" w:color="auto"/>
                <w:right w:val="none" w:sz="0" w:space="0" w:color="auto"/>
              </w:divBdr>
              <w:divsChild>
                <w:div w:id="1618560638">
                  <w:marLeft w:val="0"/>
                  <w:marRight w:val="150"/>
                  <w:marTop w:val="0"/>
                  <w:marBottom w:val="0"/>
                  <w:divBdr>
                    <w:top w:val="none" w:sz="0" w:space="0" w:color="auto"/>
                    <w:left w:val="none" w:sz="0" w:space="0" w:color="auto"/>
                    <w:bottom w:val="none" w:sz="0" w:space="0" w:color="auto"/>
                    <w:right w:val="none" w:sz="0" w:space="0" w:color="auto"/>
                  </w:divBdr>
                  <w:divsChild>
                    <w:div w:id="795023828">
                      <w:marLeft w:val="0"/>
                      <w:marRight w:val="0"/>
                      <w:marTop w:val="0"/>
                      <w:marBottom w:val="0"/>
                      <w:divBdr>
                        <w:top w:val="none" w:sz="0" w:space="0" w:color="auto"/>
                        <w:left w:val="none" w:sz="0" w:space="0" w:color="auto"/>
                        <w:bottom w:val="none" w:sz="0" w:space="0" w:color="auto"/>
                        <w:right w:val="none" w:sz="0" w:space="0" w:color="auto"/>
                      </w:divBdr>
                    </w:div>
                    <w:div w:id="18237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828612">
          <w:marLeft w:val="0"/>
          <w:marRight w:val="0"/>
          <w:marTop w:val="0"/>
          <w:marBottom w:val="60"/>
          <w:divBdr>
            <w:top w:val="none" w:sz="0" w:space="0" w:color="auto"/>
            <w:left w:val="none" w:sz="0" w:space="0" w:color="auto"/>
            <w:bottom w:val="none" w:sz="0" w:space="0" w:color="auto"/>
            <w:right w:val="none" w:sz="0" w:space="0" w:color="auto"/>
          </w:divBdr>
          <w:divsChild>
            <w:div w:id="216360336">
              <w:marLeft w:val="0"/>
              <w:marRight w:val="0"/>
              <w:marTop w:val="0"/>
              <w:marBottom w:val="0"/>
              <w:divBdr>
                <w:top w:val="none" w:sz="0" w:space="0" w:color="auto"/>
                <w:left w:val="none" w:sz="0" w:space="0" w:color="auto"/>
                <w:bottom w:val="none" w:sz="0" w:space="0" w:color="auto"/>
                <w:right w:val="none" w:sz="0" w:space="0" w:color="auto"/>
              </w:divBdr>
              <w:divsChild>
                <w:div w:id="3793247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6428305">
          <w:marLeft w:val="0"/>
          <w:marRight w:val="0"/>
          <w:marTop w:val="0"/>
          <w:marBottom w:val="60"/>
          <w:divBdr>
            <w:top w:val="none" w:sz="0" w:space="0" w:color="auto"/>
            <w:left w:val="none" w:sz="0" w:space="0" w:color="auto"/>
            <w:bottom w:val="none" w:sz="0" w:space="0" w:color="auto"/>
            <w:right w:val="none" w:sz="0" w:space="0" w:color="auto"/>
          </w:divBdr>
          <w:divsChild>
            <w:div w:id="187573313">
              <w:marLeft w:val="0"/>
              <w:marRight w:val="0"/>
              <w:marTop w:val="0"/>
              <w:marBottom w:val="0"/>
              <w:divBdr>
                <w:top w:val="none" w:sz="0" w:space="0" w:color="auto"/>
                <w:left w:val="none" w:sz="0" w:space="0" w:color="auto"/>
                <w:bottom w:val="none" w:sz="0" w:space="0" w:color="auto"/>
                <w:right w:val="none" w:sz="0" w:space="0" w:color="auto"/>
              </w:divBdr>
              <w:divsChild>
                <w:div w:id="1633443236">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646930968">
          <w:marLeft w:val="0"/>
          <w:marRight w:val="0"/>
          <w:marTop w:val="0"/>
          <w:marBottom w:val="60"/>
          <w:divBdr>
            <w:top w:val="none" w:sz="0" w:space="0" w:color="auto"/>
            <w:left w:val="none" w:sz="0" w:space="0" w:color="auto"/>
            <w:bottom w:val="none" w:sz="0" w:space="0" w:color="auto"/>
            <w:right w:val="none" w:sz="0" w:space="0" w:color="auto"/>
          </w:divBdr>
          <w:divsChild>
            <w:div w:id="1224365301">
              <w:marLeft w:val="0"/>
              <w:marRight w:val="0"/>
              <w:marTop w:val="0"/>
              <w:marBottom w:val="0"/>
              <w:divBdr>
                <w:top w:val="none" w:sz="0" w:space="0" w:color="auto"/>
                <w:left w:val="none" w:sz="0" w:space="0" w:color="auto"/>
                <w:bottom w:val="none" w:sz="0" w:space="0" w:color="auto"/>
                <w:right w:val="none" w:sz="0" w:space="0" w:color="auto"/>
              </w:divBdr>
            </w:div>
          </w:divsChild>
        </w:div>
        <w:div w:id="1668824060">
          <w:marLeft w:val="0"/>
          <w:marRight w:val="0"/>
          <w:marTop w:val="0"/>
          <w:marBottom w:val="60"/>
          <w:divBdr>
            <w:top w:val="none" w:sz="0" w:space="0" w:color="auto"/>
            <w:left w:val="none" w:sz="0" w:space="0" w:color="auto"/>
            <w:bottom w:val="none" w:sz="0" w:space="0" w:color="auto"/>
            <w:right w:val="none" w:sz="0" w:space="0" w:color="auto"/>
          </w:divBdr>
          <w:divsChild>
            <w:div w:id="1416324896">
              <w:marLeft w:val="0"/>
              <w:marRight w:val="0"/>
              <w:marTop w:val="0"/>
              <w:marBottom w:val="0"/>
              <w:divBdr>
                <w:top w:val="none" w:sz="0" w:space="0" w:color="auto"/>
                <w:left w:val="none" w:sz="0" w:space="0" w:color="auto"/>
                <w:bottom w:val="none" w:sz="0" w:space="0" w:color="auto"/>
                <w:right w:val="none" w:sz="0" w:space="0" w:color="auto"/>
              </w:divBdr>
              <w:divsChild>
                <w:div w:id="578440870">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676225267">
          <w:marLeft w:val="0"/>
          <w:marRight w:val="0"/>
          <w:marTop w:val="0"/>
          <w:marBottom w:val="60"/>
          <w:divBdr>
            <w:top w:val="none" w:sz="0" w:space="0" w:color="auto"/>
            <w:left w:val="none" w:sz="0" w:space="0" w:color="auto"/>
            <w:bottom w:val="none" w:sz="0" w:space="0" w:color="auto"/>
            <w:right w:val="none" w:sz="0" w:space="0" w:color="auto"/>
          </w:divBdr>
          <w:divsChild>
            <w:div w:id="1779133927">
              <w:marLeft w:val="0"/>
              <w:marRight w:val="0"/>
              <w:marTop w:val="0"/>
              <w:marBottom w:val="0"/>
              <w:divBdr>
                <w:top w:val="none" w:sz="0" w:space="0" w:color="auto"/>
                <w:left w:val="none" w:sz="0" w:space="0" w:color="auto"/>
                <w:bottom w:val="none" w:sz="0" w:space="0" w:color="auto"/>
                <w:right w:val="none" w:sz="0" w:space="0" w:color="auto"/>
              </w:divBdr>
              <w:divsChild>
                <w:div w:id="58327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07488417">
          <w:marLeft w:val="0"/>
          <w:marRight w:val="0"/>
          <w:marTop w:val="0"/>
          <w:marBottom w:val="60"/>
          <w:divBdr>
            <w:top w:val="none" w:sz="0" w:space="0" w:color="auto"/>
            <w:left w:val="none" w:sz="0" w:space="0" w:color="auto"/>
            <w:bottom w:val="none" w:sz="0" w:space="0" w:color="auto"/>
            <w:right w:val="none" w:sz="0" w:space="0" w:color="auto"/>
          </w:divBdr>
          <w:divsChild>
            <w:div w:id="864712678">
              <w:marLeft w:val="0"/>
              <w:marRight w:val="0"/>
              <w:marTop w:val="0"/>
              <w:marBottom w:val="0"/>
              <w:divBdr>
                <w:top w:val="none" w:sz="0" w:space="0" w:color="auto"/>
                <w:left w:val="none" w:sz="0" w:space="0" w:color="auto"/>
                <w:bottom w:val="none" w:sz="0" w:space="0" w:color="auto"/>
                <w:right w:val="none" w:sz="0" w:space="0" w:color="auto"/>
              </w:divBdr>
              <w:divsChild>
                <w:div w:id="3128325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52434855">
          <w:marLeft w:val="0"/>
          <w:marRight w:val="0"/>
          <w:marTop w:val="0"/>
          <w:marBottom w:val="60"/>
          <w:divBdr>
            <w:top w:val="none" w:sz="0" w:space="0" w:color="auto"/>
            <w:left w:val="none" w:sz="0" w:space="0" w:color="auto"/>
            <w:bottom w:val="none" w:sz="0" w:space="0" w:color="auto"/>
            <w:right w:val="none" w:sz="0" w:space="0" w:color="auto"/>
          </w:divBdr>
          <w:divsChild>
            <w:div w:id="1597597222">
              <w:marLeft w:val="0"/>
              <w:marRight w:val="0"/>
              <w:marTop w:val="0"/>
              <w:marBottom w:val="0"/>
              <w:divBdr>
                <w:top w:val="none" w:sz="0" w:space="0" w:color="auto"/>
                <w:left w:val="none" w:sz="0" w:space="0" w:color="auto"/>
                <w:bottom w:val="none" w:sz="0" w:space="0" w:color="auto"/>
                <w:right w:val="none" w:sz="0" w:space="0" w:color="auto"/>
              </w:divBdr>
              <w:divsChild>
                <w:div w:id="1282805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3011571">
          <w:marLeft w:val="0"/>
          <w:marRight w:val="0"/>
          <w:marTop w:val="0"/>
          <w:marBottom w:val="60"/>
          <w:divBdr>
            <w:top w:val="none" w:sz="0" w:space="0" w:color="auto"/>
            <w:left w:val="none" w:sz="0" w:space="0" w:color="auto"/>
            <w:bottom w:val="none" w:sz="0" w:space="0" w:color="auto"/>
            <w:right w:val="none" w:sz="0" w:space="0" w:color="auto"/>
          </w:divBdr>
          <w:divsChild>
            <w:div w:id="29648562">
              <w:marLeft w:val="0"/>
              <w:marRight w:val="0"/>
              <w:marTop w:val="0"/>
              <w:marBottom w:val="0"/>
              <w:divBdr>
                <w:top w:val="none" w:sz="0" w:space="0" w:color="auto"/>
                <w:left w:val="none" w:sz="0" w:space="0" w:color="auto"/>
                <w:bottom w:val="none" w:sz="0" w:space="0" w:color="auto"/>
                <w:right w:val="none" w:sz="0" w:space="0" w:color="auto"/>
              </w:divBdr>
              <w:divsChild>
                <w:div w:id="18630327">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834486676">
          <w:marLeft w:val="0"/>
          <w:marRight w:val="0"/>
          <w:marTop w:val="0"/>
          <w:marBottom w:val="60"/>
          <w:divBdr>
            <w:top w:val="none" w:sz="0" w:space="0" w:color="auto"/>
            <w:left w:val="none" w:sz="0" w:space="0" w:color="auto"/>
            <w:bottom w:val="none" w:sz="0" w:space="0" w:color="auto"/>
            <w:right w:val="none" w:sz="0" w:space="0" w:color="auto"/>
          </w:divBdr>
          <w:divsChild>
            <w:div w:id="917517452">
              <w:marLeft w:val="0"/>
              <w:marRight w:val="0"/>
              <w:marTop w:val="0"/>
              <w:marBottom w:val="0"/>
              <w:divBdr>
                <w:top w:val="none" w:sz="0" w:space="0" w:color="auto"/>
                <w:left w:val="none" w:sz="0" w:space="0" w:color="auto"/>
                <w:bottom w:val="none" w:sz="0" w:space="0" w:color="auto"/>
                <w:right w:val="none" w:sz="0" w:space="0" w:color="auto"/>
              </w:divBdr>
              <w:divsChild>
                <w:div w:id="35889846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88644161">
          <w:marLeft w:val="0"/>
          <w:marRight w:val="0"/>
          <w:marTop w:val="0"/>
          <w:marBottom w:val="60"/>
          <w:divBdr>
            <w:top w:val="none" w:sz="0" w:space="0" w:color="auto"/>
            <w:left w:val="none" w:sz="0" w:space="0" w:color="auto"/>
            <w:bottom w:val="none" w:sz="0" w:space="0" w:color="auto"/>
            <w:right w:val="none" w:sz="0" w:space="0" w:color="auto"/>
          </w:divBdr>
          <w:divsChild>
            <w:div w:id="1601837848">
              <w:marLeft w:val="0"/>
              <w:marRight w:val="0"/>
              <w:marTop w:val="0"/>
              <w:marBottom w:val="0"/>
              <w:divBdr>
                <w:top w:val="none" w:sz="0" w:space="0" w:color="auto"/>
                <w:left w:val="none" w:sz="0" w:space="0" w:color="auto"/>
                <w:bottom w:val="none" w:sz="0" w:space="0" w:color="auto"/>
                <w:right w:val="none" w:sz="0" w:space="0" w:color="auto"/>
              </w:divBdr>
            </w:div>
          </w:divsChild>
        </w:div>
        <w:div w:id="1900968988">
          <w:marLeft w:val="0"/>
          <w:marRight w:val="0"/>
          <w:marTop w:val="0"/>
          <w:marBottom w:val="60"/>
          <w:divBdr>
            <w:top w:val="none" w:sz="0" w:space="0" w:color="auto"/>
            <w:left w:val="none" w:sz="0" w:space="0" w:color="auto"/>
            <w:bottom w:val="none" w:sz="0" w:space="0" w:color="auto"/>
            <w:right w:val="none" w:sz="0" w:space="0" w:color="auto"/>
          </w:divBdr>
          <w:divsChild>
            <w:div w:id="2065904586">
              <w:marLeft w:val="0"/>
              <w:marRight w:val="0"/>
              <w:marTop w:val="0"/>
              <w:marBottom w:val="0"/>
              <w:divBdr>
                <w:top w:val="none" w:sz="0" w:space="0" w:color="auto"/>
                <w:left w:val="none" w:sz="0" w:space="0" w:color="auto"/>
                <w:bottom w:val="none" w:sz="0" w:space="0" w:color="auto"/>
                <w:right w:val="none" w:sz="0" w:space="0" w:color="auto"/>
              </w:divBdr>
              <w:divsChild>
                <w:div w:id="18885665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88363274">
          <w:marLeft w:val="0"/>
          <w:marRight w:val="0"/>
          <w:marTop w:val="0"/>
          <w:marBottom w:val="60"/>
          <w:divBdr>
            <w:top w:val="none" w:sz="0" w:space="0" w:color="auto"/>
            <w:left w:val="none" w:sz="0" w:space="0" w:color="auto"/>
            <w:bottom w:val="none" w:sz="0" w:space="0" w:color="auto"/>
            <w:right w:val="none" w:sz="0" w:space="0" w:color="auto"/>
          </w:divBdr>
          <w:divsChild>
            <w:div w:id="1566069612">
              <w:marLeft w:val="0"/>
              <w:marRight w:val="0"/>
              <w:marTop w:val="0"/>
              <w:marBottom w:val="0"/>
              <w:divBdr>
                <w:top w:val="none" w:sz="0" w:space="0" w:color="auto"/>
                <w:left w:val="none" w:sz="0" w:space="0" w:color="auto"/>
                <w:bottom w:val="none" w:sz="0" w:space="0" w:color="auto"/>
                <w:right w:val="none" w:sz="0" w:space="0" w:color="auto"/>
              </w:divBdr>
            </w:div>
          </w:divsChild>
        </w:div>
        <w:div w:id="2025401634">
          <w:marLeft w:val="0"/>
          <w:marRight w:val="0"/>
          <w:marTop w:val="0"/>
          <w:marBottom w:val="60"/>
          <w:divBdr>
            <w:top w:val="none" w:sz="0" w:space="0" w:color="auto"/>
            <w:left w:val="none" w:sz="0" w:space="0" w:color="auto"/>
            <w:bottom w:val="none" w:sz="0" w:space="0" w:color="auto"/>
            <w:right w:val="none" w:sz="0" w:space="0" w:color="auto"/>
          </w:divBdr>
          <w:divsChild>
            <w:div w:id="14966754">
              <w:marLeft w:val="0"/>
              <w:marRight w:val="0"/>
              <w:marTop w:val="0"/>
              <w:marBottom w:val="0"/>
              <w:divBdr>
                <w:top w:val="none" w:sz="0" w:space="0" w:color="auto"/>
                <w:left w:val="none" w:sz="0" w:space="0" w:color="auto"/>
                <w:bottom w:val="none" w:sz="0" w:space="0" w:color="auto"/>
                <w:right w:val="none" w:sz="0" w:space="0" w:color="auto"/>
              </w:divBdr>
              <w:divsChild>
                <w:div w:id="20685272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8605097">
          <w:marLeft w:val="0"/>
          <w:marRight w:val="0"/>
          <w:marTop w:val="0"/>
          <w:marBottom w:val="60"/>
          <w:divBdr>
            <w:top w:val="none" w:sz="0" w:space="0" w:color="auto"/>
            <w:left w:val="none" w:sz="0" w:space="0" w:color="auto"/>
            <w:bottom w:val="none" w:sz="0" w:space="0" w:color="auto"/>
            <w:right w:val="none" w:sz="0" w:space="0" w:color="auto"/>
          </w:divBdr>
          <w:divsChild>
            <w:div w:id="1067844701">
              <w:marLeft w:val="0"/>
              <w:marRight w:val="0"/>
              <w:marTop w:val="0"/>
              <w:marBottom w:val="0"/>
              <w:divBdr>
                <w:top w:val="none" w:sz="0" w:space="0" w:color="auto"/>
                <w:left w:val="none" w:sz="0" w:space="0" w:color="auto"/>
                <w:bottom w:val="none" w:sz="0" w:space="0" w:color="auto"/>
                <w:right w:val="none" w:sz="0" w:space="0" w:color="auto"/>
              </w:divBdr>
              <w:divsChild>
                <w:div w:id="1894144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69377645">
          <w:marLeft w:val="0"/>
          <w:marRight w:val="0"/>
          <w:marTop w:val="0"/>
          <w:marBottom w:val="60"/>
          <w:divBdr>
            <w:top w:val="none" w:sz="0" w:space="0" w:color="auto"/>
            <w:left w:val="none" w:sz="0" w:space="0" w:color="auto"/>
            <w:bottom w:val="none" w:sz="0" w:space="0" w:color="auto"/>
            <w:right w:val="none" w:sz="0" w:space="0" w:color="auto"/>
          </w:divBdr>
          <w:divsChild>
            <w:div w:id="1566719704">
              <w:marLeft w:val="0"/>
              <w:marRight w:val="0"/>
              <w:marTop w:val="0"/>
              <w:marBottom w:val="0"/>
              <w:divBdr>
                <w:top w:val="none" w:sz="0" w:space="0" w:color="auto"/>
                <w:left w:val="none" w:sz="0" w:space="0" w:color="auto"/>
                <w:bottom w:val="none" w:sz="0" w:space="0" w:color="auto"/>
                <w:right w:val="none" w:sz="0" w:space="0" w:color="auto"/>
              </w:divBdr>
            </w:div>
          </w:divsChild>
        </w:div>
        <w:div w:id="2081829047">
          <w:marLeft w:val="0"/>
          <w:marRight w:val="0"/>
          <w:marTop w:val="0"/>
          <w:marBottom w:val="60"/>
          <w:divBdr>
            <w:top w:val="none" w:sz="0" w:space="0" w:color="auto"/>
            <w:left w:val="none" w:sz="0" w:space="0" w:color="auto"/>
            <w:bottom w:val="none" w:sz="0" w:space="0" w:color="auto"/>
            <w:right w:val="none" w:sz="0" w:space="0" w:color="auto"/>
          </w:divBdr>
          <w:divsChild>
            <w:div w:id="1086264618">
              <w:marLeft w:val="0"/>
              <w:marRight w:val="0"/>
              <w:marTop w:val="0"/>
              <w:marBottom w:val="0"/>
              <w:divBdr>
                <w:top w:val="none" w:sz="0" w:space="0" w:color="auto"/>
                <w:left w:val="none" w:sz="0" w:space="0" w:color="auto"/>
                <w:bottom w:val="none" w:sz="0" w:space="0" w:color="auto"/>
                <w:right w:val="none" w:sz="0" w:space="0" w:color="auto"/>
              </w:divBdr>
              <w:divsChild>
                <w:div w:id="1629816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1208169">
      <w:bodyDiv w:val="1"/>
      <w:marLeft w:val="0"/>
      <w:marRight w:val="0"/>
      <w:marTop w:val="0"/>
      <w:marBottom w:val="0"/>
      <w:divBdr>
        <w:top w:val="none" w:sz="0" w:space="0" w:color="auto"/>
        <w:left w:val="none" w:sz="0" w:space="0" w:color="auto"/>
        <w:bottom w:val="none" w:sz="0" w:space="0" w:color="auto"/>
        <w:right w:val="none" w:sz="0" w:space="0" w:color="auto"/>
      </w:divBdr>
    </w:div>
    <w:div w:id="987588662">
      <w:bodyDiv w:val="1"/>
      <w:marLeft w:val="0"/>
      <w:marRight w:val="0"/>
      <w:marTop w:val="0"/>
      <w:marBottom w:val="0"/>
      <w:divBdr>
        <w:top w:val="none" w:sz="0" w:space="0" w:color="auto"/>
        <w:left w:val="none" w:sz="0" w:space="0" w:color="auto"/>
        <w:bottom w:val="none" w:sz="0" w:space="0" w:color="auto"/>
        <w:right w:val="none" w:sz="0" w:space="0" w:color="auto"/>
      </w:divBdr>
    </w:div>
    <w:div w:id="991444660">
      <w:bodyDiv w:val="1"/>
      <w:marLeft w:val="0"/>
      <w:marRight w:val="0"/>
      <w:marTop w:val="0"/>
      <w:marBottom w:val="0"/>
      <w:divBdr>
        <w:top w:val="none" w:sz="0" w:space="0" w:color="auto"/>
        <w:left w:val="none" w:sz="0" w:space="0" w:color="auto"/>
        <w:bottom w:val="none" w:sz="0" w:space="0" w:color="auto"/>
        <w:right w:val="none" w:sz="0" w:space="0" w:color="auto"/>
      </w:divBdr>
    </w:div>
    <w:div w:id="992608507">
      <w:bodyDiv w:val="1"/>
      <w:marLeft w:val="0"/>
      <w:marRight w:val="0"/>
      <w:marTop w:val="0"/>
      <w:marBottom w:val="0"/>
      <w:divBdr>
        <w:top w:val="none" w:sz="0" w:space="0" w:color="auto"/>
        <w:left w:val="none" w:sz="0" w:space="0" w:color="auto"/>
        <w:bottom w:val="none" w:sz="0" w:space="0" w:color="auto"/>
        <w:right w:val="none" w:sz="0" w:space="0" w:color="auto"/>
      </w:divBdr>
    </w:div>
    <w:div w:id="1202522991">
      <w:bodyDiv w:val="1"/>
      <w:marLeft w:val="0"/>
      <w:marRight w:val="0"/>
      <w:marTop w:val="0"/>
      <w:marBottom w:val="0"/>
      <w:divBdr>
        <w:top w:val="none" w:sz="0" w:space="0" w:color="auto"/>
        <w:left w:val="none" w:sz="0" w:space="0" w:color="auto"/>
        <w:bottom w:val="none" w:sz="0" w:space="0" w:color="auto"/>
        <w:right w:val="none" w:sz="0" w:space="0" w:color="auto"/>
      </w:divBdr>
    </w:div>
    <w:div w:id="1245188568">
      <w:bodyDiv w:val="1"/>
      <w:marLeft w:val="0"/>
      <w:marRight w:val="0"/>
      <w:marTop w:val="0"/>
      <w:marBottom w:val="0"/>
      <w:divBdr>
        <w:top w:val="none" w:sz="0" w:space="0" w:color="auto"/>
        <w:left w:val="none" w:sz="0" w:space="0" w:color="auto"/>
        <w:bottom w:val="none" w:sz="0" w:space="0" w:color="auto"/>
        <w:right w:val="none" w:sz="0" w:space="0" w:color="auto"/>
      </w:divBdr>
    </w:div>
    <w:div w:id="1392382783">
      <w:bodyDiv w:val="1"/>
      <w:marLeft w:val="0"/>
      <w:marRight w:val="0"/>
      <w:marTop w:val="0"/>
      <w:marBottom w:val="0"/>
      <w:divBdr>
        <w:top w:val="none" w:sz="0" w:space="0" w:color="auto"/>
        <w:left w:val="none" w:sz="0" w:space="0" w:color="auto"/>
        <w:bottom w:val="none" w:sz="0" w:space="0" w:color="auto"/>
        <w:right w:val="none" w:sz="0" w:space="0" w:color="auto"/>
      </w:divBdr>
      <w:divsChild>
        <w:div w:id="23093614">
          <w:marLeft w:val="0"/>
          <w:marRight w:val="0"/>
          <w:marTop w:val="0"/>
          <w:marBottom w:val="60"/>
          <w:divBdr>
            <w:top w:val="none" w:sz="0" w:space="0" w:color="auto"/>
            <w:left w:val="none" w:sz="0" w:space="0" w:color="auto"/>
            <w:bottom w:val="none" w:sz="0" w:space="0" w:color="auto"/>
            <w:right w:val="none" w:sz="0" w:space="0" w:color="auto"/>
          </w:divBdr>
          <w:divsChild>
            <w:div w:id="185407763">
              <w:marLeft w:val="0"/>
              <w:marRight w:val="0"/>
              <w:marTop w:val="0"/>
              <w:marBottom w:val="0"/>
              <w:divBdr>
                <w:top w:val="none" w:sz="0" w:space="0" w:color="auto"/>
                <w:left w:val="none" w:sz="0" w:space="0" w:color="auto"/>
                <w:bottom w:val="none" w:sz="0" w:space="0" w:color="auto"/>
                <w:right w:val="none" w:sz="0" w:space="0" w:color="auto"/>
              </w:divBdr>
              <w:divsChild>
                <w:div w:id="14929952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353088">
          <w:marLeft w:val="0"/>
          <w:marRight w:val="0"/>
          <w:marTop w:val="0"/>
          <w:marBottom w:val="60"/>
          <w:divBdr>
            <w:top w:val="none" w:sz="0" w:space="0" w:color="auto"/>
            <w:left w:val="none" w:sz="0" w:space="0" w:color="auto"/>
            <w:bottom w:val="none" w:sz="0" w:space="0" w:color="auto"/>
            <w:right w:val="none" w:sz="0" w:space="0" w:color="auto"/>
          </w:divBdr>
          <w:divsChild>
            <w:div w:id="942422313">
              <w:marLeft w:val="0"/>
              <w:marRight w:val="0"/>
              <w:marTop w:val="0"/>
              <w:marBottom w:val="0"/>
              <w:divBdr>
                <w:top w:val="none" w:sz="0" w:space="0" w:color="auto"/>
                <w:left w:val="none" w:sz="0" w:space="0" w:color="auto"/>
                <w:bottom w:val="none" w:sz="0" w:space="0" w:color="auto"/>
                <w:right w:val="none" w:sz="0" w:space="0" w:color="auto"/>
              </w:divBdr>
              <w:divsChild>
                <w:div w:id="542828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6777473">
          <w:marLeft w:val="0"/>
          <w:marRight w:val="0"/>
          <w:marTop w:val="0"/>
          <w:marBottom w:val="60"/>
          <w:divBdr>
            <w:top w:val="none" w:sz="0" w:space="0" w:color="auto"/>
            <w:left w:val="none" w:sz="0" w:space="0" w:color="auto"/>
            <w:bottom w:val="none" w:sz="0" w:space="0" w:color="auto"/>
            <w:right w:val="none" w:sz="0" w:space="0" w:color="auto"/>
          </w:divBdr>
          <w:divsChild>
            <w:div w:id="1419908007">
              <w:marLeft w:val="0"/>
              <w:marRight w:val="0"/>
              <w:marTop w:val="0"/>
              <w:marBottom w:val="0"/>
              <w:divBdr>
                <w:top w:val="none" w:sz="0" w:space="0" w:color="auto"/>
                <w:left w:val="none" w:sz="0" w:space="0" w:color="auto"/>
                <w:bottom w:val="none" w:sz="0" w:space="0" w:color="auto"/>
                <w:right w:val="none" w:sz="0" w:space="0" w:color="auto"/>
              </w:divBdr>
            </w:div>
          </w:divsChild>
        </w:div>
        <w:div w:id="118033089">
          <w:marLeft w:val="0"/>
          <w:marRight w:val="0"/>
          <w:marTop w:val="0"/>
          <w:marBottom w:val="60"/>
          <w:divBdr>
            <w:top w:val="none" w:sz="0" w:space="0" w:color="auto"/>
            <w:left w:val="none" w:sz="0" w:space="0" w:color="auto"/>
            <w:bottom w:val="none" w:sz="0" w:space="0" w:color="auto"/>
            <w:right w:val="none" w:sz="0" w:space="0" w:color="auto"/>
          </w:divBdr>
          <w:divsChild>
            <w:div w:id="1024792624">
              <w:marLeft w:val="0"/>
              <w:marRight w:val="0"/>
              <w:marTop w:val="0"/>
              <w:marBottom w:val="0"/>
              <w:divBdr>
                <w:top w:val="none" w:sz="0" w:space="0" w:color="auto"/>
                <w:left w:val="none" w:sz="0" w:space="0" w:color="auto"/>
                <w:bottom w:val="none" w:sz="0" w:space="0" w:color="auto"/>
                <w:right w:val="none" w:sz="0" w:space="0" w:color="auto"/>
              </w:divBdr>
              <w:divsChild>
                <w:div w:id="2080208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859651">
          <w:marLeft w:val="0"/>
          <w:marRight w:val="0"/>
          <w:marTop w:val="0"/>
          <w:marBottom w:val="60"/>
          <w:divBdr>
            <w:top w:val="none" w:sz="0" w:space="0" w:color="auto"/>
            <w:left w:val="none" w:sz="0" w:space="0" w:color="auto"/>
            <w:bottom w:val="none" w:sz="0" w:space="0" w:color="auto"/>
            <w:right w:val="none" w:sz="0" w:space="0" w:color="auto"/>
          </w:divBdr>
          <w:divsChild>
            <w:div w:id="416287681">
              <w:marLeft w:val="0"/>
              <w:marRight w:val="0"/>
              <w:marTop w:val="0"/>
              <w:marBottom w:val="0"/>
              <w:divBdr>
                <w:top w:val="none" w:sz="0" w:space="0" w:color="auto"/>
                <w:left w:val="none" w:sz="0" w:space="0" w:color="auto"/>
                <w:bottom w:val="none" w:sz="0" w:space="0" w:color="auto"/>
                <w:right w:val="none" w:sz="0" w:space="0" w:color="auto"/>
              </w:divBdr>
              <w:divsChild>
                <w:div w:id="112931862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3688664">
          <w:marLeft w:val="0"/>
          <w:marRight w:val="0"/>
          <w:marTop w:val="0"/>
          <w:marBottom w:val="60"/>
          <w:divBdr>
            <w:top w:val="none" w:sz="0" w:space="0" w:color="auto"/>
            <w:left w:val="none" w:sz="0" w:space="0" w:color="auto"/>
            <w:bottom w:val="none" w:sz="0" w:space="0" w:color="auto"/>
            <w:right w:val="none" w:sz="0" w:space="0" w:color="auto"/>
          </w:divBdr>
          <w:divsChild>
            <w:div w:id="318389706">
              <w:marLeft w:val="0"/>
              <w:marRight w:val="0"/>
              <w:marTop w:val="0"/>
              <w:marBottom w:val="0"/>
              <w:divBdr>
                <w:top w:val="none" w:sz="0" w:space="0" w:color="auto"/>
                <w:left w:val="none" w:sz="0" w:space="0" w:color="auto"/>
                <w:bottom w:val="none" w:sz="0" w:space="0" w:color="auto"/>
                <w:right w:val="none" w:sz="0" w:space="0" w:color="auto"/>
              </w:divBdr>
              <w:divsChild>
                <w:div w:id="21420082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116877">
          <w:marLeft w:val="0"/>
          <w:marRight w:val="0"/>
          <w:marTop w:val="0"/>
          <w:marBottom w:val="60"/>
          <w:divBdr>
            <w:top w:val="none" w:sz="0" w:space="0" w:color="auto"/>
            <w:left w:val="none" w:sz="0" w:space="0" w:color="auto"/>
            <w:bottom w:val="none" w:sz="0" w:space="0" w:color="auto"/>
            <w:right w:val="none" w:sz="0" w:space="0" w:color="auto"/>
          </w:divBdr>
          <w:divsChild>
            <w:div w:id="652032278">
              <w:marLeft w:val="0"/>
              <w:marRight w:val="0"/>
              <w:marTop w:val="0"/>
              <w:marBottom w:val="0"/>
              <w:divBdr>
                <w:top w:val="none" w:sz="0" w:space="0" w:color="auto"/>
                <w:left w:val="none" w:sz="0" w:space="0" w:color="auto"/>
                <w:bottom w:val="none" w:sz="0" w:space="0" w:color="auto"/>
                <w:right w:val="none" w:sz="0" w:space="0" w:color="auto"/>
              </w:divBdr>
              <w:divsChild>
                <w:div w:id="2167425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3251388">
          <w:marLeft w:val="0"/>
          <w:marRight w:val="0"/>
          <w:marTop w:val="0"/>
          <w:marBottom w:val="60"/>
          <w:divBdr>
            <w:top w:val="none" w:sz="0" w:space="0" w:color="auto"/>
            <w:left w:val="none" w:sz="0" w:space="0" w:color="auto"/>
            <w:bottom w:val="none" w:sz="0" w:space="0" w:color="auto"/>
            <w:right w:val="none" w:sz="0" w:space="0" w:color="auto"/>
          </w:divBdr>
          <w:divsChild>
            <w:div w:id="289552258">
              <w:marLeft w:val="0"/>
              <w:marRight w:val="0"/>
              <w:marTop w:val="0"/>
              <w:marBottom w:val="0"/>
              <w:divBdr>
                <w:top w:val="none" w:sz="0" w:space="0" w:color="auto"/>
                <w:left w:val="none" w:sz="0" w:space="0" w:color="auto"/>
                <w:bottom w:val="none" w:sz="0" w:space="0" w:color="auto"/>
                <w:right w:val="none" w:sz="0" w:space="0" w:color="auto"/>
              </w:divBdr>
              <w:divsChild>
                <w:div w:id="4286969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588959">
          <w:marLeft w:val="0"/>
          <w:marRight w:val="0"/>
          <w:marTop w:val="0"/>
          <w:marBottom w:val="60"/>
          <w:divBdr>
            <w:top w:val="none" w:sz="0" w:space="0" w:color="auto"/>
            <w:left w:val="none" w:sz="0" w:space="0" w:color="auto"/>
            <w:bottom w:val="none" w:sz="0" w:space="0" w:color="auto"/>
            <w:right w:val="none" w:sz="0" w:space="0" w:color="auto"/>
          </w:divBdr>
          <w:divsChild>
            <w:div w:id="540633933">
              <w:marLeft w:val="0"/>
              <w:marRight w:val="0"/>
              <w:marTop w:val="0"/>
              <w:marBottom w:val="0"/>
              <w:divBdr>
                <w:top w:val="none" w:sz="0" w:space="0" w:color="auto"/>
                <w:left w:val="none" w:sz="0" w:space="0" w:color="auto"/>
                <w:bottom w:val="none" w:sz="0" w:space="0" w:color="auto"/>
                <w:right w:val="none" w:sz="0" w:space="0" w:color="auto"/>
              </w:divBdr>
              <w:divsChild>
                <w:div w:id="9949204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2565302">
          <w:marLeft w:val="0"/>
          <w:marRight w:val="0"/>
          <w:marTop w:val="0"/>
          <w:marBottom w:val="60"/>
          <w:divBdr>
            <w:top w:val="none" w:sz="0" w:space="0" w:color="auto"/>
            <w:left w:val="none" w:sz="0" w:space="0" w:color="auto"/>
            <w:bottom w:val="none" w:sz="0" w:space="0" w:color="auto"/>
            <w:right w:val="none" w:sz="0" w:space="0" w:color="auto"/>
          </w:divBdr>
          <w:divsChild>
            <w:div w:id="63647360">
              <w:marLeft w:val="0"/>
              <w:marRight w:val="0"/>
              <w:marTop w:val="0"/>
              <w:marBottom w:val="0"/>
              <w:divBdr>
                <w:top w:val="none" w:sz="0" w:space="0" w:color="auto"/>
                <w:left w:val="none" w:sz="0" w:space="0" w:color="auto"/>
                <w:bottom w:val="none" w:sz="0" w:space="0" w:color="auto"/>
                <w:right w:val="none" w:sz="0" w:space="0" w:color="auto"/>
              </w:divBdr>
              <w:divsChild>
                <w:div w:id="9983840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9388982">
          <w:marLeft w:val="0"/>
          <w:marRight w:val="0"/>
          <w:marTop w:val="0"/>
          <w:marBottom w:val="60"/>
          <w:divBdr>
            <w:top w:val="none" w:sz="0" w:space="0" w:color="auto"/>
            <w:left w:val="none" w:sz="0" w:space="0" w:color="auto"/>
            <w:bottom w:val="none" w:sz="0" w:space="0" w:color="auto"/>
            <w:right w:val="none" w:sz="0" w:space="0" w:color="auto"/>
          </w:divBdr>
          <w:divsChild>
            <w:div w:id="1594171268">
              <w:marLeft w:val="0"/>
              <w:marRight w:val="0"/>
              <w:marTop w:val="0"/>
              <w:marBottom w:val="0"/>
              <w:divBdr>
                <w:top w:val="none" w:sz="0" w:space="0" w:color="auto"/>
                <w:left w:val="none" w:sz="0" w:space="0" w:color="auto"/>
                <w:bottom w:val="none" w:sz="0" w:space="0" w:color="auto"/>
                <w:right w:val="none" w:sz="0" w:space="0" w:color="auto"/>
              </w:divBdr>
              <w:divsChild>
                <w:div w:id="1507017522">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250356999">
          <w:marLeft w:val="0"/>
          <w:marRight w:val="0"/>
          <w:marTop w:val="0"/>
          <w:marBottom w:val="60"/>
          <w:divBdr>
            <w:top w:val="none" w:sz="0" w:space="0" w:color="auto"/>
            <w:left w:val="none" w:sz="0" w:space="0" w:color="auto"/>
            <w:bottom w:val="none" w:sz="0" w:space="0" w:color="auto"/>
            <w:right w:val="none" w:sz="0" w:space="0" w:color="auto"/>
          </w:divBdr>
          <w:divsChild>
            <w:div w:id="869227270">
              <w:marLeft w:val="0"/>
              <w:marRight w:val="0"/>
              <w:marTop w:val="0"/>
              <w:marBottom w:val="0"/>
              <w:divBdr>
                <w:top w:val="none" w:sz="0" w:space="0" w:color="auto"/>
                <w:left w:val="none" w:sz="0" w:space="0" w:color="auto"/>
                <w:bottom w:val="none" w:sz="0" w:space="0" w:color="auto"/>
                <w:right w:val="none" w:sz="0" w:space="0" w:color="auto"/>
              </w:divBdr>
              <w:divsChild>
                <w:div w:id="93155188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35640951">
          <w:marLeft w:val="0"/>
          <w:marRight w:val="0"/>
          <w:marTop w:val="0"/>
          <w:marBottom w:val="60"/>
          <w:divBdr>
            <w:top w:val="none" w:sz="0" w:space="0" w:color="auto"/>
            <w:left w:val="none" w:sz="0" w:space="0" w:color="auto"/>
            <w:bottom w:val="none" w:sz="0" w:space="0" w:color="auto"/>
            <w:right w:val="none" w:sz="0" w:space="0" w:color="auto"/>
          </w:divBdr>
          <w:divsChild>
            <w:div w:id="1970092053">
              <w:marLeft w:val="0"/>
              <w:marRight w:val="0"/>
              <w:marTop w:val="0"/>
              <w:marBottom w:val="0"/>
              <w:divBdr>
                <w:top w:val="none" w:sz="0" w:space="0" w:color="auto"/>
                <w:left w:val="none" w:sz="0" w:space="0" w:color="auto"/>
                <w:bottom w:val="none" w:sz="0" w:space="0" w:color="auto"/>
                <w:right w:val="none" w:sz="0" w:space="0" w:color="auto"/>
              </w:divBdr>
              <w:divsChild>
                <w:div w:id="2062824428">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449395827">
          <w:marLeft w:val="0"/>
          <w:marRight w:val="0"/>
          <w:marTop w:val="0"/>
          <w:marBottom w:val="60"/>
          <w:divBdr>
            <w:top w:val="none" w:sz="0" w:space="0" w:color="auto"/>
            <w:left w:val="none" w:sz="0" w:space="0" w:color="auto"/>
            <w:bottom w:val="none" w:sz="0" w:space="0" w:color="auto"/>
            <w:right w:val="none" w:sz="0" w:space="0" w:color="auto"/>
          </w:divBdr>
          <w:divsChild>
            <w:div w:id="1050425442">
              <w:marLeft w:val="0"/>
              <w:marRight w:val="0"/>
              <w:marTop w:val="0"/>
              <w:marBottom w:val="0"/>
              <w:divBdr>
                <w:top w:val="none" w:sz="0" w:space="0" w:color="auto"/>
                <w:left w:val="none" w:sz="0" w:space="0" w:color="auto"/>
                <w:bottom w:val="none" w:sz="0" w:space="0" w:color="auto"/>
                <w:right w:val="none" w:sz="0" w:space="0" w:color="auto"/>
              </w:divBdr>
              <w:divsChild>
                <w:div w:id="290063408">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478807776">
          <w:marLeft w:val="0"/>
          <w:marRight w:val="0"/>
          <w:marTop w:val="0"/>
          <w:marBottom w:val="60"/>
          <w:divBdr>
            <w:top w:val="none" w:sz="0" w:space="0" w:color="auto"/>
            <w:left w:val="none" w:sz="0" w:space="0" w:color="auto"/>
            <w:bottom w:val="none" w:sz="0" w:space="0" w:color="auto"/>
            <w:right w:val="none" w:sz="0" w:space="0" w:color="auto"/>
          </w:divBdr>
          <w:divsChild>
            <w:div w:id="1193037093">
              <w:marLeft w:val="0"/>
              <w:marRight w:val="0"/>
              <w:marTop w:val="0"/>
              <w:marBottom w:val="0"/>
              <w:divBdr>
                <w:top w:val="none" w:sz="0" w:space="0" w:color="auto"/>
                <w:left w:val="none" w:sz="0" w:space="0" w:color="auto"/>
                <w:bottom w:val="none" w:sz="0" w:space="0" w:color="auto"/>
                <w:right w:val="none" w:sz="0" w:space="0" w:color="auto"/>
              </w:divBdr>
              <w:divsChild>
                <w:div w:id="116774218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01509347">
          <w:marLeft w:val="0"/>
          <w:marRight w:val="0"/>
          <w:marTop w:val="0"/>
          <w:marBottom w:val="60"/>
          <w:divBdr>
            <w:top w:val="none" w:sz="0" w:space="0" w:color="auto"/>
            <w:left w:val="none" w:sz="0" w:space="0" w:color="auto"/>
            <w:bottom w:val="none" w:sz="0" w:space="0" w:color="auto"/>
            <w:right w:val="none" w:sz="0" w:space="0" w:color="auto"/>
          </w:divBdr>
          <w:divsChild>
            <w:div w:id="2075271157">
              <w:marLeft w:val="0"/>
              <w:marRight w:val="0"/>
              <w:marTop w:val="0"/>
              <w:marBottom w:val="0"/>
              <w:divBdr>
                <w:top w:val="none" w:sz="0" w:space="0" w:color="auto"/>
                <w:left w:val="none" w:sz="0" w:space="0" w:color="auto"/>
                <w:bottom w:val="none" w:sz="0" w:space="0" w:color="auto"/>
                <w:right w:val="none" w:sz="0" w:space="0" w:color="auto"/>
              </w:divBdr>
              <w:divsChild>
                <w:div w:id="15158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35049858">
          <w:marLeft w:val="0"/>
          <w:marRight w:val="0"/>
          <w:marTop w:val="0"/>
          <w:marBottom w:val="60"/>
          <w:divBdr>
            <w:top w:val="none" w:sz="0" w:space="0" w:color="auto"/>
            <w:left w:val="none" w:sz="0" w:space="0" w:color="auto"/>
            <w:bottom w:val="none" w:sz="0" w:space="0" w:color="auto"/>
            <w:right w:val="none" w:sz="0" w:space="0" w:color="auto"/>
          </w:divBdr>
          <w:divsChild>
            <w:div w:id="1762334415">
              <w:marLeft w:val="0"/>
              <w:marRight w:val="0"/>
              <w:marTop w:val="0"/>
              <w:marBottom w:val="0"/>
              <w:divBdr>
                <w:top w:val="none" w:sz="0" w:space="0" w:color="auto"/>
                <w:left w:val="none" w:sz="0" w:space="0" w:color="auto"/>
                <w:bottom w:val="none" w:sz="0" w:space="0" w:color="auto"/>
                <w:right w:val="none" w:sz="0" w:space="0" w:color="auto"/>
              </w:divBdr>
              <w:divsChild>
                <w:div w:id="4529859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51428300">
          <w:marLeft w:val="0"/>
          <w:marRight w:val="0"/>
          <w:marTop w:val="0"/>
          <w:marBottom w:val="60"/>
          <w:divBdr>
            <w:top w:val="none" w:sz="0" w:space="0" w:color="auto"/>
            <w:left w:val="none" w:sz="0" w:space="0" w:color="auto"/>
            <w:bottom w:val="none" w:sz="0" w:space="0" w:color="auto"/>
            <w:right w:val="none" w:sz="0" w:space="0" w:color="auto"/>
          </w:divBdr>
          <w:divsChild>
            <w:div w:id="1325743066">
              <w:marLeft w:val="0"/>
              <w:marRight w:val="0"/>
              <w:marTop w:val="0"/>
              <w:marBottom w:val="0"/>
              <w:divBdr>
                <w:top w:val="none" w:sz="0" w:space="0" w:color="auto"/>
                <w:left w:val="none" w:sz="0" w:space="0" w:color="auto"/>
                <w:bottom w:val="none" w:sz="0" w:space="0" w:color="auto"/>
                <w:right w:val="none" w:sz="0" w:space="0" w:color="auto"/>
              </w:divBdr>
              <w:divsChild>
                <w:div w:id="3641412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53921275">
          <w:marLeft w:val="0"/>
          <w:marRight w:val="0"/>
          <w:marTop w:val="0"/>
          <w:marBottom w:val="60"/>
          <w:divBdr>
            <w:top w:val="none" w:sz="0" w:space="0" w:color="auto"/>
            <w:left w:val="none" w:sz="0" w:space="0" w:color="auto"/>
            <w:bottom w:val="none" w:sz="0" w:space="0" w:color="auto"/>
            <w:right w:val="none" w:sz="0" w:space="0" w:color="auto"/>
          </w:divBdr>
          <w:divsChild>
            <w:div w:id="1397512633">
              <w:marLeft w:val="0"/>
              <w:marRight w:val="0"/>
              <w:marTop w:val="0"/>
              <w:marBottom w:val="0"/>
              <w:divBdr>
                <w:top w:val="none" w:sz="0" w:space="0" w:color="auto"/>
                <w:left w:val="none" w:sz="0" w:space="0" w:color="auto"/>
                <w:bottom w:val="none" w:sz="0" w:space="0" w:color="auto"/>
                <w:right w:val="none" w:sz="0" w:space="0" w:color="auto"/>
              </w:divBdr>
              <w:divsChild>
                <w:div w:id="1396389777">
                  <w:marLeft w:val="0"/>
                  <w:marRight w:val="150"/>
                  <w:marTop w:val="0"/>
                  <w:marBottom w:val="0"/>
                  <w:divBdr>
                    <w:top w:val="none" w:sz="0" w:space="0" w:color="auto"/>
                    <w:left w:val="none" w:sz="0" w:space="0" w:color="auto"/>
                    <w:bottom w:val="none" w:sz="0" w:space="0" w:color="auto"/>
                    <w:right w:val="none" w:sz="0" w:space="0" w:color="auto"/>
                  </w:divBdr>
                  <w:divsChild>
                    <w:div w:id="729882861">
                      <w:marLeft w:val="0"/>
                      <w:marRight w:val="0"/>
                      <w:marTop w:val="0"/>
                      <w:marBottom w:val="0"/>
                      <w:divBdr>
                        <w:top w:val="none" w:sz="0" w:space="0" w:color="auto"/>
                        <w:left w:val="none" w:sz="0" w:space="0" w:color="auto"/>
                        <w:bottom w:val="none" w:sz="0" w:space="0" w:color="auto"/>
                        <w:right w:val="none" w:sz="0" w:space="0" w:color="auto"/>
                      </w:divBdr>
                    </w:div>
                    <w:div w:id="10685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9757">
          <w:marLeft w:val="0"/>
          <w:marRight w:val="0"/>
          <w:marTop w:val="0"/>
          <w:marBottom w:val="60"/>
          <w:divBdr>
            <w:top w:val="none" w:sz="0" w:space="0" w:color="auto"/>
            <w:left w:val="none" w:sz="0" w:space="0" w:color="auto"/>
            <w:bottom w:val="none" w:sz="0" w:space="0" w:color="auto"/>
            <w:right w:val="none" w:sz="0" w:space="0" w:color="auto"/>
          </w:divBdr>
          <w:divsChild>
            <w:div w:id="582686472">
              <w:marLeft w:val="0"/>
              <w:marRight w:val="0"/>
              <w:marTop w:val="0"/>
              <w:marBottom w:val="0"/>
              <w:divBdr>
                <w:top w:val="none" w:sz="0" w:space="0" w:color="auto"/>
                <w:left w:val="none" w:sz="0" w:space="0" w:color="auto"/>
                <w:bottom w:val="none" w:sz="0" w:space="0" w:color="auto"/>
                <w:right w:val="none" w:sz="0" w:space="0" w:color="auto"/>
              </w:divBdr>
            </w:div>
          </w:divsChild>
        </w:div>
        <w:div w:id="673414760">
          <w:marLeft w:val="0"/>
          <w:marRight w:val="0"/>
          <w:marTop w:val="0"/>
          <w:marBottom w:val="60"/>
          <w:divBdr>
            <w:top w:val="none" w:sz="0" w:space="0" w:color="auto"/>
            <w:left w:val="none" w:sz="0" w:space="0" w:color="auto"/>
            <w:bottom w:val="none" w:sz="0" w:space="0" w:color="auto"/>
            <w:right w:val="none" w:sz="0" w:space="0" w:color="auto"/>
          </w:divBdr>
          <w:divsChild>
            <w:div w:id="1351101511">
              <w:marLeft w:val="0"/>
              <w:marRight w:val="0"/>
              <w:marTop w:val="0"/>
              <w:marBottom w:val="0"/>
              <w:divBdr>
                <w:top w:val="none" w:sz="0" w:space="0" w:color="auto"/>
                <w:left w:val="none" w:sz="0" w:space="0" w:color="auto"/>
                <w:bottom w:val="none" w:sz="0" w:space="0" w:color="auto"/>
                <w:right w:val="none" w:sz="0" w:space="0" w:color="auto"/>
              </w:divBdr>
              <w:divsChild>
                <w:div w:id="1075974414">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710153778">
          <w:marLeft w:val="0"/>
          <w:marRight w:val="0"/>
          <w:marTop w:val="0"/>
          <w:marBottom w:val="60"/>
          <w:divBdr>
            <w:top w:val="none" w:sz="0" w:space="0" w:color="auto"/>
            <w:left w:val="none" w:sz="0" w:space="0" w:color="auto"/>
            <w:bottom w:val="none" w:sz="0" w:space="0" w:color="auto"/>
            <w:right w:val="none" w:sz="0" w:space="0" w:color="auto"/>
          </w:divBdr>
          <w:divsChild>
            <w:div w:id="1895114115">
              <w:marLeft w:val="0"/>
              <w:marRight w:val="0"/>
              <w:marTop w:val="0"/>
              <w:marBottom w:val="0"/>
              <w:divBdr>
                <w:top w:val="none" w:sz="0" w:space="0" w:color="auto"/>
                <w:left w:val="none" w:sz="0" w:space="0" w:color="auto"/>
                <w:bottom w:val="none" w:sz="0" w:space="0" w:color="auto"/>
                <w:right w:val="none" w:sz="0" w:space="0" w:color="auto"/>
              </w:divBdr>
              <w:divsChild>
                <w:div w:id="9238079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43145421">
          <w:marLeft w:val="0"/>
          <w:marRight w:val="0"/>
          <w:marTop w:val="0"/>
          <w:marBottom w:val="60"/>
          <w:divBdr>
            <w:top w:val="none" w:sz="0" w:space="0" w:color="auto"/>
            <w:left w:val="none" w:sz="0" w:space="0" w:color="auto"/>
            <w:bottom w:val="none" w:sz="0" w:space="0" w:color="auto"/>
            <w:right w:val="none" w:sz="0" w:space="0" w:color="auto"/>
          </w:divBdr>
          <w:divsChild>
            <w:div w:id="300765975">
              <w:marLeft w:val="0"/>
              <w:marRight w:val="0"/>
              <w:marTop w:val="0"/>
              <w:marBottom w:val="0"/>
              <w:divBdr>
                <w:top w:val="none" w:sz="0" w:space="0" w:color="auto"/>
                <w:left w:val="none" w:sz="0" w:space="0" w:color="auto"/>
                <w:bottom w:val="none" w:sz="0" w:space="0" w:color="auto"/>
                <w:right w:val="none" w:sz="0" w:space="0" w:color="auto"/>
              </w:divBdr>
              <w:divsChild>
                <w:div w:id="165525483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58134229">
          <w:marLeft w:val="0"/>
          <w:marRight w:val="0"/>
          <w:marTop w:val="0"/>
          <w:marBottom w:val="60"/>
          <w:divBdr>
            <w:top w:val="none" w:sz="0" w:space="0" w:color="auto"/>
            <w:left w:val="none" w:sz="0" w:space="0" w:color="auto"/>
            <w:bottom w:val="none" w:sz="0" w:space="0" w:color="auto"/>
            <w:right w:val="none" w:sz="0" w:space="0" w:color="auto"/>
          </w:divBdr>
          <w:divsChild>
            <w:div w:id="311636516">
              <w:marLeft w:val="0"/>
              <w:marRight w:val="0"/>
              <w:marTop w:val="0"/>
              <w:marBottom w:val="0"/>
              <w:divBdr>
                <w:top w:val="none" w:sz="0" w:space="0" w:color="auto"/>
                <w:left w:val="none" w:sz="0" w:space="0" w:color="auto"/>
                <w:bottom w:val="none" w:sz="0" w:space="0" w:color="auto"/>
                <w:right w:val="none" w:sz="0" w:space="0" w:color="auto"/>
              </w:divBdr>
              <w:divsChild>
                <w:div w:id="7895442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77868391">
          <w:marLeft w:val="0"/>
          <w:marRight w:val="0"/>
          <w:marTop w:val="0"/>
          <w:marBottom w:val="60"/>
          <w:divBdr>
            <w:top w:val="none" w:sz="0" w:space="0" w:color="auto"/>
            <w:left w:val="none" w:sz="0" w:space="0" w:color="auto"/>
            <w:bottom w:val="none" w:sz="0" w:space="0" w:color="auto"/>
            <w:right w:val="none" w:sz="0" w:space="0" w:color="auto"/>
          </w:divBdr>
          <w:divsChild>
            <w:div w:id="1314330747">
              <w:marLeft w:val="0"/>
              <w:marRight w:val="0"/>
              <w:marTop w:val="0"/>
              <w:marBottom w:val="0"/>
              <w:divBdr>
                <w:top w:val="none" w:sz="0" w:space="0" w:color="auto"/>
                <w:left w:val="none" w:sz="0" w:space="0" w:color="auto"/>
                <w:bottom w:val="none" w:sz="0" w:space="0" w:color="auto"/>
                <w:right w:val="none" w:sz="0" w:space="0" w:color="auto"/>
              </w:divBdr>
              <w:divsChild>
                <w:div w:id="13050385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00465898">
          <w:marLeft w:val="0"/>
          <w:marRight w:val="0"/>
          <w:marTop w:val="0"/>
          <w:marBottom w:val="60"/>
          <w:divBdr>
            <w:top w:val="none" w:sz="0" w:space="0" w:color="auto"/>
            <w:left w:val="none" w:sz="0" w:space="0" w:color="auto"/>
            <w:bottom w:val="none" w:sz="0" w:space="0" w:color="auto"/>
            <w:right w:val="none" w:sz="0" w:space="0" w:color="auto"/>
          </w:divBdr>
          <w:divsChild>
            <w:div w:id="1526596683">
              <w:marLeft w:val="0"/>
              <w:marRight w:val="0"/>
              <w:marTop w:val="0"/>
              <w:marBottom w:val="0"/>
              <w:divBdr>
                <w:top w:val="none" w:sz="0" w:space="0" w:color="auto"/>
                <w:left w:val="none" w:sz="0" w:space="0" w:color="auto"/>
                <w:bottom w:val="none" w:sz="0" w:space="0" w:color="auto"/>
                <w:right w:val="none" w:sz="0" w:space="0" w:color="auto"/>
              </w:divBdr>
              <w:divsChild>
                <w:div w:id="15414298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39084446">
          <w:marLeft w:val="0"/>
          <w:marRight w:val="0"/>
          <w:marTop w:val="0"/>
          <w:marBottom w:val="60"/>
          <w:divBdr>
            <w:top w:val="none" w:sz="0" w:space="0" w:color="auto"/>
            <w:left w:val="none" w:sz="0" w:space="0" w:color="auto"/>
            <w:bottom w:val="none" w:sz="0" w:space="0" w:color="auto"/>
            <w:right w:val="none" w:sz="0" w:space="0" w:color="auto"/>
          </w:divBdr>
          <w:divsChild>
            <w:div w:id="634793968">
              <w:marLeft w:val="0"/>
              <w:marRight w:val="0"/>
              <w:marTop w:val="0"/>
              <w:marBottom w:val="0"/>
              <w:divBdr>
                <w:top w:val="none" w:sz="0" w:space="0" w:color="auto"/>
                <w:left w:val="none" w:sz="0" w:space="0" w:color="auto"/>
                <w:bottom w:val="none" w:sz="0" w:space="0" w:color="auto"/>
                <w:right w:val="none" w:sz="0" w:space="0" w:color="auto"/>
              </w:divBdr>
              <w:divsChild>
                <w:div w:id="56619045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09521421">
          <w:marLeft w:val="0"/>
          <w:marRight w:val="0"/>
          <w:marTop w:val="0"/>
          <w:marBottom w:val="60"/>
          <w:divBdr>
            <w:top w:val="none" w:sz="0" w:space="0" w:color="auto"/>
            <w:left w:val="none" w:sz="0" w:space="0" w:color="auto"/>
            <w:bottom w:val="none" w:sz="0" w:space="0" w:color="auto"/>
            <w:right w:val="none" w:sz="0" w:space="0" w:color="auto"/>
          </w:divBdr>
          <w:divsChild>
            <w:div w:id="2781066">
              <w:marLeft w:val="0"/>
              <w:marRight w:val="0"/>
              <w:marTop w:val="0"/>
              <w:marBottom w:val="0"/>
              <w:divBdr>
                <w:top w:val="none" w:sz="0" w:space="0" w:color="auto"/>
                <w:left w:val="none" w:sz="0" w:space="0" w:color="auto"/>
                <w:bottom w:val="none" w:sz="0" w:space="0" w:color="auto"/>
                <w:right w:val="none" w:sz="0" w:space="0" w:color="auto"/>
              </w:divBdr>
              <w:divsChild>
                <w:div w:id="114551000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92432875">
          <w:marLeft w:val="0"/>
          <w:marRight w:val="0"/>
          <w:marTop w:val="0"/>
          <w:marBottom w:val="60"/>
          <w:divBdr>
            <w:top w:val="none" w:sz="0" w:space="0" w:color="auto"/>
            <w:left w:val="none" w:sz="0" w:space="0" w:color="auto"/>
            <w:bottom w:val="none" w:sz="0" w:space="0" w:color="auto"/>
            <w:right w:val="none" w:sz="0" w:space="0" w:color="auto"/>
          </w:divBdr>
          <w:divsChild>
            <w:div w:id="914630790">
              <w:marLeft w:val="0"/>
              <w:marRight w:val="0"/>
              <w:marTop w:val="0"/>
              <w:marBottom w:val="0"/>
              <w:divBdr>
                <w:top w:val="none" w:sz="0" w:space="0" w:color="auto"/>
                <w:left w:val="none" w:sz="0" w:space="0" w:color="auto"/>
                <w:bottom w:val="none" w:sz="0" w:space="0" w:color="auto"/>
                <w:right w:val="none" w:sz="0" w:space="0" w:color="auto"/>
              </w:divBdr>
            </w:div>
          </w:divsChild>
        </w:div>
        <w:div w:id="1095593693">
          <w:marLeft w:val="0"/>
          <w:marRight w:val="0"/>
          <w:marTop w:val="0"/>
          <w:marBottom w:val="60"/>
          <w:divBdr>
            <w:top w:val="none" w:sz="0" w:space="0" w:color="auto"/>
            <w:left w:val="none" w:sz="0" w:space="0" w:color="auto"/>
            <w:bottom w:val="none" w:sz="0" w:space="0" w:color="auto"/>
            <w:right w:val="none" w:sz="0" w:space="0" w:color="auto"/>
          </w:divBdr>
          <w:divsChild>
            <w:div w:id="972633767">
              <w:marLeft w:val="0"/>
              <w:marRight w:val="0"/>
              <w:marTop w:val="0"/>
              <w:marBottom w:val="0"/>
              <w:divBdr>
                <w:top w:val="none" w:sz="0" w:space="0" w:color="auto"/>
                <w:left w:val="none" w:sz="0" w:space="0" w:color="auto"/>
                <w:bottom w:val="none" w:sz="0" w:space="0" w:color="auto"/>
                <w:right w:val="none" w:sz="0" w:space="0" w:color="auto"/>
              </w:divBdr>
              <w:divsChild>
                <w:div w:id="608436529">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125736208">
          <w:marLeft w:val="0"/>
          <w:marRight w:val="0"/>
          <w:marTop w:val="0"/>
          <w:marBottom w:val="60"/>
          <w:divBdr>
            <w:top w:val="none" w:sz="0" w:space="0" w:color="auto"/>
            <w:left w:val="none" w:sz="0" w:space="0" w:color="auto"/>
            <w:bottom w:val="none" w:sz="0" w:space="0" w:color="auto"/>
            <w:right w:val="none" w:sz="0" w:space="0" w:color="auto"/>
          </w:divBdr>
          <w:divsChild>
            <w:div w:id="1866361131">
              <w:marLeft w:val="0"/>
              <w:marRight w:val="0"/>
              <w:marTop w:val="0"/>
              <w:marBottom w:val="0"/>
              <w:divBdr>
                <w:top w:val="none" w:sz="0" w:space="0" w:color="auto"/>
                <w:left w:val="none" w:sz="0" w:space="0" w:color="auto"/>
                <w:bottom w:val="none" w:sz="0" w:space="0" w:color="auto"/>
                <w:right w:val="none" w:sz="0" w:space="0" w:color="auto"/>
              </w:divBdr>
              <w:divsChild>
                <w:div w:id="6098245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52872767">
          <w:marLeft w:val="0"/>
          <w:marRight w:val="0"/>
          <w:marTop w:val="0"/>
          <w:marBottom w:val="60"/>
          <w:divBdr>
            <w:top w:val="none" w:sz="0" w:space="0" w:color="auto"/>
            <w:left w:val="none" w:sz="0" w:space="0" w:color="auto"/>
            <w:bottom w:val="none" w:sz="0" w:space="0" w:color="auto"/>
            <w:right w:val="none" w:sz="0" w:space="0" w:color="auto"/>
          </w:divBdr>
          <w:divsChild>
            <w:div w:id="1740787079">
              <w:marLeft w:val="0"/>
              <w:marRight w:val="0"/>
              <w:marTop w:val="0"/>
              <w:marBottom w:val="0"/>
              <w:divBdr>
                <w:top w:val="none" w:sz="0" w:space="0" w:color="auto"/>
                <w:left w:val="none" w:sz="0" w:space="0" w:color="auto"/>
                <w:bottom w:val="none" w:sz="0" w:space="0" w:color="auto"/>
                <w:right w:val="none" w:sz="0" w:space="0" w:color="auto"/>
              </w:divBdr>
              <w:divsChild>
                <w:div w:id="8015763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56920975">
          <w:marLeft w:val="0"/>
          <w:marRight w:val="0"/>
          <w:marTop w:val="0"/>
          <w:marBottom w:val="60"/>
          <w:divBdr>
            <w:top w:val="none" w:sz="0" w:space="0" w:color="auto"/>
            <w:left w:val="none" w:sz="0" w:space="0" w:color="auto"/>
            <w:bottom w:val="none" w:sz="0" w:space="0" w:color="auto"/>
            <w:right w:val="none" w:sz="0" w:space="0" w:color="auto"/>
          </w:divBdr>
          <w:divsChild>
            <w:div w:id="154885578">
              <w:marLeft w:val="0"/>
              <w:marRight w:val="0"/>
              <w:marTop w:val="0"/>
              <w:marBottom w:val="0"/>
              <w:divBdr>
                <w:top w:val="none" w:sz="0" w:space="0" w:color="auto"/>
                <w:left w:val="none" w:sz="0" w:space="0" w:color="auto"/>
                <w:bottom w:val="none" w:sz="0" w:space="0" w:color="auto"/>
                <w:right w:val="none" w:sz="0" w:space="0" w:color="auto"/>
              </w:divBdr>
              <w:divsChild>
                <w:div w:id="628239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61048083">
          <w:marLeft w:val="0"/>
          <w:marRight w:val="0"/>
          <w:marTop w:val="0"/>
          <w:marBottom w:val="60"/>
          <w:divBdr>
            <w:top w:val="none" w:sz="0" w:space="0" w:color="auto"/>
            <w:left w:val="none" w:sz="0" w:space="0" w:color="auto"/>
            <w:bottom w:val="none" w:sz="0" w:space="0" w:color="auto"/>
            <w:right w:val="none" w:sz="0" w:space="0" w:color="auto"/>
          </w:divBdr>
          <w:divsChild>
            <w:div w:id="2045058062">
              <w:marLeft w:val="0"/>
              <w:marRight w:val="0"/>
              <w:marTop w:val="0"/>
              <w:marBottom w:val="0"/>
              <w:divBdr>
                <w:top w:val="none" w:sz="0" w:space="0" w:color="auto"/>
                <w:left w:val="none" w:sz="0" w:space="0" w:color="auto"/>
                <w:bottom w:val="none" w:sz="0" w:space="0" w:color="auto"/>
                <w:right w:val="none" w:sz="0" w:space="0" w:color="auto"/>
              </w:divBdr>
              <w:divsChild>
                <w:div w:id="1131366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76965396">
          <w:marLeft w:val="0"/>
          <w:marRight w:val="0"/>
          <w:marTop w:val="0"/>
          <w:marBottom w:val="60"/>
          <w:divBdr>
            <w:top w:val="none" w:sz="0" w:space="0" w:color="auto"/>
            <w:left w:val="none" w:sz="0" w:space="0" w:color="auto"/>
            <w:bottom w:val="none" w:sz="0" w:space="0" w:color="auto"/>
            <w:right w:val="none" w:sz="0" w:space="0" w:color="auto"/>
          </w:divBdr>
          <w:divsChild>
            <w:div w:id="1571041799">
              <w:marLeft w:val="0"/>
              <w:marRight w:val="0"/>
              <w:marTop w:val="0"/>
              <w:marBottom w:val="0"/>
              <w:divBdr>
                <w:top w:val="none" w:sz="0" w:space="0" w:color="auto"/>
                <w:left w:val="none" w:sz="0" w:space="0" w:color="auto"/>
                <w:bottom w:val="none" w:sz="0" w:space="0" w:color="auto"/>
                <w:right w:val="none" w:sz="0" w:space="0" w:color="auto"/>
              </w:divBdr>
            </w:div>
          </w:divsChild>
        </w:div>
        <w:div w:id="1207911202">
          <w:marLeft w:val="0"/>
          <w:marRight w:val="0"/>
          <w:marTop w:val="0"/>
          <w:marBottom w:val="60"/>
          <w:divBdr>
            <w:top w:val="none" w:sz="0" w:space="0" w:color="auto"/>
            <w:left w:val="none" w:sz="0" w:space="0" w:color="auto"/>
            <w:bottom w:val="none" w:sz="0" w:space="0" w:color="auto"/>
            <w:right w:val="none" w:sz="0" w:space="0" w:color="auto"/>
          </w:divBdr>
          <w:divsChild>
            <w:div w:id="1987739632">
              <w:marLeft w:val="0"/>
              <w:marRight w:val="0"/>
              <w:marTop w:val="0"/>
              <w:marBottom w:val="0"/>
              <w:divBdr>
                <w:top w:val="none" w:sz="0" w:space="0" w:color="auto"/>
                <w:left w:val="none" w:sz="0" w:space="0" w:color="auto"/>
                <w:bottom w:val="none" w:sz="0" w:space="0" w:color="auto"/>
                <w:right w:val="none" w:sz="0" w:space="0" w:color="auto"/>
              </w:divBdr>
            </w:div>
          </w:divsChild>
        </w:div>
        <w:div w:id="1213226743">
          <w:marLeft w:val="0"/>
          <w:marRight w:val="0"/>
          <w:marTop w:val="0"/>
          <w:marBottom w:val="60"/>
          <w:divBdr>
            <w:top w:val="none" w:sz="0" w:space="0" w:color="auto"/>
            <w:left w:val="none" w:sz="0" w:space="0" w:color="auto"/>
            <w:bottom w:val="none" w:sz="0" w:space="0" w:color="auto"/>
            <w:right w:val="none" w:sz="0" w:space="0" w:color="auto"/>
          </w:divBdr>
          <w:divsChild>
            <w:div w:id="406608200">
              <w:marLeft w:val="0"/>
              <w:marRight w:val="0"/>
              <w:marTop w:val="0"/>
              <w:marBottom w:val="0"/>
              <w:divBdr>
                <w:top w:val="none" w:sz="0" w:space="0" w:color="auto"/>
                <w:left w:val="none" w:sz="0" w:space="0" w:color="auto"/>
                <w:bottom w:val="none" w:sz="0" w:space="0" w:color="auto"/>
                <w:right w:val="none" w:sz="0" w:space="0" w:color="auto"/>
              </w:divBdr>
              <w:divsChild>
                <w:div w:id="11958519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14198752">
          <w:marLeft w:val="0"/>
          <w:marRight w:val="0"/>
          <w:marTop w:val="0"/>
          <w:marBottom w:val="60"/>
          <w:divBdr>
            <w:top w:val="none" w:sz="0" w:space="0" w:color="auto"/>
            <w:left w:val="none" w:sz="0" w:space="0" w:color="auto"/>
            <w:bottom w:val="none" w:sz="0" w:space="0" w:color="auto"/>
            <w:right w:val="none" w:sz="0" w:space="0" w:color="auto"/>
          </w:divBdr>
          <w:divsChild>
            <w:div w:id="2057968380">
              <w:marLeft w:val="0"/>
              <w:marRight w:val="0"/>
              <w:marTop w:val="0"/>
              <w:marBottom w:val="0"/>
              <w:divBdr>
                <w:top w:val="none" w:sz="0" w:space="0" w:color="auto"/>
                <w:left w:val="none" w:sz="0" w:space="0" w:color="auto"/>
                <w:bottom w:val="none" w:sz="0" w:space="0" w:color="auto"/>
                <w:right w:val="none" w:sz="0" w:space="0" w:color="auto"/>
              </w:divBdr>
              <w:divsChild>
                <w:div w:id="1895312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16312080">
          <w:marLeft w:val="0"/>
          <w:marRight w:val="0"/>
          <w:marTop w:val="0"/>
          <w:marBottom w:val="60"/>
          <w:divBdr>
            <w:top w:val="none" w:sz="0" w:space="0" w:color="auto"/>
            <w:left w:val="none" w:sz="0" w:space="0" w:color="auto"/>
            <w:bottom w:val="none" w:sz="0" w:space="0" w:color="auto"/>
            <w:right w:val="none" w:sz="0" w:space="0" w:color="auto"/>
          </w:divBdr>
          <w:divsChild>
            <w:div w:id="1068309881">
              <w:marLeft w:val="0"/>
              <w:marRight w:val="0"/>
              <w:marTop w:val="0"/>
              <w:marBottom w:val="0"/>
              <w:divBdr>
                <w:top w:val="none" w:sz="0" w:space="0" w:color="auto"/>
                <w:left w:val="none" w:sz="0" w:space="0" w:color="auto"/>
                <w:bottom w:val="none" w:sz="0" w:space="0" w:color="auto"/>
                <w:right w:val="none" w:sz="0" w:space="0" w:color="auto"/>
              </w:divBdr>
              <w:divsChild>
                <w:div w:id="552774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18391280">
          <w:marLeft w:val="0"/>
          <w:marRight w:val="0"/>
          <w:marTop w:val="0"/>
          <w:marBottom w:val="60"/>
          <w:divBdr>
            <w:top w:val="none" w:sz="0" w:space="0" w:color="auto"/>
            <w:left w:val="none" w:sz="0" w:space="0" w:color="auto"/>
            <w:bottom w:val="none" w:sz="0" w:space="0" w:color="auto"/>
            <w:right w:val="none" w:sz="0" w:space="0" w:color="auto"/>
          </w:divBdr>
          <w:divsChild>
            <w:div w:id="1590116602">
              <w:marLeft w:val="0"/>
              <w:marRight w:val="0"/>
              <w:marTop w:val="0"/>
              <w:marBottom w:val="0"/>
              <w:divBdr>
                <w:top w:val="none" w:sz="0" w:space="0" w:color="auto"/>
                <w:left w:val="none" w:sz="0" w:space="0" w:color="auto"/>
                <w:bottom w:val="none" w:sz="0" w:space="0" w:color="auto"/>
                <w:right w:val="none" w:sz="0" w:space="0" w:color="auto"/>
              </w:divBdr>
              <w:divsChild>
                <w:div w:id="210010449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4823437">
          <w:marLeft w:val="0"/>
          <w:marRight w:val="0"/>
          <w:marTop w:val="0"/>
          <w:marBottom w:val="60"/>
          <w:divBdr>
            <w:top w:val="none" w:sz="0" w:space="0" w:color="auto"/>
            <w:left w:val="none" w:sz="0" w:space="0" w:color="auto"/>
            <w:bottom w:val="none" w:sz="0" w:space="0" w:color="auto"/>
            <w:right w:val="none" w:sz="0" w:space="0" w:color="auto"/>
          </w:divBdr>
          <w:divsChild>
            <w:div w:id="1478716585">
              <w:marLeft w:val="0"/>
              <w:marRight w:val="0"/>
              <w:marTop w:val="0"/>
              <w:marBottom w:val="0"/>
              <w:divBdr>
                <w:top w:val="none" w:sz="0" w:space="0" w:color="auto"/>
                <w:left w:val="none" w:sz="0" w:space="0" w:color="auto"/>
                <w:bottom w:val="none" w:sz="0" w:space="0" w:color="auto"/>
                <w:right w:val="none" w:sz="0" w:space="0" w:color="auto"/>
              </w:divBdr>
              <w:divsChild>
                <w:div w:id="12389421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2784208">
          <w:marLeft w:val="0"/>
          <w:marRight w:val="0"/>
          <w:marTop w:val="0"/>
          <w:marBottom w:val="60"/>
          <w:divBdr>
            <w:top w:val="none" w:sz="0" w:space="0" w:color="auto"/>
            <w:left w:val="none" w:sz="0" w:space="0" w:color="auto"/>
            <w:bottom w:val="none" w:sz="0" w:space="0" w:color="auto"/>
            <w:right w:val="none" w:sz="0" w:space="0" w:color="auto"/>
          </w:divBdr>
          <w:divsChild>
            <w:div w:id="405878463">
              <w:marLeft w:val="0"/>
              <w:marRight w:val="0"/>
              <w:marTop w:val="0"/>
              <w:marBottom w:val="0"/>
              <w:divBdr>
                <w:top w:val="none" w:sz="0" w:space="0" w:color="auto"/>
                <w:left w:val="none" w:sz="0" w:space="0" w:color="auto"/>
                <w:bottom w:val="none" w:sz="0" w:space="0" w:color="auto"/>
                <w:right w:val="none" w:sz="0" w:space="0" w:color="auto"/>
              </w:divBdr>
              <w:divsChild>
                <w:div w:id="20214223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09671521">
          <w:marLeft w:val="0"/>
          <w:marRight w:val="0"/>
          <w:marTop w:val="0"/>
          <w:marBottom w:val="60"/>
          <w:divBdr>
            <w:top w:val="none" w:sz="0" w:space="0" w:color="auto"/>
            <w:left w:val="none" w:sz="0" w:space="0" w:color="auto"/>
            <w:bottom w:val="none" w:sz="0" w:space="0" w:color="auto"/>
            <w:right w:val="none" w:sz="0" w:space="0" w:color="auto"/>
          </w:divBdr>
          <w:divsChild>
            <w:div w:id="139273200">
              <w:marLeft w:val="0"/>
              <w:marRight w:val="0"/>
              <w:marTop w:val="0"/>
              <w:marBottom w:val="0"/>
              <w:divBdr>
                <w:top w:val="none" w:sz="0" w:space="0" w:color="auto"/>
                <w:left w:val="none" w:sz="0" w:space="0" w:color="auto"/>
                <w:bottom w:val="none" w:sz="0" w:space="0" w:color="auto"/>
                <w:right w:val="none" w:sz="0" w:space="0" w:color="auto"/>
              </w:divBdr>
              <w:divsChild>
                <w:div w:id="1610430141">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319386712">
          <w:marLeft w:val="0"/>
          <w:marRight w:val="0"/>
          <w:marTop w:val="0"/>
          <w:marBottom w:val="60"/>
          <w:divBdr>
            <w:top w:val="none" w:sz="0" w:space="0" w:color="auto"/>
            <w:left w:val="none" w:sz="0" w:space="0" w:color="auto"/>
            <w:bottom w:val="none" w:sz="0" w:space="0" w:color="auto"/>
            <w:right w:val="none" w:sz="0" w:space="0" w:color="auto"/>
          </w:divBdr>
          <w:divsChild>
            <w:div w:id="1978410025">
              <w:marLeft w:val="0"/>
              <w:marRight w:val="0"/>
              <w:marTop w:val="0"/>
              <w:marBottom w:val="0"/>
              <w:divBdr>
                <w:top w:val="none" w:sz="0" w:space="0" w:color="auto"/>
                <w:left w:val="none" w:sz="0" w:space="0" w:color="auto"/>
                <w:bottom w:val="none" w:sz="0" w:space="0" w:color="auto"/>
                <w:right w:val="none" w:sz="0" w:space="0" w:color="auto"/>
              </w:divBdr>
              <w:divsChild>
                <w:div w:id="12294142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32299154">
          <w:marLeft w:val="0"/>
          <w:marRight w:val="0"/>
          <w:marTop w:val="0"/>
          <w:marBottom w:val="60"/>
          <w:divBdr>
            <w:top w:val="none" w:sz="0" w:space="0" w:color="auto"/>
            <w:left w:val="none" w:sz="0" w:space="0" w:color="auto"/>
            <w:bottom w:val="none" w:sz="0" w:space="0" w:color="auto"/>
            <w:right w:val="none" w:sz="0" w:space="0" w:color="auto"/>
          </w:divBdr>
          <w:divsChild>
            <w:div w:id="56393032">
              <w:marLeft w:val="0"/>
              <w:marRight w:val="0"/>
              <w:marTop w:val="0"/>
              <w:marBottom w:val="0"/>
              <w:divBdr>
                <w:top w:val="none" w:sz="0" w:space="0" w:color="auto"/>
                <w:left w:val="none" w:sz="0" w:space="0" w:color="auto"/>
                <w:bottom w:val="none" w:sz="0" w:space="0" w:color="auto"/>
                <w:right w:val="none" w:sz="0" w:space="0" w:color="auto"/>
              </w:divBdr>
              <w:divsChild>
                <w:div w:id="12104530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85103687">
          <w:marLeft w:val="0"/>
          <w:marRight w:val="0"/>
          <w:marTop w:val="0"/>
          <w:marBottom w:val="60"/>
          <w:divBdr>
            <w:top w:val="none" w:sz="0" w:space="0" w:color="auto"/>
            <w:left w:val="none" w:sz="0" w:space="0" w:color="auto"/>
            <w:bottom w:val="none" w:sz="0" w:space="0" w:color="auto"/>
            <w:right w:val="none" w:sz="0" w:space="0" w:color="auto"/>
          </w:divBdr>
          <w:divsChild>
            <w:div w:id="235867246">
              <w:marLeft w:val="0"/>
              <w:marRight w:val="0"/>
              <w:marTop w:val="0"/>
              <w:marBottom w:val="0"/>
              <w:divBdr>
                <w:top w:val="none" w:sz="0" w:space="0" w:color="auto"/>
                <w:left w:val="none" w:sz="0" w:space="0" w:color="auto"/>
                <w:bottom w:val="none" w:sz="0" w:space="0" w:color="auto"/>
                <w:right w:val="none" w:sz="0" w:space="0" w:color="auto"/>
              </w:divBdr>
            </w:div>
          </w:divsChild>
        </w:div>
        <w:div w:id="1414625526">
          <w:marLeft w:val="0"/>
          <w:marRight w:val="0"/>
          <w:marTop w:val="0"/>
          <w:marBottom w:val="60"/>
          <w:divBdr>
            <w:top w:val="none" w:sz="0" w:space="0" w:color="auto"/>
            <w:left w:val="none" w:sz="0" w:space="0" w:color="auto"/>
            <w:bottom w:val="none" w:sz="0" w:space="0" w:color="auto"/>
            <w:right w:val="none" w:sz="0" w:space="0" w:color="auto"/>
          </w:divBdr>
          <w:divsChild>
            <w:div w:id="1672172612">
              <w:marLeft w:val="0"/>
              <w:marRight w:val="0"/>
              <w:marTop w:val="0"/>
              <w:marBottom w:val="0"/>
              <w:divBdr>
                <w:top w:val="none" w:sz="0" w:space="0" w:color="auto"/>
                <w:left w:val="none" w:sz="0" w:space="0" w:color="auto"/>
                <w:bottom w:val="none" w:sz="0" w:space="0" w:color="auto"/>
                <w:right w:val="none" w:sz="0" w:space="0" w:color="auto"/>
              </w:divBdr>
              <w:divsChild>
                <w:div w:id="14954856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9815957">
          <w:marLeft w:val="0"/>
          <w:marRight w:val="0"/>
          <w:marTop w:val="0"/>
          <w:marBottom w:val="60"/>
          <w:divBdr>
            <w:top w:val="none" w:sz="0" w:space="0" w:color="auto"/>
            <w:left w:val="none" w:sz="0" w:space="0" w:color="auto"/>
            <w:bottom w:val="none" w:sz="0" w:space="0" w:color="auto"/>
            <w:right w:val="none" w:sz="0" w:space="0" w:color="auto"/>
          </w:divBdr>
          <w:divsChild>
            <w:div w:id="2012365584">
              <w:marLeft w:val="0"/>
              <w:marRight w:val="0"/>
              <w:marTop w:val="0"/>
              <w:marBottom w:val="0"/>
              <w:divBdr>
                <w:top w:val="none" w:sz="0" w:space="0" w:color="auto"/>
                <w:left w:val="none" w:sz="0" w:space="0" w:color="auto"/>
                <w:bottom w:val="none" w:sz="0" w:space="0" w:color="auto"/>
                <w:right w:val="none" w:sz="0" w:space="0" w:color="auto"/>
              </w:divBdr>
              <w:divsChild>
                <w:div w:id="854005721">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485046929">
          <w:marLeft w:val="0"/>
          <w:marRight w:val="0"/>
          <w:marTop w:val="0"/>
          <w:marBottom w:val="60"/>
          <w:divBdr>
            <w:top w:val="none" w:sz="0" w:space="0" w:color="auto"/>
            <w:left w:val="none" w:sz="0" w:space="0" w:color="auto"/>
            <w:bottom w:val="none" w:sz="0" w:space="0" w:color="auto"/>
            <w:right w:val="none" w:sz="0" w:space="0" w:color="auto"/>
          </w:divBdr>
          <w:divsChild>
            <w:div w:id="789326783">
              <w:marLeft w:val="0"/>
              <w:marRight w:val="0"/>
              <w:marTop w:val="0"/>
              <w:marBottom w:val="0"/>
              <w:divBdr>
                <w:top w:val="none" w:sz="0" w:space="0" w:color="auto"/>
                <w:left w:val="none" w:sz="0" w:space="0" w:color="auto"/>
                <w:bottom w:val="none" w:sz="0" w:space="0" w:color="auto"/>
                <w:right w:val="none" w:sz="0" w:space="0" w:color="auto"/>
              </w:divBdr>
              <w:divsChild>
                <w:div w:id="13847168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46867984">
          <w:marLeft w:val="0"/>
          <w:marRight w:val="0"/>
          <w:marTop w:val="0"/>
          <w:marBottom w:val="60"/>
          <w:divBdr>
            <w:top w:val="none" w:sz="0" w:space="0" w:color="auto"/>
            <w:left w:val="none" w:sz="0" w:space="0" w:color="auto"/>
            <w:bottom w:val="none" w:sz="0" w:space="0" w:color="auto"/>
            <w:right w:val="none" w:sz="0" w:space="0" w:color="auto"/>
          </w:divBdr>
          <w:divsChild>
            <w:div w:id="1341423254">
              <w:marLeft w:val="0"/>
              <w:marRight w:val="0"/>
              <w:marTop w:val="0"/>
              <w:marBottom w:val="0"/>
              <w:divBdr>
                <w:top w:val="none" w:sz="0" w:space="0" w:color="auto"/>
                <w:left w:val="none" w:sz="0" w:space="0" w:color="auto"/>
                <w:bottom w:val="none" w:sz="0" w:space="0" w:color="auto"/>
                <w:right w:val="none" w:sz="0" w:space="0" w:color="auto"/>
              </w:divBdr>
              <w:divsChild>
                <w:div w:id="1156994359">
                  <w:marLeft w:val="0"/>
                  <w:marRight w:val="150"/>
                  <w:marTop w:val="0"/>
                  <w:marBottom w:val="0"/>
                  <w:divBdr>
                    <w:top w:val="none" w:sz="0" w:space="0" w:color="auto"/>
                    <w:left w:val="none" w:sz="0" w:space="0" w:color="auto"/>
                    <w:bottom w:val="none" w:sz="0" w:space="0" w:color="auto"/>
                    <w:right w:val="none" w:sz="0" w:space="0" w:color="auto"/>
                  </w:divBdr>
                  <w:divsChild>
                    <w:div w:id="755899336">
                      <w:marLeft w:val="0"/>
                      <w:marRight w:val="0"/>
                      <w:marTop w:val="0"/>
                      <w:marBottom w:val="0"/>
                      <w:divBdr>
                        <w:top w:val="none" w:sz="0" w:space="0" w:color="auto"/>
                        <w:left w:val="none" w:sz="0" w:space="0" w:color="auto"/>
                        <w:bottom w:val="none" w:sz="0" w:space="0" w:color="auto"/>
                        <w:right w:val="none" w:sz="0" w:space="0" w:color="auto"/>
                      </w:divBdr>
                    </w:div>
                    <w:div w:id="15097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9182">
          <w:marLeft w:val="0"/>
          <w:marRight w:val="0"/>
          <w:marTop w:val="0"/>
          <w:marBottom w:val="60"/>
          <w:divBdr>
            <w:top w:val="none" w:sz="0" w:space="0" w:color="auto"/>
            <w:left w:val="none" w:sz="0" w:space="0" w:color="auto"/>
            <w:bottom w:val="none" w:sz="0" w:space="0" w:color="auto"/>
            <w:right w:val="none" w:sz="0" w:space="0" w:color="auto"/>
          </w:divBdr>
          <w:divsChild>
            <w:div w:id="1307247739">
              <w:marLeft w:val="0"/>
              <w:marRight w:val="0"/>
              <w:marTop w:val="0"/>
              <w:marBottom w:val="0"/>
              <w:divBdr>
                <w:top w:val="none" w:sz="0" w:space="0" w:color="auto"/>
                <w:left w:val="none" w:sz="0" w:space="0" w:color="auto"/>
                <w:bottom w:val="none" w:sz="0" w:space="0" w:color="auto"/>
                <w:right w:val="none" w:sz="0" w:space="0" w:color="auto"/>
              </w:divBdr>
              <w:divsChild>
                <w:div w:id="10484526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68762324">
          <w:marLeft w:val="0"/>
          <w:marRight w:val="0"/>
          <w:marTop w:val="0"/>
          <w:marBottom w:val="60"/>
          <w:divBdr>
            <w:top w:val="none" w:sz="0" w:space="0" w:color="auto"/>
            <w:left w:val="none" w:sz="0" w:space="0" w:color="auto"/>
            <w:bottom w:val="none" w:sz="0" w:space="0" w:color="auto"/>
            <w:right w:val="none" w:sz="0" w:space="0" w:color="auto"/>
          </w:divBdr>
          <w:divsChild>
            <w:div w:id="1456756407">
              <w:marLeft w:val="0"/>
              <w:marRight w:val="0"/>
              <w:marTop w:val="0"/>
              <w:marBottom w:val="0"/>
              <w:divBdr>
                <w:top w:val="none" w:sz="0" w:space="0" w:color="auto"/>
                <w:left w:val="none" w:sz="0" w:space="0" w:color="auto"/>
                <w:bottom w:val="none" w:sz="0" w:space="0" w:color="auto"/>
                <w:right w:val="none" w:sz="0" w:space="0" w:color="auto"/>
              </w:divBdr>
            </w:div>
          </w:divsChild>
        </w:div>
        <w:div w:id="1584995472">
          <w:marLeft w:val="0"/>
          <w:marRight w:val="0"/>
          <w:marTop w:val="0"/>
          <w:marBottom w:val="60"/>
          <w:divBdr>
            <w:top w:val="none" w:sz="0" w:space="0" w:color="auto"/>
            <w:left w:val="none" w:sz="0" w:space="0" w:color="auto"/>
            <w:bottom w:val="none" w:sz="0" w:space="0" w:color="auto"/>
            <w:right w:val="none" w:sz="0" w:space="0" w:color="auto"/>
          </w:divBdr>
          <w:divsChild>
            <w:div w:id="684401108">
              <w:marLeft w:val="0"/>
              <w:marRight w:val="0"/>
              <w:marTop w:val="0"/>
              <w:marBottom w:val="0"/>
              <w:divBdr>
                <w:top w:val="none" w:sz="0" w:space="0" w:color="auto"/>
                <w:left w:val="none" w:sz="0" w:space="0" w:color="auto"/>
                <w:bottom w:val="none" w:sz="0" w:space="0" w:color="auto"/>
                <w:right w:val="none" w:sz="0" w:space="0" w:color="auto"/>
              </w:divBdr>
            </w:div>
          </w:divsChild>
        </w:div>
        <w:div w:id="1611741926">
          <w:marLeft w:val="0"/>
          <w:marRight w:val="0"/>
          <w:marTop w:val="0"/>
          <w:marBottom w:val="60"/>
          <w:divBdr>
            <w:top w:val="none" w:sz="0" w:space="0" w:color="auto"/>
            <w:left w:val="none" w:sz="0" w:space="0" w:color="auto"/>
            <w:bottom w:val="none" w:sz="0" w:space="0" w:color="auto"/>
            <w:right w:val="none" w:sz="0" w:space="0" w:color="auto"/>
          </w:divBdr>
          <w:divsChild>
            <w:div w:id="1183283187">
              <w:marLeft w:val="0"/>
              <w:marRight w:val="0"/>
              <w:marTop w:val="0"/>
              <w:marBottom w:val="0"/>
              <w:divBdr>
                <w:top w:val="none" w:sz="0" w:space="0" w:color="auto"/>
                <w:left w:val="none" w:sz="0" w:space="0" w:color="auto"/>
                <w:bottom w:val="none" w:sz="0" w:space="0" w:color="auto"/>
                <w:right w:val="none" w:sz="0" w:space="0" w:color="auto"/>
              </w:divBdr>
              <w:divsChild>
                <w:div w:id="109327779">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631007791">
          <w:marLeft w:val="0"/>
          <w:marRight w:val="0"/>
          <w:marTop w:val="0"/>
          <w:marBottom w:val="60"/>
          <w:divBdr>
            <w:top w:val="none" w:sz="0" w:space="0" w:color="auto"/>
            <w:left w:val="none" w:sz="0" w:space="0" w:color="auto"/>
            <w:bottom w:val="none" w:sz="0" w:space="0" w:color="auto"/>
            <w:right w:val="none" w:sz="0" w:space="0" w:color="auto"/>
          </w:divBdr>
          <w:divsChild>
            <w:div w:id="644548711">
              <w:marLeft w:val="0"/>
              <w:marRight w:val="0"/>
              <w:marTop w:val="0"/>
              <w:marBottom w:val="0"/>
              <w:divBdr>
                <w:top w:val="none" w:sz="0" w:space="0" w:color="auto"/>
                <w:left w:val="none" w:sz="0" w:space="0" w:color="auto"/>
                <w:bottom w:val="none" w:sz="0" w:space="0" w:color="auto"/>
                <w:right w:val="none" w:sz="0" w:space="0" w:color="auto"/>
              </w:divBdr>
              <w:divsChild>
                <w:div w:id="1487277565">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685132288">
          <w:marLeft w:val="0"/>
          <w:marRight w:val="0"/>
          <w:marTop w:val="0"/>
          <w:marBottom w:val="60"/>
          <w:divBdr>
            <w:top w:val="none" w:sz="0" w:space="0" w:color="auto"/>
            <w:left w:val="none" w:sz="0" w:space="0" w:color="auto"/>
            <w:bottom w:val="none" w:sz="0" w:space="0" w:color="auto"/>
            <w:right w:val="none" w:sz="0" w:space="0" w:color="auto"/>
          </w:divBdr>
          <w:divsChild>
            <w:div w:id="603997745">
              <w:marLeft w:val="0"/>
              <w:marRight w:val="0"/>
              <w:marTop w:val="0"/>
              <w:marBottom w:val="0"/>
              <w:divBdr>
                <w:top w:val="none" w:sz="0" w:space="0" w:color="auto"/>
                <w:left w:val="none" w:sz="0" w:space="0" w:color="auto"/>
                <w:bottom w:val="none" w:sz="0" w:space="0" w:color="auto"/>
                <w:right w:val="none" w:sz="0" w:space="0" w:color="auto"/>
              </w:divBdr>
              <w:divsChild>
                <w:div w:id="13070537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99314130">
          <w:marLeft w:val="0"/>
          <w:marRight w:val="0"/>
          <w:marTop w:val="0"/>
          <w:marBottom w:val="60"/>
          <w:divBdr>
            <w:top w:val="none" w:sz="0" w:space="0" w:color="auto"/>
            <w:left w:val="none" w:sz="0" w:space="0" w:color="auto"/>
            <w:bottom w:val="none" w:sz="0" w:space="0" w:color="auto"/>
            <w:right w:val="none" w:sz="0" w:space="0" w:color="auto"/>
          </w:divBdr>
          <w:divsChild>
            <w:div w:id="1823736795">
              <w:marLeft w:val="0"/>
              <w:marRight w:val="0"/>
              <w:marTop w:val="0"/>
              <w:marBottom w:val="0"/>
              <w:divBdr>
                <w:top w:val="none" w:sz="0" w:space="0" w:color="auto"/>
                <w:left w:val="none" w:sz="0" w:space="0" w:color="auto"/>
                <w:bottom w:val="none" w:sz="0" w:space="0" w:color="auto"/>
                <w:right w:val="none" w:sz="0" w:space="0" w:color="auto"/>
              </w:divBdr>
              <w:divsChild>
                <w:div w:id="17494183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05524519">
          <w:marLeft w:val="0"/>
          <w:marRight w:val="0"/>
          <w:marTop w:val="0"/>
          <w:marBottom w:val="60"/>
          <w:divBdr>
            <w:top w:val="none" w:sz="0" w:space="0" w:color="auto"/>
            <w:left w:val="none" w:sz="0" w:space="0" w:color="auto"/>
            <w:bottom w:val="none" w:sz="0" w:space="0" w:color="auto"/>
            <w:right w:val="none" w:sz="0" w:space="0" w:color="auto"/>
          </w:divBdr>
          <w:divsChild>
            <w:div w:id="1294753181">
              <w:marLeft w:val="0"/>
              <w:marRight w:val="0"/>
              <w:marTop w:val="0"/>
              <w:marBottom w:val="0"/>
              <w:divBdr>
                <w:top w:val="none" w:sz="0" w:space="0" w:color="auto"/>
                <w:left w:val="none" w:sz="0" w:space="0" w:color="auto"/>
                <w:bottom w:val="none" w:sz="0" w:space="0" w:color="auto"/>
                <w:right w:val="none" w:sz="0" w:space="0" w:color="auto"/>
              </w:divBdr>
              <w:divsChild>
                <w:div w:id="4564607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2071880">
          <w:marLeft w:val="0"/>
          <w:marRight w:val="0"/>
          <w:marTop w:val="0"/>
          <w:marBottom w:val="60"/>
          <w:divBdr>
            <w:top w:val="none" w:sz="0" w:space="0" w:color="auto"/>
            <w:left w:val="none" w:sz="0" w:space="0" w:color="auto"/>
            <w:bottom w:val="none" w:sz="0" w:space="0" w:color="auto"/>
            <w:right w:val="none" w:sz="0" w:space="0" w:color="auto"/>
          </w:divBdr>
          <w:divsChild>
            <w:div w:id="124932491">
              <w:marLeft w:val="0"/>
              <w:marRight w:val="0"/>
              <w:marTop w:val="0"/>
              <w:marBottom w:val="0"/>
              <w:divBdr>
                <w:top w:val="none" w:sz="0" w:space="0" w:color="auto"/>
                <w:left w:val="none" w:sz="0" w:space="0" w:color="auto"/>
                <w:bottom w:val="none" w:sz="0" w:space="0" w:color="auto"/>
                <w:right w:val="none" w:sz="0" w:space="0" w:color="auto"/>
              </w:divBdr>
              <w:divsChild>
                <w:div w:id="232349636">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733652414">
          <w:marLeft w:val="0"/>
          <w:marRight w:val="0"/>
          <w:marTop w:val="0"/>
          <w:marBottom w:val="60"/>
          <w:divBdr>
            <w:top w:val="none" w:sz="0" w:space="0" w:color="auto"/>
            <w:left w:val="none" w:sz="0" w:space="0" w:color="auto"/>
            <w:bottom w:val="none" w:sz="0" w:space="0" w:color="auto"/>
            <w:right w:val="none" w:sz="0" w:space="0" w:color="auto"/>
          </w:divBdr>
          <w:divsChild>
            <w:div w:id="515778362">
              <w:marLeft w:val="0"/>
              <w:marRight w:val="0"/>
              <w:marTop w:val="0"/>
              <w:marBottom w:val="0"/>
              <w:divBdr>
                <w:top w:val="none" w:sz="0" w:space="0" w:color="auto"/>
                <w:left w:val="none" w:sz="0" w:space="0" w:color="auto"/>
                <w:bottom w:val="none" w:sz="0" w:space="0" w:color="auto"/>
                <w:right w:val="none" w:sz="0" w:space="0" w:color="auto"/>
              </w:divBdr>
              <w:divsChild>
                <w:div w:id="254944996">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794976048">
          <w:marLeft w:val="0"/>
          <w:marRight w:val="0"/>
          <w:marTop w:val="0"/>
          <w:marBottom w:val="60"/>
          <w:divBdr>
            <w:top w:val="none" w:sz="0" w:space="0" w:color="auto"/>
            <w:left w:val="none" w:sz="0" w:space="0" w:color="auto"/>
            <w:bottom w:val="none" w:sz="0" w:space="0" w:color="auto"/>
            <w:right w:val="none" w:sz="0" w:space="0" w:color="auto"/>
          </w:divBdr>
          <w:divsChild>
            <w:div w:id="1590001572">
              <w:marLeft w:val="0"/>
              <w:marRight w:val="0"/>
              <w:marTop w:val="0"/>
              <w:marBottom w:val="0"/>
              <w:divBdr>
                <w:top w:val="none" w:sz="0" w:space="0" w:color="auto"/>
                <w:left w:val="none" w:sz="0" w:space="0" w:color="auto"/>
                <w:bottom w:val="none" w:sz="0" w:space="0" w:color="auto"/>
                <w:right w:val="none" w:sz="0" w:space="0" w:color="auto"/>
              </w:divBdr>
              <w:divsChild>
                <w:div w:id="377703689">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881284606">
          <w:marLeft w:val="0"/>
          <w:marRight w:val="0"/>
          <w:marTop w:val="0"/>
          <w:marBottom w:val="60"/>
          <w:divBdr>
            <w:top w:val="none" w:sz="0" w:space="0" w:color="auto"/>
            <w:left w:val="none" w:sz="0" w:space="0" w:color="auto"/>
            <w:bottom w:val="none" w:sz="0" w:space="0" w:color="auto"/>
            <w:right w:val="none" w:sz="0" w:space="0" w:color="auto"/>
          </w:divBdr>
          <w:divsChild>
            <w:div w:id="1413426405">
              <w:marLeft w:val="0"/>
              <w:marRight w:val="0"/>
              <w:marTop w:val="0"/>
              <w:marBottom w:val="0"/>
              <w:divBdr>
                <w:top w:val="none" w:sz="0" w:space="0" w:color="auto"/>
                <w:left w:val="none" w:sz="0" w:space="0" w:color="auto"/>
                <w:bottom w:val="none" w:sz="0" w:space="0" w:color="auto"/>
                <w:right w:val="none" w:sz="0" w:space="0" w:color="auto"/>
              </w:divBdr>
              <w:divsChild>
                <w:div w:id="588003374">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918126344">
          <w:marLeft w:val="0"/>
          <w:marRight w:val="0"/>
          <w:marTop w:val="0"/>
          <w:marBottom w:val="60"/>
          <w:divBdr>
            <w:top w:val="none" w:sz="0" w:space="0" w:color="auto"/>
            <w:left w:val="none" w:sz="0" w:space="0" w:color="auto"/>
            <w:bottom w:val="none" w:sz="0" w:space="0" w:color="auto"/>
            <w:right w:val="none" w:sz="0" w:space="0" w:color="auto"/>
          </w:divBdr>
          <w:divsChild>
            <w:div w:id="489752159">
              <w:marLeft w:val="0"/>
              <w:marRight w:val="0"/>
              <w:marTop w:val="0"/>
              <w:marBottom w:val="0"/>
              <w:divBdr>
                <w:top w:val="none" w:sz="0" w:space="0" w:color="auto"/>
                <w:left w:val="none" w:sz="0" w:space="0" w:color="auto"/>
                <w:bottom w:val="none" w:sz="0" w:space="0" w:color="auto"/>
                <w:right w:val="none" w:sz="0" w:space="0" w:color="auto"/>
              </w:divBdr>
              <w:divsChild>
                <w:div w:id="271455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06662117">
          <w:marLeft w:val="0"/>
          <w:marRight w:val="0"/>
          <w:marTop w:val="0"/>
          <w:marBottom w:val="60"/>
          <w:divBdr>
            <w:top w:val="none" w:sz="0" w:space="0" w:color="auto"/>
            <w:left w:val="none" w:sz="0" w:space="0" w:color="auto"/>
            <w:bottom w:val="none" w:sz="0" w:space="0" w:color="auto"/>
            <w:right w:val="none" w:sz="0" w:space="0" w:color="auto"/>
          </w:divBdr>
          <w:divsChild>
            <w:div w:id="194269389">
              <w:marLeft w:val="0"/>
              <w:marRight w:val="0"/>
              <w:marTop w:val="0"/>
              <w:marBottom w:val="0"/>
              <w:divBdr>
                <w:top w:val="none" w:sz="0" w:space="0" w:color="auto"/>
                <w:left w:val="none" w:sz="0" w:space="0" w:color="auto"/>
                <w:bottom w:val="none" w:sz="0" w:space="0" w:color="auto"/>
                <w:right w:val="none" w:sz="0" w:space="0" w:color="auto"/>
              </w:divBdr>
              <w:divsChild>
                <w:div w:id="20421680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3489905">
          <w:marLeft w:val="0"/>
          <w:marRight w:val="0"/>
          <w:marTop w:val="0"/>
          <w:marBottom w:val="60"/>
          <w:divBdr>
            <w:top w:val="none" w:sz="0" w:space="0" w:color="auto"/>
            <w:left w:val="none" w:sz="0" w:space="0" w:color="auto"/>
            <w:bottom w:val="none" w:sz="0" w:space="0" w:color="auto"/>
            <w:right w:val="none" w:sz="0" w:space="0" w:color="auto"/>
          </w:divBdr>
          <w:divsChild>
            <w:div w:id="14238881">
              <w:marLeft w:val="0"/>
              <w:marRight w:val="0"/>
              <w:marTop w:val="0"/>
              <w:marBottom w:val="0"/>
              <w:divBdr>
                <w:top w:val="none" w:sz="0" w:space="0" w:color="auto"/>
                <w:left w:val="none" w:sz="0" w:space="0" w:color="auto"/>
                <w:bottom w:val="none" w:sz="0" w:space="0" w:color="auto"/>
                <w:right w:val="none" w:sz="0" w:space="0" w:color="auto"/>
              </w:divBdr>
              <w:divsChild>
                <w:div w:id="8848270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18726129">
          <w:marLeft w:val="0"/>
          <w:marRight w:val="0"/>
          <w:marTop w:val="0"/>
          <w:marBottom w:val="60"/>
          <w:divBdr>
            <w:top w:val="none" w:sz="0" w:space="0" w:color="auto"/>
            <w:left w:val="none" w:sz="0" w:space="0" w:color="auto"/>
            <w:bottom w:val="none" w:sz="0" w:space="0" w:color="auto"/>
            <w:right w:val="none" w:sz="0" w:space="0" w:color="auto"/>
          </w:divBdr>
          <w:divsChild>
            <w:div w:id="1173449278">
              <w:marLeft w:val="0"/>
              <w:marRight w:val="0"/>
              <w:marTop w:val="0"/>
              <w:marBottom w:val="0"/>
              <w:divBdr>
                <w:top w:val="none" w:sz="0" w:space="0" w:color="auto"/>
                <w:left w:val="none" w:sz="0" w:space="0" w:color="auto"/>
                <w:bottom w:val="none" w:sz="0" w:space="0" w:color="auto"/>
                <w:right w:val="none" w:sz="0" w:space="0" w:color="auto"/>
              </w:divBdr>
              <w:divsChild>
                <w:div w:id="48393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2854291">
          <w:marLeft w:val="0"/>
          <w:marRight w:val="0"/>
          <w:marTop w:val="0"/>
          <w:marBottom w:val="60"/>
          <w:divBdr>
            <w:top w:val="none" w:sz="0" w:space="0" w:color="auto"/>
            <w:left w:val="none" w:sz="0" w:space="0" w:color="auto"/>
            <w:bottom w:val="none" w:sz="0" w:space="0" w:color="auto"/>
            <w:right w:val="none" w:sz="0" w:space="0" w:color="auto"/>
          </w:divBdr>
          <w:divsChild>
            <w:div w:id="152184337">
              <w:marLeft w:val="0"/>
              <w:marRight w:val="0"/>
              <w:marTop w:val="0"/>
              <w:marBottom w:val="0"/>
              <w:divBdr>
                <w:top w:val="none" w:sz="0" w:space="0" w:color="auto"/>
                <w:left w:val="none" w:sz="0" w:space="0" w:color="auto"/>
                <w:bottom w:val="none" w:sz="0" w:space="0" w:color="auto"/>
                <w:right w:val="none" w:sz="0" w:space="0" w:color="auto"/>
              </w:divBdr>
              <w:divsChild>
                <w:div w:id="189654994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56810171">
          <w:marLeft w:val="0"/>
          <w:marRight w:val="0"/>
          <w:marTop w:val="0"/>
          <w:marBottom w:val="60"/>
          <w:divBdr>
            <w:top w:val="none" w:sz="0" w:space="0" w:color="auto"/>
            <w:left w:val="none" w:sz="0" w:space="0" w:color="auto"/>
            <w:bottom w:val="none" w:sz="0" w:space="0" w:color="auto"/>
            <w:right w:val="none" w:sz="0" w:space="0" w:color="auto"/>
          </w:divBdr>
          <w:divsChild>
            <w:div w:id="759527259">
              <w:marLeft w:val="0"/>
              <w:marRight w:val="0"/>
              <w:marTop w:val="0"/>
              <w:marBottom w:val="0"/>
              <w:divBdr>
                <w:top w:val="none" w:sz="0" w:space="0" w:color="auto"/>
                <w:left w:val="none" w:sz="0" w:space="0" w:color="auto"/>
                <w:bottom w:val="none" w:sz="0" w:space="0" w:color="auto"/>
                <w:right w:val="none" w:sz="0" w:space="0" w:color="auto"/>
              </w:divBdr>
              <w:divsChild>
                <w:div w:id="137450330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73114977">
          <w:marLeft w:val="0"/>
          <w:marRight w:val="0"/>
          <w:marTop w:val="0"/>
          <w:marBottom w:val="60"/>
          <w:divBdr>
            <w:top w:val="none" w:sz="0" w:space="0" w:color="auto"/>
            <w:left w:val="none" w:sz="0" w:space="0" w:color="auto"/>
            <w:bottom w:val="none" w:sz="0" w:space="0" w:color="auto"/>
            <w:right w:val="none" w:sz="0" w:space="0" w:color="auto"/>
          </w:divBdr>
          <w:divsChild>
            <w:div w:id="1966111939">
              <w:marLeft w:val="0"/>
              <w:marRight w:val="0"/>
              <w:marTop w:val="0"/>
              <w:marBottom w:val="0"/>
              <w:divBdr>
                <w:top w:val="none" w:sz="0" w:space="0" w:color="auto"/>
                <w:left w:val="none" w:sz="0" w:space="0" w:color="auto"/>
                <w:bottom w:val="none" w:sz="0" w:space="0" w:color="auto"/>
                <w:right w:val="none" w:sz="0" w:space="0" w:color="auto"/>
              </w:divBdr>
              <w:divsChild>
                <w:div w:id="11913353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06227272">
          <w:marLeft w:val="0"/>
          <w:marRight w:val="0"/>
          <w:marTop w:val="0"/>
          <w:marBottom w:val="60"/>
          <w:divBdr>
            <w:top w:val="none" w:sz="0" w:space="0" w:color="auto"/>
            <w:left w:val="none" w:sz="0" w:space="0" w:color="auto"/>
            <w:bottom w:val="none" w:sz="0" w:space="0" w:color="auto"/>
            <w:right w:val="none" w:sz="0" w:space="0" w:color="auto"/>
          </w:divBdr>
          <w:divsChild>
            <w:div w:id="2138906606">
              <w:marLeft w:val="0"/>
              <w:marRight w:val="0"/>
              <w:marTop w:val="0"/>
              <w:marBottom w:val="0"/>
              <w:divBdr>
                <w:top w:val="none" w:sz="0" w:space="0" w:color="auto"/>
                <w:left w:val="none" w:sz="0" w:space="0" w:color="auto"/>
                <w:bottom w:val="none" w:sz="0" w:space="0" w:color="auto"/>
                <w:right w:val="none" w:sz="0" w:space="0" w:color="auto"/>
              </w:divBdr>
              <w:divsChild>
                <w:div w:id="2099251160">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2126075947">
          <w:marLeft w:val="0"/>
          <w:marRight w:val="0"/>
          <w:marTop w:val="0"/>
          <w:marBottom w:val="60"/>
          <w:divBdr>
            <w:top w:val="none" w:sz="0" w:space="0" w:color="auto"/>
            <w:left w:val="none" w:sz="0" w:space="0" w:color="auto"/>
            <w:bottom w:val="none" w:sz="0" w:space="0" w:color="auto"/>
            <w:right w:val="none" w:sz="0" w:space="0" w:color="auto"/>
          </w:divBdr>
          <w:divsChild>
            <w:div w:id="1270046156">
              <w:marLeft w:val="0"/>
              <w:marRight w:val="0"/>
              <w:marTop w:val="0"/>
              <w:marBottom w:val="0"/>
              <w:divBdr>
                <w:top w:val="none" w:sz="0" w:space="0" w:color="auto"/>
                <w:left w:val="none" w:sz="0" w:space="0" w:color="auto"/>
                <w:bottom w:val="none" w:sz="0" w:space="0" w:color="auto"/>
                <w:right w:val="none" w:sz="0" w:space="0" w:color="auto"/>
              </w:divBdr>
              <w:divsChild>
                <w:div w:id="169734065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54803778">
      <w:bodyDiv w:val="1"/>
      <w:marLeft w:val="0"/>
      <w:marRight w:val="0"/>
      <w:marTop w:val="0"/>
      <w:marBottom w:val="0"/>
      <w:divBdr>
        <w:top w:val="none" w:sz="0" w:space="0" w:color="auto"/>
        <w:left w:val="none" w:sz="0" w:space="0" w:color="auto"/>
        <w:bottom w:val="none" w:sz="0" w:space="0" w:color="auto"/>
        <w:right w:val="none" w:sz="0" w:space="0" w:color="auto"/>
      </w:divBdr>
    </w:div>
    <w:div w:id="1582136204">
      <w:bodyDiv w:val="1"/>
      <w:marLeft w:val="0"/>
      <w:marRight w:val="0"/>
      <w:marTop w:val="0"/>
      <w:marBottom w:val="0"/>
      <w:divBdr>
        <w:top w:val="none" w:sz="0" w:space="0" w:color="auto"/>
        <w:left w:val="none" w:sz="0" w:space="0" w:color="auto"/>
        <w:bottom w:val="none" w:sz="0" w:space="0" w:color="auto"/>
        <w:right w:val="none" w:sz="0" w:space="0" w:color="auto"/>
      </w:divBdr>
      <w:divsChild>
        <w:div w:id="223488688">
          <w:marLeft w:val="0"/>
          <w:marRight w:val="0"/>
          <w:marTop w:val="0"/>
          <w:marBottom w:val="60"/>
          <w:divBdr>
            <w:top w:val="none" w:sz="0" w:space="0" w:color="auto"/>
            <w:left w:val="none" w:sz="0" w:space="0" w:color="auto"/>
            <w:bottom w:val="none" w:sz="0" w:space="0" w:color="auto"/>
            <w:right w:val="none" w:sz="0" w:space="0" w:color="auto"/>
          </w:divBdr>
          <w:divsChild>
            <w:div w:id="1577130450">
              <w:marLeft w:val="0"/>
              <w:marRight w:val="0"/>
              <w:marTop w:val="0"/>
              <w:marBottom w:val="0"/>
              <w:divBdr>
                <w:top w:val="none" w:sz="0" w:space="0" w:color="auto"/>
                <w:left w:val="none" w:sz="0" w:space="0" w:color="auto"/>
                <w:bottom w:val="none" w:sz="0" w:space="0" w:color="auto"/>
                <w:right w:val="none" w:sz="0" w:space="0" w:color="auto"/>
              </w:divBdr>
            </w:div>
          </w:divsChild>
        </w:div>
        <w:div w:id="341974304">
          <w:marLeft w:val="0"/>
          <w:marRight w:val="0"/>
          <w:marTop w:val="0"/>
          <w:marBottom w:val="60"/>
          <w:divBdr>
            <w:top w:val="none" w:sz="0" w:space="0" w:color="auto"/>
            <w:left w:val="none" w:sz="0" w:space="0" w:color="auto"/>
            <w:bottom w:val="none" w:sz="0" w:space="0" w:color="auto"/>
            <w:right w:val="none" w:sz="0" w:space="0" w:color="auto"/>
          </w:divBdr>
          <w:divsChild>
            <w:div w:id="262690866">
              <w:marLeft w:val="0"/>
              <w:marRight w:val="0"/>
              <w:marTop w:val="0"/>
              <w:marBottom w:val="0"/>
              <w:divBdr>
                <w:top w:val="none" w:sz="0" w:space="0" w:color="auto"/>
                <w:left w:val="none" w:sz="0" w:space="0" w:color="auto"/>
                <w:bottom w:val="none" w:sz="0" w:space="0" w:color="auto"/>
                <w:right w:val="none" w:sz="0" w:space="0" w:color="auto"/>
              </w:divBdr>
            </w:div>
          </w:divsChild>
        </w:div>
        <w:div w:id="469978097">
          <w:marLeft w:val="0"/>
          <w:marRight w:val="0"/>
          <w:marTop w:val="0"/>
          <w:marBottom w:val="60"/>
          <w:divBdr>
            <w:top w:val="none" w:sz="0" w:space="0" w:color="auto"/>
            <w:left w:val="none" w:sz="0" w:space="0" w:color="auto"/>
            <w:bottom w:val="none" w:sz="0" w:space="0" w:color="auto"/>
            <w:right w:val="none" w:sz="0" w:space="0" w:color="auto"/>
          </w:divBdr>
          <w:divsChild>
            <w:div w:id="2112435905">
              <w:marLeft w:val="0"/>
              <w:marRight w:val="0"/>
              <w:marTop w:val="0"/>
              <w:marBottom w:val="0"/>
              <w:divBdr>
                <w:top w:val="none" w:sz="0" w:space="0" w:color="auto"/>
                <w:left w:val="none" w:sz="0" w:space="0" w:color="auto"/>
                <w:bottom w:val="none" w:sz="0" w:space="0" w:color="auto"/>
                <w:right w:val="none" w:sz="0" w:space="0" w:color="auto"/>
              </w:divBdr>
              <w:divsChild>
                <w:div w:id="1353803389">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 w:id="1098670774">
          <w:marLeft w:val="0"/>
          <w:marRight w:val="0"/>
          <w:marTop w:val="0"/>
          <w:marBottom w:val="60"/>
          <w:divBdr>
            <w:top w:val="none" w:sz="0" w:space="0" w:color="auto"/>
            <w:left w:val="none" w:sz="0" w:space="0" w:color="auto"/>
            <w:bottom w:val="none" w:sz="0" w:space="0" w:color="auto"/>
            <w:right w:val="none" w:sz="0" w:space="0" w:color="auto"/>
          </w:divBdr>
          <w:divsChild>
            <w:div w:id="743800319">
              <w:marLeft w:val="0"/>
              <w:marRight w:val="0"/>
              <w:marTop w:val="0"/>
              <w:marBottom w:val="0"/>
              <w:divBdr>
                <w:top w:val="none" w:sz="0" w:space="0" w:color="auto"/>
                <w:left w:val="none" w:sz="0" w:space="0" w:color="auto"/>
                <w:bottom w:val="none" w:sz="0" w:space="0" w:color="auto"/>
                <w:right w:val="none" w:sz="0" w:space="0" w:color="auto"/>
              </w:divBdr>
              <w:divsChild>
                <w:div w:id="1031300351">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251230388">
          <w:marLeft w:val="0"/>
          <w:marRight w:val="0"/>
          <w:marTop w:val="0"/>
          <w:marBottom w:val="60"/>
          <w:divBdr>
            <w:top w:val="none" w:sz="0" w:space="0" w:color="auto"/>
            <w:left w:val="none" w:sz="0" w:space="0" w:color="auto"/>
            <w:bottom w:val="none" w:sz="0" w:space="0" w:color="auto"/>
            <w:right w:val="none" w:sz="0" w:space="0" w:color="auto"/>
          </w:divBdr>
          <w:divsChild>
            <w:div w:id="351735554">
              <w:marLeft w:val="0"/>
              <w:marRight w:val="0"/>
              <w:marTop w:val="0"/>
              <w:marBottom w:val="0"/>
              <w:divBdr>
                <w:top w:val="none" w:sz="0" w:space="0" w:color="auto"/>
                <w:left w:val="none" w:sz="0" w:space="0" w:color="auto"/>
                <w:bottom w:val="none" w:sz="0" w:space="0" w:color="auto"/>
                <w:right w:val="none" w:sz="0" w:space="0" w:color="auto"/>
              </w:divBdr>
              <w:divsChild>
                <w:div w:id="1586914445">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399471977">
          <w:marLeft w:val="0"/>
          <w:marRight w:val="0"/>
          <w:marTop w:val="0"/>
          <w:marBottom w:val="60"/>
          <w:divBdr>
            <w:top w:val="none" w:sz="0" w:space="0" w:color="auto"/>
            <w:left w:val="none" w:sz="0" w:space="0" w:color="auto"/>
            <w:bottom w:val="none" w:sz="0" w:space="0" w:color="auto"/>
            <w:right w:val="none" w:sz="0" w:space="0" w:color="auto"/>
          </w:divBdr>
          <w:divsChild>
            <w:div w:id="844786020">
              <w:marLeft w:val="0"/>
              <w:marRight w:val="0"/>
              <w:marTop w:val="0"/>
              <w:marBottom w:val="0"/>
              <w:divBdr>
                <w:top w:val="none" w:sz="0" w:space="0" w:color="auto"/>
                <w:left w:val="none" w:sz="0" w:space="0" w:color="auto"/>
                <w:bottom w:val="none" w:sz="0" w:space="0" w:color="auto"/>
                <w:right w:val="none" w:sz="0" w:space="0" w:color="auto"/>
              </w:divBdr>
              <w:divsChild>
                <w:div w:id="1216427620">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414857720">
          <w:marLeft w:val="0"/>
          <w:marRight w:val="0"/>
          <w:marTop w:val="0"/>
          <w:marBottom w:val="60"/>
          <w:divBdr>
            <w:top w:val="none" w:sz="0" w:space="0" w:color="auto"/>
            <w:left w:val="none" w:sz="0" w:space="0" w:color="auto"/>
            <w:bottom w:val="none" w:sz="0" w:space="0" w:color="auto"/>
            <w:right w:val="none" w:sz="0" w:space="0" w:color="auto"/>
          </w:divBdr>
          <w:divsChild>
            <w:div w:id="1184900798">
              <w:marLeft w:val="0"/>
              <w:marRight w:val="0"/>
              <w:marTop w:val="0"/>
              <w:marBottom w:val="0"/>
              <w:divBdr>
                <w:top w:val="none" w:sz="0" w:space="0" w:color="auto"/>
                <w:left w:val="none" w:sz="0" w:space="0" w:color="auto"/>
                <w:bottom w:val="none" w:sz="0" w:space="0" w:color="auto"/>
                <w:right w:val="none" w:sz="0" w:space="0" w:color="auto"/>
              </w:divBdr>
              <w:divsChild>
                <w:div w:id="1100029245">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1732733585">
          <w:marLeft w:val="0"/>
          <w:marRight w:val="0"/>
          <w:marTop w:val="0"/>
          <w:marBottom w:val="60"/>
          <w:divBdr>
            <w:top w:val="none" w:sz="0" w:space="0" w:color="auto"/>
            <w:left w:val="none" w:sz="0" w:space="0" w:color="auto"/>
            <w:bottom w:val="none" w:sz="0" w:space="0" w:color="auto"/>
            <w:right w:val="none" w:sz="0" w:space="0" w:color="auto"/>
          </w:divBdr>
          <w:divsChild>
            <w:div w:id="495807225">
              <w:marLeft w:val="0"/>
              <w:marRight w:val="0"/>
              <w:marTop w:val="0"/>
              <w:marBottom w:val="0"/>
              <w:divBdr>
                <w:top w:val="none" w:sz="0" w:space="0" w:color="auto"/>
                <w:left w:val="none" w:sz="0" w:space="0" w:color="auto"/>
                <w:bottom w:val="none" w:sz="0" w:space="0" w:color="auto"/>
                <w:right w:val="none" w:sz="0" w:space="0" w:color="auto"/>
              </w:divBdr>
            </w:div>
          </w:divsChild>
        </w:div>
        <w:div w:id="2017074931">
          <w:marLeft w:val="0"/>
          <w:marRight w:val="0"/>
          <w:marTop w:val="0"/>
          <w:marBottom w:val="60"/>
          <w:divBdr>
            <w:top w:val="none" w:sz="0" w:space="0" w:color="auto"/>
            <w:left w:val="none" w:sz="0" w:space="0" w:color="auto"/>
            <w:bottom w:val="none" w:sz="0" w:space="0" w:color="auto"/>
            <w:right w:val="none" w:sz="0" w:space="0" w:color="auto"/>
          </w:divBdr>
          <w:divsChild>
            <w:div w:id="598564390">
              <w:marLeft w:val="0"/>
              <w:marRight w:val="0"/>
              <w:marTop w:val="0"/>
              <w:marBottom w:val="0"/>
              <w:divBdr>
                <w:top w:val="none" w:sz="0" w:space="0" w:color="auto"/>
                <w:left w:val="none" w:sz="0" w:space="0" w:color="auto"/>
                <w:bottom w:val="none" w:sz="0" w:space="0" w:color="auto"/>
                <w:right w:val="none" w:sz="0" w:space="0" w:color="auto"/>
              </w:divBdr>
              <w:divsChild>
                <w:div w:id="91317056">
                  <w:marLeft w:val="0"/>
                  <w:marRight w:val="150"/>
                  <w:marTop w:val="0"/>
                  <w:marBottom w:val="0"/>
                  <w:divBdr>
                    <w:top w:val="single" w:sz="6" w:space="0" w:color="BBBBBB"/>
                    <w:left w:val="single" w:sz="6" w:space="0" w:color="BBBBBB"/>
                    <w:bottom w:val="single" w:sz="6" w:space="0" w:color="BBBBBB"/>
                    <w:right w:val="single" w:sz="6" w:space="0" w:color="BBBBBB"/>
                  </w:divBdr>
                </w:div>
              </w:divsChild>
            </w:div>
          </w:divsChild>
        </w:div>
        <w:div w:id="2080056134">
          <w:marLeft w:val="0"/>
          <w:marRight w:val="0"/>
          <w:marTop w:val="0"/>
          <w:marBottom w:val="60"/>
          <w:divBdr>
            <w:top w:val="none" w:sz="0" w:space="0" w:color="auto"/>
            <w:left w:val="none" w:sz="0" w:space="0" w:color="auto"/>
            <w:bottom w:val="none" w:sz="0" w:space="0" w:color="auto"/>
            <w:right w:val="none" w:sz="0" w:space="0" w:color="auto"/>
          </w:divBdr>
          <w:divsChild>
            <w:div w:id="1782989465">
              <w:marLeft w:val="0"/>
              <w:marRight w:val="0"/>
              <w:marTop w:val="0"/>
              <w:marBottom w:val="0"/>
              <w:divBdr>
                <w:top w:val="none" w:sz="0" w:space="0" w:color="auto"/>
                <w:left w:val="none" w:sz="0" w:space="0" w:color="auto"/>
                <w:bottom w:val="none" w:sz="0" w:space="0" w:color="auto"/>
                <w:right w:val="none" w:sz="0" w:space="0" w:color="auto"/>
              </w:divBdr>
            </w:div>
          </w:divsChild>
        </w:div>
        <w:div w:id="2084521142">
          <w:marLeft w:val="0"/>
          <w:marRight w:val="0"/>
          <w:marTop w:val="0"/>
          <w:marBottom w:val="60"/>
          <w:divBdr>
            <w:top w:val="none" w:sz="0" w:space="0" w:color="auto"/>
            <w:left w:val="none" w:sz="0" w:space="0" w:color="auto"/>
            <w:bottom w:val="none" w:sz="0" w:space="0" w:color="auto"/>
            <w:right w:val="none" w:sz="0" w:space="0" w:color="auto"/>
          </w:divBdr>
          <w:divsChild>
            <w:div w:id="155918952">
              <w:marLeft w:val="0"/>
              <w:marRight w:val="0"/>
              <w:marTop w:val="0"/>
              <w:marBottom w:val="0"/>
              <w:divBdr>
                <w:top w:val="none" w:sz="0" w:space="0" w:color="auto"/>
                <w:left w:val="none" w:sz="0" w:space="0" w:color="auto"/>
                <w:bottom w:val="none" w:sz="0" w:space="0" w:color="auto"/>
                <w:right w:val="none" w:sz="0" w:space="0" w:color="auto"/>
              </w:divBdr>
            </w:div>
          </w:divsChild>
        </w:div>
        <w:div w:id="2105419404">
          <w:marLeft w:val="0"/>
          <w:marRight w:val="0"/>
          <w:marTop w:val="0"/>
          <w:marBottom w:val="60"/>
          <w:divBdr>
            <w:top w:val="none" w:sz="0" w:space="0" w:color="auto"/>
            <w:left w:val="none" w:sz="0" w:space="0" w:color="auto"/>
            <w:bottom w:val="none" w:sz="0" w:space="0" w:color="auto"/>
            <w:right w:val="none" w:sz="0" w:space="0" w:color="auto"/>
          </w:divBdr>
          <w:divsChild>
            <w:div w:id="18900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5096">
      <w:bodyDiv w:val="1"/>
      <w:marLeft w:val="0"/>
      <w:marRight w:val="0"/>
      <w:marTop w:val="0"/>
      <w:marBottom w:val="0"/>
      <w:divBdr>
        <w:top w:val="none" w:sz="0" w:space="0" w:color="auto"/>
        <w:left w:val="none" w:sz="0" w:space="0" w:color="auto"/>
        <w:bottom w:val="none" w:sz="0" w:space="0" w:color="auto"/>
        <w:right w:val="none" w:sz="0" w:space="0" w:color="auto"/>
      </w:divBdr>
    </w:div>
    <w:div w:id="1881745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timeinstitute.com/uptime-institute-awards/country/id/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26994-7CB0-4C2F-A3E1-AF1CDCC6EEFC}">
  <ds:schemaRefs>
    <ds:schemaRef ds:uri="http://schemas.microsoft.com/sharepoint/v3/contenttype/forms"/>
  </ds:schemaRefs>
</ds:datastoreItem>
</file>

<file path=customXml/itemProps2.xml><?xml version="1.0" encoding="utf-8"?>
<ds:datastoreItem xmlns:ds="http://schemas.openxmlformats.org/officeDocument/2006/customXml" ds:itemID="{59B87516-8972-4D3D-885B-70CF43D50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04CED0-4E0C-466E-90DC-C00E6AB6C3BF}">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B815CC75-AD96-41AE-B190-C67EEEC1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6512</Words>
  <Characters>45915</Characters>
  <Application>Microsoft Office Word</Application>
  <DocSecurity>0</DocSecurity>
  <Lines>1076</Lines>
  <Paragraphs>565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52161</CharactersWithSpaces>
  <SharedDoc>false</SharedDoc>
  <HLinks>
    <vt:vector size="150" baseType="variant">
      <vt:variant>
        <vt:i4>5111883</vt:i4>
      </vt:variant>
      <vt:variant>
        <vt:i4>144</vt:i4>
      </vt:variant>
      <vt:variant>
        <vt:i4>0</vt:i4>
      </vt:variant>
      <vt:variant>
        <vt:i4>5</vt:i4>
      </vt:variant>
      <vt:variant>
        <vt:lpwstr>http://www.spec.org/</vt:lpwstr>
      </vt:variant>
      <vt:variant>
        <vt:lpwstr/>
      </vt:variant>
      <vt:variant>
        <vt:i4>1638428</vt:i4>
      </vt:variant>
      <vt:variant>
        <vt:i4>141</vt:i4>
      </vt:variant>
      <vt:variant>
        <vt:i4>0</vt:i4>
      </vt:variant>
      <vt:variant>
        <vt:i4>5</vt:i4>
      </vt:variant>
      <vt:variant>
        <vt:lpwstr>https://uptimeinstitute.com/uptime-institute-awards/country/id/LT</vt:lpwstr>
      </vt:variant>
      <vt:variant>
        <vt:lpwstr/>
      </vt:variant>
      <vt:variant>
        <vt:i4>1441850</vt:i4>
      </vt:variant>
      <vt:variant>
        <vt:i4>134</vt:i4>
      </vt:variant>
      <vt:variant>
        <vt:i4>0</vt:i4>
      </vt:variant>
      <vt:variant>
        <vt:i4>5</vt:i4>
      </vt:variant>
      <vt:variant>
        <vt:lpwstr/>
      </vt:variant>
      <vt:variant>
        <vt:lpwstr>_Toc209547533</vt:lpwstr>
      </vt:variant>
      <vt:variant>
        <vt:i4>1441850</vt:i4>
      </vt:variant>
      <vt:variant>
        <vt:i4>128</vt:i4>
      </vt:variant>
      <vt:variant>
        <vt:i4>0</vt:i4>
      </vt:variant>
      <vt:variant>
        <vt:i4>5</vt:i4>
      </vt:variant>
      <vt:variant>
        <vt:lpwstr/>
      </vt:variant>
      <vt:variant>
        <vt:lpwstr>_Toc209547532</vt:lpwstr>
      </vt:variant>
      <vt:variant>
        <vt:i4>1441850</vt:i4>
      </vt:variant>
      <vt:variant>
        <vt:i4>122</vt:i4>
      </vt:variant>
      <vt:variant>
        <vt:i4>0</vt:i4>
      </vt:variant>
      <vt:variant>
        <vt:i4>5</vt:i4>
      </vt:variant>
      <vt:variant>
        <vt:lpwstr/>
      </vt:variant>
      <vt:variant>
        <vt:lpwstr>_Toc209547531</vt:lpwstr>
      </vt:variant>
      <vt:variant>
        <vt:i4>1441850</vt:i4>
      </vt:variant>
      <vt:variant>
        <vt:i4>116</vt:i4>
      </vt:variant>
      <vt:variant>
        <vt:i4>0</vt:i4>
      </vt:variant>
      <vt:variant>
        <vt:i4>5</vt:i4>
      </vt:variant>
      <vt:variant>
        <vt:lpwstr/>
      </vt:variant>
      <vt:variant>
        <vt:lpwstr>_Toc209547530</vt:lpwstr>
      </vt:variant>
      <vt:variant>
        <vt:i4>1507386</vt:i4>
      </vt:variant>
      <vt:variant>
        <vt:i4>110</vt:i4>
      </vt:variant>
      <vt:variant>
        <vt:i4>0</vt:i4>
      </vt:variant>
      <vt:variant>
        <vt:i4>5</vt:i4>
      </vt:variant>
      <vt:variant>
        <vt:lpwstr/>
      </vt:variant>
      <vt:variant>
        <vt:lpwstr>_Toc209547529</vt:lpwstr>
      </vt:variant>
      <vt:variant>
        <vt:i4>1507386</vt:i4>
      </vt:variant>
      <vt:variant>
        <vt:i4>104</vt:i4>
      </vt:variant>
      <vt:variant>
        <vt:i4>0</vt:i4>
      </vt:variant>
      <vt:variant>
        <vt:i4>5</vt:i4>
      </vt:variant>
      <vt:variant>
        <vt:lpwstr/>
      </vt:variant>
      <vt:variant>
        <vt:lpwstr>_Toc209547528</vt:lpwstr>
      </vt:variant>
      <vt:variant>
        <vt:i4>1507386</vt:i4>
      </vt:variant>
      <vt:variant>
        <vt:i4>98</vt:i4>
      </vt:variant>
      <vt:variant>
        <vt:i4>0</vt:i4>
      </vt:variant>
      <vt:variant>
        <vt:i4>5</vt:i4>
      </vt:variant>
      <vt:variant>
        <vt:lpwstr/>
      </vt:variant>
      <vt:variant>
        <vt:lpwstr>_Toc209547527</vt:lpwstr>
      </vt:variant>
      <vt:variant>
        <vt:i4>1507386</vt:i4>
      </vt:variant>
      <vt:variant>
        <vt:i4>92</vt:i4>
      </vt:variant>
      <vt:variant>
        <vt:i4>0</vt:i4>
      </vt:variant>
      <vt:variant>
        <vt:i4>5</vt:i4>
      </vt:variant>
      <vt:variant>
        <vt:lpwstr/>
      </vt:variant>
      <vt:variant>
        <vt:lpwstr>_Toc209547526</vt:lpwstr>
      </vt:variant>
      <vt:variant>
        <vt:i4>1507386</vt:i4>
      </vt:variant>
      <vt:variant>
        <vt:i4>86</vt:i4>
      </vt:variant>
      <vt:variant>
        <vt:i4>0</vt:i4>
      </vt:variant>
      <vt:variant>
        <vt:i4>5</vt:i4>
      </vt:variant>
      <vt:variant>
        <vt:lpwstr/>
      </vt:variant>
      <vt:variant>
        <vt:lpwstr>_Toc209547525</vt:lpwstr>
      </vt:variant>
      <vt:variant>
        <vt:i4>1507386</vt:i4>
      </vt:variant>
      <vt:variant>
        <vt:i4>80</vt:i4>
      </vt:variant>
      <vt:variant>
        <vt:i4>0</vt:i4>
      </vt:variant>
      <vt:variant>
        <vt:i4>5</vt:i4>
      </vt:variant>
      <vt:variant>
        <vt:lpwstr/>
      </vt:variant>
      <vt:variant>
        <vt:lpwstr>_Toc209547524</vt:lpwstr>
      </vt:variant>
      <vt:variant>
        <vt:i4>1507386</vt:i4>
      </vt:variant>
      <vt:variant>
        <vt:i4>74</vt:i4>
      </vt:variant>
      <vt:variant>
        <vt:i4>0</vt:i4>
      </vt:variant>
      <vt:variant>
        <vt:i4>5</vt:i4>
      </vt:variant>
      <vt:variant>
        <vt:lpwstr/>
      </vt:variant>
      <vt:variant>
        <vt:lpwstr>_Toc209547523</vt:lpwstr>
      </vt:variant>
      <vt:variant>
        <vt:i4>1507386</vt:i4>
      </vt:variant>
      <vt:variant>
        <vt:i4>68</vt:i4>
      </vt:variant>
      <vt:variant>
        <vt:i4>0</vt:i4>
      </vt:variant>
      <vt:variant>
        <vt:i4>5</vt:i4>
      </vt:variant>
      <vt:variant>
        <vt:lpwstr/>
      </vt:variant>
      <vt:variant>
        <vt:lpwstr>_Toc209547522</vt:lpwstr>
      </vt:variant>
      <vt:variant>
        <vt:i4>1507386</vt:i4>
      </vt:variant>
      <vt:variant>
        <vt:i4>62</vt:i4>
      </vt:variant>
      <vt:variant>
        <vt:i4>0</vt:i4>
      </vt:variant>
      <vt:variant>
        <vt:i4>5</vt:i4>
      </vt:variant>
      <vt:variant>
        <vt:lpwstr/>
      </vt:variant>
      <vt:variant>
        <vt:lpwstr>_Toc209547521</vt:lpwstr>
      </vt:variant>
      <vt:variant>
        <vt:i4>1507386</vt:i4>
      </vt:variant>
      <vt:variant>
        <vt:i4>56</vt:i4>
      </vt:variant>
      <vt:variant>
        <vt:i4>0</vt:i4>
      </vt:variant>
      <vt:variant>
        <vt:i4>5</vt:i4>
      </vt:variant>
      <vt:variant>
        <vt:lpwstr/>
      </vt:variant>
      <vt:variant>
        <vt:lpwstr>_Toc209547520</vt:lpwstr>
      </vt:variant>
      <vt:variant>
        <vt:i4>1310778</vt:i4>
      </vt:variant>
      <vt:variant>
        <vt:i4>50</vt:i4>
      </vt:variant>
      <vt:variant>
        <vt:i4>0</vt:i4>
      </vt:variant>
      <vt:variant>
        <vt:i4>5</vt:i4>
      </vt:variant>
      <vt:variant>
        <vt:lpwstr/>
      </vt:variant>
      <vt:variant>
        <vt:lpwstr>_Toc209547519</vt:lpwstr>
      </vt:variant>
      <vt:variant>
        <vt:i4>1310778</vt:i4>
      </vt:variant>
      <vt:variant>
        <vt:i4>44</vt:i4>
      </vt:variant>
      <vt:variant>
        <vt:i4>0</vt:i4>
      </vt:variant>
      <vt:variant>
        <vt:i4>5</vt:i4>
      </vt:variant>
      <vt:variant>
        <vt:lpwstr/>
      </vt:variant>
      <vt:variant>
        <vt:lpwstr>_Toc209547518</vt:lpwstr>
      </vt:variant>
      <vt:variant>
        <vt:i4>1310778</vt:i4>
      </vt:variant>
      <vt:variant>
        <vt:i4>38</vt:i4>
      </vt:variant>
      <vt:variant>
        <vt:i4>0</vt:i4>
      </vt:variant>
      <vt:variant>
        <vt:i4>5</vt:i4>
      </vt:variant>
      <vt:variant>
        <vt:lpwstr/>
      </vt:variant>
      <vt:variant>
        <vt:lpwstr>_Toc209547517</vt:lpwstr>
      </vt:variant>
      <vt:variant>
        <vt:i4>1310778</vt:i4>
      </vt:variant>
      <vt:variant>
        <vt:i4>32</vt:i4>
      </vt:variant>
      <vt:variant>
        <vt:i4>0</vt:i4>
      </vt:variant>
      <vt:variant>
        <vt:i4>5</vt:i4>
      </vt:variant>
      <vt:variant>
        <vt:lpwstr/>
      </vt:variant>
      <vt:variant>
        <vt:lpwstr>_Toc209547516</vt:lpwstr>
      </vt:variant>
      <vt:variant>
        <vt:i4>1310778</vt:i4>
      </vt:variant>
      <vt:variant>
        <vt:i4>26</vt:i4>
      </vt:variant>
      <vt:variant>
        <vt:i4>0</vt:i4>
      </vt:variant>
      <vt:variant>
        <vt:i4>5</vt:i4>
      </vt:variant>
      <vt:variant>
        <vt:lpwstr/>
      </vt:variant>
      <vt:variant>
        <vt:lpwstr>_Toc209547515</vt:lpwstr>
      </vt:variant>
      <vt:variant>
        <vt:i4>1310778</vt:i4>
      </vt:variant>
      <vt:variant>
        <vt:i4>20</vt:i4>
      </vt:variant>
      <vt:variant>
        <vt:i4>0</vt:i4>
      </vt:variant>
      <vt:variant>
        <vt:i4>5</vt:i4>
      </vt:variant>
      <vt:variant>
        <vt:lpwstr/>
      </vt:variant>
      <vt:variant>
        <vt:lpwstr>_Toc209547514</vt:lpwstr>
      </vt:variant>
      <vt:variant>
        <vt:i4>1310778</vt:i4>
      </vt:variant>
      <vt:variant>
        <vt:i4>14</vt:i4>
      </vt:variant>
      <vt:variant>
        <vt:i4>0</vt:i4>
      </vt:variant>
      <vt:variant>
        <vt:i4>5</vt:i4>
      </vt:variant>
      <vt:variant>
        <vt:lpwstr/>
      </vt:variant>
      <vt:variant>
        <vt:lpwstr>_Toc209547513</vt:lpwstr>
      </vt:variant>
      <vt:variant>
        <vt:i4>1310778</vt:i4>
      </vt:variant>
      <vt:variant>
        <vt:i4>8</vt:i4>
      </vt:variant>
      <vt:variant>
        <vt:i4>0</vt:i4>
      </vt:variant>
      <vt:variant>
        <vt:i4>5</vt:i4>
      </vt:variant>
      <vt:variant>
        <vt:lpwstr/>
      </vt:variant>
      <vt:variant>
        <vt:lpwstr>_Toc209547512</vt:lpwstr>
      </vt:variant>
      <vt:variant>
        <vt:i4>1310778</vt:i4>
      </vt:variant>
      <vt:variant>
        <vt:i4>2</vt:i4>
      </vt:variant>
      <vt:variant>
        <vt:i4>0</vt:i4>
      </vt:variant>
      <vt:variant>
        <vt:i4>5</vt:i4>
      </vt:variant>
      <vt:variant>
        <vt:lpwstr/>
      </vt:variant>
      <vt:variant>
        <vt:lpwstr>_Toc209547511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Sodys</dc:creator>
  <cp:keywords/>
  <dc:description/>
  <cp:lastModifiedBy>Santa Zubernytė</cp:lastModifiedBy>
  <cp:revision>13</cp:revision>
  <dcterms:created xsi:type="dcterms:W3CDTF">2026-01-06T05:48:00Z</dcterms:created>
  <dcterms:modified xsi:type="dcterms:W3CDTF">2026-01-07T08:39:00Z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