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865B" w14:textId="6ED89E4C" w:rsidR="00CE3F2D" w:rsidRDefault="004F2F82" w:rsidP="004F2F82">
      <w:pPr>
        <w:tabs>
          <w:tab w:val="left" w:pos="8430"/>
        </w:tabs>
        <w:spacing w:after="0" w:line="240" w:lineRule="auto"/>
        <w:jc w:val="right"/>
        <w:outlineLvl w:val="1"/>
        <w:rPr>
          <w:rFonts w:ascii="Times New Roman" w:eastAsia="Calibri" w:hAnsi="Times New Roman" w:cs="Times New Roman"/>
          <w:b/>
          <w:sz w:val="24"/>
          <w:szCs w:val="24"/>
        </w:rPr>
      </w:pPr>
      <w:bookmarkStart w:id="0" w:name="_Hlk60824307"/>
      <w:r>
        <w:rPr>
          <w:color w:val="0070C0"/>
          <w:sz w:val="21"/>
          <w:szCs w:val="21"/>
        </w:rPr>
        <w:t>Pir</w:t>
      </w:r>
      <w:r w:rsidRPr="00F0499F">
        <w:rPr>
          <w:color w:val="0070C0"/>
          <w:sz w:val="21"/>
          <w:szCs w:val="21"/>
        </w:rPr>
        <w:t xml:space="preserve">kimo sąlygų </w:t>
      </w:r>
      <w:r w:rsidR="00C370F7">
        <w:rPr>
          <w:color w:val="0070C0"/>
          <w:sz w:val="21"/>
          <w:szCs w:val="21"/>
        </w:rPr>
        <w:t xml:space="preserve">8 </w:t>
      </w:r>
      <w:r w:rsidRPr="00F0499F">
        <w:rPr>
          <w:color w:val="0070C0"/>
          <w:sz w:val="21"/>
          <w:szCs w:val="21"/>
        </w:rPr>
        <w:t>priedas „Sutarties projektas“</w:t>
      </w:r>
    </w:p>
    <w:p w14:paraId="6DD6145E" w14:textId="77777777" w:rsidR="004F2F82" w:rsidRDefault="004F2F82" w:rsidP="00F11769">
      <w:pPr>
        <w:tabs>
          <w:tab w:val="left" w:pos="8430"/>
        </w:tabs>
        <w:spacing w:after="0" w:line="240" w:lineRule="auto"/>
        <w:jc w:val="center"/>
        <w:outlineLvl w:val="1"/>
        <w:rPr>
          <w:rFonts w:ascii="Times New Roman" w:eastAsia="Calibri" w:hAnsi="Times New Roman" w:cs="Times New Roman"/>
          <w:b/>
          <w:sz w:val="24"/>
          <w:szCs w:val="24"/>
        </w:rPr>
      </w:pPr>
    </w:p>
    <w:p w14:paraId="3AFF1B6B" w14:textId="467F886D" w:rsidR="00F11769" w:rsidRDefault="00F11769" w:rsidP="00F11769">
      <w:pPr>
        <w:tabs>
          <w:tab w:val="left" w:pos="8430"/>
        </w:tabs>
        <w:spacing w:after="0" w:line="240" w:lineRule="auto"/>
        <w:jc w:val="center"/>
        <w:outlineLvl w:val="1"/>
        <w:rPr>
          <w:rFonts w:ascii="Times New Roman" w:eastAsia="Calibri" w:hAnsi="Times New Roman" w:cs="Times New Roman"/>
          <w:b/>
          <w:sz w:val="24"/>
          <w:szCs w:val="24"/>
        </w:rPr>
      </w:pPr>
      <w:r w:rsidRPr="00041E52">
        <w:rPr>
          <w:rFonts w:ascii="Times New Roman" w:eastAsia="Calibri" w:hAnsi="Times New Roman" w:cs="Times New Roman"/>
          <w:b/>
          <w:sz w:val="24"/>
          <w:szCs w:val="24"/>
        </w:rPr>
        <w:t>RANGOS SUTARTIS Nr.</w:t>
      </w:r>
    </w:p>
    <w:p w14:paraId="4051E124" w14:textId="77777777" w:rsidR="004F2F82" w:rsidRDefault="004F2F82" w:rsidP="00F11769">
      <w:pPr>
        <w:tabs>
          <w:tab w:val="left" w:pos="8430"/>
        </w:tabs>
        <w:spacing w:after="0" w:line="240" w:lineRule="auto"/>
        <w:jc w:val="center"/>
        <w:outlineLvl w:val="1"/>
        <w:rPr>
          <w:rFonts w:ascii="Times New Roman" w:eastAsia="Calibri" w:hAnsi="Times New Roman" w:cs="Times New Roman"/>
          <w:b/>
          <w:sz w:val="24"/>
          <w:szCs w:val="24"/>
        </w:rPr>
      </w:pPr>
    </w:p>
    <w:p w14:paraId="75CEFD40" w14:textId="77777777" w:rsidR="008A5FD9" w:rsidRDefault="008A5FD9" w:rsidP="00F11769">
      <w:pPr>
        <w:spacing w:after="0" w:line="240" w:lineRule="auto"/>
        <w:jc w:val="center"/>
        <w:rPr>
          <w:rFonts w:ascii="Times New Roman" w:eastAsia="Calibri" w:hAnsi="Times New Roman" w:cs="Times New Roman"/>
          <w:b/>
          <w:bCs/>
          <w:sz w:val="24"/>
          <w:szCs w:val="24"/>
        </w:rPr>
      </w:pPr>
      <w:r w:rsidRPr="008A5FD9">
        <w:rPr>
          <w:rFonts w:ascii="Times New Roman" w:eastAsia="Calibri" w:hAnsi="Times New Roman" w:cs="Times New Roman"/>
          <w:b/>
          <w:bCs/>
          <w:sz w:val="24"/>
          <w:szCs w:val="24"/>
        </w:rPr>
        <w:t xml:space="preserve">JONAVOS RAJONO VIETINĖS REIKŠMĖS KELIŲ IR GATVIŲ PAPRASTOJO REMONTO DARBAI </w:t>
      </w:r>
    </w:p>
    <w:p w14:paraId="5F38DD67" w14:textId="77777777" w:rsidR="008A5FD9" w:rsidRDefault="008A5FD9" w:rsidP="00F11769">
      <w:pPr>
        <w:spacing w:after="0" w:line="240" w:lineRule="auto"/>
        <w:jc w:val="center"/>
        <w:rPr>
          <w:rFonts w:ascii="Times New Roman" w:eastAsia="Calibri" w:hAnsi="Times New Roman" w:cs="Times New Roman"/>
          <w:b/>
          <w:bCs/>
          <w:sz w:val="24"/>
          <w:szCs w:val="24"/>
        </w:rPr>
      </w:pPr>
    </w:p>
    <w:p w14:paraId="4AFA7118" w14:textId="16B53DFE"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202</w:t>
      </w:r>
      <w:r w:rsidR="008A5FD9">
        <w:rPr>
          <w:rFonts w:ascii="Times New Roman" w:eastAsiaTheme="minorEastAsia" w:hAnsi="Times New Roman" w:cs="Times New Roman"/>
          <w:sz w:val="24"/>
          <w:szCs w:val="24"/>
        </w:rPr>
        <w:t>___</w:t>
      </w:r>
      <w:r w:rsidRPr="00041E52">
        <w:rPr>
          <w:rFonts w:ascii="Times New Roman" w:eastAsiaTheme="minorEastAsia" w:hAnsi="Times New Roman" w:cs="Times New Roman"/>
          <w:sz w:val="24"/>
          <w:szCs w:val="24"/>
        </w:rPr>
        <w:t xml:space="preserve"> m. ___________mėn.     d.</w:t>
      </w:r>
    </w:p>
    <w:p w14:paraId="04D1899A" w14:textId="77777777"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Jonava</w:t>
      </w:r>
    </w:p>
    <w:p w14:paraId="7598914A" w14:textId="77777777" w:rsidR="005726BC" w:rsidRPr="00041E52" w:rsidRDefault="005726BC" w:rsidP="00F11769">
      <w:pPr>
        <w:spacing w:after="0" w:line="240" w:lineRule="auto"/>
        <w:jc w:val="center"/>
        <w:rPr>
          <w:rFonts w:ascii="Times New Roman" w:eastAsiaTheme="minorEastAsia" w:hAnsi="Times New Roman" w:cs="Times New Roman"/>
          <w:sz w:val="24"/>
          <w:szCs w:val="24"/>
        </w:rPr>
      </w:pPr>
    </w:p>
    <w:p w14:paraId="790AB47F" w14:textId="3BFCA5F0" w:rsidR="005726BC" w:rsidRPr="00041E52" w:rsidRDefault="005726BC" w:rsidP="005726BC">
      <w:pPr>
        <w:pStyle w:val="Paantrat"/>
        <w:tabs>
          <w:tab w:val="left" w:pos="-2977"/>
        </w:tabs>
        <w:ind w:right="38" w:firstLine="567"/>
        <w:jc w:val="both"/>
        <w:rPr>
          <w:rFonts w:ascii="Times New Roman" w:hAnsi="Times New Roman" w:cs="Times New Roman"/>
        </w:rPr>
      </w:pPr>
      <w:r w:rsidRPr="00041E52">
        <w:rPr>
          <w:rFonts w:ascii="Times New Roman" w:hAnsi="Times New Roman" w:cs="Times New Roman"/>
          <w:b w:val="0"/>
          <w:bCs w:val="0"/>
        </w:rPr>
        <w:t>Jonavos rajono savivaldybės administracija, juridinio asmens kodas 188769070, kurios registruota buveinė yra Žeimių g. 13, LT-55158 Jonava, duomenys apie įstaigą kaupiami ir saugomi Lietuvos Respublikos juridinių asmenų registre, atstovau</w:t>
      </w:r>
      <w:r w:rsidR="00454131">
        <w:rPr>
          <w:rFonts w:ascii="Times New Roman" w:hAnsi="Times New Roman" w:cs="Times New Roman"/>
          <w:b w:val="0"/>
          <w:bCs w:val="0"/>
        </w:rPr>
        <w:t>j</w:t>
      </w:r>
      <w:r w:rsidRPr="00041E52">
        <w:rPr>
          <w:rFonts w:ascii="Times New Roman" w:hAnsi="Times New Roman" w:cs="Times New Roman"/>
          <w:b w:val="0"/>
          <w:bCs w:val="0"/>
        </w:rPr>
        <w:t>ama</w:t>
      </w:r>
      <w:r w:rsidR="00A75EF7">
        <w:rPr>
          <w:rFonts w:ascii="Times New Roman" w:hAnsi="Times New Roman" w:cs="Times New Roman"/>
          <w:b w:val="0"/>
          <w:bCs w:val="0"/>
        </w:rPr>
        <w:t xml:space="preserve"> </w:t>
      </w:r>
      <w:r w:rsidR="00A75EF7" w:rsidRPr="004F2F82">
        <w:rPr>
          <w:rFonts w:ascii="Times New Roman" w:hAnsi="Times New Roman" w:cs="Times New Roman"/>
          <w:b w:val="0"/>
          <w:bCs w:val="0"/>
          <w:i/>
          <w:color w:val="FF0000"/>
        </w:rPr>
        <w:t>(pareigos, vardas, pavardė)</w:t>
      </w:r>
      <w:r w:rsidRPr="00041E52">
        <w:rPr>
          <w:rFonts w:ascii="Times New Roman" w:hAnsi="Times New Roman" w:cs="Times New Roman"/>
          <w:b w:val="0"/>
          <w:bCs w:val="0"/>
        </w:rPr>
        <w:t>, veikiančio</w:t>
      </w:r>
      <w:r w:rsidR="006A5260">
        <w:rPr>
          <w:rFonts w:ascii="Times New Roman" w:hAnsi="Times New Roman" w:cs="Times New Roman"/>
          <w:b w:val="0"/>
          <w:bCs w:val="0"/>
        </w:rPr>
        <w:t xml:space="preserve"> (-s)</w:t>
      </w:r>
      <w:r w:rsidRPr="00041E52">
        <w:rPr>
          <w:rFonts w:ascii="Times New Roman" w:hAnsi="Times New Roman" w:cs="Times New Roman"/>
          <w:b w:val="0"/>
          <w:bCs w:val="0"/>
        </w:rPr>
        <w:t xml:space="preserve"> pagal Jonavos rajono savivaldybės administracijos nuostatus, (toliau – Užsakovas), ir</w:t>
      </w:r>
    </w:p>
    <w:p w14:paraId="734396D5" w14:textId="6FAEAE28" w:rsidR="00F11769" w:rsidRPr="00CE3F2D" w:rsidRDefault="005726BC" w:rsidP="00CE3F2D">
      <w:pPr>
        <w:pStyle w:val="Paantrat"/>
        <w:tabs>
          <w:tab w:val="left" w:pos="-2977"/>
        </w:tabs>
        <w:ind w:right="38" w:firstLine="567"/>
        <w:jc w:val="both"/>
        <w:rPr>
          <w:rFonts w:ascii="Times New Roman" w:hAnsi="Times New Roman" w:cs="Times New Roman"/>
        </w:rPr>
      </w:pPr>
      <w:r w:rsidRPr="004F2F82">
        <w:rPr>
          <w:rFonts w:ascii="Times New Roman" w:hAnsi="Times New Roman" w:cs="Times New Roman"/>
          <w:b w:val="0"/>
          <w:bCs w:val="0"/>
          <w:i/>
          <w:color w:val="FF0000"/>
        </w:rPr>
        <w:t>(Rangovo pavadinimas)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juridinio asmens kodas </w:t>
      </w:r>
      <w:r w:rsidRPr="004F2F82">
        <w:rPr>
          <w:rFonts w:ascii="Times New Roman" w:hAnsi="Times New Roman" w:cs="Times New Roman"/>
          <w:b w:val="0"/>
          <w:bCs w:val="0"/>
          <w:i/>
          <w:color w:val="FF0000"/>
        </w:rPr>
        <w:t>(nurodoma kodas)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kurio registruota buveinė yra </w:t>
      </w:r>
      <w:r w:rsidRPr="004F2F82">
        <w:rPr>
          <w:rFonts w:ascii="Times New Roman" w:hAnsi="Times New Roman" w:cs="Times New Roman"/>
          <w:b w:val="0"/>
          <w:bCs w:val="0"/>
          <w:i/>
          <w:color w:val="FF0000"/>
        </w:rPr>
        <w:t>(adresas)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duomenys apie įmonę kaupiami ir saugomi Lietuvos Respublikos juridinių asmenų registre, atstovaujama </w:t>
      </w:r>
      <w:r w:rsidRPr="004F2F82">
        <w:rPr>
          <w:rFonts w:ascii="Times New Roman" w:hAnsi="Times New Roman" w:cs="Times New Roman"/>
          <w:b w:val="0"/>
          <w:bCs w:val="0"/>
          <w:i/>
          <w:color w:val="FF0000"/>
        </w:rPr>
        <w:t>(pareigos, vardas, pavardė)</w:t>
      </w:r>
      <w:r w:rsidRPr="004F2F82">
        <w:rPr>
          <w:rFonts w:ascii="Times New Roman" w:hAnsi="Times New Roman" w:cs="Times New Roman"/>
          <w:b w:val="0"/>
          <w:bCs w:val="0"/>
          <w:i/>
        </w:rPr>
        <w:t>,</w:t>
      </w:r>
      <w:r w:rsidRPr="004F2F82">
        <w:rPr>
          <w:rFonts w:ascii="Times New Roman" w:hAnsi="Times New Roman" w:cs="Times New Roman"/>
          <w:b w:val="0"/>
          <w:bCs w:val="0"/>
        </w:rPr>
        <w:t xml:space="preserve"> </w:t>
      </w:r>
      <w:r w:rsidRPr="00041E52">
        <w:rPr>
          <w:rFonts w:ascii="Times New Roman" w:hAnsi="Times New Roman" w:cs="Times New Roman"/>
          <w:b w:val="0"/>
          <w:bCs w:val="0"/>
        </w:rPr>
        <w:t xml:space="preserve">veikiančio (-ios) pagal </w:t>
      </w:r>
      <w:r w:rsidRPr="004F2F82">
        <w:rPr>
          <w:rFonts w:ascii="Times New Roman" w:hAnsi="Times New Roman" w:cs="Times New Roman"/>
          <w:b w:val="0"/>
          <w:bCs w:val="0"/>
          <w:i/>
          <w:color w:val="FF0000"/>
        </w:rPr>
        <w:t xml:space="preserve">(dokumentas, kurio pagrindu veikia asmuo) </w:t>
      </w:r>
      <w:r w:rsidRPr="00041E52">
        <w:rPr>
          <w:rFonts w:ascii="Times New Roman" w:hAnsi="Times New Roman" w:cs="Times New Roman"/>
          <w:b w:val="0"/>
          <w:bCs w:val="0"/>
        </w:rPr>
        <w:t>(toliau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245BD4BE" w14:textId="77777777" w:rsidR="00CE3F2D" w:rsidRPr="00041E52" w:rsidRDefault="00CE3F2D" w:rsidP="00F11769">
      <w:pPr>
        <w:spacing w:after="0" w:line="240" w:lineRule="auto"/>
        <w:rPr>
          <w:rFonts w:ascii="Times New Roman" w:eastAsiaTheme="minorEastAsia" w:hAnsi="Times New Roman" w:cs="Times New Roman"/>
          <w:sz w:val="24"/>
          <w:szCs w:val="24"/>
        </w:rPr>
      </w:pPr>
    </w:p>
    <w:p w14:paraId="73A6FC26" w14:textId="77777777" w:rsidR="00F11769" w:rsidRPr="00041E52" w:rsidRDefault="00F11769" w:rsidP="00F11769">
      <w:pPr>
        <w:numPr>
          <w:ilvl w:val="0"/>
          <w:numId w:val="4"/>
        </w:numPr>
        <w:spacing w:after="0" w:line="240" w:lineRule="auto"/>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SUTARTIES OBJEKTAS</w:t>
      </w:r>
    </w:p>
    <w:p w14:paraId="68243025" w14:textId="70F062F1" w:rsidR="00F11769" w:rsidRPr="008A5FD9" w:rsidRDefault="00F11769" w:rsidP="00CE3F2D">
      <w:pPr>
        <w:numPr>
          <w:ilvl w:val="1"/>
          <w:numId w:val="13"/>
        </w:numPr>
        <w:spacing w:after="0" w:line="240" w:lineRule="auto"/>
        <w:ind w:firstLine="567"/>
        <w:contextualSpacing/>
        <w:jc w:val="both"/>
        <w:rPr>
          <w:rFonts w:ascii="Times New Roman" w:eastAsiaTheme="minorEastAsia" w:hAnsi="Times New Roman" w:cs="Times New Roman"/>
          <w:b/>
          <w:iCs/>
          <w:sz w:val="24"/>
          <w:szCs w:val="24"/>
        </w:rPr>
      </w:pPr>
      <w:r w:rsidRPr="00041E52">
        <w:rPr>
          <w:rFonts w:ascii="Times New Roman" w:eastAsiaTheme="minorEastAsia" w:hAnsi="Times New Roman" w:cs="Times New Roman"/>
          <w:sz w:val="24"/>
          <w:szCs w:val="24"/>
        </w:rPr>
        <w:t xml:space="preserve">Šios sutarties objektas </w:t>
      </w:r>
      <w:r w:rsidR="00F019E3">
        <w:rPr>
          <w:rFonts w:ascii="Times New Roman" w:eastAsiaTheme="minorEastAsia" w:hAnsi="Times New Roman" w:cs="Times New Roman"/>
          <w:sz w:val="24"/>
          <w:szCs w:val="24"/>
        </w:rPr>
        <w:t xml:space="preserve">– </w:t>
      </w:r>
      <w:r w:rsidR="008A5FD9" w:rsidRPr="008A5FD9">
        <w:rPr>
          <w:rFonts w:ascii="Times New Roman" w:eastAsiaTheme="minorEastAsia" w:hAnsi="Times New Roman" w:cs="Times New Roman"/>
          <w:bCs/>
          <w:sz w:val="24"/>
          <w:szCs w:val="24"/>
        </w:rPr>
        <w:t xml:space="preserve">Jonavos rajono vietinės reikšmės kelių ir gatvių paprastojo remonto </w:t>
      </w:r>
      <w:r w:rsidR="006A5260" w:rsidRPr="006A5260">
        <w:rPr>
          <w:rFonts w:ascii="Times New Roman" w:eastAsiaTheme="minorEastAsia" w:hAnsi="Times New Roman" w:cs="Times New Roman"/>
          <w:bCs/>
          <w:sz w:val="24"/>
          <w:szCs w:val="24"/>
        </w:rPr>
        <w:t>darb</w:t>
      </w:r>
      <w:r w:rsidR="006A5260">
        <w:rPr>
          <w:rFonts w:ascii="Times New Roman" w:eastAsiaTheme="minorEastAsia" w:hAnsi="Times New Roman" w:cs="Times New Roman"/>
          <w:bCs/>
          <w:sz w:val="24"/>
          <w:szCs w:val="24"/>
        </w:rPr>
        <w:t>ai</w:t>
      </w:r>
      <w:r w:rsidRPr="00041E52">
        <w:rPr>
          <w:rFonts w:ascii="Times New Roman" w:eastAsiaTheme="minorEastAsia" w:hAnsi="Times New Roman" w:cs="Times New Roman"/>
          <w:iCs/>
          <w:sz w:val="24"/>
          <w:szCs w:val="24"/>
        </w:rPr>
        <w:t xml:space="preserve"> (toliau</w:t>
      </w:r>
      <w:r w:rsidR="00491952">
        <w:rPr>
          <w:rFonts w:ascii="Times New Roman" w:eastAsiaTheme="minorEastAsia" w:hAnsi="Times New Roman" w:cs="Times New Roman"/>
          <w:iCs/>
          <w:sz w:val="24"/>
          <w:szCs w:val="24"/>
        </w:rPr>
        <w:t xml:space="preserve"> </w:t>
      </w:r>
      <w:r w:rsidRPr="00041E52">
        <w:rPr>
          <w:rFonts w:ascii="Times New Roman" w:eastAsiaTheme="minorEastAsia" w:hAnsi="Times New Roman" w:cs="Times New Roman"/>
          <w:iCs/>
          <w:sz w:val="24"/>
          <w:szCs w:val="24"/>
        </w:rPr>
        <w:t>-</w:t>
      </w:r>
      <w:r w:rsidR="00491952">
        <w:rPr>
          <w:rFonts w:ascii="Times New Roman" w:eastAsiaTheme="minorEastAsia" w:hAnsi="Times New Roman" w:cs="Times New Roman"/>
          <w:iCs/>
          <w:sz w:val="24"/>
          <w:szCs w:val="24"/>
        </w:rPr>
        <w:t xml:space="preserve"> </w:t>
      </w:r>
      <w:r w:rsidRPr="00041E52">
        <w:rPr>
          <w:rFonts w:ascii="Times New Roman" w:eastAsiaTheme="minorEastAsia" w:hAnsi="Times New Roman" w:cs="Times New Roman"/>
          <w:iCs/>
          <w:sz w:val="24"/>
          <w:szCs w:val="24"/>
        </w:rPr>
        <w:t xml:space="preserve">Darbai). Pirkimo dokumentai yra neatsiejama šios </w:t>
      </w:r>
      <w:r w:rsidR="008A5FD9">
        <w:rPr>
          <w:rFonts w:ascii="Times New Roman" w:eastAsiaTheme="minorEastAsia" w:hAnsi="Times New Roman" w:cs="Times New Roman"/>
          <w:iCs/>
          <w:sz w:val="24"/>
          <w:szCs w:val="24"/>
        </w:rPr>
        <w:t>S</w:t>
      </w:r>
      <w:r w:rsidRPr="00041E52">
        <w:rPr>
          <w:rFonts w:ascii="Times New Roman" w:eastAsiaTheme="minorEastAsia" w:hAnsi="Times New Roman" w:cs="Times New Roman"/>
          <w:iCs/>
          <w:sz w:val="24"/>
          <w:szCs w:val="24"/>
        </w:rPr>
        <w:t>utarties dalis.</w:t>
      </w:r>
    </w:p>
    <w:p w14:paraId="67D59BBB" w14:textId="3EFDE4C2" w:rsidR="008A5FD9" w:rsidRDefault="008A5FD9" w:rsidP="008A5FD9">
      <w:pPr>
        <w:numPr>
          <w:ilvl w:val="1"/>
          <w:numId w:val="13"/>
        </w:numPr>
        <w:spacing w:after="0" w:line="240" w:lineRule="auto"/>
        <w:ind w:firstLine="567"/>
        <w:contextualSpacing/>
        <w:jc w:val="both"/>
        <w:rPr>
          <w:rFonts w:ascii="Times New Roman" w:eastAsiaTheme="minorEastAsia" w:hAnsi="Times New Roman" w:cs="Times New Roman"/>
          <w:bCs/>
          <w:iCs/>
          <w:sz w:val="24"/>
          <w:szCs w:val="24"/>
        </w:rPr>
      </w:pPr>
      <w:r w:rsidRPr="008A5FD9">
        <w:rPr>
          <w:rFonts w:ascii="Times New Roman" w:eastAsiaTheme="minorEastAsia" w:hAnsi="Times New Roman" w:cs="Times New Roman"/>
          <w:bCs/>
          <w:iCs/>
          <w:sz w:val="24"/>
          <w:szCs w:val="24"/>
        </w:rPr>
        <w:t>Preliminarūs darbų kiekiai, numatyti sutarties priede Nr. 1, Sutarties vykdymo metu gali kisti (gali būti įsigyta mažiau arba daugiau nurodytų preliminarių Darbų kiekių), tačiau Užsakovas negali viršyti Sutart</w:t>
      </w:r>
      <w:r>
        <w:rPr>
          <w:rFonts w:ascii="Times New Roman" w:eastAsiaTheme="minorEastAsia" w:hAnsi="Times New Roman" w:cs="Times New Roman"/>
          <w:bCs/>
          <w:iCs/>
          <w:sz w:val="24"/>
          <w:szCs w:val="24"/>
        </w:rPr>
        <w:t>yje</w:t>
      </w:r>
      <w:r w:rsidRPr="008A5FD9">
        <w:rPr>
          <w:rFonts w:ascii="Times New Roman" w:eastAsiaTheme="minorEastAsia" w:hAnsi="Times New Roman" w:cs="Times New Roman"/>
          <w:bCs/>
          <w:iCs/>
          <w:sz w:val="24"/>
          <w:szCs w:val="24"/>
        </w:rPr>
        <w:t xml:space="preserve"> nurodytos </w:t>
      </w:r>
      <w:r>
        <w:rPr>
          <w:rFonts w:ascii="Times New Roman" w:eastAsiaTheme="minorEastAsia" w:hAnsi="Times New Roman" w:cs="Times New Roman"/>
          <w:bCs/>
          <w:iCs/>
          <w:sz w:val="24"/>
          <w:szCs w:val="24"/>
        </w:rPr>
        <w:t>p</w:t>
      </w:r>
      <w:r w:rsidRPr="008A5FD9">
        <w:rPr>
          <w:rFonts w:ascii="Times New Roman" w:eastAsiaTheme="minorEastAsia" w:hAnsi="Times New Roman" w:cs="Times New Roman"/>
          <w:bCs/>
          <w:iCs/>
          <w:sz w:val="24"/>
          <w:szCs w:val="24"/>
        </w:rPr>
        <w:t xml:space="preserve">radinės sutarties vertės. Užsakovas neįsipareigoja užsakyti Darbų už visą </w:t>
      </w:r>
      <w:r>
        <w:rPr>
          <w:rFonts w:ascii="Times New Roman" w:eastAsiaTheme="minorEastAsia" w:hAnsi="Times New Roman" w:cs="Times New Roman"/>
          <w:bCs/>
          <w:iCs/>
          <w:sz w:val="24"/>
          <w:szCs w:val="24"/>
        </w:rPr>
        <w:t>Sutartyje</w:t>
      </w:r>
      <w:r w:rsidRPr="008A5FD9">
        <w:rPr>
          <w:rFonts w:ascii="Times New Roman" w:eastAsiaTheme="minorEastAsia" w:hAnsi="Times New Roman" w:cs="Times New Roman"/>
          <w:bCs/>
          <w:iCs/>
          <w:sz w:val="24"/>
          <w:szCs w:val="24"/>
        </w:rPr>
        <w:t xml:space="preserve"> nurodytą </w:t>
      </w:r>
      <w:r>
        <w:rPr>
          <w:rFonts w:ascii="Times New Roman" w:eastAsiaTheme="minorEastAsia" w:hAnsi="Times New Roman" w:cs="Times New Roman"/>
          <w:bCs/>
          <w:iCs/>
          <w:sz w:val="24"/>
          <w:szCs w:val="24"/>
        </w:rPr>
        <w:t>pradinės sutarties vertę</w:t>
      </w:r>
      <w:r w:rsidRPr="008A5FD9">
        <w:rPr>
          <w:rFonts w:ascii="Times New Roman" w:eastAsiaTheme="minorEastAsia" w:hAnsi="Times New Roman" w:cs="Times New Roman"/>
          <w:bCs/>
          <w:iCs/>
          <w:sz w:val="24"/>
          <w:szCs w:val="24"/>
        </w:rPr>
        <w:t>.</w:t>
      </w:r>
    </w:p>
    <w:p w14:paraId="0E1D4D27" w14:textId="77777777" w:rsidR="008A5FD9" w:rsidRDefault="008A5FD9" w:rsidP="008A5FD9">
      <w:pPr>
        <w:numPr>
          <w:ilvl w:val="1"/>
          <w:numId w:val="13"/>
        </w:numPr>
        <w:spacing w:after="0" w:line="240" w:lineRule="auto"/>
        <w:ind w:firstLine="567"/>
        <w:contextualSpacing/>
        <w:jc w:val="both"/>
        <w:rPr>
          <w:rFonts w:ascii="Times New Roman" w:eastAsiaTheme="minorEastAsia" w:hAnsi="Times New Roman" w:cs="Times New Roman"/>
          <w:bCs/>
          <w:iCs/>
          <w:sz w:val="24"/>
          <w:szCs w:val="24"/>
        </w:rPr>
      </w:pPr>
      <w:r w:rsidRPr="008A5FD9">
        <w:rPr>
          <w:rFonts w:ascii="Times New Roman" w:eastAsiaTheme="minorEastAsia" w:hAnsi="Times New Roman" w:cs="Times New Roman"/>
          <w:bCs/>
          <w:iCs/>
          <w:sz w:val="24"/>
          <w:szCs w:val="24"/>
        </w:rPr>
        <w:t>Konkretūs Darbai pradedami vykdyti, kai Užsakovas pateikia užsakymą Rangovui (Sutarties priedas Nr. 3).</w:t>
      </w:r>
    </w:p>
    <w:p w14:paraId="1BEF3102" w14:textId="77777777" w:rsidR="00CE3F2D" w:rsidRPr="00041E52" w:rsidRDefault="00CE3F2D" w:rsidP="005F4F89">
      <w:pPr>
        <w:spacing w:after="0" w:line="240" w:lineRule="auto"/>
        <w:rPr>
          <w:rFonts w:ascii="Times New Roman" w:eastAsiaTheme="minorEastAsia" w:hAnsi="Times New Roman" w:cs="Times New Roman"/>
          <w:b/>
          <w:sz w:val="24"/>
          <w:szCs w:val="24"/>
        </w:rPr>
      </w:pPr>
    </w:p>
    <w:p w14:paraId="7C2188D6" w14:textId="77777777" w:rsidR="00F11769" w:rsidRPr="00041E52" w:rsidRDefault="00F11769" w:rsidP="00F11769">
      <w:pPr>
        <w:numPr>
          <w:ilvl w:val="0"/>
          <w:numId w:val="4"/>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heme="minorEastAsia" w:hAnsi="Times New Roman" w:cs="Times New Roman"/>
          <w:b/>
          <w:sz w:val="24"/>
          <w:szCs w:val="24"/>
        </w:rPr>
        <w:t>SUTARTIES KAINA IR APMOKĖJIMO SĄLYGOS</w:t>
      </w:r>
    </w:p>
    <w:p w14:paraId="2D8B7274" w14:textId="0411E739" w:rsidR="00F11769" w:rsidRPr="00041E52" w:rsidRDefault="00F11769" w:rsidP="008578C3">
      <w:pPr>
        <w:numPr>
          <w:ilvl w:val="1"/>
          <w:numId w:val="4"/>
        </w:numPr>
        <w:spacing w:after="0" w:line="240" w:lineRule="auto"/>
        <w:ind w:left="0" w:firstLine="567"/>
        <w:contextualSpacing/>
        <w:jc w:val="both"/>
        <w:rPr>
          <w:rFonts w:ascii="Times New Roman" w:eastAsiaTheme="minorEastAsia" w:hAnsi="Times New Roman" w:cs="Times New Roman"/>
          <w:sz w:val="24"/>
          <w:szCs w:val="24"/>
        </w:rPr>
      </w:pPr>
      <w:r w:rsidRPr="00F019E3">
        <w:rPr>
          <w:rFonts w:ascii="Times New Roman" w:eastAsiaTheme="minorEastAsia" w:hAnsi="Times New Roman" w:cs="Times New Roman"/>
          <w:i/>
          <w:iCs/>
          <w:sz w:val="24"/>
          <w:szCs w:val="24"/>
        </w:rPr>
        <w:t>Pradinės sutarties vertė</w:t>
      </w:r>
      <w:r w:rsidR="00F019E3" w:rsidRPr="00F019E3">
        <w:rPr>
          <w:rFonts w:ascii="Times New Roman" w:eastAsiaTheme="minorEastAsia" w:hAnsi="Times New Roman" w:cs="Times New Roman"/>
          <w:i/>
          <w:iCs/>
          <w:sz w:val="24"/>
          <w:szCs w:val="24"/>
        </w:rPr>
        <w:t xml:space="preserve">: </w:t>
      </w:r>
      <w:r w:rsidR="008A5FD9" w:rsidRPr="008A5FD9">
        <w:rPr>
          <w:rFonts w:ascii="Times New Roman" w:eastAsiaTheme="minorEastAsia" w:hAnsi="Times New Roman" w:cs="Times New Roman"/>
          <w:i/>
          <w:iCs/>
          <w:sz w:val="24"/>
          <w:szCs w:val="24"/>
        </w:rPr>
        <w:t xml:space="preserve">3250000,00 </w:t>
      </w:r>
      <w:r w:rsidRPr="00F019E3">
        <w:rPr>
          <w:rFonts w:ascii="Times New Roman" w:eastAsiaTheme="minorEastAsia" w:hAnsi="Times New Roman" w:cs="Times New Roman"/>
          <w:i/>
          <w:iCs/>
          <w:sz w:val="24"/>
          <w:szCs w:val="24"/>
        </w:rPr>
        <w:t>(</w:t>
      </w:r>
      <w:r w:rsidR="008A5FD9">
        <w:rPr>
          <w:rFonts w:ascii="Times New Roman" w:eastAsiaTheme="minorEastAsia" w:hAnsi="Times New Roman" w:cs="Times New Roman"/>
          <w:i/>
          <w:iCs/>
          <w:sz w:val="24"/>
          <w:szCs w:val="24"/>
        </w:rPr>
        <w:t>t</w:t>
      </w:r>
      <w:r w:rsidR="008A5FD9" w:rsidRPr="008A5FD9">
        <w:rPr>
          <w:rFonts w:ascii="Times New Roman" w:eastAsiaTheme="minorEastAsia" w:hAnsi="Times New Roman" w:cs="Times New Roman"/>
          <w:i/>
          <w:iCs/>
          <w:sz w:val="24"/>
          <w:szCs w:val="24"/>
        </w:rPr>
        <w:t>rys milijonai du šimtai penkiasdešimt tūkstančių eurų 00 ct</w:t>
      </w:r>
      <w:r w:rsidRPr="00F019E3">
        <w:rPr>
          <w:rFonts w:ascii="Times New Roman" w:eastAsiaTheme="minorEastAsia" w:hAnsi="Times New Roman" w:cs="Times New Roman"/>
          <w:i/>
          <w:iCs/>
          <w:sz w:val="24"/>
          <w:szCs w:val="24"/>
        </w:rPr>
        <w:t xml:space="preserve">) Eur be PVM, PVM sudaro </w:t>
      </w:r>
      <w:r w:rsidR="008A5FD9">
        <w:rPr>
          <w:rFonts w:ascii="Times New Roman" w:eastAsiaTheme="minorEastAsia" w:hAnsi="Times New Roman" w:cs="Times New Roman"/>
          <w:i/>
          <w:iCs/>
          <w:sz w:val="24"/>
          <w:szCs w:val="24"/>
        </w:rPr>
        <w:t>682500,00</w:t>
      </w:r>
      <w:r w:rsidRPr="00F019E3">
        <w:rPr>
          <w:rFonts w:ascii="Times New Roman" w:eastAsiaTheme="minorEastAsia" w:hAnsi="Times New Roman" w:cs="Times New Roman"/>
          <w:i/>
          <w:iCs/>
          <w:sz w:val="24"/>
          <w:szCs w:val="24"/>
        </w:rPr>
        <w:t xml:space="preserve"> (</w:t>
      </w:r>
      <w:r w:rsidR="008A5FD9">
        <w:rPr>
          <w:rFonts w:ascii="Times New Roman" w:eastAsiaTheme="minorEastAsia" w:hAnsi="Times New Roman" w:cs="Times New Roman"/>
          <w:i/>
          <w:iCs/>
          <w:sz w:val="24"/>
          <w:szCs w:val="24"/>
        </w:rPr>
        <w:t>š</w:t>
      </w:r>
      <w:r w:rsidR="008A5FD9" w:rsidRPr="008A5FD9">
        <w:rPr>
          <w:rFonts w:ascii="Times New Roman" w:eastAsiaTheme="minorEastAsia" w:hAnsi="Times New Roman" w:cs="Times New Roman"/>
          <w:i/>
          <w:iCs/>
          <w:sz w:val="24"/>
          <w:szCs w:val="24"/>
        </w:rPr>
        <w:t>eši šimtai aštuoniasdešimt du tūkstančiai penki šimtai eurų 00 ct</w:t>
      </w:r>
      <w:r w:rsidRPr="00F019E3">
        <w:rPr>
          <w:rFonts w:ascii="Times New Roman" w:eastAsiaTheme="minorEastAsia" w:hAnsi="Times New Roman" w:cs="Times New Roman"/>
          <w:i/>
          <w:iCs/>
          <w:sz w:val="24"/>
          <w:szCs w:val="24"/>
        </w:rPr>
        <w:t>) Eur</w:t>
      </w:r>
      <w:r w:rsidR="000E3DB4" w:rsidRPr="00F019E3">
        <w:rPr>
          <w:rFonts w:ascii="Times New Roman" w:eastAsiaTheme="minorEastAsia" w:hAnsi="Times New Roman" w:cs="Times New Roman"/>
          <w:i/>
          <w:iCs/>
          <w:sz w:val="24"/>
          <w:szCs w:val="24"/>
        </w:rPr>
        <w:t>.</w:t>
      </w:r>
      <w:r w:rsidRPr="00F019E3">
        <w:rPr>
          <w:rFonts w:ascii="Times New Roman" w:eastAsiaTheme="minorEastAsia" w:hAnsi="Times New Roman" w:cs="Times New Roman"/>
          <w:sz w:val="24"/>
          <w:szCs w:val="24"/>
        </w:rPr>
        <w:t xml:space="preserve"> </w:t>
      </w:r>
    </w:p>
    <w:p w14:paraId="59B29798" w14:textId="41EF9446" w:rsidR="00F11769" w:rsidRPr="00041E52" w:rsidRDefault="00F11769" w:rsidP="000E3DB4">
      <w:pPr>
        <w:numPr>
          <w:ilvl w:val="1"/>
          <w:numId w:val="4"/>
        </w:numPr>
        <w:tabs>
          <w:tab w:val="left" w:pos="851"/>
        </w:tabs>
        <w:spacing w:after="0" w:line="240" w:lineRule="auto"/>
        <w:ind w:left="0" w:firstLine="567"/>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Sutarčiai taik</w:t>
      </w:r>
      <w:r w:rsidR="00F650BB">
        <w:rPr>
          <w:rFonts w:ascii="Times New Roman" w:eastAsiaTheme="minorEastAsia" w:hAnsi="Times New Roman" w:cs="Times New Roman"/>
          <w:sz w:val="24"/>
          <w:szCs w:val="24"/>
        </w:rPr>
        <w:t>oma fiksuoto įkainio</w:t>
      </w:r>
      <w:r w:rsidRPr="00041E52">
        <w:rPr>
          <w:rFonts w:ascii="Times New Roman" w:eastAsiaTheme="minorEastAsia" w:hAnsi="Times New Roman" w:cs="Times New Roman"/>
          <w:sz w:val="24"/>
          <w:szCs w:val="24"/>
        </w:rPr>
        <w:t xml:space="preserve"> kainodara.</w:t>
      </w:r>
    </w:p>
    <w:p w14:paraId="336E78B0" w14:textId="2F419660" w:rsidR="00F11769" w:rsidRPr="008A5FD9" w:rsidRDefault="00F11769" w:rsidP="000E3DB4">
      <w:pPr>
        <w:numPr>
          <w:ilvl w:val="1"/>
          <w:numId w:val="4"/>
        </w:numPr>
        <w:spacing w:after="0" w:line="240" w:lineRule="auto"/>
        <w:ind w:left="0" w:firstLine="567"/>
        <w:jc w:val="both"/>
        <w:rPr>
          <w:rFonts w:ascii="Times New Roman" w:eastAsiaTheme="minorEastAsia" w:hAnsi="Times New Roman" w:cs="Times New Roman"/>
          <w:b/>
          <w:strike/>
          <w:color w:val="EE0000"/>
          <w:sz w:val="24"/>
          <w:szCs w:val="24"/>
        </w:rPr>
      </w:pPr>
      <w:r w:rsidRPr="00041E52">
        <w:rPr>
          <w:rFonts w:ascii="Times New Roman" w:eastAsiaTheme="minorEastAsia" w:hAnsi="Times New Roman" w:cs="Times New Roman"/>
          <w:sz w:val="24"/>
          <w:szCs w:val="24"/>
        </w:rPr>
        <w:t xml:space="preserve">Rangovui mokėtinos sumos turi būti apskaičiuojamos nustačius faktinį atliktų Darbų kiekį. Apmokėjimo suma turi būti nustatoma pagal faktiškai atliktus </w:t>
      </w:r>
      <w:r w:rsidR="00CD130D">
        <w:rPr>
          <w:rFonts w:ascii="Times New Roman" w:eastAsiaTheme="minorEastAsia" w:hAnsi="Times New Roman" w:cs="Times New Roman"/>
          <w:sz w:val="24"/>
          <w:szCs w:val="24"/>
        </w:rPr>
        <w:t>D</w:t>
      </w:r>
      <w:r w:rsidR="00F650BB">
        <w:rPr>
          <w:rFonts w:ascii="Times New Roman" w:eastAsiaTheme="minorEastAsia" w:hAnsi="Times New Roman" w:cs="Times New Roman"/>
          <w:sz w:val="24"/>
          <w:szCs w:val="24"/>
        </w:rPr>
        <w:t>arbus taikant techninėje specifikacijoje</w:t>
      </w:r>
      <w:r w:rsidR="00EA6BD9">
        <w:rPr>
          <w:rFonts w:ascii="Times New Roman" w:eastAsiaTheme="minorEastAsia" w:hAnsi="Times New Roman" w:cs="Times New Roman"/>
          <w:sz w:val="24"/>
          <w:szCs w:val="24"/>
        </w:rPr>
        <w:t xml:space="preserve"> numatytus Darbų į</w:t>
      </w:r>
      <w:r w:rsidRPr="00041E52">
        <w:rPr>
          <w:rFonts w:ascii="Times New Roman" w:eastAsiaTheme="minorEastAsia" w:hAnsi="Times New Roman" w:cs="Times New Roman"/>
          <w:sz w:val="24"/>
          <w:szCs w:val="24"/>
        </w:rPr>
        <w:t>kainius (</w:t>
      </w:r>
      <w:r w:rsidR="00E84C36">
        <w:rPr>
          <w:rFonts w:ascii="Times New Roman" w:eastAsiaTheme="minorEastAsia" w:hAnsi="Times New Roman" w:cs="Times New Roman"/>
          <w:sz w:val="24"/>
          <w:szCs w:val="24"/>
        </w:rPr>
        <w:t xml:space="preserve">Sutarties </w:t>
      </w:r>
      <w:r w:rsidRPr="00041E52">
        <w:rPr>
          <w:rFonts w:ascii="Times New Roman" w:eastAsiaTheme="minorEastAsia" w:hAnsi="Times New Roman" w:cs="Times New Roman"/>
          <w:sz w:val="24"/>
          <w:szCs w:val="24"/>
        </w:rPr>
        <w:t>priedas Nr.</w:t>
      </w:r>
      <w:r w:rsidR="00E84C36">
        <w:rPr>
          <w:rFonts w:ascii="Times New Roman" w:eastAsiaTheme="minorEastAsia" w:hAnsi="Times New Roman" w:cs="Times New Roman"/>
          <w:sz w:val="24"/>
          <w:szCs w:val="24"/>
        </w:rPr>
        <w:t xml:space="preserve"> </w:t>
      </w:r>
      <w:r w:rsidRPr="00041E52">
        <w:rPr>
          <w:rFonts w:ascii="Times New Roman" w:eastAsiaTheme="minorEastAsia" w:hAnsi="Times New Roman" w:cs="Times New Roman"/>
          <w:sz w:val="24"/>
          <w:szCs w:val="24"/>
        </w:rPr>
        <w:t xml:space="preserve">1). </w:t>
      </w:r>
    </w:p>
    <w:p w14:paraId="03D7FC11" w14:textId="2A57A531" w:rsidR="003E4197" w:rsidRPr="003E4197" w:rsidRDefault="00FA1128" w:rsidP="003E4197">
      <w:pPr>
        <w:numPr>
          <w:ilvl w:val="1"/>
          <w:numId w:val="4"/>
        </w:numPr>
        <w:spacing w:after="0" w:line="240" w:lineRule="auto"/>
        <w:ind w:left="0" w:firstLine="567"/>
        <w:jc w:val="both"/>
        <w:rPr>
          <w:rFonts w:ascii="Times New Roman" w:eastAsiaTheme="minorEastAsia" w:hAnsi="Times New Roman" w:cs="Times New Roman"/>
          <w:b/>
          <w:sz w:val="24"/>
          <w:szCs w:val="24"/>
        </w:rPr>
      </w:pPr>
      <w:r>
        <w:rPr>
          <w:rFonts w:ascii="Times New Roman" w:hAnsi="Times New Roman" w:cs="Times New Roman"/>
          <w:sz w:val="24"/>
          <w:szCs w:val="24"/>
        </w:rPr>
        <w:t>D</w:t>
      </w:r>
      <w:r w:rsidR="003E4197">
        <w:rPr>
          <w:rFonts w:ascii="Times New Roman" w:hAnsi="Times New Roman" w:cs="Times New Roman"/>
          <w:sz w:val="24"/>
          <w:szCs w:val="24"/>
        </w:rPr>
        <w:t>arbų įkainiai, numatyti sutarties priede Nr. 1, gali būti perskaičiuojami</w:t>
      </w:r>
      <w:r w:rsidR="003E4197" w:rsidRPr="003E4197">
        <w:rPr>
          <w:rFonts w:ascii="Times New Roman" w:hAnsi="Times New Roman" w:cs="Times New Roman"/>
          <w:sz w:val="24"/>
          <w:szCs w:val="24"/>
        </w:rPr>
        <w:t xml:space="preserve"> dėl kainų lygio pokyčio, jeigu </w:t>
      </w:r>
      <w:r w:rsidR="000F12DB" w:rsidRPr="000F12DB">
        <w:rPr>
          <w:rFonts w:ascii="Times New Roman" w:hAnsi="Times New Roman" w:cs="Times New Roman"/>
          <w:sz w:val="24"/>
          <w:szCs w:val="24"/>
        </w:rPr>
        <w:t xml:space="preserve">Valstybės duomenų agentūros viešai Oficialiosios statistikos portale </w:t>
      </w:r>
      <w:r w:rsidR="003E4197" w:rsidRPr="003E4197">
        <w:rPr>
          <w:rFonts w:ascii="Times New Roman" w:hAnsi="Times New Roman" w:cs="Times New Roman"/>
          <w:sz w:val="24"/>
          <w:szCs w:val="24"/>
        </w:rPr>
        <w:t xml:space="preserve">kas mėnesį skelbiamo statybos sąnaudų elementų kainų indekso, labiausiai atitinkančio objekto rūšį (toliau – Indeksas), reikšmė pakinta daugiau kaip 0,05 per bet kurį Darbų vykdymo laikotarpį. </w:t>
      </w:r>
      <w:r>
        <w:rPr>
          <w:rFonts w:ascii="Times New Roman" w:hAnsi="Times New Roman" w:cs="Times New Roman"/>
          <w:sz w:val="24"/>
          <w:szCs w:val="24"/>
        </w:rPr>
        <w:t>D</w:t>
      </w:r>
      <w:r w:rsidR="003E4197">
        <w:rPr>
          <w:rFonts w:ascii="Times New Roman" w:hAnsi="Times New Roman" w:cs="Times New Roman"/>
          <w:sz w:val="24"/>
          <w:szCs w:val="24"/>
        </w:rPr>
        <w:t>arbų įkainiai perskaičiuojami</w:t>
      </w:r>
      <w:r w:rsidR="003E4197" w:rsidRPr="003E4197">
        <w:rPr>
          <w:rFonts w:ascii="Times New Roman" w:hAnsi="Times New Roman" w:cs="Times New Roman"/>
          <w:sz w:val="24"/>
          <w:szCs w:val="24"/>
        </w:rPr>
        <w:t xml:space="preserve"> dėl Indekso pokyčio, pagal Sutartį neišpirktų Darbų vertę padauginant iš Indekso pokyčio koeficiento, kuris apskaičiuojamas pagal toliau nurodytą formulę:</w:t>
      </w:r>
    </w:p>
    <w:p w14:paraId="0FEDDD30"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 IPb / IPr</w:t>
      </w:r>
    </w:p>
    <w:p w14:paraId="334B3914"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Kur:</w:t>
      </w:r>
    </w:p>
    <w:p w14:paraId="67D98868"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 Indekso pokyčio koeficientas;</w:t>
      </w:r>
    </w:p>
    <w:p w14:paraId="1F52FD50"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IPr – Indekso reikšmė laikotarpio pradžioje;</w:t>
      </w:r>
    </w:p>
    <w:p w14:paraId="4DCC9F62"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IPb – Indekso reikšmė laikotarpio pabaigoje;</w:t>
      </w:r>
    </w:p>
    <w:p w14:paraId="3E0B4AB8"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Laikotarpis yra bet koks laikotarpis, kurio pradžia yra ne ankstesnė, negu pasiūlymų pateikimo Pirkime termino pabaigos diena, pabaiga ne vėlesnė, negu paskutiniojo Atliktų darbų akto pagal Sutartį sudarymo diena. </w:t>
      </w:r>
    </w:p>
    <w:p w14:paraId="523E3FB2" w14:textId="5A849F84" w:rsidR="003E4197" w:rsidRPr="00845584" w:rsidRDefault="00A50B2A" w:rsidP="00845584">
      <w:pPr>
        <w:autoSpaceDE w:val="0"/>
        <w:autoSpaceDN w:val="0"/>
        <w:spacing w:after="0" w:line="240" w:lineRule="auto"/>
        <w:ind w:firstLine="567"/>
        <w:jc w:val="both"/>
        <w:rPr>
          <w:rFonts w:ascii="Times New Roman" w:hAnsi="Times New Roman" w:cs="Times New Roman"/>
          <w:color w:val="000000"/>
          <w:sz w:val="24"/>
          <w:szCs w:val="24"/>
        </w:rPr>
      </w:pPr>
      <w:r w:rsidRPr="00845584">
        <w:rPr>
          <w:rFonts w:ascii="Times New Roman" w:hAnsi="Times New Roman" w:cs="Times New Roman"/>
          <w:sz w:val="24"/>
          <w:szCs w:val="24"/>
        </w:rPr>
        <w:t>T</w:t>
      </w:r>
      <w:r w:rsidR="003E4197" w:rsidRPr="00845584">
        <w:rPr>
          <w:rFonts w:ascii="Times New Roman" w:hAnsi="Times New Roman" w:cs="Times New Roman"/>
          <w:sz w:val="24"/>
          <w:szCs w:val="24"/>
        </w:rPr>
        <w:t xml:space="preserve">okiais atvejais suinteresuota Šalis kreipiasi į kitą Šalį dėl darbų įkainių perskaičiavimo ir sudaromas rašytinis susitarimas. Šalys privalo </w:t>
      </w:r>
      <w:r w:rsidR="00845584">
        <w:rPr>
          <w:rFonts w:ascii="Times New Roman" w:hAnsi="Times New Roman" w:cs="Times New Roman"/>
          <w:sz w:val="24"/>
          <w:szCs w:val="24"/>
        </w:rPr>
        <w:t xml:space="preserve">rašytiniame </w:t>
      </w:r>
      <w:r w:rsidR="003E4197" w:rsidRPr="00845584">
        <w:rPr>
          <w:rFonts w:ascii="Times New Roman" w:hAnsi="Times New Roman" w:cs="Times New Roman"/>
          <w:sz w:val="24"/>
          <w:szCs w:val="24"/>
        </w:rPr>
        <w:t>susitarime nurodyti Indekso reikšmę laikotarpio pradžioje ir jos nustatymo datą, Indekso reikšmę laikotarpio pabaigoje ir jos nustatymo datą, Indekso pokyčio koeficientą, perskaičiuotą fiksuotų įkainių sumą,</w:t>
      </w:r>
      <w:r w:rsidR="00FA1128" w:rsidRPr="00845584">
        <w:rPr>
          <w:rFonts w:ascii="Times New Roman" w:hAnsi="Times New Roman" w:cs="Times New Roman"/>
          <w:sz w:val="24"/>
          <w:szCs w:val="24"/>
        </w:rPr>
        <w:t xml:space="preserve"> </w:t>
      </w:r>
      <w:r w:rsidR="003E4197" w:rsidRPr="00845584">
        <w:rPr>
          <w:rFonts w:ascii="Times New Roman" w:hAnsi="Times New Roman" w:cs="Times New Roman"/>
          <w:sz w:val="24"/>
          <w:szCs w:val="24"/>
        </w:rPr>
        <w:t xml:space="preserve">bei kitą perskaičiavimui reikšmingą informaciją. </w:t>
      </w:r>
      <w:r w:rsidR="003E4197" w:rsidRPr="00845584">
        <w:rPr>
          <w:rFonts w:ascii="Times New Roman" w:hAnsi="Times New Roman" w:cs="Times New Roman"/>
          <w:color w:val="000000"/>
          <w:sz w:val="24"/>
          <w:szCs w:val="24"/>
        </w:rPr>
        <w:t xml:space="preserve">Susitarimas padidinti/sumažinti </w:t>
      </w:r>
      <w:r w:rsidR="00FA1128" w:rsidRPr="00845584">
        <w:rPr>
          <w:rFonts w:ascii="Times New Roman" w:hAnsi="Times New Roman" w:cs="Times New Roman"/>
          <w:color w:val="000000"/>
          <w:sz w:val="24"/>
          <w:szCs w:val="24"/>
        </w:rPr>
        <w:t xml:space="preserve">fiksuotus įkainius </w:t>
      </w:r>
      <w:r w:rsidR="003E4197" w:rsidRPr="00845584">
        <w:rPr>
          <w:rFonts w:ascii="Times New Roman" w:hAnsi="Times New Roman" w:cs="Times New Roman"/>
          <w:color w:val="000000"/>
          <w:sz w:val="24"/>
          <w:szCs w:val="24"/>
        </w:rPr>
        <w:t>įsigalioja surašius jį raštu ir abiem Šalims patvirtinus parašais.</w:t>
      </w:r>
      <w:r w:rsidR="00845584" w:rsidRPr="00845584">
        <w:t xml:space="preserve"> </w:t>
      </w:r>
      <w:r w:rsidR="00845584" w:rsidRPr="00845584">
        <w:rPr>
          <w:rFonts w:ascii="Times New Roman" w:hAnsi="Times New Roman" w:cs="Times New Roman"/>
          <w:color w:val="000000"/>
          <w:sz w:val="24"/>
          <w:szCs w:val="24"/>
        </w:rPr>
        <w:t xml:space="preserve">Perskaičiuotieji įkainiai taikomi </w:t>
      </w:r>
      <w:r w:rsidR="00845584">
        <w:rPr>
          <w:rFonts w:ascii="Times New Roman" w:hAnsi="Times New Roman" w:cs="Times New Roman"/>
          <w:color w:val="000000"/>
          <w:sz w:val="24"/>
          <w:szCs w:val="24"/>
        </w:rPr>
        <w:t>darbams</w:t>
      </w:r>
      <w:r w:rsidR="00845584" w:rsidRPr="00845584">
        <w:rPr>
          <w:rFonts w:ascii="Times New Roman" w:hAnsi="Times New Roman" w:cs="Times New Roman"/>
          <w:color w:val="000000"/>
          <w:sz w:val="24"/>
          <w:szCs w:val="24"/>
        </w:rPr>
        <w:t xml:space="preserve">, </w:t>
      </w:r>
      <w:r w:rsidR="00845584">
        <w:rPr>
          <w:rFonts w:ascii="Times New Roman" w:hAnsi="Times New Roman" w:cs="Times New Roman"/>
          <w:color w:val="000000"/>
          <w:sz w:val="24"/>
          <w:szCs w:val="24"/>
        </w:rPr>
        <w:t>atliekamiems</w:t>
      </w:r>
      <w:r w:rsidR="00845584" w:rsidRPr="00845584">
        <w:rPr>
          <w:rFonts w:ascii="Times New Roman" w:hAnsi="Times New Roman" w:cs="Times New Roman"/>
          <w:color w:val="000000"/>
          <w:sz w:val="24"/>
          <w:szCs w:val="24"/>
        </w:rPr>
        <w:t xml:space="preserve"> po to, kai Šalys sudaro susitarimą dėl įkainių perskaičiavimo. Vėlesnis įkainių perskaičiavimas negali apimti laikotarpio, už kurį jau buvo atliktas perskaičiavimas.</w:t>
      </w:r>
    </w:p>
    <w:p w14:paraId="481F7D37" w14:textId="7E587B0C" w:rsidR="00C75415" w:rsidRPr="00C75415" w:rsidRDefault="00C75415"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8F06ED">
        <w:rPr>
          <w:rFonts w:ascii="Times New Roman"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w:t>
      </w:r>
      <w:r w:rsidR="00C311B2">
        <w:rPr>
          <w:rFonts w:ascii="Times New Roman" w:hAnsi="Times New Roman" w:cs="Times New Roman"/>
          <w:sz w:val="24"/>
          <w:szCs w:val="24"/>
        </w:rPr>
        <w:t>Darbams</w:t>
      </w:r>
      <w:r w:rsidRPr="008F06ED">
        <w:rPr>
          <w:rFonts w:ascii="Times New Roman" w:hAnsi="Times New Roman" w:cs="Times New Roman"/>
          <w:sz w:val="24"/>
          <w:szCs w:val="24"/>
        </w:rPr>
        <w:t xml:space="preserve">, </w:t>
      </w:r>
      <w:r w:rsidR="00FD4066">
        <w:rPr>
          <w:rFonts w:ascii="Times New Roman" w:hAnsi="Times New Roman" w:cs="Times New Roman"/>
          <w:sz w:val="24"/>
          <w:szCs w:val="24"/>
        </w:rPr>
        <w:t>atliekamiems</w:t>
      </w:r>
      <w:r w:rsidRPr="008F06ED">
        <w:rPr>
          <w:rFonts w:ascii="Times New Roman" w:hAnsi="Times New Roman" w:cs="Times New Roman"/>
          <w:sz w:val="24"/>
          <w:szCs w:val="24"/>
        </w:rPr>
        <w:t xml:space="preserve"> po Šalių pasirašyto susitarimo įsigaliojimo dienos.</w:t>
      </w:r>
    </w:p>
    <w:p w14:paraId="4ECCEE21" w14:textId="476ABEF9" w:rsidR="00C75415" w:rsidRDefault="00F11769"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Mokėjimui gauti Rangovas privalo ne dažniau kaip 1 kartą per mėnesį pateikti Užsakovui iki</w:t>
      </w:r>
      <w:r w:rsidR="00E475D6" w:rsidRPr="00041E52">
        <w:rPr>
          <w:rFonts w:ascii="Times New Roman" w:eastAsia="Times New Roman" w:hAnsi="Times New Roman" w:cs="Times New Roman"/>
          <w:sz w:val="24"/>
          <w:szCs w:val="24"/>
        </w:rPr>
        <w:t xml:space="preserve"> einamo</w:t>
      </w:r>
      <w:r w:rsidR="00E84C36">
        <w:rPr>
          <w:rFonts w:ascii="Times New Roman" w:eastAsia="Times New Roman" w:hAnsi="Times New Roman" w:cs="Times New Roman"/>
          <w:sz w:val="24"/>
          <w:szCs w:val="24"/>
        </w:rPr>
        <w:t>jo</w:t>
      </w:r>
      <w:r w:rsidRPr="00041E52">
        <w:rPr>
          <w:rFonts w:ascii="Times New Roman" w:eastAsia="Times New Roman" w:hAnsi="Times New Roman" w:cs="Times New Roman"/>
          <w:sz w:val="24"/>
          <w:szCs w:val="24"/>
        </w:rPr>
        <w:t xml:space="preserve"> mėnesio 2</w:t>
      </w:r>
      <w:r w:rsidR="00C71D5D">
        <w:rPr>
          <w:rFonts w:ascii="Times New Roman" w:eastAsia="Times New Roman" w:hAnsi="Times New Roman" w:cs="Times New Roman"/>
          <w:sz w:val="24"/>
          <w:szCs w:val="24"/>
        </w:rPr>
        <w:t>0</w:t>
      </w:r>
      <w:r w:rsidRPr="00041E52">
        <w:rPr>
          <w:rFonts w:ascii="Times New Roman" w:eastAsia="Times New Roman" w:hAnsi="Times New Roman" w:cs="Times New Roman"/>
          <w:sz w:val="24"/>
          <w:szCs w:val="24"/>
        </w:rPr>
        <w:t xml:space="preserve"> d</w:t>
      </w:r>
      <w:r w:rsidR="00C75415">
        <w:rPr>
          <w:rFonts w:ascii="Times New Roman" w:eastAsia="Times New Roman" w:hAnsi="Times New Roman" w:cs="Times New Roman"/>
          <w:sz w:val="24"/>
          <w:szCs w:val="24"/>
        </w:rPr>
        <w:t>ienos atliktų darbų aktą ir pažymą</w:t>
      </w:r>
      <w:r w:rsidRPr="00041E52">
        <w:rPr>
          <w:rFonts w:ascii="Times New Roman" w:eastAsia="Times New Roman" w:hAnsi="Times New Roman" w:cs="Times New Roman"/>
          <w:sz w:val="24"/>
          <w:szCs w:val="24"/>
        </w:rPr>
        <w:t xml:space="preserve"> apie atliktų darbų ir išlaidų apmokėjimą</w:t>
      </w:r>
      <w:r w:rsidR="00693DA8" w:rsidRPr="00041E52">
        <w:rPr>
          <w:rFonts w:ascii="Times New Roman" w:eastAsia="Times New Roman" w:hAnsi="Times New Roman" w:cs="Times New Roman"/>
          <w:sz w:val="24"/>
          <w:szCs w:val="24"/>
        </w:rPr>
        <w:t xml:space="preserve"> </w:t>
      </w:r>
      <w:r w:rsidRPr="00041E52">
        <w:rPr>
          <w:rFonts w:ascii="Times New Roman" w:eastAsia="Times New Roman" w:hAnsi="Times New Roman" w:cs="Times New Roman"/>
          <w:sz w:val="24"/>
          <w:szCs w:val="24"/>
        </w:rPr>
        <w:t xml:space="preserve"> bei, Užsakovui suderinus šiuos dokumentus, PVM sąskaitą faktūrą.</w:t>
      </w:r>
    </w:p>
    <w:p w14:paraId="588BC457" w14:textId="55D19090" w:rsidR="00F11769" w:rsidRPr="00757DA8" w:rsidRDefault="000549F9"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254BC8">
        <w:rPr>
          <w:rFonts w:ascii="Times New Roman" w:eastAsia="Times New Roman" w:hAnsi="Times New Roman" w:cs="Times New Roman"/>
          <w:sz w:val="24"/>
          <w:szCs w:val="24"/>
        </w:rPr>
        <w:t xml:space="preserve">Sutarties </w:t>
      </w:r>
      <w:r w:rsidRPr="00254BC8">
        <w:rPr>
          <w:rFonts w:ascii="Times New Roman" w:eastAsia="Times New Roman" w:hAnsi="Times New Roman" w:cs="Times New Roman"/>
          <w:iCs/>
          <w:color w:val="000000"/>
          <w:sz w:val="24"/>
          <w:szCs w:val="24"/>
        </w:rPr>
        <w:t>vykdymo metu PVM sąskaitos faktūros teikiamos tik elektroniniu būdu</w:t>
      </w:r>
      <w:r w:rsidR="00FD4066">
        <w:rPr>
          <w:rFonts w:ascii="Times New Roman" w:eastAsia="Times New Roman" w:hAnsi="Times New Roman" w:cs="Times New Roman"/>
          <w:iCs/>
          <w:color w:val="000000"/>
          <w:sz w:val="24"/>
          <w:szCs w:val="24"/>
        </w:rPr>
        <w:t xml:space="preserve"> (toliau – elektroninės sąskaitos faktūros)</w:t>
      </w:r>
      <w:r w:rsidRPr="00254BC8">
        <w:rPr>
          <w:rFonts w:ascii="Times New Roman" w:eastAsia="Times New Roman" w:hAnsi="Times New Roman" w:cs="Times New Roman"/>
          <w:iCs/>
          <w:color w:val="000000"/>
          <w:sz w:val="24"/>
          <w:szCs w:val="24"/>
        </w:rPr>
        <w:t xml:space="preserve">. Elektroninės sąskaitos faktūros, atitinkančios Europos elektroninių sąskaitų faktūrų standartą, teikiamos </w:t>
      </w:r>
      <w:r w:rsidR="00FD390A">
        <w:rPr>
          <w:rFonts w:ascii="Times New Roman" w:eastAsia="Times New Roman" w:hAnsi="Times New Roman" w:cs="Times New Roman"/>
          <w:iCs/>
          <w:color w:val="000000"/>
          <w:sz w:val="24"/>
          <w:szCs w:val="24"/>
        </w:rPr>
        <w:t>Rangovo</w:t>
      </w:r>
      <w:r w:rsidRPr="00254BC8">
        <w:rPr>
          <w:rFonts w:ascii="Times New Roman" w:eastAsia="Times New Roman" w:hAnsi="Times New Roman" w:cs="Times New Roman"/>
          <w:iCs/>
          <w:color w:val="000000"/>
          <w:sz w:val="24"/>
          <w:szCs w:val="24"/>
        </w:rPr>
        <w:t xml:space="preserve"> pasirinktomis priemonėmis. Europos elektroninių sąskaitų faktūrų standarto neatitinkančios elektroninės sąskaitos faktūros gali būti teikiamos tik naudojantis informacinės sistemos „</w:t>
      </w:r>
      <w:r w:rsidR="008F744E">
        <w:rPr>
          <w:rFonts w:ascii="Times New Roman" w:eastAsia="Times New Roman" w:hAnsi="Times New Roman" w:cs="Times New Roman"/>
          <w:iCs/>
          <w:color w:val="000000"/>
          <w:sz w:val="24"/>
          <w:szCs w:val="24"/>
        </w:rPr>
        <w:t>SABIS</w:t>
      </w:r>
      <w:r w:rsidRPr="00254BC8">
        <w:rPr>
          <w:rFonts w:ascii="Times New Roman" w:eastAsia="Times New Roman" w:hAnsi="Times New Roman" w:cs="Times New Roman"/>
          <w:iCs/>
          <w:color w:val="000000"/>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r w:rsidR="00F11769" w:rsidRPr="00041E52">
        <w:rPr>
          <w:rFonts w:ascii="Times New Roman" w:eastAsiaTheme="minorEastAsia" w:hAnsi="Times New Roman" w:cs="Times New Roman"/>
          <w:sz w:val="24"/>
          <w:szCs w:val="24"/>
        </w:rPr>
        <w:t xml:space="preserve"> </w:t>
      </w:r>
      <w:r w:rsidR="00F11769" w:rsidRPr="00041E52">
        <w:rPr>
          <w:rFonts w:ascii="Times New Roman" w:eastAsia="Times New Roman" w:hAnsi="Times New Roman" w:cs="Times New Roman"/>
          <w:sz w:val="24"/>
          <w:szCs w:val="24"/>
        </w:rPr>
        <w:t xml:space="preserve">Užsakovas, gavęs šiame punkte minimus dokumentus, per 10 darbo dienų privalo </w:t>
      </w:r>
      <w:r w:rsidR="00F11769" w:rsidRPr="00757DA8">
        <w:rPr>
          <w:rFonts w:ascii="Times New Roman" w:eastAsia="Times New Roman" w:hAnsi="Times New Roman" w:cs="Times New Roman"/>
          <w:sz w:val="24"/>
          <w:szCs w:val="24"/>
        </w:rPr>
        <w:t>patvirtinti</w:t>
      </w:r>
      <w:r w:rsidR="00FD4066">
        <w:rPr>
          <w:rFonts w:ascii="Times New Roman" w:eastAsia="Times New Roman" w:hAnsi="Times New Roman" w:cs="Times New Roman"/>
          <w:sz w:val="24"/>
          <w:szCs w:val="24"/>
        </w:rPr>
        <w:t>,</w:t>
      </w:r>
      <w:r w:rsidR="00F11769" w:rsidRPr="00757DA8">
        <w:rPr>
          <w:rFonts w:ascii="Times New Roman" w:eastAsia="Times New Roman" w:hAnsi="Times New Roman" w:cs="Times New Roman"/>
          <w:sz w:val="24"/>
          <w:szCs w:val="24"/>
        </w:rPr>
        <w:t xml:space="preserve"> pasirašydamas atliktų darbų aktą ir pažymą apie atliktų darbų vertę</w:t>
      </w:r>
      <w:r w:rsidR="00E82D54" w:rsidRPr="00757DA8">
        <w:rPr>
          <w:rFonts w:ascii="Times New Roman" w:eastAsia="Times New Roman" w:hAnsi="Times New Roman" w:cs="Times New Roman"/>
          <w:sz w:val="24"/>
          <w:szCs w:val="24"/>
        </w:rPr>
        <w:t xml:space="preserve"> ir išlaidų apmokėjimą</w:t>
      </w:r>
      <w:r w:rsidR="00F11769" w:rsidRPr="00757DA8">
        <w:rPr>
          <w:rFonts w:ascii="Times New Roman" w:eastAsia="Times New Roman" w:hAnsi="Times New Roman" w:cs="Times New Roman"/>
          <w:sz w:val="24"/>
          <w:szCs w:val="24"/>
        </w:rPr>
        <w:t>, išskyrus atvejus, jeigu:</w:t>
      </w:r>
    </w:p>
    <w:p w14:paraId="7CF67CD9" w14:textId="5AC9D3B0" w:rsid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koks nors Rangovo atliktas Darbas neatitinka Sutarties, Darbas atliktas nekokybiškai arba pateikti ne visi reikalaujami dokumentai. Tokiu atveju Užsakovas gali reikalauti Rangovo pateikti pakoreguotus mokėjimo dokumentus</w:t>
      </w:r>
      <w:r w:rsidR="00FD4066">
        <w:rPr>
          <w:rFonts w:ascii="Times New Roman" w:eastAsia="Times New Roman" w:hAnsi="Times New Roman" w:cs="Times New Roman"/>
          <w:sz w:val="24"/>
          <w:szCs w:val="24"/>
        </w:rPr>
        <w:t>,</w:t>
      </w:r>
      <w:r w:rsidRPr="00BF6110">
        <w:rPr>
          <w:rFonts w:ascii="Times New Roman" w:eastAsia="Times New Roman" w:hAnsi="Times New Roman" w:cs="Times New Roman"/>
          <w:sz w:val="24"/>
          <w:szCs w:val="24"/>
        </w:rPr>
        <w:t xml:space="preserve"> atitinkamai sumažinant to mokėjimo sumą tokio netinkamo Darbo ištaisymo </w:t>
      </w:r>
      <w:r w:rsidR="00FD4066">
        <w:rPr>
          <w:rFonts w:ascii="Times New Roman" w:eastAsia="Times New Roman" w:hAnsi="Times New Roman" w:cs="Times New Roman"/>
          <w:sz w:val="24"/>
          <w:szCs w:val="24"/>
        </w:rPr>
        <w:t>i</w:t>
      </w:r>
      <w:r w:rsidRPr="00BF6110">
        <w:rPr>
          <w:rFonts w:ascii="Times New Roman" w:eastAsia="Times New Roman" w:hAnsi="Times New Roman" w:cs="Times New Roman"/>
          <w:sz w:val="24"/>
          <w:szCs w:val="24"/>
        </w:rPr>
        <w:t>šlaidų arba netinkamo daikto pakeitimo dydžiu; ir (arba);</w:t>
      </w:r>
    </w:p>
    <w:p w14:paraId="36A9486A" w14:textId="0BCAF084" w:rsid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7079618" w14:textId="174BD5E3" w:rsidR="00F11769" w:rsidRP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0"/>
          <w:lang w:eastAsia="lt-LT"/>
        </w:rPr>
        <w:t>Jeigu Užsakovas per šiame punkte nustatytą terminą Rangovo pateiktų mokėjimo dokumentų nepatvirtina ir nepateikia nepatvirtinimo priežasčių, turi būti laikoma, kad Rangovo prašoma apmokėti suma yra teisinga.</w:t>
      </w:r>
    </w:p>
    <w:p w14:paraId="29160CF5" w14:textId="6D4DD128" w:rsidR="00D41702" w:rsidRPr="00BF6110" w:rsidRDefault="00BF6110" w:rsidP="00BF6110">
      <w:pPr>
        <w:pStyle w:val="Sraopastraipa"/>
        <w:numPr>
          <w:ilvl w:val="1"/>
          <w:numId w:val="4"/>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Cs/>
          <w:sz w:val="24"/>
          <w:szCs w:val="24"/>
        </w:rPr>
        <w:t xml:space="preserve"> </w:t>
      </w:r>
      <w:r w:rsidR="00D41702" w:rsidRPr="00BF6110">
        <w:rPr>
          <w:rFonts w:ascii="Times New Roman" w:hAnsi="Times New Roman" w:cs="Times New Roman"/>
          <w:bCs/>
          <w:sz w:val="24"/>
          <w:szCs w:val="24"/>
        </w:rPr>
        <w:t>Mokėtinos sumos apmokamos Kelių priežiūros ir plėtros programos (toliau – KPPP) ir Jonavos rajono savivaldybės biudžeto lėšomis:</w:t>
      </w:r>
    </w:p>
    <w:p w14:paraId="260AA1A5" w14:textId="593ECFFC" w:rsidR="00BF6110" w:rsidRPr="00BF6110" w:rsidRDefault="00D41702" w:rsidP="00BF6110">
      <w:pPr>
        <w:pStyle w:val="Sraopastraipa"/>
        <w:numPr>
          <w:ilvl w:val="2"/>
          <w:numId w:val="4"/>
        </w:numPr>
        <w:spacing w:after="0" w:line="240" w:lineRule="auto"/>
        <w:ind w:left="0" w:firstLine="720"/>
        <w:jc w:val="both"/>
        <w:rPr>
          <w:rFonts w:ascii="Times New Roman" w:hAnsi="Times New Roman" w:cs="Times New Roman"/>
          <w:b/>
          <w:sz w:val="24"/>
          <w:szCs w:val="24"/>
        </w:rPr>
      </w:pPr>
      <w:r w:rsidRPr="00BF6110">
        <w:rPr>
          <w:rFonts w:ascii="Times New Roman" w:hAnsi="Times New Roman" w:cs="Times New Roman"/>
          <w:sz w:val="24"/>
          <w:szCs w:val="24"/>
        </w:rPr>
        <w:t xml:space="preserve">Už atliktus Rangovo darbus, kurie apmokami iš Jonavos rajono savivaldybės biudžeto lėšų, </w:t>
      </w:r>
      <w:r w:rsidR="00E82D54" w:rsidRPr="00BF6110">
        <w:rPr>
          <w:rFonts w:ascii="Times New Roman" w:hAnsi="Times New Roman" w:cs="Times New Roman"/>
          <w:sz w:val="24"/>
          <w:szCs w:val="24"/>
        </w:rPr>
        <w:t>bus atsiskaitoma</w:t>
      </w:r>
      <w:r w:rsidRPr="00BF6110">
        <w:rPr>
          <w:rFonts w:ascii="Times New Roman" w:hAnsi="Times New Roman" w:cs="Times New Roman"/>
          <w:sz w:val="24"/>
          <w:szCs w:val="24"/>
        </w:rPr>
        <w:t xml:space="preserve"> ne vėliau kaip per 30 kalendorinių dienų nuo </w:t>
      </w:r>
      <w:r w:rsidR="00FD4066">
        <w:rPr>
          <w:rFonts w:ascii="Times New Roman" w:hAnsi="Times New Roman" w:cs="Times New Roman"/>
          <w:sz w:val="24"/>
          <w:szCs w:val="24"/>
        </w:rPr>
        <w:t xml:space="preserve">elektroninės </w:t>
      </w:r>
      <w:r w:rsidRPr="00BF6110">
        <w:rPr>
          <w:rFonts w:ascii="Times New Roman" w:hAnsi="Times New Roman" w:cs="Times New Roman"/>
          <w:sz w:val="24"/>
          <w:szCs w:val="24"/>
        </w:rPr>
        <w:t>sąskaitos</w:t>
      </w:r>
      <w:r w:rsidR="005E2AD8" w:rsidRPr="00BF6110">
        <w:rPr>
          <w:rFonts w:ascii="Times New Roman" w:hAnsi="Times New Roman" w:cs="Times New Roman"/>
          <w:sz w:val="24"/>
          <w:szCs w:val="24"/>
        </w:rPr>
        <w:t xml:space="preserve"> </w:t>
      </w:r>
      <w:r w:rsidRPr="00BF6110">
        <w:rPr>
          <w:rFonts w:ascii="Times New Roman" w:hAnsi="Times New Roman" w:cs="Times New Roman"/>
          <w:sz w:val="24"/>
          <w:szCs w:val="24"/>
        </w:rPr>
        <w:t>-</w:t>
      </w:r>
      <w:r w:rsidR="005E2AD8" w:rsidRPr="00BF6110">
        <w:rPr>
          <w:rFonts w:ascii="Times New Roman" w:hAnsi="Times New Roman" w:cs="Times New Roman"/>
          <w:sz w:val="24"/>
          <w:szCs w:val="24"/>
        </w:rPr>
        <w:t xml:space="preserve"> </w:t>
      </w:r>
      <w:r w:rsidRPr="00BF6110">
        <w:rPr>
          <w:rFonts w:ascii="Times New Roman" w:hAnsi="Times New Roman" w:cs="Times New Roman"/>
          <w:sz w:val="24"/>
          <w:szCs w:val="24"/>
        </w:rPr>
        <w:t>faktūros gavimo dienos. Dokumentai turi būti pateikti iki einamojo mėnesio 2</w:t>
      </w:r>
      <w:r w:rsidR="00C71D5D">
        <w:rPr>
          <w:rFonts w:ascii="Times New Roman" w:hAnsi="Times New Roman" w:cs="Times New Roman"/>
          <w:sz w:val="24"/>
          <w:szCs w:val="24"/>
        </w:rPr>
        <w:t>0</w:t>
      </w:r>
      <w:r w:rsidRPr="00BF6110">
        <w:rPr>
          <w:rFonts w:ascii="Times New Roman" w:hAnsi="Times New Roman" w:cs="Times New Roman"/>
          <w:sz w:val="24"/>
          <w:szCs w:val="24"/>
        </w:rPr>
        <w:t xml:space="preserve"> dienos.</w:t>
      </w:r>
      <w:r w:rsidR="00864F66" w:rsidRPr="00BF6110">
        <w:rPr>
          <w:rFonts w:ascii="Times New Roman" w:hAnsi="Times New Roman" w:cs="Times New Roman"/>
          <w:sz w:val="24"/>
          <w:szCs w:val="24"/>
        </w:rPr>
        <w:t xml:space="preserve"> </w:t>
      </w:r>
      <w:r w:rsidR="00E91371" w:rsidRPr="00E91371">
        <w:rPr>
          <w:rFonts w:ascii="Times New Roman" w:hAnsi="Times New Roman" w:cs="Times New Roman"/>
          <w:sz w:val="24"/>
          <w:szCs w:val="24"/>
        </w:rPr>
        <w:t>Rangovas pateikia Užsakovui atliktų darbų aktą, atliktų darbų ir išlaidų apmokėjimo pažymą, bei elektroninę sąskaitą - faktūrą.</w:t>
      </w:r>
    </w:p>
    <w:p w14:paraId="5297C4B6" w14:textId="386C68A5" w:rsidR="00D41702" w:rsidRPr="00BF6110" w:rsidRDefault="00D41702" w:rsidP="00BF6110">
      <w:pPr>
        <w:pStyle w:val="Sraopastraipa"/>
        <w:numPr>
          <w:ilvl w:val="2"/>
          <w:numId w:val="4"/>
        </w:numPr>
        <w:spacing w:after="0" w:line="240" w:lineRule="auto"/>
        <w:ind w:left="0" w:firstLine="720"/>
        <w:jc w:val="both"/>
        <w:rPr>
          <w:rFonts w:ascii="Times New Roman" w:hAnsi="Times New Roman" w:cs="Times New Roman"/>
          <w:b/>
          <w:sz w:val="24"/>
          <w:szCs w:val="24"/>
        </w:rPr>
      </w:pPr>
      <w:r w:rsidRPr="00BF6110">
        <w:rPr>
          <w:rFonts w:ascii="Times New Roman" w:hAnsi="Times New Roman" w:cs="Times New Roman"/>
          <w:sz w:val="24"/>
          <w:szCs w:val="24"/>
        </w:rPr>
        <w:t>Už atliktus darbus, kurie apmokami iš KPPP lėšų, Užsakovas atsiskaitys gavus atliktų darbų</w:t>
      </w:r>
      <w:r w:rsidR="00013BB0" w:rsidRPr="00BF6110">
        <w:rPr>
          <w:rFonts w:ascii="Times New Roman" w:hAnsi="Times New Roman" w:cs="Times New Roman"/>
          <w:sz w:val="24"/>
          <w:szCs w:val="24"/>
        </w:rPr>
        <w:t xml:space="preserve"> </w:t>
      </w:r>
      <w:r w:rsidRPr="00BF6110">
        <w:rPr>
          <w:rFonts w:ascii="Times New Roman" w:hAnsi="Times New Roman" w:cs="Times New Roman"/>
          <w:sz w:val="24"/>
          <w:szCs w:val="24"/>
        </w:rPr>
        <w:t xml:space="preserve">aktą, </w:t>
      </w:r>
      <w:r w:rsidR="008F744E">
        <w:rPr>
          <w:rFonts w:ascii="Times New Roman" w:hAnsi="Times New Roman" w:cs="Times New Roman"/>
          <w:sz w:val="24"/>
          <w:szCs w:val="24"/>
        </w:rPr>
        <w:t>AB ,,Via Lietuva“</w:t>
      </w:r>
      <w:r w:rsidRPr="00BF6110">
        <w:rPr>
          <w:rFonts w:ascii="Times New Roman" w:hAnsi="Times New Roman" w:cs="Times New Roman"/>
          <w:sz w:val="24"/>
          <w:szCs w:val="24"/>
        </w:rPr>
        <w:t xml:space="preserve"> patvirtintos formos </w:t>
      </w:r>
      <w:r w:rsidR="00BF57CE" w:rsidRPr="00BF6110">
        <w:rPr>
          <w:rFonts w:ascii="Times New Roman" w:hAnsi="Times New Roman" w:cs="Times New Roman"/>
          <w:sz w:val="24"/>
          <w:szCs w:val="24"/>
        </w:rPr>
        <w:t>atliktų darbų ir išlaidų apmokėjimo pažymą</w:t>
      </w:r>
      <w:r w:rsidRPr="00BF6110">
        <w:rPr>
          <w:rFonts w:ascii="Times New Roman" w:hAnsi="Times New Roman" w:cs="Times New Roman"/>
          <w:sz w:val="24"/>
          <w:szCs w:val="24"/>
        </w:rPr>
        <w:t xml:space="preserve"> </w:t>
      </w:r>
      <w:r w:rsidR="00002259" w:rsidRPr="00BF6110">
        <w:rPr>
          <w:rFonts w:ascii="Times New Roman" w:hAnsi="Times New Roman" w:cs="Times New Roman"/>
          <w:sz w:val="24"/>
          <w:szCs w:val="24"/>
        </w:rPr>
        <w:t xml:space="preserve">bei </w:t>
      </w:r>
      <w:r w:rsidR="00FD4066">
        <w:rPr>
          <w:rFonts w:ascii="Times New Roman" w:hAnsi="Times New Roman" w:cs="Times New Roman"/>
          <w:sz w:val="24"/>
          <w:szCs w:val="24"/>
        </w:rPr>
        <w:t>elektroninę</w:t>
      </w:r>
      <w:r w:rsidRPr="00BF6110">
        <w:rPr>
          <w:rFonts w:ascii="Times New Roman" w:hAnsi="Times New Roman" w:cs="Times New Roman"/>
          <w:sz w:val="24"/>
          <w:szCs w:val="24"/>
        </w:rPr>
        <w:t xml:space="preserve"> sąskaitą</w:t>
      </w:r>
      <w:r w:rsidR="00E84C36" w:rsidRPr="00BF6110">
        <w:rPr>
          <w:rFonts w:ascii="Times New Roman" w:hAnsi="Times New Roman" w:cs="Times New Roman"/>
          <w:sz w:val="24"/>
          <w:szCs w:val="24"/>
        </w:rPr>
        <w:t xml:space="preserve"> </w:t>
      </w:r>
      <w:r w:rsidRPr="00BF6110">
        <w:rPr>
          <w:rFonts w:ascii="Times New Roman" w:hAnsi="Times New Roman" w:cs="Times New Roman"/>
          <w:sz w:val="24"/>
          <w:szCs w:val="24"/>
        </w:rPr>
        <w:t>-</w:t>
      </w:r>
      <w:r w:rsidR="00E84C36" w:rsidRPr="00BF6110">
        <w:rPr>
          <w:rFonts w:ascii="Times New Roman" w:hAnsi="Times New Roman" w:cs="Times New Roman"/>
          <w:sz w:val="24"/>
          <w:szCs w:val="24"/>
        </w:rPr>
        <w:t xml:space="preserve"> </w:t>
      </w:r>
      <w:r w:rsidRPr="00BF6110">
        <w:rPr>
          <w:rFonts w:ascii="Times New Roman" w:hAnsi="Times New Roman" w:cs="Times New Roman"/>
          <w:sz w:val="24"/>
          <w:szCs w:val="24"/>
        </w:rPr>
        <w:t xml:space="preserve">faktūrą. Atsiskaitymo terminas - </w:t>
      </w:r>
      <w:r w:rsidR="00BF57CE" w:rsidRPr="00BF6110">
        <w:rPr>
          <w:rFonts w:ascii="Times New Roman" w:eastAsiaTheme="minorEastAsia" w:hAnsi="Times New Roman" w:cs="Times New Roman"/>
          <w:bCs/>
          <w:sz w:val="24"/>
          <w:szCs w:val="24"/>
        </w:rPr>
        <w:t xml:space="preserve">už darbus, finansuojamus </w:t>
      </w:r>
      <w:r w:rsidR="00FD4066">
        <w:rPr>
          <w:rFonts w:ascii="Times New Roman" w:eastAsiaTheme="minorEastAsia" w:hAnsi="Times New Roman" w:cs="Times New Roman"/>
          <w:bCs/>
          <w:sz w:val="24"/>
          <w:szCs w:val="24"/>
        </w:rPr>
        <w:t>KPPP lėšomis</w:t>
      </w:r>
      <w:r w:rsidR="00BF57CE" w:rsidRPr="00BF6110">
        <w:rPr>
          <w:rFonts w:ascii="Times New Roman" w:eastAsiaTheme="minorEastAsia" w:hAnsi="Times New Roman" w:cs="Times New Roman"/>
          <w:bCs/>
          <w:sz w:val="24"/>
          <w:szCs w:val="24"/>
        </w:rPr>
        <w:t xml:space="preserve">, </w:t>
      </w:r>
      <w:r w:rsidR="00BF57CE" w:rsidRPr="00BF6110">
        <w:rPr>
          <w:rFonts w:ascii="Times New Roman" w:eastAsiaTheme="minorEastAsia" w:hAnsi="Times New Roman" w:cs="Times New Roman"/>
          <w:bCs/>
          <w:sz w:val="24"/>
          <w:szCs w:val="24"/>
        </w:rPr>
        <w:lastRenderedPageBreak/>
        <w:t xml:space="preserve">Užsakovas atsiskaitys </w:t>
      </w:r>
      <w:r w:rsidR="00BF57CE" w:rsidRPr="00BF6110">
        <w:rPr>
          <w:rFonts w:ascii="Times New Roman" w:eastAsiaTheme="minorEastAsia" w:hAnsi="Times New Roman" w:cs="Times New Roman"/>
          <w:sz w:val="24"/>
          <w:szCs w:val="24"/>
        </w:rPr>
        <w:t>mokėjimo pavedimu ne vėliau kaip per 60 k</w:t>
      </w:r>
      <w:r w:rsidR="00491952" w:rsidRPr="00BF6110">
        <w:rPr>
          <w:rFonts w:ascii="Times New Roman" w:eastAsiaTheme="minorEastAsia" w:hAnsi="Times New Roman" w:cs="Times New Roman"/>
          <w:sz w:val="24"/>
          <w:szCs w:val="24"/>
        </w:rPr>
        <w:t>alendorinių dienų</w:t>
      </w:r>
      <w:r w:rsidR="00BF57CE" w:rsidRPr="00BF6110">
        <w:rPr>
          <w:rFonts w:ascii="Times New Roman" w:eastAsiaTheme="minorEastAsia" w:hAnsi="Times New Roman" w:cs="Times New Roman"/>
          <w:sz w:val="24"/>
          <w:szCs w:val="24"/>
        </w:rPr>
        <w:t xml:space="preserve"> nuo darbų atlikimo dienos.</w:t>
      </w:r>
      <w:r w:rsidR="007E6936" w:rsidRPr="00BF6110">
        <w:rPr>
          <w:rFonts w:ascii="Times New Roman" w:eastAsiaTheme="minorEastAsia" w:hAnsi="Times New Roman" w:cs="Times New Roman"/>
          <w:sz w:val="24"/>
          <w:szCs w:val="24"/>
        </w:rPr>
        <w:t xml:space="preserve"> </w:t>
      </w:r>
      <w:r w:rsidRPr="00BF6110">
        <w:rPr>
          <w:rFonts w:ascii="Times New Roman" w:hAnsi="Times New Roman" w:cs="Times New Roman"/>
          <w:sz w:val="24"/>
          <w:szCs w:val="24"/>
        </w:rPr>
        <w:t xml:space="preserve">Užsakovas pasilieka teisę neteikti atliktų darbų dokumentų </w:t>
      </w:r>
      <w:r w:rsidR="008F744E">
        <w:rPr>
          <w:rFonts w:ascii="Times New Roman" w:hAnsi="Times New Roman" w:cs="Times New Roman"/>
          <w:sz w:val="24"/>
          <w:szCs w:val="24"/>
        </w:rPr>
        <w:t>AB ,,Via Lietuva“</w:t>
      </w:r>
      <w:r w:rsidRPr="00BF6110">
        <w:rPr>
          <w:rFonts w:ascii="Times New Roman" w:hAnsi="Times New Roman" w:cs="Times New Roman"/>
          <w:sz w:val="24"/>
          <w:szCs w:val="24"/>
        </w:rPr>
        <w:t xml:space="preserve"> apmokėjimui einamąjį mėnesį, jei dokumentai bus pateikti po einamojo mėnesio 2</w:t>
      </w:r>
      <w:r w:rsidR="00C71D5D">
        <w:rPr>
          <w:rFonts w:ascii="Times New Roman" w:hAnsi="Times New Roman" w:cs="Times New Roman"/>
          <w:sz w:val="24"/>
          <w:szCs w:val="24"/>
        </w:rPr>
        <w:t>0</w:t>
      </w:r>
      <w:r w:rsidRPr="00BF6110">
        <w:rPr>
          <w:rFonts w:ascii="Times New Roman" w:hAnsi="Times New Roman" w:cs="Times New Roman"/>
          <w:sz w:val="24"/>
          <w:szCs w:val="24"/>
        </w:rPr>
        <w:t xml:space="preserve"> dienos. Pavėluotai pateikti atliktų darbų dokumentai bus priimami ir teikiami </w:t>
      </w:r>
      <w:r w:rsidR="008F744E">
        <w:rPr>
          <w:rFonts w:ascii="Times New Roman" w:hAnsi="Times New Roman" w:cs="Times New Roman"/>
          <w:sz w:val="24"/>
          <w:szCs w:val="24"/>
        </w:rPr>
        <w:t>AB ,,Via Lietuva“</w:t>
      </w:r>
      <w:r w:rsidRPr="00BF6110">
        <w:rPr>
          <w:rFonts w:ascii="Times New Roman" w:hAnsi="Times New Roman" w:cs="Times New Roman"/>
          <w:sz w:val="24"/>
          <w:szCs w:val="24"/>
        </w:rPr>
        <w:t xml:space="preserve"> apmokėjimui su sekančio einamojo mėnesio atliktų darbų dokumentais.</w:t>
      </w:r>
    </w:p>
    <w:p w14:paraId="2362633E" w14:textId="4728FA69" w:rsidR="00F11769" w:rsidRPr="00BF6110" w:rsidRDefault="00F11769" w:rsidP="00480D75">
      <w:pPr>
        <w:pStyle w:val="Sraopastraipa"/>
        <w:numPr>
          <w:ilvl w:val="1"/>
          <w:numId w:val="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 xml:space="preserve">Visi atsiskaitymai su Rangovu vykdomi bankiniu pavedimu į jo nurodytą atsiskaitomąją sąskaitą. </w:t>
      </w:r>
    </w:p>
    <w:p w14:paraId="1086154C" w14:textId="56188652" w:rsidR="00F11769" w:rsidRPr="00041E52" w:rsidRDefault="00F11769" w:rsidP="00480D75">
      <w:pPr>
        <w:pStyle w:val="Sraopastraipa"/>
        <w:numPr>
          <w:ilvl w:val="1"/>
          <w:numId w:val="4"/>
        </w:numPr>
        <w:tabs>
          <w:tab w:val="left" w:pos="360"/>
          <w:tab w:val="left" w:pos="1134"/>
        </w:tabs>
        <w:spacing w:after="0" w:line="240" w:lineRule="auto"/>
        <w:ind w:left="0" w:firstLine="567"/>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Užsakovas numato tiesioginio atsiskaitymo galimybę su Sutartyje nurodytais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ubrangovais tokiomis sąlygomis:</w:t>
      </w:r>
    </w:p>
    <w:p w14:paraId="55F29A63"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Sudarius Sutartį, Rangovas ne vėliau negu Sutartis pradedama vykdyti, įsipareigoja Užsakovui raštu pateikti tuo metu žinomų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ubrangovų pavadinimus, kontaktinius duomenis ir jų atstovus. Užsakovas taip pat reikalauja, kad Rangovas informuotų apie minėtos informacijos pasikeitimus visu Sutarties vykdymo metu, taip pat apie naujus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ubrangovus, kuriuos jis ketina pasitelkti vėliau.</w:t>
      </w:r>
    </w:p>
    <w:p w14:paraId="329F1260" w14:textId="7302C13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Užsakovas ne vėliau kaip per 3 darbo dienas nuo 2.</w:t>
      </w:r>
      <w:r w:rsidR="005140B7">
        <w:rPr>
          <w:rFonts w:ascii="Times New Roman" w:eastAsiaTheme="minorEastAsia" w:hAnsi="Times New Roman" w:cs="Times New Roman"/>
          <w:sz w:val="24"/>
          <w:szCs w:val="24"/>
        </w:rPr>
        <w:t>1</w:t>
      </w:r>
      <w:r w:rsidR="00B63C23">
        <w:rPr>
          <w:rFonts w:ascii="Times New Roman" w:eastAsiaTheme="minorEastAsia" w:hAnsi="Times New Roman" w:cs="Times New Roman"/>
          <w:sz w:val="24"/>
          <w:szCs w:val="24"/>
        </w:rPr>
        <w:t>0</w:t>
      </w:r>
      <w:r w:rsidRPr="00BF6110">
        <w:rPr>
          <w:rFonts w:ascii="Times New Roman" w:eastAsiaTheme="minorEastAsia" w:hAnsi="Times New Roman" w:cs="Times New Roman"/>
          <w:sz w:val="24"/>
          <w:szCs w:val="24"/>
        </w:rPr>
        <w:t xml:space="preserve">.1. punkte nurodytos informacijos gavimo dienos raštu informuoja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ubrangovus apie tiesioginio atsiskaitymo galimybę.</w:t>
      </w:r>
    </w:p>
    <w:p w14:paraId="41650E21"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Subrangovas, norėdamas pasinaudoti tokia galimybe, raštu pateikia prašymą Užsakovui. Kai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ubrangovas išreiškia norą pasinaudoti tiesioginio atsiskaitymo galimybe, sudaroma trišalė sutartis tarp Užsakovo, Rangovo ir šio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ubrangovo, kurioje aprašoma tiesioginio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ubrangovu tvarka, atsižvelgiant į Sutartyje ir subrangos sutartyje nustatytus reikalavimus. Trišalėje sutartyje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 tvarka bus nustatoma vadovaujantis šioje Sutartyje numatyta atsiskaitymo tvarka.</w:t>
      </w:r>
    </w:p>
    <w:p w14:paraId="2E0DE43F"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Rangovas turi teisę prieštarauti nepagrįstiems mokėjimams, pateikdamas raštišką tokio prieštaravimo </w:t>
      </w:r>
      <w:r w:rsidR="00172FA3" w:rsidRPr="00BF6110">
        <w:rPr>
          <w:rFonts w:ascii="Times New Roman" w:eastAsiaTheme="minorEastAsia" w:hAnsi="Times New Roman" w:cs="Times New Roman"/>
          <w:sz w:val="24"/>
          <w:szCs w:val="24"/>
        </w:rPr>
        <w:t>U</w:t>
      </w:r>
      <w:r w:rsidRPr="00BF6110">
        <w:rPr>
          <w:rFonts w:ascii="Times New Roman" w:eastAsiaTheme="minorEastAsia" w:hAnsi="Times New Roman" w:cs="Times New Roman"/>
          <w:sz w:val="24"/>
          <w:szCs w:val="24"/>
        </w:rPr>
        <w:t xml:space="preserve">žsakovui ir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ubrangovui pagrindimą.</w:t>
      </w:r>
    </w:p>
    <w:p w14:paraId="76E8E2F9" w14:textId="65FA0672" w:rsidR="00F11769" w:rsidRP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Tiesioginio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ubrangovais galimybė nekeičia Rangovo atsakomybės dėl Sutarties įvykdymo.</w:t>
      </w:r>
    </w:p>
    <w:p w14:paraId="725D8ED6" w14:textId="77777777" w:rsidR="00CE3F2D" w:rsidRPr="00041E52" w:rsidRDefault="00CE3F2D" w:rsidP="005F4F89">
      <w:pPr>
        <w:tabs>
          <w:tab w:val="left" w:pos="851"/>
        </w:tabs>
        <w:spacing w:after="0" w:line="240" w:lineRule="auto"/>
        <w:contextualSpacing/>
        <w:jc w:val="both"/>
        <w:rPr>
          <w:rFonts w:ascii="Times New Roman" w:eastAsiaTheme="minorEastAsia" w:hAnsi="Times New Roman" w:cs="Times New Roman"/>
          <w:sz w:val="24"/>
          <w:szCs w:val="24"/>
        </w:rPr>
      </w:pPr>
    </w:p>
    <w:p w14:paraId="5F709696" w14:textId="46B7C255" w:rsidR="00F11769" w:rsidRPr="00041E52" w:rsidRDefault="00F11769" w:rsidP="00F11769">
      <w:pPr>
        <w:numPr>
          <w:ilvl w:val="0"/>
          <w:numId w:val="5"/>
        </w:numPr>
        <w:spacing w:after="0" w:line="240" w:lineRule="auto"/>
        <w:ind w:firstLine="567"/>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SUTARTIES GALIOJIMAS IR DARBŲ ATLIK</w:t>
      </w:r>
      <w:r w:rsidR="006B768C">
        <w:rPr>
          <w:rFonts w:ascii="Times New Roman" w:eastAsiaTheme="minorEastAsia" w:hAnsi="Times New Roman" w:cs="Times New Roman"/>
          <w:b/>
          <w:sz w:val="24"/>
          <w:szCs w:val="24"/>
        </w:rPr>
        <w:t>IM</w:t>
      </w:r>
      <w:r w:rsidRPr="00041E52">
        <w:rPr>
          <w:rFonts w:ascii="Times New Roman" w:eastAsiaTheme="minorEastAsia" w:hAnsi="Times New Roman" w:cs="Times New Roman"/>
          <w:b/>
          <w:sz w:val="24"/>
          <w:szCs w:val="24"/>
        </w:rPr>
        <w:t>O TERMINAI</w:t>
      </w:r>
    </w:p>
    <w:p w14:paraId="7D4DE270" w14:textId="07DD4ACD" w:rsidR="00F11769" w:rsidRPr="00041E52" w:rsidRDefault="00F11769" w:rsidP="004F01F8">
      <w:pPr>
        <w:numPr>
          <w:ilvl w:val="1"/>
          <w:numId w:val="5"/>
        </w:numPr>
        <w:tabs>
          <w:tab w:val="left" w:pos="993"/>
        </w:tabs>
        <w:spacing w:after="0" w:line="240" w:lineRule="auto"/>
        <w:ind w:left="0" w:right="-1"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Sutartis įsigalioja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šalims pasirašius Sutartį</w:t>
      </w:r>
      <w:r w:rsidR="00F54AAB">
        <w:rPr>
          <w:rFonts w:ascii="Times New Roman" w:eastAsiaTheme="minorEastAsia" w:hAnsi="Times New Roman" w:cs="Times New Roman"/>
          <w:sz w:val="24"/>
          <w:szCs w:val="24"/>
        </w:rPr>
        <w:t>, tačiau ne anksčiau kaip 2026-07-15,</w:t>
      </w:r>
      <w:r w:rsidRPr="00041E52">
        <w:rPr>
          <w:rFonts w:ascii="Times New Roman" w:eastAsiaTheme="minorEastAsia" w:hAnsi="Times New Roman" w:cs="Times New Roman"/>
          <w:sz w:val="24"/>
          <w:szCs w:val="24"/>
        </w:rPr>
        <w:t xml:space="preserve"> ir galioja iki visų įsipareigojimų įvykdymo ar </w:t>
      </w:r>
      <w:r w:rsidR="00753B91">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nutraukimo. Sutartis gali būti nutraukta </w:t>
      </w:r>
      <w:r w:rsidR="0050587F">
        <w:rPr>
          <w:rFonts w:ascii="Times New Roman" w:eastAsiaTheme="minorEastAsia" w:hAnsi="Times New Roman" w:cs="Times New Roman"/>
          <w:sz w:val="24"/>
          <w:szCs w:val="24"/>
        </w:rPr>
        <w:t>8</w:t>
      </w:r>
      <w:r w:rsidR="007E6936" w:rsidRPr="00041E52">
        <w:rPr>
          <w:rFonts w:ascii="Times New Roman" w:eastAsiaTheme="minorEastAsia" w:hAnsi="Times New Roman" w:cs="Times New Roman"/>
          <w:sz w:val="24"/>
          <w:szCs w:val="24"/>
        </w:rPr>
        <w:t xml:space="preserve"> </w:t>
      </w:r>
      <w:r w:rsidRPr="00041E52">
        <w:rPr>
          <w:rFonts w:ascii="Times New Roman" w:eastAsiaTheme="minorEastAsia" w:hAnsi="Times New Roman" w:cs="Times New Roman"/>
          <w:sz w:val="24"/>
          <w:szCs w:val="24"/>
        </w:rPr>
        <w:t>dalyje nustatytais terminais ir pagrindais.</w:t>
      </w:r>
    </w:p>
    <w:p w14:paraId="2FF4DCBF" w14:textId="77777777" w:rsidR="00F11769" w:rsidRPr="00041E52" w:rsidRDefault="00F11769" w:rsidP="006B768C">
      <w:pPr>
        <w:numPr>
          <w:ilvl w:val="1"/>
          <w:numId w:val="5"/>
        </w:numPr>
        <w:tabs>
          <w:tab w:val="left" w:pos="993"/>
        </w:tabs>
        <w:spacing w:after="0" w:line="240" w:lineRule="auto"/>
        <w:ind w:left="0" w:firstLine="567"/>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Šalys nustato, kad:</w:t>
      </w:r>
    </w:p>
    <w:p w14:paraId="5FC5612E" w14:textId="2F7F922E" w:rsidR="00F11769" w:rsidRPr="00753B91" w:rsidRDefault="00753B91" w:rsidP="00753B91">
      <w:pPr>
        <w:pStyle w:val="Sraopastraipa"/>
        <w:numPr>
          <w:ilvl w:val="2"/>
          <w:numId w:val="5"/>
        </w:numPr>
        <w:spacing w:after="0"/>
        <w:ind w:left="0" w:firstLine="709"/>
        <w:jc w:val="both"/>
        <w:rPr>
          <w:rFonts w:ascii="Times New Roman" w:eastAsiaTheme="minorEastAsia" w:hAnsi="Times New Roman" w:cs="Times New Roman"/>
          <w:sz w:val="24"/>
          <w:szCs w:val="24"/>
        </w:rPr>
      </w:pPr>
      <w:r w:rsidRPr="00753B91">
        <w:rPr>
          <w:rFonts w:ascii="Times New Roman" w:eastAsiaTheme="minorEastAsia" w:hAnsi="Times New Roman" w:cs="Times New Roman"/>
          <w:sz w:val="24"/>
          <w:szCs w:val="24"/>
        </w:rPr>
        <w:t xml:space="preserve"> Užsakytų </w:t>
      </w:r>
      <w:r>
        <w:rPr>
          <w:rFonts w:ascii="Times New Roman" w:eastAsiaTheme="minorEastAsia" w:hAnsi="Times New Roman" w:cs="Times New Roman"/>
          <w:sz w:val="24"/>
          <w:szCs w:val="24"/>
        </w:rPr>
        <w:t>Darbų</w:t>
      </w:r>
      <w:r w:rsidRPr="00753B9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atlikimo </w:t>
      </w:r>
      <w:r w:rsidRPr="00753B91">
        <w:rPr>
          <w:rFonts w:ascii="Times New Roman" w:eastAsiaTheme="minorEastAsia" w:hAnsi="Times New Roman" w:cs="Times New Roman"/>
          <w:sz w:val="24"/>
          <w:szCs w:val="24"/>
        </w:rPr>
        <w:t xml:space="preserve">pradžia laikoma kita darbo diena po tos dienos, kai Užsakovas pateikia užsakymą </w:t>
      </w:r>
      <w:r>
        <w:rPr>
          <w:rFonts w:ascii="Times New Roman" w:eastAsiaTheme="minorEastAsia" w:hAnsi="Times New Roman" w:cs="Times New Roman"/>
          <w:sz w:val="24"/>
          <w:szCs w:val="24"/>
        </w:rPr>
        <w:t>Rangovui</w:t>
      </w:r>
      <w:r w:rsidRPr="00753B91">
        <w:rPr>
          <w:rFonts w:ascii="Times New Roman" w:eastAsiaTheme="minorEastAsia" w:hAnsi="Times New Roman" w:cs="Times New Roman"/>
          <w:sz w:val="24"/>
          <w:szCs w:val="24"/>
        </w:rPr>
        <w:t>.</w:t>
      </w:r>
    </w:p>
    <w:p w14:paraId="322DFABA" w14:textId="19E61EF7" w:rsidR="00F11769" w:rsidRPr="00041E52" w:rsidRDefault="00F11769" w:rsidP="00062064">
      <w:pPr>
        <w:numPr>
          <w:ilvl w:val="2"/>
          <w:numId w:val="5"/>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sz w:val="24"/>
          <w:szCs w:val="24"/>
        </w:rPr>
        <w:t xml:space="preserve">Darbai gali </w:t>
      </w:r>
      <w:r w:rsidRPr="00041E52">
        <w:rPr>
          <w:rFonts w:ascii="Times New Roman" w:eastAsiaTheme="minorEastAsia" w:hAnsi="Times New Roman" w:cs="Times New Roman"/>
          <w:sz w:val="24"/>
          <w:szCs w:val="24"/>
        </w:rPr>
        <w:t>būti užsakomi 3</w:t>
      </w:r>
      <w:r w:rsidR="00FD55A7">
        <w:rPr>
          <w:rFonts w:ascii="Times New Roman" w:eastAsiaTheme="minorEastAsia" w:hAnsi="Times New Roman" w:cs="Times New Roman"/>
          <w:sz w:val="24"/>
          <w:szCs w:val="24"/>
        </w:rPr>
        <w:t>3</w:t>
      </w:r>
      <w:r w:rsidRPr="00041E52">
        <w:rPr>
          <w:rFonts w:ascii="Times New Roman" w:eastAsiaTheme="minorEastAsia" w:hAnsi="Times New Roman" w:cs="Times New Roman"/>
          <w:sz w:val="24"/>
          <w:szCs w:val="24"/>
        </w:rPr>
        <w:t xml:space="preserve"> mėn. nuo </w:t>
      </w:r>
      <w:r w:rsidR="00CD130D">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įsigaliojimo dienos arba tol, kol bus užsakyta ir atlikta </w:t>
      </w:r>
      <w:r w:rsidR="00CD130D">
        <w:rPr>
          <w:rFonts w:ascii="Times New Roman" w:eastAsiaTheme="minorEastAsia" w:hAnsi="Times New Roman" w:cs="Times New Roman"/>
          <w:sz w:val="24"/>
          <w:szCs w:val="24"/>
        </w:rPr>
        <w:t>D</w:t>
      </w:r>
      <w:r w:rsidRPr="00041E52">
        <w:rPr>
          <w:rFonts w:ascii="Times New Roman" w:eastAsiaTheme="minorEastAsia" w:hAnsi="Times New Roman" w:cs="Times New Roman"/>
          <w:sz w:val="24"/>
          <w:szCs w:val="24"/>
        </w:rPr>
        <w:t xml:space="preserve">arbų už </w:t>
      </w:r>
      <w:r w:rsidR="00C311B2">
        <w:rPr>
          <w:rFonts w:ascii="Times New Roman" w:eastAsiaTheme="minorEastAsia" w:hAnsi="Times New Roman" w:cs="Times New Roman"/>
          <w:sz w:val="24"/>
          <w:szCs w:val="24"/>
        </w:rPr>
        <w:t>P</w:t>
      </w:r>
      <w:r w:rsidRPr="00041E52">
        <w:rPr>
          <w:rFonts w:ascii="Times New Roman" w:eastAsiaTheme="minorEastAsia" w:hAnsi="Times New Roman" w:cs="Times New Roman"/>
          <w:sz w:val="24"/>
          <w:szCs w:val="24"/>
        </w:rPr>
        <w:t>radinės sutarties vertę</w:t>
      </w:r>
      <w:r w:rsidR="00864F66" w:rsidRPr="00041E52">
        <w:rPr>
          <w:rFonts w:ascii="Times New Roman" w:eastAsiaTheme="minorEastAsia" w:hAnsi="Times New Roman" w:cs="Times New Roman"/>
          <w:sz w:val="24"/>
          <w:szCs w:val="24"/>
        </w:rPr>
        <w:t>,</w:t>
      </w:r>
      <w:r w:rsidR="00693DA8" w:rsidRPr="00041E52">
        <w:rPr>
          <w:sz w:val="24"/>
          <w:szCs w:val="24"/>
        </w:rPr>
        <w:t xml:space="preserve"> </w:t>
      </w:r>
      <w:r w:rsidR="00693DA8" w:rsidRPr="00041E52">
        <w:rPr>
          <w:rFonts w:ascii="Times New Roman" w:hAnsi="Times New Roman" w:cs="Times New Roman"/>
          <w:sz w:val="24"/>
          <w:szCs w:val="24"/>
        </w:rPr>
        <w:t>priklausomai nuo to, kas įvyksta anksčiau, bet ne ilgiau nei 3</w:t>
      </w:r>
      <w:r w:rsidR="00FD55A7">
        <w:rPr>
          <w:rFonts w:ascii="Times New Roman" w:hAnsi="Times New Roman" w:cs="Times New Roman"/>
          <w:sz w:val="24"/>
          <w:szCs w:val="24"/>
        </w:rPr>
        <w:t>3</w:t>
      </w:r>
      <w:r w:rsidR="00693DA8" w:rsidRPr="00041E52">
        <w:rPr>
          <w:rFonts w:ascii="Times New Roman" w:hAnsi="Times New Roman" w:cs="Times New Roman"/>
          <w:sz w:val="24"/>
          <w:szCs w:val="24"/>
        </w:rPr>
        <w:t xml:space="preserve"> mėnesius</w:t>
      </w:r>
      <w:r w:rsidR="00E84C36">
        <w:rPr>
          <w:rFonts w:ascii="Times New Roman" w:hAnsi="Times New Roman" w:cs="Times New Roman"/>
          <w:sz w:val="24"/>
          <w:szCs w:val="24"/>
        </w:rPr>
        <w:t>.</w:t>
      </w:r>
    </w:p>
    <w:p w14:paraId="4A29E4D1" w14:textId="41E5C540" w:rsidR="000C5E97" w:rsidRPr="00574456" w:rsidRDefault="00491952" w:rsidP="00CD130D">
      <w:pPr>
        <w:pStyle w:val="Sraopastraipa"/>
        <w:numPr>
          <w:ilvl w:val="1"/>
          <w:numId w:val="5"/>
        </w:numPr>
        <w:tabs>
          <w:tab w:val="left" w:pos="927"/>
        </w:tabs>
        <w:spacing w:after="0" w:line="240" w:lineRule="auto"/>
        <w:ind w:left="0" w:firstLine="567"/>
        <w:jc w:val="both"/>
        <w:rPr>
          <w:rFonts w:ascii="Times New Roman" w:eastAsiaTheme="minorEastAsia" w:hAnsi="Times New Roman" w:cs="Times New Roman"/>
          <w:i/>
          <w:iCs/>
          <w:color w:val="FF0000"/>
          <w:sz w:val="24"/>
          <w:szCs w:val="24"/>
        </w:rPr>
      </w:pPr>
      <w:r>
        <w:rPr>
          <w:rFonts w:ascii="Times New Roman" w:eastAsiaTheme="minorEastAsia" w:hAnsi="Times New Roman" w:cs="Times New Roman"/>
          <w:sz w:val="24"/>
          <w:szCs w:val="24"/>
        </w:rPr>
        <w:t xml:space="preserve"> </w:t>
      </w:r>
      <w:r w:rsidR="00F11769" w:rsidRPr="00041E52">
        <w:rPr>
          <w:rFonts w:ascii="Times New Roman" w:eastAsiaTheme="minorEastAsia" w:hAnsi="Times New Roman" w:cs="Times New Roman"/>
          <w:sz w:val="24"/>
          <w:szCs w:val="24"/>
        </w:rPr>
        <w:t xml:space="preserve">Darbų atlikimo terminai: </w:t>
      </w:r>
    </w:p>
    <w:p w14:paraId="26578B2F" w14:textId="238B7885" w:rsidR="00CD130D" w:rsidRPr="00753B91" w:rsidRDefault="00CD130D" w:rsidP="00753B91">
      <w:pPr>
        <w:tabs>
          <w:tab w:val="left" w:pos="927"/>
        </w:tabs>
        <w:spacing w:after="0" w:line="240" w:lineRule="auto"/>
        <w:ind w:firstLine="709"/>
        <w:jc w:val="both"/>
        <w:rPr>
          <w:rFonts w:ascii="Times New Roman" w:eastAsiaTheme="minorEastAsia" w:hAnsi="Times New Roman" w:cs="Times New Roman"/>
          <w:sz w:val="24"/>
          <w:szCs w:val="24"/>
        </w:rPr>
      </w:pPr>
      <w:r w:rsidRPr="00753B91">
        <w:rPr>
          <w:rFonts w:ascii="Times New Roman" w:eastAsiaTheme="minorEastAsia" w:hAnsi="Times New Roman" w:cs="Times New Roman"/>
          <w:sz w:val="24"/>
          <w:szCs w:val="24"/>
        </w:rPr>
        <w:t xml:space="preserve">3.4.1. </w:t>
      </w:r>
      <w:r w:rsidR="00172FA3" w:rsidRPr="00753B91">
        <w:rPr>
          <w:rFonts w:ascii="Times New Roman" w:eastAsiaTheme="minorEastAsia" w:hAnsi="Times New Roman" w:cs="Times New Roman"/>
          <w:sz w:val="24"/>
          <w:szCs w:val="24"/>
        </w:rPr>
        <w:t>D</w:t>
      </w:r>
      <w:r w:rsidRPr="00753B91">
        <w:rPr>
          <w:rFonts w:ascii="Times New Roman" w:eastAsiaTheme="minorEastAsia" w:hAnsi="Times New Roman" w:cs="Times New Roman"/>
          <w:sz w:val="24"/>
          <w:szCs w:val="24"/>
        </w:rPr>
        <w:t xml:space="preserve">arbai, kurių kaina yra iki </w:t>
      </w:r>
      <w:r w:rsidR="00753B91">
        <w:rPr>
          <w:rFonts w:ascii="Times New Roman" w:eastAsiaTheme="minorEastAsia" w:hAnsi="Times New Roman" w:cs="Times New Roman"/>
          <w:sz w:val="24"/>
          <w:szCs w:val="24"/>
        </w:rPr>
        <w:t>35 </w:t>
      </w:r>
      <w:r w:rsidRPr="00753B91">
        <w:rPr>
          <w:rFonts w:ascii="Times New Roman" w:eastAsiaTheme="minorEastAsia" w:hAnsi="Times New Roman" w:cs="Times New Roman"/>
          <w:sz w:val="24"/>
          <w:szCs w:val="24"/>
        </w:rPr>
        <w:t>000</w:t>
      </w:r>
      <w:r w:rsidR="00753B91">
        <w:rPr>
          <w:rFonts w:ascii="Times New Roman" w:eastAsiaTheme="minorEastAsia" w:hAnsi="Times New Roman" w:cs="Times New Roman"/>
          <w:sz w:val="24"/>
          <w:szCs w:val="24"/>
        </w:rPr>
        <w:t>,00</w:t>
      </w:r>
      <w:r w:rsidRPr="00753B91">
        <w:rPr>
          <w:rFonts w:ascii="Times New Roman" w:eastAsiaTheme="minorEastAsia" w:hAnsi="Times New Roman" w:cs="Times New Roman"/>
          <w:sz w:val="24"/>
          <w:szCs w:val="24"/>
        </w:rPr>
        <w:t xml:space="preserve"> </w:t>
      </w:r>
      <w:r w:rsidR="00AC796F" w:rsidRPr="00753B91">
        <w:rPr>
          <w:rFonts w:ascii="Times New Roman" w:eastAsiaTheme="minorEastAsia" w:hAnsi="Times New Roman" w:cs="Times New Roman"/>
          <w:sz w:val="24"/>
          <w:szCs w:val="24"/>
        </w:rPr>
        <w:t xml:space="preserve">(imtinai) </w:t>
      </w:r>
      <w:r w:rsidRPr="00753B91">
        <w:rPr>
          <w:rFonts w:ascii="Times New Roman" w:eastAsiaTheme="minorEastAsia" w:hAnsi="Times New Roman" w:cs="Times New Roman"/>
          <w:sz w:val="24"/>
          <w:szCs w:val="24"/>
        </w:rPr>
        <w:t xml:space="preserve">Eur </w:t>
      </w:r>
      <w:r w:rsidR="00E82D54" w:rsidRPr="00753B91">
        <w:rPr>
          <w:rFonts w:ascii="Times New Roman" w:eastAsiaTheme="minorEastAsia" w:hAnsi="Times New Roman" w:cs="Times New Roman"/>
          <w:sz w:val="24"/>
          <w:szCs w:val="24"/>
        </w:rPr>
        <w:t>be</w:t>
      </w:r>
      <w:r w:rsidRPr="00753B91">
        <w:rPr>
          <w:rFonts w:ascii="Times New Roman" w:eastAsiaTheme="minorEastAsia" w:hAnsi="Times New Roman" w:cs="Times New Roman"/>
          <w:sz w:val="24"/>
          <w:szCs w:val="24"/>
        </w:rPr>
        <w:t xml:space="preserve"> PVM turi būti atlikti per 2 mėn</w:t>
      </w:r>
      <w:r w:rsidR="00753B91">
        <w:rPr>
          <w:rFonts w:ascii="Times New Roman" w:eastAsiaTheme="minorEastAsia" w:hAnsi="Times New Roman" w:cs="Times New Roman"/>
          <w:sz w:val="24"/>
          <w:szCs w:val="24"/>
        </w:rPr>
        <w:t>esius</w:t>
      </w:r>
      <w:r w:rsidRPr="00753B91">
        <w:rPr>
          <w:rFonts w:ascii="Times New Roman" w:eastAsiaTheme="minorEastAsia" w:hAnsi="Times New Roman" w:cs="Times New Roman"/>
          <w:sz w:val="24"/>
          <w:szCs w:val="24"/>
        </w:rPr>
        <w:t xml:space="preserve"> nuo </w:t>
      </w:r>
      <w:r w:rsidR="00753B91">
        <w:rPr>
          <w:rFonts w:ascii="Times New Roman" w:eastAsiaTheme="minorEastAsia" w:hAnsi="Times New Roman" w:cs="Times New Roman"/>
          <w:sz w:val="24"/>
          <w:szCs w:val="24"/>
        </w:rPr>
        <w:t>užsakytų Darbų atlikimo pradžios</w:t>
      </w:r>
      <w:r w:rsidRPr="00753B91">
        <w:rPr>
          <w:rFonts w:ascii="Times New Roman" w:eastAsiaTheme="minorEastAsia" w:hAnsi="Times New Roman" w:cs="Times New Roman"/>
          <w:sz w:val="24"/>
          <w:szCs w:val="24"/>
        </w:rPr>
        <w:t>;</w:t>
      </w:r>
    </w:p>
    <w:p w14:paraId="552CEA3B" w14:textId="64056A64" w:rsidR="00CD130D" w:rsidRDefault="00CD130D" w:rsidP="00753B91">
      <w:pPr>
        <w:tabs>
          <w:tab w:val="left" w:pos="927"/>
        </w:tabs>
        <w:spacing w:after="0" w:line="240" w:lineRule="auto"/>
        <w:ind w:firstLine="709"/>
        <w:jc w:val="both"/>
        <w:rPr>
          <w:rFonts w:ascii="Times New Roman" w:eastAsiaTheme="minorEastAsia" w:hAnsi="Times New Roman" w:cs="Times New Roman"/>
          <w:sz w:val="24"/>
          <w:szCs w:val="24"/>
        </w:rPr>
      </w:pPr>
      <w:r w:rsidRPr="009C3125">
        <w:rPr>
          <w:rFonts w:ascii="Times New Roman" w:eastAsiaTheme="minorEastAsia" w:hAnsi="Times New Roman" w:cs="Times New Roman"/>
          <w:sz w:val="24"/>
          <w:szCs w:val="24"/>
        </w:rPr>
        <w:t xml:space="preserve">3.4.2. </w:t>
      </w:r>
      <w:r w:rsidR="00172FA3" w:rsidRPr="009C3125">
        <w:rPr>
          <w:rFonts w:ascii="Times New Roman" w:eastAsiaTheme="minorEastAsia" w:hAnsi="Times New Roman" w:cs="Times New Roman"/>
          <w:sz w:val="24"/>
          <w:szCs w:val="24"/>
        </w:rPr>
        <w:t>D</w:t>
      </w:r>
      <w:r w:rsidRPr="009C3125">
        <w:rPr>
          <w:rFonts w:ascii="Times New Roman" w:eastAsiaTheme="minorEastAsia" w:hAnsi="Times New Roman" w:cs="Times New Roman"/>
          <w:sz w:val="24"/>
          <w:szCs w:val="24"/>
        </w:rPr>
        <w:t xml:space="preserve">arbai, kurių kaina nuo </w:t>
      </w:r>
      <w:r w:rsidR="00753B91">
        <w:rPr>
          <w:rFonts w:ascii="Times New Roman" w:eastAsiaTheme="minorEastAsia" w:hAnsi="Times New Roman" w:cs="Times New Roman"/>
          <w:sz w:val="24"/>
          <w:szCs w:val="24"/>
        </w:rPr>
        <w:t>35 </w:t>
      </w:r>
      <w:r w:rsidRPr="009C3125">
        <w:rPr>
          <w:rFonts w:ascii="Times New Roman" w:eastAsiaTheme="minorEastAsia" w:hAnsi="Times New Roman" w:cs="Times New Roman"/>
          <w:sz w:val="24"/>
          <w:szCs w:val="24"/>
        </w:rPr>
        <w:t>00</w:t>
      </w:r>
      <w:r w:rsidR="00753B91">
        <w:rPr>
          <w:rFonts w:ascii="Times New Roman" w:eastAsiaTheme="minorEastAsia" w:hAnsi="Times New Roman" w:cs="Times New Roman"/>
          <w:sz w:val="24"/>
          <w:szCs w:val="24"/>
        </w:rPr>
        <w:t>1,00</w:t>
      </w:r>
      <w:r w:rsidRPr="009C3125">
        <w:rPr>
          <w:rFonts w:ascii="Times New Roman" w:eastAsiaTheme="minorEastAsia" w:hAnsi="Times New Roman" w:cs="Times New Roman"/>
          <w:sz w:val="24"/>
          <w:szCs w:val="24"/>
        </w:rPr>
        <w:t xml:space="preserve"> </w:t>
      </w:r>
      <w:r w:rsidRPr="00E82D54">
        <w:rPr>
          <w:rFonts w:ascii="Times New Roman" w:eastAsiaTheme="minorEastAsia" w:hAnsi="Times New Roman" w:cs="Times New Roman"/>
          <w:sz w:val="24"/>
          <w:szCs w:val="24"/>
        </w:rPr>
        <w:t xml:space="preserve">Eur </w:t>
      </w:r>
      <w:r w:rsidR="00E82D54" w:rsidRPr="00E82D54">
        <w:rPr>
          <w:rFonts w:ascii="Times New Roman" w:eastAsiaTheme="minorEastAsia" w:hAnsi="Times New Roman" w:cs="Times New Roman"/>
          <w:sz w:val="24"/>
          <w:szCs w:val="24"/>
        </w:rPr>
        <w:t>be</w:t>
      </w:r>
      <w:r w:rsidRPr="00E82D54">
        <w:rPr>
          <w:rFonts w:ascii="Times New Roman" w:eastAsiaTheme="minorEastAsia" w:hAnsi="Times New Roman" w:cs="Times New Roman"/>
          <w:sz w:val="24"/>
          <w:szCs w:val="24"/>
        </w:rPr>
        <w:t xml:space="preserve"> PVM turi būti atlikti per 3 mėn</w:t>
      </w:r>
      <w:r w:rsidR="00753B91">
        <w:rPr>
          <w:rFonts w:ascii="Times New Roman" w:eastAsiaTheme="minorEastAsia" w:hAnsi="Times New Roman" w:cs="Times New Roman"/>
          <w:sz w:val="24"/>
          <w:szCs w:val="24"/>
        </w:rPr>
        <w:t>esius</w:t>
      </w:r>
      <w:r w:rsidRPr="00E82D54">
        <w:rPr>
          <w:rFonts w:ascii="Times New Roman" w:eastAsiaTheme="minorEastAsia" w:hAnsi="Times New Roman" w:cs="Times New Roman"/>
          <w:sz w:val="24"/>
          <w:szCs w:val="24"/>
        </w:rPr>
        <w:t xml:space="preserve"> nuo</w:t>
      </w:r>
      <w:r w:rsidR="00753B91" w:rsidRPr="00753B91">
        <w:rPr>
          <w:rFonts w:ascii="Times New Roman" w:eastAsiaTheme="minorEastAsia" w:hAnsi="Times New Roman" w:cs="Times New Roman"/>
          <w:sz w:val="24"/>
          <w:szCs w:val="24"/>
        </w:rPr>
        <w:t xml:space="preserve"> užsakytų Darbų atlikimo pradžios</w:t>
      </w:r>
      <w:r w:rsidR="00753B91">
        <w:rPr>
          <w:rFonts w:ascii="Times New Roman" w:eastAsiaTheme="minorEastAsia" w:hAnsi="Times New Roman" w:cs="Times New Roman"/>
          <w:sz w:val="24"/>
          <w:szCs w:val="24"/>
        </w:rPr>
        <w:t>.</w:t>
      </w:r>
    </w:p>
    <w:p w14:paraId="7CAD0511" w14:textId="1639288C" w:rsidR="00E177EA" w:rsidRDefault="00E177EA" w:rsidP="00CD130D">
      <w:pPr>
        <w:tabs>
          <w:tab w:val="left" w:pos="927"/>
        </w:tabs>
        <w:spacing w:after="0" w:line="240" w:lineRule="auto"/>
        <w:ind w:firstLine="567"/>
        <w:jc w:val="both"/>
        <w:rPr>
          <w:rFonts w:ascii="Times New Roman" w:eastAsiaTheme="minorEastAsia" w:hAnsi="Times New Roman" w:cs="Times New Roman"/>
          <w:sz w:val="24"/>
          <w:szCs w:val="24"/>
        </w:rPr>
      </w:pPr>
      <w:r w:rsidRPr="00487904">
        <w:rPr>
          <w:rFonts w:ascii="Times New Roman" w:eastAsiaTheme="minorEastAsia" w:hAnsi="Times New Roman" w:cs="Times New Roman"/>
          <w:sz w:val="24"/>
          <w:szCs w:val="24"/>
        </w:rPr>
        <w:t xml:space="preserve">Jei Rangovas </w:t>
      </w:r>
      <w:bookmarkStart w:id="1" w:name="_Hlk191914912"/>
      <w:r w:rsidRPr="00487904">
        <w:rPr>
          <w:rFonts w:ascii="Times New Roman" w:eastAsiaTheme="minorEastAsia" w:hAnsi="Times New Roman" w:cs="Times New Roman"/>
          <w:sz w:val="24"/>
          <w:szCs w:val="24"/>
        </w:rPr>
        <w:t>vėluoja atlikti Darbus, Sutarties 3.4.1.-3.4.</w:t>
      </w:r>
      <w:r w:rsidR="00753B91">
        <w:rPr>
          <w:rFonts w:ascii="Times New Roman" w:eastAsiaTheme="minorEastAsia" w:hAnsi="Times New Roman" w:cs="Times New Roman"/>
          <w:sz w:val="24"/>
          <w:szCs w:val="24"/>
        </w:rPr>
        <w:t>2</w:t>
      </w:r>
      <w:r w:rsidRPr="00487904">
        <w:rPr>
          <w:rFonts w:ascii="Times New Roman" w:eastAsiaTheme="minorEastAsia" w:hAnsi="Times New Roman" w:cs="Times New Roman"/>
          <w:sz w:val="24"/>
          <w:szCs w:val="24"/>
        </w:rPr>
        <w:t xml:space="preserve">. punktuose </w:t>
      </w:r>
      <w:r w:rsidR="00620F16">
        <w:rPr>
          <w:rFonts w:ascii="Times New Roman" w:eastAsiaTheme="minorEastAsia" w:hAnsi="Times New Roman" w:cs="Times New Roman"/>
          <w:sz w:val="24"/>
          <w:szCs w:val="24"/>
        </w:rPr>
        <w:t xml:space="preserve">nustatytais </w:t>
      </w:r>
      <w:r w:rsidRPr="00487904">
        <w:rPr>
          <w:rFonts w:ascii="Times New Roman" w:eastAsiaTheme="minorEastAsia" w:hAnsi="Times New Roman" w:cs="Times New Roman"/>
          <w:sz w:val="24"/>
          <w:szCs w:val="24"/>
        </w:rPr>
        <w:t xml:space="preserve">terminais ilgiau nei 15 </w:t>
      </w:r>
      <w:bookmarkEnd w:id="1"/>
      <w:r w:rsidR="00753B91">
        <w:rPr>
          <w:rFonts w:ascii="Times New Roman" w:eastAsiaTheme="minorEastAsia" w:hAnsi="Times New Roman" w:cs="Times New Roman"/>
          <w:sz w:val="24"/>
          <w:szCs w:val="24"/>
        </w:rPr>
        <w:t>kalendorinių dienų</w:t>
      </w:r>
      <w:r w:rsidRPr="00487904">
        <w:rPr>
          <w:rFonts w:ascii="Times New Roman" w:eastAsiaTheme="minorEastAsia" w:hAnsi="Times New Roman" w:cs="Times New Roman"/>
          <w:sz w:val="24"/>
          <w:szCs w:val="24"/>
        </w:rPr>
        <w:t>, tai bus laikoma esminiu Sutarties pažeidimu.</w:t>
      </w:r>
    </w:p>
    <w:p w14:paraId="7A534EA9" w14:textId="11755169" w:rsidR="00CD130D" w:rsidRPr="00753B91" w:rsidRDefault="00753B91" w:rsidP="00753B91">
      <w:pPr>
        <w:pStyle w:val="Sraopastraipa"/>
        <w:numPr>
          <w:ilvl w:val="1"/>
          <w:numId w:val="30"/>
        </w:numPr>
        <w:tabs>
          <w:tab w:val="left" w:pos="927"/>
        </w:tabs>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D130D" w:rsidRPr="00753B91">
        <w:rPr>
          <w:rFonts w:ascii="Times New Roman" w:eastAsiaTheme="minorEastAsia" w:hAnsi="Times New Roman" w:cs="Times New Roman"/>
          <w:sz w:val="24"/>
          <w:szCs w:val="24"/>
        </w:rPr>
        <w:t xml:space="preserve">Konkrečių užsakytų </w:t>
      </w:r>
      <w:r w:rsidR="00172FA3" w:rsidRPr="00753B91">
        <w:rPr>
          <w:rFonts w:ascii="Times New Roman" w:eastAsiaTheme="minorEastAsia" w:hAnsi="Times New Roman" w:cs="Times New Roman"/>
          <w:sz w:val="24"/>
          <w:szCs w:val="24"/>
        </w:rPr>
        <w:t>D</w:t>
      </w:r>
      <w:r w:rsidR="00CD130D" w:rsidRPr="00753B91">
        <w:rPr>
          <w:rFonts w:ascii="Times New Roman" w:eastAsiaTheme="minorEastAsia" w:hAnsi="Times New Roman" w:cs="Times New Roman"/>
          <w:sz w:val="24"/>
          <w:szCs w:val="24"/>
        </w:rPr>
        <w:t xml:space="preserve">arbų atlikimo terminas gali būti pratęstas tik dėl išskirtinai nepalankių gamtinių sąlygų (taikoma Darbams, kurių kokybė priklauso nuo gamtinių sąlygų ir ne daugiau </w:t>
      </w:r>
      <w:r w:rsidR="00757DA8" w:rsidRPr="00753B91">
        <w:rPr>
          <w:rFonts w:ascii="Times New Roman" w:eastAsiaTheme="minorEastAsia" w:hAnsi="Times New Roman" w:cs="Times New Roman"/>
          <w:sz w:val="24"/>
          <w:szCs w:val="24"/>
        </w:rPr>
        <w:t xml:space="preserve">14 </w:t>
      </w:r>
      <w:r w:rsidR="00CD130D" w:rsidRPr="00753B91">
        <w:rPr>
          <w:rFonts w:ascii="Times New Roman" w:eastAsiaTheme="minorEastAsia" w:hAnsi="Times New Roman" w:cs="Times New Roman"/>
          <w:sz w:val="24"/>
          <w:szCs w:val="24"/>
        </w:rPr>
        <w:t>darbo dien</w:t>
      </w:r>
      <w:r w:rsidR="00757DA8" w:rsidRPr="00753B91">
        <w:rPr>
          <w:rFonts w:ascii="Times New Roman" w:eastAsiaTheme="minorEastAsia" w:hAnsi="Times New Roman" w:cs="Times New Roman"/>
          <w:sz w:val="24"/>
          <w:szCs w:val="24"/>
        </w:rPr>
        <w:t>ų</w:t>
      </w:r>
      <w:r w:rsidR="00CD130D" w:rsidRPr="00753B91">
        <w:rPr>
          <w:rFonts w:ascii="Times New Roman" w:eastAsiaTheme="minorEastAsia" w:hAnsi="Times New Roman" w:cs="Times New Roman"/>
          <w:sz w:val="24"/>
          <w:szCs w:val="24"/>
        </w:rPr>
        <w:t>).</w:t>
      </w:r>
    </w:p>
    <w:p w14:paraId="443C1053" w14:textId="3FAF4BBD" w:rsidR="00F11769" w:rsidRPr="00041E52" w:rsidRDefault="00F11769" w:rsidP="00CD130D">
      <w:pPr>
        <w:numPr>
          <w:ilvl w:val="1"/>
          <w:numId w:val="30"/>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 Užsakovas dėl pasikeitusių aplinkybių, kai dėl jų negalima tęsti Darbų ir, kai jos tampa žinomos po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pasirašymo ir kai Rangovas nebuvo prisiėmęs jų atsiradimo rizikos, gali bet kada nurodyti Rangovui sustabdyti konkrečių </w:t>
      </w:r>
      <w:r w:rsidR="00937449">
        <w:rPr>
          <w:rFonts w:ascii="Times New Roman" w:eastAsiaTheme="minorEastAsia" w:hAnsi="Times New Roman" w:cs="Times New Roman"/>
          <w:sz w:val="24"/>
          <w:szCs w:val="24"/>
        </w:rPr>
        <w:t xml:space="preserve">užsakytų </w:t>
      </w:r>
      <w:r w:rsidR="00172FA3">
        <w:rPr>
          <w:rFonts w:ascii="Times New Roman" w:eastAsiaTheme="minorEastAsia" w:hAnsi="Times New Roman" w:cs="Times New Roman"/>
          <w:sz w:val="24"/>
          <w:szCs w:val="24"/>
        </w:rPr>
        <w:t>D</w:t>
      </w:r>
      <w:r w:rsidRPr="00041E52">
        <w:rPr>
          <w:rFonts w:ascii="Times New Roman" w:eastAsiaTheme="minorEastAsia" w:hAnsi="Times New Roman" w:cs="Times New Roman"/>
          <w:sz w:val="24"/>
          <w:szCs w:val="24"/>
        </w:rPr>
        <w:t xml:space="preserve">arbų vykdymą, nurodydamas (jeigu įmanoma) sustabdymo trukmę dienomis. Aplinkybės, dėl kurių gali būti stabdomi darbai, yra: </w:t>
      </w:r>
    </w:p>
    <w:p w14:paraId="4F4B174B"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trečiųjų šalių įtaka;</w:t>
      </w:r>
    </w:p>
    <w:p w14:paraId="0EC97B9B"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lastRenderedPageBreak/>
        <w:t>sustabdytas finansavimas arba trūksta finansavimo;</w:t>
      </w:r>
    </w:p>
    <w:p w14:paraId="6297973D"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laiku neatlaisvinta Darbų vieta;</w:t>
      </w:r>
    </w:p>
    <w:p w14:paraId="6C91E642"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būtinas papildomas laikas įvykdyti papildomų Darbų viešąjį pirkimą;</w:t>
      </w:r>
    </w:p>
    <w:p w14:paraId="343B6FC8"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laiku nepateikta įranga, kurią privalo pateikti Užsakovas;</w:t>
      </w:r>
    </w:p>
    <w:p w14:paraId="673C2498" w14:textId="0430107A"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bet koks nenumatomas gamtos jėgų veikimas, kurio joks patyręs </w:t>
      </w:r>
      <w:r w:rsidR="00172FA3">
        <w:rPr>
          <w:rFonts w:ascii="Times New Roman" w:eastAsia="Times New Roman" w:hAnsi="Times New Roman" w:cs="Times New Roman"/>
          <w:sz w:val="24"/>
          <w:szCs w:val="24"/>
        </w:rPr>
        <w:t>R</w:t>
      </w:r>
      <w:r w:rsidRPr="00041E52">
        <w:rPr>
          <w:rFonts w:ascii="Times New Roman" w:eastAsia="Times New Roman" w:hAnsi="Times New Roman" w:cs="Times New Roman"/>
          <w:sz w:val="24"/>
          <w:szCs w:val="24"/>
        </w:rPr>
        <w:t xml:space="preserve">angovas nebūtų galėjęs tikėtis; </w:t>
      </w:r>
    </w:p>
    <w:p w14:paraId="0954CC5D" w14:textId="41FF1C84"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fizinės kliūtys arba kitos nei klimatinės fizinės sąlygos, su kuriomis vykdant </w:t>
      </w:r>
      <w:r w:rsidR="00172FA3">
        <w:rPr>
          <w:rFonts w:ascii="Times New Roman" w:eastAsia="Times New Roman" w:hAnsi="Times New Roman" w:cs="Times New Roman"/>
          <w:sz w:val="24"/>
          <w:szCs w:val="24"/>
        </w:rPr>
        <w:t>D</w:t>
      </w:r>
      <w:r w:rsidRPr="00041E52">
        <w:rPr>
          <w:rFonts w:ascii="Times New Roman" w:eastAsia="Times New Roman" w:hAnsi="Times New Roman" w:cs="Times New Roman"/>
          <w:sz w:val="24"/>
          <w:szCs w:val="24"/>
        </w:rPr>
        <w:t xml:space="preserve">arbus susidurta Statybvietėje, ir tų kliūčių ar sąlygų Rangovas nebūtų galėjęs pagrįstai numatyti; </w:t>
      </w:r>
    </w:p>
    <w:p w14:paraId="1530C9E7" w14:textId="5CFE3E3C"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bet koks uždelsimas ar sutrikimas dėl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 xml:space="preserve">utarties pakeitimo; </w:t>
      </w:r>
    </w:p>
    <w:p w14:paraId="0BBE6CA7"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kitos aplinkybės, kurios nebuvo žinomos pirkimo vykdymo metu ir su kuriomis susidurtų bet kuris Rangovas. </w:t>
      </w:r>
    </w:p>
    <w:p w14:paraId="721ACCB3" w14:textId="5C0F3704" w:rsidR="00F11769" w:rsidRPr="00937449" w:rsidRDefault="00F11769" w:rsidP="00937449">
      <w:pPr>
        <w:pStyle w:val="Sraopastraipa"/>
        <w:numPr>
          <w:ilvl w:val="1"/>
          <w:numId w:val="30"/>
        </w:numPr>
        <w:spacing w:after="0" w:line="240" w:lineRule="auto"/>
        <w:ind w:left="0" w:firstLine="567"/>
        <w:jc w:val="both"/>
        <w:rPr>
          <w:rFonts w:ascii="Times New Roman" w:eastAsia="Times New Roman" w:hAnsi="Times New Roman" w:cs="Times New Roman"/>
          <w:sz w:val="24"/>
          <w:szCs w:val="24"/>
        </w:rPr>
      </w:pPr>
      <w:r w:rsidRPr="00937449">
        <w:rPr>
          <w:rFonts w:ascii="Times New Roman" w:eastAsia="Times New Roman" w:hAnsi="Times New Roman"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Jei numatoma ilgesnė kaip 3 mėnesių visų </w:t>
      </w:r>
      <w:r w:rsidR="00937449">
        <w:rPr>
          <w:rFonts w:ascii="Times New Roman" w:eastAsia="Times New Roman" w:hAnsi="Times New Roman" w:cs="Times New Roman"/>
          <w:sz w:val="24"/>
          <w:szCs w:val="24"/>
        </w:rPr>
        <w:t xml:space="preserve">užsakytų </w:t>
      </w:r>
      <w:r w:rsidRPr="00937449">
        <w:rPr>
          <w:rFonts w:ascii="Times New Roman" w:eastAsia="Times New Roman" w:hAnsi="Times New Roman" w:cs="Times New Roman"/>
          <w:sz w:val="24"/>
          <w:szCs w:val="24"/>
        </w:rPr>
        <w:t xml:space="preserve">Darbų (statinio remonto) sustabdymo trukmė, turi būti atliekami statinio konservavimo </w:t>
      </w:r>
      <w:r w:rsidR="00172FA3" w:rsidRPr="00937449">
        <w:rPr>
          <w:rFonts w:ascii="Times New Roman" w:eastAsia="Times New Roman" w:hAnsi="Times New Roman" w:cs="Times New Roman"/>
          <w:sz w:val="24"/>
          <w:szCs w:val="24"/>
        </w:rPr>
        <w:t>D</w:t>
      </w:r>
      <w:r w:rsidRPr="00937449">
        <w:rPr>
          <w:rFonts w:ascii="Times New Roman" w:eastAsia="Times New Roman" w:hAnsi="Times New Roman" w:cs="Times New Roman"/>
          <w:sz w:val="24"/>
          <w:szCs w:val="24"/>
        </w:rPr>
        <w:t>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6F1283B" w14:textId="77777777" w:rsidR="00CE3F2D" w:rsidRPr="00041E52" w:rsidRDefault="00CE3F2D" w:rsidP="00F11769">
      <w:pPr>
        <w:spacing w:after="0" w:line="240" w:lineRule="auto"/>
        <w:jc w:val="both"/>
        <w:rPr>
          <w:rFonts w:ascii="Times New Roman" w:eastAsia="Times New Roman" w:hAnsi="Times New Roman" w:cs="Times New Roman"/>
          <w:sz w:val="24"/>
          <w:szCs w:val="24"/>
        </w:rPr>
      </w:pPr>
    </w:p>
    <w:p w14:paraId="092BDFCC" w14:textId="77777777" w:rsidR="00F11769" w:rsidRPr="00041E52" w:rsidRDefault="00F11769" w:rsidP="00CD130D">
      <w:pPr>
        <w:numPr>
          <w:ilvl w:val="0"/>
          <w:numId w:val="30"/>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t>KOKYBĖS REIKALAVIMAI IR DARBŲ VYKDYMO KONTROLĖ</w:t>
      </w:r>
    </w:p>
    <w:p w14:paraId="733556D2" w14:textId="21EB62A0" w:rsidR="00F11769" w:rsidRPr="00041E52" w:rsidRDefault="00F11769" w:rsidP="00D43AA6">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 xml:space="preserve">Jeigu Darbų patikrinimo metu Užsakovas nustato nukrypimus nuo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utarties sąlygų, kurie gali pakenkti Darbų kokybei, Užsakovas informuoja Rangovą apie nustatytas klaidas, kurios Rangovo sąskaita turi būti nedelsiant ištaisomos.</w:t>
      </w:r>
    </w:p>
    <w:p w14:paraId="60509B97" w14:textId="27F54796" w:rsidR="00F11769" w:rsidRPr="00041E52" w:rsidRDefault="00F11769" w:rsidP="00D43AA6">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 xml:space="preserve">Jeigu Rangovo atliktų Darbų kokybė prieštarauja šios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utarties sąlygoms ir teisės aktams, Rangovas darbų kokybės negali pateisinti motyvuodamas tuo, kad tokie Darbai buvo atlikti pagal Užsakovo vykdomą priežiūrą.</w:t>
      </w:r>
    </w:p>
    <w:p w14:paraId="05325D0F" w14:textId="67E0F66D" w:rsidR="00F11769" w:rsidRPr="005F4F89" w:rsidRDefault="00F11769" w:rsidP="005F4F89">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p>
    <w:p w14:paraId="761B1F2B" w14:textId="77777777" w:rsidR="00CE3F2D" w:rsidRPr="00041E52" w:rsidRDefault="00CE3F2D" w:rsidP="00F11769">
      <w:pPr>
        <w:spacing w:after="0" w:line="240" w:lineRule="auto"/>
        <w:ind w:left="360" w:firstLine="709"/>
        <w:contextualSpacing/>
        <w:jc w:val="both"/>
        <w:rPr>
          <w:rFonts w:ascii="Times New Roman" w:eastAsia="Times New Roman" w:hAnsi="Times New Roman" w:cs="Times New Roman"/>
          <w:b/>
          <w:sz w:val="24"/>
          <w:szCs w:val="24"/>
        </w:rPr>
      </w:pPr>
    </w:p>
    <w:p w14:paraId="7828C344" w14:textId="77777777" w:rsidR="00F11769" w:rsidRPr="00041E52" w:rsidRDefault="00F11769" w:rsidP="00D43AA6">
      <w:pPr>
        <w:numPr>
          <w:ilvl w:val="0"/>
          <w:numId w:val="31"/>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t xml:space="preserve"> UŽSAKOVO ĮSIPAREIGOJIMAI</w:t>
      </w:r>
    </w:p>
    <w:p w14:paraId="4ED7F818" w14:textId="77777777" w:rsidR="00F11769" w:rsidRPr="00041E52" w:rsidRDefault="00F11769" w:rsidP="00D43AA6">
      <w:pPr>
        <w:numPr>
          <w:ilvl w:val="1"/>
          <w:numId w:val="31"/>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Užsakovas įsipareigoja:</w:t>
      </w:r>
    </w:p>
    <w:p w14:paraId="4E559C3E"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Apmokėti Rangovui už atliktus Darbus pagal šios Sutarties 2 dalį;</w:t>
      </w:r>
    </w:p>
    <w:p w14:paraId="4557C31A" w14:textId="250A1643"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Patvirtinti arba atsisakyti patvirtinti Rangovo pateiktą </w:t>
      </w:r>
      <w:r w:rsidR="007719F9">
        <w:rPr>
          <w:rFonts w:ascii="Times New Roman" w:eastAsiaTheme="minorEastAsia" w:hAnsi="Times New Roman" w:cs="Times New Roman"/>
          <w:sz w:val="24"/>
          <w:szCs w:val="24"/>
        </w:rPr>
        <w:t xml:space="preserve">atliktų </w:t>
      </w:r>
      <w:r w:rsidRPr="00041E52">
        <w:rPr>
          <w:rFonts w:ascii="Times New Roman" w:eastAsiaTheme="minorEastAsia" w:hAnsi="Times New Roman" w:cs="Times New Roman"/>
          <w:sz w:val="24"/>
          <w:szCs w:val="24"/>
        </w:rPr>
        <w:t>darbų aktą per 10 darbo dienų nuo jo pateikimo;</w:t>
      </w:r>
    </w:p>
    <w:p w14:paraId="52E48859" w14:textId="1E1EF22E"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sz w:val="24"/>
          <w:szCs w:val="24"/>
        </w:rPr>
        <w:t xml:space="preserve">Mokėti delspinigius, jeigu Rangovas negauna mokėjimo, Sutarties </w:t>
      </w:r>
      <w:r w:rsidR="00937449">
        <w:rPr>
          <w:rFonts w:ascii="Times New Roman" w:eastAsiaTheme="minorEastAsia" w:hAnsi="Times New Roman" w:cs="Times New Roman"/>
          <w:sz w:val="24"/>
          <w:szCs w:val="24"/>
        </w:rPr>
        <w:t>2 dalyje</w:t>
      </w:r>
      <w:r w:rsidR="00283AA0">
        <w:rPr>
          <w:rFonts w:ascii="Times New Roman" w:eastAsiaTheme="minorEastAsia" w:hAnsi="Times New Roman" w:cs="Times New Roman"/>
          <w:sz w:val="24"/>
          <w:szCs w:val="24"/>
        </w:rPr>
        <w:t xml:space="preserve"> nurodytu</w:t>
      </w:r>
      <w:r w:rsidRPr="00041E52">
        <w:rPr>
          <w:rFonts w:ascii="Times New Roman" w:eastAsiaTheme="minorEastAsia" w:hAnsi="Times New Roman" w:cs="Times New Roman"/>
          <w:sz w:val="24"/>
          <w:szCs w:val="24"/>
        </w:rPr>
        <w:t xml:space="preserve"> terminu. Delspinigių dėl vėluojančio mokėjimo dydis – 0,04</w:t>
      </w:r>
      <w:r w:rsidR="00491952">
        <w:rPr>
          <w:rFonts w:ascii="Times New Roman" w:eastAsiaTheme="minorEastAsia" w:hAnsi="Times New Roman" w:cs="Times New Roman"/>
          <w:sz w:val="24"/>
          <w:szCs w:val="24"/>
        </w:rPr>
        <w:t xml:space="preserve"> proc.</w:t>
      </w:r>
      <w:r w:rsidRPr="00041E52">
        <w:rPr>
          <w:rFonts w:ascii="Times New Roman" w:eastAsiaTheme="minorEastAsia" w:hAnsi="Times New Roman" w:cs="Times New Roman"/>
          <w:sz w:val="24"/>
          <w:szCs w:val="24"/>
        </w:rPr>
        <w:t xml:space="preserve"> nuo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numatytų Darbų kainos</w:t>
      </w:r>
      <w:r w:rsidR="00FD390A">
        <w:rPr>
          <w:rFonts w:ascii="Times New Roman" w:eastAsiaTheme="minorEastAsia" w:hAnsi="Times New Roman" w:cs="Times New Roman"/>
          <w:sz w:val="24"/>
          <w:szCs w:val="24"/>
        </w:rPr>
        <w:t xml:space="preserve"> be PVM</w:t>
      </w:r>
      <w:r w:rsidRPr="00041E52">
        <w:rPr>
          <w:rFonts w:ascii="Times New Roman" w:eastAsiaTheme="minorEastAsia" w:hAnsi="Times New Roman" w:cs="Times New Roman"/>
          <w:sz w:val="24"/>
          <w:szCs w:val="24"/>
        </w:rPr>
        <w:t xml:space="preserve"> už kiekvieną uždelstą dieną. Delspinigiai negali būti skaičiuojami, jei vėluojama apmokėti dėl Rangovo kaltės</w:t>
      </w:r>
      <w:r w:rsidR="00491952">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w:t>
      </w:r>
    </w:p>
    <w:p w14:paraId="244F983F"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bCs/>
          <w:sz w:val="24"/>
          <w:szCs w:val="24"/>
        </w:rPr>
        <w:t>Bendradarbiauti su Rangovu Darbų atlikimo metu;</w:t>
      </w:r>
    </w:p>
    <w:p w14:paraId="1C908188" w14:textId="504903C5"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bCs/>
          <w:sz w:val="24"/>
          <w:szCs w:val="24"/>
        </w:rPr>
        <w:t>Rangovui suteikti visą</w:t>
      </w:r>
      <w:r w:rsidR="00172FA3">
        <w:rPr>
          <w:rFonts w:ascii="Times New Roman" w:eastAsiaTheme="minorEastAsia" w:hAnsi="Times New Roman" w:cs="Times New Roman"/>
          <w:bCs/>
          <w:sz w:val="24"/>
          <w:szCs w:val="24"/>
        </w:rPr>
        <w:t xml:space="preserve"> turimą</w:t>
      </w:r>
      <w:r w:rsidRPr="00041E52">
        <w:rPr>
          <w:rFonts w:ascii="Times New Roman" w:eastAsiaTheme="minorEastAsia" w:hAnsi="Times New Roman" w:cs="Times New Roman"/>
          <w:bCs/>
          <w:sz w:val="24"/>
          <w:szCs w:val="24"/>
        </w:rPr>
        <w:t xml:space="preserve"> informaciją, būtiną Darbams atlikti;</w:t>
      </w:r>
    </w:p>
    <w:p w14:paraId="6EC5ED4F" w14:textId="77777777" w:rsidR="00F11769" w:rsidRPr="00571D91"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sz w:val="24"/>
          <w:szCs w:val="24"/>
        </w:rPr>
        <w:t>Saugoti Rangovo perduotą konfidencialią informaciją.</w:t>
      </w:r>
    </w:p>
    <w:p w14:paraId="2DD697F9" w14:textId="3D851CB7" w:rsidR="00571D91" w:rsidRDefault="00571D91" w:rsidP="00571D91">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571D91">
        <w:rPr>
          <w:rFonts w:ascii="Times New Roman" w:eastAsiaTheme="minorEastAsia" w:hAnsi="Times New Roman" w:cs="Times New Roman"/>
          <w:bCs/>
          <w:color w:val="FF0000"/>
          <w:sz w:val="24"/>
          <w:szCs w:val="24"/>
          <w:highlight w:val="yellow"/>
        </w:rPr>
        <w:t>[Taikoma tuo atveju, jei pasiūlymo vertinimo metu Rangovo pasiūlymas gaus papildomų balų už socialinį kriterijų: darbų atlikimui įdarbintų  nepalankioje padėtyje esančių asmenų skaičius]:</w:t>
      </w:r>
      <w:r w:rsidRPr="00571D91">
        <w:rPr>
          <w:rFonts w:ascii="Times New Roman" w:eastAsiaTheme="minorEastAsia" w:hAnsi="Times New Roman" w:cs="Times New Roman"/>
          <w:bCs/>
          <w:color w:val="FF0000"/>
          <w:sz w:val="24"/>
          <w:szCs w:val="24"/>
        </w:rPr>
        <w:t xml:space="preserve"> </w:t>
      </w:r>
      <w:r w:rsidRPr="00571D91">
        <w:rPr>
          <w:rFonts w:ascii="Times New Roman" w:eastAsiaTheme="minorEastAsia" w:hAnsi="Times New Roman" w:cs="Times New Roman"/>
          <w:bCs/>
          <w:sz w:val="24"/>
          <w:szCs w:val="24"/>
        </w:rPr>
        <w:t>Užsakovas turi teisę reikalauti Rangovo teikti mėnesines ataskaitas, kuriose turi būti nurodytas įdarbintų nepalankioje padėtyje esančių asmenų skaičius ir jų atlikti darbai.</w:t>
      </w:r>
    </w:p>
    <w:p w14:paraId="08B7CFC6" w14:textId="7F91DFF7" w:rsidR="00725A1A" w:rsidRPr="00725A1A" w:rsidRDefault="00725A1A" w:rsidP="00725A1A">
      <w:pPr>
        <w:pStyle w:val="Sraopastraipa"/>
        <w:numPr>
          <w:ilvl w:val="2"/>
          <w:numId w:val="31"/>
        </w:numPr>
        <w:spacing w:after="0" w:line="240" w:lineRule="auto"/>
        <w:ind w:left="0" w:firstLine="567"/>
        <w:jc w:val="both"/>
        <w:rPr>
          <w:rFonts w:ascii="Times New Roman" w:eastAsia="Times New Roman" w:hAnsi="Times New Roman" w:cs="Times New Roman"/>
          <w:color w:val="FF0000"/>
          <w:sz w:val="24"/>
          <w:szCs w:val="24"/>
        </w:rPr>
      </w:pPr>
      <w:r w:rsidRPr="00725A1A">
        <w:rPr>
          <w:rFonts w:ascii="Times New Roman" w:eastAsia="Times New Roman" w:hAnsi="Times New Roman" w:cs="Times New Roman"/>
          <w:color w:val="FF0000"/>
          <w:sz w:val="24"/>
          <w:szCs w:val="24"/>
          <w:highlight w:val="yellow"/>
        </w:rPr>
        <w:t>[Taikoma tuo atveju, jei pasiūlymo vertinimo metu Rangovo pasiūlymas gaus papildomų balų už darbo organizavimo kriterijų: alkoholio kontrolės darbe sistemą]:</w:t>
      </w:r>
    </w:p>
    <w:p w14:paraId="73929A15" w14:textId="7DF5DEE3" w:rsidR="00725A1A" w:rsidRPr="00571D91" w:rsidRDefault="00725A1A" w:rsidP="00725A1A">
      <w:pPr>
        <w:spacing w:after="0" w:line="240" w:lineRule="auto"/>
        <w:jc w:val="both"/>
        <w:rPr>
          <w:rFonts w:ascii="Times New Roman" w:eastAsiaTheme="minorEastAsia" w:hAnsi="Times New Roman" w:cs="Times New Roman"/>
          <w:bCs/>
          <w:sz w:val="24"/>
          <w:szCs w:val="24"/>
        </w:rPr>
      </w:pPr>
      <w:r w:rsidRPr="00541BCD">
        <w:rPr>
          <w:rFonts w:ascii="Times New Roman" w:eastAsia="Times New Roman" w:hAnsi="Times New Roman" w:cs="Times New Roman"/>
          <w:sz w:val="24"/>
          <w:szCs w:val="24"/>
          <w:highlight w:val="yellow"/>
        </w:rPr>
        <w:t xml:space="preserve">Užsakovas turi teisę reikalauti Rangovo suteikti prieigą Užsakovui prie alkoholio kontrolės darbe sistemos (jei taikoma skaitmenizuota sistema) arba </w:t>
      </w:r>
      <w:r w:rsidR="00CF719E" w:rsidRPr="00541BCD">
        <w:rPr>
          <w:rFonts w:ascii="Times New Roman" w:eastAsia="Times New Roman" w:hAnsi="Times New Roman" w:cs="Times New Roman"/>
          <w:sz w:val="24"/>
          <w:szCs w:val="24"/>
          <w:highlight w:val="yellow"/>
        </w:rPr>
        <w:t>6</w:t>
      </w:r>
      <w:r w:rsidRPr="00541BCD">
        <w:rPr>
          <w:rFonts w:ascii="Times New Roman" w:eastAsia="Times New Roman" w:hAnsi="Times New Roman" w:cs="Times New Roman"/>
          <w:sz w:val="24"/>
          <w:szCs w:val="24"/>
          <w:highlight w:val="yellow"/>
        </w:rPr>
        <w:t>.1.1</w:t>
      </w:r>
      <w:r w:rsidR="00E91371">
        <w:rPr>
          <w:rFonts w:ascii="Times New Roman" w:eastAsia="Times New Roman" w:hAnsi="Times New Roman" w:cs="Times New Roman"/>
          <w:sz w:val="24"/>
          <w:szCs w:val="24"/>
          <w:highlight w:val="yellow"/>
        </w:rPr>
        <w:t>6</w:t>
      </w:r>
      <w:r w:rsidRPr="00541BCD">
        <w:rPr>
          <w:rFonts w:ascii="Times New Roman" w:eastAsia="Times New Roman" w:hAnsi="Times New Roman" w:cs="Times New Roman"/>
          <w:sz w:val="24"/>
          <w:szCs w:val="24"/>
          <w:highlight w:val="yellow"/>
        </w:rPr>
        <w:t xml:space="preserve">. punkte nurodytomis Rangovo </w:t>
      </w:r>
      <w:r w:rsidRPr="00541BCD">
        <w:rPr>
          <w:rFonts w:ascii="Times New Roman" w:eastAsia="Times New Roman" w:hAnsi="Times New Roman" w:cs="Times New Roman"/>
          <w:sz w:val="24"/>
          <w:szCs w:val="24"/>
          <w:highlight w:val="yellow"/>
        </w:rPr>
        <w:lastRenderedPageBreak/>
        <w:t>priemonėmis reikalauti Rangovo suteikti informaciją Užsakovui apie alkoholio kontrolės darbe sistemos taikymą.</w:t>
      </w:r>
      <w:r w:rsidR="00541BCD" w:rsidRPr="00541BCD">
        <w:rPr>
          <w:rFonts w:ascii="Times New Roman" w:eastAsia="Times New Roman" w:hAnsi="Times New Roman" w:cs="Times New Roman"/>
          <w:color w:val="FF0000"/>
          <w:sz w:val="24"/>
          <w:szCs w:val="24"/>
          <w:highlight w:val="yellow"/>
        </w:rPr>
        <w:t xml:space="preserve"> ]</w:t>
      </w:r>
    </w:p>
    <w:p w14:paraId="34A70631" w14:textId="77777777" w:rsidR="00CE3F2D" w:rsidRPr="00041E52" w:rsidRDefault="00CE3F2D" w:rsidP="005F4F89">
      <w:pPr>
        <w:spacing w:after="0" w:line="240" w:lineRule="auto"/>
        <w:jc w:val="both"/>
        <w:rPr>
          <w:rFonts w:ascii="Times New Roman" w:eastAsiaTheme="minorEastAsia" w:hAnsi="Times New Roman" w:cs="Times New Roman"/>
          <w:bCs/>
          <w:sz w:val="24"/>
          <w:szCs w:val="24"/>
        </w:rPr>
      </w:pPr>
    </w:p>
    <w:p w14:paraId="0DAA1611" w14:textId="5DDDB480" w:rsidR="00F11769" w:rsidRPr="000F4481" w:rsidRDefault="00F11769" w:rsidP="00CF719E">
      <w:pPr>
        <w:pStyle w:val="Sraopastraipa"/>
        <w:numPr>
          <w:ilvl w:val="0"/>
          <w:numId w:val="31"/>
        </w:numPr>
        <w:tabs>
          <w:tab w:val="left" w:pos="709"/>
          <w:tab w:val="left" w:pos="1134"/>
        </w:tabs>
        <w:spacing w:after="0" w:line="240" w:lineRule="auto"/>
        <w:jc w:val="center"/>
        <w:rPr>
          <w:rFonts w:ascii="Times New Roman" w:eastAsia="Times New Roman" w:hAnsi="Times New Roman" w:cs="Times New Roman"/>
          <w:b/>
          <w:sz w:val="24"/>
          <w:szCs w:val="24"/>
        </w:rPr>
      </w:pPr>
      <w:r w:rsidRPr="000F4481">
        <w:rPr>
          <w:rFonts w:ascii="Times New Roman" w:eastAsia="Times New Roman" w:hAnsi="Times New Roman" w:cs="Times New Roman"/>
          <w:b/>
          <w:sz w:val="24"/>
          <w:szCs w:val="24"/>
        </w:rPr>
        <w:t>RANGOVO ĮSIPAREIGOJIMAI</w:t>
      </w:r>
    </w:p>
    <w:p w14:paraId="511D4884" w14:textId="77777777" w:rsidR="00F11769" w:rsidRPr="00041E52" w:rsidRDefault="00F11769" w:rsidP="00CF719E">
      <w:pPr>
        <w:numPr>
          <w:ilvl w:val="1"/>
          <w:numId w:val="31"/>
        </w:numPr>
        <w:tabs>
          <w:tab w:val="left" w:pos="1134"/>
        </w:tabs>
        <w:autoSpaceDN w:val="0"/>
        <w:spacing w:after="0" w:line="240" w:lineRule="auto"/>
        <w:ind w:hanging="786"/>
        <w:jc w:val="both"/>
        <w:outlineLvl w:val="1"/>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Rangovas įsipareigoja:</w:t>
      </w:r>
    </w:p>
    <w:p w14:paraId="6B73CE96" w14:textId="65EB7802" w:rsidR="00F11769"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Konkrečius Darbus pradėti </w:t>
      </w:r>
      <w:r w:rsidR="001024C8">
        <w:rPr>
          <w:rFonts w:ascii="Times New Roman" w:eastAsiaTheme="minorEastAsia" w:hAnsi="Times New Roman" w:cs="Times New Roman"/>
          <w:sz w:val="24"/>
          <w:szCs w:val="24"/>
        </w:rPr>
        <w:t>gavus Užsakovo Užsakymą</w:t>
      </w:r>
      <w:r w:rsidRPr="00041E52">
        <w:rPr>
          <w:rFonts w:ascii="Times New Roman" w:eastAsiaTheme="minorEastAsia" w:hAnsi="Times New Roman" w:cs="Times New Roman"/>
          <w:sz w:val="24"/>
          <w:szCs w:val="24"/>
        </w:rPr>
        <w:t xml:space="preserve"> dėl konkrečių Darbų atlikimo</w:t>
      </w:r>
      <w:r w:rsidR="002434B3">
        <w:rPr>
          <w:rFonts w:ascii="Times New Roman" w:eastAsiaTheme="minorEastAsia" w:hAnsi="Times New Roman" w:cs="Times New Roman"/>
          <w:sz w:val="24"/>
          <w:szCs w:val="24"/>
        </w:rPr>
        <w:t>;</w:t>
      </w:r>
    </w:p>
    <w:p w14:paraId="54C93A24" w14:textId="700E1076" w:rsidR="00F11769" w:rsidRPr="008B1A93" w:rsidRDefault="00F11769" w:rsidP="00CF719E">
      <w:pPr>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8B1A93">
        <w:rPr>
          <w:rFonts w:ascii="Times New Roman" w:eastAsia="Times New Roman" w:hAnsi="Times New Roman" w:cs="Times New Roman"/>
          <w:color w:val="000000" w:themeColor="text1"/>
          <w:sz w:val="24"/>
          <w:szCs w:val="24"/>
        </w:rPr>
        <w:t>Užsakovui pateikti paprastojo remonto darbams vykdyti objektų aiškinamuosius raštus, darbų technologijos aprašus,</w:t>
      </w:r>
      <w:r w:rsidR="00864F66" w:rsidRPr="008B1A93">
        <w:rPr>
          <w:rFonts w:ascii="Times New Roman" w:eastAsia="Times New Roman" w:hAnsi="Times New Roman" w:cs="Times New Roman"/>
          <w:color w:val="000000" w:themeColor="text1"/>
          <w:sz w:val="24"/>
          <w:szCs w:val="24"/>
        </w:rPr>
        <w:t xml:space="preserve"> </w:t>
      </w:r>
      <w:r w:rsidRPr="008B1A93">
        <w:rPr>
          <w:rFonts w:ascii="Times New Roman" w:eastAsia="Times New Roman" w:hAnsi="Times New Roman" w:cs="Times New Roman"/>
          <w:color w:val="000000" w:themeColor="text1"/>
          <w:sz w:val="24"/>
          <w:szCs w:val="24"/>
        </w:rPr>
        <w:t>defektinius aktus, sąmatas, objektų darbų vietos planus ir skersinių pjūvių brėžinius;</w:t>
      </w:r>
    </w:p>
    <w:p w14:paraId="46C8556A" w14:textId="35AF91B1"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Atlikti ir perduoti nustatyta tvarka Darbus Užsakovui </w:t>
      </w:r>
      <w:r w:rsidR="004905AC">
        <w:rPr>
          <w:rFonts w:ascii="Times New Roman" w:eastAsiaTheme="minorEastAsia" w:hAnsi="Times New Roman" w:cs="Times New Roman"/>
          <w:sz w:val="24"/>
          <w:szCs w:val="24"/>
        </w:rPr>
        <w:t xml:space="preserve">Sutartyje ir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numatytais terminais;</w:t>
      </w:r>
    </w:p>
    <w:p w14:paraId="0E819149" w14:textId="77777777"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Atlikdamas Darbus, bendradarbiauti su Užsakovu;</w:t>
      </w:r>
    </w:p>
    <w:p w14:paraId="1BAF65D4" w14:textId="26B46B39"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Darbus atlikti kokybiškai, laikantis visų teisės aktų normų ir taisyklių, standartų, papildomų techninių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sąlygų bei reikalavimų;</w:t>
      </w:r>
    </w:p>
    <w:p w14:paraId="32E2345B" w14:textId="77777777"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Leisti Užsakovui ar jo atstovui vykdyti statybos darbų techninę priežiūrą;</w:t>
      </w:r>
    </w:p>
    <w:p w14:paraId="2AFF65B2" w14:textId="79F7FDFA"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Savarankiškai ap</w:t>
      </w:r>
      <w:r w:rsidR="002434B3">
        <w:rPr>
          <w:rFonts w:ascii="Times New Roman" w:eastAsiaTheme="minorEastAsia" w:hAnsi="Times New Roman" w:cs="Times New Roman"/>
          <w:sz w:val="24"/>
          <w:szCs w:val="24"/>
        </w:rPr>
        <w:t>si</w:t>
      </w:r>
      <w:r w:rsidRPr="00041E52">
        <w:rPr>
          <w:rFonts w:ascii="Times New Roman" w:eastAsiaTheme="minorEastAsia" w:hAnsi="Times New Roman" w:cs="Times New Roman"/>
          <w:sz w:val="24"/>
          <w:szCs w:val="24"/>
        </w:rPr>
        <w:t>rūpinti Darbų atlikimui reikalingais materialiniais ištekliais, atsakyti už blogą Darbų ir medžiagų kokybę;</w:t>
      </w:r>
    </w:p>
    <w:p w14:paraId="22ED20F4" w14:textId="77777777"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Garantuoti objekte Darbų saugą, priešgaisrinę apsaugą, aplinkos ekologinę apsaugą, saugų eismą ir kt.;</w:t>
      </w:r>
    </w:p>
    <w:p w14:paraId="7E15E875" w14:textId="114C4AA5" w:rsidR="00F11769" w:rsidRPr="008B1A93" w:rsidRDefault="00F11769" w:rsidP="00CF719E">
      <w:pPr>
        <w:numPr>
          <w:ilvl w:val="2"/>
          <w:numId w:val="31"/>
        </w:numPr>
        <w:tabs>
          <w:tab w:val="left" w:pos="1418"/>
        </w:tabs>
        <w:spacing w:after="0" w:line="240" w:lineRule="auto"/>
        <w:ind w:left="0" w:firstLine="709"/>
        <w:jc w:val="both"/>
        <w:rPr>
          <w:rFonts w:ascii="Times New Roman" w:eastAsiaTheme="minorEastAsia" w:hAnsi="Times New Roman" w:cs="Times New Roman"/>
          <w:color w:val="000000" w:themeColor="text1"/>
          <w:sz w:val="24"/>
          <w:szCs w:val="24"/>
        </w:rPr>
      </w:pPr>
      <w:r w:rsidRPr="008B1A93">
        <w:rPr>
          <w:rFonts w:ascii="Times New Roman" w:eastAsiaTheme="minorEastAsia" w:hAnsi="Times New Roman" w:cs="Times New Roman"/>
          <w:color w:val="000000" w:themeColor="text1"/>
          <w:sz w:val="24"/>
          <w:szCs w:val="24"/>
        </w:rPr>
        <w:t>Prižiūrėti remontuojamą kelio ruožą, apvažiavimo ir privažiavimo kelius</w:t>
      </w:r>
      <w:r w:rsidR="008B1A93" w:rsidRPr="008B1A93">
        <w:rPr>
          <w:rFonts w:ascii="Times New Roman" w:eastAsiaTheme="minorEastAsia" w:hAnsi="Times New Roman" w:cs="Times New Roman"/>
          <w:color w:val="000000" w:themeColor="text1"/>
          <w:sz w:val="24"/>
          <w:szCs w:val="24"/>
        </w:rPr>
        <w:t xml:space="preserve"> ir gatves</w:t>
      </w:r>
      <w:r w:rsidRPr="008B1A93">
        <w:rPr>
          <w:rFonts w:ascii="Times New Roman" w:eastAsiaTheme="minorEastAsia" w:hAnsi="Times New Roman" w:cs="Times New Roman"/>
          <w:color w:val="000000" w:themeColor="text1"/>
          <w:sz w:val="24"/>
          <w:szCs w:val="24"/>
        </w:rPr>
        <w:t>, jei jais vyksta eismas;</w:t>
      </w:r>
    </w:p>
    <w:p w14:paraId="2983DD12" w14:textId="3D2780F1" w:rsidR="00F11769" w:rsidRPr="008B1A93" w:rsidRDefault="00F11769" w:rsidP="00CF719E">
      <w:pPr>
        <w:numPr>
          <w:ilvl w:val="2"/>
          <w:numId w:val="31"/>
        </w:numPr>
        <w:tabs>
          <w:tab w:val="left" w:pos="1418"/>
        </w:tabs>
        <w:spacing w:after="0" w:line="240" w:lineRule="auto"/>
        <w:ind w:left="0" w:firstLine="709"/>
        <w:jc w:val="both"/>
        <w:rPr>
          <w:rFonts w:ascii="Times New Roman" w:eastAsiaTheme="minorEastAsia" w:hAnsi="Times New Roman" w:cs="Times New Roman"/>
          <w:color w:val="000000" w:themeColor="text1"/>
          <w:sz w:val="24"/>
          <w:szCs w:val="24"/>
        </w:rPr>
      </w:pPr>
      <w:r w:rsidRPr="008B1A93">
        <w:rPr>
          <w:rFonts w:ascii="Times New Roman" w:eastAsiaTheme="minorEastAsia" w:hAnsi="Times New Roman" w:cs="Times New Roman"/>
          <w:color w:val="000000" w:themeColor="text1"/>
          <w:sz w:val="24"/>
          <w:szCs w:val="24"/>
        </w:rPr>
        <w:t xml:space="preserve">Užsakovui pareikalavus, per 5 darbo dienas pateikti atitinkamų medžiagų, naudotų remonto </w:t>
      </w:r>
      <w:r w:rsidR="00E70E70" w:rsidRPr="008B1A93">
        <w:rPr>
          <w:rFonts w:ascii="Times New Roman" w:eastAsiaTheme="minorEastAsia" w:hAnsi="Times New Roman" w:cs="Times New Roman"/>
          <w:color w:val="000000" w:themeColor="text1"/>
          <w:sz w:val="24"/>
          <w:szCs w:val="24"/>
        </w:rPr>
        <w:t>D</w:t>
      </w:r>
      <w:r w:rsidRPr="008B1A93">
        <w:rPr>
          <w:rFonts w:ascii="Times New Roman" w:eastAsiaTheme="minorEastAsia" w:hAnsi="Times New Roman" w:cs="Times New Roman"/>
          <w:color w:val="000000" w:themeColor="text1"/>
          <w:sz w:val="24"/>
          <w:szCs w:val="24"/>
        </w:rPr>
        <w:t>arbams, kokybės atitikties deklaracijas;</w:t>
      </w:r>
    </w:p>
    <w:p w14:paraId="42C4CC16" w14:textId="3A48040D" w:rsidR="00F11769" w:rsidRPr="00041E52" w:rsidRDefault="00F11769" w:rsidP="00CF719E">
      <w:pPr>
        <w:numPr>
          <w:ilvl w:val="2"/>
          <w:numId w:val="31"/>
        </w:numPr>
        <w:tabs>
          <w:tab w:val="left" w:pos="1560"/>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Mokėti delspinigius, jeigu vėluoja</w:t>
      </w:r>
      <w:r w:rsidR="00864F66" w:rsidRPr="00041E52">
        <w:rPr>
          <w:rFonts w:ascii="Times New Roman" w:eastAsiaTheme="minorEastAsia" w:hAnsi="Times New Roman" w:cs="Times New Roman"/>
          <w:sz w:val="24"/>
          <w:szCs w:val="24"/>
        </w:rPr>
        <w:t xml:space="preserve"> vykdyti savo įsipareigojimus pagal </w:t>
      </w:r>
      <w:r w:rsidR="00E70E70">
        <w:rPr>
          <w:rFonts w:ascii="Times New Roman" w:eastAsiaTheme="minorEastAsia" w:hAnsi="Times New Roman" w:cs="Times New Roman"/>
          <w:sz w:val="24"/>
          <w:szCs w:val="24"/>
        </w:rPr>
        <w:t>S</w:t>
      </w:r>
      <w:r w:rsidR="00864F66" w:rsidRPr="00041E52">
        <w:rPr>
          <w:rFonts w:ascii="Times New Roman" w:eastAsiaTheme="minorEastAsia" w:hAnsi="Times New Roman" w:cs="Times New Roman"/>
          <w:sz w:val="24"/>
          <w:szCs w:val="24"/>
        </w:rPr>
        <w:t>utartį</w:t>
      </w:r>
      <w:r w:rsidRPr="00041E52">
        <w:rPr>
          <w:rFonts w:ascii="Times New Roman" w:eastAsiaTheme="minorEastAsia" w:hAnsi="Times New Roman" w:cs="Times New Roman"/>
          <w:sz w:val="24"/>
          <w:szCs w:val="24"/>
        </w:rPr>
        <w:t xml:space="preserve">. Užsakovas skaičiuoja 0,04 </w:t>
      </w:r>
      <w:r w:rsidR="00491952">
        <w:rPr>
          <w:rFonts w:ascii="Times New Roman" w:eastAsiaTheme="minorEastAsia" w:hAnsi="Times New Roman" w:cs="Times New Roman"/>
          <w:sz w:val="24"/>
          <w:szCs w:val="24"/>
        </w:rPr>
        <w:t>proc.</w:t>
      </w:r>
      <w:r w:rsidRPr="00041E52">
        <w:rPr>
          <w:rFonts w:ascii="Times New Roman" w:eastAsiaTheme="minorEastAsia" w:hAnsi="Times New Roman" w:cs="Times New Roman"/>
          <w:sz w:val="24"/>
          <w:szCs w:val="24"/>
        </w:rPr>
        <w:t xml:space="preserve"> delspinigius dėl vėlavimo nuo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numatytų Darbų kainos</w:t>
      </w:r>
      <w:r w:rsidR="00FD390A">
        <w:rPr>
          <w:rFonts w:ascii="Times New Roman" w:eastAsiaTheme="minorEastAsia" w:hAnsi="Times New Roman" w:cs="Times New Roman"/>
          <w:sz w:val="24"/>
          <w:szCs w:val="24"/>
        </w:rPr>
        <w:t xml:space="preserve"> be PVM</w:t>
      </w:r>
      <w:r w:rsidRPr="00041E52">
        <w:rPr>
          <w:rFonts w:ascii="Times New Roman" w:eastAsiaTheme="minorEastAsia" w:hAnsi="Times New Roman" w:cs="Times New Roman"/>
          <w:sz w:val="24"/>
          <w:szCs w:val="24"/>
        </w:rPr>
        <w:t xml:space="preserve"> už kiekvieną uždelstą dieną. Priskaičiuoti delspinigiai išskaičiuojami iš Rangovui mokėtinų sumų;</w:t>
      </w:r>
    </w:p>
    <w:p w14:paraId="12D64BF3" w14:textId="77777777" w:rsidR="00F11769" w:rsidRPr="00041E52" w:rsidRDefault="00F11769" w:rsidP="00CF719E">
      <w:pPr>
        <w:numPr>
          <w:ilvl w:val="2"/>
          <w:numId w:val="31"/>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Saugoti užsakovo perduotą konfidencialią informaciją;</w:t>
      </w:r>
    </w:p>
    <w:p w14:paraId="4D0B5E06" w14:textId="068BD7CB" w:rsidR="00D43AA6" w:rsidRPr="00F97838" w:rsidRDefault="00F11769" w:rsidP="00CF719E">
      <w:pPr>
        <w:numPr>
          <w:ilvl w:val="2"/>
          <w:numId w:val="31"/>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041E52">
        <w:rPr>
          <w:rFonts w:ascii="Times New Roman" w:eastAsiaTheme="minorEastAsia" w:hAnsi="Times New Roman" w:cs="Times New Roman"/>
          <w:sz w:val="24"/>
          <w:szCs w:val="24"/>
        </w:rPr>
        <w:t xml:space="preserve">Ištaisyti defektus per Užsakovo nurodytą protingą terminą. Neištaisius defektų nustatytu terminu bus laikoma, kad tai yra esminis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pažeidimas</w:t>
      </w:r>
      <w:r w:rsidR="004024E6">
        <w:rPr>
          <w:rFonts w:ascii="Times New Roman" w:eastAsiaTheme="minorEastAsia" w:hAnsi="Times New Roman" w:cs="Times New Roman"/>
          <w:sz w:val="24"/>
          <w:szCs w:val="24"/>
        </w:rPr>
        <w:t>;</w:t>
      </w:r>
    </w:p>
    <w:p w14:paraId="028391D7" w14:textId="39A6CDBD" w:rsidR="00F97838" w:rsidRPr="00003CAC" w:rsidRDefault="00F97838" w:rsidP="008B1A93">
      <w:pPr>
        <w:numPr>
          <w:ilvl w:val="2"/>
          <w:numId w:val="31"/>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003CAC">
        <w:rPr>
          <w:rFonts w:ascii="Times New Roman" w:eastAsia="Times New Roman" w:hAnsi="Times New Roman" w:cs="Times New Roman"/>
          <w:sz w:val="24"/>
          <w:szCs w:val="24"/>
        </w:rPr>
        <w:t>Vykdydamas Darbus</w:t>
      </w:r>
      <w:r w:rsidR="008B1A93">
        <w:rPr>
          <w:rFonts w:ascii="Times New Roman" w:eastAsia="Times New Roman" w:hAnsi="Times New Roman" w:cs="Times New Roman"/>
          <w:sz w:val="24"/>
          <w:szCs w:val="24"/>
        </w:rPr>
        <w:t xml:space="preserve"> inžinerinių</w:t>
      </w:r>
      <w:r w:rsidRPr="00003CAC">
        <w:rPr>
          <w:rFonts w:ascii="Times New Roman" w:eastAsia="Times New Roman" w:hAnsi="Times New Roman" w:cs="Times New Roman"/>
          <w:sz w:val="24"/>
          <w:szCs w:val="24"/>
        </w:rPr>
        <w:t xml:space="preserve"> statinių grupėje: susisiekimo komunikacijos</w:t>
      </w:r>
      <w:r w:rsidR="00003CAC" w:rsidRPr="00003CAC">
        <w:rPr>
          <w:rFonts w:ascii="Times New Roman" w:eastAsia="Times New Roman" w:hAnsi="Times New Roman" w:cs="Times New Roman"/>
          <w:sz w:val="24"/>
          <w:szCs w:val="24"/>
        </w:rPr>
        <w:t xml:space="preserve"> keliai ir/ar gatvės</w:t>
      </w:r>
      <w:r w:rsidR="000F12DB" w:rsidRPr="00003CAC">
        <w:rPr>
          <w:rFonts w:ascii="Times New Roman" w:eastAsia="Times New Roman" w:hAnsi="Times New Roman" w:cs="Times New Roman"/>
          <w:sz w:val="24"/>
          <w:szCs w:val="24"/>
        </w:rPr>
        <w:t xml:space="preserve"> </w:t>
      </w:r>
      <w:r w:rsidRPr="00003CAC">
        <w:rPr>
          <w:rFonts w:ascii="Times New Roman" w:eastAsia="Times New Roman" w:hAnsi="Times New Roman" w:cs="Times New Roman"/>
          <w:sz w:val="24"/>
          <w:szCs w:val="24"/>
        </w:rPr>
        <w:t>Rangovas privalo taikyti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D390A">
        <w:rPr>
          <w:rStyle w:val="Puslapioinaosnuoroda"/>
          <w:rFonts w:ascii="Times New Roman" w:eastAsia="Times New Roman" w:hAnsi="Times New Roman" w:cs="Times New Roman"/>
          <w:sz w:val="24"/>
          <w:szCs w:val="24"/>
        </w:rPr>
        <w:footnoteReference w:id="1"/>
      </w:r>
      <w:r w:rsidRPr="00003CAC">
        <w:rPr>
          <w:rFonts w:ascii="Times New Roman" w:eastAsia="Times New Roman" w:hAnsi="Times New Roman" w:cs="Times New Roman"/>
          <w:sz w:val="24"/>
          <w:szCs w:val="24"/>
        </w:rPr>
        <w:t>.</w:t>
      </w:r>
    </w:p>
    <w:p w14:paraId="5ADD7C19" w14:textId="0C7E9BCE" w:rsidR="00F97838" w:rsidRPr="00571D91" w:rsidRDefault="00F97838" w:rsidP="00F97838">
      <w:pPr>
        <w:tabs>
          <w:tab w:val="left" w:pos="1560"/>
        </w:tabs>
        <w:autoSpaceDN w:val="0"/>
        <w:spacing w:after="0" w:line="240" w:lineRule="auto"/>
        <w:ind w:firstLine="567"/>
        <w:contextualSpacing/>
        <w:jc w:val="both"/>
        <w:rPr>
          <w:rFonts w:ascii="Times New Roman" w:eastAsia="Times New Roman" w:hAnsi="Times New Roman" w:cs="Times New Roman"/>
          <w:sz w:val="24"/>
          <w:szCs w:val="24"/>
        </w:rPr>
      </w:pPr>
      <w:r w:rsidRPr="00003CAC">
        <w:rPr>
          <w:rFonts w:ascii="Times New Roman" w:eastAsia="Times New Roman" w:hAnsi="Times New Roman" w:cs="Times New Roman"/>
          <w:sz w:val="24"/>
          <w:szCs w:val="24"/>
        </w:rPr>
        <w:t>Už šiame punkte nurodytų reikalavimų dėl aplinkos apsaugos vadybos sistemos standartų taikymo nevykdymą pirmą kartą Rangovas moka Užsakovui 5000,00 Eur baudą. Pakartotinis šių reikalavimų nevykdymas laikomas esminiu Sutarties pažeidimu.</w:t>
      </w:r>
    </w:p>
    <w:p w14:paraId="4E590D2B" w14:textId="14670981" w:rsidR="00571D91" w:rsidRPr="008B1A93" w:rsidRDefault="00571D91" w:rsidP="00CF719E">
      <w:pPr>
        <w:numPr>
          <w:ilvl w:val="2"/>
          <w:numId w:val="31"/>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highlight w:val="yellow"/>
        </w:rPr>
      </w:pPr>
      <w:r w:rsidRPr="00571D91">
        <w:rPr>
          <w:rFonts w:ascii="Times New Roman" w:eastAsia="Times New Roman" w:hAnsi="Times New Roman" w:cs="Times New Roman"/>
          <w:color w:val="E40000"/>
          <w:sz w:val="24"/>
          <w:szCs w:val="24"/>
          <w:highlight w:val="yellow"/>
        </w:rPr>
        <w:t>[Taikoma tuo atveju, jeigu Rangovas pasiūlymo vertinimo metu gauna balų už socialinį kokybinį kriterijų</w:t>
      </w:r>
      <w:r w:rsidRPr="00E91371">
        <w:rPr>
          <w:rFonts w:ascii="Times New Roman" w:eastAsia="Times New Roman" w:hAnsi="Times New Roman" w:cs="Times New Roman"/>
          <w:color w:val="E40000"/>
          <w:sz w:val="24"/>
          <w:szCs w:val="24"/>
          <w:highlight w:val="yellow"/>
        </w:rPr>
        <w:t>]:</w:t>
      </w:r>
      <w:r w:rsidR="00E91371" w:rsidRPr="00E91371">
        <w:rPr>
          <w:highlight w:val="yellow"/>
        </w:rPr>
        <w:t xml:space="preserve"> </w:t>
      </w:r>
      <w:r w:rsidR="00E91371" w:rsidRPr="00E91371">
        <w:rPr>
          <w:rFonts w:ascii="Times New Roman" w:eastAsia="Times New Roman" w:hAnsi="Times New Roman" w:cs="Times New Roman"/>
          <w:color w:val="000000" w:themeColor="text1"/>
          <w:sz w:val="24"/>
          <w:szCs w:val="24"/>
          <w:highlight w:val="yellow"/>
        </w:rPr>
        <w:t>Rangovas privalo užtikrinti, kad visą Darbų (arba darbų</w:t>
      </w:r>
      <w:r w:rsidRPr="00E91371">
        <w:rPr>
          <w:rFonts w:ascii="Times New Roman" w:eastAsia="Times New Roman" w:hAnsi="Times New Roman" w:cs="Times New Roman"/>
          <w:color w:val="000000" w:themeColor="text1"/>
          <w:sz w:val="24"/>
          <w:szCs w:val="24"/>
          <w:highlight w:val="yellow"/>
        </w:rPr>
        <w:t xml:space="preserve">, kuriuos atlikti privalo nepalankioje padėtyje esantis įdarbintas asmuo) vykdymo laikotarpį </w:t>
      </w:r>
      <w:r w:rsidRPr="008B1A93">
        <w:rPr>
          <w:rFonts w:ascii="Times New Roman" w:eastAsia="Times New Roman" w:hAnsi="Times New Roman" w:cs="Times New Roman"/>
          <w:sz w:val="24"/>
          <w:szCs w:val="24"/>
          <w:highlight w:val="yellow"/>
        </w:rPr>
        <w:t>įdarbintų nepalankioje padėtyje esančių asmenų skaičius būtų ne mažesnis nei .....</w:t>
      </w:r>
      <w:r w:rsidRPr="008B1A93">
        <w:rPr>
          <w:rFonts w:ascii="Times New Roman" w:eastAsia="Times New Roman" w:hAnsi="Times New Roman" w:cs="Times New Roman"/>
          <w:color w:val="E40000"/>
          <w:sz w:val="24"/>
          <w:szCs w:val="24"/>
          <w:highlight w:val="yellow"/>
        </w:rPr>
        <w:t xml:space="preserve">[įrašoma iš tiekėjo pasiūlymo]. </w:t>
      </w:r>
      <w:r w:rsidRPr="008B1A93">
        <w:rPr>
          <w:rFonts w:ascii="Times New Roman" w:eastAsia="Times New Roman" w:hAnsi="Times New Roman" w:cs="Times New Roman"/>
          <w:sz w:val="24"/>
          <w:szCs w:val="24"/>
          <w:highlight w:val="yellow"/>
        </w:rPr>
        <w:t xml:space="preserve">Rangovas, Sutarties vykdymo metu pasikeitus nurodytai informacijai, nedelsdamas privalo informuoti Užsakovą </w:t>
      </w:r>
      <w:r w:rsidRPr="008B1A93">
        <w:rPr>
          <w:rFonts w:ascii="Times New Roman" w:eastAsia="Times New Roman" w:hAnsi="Times New Roman" w:cs="Times New Roman"/>
          <w:sz w:val="24"/>
          <w:szCs w:val="24"/>
          <w:highlight w:val="yellow"/>
        </w:rPr>
        <w:lastRenderedPageBreak/>
        <w:t>ir pateikti atnaujintą nurodytų asmenų sąrašą ir pateikti įrodančius dokumentus</w:t>
      </w:r>
      <w:r w:rsidR="005B43E7">
        <w:rPr>
          <w:rStyle w:val="Puslapioinaosnuoroda"/>
          <w:rFonts w:ascii="Times New Roman" w:eastAsia="Times New Roman" w:hAnsi="Times New Roman" w:cs="Times New Roman"/>
          <w:sz w:val="24"/>
          <w:szCs w:val="24"/>
          <w:highlight w:val="yellow"/>
        </w:rPr>
        <w:footnoteReference w:id="2"/>
      </w:r>
      <w:r w:rsidRPr="008B1A93">
        <w:rPr>
          <w:rFonts w:ascii="Times New Roman" w:eastAsia="Times New Roman" w:hAnsi="Times New Roman" w:cs="Times New Roman"/>
          <w:sz w:val="24"/>
          <w:szCs w:val="24"/>
          <w:highlight w:val="yellow"/>
        </w:rPr>
        <w:t>. Jeigu įdarbintas(-i) nepalankioje padėtyje esantis asmuo (-enys) dėl atleidimo iš darbo pagrindo, ar dėl kitų objektyvių nuo Rangovo nepriklausančių priežasčių nutraukia darbo/pameistrystės/stažuotės sutartį prieš šios Sutarties galiojimo (arba darbų, kuriuos atlikti privalo nepalankioje padėtyje esantis įdarbintas asmuo,) pabaigos terminą, nedelsiant, bet ne vėliau kaip per 1 mėnesį, Rangovas privalo įdarbinti  naują asmenį iš nepalankioje padėtyje esančių asmenų tikslinės grupės, nurodytos pirkimo socialinio kriterijaus reikalavime. Jei įdarbintas darbuotojas nutraukia sutartį pirma laiko arba jei yra objektyvių atleidimo iš darbo priežasčių, laikoma, kad Rangovas įvykdė savo įsipareigojimą, jei buvo įvykdyta ne mažiau kaip 80 proc. viso su konkrečiu darbuotoju sutarto darbo laiko. Užsakovui pareikalavus Rangovas privalo teikti mėnesines ataskaitas, kuriose turi būti nurodytas įdarbintų nepalankioje padėtyje esančių asmenų skaičius ir jų atlikti darbai.</w:t>
      </w:r>
    </w:p>
    <w:p w14:paraId="483B7B59" w14:textId="2674D6AF" w:rsidR="00571D91" w:rsidRDefault="00571D91" w:rsidP="00571D91">
      <w:pPr>
        <w:tabs>
          <w:tab w:val="left" w:pos="1560"/>
        </w:tabs>
        <w:autoSpaceDN w:val="0"/>
        <w:spacing w:after="0" w:line="240" w:lineRule="auto"/>
        <w:contextualSpacing/>
        <w:jc w:val="both"/>
        <w:rPr>
          <w:rFonts w:ascii="Times New Roman" w:eastAsia="Times New Roman" w:hAnsi="Times New Roman" w:cs="Times New Roman"/>
          <w:sz w:val="24"/>
          <w:szCs w:val="24"/>
        </w:rPr>
      </w:pPr>
      <w:r w:rsidRPr="008B1A93">
        <w:rPr>
          <w:rFonts w:ascii="Times New Roman" w:eastAsia="Times New Roman" w:hAnsi="Times New Roman" w:cs="Times New Roman"/>
          <w:sz w:val="24"/>
          <w:szCs w:val="24"/>
          <w:highlight w:val="yellow"/>
        </w:rPr>
        <w:t>Už šiame punkte nurodytų socialinio kriterijaus įsipareigojimų nevykdymą pirmą kartą Rangovas moka Užsakovui 1000,00 Eur baudą. Pakartotinis šių (socialinio kokybinio kriterijaus) įsipareigojimų nevykdymas laikomas esminiu Sutarties pažeidimu.</w:t>
      </w:r>
      <w:r w:rsidR="008B1A93" w:rsidRPr="008B1A93">
        <w:rPr>
          <w:highlight w:val="yellow"/>
        </w:rPr>
        <w:t xml:space="preserve"> </w:t>
      </w:r>
      <w:r w:rsidR="008B1A93" w:rsidRPr="00541BCD">
        <w:rPr>
          <w:rFonts w:ascii="Times New Roman" w:eastAsia="Times New Roman" w:hAnsi="Times New Roman" w:cs="Times New Roman"/>
          <w:color w:val="EE0000"/>
          <w:sz w:val="24"/>
          <w:szCs w:val="24"/>
          <w:highlight w:val="yellow"/>
        </w:rPr>
        <w:t>]</w:t>
      </w:r>
    </w:p>
    <w:p w14:paraId="33E4521F" w14:textId="53A8B44D" w:rsidR="006E628D" w:rsidRPr="004024E6" w:rsidRDefault="00725A1A" w:rsidP="00CF719E">
      <w:pPr>
        <w:pStyle w:val="Komentarotekstas"/>
        <w:numPr>
          <w:ilvl w:val="2"/>
          <w:numId w:val="31"/>
        </w:numPr>
        <w:spacing w:after="0"/>
        <w:ind w:left="0" w:firstLine="567"/>
        <w:jc w:val="both"/>
        <w:rPr>
          <w:rFonts w:ascii="Times New Roman" w:hAnsi="Times New Roman" w:cs="Times New Roman"/>
          <w:color w:val="EE0000"/>
          <w:sz w:val="24"/>
          <w:szCs w:val="24"/>
          <w:highlight w:val="yellow"/>
          <w:lang w:eastAsia="lt-LT"/>
        </w:rPr>
      </w:pPr>
      <w:r w:rsidRPr="006E628D">
        <w:rPr>
          <w:rFonts w:ascii="Times New Roman" w:eastAsia="Times New Roman" w:hAnsi="Times New Roman" w:cs="Times New Roman"/>
          <w:color w:val="EE0000"/>
          <w:sz w:val="24"/>
          <w:szCs w:val="24"/>
          <w:highlight w:val="yellow"/>
        </w:rPr>
        <w:t xml:space="preserve">[Taikoma tuo atveju, jeigu Rangovas pasiūlymo vertinimo metu gauna balų už </w:t>
      </w:r>
      <w:r w:rsidR="006E628D" w:rsidRPr="006E628D">
        <w:rPr>
          <w:rFonts w:ascii="Times New Roman" w:eastAsia="Times New Roman" w:hAnsi="Times New Roman" w:cs="Times New Roman"/>
          <w:color w:val="EE0000"/>
          <w:sz w:val="24"/>
          <w:szCs w:val="24"/>
          <w:highlight w:val="yellow"/>
        </w:rPr>
        <w:t xml:space="preserve">darbo organizavimo kriterijų: alkoholio kontrolės darbe </w:t>
      </w:r>
      <w:r w:rsidR="00CF719E">
        <w:rPr>
          <w:rFonts w:ascii="Times New Roman" w:eastAsia="Times New Roman" w:hAnsi="Times New Roman" w:cs="Times New Roman"/>
          <w:color w:val="EE0000"/>
          <w:sz w:val="24"/>
          <w:szCs w:val="24"/>
          <w:highlight w:val="yellow"/>
        </w:rPr>
        <w:t xml:space="preserve">sistemos </w:t>
      </w:r>
      <w:r w:rsidR="006E628D" w:rsidRPr="006E628D">
        <w:rPr>
          <w:rFonts w:ascii="Times New Roman" w:eastAsia="Times New Roman" w:hAnsi="Times New Roman" w:cs="Times New Roman"/>
          <w:color w:val="EE0000"/>
          <w:sz w:val="24"/>
          <w:szCs w:val="24"/>
          <w:highlight w:val="yellow"/>
        </w:rPr>
        <w:t>taikymą</w:t>
      </w:r>
      <w:r w:rsidRPr="006E628D">
        <w:rPr>
          <w:rFonts w:ascii="Times New Roman" w:eastAsia="Times New Roman" w:hAnsi="Times New Roman" w:cs="Times New Roman"/>
          <w:color w:val="EE0000"/>
          <w:sz w:val="24"/>
          <w:szCs w:val="24"/>
          <w:highlight w:val="yellow"/>
        </w:rPr>
        <w:t>:</w:t>
      </w:r>
      <w:r w:rsidRPr="006E628D">
        <w:rPr>
          <w:rFonts w:ascii="Times New Roman" w:eastAsia="Times New Roman" w:hAnsi="Times New Roman" w:cs="Times New Roman"/>
          <w:i/>
          <w:iCs/>
          <w:color w:val="EE0000"/>
          <w:sz w:val="24"/>
          <w:szCs w:val="24"/>
          <w:highlight w:val="yellow"/>
        </w:rPr>
        <w:t xml:space="preserve"> </w:t>
      </w:r>
      <w:r w:rsidR="006E628D" w:rsidRPr="004024E6">
        <w:rPr>
          <w:rFonts w:ascii="Times New Roman" w:hAnsi="Times New Roman" w:cs="Times New Roman"/>
          <w:color w:val="EE0000"/>
          <w:sz w:val="24"/>
          <w:szCs w:val="24"/>
          <w:highlight w:val="yellow"/>
          <w:lang w:eastAsia="lt-LT"/>
        </w:rPr>
        <w:t xml:space="preserve">Rangovas privalo taikyti alkoholio kontrolės darbe sistemą. Jei sistema skaitmenizuota, Užsakovui pareikalavus Rangovas privalo suteikti prieigą Užsakovui prie alkoholio kontrolės darbe sistemos. Jei sistema neskaitmenizuota, Rangovas šį įsipareigojimą turi užtikrinti šiomis priemonėmis: </w:t>
      </w:r>
    </w:p>
    <w:p w14:paraId="6C0ACB1E" w14:textId="51458751" w:rsidR="006E628D" w:rsidRPr="006E628D" w:rsidRDefault="006E628D" w:rsidP="00CF719E">
      <w:pPr>
        <w:pStyle w:val="Komentarotekstas"/>
        <w:numPr>
          <w:ilvl w:val="3"/>
          <w:numId w:val="31"/>
        </w:numPr>
        <w:spacing w:after="0"/>
        <w:jc w:val="both"/>
        <w:rPr>
          <w:rFonts w:ascii="Times New Roman" w:hAnsi="Times New Roman" w:cs="Times New Roman"/>
          <w:color w:val="FF0000"/>
          <w:sz w:val="24"/>
          <w:szCs w:val="24"/>
          <w:highlight w:val="yellow"/>
          <w:lang w:eastAsia="lt-LT"/>
        </w:rPr>
      </w:pPr>
      <w:r w:rsidRPr="006E628D">
        <w:rPr>
          <w:rFonts w:ascii="Times New Roman" w:hAnsi="Times New Roman" w:cs="Times New Roman"/>
          <w:color w:val="FF0000"/>
          <w:sz w:val="24"/>
          <w:szCs w:val="24"/>
          <w:highlight w:val="yellow"/>
          <w:lang w:eastAsia="lt-LT"/>
        </w:rPr>
        <w:t>(</w:t>
      </w:r>
      <w:r w:rsidRPr="006E628D">
        <w:rPr>
          <w:rFonts w:ascii="Times New Roman" w:hAnsi="Times New Roman" w:cs="Times New Roman"/>
          <w:i/>
          <w:iCs/>
          <w:color w:val="FF0000"/>
          <w:sz w:val="24"/>
          <w:szCs w:val="24"/>
          <w:highlight w:val="yellow"/>
          <w:lang w:eastAsia="lt-LT"/>
        </w:rPr>
        <w:t xml:space="preserve">įrašomos tiekėjo pasiūlyme nurodytos priemonės, kokiomis bus vykdoma alkoholio darbe kontrolė, </w:t>
      </w:r>
    </w:p>
    <w:p w14:paraId="178BF899" w14:textId="736517FF" w:rsidR="006E628D" w:rsidRPr="006E628D" w:rsidRDefault="006E628D" w:rsidP="00CF719E">
      <w:pPr>
        <w:pStyle w:val="Komentarotekstas"/>
        <w:numPr>
          <w:ilvl w:val="3"/>
          <w:numId w:val="31"/>
        </w:numPr>
        <w:spacing w:after="0"/>
        <w:jc w:val="both"/>
        <w:rPr>
          <w:rFonts w:ascii="Times New Roman" w:hAnsi="Times New Roman" w:cs="Times New Roman"/>
          <w:color w:val="FF0000"/>
          <w:sz w:val="24"/>
          <w:szCs w:val="24"/>
          <w:highlight w:val="yellow"/>
          <w:lang w:eastAsia="lt-LT"/>
        </w:rPr>
      </w:pPr>
      <w:r w:rsidRPr="006E628D">
        <w:rPr>
          <w:rFonts w:ascii="Times New Roman" w:hAnsi="Times New Roman" w:cs="Times New Roman"/>
          <w:i/>
          <w:iCs/>
          <w:color w:val="FF0000"/>
          <w:sz w:val="24"/>
          <w:szCs w:val="24"/>
          <w:highlight w:val="yellow"/>
          <w:lang w:eastAsia="lt-LT"/>
        </w:rPr>
        <w:t>įrašoma kaip užtikrinamas jos tikslumas, patikimumas</w:t>
      </w:r>
      <w:r w:rsidR="00541BCD">
        <w:rPr>
          <w:rFonts w:ascii="Times New Roman" w:hAnsi="Times New Roman" w:cs="Times New Roman"/>
          <w:i/>
          <w:iCs/>
          <w:color w:val="FF0000"/>
          <w:sz w:val="24"/>
          <w:szCs w:val="24"/>
          <w:highlight w:val="yellow"/>
          <w:lang w:eastAsia="lt-LT"/>
        </w:rPr>
        <w:t>,</w:t>
      </w:r>
      <w:r w:rsidRPr="006E628D">
        <w:rPr>
          <w:rFonts w:ascii="Times New Roman" w:hAnsi="Times New Roman" w:cs="Times New Roman"/>
          <w:i/>
          <w:iCs/>
          <w:color w:val="FF0000"/>
          <w:sz w:val="24"/>
          <w:szCs w:val="24"/>
          <w:highlight w:val="yellow"/>
          <w:lang w:eastAsia="lt-LT"/>
        </w:rPr>
        <w:t xml:space="preserve"> </w:t>
      </w:r>
    </w:p>
    <w:p w14:paraId="0F810A55" w14:textId="0A2EFCA8" w:rsidR="006E628D" w:rsidRPr="006E628D" w:rsidRDefault="006E628D" w:rsidP="00CF719E">
      <w:pPr>
        <w:pStyle w:val="Komentarotekstas"/>
        <w:numPr>
          <w:ilvl w:val="3"/>
          <w:numId w:val="31"/>
        </w:numPr>
        <w:spacing w:after="0"/>
        <w:jc w:val="both"/>
        <w:rPr>
          <w:rFonts w:ascii="Times New Roman" w:hAnsi="Times New Roman" w:cs="Times New Roman"/>
          <w:color w:val="FF0000"/>
          <w:sz w:val="24"/>
          <w:szCs w:val="24"/>
          <w:highlight w:val="yellow"/>
          <w:lang w:eastAsia="lt-LT"/>
        </w:rPr>
      </w:pPr>
      <w:r w:rsidRPr="006E628D">
        <w:rPr>
          <w:rFonts w:ascii="Times New Roman" w:hAnsi="Times New Roman" w:cs="Times New Roman"/>
          <w:i/>
          <w:iCs/>
          <w:color w:val="FF0000"/>
          <w:sz w:val="24"/>
          <w:szCs w:val="24"/>
          <w:highlight w:val="yellow"/>
          <w:lang w:eastAsia="lt-LT"/>
        </w:rPr>
        <w:t>įrašoma kaip šie duomenys bus teikiami Užsakovui</w:t>
      </w:r>
      <w:r w:rsidRPr="006E628D">
        <w:rPr>
          <w:rFonts w:ascii="Times New Roman" w:hAnsi="Times New Roman" w:cs="Times New Roman"/>
          <w:color w:val="FF0000"/>
          <w:sz w:val="24"/>
          <w:szCs w:val="24"/>
          <w:highlight w:val="yellow"/>
          <w:lang w:eastAsia="lt-LT"/>
        </w:rPr>
        <w:t xml:space="preserve">). </w:t>
      </w:r>
    </w:p>
    <w:p w14:paraId="7E1BB018" w14:textId="297D918D" w:rsidR="00725A1A" w:rsidRPr="006E628D" w:rsidRDefault="006E628D" w:rsidP="006E628D">
      <w:pPr>
        <w:tabs>
          <w:tab w:val="left" w:pos="1560"/>
        </w:tabs>
        <w:autoSpaceDN w:val="0"/>
        <w:spacing w:after="0" w:line="240" w:lineRule="auto"/>
        <w:ind w:firstLine="567"/>
        <w:jc w:val="both"/>
        <w:rPr>
          <w:rFonts w:ascii="Times New Roman" w:eastAsia="Times New Roman" w:hAnsi="Times New Roman" w:cs="Times New Roman"/>
          <w:sz w:val="24"/>
          <w:szCs w:val="24"/>
        </w:rPr>
      </w:pPr>
      <w:r w:rsidRPr="006E628D">
        <w:rPr>
          <w:rFonts w:ascii="Times New Roman" w:hAnsi="Times New Roman" w:cs="Times New Roman"/>
          <w:sz w:val="24"/>
          <w:szCs w:val="24"/>
          <w:highlight w:val="yellow"/>
          <w:lang w:eastAsia="lt-LT"/>
        </w:rPr>
        <w:t>Už šiame punkte nurodytų įsipareigojimų taikyti alkoholio kontrolės darbe sistemą nevykdymą pirmą kartą Rangovas moka Užsakovui 1000,00 Eur baudą. Pakartotinis šių įsipareigojimų nevykdymas laikomas esminiu Sutarties pažeidimu.</w:t>
      </w:r>
      <w:r w:rsidR="00541BCD" w:rsidRPr="00541BCD">
        <w:rPr>
          <w:rFonts w:ascii="Times New Roman" w:eastAsia="Times New Roman" w:hAnsi="Times New Roman" w:cs="Times New Roman"/>
          <w:color w:val="EE0000"/>
          <w:sz w:val="24"/>
          <w:szCs w:val="24"/>
          <w:highlight w:val="yellow"/>
        </w:rPr>
        <w:t xml:space="preserve"> </w:t>
      </w:r>
      <w:r w:rsidR="00541BCD" w:rsidRPr="006E628D">
        <w:rPr>
          <w:rFonts w:ascii="Times New Roman" w:eastAsia="Times New Roman" w:hAnsi="Times New Roman" w:cs="Times New Roman"/>
          <w:color w:val="EE0000"/>
          <w:sz w:val="24"/>
          <w:szCs w:val="24"/>
          <w:highlight w:val="yellow"/>
        </w:rPr>
        <w:t>]</w:t>
      </w:r>
    </w:p>
    <w:p w14:paraId="11B783BA" w14:textId="77777777" w:rsidR="00CE3F2D" w:rsidRPr="00041E52" w:rsidRDefault="00CE3F2D" w:rsidP="00725A1A">
      <w:pPr>
        <w:tabs>
          <w:tab w:val="left" w:pos="1560"/>
        </w:tabs>
        <w:autoSpaceDN w:val="0"/>
        <w:spacing w:after="0" w:line="240" w:lineRule="auto"/>
        <w:contextualSpacing/>
        <w:jc w:val="both"/>
        <w:rPr>
          <w:rFonts w:ascii="Times New Roman" w:eastAsia="Times New Roman" w:hAnsi="Times New Roman" w:cs="Times New Roman"/>
          <w:sz w:val="24"/>
          <w:szCs w:val="24"/>
        </w:rPr>
      </w:pPr>
    </w:p>
    <w:p w14:paraId="13983823" w14:textId="19C19CEB" w:rsidR="00F11769" w:rsidRPr="00CF719E" w:rsidRDefault="00F11769" w:rsidP="00CF719E">
      <w:pPr>
        <w:pStyle w:val="Sraopastraipa"/>
        <w:numPr>
          <w:ilvl w:val="0"/>
          <w:numId w:val="31"/>
        </w:numPr>
        <w:spacing w:after="0" w:line="240" w:lineRule="auto"/>
        <w:jc w:val="center"/>
        <w:rPr>
          <w:rFonts w:ascii="Times New Roman" w:eastAsiaTheme="minorEastAsia" w:hAnsi="Times New Roman" w:cs="Times New Roman"/>
          <w:b/>
          <w:sz w:val="24"/>
          <w:szCs w:val="24"/>
        </w:rPr>
      </w:pPr>
      <w:r w:rsidRPr="00CF719E">
        <w:rPr>
          <w:rFonts w:ascii="Times New Roman" w:eastAsiaTheme="minorEastAsia" w:hAnsi="Times New Roman" w:cs="Times New Roman"/>
          <w:b/>
          <w:sz w:val="24"/>
          <w:szCs w:val="24"/>
        </w:rPr>
        <w:t>DARBŲ KOKYBĖS GARANTIJA IR GARANTINIAI TERMINAI</w:t>
      </w:r>
    </w:p>
    <w:p w14:paraId="51AE5368" w14:textId="651E7803" w:rsidR="00F11769" w:rsidRPr="00041E52" w:rsidRDefault="00F11769" w:rsidP="009E34E6">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Užsakovas, nustatęs Darbų trūkumus ar kitokius nukrypimus po </w:t>
      </w:r>
      <w:r w:rsidR="007719F9">
        <w:rPr>
          <w:rFonts w:ascii="Times New Roman" w:eastAsiaTheme="minorEastAsia" w:hAnsi="Times New Roman" w:cs="Times New Roman"/>
          <w:sz w:val="24"/>
          <w:szCs w:val="24"/>
        </w:rPr>
        <w:t>atliktų Darbų</w:t>
      </w:r>
      <w:r w:rsidRPr="00041E52">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21BB30E7" w14:textId="6E43BBEC" w:rsidR="00CE3F2D" w:rsidRPr="007877DD" w:rsidRDefault="00F11769" w:rsidP="005F4F89">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Rangovas savo lėšomis ištaiso defektus, atsiradusius garantinio laikotarpio metu. Garantinis laikotarpis nustatomas vadovaujantis LR CK 6.698 str.</w:t>
      </w:r>
    </w:p>
    <w:p w14:paraId="02251590" w14:textId="77777777" w:rsidR="00CE3F2D" w:rsidRPr="00041E52" w:rsidRDefault="00CE3F2D" w:rsidP="00F11769">
      <w:pPr>
        <w:tabs>
          <w:tab w:val="left" w:pos="0"/>
          <w:tab w:val="left" w:pos="993"/>
          <w:tab w:val="left" w:pos="1134"/>
        </w:tabs>
        <w:autoSpaceDN w:val="0"/>
        <w:spacing w:after="0" w:line="240" w:lineRule="auto"/>
        <w:ind w:left="567"/>
        <w:contextualSpacing/>
        <w:jc w:val="both"/>
        <w:rPr>
          <w:rFonts w:ascii="Times New Roman" w:eastAsia="Times New Roman" w:hAnsi="Times New Roman" w:cs="Times New Roman"/>
          <w:sz w:val="24"/>
          <w:szCs w:val="24"/>
        </w:rPr>
      </w:pPr>
    </w:p>
    <w:p w14:paraId="4D2227FC" w14:textId="5E98DF07" w:rsidR="00F11769" w:rsidRPr="003D0EE5" w:rsidRDefault="00F11769" w:rsidP="003D0EE5">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3D0EE5">
        <w:rPr>
          <w:rFonts w:ascii="Times New Roman" w:eastAsiaTheme="minorEastAsia" w:hAnsi="Times New Roman" w:cs="Times New Roman"/>
          <w:b/>
          <w:sz w:val="24"/>
          <w:szCs w:val="24"/>
        </w:rPr>
        <w:t>SUTARTIES NUTRAUKIMAS</w:t>
      </w:r>
    </w:p>
    <w:p w14:paraId="3264BFD8" w14:textId="5E27DFBB" w:rsidR="00F11769" w:rsidRPr="00041E52" w:rsidRDefault="00F11769" w:rsidP="00E177EA">
      <w:pPr>
        <w:numPr>
          <w:ilvl w:val="1"/>
          <w:numId w:val="8"/>
        </w:numPr>
        <w:tabs>
          <w:tab w:val="left" w:pos="0"/>
          <w:tab w:val="left" w:pos="709"/>
          <w:tab w:val="left" w:pos="851"/>
        </w:tabs>
        <w:spacing w:after="0" w:line="240" w:lineRule="auto"/>
        <w:ind w:left="0" w:firstLine="426"/>
        <w:contextualSpacing/>
        <w:jc w:val="both"/>
        <w:rPr>
          <w:rFonts w:ascii="Times New Roman" w:eastAsiaTheme="minorEastAsia" w:hAnsi="Times New Roman" w:cs="Times New Roman"/>
          <w:sz w:val="24"/>
          <w:szCs w:val="24"/>
        </w:rPr>
      </w:pPr>
      <w:r w:rsidRPr="00003CAC">
        <w:rPr>
          <w:rFonts w:ascii="Times New Roman" w:eastAsiaTheme="minorEastAsia" w:hAnsi="Times New Roman" w:cs="Times New Roman"/>
          <w:sz w:val="24"/>
          <w:szCs w:val="24"/>
        </w:rPr>
        <w:t>Jeigu Rangovas</w:t>
      </w:r>
      <w:r w:rsidR="00964E73" w:rsidRPr="00003CAC">
        <w:rPr>
          <w:rFonts w:ascii="Times New Roman" w:eastAsiaTheme="minorEastAsia" w:hAnsi="Times New Roman" w:cs="Times New Roman"/>
          <w:sz w:val="24"/>
          <w:szCs w:val="24"/>
        </w:rPr>
        <w:t xml:space="preserve"> </w:t>
      </w:r>
      <w:r w:rsidR="00E177EA" w:rsidRPr="00003CAC">
        <w:rPr>
          <w:rFonts w:ascii="Times New Roman" w:eastAsiaTheme="minorEastAsia" w:hAnsi="Times New Roman" w:cs="Times New Roman"/>
          <w:sz w:val="24"/>
          <w:szCs w:val="24"/>
        </w:rPr>
        <w:t>vėluoja atlikti Darbus Sutarties sąlygų 3.4.1.-3.4.</w:t>
      </w:r>
      <w:r w:rsidR="004024E6">
        <w:rPr>
          <w:rFonts w:ascii="Times New Roman" w:eastAsiaTheme="minorEastAsia" w:hAnsi="Times New Roman" w:cs="Times New Roman"/>
          <w:sz w:val="24"/>
          <w:szCs w:val="24"/>
        </w:rPr>
        <w:t>2.</w:t>
      </w:r>
      <w:r w:rsidR="00E177EA" w:rsidRPr="00003CAC">
        <w:rPr>
          <w:rFonts w:ascii="Times New Roman" w:eastAsiaTheme="minorEastAsia" w:hAnsi="Times New Roman" w:cs="Times New Roman"/>
          <w:sz w:val="24"/>
          <w:szCs w:val="24"/>
        </w:rPr>
        <w:t xml:space="preserve"> punktuose</w:t>
      </w:r>
      <w:r w:rsidR="00620F16">
        <w:rPr>
          <w:rFonts w:ascii="Times New Roman" w:eastAsiaTheme="minorEastAsia" w:hAnsi="Times New Roman" w:cs="Times New Roman"/>
          <w:sz w:val="24"/>
          <w:szCs w:val="24"/>
        </w:rPr>
        <w:t xml:space="preserve"> </w:t>
      </w:r>
      <w:r w:rsidR="00E177EA" w:rsidRPr="00003CAC">
        <w:rPr>
          <w:rFonts w:ascii="Times New Roman" w:eastAsiaTheme="minorEastAsia" w:hAnsi="Times New Roman" w:cs="Times New Roman"/>
          <w:sz w:val="24"/>
          <w:szCs w:val="24"/>
        </w:rPr>
        <w:t>nustatytais terminais ilgiau nei 15 k</w:t>
      </w:r>
      <w:r w:rsidR="008D7732">
        <w:rPr>
          <w:rFonts w:ascii="Times New Roman" w:eastAsiaTheme="minorEastAsia" w:hAnsi="Times New Roman" w:cs="Times New Roman"/>
          <w:sz w:val="24"/>
          <w:szCs w:val="24"/>
        </w:rPr>
        <w:t>alendorinių</w:t>
      </w:r>
      <w:r w:rsidR="00E177EA" w:rsidRPr="00003CAC">
        <w:rPr>
          <w:rFonts w:ascii="Times New Roman" w:eastAsiaTheme="minorEastAsia" w:hAnsi="Times New Roman" w:cs="Times New Roman"/>
          <w:sz w:val="24"/>
          <w:szCs w:val="24"/>
        </w:rPr>
        <w:t xml:space="preserve"> d</w:t>
      </w:r>
      <w:r w:rsidR="008D7732">
        <w:rPr>
          <w:rFonts w:ascii="Times New Roman" w:eastAsiaTheme="minorEastAsia" w:hAnsi="Times New Roman" w:cs="Times New Roman"/>
          <w:sz w:val="24"/>
          <w:szCs w:val="24"/>
        </w:rPr>
        <w:t>ienų</w:t>
      </w:r>
      <w:r w:rsidR="00E177EA" w:rsidRPr="00003CAC">
        <w:rPr>
          <w:rFonts w:ascii="Times New Roman" w:eastAsiaTheme="minorEastAsia" w:hAnsi="Times New Roman" w:cs="Times New Roman"/>
          <w:sz w:val="24"/>
          <w:szCs w:val="24"/>
        </w:rPr>
        <w:t xml:space="preserve">, </w:t>
      </w:r>
      <w:r w:rsidR="00F97838" w:rsidRPr="00003CAC">
        <w:rPr>
          <w:rFonts w:ascii="Times New Roman" w:eastAsiaTheme="minorEastAsia" w:hAnsi="Times New Roman" w:cs="Times New Roman"/>
          <w:sz w:val="24"/>
          <w:szCs w:val="24"/>
        </w:rPr>
        <w:t xml:space="preserve">ar pakartotinai </w:t>
      </w:r>
      <w:r w:rsidR="00F97838" w:rsidRPr="009C3125">
        <w:rPr>
          <w:rFonts w:ascii="Times New Roman" w:eastAsiaTheme="minorEastAsia" w:hAnsi="Times New Roman" w:cs="Times New Roman"/>
          <w:sz w:val="24"/>
          <w:szCs w:val="24"/>
        </w:rPr>
        <w:t xml:space="preserve">nesilaiko </w:t>
      </w:r>
      <w:r w:rsidR="00CF719E" w:rsidRPr="009C3125">
        <w:rPr>
          <w:rFonts w:ascii="Times New Roman" w:eastAsiaTheme="minorEastAsia" w:hAnsi="Times New Roman" w:cs="Times New Roman"/>
          <w:sz w:val="24"/>
          <w:szCs w:val="24"/>
        </w:rPr>
        <w:t>6</w:t>
      </w:r>
      <w:r w:rsidR="00F97838" w:rsidRPr="009C3125">
        <w:rPr>
          <w:rFonts w:ascii="Times New Roman" w:eastAsiaTheme="minorEastAsia" w:hAnsi="Times New Roman" w:cs="Times New Roman"/>
          <w:sz w:val="24"/>
          <w:szCs w:val="24"/>
        </w:rPr>
        <w:t>.1.1</w:t>
      </w:r>
      <w:r w:rsidR="00C71D5D">
        <w:rPr>
          <w:rFonts w:ascii="Times New Roman" w:eastAsiaTheme="minorEastAsia" w:hAnsi="Times New Roman" w:cs="Times New Roman"/>
          <w:sz w:val="24"/>
          <w:szCs w:val="24"/>
        </w:rPr>
        <w:t>4</w:t>
      </w:r>
      <w:r w:rsidR="00F97838" w:rsidRPr="009C3125">
        <w:rPr>
          <w:rFonts w:ascii="Times New Roman" w:eastAsiaTheme="minorEastAsia" w:hAnsi="Times New Roman" w:cs="Times New Roman"/>
          <w:sz w:val="24"/>
          <w:szCs w:val="24"/>
        </w:rPr>
        <w:t>.</w:t>
      </w:r>
      <w:r w:rsidR="00C71D5D">
        <w:rPr>
          <w:rFonts w:ascii="Times New Roman" w:eastAsiaTheme="minorEastAsia" w:hAnsi="Times New Roman" w:cs="Times New Roman"/>
          <w:sz w:val="24"/>
          <w:szCs w:val="24"/>
        </w:rPr>
        <w:t xml:space="preserve"> </w:t>
      </w:r>
      <w:r w:rsidR="00F97838" w:rsidRPr="009C3125">
        <w:rPr>
          <w:rFonts w:ascii="Times New Roman" w:eastAsiaTheme="minorEastAsia" w:hAnsi="Times New Roman" w:cs="Times New Roman"/>
          <w:sz w:val="24"/>
          <w:szCs w:val="24"/>
        </w:rPr>
        <w:t>punkte</w:t>
      </w:r>
      <w:r w:rsidR="00F97838" w:rsidRPr="00003CAC">
        <w:rPr>
          <w:rFonts w:ascii="Times New Roman" w:eastAsiaTheme="minorEastAsia" w:hAnsi="Times New Roman" w:cs="Times New Roman"/>
          <w:sz w:val="24"/>
          <w:szCs w:val="24"/>
        </w:rPr>
        <w:t xml:space="preserve"> nurodytų reikalavimų dėl aplinkos apsaugos vadybos sistemos standartų</w:t>
      </w:r>
      <w:r w:rsidR="008D7732">
        <w:rPr>
          <w:rFonts w:ascii="Times New Roman" w:eastAsiaTheme="minorEastAsia" w:hAnsi="Times New Roman" w:cs="Times New Roman"/>
          <w:sz w:val="24"/>
          <w:szCs w:val="24"/>
        </w:rPr>
        <w:t xml:space="preserve"> taikymo</w:t>
      </w:r>
      <w:r w:rsidR="00F97838" w:rsidRPr="00003CAC">
        <w:rPr>
          <w:rFonts w:ascii="Times New Roman" w:eastAsiaTheme="minorEastAsia" w:hAnsi="Times New Roman" w:cs="Times New Roman"/>
          <w:i/>
          <w:iCs/>
          <w:sz w:val="24"/>
          <w:szCs w:val="24"/>
        </w:rPr>
        <w:t>,</w:t>
      </w:r>
      <w:r w:rsidR="00003CAC" w:rsidRPr="00003CAC">
        <w:rPr>
          <w:rFonts w:ascii="Times New Roman" w:eastAsiaTheme="minorEastAsia" w:hAnsi="Times New Roman" w:cs="Times New Roman"/>
          <w:sz w:val="24"/>
          <w:szCs w:val="24"/>
        </w:rPr>
        <w:t xml:space="preserve"> ar neištaiso defektų</w:t>
      </w:r>
      <w:r w:rsidR="00FF50AA">
        <w:rPr>
          <w:rFonts w:ascii="Times New Roman" w:eastAsiaTheme="minorEastAsia" w:hAnsi="Times New Roman" w:cs="Times New Roman"/>
          <w:sz w:val="24"/>
          <w:szCs w:val="24"/>
        </w:rPr>
        <w:t xml:space="preserve"> per</w:t>
      </w:r>
      <w:r w:rsidR="00003CAC" w:rsidRPr="00003CAC">
        <w:rPr>
          <w:rFonts w:ascii="Times New Roman" w:eastAsiaTheme="minorEastAsia" w:hAnsi="Times New Roman" w:cs="Times New Roman"/>
          <w:sz w:val="24"/>
          <w:szCs w:val="24"/>
        </w:rPr>
        <w:t xml:space="preserve"> Užsakovo nurodytą protingą terminą</w:t>
      </w:r>
      <w:r w:rsidR="00F97838" w:rsidRPr="00003CAC">
        <w:rPr>
          <w:rFonts w:ascii="Times New Roman" w:eastAsiaTheme="minorEastAsia" w:hAnsi="Times New Roman" w:cs="Times New Roman"/>
          <w:i/>
          <w:iCs/>
          <w:sz w:val="24"/>
          <w:szCs w:val="24"/>
        </w:rPr>
        <w:t xml:space="preserve"> </w:t>
      </w:r>
      <w:r w:rsidR="002A688C" w:rsidRPr="008D7732">
        <w:rPr>
          <w:rFonts w:ascii="Times New Roman" w:eastAsiaTheme="minorEastAsia" w:hAnsi="Times New Roman" w:cs="Times New Roman"/>
          <w:i/>
          <w:iCs/>
          <w:color w:val="FF0000"/>
          <w:sz w:val="24"/>
          <w:szCs w:val="24"/>
          <w:highlight w:val="yellow"/>
        </w:rPr>
        <w:t xml:space="preserve">[jei taikoma: ar pakartotinai nesilaiko įsipareigojimų dėl socialinio kriterijaus vykdymo pagal Sutarties </w:t>
      </w:r>
      <w:r w:rsidR="000F4481" w:rsidRPr="008D7732">
        <w:rPr>
          <w:rFonts w:ascii="Times New Roman" w:eastAsiaTheme="minorEastAsia" w:hAnsi="Times New Roman" w:cs="Times New Roman"/>
          <w:i/>
          <w:iCs/>
          <w:color w:val="FF0000"/>
          <w:sz w:val="24"/>
          <w:szCs w:val="24"/>
          <w:highlight w:val="yellow"/>
        </w:rPr>
        <w:t>6</w:t>
      </w:r>
      <w:r w:rsidR="002A688C" w:rsidRPr="008D7732">
        <w:rPr>
          <w:rFonts w:ascii="Times New Roman" w:eastAsiaTheme="minorEastAsia" w:hAnsi="Times New Roman" w:cs="Times New Roman"/>
          <w:i/>
          <w:iCs/>
          <w:color w:val="FF0000"/>
          <w:sz w:val="24"/>
          <w:szCs w:val="24"/>
          <w:highlight w:val="yellow"/>
        </w:rPr>
        <w:t>.1.1</w:t>
      </w:r>
      <w:r w:rsidR="00C71D5D">
        <w:rPr>
          <w:rFonts w:ascii="Times New Roman" w:eastAsiaTheme="minorEastAsia" w:hAnsi="Times New Roman" w:cs="Times New Roman"/>
          <w:i/>
          <w:iCs/>
          <w:color w:val="FF0000"/>
          <w:sz w:val="24"/>
          <w:szCs w:val="24"/>
          <w:highlight w:val="yellow"/>
        </w:rPr>
        <w:t>5</w:t>
      </w:r>
      <w:r w:rsidR="00003CAC" w:rsidRPr="008D7732">
        <w:rPr>
          <w:rFonts w:ascii="Times New Roman" w:eastAsiaTheme="minorEastAsia" w:hAnsi="Times New Roman" w:cs="Times New Roman"/>
          <w:i/>
          <w:iCs/>
          <w:color w:val="FF0000"/>
          <w:sz w:val="24"/>
          <w:szCs w:val="24"/>
          <w:highlight w:val="yellow"/>
        </w:rPr>
        <w:t>.</w:t>
      </w:r>
      <w:r w:rsidR="002A688C" w:rsidRPr="008D7732">
        <w:rPr>
          <w:rFonts w:ascii="Times New Roman" w:eastAsiaTheme="minorEastAsia" w:hAnsi="Times New Roman" w:cs="Times New Roman"/>
          <w:i/>
          <w:iCs/>
          <w:color w:val="FF0000"/>
          <w:sz w:val="24"/>
          <w:szCs w:val="24"/>
          <w:highlight w:val="yellow"/>
        </w:rPr>
        <w:t xml:space="preserve"> punktą</w:t>
      </w:r>
      <w:r w:rsidR="00725A1A" w:rsidRPr="008D7732">
        <w:rPr>
          <w:rFonts w:ascii="Times New Roman" w:eastAsiaTheme="minorEastAsia" w:hAnsi="Times New Roman" w:cs="Times New Roman"/>
          <w:i/>
          <w:iCs/>
          <w:color w:val="FF0000"/>
          <w:sz w:val="24"/>
          <w:szCs w:val="24"/>
          <w:highlight w:val="yellow"/>
        </w:rPr>
        <w:t>, ar pakartotinai nesilaiko įsipareigojimų dėl darbo organizavimo kriterijaus</w:t>
      </w:r>
      <w:r w:rsidR="00CF719E" w:rsidRPr="008D7732">
        <w:rPr>
          <w:rFonts w:ascii="Times New Roman" w:eastAsiaTheme="minorEastAsia" w:hAnsi="Times New Roman" w:cs="Times New Roman"/>
          <w:i/>
          <w:iCs/>
          <w:color w:val="FF0000"/>
          <w:sz w:val="24"/>
          <w:szCs w:val="24"/>
          <w:highlight w:val="yellow"/>
        </w:rPr>
        <w:t xml:space="preserve"> (alkoholio kontrolės darbe sistemos)</w:t>
      </w:r>
      <w:r w:rsidR="00725A1A" w:rsidRPr="008D7732">
        <w:rPr>
          <w:rFonts w:ascii="Times New Roman" w:eastAsiaTheme="minorEastAsia" w:hAnsi="Times New Roman" w:cs="Times New Roman"/>
          <w:i/>
          <w:iCs/>
          <w:color w:val="FF0000"/>
          <w:sz w:val="24"/>
          <w:szCs w:val="24"/>
          <w:highlight w:val="yellow"/>
        </w:rPr>
        <w:t xml:space="preserve"> vykdymo pagal Sutarties 6.1.1</w:t>
      </w:r>
      <w:r w:rsidR="00C71D5D">
        <w:rPr>
          <w:rFonts w:ascii="Times New Roman" w:eastAsiaTheme="minorEastAsia" w:hAnsi="Times New Roman" w:cs="Times New Roman"/>
          <w:i/>
          <w:iCs/>
          <w:color w:val="FF0000"/>
          <w:sz w:val="24"/>
          <w:szCs w:val="24"/>
          <w:highlight w:val="yellow"/>
        </w:rPr>
        <w:t>6</w:t>
      </w:r>
      <w:r w:rsidR="00725A1A" w:rsidRPr="008D7732">
        <w:rPr>
          <w:rFonts w:ascii="Times New Roman" w:eastAsiaTheme="minorEastAsia" w:hAnsi="Times New Roman" w:cs="Times New Roman"/>
          <w:i/>
          <w:iCs/>
          <w:color w:val="FF0000"/>
          <w:sz w:val="24"/>
          <w:szCs w:val="24"/>
          <w:highlight w:val="yellow"/>
        </w:rPr>
        <w:t>. punktą]</w:t>
      </w:r>
      <w:r w:rsidR="002A688C" w:rsidRPr="002A688C">
        <w:rPr>
          <w:rFonts w:ascii="Times New Roman" w:eastAsiaTheme="minorEastAsia" w:hAnsi="Times New Roman" w:cs="Times New Roman"/>
          <w:i/>
          <w:iCs/>
          <w:color w:val="FF0000"/>
          <w:sz w:val="24"/>
          <w:szCs w:val="24"/>
        </w:rPr>
        <w:t xml:space="preserve"> </w:t>
      </w:r>
      <w:r w:rsidRPr="002A688C">
        <w:rPr>
          <w:rFonts w:ascii="Times New Roman" w:eastAsiaTheme="minorEastAsia" w:hAnsi="Times New Roman" w:cs="Times New Roman"/>
          <w:sz w:val="24"/>
          <w:szCs w:val="24"/>
        </w:rPr>
        <w:t xml:space="preserve">(daro esminius </w:t>
      </w:r>
      <w:r w:rsidR="008D7732">
        <w:rPr>
          <w:rFonts w:ascii="Times New Roman" w:eastAsiaTheme="minorEastAsia" w:hAnsi="Times New Roman" w:cs="Times New Roman"/>
          <w:sz w:val="24"/>
          <w:szCs w:val="24"/>
        </w:rPr>
        <w:t>S</w:t>
      </w:r>
      <w:r w:rsidRPr="002A688C">
        <w:rPr>
          <w:rFonts w:ascii="Times New Roman" w:eastAsiaTheme="minorEastAsia" w:hAnsi="Times New Roman" w:cs="Times New Roman"/>
          <w:sz w:val="24"/>
          <w:szCs w:val="24"/>
        </w:rPr>
        <w:t xml:space="preserve">utarties pažeidimus), arba nevykdo kitų įsipareigojimų pagal Sutartį, ar vykdo juos netinkamai, </w:t>
      </w:r>
      <w:r w:rsidR="00B11F8D" w:rsidRPr="002A688C">
        <w:rPr>
          <w:rFonts w:ascii="Times New Roman" w:eastAsiaTheme="minorEastAsia" w:hAnsi="Times New Roman" w:cs="Times New Roman"/>
          <w:sz w:val="24"/>
          <w:szCs w:val="24"/>
        </w:rPr>
        <w:t>Užsakovas prieš 14 kalendorinių dienų raštu pranešęs apie tai Rangovui turi teisę vienašališkai nutraukti Sutartį</w:t>
      </w:r>
      <w:r w:rsidR="00620F16">
        <w:rPr>
          <w:rFonts w:ascii="Times New Roman" w:eastAsiaTheme="minorEastAsia" w:hAnsi="Times New Roman" w:cs="Times New Roman"/>
          <w:sz w:val="24"/>
          <w:szCs w:val="24"/>
        </w:rPr>
        <w:t>. Nutraukus Sutartį šiuo pagrindu, Rangovas sumoka Užsakovui baudą,</w:t>
      </w:r>
      <w:r w:rsidR="00B11F8D" w:rsidRPr="002A688C">
        <w:rPr>
          <w:rFonts w:ascii="Times New Roman" w:eastAsiaTheme="minorEastAsia" w:hAnsi="Times New Roman" w:cs="Times New Roman"/>
          <w:sz w:val="24"/>
          <w:szCs w:val="24"/>
        </w:rPr>
        <w:t xml:space="preserve"> lygią 5 proc. </w:t>
      </w:r>
      <w:r w:rsidR="00CA77BF">
        <w:rPr>
          <w:rFonts w:ascii="Times New Roman" w:eastAsiaTheme="minorEastAsia" w:hAnsi="Times New Roman" w:cs="Times New Roman"/>
          <w:sz w:val="24"/>
          <w:szCs w:val="24"/>
        </w:rPr>
        <w:t>p</w:t>
      </w:r>
      <w:r w:rsidR="00B11F8D" w:rsidRPr="002A688C">
        <w:rPr>
          <w:rFonts w:ascii="Times New Roman" w:eastAsiaTheme="minorEastAsia" w:hAnsi="Times New Roman" w:cs="Times New Roman"/>
          <w:sz w:val="24"/>
          <w:szCs w:val="24"/>
        </w:rPr>
        <w:t>radinės Sutarties</w:t>
      </w:r>
      <w:r w:rsidR="00B11F8D" w:rsidRPr="00B11F8D">
        <w:rPr>
          <w:rFonts w:ascii="Times New Roman" w:eastAsiaTheme="minorEastAsia" w:hAnsi="Times New Roman" w:cs="Times New Roman"/>
          <w:sz w:val="24"/>
          <w:szCs w:val="24"/>
        </w:rPr>
        <w:t xml:space="preserve"> vertės</w:t>
      </w:r>
      <w:r w:rsidR="00620F16">
        <w:rPr>
          <w:rFonts w:ascii="Times New Roman" w:eastAsiaTheme="minorEastAsia" w:hAnsi="Times New Roman" w:cs="Times New Roman"/>
          <w:sz w:val="24"/>
          <w:szCs w:val="24"/>
        </w:rPr>
        <w:t>,</w:t>
      </w:r>
      <w:r w:rsidR="00B11F8D" w:rsidRPr="00B11F8D">
        <w:rPr>
          <w:rFonts w:ascii="Times New Roman" w:eastAsiaTheme="minorEastAsia" w:hAnsi="Times New Roman" w:cs="Times New Roman"/>
          <w:sz w:val="24"/>
          <w:szCs w:val="24"/>
        </w:rPr>
        <w:t xml:space="preserve"> kuri Šalių laikoma minimaliais patirtais tiesioginiais nuostoliais, </w:t>
      </w:r>
      <w:r w:rsidR="00620F16">
        <w:rPr>
          <w:rFonts w:ascii="Times New Roman" w:eastAsiaTheme="minorEastAsia" w:hAnsi="Times New Roman" w:cs="Times New Roman"/>
          <w:sz w:val="24"/>
          <w:szCs w:val="24"/>
        </w:rPr>
        <w:t>ir atlygina</w:t>
      </w:r>
      <w:r w:rsidR="00B11F8D" w:rsidRPr="00B11F8D">
        <w:rPr>
          <w:rFonts w:ascii="Times New Roman" w:eastAsiaTheme="minorEastAsia" w:hAnsi="Times New Roman" w:cs="Times New Roman"/>
          <w:sz w:val="24"/>
          <w:szCs w:val="24"/>
        </w:rPr>
        <w:t xml:space="preserve"> visus kitus nuostolius, tiek kiek jų nepadengia bauda ir delspinigiai.</w:t>
      </w:r>
    </w:p>
    <w:p w14:paraId="11A36C4F" w14:textId="77777777" w:rsidR="004D276F" w:rsidRDefault="004D276F" w:rsidP="000D7F1C">
      <w:pPr>
        <w:numPr>
          <w:ilvl w:val="1"/>
          <w:numId w:val="8"/>
        </w:numPr>
        <w:tabs>
          <w:tab w:val="left" w:pos="0"/>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sz w:val="24"/>
          <w:szCs w:val="24"/>
        </w:rPr>
        <w:t xml:space="preserve">Jeigu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vienašališkai nutraukia Sutartį be </w:t>
      </w:r>
      <w:r w:rsidRPr="004D276F">
        <w:rPr>
          <w:rFonts w:ascii="Times New Roman" w:eastAsiaTheme="minorEastAsia" w:hAnsi="Times New Roman" w:cs="Times New Roman"/>
          <w:bCs/>
          <w:sz w:val="24"/>
          <w:szCs w:val="24"/>
        </w:rPr>
        <w:t>Užsakovo</w:t>
      </w:r>
      <w:r w:rsidRPr="004D276F">
        <w:rPr>
          <w:rFonts w:ascii="Times New Roman" w:eastAsiaTheme="minorEastAsia" w:hAnsi="Times New Roman" w:cs="Times New Roman"/>
          <w:sz w:val="24"/>
          <w:szCs w:val="24"/>
        </w:rPr>
        <w:t xml:space="preserve"> kaltės,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sumoka Užsakovui baudą, lygią 5 proc. pradinės sutarties vertės, kuri Šalių laikoma minimaliais patirtais </w:t>
      </w:r>
      <w:r w:rsidRPr="004D276F">
        <w:rPr>
          <w:rFonts w:ascii="Times New Roman" w:eastAsiaTheme="minorEastAsia" w:hAnsi="Times New Roman" w:cs="Times New Roman"/>
          <w:sz w:val="24"/>
          <w:szCs w:val="24"/>
        </w:rPr>
        <w:lastRenderedPageBreak/>
        <w:t xml:space="preserve">tiesioginiais nuostoliais, bei atlygina visus kitus nuostolius, kiek jų nepadengia numatyta bauda ir delspinigiai. </w:t>
      </w:r>
    </w:p>
    <w:p w14:paraId="2468D212" w14:textId="4ADDAF81" w:rsidR="00F11769" w:rsidRPr="00041E52" w:rsidRDefault="004D276F" w:rsidP="000D7F1C">
      <w:pPr>
        <w:numPr>
          <w:ilvl w:val="1"/>
          <w:numId w:val="8"/>
        </w:numPr>
        <w:tabs>
          <w:tab w:val="left" w:pos="0"/>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prieš 14 kalendorinių dienų raštu pranešęs apie tai </w:t>
      </w:r>
      <w:r>
        <w:rPr>
          <w:rFonts w:ascii="Times New Roman" w:eastAsiaTheme="minorEastAsia" w:hAnsi="Times New Roman" w:cs="Times New Roman"/>
          <w:sz w:val="24"/>
          <w:szCs w:val="24"/>
        </w:rPr>
        <w:t>Rangovui</w:t>
      </w:r>
      <w:r w:rsidRPr="004D276F">
        <w:rPr>
          <w:rFonts w:ascii="Times New Roman" w:eastAsiaTheme="minorEastAsia" w:hAnsi="Times New Roman" w:cs="Times New Roman"/>
          <w:sz w:val="24"/>
          <w:szCs w:val="24"/>
        </w:rPr>
        <w:t xml:space="preserve"> turi teisę vienašališkai nutraukti sutartį, jeigu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bankrutuoja arba nepajėgia vykdyti sutartinių įsipareigojimų ir, </w:t>
      </w:r>
      <w:r w:rsidRPr="004D276F">
        <w:rPr>
          <w:rFonts w:ascii="Times New Roman" w:eastAsiaTheme="minorEastAsia" w:hAnsi="Times New Roman" w:cs="Times New Roman"/>
          <w:bCs/>
          <w:sz w:val="24"/>
          <w:szCs w:val="24"/>
        </w:rPr>
        <w:t>Užsakovui</w:t>
      </w:r>
      <w:r w:rsidRPr="004D276F">
        <w:rPr>
          <w:rFonts w:ascii="Times New Roman" w:eastAsiaTheme="minorEastAsia" w:hAnsi="Times New Roman" w:cs="Times New Roman"/>
          <w:sz w:val="24"/>
          <w:szCs w:val="24"/>
        </w:rPr>
        <w:t xml:space="preserve"> pareikalavus, nepateikia patikimų įrodymų dėl įmanomo šių įsipareigojimų vykdymo ateityje.</w:t>
      </w:r>
    </w:p>
    <w:p w14:paraId="644FC66B" w14:textId="57A6288C" w:rsidR="00F11769" w:rsidRPr="00041E52" w:rsidRDefault="004D276F"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sz w:val="24"/>
          <w:szCs w:val="24"/>
        </w:rPr>
        <w:t xml:space="preserve">Jeigu </w:t>
      </w: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vienašališkai nutraukia sutartį be </w:t>
      </w:r>
      <w:r>
        <w:rPr>
          <w:rFonts w:ascii="Times New Roman" w:eastAsiaTheme="minorEastAsia" w:hAnsi="Times New Roman" w:cs="Times New Roman"/>
          <w:sz w:val="24"/>
          <w:szCs w:val="24"/>
        </w:rPr>
        <w:t>Rangovo</w:t>
      </w:r>
      <w:r w:rsidRPr="004D276F">
        <w:rPr>
          <w:rFonts w:ascii="Times New Roman" w:eastAsiaTheme="minorEastAsia" w:hAnsi="Times New Roman" w:cs="Times New Roman"/>
          <w:sz w:val="24"/>
          <w:szCs w:val="24"/>
        </w:rPr>
        <w:t xml:space="preserve"> kaltės, </w:t>
      </w: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sumoka </w:t>
      </w:r>
      <w:r>
        <w:rPr>
          <w:rFonts w:ascii="Times New Roman" w:eastAsiaTheme="minorEastAsia" w:hAnsi="Times New Roman" w:cs="Times New Roman"/>
          <w:sz w:val="24"/>
          <w:szCs w:val="24"/>
        </w:rPr>
        <w:t>Rangovui</w:t>
      </w:r>
      <w:r w:rsidRPr="004D276F">
        <w:rPr>
          <w:rFonts w:ascii="Times New Roman" w:eastAsiaTheme="minorEastAsia" w:hAnsi="Times New Roman" w:cs="Times New Roman"/>
          <w:sz w:val="24"/>
          <w:szCs w:val="24"/>
        </w:rPr>
        <w:t xml:space="preserve"> baudą, lygią 5 proc. pradinės sutarties vertės, kuri Šalių laikoma minimaliais patirtais tiesioginiais nuostoliais, bei atlygina visus kitus nuostolius, kiek jų nepadengia numatyta bauda ir delspinigiai</w:t>
      </w:r>
      <w:r w:rsidR="001C63A4">
        <w:rPr>
          <w:rFonts w:ascii="Times New Roman" w:eastAsiaTheme="minorEastAsia" w:hAnsi="Times New Roman" w:cs="Times New Roman"/>
          <w:sz w:val="24"/>
          <w:szCs w:val="24"/>
        </w:rPr>
        <w:t>, išskyrus atvejus, nurodytus 8.9.1 – 8</w:t>
      </w:r>
      <w:r w:rsidR="00F11769" w:rsidRPr="00041E52">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4</w:t>
      </w:r>
      <w:r w:rsidR="00F11769" w:rsidRPr="00041E52">
        <w:rPr>
          <w:rFonts w:ascii="Times New Roman" w:eastAsiaTheme="minorEastAsia" w:hAnsi="Times New Roman" w:cs="Times New Roman"/>
          <w:sz w:val="24"/>
          <w:szCs w:val="24"/>
        </w:rPr>
        <w:t xml:space="preserve"> punktuose. Rangovas turi teisę gauti atlyginimą už atliktų Darbų dalį </w:t>
      </w:r>
      <w:r w:rsidR="00E70E70">
        <w:rPr>
          <w:rFonts w:ascii="Times New Roman" w:eastAsiaTheme="minorEastAsia" w:hAnsi="Times New Roman" w:cs="Times New Roman"/>
          <w:sz w:val="24"/>
          <w:szCs w:val="24"/>
        </w:rPr>
        <w:t>S</w:t>
      </w:r>
      <w:r w:rsidR="00F11769" w:rsidRPr="00041E52">
        <w:rPr>
          <w:rFonts w:ascii="Times New Roman" w:eastAsiaTheme="minorEastAsia" w:hAnsi="Times New Roman" w:cs="Times New Roman"/>
          <w:sz w:val="24"/>
          <w:szCs w:val="24"/>
        </w:rPr>
        <w:t xml:space="preserve">utartyje nustatytomis kainomis. </w:t>
      </w:r>
    </w:p>
    <w:p w14:paraId="637BD474" w14:textId="3F1C1181"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Rangovas turi teisę vienašališkai nutraukti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utartį, jeigu Užsakovas nevykdo visų savo įsipareigojimų pagal šią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utartį. Rangovas turi teisę reikalauti iš Užsakovo sumokėti 5 proc</w:t>
      </w:r>
      <w:r w:rsidR="00491952">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pradinės sutarties vertės baudą,</w:t>
      </w:r>
      <w:r w:rsidR="00C313D3">
        <w:rPr>
          <w:rFonts w:ascii="Times New Roman" w:eastAsiaTheme="minorEastAsia" w:hAnsi="Times New Roman" w:cs="Times New Roman"/>
          <w:sz w:val="24"/>
          <w:szCs w:val="24"/>
        </w:rPr>
        <w:t xml:space="preserve"> kuri šalių laikoma minimaliais patirtais tiesioginiais nuostoliais,</w:t>
      </w:r>
      <w:r w:rsidRPr="00041E52">
        <w:rPr>
          <w:rFonts w:ascii="Times New Roman" w:eastAsiaTheme="minorEastAsia" w:hAnsi="Times New Roman" w:cs="Times New Roman"/>
          <w:sz w:val="24"/>
          <w:szCs w:val="24"/>
        </w:rPr>
        <w:t xml:space="preserve"> bei reikalaut</w:t>
      </w:r>
      <w:r w:rsidR="00C313D3">
        <w:rPr>
          <w:rFonts w:ascii="Times New Roman" w:eastAsiaTheme="minorEastAsia" w:hAnsi="Times New Roman" w:cs="Times New Roman"/>
          <w:sz w:val="24"/>
          <w:szCs w:val="24"/>
        </w:rPr>
        <w:t>i visų kitų nuostolių atlyginimo tiek</w:t>
      </w:r>
      <w:r w:rsidRPr="00041E52">
        <w:rPr>
          <w:rFonts w:ascii="Times New Roman" w:eastAsiaTheme="minorEastAsia" w:hAnsi="Times New Roman" w:cs="Times New Roman"/>
          <w:sz w:val="24"/>
          <w:szCs w:val="24"/>
        </w:rPr>
        <w:t xml:space="preserve">, kiek jų nepadengia numatyta bauda ir delspinigiai. Rangovas turi teisę gauti atlyginimą už atliktų Darbų dalį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utartyje nustatytomis kainomis. Rangovas turi pateikti raštišką pranešimą apie </w:t>
      </w:r>
      <w:r w:rsidR="00E70E70">
        <w:rPr>
          <w:rFonts w:ascii="Times New Roman" w:eastAsiaTheme="minorEastAsia" w:hAnsi="Times New Roman" w:cs="Times New Roman"/>
          <w:sz w:val="24"/>
          <w:szCs w:val="24"/>
        </w:rPr>
        <w:t>S</w:t>
      </w:r>
      <w:r w:rsidR="004D276F">
        <w:rPr>
          <w:rFonts w:ascii="Times New Roman" w:eastAsiaTheme="minorEastAsia" w:hAnsi="Times New Roman" w:cs="Times New Roman"/>
          <w:sz w:val="24"/>
          <w:szCs w:val="24"/>
        </w:rPr>
        <w:t>utarties nutraukimą prieš 14</w:t>
      </w:r>
      <w:r w:rsidRPr="00041E52">
        <w:rPr>
          <w:rFonts w:ascii="Times New Roman" w:eastAsiaTheme="minorEastAsia" w:hAnsi="Times New Roman" w:cs="Times New Roman"/>
          <w:sz w:val="24"/>
          <w:szCs w:val="24"/>
        </w:rPr>
        <w:t xml:space="preserve"> kalendorinių dienų.</w:t>
      </w:r>
    </w:p>
    <w:p w14:paraId="20926153" w14:textId="77777777"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Sutartis gali būti nutraukta raštišku abiejų šalių susitarimu ir kitais LR CK nustatytais pagrindais.</w:t>
      </w:r>
    </w:p>
    <w:p w14:paraId="250131F7" w14:textId="7FFE124E" w:rsidR="006C1675" w:rsidRDefault="006C1675"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6C1675">
        <w:rPr>
          <w:rFonts w:ascii="Times New Roman" w:eastAsiaTheme="minorEastAsia" w:hAnsi="Times New Roman" w:cs="Times New Roman"/>
          <w:sz w:val="24"/>
          <w:szCs w:val="24"/>
        </w:rPr>
        <w:t xml:space="preserve">Abi šalys turi teisę vienašališkai nutraukti Sutartį, jeigu dėl nenugalimos jėgos (force majeure) negali vykdyti savo įsipareigojimų, pranešusios apie tai kitai Šaliai prieš 14 kalendorinių dienų. </w:t>
      </w:r>
    </w:p>
    <w:p w14:paraId="3590294B" w14:textId="39E69417"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Nutraukus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pažeidimo. Užsakovas, padaręs tokius atskaitymus už papildomas išlaidas, praradimus ir nuostolius, visą likusią mokėtiną sumą privalo išmokėti Rangovui.</w:t>
      </w:r>
    </w:p>
    <w:p w14:paraId="768CFDBB" w14:textId="59FD866D"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 turi teisę vienašališkai nutr</w:t>
      </w:r>
      <w:r w:rsidR="006C1675">
        <w:rPr>
          <w:rFonts w:ascii="Times New Roman" w:eastAsiaTheme="minorEastAsia" w:hAnsi="Times New Roman" w:cs="Times New Roman"/>
          <w:sz w:val="24"/>
          <w:szCs w:val="24"/>
        </w:rPr>
        <w:t>aukti Sutartį, pranešęs prieš 14</w:t>
      </w:r>
      <w:r w:rsidRPr="00041E52">
        <w:rPr>
          <w:rFonts w:ascii="Times New Roman" w:eastAsiaTheme="minorEastAsia" w:hAnsi="Times New Roman" w:cs="Times New Roman"/>
          <w:sz w:val="24"/>
          <w:szCs w:val="24"/>
        </w:rPr>
        <w:t xml:space="preserve"> darbo dienų, jeigu:</w:t>
      </w:r>
    </w:p>
    <w:p w14:paraId="19EEE6D2" w14:textId="77777777" w:rsidR="00F11769" w:rsidRPr="00041E52" w:rsidRDefault="00F11769" w:rsidP="000D7F1C">
      <w:pPr>
        <w:numPr>
          <w:ilvl w:val="2"/>
          <w:numId w:val="8"/>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Sutartis buvo pakeista pažeidžiant Lietuvos Respublikos Viešųjų pirkimų įstatymo 89 str.;</w:t>
      </w:r>
    </w:p>
    <w:p w14:paraId="7D19D1BD" w14:textId="77777777" w:rsidR="00F11769" w:rsidRPr="00041E52" w:rsidRDefault="00F11769" w:rsidP="000D7F1C">
      <w:pPr>
        <w:numPr>
          <w:ilvl w:val="2"/>
          <w:numId w:val="8"/>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paaiškėjo, kad Rangovas, su kuriuo sudaryta Sutartis, turėjo būti pašalintas iš pirkimo procedūros pagal Lietuvos Respublikos Viešųjų pirkimų įstatymo 46 str. 1 d.; </w:t>
      </w:r>
    </w:p>
    <w:p w14:paraId="62903C7D" w14:textId="77777777" w:rsidR="00F11769" w:rsidRDefault="00F11769" w:rsidP="000D7F1C">
      <w:pPr>
        <w:numPr>
          <w:ilvl w:val="2"/>
          <w:numId w:val="8"/>
        </w:numPr>
        <w:tabs>
          <w:tab w:val="left" w:pos="0"/>
          <w:tab w:val="left" w:pos="284"/>
          <w:tab w:val="left" w:pos="993"/>
          <w:tab w:val="left" w:pos="1440"/>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68FC6CC" w14:textId="7FEFBE9B" w:rsidR="00865B62" w:rsidRPr="00041E52" w:rsidRDefault="00865B62" w:rsidP="000D7F1C">
      <w:pPr>
        <w:numPr>
          <w:ilvl w:val="2"/>
          <w:numId w:val="8"/>
        </w:numPr>
        <w:tabs>
          <w:tab w:val="left" w:pos="0"/>
          <w:tab w:val="left" w:pos="284"/>
          <w:tab w:val="left" w:pos="993"/>
          <w:tab w:val="left" w:pos="1440"/>
        </w:tabs>
        <w:spacing w:after="0" w:line="240" w:lineRule="auto"/>
        <w:ind w:left="0" w:firstLine="709"/>
        <w:contextualSpacing/>
        <w:jc w:val="both"/>
        <w:rPr>
          <w:rFonts w:ascii="Times New Roman" w:eastAsiaTheme="minorEastAsia" w:hAnsi="Times New Roman" w:cs="Times New Roman"/>
          <w:sz w:val="24"/>
          <w:szCs w:val="24"/>
        </w:rPr>
      </w:pPr>
      <w:r w:rsidRPr="001A2568">
        <w:rPr>
          <w:rFonts w:ascii="Times New Roman" w:eastAsiaTheme="minorEastAsia" w:hAnsi="Times New Roman" w:cs="Times New Roman"/>
          <w:sz w:val="24"/>
          <w:szCs w:val="24"/>
        </w:rPr>
        <w:t>paaiškėjo LR Viešųjų pirkimų įstatymo 37 straipsnio 9 dalyje, 45 straipsnio 2</w:t>
      </w:r>
      <w:r w:rsidRPr="001A2568">
        <w:rPr>
          <w:rFonts w:ascii="Times New Roman" w:eastAsiaTheme="minorEastAsia" w:hAnsi="Times New Roman" w:cs="Times New Roman"/>
          <w:sz w:val="24"/>
          <w:szCs w:val="24"/>
          <w:vertAlign w:val="superscript"/>
        </w:rPr>
        <w:t>1</w:t>
      </w:r>
      <w:r w:rsidRPr="001A2568">
        <w:rPr>
          <w:rFonts w:ascii="Times New Roman" w:eastAsiaTheme="minorEastAsia" w:hAnsi="Times New Roman" w:cs="Times New Roman"/>
          <w:sz w:val="24"/>
          <w:szCs w:val="24"/>
        </w:rPr>
        <w:t> dalyje ir (ar) 47 straipsnio 9 dalyje nurodytos aplinkybės.</w:t>
      </w:r>
    </w:p>
    <w:p w14:paraId="526D78ED" w14:textId="77777777" w:rsidR="00F11769" w:rsidRPr="00041E52" w:rsidRDefault="00F11769" w:rsidP="00F11769">
      <w:pPr>
        <w:tabs>
          <w:tab w:val="left" w:pos="709"/>
        </w:tabs>
        <w:spacing w:after="0" w:line="240" w:lineRule="auto"/>
        <w:ind w:left="720"/>
        <w:contextualSpacing/>
        <w:jc w:val="both"/>
        <w:rPr>
          <w:rFonts w:ascii="Times New Roman" w:eastAsia="Times New Roman" w:hAnsi="Times New Roman" w:cs="Times New Roman"/>
          <w:sz w:val="24"/>
          <w:szCs w:val="24"/>
        </w:rPr>
      </w:pPr>
    </w:p>
    <w:p w14:paraId="4CC4FD0E" w14:textId="77777777" w:rsidR="00F11769" w:rsidRPr="00041E52" w:rsidRDefault="00F11769" w:rsidP="00F11769">
      <w:pPr>
        <w:numPr>
          <w:ilvl w:val="0"/>
          <w:numId w:val="8"/>
        </w:numPr>
        <w:spacing w:after="0" w:line="240" w:lineRule="auto"/>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NENUGALIMOS JĖGOS APLINKYBĖS</w:t>
      </w:r>
    </w:p>
    <w:p w14:paraId="54889C8D" w14:textId="77777777" w:rsidR="006C1675" w:rsidRPr="004A7C37"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56FA10F4" w14:textId="5590F7F2" w:rsidR="006C1675" w:rsidRPr="006C1675"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Sutarties Šalis, kuri dėl nenugalimos jėgos aplinkybių negali įvykdyti savo įsipareigojimų, privalo nedelsiant, bet ne vėliau kaip per 3</w:t>
      </w:r>
      <w:r w:rsidR="0042233F">
        <w:rPr>
          <w:rFonts w:ascii="Times New Roman" w:hAnsi="Times New Roman" w:cs="Times New Roman"/>
          <w:sz w:val="24"/>
          <w:szCs w:val="24"/>
        </w:rPr>
        <w:t xml:space="preserve"> (tris)</w:t>
      </w:r>
      <w:r w:rsidRPr="004A7C37">
        <w:rPr>
          <w:rFonts w:ascii="Times New Roman" w:hAnsi="Times New Roman" w:cs="Times New Roman"/>
          <w:sz w:val="24"/>
          <w:szCs w:val="24"/>
        </w:rPr>
        <w:t xml:space="preserve"> kalendorines dienas nuo aplinkybių atsiradimo ar paaiškėjimo, raštu informuoti apie tai kitą Šalį. Jeigu nenugalimos jėgos aplinkybės užsitęsia ilgiau kaip 1 mėnesį, Šalys gali vienašališkai nutraukti sutartį, pranešusios apie tai kitai Šaliai prieš 14 </w:t>
      </w:r>
      <w:r w:rsidR="0042233F">
        <w:rPr>
          <w:rFonts w:ascii="Times New Roman" w:hAnsi="Times New Roman" w:cs="Times New Roman"/>
          <w:sz w:val="24"/>
          <w:szCs w:val="24"/>
        </w:rPr>
        <w:t xml:space="preserve">(keturiolika) </w:t>
      </w:r>
      <w:r w:rsidRPr="004A7C37">
        <w:rPr>
          <w:rFonts w:ascii="Times New Roman" w:hAnsi="Times New Roman" w:cs="Times New Roman"/>
          <w:sz w:val="24"/>
          <w:szCs w:val="24"/>
        </w:rPr>
        <w:t>kalendorinių dienų.</w:t>
      </w:r>
    </w:p>
    <w:p w14:paraId="0C9AFD3D" w14:textId="2912A387" w:rsidR="00AE4AC6" w:rsidRPr="006C1675"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6C1675">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729462B" w14:textId="77777777" w:rsidR="00CE3F2D" w:rsidRPr="00041E52" w:rsidRDefault="00CE3F2D" w:rsidP="00F11769">
      <w:pPr>
        <w:spacing w:after="0" w:line="240" w:lineRule="auto"/>
        <w:jc w:val="both"/>
        <w:rPr>
          <w:rFonts w:ascii="Times New Roman" w:eastAsiaTheme="minorEastAsia" w:hAnsi="Times New Roman" w:cs="Times New Roman"/>
          <w:b/>
          <w:sz w:val="24"/>
          <w:szCs w:val="24"/>
        </w:rPr>
      </w:pPr>
    </w:p>
    <w:p w14:paraId="0B62B84F" w14:textId="6AD8504F" w:rsidR="00F11769" w:rsidRPr="001C63A4" w:rsidRDefault="00F11769" w:rsidP="001C63A4">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1C63A4">
        <w:rPr>
          <w:rFonts w:ascii="Times New Roman" w:eastAsiaTheme="minorEastAsia" w:hAnsi="Times New Roman" w:cs="Times New Roman"/>
          <w:b/>
          <w:sz w:val="24"/>
          <w:szCs w:val="24"/>
        </w:rPr>
        <w:t>SUBRANGOVAI IR JŲ KEITIMO TVARKA</w:t>
      </w:r>
    </w:p>
    <w:p w14:paraId="53A1F697" w14:textId="6FDBDA0B" w:rsidR="007A1500" w:rsidRPr="007A1500" w:rsidRDefault="00F729E9" w:rsidP="007A1500">
      <w:pPr>
        <w:pStyle w:val="Sraopastraipa"/>
        <w:numPr>
          <w:ilvl w:val="1"/>
          <w:numId w:val="8"/>
        </w:numPr>
        <w:spacing w:after="0" w:line="240" w:lineRule="auto"/>
        <w:ind w:left="0" w:firstLine="567"/>
        <w:jc w:val="both"/>
        <w:rPr>
          <w:rFonts w:ascii="Times New Roman" w:eastAsia="Times New Roman" w:hAnsi="Times New Roman" w:cs="Times New Roman"/>
          <w:i/>
          <w:sz w:val="24"/>
          <w:szCs w:val="24"/>
        </w:rPr>
      </w:pPr>
      <w:r w:rsidRPr="001C63A4">
        <w:rPr>
          <w:rFonts w:ascii="Times New Roman" w:eastAsia="Times New Roman" w:hAnsi="Times New Roman" w:cs="Times New Roman"/>
          <w:sz w:val="24"/>
          <w:szCs w:val="24"/>
        </w:rPr>
        <w:t xml:space="preserve">Rangovas Sutarčiai vykdyti pasitelkia šį (-iuos) žinomą (-us) Subrangovą (us), nurodytą (-us) pasiūlyme </w:t>
      </w:r>
      <w:r w:rsidRPr="001C63A4">
        <w:rPr>
          <w:rFonts w:ascii="Times New Roman" w:eastAsia="Times New Roman" w:hAnsi="Times New Roman" w:cs="Times New Roman"/>
          <w:i/>
          <w:iCs/>
          <w:color w:val="FF0000"/>
          <w:sz w:val="24"/>
          <w:szCs w:val="24"/>
        </w:rPr>
        <w:t>–[įrašyti visus pasiūlyme nurodytus ūkio subjektus, kurių pajėgumais remiamasi, ir subtiekėjus, nurodyti jų pavadinimą,</w:t>
      </w:r>
      <w:r w:rsidRPr="001C63A4">
        <w:rPr>
          <w:rFonts w:ascii="Times New Roman" w:hAnsi="Times New Roman" w:cs="Times New Roman"/>
          <w:i/>
          <w:iCs/>
          <w:color w:val="FF0000"/>
        </w:rPr>
        <w:t xml:space="preserve"> kodą, adresą, </w:t>
      </w:r>
      <w:r w:rsidRPr="001C63A4">
        <w:rPr>
          <w:rFonts w:ascii="Times New Roman" w:eastAsia="Times New Roman" w:hAnsi="Times New Roman" w:cs="Times New Roman"/>
          <w:i/>
          <w:iCs/>
          <w:color w:val="FF0000"/>
          <w:sz w:val="24"/>
          <w:szCs w:val="24"/>
        </w:rPr>
        <w:t>įsipareigojimų dalį (nurodant konkrečius pagal pirkimo sutartį prisiimamus įsipareigojimus), ir procentinę dalį nuo pasiūlymo kainos; o jei jo(-jų) nėra įrašyti – nepasitelkiama/nežinoma]</w:t>
      </w:r>
      <w:r w:rsidRPr="001C63A4">
        <w:rPr>
          <w:rFonts w:ascii="Times New Roman" w:hAnsi="Times New Roman" w:cs="Times New Roman"/>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FABF8FF" w14:textId="6F3A0250" w:rsidR="007A1500" w:rsidRPr="007A1500" w:rsidRDefault="00487904" w:rsidP="007A1500">
      <w:pPr>
        <w:pStyle w:val="Sraopastraipa"/>
        <w:numPr>
          <w:ilvl w:val="2"/>
          <w:numId w:val="8"/>
        </w:numPr>
        <w:tabs>
          <w:tab w:val="left" w:pos="1560"/>
        </w:tabs>
        <w:spacing w:after="0" w:line="240" w:lineRule="auto"/>
        <w:ind w:left="0" w:firstLine="851"/>
        <w:jc w:val="both"/>
        <w:rPr>
          <w:rFonts w:ascii="Times New Roman" w:eastAsia="Times New Roman" w:hAnsi="Times New Roman" w:cs="Times New Roman"/>
          <w:i/>
          <w:sz w:val="24"/>
          <w:szCs w:val="24"/>
        </w:rPr>
      </w:pPr>
      <w:r w:rsidRPr="00487904">
        <w:rPr>
          <w:rFonts w:ascii="Times New Roman" w:hAnsi="Times New Roman" w:cs="Times New Roman"/>
          <w:sz w:val="24"/>
          <w:szCs w:val="24"/>
        </w:rPr>
        <w:t>apie tai jis turi raštu informuoti Užsakovą prieš 5 kalendorines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w:t>
      </w:r>
      <w:r w:rsidR="00003CAC">
        <w:rPr>
          <w:rFonts w:ascii="Times New Roman" w:hAnsi="Times New Roman" w:cs="Times New Roman"/>
          <w:sz w:val="24"/>
          <w:szCs w:val="24"/>
        </w:rPr>
        <w:t xml:space="preserve"> Viešųjų pirkimų įstatyme</w:t>
      </w:r>
      <w:r w:rsidRPr="00487904">
        <w:rPr>
          <w:rFonts w:ascii="Times New Roman" w:hAnsi="Times New Roman" w:cs="Times New Roman"/>
          <w:sz w:val="24"/>
          <w:szCs w:val="24"/>
        </w:rPr>
        <w:t xml:space="preserve"> 46 straipsnyje nurodytų tiekėjo pašalinimo pagrindų nebuvimą, Užsakovas reikalaus tik turėdamas pagrįstų abejonių dėl tiekėjo patikimumo);</w:t>
      </w:r>
    </w:p>
    <w:p w14:paraId="6AAEA2A3" w14:textId="060495AB" w:rsidR="007A1500" w:rsidRPr="007A1500" w:rsidRDefault="00487904" w:rsidP="007A1500">
      <w:pPr>
        <w:pStyle w:val="Sraopastraipa"/>
        <w:numPr>
          <w:ilvl w:val="2"/>
          <w:numId w:val="8"/>
        </w:numPr>
        <w:tabs>
          <w:tab w:val="left" w:pos="1560"/>
        </w:tabs>
        <w:spacing w:after="0" w:line="240" w:lineRule="auto"/>
        <w:ind w:left="0" w:firstLine="851"/>
        <w:jc w:val="both"/>
        <w:rPr>
          <w:rFonts w:ascii="Times New Roman" w:eastAsia="Times New Roman" w:hAnsi="Times New Roman" w:cs="Times New Roman"/>
          <w:i/>
          <w:sz w:val="24"/>
          <w:szCs w:val="24"/>
        </w:rPr>
      </w:pPr>
      <w:r w:rsidRPr="00487904">
        <w:rPr>
          <w:rFonts w:ascii="Times New Roman" w:hAnsi="Times New Roman" w:cs="Times New Roman"/>
          <w:sz w:val="24"/>
          <w:szCs w:val="24"/>
        </w:rPr>
        <w:t>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w:t>
      </w:r>
      <w:r w:rsidR="00F93ADB" w:rsidRPr="007A1500">
        <w:rPr>
          <w:rFonts w:ascii="Times New Roman" w:hAnsi="Times New Roman" w:cs="Times New Roman"/>
          <w:sz w:val="24"/>
          <w:szCs w:val="24"/>
        </w:rPr>
        <w:t>.</w:t>
      </w:r>
    </w:p>
    <w:p w14:paraId="1C35F3B4" w14:textId="27BA5723" w:rsidR="007A1500" w:rsidRPr="007A1500" w:rsidRDefault="00487904" w:rsidP="007A1500">
      <w:pPr>
        <w:pStyle w:val="Sraopastraipa"/>
        <w:numPr>
          <w:ilvl w:val="1"/>
          <w:numId w:val="8"/>
        </w:numPr>
        <w:tabs>
          <w:tab w:val="left" w:pos="1418"/>
        </w:tabs>
        <w:spacing w:after="0" w:line="240" w:lineRule="auto"/>
        <w:ind w:left="0" w:firstLine="709"/>
        <w:jc w:val="both"/>
        <w:rPr>
          <w:rFonts w:ascii="Times New Roman" w:eastAsia="Times New Roman" w:hAnsi="Times New Roman" w:cs="Times New Roman"/>
          <w:i/>
          <w:sz w:val="24"/>
          <w:szCs w:val="24"/>
        </w:rPr>
      </w:pPr>
      <w:r w:rsidRPr="00487904">
        <w:rPr>
          <w:rFonts w:ascii="Times New Roman" w:hAnsi="Times New Roman" w:cs="Times New Roman"/>
          <w:sz w:val="24"/>
          <w:szCs w:val="24"/>
        </w:rPr>
        <w:t xml:space="preserve">Sudarius </w:t>
      </w:r>
      <w:r w:rsidR="00CA77BF">
        <w:rPr>
          <w:rFonts w:ascii="Times New Roman" w:hAnsi="Times New Roman" w:cs="Times New Roman"/>
          <w:sz w:val="24"/>
          <w:szCs w:val="24"/>
        </w:rPr>
        <w:t>S</w:t>
      </w:r>
      <w:r w:rsidRPr="00487904">
        <w:rPr>
          <w:rFonts w:ascii="Times New Roman" w:hAnsi="Times New Roman" w:cs="Times New Roman"/>
          <w:sz w:val="24"/>
          <w:szCs w:val="24"/>
        </w:rPr>
        <w:t xml:space="preserve">utartį, tačiau ne vėliau negu </w:t>
      </w:r>
      <w:r w:rsidR="00CA77BF">
        <w:rPr>
          <w:rFonts w:ascii="Times New Roman" w:hAnsi="Times New Roman" w:cs="Times New Roman"/>
          <w:sz w:val="24"/>
          <w:szCs w:val="24"/>
        </w:rPr>
        <w:t>S</w:t>
      </w:r>
      <w:r w:rsidRPr="00487904">
        <w:rPr>
          <w:rFonts w:ascii="Times New Roman" w:hAnsi="Times New Roman" w:cs="Times New Roman"/>
          <w:sz w:val="24"/>
          <w:szCs w:val="24"/>
        </w:rPr>
        <w:t xml:space="preserve">utartis pradedama vykdyti, Rangovas įsipareigoja Užsakovui pranešti kartu su pasiūlymu nenurodytų Subrangovų pavadinimus, kontaktinius duomenis ir jų atstovus, kuriuos jis ketina pasitelkti vykdant </w:t>
      </w:r>
      <w:r w:rsidR="00965E9D">
        <w:rPr>
          <w:rFonts w:ascii="Times New Roman" w:hAnsi="Times New Roman" w:cs="Times New Roman"/>
          <w:sz w:val="24"/>
          <w:szCs w:val="24"/>
        </w:rPr>
        <w:t>S</w:t>
      </w:r>
      <w:r w:rsidRPr="00487904">
        <w:rPr>
          <w:rFonts w:ascii="Times New Roman" w:hAnsi="Times New Roman" w:cs="Times New Roman"/>
          <w:sz w:val="24"/>
          <w:szCs w:val="24"/>
        </w:rPr>
        <w:t xml:space="preserve">utartį. Užsakovas taip pat reikalauja, kad Rangovas informuotų apie minėtos informacijos pasikeitimus visu rangos </w:t>
      </w:r>
      <w:r w:rsidR="00965E9D">
        <w:rPr>
          <w:rFonts w:ascii="Times New Roman" w:hAnsi="Times New Roman" w:cs="Times New Roman"/>
          <w:sz w:val="24"/>
          <w:szCs w:val="24"/>
        </w:rPr>
        <w:t>S</w:t>
      </w:r>
      <w:r w:rsidRPr="00487904">
        <w:rPr>
          <w:rFonts w:ascii="Times New Roman" w:hAnsi="Times New Roman" w:cs="Times New Roman"/>
          <w:sz w:val="24"/>
          <w:szCs w:val="24"/>
        </w:rPr>
        <w:t>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r w:rsidR="003726EC" w:rsidRPr="007A1500">
        <w:rPr>
          <w:rFonts w:ascii="Times New Roman" w:hAnsi="Times New Roman" w:cs="Times New Roman"/>
          <w:sz w:val="24"/>
          <w:szCs w:val="24"/>
        </w:rPr>
        <w:t>).</w:t>
      </w:r>
    </w:p>
    <w:p w14:paraId="0EFBDA80" w14:textId="41D7C741" w:rsidR="0042233F" w:rsidRPr="0051762A" w:rsidRDefault="003726EC" w:rsidP="007A1500">
      <w:pPr>
        <w:pStyle w:val="Sraopastraipa"/>
        <w:numPr>
          <w:ilvl w:val="1"/>
          <w:numId w:val="8"/>
        </w:numPr>
        <w:tabs>
          <w:tab w:val="left" w:pos="1418"/>
        </w:tabs>
        <w:spacing w:after="0" w:line="240" w:lineRule="auto"/>
        <w:ind w:left="0" w:firstLine="709"/>
        <w:jc w:val="both"/>
        <w:rPr>
          <w:rFonts w:ascii="Times New Roman" w:eastAsia="Times New Roman" w:hAnsi="Times New Roman" w:cs="Times New Roman"/>
          <w:i/>
          <w:sz w:val="24"/>
          <w:szCs w:val="24"/>
        </w:rPr>
      </w:pPr>
      <w:r w:rsidRPr="007A1500">
        <w:rPr>
          <w:rFonts w:ascii="Times New Roman" w:hAnsi="Times New Roman" w:cs="Times New Roman"/>
          <w:sz w:val="24"/>
          <w:szCs w:val="24"/>
        </w:rPr>
        <w:t xml:space="preserve">Rangovas neturi teisės pasitelkti Subrangovų, jeigu apie ketinimą juos pasitelkti nebuvo nurodęs savo pasiūlyme ir Subrangovas nėra nurodytas Sutarties </w:t>
      </w:r>
      <w:r w:rsidR="002823BC" w:rsidRPr="007A1500">
        <w:rPr>
          <w:rFonts w:ascii="Times New Roman" w:hAnsi="Times New Roman" w:cs="Times New Roman"/>
          <w:sz w:val="24"/>
          <w:szCs w:val="24"/>
        </w:rPr>
        <w:t>1</w:t>
      </w:r>
      <w:r w:rsidR="00965E9D">
        <w:rPr>
          <w:rFonts w:ascii="Times New Roman" w:hAnsi="Times New Roman" w:cs="Times New Roman"/>
          <w:sz w:val="24"/>
          <w:szCs w:val="24"/>
        </w:rPr>
        <w:t>0</w:t>
      </w:r>
      <w:r w:rsidRPr="007A1500">
        <w:rPr>
          <w:rFonts w:ascii="Times New Roman" w:hAnsi="Times New Roman" w:cs="Times New Roman"/>
          <w:sz w:val="24"/>
          <w:szCs w:val="24"/>
        </w:rPr>
        <w:t>.</w:t>
      </w:r>
      <w:r w:rsidR="002823BC" w:rsidRPr="007A1500">
        <w:rPr>
          <w:rFonts w:ascii="Times New Roman" w:hAnsi="Times New Roman" w:cs="Times New Roman"/>
          <w:sz w:val="24"/>
          <w:szCs w:val="24"/>
        </w:rPr>
        <w:t>1</w:t>
      </w:r>
      <w:r w:rsidRPr="007A1500">
        <w:rPr>
          <w:rFonts w:ascii="Times New Roman" w:hAnsi="Times New Roman" w:cs="Times New Roman"/>
          <w:sz w:val="24"/>
          <w:szCs w:val="24"/>
        </w:rPr>
        <w:t xml:space="preserve">. punkte ar neinformavęs Užsakovo pagal Sutarties </w:t>
      </w:r>
      <w:r w:rsidR="002823BC" w:rsidRPr="007A1500">
        <w:rPr>
          <w:rFonts w:ascii="Times New Roman" w:hAnsi="Times New Roman" w:cs="Times New Roman"/>
          <w:sz w:val="24"/>
          <w:szCs w:val="24"/>
        </w:rPr>
        <w:t>1</w:t>
      </w:r>
      <w:r w:rsidR="00965E9D">
        <w:rPr>
          <w:rFonts w:ascii="Times New Roman" w:hAnsi="Times New Roman" w:cs="Times New Roman"/>
          <w:sz w:val="24"/>
          <w:szCs w:val="24"/>
        </w:rPr>
        <w:t>0</w:t>
      </w:r>
      <w:r w:rsidRPr="007A1500">
        <w:rPr>
          <w:rFonts w:ascii="Times New Roman" w:hAnsi="Times New Roman" w:cs="Times New Roman"/>
          <w:sz w:val="24"/>
          <w:szCs w:val="24"/>
        </w:rPr>
        <w:t>.</w:t>
      </w:r>
      <w:r w:rsidR="002823BC" w:rsidRPr="007A1500">
        <w:rPr>
          <w:rFonts w:ascii="Times New Roman" w:hAnsi="Times New Roman" w:cs="Times New Roman"/>
          <w:sz w:val="24"/>
          <w:szCs w:val="24"/>
        </w:rPr>
        <w:t>2</w:t>
      </w:r>
      <w:r w:rsidRPr="007A1500">
        <w:rPr>
          <w:rFonts w:ascii="Times New Roman" w:hAnsi="Times New Roman" w:cs="Times New Roman"/>
          <w:sz w:val="24"/>
          <w:szCs w:val="24"/>
        </w:rPr>
        <w:t xml:space="preserve">. punktą. Jeigu Rangovas, nesilaikė šiame punkte nurodyto reikalavimo, Užsakovas turi teisę reikalauti Rangovo sumokėti baudą, lygią 5 </w:t>
      </w:r>
      <w:r w:rsidR="00491952" w:rsidRPr="007A1500">
        <w:rPr>
          <w:rFonts w:ascii="Times New Roman" w:hAnsi="Times New Roman" w:cs="Times New Roman"/>
          <w:sz w:val="24"/>
          <w:szCs w:val="24"/>
        </w:rPr>
        <w:t>proc.</w:t>
      </w:r>
      <w:r w:rsidRPr="007A1500">
        <w:rPr>
          <w:rFonts w:ascii="Times New Roman" w:hAnsi="Times New Roman" w:cs="Times New Roman"/>
          <w:sz w:val="24"/>
          <w:szCs w:val="24"/>
        </w:rPr>
        <w:t xml:space="preserve"> pradinės </w:t>
      </w:r>
      <w:r w:rsidRPr="0051762A">
        <w:rPr>
          <w:rFonts w:ascii="Times New Roman" w:hAnsi="Times New Roman" w:cs="Times New Roman"/>
          <w:sz w:val="24"/>
          <w:szCs w:val="24"/>
        </w:rPr>
        <w:t>sutarties vertės</w:t>
      </w:r>
      <w:r w:rsidR="0042233F" w:rsidRPr="0051762A">
        <w:rPr>
          <w:rFonts w:ascii="Times New Roman" w:hAnsi="Times New Roman" w:cs="Times New Roman"/>
          <w:sz w:val="24"/>
          <w:szCs w:val="24"/>
        </w:rPr>
        <w:t>,</w:t>
      </w:r>
      <w:r w:rsidRPr="0051762A">
        <w:rPr>
          <w:rFonts w:ascii="Times New Roman" w:hAnsi="Times New Roman" w:cs="Times New Roman"/>
          <w:sz w:val="24"/>
          <w:szCs w:val="24"/>
        </w:rPr>
        <w:t xml:space="preserve"> </w:t>
      </w:r>
      <w:r w:rsidR="0042233F" w:rsidRPr="0051762A">
        <w:rPr>
          <w:rFonts w:ascii="Times New Roman" w:hAnsi="Times New Roman" w:cs="Times New Roman"/>
          <w:sz w:val="24"/>
          <w:szCs w:val="24"/>
        </w:rPr>
        <w:t>kuri Šalių laikoma minimaliais patirtais tiesioginiais nuostoliais, bei atlyginti visus kitus nuostolius, tiek kiek jų nepadengia bauda ir delspinigiai.</w:t>
      </w:r>
    </w:p>
    <w:p w14:paraId="6332D4B0" w14:textId="1ECBE423" w:rsidR="00CE3F2D" w:rsidRPr="00041E52" w:rsidRDefault="00CE3F2D" w:rsidP="0042233F">
      <w:pPr>
        <w:spacing w:after="0" w:line="240" w:lineRule="auto"/>
        <w:ind w:firstLine="567"/>
        <w:jc w:val="both"/>
        <w:rPr>
          <w:rFonts w:ascii="Times New Roman" w:eastAsiaTheme="minorEastAsia" w:hAnsi="Times New Roman" w:cs="Times New Roman"/>
          <w:sz w:val="24"/>
          <w:szCs w:val="24"/>
        </w:rPr>
      </w:pPr>
    </w:p>
    <w:p w14:paraId="0E86C7D5" w14:textId="213CAC32" w:rsidR="00F11769" w:rsidRPr="007A1500" w:rsidRDefault="00F11769" w:rsidP="007A1500">
      <w:pPr>
        <w:pStyle w:val="Sraopastraipa"/>
        <w:numPr>
          <w:ilvl w:val="0"/>
          <w:numId w:val="8"/>
        </w:numPr>
        <w:tabs>
          <w:tab w:val="left" w:pos="1134"/>
        </w:tabs>
        <w:spacing w:after="0" w:line="240" w:lineRule="auto"/>
        <w:jc w:val="center"/>
        <w:rPr>
          <w:rFonts w:ascii="Times New Roman" w:eastAsia="Times New Roman" w:hAnsi="Times New Roman" w:cs="Times New Roman"/>
          <w:b/>
          <w:bCs/>
          <w:sz w:val="24"/>
          <w:szCs w:val="24"/>
          <w:lang w:eastAsia="lt-LT"/>
        </w:rPr>
      </w:pPr>
      <w:r w:rsidRPr="007A1500">
        <w:rPr>
          <w:rFonts w:ascii="Times New Roman" w:eastAsia="Times New Roman" w:hAnsi="Times New Roman" w:cs="Times New Roman"/>
          <w:b/>
          <w:bCs/>
          <w:sz w:val="24"/>
          <w:szCs w:val="24"/>
          <w:lang w:eastAsia="lt-LT"/>
        </w:rPr>
        <w:t>KONFIDENCIALUMAS</w:t>
      </w:r>
    </w:p>
    <w:p w14:paraId="63ACF10C" w14:textId="38111821" w:rsidR="00F11769" w:rsidRPr="007A1500" w:rsidRDefault="007A1500" w:rsidP="007A1500">
      <w:pPr>
        <w:pStyle w:val="Sraopastraipa"/>
        <w:numPr>
          <w:ilvl w:val="1"/>
          <w:numId w:val="8"/>
        </w:numPr>
        <w:tabs>
          <w:tab w:val="left" w:pos="299"/>
        </w:tabs>
        <w:suppressAutoHyphens/>
        <w:autoSpaceDN w:val="0"/>
        <w:spacing w:after="0" w:line="240" w:lineRule="auto"/>
        <w:ind w:firstLine="349"/>
        <w:jc w:val="both"/>
        <w:textAlignment w:val="baseline"/>
        <w:rPr>
          <w:rFonts w:eastAsiaTheme="minorEastAsia"/>
          <w:lang w:eastAsia="zh-CN"/>
        </w:rPr>
      </w:pPr>
      <w:r w:rsidRPr="007A1500">
        <w:rPr>
          <w:rFonts w:ascii="Times New Roman" w:eastAsia="Times New Roman" w:hAnsi="Times New Roman" w:cs="Times New Roman"/>
          <w:sz w:val="24"/>
          <w:szCs w:val="24"/>
          <w:lang w:eastAsia="lt-LT"/>
        </w:rPr>
        <w:t xml:space="preserve"> </w:t>
      </w:r>
      <w:r w:rsidR="00F11769" w:rsidRPr="007A1500">
        <w:rPr>
          <w:rFonts w:ascii="Times New Roman" w:eastAsia="Times New Roman" w:hAnsi="Times New Roman" w:cs="Times New Roman"/>
          <w:sz w:val="24"/>
          <w:szCs w:val="24"/>
          <w:lang w:eastAsia="lt-LT"/>
        </w:rPr>
        <w:t>Konfidencialia informacija pagal šią Sutartį laikoma:</w:t>
      </w:r>
    </w:p>
    <w:p w14:paraId="45E920B1" w14:textId="77777777" w:rsidR="007A1500" w:rsidRP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71197481" w14:textId="36AFBD52" w:rsidR="007A1500" w:rsidRP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4"/>
          <w:lang w:eastAsia="lt-LT"/>
        </w:rPr>
        <w:t>asmens duomenys, elektroniniai dokumentai (duomenų bazės, duomenų failai ir kt.), archyvuota informacija ar kiti dokumentai, paruošti Sutarties šalies ar jos darbuotojų, kuriuose yra Sutarties 1</w:t>
      </w:r>
      <w:r w:rsidR="0081491C">
        <w:rPr>
          <w:rFonts w:ascii="Times New Roman" w:eastAsia="Times New Roman" w:hAnsi="Times New Roman" w:cs="Times New Roman"/>
          <w:sz w:val="24"/>
          <w:szCs w:val="24"/>
          <w:lang w:eastAsia="lt-LT"/>
        </w:rPr>
        <w:t>1</w:t>
      </w:r>
      <w:r w:rsidRPr="007A1500">
        <w:rPr>
          <w:rFonts w:ascii="Times New Roman" w:eastAsia="Times New Roman" w:hAnsi="Times New Roman" w:cs="Times New Roman"/>
          <w:sz w:val="24"/>
          <w:szCs w:val="24"/>
          <w:lang w:eastAsia="lt-LT"/>
        </w:rPr>
        <w:t xml:space="preserve">.1.1. </w:t>
      </w:r>
      <w:r w:rsidR="00C311B2">
        <w:rPr>
          <w:rFonts w:ascii="Times New Roman" w:eastAsia="Times New Roman" w:hAnsi="Times New Roman" w:cs="Times New Roman"/>
          <w:sz w:val="24"/>
          <w:szCs w:val="24"/>
          <w:lang w:eastAsia="lt-LT"/>
        </w:rPr>
        <w:t>punkte</w:t>
      </w:r>
      <w:r w:rsidRPr="007A1500">
        <w:rPr>
          <w:rFonts w:ascii="Times New Roman" w:eastAsia="Times New Roman" w:hAnsi="Times New Roman" w:cs="Times New Roman"/>
          <w:sz w:val="24"/>
          <w:szCs w:val="24"/>
          <w:lang w:eastAsia="lt-LT"/>
        </w:rPr>
        <w:t xml:space="preserve"> paminėtos informacijos, ar kurie yra parengti remiantis aukščiau minėta informacija;</w:t>
      </w:r>
    </w:p>
    <w:p w14:paraId="1F5FF86C" w14:textId="5B188F1C" w:rsidR="00F11769" w:rsidRPr="007A1500" w:rsidRDefault="00F11769" w:rsidP="007A1500">
      <w:pPr>
        <w:pStyle w:val="Sraopastraipa"/>
        <w:numPr>
          <w:ilvl w:val="1"/>
          <w:numId w:val="8"/>
        </w:numPr>
        <w:tabs>
          <w:tab w:val="left" w:pos="1418"/>
        </w:tabs>
        <w:suppressAutoHyphens/>
        <w:autoSpaceDN w:val="0"/>
        <w:spacing w:after="0" w:line="240" w:lineRule="auto"/>
        <w:ind w:left="357" w:firstLine="493"/>
        <w:jc w:val="both"/>
        <w:textAlignment w:val="baseline"/>
        <w:rPr>
          <w:rFonts w:ascii="Times New Roman" w:eastAsia="Times New Roman" w:hAnsi="Times New Roman" w:cs="Times New Roman"/>
          <w:sz w:val="24"/>
          <w:szCs w:val="20"/>
        </w:rPr>
      </w:pPr>
      <w:r w:rsidRPr="007A1500">
        <w:rPr>
          <w:rFonts w:ascii="Times New Roman" w:eastAsiaTheme="minorEastAsia" w:hAnsi="Times New Roman" w:cs="Times New Roman"/>
          <w:sz w:val="24"/>
          <w:szCs w:val="24"/>
        </w:rPr>
        <w:t>Rangovas</w:t>
      </w:r>
      <w:r w:rsidRPr="007A1500">
        <w:rPr>
          <w:rFonts w:ascii="Times New Roman" w:eastAsia="Times New Roman" w:hAnsi="Times New Roman" w:cs="Times New Roman"/>
          <w:sz w:val="24"/>
          <w:szCs w:val="20"/>
        </w:rPr>
        <w:t xml:space="preserve"> įsipareigoja:</w:t>
      </w:r>
    </w:p>
    <w:p w14:paraId="398E387B"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naudotis konfidencialia informacija tik sutartinių įsipareigojimų vykdymo tikslais;</w:t>
      </w:r>
    </w:p>
    <w:p w14:paraId="7CD94326"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 xml:space="preserve">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w:t>
      </w:r>
      <w:r w:rsidRPr="007A1500">
        <w:rPr>
          <w:rFonts w:ascii="Times New Roman" w:eastAsia="Times New Roman" w:hAnsi="Times New Roman" w:cs="Times New Roman"/>
          <w:sz w:val="24"/>
          <w:szCs w:val="20"/>
        </w:rPr>
        <w:lastRenderedPageBreak/>
        <w:t>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2155900A"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užtikrinti konfidencialios informacijos apsaugą, t. y. užkirsti galimybę tretiesiems asmenims sužinoti tokią informaciją;</w:t>
      </w:r>
    </w:p>
    <w:p w14:paraId="104BA15C" w14:textId="6A8393BE" w:rsidR="00F11769" w:rsidRPr="007A1500" w:rsidRDefault="00F11769" w:rsidP="007A1500">
      <w:pPr>
        <w:pStyle w:val="Sraopastraipa"/>
        <w:numPr>
          <w:ilvl w:val="2"/>
          <w:numId w:val="8"/>
        </w:numPr>
        <w:tabs>
          <w:tab w:val="left" w:pos="1701"/>
        </w:tabs>
        <w:suppressAutoHyphens/>
        <w:autoSpaceDN w:val="0"/>
        <w:spacing w:after="0" w:line="240" w:lineRule="auto"/>
        <w:ind w:left="0" w:firstLine="992"/>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07A0EA7" w14:textId="42FA4606" w:rsidR="00F11769" w:rsidRPr="00287C53" w:rsidRDefault="00F11769" w:rsidP="00287C53">
      <w:pPr>
        <w:pStyle w:val="Sraopastraipa"/>
        <w:numPr>
          <w:ilvl w:val="1"/>
          <w:numId w:val="8"/>
        </w:numPr>
        <w:tabs>
          <w:tab w:val="left" w:pos="709"/>
        </w:tabs>
        <w:suppressAutoHyphens/>
        <w:autoSpaceDN w:val="0"/>
        <w:spacing w:line="240" w:lineRule="auto"/>
        <w:ind w:firstLine="349"/>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 xml:space="preserve">Pasibaigus Sutarties galiojimui / nutraukus Sutartį, </w:t>
      </w:r>
      <w:r w:rsidRPr="00287C53">
        <w:rPr>
          <w:rFonts w:ascii="Times New Roman" w:eastAsiaTheme="minorEastAsia" w:hAnsi="Times New Roman" w:cs="Times New Roman"/>
          <w:sz w:val="24"/>
          <w:szCs w:val="24"/>
        </w:rPr>
        <w:t>Rangovas</w:t>
      </w:r>
      <w:r w:rsidRPr="00287C53">
        <w:rPr>
          <w:rFonts w:ascii="Times New Roman" w:eastAsia="Times New Roman" w:hAnsi="Times New Roman" w:cs="Times New Roman"/>
          <w:sz w:val="24"/>
          <w:szCs w:val="20"/>
        </w:rPr>
        <w:t xml:space="preserve"> nedelsiant privalo:</w:t>
      </w:r>
    </w:p>
    <w:p w14:paraId="758BE27C" w14:textId="77777777" w:rsid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grąžinti konfidencialią informaciją Užsakovui arba sunaikinti pateiktą konfidencialią informaciją;</w:t>
      </w:r>
    </w:p>
    <w:p w14:paraId="5F0B4B35" w14:textId="77777777" w:rsid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5EF9542" w14:textId="4F5120DF" w:rsidR="00F11769" w:rsidRP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patvirtinti Užsakovui šioje dalyje nustatytų įsipareigojimų įvykdymą raštu.</w:t>
      </w:r>
    </w:p>
    <w:p w14:paraId="54FA4204" w14:textId="58CF50E9" w:rsidR="00487202" w:rsidRDefault="00F11769" w:rsidP="00287C53">
      <w:pPr>
        <w:pStyle w:val="Sraopastraipa"/>
        <w:numPr>
          <w:ilvl w:val="1"/>
          <w:numId w:val="8"/>
        </w:numPr>
        <w:tabs>
          <w:tab w:val="left" w:pos="709"/>
        </w:tabs>
        <w:suppressAutoHyphens/>
        <w:autoSpaceDN w:val="0"/>
        <w:spacing w:line="240" w:lineRule="auto"/>
        <w:ind w:left="0" w:firstLine="709"/>
        <w:jc w:val="both"/>
        <w:textAlignment w:val="baseline"/>
        <w:rPr>
          <w:rFonts w:ascii="Times New Roman" w:eastAsia="Times New Roman" w:hAnsi="Times New Roman" w:cs="Times New Roman"/>
          <w:sz w:val="24"/>
          <w:szCs w:val="20"/>
        </w:rPr>
      </w:pPr>
      <w:r w:rsidRPr="00287C53">
        <w:rPr>
          <w:rFonts w:ascii="Times New Roman" w:eastAsiaTheme="minorEastAsia" w:hAnsi="Times New Roman" w:cs="Times New Roman"/>
          <w:sz w:val="24"/>
          <w:szCs w:val="24"/>
        </w:rPr>
        <w:t>Rangovas</w:t>
      </w:r>
      <w:r w:rsidRPr="00287C53">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510FC1B" w14:textId="77777777" w:rsidR="00287C53" w:rsidRPr="00287C53" w:rsidRDefault="00287C53" w:rsidP="00287C53">
      <w:pPr>
        <w:pStyle w:val="Sraopastraipa"/>
        <w:tabs>
          <w:tab w:val="left" w:pos="709"/>
        </w:tabs>
        <w:suppressAutoHyphens/>
        <w:autoSpaceDN w:val="0"/>
        <w:spacing w:line="240" w:lineRule="auto"/>
        <w:ind w:left="709"/>
        <w:jc w:val="both"/>
        <w:textAlignment w:val="baseline"/>
        <w:rPr>
          <w:rFonts w:ascii="Times New Roman" w:eastAsia="Times New Roman" w:hAnsi="Times New Roman" w:cs="Times New Roman"/>
          <w:sz w:val="24"/>
          <w:szCs w:val="20"/>
        </w:rPr>
      </w:pPr>
    </w:p>
    <w:p w14:paraId="38C79C05" w14:textId="77777777" w:rsidR="00F11769" w:rsidRPr="00287C53" w:rsidRDefault="00F11769" w:rsidP="00287C53">
      <w:pPr>
        <w:pStyle w:val="Sraopastraipa"/>
        <w:numPr>
          <w:ilvl w:val="0"/>
          <w:numId w:val="8"/>
        </w:numPr>
        <w:tabs>
          <w:tab w:val="left" w:pos="709"/>
        </w:tabs>
        <w:spacing w:after="0" w:line="240" w:lineRule="auto"/>
        <w:jc w:val="center"/>
        <w:rPr>
          <w:rFonts w:ascii="Times New Roman" w:eastAsiaTheme="minorEastAsia" w:hAnsi="Times New Roman" w:cs="Times New Roman"/>
          <w:b/>
          <w:bCs/>
          <w:sz w:val="24"/>
          <w:szCs w:val="24"/>
        </w:rPr>
      </w:pPr>
      <w:r w:rsidRPr="00287C53">
        <w:rPr>
          <w:rFonts w:ascii="Times New Roman" w:eastAsiaTheme="minorEastAsia" w:hAnsi="Times New Roman" w:cs="Times New Roman"/>
          <w:b/>
          <w:bCs/>
          <w:sz w:val="24"/>
          <w:szCs w:val="24"/>
        </w:rPr>
        <w:t>ASMENS DUOMENŲ TVARKYMAS</w:t>
      </w:r>
    </w:p>
    <w:p w14:paraId="5CB93A7D" w14:textId="73BB2EC5" w:rsidR="00F11769" w:rsidRPr="00287C53" w:rsidRDefault="00F11769" w:rsidP="00287C53">
      <w:pPr>
        <w:pStyle w:val="Sraopastraipa"/>
        <w:numPr>
          <w:ilvl w:val="1"/>
          <w:numId w:val="8"/>
        </w:numPr>
        <w:tabs>
          <w:tab w:val="left" w:pos="0"/>
          <w:tab w:val="left" w:pos="1276"/>
        </w:tabs>
        <w:suppressAutoHyphens/>
        <w:autoSpaceDN w:val="0"/>
        <w:spacing w:after="0" w:line="240" w:lineRule="auto"/>
        <w:ind w:left="0" w:firstLine="567"/>
        <w:jc w:val="both"/>
        <w:textAlignment w:val="baseline"/>
        <w:rPr>
          <w:rFonts w:eastAsiaTheme="minorEastAsia"/>
        </w:rPr>
      </w:pPr>
      <w:r w:rsidRPr="00287C53">
        <w:rPr>
          <w:rFonts w:ascii="Times New Roman" w:eastAsia="Times New Roman" w:hAnsi="Times New Roman" w:cs="Times New Roman"/>
          <w:iCs/>
          <w:sz w:val="24"/>
          <w:szCs w:val="20"/>
        </w:rPr>
        <w:t xml:space="preserve">Vykdydamos Sutartį </w:t>
      </w:r>
      <w:r w:rsidRPr="00287C53">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05C2F9" w14:textId="77777777" w:rsidR="00F11769" w:rsidRPr="00041E52" w:rsidRDefault="00F11769" w:rsidP="00287C53">
      <w:pPr>
        <w:numPr>
          <w:ilvl w:val="1"/>
          <w:numId w:val="8"/>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41E52">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424429AB" w14:textId="5CB00099" w:rsidR="00F11769" w:rsidRPr="00FF50AA" w:rsidRDefault="00F11769" w:rsidP="00FF50AA">
      <w:pPr>
        <w:numPr>
          <w:ilvl w:val="1"/>
          <w:numId w:val="8"/>
        </w:numPr>
        <w:tabs>
          <w:tab w:val="left" w:pos="0"/>
          <w:tab w:val="left" w:pos="1134"/>
          <w:tab w:val="left" w:pos="1701"/>
        </w:tabs>
        <w:suppressAutoHyphens/>
        <w:autoSpaceDN w:val="0"/>
        <w:spacing w:after="0" w:line="240" w:lineRule="auto"/>
        <w:ind w:left="0" w:firstLine="567"/>
        <w:contextualSpacing/>
        <w:jc w:val="both"/>
        <w:textAlignment w:val="baseline"/>
        <w:rPr>
          <w:rFonts w:eastAsiaTheme="minorEastAsia"/>
        </w:rPr>
      </w:pPr>
      <w:r w:rsidRPr="00041E52">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r w:rsidR="00FF50AA">
        <w:rPr>
          <w:rFonts w:eastAsiaTheme="minorEastAsia"/>
        </w:rPr>
        <w:t xml:space="preserve"> </w:t>
      </w:r>
      <w:r w:rsidRPr="00FF50AA">
        <w:rPr>
          <w:rFonts w:ascii="Times New Roman" w:eastAsia="Times New Roman" w:hAnsi="Times New Roman" w:cs="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FF6AF3"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B6C059"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DE888"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041E52">
        <w:rPr>
          <w:rFonts w:ascii="Times New Roman" w:eastAsia="Times New Roman" w:hAnsi="Times New Roman" w:cs="Times New Roman"/>
          <w:iCs/>
          <w:sz w:val="24"/>
          <w:szCs w:val="24"/>
        </w:rPr>
        <w:lastRenderedPageBreak/>
        <w:t>Sutarčiai su Šalimis vykdyti ir išvardinti Sutartyje, yra supažindinti su Sutartyje pateiktais jų asmeniniais duomenimis, ir Šalies nustatyta tvarka tam davė savo sutikimą.</w:t>
      </w:r>
    </w:p>
    <w:p w14:paraId="30CE66D9"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35B17D" w14:textId="77777777" w:rsidR="00CE3F2D" w:rsidRPr="00041E52" w:rsidRDefault="00CE3F2D" w:rsidP="005F4F89">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4"/>
          <w:szCs w:val="24"/>
        </w:rPr>
      </w:pPr>
    </w:p>
    <w:p w14:paraId="0B61608F" w14:textId="77777777" w:rsidR="00CE3F2D" w:rsidRPr="00041E52" w:rsidRDefault="00CE3F2D" w:rsidP="005F4F89">
      <w:pPr>
        <w:autoSpaceDE w:val="0"/>
        <w:autoSpaceDN w:val="0"/>
        <w:spacing w:after="0" w:line="240" w:lineRule="auto"/>
        <w:jc w:val="both"/>
        <w:rPr>
          <w:rFonts w:ascii="Times New Roman" w:eastAsia="Times New Roman" w:hAnsi="Times New Roman" w:cs="Times New Roman"/>
          <w:b/>
          <w:sz w:val="24"/>
          <w:szCs w:val="24"/>
        </w:rPr>
      </w:pPr>
    </w:p>
    <w:p w14:paraId="15E78092" w14:textId="09184BF6" w:rsidR="00F11769" w:rsidRPr="00287C53" w:rsidRDefault="00F11769" w:rsidP="00287C53">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287C53">
        <w:rPr>
          <w:rFonts w:ascii="Times New Roman" w:eastAsiaTheme="minorEastAsia" w:hAnsi="Times New Roman" w:cs="Times New Roman"/>
          <w:b/>
          <w:sz w:val="24"/>
          <w:szCs w:val="24"/>
        </w:rPr>
        <w:t xml:space="preserve">KITOS </w:t>
      </w:r>
      <w:r w:rsidR="003D0EE5" w:rsidRPr="00287C53">
        <w:rPr>
          <w:rFonts w:ascii="Times New Roman" w:eastAsiaTheme="minorEastAsia" w:hAnsi="Times New Roman" w:cs="Times New Roman"/>
          <w:b/>
          <w:sz w:val="24"/>
          <w:szCs w:val="24"/>
        </w:rPr>
        <w:t xml:space="preserve">SUTARTIES </w:t>
      </w:r>
      <w:r w:rsidRPr="00287C53">
        <w:rPr>
          <w:rFonts w:ascii="Times New Roman" w:eastAsiaTheme="minorEastAsia" w:hAnsi="Times New Roman" w:cs="Times New Roman"/>
          <w:b/>
          <w:sz w:val="24"/>
          <w:szCs w:val="24"/>
        </w:rPr>
        <w:t>SĄLYGOS</w:t>
      </w:r>
    </w:p>
    <w:p w14:paraId="52169F08"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287C53">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6D3C2F43" w14:textId="48DFCBB3" w:rsidR="00C64D56" w:rsidRPr="00287C53" w:rsidRDefault="00C64D56"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287C53">
        <w:rPr>
          <w:rFonts w:ascii="Times New Roman" w:eastAsia="Times New Roman" w:hAnsi="Times New Roman" w:cs="Times New Roman"/>
          <w:sz w:val="24"/>
          <w:szCs w:val="24"/>
        </w:rPr>
        <w:t>Visais su Sutarties įgyvendinimu susijusiais klausimais Šalys privalo susirašinėti ir bendrauti lietuvių kalba.</w:t>
      </w:r>
    </w:p>
    <w:p w14:paraId="09B6CCB3" w14:textId="77777777" w:rsidR="003D0EE5" w:rsidRPr="004A7C37"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 xml:space="preserve">Šalys įsipareigoja per 3 darbo dienas informuoti viena kitą pasikeitus </w:t>
      </w:r>
      <w:r>
        <w:rPr>
          <w:rFonts w:ascii="Times New Roman" w:hAnsi="Times New Roman" w:cs="Times New Roman"/>
          <w:sz w:val="24"/>
          <w:szCs w:val="24"/>
        </w:rPr>
        <w:t>Š</w:t>
      </w:r>
      <w:r w:rsidRPr="004A7C37">
        <w:rPr>
          <w:rFonts w:ascii="Times New Roman" w:hAnsi="Times New Roman" w:cs="Times New Roman"/>
          <w:sz w:val="24"/>
          <w:szCs w:val="24"/>
        </w:rPr>
        <w:t>alių juridiniams adresams, bankų rekvizitams.</w:t>
      </w:r>
    </w:p>
    <w:p w14:paraId="0888E859" w14:textId="24B38DB4" w:rsidR="003D0EE5" w:rsidRPr="003D0EE5"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4A7C37">
        <w:rPr>
          <w:rFonts w:ascii="Times New Roman" w:eastAsia="Calibri" w:hAnsi="Times New Roman" w:cs="Times New Roman"/>
          <w:sz w:val="24"/>
          <w:szCs w:val="24"/>
        </w:rPr>
        <w:t>Sutarties sąlygos gali būti keičiamos vadovaujantis LR Viešųjų pirkimų įstatymo 89 straipsnio nuostatomis.</w:t>
      </w:r>
    </w:p>
    <w:p w14:paraId="64917CEB" w14:textId="01CA6F43" w:rsidR="00C5568C" w:rsidRPr="0081491C" w:rsidRDefault="00C5568C" w:rsidP="0081491C">
      <w:pPr>
        <w:pStyle w:val="Sraopastraipa"/>
        <w:numPr>
          <w:ilvl w:val="1"/>
          <w:numId w:val="8"/>
        </w:numPr>
        <w:tabs>
          <w:tab w:val="left" w:pos="567"/>
          <w:tab w:val="left" w:pos="1134"/>
        </w:tabs>
        <w:spacing w:after="0"/>
        <w:ind w:left="0" w:firstLine="567"/>
        <w:rPr>
          <w:rFonts w:eastAsia="Calibri" w:cstheme="minorHAnsi"/>
          <w:sz w:val="24"/>
          <w:szCs w:val="24"/>
        </w:rPr>
      </w:pPr>
      <w:r w:rsidRPr="001E4472">
        <w:rPr>
          <w:rFonts w:ascii="Times New Roman" w:eastAsia="Calibri" w:hAnsi="Times New Roman" w:cs="Times New Roman"/>
          <w:sz w:val="24"/>
          <w:szCs w:val="24"/>
        </w:rPr>
        <w:t xml:space="preserve">Vadovaujantis </w:t>
      </w:r>
      <w:r w:rsidR="00003CAC">
        <w:rPr>
          <w:rFonts w:ascii="Times New Roman" w:eastAsia="Calibri" w:hAnsi="Times New Roman" w:cs="Times New Roman"/>
          <w:sz w:val="24"/>
          <w:szCs w:val="24"/>
        </w:rPr>
        <w:t>Viešųjų pirkimų įstatymo</w:t>
      </w:r>
      <w:r>
        <w:rPr>
          <w:rFonts w:ascii="Times New Roman" w:eastAsia="Calibri" w:hAnsi="Times New Roman" w:cs="Times New Roman"/>
          <w:sz w:val="24"/>
          <w:szCs w:val="24"/>
        </w:rPr>
        <w:t xml:space="preserve"> 87 str. 2 d. 12 p.</w:t>
      </w:r>
      <w:r w:rsidRPr="001E4472">
        <w:rPr>
          <w:rFonts w:ascii="Times New Roman" w:eastAsia="Calibri" w:hAnsi="Times New Roman" w:cs="Times New Roman"/>
          <w:sz w:val="24"/>
          <w:szCs w:val="24"/>
        </w:rPr>
        <w:t>,</w:t>
      </w:r>
      <w:r>
        <w:rPr>
          <w:rFonts w:ascii="Times New Roman" w:eastAsia="Calibri" w:hAnsi="Times New Roman" w:cs="Times New Roman"/>
          <w:sz w:val="24"/>
          <w:szCs w:val="24"/>
        </w:rPr>
        <w:t xml:space="preserve"> asmeniu,</w:t>
      </w:r>
      <w:r w:rsidRPr="001E4472">
        <w:rPr>
          <w:rFonts w:ascii="Times New Roman" w:eastAsia="Calibri" w:hAnsi="Times New Roman" w:cs="Times New Roman"/>
          <w:sz w:val="24"/>
          <w:szCs w:val="24"/>
        </w:rPr>
        <w:t xml:space="preserve"> a</w:t>
      </w:r>
      <w:r>
        <w:rPr>
          <w:rFonts w:ascii="Times New Roman" w:eastAsia="Calibri" w:hAnsi="Times New Roman" w:cs="Times New Roman"/>
          <w:sz w:val="24"/>
          <w:szCs w:val="24"/>
        </w:rPr>
        <w:t>tsakingu už Sutarties vykdymą skiriama</w:t>
      </w:r>
      <w:r w:rsidR="0081491C">
        <w:rPr>
          <w:rFonts w:ascii="Times New Roman" w:eastAsia="Calibri" w:hAnsi="Times New Roman" w:cs="Times New Roman"/>
          <w:sz w:val="24"/>
          <w:szCs w:val="24"/>
        </w:rPr>
        <w:t>(-s)</w:t>
      </w:r>
      <w:r w:rsidRPr="001E4472">
        <w:rPr>
          <w:rFonts w:ascii="Times New Roman" w:eastAsia="Calibri" w:hAnsi="Times New Roman" w:cs="Times New Roman"/>
          <w:sz w:val="24"/>
          <w:szCs w:val="24"/>
        </w:rPr>
        <w:t xml:space="preserve"> </w:t>
      </w:r>
      <w:r w:rsidR="0081491C" w:rsidRPr="0081491C">
        <w:rPr>
          <w:rFonts w:ascii="Times New Roman" w:eastAsia="Calibri" w:hAnsi="Times New Roman" w:cs="Times New Roman"/>
          <w:i/>
          <w:iCs/>
          <w:color w:val="FF0000"/>
          <w:sz w:val="24"/>
          <w:szCs w:val="24"/>
        </w:rPr>
        <w:t>(nurodomos pareigos, vardas, pavardė, telefono Nr. ir el. paštas).</w:t>
      </w:r>
    </w:p>
    <w:p w14:paraId="50E41A76"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Pr>
          <w:rFonts w:ascii="Times New Roman" w:eastAsia="Calibri" w:hAnsi="Times New Roman" w:cs="Times New Roman"/>
          <w:sz w:val="24"/>
          <w:szCs w:val="24"/>
        </w:rPr>
        <w:t xml:space="preserve"> </w:t>
      </w:r>
      <w:r w:rsidRPr="004A7C37">
        <w:rPr>
          <w:rFonts w:ascii="Times New Roman" w:hAnsi="Times New Roman"/>
          <w:color w:val="000000" w:themeColor="text1"/>
          <w:sz w:val="24"/>
          <w:szCs w:val="24"/>
        </w:rPr>
        <w:t xml:space="preserve">Sutarties </w:t>
      </w:r>
      <w:r>
        <w:rPr>
          <w:rFonts w:ascii="Times New Roman" w:hAnsi="Times New Roman"/>
          <w:color w:val="000000" w:themeColor="text1"/>
          <w:sz w:val="24"/>
          <w:szCs w:val="24"/>
        </w:rPr>
        <w:t>Š</w:t>
      </w:r>
      <w:r w:rsidRPr="004A7C37">
        <w:rPr>
          <w:rFonts w:ascii="Times New Roman" w:hAnsi="Times New Roman"/>
          <w:color w:val="000000" w:themeColor="text1"/>
          <w:sz w:val="24"/>
          <w:szCs w:val="24"/>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rPr>
        <w:t xml:space="preserve"> atskleidimas prieštarautų teisės aktams.</w:t>
      </w:r>
    </w:p>
    <w:p w14:paraId="0D6FD7DF"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287C53">
        <w:rPr>
          <w:rFonts w:ascii="Times New Roman" w:hAnsi="Times New Roman"/>
          <w:sz w:val="24"/>
          <w:szCs w:val="24"/>
        </w:rPr>
        <w:t>Sutarčiai, iš jos kylantiems Šalių santykiams bei jų aiškinimui taikoma Lietuvos Respublikos teisė.</w:t>
      </w:r>
    </w:p>
    <w:p w14:paraId="59B4EB16" w14:textId="637F0A88" w:rsidR="00C64D56" w:rsidRPr="00287C53" w:rsidRDefault="00C64D56"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287C53">
        <w:rPr>
          <w:rFonts w:ascii="Times New Roman" w:hAnsi="Times New Roman" w:cs="Times New Roman"/>
          <w:sz w:val="24"/>
          <w:szCs w:val="24"/>
        </w:rPr>
        <w:t>Jeigu Rangovo kvalifikacija dėl teisės verstis atitinkama veikla</w:t>
      </w:r>
      <w:r w:rsidR="00DE6863">
        <w:rPr>
          <w:rFonts w:ascii="Times New Roman" w:hAnsi="Times New Roman" w:cs="Times New Roman"/>
          <w:sz w:val="24"/>
          <w:szCs w:val="24"/>
        </w:rPr>
        <w:t xml:space="preserve"> nebuvo tikrinama ar</w:t>
      </w:r>
      <w:r w:rsidRPr="00287C53">
        <w:rPr>
          <w:rFonts w:ascii="Times New Roman" w:hAnsi="Times New Roman" w:cs="Times New Roman"/>
          <w:sz w:val="24"/>
          <w:szCs w:val="24"/>
        </w:rPr>
        <w:t xml:space="preserve"> tikrinama ne visa apimtimi, Rangovas įsipareigoja, kad sutartį vykdys tik tokią teisę turintys asmenys.</w:t>
      </w:r>
    </w:p>
    <w:p w14:paraId="0A706009" w14:textId="77777777" w:rsidR="00CE3F2D" w:rsidRPr="00041E52" w:rsidRDefault="00CE3F2D" w:rsidP="00CE3F2D">
      <w:pPr>
        <w:spacing w:after="0" w:line="240" w:lineRule="auto"/>
        <w:contextualSpacing/>
        <w:rPr>
          <w:rFonts w:ascii="Times New Roman" w:eastAsiaTheme="minorEastAsia" w:hAnsi="Times New Roman" w:cs="Times New Roman"/>
          <w:b/>
          <w:sz w:val="24"/>
          <w:szCs w:val="24"/>
        </w:rPr>
      </w:pPr>
    </w:p>
    <w:p w14:paraId="0CAB8103" w14:textId="0FEAE224" w:rsidR="00F11769" w:rsidRPr="00BA06CD" w:rsidRDefault="00F11769" w:rsidP="00BA06CD">
      <w:pPr>
        <w:pStyle w:val="Sraopastraipa"/>
        <w:numPr>
          <w:ilvl w:val="0"/>
          <w:numId w:val="8"/>
        </w:numPr>
        <w:spacing w:after="0" w:line="240" w:lineRule="auto"/>
        <w:jc w:val="center"/>
        <w:rPr>
          <w:rFonts w:ascii="Times New Roman" w:eastAsiaTheme="minorEastAsia" w:hAnsi="Times New Roman" w:cs="Times New Roman"/>
          <w:b/>
          <w:caps/>
          <w:sz w:val="24"/>
          <w:szCs w:val="24"/>
        </w:rPr>
      </w:pPr>
      <w:r w:rsidRPr="00BA06CD">
        <w:rPr>
          <w:rFonts w:ascii="Times New Roman" w:eastAsiaTheme="minorEastAsia" w:hAnsi="Times New Roman" w:cs="Times New Roman"/>
          <w:b/>
          <w:caps/>
          <w:sz w:val="24"/>
          <w:szCs w:val="24"/>
        </w:rPr>
        <w:t>Sutarties priedai</w:t>
      </w:r>
    </w:p>
    <w:p w14:paraId="7D2536E7" w14:textId="77777777" w:rsidR="00BA06CD" w:rsidRDefault="00DE191D"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eastAsiaTheme="minorEastAsia" w:hAnsi="Times New Roman" w:cs="Times New Roman"/>
          <w:sz w:val="24"/>
          <w:szCs w:val="24"/>
        </w:rPr>
        <w:t>Techninė specifikacija</w:t>
      </w:r>
      <w:r w:rsidR="00F11769" w:rsidRPr="00BA06CD">
        <w:rPr>
          <w:rFonts w:ascii="Times New Roman" w:eastAsiaTheme="minorEastAsia" w:hAnsi="Times New Roman" w:cs="Times New Roman"/>
          <w:sz w:val="24"/>
          <w:szCs w:val="24"/>
        </w:rPr>
        <w:t xml:space="preserve"> (priedas Nr.1);</w:t>
      </w:r>
    </w:p>
    <w:p w14:paraId="2BB8801D" w14:textId="77777777" w:rsidR="00BA06CD" w:rsidRPr="00BA06CD" w:rsidRDefault="008F2DB4"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hAnsi="Times New Roman" w:cs="Times New Roman"/>
          <w:sz w:val="24"/>
          <w:szCs w:val="24"/>
        </w:rPr>
        <w:t>Atliktų darbų ir išlaidų apmokėjimo pažymos forma (priedas Nr.</w:t>
      </w:r>
      <w:r w:rsidR="00491952" w:rsidRPr="00BA06CD">
        <w:rPr>
          <w:rFonts w:ascii="Times New Roman" w:hAnsi="Times New Roman" w:cs="Times New Roman"/>
          <w:sz w:val="24"/>
          <w:szCs w:val="24"/>
        </w:rPr>
        <w:t xml:space="preserve"> </w:t>
      </w:r>
      <w:r w:rsidRPr="00BA06CD">
        <w:rPr>
          <w:rFonts w:ascii="Times New Roman" w:hAnsi="Times New Roman" w:cs="Times New Roman"/>
          <w:sz w:val="24"/>
          <w:szCs w:val="24"/>
        </w:rPr>
        <w:t>2)</w:t>
      </w:r>
    </w:p>
    <w:p w14:paraId="043D99FA" w14:textId="77777777" w:rsidR="00BA06CD" w:rsidRPr="00BA06CD" w:rsidRDefault="001024C8"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hAnsi="Times New Roman" w:cs="Times New Roman"/>
          <w:color w:val="000000"/>
          <w:sz w:val="24"/>
          <w:szCs w:val="24"/>
        </w:rPr>
        <w:t>Užsakymo</w:t>
      </w:r>
      <w:r w:rsidR="008F2DB4" w:rsidRPr="00BA06CD">
        <w:rPr>
          <w:rFonts w:ascii="Times New Roman" w:hAnsi="Times New Roman" w:cs="Times New Roman"/>
          <w:color w:val="000000"/>
          <w:sz w:val="24"/>
          <w:szCs w:val="24"/>
        </w:rPr>
        <w:t xml:space="preserve"> forma (priedas Nr. </w:t>
      </w:r>
      <w:r w:rsidR="00013BB0" w:rsidRPr="00BA06CD">
        <w:rPr>
          <w:rFonts w:ascii="Times New Roman" w:hAnsi="Times New Roman" w:cs="Times New Roman"/>
          <w:color w:val="000000"/>
          <w:sz w:val="24"/>
          <w:szCs w:val="24"/>
        </w:rPr>
        <w:t>3</w:t>
      </w:r>
      <w:r w:rsidR="008F2DB4" w:rsidRPr="00BA06CD">
        <w:rPr>
          <w:rFonts w:ascii="Times New Roman" w:hAnsi="Times New Roman" w:cs="Times New Roman"/>
          <w:color w:val="000000"/>
          <w:sz w:val="24"/>
          <w:szCs w:val="24"/>
        </w:rPr>
        <w:t>);</w:t>
      </w:r>
    </w:p>
    <w:p w14:paraId="65605AF3" w14:textId="122C3874" w:rsidR="00F11769" w:rsidRPr="0081491C" w:rsidRDefault="008F2DB4" w:rsidP="0081491C">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eastAsia="Calibri" w:hAnsi="Times New Roman" w:cs="Times New Roman"/>
          <w:sz w:val="24"/>
          <w:szCs w:val="24"/>
        </w:rPr>
        <w:t>At</w:t>
      </w:r>
      <w:r w:rsidR="00F11769" w:rsidRPr="00BA06CD">
        <w:rPr>
          <w:rFonts w:ascii="Times New Roman" w:eastAsiaTheme="minorEastAsia" w:hAnsi="Times New Roman" w:cs="Times New Roman"/>
          <w:sz w:val="24"/>
          <w:szCs w:val="24"/>
        </w:rPr>
        <w:t xml:space="preserve">liktų darbų akto forma (priedas Nr. </w:t>
      </w:r>
      <w:r w:rsidR="00013BB0" w:rsidRPr="00BA06CD">
        <w:rPr>
          <w:rFonts w:ascii="Times New Roman" w:eastAsiaTheme="minorEastAsia" w:hAnsi="Times New Roman" w:cs="Times New Roman"/>
          <w:sz w:val="24"/>
          <w:szCs w:val="24"/>
        </w:rPr>
        <w:t>4</w:t>
      </w:r>
      <w:r w:rsidR="00F11769" w:rsidRPr="00BA06CD">
        <w:rPr>
          <w:rFonts w:ascii="Times New Roman" w:eastAsiaTheme="minorEastAsia" w:hAnsi="Times New Roman" w:cs="Times New Roman"/>
          <w:sz w:val="24"/>
          <w:szCs w:val="24"/>
        </w:rPr>
        <w:t>)</w:t>
      </w:r>
      <w:r w:rsidR="0081491C">
        <w:rPr>
          <w:rFonts w:ascii="Times New Roman" w:eastAsiaTheme="minorEastAsia" w:hAnsi="Times New Roman" w:cs="Times New Roman"/>
          <w:sz w:val="24"/>
          <w:szCs w:val="24"/>
        </w:rPr>
        <w:t>.</w:t>
      </w:r>
    </w:p>
    <w:p w14:paraId="5012B6F1" w14:textId="77777777" w:rsidR="00CE3F2D" w:rsidRPr="00041E52" w:rsidRDefault="00CE3F2D" w:rsidP="005F4F89">
      <w:pPr>
        <w:tabs>
          <w:tab w:val="left" w:pos="0"/>
          <w:tab w:val="left" w:pos="1134"/>
        </w:tabs>
        <w:autoSpaceDN w:val="0"/>
        <w:spacing w:after="200" w:line="240" w:lineRule="auto"/>
        <w:contextualSpacing/>
        <w:jc w:val="both"/>
        <w:rPr>
          <w:rFonts w:ascii="Times New Roman" w:eastAsiaTheme="minorEastAsia" w:hAnsi="Times New Roman" w:cs="Times New Roman"/>
          <w:b/>
          <w:caps/>
          <w:sz w:val="24"/>
          <w:szCs w:val="24"/>
        </w:rPr>
      </w:pPr>
    </w:p>
    <w:p w14:paraId="252F442F" w14:textId="18FACCB0" w:rsidR="00F11769" w:rsidRPr="009178CA" w:rsidRDefault="00F11769" w:rsidP="009178CA">
      <w:pPr>
        <w:numPr>
          <w:ilvl w:val="0"/>
          <w:numId w:val="12"/>
        </w:numPr>
        <w:spacing w:after="0" w:line="240" w:lineRule="auto"/>
        <w:ind w:left="720" w:hanging="360"/>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ŠALIŲ REKVIZITAI</w:t>
      </w:r>
    </w:p>
    <w:tbl>
      <w:tblPr>
        <w:tblpPr w:leftFromText="180" w:rightFromText="180" w:bottomFromText="200" w:vertAnchor="text" w:tblpX="-567" w:tblpY="1"/>
        <w:tblOverlap w:val="neve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149"/>
      </w:tblGrid>
      <w:tr w:rsidR="0081491C" w:rsidRPr="00041E52" w14:paraId="4794DD8B" w14:textId="77777777" w:rsidTr="0081491C">
        <w:tc>
          <w:tcPr>
            <w:tcW w:w="4536" w:type="dxa"/>
            <w:tcBorders>
              <w:top w:val="nil"/>
              <w:left w:val="nil"/>
              <w:bottom w:val="nil"/>
              <w:right w:val="nil"/>
            </w:tcBorders>
          </w:tcPr>
          <w:p w14:paraId="375E8885" w14:textId="77777777" w:rsidR="0081491C" w:rsidRPr="00041E52" w:rsidRDefault="0081491C" w:rsidP="0081491C">
            <w:pPr>
              <w:autoSpaceDN w:val="0"/>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p>
          <w:p w14:paraId="40A81C4D" w14:textId="77777777" w:rsidR="0081491C" w:rsidRPr="00041E52" w:rsidRDefault="0081491C" w:rsidP="0081491C">
            <w:pPr>
              <w:keepNext/>
              <w:autoSpaceDN w:val="0"/>
              <w:spacing w:after="0" w:line="240" w:lineRule="auto"/>
              <w:rPr>
                <w:rFonts w:ascii="Times New Roman" w:eastAsiaTheme="minorEastAsia" w:hAnsi="Times New Roman" w:cs="Times New Roman"/>
                <w:sz w:val="24"/>
                <w:szCs w:val="24"/>
              </w:rPr>
            </w:pPr>
            <w:r w:rsidRPr="00041E52">
              <w:rPr>
                <w:rFonts w:ascii="Times New Roman" w:eastAsiaTheme="minorEastAsia" w:hAnsi="Times New Roman" w:cs="Times New Roman"/>
                <w:b/>
                <w:sz w:val="24"/>
                <w:szCs w:val="24"/>
              </w:rPr>
              <w:t>Jonavos rajono savivaldybės administracija</w:t>
            </w:r>
          </w:p>
          <w:p w14:paraId="0C52827A" w14:textId="5ABA3FCD"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Adresas: </w:t>
            </w:r>
            <w:r w:rsidRPr="00041E52">
              <w:rPr>
                <w:rFonts w:ascii="Times New Roman" w:eastAsiaTheme="minorEastAsia" w:hAnsi="Times New Roman" w:cs="Times New Roman"/>
                <w:sz w:val="24"/>
                <w:szCs w:val="24"/>
              </w:rPr>
              <w:t>Žeimių g. 13, LT-55158 Jonava</w:t>
            </w:r>
          </w:p>
          <w:p w14:paraId="54644741" w14:textId="457E85AB"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Įstaigos kodas</w:t>
            </w:r>
            <w:r>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188769070</w:t>
            </w:r>
            <w:r w:rsidRPr="00041E52">
              <w:rPr>
                <w:rFonts w:ascii="Times New Roman" w:eastAsiaTheme="minorEastAsia" w:hAnsi="Times New Roman" w:cs="Times New Roman"/>
                <w:sz w:val="24"/>
                <w:szCs w:val="24"/>
              </w:rPr>
              <w:tab/>
            </w:r>
          </w:p>
          <w:p w14:paraId="260E66A6" w14:textId="7F4197AC"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Bankas: </w:t>
            </w:r>
            <w:r w:rsidRPr="00041E52">
              <w:rPr>
                <w:rFonts w:ascii="Times New Roman" w:eastAsiaTheme="minorEastAsia" w:hAnsi="Times New Roman" w:cs="Times New Roman"/>
                <w:sz w:val="24"/>
                <w:szCs w:val="24"/>
              </w:rPr>
              <w:t xml:space="preserve">Luminor Bank AS Lietuvos skyrius </w:t>
            </w:r>
          </w:p>
          <w:p w14:paraId="1184C693" w14:textId="1264A73C"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Banko kodas</w:t>
            </w:r>
            <w:r>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40100</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p>
          <w:p w14:paraId="2DC2A7D5" w14:textId="45B7C89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Pr="00041E5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Nr.: </w:t>
            </w:r>
            <w:r w:rsidRPr="00041E52">
              <w:rPr>
                <w:rFonts w:ascii="Times New Roman" w:eastAsiaTheme="minorEastAsia" w:hAnsi="Times New Roman" w:cs="Times New Roman"/>
                <w:sz w:val="24"/>
                <w:szCs w:val="24"/>
              </w:rPr>
              <w:t>LT764010043900040087</w:t>
            </w:r>
            <w:r w:rsidRPr="00041E52">
              <w:rPr>
                <w:rFonts w:ascii="Times New Roman" w:eastAsiaTheme="minorEastAsia" w:hAnsi="Times New Roman" w:cs="Times New Roman"/>
                <w:sz w:val="24"/>
                <w:szCs w:val="24"/>
              </w:rPr>
              <w:tab/>
            </w:r>
          </w:p>
          <w:p w14:paraId="1FAD5339" w14:textId="73576830"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Tel.: (</w:t>
            </w:r>
            <w:r>
              <w:rPr>
                <w:rFonts w:ascii="Times New Roman" w:eastAsiaTheme="minorEastAsia" w:hAnsi="Times New Roman" w:cs="Times New Roman"/>
                <w:sz w:val="24"/>
                <w:szCs w:val="24"/>
              </w:rPr>
              <w:t>+370 3</w:t>
            </w:r>
            <w:r w:rsidRPr="00041E52">
              <w:rPr>
                <w:rFonts w:ascii="Times New Roman" w:eastAsiaTheme="minorEastAsia" w:hAnsi="Times New Roman" w:cs="Times New Roman"/>
                <w:sz w:val="24"/>
                <w:szCs w:val="24"/>
              </w:rPr>
              <w:t xml:space="preserve">49) </w:t>
            </w:r>
            <w:r>
              <w:rPr>
                <w:rFonts w:ascii="Times New Roman" w:eastAsiaTheme="minorEastAsia" w:hAnsi="Times New Roman" w:cs="Times New Roman"/>
                <w:sz w:val="24"/>
                <w:szCs w:val="24"/>
              </w:rPr>
              <w:t>50154</w:t>
            </w:r>
            <w:r w:rsidRPr="00041E52">
              <w:rPr>
                <w:rFonts w:ascii="Times New Roman" w:eastAsiaTheme="minorEastAsia" w:hAnsi="Times New Roman" w:cs="Times New Roman"/>
                <w:sz w:val="24"/>
                <w:szCs w:val="24"/>
              </w:rPr>
              <w:tab/>
            </w:r>
          </w:p>
          <w:p w14:paraId="575E7810" w14:textId="77777777" w:rsidR="0081491C" w:rsidRPr="00041E52" w:rsidRDefault="0081491C" w:rsidP="0081491C">
            <w:pPr>
              <w:keepNext/>
              <w:autoSpaceDN w:val="0"/>
              <w:spacing w:after="0" w:line="240" w:lineRule="auto"/>
              <w:rPr>
                <w:rFonts w:ascii="Times New Roman" w:eastAsiaTheme="minorEastAsia" w:hAnsi="Times New Roman" w:cs="Times New Roman"/>
                <w:sz w:val="24"/>
                <w:szCs w:val="24"/>
                <w:lang w:eastAsia="fi-FI"/>
              </w:rPr>
            </w:pPr>
          </w:p>
          <w:p w14:paraId="7B7B26E1" w14:textId="77777777" w:rsidR="0081491C" w:rsidRPr="0081491C" w:rsidRDefault="0081491C" w:rsidP="0081491C">
            <w:pPr>
              <w:keepNext/>
              <w:autoSpaceDN w:val="0"/>
              <w:spacing w:after="0" w:line="240" w:lineRule="auto"/>
              <w:rPr>
                <w:rFonts w:ascii="Times New Roman" w:eastAsiaTheme="minorEastAsia" w:hAnsi="Times New Roman" w:cs="Times New Roman"/>
                <w:color w:val="EE0000"/>
                <w:sz w:val="24"/>
                <w:szCs w:val="24"/>
                <w:lang w:eastAsia="fi-FI"/>
              </w:rPr>
            </w:pPr>
            <w:r w:rsidRPr="0081491C">
              <w:rPr>
                <w:rFonts w:ascii="Times New Roman" w:eastAsiaTheme="minorEastAsia" w:hAnsi="Times New Roman" w:cs="Times New Roman"/>
                <w:color w:val="EE0000"/>
                <w:sz w:val="24"/>
                <w:szCs w:val="24"/>
                <w:lang w:eastAsia="fi-FI"/>
              </w:rPr>
              <w:t xml:space="preserve">Pasirašančiojo vardas, pavardė, pareigos </w:t>
            </w:r>
          </w:p>
          <w:p w14:paraId="3E8F79CE" w14:textId="77777777" w:rsidR="0081491C" w:rsidRPr="002A688C" w:rsidRDefault="0081491C" w:rsidP="0081491C">
            <w:pPr>
              <w:keepNext/>
              <w:autoSpaceDN w:val="0"/>
              <w:spacing w:after="0" w:line="240" w:lineRule="auto"/>
              <w:rPr>
                <w:rFonts w:ascii="Times New Roman" w:eastAsiaTheme="minorEastAsia" w:hAnsi="Times New Roman" w:cs="Times New Roman"/>
                <w:sz w:val="24"/>
                <w:szCs w:val="24"/>
                <w:lang w:eastAsia="fi-FI"/>
              </w:rPr>
            </w:pPr>
            <w:r w:rsidRPr="002A688C">
              <w:rPr>
                <w:rFonts w:ascii="Times New Roman" w:eastAsiaTheme="minorEastAsia" w:hAnsi="Times New Roman" w:cs="Times New Roman"/>
                <w:sz w:val="24"/>
                <w:szCs w:val="24"/>
                <w:lang w:eastAsia="fi-FI"/>
              </w:rPr>
              <w:t>Parašas .....................................................</w:t>
            </w:r>
          </w:p>
          <w:p w14:paraId="1ACED40F" w14:textId="77777777" w:rsidR="0081491C" w:rsidRPr="00041E52" w:rsidRDefault="0081491C" w:rsidP="0081491C">
            <w:pPr>
              <w:autoSpaceDN w:val="0"/>
              <w:spacing w:after="0" w:line="240" w:lineRule="auto"/>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lang w:eastAsia="fi-FI"/>
              </w:rPr>
              <w:t>A.V.</w:t>
            </w:r>
          </w:p>
        </w:tc>
        <w:tc>
          <w:tcPr>
            <w:tcW w:w="4149" w:type="dxa"/>
            <w:tcBorders>
              <w:top w:val="nil"/>
              <w:left w:val="nil"/>
              <w:bottom w:val="nil"/>
              <w:right w:val="nil"/>
            </w:tcBorders>
            <w:hideMark/>
          </w:tcPr>
          <w:tbl>
            <w:tblPr>
              <w:tblpPr w:leftFromText="180" w:rightFromText="180" w:bottomFromText="200" w:vertAnchor="text" w:tblpX="-993" w:tblpY="1"/>
              <w:tblOverlap w:val="never"/>
              <w:tblW w:w="27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08"/>
              <w:gridCol w:w="13215"/>
            </w:tblGrid>
            <w:tr w:rsidR="0081491C" w:rsidRPr="00041E52" w14:paraId="27D633E3" w14:textId="77777777" w:rsidTr="0081491C">
              <w:tc>
                <w:tcPr>
                  <w:tcW w:w="14208" w:type="dxa"/>
                  <w:tcBorders>
                    <w:top w:val="nil"/>
                    <w:left w:val="nil"/>
                    <w:bottom w:val="nil"/>
                    <w:right w:val="nil"/>
                  </w:tcBorders>
                </w:tcPr>
                <w:p w14:paraId="74CFC23A" w14:textId="17EA7C22" w:rsidR="0081491C" w:rsidRPr="00BA06CD" w:rsidRDefault="0081491C" w:rsidP="0081491C">
                  <w:pPr>
                    <w:tabs>
                      <w:tab w:val="left" w:pos="360"/>
                    </w:tabs>
                    <w:spacing w:after="0" w:line="240" w:lineRule="auto"/>
                    <w:ind w:right="40"/>
                    <w:jc w:val="both"/>
                    <w:rPr>
                      <w:rFonts w:ascii="Times New Roman" w:hAnsi="Times New Roman" w:cs="Times New Roman"/>
                      <w:sz w:val="24"/>
                      <w:szCs w:val="24"/>
                    </w:rPr>
                  </w:pPr>
                  <w:r w:rsidRPr="00BA06CD">
                    <w:rPr>
                      <w:rFonts w:ascii="Times New Roman" w:hAnsi="Times New Roman" w:cs="Times New Roman"/>
                      <w:sz w:val="24"/>
                      <w:szCs w:val="24"/>
                    </w:rPr>
                    <w:t>RANGOVAS</w:t>
                  </w:r>
                </w:p>
                <w:p w14:paraId="70559BF3" w14:textId="615B2E91" w:rsidR="0081491C" w:rsidRPr="00041E52" w:rsidRDefault="0081491C" w:rsidP="0081491C">
                  <w:pPr>
                    <w:autoSpaceDN w:val="0"/>
                    <w:spacing w:after="0" w:line="240" w:lineRule="auto"/>
                    <w:jc w:val="both"/>
                    <w:rPr>
                      <w:rFonts w:ascii="Times New Roman" w:eastAsiaTheme="minorEastAsia" w:hAnsi="Times New Roman" w:cs="Times New Roman"/>
                      <w:sz w:val="24"/>
                      <w:szCs w:val="24"/>
                    </w:rPr>
                  </w:pPr>
                  <w:r w:rsidRPr="008E3598">
                    <w:rPr>
                      <w:rFonts w:ascii="Times New Roman" w:hAnsi="Times New Roman" w:cs="Times New Roman"/>
                      <w:b/>
                      <w:sz w:val="24"/>
                      <w:szCs w:val="24"/>
                    </w:rPr>
                    <w:t>Pavadinimas</w:t>
                  </w:r>
                </w:p>
              </w:tc>
              <w:tc>
                <w:tcPr>
                  <w:tcW w:w="13215" w:type="dxa"/>
                  <w:tcBorders>
                    <w:top w:val="nil"/>
                    <w:left w:val="nil"/>
                    <w:bottom w:val="nil"/>
                    <w:right w:val="nil"/>
                  </w:tcBorders>
                  <w:hideMark/>
                </w:tcPr>
                <w:p w14:paraId="0BAA01F1" w14:textId="6849BFF2" w:rsidR="0081491C" w:rsidRPr="00041E52" w:rsidRDefault="0081491C" w:rsidP="0081491C">
                  <w:pPr>
                    <w:autoSpaceDN w:val="0"/>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RANGOVAS</w:t>
                  </w:r>
                </w:p>
                <w:p w14:paraId="141940C3" w14:textId="77777777" w:rsidR="0081491C" w:rsidRPr="00041E52" w:rsidRDefault="0081491C" w:rsidP="0081491C">
                  <w:pPr>
                    <w:autoSpaceDN w:val="0"/>
                    <w:spacing w:after="0" w:line="240" w:lineRule="auto"/>
                    <w:jc w:val="both"/>
                    <w:rPr>
                      <w:rFonts w:ascii="Times New Roman" w:eastAsiaTheme="minorEastAsia" w:hAnsi="Times New Roman" w:cs="Times New Roman"/>
                      <w:b/>
                      <w:sz w:val="24"/>
                      <w:szCs w:val="24"/>
                    </w:rPr>
                  </w:pPr>
                </w:p>
              </w:tc>
            </w:tr>
            <w:tr w:rsidR="0081491C" w:rsidRPr="00041E52" w14:paraId="0FDA05AA" w14:textId="77777777" w:rsidTr="0081491C">
              <w:tc>
                <w:tcPr>
                  <w:tcW w:w="14208" w:type="dxa"/>
                  <w:tcBorders>
                    <w:top w:val="nil"/>
                    <w:left w:val="nil"/>
                    <w:bottom w:val="nil"/>
                    <w:right w:val="nil"/>
                  </w:tcBorders>
                </w:tcPr>
                <w:p w14:paraId="0216687D" w14:textId="77777777" w:rsidR="0081491C" w:rsidRPr="008E3598"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Adresas:</w:t>
                  </w:r>
                </w:p>
                <w:p w14:paraId="30B347E5" w14:textId="77777777" w:rsidR="0081491C"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Įmonės kodas:</w:t>
                  </w:r>
                </w:p>
                <w:p w14:paraId="204C58C6" w14:textId="01322B36" w:rsidR="0081491C" w:rsidRPr="008E3598"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mokėtojo kodas:</w:t>
                  </w:r>
                </w:p>
                <w:p w14:paraId="68D9F6C8" w14:textId="77777777" w:rsidR="0081491C" w:rsidRPr="008E3598"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Bankas:</w:t>
                  </w:r>
                </w:p>
                <w:p w14:paraId="0CDD384B" w14:textId="77777777" w:rsidR="0081491C" w:rsidRPr="008E3598"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Banko kodas:</w:t>
                  </w:r>
                </w:p>
                <w:p w14:paraId="1DC53C5C" w14:textId="77777777" w:rsidR="0081491C" w:rsidRPr="008E3598"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 xml:space="preserve">A/S Nr.:  </w:t>
                  </w:r>
                </w:p>
                <w:p w14:paraId="32A96838" w14:textId="77777777" w:rsidR="0081491C" w:rsidRPr="008E3598" w:rsidRDefault="0081491C" w:rsidP="0081491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Tel.:</w:t>
                  </w:r>
                </w:p>
                <w:p w14:paraId="280FFB2C" w14:textId="77777777" w:rsidR="0081491C" w:rsidRPr="008E3598" w:rsidRDefault="0081491C" w:rsidP="0081491C">
                  <w:pPr>
                    <w:tabs>
                      <w:tab w:val="left" w:pos="360"/>
                    </w:tabs>
                    <w:spacing w:after="0" w:line="240" w:lineRule="auto"/>
                    <w:ind w:right="40"/>
                    <w:jc w:val="both"/>
                    <w:rPr>
                      <w:rFonts w:ascii="Times New Roman" w:hAnsi="Times New Roman" w:cs="Times New Roman"/>
                      <w:sz w:val="16"/>
                      <w:szCs w:val="16"/>
                    </w:rPr>
                  </w:pPr>
                  <w:r w:rsidRPr="008E3598">
                    <w:rPr>
                      <w:rFonts w:ascii="Times New Roman" w:hAnsi="Times New Roman" w:cs="Times New Roman"/>
                      <w:sz w:val="24"/>
                      <w:szCs w:val="24"/>
                    </w:rPr>
                    <w:t>El. paštas:</w:t>
                  </w:r>
                </w:p>
                <w:p w14:paraId="40D09BE6" w14:textId="77777777" w:rsidR="0081491C" w:rsidRDefault="0081491C" w:rsidP="0081491C">
                  <w:pPr>
                    <w:tabs>
                      <w:tab w:val="left" w:pos="360"/>
                    </w:tabs>
                    <w:spacing w:after="0" w:line="240" w:lineRule="auto"/>
                    <w:ind w:right="40"/>
                    <w:jc w:val="both"/>
                    <w:rPr>
                      <w:rFonts w:ascii="Times New Roman" w:hAnsi="Times New Roman" w:cs="Times New Roman"/>
                      <w:sz w:val="24"/>
                      <w:szCs w:val="24"/>
                    </w:rPr>
                  </w:pPr>
                </w:p>
                <w:p w14:paraId="549C4CD9" w14:textId="77777777" w:rsidR="0081491C" w:rsidRPr="0081491C" w:rsidRDefault="0081491C" w:rsidP="0081491C">
                  <w:pPr>
                    <w:tabs>
                      <w:tab w:val="left" w:pos="360"/>
                    </w:tabs>
                    <w:spacing w:after="0" w:line="240" w:lineRule="auto"/>
                    <w:ind w:right="40"/>
                    <w:jc w:val="both"/>
                    <w:rPr>
                      <w:rFonts w:ascii="Times New Roman" w:hAnsi="Times New Roman" w:cs="Times New Roman"/>
                      <w:color w:val="EE0000"/>
                      <w:sz w:val="24"/>
                      <w:szCs w:val="24"/>
                    </w:rPr>
                  </w:pPr>
                  <w:r w:rsidRPr="0081491C">
                    <w:rPr>
                      <w:rFonts w:ascii="Times New Roman" w:hAnsi="Times New Roman" w:cs="Times New Roman"/>
                      <w:color w:val="EE0000"/>
                      <w:sz w:val="24"/>
                      <w:szCs w:val="24"/>
                    </w:rPr>
                    <w:t xml:space="preserve">Pasirašančiojo vardas, pavardė, pareigos </w:t>
                  </w:r>
                </w:p>
                <w:p w14:paraId="0B3D04B7" w14:textId="77777777" w:rsidR="0081491C" w:rsidRPr="008E3598" w:rsidRDefault="0081491C" w:rsidP="0081491C">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Parašas .....................................................</w:t>
                  </w:r>
                </w:p>
                <w:p w14:paraId="3EEA98D4" w14:textId="77777777" w:rsidR="0081491C" w:rsidRPr="008E3598" w:rsidRDefault="0081491C" w:rsidP="0081491C">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A.V.</w:t>
                  </w:r>
                </w:p>
                <w:p w14:paraId="5BDC47CB" w14:textId="77777777" w:rsidR="0081491C" w:rsidRPr="00041E52" w:rsidRDefault="0081491C" w:rsidP="0081491C">
                  <w:pPr>
                    <w:keepNext/>
                    <w:autoSpaceDN w:val="0"/>
                    <w:spacing w:after="0" w:line="240" w:lineRule="auto"/>
                    <w:jc w:val="both"/>
                    <w:rPr>
                      <w:rFonts w:ascii="Times New Roman" w:eastAsiaTheme="minorEastAsia" w:hAnsi="Times New Roman" w:cs="Times New Roman"/>
                      <w:sz w:val="24"/>
                      <w:szCs w:val="24"/>
                      <w:lang w:eastAsia="fi-FI"/>
                    </w:rPr>
                  </w:pPr>
                </w:p>
              </w:tc>
              <w:tc>
                <w:tcPr>
                  <w:tcW w:w="13215" w:type="dxa"/>
                  <w:tcBorders>
                    <w:top w:val="nil"/>
                    <w:left w:val="nil"/>
                    <w:bottom w:val="nil"/>
                    <w:right w:val="nil"/>
                  </w:tcBorders>
                </w:tcPr>
                <w:p w14:paraId="5F914409" w14:textId="1F4CAED8" w:rsidR="0081491C" w:rsidRPr="00041E52" w:rsidRDefault="0081491C" w:rsidP="0081491C">
                  <w:pPr>
                    <w:keepNext/>
                    <w:autoSpaceDN w:val="0"/>
                    <w:spacing w:after="0" w:line="240" w:lineRule="auto"/>
                    <w:jc w:val="both"/>
                    <w:rPr>
                      <w:rFonts w:ascii="Times New Roman" w:eastAsiaTheme="minorEastAsia" w:hAnsi="Times New Roman" w:cs="Times New Roman"/>
                      <w:sz w:val="24"/>
                      <w:szCs w:val="24"/>
                      <w:lang w:eastAsia="fi-FI"/>
                    </w:rPr>
                  </w:pPr>
                </w:p>
                <w:p w14:paraId="62EBEC6D" w14:textId="77777777" w:rsidR="0081491C" w:rsidRPr="00041E52" w:rsidRDefault="0081491C" w:rsidP="0081491C">
                  <w:pPr>
                    <w:keepNext/>
                    <w:autoSpaceDN w:val="0"/>
                    <w:spacing w:after="0" w:line="240" w:lineRule="auto"/>
                    <w:jc w:val="both"/>
                    <w:rPr>
                      <w:rFonts w:ascii="Times New Roman" w:eastAsiaTheme="minorEastAsia" w:hAnsi="Times New Roman" w:cs="Times New Roman"/>
                      <w:sz w:val="24"/>
                      <w:szCs w:val="24"/>
                      <w:lang w:eastAsia="fi-FI"/>
                    </w:rPr>
                  </w:pPr>
                </w:p>
              </w:tc>
            </w:tr>
          </w:tbl>
          <w:p w14:paraId="3A180C19" w14:textId="77777777" w:rsidR="0081491C" w:rsidRPr="00041E52" w:rsidRDefault="0081491C" w:rsidP="0081491C">
            <w:pPr>
              <w:autoSpaceDN w:val="0"/>
              <w:spacing w:after="0" w:line="240" w:lineRule="auto"/>
              <w:jc w:val="both"/>
              <w:rPr>
                <w:rFonts w:ascii="Times New Roman" w:eastAsiaTheme="minorEastAsia" w:hAnsi="Times New Roman" w:cs="Times New Roman"/>
                <w:sz w:val="24"/>
                <w:szCs w:val="24"/>
              </w:rPr>
            </w:pPr>
          </w:p>
        </w:tc>
      </w:tr>
      <w:bookmarkEnd w:id="0"/>
    </w:tbl>
    <w:p w14:paraId="3D453C0C" w14:textId="77777777" w:rsidR="000678B8" w:rsidRDefault="000678B8" w:rsidP="0081491C">
      <w:pPr>
        <w:spacing w:after="0" w:line="240" w:lineRule="auto"/>
        <w:rPr>
          <w:rFonts w:ascii="Times New Roman" w:eastAsiaTheme="minorEastAsia" w:hAnsi="Times New Roman" w:cs="Times New Roman"/>
          <w:b/>
          <w:bCs/>
          <w:sz w:val="24"/>
          <w:szCs w:val="24"/>
        </w:rPr>
      </w:pPr>
    </w:p>
    <w:p w14:paraId="0CDA2F35" w14:textId="1F088015" w:rsidR="00BA06CD" w:rsidRDefault="00BA06CD">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br w:type="page"/>
      </w:r>
    </w:p>
    <w:p w14:paraId="242659A2" w14:textId="77777777" w:rsidR="00BA06CD" w:rsidRPr="00041E52" w:rsidRDefault="00BA06CD" w:rsidP="00BA06CD">
      <w:pPr>
        <w:spacing w:after="0" w:line="240" w:lineRule="auto"/>
        <w:jc w:val="right"/>
        <w:rPr>
          <w:rFonts w:ascii="Times New Roman" w:eastAsiaTheme="minorEastAsia" w:hAnsi="Times New Roman" w:cs="Times New Roman"/>
          <w:b/>
          <w:bCs/>
          <w:sz w:val="24"/>
          <w:szCs w:val="24"/>
        </w:rPr>
        <w:sectPr w:rsidR="00BA06CD" w:rsidRPr="00041E52" w:rsidSect="00675BBA">
          <w:footerReference w:type="default" r:id="rId8"/>
          <w:footnotePr>
            <w:numFmt w:val="chicago"/>
          </w:footnotePr>
          <w:pgSz w:w="11906" w:h="16838"/>
          <w:pgMar w:top="1134" w:right="567" w:bottom="1134" w:left="1701" w:header="567" w:footer="567" w:gutter="0"/>
          <w:cols w:space="1296"/>
          <w:docGrid w:linePitch="360"/>
        </w:sectPr>
      </w:pPr>
    </w:p>
    <w:p w14:paraId="68220825" w14:textId="77777777" w:rsidR="00F11769" w:rsidRPr="00041E52" w:rsidRDefault="00F11769" w:rsidP="00F11769">
      <w:pPr>
        <w:spacing w:after="0" w:line="240" w:lineRule="auto"/>
        <w:jc w:val="right"/>
        <w:rPr>
          <w:rFonts w:ascii="Times New Roman" w:eastAsia="Times New Roman" w:hAnsi="Times New Roman" w:cs="Times New Roman"/>
          <w:sz w:val="24"/>
          <w:szCs w:val="24"/>
          <w:lang w:eastAsia="lt-LT"/>
        </w:rPr>
      </w:pPr>
      <w:r w:rsidRPr="00041E52">
        <w:rPr>
          <w:rFonts w:ascii="Times New Roman" w:eastAsia="Times New Roman" w:hAnsi="Times New Roman" w:cs="Times New Roman"/>
          <w:bCs/>
          <w:sz w:val="24"/>
          <w:szCs w:val="24"/>
        </w:rPr>
        <w:lastRenderedPageBreak/>
        <w:t>Sutarties priedas Nr. 2</w:t>
      </w:r>
    </w:p>
    <w:p w14:paraId="7C9F55BE" w14:textId="77777777" w:rsidR="00F11769" w:rsidRPr="00041E52" w:rsidRDefault="00F11769" w:rsidP="00F11769">
      <w:pPr>
        <w:spacing w:after="0" w:line="240" w:lineRule="auto"/>
        <w:jc w:val="right"/>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F-3</w:t>
      </w:r>
    </w:p>
    <w:p w14:paraId="07A96638"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r w:rsidRPr="00041E52">
        <w:rPr>
          <w:rFonts w:ascii="Times New Roman" w:eastAsiaTheme="minorEastAsia" w:hAnsi="Times New Roman" w:cs="Times New Roman"/>
          <w:sz w:val="24"/>
          <w:szCs w:val="24"/>
        </w:rPr>
        <w:tab/>
        <w:t>……………………………………………………...</w:t>
      </w:r>
    </w:p>
    <w:p w14:paraId="08C32021" w14:textId="4E3CF271" w:rsidR="00F11769" w:rsidRPr="00041E52" w:rsidRDefault="00D75BC0" w:rsidP="00F1176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Rangovas:</w:t>
      </w:r>
      <w:r>
        <w:rPr>
          <w:rFonts w:ascii="Times New Roman" w:eastAsiaTheme="minorEastAsia" w:hAnsi="Times New Roman" w:cs="Times New Roman"/>
          <w:sz w:val="24"/>
          <w:szCs w:val="24"/>
        </w:rPr>
        <w:tab/>
      </w:r>
      <w:r w:rsidR="00F11769" w:rsidRPr="00041E52">
        <w:rPr>
          <w:rFonts w:ascii="Times New Roman" w:eastAsiaTheme="minorEastAsia" w:hAnsi="Times New Roman" w:cs="Times New Roman"/>
          <w:sz w:val="24"/>
          <w:szCs w:val="24"/>
        </w:rPr>
        <w:t>………………………………………………………</w:t>
      </w:r>
    </w:p>
    <w:p w14:paraId="40B444CA"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p>
    <w:p w14:paraId="5EBFD911" w14:textId="77777777" w:rsidR="00F11769" w:rsidRPr="00041E52" w:rsidRDefault="00F11769" w:rsidP="00F11769">
      <w:pPr>
        <w:keepNext/>
        <w:spacing w:after="0" w:line="240" w:lineRule="auto"/>
        <w:jc w:val="center"/>
        <w:outlineLvl w:val="0"/>
        <w:rPr>
          <w:rFonts w:ascii="Times New Roman" w:eastAsia="Calibri" w:hAnsi="Times New Roman" w:cs="Times New Roman"/>
          <w:sz w:val="24"/>
          <w:szCs w:val="24"/>
        </w:rPr>
      </w:pPr>
      <w:r w:rsidRPr="00041E52">
        <w:rPr>
          <w:rFonts w:ascii="Times New Roman" w:eastAsia="Calibri" w:hAnsi="Times New Roman" w:cs="Times New Roman"/>
          <w:sz w:val="24"/>
          <w:szCs w:val="24"/>
        </w:rPr>
        <w:t>Atliktų darbų ir išlaidų apmokėjimo</w:t>
      </w:r>
    </w:p>
    <w:p w14:paraId="00F7394C" w14:textId="77777777" w:rsidR="00F11769" w:rsidRPr="00041E52" w:rsidRDefault="00F11769" w:rsidP="00F11769">
      <w:pPr>
        <w:keepNext/>
        <w:spacing w:after="0" w:line="240" w:lineRule="auto"/>
        <w:jc w:val="center"/>
        <w:outlineLvl w:val="0"/>
        <w:rPr>
          <w:rFonts w:ascii="Times New Roman" w:eastAsia="Calibri" w:hAnsi="Times New Roman" w:cs="Times New Roman"/>
          <w:sz w:val="24"/>
          <w:szCs w:val="24"/>
        </w:rPr>
      </w:pPr>
      <w:r w:rsidRPr="00041E52">
        <w:rPr>
          <w:rFonts w:ascii="Times New Roman" w:eastAsia="Calibri" w:hAnsi="Times New Roman" w:cs="Times New Roman"/>
          <w:sz w:val="24"/>
          <w:szCs w:val="24"/>
        </w:rPr>
        <w:t>P A Ž Y M A Nr.</w:t>
      </w:r>
    </w:p>
    <w:p w14:paraId="275DBD1A"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p>
    <w:p w14:paraId="522C5388" w14:textId="77777777"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20   m.  ……………………………  mėn. </w:t>
      </w:r>
    </w:p>
    <w:p w14:paraId="098D5985" w14:textId="77777777" w:rsidR="00F11769" w:rsidRPr="00041E52" w:rsidRDefault="00F11769" w:rsidP="00F11769">
      <w:pPr>
        <w:spacing w:after="0" w:line="240" w:lineRule="auto"/>
        <w:jc w:val="right"/>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F11769" w:rsidRPr="00041E52" w14:paraId="4F42DC1C" w14:textId="77777777" w:rsidTr="00F801BF">
        <w:trPr>
          <w:trHeight w:val="375"/>
        </w:trPr>
        <w:tc>
          <w:tcPr>
            <w:tcW w:w="534" w:type="dxa"/>
            <w:vMerge w:val="restart"/>
            <w:vAlign w:val="center"/>
          </w:tcPr>
          <w:p w14:paraId="0EAFFBAA"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Eil. Nr.</w:t>
            </w:r>
          </w:p>
        </w:tc>
        <w:tc>
          <w:tcPr>
            <w:tcW w:w="3827" w:type="dxa"/>
            <w:vMerge w:val="restart"/>
            <w:vAlign w:val="center"/>
          </w:tcPr>
          <w:p w14:paraId="1056730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Objekto pavadinimas</w:t>
            </w:r>
          </w:p>
        </w:tc>
        <w:tc>
          <w:tcPr>
            <w:tcW w:w="992" w:type="dxa"/>
            <w:vMerge w:val="restart"/>
            <w:vAlign w:val="center"/>
          </w:tcPr>
          <w:p w14:paraId="5F871427" w14:textId="6CDBB31E"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 xml:space="preserve">Sutarties su </w:t>
            </w:r>
            <w:r w:rsidR="0081491C" w:rsidRPr="0081491C">
              <w:rPr>
                <w:rFonts w:ascii="Times New Roman" w:eastAsiaTheme="minorEastAsia" w:hAnsi="Times New Roman" w:cs="Times New Roman"/>
                <w:sz w:val="20"/>
                <w:szCs w:val="20"/>
              </w:rPr>
              <w:t xml:space="preserve">AB ,,Via Lietuva“ </w:t>
            </w:r>
            <w:r w:rsidRPr="00041E52">
              <w:rPr>
                <w:rFonts w:ascii="Times New Roman" w:eastAsiaTheme="minorEastAsia" w:hAnsi="Times New Roman" w:cs="Times New Roman"/>
                <w:sz w:val="20"/>
                <w:szCs w:val="20"/>
              </w:rPr>
              <w:t xml:space="preserve"> Nr.</w:t>
            </w:r>
          </w:p>
        </w:tc>
        <w:tc>
          <w:tcPr>
            <w:tcW w:w="883" w:type="dxa"/>
            <w:vMerge w:val="restart"/>
            <w:vAlign w:val="center"/>
          </w:tcPr>
          <w:p w14:paraId="5C1D02BE"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Rangos sutarties Nr.</w:t>
            </w:r>
          </w:p>
        </w:tc>
        <w:tc>
          <w:tcPr>
            <w:tcW w:w="960" w:type="dxa"/>
            <w:vMerge w:val="restart"/>
            <w:vAlign w:val="center"/>
          </w:tcPr>
          <w:p w14:paraId="5FFF266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Objekto kaina</w:t>
            </w:r>
          </w:p>
        </w:tc>
        <w:tc>
          <w:tcPr>
            <w:tcW w:w="7734" w:type="dxa"/>
            <w:gridSpan w:val="7"/>
            <w:vAlign w:val="center"/>
          </w:tcPr>
          <w:p w14:paraId="5A717FDB"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Atlikta darbų</w:t>
            </w:r>
          </w:p>
        </w:tc>
      </w:tr>
      <w:tr w:rsidR="00F11769" w:rsidRPr="00041E52" w14:paraId="0F4AD77C" w14:textId="77777777" w:rsidTr="00F801BF">
        <w:trPr>
          <w:trHeight w:val="510"/>
        </w:trPr>
        <w:tc>
          <w:tcPr>
            <w:tcW w:w="534" w:type="dxa"/>
            <w:vMerge/>
          </w:tcPr>
          <w:p w14:paraId="5302F90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3827" w:type="dxa"/>
            <w:vMerge/>
          </w:tcPr>
          <w:p w14:paraId="34199AF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vMerge/>
          </w:tcPr>
          <w:p w14:paraId="555A48B3"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vMerge/>
          </w:tcPr>
          <w:p w14:paraId="03A3CE8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vMerge/>
          </w:tcPr>
          <w:p w14:paraId="3E35C55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vMerge w:val="restart"/>
            <w:vAlign w:val="center"/>
          </w:tcPr>
          <w:p w14:paraId="2FDF6C7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 xml:space="preserve">Nuo statybos pradžios </w:t>
            </w:r>
          </w:p>
        </w:tc>
        <w:tc>
          <w:tcPr>
            <w:tcW w:w="3169" w:type="dxa"/>
            <w:gridSpan w:val="3"/>
            <w:vAlign w:val="center"/>
          </w:tcPr>
          <w:p w14:paraId="295132B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Nuo metų pradžios</w:t>
            </w:r>
          </w:p>
        </w:tc>
        <w:tc>
          <w:tcPr>
            <w:tcW w:w="3171" w:type="dxa"/>
            <w:gridSpan w:val="3"/>
            <w:vAlign w:val="center"/>
          </w:tcPr>
          <w:p w14:paraId="2B12E79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Per ataskaitinį laikotarpį</w:t>
            </w:r>
          </w:p>
        </w:tc>
      </w:tr>
      <w:tr w:rsidR="00F11769" w:rsidRPr="00041E52" w14:paraId="3E952686" w14:textId="77777777" w:rsidTr="00F801BF">
        <w:trPr>
          <w:trHeight w:val="510"/>
        </w:trPr>
        <w:tc>
          <w:tcPr>
            <w:tcW w:w="534" w:type="dxa"/>
            <w:vMerge/>
          </w:tcPr>
          <w:p w14:paraId="453964CC"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3827" w:type="dxa"/>
            <w:vMerge/>
          </w:tcPr>
          <w:p w14:paraId="45DCBB2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vMerge/>
          </w:tcPr>
          <w:p w14:paraId="4004A73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vMerge/>
          </w:tcPr>
          <w:p w14:paraId="0D9030AB"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vMerge/>
          </w:tcPr>
          <w:p w14:paraId="6FA7C65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vMerge/>
            <w:vAlign w:val="center"/>
          </w:tcPr>
          <w:p w14:paraId="1271F17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p>
        </w:tc>
        <w:tc>
          <w:tcPr>
            <w:tcW w:w="1056" w:type="dxa"/>
            <w:vAlign w:val="center"/>
          </w:tcPr>
          <w:p w14:paraId="38496308"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Darbų vertė</w:t>
            </w:r>
          </w:p>
        </w:tc>
        <w:tc>
          <w:tcPr>
            <w:tcW w:w="1056" w:type="dxa"/>
            <w:vAlign w:val="center"/>
          </w:tcPr>
          <w:p w14:paraId="72690CF5"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PVM</w:t>
            </w:r>
          </w:p>
        </w:tc>
        <w:tc>
          <w:tcPr>
            <w:tcW w:w="1057" w:type="dxa"/>
            <w:vAlign w:val="center"/>
          </w:tcPr>
          <w:p w14:paraId="43231827"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Iš viso</w:t>
            </w:r>
          </w:p>
        </w:tc>
        <w:tc>
          <w:tcPr>
            <w:tcW w:w="1057" w:type="dxa"/>
            <w:vAlign w:val="center"/>
          </w:tcPr>
          <w:p w14:paraId="34626177"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Darbų vertė</w:t>
            </w:r>
          </w:p>
        </w:tc>
        <w:tc>
          <w:tcPr>
            <w:tcW w:w="1057" w:type="dxa"/>
            <w:vAlign w:val="center"/>
          </w:tcPr>
          <w:p w14:paraId="3D41EF2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PVM</w:t>
            </w:r>
          </w:p>
        </w:tc>
        <w:tc>
          <w:tcPr>
            <w:tcW w:w="1057" w:type="dxa"/>
            <w:vAlign w:val="center"/>
          </w:tcPr>
          <w:p w14:paraId="25801AE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Iš viso</w:t>
            </w:r>
          </w:p>
        </w:tc>
      </w:tr>
      <w:tr w:rsidR="00F11769" w:rsidRPr="00041E52" w14:paraId="408B7EA9" w14:textId="77777777" w:rsidTr="00F801BF">
        <w:tc>
          <w:tcPr>
            <w:tcW w:w="534" w:type="dxa"/>
          </w:tcPr>
          <w:p w14:paraId="7AF3C043"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1</w:t>
            </w:r>
          </w:p>
        </w:tc>
        <w:tc>
          <w:tcPr>
            <w:tcW w:w="3827" w:type="dxa"/>
          </w:tcPr>
          <w:p w14:paraId="7423C58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1B5D70D6"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S-0001</w:t>
            </w:r>
          </w:p>
        </w:tc>
        <w:tc>
          <w:tcPr>
            <w:tcW w:w="883" w:type="dxa"/>
          </w:tcPr>
          <w:p w14:paraId="6ABE7C6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As - 1</w:t>
            </w:r>
          </w:p>
        </w:tc>
        <w:tc>
          <w:tcPr>
            <w:tcW w:w="960" w:type="dxa"/>
          </w:tcPr>
          <w:p w14:paraId="28B7AA9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2918A35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313F592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664C4CD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82CB0D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058A098C"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B9CEB9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6E07E93B"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r w:rsidR="00F11769" w:rsidRPr="00041E52" w14:paraId="542B898C" w14:textId="77777777" w:rsidTr="00F801BF">
        <w:tc>
          <w:tcPr>
            <w:tcW w:w="534" w:type="dxa"/>
          </w:tcPr>
          <w:p w14:paraId="4286E78B"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2</w:t>
            </w:r>
          </w:p>
        </w:tc>
        <w:tc>
          <w:tcPr>
            <w:tcW w:w="3827" w:type="dxa"/>
          </w:tcPr>
          <w:p w14:paraId="4C6DAAA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26384C0B"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tcPr>
          <w:p w14:paraId="58C9FC2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As - 2</w:t>
            </w:r>
          </w:p>
        </w:tc>
        <w:tc>
          <w:tcPr>
            <w:tcW w:w="960" w:type="dxa"/>
          </w:tcPr>
          <w:p w14:paraId="57DAC91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7F626E2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7E287102"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7084456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D6734A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B5B68A6"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CCA5F7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ABCB2F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r w:rsidR="00F11769" w:rsidRPr="00041E52" w14:paraId="640922BB" w14:textId="77777777" w:rsidTr="00F801BF">
        <w:tc>
          <w:tcPr>
            <w:tcW w:w="534" w:type="dxa"/>
          </w:tcPr>
          <w:p w14:paraId="2548A072"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3</w:t>
            </w:r>
          </w:p>
        </w:tc>
        <w:tc>
          <w:tcPr>
            <w:tcW w:w="3827" w:type="dxa"/>
          </w:tcPr>
          <w:p w14:paraId="6E3FEE0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259C9B9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tcPr>
          <w:p w14:paraId="0409466D"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tcPr>
          <w:p w14:paraId="72DF65E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7F55A33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136258E8"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3EF9887C"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05F5CC7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41B2061D"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65A15D4D"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7A8539D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r w:rsidR="00F11769" w:rsidRPr="00041E52" w14:paraId="031E3C96" w14:textId="77777777" w:rsidTr="00F801BF">
        <w:tc>
          <w:tcPr>
            <w:tcW w:w="534" w:type="dxa"/>
          </w:tcPr>
          <w:p w14:paraId="4D86452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4</w:t>
            </w:r>
          </w:p>
        </w:tc>
        <w:tc>
          <w:tcPr>
            <w:tcW w:w="3827" w:type="dxa"/>
          </w:tcPr>
          <w:p w14:paraId="33181EF2"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3F67F6B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tcPr>
          <w:p w14:paraId="1270AB4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tcPr>
          <w:p w14:paraId="0768037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3C58931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2D0FA40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4C15B0F6"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77329B3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6B79829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2F94C822"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79CE8701"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bl>
    <w:p w14:paraId="3A06E67D"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p>
    <w:p w14:paraId="35C51265"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r w:rsidRPr="00041E52">
        <w:rPr>
          <w:rFonts w:ascii="Times New Roman" w:eastAsiaTheme="minorEastAsia" w:hAnsi="Times New Roman" w:cs="Times New Roman"/>
          <w:sz w:val="24"/>
          <w:szCs w:val="24"/>
        </w:rPr>
        <w:tab/>
        <w:t>………………………………..</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Rangovas:…………………………………….</w:t>
      </w:r>
    </w:p>
    <w:p w14:paraId="645F7405" w14:textId="77777777" w:rsidR="00F11769" w:rsidRPr="00041E52" w:rsidRDefault="00F11769" w:rsidP="00F11769">
      <w:pPr>
        <w:spacing w:after="0" w:line="240" w:lineRule="auto"/>
        <w:ind w:left="928" w:hanging="928"/>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 V.</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A. V.</w:t>
      </w:r>
    </w:p>
    <w:p w14:paraId="3CF2E106"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20   m. ………………….. mėn. ……. d.</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20   m. ………………….. mėn. ……. d.</w:t>
      </w:r>
    </w:p>
    <w:p w14:paraId="4CAF6AA9" w14:textId="77777777" w:rsidR="00F11769" w:rsidRPr="00041E52" w:rsidRDefault="00F11769" w:rsidP="00F11769">
      <w:pPr>
        <w:spacing w:after="0" w:line="240" w:lineRule="auto"/>
        <w:rPr>
          <w:rFonts w:ascii="Times New Roman" w:eastAsiaTheme="minorEastAsia" w:hAnsi="Times New Roman" w:cs="Times New Roman"/>
          <w:sz w:val="24"/>
          <w:szCs w:val="24"/>
        </w:rPr>
      </w:pPr>
    </w:p>
    <w:p w14:paraId="4F790A43" w14:textId="3EB08A70" w:rsidR="005547EA" w:rsidRDefault="0081491C" w:rsidP="00F11769">
      <w:pPr>
        <w:spacing w:after="0" w:line="240" w:lineRule="auto"/>
        <w:jc w:val="both"/>
        <w:rPr>
          <w:rFonts w:ascii="Times New Roman" w:eastAsiaTheme="minorEastAsia" w:hAnsi="Times New Roman" w:cs="Times New Roman"/>
          <w:sz w:val="24"/>
          <w:szCs w:val="24"/>
        </w:rPr>
      </w:pPr>
      <w:r w:rsidRPr="0081491C">
        <w:rPr>
          <w:rFonts w:ascii="Times New Roman" w:hAnsi="Times New Roman" w:cs="Times New Roman"/>
          <w:i/>
          <w:iCs/>
          <w:sz w:val="24"/>
          <w:szCs w:val="24"/>
        </w:rPr>
        <w:t>AB ,,Via Lietuva“</w:t>
      </w:r>
      <w:r w:rsidRPr="00BF6110">
        <w:rPr>
          <w:rFonts w:ascii="Times New Roman" w:hAnsi="Times New Roman" w:cs="Times New Roman"/>
          <w:sz w:val="24"/>
          <w:szCs w:val="24"/>
        </w:rPr>
        <w:t xml:space="preserve"> </w:t>
      </w:r>
      <w:r w:rsidR="005547EA">
        <w:rPr>
          <w:rFonts w:ascii="Times New Roman" w:eastAsiaTheme="minorEastAsia" w:hAnsi="Times New Roman" w:cs="Times New Roman"/>
          <w:i/>
          <w:sz w:val="24"/>
          <w:szCs w:val="24"/>
        </w:rPr>
        <w:t>kontroliuojantis asmuo</w:t>
      </w:r>
      <w:r w:rsidR="00F11769" w:rsidRPr="00041E52">
        <w:rPr>
          <w:rFonts w:ascii="Times New Roman" w:eastAsiaTheme="minorEastAsia" w:hAnsi="Times New Roman" w:cs="Times New Roman"/>
          <w:sz w:val="24"/>
          <w:szCs w:val="24"/>
        </w:rPr>
        <w:t>:</w:t>
      </w:r>
    </w:p>
    <w:p w14:paraId="71420F96" w14:textId="1250D13F" w:rsidR="00F11769"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w:t>
      </w:r>
    </w:p>
    <w:p w14:paraId="417814F6" w14:textId="4E9B8CEC" w:rsidR="005547EA" w:rsidRPr="00041E52" w:rsidRDefault="005547EA" w:rsidP="00F1176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m. ............................. mėn. ........ d.</w:t>
      </w:r>
    </w:p>
    <w:p w14:paraId="0E5CD306" w14:textId="77777777" w:rsidR="00F11769" w:rsidRPr="00041E52" w:rsidRDefault="00F11769" w:rsidP="00F11769">
      <w:pPr>
        <w:spacing w:after="0" w:line="240" w:lineRule="auto"/>
        <w:rPr>
          <w:rFonts w:eastAsiaTheme="minorEastAsia"/>
          <w:b/>
          <w:sz w:val="24"/>
          <w:szCs w:val="24"/>
        </w:rPr>
      </w:pPr>
    </w:p>
    <w:p w14:paraId="1A1850FE" w14:textId="77777777" w:rsidR="00F11769" w:rsidRPr="00041E52" w:rsidRDefault="00F11769" w:rsidP="00F11769">
      <w:pPr>
        <w:spacing w:after="0" w:line="240" w:lineRule="auto"/>
        <w:rPr>
          <w:rFonts w:eastAsiaTheme="minorEastAsia"/>
        </w:rPr>
      </w:pPr>
    </w:p>
    <w:p w14:paraId="31E7E283" w14:textId="77777777" w:rsidR="00F11769" w:rsidRPr="00041E52" w:rsidRDefault="00F11769" w:rsidP="00F11769">
      <w:pPr>
        <w:spacing w:after="0" w:line="240" w:lineRule="auto"/>
        <w:rPr>
          <w:rFonts w:ascii="Times New Roman" w:eastAsia="MS Mincho" w:hAnsi="Times New Roman" w:cs="Times New Roman"/>
          <w:sz w:val="24"/>
          <w:szCs w:val="24"/>
          <w:lang w:eastAsia="ja-JP"/>
        </w:rPr>
        <w:sectPr w:rsidR="00F11769" w:rsidRPr="00041E52" w:rsidSect="00F801BF">
          <w:footnotePr>
            <w:numFmt w:val="chicago"/>
          </w:footnotePr>
          <w:pgSz w:w="16838" w:h="11906" w:orient="landscape"/>
          <w:pgMar w:top="794" w:right="567" w:bottom="1134" w:left="567" w:header="567" w:footer="567" w:gutter="0"/>
          <w:cols w:space="1296"/>
          <w:docGrid w:linePitch="360"/>
        </w:sectPr>
      </w:pPr>
    </w:p>
    <w:p w14:paraId="4ADDD35F" w14:textId="497A5C46" w:rsidR="00BB0F23" w:rsidRPr="00CE3F2D" w:rsidRDefault="00BB0F23" w:rsidP="007679BC">
      <w:pPr>
        <w:spacing w:after="0" w:line="240" w:lineRule="auto"/>
        <w:jc w:val="right"/>
        <w:rPr>
          <w:rFonts w:ascii="Times New Roman" w:hAnsi="Times New Roman" w:cs="Times New Roman"/>
          <w:bCs/>
          <w:sz w:val="24"/>
          <w:szCs w:val="24"/>
        </w:rPr>
      </w:pPr>
      <w:r w:rsidRPr="00CE3F2D">
        <w:rPr>
          <w:rFonts w:ascii="Times New Roman" w:hAnsi="Times New Roman" w:cs="Times New Roman"/>
          <w:bCs/>
          <w:sz w:val="24"/>
          <w:szCs w:val="24"/>
        </w:rPr>
        <w:lastRenderedPageBreak/>
        <w:t>Sutarties priedas Nr.</w:t>
      </w:r>
      <w:r w:rsidR="00CE3F2D" w:rsidRPr="00CE3F2D">
        <w:rPr>
          <w:rFonts w:ascii="Times New Roman" w:hAnsi="Times New Roman" w:cs="Times New Roman"/>
          <w:bCs/>
          <w:sz w:val="24"/>
          <w:szCs w:val="24"/>
        </w:rPr>
        <w:t xml:space="preserve"> </w:t>
      </w:r>
      <w:r w:rsidR="00766E52">
        <w:rPr>
          <w:rFonts w:ascii="Times New Roman" w:hAnsi="Times New Roman" w:cs="Times New Roman"/>
          <w:bCs/>
          <w:sz w:val="24"/>
          <w:szCs w:val="24"/>
        </w:rPr>
        <w:t>3</w:t>
      </w:r>
    </w:p>
    <w:p w14:paraId="3B02D0D5" w14:textId="77777777" w:rsidR="00BB0F23" w:rsidRPr="00041E52" w:rsidRDefault="00BB0F23" w:rsidP="00BB0F23">
      <w:pPr>
        <w:spacing w:after="0" w:line="240" w:lineRule="auto"/>
        <w:ind w:left="6490" w:firstLine="1298"/>
        <w:rPr>
          <w:rFonts w:ascii="Times New Roman" w:hAnsi="Times New Roman" w:cs="Times New Roman"/>
          <w:sz w:val="24"/>
          <w:szCs w:val="24"/>
        </w:rPr>
      </w:pPr>
    </w:p>
    <w:p w14:paraId="322E1E99" w14:textId="77777777" w:rsidR="001024C8" w:rsidRPr="005B5602" w:rsidRDefault="001024C8" w:rsidP="001024C8">
      <w:pPr>
        <w:spacing w:after="0" w:line="240" w:lineRule="auto"/>
        <w:ind w:left="6490" w:firstLine="1298"/>
        <w:rPr>
          <w:rFonts w:ascii="Times New Roman" w:hAnsi="Times New Roman" w:cs="Times New Roman"/>
          <w:sz w:val="24"/>
          <w:szCs w:val="24"/>
        </w:rPr>
      </w:pPr>
    </w:p>
    <w:p w14:paraId="2E58B058" w14:textId="77777777" w:rsidR="001024C8" w:rsidRPr="005B5602" w:rsidRDefault="001024C8" w:rsidP="001024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UŽSAKYMAS</w:t>
      </w:r>
      <w:r w:rsidRPr="005B5602">
        <w:rPr>
          <w:rFonts w:ascii="Times New Roman" w:hAnsi="Times New Roman" w:cs="Times New Roman"/>
          <w:b/>
          <w:sz w:val="24"/>
          <w:szCs w:val="24"/>
        </w:rPr>
        <w:t xml:space="preserve"> Nr. </w:t>
      </w:r>
      <w:r w:rsidRPr="005B5602">
        <w:rPr>
          <w:rFonts w:ascii="Times New Roman" w:hAnsi="Times New Roman" w:cs="Times New Roman"/>
          <w:sz w:val="24"/>
          <w:szCs w:val="24"/>
        </w:rPr>
        <w:t>.......</w:t>
      </w:r>
    </w:p>
    <w:p w14:paraId="1B71F4DD" w14:textId="1B9515CD" w:rsidR="001024C8" w:rsidRPr="005B5602" w:rsidRDefault="001024C8" w:rsidP="001024C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PAGAL</w:t>
      </w:r>
      <w:r w:rsidRPr="005B5602">
        <w:rPr>
          <w:rFonts w:ascii="Times New Roman" w:hAnsi="Times New Roman" w:cs="Times New Roman"/>
          <w:b/>
          <w:sz w:val="24"/>
          <w:szCs w:val="24"/>
        </w:rPr>
        <w:t xml:space="preserve"> </w:t>
      </w:r>
      <w:r w:rsidR="00C5568C">
        <w:rPr>
          <w:rFonts w:ascii="Times New Roman" w:hAnsi="Times New Roman" w:cs="Times New Roman"/>
          <w:b/>
          <w:sz w:val="24"/>
          <w:szCs w:val="24"/>
        </w:rPr>
        <w:t>202</w:t>
      </w:r>
      <w:r w:rsidR="0081491C">
        <w:rPr>
          <w:rFonts w:ascii="Times New Roman" w:hAnsi="Times New Roman" w:cs="Times New Roman"/>
          <w:b/>
          <w:sz w:val="24"/>
          <w:szCs w:val="24"/>
        </w:rPr>
        <w:t>...</w:t>
      </w:r>
      <w:r w:rsidRPr="005B5602">
        <w:rPr>
          <w:rFonts w:ascii="Times New Roman" w:hAnsi="Times New Roman" w:cs="Times New Roman"/>
          <w:b/>
          <w:sz w:val="24"/>
          <w:szCs w:val="24"/>
        </w:rPr>
        <w:t xml:space="preserve"> M. </w:t>
      </w:r>
      <w:r w:rsidRPr="005B5602">
        <w:rPr>
          <w:rFonts w:ascii="Times New Roman" w:hAnsi="Times New Roman" w:cs="Times New Roman"/>
          <w:sz w:val="24"/>
          <w:szCs w:val="24"/>
        </w:rPr>
        <w:t>...................................</w:t>
      </w:r>
      <w:r w:rsidRPr="005B5602">
        <w:rPr>
          <w:rFonts w:ascii="Times New Roman" w:hAnsi="Times New Roman" w:cs="Times New Roman"/>
          <w:b/>
          <w:sz w:val="24"/>
          <w:szCs w:val="24"/>
        </w:rPr>
        <w:t xml:space="preserve">  RANGOS SUTART</w:t>
      </w:r>
      <w:r>
        <w:rPr>
          <w:rFonts w:ascii="Times New Roman" w:hAnsi="Times New Roman" w:cs="Times New Roman"/>
          <w:b/>
          <w:sz w:val="24"/>
          <w:szCs w:val="24"/>
        </w:rPr>
        <w:t>Į</w:t>
      </w:r>
      <w:r w:rsidRPr="005B5602">
        <w:rPr>
          <w:rFonts w:ascii="Times New Roman" w:hAnsi="Times New Roman" w:cs="Times New Roman"/>
          <w:b/>
          <w:sz w:val="24"/>
          <w:szCs w:val="24"/>
        </w:rPr>
        <w:t xml:space="preserve"> NR.</w:t>
      </w:r>
    </w:p>
    <w:p w14:paraId="7DCB9467" w14:textId="77777777" w:rsidR="001024C8" w:rsidRDefault="001024C8" w:rsidP="001024C8">
      <w:pPr>
        <w:spacing w:after="0" w:line="240" w:lineRule="auto"/>
        <w:jc w:val="center"/>
        <w:rPr>
          <w:rFonts w:ascii="Times New Roman" w:hAnsi="Times New Roman" w:cs="Times New Roman"/>
          <w:sz w:val="24"/>
          <w:szCs w:val="24"/>
        </w:rPr>
      </w:pPr>
    </w:p>
    <w:p w14:paraId="0609369F" w14:textId="24B2EE3E" w:rsidR="001024C8" w:rsidRPr="005B5602" w:rsidRDefault="001024C8" w:rsidP="001024C8">
      <w:pPr>
        <w:spacing w:after="0" w:line="240" w:lineRule="auto"/>
        <w:jc w:val="center"/>
        <w:rPr>
          <w:rFonts w:ascii="Times New Roman" w:hAnsi="Times New Roman" w:cs="Times New Roman"/>
          <w:sz w:val="24"/>
          <w:szCs w:val="24"/>
        </w:rPr>
      </w:pPr>
      <w:r w:rsidRPr="005B5602">
        <w:rPr>
          <w:rFonts w:ascii="Times New Roman" w:hAnsi="Times New Roman" w:cs="Times New Roman"/>
          <w:sz w:val="24"/>
          <w:szCs w:val="24"/>
        </w:rPr>
        <w:t>20</w:t>
      </w:r>
      <w:r>
        <w:rPr>
          <w:rFonts w:ascii="Times New Roman" w:hAnsi="Times New Roman" w:cs="Times New Roman"/>
          <w:sz w:val="24"/>
          <w:szCs w:val="24"/>
        </w:rPr>
        <w:t xml:space="preserve">    </w:t>
      </w:r>
      <w:r w:rsidRPr="005B5602">
        <w:rPr>
          <w:rFonts w:ascii="Times New Roman" w:hAnsi="Times New Roman" w:cs="Times New Roman"/>
          <w:sz w:val="24"/>
          <w:szCs w:val="24"/>
        </w:rPr>
        <w:t xml:space="preserve"> m. ............................ d.</w:t>
      </w:r>
    </w:p>
    <w:p w14:paraId="2A812756" w14:textId="77777777" w:rsidR="001024C8" w:rsidRPr="005B5602" w:rsidRDefault="001024C8" w:rsidP="001024C8">
      <w:pPr>
        <w:spacing w:after="0" w:line="240" w:lineRule="auto"/>
        <w:jc w:val="center"/>
        <w:rPr>
          <w:rFonts w:ascii="Times New Roman" w:hAnsi="Times New Roman" w:cs="Times New Roman"/>
          <w:sz w:val="24"/>
          <w:szCs w:val="24"/>
        </w:rPr>
      </w:pPr>
      <w:r w:rsidRPr="005B5602">
        <w:rPr>
          <w:rFonts w:ascii="Times New Roman" w:hAnsi="Times New Roman" w:cs="Times New Roman"/>
          <w:sz w:val="24"/>
          <w:szCs w:val="24"/>
        </w:rPr>
        <w:t>Jonava</w:t>
      </w:r>
    </w:p>
    <w:p w14:paraId="37CEE336" w14:textId="77777777" w:rsidR="001024C8" w:rsidRPr="005B5602" w:rsidRDefault="001024C8" w:rsidP="001024C8">
      <w:pPr>
        <w:spacing w:after="0" w:line="240" w:lineRule="auto"/>
        <w:jc w:val="center"/>
        <w:rPr>
          <w:rFonts w:ascii="Times New Roman" w:hAnsi="Times New Roman" w:cs="Times New Roman"/>
          <w:b/>
          <w:sz w:val="24"/>
          <w:szCs w:val="24"/>
        </w:rPr>
      </w:pPr>
    </w:p>
    <w:p w14:paraId="16EF67B6" w14:textId="10539634" w:rsidR="001024C8" w:rsidRPr="0081491C" w:rsidRDefault="001024C8" w:rsidP="001024C8">
      <w:pPr>
        <w:suppressAutoHyphens/>
        <w:spacing w:after="0" w:line="240" w:lineRule="auto"/>
        <w:ind w:firstLine="567"/>
        <w:jc w:val="both"/>
        <w:rPr>
          <w:rFonts w:ascii="Times New Roman" w:hAnsi="Times New Roman" w:cs="Times New Roman"/>
          <w:color w:val="EE0000"/>
          <w:sz w:val="24"/>
          <w:szCs w:val="24"/>
          <w:lang w:eastAsia="ar-SA"/>
        </w:rPr>
      </w:pPr>
      <w:r w:rsidRPr="005B5602">
        <w:rPr>
          <w:rFonts w:ascii="Times New Roman" w:hAnsi="Times New Roman" w:cs="Times New Roman"/>
          <w:b/>
          <w:sz w:val="24"/>
          <w:szCs w:val="24"/>
        </w:rPr>
        <w:t>Jonavos rajono savivaldybės administracija</w:t>
      </w:r>
      <w:r w:rsidRPr="005B5602">
        <w:rPr>
          <w:rFonts w:ascii="Times New Roman" w:hAnsi="Times New Roman" w:cs="Times New Roman"/>
          <w:sz w:val="24"/>
          <w:szCs w:val="24"/>
        </w:rPr>
        <w:t xml:space="preserve"> (įstaigos kodas 188769070), atstovaujama administracijos direktoriaus </w:t>
      </w:r>
      <w:r w:rsidR="00A17CAD">
        <w:rPr>
          <w:rFonts w:ascii="Times New Roman" w:hAnsi="Times New Roman" w:cs="Times New Roman"/>
          <w:b/>
          <w:sz w:val="24"/>
          <w:szCs w:val="24"/>
        </w:rPr>
        <w:t>______________</w:t>
      </w:r>
      <w:r w:rsidRPr="005B5602">
        <w:rPr>
          <w:rFonts w:ascii="Times New Roman" w:hAnsi="Times New Roman" w:cs="Times New Roman"/>
          <w:sz w:val="24"/>
          <w:szCs w:val="24"/>
        </w:rPr>
        <w:t xml:space="preserve">, veikiančio pagal  Jonavos rajono savivaldybės administracijos nuostatus, toliau tekste </w:t>
      </w:r>
      <w:r w:rsidRPr="005B5602">
        <w:rPr>
          <w:rFonts w:ascii="Times New Roman" w:hAnsi="Times New Roman" w:cs="Times New Roman"/>
          <w:b/>
          <w:sz w:val="24"/>
          <w:szCs w:val="24"/>
        </w:rPr>
        <w:t>„Užsakovas</w:t>
      </w:r>
      <w:r w:rsidR="0081491C">
        <w:rPr>
          <w:rFonts w:ascii="Times New Roman" w:hAnsi="Times New Roman" w:cs="Times New Roman"/>
          <w:b/>
          <w:sz w:val="24"/>
          <w:szCs w:val="24"/>
        </w:rPr>
        <w:t>“</w:t>
      </w:r>
      <w:r>
        <w:rPr>
          <w:rFonts w:ascii="Times New Roman" w:hAnsi="Times New Roman" w:cs="Times New Roman"/>
          <w:b/>
          <w:sz w:val="24"/>
          <w:szCs w:val="24"/>
        </w:rPr>
        <w:t>,</w:t>
      </w:r>
      <w:r w:rsidRPr="005B5602">
        <w:rPr>
          <w:rFonts w:ascii="Times New Roman" w:hAnsi="Times New Roman" w:cs="Times New Roman"/>
          <w:sz w:val="24"/>
          <w:szCs w:val="24"/>
        </w:rPr>
        <w:t xml:space="preserve"> </w:t>
      </w:r>
      <w:r>
        <w:rPr>
          <w:rFonts w:ascii="Times New Roman" w:hAnsi="Times New Roman" w:cs="Times New Roman"/>
          <w:sz w:val="24"/>
          <w:szCs w:val="24"/>
        </w:rPr>
        <w:t>v</w:t>
      </w:r>
      <w:r w:rsidRPr="006F2A57">
        <w:rPr>
          <w:rFonts w:ascii="Times New Roman" w:hAnsi="Times New Roman" w:cs="Times New Roman"/>
          <w:sz w:val="24"/>
          <w:szCs w:val="24"/>
          <w:lang w:eastAsia="ar-SA"/>
        </w:rPr>
        <w:t>adovau</w:t>
      </w:r>
      <w:r>
        <w:rPr>
          <w:rFonts w:ascii="Times New Roman" w:hAnsi="Times New Roman" w:cs="Times New Roman"/>
          <w:sz w:val="24"/>
          <w:szCs w:val="24"/>
          <w:lang w:eastAsia="ar-SA"/>
        </w:rPr>
        <w:t>jantis</w:t>
      </w:r>
      <w:r w:rsidRPr="006F2A57">
        <w:rPr>
          <w:rFonts w:ascii="Times New Roman" w:hAnsi="Times New Roman" w:cs="Times New Roman"/>
          <w:sz w:val="24"/>
          <w:szCs w:val="24"/>
          <w:lang w:eastAsia="ar-SA"/>
        </w:rPr>
        <w:t xml:space="preserve"> 20</w:t>
      </w:r>
      <w:r>
        <w:rPr>
          <w:rFonts w:ascii="Times New Roman" w:hAnsi="Times New Roman" w:cs="Times New Roman"/>
          <w:sz w:val="24"/>
          <w:szCs w:val="24"/>
          <w:lang w:eastAsia="ar-SA"/>
        </w:rPr>
        <w:t>2</w:t>
      </w:r>
      <w:r w:rsidR="0081491C">
        <w:rPr>
          <w:rFonts w:ascii="Times New Roman" w:hAnsi="Times New Roman" w:cs="Times New Roman"/>
          <w:sz w:val="24"/>
          <w:szCs w:val="24"/>
          <w:lang w:eastAsia="ar-SA"/>
        </w:rPr>
        <w:t>_</w:t>
      </w:r>
      <w:r w:rsidRPr="006F2A57">
        <w:rPr>
          <w:rFonts w:ascii="Times New Roman" w:hAnsi="Times New Roman" w:cs="Times New Roman"/>
          <w:sz w:val="24"/>
          <w:szCs w:val="24"/>
          <w:lang w:eastAsia="ar-SA"/>
        </w:rPr>
        <w:t xml:space="preserve"> m. _______ mėn.__ d. sutarti</w:t>
      </w:r>
      <w:r w:rsidR="0081491C">
        <w:rPr>
          <w:rFonts w:ascii="Times New Roman" w:hAnsi="Times New Roman" w:cs="Times New Roman"/>
          <w:sz w:val="24"/>
          <w:szCs w:val="24"/>
          <w:lang w:eastAsia="ar-SA"/>
        </w:rPr>
        <w:t>mi</w:t>
      </w:r>
      <w:r w:rsidRPr="006F2A57">
        <w:rPr>
          <w:rFonts w:ascii="Times New Roman" w:hAnsi="Times New Roman" w:cs="Times New Roman"/>
          <w:sz w:val="24"/>
          <w:szCs w:val="24"/>
          <w:lang w:eastAsia="ar-SA"/>
        </w:rPr>
        <w:t xml:space="preserve">, Nr. ___, užsakome </w:t>
      </w:r>
      <w:r w:rsidR="00886B34">
        <w:rPr>
          <w:rFonts w:ascii="Times New Roman" w:hAnsi="Times New Roman" w:cs="Times New Roman"/>
          <w:sz w:val="24"/>
          <w:szCs w:val="24"/>
          <w:lang w:eastAsia="ar-SA"/>
        </w:rPr>
        <w:t>žemiau išvardintus</w:t>
      </w:r>
      <w:r>
        <w:rPr>
          <w:rFonts w:ascii="Times New Roman" w:hAnsi="Times New Roman" w:cs="Times New Roman"/>
          <w:sz w:val="24"/>
          <w:szCs w:val="24"/>
          <w:lang w:eastAsia="ar-SA"/>
        </w:rPr>
        <w:t xml:space="preserve"> darbus</w:t>
      </w:r>
      <w:r w:rsidR="00886B34">
        <w:rPr>
          <w:rFonts w:ascii="Times New Roman" w:hAnsi="Times New Roman" w:cs="Times New Roman"/>
          <w:sz w:val="24"/>
          <w:szCs w:val="24"/>
          <w:lang w:eastAsia="ar-SA"/>
        </w:rPr>
        <w:t xml:space="preserve"> atlikti per ____ mėn. </w:t>
      </w:r>
      <w:r w:rsidR="00886B34" w:rsidRPr="0081491C">
        <w:rPr>
          <w:rFonts w:ascii="Times New Roman" w:hAnsi="Times New Roman" w:cs="Times New Roman"/>
          <w:color w:val="EE0000"/>
          <w:sz w:val="24"/>
          <w:szCs w:val="24"/>
          <w:lang w:eastAsia="ar-SA"/>
        </w:rPr>
        <w:t>[įrašoma mėn. laikotarpis pagal Sutarties 3.</w:t>
      </w:r>
      <w:r w:rsidR="0081491C" w:rsidRPr="0081491C">
        <w:rPr>
          <w:rFonts w:ascii="Times New Roman" w:hAnsi="Times New Roman" w:cs="Times New Roman"/>
          <w:color w:val="EE0000"/>
          <w:sz w:val="24"/>
          <w:szCs w:val="24"/>
          <w:lang w:eastAsia="ar-SA"/>
        </w:rPr>
        <w:t>3</w:t>
      </w:r>
      <w:r w:rsidR="00886B34" w:rsidRPr="0081491C">
        <w:rPr>
          <w:rFonts w:ascii="Times New Roman" w:hAnsi="Times New Roman" w:cs="Times New Roman"/>
          <w:color w:val="EE0000"/>
          <w:sz w:val="24"/>
          <w:szCs w:val="24"/>
          <w:lang w:eastAsia="ar-SA"/>
        </w:rPr>
        <w:t xml:space="preserve">.punktą]. </w:t>
      </w:r>
    </w:p>
    <w:p w14:paraId="796A6377" w14:textId="77777777" w:rsidR="001024C8" w:rsidRPr="005B5602" w:rsidRDefault="001024C8" w:rsidP="001024C8">
      <w:pPr>
        <w:spacing w:after="0" w:line="240" w:lineRule="auto"/>
        <w:ind w:left="1080"/>
        <w:contextualSpacing/>
        <w:rPr>
          <w:rFonts w:ascii="Times New Roman" w:hAnsi="Times New Roman" w:cs="Times New Roman"/>
          <w:sz w:val="24"/>
          <w:szCs w:val="24"/>
        </w:rPr>
      </w:pPr>
    </w:p>
    <w:tbl>
      <w:tblPr>
        <w:tblpPr w:leftFromText="180" w:rightFromText="180" w:vertAnchor="text" w:horzAnchor="margin" w:tblpXSpec="center" w:tblpY="109"/>
        <w:tblOverlap w:val="never"/>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89"/>
        <w:gridCol w:w="3133"/>
        <w:gridCol w:w="997"/>
        <w:gridCol w:w="1445"/>
        <w:gridCol w:w="1173"/>
      </w:tblGrid>
      <w:tr w:rsidR="0081491C" w:rsidRPr="005B5602" w14:paraId="737048A9" w14:textId="1BDB8B9B" w:rsidTr="0081491C">
        <w:trPr>
          <w:trHeight w:val="505"/>
        </w:trPr>
        <w:tc>
          <w:tcPr>
            <w:tcW w:w="562" w:type="dxa"/>
            <w:vAlign w:val="center"/>
          </w:tcPr>
          <w:p w14:paraId="0176CED6" w14:textId="77777777" w:rsidR="0081491C" w:rsidRPr="004F70F7" w:rsidRDefault="0081491C"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Eil. Nr.</w:t>
            </w:r>
          </w:p>
        </w:tc>
        <w:tc>
          <w:tcPr>
            <w:tcW w:w="2089" w:type="dxa"/>
            <w:vAlign w:val="center"/>
          </w:tcPr>
          <w:p w14:paraId="45E98BEF" w14:textId="77777777" w:rsidR="0081491C" w:rsidRPr="004F70F7" w:rsidRDefault="0081491C"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Darbų atlikimo vieta</w:t>
            </w:r>
          </w:p>
        </w:tc>
        <w:tc>
          <w:tcPr>
            <w:tcW w:w="3133" w:type="dxa"/>
            <w:vAlign w:val="center"/>
          </w:tcPr>
          <w:p w14:paraId="2BAA1F67" w14:textId="77777777" w:rsidR="0081491C" w:rsidRPr="004F70F7" w:rsidRDefault="0081491C"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Darbų aprašymas/pavadinimas (pagal sutarties priede Nr. 1 esančius įkainius)</w:t>
            </w:r>
          </w:p>
        </w:tc>
        <w:tc>
          <w:tcPr>
            <w:tcW w:w="997" w:type="dxa"/>
          </w:tcPr>
          <w:p w14:paraId="38836D9D" w14:textId="5F5094AE" w:rsidR="0081491C" w:rsidRPr="004F70F7" w:rsidRDefault="0081491C"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 xml:space="preserve">Vnt. </w:t>
            </w:r>
            <w:r>
              <w:rPr>
                <w:rFonts w:ascii="Times New Roman" w:hAnsi="Times New Roman" w:cs="Times New Roman"/>
                <w:b/>
                <w:bCs/>
              </w:rPr>
              <w:t>į</w:t>
            </w:r>
            <w:r w:rsidRPr="004F70F7">
              <w:rPr>
                <w:rFonts w:ascii="Times New Roman" w:hAnsi="Times New Roman" w:cs="Times New Roman"/>
                <w:b/>
                <w:bCs/>
              </w:rPr>
              <w:t>kain</w:t>
            </w:r>
            <w:r>
              <w:rPr>
                <w:rFonts w:ascii="Times New Roman" w:hAnsi="Times New Roman" w:cs="Times New Roman"/>
                <w:b/>
                <w:bCs/>
              </w:rPr>
              <w:t>is</w:t>
            </w:r>
            <w:r w:rsidRPr="004F70F7">
              <w:rPr>
                <w:rFonts w:ascii="Times New Roman" w:hAnsi="Times New Roman" w:cs="Times New Roman"/>
                <w:b/>
                <w:bCs/>
              </w:rPr>
              <w:t xml:space="preserve"> (Eur </w:t>
            </w:r>
            <w:r>
              <w:rPr>
                <w:rFonts w:ascii="Times New Roman" w:hAnsi="Times New Roman" w:cs="Times New Roman"/>
                <w:b/>
                <w:bCs/>
              </w:rPr>
              <w:t>be</w:t>
            </w:r>
            <w:r w:rsidRPr="004F70F7">
              <w:rPr>
                <w:rFonts w:ascii="Times New Roman" w:hAnsi="Times New Roman" w:cs="Times New Roman"/>
                <w:b/>
                <w:bCs/>
              </w:rPr>
              <w:t xml:space="preserve"> PVM)</w:t>
            </w:r>
          </w:p>
        </w:tc>
        <w:tc>
          <w:tcPr>
            <w:tcW w:w="1445" w:type="dxa"/>
            <w:vAlign w:val="center"/>
          </w:tcPr>
          <w:p w14:paraId="2510E68B" w14:textId="77777777" w:rsidR="0081491C" w:rsidRPr="004F70F7" w:rsidRDefault="0081491C"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Užsakomas kiekis</w:t>
            </w:r>
            <w:r>
              <w:rPr>
                <w:rFonts w:ascii="Times New Roman" w:hAnsi="Times New Roman" w:cs="Times New Roman"/>
                <w:b/>
                <w:bCs/>
              </w:rPr>
              <w:t xml:space="preserve"> (m/ m</w:t>
            </w:r>
            <w:r>
              <w:rPr>
                <w:rFonts w:ascii="Times New Roman" w:hAnsi="Times New Roman" w:cs="Times New Roman"/>
                <w:b/>
                <w:bCs/>
                <w:vertAlign w:val="superscript"/>
              </w:rPr>
              <w:t>2</w:t>
            </w:r>
            <w:r>
              <w:rPr>
                <w:rFonts w:ascii="Times New Roman" w:hAnsi="Times New Roman" w:cs="Times New Roman"/>
                <w:b/>
                <w:bCs/>
              </w:rPr>
              <w:t xml:space="preserve"> / vnt.)</w:t>
            </w:r>
          </w:p>
        </w:tc>
        <w:tc>
          <w:tcPr>
            <w:tcW w:w="1173" w:type="dxa"/>
          </w:tcPr>
          <w:p w14:paraId="7DAE1082" w14:textId="77777777" w:rsidR="0081491C" w:rsidRDefault="0081491C" w:rsidP="00492219">
            <w:pPr>
              <w:spacing w:after="0" w:line="240" w:lineRule="auto"/>
              <w:contextualSpacing/>
              <w:jc w:val="center"/>
              <w:rPr>
                <w:rFonts w:ascii="Times New Roman" w:hAnsi="Times New Roman" w:cs="Times New Roman"/>
                <w:b/>
                <w:bCs/>
              </w:rPr>
            </w:pPr>
          </w:p>
          <w:p w14:paraId="50878729" w14:textId="53A50B44" w:rsidR="0081491C" w:rsidRPr="004F70F7" w:rsidRDefault="0081491C" w:rsidP="00492219">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Suma</w:t>
            </w:r>
          </w:p>
        </w:tc>
      </w:tr>
      <w:tr w:rsidR="0081491C" w:rsidRPr="005B5602" w14:paraId="6F64DD06" w14:textId="7A58FF2A" w:rsidTr="0081491C">
        <w:trPr>
          <w:trHeight w:val="505"/>
        </w:trPr>
        <w:tc>
          <w:tcPr>
            <w:tcW w:w="562" w:type="dxa"/>
            <w:vAlign w:val="center"/>
          </w:tcPr>
          <w:p w14:paraId="35A0615F"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1.</w:t>
            </w:r>
          </w:p>
        </w:tc>
        <w:tc>
          <w:tcPr>
            <w:tcW w:w="2089" w:type="dxa"/>
            <w:vAlign w:val="center"/>
          </w:tcPr>
          <w:p w14:paraId="64C45B97"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3133" w:type="dxa"/>
            <w:vAlign w:val="center"/>
          </w:tcPr>
          <w:p w14:paraId="5BFAA724"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997" w:type="dxa"/>
          </w:tcPr>
          <w:p w14:paraId="39EAF083"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1445" w:type="dxa"/>
            <w:vAlign w:val="center"/>
          </w:tcPr>
          <w:p w14:paraId="0519A2AB"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1173" w:type="dxa"/>
          </w:tcPr>
          <w:p w14:paraId="4341F534"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r>
      <w:tr w:rsidR="0081491C" w:rsidRPr="005B5602" w14:paraId="67DC3768" w14:textId="5468AAF9" w:rsidTr="0081491C">
        <w:trPr>
          <w:trHeight w:val="505"/>
        </w:trPr>
        <w:tc>
          <w:tcPr>
            <w:tcW w:w="562" w:type="dxa"/>
            <w:vAlign w:val="center"/>
          </w:tcPr>
          <w:p w14:paraId="0B801769"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2.</w:t>
            </w:r>
          </w:p>
        </w:tc>
        <w:tc>
          <w:tcPr>
            <w:tcW w:w="2089" w:type="dxa"/>
            <w:vAlign w:val="center"/>
          </w:tcPr>
          <w:p w14:paraId="4C0EBDBB"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3133" w:type="dxa"/>
            <w:vAlign w:val="center"/>
          </w:tcPr>
          <w:p w14:paraId="6C919DAD"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997" w:type="dxa"/>
          </w:tcPr>
          <w:p w14:paraId="295AE185"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1445" w:type="dxa"/>
            <w:vAlign w:val="center"/>
          </w:tcPr>
          <w:p w14:paraId="1E8A85E8"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1173" w:type="dxa"/>
          </w:tcPr>
          <w:p w14:paraId="4E73FF8D"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r>
      <w:tr w:rsidR="0081491C" w:rsidRPr="005B5602" w14:paraId="2F87374E" w14:textId="531FB00B" w:rsidTr="0081491C">
        <w:trPr>
          <w:trHeight w:val="505"/>
        </w:trPr>
        <w:tc>
          <w:tcPr>
            <w:tcW w:w="562" w:type="dxa"/>
            <w:vAlign w:val="center"/>
          </w:tcPr>
          <w:p w14:paraId="0646860C"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3.</w:t>
            </w:r>
          </w:p>
        </w:tc>
        <w:tc>
          <w:tcPr>
            <w:tcW w:w="2089" w:type="dxa"/>
            <w:vAlign w:val="center"/>
          </w:tcPr>
          <w:p w14:paraId="5A913819"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3133" w:type="dxa"/>
            <w:vAlign w:val="center"/>
          </w:tcPr>
          <w:p w14:paraId="10220AB3"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997" w:type="dxa"/>
          </w:tcPr>
          <w:p w14:paraId="050132EC"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1445" w:type="dxa"/>
            <w:vAlign w:val="center"/>
          </w:tcPr>
          <w:p w14:paraId="1A0B3C90"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c>
          <w:tcPr>
            <w:tcW w:w="1173" w:type="dxa"/>
          </w:tcPr>
          <w:p w14:paraId="01B17E73" w14:textId="77777777" w:rsidR="0081491C" w:rsidRPr="005B5602" w:rsidRDefault="0081491C" w:rsidP="00865B62">
            <w:pPr>
              <w:spacing w:after="0" w:line="240" w:lineRule="auto"/>
              <w:contextualSpacing/>
              <w:jc w:val="center"/>
              <w:rPr>
                <w:rFonts w:ascii="Times New Roman" w:hAnsi="Times New Roman" w:cs="Times New Roman"/>
                <w:b/>
                <w:bCs/>
                <w:sz w:val="24"/>
                <w:szCs w:val="24"/>
              </w:rPr>
            </w:pPr>
          </w:p>
        </w:tc>
      </w:tr>
    </w:tbl>
    <w:p w14:paraId="7161846C" w14:textId="77777777" w:rsidR="001024C8" w:rsidRDefault="001024C8" w:rsidP="001024C8">
      <w:pPr>
        <w:spacing w:after="0" w:line="240" w:lineRule="auto"/>
        <w:ind w:firstLine="720"/>
        <w:jc w:val="both"/>
        <w:rPr>
          <w:rFonts w:ascii="Times New Roman" w:hAnsi="Times New Roman" w:cs="Times New Roman"/>
          <w:sz w:val="24"/>
          <w:szCs w:val="24"/>
        </w:rPr>
      </w:pPr>
    </w:p>
    <w:p w14:paraId="498B334D" w14:textId="4BB34832" w:rsidR="001024C8" w:rsidRPr="005B5602" w:rsidRDefault="00492219" w:rsidP="001024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PRIDEDAMA. Sutarties p</w:t>
      </w:r>
      <w:r w:rsidR="001024C8" w:rsidRPr="005B5602">
        <w:rPr>
          <w:rFonts w:ascii="Times New Roman" w:hAnsi="Times New Roman" w:cs="Times New Roman"/>
          <w:sz w:val="24"/>
          <w:szCs w:val="24"/>
        </w:rPr>
        <w:t>riedas Nr.</w:t>
      </w:r>
      <w:r w:rsidR="00A17CAD">
        <w:rPr>
          <w:rFonts w:ascii="Times New Roman" w:hAnsi="Times New Roman" w:cs="Times New Roman"/>
          <w:sz w:val="24"/>
          <w:szCs w:val="24"/>
        </w:rPr>
        <w:t xml:space="preserve"> </w:t>
      </w:r>
      <w:r w:rsidR="00BA06CD">
        <w:rPr>
          <w:rFonts w:ascii="Times New Roman" w:hAnsi="Times New Roman" w:cs="Times New Roman"/>
          <w:sz w:val="24"/>
          <w:szCs w:val="24"/>
        </w:rPr>
        <w:t>1.</w:t>
      </w:r>
    </w:p>
    <w:p w14:paraId="7C3BDB73" w14:textId="77777777" w:rsidR="001024C8" w:rsidRPr="005B5602" w:rsidRDefault="001024C8" w:rsidP="001024C8">
      <w:pPr>
        <w:spacing w:after="0" w:line="240" w:lineRule="auto"/>
        <w:ind w:left="1080"/>
        <w:contextualSpacing/>
        <w:jc w:val="both"/>
        <w:rPr>
          <w:rFonts w:ascii="Times New Roman" w:hAnsi="Times New Roman" w:cs="Times New Roman"/>
          <w:sz w:val="24"/>
          <w:szCs w:val="24"/>
        </w:rPr>
      </w:pPr>
    </w:p>
    <w:p w14:paraId="1F5EB9C0" w14:textId="77777777" w:rsidR="001024C8" w:rsidRPr="005B5602" w:rsidRDefault="001024C8" w:rsidP="001024C8">
      <w:pPr>
        <w:spacing w:after="0" w:line="240" w:lineRule="auto"/>
        <w:ind w:left="1080"/>
        <w:contextualSpacing/>
        <w:jc w:val="both"/>
        <w:rPr>
          <w:rFonts w:ascii="Times New Roman" w:hAnsi="Times New Roman" w:cs="Times New Roman"/>
          <w:sz w:val="24"/>
          <w:szCs w:val="24"/>
        </w:rPr>
      </w:pPr>
    </w:p>
    <w:tbl>
      <w:tblPr>
        <w:tblpPr w:leftFromText="180" w:rightFromText="180" w:vertAnchor="text" w:tblpY="1"/>
        <w:tblOverlap w:val="never"/>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6"/>
        <w:gridCol w:w="4282"/>
      </w:tblGrid>
      <w:tr w:rsidR="0081491C" w:rsidRPr="008A7A4F" w14:paraId="786D705D" w14:textId="77777777" w:rsidTr="00150BBB">
        <w:trPr>
          <w:trHeight w:val="4130"/>
        </w:trPr>
        <w:tc>
          <w:tcPr>
            <w:tcW w:w="4776" w:type="dxa"/>
            <w:tcBorders>
              <w:top w:val="nil"/>
              <w:left w:val="nil"/>
              <w:right w:val="nil"/>
            </w:tcBorders>
            <w:hideMark/>
          </w:tcPr>
          <w:p w14:paraId="1008AEAE" w14:textId="77777777" w:rsidR="0081491C" w:rsidRPr="008A7A4F" w:rsidRDefault="0081491C" w:rsidP="00865B62">
            <w:pPr>
              <w:pStyle w:val="Stilius3"/>
              <w:tabs>
                <w:tab w:val="left" w:pos="912"/>
              </w:tabs>
              <w:spacing w:before="0"/>
              <w:jc w:val="left"/>
              <w:rPr>
                <w:b/>
                <w:sz w:val="24"/>
                <w:szCs w:val="24"/>
                <w:lang w:val="lt-LT"/>
              </w:rPr>
            </w:pPr>
            <w:r w:rsidRPr="008A7A4F">
              <w:rPr>
                <w:b/>
                <w:sz w:val="24"/>
                <w:szCs w:val="24"/>
                <w:lang w:val="lt-LT"/>
              </w:rPr>
              <w:t>UŽSAKOVAS</w:t>
            </w:r>
          </w:p>
          <w:p w14:paraId="20708596" w14:textId="77777777" w:rsidR="0081491C" w:rsidRPr="00041E52" w:rsidRDefault="0081491C" w:rsidP="0081491C">
            <w:pPr>
              <w:keepNext/>
              <w:autoSpaceDN w:val="0"/>
              <w:spacing w:after="0" w:line="240" w:lineRule="auto"/>
              <w:rPr>
                <w:rFonts w:ascii="Times New Roman" w:eastAsiaTheme="minorEastAsia" w:hAnsi="Times New Roman" w:cs="Times New Roman"/>
                <w:sz w:val="24"/>
                <w:szCs w:val="24"/>
              </w:rPr>
            </w:pPr>
            <w:r w:rsidRPr="00041E52">
              <w:rPr>
                <w:rFonts w:ascii="Times New Roman" w:eastAsiaTheme="minorEastAsia" w:hAnsi="Times New Roman" w:cs="Times New Roman"/>
                <w:b/>
                <w:sz w:val="24"/>
                <w:szCs w:val="24"/>
              </w:rPr>
              <w:t>Jonavos rajono savivaldybės administracija</w:t>
            </w:r>
          </w:p>
          <w:p w14:paraId="17C19227" w14:textId="7777777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Adresas: </w:t>
            </w:r>
            <w:r w:rsidRPr="00041E52">
              <w:rPr>
                <w:rFonts w:ascii="Times New Roman" w:eastAsiaTheme="minorEastAsia" w:hAnsi="Times New Roman" w:cs="Times New Roman"/>
                <w:sz w:val="24"/>
                <w:szCs w:val="24"/>
              </w:rPr>
              <w:t>Žeimių g. 13, LT-55158 Jonava</w:t>
            </w:r>
          </w:p>
          <w:p w14:paraId="7810A0A8" w14:textId="7777777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Įstaigos kodas</w:t>
            </w:r>
            <w:r>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188769070</w:t>
            </w:r>
            <w:r w:rsidRPr="00041E52">
              <w:rPr>
                <w:rFonts w:ascii="Times New Roman" w:eastAsiaTheme="minorEastAsia" w:hAnsi="Times New Roman" w:cs="Times New Roman"/>
                <w:sz w:val="24"/>
                <w:szCs w:val="24"/>
              </w:rPr>
              <w:tab/>
            </w:r>
          </w:p>
          <w:p w14:paraId="30F0399B" w14:textId="7777777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Bankas: </w:t>
            </w:r>
            <w:r w:rsidRPr="00041E52">
              <w:rPr>
                <w:rFonts w:ascii="Times New Roman" w:eastAsiaTheme="minorEastAsia" w:hAnsi="Times New Roman" w:cs="Times New Roman"/>
                <w:sz w:val="24"/>
                <w:szCs w:val="24"/>
              </w:rPr>
              <w:t xml:space="preserve">Luminor Bank AS Lietuvos skyrius </w:t>
            </w:r>
          </w:p>
          <w:p w14:paraId="0ADEAA6E" w14:textId="7777777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Banko kodas</w:t>
            </w:r>
            <w:r>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40100</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p>
          <w:p w14:paraId="1B3CFD81" w14:textId="7777777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Pr="00041E5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Nr.: </w:t>
            </w:r>
            <w:r w:rsidRPr="00041E52">
              <w:rPr>
                <w:rFonts w:ascii="Times New Roman" w:eastAsiaTheme="minorEastAsia" w:hAnsi="Times New Roman" w:cs="Times New Roman"/>
                <w:sz w:val="24"/>
                <w:szCs w:val="24"/>
              </w:rPr>
              <w:t>LT764010043900040087</w:t>
            </w:r>
            <w:r w:rsidRPr="00041E52">
              <w:rPr>
                <w:rFonts w:ascii="Times New Roman" w:eastAsiaTheme="minorEastAsia" w:hAnsi="Times New Roman" w:cs="Times New Roman"/>
                <w:sz w:val="24"/>
                <w:szCs w:val="24"/>
              </w:rPr>
              <w:tab/>
            </w:r>
          </w:p>
          <w:p w14:paraId="0DD5F28B" w14:textId="77777777" w:rsidR="0081491C" w:rsidRPr="00041E52" w:rsidRDefault="0081491C" w:rsidP="0081491C">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Tel.: (</w:t>
            </w:r>
            <w:r>
              <w:rPr>
                <w:rFonts w:ascii="Times New Roman" w:eastAsiaTheme="minorEastAsia" w:hAnsi="Times New Roman" w:cs="Times New Roman"/>
                <w:sz w:val="24"/>
                <w:szCs w:val="24"/>
              </w:rPr>
              <w:t>+370 3</w:t>
            </w:r>
            <w:r w:rsidRPr="00041E52">
              <w:rPr>
                <w:rFonts w:ascii="Times New Roman" w:eastAsiaTheme="minorEastAsia" w:hAnsi="Times New Roman" w:cs="Times New Roman"/>
                <w:sz w:val="24"/>
                <w:szCs w:val="24"/>
              </w:rPr>
              <w:t xml:space="preserve">49) </w:t>
            </w:r>
            <w:r>
              <w:rPr>
                <w:rFonts w:ascii="Times New Roman" w:eastAsiaTheme="minorEastAsia" w:hAnsi="Times New Roman" w:cs="Times New Roman"/>
                <w:sz w:val="24"/>
                <w:szCs w:val="24"/>
              </w:rPr>
              <w:t>50154</w:t>
            </w:r>
            <w:r w:rsidRPr="00041E52">
              <w:rPr>
                <w:rFonts w:ascii="Times New Roman" w:eastAsiaTheme="minorEastAsia" w:hAnsi="Times New Roman" w:cs="Times New Roman"/>
                <w:sz w:val="24"/>
                <w:szCs w:val="24"/>
              </w:rPr>
              <w:tab/>
            </w:r>
          </w:p>
          <w:p w14:paraId="63C66635" w14:textId="77777777" w:rsidR="0081491C" w:rsidRPr="00041E52" w:rsidRDefault="0081491C" w:rsidP="0081491C">
            <w:pPr>
              <w:keepNext/>
              <w:autoSpaceDN w:val="0"/>
              <w:spacing w:after="0" w:line="240" w:lineRule="auto"/>
              <w:rPr>
                <w:rFonts w:ascii="Times New Roman" w:eastAsiaTheme="minorEastAsia" w:hAnsi="Times New Roman" w:cs="Times New Roman"/>
                <w:sz w:val="24"/>
                <w:szCs w:val="24"/>
                <w:lang w:eastAsia="fi-FI"/>
              </w:rPr>
            </w:pPr>
          </w:p>
          <w:p w14:paraId="4D4BE36F" w14:textId="77777777" w:rsidR="0081491C" w:rsidRPr="0081491C" w:rsidRDefault="0081491C" w:rsidP="0081491C">
            <w:pPr>
              <w:keepNext/>
              <w:autoSpaceDN w:val="0"/>
              <w:spacing w:after="0" w:line="240" w:lineRule="auto"/>
              <w:rPr>
                <w:rFonts w:ascii="Times New Roman" w:eastAsiaTheme="minorEastAsia" w:hAnsi="Times New Roman" w:cs="Times New Roman"/>
                <w:color w:val="EE0000"/>
                <w:sz w:val="24"/>
                <w:szCs w:val="24"/>
                <w:lang w:eastAsia="fi-FI"/>
              </w:rPr>
            </w:pPr>
            <w:r w:rsidRPr="0081491C">
              <w:rPr>
                <w:rFonts w:ascii="Times New Roman" w:eastAsiaTheme="minorEastAsia" w:hAnsi="Times New Roman" w:cs="Times New Roman"/>
                <w:color w:val="EE0000"/>
                <w:sz w:val="24"/>
                <w:szCs w:val="24"/>
                <w:lang w:eastAsia="fi-FI"/>
              </w:rPr>
              <w:t xml:space="preserve">Pasirašančiojo vardas, pavardė, pareigos </w:t>
            </w:r>
          </w:p>
          <w:p w14:paraId="7360ED8A" w14:textId="77777777" w:rsidR="0081491C" w:rsidRPr="002A688C" w:rsidRDefault="0081491C" w:rsidP="0081491C">
            <w:pPr>
              <w:keepNext/>
              <w:autoSpaceDN w:val="0"/>
              <w:spacing w:after="0" w:line="240" w:lineRule="auto"/>
              <w:rPr>
                <w:rFonts w:ascii="Times New Roman" w:eastAsiaTheme="minorEastAsia" w:hAnsi="Times New Roman" w:cs="Times New Roman"/>
                <w:sz w:val="24"/>
                <w:szCs w:val="24"/>
                <w:lang w:eastAsia="fi-FI"/>
              </w:rPr>
            </w:pPr>
            <w:r w:rsidRPr="002A688C">
              <w:rPr>
                <w:rFonts w:ascii="Times New Roman" w:eastAsiaTheme="minorEastAsia" w:hAnsi="Times New Roman" w:cs="Times New Roman"/>
                <w:sz w:val="24"/>
                <w:szCs w:val="24"/>
                <w:lang w:eastAsia="fi-FI"/>
              </w:rPr>
              <w:t>Parašas .....................................................</w:t>
            </w:r>
          </w:p>
          <w:p w14:paraId="17278C12" w14:textId="6885CDA0" w:rsidR="0081491C" w:rsidRPr="008A7A4F" w:rsidRDefault="0081491C" w:rsidP="0081491C">
            <w:pPr>
              <w:pStyle w:val="Bodytxt"/>
              <w:jc w:val="left"/>
              <w:rPr>
                <w:sz w:val="24"/>
                <w:szCs w:val="24"/>
                <w:lang w:val="lt-LT"/>
              </w:rPr>
            </w:pPr>
            <w:r w:rsidRPr="00041E52">
              <w:rPr>
                <w:rFonts w:eastAsiaTheme="minorEastAsia"/>
                <w:sz w:val="24"/>
                <w:szCs w:val="24"/>
              </w:rPr>
              <w:t>A.V.</w:t>
            </w:r>
          </w:p>
          <w:p w14:paraId="01390BBF" w14:textId="702E751F" w:rsidR="0081491C" w:rsidRPr="008A7A4F" w:rsidRDefault="0081491C" w:rsidP="00861601">
            <w:pPr>
              <w:keepNext/>
              <w:autoSpaceDN w:val="0"/>
              <w:spacing w:after="0" w:line="240" w:lineRule="auto"/>
              <w:jc w:val="both"/>
              <w:rPr>
                <w:rFonts w:ascii="Times New Roman" w:hAnsi="Times New Roman" w:cs="Times New Roman"/>
                <w:b/>
                <w:sz w:val="24"/>
                <w:szCs w:val="24"/>
              </w:rPr>
            </w:pPr>
          </w:p>
        </w:tc>
        <w:tc>
          <w:tcPr>
            <w:tcW w:w="4282" w:type="dxa"/>
            <w:tcBorders>
              <w:top w:val="nil"/>
              <w:left w:val="nil"/>
              <w:right w:val="nil"/>
            </w:tcBorders>
            <w:hideMark/>
          </w:tcPr>
          <w:p w14:paraId="04844BDE" w14:textId="77777777" w:rsidR="0081491C" w:rsidRPr="008A7A4F" w:rsidRDefault="0081491C" w:rsidP="00865B62">
            <w:pPr>
              <w:pStyle w:val="Stilius3"/>
              <w:spacing w:before="0"/>
              <w:jc w:val="left"/>
              <w:rPr>
                <w:b/>
                <w:sz w:val="24"/>
                <w:szCs w:val="24"/>
                <w:lang w:val="lt-LT"/>
              </w:rPr>
            </w:pPr>
            <w:r w:rsidRPr="008A7A4F">
              <w:rPr>
                <w:b/>
                <w:sz w:val="24"/>
                <w:szCs w:val="24"/>
                <w:lang w:val="lt-LT"/>
              </w:rPr>
              <w:t>RANGOVAS</w:t>
            </w:r>
          </w:p>
          <w:p w14:paraId="2FAA8836" w14:textId="77777777" w:rsidR="0081491C" w:rsidRDefault="0081491C" w:rsidP="00865B62">
            <w:pPr>
              <w:autoSpaceDN w:val="0"/>
              <w:spacing w:after="0" w:line="240" w:lineRule="auto"/>
              <w:jc w:val="both"/>
              <w:rPr>
                <w:rFonts w:ascii="Times New Roman" w:hAnsi="Times New Roman" w:cs="Times New Roman"/>
                <w:color w:val="EE0000"/>
                <w:sz w:val="24"/>
                <w:szCs w:val="24"/>
              </w:rPr>
            </w:pPr>
            <w:r w:rsidRPr="0081491C">
              <w:rPr>
                <w:rFonts w:ascii="Times New Roman" w:hAnsi="Times New Roman" w:cs="Times New Roman"/>
                <w:color w:val="EE0000"/>
                <w:sz w:val="24"/>
                <w:szCs w:val="24"/>
              </w:rPr>
              <w:t>[Įrašyti Rangovo rekvizitus]</w:t>
            </w:r>
          </w:p>
          <w:p w14:paraId="3BB80B5A" w14:textId="77777777" w:rsidR="0081491C" w:rsidRDefault="0081491C" w:rsidP="00865B62">
            <w:pPr>
              <w:autoSpaceDN w:val="0"/>
              <w:spacing w:after="0" w:line="240" w:lineRule="auto"/>
              <w:jc w:val="both"/>
              <w:rPr>
                <w:rFonts w:ascii="Times New Roman" w:hAnsi="Times New Roman" w:cs="Times New Roman"/>
                <w:color w:val="EE0000"/>
                <w:sz w:val="24"/>
                <w:szCs w:val="24"/>
              </w:rPr>
            </w:pPr>
          </w:p>
          <w:p w14:paraId="56C846E9" w14:textId="77777777" w:rsidR="0081491C" w:rsidRDefault="0081491C" w:rsidP="00865B62">
            <w:pPr>
              <w:autoSpaceDN w:val="0"/>
              <w:spacing w:after="0" w:line="240" w:lineRule="auto"/>
              <w:jc w:val="both"/>
              <w:rPr>
                <w:rFonts w:ascii="Times New Roman" w:hAnsi="Times New Roman" w:cs="Times New Roman"/>
                <w:color w:val="EE0000"/>
                <w:sz w:val="24"/>
                <w:szCs w:val="24"/>
              </w:rPr>
            </w:pPr>
          </w:p>
          <w:p w14:paraId="4FE83DE5" w14:textId="77777777" w:rsidR="0081491C" w:rsidRDefault="0081491C" w:rsidP="00865B62">
            <w:pPr>
              <w:autoSpaceDN w:val="0"/>
              <w:spacing w:after="0" w:line="240" w:lineRule="auto"/>
              <w:jc w:val="both"/>
              <w:rPr>
                <w:rFonts w:ascii="Times New Roman" w:hAnsi="Times New Roman" w:cs="Times New Roman"/>
                <w:color w:val="EE0000"/>
                <w:sz w:val="24"/>
                <w:szCs w:val="24"/>
              </w:rPr>
            </w:pPr>
          </w:p>
          <w:p w14:paraId="2FA337B6" w14:textId="77777777" w:rsidR="0081491C" w:rsidRDefault="0081491C" w:rsidP="00865B62">
            <w:pPr>
              <w:autoSpaceDN w:val="0"/>
              <w:spacing w:after="0" w:line="240" w:lineRule="auto"/>
              <w:jc w:val="both"/>
              <w:rPr>
                <w:rFonts w:ascii="Times New Roman" w:hAnsi="Times New Roman" w:cs="Times New Roman"/>
                <w:color w:val="EE0000"/>
                <w:sz w:val="24"/>
                <w:szCs w:val="24"/>
              </w:rPr>
            </w:pPr>
          </w:p>
          <w:p w14:paraId="5A937808" w14:textId="77777777" w:rsidR="0081491C" w:rsidRDefault="0081491C" w:rsidP="00865B62">
            <w:pPr>
              <w:autoSpaceDN w:val="0"/>
              <w:spacing w:after="0" w:line="240" w:lineRule="auto"/>
              <w:jc w:val="both"/>
              <w:rPr>
                <w:rFonts w:ascii="Times New Roman" w:hAnsi="Times New Roman" w:cs="Times New Roman"/>
                <w:color w:val="EE0000"/>
                <w:sz w:val="24"/>
                <w:szCs w:val="24"/>
              </w:rPr>
            </w:pPr>
          </w:p>
          <w:p w14:paraId="69BEA8F5" w14:textId="77777777" w:rsidR="0081491C" w:rsidRPr="008A7A4F" w:rsidRDefault="0081491C" w:rsidP="00865B62">
            <w:pPr>
              <w:autoSpaceDN w:val="0"/>
              <w:spacing w:after="0" w:line="240" w:lineRule="auto"/>
              <w:jc w:val="both"/>
              <w:rPr>
                <w:rFonts w:ascii="Times New Roman" w:hAnsi="Times New Roman" w:cs="Times New Roman"/>
                <w:sz w:val="24"/>
                <w:szCs w:val="24"/>
              </w:rPr>
            </w:pPr>
          </w:p>
          <w:p w14:paraId="3C385C4E" w14:textId="77777777" w:rsidR="0081491C" w:rsidRPr="0081491C" w:rsidRDefault="0081491C" w:rsidP="00A17CAD">
            <w:pPr>
              <w:pStyle w:val="Bodytxt"/>
              <w:jc w:val="left"/>
              <w:rPr>
                <w:color w:val="EE0000"/>
                <w:sz w:val="24"/>
                <w:szCs w:val="24"/>
                <w:lang w:val="lt-LT"/>
              </w:rPr>
            </w:pPr>
            <w:r w:rsidRPr="0081491C">
              <w:rPr>
                <w:color w:val="EE0000"/>
                <w:sz w:val="24"/>
                <w:szCs w:val="24"/>
                <w:lang w:val="lt-LT"/>
              </w:rPr>
              <w:t xml:space="preserve">Pasirašančiojo vardas, pavardė </w:t>
            </w:r>
          </w:p>
          <w:p w14:paraId="5939EA43" w14:textId="7B36A662" w:rsidR="0081491C" w:rsidRPr="0081491C" w:rsidRDefault="0081491C" w:rsidP="00A17CAD">
            <w:pPr>
              <w:pStyle w:val="Bodytxt"/>
              <w:jc w:val="left"/>
              <w:rPr>
                <w:color w:val="EE0000"/>
                <w:sz w:val="24"/>
                <w:szCs w:val="24"/>
                <w:lang w:val="lt-LT"/>
              </w:rPr>
            </w:pPr>
            <w:r w:rsidRPr="0081491C">
              <w:rPr>
                <w:color w:val="EE0000"/>
                <w:sz w:val="24"/>
                <w:szCs w:val="24"/>
                <w:lang w:val="lt-LT"/>
              </w:rPr>
              <w:t>pareigos</w:t>
            </w:r>
          </w:p>
          <w:p w14:paraId="1DDCE296" w14:textId="77777777" w:rsidR="0081491C" w:rsidRPr="008A7A4F" w:rsidRDefault="0081491C" w:rsidP="00A17CAD">
            <w:pPr>
              <w:pStyle w:val="Bodytxt"/>
              <w:jc w:val="left"/>
              <w:rPr>
                <w:sz w:val="24"/>
                <w:szCs w:val="24"/>
                <w:lang w:val="lt-LT"/>
              </w:rPr>
            </w:pPr>
          </w:p>
          <w:p w14:paraId="3DED4A97" w14:textId="77777777" w:rsidR="0081491C" w:rsidRPr="008A7A4F" w:rsidRDefault="0081491C" w:rsidP="00A17CAD">
            <w:pPr>
              <w:pStyle w:val="Bodytxt"/>
              <w:jc w:val="left"/>
              <w:rPr>
                <w:sz w:val="24"/>
                <w:szCs w:val="24"/>
                <w:lang w:val="lt-LT"/>
              </w:rPr>
            </w:pPr>
          </w:p>
          <w:p w14:paraId="5353623D" w14:textId="77777777" w:rsidR="0081491C" w:rsidRPr="008A7A4F" w:rsidRDefault="0081491C" w:rsidP="00A17CAD">
            <w:pPr>
              <w:pStyle w:val="Bodytxt"/>
              <w:jc w:val="left"/>
              <w:rPr>
                <w:sz w:val="24"/>
                <w:szCs w:val="24"/>
                <w:lang w:val="lt-LT"/>
              </w:rPr>
            </w:pPr>
            <w:r w:rsidRPr="008A7A4F">
              <w:rPr>
                <w:sz w:val="24"/>
                <w:szCs w:val="24"/>
                <w:lang w:val="lt-LT"/>
              </w:rPr>
              <w:t>Parašas........................................</w:t>
            </w:r>
          </w:p>
          <w:p w14:paraId="625F2DD0" w14:textId="40ECA0C4" w:rsidR="0081491C" w:rsidRPr="008A7A4F" w:rsidRDefault="0081491C" w:rsidP="00150BBB">
            <w:pPr>
              <w:keepNext/>
              <w:autoSpaceDN w:val="0"/>
              <w:spacing w:after="0" w:line="240" w:lineRule="auto"/>
              <w:jc w:val="both"/>
              <w:rPr>
                <w:rFonts w:ascii="Times New Roman" w:hAnsi="Times New Roman" w:cs="Times New Roman"/>
                <w:sz w:val="24"/>
                <w:szCs w:val="24"/>
              </w:rPr>
            </w:pPr>
            <w:r w:rsidRPr="008A7A4F">
              <w:rPr>
                <w:rFonts w:ascii="Times New Roman" w:hAnsi="Times New Roman" w:cs="Times New Roman"/>
                <w:sz w:val="24"/>
                <w:szCs w:val="24"/>
              </w:rPr>
              <w:t>A.V.</w:t>
            </w:r>
          </w:p>
        </w:tc>
      </w:tr>
    </w:tbl>
    <w:p w14:paraId="139B9E12" w14:textId="77777777" w:rsidR="001024C8" w:rsidRDefault="001024C8" w:rsidP="001024C8">
      <w:pPr>
        <w:spacing w:after="0" w:line="240" w:lineRule="auto"/>
        <w:ind w:left="6490"/>
        <w:rPr>
          <w:rFonts w:ascii="Times New Roman" w:hAnsi="Times New Roman" w:cs="Times New Roman"/>
          <w:b/>
          <w:sz w:val="24"/>
          <w:szCs w:val="24"/>
        </w:rPr>
      </w:pPr>
    </w:p>
    <w:p w14:paraId="540BD382" w14:textId="77777777" w:rsidR="001024C8" w:rsidRDefault="001024C8" w:rsidP="001024C8">
      <w:pPr>
        <w:spacing w:after="0" w:line="240" w:lineRule="auto"/>
        <w:ind w:left="6490"/>
        <w:rPr>
          <w:rFonts w:ascii="Times New Roman" w:hAnsi="Times New Roman" w:cs="Times New Roman"/>
          <w:b/>
          <w:sz w:val="24"/>
          <w:szCs w:val="24"/>
        </w:rPr>
      </w:pPr>
    </w:p>
    <w:p w14:paraId="0AE1C80B" w14:textId="77777777" w:rsidR="00BB0F23" w:rsidRPr="00041E52" w:rsidRDefault="00BB0F23" w:rsidP="00F11769">
      <w:pPr>
        <w:spacing w:after="0" w:line="240" w:lineRule="auto"/>
        <w:jc w:val="right"/>
        <w:rPr>
          <w:rFonts w:ascii="Times New Roman" w:eastAsia="Times New Roman" w:hAnsi="Times New Roman" w:cs="Times New Roman"/>
          <w:sz w:val="24"/>
          <w:szCs w:val="24"/>
          <w:lang w:eastAsia="lt-LT"/>
        </w:rPr>
      </w:pPr>
    </w:p>
    <w:p w14:paraId="12C3F4E3"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0296665C"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5EE18C3F"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0DCE28E8"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3903F27F"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677ABE09"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6AD95F8B"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30335680" w14:textId="77777777" w:rsidR="001C3E5A" w:rsidRPr="00041E52" w:rsidRDefault="001C3E5A" w:rsidP="00F11769">
      <w:pPr>
        <w:spacing w:after="0" w:line="240" w:lineRule="auto"/>
        <w:jc w:val="center"/>
        <w:rPr>
          <w:rFonts w:ascii="Times New Roman" w:eastAsia="Times New Roman" w:hAnsi="Times New Roman" w:cs="Times New Roman"/>
          <w:b/>
          <w:bCs/>
          <w:sz w:val="24"/>
          <w:szCs w:val="24"/>
        </w:rPr>
      </w:pPr>
    </w:p>
    <w:p w14:paraId="3C8A41D8"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1F0CD10A"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49BC30BE"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31DFB673" w14:textId="77777777" w:rsidR="001024C8" w:rsidRDefault="001024C8" w:rsidP="00BB0F23">
      <w:pPr>
        <w:spacing w:after="0" w:line="240" w:lineRule="auto"/>
        <w:ind w:left="6490"/>
        <w:rPr>
          <w:rFonts w:ascii="Times New Roman" w:hAnsi="Times New Roman" w:cs="Times New Roman"/>
          <w:bCs/>
          <w:sz w:val="24"/>
          <w:szCs w:val="24"/>
        </w:rPr>
      </w:pPr>
    </w:p>
    <w:p w14:paraId="06179E63" w14:textId="77777777" w:rsidR="001024C8" w:rsidRDefault="001024C8" w:rsidP="00BB0F23">
      <w:pPr>
        <w:spacing w:after="0" w:line="240" w:lineRule="auto"/>
        <w:ind w:left="6490"/>
        <w:rPr>
          <w:rFonts w:ascii="Times New Roman" w:hAnsi="Times New Roman" w:cs="Times New Roman"/>
          <w:bCs/>
          <w:sz w:val="24"/>
          <w:szCs w:val="24"/>
        </w:rPr>
      </w:pPr>
    </w:p>
    <w:p w14:paraId="25B9874F" w14:textId="77777777" w:rsidR="001024C8" w:rsidRDefault="001024C8" w:rsidP="00BB0F23">
      <w:pPr>
        <w:spacing w:after="0" w:line="240" w:lineRule="auto"/>
        <w:ind w:left="6490"/>
        <w:rPr>
          <w:rFonts w:ascii="Times New Roman" w:hAnsi="Times New Roman" w:cs="Times New Roman"/>
          <w:bCs/>
          <w:sz w:val="24"/>
          <w:szCs w:val="24"/>
        </w:rPr>
      </w:pPr>
    </w:p>
    <w:p w14:paraId="6BB24445" w14:textId="0E1D6A4B" w:rsidR="0089617C" w:rsidRDefault="0089617C">
      <w:pPr>
        <w:rPr>
          <w:rFonts w:ascii="Times New Roman" w:hAnsi="Times New Roman" w:cs="Times New Roman"/>
          <w:bCs/>
          <w:sz w:val="24"/>
          <w:szCs w:val="24"/>
        </w:rPr>
      </w:pPr>
      <w:r>
        <w:rPr>
          <w:rFonts w:ascii="Times New Roman" w:hAnsi="Times New Roman" w:cs="Times New Roman"/>
          <w:bCs/>
          <w:sz w:val="24"/>
          <w:szCs w:val="24"/>
        </w:rPr>
        <w:br w:type="page"/>
      </w:r>
    </w:p>
    <w:p w14:paraId="4C31F65E" w14:textId="13A54950" w:rsidR="00BB0F23" w:rsidRPr="00CE3F2D" w:rsidRDefault="00BB0F23" w:rsidP="00BB0F23">
      <w:pPr>
        <w:spacing w:after="0" w:line="240" w:lineRule="auto"/>
        <w:jc w:val="right"/>
        <w:rPr>
          <w:rFonts w:ascii="Times New Roman" w:eastAsia="Times New Roman" w:hAnsi="Times New Roman" w:cs="Times New Roman"/>
          <w:sz w:val="24"/>
          <w:szCs w:val="24"/>
        </w:rPr>
      </w:pPr>
      <w:r w:rsidRPr="00CE3F2D">
        <w:rPr>
          <w:rFonts w:ascii="Times New Roman" w:eastAsia="Times New Roman" w:hAnsi="Times New Roman" w:cs="Times New Roman"/>
          <w:sz w:val="24"/>
          <w:szCs w:val="24"/>
        </w:rPr>
        <w:lastRenderedPageBreak/>
        <w:t xml:space="preserve">Sutarties priedas Nr. </w:t>
      </w:r>
      <w:r w:rsidR="00766E52">
        <w:rPr>
          <w:rFonts w:ascii="Times New Roman" w:eastAsia="Times New Roman" w:hAnsi="Times New Roman" w:cs="Times New Roman"/>
          <w:sz w:val="24"/>
          <w:szCs w:val="24"/>
        </w:rPr>
        <w:t>4</w:t>
      </w:r>
      <w:r w:rsidRPr="00CE3F2D">
        <w:rPr>
          <w:rFonts w:ascii="Times New Roman" w:eastAsia="Times New Roman" w:hAnsi="Times New Roman" w:cs="Times New Roman"/>
          <w:sz w:val="24"/>
          <w:szCs w:val="24"/>
        </w:rPr>
        <w:t xml:space="preserve"> </w:t>
      </w:r>
    </w:p>
    <w:p w14:paraId="33C55FD2"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7D3DC910" w14:textId="77777777" w:rsidR="004575E8" w:rsidRPr="00041E52" w:rsidRDefault="004575E8" w:rsidP="004575E8">
      <w:pPr>
        <w:spacing w:after="0" w:line="240" w:lineRule="auto"/>
        <w:jc w:val="center"/>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ATLIKTŲ DARBŲ AKTAS Nr.____</w:t>
      </w:r>
    </w:p>
    <w:p w14:paraId="4657641F" w14:textId="77777777" w:rsidR="004575E8" w:rsidRPr="00041E52" w:rsidRDefault="004575E8" w:rsidP="004575E8">
      <w:pPr>
        <w:spacing w:after="0" w:line="240" w:lineRule="auto"/>
        <w:jc w:val="center"/>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Data___________</w:t>
      </w:r>
    </w:p>
    <w:p w14:paraId="21A8D61A" w14:textId="77777777" w:rsidR="004575E8" w:rsidRPr="00041E52" w:rsidRDefault="004575E8" w:rsidP="004575E8">
      <w:pPr>
        <w:spacing w:after="0" w:line="240" w:lineRule="auto"/>
        <w:jc w:val="both"/>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Užsakovas:</w:t>
      </w:r>
    </w:p>
    <w:p w14:paraId="652A58F1" w14:textId="77777777" w:rsidR="004575E8" w:rsidRPr="00041E52" w:rsidRDefault="004575E8" w:rsidP="004575E8">
      <w:pPr>
        <w:spacing w:after="0" w:line="240" w:lineRule="auto"/>
        <w:jc w:val="both"/>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Rangovas:</w:t>
      </w:r>
    </w:p>
    <w:p w14:paraId="24A309EB" w14:textId="77777777" w:rsidR="004575E8" w:rsidRPr="00041E52" w:rsidRDefault="004575E8" w:rsidP="004575E8">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Objektas: </w:t>
      </w:r>
    </w:p>
    <w:p w14:paraId="1DC03339" w14:textId="77777777" w:rsidR="004575E8" w:rsidRPr="00041E52" w:rsidRDefault="004575E8" w:rsidP="004575E8">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Sudaryta už ______m.__________mėn.</w:t>
      </w:r>
    </w:p>
    <w:p w14:paraId="7179C3AE" w14:textId="77777777" w:rsidR="004575E8" w:rsidRPr="00041E52" w:rsidRDefault="004575E8" w:rsidP="004575E8">
      <w:pPr>
        <w:spacing w:after="0" w:line="240" w:lineRule="auto"/>
        <w:rPr>
          <w:rFonts w:ascii="Times New Roman" w:eastAsiaTheme="minorEastAsia" w:hAnsi="Times New Roman"/>
          <w:b/>
          <w:bCs/>
          <w:sz w:val="24"/>
          <w:szCs w:val="24"/>
        </w:rPr>
      </w:pPr>
    </w:p>
    <w:tbl>
      <w:tblPr>
        <w:tblW w:w="9356" w:type="dxa"/>
        <w:tblInd w:w="108" w:type="dxa"/>
        <w:tblLook w:val="04A0" w:firstRow="1" w:lastRow="0" w:firstColumn="1" w:lastColumn="0" w:noHBand="0" w:noVBand="1"/>
      </w:tblPr>
      <w:tblGrid>
        <w:gridCol w:w="571"/>
        <w:gridCol w:w="2780"/>
        <w:gridCol w:w="1278"/>
        <w:gridCol w:w="1495"/>
        <w:gridCol w:w="1796"/>
        <w:gridCol w:w="1436"/>
      </w:tblGrid>
      <w:tr w:rsidR="004575E8" w:rsidRPr="00041E52" w14:paraId="573DFB56" w14:textId="77777777" w:rsidTr="00194214">
        <w:trPr>
          <w:trHeight w:val="1200"/>
        </w:trPr>
        <w:tc>
          <w:tcPr>
            <w:tcW w:w="540" w:type="dxa"/>
            <w:tcBorders>
              <w:top w:val="single" w:sz="4" w:space="0" w:color="auto"/>
              <w:left w:val="single" w:sz="8" w:space="0" w:color="auto"/>
              <w:bottom w:val="nil"/>
              <w:right w:val="single" w:sz="4" w:space="0" w:color="auto"/>
            </w:tcBorders>
            <w:vAlign w:val="center"/>
          </w:tcPr>
          <w:p w14:paraId="6754F055"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Eil. </w:t>
            </w:r>
          </w:p>
          <w:p w14:paraId="4094CC1D"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27674935" w14:textId="77777777" w:rsidR="004575E8" w:rsidRPr="00041E52" w:rsidRDefault="004575E8" w:rsidP="00194214">
            <w:pPr>
              <w:spacing w:after="0" w:line="240" w:lineRule="auto"/>
              <w:jc w:val="center"/>
              <w:rPr>
                <w:rFonts w:ascii="Times New Roman" w:eastAsiaTheme="minorEastAsia" w:hAnsi="Times New Roman"/>
                <w:bCs/>
                <w:sz w:val="24"/>
                <w:szCs w:val="24"/>
              </w:rPr>
            </w:pPr>
            <w:r w:rsidRPr="00041E52">
              <w:rPr>
                <w:rFonts w:ascii="Times New Roman" w:eastAsiaTheme="minorEastAsia" w:hAnsi="Times New Roman"/>
                <w:bCs/>
                <w:sz w:val="24"/>
                <w:szCs w:val="24"/>
              </w:rPr>
              <w:t>Darbų pavadinimas</w:t>
            </w:r>
          </w:p>
        </w:tc>
        <w:tc>
          <w:tcPr>
            <w:tcW w:w="1285" w:type="dxa"/>
            <w:tcBorders>
              <w:top w:val="single" w:sz="4" w:space="0" w:color="auto"/>
              <w:left w:val="nil"/>
              <w:bottom w:val="single" w:sz="4" w:space="0" w:color="auto"/>
              <w:right w:val="single" w:sz="4" w:space="0" w:color="auto"/>
            </w:tcBorders>
          </w:tcPr>
          <w:p w14:paraId="40703378" w14:textId="77777777" w:rsidR="004575E8" w:rsidRPr="00041E52" w:rsidRDefault="004575E8" w:rsidP="00194214">
            <w:pPr>
              <w:spacing w:after="0" w:line="240" w:lineRule="auto"/>
              <w:jc w:val="center"/>
              <w:rPr>
                <w:rFonts w:ascii="Times New Roman" w:eastAsiaTheme="minorEastAsia" w:hAnsi="Times New Roman"/>
                <w:bCs/>
                <w:sz w:val="24"/>
                <w:szCs w:val="24"/>
              </w:rPr>
            </w:pPr>
            <w:r>
              <w:rPr>
                <w:rFonts w:ascii="Times New Roman" w:eastAsiaTheme="minorEastAsia" w:hAnsi="Times New Roman"/>
                <w:bCs/>
                <w:sz w:val="24"/>
                <w:szCs w:val="24"/>
              </w:rPr>
              <w:t>Mato vnt.</w:t>
            </w:r>
          </w:p>
        </w:tc>
        <w:tc>
          <w:tcPr>
            <w:tcW w:w="1499" w:type="dxa"/>
            <w:tcBorders>
              <w:top w:val="single" w:sz="4" w:space="0" w:color="auto"/>
              <w:left w:val="single" w:sz="4" w:space="0" w:color="auto"/>
              <w:bottom w:val="single" w:sz="4" w:space="0" w:color="auto"/>
              <w:right w:val="single" w:sz="4" w:space="0" w:color="auto"/>
            </w:tcBorders>
            <w:vAlign w:val="center"/>
          </w:tcPr>
          <w:p w14:paraId="2B736BCB" w14:textId="77777777" w:rsidR="004575E8" w:rsidRPr="00041E52" w:rsidRDefault="004575E8" w:rsidP="00194214">
            <w:pPr>
              <w:spacing w:after="0" w:line="240" w:lineRule="auto"/>
              <w:jc w:val="center"/>
              <w:rPr>
                <w:rFonts w:ascii="Times New Roman" w:eastAsiaTheme="minorEastAsia" w:hAnsi="Times New Roman"/>
                <w:bCs/>
                <w:sz w:val="24"/>
                <w:szCs w:val="24"/>
              </w:rPr>
            </w:pPr>
            <w:r>
              <w:rPr>
                <w:rFonts w:ascii="Times New Roman" w:eastAsiaTheme="minorEastAsia" w:hAnsi="Times New Roman"/>
                <w:bCs/>
                <w:sz w:val="24"/>
                <w:szCs w:val="24"/>
              </w:rPr>
              <w:t>Kiekis per ataskaitinį laikotarpį</w:t>
            </w:r>
          </w:p>
        </w:tc>
        <w:tc>
          <w:tcPr>
            <w:tcW w:w="1800" w:type="dxa"/>
            <w:tcBorders>
              <w:top w:val="single" w:sz="4" w:space="0" w:color="auto"/>
              <w:left w:val="single" w:sz="4" w:space="0" w:color="auto"/>
              <w:bottom w:val="single" w:sz="4" w:space="0" w:color="auto"/>
              <w:right w:val="single" w:sz="4" w:space="0" w:color="auto"/>
            </w:tcBorders>
            <w:vAlign w:val="center"/>
          </w:tcPr>
          <w:p w14:paraId="05FB257D" w14:textId="7FFC6921" w:rsidR="004575E8" w:rsidRPr="00041E52" w:rsidRDefault="004575E8" w:rsidP="00194214">
            <w:pPr>
              <w:spacing w:after="0" w:line="240" w:lineRule="auto"/>
              <w:rPr>
                <w:rFonts w:ascii="Times New Roman" w:eastAsiaTheme="minorEastAsia" w:hAnsi="Times New Roman"/>
                <w:bCs/>
                <w:sz w:val="24"/>
                <w:szCs w:val="24"/>
              </w:rPr>
            </w:pPr>
            <w:r>
              <w:rPr>
                <w:rFonts w:ascii="Times New Roman" w:eastAsiaTheme="minorEastAsia" w:hAnsi="Times New Roman"/>
                <w:bCs/>
                <w:sz w:val="24"/>
                <w:szCs w:val="24"/>
              </w:rPr>
              <w:t>Kaina</w:t>
            </w:r>
            <w:r w:rsidR="00CC144B">
              <w:rPr>
                <w:rFonts w:ascii="Times New Roman" w:eastAsiaTheme="minorEastAsia" w:hAnsi="Times New Roman"/>
                <w:bCs/>
                <w:sz w:val="24"/>
                <w:szCs w:val="24"/>
              </w:rPr>
              <w:t>/įkainis Eur</w:t>
            </w:r>
            <w:r>
              <w:rPr>
                <w:rFonts w:ascii="Times New Roman" w:eastAsiaTheme="minorEastAsia" w:hAnsi="Times New Roman"/>
                <w:bCs/>
                <w:sz w:val="24"/>
                <w:szCs w:val="24"/>
              </w:rPr>
              <w:t xml:space="preserve"> be PVM</w:t>
            </w:r>
          </w:p>
        </w:tc>
        <w:tc>
          <w:tcPr>
            <w:tcW w:w="1436" w:type="dxa"/>
            <w:tcBorders>
              <w:top w:val="single" w:sz="4" w:space="0" w:color="auto"/>
              <w:left w:val="single" w:sz="4" w:space="0" w:color="auto"/>
              <w:bottom w:val="single" w:sz="4" w:space="0" w:color="auto"/>
              <w:right w:val="single" w:sz="8" w:space="0" w:color="auto"/>
            </w:tcBorders>
            <w:vAlign w:val="center"/>
          </w:tcPr>
          <w:p w14:paraId="0ED9DE9E" w14:textId="066DA8F1" w:rsidR="004575E8" w:rsidRPr="00041E52" w:rsidRDefault="004575E8" w:rsidP="00194214">
            <w:pPr>
              <w:spacing w:after="0" w:line="240" w:lineRule="auto"/>
              <w:ind w:firstLine="108"/>
              <w:jc w:val="center"/>
              <w:rPr>
                <w:rFonts w:ascii="Times New Roman" w:eastAsiaTheme="minorEastAsia" w:hAnsi="Times New Roman"/>
                <w:bCs/>
                <w:sz w:val="24"/>
                <w:szCs w:val="24"/>
              </w:rPr>
            </w:pPr>
            <w:r>
              <w:rPr>
                <w:rFonts w:ascii="Times New Roman" w:eastAsiaTheme="minorEastAsia" w:hAnsi="Times New Roman"/>
                <w:bCs/>
                <w:sz w:val="24"/>
                <w:szCs w:val="24"/>
              </w:rPr>
              <w:t xml:space="preserve">Suma </w:t>
            </w:r>
            <w:r w:rsidR="00CC144B">
              <w:rPr>
                <w:rFonts w:ascii="Times New Roman" w:eastAsiaTheme="minorEastAsia" w:hAnsi="Times New Roman"/>
                <w:bCs/>
                <w:sz w:val="24"/>
                <w:szCs w:val="24"/>
              </w:rPr>
              <w:t xml:space="preserve">Eur </w:t>
            </w:r>
            <w:r>
              <w:rPr>
                <w:rFonts w:ascii="Times New Roman" w:eastAsiaTheme="minorEastAsia" w:hAnsi="Times New Roman"/>
                <w:bCs/>
                <w:sz w:val="24"/>
                <w:szCs w:val="24"/>
              </w:rPr>
              <w:t>be PVM</w:t>
            </w:r>
          </w:p>
        </w:tc>
      </w:tr>
      <w:tr w:rsidR="004575E8" w:rsidRPr="00041E52" w14:paraId="5558AEFE"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tcPr>
          <w:p w14:paraId="7FDFE4F6"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2796" w:type="dxa"/>
            <w:tcBorders>
              <w:top w:val="single" w:sz="4" w:space="0" w:color="auto"/>
              <w:left w:val="nil"/>
              <w:bottom w:val="single" w:sz="4" w:space="0" w:color="auto"/>
              <w:right w:val="single" w:sz="4" w:space="0" w:color="auto"/>
            </w:tcBorders>
          </w:tcPr>
          <w:p w14:paraId="4B5F9F96"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285" w:type="dxa"/>
            <w:tcBorders>
              <w:top w:val="single" w:sz="4" w:space="0" w:color="auto"/>
              <w:left w:val="nil"/>
              <w:bottom w:val="single" w:sz="4" w:space="0" w:color="auto"/>
              <w:right w:val="single" w:sz="4" w:space="0" w:color="auto"/>
            </w:tcBorders>
          </w:tcPr>
          <w:p w14:paraId="2E7A1ED3" w14:textId="77777777" w:rsidR="004575E8" w:rsidRPr="00041E52" w:rsidRDefault="004575E8" w:rsidP="00194214">
            <w:pPr>
              <w:spacing w:after="0" w:line="240" w:lineRule="auto"/>
              <w:jc w:val="center"/>
              <w:rPr>
                <w:rFonts w:ascii="Times New Roman" w:eastAsiaTheme="minorEastAsia" w:hAnsi="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1DFD5C9F" w14:textId="77777777" w:rsidR="004575E8" w:rsidRPr="00041E52" w:rsidRDefault="004575E8" w:rsidP="00194214">
            <w:pPr>
              <w:spacing w:after="0" w:line="240" w:lineRule="auto"/>
              <w:jc w:val="center"/>
              <w:rPr>
                <w:rFonts w:ascii="Times New Roman" w:eastAsiaTheme="minorEastAsia" w:hAnsi="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BD6FCAE"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436" w:type="dxa"/>
            <w:tcBorders>
              <w:top w:val="nil"/>
              <w:left w:val="single" w:sz="4" w:space="0" w:color="auto"/>
              <w:bottom w:val="single" w:sz="4" w:space="0" w:color="auto"/>
              <w:right w:val="single" w:sz="8" w:space="0" w:color="auto"/>
            </w:tcBorders>
          </w:tcPr>
          <w:p w14:paraId="21A86C8A"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r>
      <w:tr w:rsidR="004575E8" w:rsidRPr="00041E52" w14:paraId="71535F40" w14:textId="77777777" w:rsidTr="00194214">
        <w:trPr>
          <w:trHeight w:val="240"/>
        </w:trPr>
        <w:tc>
          <w:tcPr>
            <w:tcW w:w="540" w:type="dxa"/>
            <w:tcBorders>
              <w:top w:val="nil"/>
              <w:left w:val="single" w:sz="8" w:space="0" w:color="auto"/>
              <w:bottom w:val="single" w:sz="4" w:space="0" w:color="auto"/>
              <w:right w:val="single" w:sz="4" w:space="0" w:color="auto"/>
            </w:tcBorders>
          </w:tcPr>
          <w:p w14:paraId="463E1D57"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nil"/>
              <w:right w:val="single" w:sz="4" w:space="0" w:color="auto"/>
            </w:tcBorders>
          </w:tcPr>
          <w:p w14:paraId="57F86EFE" w14:textId="77777777" w:rsidR="004575E8" w:rsidRPr="00041E52" w:rsidRDefault="004575E8" w:rsidP="00194214">
            <w:pPr>
              <w:spacing w:after="0" w:line="240" w:lineRule="auto"/>
              <w:rPr>
                <w:rFonts w:ascii="Times New Roman" w:eastAsiaTheme="minorEastAsia" w:hAnsi="Times New Roman"/>
                <w:b/>
                <w:bCs/>
                <w:i/>
                <w:iCs/>
                <w:sz w:val="24"/>
                <w:szCs w:val="24"/>
              </w:rPr>
            </w:pPr>
          </w:p>
        </w:tc>
        <w:tc>
          <w:tcPr>
            <w:tcW w:w="1285" w:type="dxa"/>
            <w:tcBorders>
              <w:top w:val="nil"/>
              <w:left w:val="nil"/>
              <w:bottom w:val="nil"/>
              <w:right w:val="single" w:sz="4" w:space="0" w:color="auto"/>
            </w:tcBorders>
          </w:tcPr>
          <w:p w14:paraId="70C6DEB0"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nil"/>
              <w:right w:val="single" w:sz="4" w:space="0" w:color="auto"/>
            </w:tcBorders>
          </w:tcPr>
          <w:p w14:paraId="1859ECA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nil"/>
              <w:right w:val="nil"/>
            </w:tcBorders>
            <w:vAlign w:val="bottom"/>
          </w:tcPr>
          <w:p w14:paraId="4CD910CC"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single" w:sz="4" w:space="0" w:color="auto"/>
              <w:bottom w:val="nil"/>
              <w:right w:val="single" w:sz="8" w:space="0" w:color="auto"/>
            </w:tcBorders>
            <w:vAlign w:val="bottom"/>
          </w:tcPr>
          <w:p w14:paraId="3E66302F"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26D91FD"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67A14D6" w14:textId="77777777" w:rsidR="004575E8" w:rsidRPr="00041E52" w:rsidRDefault="004575E8" w:rsidP="00194214">
            <w:pPr>
              <w:spacing w:after="0" w:line="240" w:lineRule="auto"/>
              <w:rPr>
                <w:rFonts w:ascii="Times New Roman" w:eastAsiaTheme="minorEastAsia" w:hAnsi="Times New Roman"/>
                <w:sz w:val="24"/>
                <w:szCs w:val="24"/>
              </w:rPr>
            </w:pPr>
          </w:p>
        </w:tc>
        <w:tc>
          <w:tcPr>
            <w:tcW w:w="2796" w:type="dxa"/>
            <w:tcBorders>
              <w:top w:val="single" w:sz="4" w:space="0" w:color="auto"/>
              <w:left w:val="nil"/>
              <w:bottom w:val="nil"/>
              <w:right w:val="single" w:sz="4" w:space="0" w:color="auto"/>
            </w:tcBorders>
          </w:tcPr>
          <w:p w14:paraId="347E0F83" w14:textId="77777777" w:rsidR="004575E8" w:rsidRPr="00041E52" w:rsidRDefault="004575E8" w:rsidP="00194214">
            <w:pPr>
              <w:spacing w:after="0" w:line="240" w:lineRule="auto"/>
              <w:rPr>
                <w:rFonts w:ascii="Times New Roman" w:eastAsiaTheme="minorEastAsia" w:hAnsi="Times New Roman"/>
                <w:i/>
                <w:iCs/>
                <w:sz w:val="24"/>
                <w:szCs w:val="24"/>
              </w:rPr>
            </w:pPr>
            <w:r w:rsidRPr="00041E52">
              <w:rPr>
                <w:rFonts w:ascii="Times New Roman" w:eastAsiaTheme="minorEastAsia" w:hAnsi="Times New Roman"/>
                <w:i/>
                <w:iCs/>
                <w:sz w:val="24"/>
                <w:szCs w:val="24"/>
              </w:rPr>
              <w:t>[</w:t>
            </w:r>
            <w:r>
              <w:rPr>
                <w:rFonts w:ascii="Times New Roman" w:eastAsiaTheme="minorEastAsia" w:hAnsi="Times New Roman"/>
                <w:i/>
                <w:iCs/>
                <w:sz w:val="24"/>
                <w:szCs w:val="24"/>
              </w:rPr>
              <w:t>pavadinimas pagal įkainių sąrašą</w:t>
            </w:r>
            <w:r w:rsidRPr="00041E52">
              <w:rPr>
                <w:rFonts w:ascii="Times New Roman" w:eastAsiaTheme="minorEastAsia" w:hAnsi="Times New Roman"/>
                <w:i/>
                <w:iCs/>
                <w:sz w:val="24"/>
                <w:szCs w:val="24"/>
              </w:rPr>
              <w:t>]</w:t>
            </w:r>
          </w:p>
        </w:tc>
        <w:tc>
          <w:tcPr>
            <w:tcW w:w="1285" w:type="dxa"/>
            <w:tcBorders>
              <w:top w:val="single" w:sz="4" w:space="0" w:color="auto"/>
              <w:left w:val="nil"/>
              <w:bottom w:val="nil"/>
              <w:right w:val="single" w:sz="4" w:space="0" w:color="auto"/>
            </w:tcBorders>
          </w:tcPr>
          <w:p w14:paraId="6325F027"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nil"/>
              <w:right w:val="single" w:sz="4" w:space="0" w:color="auto"/>
            </w:tcBorders>
          </w:tcPr>
          <w:p w14:paraId="417AE0A9"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single" w:sz="4" w:space="0" w:color="auto"/>
              <w:left w:val="single" w:sz="4" w:space="0" w:color="auto"/>
              <w:bottom w:val="nil"/>
              <w:right w:val="nil"/>
            </w:tcBorders>
            <w:vAlign w:val="bottom"/>
          </w:tcPr>
          <w:p w14:paraId="22097ABA"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14:paraId="60B60869"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2C19092"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tcPr>
          <w:p w14:paraId="00867BB1"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left w:val="nil"/>
              <w:bottom w:val="single" w:sz="4" w:space="0" w:color="auto"/>
              <w:right w:val="single" w:sz="4" w:space="0" w:color="auto"/>
            </w:tcBorders>
          </w:tcPr>
          <w:p w14:paraId="4243F48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left w:val="nil"/>
              <w:bottom w:val="single" w:sz="4" w:space="0" w:color="auto"/>
              <w:right w:val="single" w:sz="4" w:space="0" w:color="auto"/>
            </w:tcBorders>
          </w:tcPr>
          <w:p w14:paraId="440937A9"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A9386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6E63B88"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14:paraId="2986C85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E28D8C6" w14:textId="77777777" w:rsidTr="00194214">
        <w:trPr>
          <w:trHeight w:val="240"/>
        </w:trPr>
        <w:tc>
          <w:tcPr>
            <w:tcW w:w="540" w:type="dxa"/>
            <w:tcBorders>
              <w:top w:val="nil"/>
              <w:left w:val="single" w:sz="8" w:space="0" w:color="auto"/>
              <w:bottom w:val="single" w:sz="4" w:space="0" w:color="auto"/>
              <w:right w:val="single" w:sz="4" w:space="0" w:color="auto"/>
            </w:tcBorders>
          </w:tcPr>
          <w:p w14:paraId="46D40363"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4E92B858"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DB6D777"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1A74E5B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19D967E"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5A320A9"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6C0C8D7C" w14:textId="77777777" w:rsidTr="00194214">
        <w:trPr>
          <w:trHeight w:val="240"/>
        </w:trPr>
        <w:tc>
          <w:tcPr>
            <w:tcW w:w="540" w:type="dxa"/>
            <w:tcBorders>
              <w:top w:val="nil"/>
              <w:left w:val="single" w:sz="8" w:space="0" w:color="auto"/>
              <w:bottom w:val="single" w:sz="4" w:space="0" w:color="auto"/>
              <w:right w:val="single" w:sz="4" w:space="0" w:color="auto"/>
            </w:tcBorders>
          </w:tcPr>
          <w:p w14:paraId="4010F48E"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6582B025"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1AC5CFF"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2C788F82"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28264525"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5F376AE4"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3FEB958" w14:textId="77777777" w:rsidTr="00194214">
        <w:trPr>
          <w:trHeight w:val="240"/>
        </w:trPr>
        <w:tc>
          <w:tcPr>
            <w:tcW w:w="540" w:type="dxa"/>
            <w:tcBorders>
              <w:top w:val="nil"/>
              <w:left w:val="single" w:sz="8" w:space="0" w:color="auto"/>
              <w:bottom w:val="single" w:sz="4" w:space="0" w:color="auto"/>
              <w:right w:val="single" w:sz="4" w:space="0" w:color="auto"/>
            </w:tcBorders>
          </w:tcPr>
          <w:p w14:paraId="389CB406"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6EB32C42"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AB5D743"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5D1005C5"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ABA4E00"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84F445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662373F" w14:textId="77777777" w:rsidTr="00194214">
        <w:trPr>
          <w:trHeight w:val="240"/>
        </w:trPr>
        <w:tc>
          <w:tcPr>
            <w:tcW w:w="540" w:type="dxa"/>
            <w:tcBorders>
              <w:top w:val="nil"/>
              <w:left w:val="single" w:sz="8" w:space="0" w:color="auto"/>
              <w:bottom w:val="single" w:sz="4" w:space="0" w:color="auto"/>
              <w:right w:val="single" w:sz="4" w:space="0" w:color="auto"/>
            </w:tcBorders>
          </w:tcPr>
          <w:p w14:paraId="1E192DB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46FBFA5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4BC06154"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2E62BF6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D560E91"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097987FA"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700890A3" w14:textId="77777777" w:rsidTr="00194214">
        <w:trPr>
          <w:trHeight w:val="240"/>
        </w:trPr>
        <w:tc>
          <w:tcPr>
            <w:tcW w:w="540" w:type="dxa"/>
            <w:tcBorders>
              <w:top w:val="nil"/>
              <w:left w:val="single" w:sz="8" w:space="0" w:color="auto"/>
              <w:bottom w:val="single" w:sz="4" w:space="0" w:color="auto"/>
              <w:right w:val="single" w:sz="4" w:space="0" w:color="auto"/>
            </w:tcBorders>
          </w:tcPr>
          <w:p w14:paraId="50EE32E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5D2442B4"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531FCB5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05C9455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575E7EF"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74F80A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E443FDA" w14:textId="77777777" w:rsidTr="00194214">
        <w:trPr>
          <w:trHeight w:val="240"/>
        </w:trPr>
        <w:tc>
          <w:tcPr>
            <w:tcW w:w="540" w:type="dxa"/>
            <w:tcBorders>
              <w:top w:val="nil"/>
              <w:left w:val="single" w:sz="8" w:space="0" w:color="auto"/>
              <w:bottom w:val="single" w:sz="4" w:space="0" w:color="auto"/>
              <w:right w:val="single" w:sz="4" w:space="0" w:color="auto"/>
            </w:tcBorders>
          </w:tcPr>
          <w:p w14:paraId="13A1BFF8"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3F4E3F3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37DC350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15EB977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A1EEACE"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5F229F40"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4B89939" w14:textId="77777777" w:rsidTr="00194214">
        <w:trPr>
          <w:trHeight w:val="240"/>
        </w:trPr>
        <w:tc>
          <w:tcPr>
            <w:tcW w:w="540" w:type="dxa"/>
            <w:tcBorders>
              <w:top w:val="nil"/>
              <w:left w:val="single" w:sz="8" w:space="0" w:color="auto"/>
              <w:bottom w:val="single" w:sz="4" w:space="0" w:color="auto"/>
              <w:right w:val="single" w:sz="4" w:space="0" w:color="auto"/>
            </w:tcBorders>
          </w:tcPr>
          <w:p w14:paraId="2B5273B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152E5EC5"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2EF667E3"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3DFC2B6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E1A1A9D"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1A7BA6B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71FAAC60" w14:textId="77777777" w:rsidTr="00194214">
        <w:trPr>
          <w:trHeight w:val="255"/>
        </w:trPr>
        <w:tc>
          <w:tcPr>
            <w:tcW w:w="540" w:type="dxa"/>
            <w:tcBorders>
              <w:top w:val="single" w:sz="4" w:space="0" w:color="auto"/>
              <w:left w:val="single" w:sz="8" w:space="0" w:color="auto"/>
              <w:bottom w:val="single" w:sz="4" w:space="0" w:color="auto"/>
              <w:right w:val="single" w:sz="4" w:space="0" w:color="auto"/>
            </w:tcBorders>
          </w:tcPr>
          <w:p w14:paraId="08DADD27"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left w:val="nil"/>
              <w:bottom w:val="single" w:sz="4" w:space="0" w:color="auto"/>
              <w:right w:val="single" w:sz="4" w:space="0" w:color="auto"/>
            </w:tcBorders>
          </w:tcPr>
          <w:p w14:paraId="4F62D28C"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left w:val="nil"/>
              <w:bottom w:val="single" w:sz="4" w:space="0" w:color="auto"/>
              <w:right w:val="single" w:sz="4" w:space="0" w:color="auto"/>
            </w:tcBorders>
          </w:tcPr>
          <w:p w14:paraId="1D34133D"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1D2BE7C"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3CE28525"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8" w:space="0" w:color="auto"/>
              <w:right w:val="single" w:sz="8" w:space="0" w:color="auto"/>
            </w:tcBorders>
            <w:vAlign w:val="bottom"/>
          </w:tcPr>
          <w:p w14:paraId="591ABE12"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86350A2" w14:textId="77777777" w:rsidTr="00194214">
        <w:trPr>
          <w:trHeight w:val="240"/>
        </w:trPr>
        <w:tc>
          <w:tcPr>
            <w:tcW w:w="540" w:type="dxa"/>
            <w:tcBorders>
              <w:top w:val="single" w:sz="4" w:space="0" w:color="auto"/>
            </w:tcBorders>
          </w:tcPr>
          <w:p w14:paraId="38B3D80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tcBorders>
          </w:tcPr>
          <w:p w14:paraId="6673A02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right w:val="single" w:sz="4" w:space="0" w:color="auto"/>
            </w:tcBorders>
          </w:tcPr>
          <w:p w14:paraId="7CD475B9" w14:textId="77777777" w:rsidR="004575E8" w:rsidRPr="00041E52" w:rsidRDefault="004575E8" w:rsidP="00194214">
            <w:pPr>
              <w:spacing w:after="0" w:line="240" w:lineRule="auto"/>
              <w:jc w:val="right"/>
              <w:rPr>
                <w:rFonts w:ascii="Times New Roman" w:eastAsiaTheme="minorEastAsia" w:hAnsi="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DB52DD1" w14:textId="3EBD340A" w:rsidR="004575E8" w:rsidRPr="00041E52" w:rsidRDefault="004575E8" w:rsidP="00194214">
            <w:pPr>
              <w:spacing w:after="0" w:line="240" w:lineRule="auto"/>
              <w:jc w:val="right"/>
              <w:rPr>
                <w:rFonts w:ascii="Times New Roman" w:eastAsiaTheme="minorEastAsia" w:hAnsi="Times New Roman"/>
                <w:b/>
                <w:sz w:val="24"/>
                <w:szCs w:val="24"/>
              </w:rPr>
            </w:pPr>
            <w:r w:rsidRPr="00041E52">
              <w:rPr>
                <w:rFonts w:ascii="Times New Roman" w:eastAsiaTheme="minorEastAsia" w:hAnsi="Times New Roman"/>
                <w:sz w:val="24"/>
                <w:szCs w:val="24"/>
              </w:rPr>
              <w:t> </w:t>
            </w:r>
            <w:r w:rsidRPr="00041E52">
              <w:rPr>
                <w:rFonts w:ascii="Times New Roman" w:eastAsiaTheme="minorEastAsia" w:hAnsi="Times New Roman"/>
                <w:b/>
                <w:sz w:val="24"/>
                <w:szCs w:val="24"/>
              </w:rPr>
              <w:t xml:space="preserve">Suma </w:t>
            </w:r>
            <w:r w:rsidR="00CC144B">
              <w:rPr>
                <w:rFonts w:ascii="Times New Roman" w:eastAsiaTheme="minorEastAsia" w:hAnsi="Times New Roman"/>
                <w:b/>
                <w:sz w:val="24"/>
                <w:szCs w:val="24"/>
              </w:rPr>
              <w:t xml:space="preserve">Eur </w:t>
            </w:r>
            <w:r w:rsidRPr="00041E52">
              <w:rPr>
                <w:rFonts w:ascii="Times New Roman" w:eastAsiaTheme="minorEastAsia" w:hAnsi="Times New Roman"/>
                <w:b/>
                <w:sz w:val="24"/>
                <w:szCs w:val="24"/>
              </w:rPr>
              <w:t>be PVM</w:t>
            </w:r>
            <w:r w:rsidRPr="00041E52">
              <w:rPr>
                <w:rFonts w:ascii="Times New Roman" w:eastAsiaTheme="minorEastAsia" w:hAnsi="Times New Roman"/>
                <w:b/>
                <w:bCs/>
                <w:sz w:val="24"/>
                <w:szCs w:val="24"/>
              </w:rPr>
              <w:t>:</w:t>
            </w:r>
          </w:p>
        </w:tc>
        <w:tc>
          <w:tcPr>
            <w:tcW w:w="1436" w:type="dxa"/>
            <w:tcBorders>
              <w:top w:val="nil"/>
              <w:left w:val="nil"/>
              <w:bottom w:val="single" w:sz="4" w:space="0" w:color="auto"/>
              <w:right w:val="single" w:sz="8" w:space="0" w:color="auto"/>
            </w:tcBorders>
            <w:vAlign w:val="bottom"/>
          </w:tcPr>
          <w:p w14:paraId="2AABB59F"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4FBB781" w14:textId="77777777" w:rsidTr="00194214">
        <w:trPr>
          <w:trHeight w:val="240"/>
        </w:trPr>
        <w:tc>
          <w:tcPr>
            <w:tcW w:w="540" w:type="dxa"/>
          </w:tcPr>
          <w:p w14:paraId="35190F5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Pr>
          <w:p w14:paraId="1D6EA186"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right w:val="single" w:sz="4" w:space="0" w:color="auto"/>
            </w:tcBorders>
          </w:tcPr>
          <w:p w14:paraId="38376381"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FF10CD4"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PVM </w:t>
            </w:r>
            <w:r>
              <w:rPr>
                <w:rFonts w:ascii="Times New Roman" w:eastAsiaTheme="minorEastAsia" w:hAnsi="Times New Roman"/>
                <w:b/>
                <w:i/>
                <w:sz w:val="24"/>
                <w:szCs w:val="24"/>
              </w:rPr>
              <w:t>[21</w:t>
            </w:r>
            <w:r>
              <w:rPr>
                <w:rFonts w:ascii="Times New Roman" w:eastAsiaTheme="minorEastAsia" w:hAnsi="Times New Roman"/>
                <w:b/>
                <w:i/>
                <w:sz w:val="24"/>
                <w:szCs w:val="24"/>
                <w:lang w:val="en-US"/>
              </w:rPr>
              <w:t>%</w:t>
            </w:r>
            <w:r w:rsidRPr="00041E52">
              <w:rPr>
                <w:rFonts w:ascii="Times New Roman" w:eastAsiaTheme="minorEastAsia" w:hAnsi="Times New Roman"/>
                <w:b/>
                <w:i/>
                <w:sz w:val="24"/>
                <w:szCs w:val="24"/>
              </w:rPr>
              <w:t>]</w:t>
            </w:r>
            <w:r w:rsidRPr="00041E52">
              <w:rPr>
                <w:rFonts w:ascii="Times New Roman" w:eastAsiaTheme="minorEastAsia" w:hAnsi="Times New Roman"/>
                <w:b/>
                <w:sz w:val="24"/>
                <w:szCs w:val="24"/>
              </w:rPr>
              <w:t>:</w:t>
            </w:r>
            <w:r w:rsidRPr="00041E52">
              <w:rPr>
                <w:rFonts w:ascii="Times New Roman" w:eastAsiaTheme="minorEastAsia" w:hAnsi="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1D85E700"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r>
      <w:tr w:rsidR="004575E8" w:rsidRPr="00041E52" w14:paraId="6B9D55BF" w14:textId="77777777" w:rsidTr="00194214">
        <w:trPr>
          <w:trHeight w:val="255"/>
        </w:trPr>
        <w:tc>
          <w:tcPr>
            <w:tcW w:w="540" w:type="dxa"/>
          </w:tcPr>
          <w:p w14:paraId="37BB94CC"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2796" w:type="dxa"/>
          </w:tcPr>
          <w:p w14:paraId="32483425"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285" w:type="dxa"/>
            <w:tcBorders>
              <w:right w:val="single" w:sz="4" w:space="0" w:color="auto"/>
            </w:tcBorders>
          </w:tcPr>
          <w:p w14:paraId="170547B6"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09CC38B" w14:textId="6F29E965"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Bendra suma</w:t>
            </w:r>
            <w:r w:rsidR="00CC144B">
              <w:rPr>
                <w:rFonts w:ascii="Times New Roman" w:eastAsiaTheme="minorEastAsia" w:hAnsi="Times New Roman"/>
                <w:b/>
                <w:bCs/>
                <w:sz w:val="24"/>
                <w:szCs w:val="24"/>
              </w:rPr>
              <w:t xml:space="preserve"> Eur</w:t>
            </w:r>
            <w:r w:rsidRPr="00041E52">
              <w:rPr>
                <w:rFonts w:ascii="Times New Roman" w:eastAsiaTheme="minorEastAsia" w:hAnsi="Times New Roman"/>
                <w:b/>
                <w:bCs/>
                <w:sz w:val="24"/>
                <w:szCs w:val="24"/>
              </w:rPr>
              <w:t xml:space="preserve"> su PVM:</w:t>
            </w:r>
          </w:p>
        </w:tc>
        <w:tc>
          <w:tcPr>
            <w:tcW w:w="1436" w:type="dxa"/>
            <w:tcBorders>
              <w:top w:val="single" w:sz="4" w:space="0" w:color="auto"/>
              <w:left w:val="single" w:sz="4" w:space="0" w:color="auto"/>
              <w:bottom w:val="single" w:sz="4" w:space="0" w:color="auto"/>
              <w:right w:val="single" w:sz="4" w:space="0" w:color="auto"/>
            </w:tcBorders>
            <w:noWrap/>
          </w:tcPr>
          <w:p w14:paraId="59068EB3"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r>
    </w:tbl>
    <w:p w14:paraId="0DEF6FBC"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p>
    <w:p w14:paraId="359E2FC7"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Užsakovas  </w:t>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t xml:space="preserve">                   Rangovas</w:t>
      </w:r>
    </w:p>
    <w:p w14:paraId="109BACC7"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p>
    <w:p w14:paraId="3F400CB5" w14:textId="77777777" w:rsidR="004575E8" w:rsidRPr="00041E52" w:rsidRDefault="004575E8" w:rsidP="004575E8">
      <w:pPr>
        <w:spacing w:after="0" w:line="240" w:lineRule="auto"/>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20__m. ____________ mėn. ____d. </w:t>
      </w:r>
      <w:r w:rsidRPr="00041E52">
        <w:rPr>
          <w:rFonts w:ascii="Times New Roman" w:eastAsia="Times New Roman" w:hAnsi="Times New Roman" w:cs="Times New Roman"/>
          <w:sz w:val="24"/>
          <w:szCs w:val="24"/>
        </w:rPr>
        <w:tab/>
        <w:t xml:space="preserve">                                         20__m.____________mėn. ___d. </w:t>
      </w:r>
    </w:p>
    <w:p w14:paraId="1734615C" w14:textId="77777777" w:rsidR="004575E8" w:rsidRPr="00041E52" w:rsidRDefault="004575E8" w:rsidP="004575E8">
      <w:pPr>
        <w:spacing w:after="0" w:line="240" w:lineRule="auto"/>
        <w:rPr>
          <w:rFonts w:ascii="Times New Roman" w:eastAsia="Times New Roman" w:hAnsi="Times New Roman" w:cs="Times New Roman"/>
          <w:sz w:val="24"/>
          <w:szCs w:val="24"/>
        </w:rPr>
      </w:pPr>
    </w:p>
    <w:p w14:paraId="4F87C596" w14:textId="77777777" w:rsidR="004575E8" w:rsidRPr="00041E52" w:rsidRDefault="004575E8" w:rsidP="004575E8">
      <w:pPr>
        <w:spacing w:after="0" w:line="240" w:lineRule="auto"/>
        <w:rPr>
          <w:rFonts w:ascii="Times New Roman" w:eastAsia="Times New Roman" w:hAnsi="Times New Roman" w:cs="Times New Roman"/>
          <w:sz w:val="24"/>
          <w:szCs w:val="24"/>
        </w:rPr>
      </w:pPr>
    </w:p>
    <w:p w14:paraId="4F5B7796"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03079375"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54B09A70" w14:textId="5E9DEFC5" w:rsidR="00791B02" w:rsidRDefault="00791B02" w:rsidP="00791B02">
      <w:pPr>
        <w:spacing w:after="0" w:line="240" w:lineRule="auto"/>
        <w:rPr>
          <w:rFonts w:ascii="Times New Roman" w:eastAsia="Times New Roman" w:hAnsi="Times New Roman" w:cs="Times New Roman"/>
          <w:sz w:val="24"/>
          <w:szCs w:val="24"/>
        </w:rPr>
      </w:pPr>
    </w:p>
    <w:p w14:paraId="6C0444FC" w14:textId="7AD77161" w:rsidR="002C5F8C" w:rsidRDefault="002C5F8C" w:rsidP="00791B02">
      <w:pPr>
        <w:spacing w:after="0" w:line="240" w:lineRule="auto"/>
        <w:rPr>
          <w:rFonts w:ascii="Times New Roman" w:eastAsia="Times New Roman" w:hAnsi="Times New Roman" w:cs="Times New Roman"/>
          <w:sz w:val="24"/>
          <w:szCs w:val="24"/>
        </w:rPr>
      </w:pPr>
    </w:p>
    <w:p w14:paraId="4DD2EBBE" w14:textId="426EA180" w:rsidR="002C5F8C" w:rsidRPr="00CC144B" w:rsidRDefault="002C5F8C" w:rsidP="00CC144B">
      <w:pPr>
        <w:rPr>
          <w:rFonts w:ascii="Times New Roman" w:eastAsia="Times New Roman" w:hAnsi="Times New Roman" w:cs="Times New Roman"/>
          <w:sz w:val="24"/>
          <w:szCs w:val="24"/>
        </w:rPr>
      </w:pPr>
    </w:p>
    <w:sectPr w:rsidR="002C5F8C" w:rsidRPr="00CC144B" w:rsidSect="00531E9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90FE" w14:textId="77777777" w:rsidR="00761F58" w:rsidRDefault="00761F58">
      <w:pPr>
        <w:spacing w:after="0" w:line="240" w:lineRule="auto"/>
      </w:pPr>
      <w:r>
        <w:separator/>
      </w:r>
    </w:p>
  </w:endnote>
  <w:endnote w:type="continuationSeparator" w:id="0">
    <w:p w14:paraId="575AA902" w14:textId="77777777" w:rsidR="00761F58" w:rsidRDefault="0076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09261"/>
      <w:docPartObj>
        <w:docPartGallery w:val="Page Numbers (Bottom of Page)"/>
        <w:docPartUnique/>
      </w:docPartObj>
    </w:sdtPr>
    <w:sdtContent>
      <w:p w14:paraId="7D142C64" w14:textId="77777777" w:rsidR="00865B62" w:rsidRDefault="00865B62">
        <w:pPr>
          <w:pStyle w:val="Porat"/>
          <w:jc w:val="right"/>
        </w:pPr>
        <w:r>
          <w:fldChar w:fldCharType="begin"/>
        </w:r>
        <w:r>
          <w:instrText>PAGE   \* MERGEFORMAT</w:instrText>
        </w:r>
        <w:r>
          <w:fldChar w:fldCharType="separate"/>
        </w:r>
        <w:r w:rsidR="00283AA0">
          <w:rPr>
            <w:noProof/>
          </w:rPr>
          <w:t>14</w:t>
        </w:r>
        <w:r>
          <w:rPr>
            <w:noProof/>
          </w:rPr>
          <w:fldChar w:fldCharType="end"/>
        </w:r>
      </w:p>
    </w:sdtContent>
  </w:sdt>
  <w:p w14:paraId="09F7F071" w14:textId="77777777" w:rsidR="00865B62" w:rsidRDefault="00865B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F9FF" w14:textId="77777777" w:rsidR="00761F58" w:rsidRDefault="00761F58">
      <w:pPr>
        <w:spacing w:after="0" w:line="240" w:lineRule="auto"/>
      </w:pPr>
      <w:r>
        <w:separator/>
      </w:r>
    </w:p>
  </w:footnote>
  <w:footnote w:type="continuationSeparator" w:id="0">
    <w:p w14:paraId="05B68C0C" w14:textId="77777777" w:rsidR="00761F58" w:rsidRDefault="00761F58">
      <w:pPr>
        <w:spacing w:after="0" w:line="240" w:lineRule="auto"/>
      </w:pPr>
      <w:r>
        <w:continuationSeparator/>
      </w:r>
    </w:p>
  </w:footnote>
  <w:footnote w:id="1">
    <w:p w14:paraId="6C16101D" w14:textId="494AFBBF" w:rsidR="00FD390A" w:rsidRDefault="00FD390A" w:rsidP="008B1A93">
      <w:pPr>
        <w:pStyle w:val="Puslapioinaostekstas"/>
        <w:jc w:val="both"/>
      </w:pPr>
      <w:r>
        <w:rPr>
          <w:rStyle w:val="Puslapioinaosnuoroda"/>
        </w:rPr>
        <w:footnoteRef/>
      </w:r>
      <w:r>
        <w:t xml:space="preserve"> </w:t>
      </w:r>
      <w:r w:rsidRPr="008B1A93">
        <w:rPr>
          <w:rStyle w:val="cf01"/>
          <w:rFonts w:ascii="Times New Roman" w:hAnsi="Times New Roman" w:cs="Times New Roman"/>
        </w:rPr>
        <w:t>Užsakovas priima ir kitus Rangovo lygiaverčių aplinkos apsaugos vadybos užtikrinimo priemonių įrodymus, kurie patvirtintų, kad jo siūlomos aplinkos apsaugos vadybos užtikrinimo priemonės atitinka reikalaujamus aplinkos apsaugos vadybos sistemos standartus.</w:t>
      </w:r>
    </w:p>
  </w:footnote>
  <w:footnote w:id="2">
    <w:p w14:paraId="3BE34A87" w14:textId="59F2E1FE" w:rsidR="005B43E7" w:rsidRDefault="005B43E7">
      <w:pPr>
        <w:pStyle w:val="Puslapioinaostekstas"/>
      </w:pPr>
      <w:r>
        <w:rPr>
          <w:rStyle w:val="Puslapioinaosnuoroda"/>
        </w:rPr>
        <w:footnoteRef/>
      </w:r>
      <w:r>
        <w:t xml:space="preserve"> </w:t>
      </w:r>
      <w:r w:rsidRPr="005B43E7">
        <w:rPr>
          <w:rFonts w:ascii="Times New Roman" w:hAnsi="Times New Roman" w:cs="Times New Roman"/>
        </w:rPr>
        <w:t xml:space="preserve">Kokius įrodančius dokumentus </w:t>
      </w:r>
      <w:r w:rsidR="00680CFB">
        <w:rPr>
          <w:rFonts w:ascii="Times New Roman" w:hAnsi="Times New Roman" w:cs="Times New Roman"/>
        </w:rPr>
        <w:t>turi</w:t>
      </w:r>
      <w:r w:rsidRPr="005B43E7">
        <w:rPr>
          <w:rFonts w:ascii="Times New Roman" w:hAnsi="Times New Roman" w:cs="Times New Roman"/>
        </w:rPr>
        <w:t xml:space="preserve"> pateikti Rangovas, nurodyta pirkimo dokumentuose (specialiųjų pirkimo sąlygų 7 priede „Pasiūlymų vertinimo kriterijai ir sąlygos“.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D"/>
    <w:multiLevelType w:val="multilevel"/>
    <w:tmpl w:val="A352ECF6"/>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 w15:restartNumberingAfterBreak="0">
    <w:nsid w:val="07A914DE"/>
    <w:multiLevelType w:val="multilevel"/>
    <w:tmpl w:val="DBAC15FE"/>
    <w:lvl w:ilvl="0">
      <w:start w:val="2"/>
      <w:numFmt w:val="decimal"/>
      <w:lvlText w:val="%1."/>
      <w:lvlJc w:val="left"/>
      <w:pPr>
        <w:ind w:left="540" w:hanging="540"/>
      </w:pPr>
      <w:rPr>
        <w:rFonts w:hint="default"/>
        <w:b/>
        <w:color w:val="000000"/>
      </w:rPr>
    </w:lvl>
    <w:lvl w:ilvl="1">
      <w:start w:val="6"/>
      <w:numFmt w:val="decimal"/>
      <w:lvlText w:val="%1.%2."/>
      <w:lvlJc w:val="left"/>
      <w:pPr>
        <w:ind w:left="900" w:hanging="54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 w15:restartNumberingAfterBreak="0">
    <w:nsid w:val="0B4E50B5"/>
    <w:multiLevelType w:val="multilevel"/>
    <w:tmpl w:val="9836DA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6880EF2"/>
    <w:multiLevelType w:val="multilevel"/>
    <w:tmpl w:val="19A41D84"/>
    <w:lvl w:ilvl="0">
      <w:start w:val="16"/>
      <w:numFmt w:val="decimal"/>
      <w:lvlText w:val="%1."/>
      <w:lvlJc w:val="left"/>
      <w:pPr>
        <w:ind w:left="480" w:hanging="480"/>
      </w:pPr>
      <w:rPr>
        <w:rFonts w:hint="default"/>
        <w:color w:val="000000"/>
      </w:rPr>
    </w:lvl>
    <w:lvl w:ilvl="1">
      <w:start w:val="4"/>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15:restartNumberingAfterBreak="0">
    <w:nsid w:val="1A346248"/>
    <w:multiLevelType w:val="multilevel"/>
    <w:tmpl w:val="EBB64924"/>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i w:val="0"/>
        <w:iCs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FA0623"/>
    <w:multiLevelType w:val="multilevel"/>
    <w:tmpl w:val="5770F014"/>
    <w:lvl w:ilvl="0">
      <w:start w:val="15"/>
      <w:numFmt w:val="decimal"/>
      <w:lvlText w:val="%1."/>
      <w:lvlJc w:val="left"/>
      <w:pPr>
        <w:ind w:left="480" w:hanging="480"/>
      </w:pPr>
      <w:rPr>
        <w:b w:val="0"/>
      </w:rPr>
    </w:lvl>
    <w:lvl w:ilvl="1">
      <w:start w:val="1"/>
      <w:numFmt w:val="decimal"/>
      <w:lvlText w:val="%1.%2."/>
      <w:lvlJc w:val="left"/>
      <w:pPr>
        <w:ind w:left="1048"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E001842"/>
    <w:multiLevelType w:val="multilevel"/>
    <w:tmpl w:val="BC020AF0"/>
    <w:lvl w:ilvl="0">
      <w:start w:val="2"/>
      <w:numFmt w:val="decimal"/>
      <w:lvlText w:val="%1."/>
      <w:lvlJc w:val="left"/>
      <w:pPr>
        <w:ind w:left="540" w:hanging="540"/>
      </w:pPr>
      <w:rPr>
        <w:rFonts w:hint="default"/>
        <w:b w:val="0"/>
      </w:rPr>
    </w:lvl>
    <w:lvl w:ilvl="1">
      <w:start w:val="6"/>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1562445"/>
    <w:multiLevelType w:val="multilevel"/>
    <w:tmpl w:val="80E0A8C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E3106E"/>
    <w:multiLevelType w:val="multilevel"/>
    <w:tmpl w:val="11C295DA"/>
    <w:lvl w:ilvl="0">
      <w:start w:val="16"/>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3" w15:restartNumberingAfterBreak="0">
    <w:nsid w:val="32A35EC7"/>
    <w:multiLevelType w:val="hybridMultilevel"/>
    <w:tmpl w:val="2D42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8C46F1"/>
    <w:multiLevelType w:val="multilevel"/>
    <w:tmpl w:val="07324D0A"/>
    <w:lvl w:ilvl="0">
      <w:start w:val="8"/>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5623CA2"/>
    <w:multiLevelType w:val="multilevel"/>
    <w:tmpl w:val="BE22AC56"/>
    <w:lvl w:ilvl="0">
      <w:start w:val="12"/>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618556D"/>
    <w:multiLevelType w:val="hybridMultilevel"/>
    <w:tmpl w:val="B7EC66BE"/>
    <w:lvl w:ilvl="0" w:tplc="3800B80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6AA366B"/>
    <w:multiLevelType w:val="multilevel"/>
    <w:tmpl w:val="32F8E140"/>
    <w:lvl w:ilvl="0">
      <w:start w:val="1"/>
      <w:numFmt w:val="decimal"/>
      <w:lvlText w:val="%1."/>
      <w:lvlJc w:val="left"/>
      <w:pPr>
        <w:ind w:left="360" w:hanging="360"/>
      </w:pPr>
      <w:rPr>
        <w:b/>
        <w:bCs/>
      </w:rPr>
    </w:lvl>
    <w:lvl w:ilvl="1">
      <w:start w:val="1"/>
      <w:numFmt w:val="decimal"/>
      <w:lvlText w:val="%1.%2."/>
      <w:lvlJc w:val="left"/>
      <w:pPr>
        <w:ind w:left="720" w:hanging="360"/>
      </w:pPr>
      <w:rPr>
        <w:b w:val="0"/>
        <w:i w:val="0"/>
        <w:iCs/>
        <w:strike w:val="0"/>
        <w:color w:val="auto"/>
      </w:rPr>
    </w:lvl>
    <w:lvl w:ilvl="2">
      <w:start w:val="1"/>
      <w:numFmt w:val="decimal"/>
      <w:lvlText w:val="%1.%2.%3."/>
      <w:lvlJc w:val="left"/>
      <w:pPr>
        <w:ind w:left="5966"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9"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0D3409"/>
    <w:multiLevelType w:val="multilevel"/>
    <w:tmpl w:val="5770E90A"/>
    <w:lvl w:ilvl="0">
      <w:start w:val="3"/>
      <w:numFmt w:val="decimal"/>
      <w:lvlText w:val="%1."/>
      <w:lvlJc w:val="left"/>
      <w:pPr>
        <w:ind w:left="360" w:hanging="360"/>
      </w:pPr>
      <w:rPr>
        <w:rFonts w:hint="default"/>
      </w:rPr>
    </w:lvl>
    <w:lvl w:ilvl="1">
      <w:start w:val="5"/>
      <w:numFmt w:val="decimal"/>
      <w:lvlText w:val="%1.%2."/>
      <w:lvlJc w:val="left"/>
      <w:pPr>
        <w:ind w:left="1353"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513224"/>
    <w:multiLevelType w:val="multilevel"/>
    <w:tmpl w:val="80E0A8C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EF3951"/>
    <w:multiLevelType w:val="multilevel"/>
    <w:tmpl w:val="4350E076"/>
    <w:lvl w:ilvl="0">
      <w:start w:val="28"/>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87546F"/>
    <w:multiLevelType w:val="multilevel"/>
    <w:tmpl w:val="C5586BF6"/>
    <w:lvl w:ilvl="0">
      <w:start w:val="10"/>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8F0FE8"/>
    <w:multiLevelType w:val="multilevel"/>
    <w:tmpl w:val="683A1958"/>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7" w15:restartNumberingAfterBreak="0">
    <w:nsid w:val="69CD2250"/>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D873BF"/>
    <w:multiLevelType w:val="multilevel"/>
    <w:tmpl w:val="823E0B68"/>
    <w:lvl w:ilvl="0">
      <w:start w:val="12"/>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9"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44F3EBC"/>
    <w:multiLevelType w:val="hybridMultilevel"/>
    <w:tmpl w:val="7EBA3046"/>
    <w:lvl w:ilvl="0" w:tplc="98CE886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874948"/>
    <w:multiLevelType w:val="multilevel"/>
    <w:tmpl w:val="155CDEAC"/>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D02609"/>
    <w:multiLevelType w:val="multilevel"/>
    <w:tmpl w:val="D368FBE8"/>
    <w:lvl w:ilvl="0">
      <w:start w:val="11"/>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9F04A9B"/>
    <w:multiLevelType w:val="multilevel"/>
    <w:tmpl w:val="A878A6F0"/>
    <w:lvl w:ilvl="0">
      <w:start w:val="2"/>
      <w:numFmt w:val="decimal"/>
      <w:lvlText w:val="%1."/>
      <w:lvlJc w:val="left"/>
      <w:pPr>
        <w:ind w:left="540" w:hanging="540"/>
      </w:pPr>
      <w:rPr>
        <w:rFonts w:hint="default"/>
        <w:b w:val="0"/>
      </w:rPr>
    </w:lvl>
    <w:lvl w:ilvl="1">
      <w:start w:val="7"/>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7C3964AC"/>
    <w:multiLevelType w:val="hybridMultilevel"/>
    <w:tmpl w:val="36C6D8A2"/>
    <w:lvl w:ilvl="0" w:tplc="9580E3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593DDE"/>
    <w:multiLevelType w:val="hybridMultilevel"/>
    <w:tmpl w:val="3A0A1F40"/>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2798797">
    <w:abstractNumId w:val="16"/>
  </w:num>
  <w:num w:numId="2" w16cid:durableId="335807058">
    <w:abstractNumId w:val="3"/>
  </w:num>
  <w:num w:numId="3" w16cid:durableId="931933816">
    <w:abstractNumId w:val="29"/>
  </w:num>
  <w:num w:numId="4" w16cid:durableId="2062942301">
    <w:abstractNumId w:val="18"/>
  </w:num>
  <w:num w:numId="5" w16cid:durableId="13148756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671279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24820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088180">
    <w:abstractNumId w:val="11"/>
  </w:num>
  <w:num w:numId="9" w16cid:durableId="1836605649">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73525">
    <w:abstractNumId w:val="26"/>
  </w:num>
  <w:num w:numId="11" w16cid:durableId="977761076">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619375">
    <w:abstractNumId w:val="25"/>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3" w16cid:durableId="1269197018">
    <w:abstractNumId w:val="5"/>
  </w:num>
  <w:num w:numId="14" w16cid:durableId="45377353">
    <w:abstractNumId w:val="31"/>
  </w:num>
  <w:num w:numId="15" w16cid:durableId="1119297544">
    <w:abstractNumId w:val="35"/>
  </w:num>
  <w:num w:numId="16" w16cid:durableId="1831600737">
    <w:abstractNumId w:val="2"/>
  </w:num>
  <w:num w:numId="17" w16cid:durableId="1899440248">
    <w:abstractNumId w:val="2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0811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3608577">
    <w:abstractNumId w:val="15"/>
  </w:num>
  <w:num w:numId="20" w16cid:durableId="963802821">
    <w:abstractNumId w:val="30"/>
  </w:num>
  <w:num w:numId="21" w16cid:durableId="899558855">
    <w:abstractNumId w:val="17"/>
  </w:num>
  <w:num w:numId="22" w16cid:durableId="363949056">
    <w:abstractNumId w:val="12"/>
  </w:num>
  <w:num w:numId="23" w16cid:durableId="121536012">
    <w:abstractNumId w:val="4"/>
  </w:num>
  <w:num w:numId="24" w16cid:durableId="1137992842">
    <w:abstractNumId w:val="32"/>
  </w:num>
  <w:num w:numId="25" w16cid:durableId="2145544230">
    <w:abstractNumId w:val="28"/>
  </w:num>
  <w:num w:numId="26" w16cid:durableId="1095907660">
    <w:abstractNumId w:val="1"/>
  </w:num>
  <w:num w:numId="27" w16cid:durableId="158077575">
    <w:abstractNumId w:val="7"/>
  </w:num>
  <w:num w:numId="28" w16cid:durableId="1355040338">
    <w:abstractNumId w:val="34"/>
  </w:num>
  <w:num w:numId="29" w16cid:durableId="1816290679">
    <w:abstractNumId w:val="23"/>
  </w:num>
  <w:num w:numId="30" w16cid:durableId="1698695973">
    <w:abstractNumId w:val="20"/>
  </w:num>
  <w:num w:numId="31" w16cid:durableId="764154940">
    <w:abstractNumId w:val="21"/>
  </w:num>
  <w:num w:numId="32" w16cid:durableId="2087150034">
    <w:abstractNumId w:val="9"/>
  </w:num>
  <w:num w:numId="33" w16cid:durableId="1108546508">
    <w:abstractNumId w:val="13"/>
  </w:num>
  <w:num w:numId="34" w16cid:durableId="1577980665">
    <w:abstractNumId w:val="36"/>
  </w:num>
  <w:num w:numId="35" w16cid:durableId="2087603270">
    <w:abstractNumId w:val="27"/>
  </w:num>
  <w:num w:numId="36" w16cid:durableId="353922219">
    <w:abstractNumId w:val="8"/>
  </w:num>
  <w:num w:numId="37" w16cid:durableId="1824660665">
    <w:abstractNumId w:val="33"/>
  </w:num>
  <w:num w:numId="38" w16cid:durableId="13047693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69"/>
    <w:rsid w:val="00002259"/>
    <w:rsid w:val="00003CAC"/>
    <w:rsid w:val="00013BB0"/>
    <w:rsid w:val="00034432"/>
    <w:rsid w:val="00041E52"/>
    <w:rsid w:val="00043096"/>
    <w:rsid w:val="000446E6"/>
    <w:rsid w:val="000510BA"/>
    <w:rsid w:val="00051BCF"/>
    <w:rsid w:val="000549F9"/>
    <w:rsid w:val="000573CE"/>
    <w:rsid w:val="00062064"/>
    <w:rsid w:val="000678B8"/>
    <w:rsid w:val="00077D14"/>
    <w:rsid w:val="000909EA"/>
    <w:rsid w:val="00097B32"/>
    <w:rsid w:val="000A3750"/>
    <w:rsid w:val="000C5E97"/>
    <w:rsid w:val="000D55A4"/>
    <w:rsid w:val="000D7F1C"/>
    <w:rsid w:val="000E13BA"/>
    <w:rsid w:val="000E16DD"/>
    <w:rsid w:val="000E34E9"/>
    <w:rsid w:val="000E3DB4"/>
    <w:rsid w:val="000F12DB"/>
    <w:rsid w:val="000F4481"/>
    <w:rsid w:val="001013BE"/>
    <w:rsid w:val="001024C8"/>
    <w:rsid w:val="001047DA"/>
    <w:rsid w:val="00106EA2"/>
    <w:rsid w:val="001439EF"/>
    <w:rsid w:val="001512A8"/>
    <w:rsid w:val="001570EA"/>
    <w:rsid w:val="0017237D"/>
    <w:rsid w:val="00172FA3"/>
    <w:rsid w:val="00177337"/>
    <w:rsid w:val="0018402A"/>
    <w:rsid w:val="00187A50"/>
    <w:rsid w:val="00192886"/>
    <w:rsid w:val="001932E2"/>
    <w:rsid w:val="001A2568"/>
    <w:rsid w:val="001B4D01"/>
    <w:rsid w:val="001C3E5A"/>
    <w:rsid w:val="001C4C9E"/>
    <w:rsid w:val="001C63A4"/>
    <w:rsid w:val="001F30DF"/>
    <w:rsid w:val="00200C34"/>
    <w:rsid w:val="00201829"/>
    <w:rsid w:val="002060CA"/>
    <w:rsid w:val="002224AC"/>
    <w:rsid w:val="0023115B"/>
    <w:rsid w:val="00236F79"/>
    <w:rsid w:val="0024314F"/>
    <w:rsid w:val="002434B3"/>
    <w:rsid w:val="00246418"/>
    <w:rsid w:val="00251815"/>
    <w:rsid w:val="00252032"/>
    <w:rsid w:val="0025204E"/>
    <w:rsid w:val="00275603"/>
    <w:rsid w:val="002823BC"/>
    <w:rsid w:val="00283AA0"/>
    <w:rsid w:val="00287C53"/>
    <w:rsid w:val="002A688C"/>
    <w:rsid w:val="002B3336"/>
    <w:rsid w:val="002C57A3"/>
    <w:rsid w:val="002C5F8C"/>
    <w:rsid w:val="002D1BAA"/>
    <w:rsid w:val="002F49E3"/>
    <w:rsid w:val="0030028C"/>
    <w:rsid w:val="00317629"/>
    <w:rsid w:val="00317C46"/>
    <w:rsid w:val="00325D51"/>
    <w:rsid w:val="00337AC3"/>
    <w:rsid w:val="0035691B"/>
    <w:rsid w:val="003714EC"/>
    <w:rsid w:val="003726EC"/>
    <w:rsid w:val="00372FE9"/>
    <w:rsid w:val="00377ADC"/>
    <w:rsid w:val="003A1EFE"/>
    <w:rsid w:val="003D0EE5"/>
    <w:rsid w:val="003E4197"/>
    <w:rsid w:val="004024E6"/>
    <w:rsid w:val="004103C1"/>
    <w:rsid w:val="00411AEE"/>
    <w:rsid w:val="004133AC"/>
    <w:rsid w:val="00420656"/>
    <w:rsid w:val="00420C14"/>
    <w:rsid w:val="0042233F"/>
    <w:rsid w:val="00424799"/>
    <w:rsid w:val="004354DC"/>
    <w:rsid w:val="00447AB0"/>
    <w:rsid w:val="0045041A"/>
    <w:rsid w:val="00454131"/>
    <w:rsid w:val="00456A1B"/>
    <w:rsid w:val="004575E8"/>
    <w:rsid w:val="00480D75"/>
    <w:rsid w:val="00487202"/>
    <w:rsid w:val="00487904"/>
    <w:rsid w:val="004905AC"/>
    <w:rsid w:val="00491952"/>
    <w:rsid w:val="00492219"/>
    <w:rsid w:val="004A2426"/>
    <w:rsid w:val="004A4240"/>
    <w:rsid w:val="004A6301"/>
    <w:rsid w:val="004B3CCE"/>
    <w:rsid w:val="004D276F"/>
    <w:rsid w:val="004F01F8"/>
    <w:rsid w:val="004F2F82"/>
    <w:rsid w:val="004F59A5"/>
    <w:rsid w:val="004F7D53"/>
    <w:rsid w:val="0050181E"/>
    <w:rsid w:val="005027AF"/>
    <w:rsid w:val="0050587F"/>
    <w:rsid w:val="005140B7"/>
    <w:rsid w:val="0051762A"/>
    <w:rsid w:val="00531E97"/>
    <w:rsid w:val="00541BCD"/>
    <w:rsid w:val="00544209"/>
    <w:rsid w:val="00553783"/>
    <w:rsid w:val="005547EA"/>
    <w:rsid w:val="00571D91"/>
    <w:rsid w:val="005726BC"/>
    <w:rsid w:val="00572B6A"/>
    <w:rsid w:val="00574456"/>
    <w:rsid w:val="00575078"/>
    <w:rsid w:val="00585806"/>
    <w:rsid w:val="00585CD2"/>
    <w:rsid w:val="005B1AA9"/>
    <w:rsid w:val="005B43E7"/>
    <w:rsid w:val="005B46A9"/>
    <w:rsid w:val="005D09E2"/>
    <w:rsid w:val="005E0A58"/>
    <w:rsid w:val="005E2AD8"/>
    <w:rsid w:val="005E2EC3"/>
    <w:rsid w:val="005F3067"/>
    <w:rsid w:val="005F4F89"/>
    <w:rsid w:val="005F6C48"/>
    <w:rsid w:val="00604AB5"/>
    <w:rsid w:val="00616F26"/>
    <w:rsid w:val="00620F16"/>
    <w:rsid w:val="0063332C"/>
    <w:rsid w:val="00642A6A"/>
    <w:rsid w:val="00650822"/>
    <w:rsid w:val="0066106A"/>
    <w:rsid w:val="00662693"/>
    <w:rsid w:val="00675BBA"/>
    <w:rsid w:val="00680372"/>
    <w:rsid w:val="00680CFB"/>
    <w:rsid w:val="00693DA8"/>
    <w:rsid w:val="006A008C"/>
    <w:rsid w:val="006A5260"/>
    <w:rsid w:val="006B768C"/>
    <w:rsid w:val="006C1675"/>
    <w:rsid w:val="006E628D"/>
    <w:rsid w:val="006F0E1F"/>
    <w:rsid w:val="00710324"/>
    <w:rsid w:val="00713E87"/>
    <w:rsid w:val="00725A1A"/>
    <w:rsid w:val="00725BE2"/>
    <w:rsid w:val="00753AF3"/>
    <w:rsid w:val="00753B91"/>
    <w:rsid w:val="00757DA8"/>
    <w:rsid w:val="00761F58"/>
    <w:rsid w:val="0076334E"/>
    <w:rsid w:val="00764177"/>
    <w:rsid w:val="00766E52"/>
    <w:rsid w:val="007679BC"/>
    <w:rsid w:val="00767BF4"/>
    <w:rsid w:val="007719F9"/>
    <w:rsid w:val="00774A85"/>
    <w:rsid w:val="007877DD"/>
    <w:rsid w:val="00791B02"/>
    <w:rsid w:val="00791C5D"/>
    <w:rsid w:val="00795866"/>
    <w:rsid w:val="007A1500"/>
    <w:rsid w:val="007B6989"/>
    <w:rsid w:val="007B76EB"/>
    <w:rsid w:val="007C5772"/>
    <w:rsid w:val="007C586E"/>
    <w:rsid w:val="007E6936"/>
    <w:rsid w:val="007E6994"/>
    <w:rsid w:val="0081237A"/>
    <w:rsid w:val="0081491C"/>
    <w:rsid w:val="00823145"/>
    <w:rsid w:val="00827126"/>
    <w:rsid w:val="00832105"/>
    <w:rsid w:val="00845584"/>
    <w:rsid w:val="00847F68"/>
    <w:rsid w:val="00855C1A"/>
    <w:rsid w:val="008578C3"/>
    <w:rsid w:val="00864F66"/>
    <w:rsid w:val="00865B62"/>
    <w:rsid w:val="00871BE6"/>
    <w:rsid w:val="00885FA9"/>
    <w:rsid w:val="00886B34"/>
    <w:rsid w:val="0089617C"/>
    <w:rsid w:val="008A5FD9"/>
    <w:rsid w:val="008B1A93"/>
    <w:rsid w:val="008B6F64"/>
    <w:rsid w:val="008D27BD"/>
    <w:rsid w:val="008D7732"/>
    <w:rsid w:val="008F2DB4"/>
    <w:rsid w:val="008F744E"/>
    <w:rsid w:val="00906EEB"/>
    <w:rsid w:val="009178CA"/>
    <w:rsid w:val="00921457"/>
    <w:rsid w:val="00937449"/>
    <w:rsid w:val="00942C3C"/>
    <w:rsid w:val="0095693E"/>
    <w:rsid w:val="00964E73"/>
    <w:rsid w:val="00965E9D"/>
    <w:rsid w:val="00994BD8"/>
    <w:rsid w:val="009A0A48"/>
    <w:rsid w:val="009A41B4"/>
    <w:rsid w:val="009A5B2B"/>
    <w:rsid w:val="009A5FAD"/>
    <w:rsid w:val="009B5935"/>
    <w:rsid w:val="009C3125"/>
    <w:rsid w:val="009E1136"/>
    <w:rsid w:val="009E34E6"/>
    <w:rsid w:val="009E6333"/>
    <w:rsid w:val="00A17CAD"/>
    <w:rsid w:val="00A47CA0"/>
    <w:rsid w:val="00A50B2A"/>
    <w:rsid w:val="00A6327F"/>
    <w:rsid w:val="00A72035"/>
    <w:rsid w:val="00A733D7"/>
    <w:rsid w:val="00A75EF7"/>
    <w:rsid w:val="00A8340B"/>
    <w:rsid w:val="00A83CFF"/>
    <w:rsid w:val="00AC0BB0"/>
    <w:rsid w:val="00AC796F"/>
    <w:rsid w:val="00AD298E"/>
    <w:rsid w:val="00AE4AC6"/>
    <w:rsid w:val="00B04339"/>
    <w:rsid w:val="00B04EB2"/>
    <w:rsid w:val="00B11F8D"/>
    <w:rsid w:val="00B20322"/>
    <w:rsid w:val="00B30B42"/>
    <w:rsid w:val="00B41533"/>
    <w:rsid w:val="00B426BA"/>
    <w:rsid w:val="00B447B6"/>
    <w:rsid w:val="00B46869"/>
    <w:rsid w:val="00B63C23"/>
    <w:rsid w:val="00B92092"/>
    <w:rsid w:val="00BA06CD"/>
    <w:rsid w:val="00BA1D1D"/>
    <w:rsid w:val="00BB0F23"/>
    <w:rsid w:val="00BB405A"/>
    <w:rsid w:val="00BC2007"/>
    <w:rsid w:val="00BE0D3A"/>
    <w:rsid w:val="00BF57CE"/>
    <w:rsid w:val="00BF6110"/>
    <w:rsid w:val="00C06BA9"/>
    <w:rsid w:val="00C311B2"/>
    <w:rsid w:val="00C313D3"/>
    <w:rsid w:val="00C370F7"/>
    <w:rsid w:val="00C42426"/>
    <w:rsid w:val="00C45F6F"/>
    <w:rsid w:val="00C521F1"/>
    <w:rsid w:val="00C5568C"/>
    <w:rsid w:val="00C62064"/>
    <w:rsid w:val="00C63E21"/>
    <w:rsid w:val="00C64D56"/>
    <w:rsid w:val="00C6783E"/>
    <w:rsid w:val="00C7069A"/>
    <w:rsid w:val="00C71D5D"/>
    <w:rsid w:val="00C75415"/>
    <w:rsid w:val="00C82383"/>
    <w:rsid w:val="00C836D7"/>
    <w:rsid w:val="00C96730"/>
    <w:rsid w:val="00CA77BF"/>
    <w:rsid w:val="00CB6637"/>
    <w:rsid w:val="00CC144B"/>
    <w:rsid w:val="00CD130D"/>
    <w:rsid w:val="00CE3F2D"/>
    <w:rsid w:val="00CF719E"/>
    <w:rsid w:val="00D40526"/>
    <w:rsid w:val="00D4111A"/>
    <w:rsid w:val="00D41702"/>
    <w:rsid w:val="00D43AA6"/>
    <w:rsid w:val="00D43E6D"/>
    <w:rsid w:val="00D57BAC"/>
    <w:rsid w:val="00D62796"/>
    <w:rsid w:val="00D75BC0"/>
    <w:rsid w:val="00D81CE6"/>
    <w:rsid w:val="00D82606"/>
    <w:rsid w:val="00D90676"/>
    <w:rsid w:val="00D9193C"/>
    <w:rsid w:val="00DB06B2"/>
    <w:rsid w:val="00DC740F"/>
    <w:rsid w:val="00DD1409"/>
    <w:rsid w:val="00DE0791"/>
    <w:rsid w:val="00DE191D"/>
    <w:rsid w:val="00DE6863"/>
    <w:rsid w:val="00E0527D"/>
    <w:rsid w:val="00E153C7"/>
    <w:rsid w:val="00E15C61"/>
    <w:rsid w:val="00E177EA"/>
    <w:rsid w:val="00E2227C"/>
    <w:rsid w:val="00E3615B"/>
    <w:rsid w:val="00E46B7D"/>
    <w:rsid w:val="00E475D6"/>
    <w:rsid w:val="00E531AC"/>
    <w:rsid w:val="00E5464E"/>
    <w:rsid w:val="00E70E70"/>
    <w:rsid w:val="00E738A6"/>
    <w:rsid w:val="00E82655"/>
    <w:rsid w:val="00E82D54"/>
    <w:rsid w:val="00E84C36"/>
    <w:rsid w:val="00E91371"/>
    <w:rsid w:val="00EA0B7B"/>
    <w:rsid w:val="00EA6BD9"/>
    <w:rsid w:val="00EC07B1"/>
    <w:rsid w:val="00EC6717"/>
    <w:rsid w:val="00ED6E5A"/>
    <w:rsid w:val="00ED7622"/>
    <w:rsid w:val="00EE044D"/>
    <w:rsid w:val="00EE3D5D"/>
    <w:rsid w:val="00EE5221"/>
    <w:rsid w:val="00F019E3"/>
    <w:rsid w:val="00F11769"/>
    <w:rsid w:val="00F32E1D"/>
    <w:rsid w:val="00F44171"/>
    <w:rsid w:val="00F52EB7"/>
    <w:rsid w:val="00F54AAB"/>
    <w:rsid w:val="00F650BB"/>
    <w:rsid w:val="00F712FC"/>
    <w:rsid w:val="00F729E9"/>
    <w:rsid w:val="00F76DF2"/>
    <w:rsid w:val="00F801BF"/>
    <w:rsid w:val="00F821EB"/>
    <w:rsid w:val="00F93ADB"/>
    <w:rsid w:val="00F97838"/>
    <w:rsid w:val="00F97F6C"/>
    <w:rsid w:val="00FA1128"/>
    <w:rsid w:val="00FC0DDD"/>
    <w:rsid w:val="00FD390A"/>
    <w:rsid w:val="00FD4066"/>
    <w:rsid w:val="00FD55A7"/>
    <w:rsid w:val="00FE3CFB"/>
    <w:rsid w:val="00FE659B"/>
    <w:rsid w:val="00FF200B"/>
    <w:rsid w:val="00FF50A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6214"/>
  <w15:docId w15:val="{D5E4CCE0-4482-4116-A788-0571371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paragraph" w:styleId="Antrat2">
    <w:name w:val="heading 2"/>
    <w:aliases w:val="Title Header2,skyrius2,2"/>
    <w:basedOn w:val="prastasis"/>
    <w:next w:val="prastasis"/>
    <w:link w:val="Antrat2Diagrama"/>
    <w:qFormat/>
    <w:rsid w:val="006E628D"/>
    <w:pPr>
      <w:numPr>
        <w:ilvl w:val="1"/>
        <w:numId w:val="37"/>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E628D"/>
    <w:pPr>
      <w:keepNext/>
      <w:numPr>
        <w:ilvl w:val="2"/>
        <w:numId w:val="37"/>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E628D"/>
    <w:pPr>
      <w:keepNext/>
      <w:numPr>
        <w:ilvl w:val="3"/>
        <w:numId w:val="37"/>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E628D"/>
    <w:pPr>
      <w:keepNext/>
      <w:numPr>
        <w:ilvl w:val="4"/>
        <w:numId w:val="37"/>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E628D"/>
    <w:pPr>
      <w:keepNext/>
      <w:numPr>
        <w:ilvl w:val="5"/>
        <w:numId w:val="37"/>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E628D"/>
    <w:pPr>
      <w:keepNext/>
      <w:numPr>
        <w:ilvl w:val="6"/>
        <w:numId w:val="37"/>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E628D"/>
    <w:pPr>
      <w:keepNext/>
      <w:numPr>
        <w:ilvl w:val="7"/>
        <w:numId w:val="37"/>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E628D"/>
    <w:pPr>
      <w:keepNext/>
      <w:numPr>
        <w:ilvl w:val="8"/>
        <w:numId w:val="37"/>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nhideWhenUsed/>
    <w:qFormat/>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character" w:styleId="Hipersaitas">
    <w:name w:val="Hyperlink"/>
    <w:aliases w:val="Alna"/>
    <w:unhideWhenUsed/>
    <w:rsid w:val="001024C8"/>
    <w:rPr>
      <w:color w:val="0000FF"/>
      <w:u w:val="single"/>
    </w:rPr>
  </w:style>
  <w:style w:type="paragraph" w:customStyle="1" w:styleId="Stilius3">
    <w:name w:val="Stilius3"/>
    <w:basedOn w:val="prastasis"/>
    <w:link w:val="Stilius3Diagrama"/>
    <w:qFormat/>
    <w:rsid w:val="001024C8"/>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1024C8"/>
    <w:rPr>
      <w:rFonts w:ascii="Times New Roman" w:eastAsia="Times New Roman" w:hAnsi="Times New Roman" w:cs="Times New Roman"/>
      <w:lang w:val="en-US"/>
    </w:rPr>
  </w:style>
  <w:style w:type="paragraph" w:customStyle="1" w:styleId="Bodytxt">
    <w:name w:val="Bodytxt"/>
    <w:basedOn w:val="prastasis"/>
    <w:rsid w:val="001024C8"/>
    <w:pPr>
      <w:keepNext/>
      <w:spacing w:after="0" w:line="240" w:lineRule="auto"/>
      <w:jc w:val="both"/>
    </w:pPr>
    <w:rPr>
      <w:rFonts w:ascii="Times New Roman" w:eastAsia="Times New Roman" w:hAnsi="Times New Roman" w:cs="Times New Roman"/>
      <w:lang w:val="en-US" w:eastAsia="fi-FI"/>
    </w:rPr>
  </w:style>
  <w:style w:type="paragraph" w:customStyle="1" w:styleId="bodytext">
    <w:name w:val="bodytext"/>
    <w:basedOn w:val="prastasis"/>
    <w:rsid w:val="00AE4A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42233F"/>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42233F"/>
    <w:rPr>
      <w:rFonts w:ascii="Times New Roman" w:eastAsia="Times New Roman" w:hAnsi="Times New Roman" w:cs="Times New Roman"/>
      <w:sz w:val="24"/>
      <w:szCs w:val="20"/>
      <w:lang w:val="en-US"/>
    </w:rPr>
  </w:style>
  <w:style w:type="paragraph" w:styleId="Puslapioinaostekstas">
    <w:name w:val="footnote text"/>
    <w:basedOn w:val="prastasis"/>
    <w:link w:val="PuslapioinaostekstasDiagrama"/>
    <w:uiPriority w:val="99"/>
    <w:semiHidden/>
    <w:unhideWhenUsed/>
    <w:rsid w:val="002A688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688C"/>
    <w:rPr>
      <w:sz w:val="20"/>
      <w:szCs w:val="20"/>
    </w:rPr>
  </w:style>
  <w:style w:type="character" w:styleId="Puslapioinaosnuoroda">
    <w:name w:val="footnote reference"/>
    <w:basedOn w:val="Numatytasispastraiposriftas"/>
    <w:uiPriority w:val="99"/>
    <w:semiHidden/>
    <w:unhideWhenUsed/>
    <w:rsid w:val="002A688C"/>
    <w:rPr>
      <w:vertAlign w:val="superscript"/>
    </w:rPr>
  </w:style>
  <w:style w:type="character" w:styleId="Perirtashipersaitas">
    <w:name w:val="FollowedHyperlink"/>
    <w:basedOn w:val="Numatytasispastraiposriftas"/>
    <w:uiPriority w:val="99"/>
    <w:semiHidden/>
    <w:unhideWhenUsed/>
    <w:rsid w:val="001A2568"/>
    <w:rPr>
      <w:color w:val="954F72" w:themeColor="followedHyperlink"/>
      <w:u w:val="single"/>
    </w:rPr>
  </w:style>
  <w:style w:type="paragraph" w:styleId="Dokumentoinaostekstas">
    <w:name w:val="endnote text"/>
    <w:basedOn w:val="prastasis"/>
    <w:link w:val="DokumentoinaostekstasDiagrama"/>
    <w:uiPriority w:val="99"/>
    <w:semiHidden/>
    <w:unhideWhenUsed/>
    <w:rsid w:val="00FD390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D390A"/>
    <w:rPr>
      <w:sz w:val="20"/>
      <w:szCs w:val="20"/>
    </w:rPr>
  </w:style>
  <w:style w:type="character" w:styleId="Dokumentoinaosnumeris">
    <w:name w:val="endnote reference"/>
    <w:basedOn w:val="Numatytasispastraiposriftas"/>
    <w:uiPriority w:val="99"/>
    <w:semiHidden/>
    <w:unhideWhenUsed/>
    <w:rsid w:val="00FD390A"/>
    <w:rPr>
      <w:vertAlign w:val="superscript"/>
    </w:rPr>
  </w:style>
  <w:style w:type="character" w:customStyle="1" w:styleId="cf01">
    <w:name w:val="cf01"/>
    <w:basedOn w:val="Numatytasispastraiposriftas"/>
    <w:rsid w:val="00FD390A"/>
    <w:rPr>
      <w:rFonts w:ascii="Segoe UI" w:hAnsi="Segoe UI" w:cs="Segoe UI" w:hint="default"/>
      <w:sz w:val="18"/>
      <w:szCs w:val="18"/>
    </w:rPr>
  </w:style>
  <w:style w:type="character" w:customStyle="1" w:styleId="Antrat2Diagrama">
    <w:name w:val="Antraštė 2 Diagrama"/>
    <w:aliases w:val="Title Header2 Diagrama,skyrius2 Diagrama,2 Diagrama"/>
    <w:basedOn w:val="Numatytasispastraiposriftas"/>
    <w:link w:val="Antrat2"/>
    <w:rsid w:val="006E628D"/>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6E628D"/>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E628D"/>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6E628D"/>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6E628D"/>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6E628D"/>
    <w:rPr>
      <w:rFonts w:ascii="Calibri" w:eastAsia="Calibri" w:hAnsi="Calibri" w:cs="Times New Roman"/>
      <w:sz w:val="48"/>
      <w:szCs w:val="20"/>
    </w:rPr>
  </w:style>
  <w:style w:type="character" w:customStyle="1" w:styleId="Antrat8Diagrama">
    <w:name w:val="Antraštė 8 Diagrama"/>
    <w:basedOn w:val="Numatytasispastraiposriftas"/>
    <w:link w:val="Antrat8"/>
    <w:rsid w:val="006E628D"/>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6E628D"/>
    <w:rPr>
      <w:rFonts w:ascii="Calibri" w:eastAsia="Calibri" w:hAnsi="Calibri"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428">
      <w:bodyDiv w:val="1"/>
      <w:marLeft w:val="0"/>
      <w:marRight w:val="0"/>
      <w:marTop w:val="0"/>
      <w:marBottom w:val="0"/>
      <w:divBdr>
        <w:top w:val="none" w:sz="0" w:space="0" w:color="auto"/>
        <w:left w:val="none" w:sz="0" w:space="0" w:color="auto"/>
        <w:bottom w:val="none" w:sz="0" w:space="0" w:color="auto"/>
        <w:right w:val="none" w:sz="0" w:space="0" w:color="auto"/>
      </w:divBdr>
    </w:div>
    <w:div w:id="498355144">
      <w:bodyDiv w:val="1"/>
      <w:marLeft w:val="0"/>
      <w:marRight w:val="0"/>
      <w:marTop w:val="0"/>
      <w:marBottom w:val="0"/>
      <w:divBdr>
        <w:top w:val="none" w:sz="0" w:space="0" w:color="auto"/>
        <w:left w:val="none" w:sz="0" w:space="0" w:color="auto"/>
        <w:bottom w:val="none" w:sz="0" w:space="0" w:color="auto"/>
        <w:right w:val="none" w:sz="0" w:space="0" w:color="auto"/>
      </w:divBdr>
    </w:div>
    <w:div w:id="547837479">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394889941">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33113632">
      <w:bodyDiv w:val="1"/>
      <w:marLeft w:val="0"/>
      <w:marRight w:val="0"/>
      <w:marTop w:val="0"/>
      <w:marBottom w:val="0"/>
      <w:divBdr>
        <w:top w:val="none" w:sz="0" w:space="0" w:color="auto"/>
        <w:left w:val="none" w:sz="0" w:space="0" w:color="auto"/>
        <w:bottom w:val="none" w:sz="0" w:space="0" w:color="auto"/>
        <w:right w:val="none" w:sz="0" w:space="0" w:color="auto"/>
      </w:divBdr>
    </w:div>
    <w:div w:id="19912103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2C5E-AD09-4DBB-9833-08ED36F3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25196</Words>
  <Characters>14362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Vitalija Gelažienė</cp:lastModifiedBy>
  <cp:revision>4</cp:revision>
  <cp:lastPrinted>2022-03-07T12:43:00Z</cp:lastPrinted>
  <dcterms:created xsi:type="dcterms:W3CDTF">2026-01-02T08:16:00Z</dcterms:created>
  <dcterms:modified xsi:type="dcterms:W3CDTF">2026-01-05T09:57:00Z</dcterms:modified>
</cp:coreProperties>
</file>