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1CAE" w14:textId="47558369" w:rsidR="00B57A63" w:rsidRDefault="000C1F9E" w:rsidP="000C1F9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Pirkimo sąlygų</w:t>
      </w:r>
    </w:p>
    <w:p w14:paraId="369F21BF" w14:textId="317DAEE3" w:rsidR="000C1F9E" w:rsidRDefault="00E45301" w:rsidP="000C1F9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6594">
        <w:rPr>
          <w:rFonts w:ascii="Times New Roman" w:hAnsi="Times New Roman" w:cs="Times New Roman"/>
          <w:sz w:val="24"/>
          <w:szCs w:val="24"/>
        </w:rPr>
        <w:t>4</w:t>
      </w:r>
      <w:r>
        <w:rPr>
          <w:rFonts w:ascii="Times New Roman" w:hAnsi="Times New Roman" w:cs="Times New Roman"/>
          <w:sz w:val="24"/>
          <w:szCs w:val="24"/>
        </w:rPr>
        <w:t xml:space="preserve"> priedas</w:t>
      </w:r>
    </w:p>
    <w:p w14:paraId="11B4BC41" w14:textId="5DA6D30B" w:rsidR="00E45301" w:rsidRDefault="00E45301" w:rsidP="00E45301">
      <w:pPr>
        <w:spacing w:after="0" w:line="240" w:lineRule="auto"/>
        <w:ind w:firstLine="720"/>
        <w:rPr>
          <w:rFonts w:ascii="Times New Roman" w:hAnsi="Times New Roman" w:cs="Times New Roman"/>
          <w:sz w:val="24"/>
          <w:szCs w:val="24"/>
        </w:rPr>
      </w:pPr>
    </w:p>
    <w:p w14:paraId="235E32D5" w14:textId="77777777" w:rsidR="00D03F91" w:rsidRPr="00E45301" w:rsidRDefault="00D03F91" w:rsidP="00E45301">
      <w:pPr>
        <w:spacing w:after="0" w:line="240" w:lineRule="auto"/>
        <w:ind w:firstLine="720"/>
        <w:rPr>
          <w:rFonts w:ascii="Times New Roman" w:hAnsi="Times New Roman" w:cs="Times New Roman"/>
          <w:sz w:val="24"/>
          <w:szCs w:val="24"/>
        </w:rPr>
      </w:pPr>
    </w:p>
    <w:p w14:paraId="63FB2722" w14:textId="1C365332" w:rsidR="00E45301" w:rsidRPr="00D03F91" w:rsidRDefault="00D03F91" w:rsidP="00D03F91">
      <w:pPr>
        <w:spacing w:after="0"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KVALIFIKACIJOS IR KITI REIKALAVIMAI TIEKĖJUI</w:t>
      </w:r>
    </w:p>
    <w:p w14:paraId="3E4B30E2" w14:textId="77777777" w:rsidR="00D03F91" w:rsidRPr="00E45301" w:rsidRDefault="00D03F91" w:rsidP="00E45301">
      <w:pPr>
        <w:spacing w:after="0" w:line="240" w:lineRule="auto"/>
        <w:ind w:firstLine="720"/>
        <w:rPr>
          <w:rFonts w:ascii="Times New Roman" w:hAnsi="Times New Roman" w:cs="Times New Roman"/>
          <w:sz w:val="24"/>
          <w:szCs w:val="24"/>
        </w:rPr>
      </w:pPr>
    </w:p>
    <w:p w14:paraId="55B5EFC6" w14:textId="77777777" w:rsidR="00E45301" w:rsidRPr="00E45301" w:rsidRDefault="00E45301" w:rsidP="00E45301">
      <w:pPr>
        <w:tabs>
          <w:tab w:val="left" w:pos="1134"/>
          <w:tab w:val="left" w:pos="1276"/>
        </w:tabs>
        <w:spacing w:after="0"/>
        <w:ind w:firstLine="720"/>
        <w:jc w:val="both"/>
        <w:rPr>
          <w:rFonts w:ascii="Times New Roman" w:hAnsi="Times New Roman" w:cs="Times New Roman"/>
          <w:sz w:val="24"/>
          <w:szCs w:val="24"/>
        </w:rPr>
      </w:pPr>
      <w:r w:rsidRPr="00E45301">
        <w:rPr>
          <w:rFonts w:ascii="Times New Roman" w:hAnsi="Times New Roman" w:cs="Times New Roman"/>
          <w:sz w:val="24"/>
          <w:szCs w:val="24"/>
        </w:rPr>
        <w:t xml:space="preserve">Tiekėjai turi atitikti šiuos kvalifikacijos reikalavimus. </w:t>
      </w:r>
      <w:r w:rsidRPr="00E45301">
        <w:rPr>
          <w:rFonts w:ascii="Times New Roman" w:hAnsi="Times New Roman" w:cs="Times New Roman"/>
          <w:iCs/>
          <w:sz w:val="24"/>
          <w:szCs w:val="24"/>
        </w:rPr>
        <w:t>Tiekėjų kvalifikacija turi būti įgyta iki pasiūlymų pateikimo termino pabaigos.</w:t>
      </w:r>
    </w:p>
    <w:p w14:paraId="3FBC6C40" w14:textId="77777777" w:rsidR="00E45301" w:rsidRPr="00E45301" w:rsidRDefault="00E45301" w:rsidP="00E45301">
      <w:pPr>
        <w:tabs>
          <w:tab w:val="left" w:pos="1134"/>
          <w:tab w:val="left" w:pos="1276"/>
        </w:tabs>
        <w:spacing w:after="0"/>
        <w:ind w:firstLine="720"/>
        <w:jc w:val="both"/>
        <w:rPr>
          <w:rFonts w:ascii="Times New Roman" w:hAnsi="Times New Roman" w:cs="Times New Roman"/>
          <w:b/>
          <w:sz w:val="24"/>
          <w:szCs w:val="24"/>
        </w:rPr>
      </w:pPr>
    </w:p>
    <w:p w14:paraId="3A91AD9D" w14:textId="1B12CA12" w:rsidR="00E45301" w:rsidRDefault="00E45301" w:rsidP="00E45301">
      <w:pPr>
        <w:tabs>
          <w:tab w:val="left" w:pos="1134"/>
          <w:tab w:val="left" w:pos="1276"/>
        </w:tabs>
        <w:spacing w:after="0"/>
        <w:ind w:firstLine="720"/>
        <w:jc w:val="both"/>
        <w:rPr>
          <w:rFonts w:ascii="Times New Roman" w:hAnsi="Times New Roman" w:cs="Times New Roman"/>
          <w:b/>
          <w:sz w:val="24"/>
          <w:szCs w:val="24"/>
        </w:rPr>
      </w:pPr>
      <w:r>
        <w:rPr>
          <w:rFonts w:ascii="Times New Roman" w:hAnsi="Times New Roman" w:cs="Times New Roman"/>
          <w:b/>
          <w:sz w:val="24"/>
          <w:szCs w:val="24"/>
        </w:rPr>
        <w:t>1</w:t>
      </w:r>
      <w:r w:rsidRPr="00E45301">
        <w:rPr>
          <w:rFonts w:ascii="Times New Roman" w:hAnsi="Times New Roman" w:cs="Times New Roman"/>
          <w:b/>
          <w:sz w:val="24"/>
          <w:szCs w:val="24"/>
        </w:rPr>
        <w:t xml:space="preserve"> lentelė. Tiekėjų kvalifikacijos reikalavimai</w:t>
      </w:r>
    </w:p>
    <w:tbl>
      <w:tblPr>
        <w:tblStyle w:val="Lentelstinklelis"/>
        <w:tblW w:w="0" w:type="auto"/>
        <w:tblLook w:val="04A0" w:firstRow="1" w:lastRow="0" w:firstColumn="1" w:lastColumn="0" w:noHBand="0" w:noVBand="1"/>
      </w:tblPr>
      <w:tblGrid>
        <w:gridCol w:w="846"/>
        <w:gridCol w:w="4678"/>
        <w:gridCol w:w="4104"/>
      </w:tblGrid>
      <w:tr w:rsidR="009413CB" w14:paraId="318C76EF" w14:textId="77777777" w:rsidTr="00FA33F4">
        <w:tc>
          <w:tcPr>
            <w:tcW w:w="846" w:type="dxa"/>
          </w:tcPr>
          <w:p w14:paraId="345291B0" w14:textId="57A7078F" w:rsidR="009413CB" w:rsidRDefault="009413CB" w:rsidP="009413CB">
            <w:pPr>
              <w:tabs>
                <w:tab w:val="left" w:pos="1134"/>
                <w:tab w:val="left" w:pos="1276"/>
              </w:tabs>
              <w:jc w:val="center"/>
              <w:rPr>
                <w:rFonts w:ascii="Times New Roman" w:hAnsi="Times New Roman" w:cs="Times New Roman"/>
                <w:bCs/>
                <w:sz w:val="24"/>
                <w:szCs w:val="24"/>
              </w:rPr>
            </w:pPr>
            <w:r>
              <w:rPr>
                <w:rFonts w:ascii="Times New Roman" w:hAnsi="Times New Roman" w:cs="Times New Roman"/>
                <w:bCs/>
                <w:sz w:val="24"/>
                <w:szCs w:val="24"/>
              </w:rPr>
              <w:t>Eil. Nr.</w:t>
            </w:r>
          </w:p>
        </w:tc>
        <w:tc>
          <w:tcPr>
            <w:tcW w:w="4678" w:type="dxa"/>
          </w:tcPr>
          <w:p w14:paraId="5EABE37A" w14:textId="37903F6A" w:rsidR="009413CB" w:rsidRDefault="009413CB" w:rsidP="009413CB">
            <w:pPr>
              <w:tabs>
                <w:tab w:val="left" w:pos="1134"/>
                <w:tab w:val="left" w:pos="1276"/>
              </w:tabs>
              <w:jc w:val="center"/>
              <w:rPr>
                <w:rFonts w:ascii="Times New Roman" w:hAnsi="Times New Roman" w:cs="Times New Roman"/>
                <w:bCs/>
                <w:sz w:val="24"/>
                <w:szCs w:val="24"/>
              </w:rPr>
            </w:pPr>
            <w:r>
              <w:rPr>
                <w:rFonts w:ascii="Times New Roman" w:hAnsi="Times New Roman" w:cs="Times New Roman"/>
                <w:bCs/>
                <w:sz w:val="24"/>
                <w:szCs w:val="24"/>
              </w:rPr>
              <w:t>Tiekėjo kvalifikacijos reikalavimai</w:t>
            </w:r>
          </w:p>
        </w:tc>
        <w:tc>
          <w:tcPr>
            <w:tcW w:w="4104" w:type="dxa"/>
          </w:tcPr>
          <w:p w14:paraId="0342B7A9" w14:textId="3DF2E12D" w:rsidR="009413CB" w:rsidRDefault="009413CB" w:rsidP="009413CB">
            <w:pPr>
              <w:tabs>
                <w:tab w:val="left" w:pos="1134"/>
                <w:tab w:val="left" w:pos="1276"/>
              </w:tabs>
              <w:jc w:val="center"/>
              <w:rPr>
                <w:rFonts w:ascii="Times New Roman" w:hAnsi="Times New Roman" w:cs="Times New Roman"/>
                <w:bCs/>
                <w:sz w:val="24"/>
                <w:szCs w:val="24"/>
              </w:rPr>
            </w:pPr>
            <w:r>
              <w:rPr>
                <w:rFonts w:ascii="Times New Roman" w:hAnsi="Times New Roman" w:cs="Times New Roman"/>
                <w:bCs/>
                <w:sz w:val="24"/>
                <w:szCs w:val="24"/>
              </w:rPr>
              <w:t>Kvalifikacijos reikalavimų atitikimą įrodantys dokumentai</w:t>
            </w:r>
          </w:p>
        </w:tc>
      </w:tr>
      <w:tr w:rsidR="00BD3890" w14:paraId="1BBD69EE" w14:textId="77777777" w:rsidTr="00476FFE">
        <w:tc>
          <w:tcPr>
            <w:tcW w:w="9628" w:type="dxa"/>
            <w:gridSpan w:val="3"/>
          </w:tcPr>
          <w:p w14:paraId="0CDD2ABE" w14:textId="6854B3FA" w:rsidR="00BD3890" w:rsidRPr="00BD3890" w:rsidRDefault="00BD3890" w:rsidP="00BD3890">
            <w:pPr>
              <w:tabs>
                <w:tab w:val="left" w:pos="1134"/>
                <w:tab w:val="left" w:pos="1276"/>
              </w:tabs>
              <w:jc w:val="center"/>
              <w:rPr>
                <w:rFonts w:ascii="Times New Roman" w:hAnsi="Times New Roman" w:cs="Times New Roman"/>
                <w:b/>
                <w:i/>
                <w:iCs/>
                <w:sz w:val="24"/>
                <w:szCs w:val="24"/>
              </w:rPr>
            </w:pPr>
            <w:r>
              <w:rPr>
                <w:rFonts w:ascii="Times New Roman" w:hAnsi="Times New Roman" w:cs="Times New Roman"/>
                <w:b/>
                <w:i/>
                <w:iCs/>
                <w:sz w:val="24"/>
                <w:szCs w:val="24"/>
              </w:rPr>
              <w:t>Techninis ir profesinis pajėgumas</w:t>
            </w:r>
          </w:p>
        </w:tc>
      </w:tr>
      <w:tr w:rsidR="00E40677" w14:paraId="791DB3B0" w14:textId="77777777" w:rsidTr="00FA33F4">
        <w:tc>
          <w:tcPr>
            <w:tcW w:w="846" w:type="dxa"/>
          </w:tcPr>
          <w:p w14:paraId="4C959E0F" w14:textId="3EDBBAE4" w:rsidR="00E40677" w:rsidRDefault="002F6D02" w:rsidP="00E40677">
            <w:pPr>
              <w:tabs>
                <w:tab w:val="left" w:pos="1134"/>
                <w:tab w:val="left" w:pos="1276"/>
              </w:tabs>
              <w:jc w:val="both"/>
              <w:rPr>
                <w:rFonts w:ascii="Times New Roman" w:hAnsi="Times New Roman" w:cs="Times New Roman"/>
                <w:bCs/>
                <w:sz w:val="24"/>
                <w:szCs w:val="24"/>
              </w:rPr>
            </w:pPr>
            <w:r>
              <w:rPr>
                <w:rFonts w:ascii="Times New Roman" w:hAnsi="Times New Roman" w:cs="Times New Roman"/>
                <w:bCs/>
                <w:sz w:val="24"/>
                <w:szCs w:val="24"/>
              </w:rPr>
              <w:t>1</w:t>
            </w:r>
            <w:r w:rsidR="00E40677">
              <w:rPr>
                <w:rFonts w:ascii="Times New Roman" w:hAnsi="Times New Roman" w:cs="Times New Roman"/>
                <w:bCs/>
                <w:sz w:val="24"/>
                <w:szCs w:val="24"/>
              </w:rPr>
              <w:t>.</w:t>
            </w:r>
          </w:p>
        </w:tc>
        <w:tc>
          <w:tcPr>
            <w:tcW w:w="4678" w:type="dxa"/>
          </w:tcPr>
          <w:p w14:paraId="68B0C4C7" w14:textId="756D80F3" w:rsidR="00E40677" w:rsidRPr="00DA2EF4" w:rsidRDefault="00E40677" w:rsidP="002221DB">
            <w:pPr>
              <w:jc w:val="both"/>
              <w:rPr>
                <w:rFonts w:ascii="Times New Roman" w:hAnsi="Times New Roman" w:cs="Times New Roman"/>
                <w:b/>
              </w:rPr>
            </w:pPr>
            <w:r w:rsidRPr="00DA2EF4">
              <w:rPr>
                <w:rFonts w:ascii="Times New Roman" w:hAnsi="Times New Roman" w:cs="Times New Roman"/>
              </w:rPr>
              <w:t>Tiekėjas,</w:t>
            </w:r>
            <w:r w:rsidR="00F60818" w:rsidRPr="00DA2EF4">
              <w:rPr>
                <w:rFonts w:ascii="Times New Roman" w:hAnsi="Times New Roman" w:cs="Times New Roman"/>
              </w:rPr>
              <w:t xml:space="preserve"> per </w:t>
            </w:r>
            <w:r w:rsidR="00C90FDE" w:rsidRPr="00DA2EF4">
              <w:rPr>
                <w:rFonts w:ascii="Times New Roman" w:hAnsi="Times New Roman" w:cs="Times New Roman"/>
              </w:rPr>
              <w:t xml:space="preserve">paskutinius </w:t>
            </w:r>
            <w:r w:rsidR="00346594" w:rsidRPr="00DA2EF4">
              <w:rPr>
                <w:rFonts w:ascii="Times New Roman" w:hAnsi="Times New Roman" w:cs="Times New Roman"/>
              </w:rPr>
              <w:t>3</w:t>
            </w:r>
            <w:r w:rsidR="00C90FDE" w:rsidRPr="00DA2EF4">
              <w:rPr>
                <w:rFonts w:ascii="Times New Roman" w:hAnsi="Times New Roman" w:cs="Times New Roman"/>
              </w:rPr>
              <w:t xml:space="preserve"> metus arba per laiką nuo tiekėjo įregistravimo dienos (jeigu tiekėjas vykdo veiklą mažiau nei </w:t>
            </w:r>
            <w:r w:rsidR="00346594" w:rsidRPr="00DA2EF4">
              <w:rPr>
                <w:rFonts w:ascii="Times New Roman" w:hAnsi="Times New Roman" w:cs="Times New Roman"/>
              </w:rPr>
              <w:t>3</w:t>
            </w:r>
            <w:r w:rsidR="00C90FDE" w:rsidRPr="00DA2EF4">
              <w:rPr>
                <w:rFonts w:ascii="Times New Roman" w:hAnsi="Times New Roman" w:cs="Times New Roman"/>
              </w:rPr>
              <w:t xml:space="preserve"> metus) iki </w:t>
            </w:r>
            <w:r w:rsidRPr="00DA2EF4">
              <w:rPr>
                <w:rFonts w:ascii="Times New Roman" w:hAnsi="Times New Roman" w:cs="Times New Roman"/>
              </w:rPr>
              <w:t xml:space="preserve">pasiūlymo pateikimo termino pabaigos dienos pagal vieną ar daugiau sutarčių yra </w:t>
            </w:r>
            <w:r w:rsidR="00346594" w:rsidRPr="00DA2EF4">
              <w:rPr>
                <w:rFonts w:ascii="Times New Roman" w:hAnsi="Times New Roman" w:cs="Times New Roman"/>
              </w:rPr>
              <w:t>suteikęs investicinių projektų rengimo paslaugas</w:t>
            </w:r>
            <w:r w:rsidR="000B4150" w:rsidRPr="00DA2EF4">
              <w:rPr>
                <w:rFonts w:ascii="Times New Roman" w:hAnsi="Times New Roman" w:cs="Times New Roman"/>
              </w:rPr>
              <w:t xml:space="preserve">, </w:t>
            </w:r>
            <w:r w:rsidRPr="00DA2EF4">
              <w:rPr>
                <w:rFonts w:ascii="Times New Roman" w:hAnsi="Times New Roman" w:cs="Times New Roman"/>
              </w:rPr>
              <w:t xml:space="preserve">kurių </w:t>
            </w:r>
            <w:r w:rsidR="005449EC" w:rsidRPr="00DA2EF4">
              <w:rPr>
                <w:rFonts w:ascii="Times New Roman" w:hAnsi="Times New Roman" w:cs="Times New Roman"/>
              </w:rPr>
              <w:t xml:space="preserve"> bendra </w:t>
            </w:r>
            <w:r w:rsidRPr="00DA2EF4">
              <w:rPr>
                <w:rFonts w:ascii="Times New Roman" w:hAnsi="Times New Roman" w:cs="Times New Roman"/>
              </w:rPr>
              <w:t>vertė</w:t>
            </w:r>
            <w:r w:rsidR="000B4150" w:rsidRPr="00DA2EF4">
              <w:rPr>
                <w:rFonts w:ascii="Times New Roman" w:hAnsi="Times New Roman" w:cs="Times New Roman"/>
              </w:rPr>
              <w:t xml:space="preserve"> turi būti </w:t>
            </w:r>
            <w:r w:rsidRPr="00DA2EF4">
              <w:rPr>
                <w:rFonts w:ascii="Times New Roman" w:hAnsi="Times New Roman" w:cs="Times New Roman"/>
                <w:b/>
              </w:rPr>
              <w:t>ne mažesnė kaip</w:t>
            </w:r>
            <w:r w:rsidR="005D620C" w:rsidRPr="00DA2EF4">
              <w:rPr>
                <w:rFonts w:ascii="Times New Roman" w:hAnsi="Times New Roman" w:cs="Times New Roman"/>
                <w:b/>
              </w:rPr>
              <w:t xml:space="preserve"> </w:t>
            </w:r>
            <w:r w:rsidR="00346594" w:rsidRPr="00DA2EF4">
              <w:rPr>
                <w:rFonts w:ascii="Times New Roman" w:hAnsi="Times New Roman" w:cs="Times New Roman"/>
                <w:b/>
              </w:rPr>
              <w:t>22 000</w:t>
            </w:r>
            <w:r w:rsidR="002F6D02" w:rsidRPr="00DA2EF4">
              <w:rPr>
                <w:rFonts w:ascii="Times New Roman" w:hAnsi="Times New Roman" w:cs="Times New Roman"/>
                <w:b/>
              </w:rPr>
              <w:t>,00</w:t>
            </w:r>
            <w:r w:rsidRPr="00DA2EF4">
              <w:rPr>
                <w:rFonts w:ascii="Times New Roman" w:hAnsi="Times New Roman" w:cs="Times New Roman"/>
                <w:b/>
              </w:rPr>
              <w:t xml:space="preserve"> Eur be PVM</w:t>
            </w:r>
            <w:r w:rsidR="00C066A1" w:rsidRPr="00DA2EF4">
              <w:rPr>
                <w:rFonts w:ascii="Times New Roman" w:hAnsi="Times New Roman" w:cs="Times New Roman"/>
                <w:b/>
              </w:rPr>
              <w:t>.</w:t>
            </w:r>
          </w:p>
          <w:p w14:paraId="6079E813" w14:textId="77777777" w:rsidR="00E40677" w:rsidRPr="00DA2EF4" w:rsidRDefault="00E40677" w:rsidP="002221DB">
            <w:pPr>
              <w:jc w:val="both"/>
              <w:rPr>
                <w:rFonts w:ascii="Times New Roman" w:hAnsi="Times New Roman" w:cs="Times New Roman"/>
                <w:b/>
              </w:rPr>
            </w:pPr>
          </w:p>
          <w:p w14:paraId="2298F043" w14:textId="512C85FE" w:rsidR="00436BF3" w:rsidRPr="00DA2EF4" w:rsidRDefault="00436BF3" w:rsidP="002221DB">
            <w:pPr>
              <w:jc w:val="both"/>
              <w:rPr>
                <w:rFonts w:ascii="Times New Roman" w:hAnsi="Times New Roman" w:cs="Times New Roman"/>
                <w:bCs/>
                <w:color w:val="000000" w:themeColor="text1"/>
              </w:rPr>
            </w:pPr>
            <w:r w:rsidRPr="00DA2EF4">
              <w:rPr>
                <w:rFonts w:ascii="Times New Roman" w:hAnsi="Times New Roman" w:cs="Times New Roman"/>
                <w:bCs/>
                <w:color w:val="000000" w:themeColor="text1"/>
              </w:rPr>
              <w:t xml:space="preserve">Tiekėjai reikalaujamą patirtį gali įrodinėti tiek baigtomis, tiek nebaigtų vykdyti sutarčių per paskutinius </w:t>
            </w:r>
            <w:r w:rsidR="00346594" w:rsidRPr="00DA2EF4">
              <w:rPr>
                <w:rFonts w:ascii="Times New Roman" w:hAnsi="Times New Roman" w:cs="Times New Roman"/>
                <w:bCs/>
                <w:color w:val="000000" w:themeColor="text1"/>
              </w:rPr>
              <w:t>3</w:t>
            </w:r>
            <w:r w:rsidRPr="00DA2EF4">
              <w:rPr>
                <w:rFonts w:ascii="Times New Roman" w:hAnsi="Times New Roman" w:cs="Times New Roman"/>
                <w:bCs/>
                <w:color w:val="000000" w:themeColor="text1"/>
              </w:rPr>
              <w:t xml:space="preserve"> metus arba per laiką nuo tiekėjo įregistravimo dienos (jeigu tiekėjas vykdo veiklą mažiau nei </w:t>
            </w:r>
            <w:r w:rsidR="00346594" w:rsidRPr="00DA2EF4">
              <w:rPr>
                <w:rFonts w:ascii="Times New Roman" w:hAnsi="Times New Roman" w:cs="Times New Roman"/>
                <w:bCs/>
                <w:color w:val="000000" w:themeColor="text1"/>
              </w:rPr>
              <w:t>3</w:t>
            </w:r>
            <w:r w:rsidRPr="00DA2EF4">
              <w:rPr>
                <w:rFonts w:ascii="Times New Roman" w:hAnsi="Times New Roman" w:cs="Times New Roman"/>
                <w:bCs/>
                <w:color w:val="000000" w:themeColor="text1"/>
              </w:rPr>
              <w:t xml:space="preserve"> metus) iki pasiūlymo pateikimo termino pabaigos jau įvykdytomis dalimis;</w:t>
            </w:r>
          </w:p>
          <w:p w14:paraId="6045FE4C" w14:textId="77777777" w:rsidR="00436BF3" w:rsidRPr="00DA2EF4" w:rsidRDefault="00436BF3" w:rsidP="002221DB">
            <w:pPr>
              <w:jc w:val="both"/>
              <w:rPr>
                <w:rFonts w:ascii="Times New Roman" w:hAnsi="Times New Roman" w:cs="Times New Roman"/>
                <w:bCs/>
                <w:color w:val="000000" w:themeColor="text1"/>
                <w:highlight w:val="yellow"/>
              </w:rPr>
            </w:pPr>
          </w:p>
          <w:p w14:paraId="7839A025" w14:textId="3256FB1E" w:rsidR="00436BF3" w:rsidRPr="00DA2EF4" w:rsidRDefault="00436BF3" w:rsidP="002221DB">
            <w:pPr>
              <w:jc w:val="both"/>
              <w:rPr>
                <w:rFonts w:ascii="Times New Roman" w:hAnsi="Times New Roman" w:cs="Times New Roman"/>
                <w:bCs/>
                <w:color w:val="000000" w:themeColor="text1"/>
              </w:rPr>
            </w:pPr>
            <w:r w:rsidRPr="00DA2EF4">
              <w:rPr>
                <w:rFonts w:ascii="Times New Roman" w:hAnsi="Times New Roman" w:cs="Times New Roman"/>
                <w:bCs/>
                <w:color w:val="000000" w:themeColor="text1"/>
              </w:rPr>
              <w:t>Jeigu tiekėjas teikia informaciją apie tebevykdom</w:t>
            </w:r>
            <w:r w:rsidR="00346594" w:rsidRPr="00DA2EF4">
              <w:rPr>
                <w:rFonts w:ascii="Times New Roman" w:hAnsi="Times New Roman" w:cs="Times New Roman"/>
                <w:bCs/>
                <w:color w:val="000000" w:themeColor="text1"/>
              </w:rPr>
              <w:t>as paslaugas</w:t>
            </w:r>
            <w:r w:rsidRPr="00DA2EF4">
              <w:rPr>
                <w:rFonts w:ascii="Times New Roman" w:hAnsi="Times New Roman" w:cs="Times New Roman"/>
                <w:bCs/>
                <w:color w:val="000000" w:themeColor="text1"/>
              </w:rPr>
              <w:t xml:space="preserve">, tokiu atveju turi būti išskirta iki pasiūlymo pateikimo termino pabaigos jau įvykdytų </w:t>
            </w:r>
            <w:r w:rsidR="00346594" w:rsidRPr="00DA2EF4">
              <w:rPr>
                <w:rFonts w:ascii="Times New Roman" w:hAnsi="Times New Roman" w:cs="Times New Roman"/>
                <w:bCs/>
                <w:color w:val="000000" w:themeColor="text1"/>
              </w:rPr>
              <w:t>paslaugų</w:t>
            </w:r>
            <w:r w:rsidRPr="00DA2EF4">
              <w:rPr>
                <w:rFonts w:ascii="Times New Roman" w:hAnsi="Times New Roman" w:cs="Times New Roman"/>
                <w:bCs/>
                <w:color w:val="000000" w:themeColor="text1"/>
              </w:rPr>
              <w:t xml:space="preserve"> dalies vertė (į Komisijos vertinamą tiekėjo deklaruojamą bendrą vertę bus įskaičiuojama tik ši dalis).</w:t>
            </w:r>
          </w:p>
          <w:p w14:paraId="55C192EB" w14:textId="77777777" w:rsidR="00436BF3" w:rsidRPr="00DA2EF4" w:rsidRDefault="00436BF3" w:rsidP="002221DB">
            <w:pPr>
              <w:jc w:val="both"/>
              <w:rPr>
                <w:rFonts w:ascii="Times New Roman" w:hAnsi="Times New Roman" w:cs="Times New Roman"/>
                <w:bCs/>
                <w:color w:val="000000" w:themeColor="text1"/>
              </w:rPr>
            </w:pPr>
          </w:p>
          <w:p w14:paraId="7E2E155D" w14:textId="77777777" w:rsidR="00436BF3" w:rsidRPr="00DA2EF4" w:rsidRDefault="00436BF3" w:rsidP="002221DB">
            <w:pPr>
              <w:jc w:val="both"/>
              <w:rPr>
                <w:rFonts w:ascii="Times New Roman" w:hAnsi="Times New Roman" w:cs="Times New Roman"/>
                <w:b/>
                <w:bCs/>
                <w:color w:val="000000" w:themeColor="text1"/>
              </w:rPr>
            </w:pPr>
            <w:r w:rsidRPr="00DA2EF4">
              <w:rPr>
                <w:rFonts w:ascii="Times New Roman" w:hAnsi="Times New Roman" w:cs="Times New Roman"/>
                <w:b/>
                <w:bCs/>
                <w:color w:val="000000" w:themeColor="text1"/>
              </w:rPr>
              <w:t xml:space="preserve">Pastabos: </w:t>
            </w:r>
          </w:p>
          <w:p w14:paraId="48F68260" w14:textId="624654C9" w:rsidR="00436BF3" w:rsidRPr="00DA2EF4" w:rsidRDefault="001B5BC3" w:rsidP="001B5BC3">
            <w:pPr>
              <w:widowControl w:val="0"/>
              <w:tabs>
                <w:tab w:val="left" w:pos="690"/>
              </w:tabs>
              <w:autoSpaceDE w:val="0"/>
              <w:autoSpaceDN w:val="0"/>
              <w:adjustRightInd w:val="0"/>
              <w:jc w:val="both"/>
              <w:rPr>
                <w:rFonts w:ascii="Times New Roman" w:hAnsi="Times New Roman" w:cs="Times New Roman"/>
                <w:color w:val="000000" w:themeColor="text1"/>
              </w:rPr>
            </w:pPr>
            <w:r w:rsidRPr="00DA2EF4">
              <w:rPr>
                <w:rFonts w:ascii="Times New Roman" w:hAnsi="Times New Roman" w:cs="Times New Roman"/>
                <w:color w:val="000000" w:themeColor="text1"/>
              </w:rPr>
              <w:t xml:space="preserve">1) </w:t>
            </w:r>
            <w:r w:rsidR="00436BF3" w:rsidRPr="00DA2EF4">
              <w:rPr>
                <w:rFonts w:ascii="Times New Roman" w:hAnsi="Times New Roman" w:cs="Times New Roman"/>
                <w:color w:val="000000" w:themeColor="text1"/>
              </w:rPr>
              <w:t>jeigu pasiūlymą teikia ūkio subjektų grupė – reikalavimą turi atitikti visi ūkio subjektų grupės nariai kartu (ūkio subjektų grupės narių turima patirtis sumuojama), atsižvelgiant į jų prisiimamus įsipareigojimus;</w:t>
            </w:r>
          </w:p>
          <w:p w14:paraId="33F484CD" w14:textId="069276EA" w:rsidR="00436BF3" w:rsidRPr="00DA2EF4" w:rsidRDefault="001B5BC3" w:rsidP="001B5BC3">
            <w:pPr>
              <w:widowControl w:val="0"/>
              <w:tabs>
                <w:tab w:val="left" w:pos="690"/>
              </w:tabs>
              <w:autoSpaceDE w:val="0"/>
              <w:autoSpaceDN w:val="0"/>
              <w:adjustRightInd w:val="0"/>
              <w:jc w:val="both"/>
              <w:rPr>
                <w:rFonts w:ascii="Times New Roman" w:hAnsi="Times New Roman" w:cs="Times New Roman"/>
                <w:color w:val="000000" w:themeColor="text1"/>
              </w:rPr>
            </w:pPr>
            <w:r w:rsidRPr="00DA2EF4">
              <w:rPr>
                <w:rFonts w:ascii="Times New Roman" w:hAnsi="Times New Roman" w:cs="Times New Roman"/>
                <w:color w:val="000000" w:themeColor="text1"/>
              </w:rPr>
              <w:t xml:space="preserve">2) </w:t>
            </w:r>
            <w:r w:rsidR="00436BF3" w:rsidRPr="00DA2EF4">
              <w:rPr>
                <w:rFonts w:ascii="Times New Roman" w:hAnsi="Times New Roman" w:cs="Times New Roman"/>
                <w:color w:val="000000" w:themeColor="text1"/>
              </w:rPr>
              <w:t>tiekėjas gali remtis kitų ūkio subjektų pajėgumais tik tuo atveju, jeigu tie subjektai patys vykdys tą pirkimo sutarties dalį, kuriai reikia jų turimų pajėgumų;</w:t>
            </w:r>
          </w:p>
          <w:p w14:paraId="469783D7" w14:textId="72E4475D" w:rsidR="00436BF3" w:rsidRPr="00DA2EF4" w:rsidRDefault="001B5BC3" w:rsidP="001B5BC3">
            <w:pPr>
              <w:widowControl w:val="0"/>
              <w:tabs>
                <w:tab w:val="left" w:pos="690"/>
              </w:tabs>
              <w:autoSpaceDE w:val="0"/>
              <w:autoSpaceDN w:val="0"/>
              <w:adjustRightInd w:val="0"/>
              <w:jc w:val="both"/>
              <w:rPr>
                <w:rFonts w:ascii="Times New Roman" w:hAnsi="Times New Roman" w:cs="Times New Roman"/>
                <w:color w:val="000000" w:themeColor="text1"/>
              </w:rPr>
            </w:pPr>
            <w:r w:rsidRPr="00DA2EF4">
              <w:rPr>
                <w:rFonts w:ascii="Times New Roman" w:hAnsi="Times New Roman" w:cs="Times New Roman"/>
                <w:color w:val="000000" w:themeColor="text1"/>
              </w:rPr>
              <w:t xml:space="preserve">3) </w:t>
            </w:r>
            <w:r w:rsidR="00436BF3" w:rsidRPr="00DA2EF4">
              <w:rPr>
                <w:rFonts w:ascii="Times New Roman" w:hAnsi="Times New Roman" w:cs="Times New Roman"/>
                <w:color w:val="000000" w:themeColor="text1"/>
              </w:rPr>
              <w:t>subtiekėjams</w:t>
            </w:r>
            <w:r w:rsidR="002221DB" w:rsidRPr="00DA2EF4">
              <w:rPr>
                <w:rFonts w:ascii="Times New Roman" w:hAnsi="Times New Roman" w:cs="Times New Roman"/>
                <w:color w:val="000000" w:themeColor="text1"/>
              </w:rPr>
              <w:t xml:space="preserve"> </w:t>
            </w:r>
            <w:r w:rsidR="00436BF3" w:rsidRPr="00DA2EF4">
              <w:rPr>
                <w:rFonts w:ascii="Times New Roman" w:hAnsi="Times New Roman" w:cs="Times New Roman"/>
                <w:color w:val="000000" w:themeColor="text1"/>
              </w:rPr>
              <w:t xml:space="preserve">šis </w:t>
            </w:r>
            <w:r w:rsidR="002221DB" w:rsidRPr="00DA2EF4">
              <w:rPr>
                <w:rFonts w:ascii="Times New Roman" w:hAnsi="Times New Roman" w:cs="Times New Roman"/>
                <w:color w:val="000000" w:themeColor="text1"/>
              </w:rPr>
              <w:t>re</w:t>
            </w:r>
            <w:r w:rsidR="00436BF3" w:rsidRPr="00DA2EF4">
              <w:rPr>
                <w:rFonts w:ascii="Times New Roman" w:hAnsi="Times New Roman" w:cs="Times New Roman"/>
                <w:color w:val="000000" w:themeColor="text1"/>
              </w:rPr>
              <w:t>ikalavimas</w:t>
            </w:r>
            <w:r w:rsidRPr="00DA2EF4">
              <w:rPr>
                <w:rFonts w:ascii="Times New Roman" w:hAnsi="Times New Roman" w:cs="Times New Roman"/>
                <w:color w:val="000000" w:themeColor="text1"/>
              </w:rPr>
              <w:t xml:space="preserve"> </w:t>
            </w:r>
            <w:r w:rsidR="00436BF3" w:rsidRPr="00DA2EF4">
              <w:rPr>
                <w:rFonts w:ascii="Times New Roman" w:hAnsi="Times New Roman" w:cs="Times New Roman"/>
                <w:color w:val="000000" w:themeColor="text1"/>
              </w:rPr>
              <w:t>nenustatomas.</w:t>
            </w:r>
          </w:p>
          <w:p w14:paraId="3DA9A101" w14:textId="77777777" w:rsidR="00436BF3" w:rsidRPr="00DA2EF4" w:rsidRDefault="00436BF3" w:rsidP="002221DB">
            <w:pPr>
              <w:autoSpaceDE w:val="0"/>
              <w:jc w:val="both"/>
              <w:rPr>
                <w:rFonts w:ascii="Times New Roman" w:hAnsi="Times New Roman" w:cs="Times New Roman"/>
                <w:color w:val="000000" w:themeColor="text1"/>
              </w:rPr>
            </w:pPr>
          </w:p>
          <w:p w14:paraId="22DD940C" w14:textId="67E333D3" w:rsidR="00E40677" w:rsidRPr="00DA2EF4" w:rsidRDefault="00436BF3" w:rsidP="002221DB">
            <w:pPr>
              <w:pStyle w:val="Komentarotekstas"/>
              <w:jc w:val="both"/>
              <w:rPr>
                <w:bCs/>
                <w:sz w:val="22"/>
                <w:szCs w:val="22"/>
                <w:lang w:val="lt-LT"/>
              </w:rPr>
            </w:pPr>
            <w:r w:rsidRPr="00DA2EF4">
              <w:rPr>
                <w:color w:val="000000" w:themeColor="text1"/>
                <w:sz w:val="22"/>
                <w:szCs w:val="22"/>
                <w:lang w:val="lt-LT"/>
              </w:rPr>
              <w:t>Tiekėjui nedraudžiama remtis sutartimi, kurią tiekėjas vykdė ne vienas, bet kartu su kitais ūkio subjektais. Tačiau tokiu atveju turi būti vertinami būtent konkretaus ūkio subjekto, dalyvaujančio viešajame</w:t>
            </w:r>
            <w:r w:rsidR="00EB157A" w:rsidRPr="00DA2EF4">
              <w:rPr>
                <w:color w:val="000000" w:themeColor="text1"/>
                <w:sz w:val="22"/>
                <w:szCs w:val="22"/>
                <w:lang w:val="lt-LT"/>
              </w:rPr>
              <w:t xml:space="preserve"> pirkime, </w:t>
            </w:r>
            <w:r w:rsidR="00346594" w:rsidRPr="00DA2EF4">
              <w:rPr>
                <w:color w:val="000000" w:themeColor="text1"/>
                <w:sz w:val="22"/>
                <w:szCs w:val="22"/>
                <w:lang w:val="lt-LT"/>
              </w:rPr>
              <w:t>suteiktos paslaugos</w:t>
            </w:r>
            <w:r w:rsidR="00EB157A" w:rsidRPr="00DA2EF4">
              <w:rPr>
                <w:color w:val="000000" w:themeColor="text1"/>
                <w:sz w:val="22"/>
                <w:szCs w:val="22"/>
                <w:lang w:val="lt-LT"/>
              </w:rPr>
              <w:t>, jų apimtis, o ne visas vykdytos sutarties objektas.</w:t>
            </w:r>
          </w:p>
        </w:tc>
        <w:tc>
          <w:tcPr>
            <w:tcW w:w="4104" w:type="dxa"/>
          </w:tcPr>
          <w:p w14:paraId="44CCF399" w14:textId="77777777" w:rsidR="00E40677" w:rsidRPr="00DA2EF4" w:rsidRDefault="00E40677" w:rsidP="001B5BC3">
            <w:pPr>
              <w:tabs>
                <w:tab w:val="num" w:pos="122"/>
                <w:tab w:val="left" w:pos="1980"/>
              </w:tabs>
              <w:jc w:val="both"/>
              <w:rPr>
                <w:rFonts w:ascii="Times New Roman" w:hAnsi="Times New Roman" w:cs="Times New Roman"/>
                <w:u w:val="single"/>
              </w:rPr>
            </w:pPr>
            <w:r w:rsidRPr="00DA2EF4">
              <w:rPr>
                <w:rFonts w:ascii="Times New Roman" w:hAnsi="Times New Roman" w:cs="Times New Roman"/>
                <w:i/>
              </w:rPr>
              <w:t>Pateikiamas su pasiūlymu: EBVPD.</w:t>
            </w:r>
          </w:p>
          <w:p w14:paraId="05AA0057" w14:textId="77777777" w:rsidR="00E40677" w:rsidRPr="00DA2EF4" w:rsidRDefault="00E40677" w:rsidP="001B5BC3">
            <w:pPr>
              <w:tabs>
                <w:tab w:val="num" w:pos="122"/>
                <w:tab w:val="left" w:pos="1980"/>
              </w:tabs>
              <w:jc w:val="both"/>
              <w:rPr>
                <w:rFonts w:ascii="Times New Roman" w:hAnsi="Times New Roman" w:cs="Times New Roman"/>
                <w:i/>
              </w:rPr>
            </w:pPr>
            <w:r w:rsidRPr="00DA2EF4">
              <w:rPr>
                <w:rFonts w:ascii="Times New Roman" w:hAnsi="Times New Roman" w:cs="Times New Roman"/>
                <w:i/>
              </w:rPr>
              <w:t>Dokumentai, kuriuos turės pateikti galimas laimėtojas:</w:t>
            </w:r>
          </w:p>
          <w:p w14:paraId="59B20417" w14:textId="4CD2B6B9" w:rsidR="00310572" w:rsidRPr="00DA2EF4" w:rsidRDefault="00E40677" w:rsidP="001B5BC3">
            <w:pPr>
              <w:tabs>
                <w:tab w:val="left" w:pos="323"/>
              </w:tabs>
              <w:jc w:val="both"/>
              <w:rPr>
                <w:rFonts w:ascii="Times New Roman" w:hAnsi="Times New Roman" w:cs="Times New Roman"/>
              </w:rPr>
            </w:pPr>
            <w:r w:rsidRPr="00DA2EF4">
              <w:rPr>
                <w:rFonts w:ascii="Times New Roman" w:hAnsi="Times New Roman" w:cs="Times New Roman"/>
              </w:rPr>
              <w:t xml:space="preserve">1) Per paskutinius </w:t>
            </w:r>
            <w:r w:rsidR="00346594" w:rsidRPr="00DA2EF4">
              <w:rPr>
                <w:rFonts w:ascii="Times New Roman" w:hAnsi="Times New Roman" w:cs="Times New Roman"/>
              </w:rPr>
              <w:t>3</w:t>
            </w:r>
            <w:r w:rsidRPr="00DA2EF4">
              <w:rPr>
                <w:rFonts w:ascii="Times New Roman" w:hAnsi="Times New Roman" w:cs="Times New Roman"/>
              </w:rPr>
              <w:t xml:space="preserve"> metus </w:t>
            </w:r>
            <w:r w:rsidR="00220468" w:rsidRPr="00DA2EF4">
              <w:rPr>
                <w:rFonts w:ascii="Times New Roman" w:hAnsi="Times New Roman" w:cs="Times New Roman"/>
              </w:rPr>
              <w:t xml:space="preserve">arba per laiką nuo tiekėjo įregistravimo dienos (jeigu tiekėjas vykdo veiklą mažiau nei </w:t>
            </w:r>
            <w:r w:rsidR="00346594" w:rsidRPr="00DA2EF4">
              <w:rPr>
                <w:rFonts w:ascii="Times New Roman" w:hAnsi="Times New Roman" w:cs="Times New Roman"/>
              </w:rPr>
              <w:t>3</w:t>
            </w:r>
            <w:r w:rsidR="00220468" w:rsidRPr="00DA2EF4">
              <w:rPr>
                <w:rFonts w:ascii="Times New Roman" w:hAnsi="Times New Roman" w:cs="Times New Roman"/>
              </w:rPr>
              <w:t xml:space="preserve"> metus) </w:t>
            </w:r>
            <w:r w:rsidRPr="00DA2EF4">
              <w:rPr>
                <w:rFonts w:ascii="Times New Roman" w:hAnsi="Times New Roman" w:cs="Times New Roman"/>
              </w:rPr>
              <w:t xml:space="preserve">iki pasiūlymo pateikimo termino pabaigos </w:t>
            </w:r>
            <w:r w:rsidR="00346594" w:rsidRPr="00DA2EF4">
              <w:rPr>
                <w:rFonts w:ascii="Times New Roman" w:hAnsi="Times New Roman" w:cs="Times New Roman"/>
              </w:rPr>
              <w:t>suteiktų investicinių projektų rengimo paslaugų</w:t>
            </w:r>
            <w:r w:rsidRPr="00DA2EF4">
              <w:rPr>
                <w:rFonts w:ascii="Times New Roman" w:hAnsi="Times New Roman" w:cs="Times New Roman"/>
              </w:rPr>
              <w:t xml:space="preserve"> sąrašas </w:t>
            </w:r>
            <w:r w:rsidR="00310572" w:rsidRPr="00DA2EF4">
              <w:rPr>
                <w:rFonts w:ascii="Times New Roman" w:hAnsi="Times New Roman" w:cs="Times New Roman"/>
              </w:rPr>
              <w:t>(pateikiama skaitmeninė dokumento kopija);</w:t>
            </w:r>
          </w:p>
          <w:p w14:paraId="2A7920F6" w14:textId="63F7BFF2" w:rsidR="00220468" w:rsidRPr="00DA2EF4" w:rsidRDefault="00310572" w:rsidP="001B5BC3">
            <w:pPr>
              <w:tabs>
                <w:tab w:val="left" w:pos="323"/>
              </w:tabs>
              <w:jc w:val="both"/>
              <w:rPr>
                <w:rFonts w:ascii="Times New Roman" w:hAnsi="Times New Roman"/>
                <w:color w:val="000000" w:themeColor="text1"/>
                <w:lang w:eastAsia="lt-LT"/>
              </w:rPr>
            </w:pPr>
            <w:r w:rsidRPr="00DA2EF4">
              <w:rPr>
                <w:rFonts w:ascii="Times New Roman" w:hAnsi="Times New Roman"/>
                <w:color w:val="000000" w:themeColor="text1"/>
                <w:lang w:eastAsia="lt-LT"/>
              </w:rPr>
              <w:t xml:space="preserve">2) </w:t>
            </w:r>
            <w:r w:rsidR="00220468" w:rsidRPr="00DA2EF4">
              <w:rPr>
                <w:rFonts w:ascii="Times New Roman" w:hAnsi="Times New Roman"/>
                <w:color w:val="000000" w:themeColor="text1"/>
                <w:lang w:eastAsia="lt-LT"/>
              </w:rPr>
              <w:t xml:space="preserve">Užsakovo (tiek viešųjų, tiek privačiųjų) pažymos, apie tai, kad  </w:t>
            </w:r>
            <w:r w:rsidR="00346594" w:rsidRPr="00DA2EF4">
              <w:rPr>
                <w:rFonts w:ascii="Times New Roman" w:hAnsi="Times New Roman"/>
                <w:color w:val="000000" w:themeColor="text1"/>
                <w:lang w:eastAsia="lt-LT"/>
              </w:rPr>
              <w:t>paslaugų teikimas</w:t>
            </w:r>
            <w:r w:rsidR="00220468" w:rsidRPr="00DA2EF4">
              <w:rPr>
                <w:rFonts w:ascii="Times New Roman" w:hAnsi="Times New Roman"/>
                <w:color w:val="000000" w:themeColor="text1"/>
                <w:lang w:eastAsia="lt-LT"/>
              </w:rPr>
              <w:t xml:space="preserve"> ir galutiniai rezultatai buvo tinkami. Jei bus teikiama informacija apie dar tebevykdomą sutartį, teikiama užsakovo (tiek viešųjų, tiek privačiųjų) pažyma, apie tai, kad per paskutinius </w:t>
            </w:r>
            <w:r w:rsidR="00346594" w:rsidRPr="00DA2EF4">
              <w:rPr>
                <w:rFonts w:ascii="Times New Roman" w:hAnsi="Times New Roman"/>
                <w:color w:val="000000" w:themeColor="text1"/>
                <w:lang w:eastAsia="lt-LT"/>
              </w:rPr>
              <w:t>3</w:t>
            </w:r>
            <w:r w:rsidR="00220468" w:rsidRPr="00DA2EF4">
              <w:rPr>
                <w:rFonts w:ascii="Times New Roman" w:hAnsi="Times New Roman"/>
                <w:color w:val="000000" w:themeColor="text1"/>
                <w:lang w:eastAsia="lt-LT"/>
              </w:rPr>
              <w:t xml:space="preserve"> metus </w:t>
            </w:r>
            <w:r w:rsidR="00346594" w:rsidRPr="00DA2EF4">
              <w:rPr>
                <w:rFonts w:ascii="Times New Roman" w:hAnsi="Times New Roman"/>
                <w:color w:val="000000" w:themeColor="text1"/>
                <w:lang w:eastAsia="lt-LT"/>
              </w:rPr>
              <w:t>suteiktų paslaugų</w:t>
            </w:r>
            <w:r w:rsidR="00220468" w:rsidRPr="00DA2EF4">
              <w:rPr>
                <w:rFonts w:ascii="Times New Roman" w:hAnsi="Times New Roman"/>
                <w:color w:val="000000" w:themeColor="text1"/>
                <w:lang w:eastAsia="lt-LT"/>
              </w:rPr>
              <w:t xml:space="preserve"> dalies </w:t>
            </w:r>
            <w:r w:rsidR="00346594" w:rsidRPr="00DA2EF4">
              <w:rPr>
                <w:rFonts w:ascii="Times New Roman" w:hAnsi="Times New Roman"/>
                <w:color w:val="000000" w:themeColor="text1"/>
                <w:lang w:eastAsia="lt-LT"/>
              </w:rPr>
              <w:t>suteikimas</w:t>
            </w:r>
            <w:r w:rsidR="00220468" w:rsidRPr="00DA2EF4">
              <w:rPr>
                <w:rFonts w:ascii="Times New Roman" w:hAnsi="Times New Roman"/>
                <w:color w:val="000000" w:themeColor="text1"/>
                <w:lang w:eastAsia="lt-LT"/>
              </w:rPr>
              <w:t xml:space="preserve"> ir galutiniai rezultatai buvo tinkami.</w:t>
            </w:r>
          </w:p>
          <w:p w14:paraId="03F25736" w14:textId="77777777" w:rsidR="00220468" w:rsidRPr="00DA2EF4" w:rsidRDefault="00220468" w:rsidP="001B5BC3">
            <w:pPr>
              <w:jc w:val="both"/>
              <w:rPr>
                <w:rFonts w:ascii="Times New Roman" w:hAnsi="Times New Roman"/>
                <w:color w:val="000000" w:themeColor="text1"/>
                <w:lang w:eastAsia="lt-LT"/>
              </w:rPr>
            </w:pPr>
          </w:p>
          <w:p w14:paraId="03085DEE" w14:textId="77777777" w:rsidR="00220468" w:rsidRPr="00DA2EF4" w:rsidRDefault="00220468" w:rsidP="001B5BC3">
            <w:pPr>
              <w:jc w:val="both"/>
              <w:rPr>
                <w:rFonts w:ascii="Times New Roman" w:hAnsi="Times New Roman"/>
                <w:b/>
                <w:bCs/>
                <w:color w:val="000000" w:themeColor="text1"/>
                <w:lang w:eastAsia="lt-LT"/>
              </w:rPr>
            </w:pPr>
            <w:r w:rsidRPr="00DA2EF4">
              <w:rPr>
                <w:rFonts w:ascii="Times New Roman" w:hAnsi="Times New Roman"/>
                <w:b/>
                <w:bCs/>
                <w:color w:val="000000" w:themeColor="text1"/>
                <w:lang w:eastAsia="lt-LT"/>
              </w:rPr>
              <w:t>Pažymose turi būti nurodyta:</w:t>
            </w:r>
          </w:p>
          <w:p w14:paraId="7308267C" w14:textId="7FB0D32B" w:rsidR="00220468" w:rsidRPr="00DA2EF4" w:rsidRDefault="00220468" w:rsidP="001B5BC3">
            <w:pPr>
              <w:jc w:val="both"/>
              <w:rPr>
                <w:rFonts w:ascii="Times New Roman" w:hAnsi="Times New Roman"/>
                <w:color w:val="000000" w:themeColor="text1"/>
                <w:lang w:eastAsia="lt-LT"/>
              </w:rPr>
            </w:pPr>
            <w:r w:rsidRPr="00DA2EF4">
              <w:rPr>
                <w:rFonts w:ascii="Times New Roman" w:hAnsi="Times New Roman"/>
                <w:color w:val="000000" w:themeColor="text1"/>
                <w:lang w:eastAsia="lt-LT"/>
              </w:rPr>
              <w:t xml:space="preserve">- trumpas </w:t>
            </w:r>
            <w:r w:rsidR="00346594" w:rsidRPr="00DA2EF4">
              <w:rPr>
                <w:rFonts w:ascii="Times New Roman" w:hAnsi="Times New Roman"/>
                <w:color w:val="000000" w:themeColor="text1"/>
                <w:lang w:eastAsia="lt-LT"/>
              </w:rPr>
              <w:t>paslaugų</w:t>
            </w:r>
            <w:r w:rsidRPr="00DA2EF4">
              <w:rPr>
                <w:rFonts w:ascii="Times New Roman" w:hAnsi="Times New Roman"/>
                <w:color w:val="000000" w:themeColor="text1"/>
                <w:lang w:eastAsia="lt-LT"/>
              </w:rPr>
              <w:t xml:space="preserve"> aprašymas;</w:t>
            </w:r>
          </w:p>
          <w:p w14:paraId="1AB957A4" w14:textId="2719036F" w:rsidR="00220468" w:rsidRPr="00DA2EF4" w:rsidRDefault="00220468" w:rsidP="001B5BC3">
            <w:pPr>
              <w:jc w:val="both"/>
              <w:rPr>
                <w:rFonts w:ascii="Times New Roman" w:hAnsi="Times New Roman"/>
                <w:color w:val="000000" w:themeColor="text1"/>
                <w:lang w:eastAsia="lt-LT"/>
              </w:rPr>
            </w:pPr>
            <w:r w:rsidRPr="00DA2EF4">
              <w:rPr>
                <w:rFonts w:ascii="Times New Roman" w:hAnsi="Times New Roman"/>
                <w:color w:val="000000" w:themeColor="text1"/>
                <w:lang w:eastAsia="lt-LT"/>
              </w:rPr>
              <w:t xml:space="preserve">- </w:t>
            </w:r>
            <w:r w:rsidR="00346594" w:rsidRPr="00DA2EF4">
              <w:rPr>
                <w:rFonts w:ascii="Times New Roman" w:hAnsi="Times New Roman"/>
                <w:color w:val="000000" w:themeColor="text1"/>
                <w:lang w:eastAsia="lt-LT"/>
              </w:rPr>
              <w:t>suteiktų paslaugų</w:t>
            </w:r>
            <w:r w:rsidRPr="00DA2EF4">
              <w:rPr>
                <w:rFonts w:ascii="Times New Roman" w:hAnsi="Times New Roman"/>
                <w:color w:val="000000" w:themeColor="text1"/>
                <w:lang w:eastAsia="lt-LT"/>
              </w:rPr>
              <w:t xml:space="preserve"> vertė (EUR be PVM);</w:t>
            </w:r>
          </w:p>
          <w:p w14:paraId="5363EB0B" w14:textId="3EEA397E" w:rsidR="00220468" w:rsidRPr="00DA2EF4" w:rsidRDefault="00220468" w:rsidP="001B5BC3">
            <w:pPr>
              <w:jc w:val="both"/>
              <w:rPr>
                <w:rFonts w:ascii="Times New Roman" w:hAnsi="Times New Roman"/>
                <w:color w:val="000000" w:themeColor="text1"/>
                <w:lang w:eastAsia="lt-LT"/>
              </w:rPr>
            </w:pPr>
            <w:r w:rsidRPr="00DA2EF4">
              <w:rPr>
                <w:rFonts w:ascii="Times New Roman" w:hAnsi="Times New Roman"/>
                <w:color w:val="000000" w:themeColor="text1"/>
                <w:lang w:eastAsia="lt-LT"/>
              </w:rPr>
              <w:t xml:space="preserve">- </w:t>
            </w:r>
            <w:r w:rsidR="00346594" w:rsidRPr="00DA2EF4">
              <w:rPr>
                <w:rFonts w:ascii="Times New Roman" w:hAnsi="Times New Roman"/>
                <w:color w:val="000000" w:themeColor="text1"/>
                <w:lang w:eastAsia="lt-LT"/>
              </w:rPr>
              <w:t>paslaugų teikimo</w:t>
            </w:r>
            <w:r w:rsidRPr="00DA2EF4">
              <w:rPr>
                <w:rFonts w:ascii="Times New Roman" w:hAnsi="Times New Roman"/>
                <w:color w:val="000000" w:themeColor="text1"/>
                <w:lang w:eastAsia="lt-LT"/>
              </w:rPr>
              <w:t xml:space="preserve"> pradžios ir pabaigos datos (metai, mėnuo);</w:t>
            </w:r>
          </w:p>
          <w:p w14:paraId="3B3CF53D" w14:textId="04CDE765" w:rsidR="00220468" w:rsidRPr="00DA2EF4" w:rsidRDefault="00220468" w:rsidP="001B5BC3">
            <w:pPr>
              <w:jc w:val="both"/>
              <w:rPr>
                <w:rFonts w:ascii="Times New Roman" w:hAnsi="Times New Roman"/>
                <w:color w:val="000000" w:themeColor="text1"/>
                <w:lang w:eastAsia="lt-LT"/>
              </w:rPr>
            </w:pPr>
            <w:r w:rsidRPr="00DA2EF4">
              <w:rPr>
                <w:rFonts w:ascii="Times New Roman" w:hAnsi="Times New Roman"/>
                <w:color w:val="000000" w:themeColor="text1"/>
                <w:lang w:eastAsia="lt-LT"/>
              </w:rPr>
              <w:t xml:space="preserve">- informacija apie tai, kad </w:t>
            </w:r>
            <w:r w:rsidR="00346594" w:rsidRPr="00DA2EF4">
              <w:rPr>
                <w:rFonts w:ascii="Times New Roman" w:hAnsi="Times New Roman"/>
                <w:color w:val="000000" w:themeColor="text1"/>
                <w:lang w:eastAsia="lt-LT"/>
              </w:rPr>
              <w:t>paslaugos</w:t>
            </w:r>
            <w:r w:rsidRPr="00DA2EF4">
              <w:rPr>
                <w:rFonts w:ascii="Times New Roman" w:hAnsi="Times New Roman"/>
                <w:color w:val="000000" w:themeColor="text1"/>
                <w:lang w:eastAsia="lt-LT"/>
              </w:rPr>
              <w:t xml:space="preserve"> buvo </w:t>
            </w:r>
            <w:r w:rsidR="00346594" w:rsidRPr="00DA2EF4">
              <w:rPr>
                <w:rFonts w:ascii="Times New Roman" w:hAnsi="Times New Roman"/>
                <w:color w:val="000000" w:themeColor="text1"/>
                <w:lang w:eastAsia="lt-LT"/>
              </w:rPr>
              <w:t>suteiktos</w:t>
            </w:r>
            <w:r w:rsidRPr="00DA2EF4">
              <w:rPr>
                <w:rFonts w:ascii="Times New Roman" w:hAnsi="Times New Roman"/>
                <w:color w:val="000000" w:themeColor="text1"/>
                <w:lang w:eastAsia="lt-LT"/>
              </w:rPr>
              <w:t xml:space="preserve"> pagal galiojančių teisės aktų, reglamentuojančių </w:t>
            </w:r>
            <w:r w:rsidR="00603D91" w:rsidRPr="00DA2EF4">
              <w:rPr>
                <w:rFonts w:ascii="Times New Roman" w:hAnsi="Times New Roman"/>
                <w:color w:val="000000" w:themeColor="text1"/>
                <w:lang w:eastAsia="lt-LT"/>
              </w:rPr>
              <w:t xml:space="preserve">paslaugų suteikimą, </w:t>
            </w:r>
            <w:r w:rsidRPr="00DA2EF4">
              <w:rPr>
                <w:rFonts w:ascii="Times New Roman" w:hAnsi="Times New Roman"/>
                <w:color w:val="000000" w:themeColor="text1"/>
                <w:lang w:eastAsia="lt-LT"/>
              </w:rPr>
              <w:t>reikalavimus ir galutiniai rezultatai yra tinkami.</w:t>
            </w:r>
          </w:p>
          <w:p w14:paraId="2C9902BF" w14:textId="77777777" w:rsidR="00220468" w:rsidRPr="00DA2EF4" w:rsidRDefault="00220468" w:rsidP="001B5BC3">
            <w:pPr>
              <w:jc w:val="both"/>
              <w:rPr>
                <w:rFonts w:ascii="Times New Roman" w:hAnsi="Times New Roman"/>
                <w:color w:val="000000" w:themeColor="text1"/>
                <w:lang w:eastAsia="lt-LT"/>
              </w:rPr>
            </w:pPr>
          </w:p>
          <w:p w14:paraId="050B2E36" w14:textId="1B484D2C" w:rsidR="00220468" w:rsidRPr="00DA2EF4" w:rsidRDefault="00220468" w:rsidP="001B5BC3">
            <w:pPr>
              <w:tabs>
                <w:tab w:val="left" w:pos="709"/>
              </w:tabs>
              <w:jc w:val="both"/>
              <w:rPr>
                <w:rFonts w:ascii="Times New Roman" w:hAnsi="Times New Roman"/>
                <w:b/>
              </w:rPr>
            </w:pPr>
            <w:r w:rsidRPr="00DA2EF4">
              <w:rPr>
                <w:rFonts w:ascii="Times New Roman" w:hAnsi="Times New Roman"/>
                <w:i/>
              </w:rPr>
              <w:t>Užsakovų pažymose pateikta informacija turi sutapti su</w:t>
            </w:r>
            <w:r w:rsidR="00603D91" w:rsidRPr="00DA2EF4">
              <w:rPr>
                <w:rFonts w:ascii="Times New Roman" w:hAnsi="Times New Roman"/>
                <w:i/>
              </w:rPr>
              <w:t xml:space="preserve"> suteiktų paslaugų</w:t>
            </w:r>
            <w:r w:rsidRPr="00DA2EF4">
              <w:rPr>
                <w:rFonts w:ascii="Times New Roman" w:hAnsi="Times New Roman"/>
                <w:i/>
              </w:rPr>
              <w:t xml:space="preserve"> sąraše pateikta informacija.</w:t>
            </w:r>
          </w:p>
          <w:p w14:paraId="18F87269" w14:textId="77777777" w:rsidR="00220468" w:rsidRPr="00DA2EF4" w:rsidRDefault="00220468" w:rsidP="001B5BC3">
            <w:pPr>
              <w:tabs>
                <w:tab w:val="left" w:pos="709"/>
              </w:tabs>
              <w:jc w:val="both"/>
              <w:rPr>
                <w:rFonts w:ascii="Times New Roman" w:hAnsi="Times New Roman"/>
              </w:rPr>
            </w:pPr>
          </w:p>
          <w:p w14:paraId="0E49E0BE" w14:textId="77777777" w:rsidR="00220468" w:rsidRPr="00DA2EF4" w:rsidRDefault="00220468" w:rsidP="001B5BC3">
            <w:pPr>
              <w:jc w:val="both"/>
              <w:rPr>
                <w:rFonts w:ascii="Times New Roman" w:hAnsi="Times New Roman"/>
                <w:b/>
              </w:rPr>
            </w:pPr>
            <w:r w:rsidRPr="00DA2EF4">
              <w:rPr>
                <w:rFonts w:ascii="Times New Roman" w:hAnsi="Times New Roman"/>
                <w:b/>
              </w:rPr>
              <w:t>Pastabos:</w:t>
            </w:r>
          </w:p>
          <w:p w14:paraId="433F8E26" w14:textId="71015C3E" w:rsidR="00220468" w:rsidRPr="00DA2EF4" w:rsidRDefault="001B5BC3" w:rsidP="001B5BC3">
            <w:pPr>
              <w:tabs>
                <w:tab w:val="left" w:pos="144"/>
                <w:tab w:val="left" w:pos="346"/>
              </w:tabs>
              <w:jc w:val="both"/>
              <w:rPr>
                <w:rFonts w:ascii="Times New Roman" w:eastAsia="Times New Roman" w:hAnsi="Times New Roman"/>
                <w:i/>
                <w:iCs/>
              </w:rPr>
            </w:pPr>
            <w:r w:rsidRPr="00DA2EF4">
              <w:rPr>
                <w:rFonts w:ascii="Times New Roman" w:hAnsi="Times New Roman"/>
                <w:i/>
                <w:iCs/>
              </w:rPr>
              <w:t xml:space="preserve">1) </w:t>
            </w:r>
            <w:r w:rsidR="00220468" w:rsidRPr="00DA2EF4">
              <w:rPr>
                <w:rFonts w:ascii="Times New Roman" w:hAnsi="Times New Roman"/>
                <w:i/>
                <w:iCs/>
              </w:rPr>
              <w:t xml:space="preserve">perkančioji organizacija, vertindama tiekėjų pateiktą informaciją apie nurodytas sutartis ir tiekėjų </w:t>
            </w:r>
            <w:r w:rsidR="00603D91" w:rsidRPr="00DA2EF4">
              <w:rPr>
                <w:rFonts w:ascii="Times New Roman" w:hAnsi="Times New Roman"/>
                <w:i/>
                <w:iCs/>
              </w:rPr>
              <w:t>suteiktų paslaugų</w:t>
            </w:r>
            <w:r w:rsidR="00220468" w:rsidRPr="00DA2EF4">
              <w:rPr>
                <w:rFonts w:ascii="Times New Roman" w:hAnsi="Times New Roman"/>
                <w:i/>
                <w:iCs/>
              </w:rPr>
              <w:t xml:space="preserve"> vertę, gali paprašyti kitų dokumentų, įrodančių pateiktą informaciją.</w:t>
            </w:r>
          </w:p>
          <w:p w14:paraId="5B0176F8" w14:textId="77777777" w:rsidR="00220468" w:rsidRPr="00DA2EF4" w:rsidRDefault="00220468" w:rsidP="002221DB">
            <w:pPr>
              <w:jc w:val="both"/>
              <w:rPr>
                <w:rFonts w:ascii="Times New Roman" w:hAnsi="Times New Roman"/>
                <w:i/>
              </w:rPr>
            </w:pPr>
          </w:p>
          <w:p w14:paraId="72893A79" w14:textId="1ED65F5B" w:rsidR="00E40677" w:rsidRPr="00E75085" w:rsidRDefault="00603D91" w:rsidP="002221DB">
            <w:pPr>
              <w:tabs>
                <w:tab w:val="left" w:pos="709"/>
              </w:tabs>
              <w:jc w:val="both"/>
              <w:rPr>
                <w:rFonts w:ascii="Times New Roman" w:hAnsi="Times New Roman" w:cs="Times New Roman"/>
                <w:i/>
                <w:iCs/>
              </w:rPr>
            </w:pPr>
            <w:r w:rsidRPr="00E75085">
              <w:rPr>
                <w:rFonts w:ascii="Times New Roman" w:hAnsi="Times New Roman"/>
                <w:i/>
                <w:iCs/>
                <w:color w:val="000000" w:themeColor="text1"/>
              </w:rPr>
              <w:lastRenderedPageBreak/>
              <w:t>2</w:t>
            </w:r>
            <w:r w:rsidR="00220468" w:rsidRPr="00E75085">
              <w:rPr>
                <w:rFonts w:ascii="Times New Roman" w:hAnsi="Times New Roman"/>
                <w:i/>
                <w:iCs/>
                <w:color w:val="000000" w:themeColor="text1"/>
              </w:rPr>
              <w:t>) Dokumentai, pagrindžiantys tiekėjo ar tiekėjų grupės partnerio dalyvavimo įvykdytoje ir</w:t>
            </w:r>
            <w:r w:rsidR="002C6CCD" w:rsidRPr="00E75085">
              <w:rPr>
                <w:rFonts w:ascii="Times New Roman" w:hAnsi="Times New Roman"/>
                <w:i/>
                <w:iCs/>
                <w:color w:val="000000" w:themeColor="text1"/>
              </w:rPr>
              <w:t xml:space="preserve">/ </w:t>
            </w:r>
            <w:r w:rsidR="00220468" w:rsidRPr="00E75085">
              <w:rPr>
                <w:rFonts w:ascii="Times New Roman" w:hAnsi="Times New Roman"/>
                <w:i/>
                <w:iCs/>
                <w:color w:val="000000" w:themeColor="text1"/>
              </w:rPr>
              <w:t>ar vykdomoje (įvykdytose ir</w:t>
            </w:r>
            <w:r w:rsidR="002C6CCD" w:rsidRPr="00E75085">
              <w:rPr>
                <w:rFonts w:ascii="Times New Roman" w:hAnsi="Times New Roman"/>
                <w:i/>
                <w:iCs/>
                <w:color w:val="000000" w:themeColor="text1"/>
              </w:rPr>
              <w:t>/</w:t>
            </w:r>
            <w:r w:rsidR="00220468" w:rsidRPr="00E75085">
              <w:rPr>
                <w:rFonts w:ascii="Times New Roman" w:hAnsi="Times New Roman"/>
                <w:i/>
                <w:iCs/>
                <w:color w:val="000000" w:themeColor="text1"/>
              </w:rPr>
              <w:t xml:space="preserve"> ar</w:t>
            </w:r>
            <w:r w:rsidR="002C6CCD" w:rsidRPr="00E75085">
              <w:rPr>
                <w:rFonts w:ascii="Times New Roman" w:hAnsi="Times New Roman"/>
                <w:i/>
                <w:iCs/>
                <w:color w:val="000000" w:themeColor="text1"/>
              </w:rPr>
              <w:t xml:space="preserve"> </w:t>
            </w:r>
            <w:r w:rsidR="00220468" w:rsidRPr="00E75085">
              <w:rPr>
                <w:rFonts w:ascii="Times New Roman" w:hAnsi="Times New Roman"/>
                <w:i/>
                <w:iCs/>
                <w:color w:val="000000" w:themeColor="text1"/>
              </w:rPr>
              <w:t xml:space="preserve"> vykdomose</w:t>
            </w:r>
            <w:r w:rsidR="002C6CCD" w:rsidRPr="00E75085">
              <w:rPr>
                <w:rFonts w:ascii="Times New Roman" w:hAnsi="Times New Roman"/>
                <w:i/>
                <w:iCs/>
                <w:color w:val="000000" w:themeColor="text1"/>
              </w:rPr>
              <w:t xml:space="preserve">) sutartyje (sutartyse) dalį, </w:t>
            </w:r>
            <w:r w:rsidR="007B0C64" w:rsidRPr="00E75085">
              <w:rPr>
                <w:rFonts w:ascii="Times New Roman" w:hAnsi="Times New Roman"/>
                <w:i/>
                <w:iCs/>
                <w:color w:val="000000" w:themeColor="text1"/>
              </w:rPr>
              <w:t xml:space="preserve"> </w:t>
            </w:r>
          </w:p>
          <w:p w14:paraId="5FDB0F58" w14:textId="249CF845" w:rsidR="002C6CCD" w:rsidRPr="00E75085" w:rsidRDefault="002C6CCD" w:rsidP="002221DB">
            <w:pPr>
              <w:tabs>
                <w:tab w:val="left" w:pos="1134"/>
                <w:tab w:val="left" w:pos="1276"/>
              </w:tabs>
              <w:jc w:val="both"/>
              <w:rPr>
                <w:rFonts w:ascii="Times New Roman" w:hAnsi="Times New Roman"/>
                <w:i/>
                <w:iCs/>
                <w:color w:val="000000" w:themeColor="text1"/>
              </w:rPr>
            </w:pPr>
            <w:r w:rsidRPr="00E75085">
              <w:rPr>
                <w:rFonts w:ascii="Times New Roman" w:hAnsi="Times New Roman"/>
                <w:i/>
                <w:iCs/>
                <w:color w:val="000000" w:themeColor="text1"/>
              </w:rPr>
              <w:t xml:space="preserve">tai yra </w:t>
            </w:r>
            <w:r w:rsidR="00603D91" w:rsidRPr="00E75085">
              <w:rPr>
                <w:rFonts w:ascii="Times New Roman" w:hAnsi="Times New Roman"/>
                <w:i/>
                <w:iCs/>
                <w:color w:val="000000" w:themeColor="text1"/>
              </w:rPr>
              <w:t>paslaugų</w:t>
            </w:r>
            <w:r w:rsidRPr="00E75085">
              <w:rPr>
                <w:rFonts w:ascii="Times New Roman" w:hAnsi="Times New Roman"/>
                <w:i/>
                <w:iCs/>
                <w:color w:val="000000" w:themeColor="text1"/>
              </w:rPr>
              <w:t>, kuri</w:t>
            </w:r>
            <w:r w:rsidR="00603D91" w:rsidRPr="00E75085">
              <w:rPr>
                <w:rFonts w:ascii="Times New Roman" w:hAnsi="Times New Roman"/>
                <w:i/>
                <w:iCs/>
                <w:color w:val="000000" w:themeColor="text1"/>
              </w:rPr>
              <w:t>as</w:t>
            </w:r>
            <w:r w:rsidRPr="00E75085">
              <w:rPr>
                <w:rFonts w:ascii="Times New Roman" w:hAnsi="Times New Roman"/>
                <w:i/>
                <w:iCs/>
                <w:color w:val="000000" w:themeColor="text1"/>
              </w:rPr>
              <w:t xml:space="preserve"> tiekėjas ar tiekėjų grupės partneris </w:t>
            </w:r>
            <w:r w:rsidR="00603D91" w:rsidRPr="00E75085">
              <w:rPr>
                <w:rFonts w:ascii="Times New Roman" w:hAnsi="Times New Roman"/>
                <w:i/>
                <w:iCs/>
                <w:color w:val="000000" w:themeColor="text1"/>
              </w:rPr>
              <w:t>suteikė</w:t>
            </w:r>
            <w:r w:rsidRPr="00E75085">
              <w:rPr>
                <w:rFonts w:ascii="Times New Roman" w:hAnsi="Times New Roman"/>
                <w:i/>
                <w:iCs/>
                <w:color w:val="000000" w:themeColor="text1"/>
              </w:rPr>
              <w:t xml:space="preserve"> savo jėgomis kaip tiekėjas, tiekėjų grupės partneris arba subtiekėjas, vertę (Tiekėjo ar tiekėjų grupės partnerio deklaracija apie </w:t>
            </w:r>
            <w:r w:rsidR="00603D91" w:rsidRPr="00E75085">
              <w:rPr>
                <w:rFonts w:ascii="Times New Roman" w:hAnsi="Times New Roman"/>
                <w:i/>
                <w:iCs/>
                <w:color w:val="000000" w:themeColor="text1"/>
              </w:rPr>
              <w:t>paslaugų</w:t>
            </w:r>
            <w:r w:rsidRPr="00E75085">
              <w:rPr>
                <w:rFonts w:ascii="Times New Roman" w:hAnsi="Times New Roman"/>
                <w:i/>
                <w:iCs/>
                <w:color w:val="000000" w:themeColor="text1"/>
              </w:rPr>
              <w:t xml:space="preserve">, kuriuos tiekėjas ar tiekėjų grupės partneris </w:t>
            </w:r>
            <w:r w:rsidR="00603D91" w:rsidRPr="00E75085">
              <w:rPr>
                <w:rFonts w:ascii="Times New Roman" w:hAnsi="Times New Roman"/>
                <w:i/>
                <w:iCs/>
                <w:color w:val="000000" w:themeColor="text1"/>
              </w:rPr>
              <w:t>suteikė</w:t>
            </w:r>
            <w:r w:rsidRPr="00E75085">
              <w:rPr>
                <w:rFonts w:ascii="Times New Roman" w:hAnsi="Times New Roman"/>
                <w:i/>
                <w:iCs/>
                <w:color w:val="000000" w:themeColor="text1"/>
              </w:rPr>
              <w:t xml:space="preserve"> kaip tiekėjas, tiekėjų grupės partneris arba subtiekėjas, vertę ir (arba) užsakovų pažymos apie </w:t>
            </w:r>
            <w:r w:rsidR="00603D91" w:rsidRPr="00E75085">
              <w:rPr>
                <w:rFonts w:ascii="Times New Roman" w:hAnsi="Times New Roman"/>
                <w:i/>
                <w:iCs/>
                <w:color w:val="000000" w:themeColor="text1"/>
              </w:rPr>
              <w:t>paslaugų</w:t>
            </w:r>
            <w:r w:rsidRPr="00E75085">
              <w:rPr>
                <w:rFonts w:ascii="Times New Roman" w:hAnsi="Times New Roman"/>
                <w:i/>
                <w:iCs/>
                <w:color w:val="000000" w:themeColor="text1"/>
              </w:rPr>
              <w:t>, kuri</w:t>
            </w:r>
            <w:r w:rsidR="00603D91" w:rsidRPr="00E75085">
              <w:rPr>
                <w:rFonts w:ascii="Times New Roman" w:hAnsi="Times New Roman"/>
                <w:i/>
                <w:iCs/>
                <w:color w:val="000000" w:themeColor="text1"/>
              </w:rPr>
              <w:t>as</w:t>
            </w:r>
            <w:r w:rsidRPr="00E75085">
              <w:rPr>
                <w:rFonts w:ascii="Times New Roman" w:hAnsi="Times New Roman"/>
                <w:i/>
                <w:iCs/>
                <w:color w:val="000000" w:themeColor="text1"/>
              </w:rPr>
              <w:t xml:space="preserve"> tiekėjas ar tiekėjų grupės partneris </w:t>
            </w:r>
            <w:r w:rsidR="00603D91" w:rsidRPr="00E75085">
              <w:rPr>
                <w:rFonts w:ascii="Times New Roman" w:hAnsi="Times New Roman"/>
                <w:i/>
                <w:iCs/>
                <w:color w:val="000000" w:themeColor="text1"/>
              </w:rPr>
              <w:t>suteikė</w:t>
            </w:r>
            <w:r w:rsidRPr="00E75085">
              <w:rPr>
                <w:rFonts w:ascii="Times New Roman" w:hAnsi="Times New Roman"/>
                <w:i/>
                <w:iCs/>
                <w:color w:val="000000" w:themeColor="text1"/>
              </w:rPr>
              <w:t xml:space="preserve"> kaip tiekėjas, tiekėjų grupės partneris arba subtiekėjas, vertę.)</w:t>
            </w:r>
            <w:r w:rsidR="00FC4239" w:rsidRPr="00E75085">
              <w:rPr>
                <w:rFonts w:ascii="Times New Roman" w:hAnsi="Times New Roman"/>
                <w:i/>
                <w:iCs/>
                <w:color w:val="000000" w:themeColor="text1"/>
              </w:rPr>
              <w:t>.</w:t>
            </w:r>
          </w:p>
          <w:p w14:paraId="298547BC" w14:textId="463AF515" w:rsidR="00E40677" w:rsidRPr="00DA2EF4" w:rsidRDefault="00E40677" w:rsidP="002221DB">
            <w:pPr>
              <w:tabs>
                <w:tab w:val="left" w:pos="1134"/>
                <w:tab w:val="left" w:pos="1276"/>
              </w:tabs>
              <w:jc w:val="both"/>
              <w:rPr>
                <w:rFonts w:ascii="Times New Roman" w:hAnsi="Times New Roman" w:cs="Times New Roman"/>
                <w:bCs/>
              </w:rPr>
            </w:pPr>
          </w:p>
        </w:tc>
      </w:tr>
      <w:tr w:rsidR="00294F90" w14:paraId="5A31C634" w14:textId="77777777" w:rsidTr="00343DB5">
        <w:tc>
          <w:tcPr>
            <w:tcW w:w="9628" w:type="dxa"/>
            <w:gridSpan w:val="3"/>
          </w:tcPr>
          <w:p w14:paraId="57A46E8C" w14:textId="7B723683" w:rsidR="00294F90" w:rsidRPr="00DA2EF4" w:rsidRDefault="00294F90" w:rsidP="00294F90">
            <w:pPr>
              <w:tabs>
                <w:tab w:val="num" w:pos="122"/>
                <w:tab w:val="left" w:pos="1980"/>
              </w:tabs>
              <w:jc w:val="center"/>
              <w:rPr>
                <w:rFonts w:ascii="Times New Roman" w:hAnsi="Times New Roman" w:cs="Times New Roman"/>
                <w:b/>
                <w:bCs/>
                <w:i/>
              </w:rPr>
            </w:pPr>
            <w:r w:rsidRPr="00DA2EF4">
              <w:rPr>
                <w:rFonts w:ascii="Times New Roman" w:hAnsi="Times New Roman" w:cs="Times New Roman"/>
                <w:b/>
                <w:bCs/>
                <w:i/>
              </w:rPr>
              <w:lastRenderedPageBreak/>
              <w:t>Personalo išsilavinimas ir profesinė kvalifikacija</w:t>
            </w:r>
          </w:p>
        </w:tc>
      </w:tr>
      <w:tr w:rsidR="00191DFE" w14:paraId="400CEB26" w14:textId="77777777" w:rsidTr="00FA33F4">
        <w:tc>
          <w:tcPr>
            <w:tcW w:w="846" w:type="dxa"/>
          </w:tcPr>
          <w:p w14:paraId="03835037" w14:textId="54203B64" w:rsidR="00191DFE" w:rsidRPr="006C02FA" w:rsidRDefault="00294F90" w:rsidP="00191DFE">
            <w:pPr>
              <w:tabs>
                <w:tab w:val="left" w:pos="1134"/>
                <w:tab w:val="left" w:pos="1276"/>
              </w:tabs>
              <w:jc w:val="both"/>
              <w:rPr>
                <w:rFonts w:ascii="Times New Roman" w:hAnsi="Times New Roman" w:cs="Times New Roman"/>
                <w:bCs/>
                <w:sz w:val="24"/>
                <w:szCs w:val="24"/>
              </w:rPr>
            </w:pPr>
            <w:r w:rsidRPr="006C02FA">
              <w:rPr>
                <w:rFonts w:ascii="Times New Roman" w:hAnsi="Times New Roman" w:cs="Times New Roman"/>
                <w:bCs/>
                <w:sz w:val="24"/>
                <w:szCs w:val="24"/>
              </w:rPr>
              <w:t>2</w:t>
            </w:r>
            <w:r w:rsidR="00D46E5C" w:rsidRPr="006C02FA">
              <w:rPr>
                <w:rFonts w:ascii="Times New Roman" w:hAnsi="Times New Roman" w:cs="Times New Roman"/>
                <w:bCs/>
                <w:sz w:val="24"/>
                <w:szCs w:val="24"/>
              </w:rPr>
              <w:t>.</w:t>
            </w:r>
          </w:p>
        </w:tc>
        <w:tc>
          <w:tcPr>
            <w:tcW w:w="4678" w:type="dxa"/>
          </w:tcPr>
          <w:p w14:paraId="061670B4" w14:textId="4786AD6F" w:rsidR="007D7827" w:rsidRPr="00DA2EF4" w:rsidRDefault="007D7827" w:rsidP="00BE6B6C">
            <w:pPr>
              <w:tabs>
                <w:tab w:val="left" w:pos="1134"/>
                <w:tab w:val="left" w:pos="1276"/>
              </w:tabs>
              <w:jc w:val="both"/>
              <w:rPr>
                <w:rFonts w:ascii="Times New Roman" w:hAnsi="Times New Roman" w:cs="Times New Roman"/>
                <w:bCs/>
              </w:rPr>
            </w:pPr>
            <w:r w:rsidRPr="00DA2EF4">
              <w:rPr>
                <w:rFonts w:ascii="Times New Roman" w:hAnsi="Times New Roman" w:cs="Times New Roman"/>
              </w:rPr>
              <w:t xml:space="preserve">Tiekėjas privalo turėti </w:t>
            </w:r>
            <w:r w:rsidR="006975D0" w:rsidRPr="00DA2EF4">
              <w:rPr>
                <w:rFonts w:ascii="Times New Roman" w:hAnsi="Times New Roman" w:cs="Times New Roman"/>
              </w:rPr>
              <w:t xml:space="preserve">kvalifikuotus </w:t>
            </w:r>
            <w:r w:rsidRPr="00DA2EF4">
              <w:rPr>
                <w:rFonts w:ascii="Times New Roman" w:hAnsi="Times New Roman" w:cs="Times New Roman"/>
              </w:rPr>
              <w:t>specialistus:</w:t>
            </w:r>
          </w:p>
          <w:p w14:paraId="3BE9B4D2" w14:textId="77777777" w:rsidR="00603D91" w:rsidRPr="00DA2EF4" w:rsidRDefault="00603D91" w:rsidP="00603D91">
            <w:pPr>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contextualSpacing/>
              <w:jc w:val="both"/>
              <w:rPr>
                <w:rFonts w:ascii="Times New Roman" w:eastAsia="Times New Roman" w:hAnsi="Times New Roman" w:cs="Times New Roman"/>
                <w:lang w:eastAsia="ar-SA"/>
              </w:rPr>
            </w:pPr>
            <w:r w:rsidRPr="00DA2EF4">
              <w:rPr>
                <w:rFonts w:ascii="Times New Roman" w:eastAsia="Calibri" w:hAnsi="Times New Roman" w:cs="Times New Roman"/>
                <w:b/>
                <w:spacing w:val="-4"/>
              </w:rPr>
              <w:t>Specialistas Nr. 1 ‒ Projekto (darbo grupės) vadovas:</w:t>
            </w:r>
          </w:p>
          <w:p w14:paraId="0FCAB42F" w14:textId="0DC14C4B" w:rsidR="00603D91" w:rsidRPr="00DA2EF4" w:rsidRDefault="00603D91" w:rsidP="00603D91">
            <w:pPr>
              <w:tabs>
                <w:tab w:val="left" w:pos="300"/>
              </w:tabs>
              <w:snapToGrid w:val="0"/>
              <w:jc w:val="both"/>
              <w:rPr>
                <w:rFonts w:ascii="Times New Roman" w:eastAsia="Times New Roman" w:hAnsi="Times New Roman" w:cs="Times New Roman"/>
                <w:bCs/>
                <w:iCs/>
                <w:lang w:eastAsia="ar-SA"/>
              </w:rPr>
            </w:pPr>
            <w:r w:rsidRPr="00DA2EF4">
              <w:rPr>
                <w:rFonts w:ascii="Times New Roman" w:eastAsia="Times New Roman" w:hAnsi="Times New Roman" w:cs="Times New Roman"/>
                <w:spacing w:val="-4"/>
                <w:lang w:eastAsia="ar-SA"/>
              </w:rPr>
              <w:t xml:space="preserve">- turi turėti ne mažesnę kaip 3 metų projektų (darbo grupės) vadovo patirtį investicinių projektų rengimo srityje </w:t>
            </w:r>
            <w:r w:rsidRPr="00DA2EF4">
              <w:rPr>
                <w:rFonts w:ascii="Times New Roman" w:eastAsia="Times New Roman" w:hAnsi="Times New Roman" w:cs="Times New Roman"/>
                <w:bCs/>
                <w:iCs/>
                <w:lang w:eastAsia="ar-SA"/>
              </w:rPr>
              <w:t>(bendra darbo patirtis minėtoje srityje, nesumuojant vienu metu vykdomų projektų (sutarčių);</w:t>
            </w:r>
          </w:p>
          <w:p w14:paraId="6E6F2505" w14:textId="77777777" w:rsidR="00603D91" w:rsidRPr="00DA2EF4" w:rsidRDefault="00603D91" w:rsidP="00603D91">
            <w:pPr>
              <w:tabs>
                <w:tab w:val="left" w:pos="300"/>
              </w:tabs>
              <w:snapToGrid w:val="0"/>
              <w:jc w:val="both"/>
              <w:rPr>
                <w:rFonts w:ascii="Times New Roman" w:eastAsia="Times New Roman" w:hAnsi="Times New Roman" w:cs="Times New Roman"/>
                <w:spacing w:val="-4"/>
                <w:lang w:eastAsia="ar-SA"/>
              </w:rPr>
            </w:pPr>
            <w:r w:rsidRPr="00DA2EF4">
              <w:rPr>
                <w:rFonts w:ascii="Times New Roman" w:eastAsia="Times New Roman" w:hAnsi="Times New Roman" w:cs="Times New Roman"/>
                <w:spacing w:val="-4"/>
                <w:lang w:eastAsia="ar-SA"/>
              </w:rPr>
              <w:t>- per pastaruosius 3  metus yra vadovavęs* bent 1 (vienam) įvykdytam projektui (sutarčiai)* investicinių projektų rengimo srityje;</w:t>
            </w:r>
          </w:p>
          <w:p w14:paraId="38EC28A1" w14:textId="77777777" w:rsidR="00603D91" w:rsidRPr="00DA2EF4" w:rsidRDefault="00603D91" w:rsidP="00603D91">
            <w:pPr>
              <w:tabs>
                <w:tab w:val="left" w:pos="300"/>
              </w:tabs>
              <w:snapToGrid w:val="0"/>
              <w:jc w:val="both"/>
              <w:rPr>
                <w:rFonts w:ascii="Times New Roman" w:eastAsia="Times New Roman" w:hAnsi="Times New Roman" w:cs="Times New Roman"/>
                <w:spacing w:val="-4"/>
                <w:lang w:eastAsia="ar-SA"/>
              </w:rPr>
            </w:pPr>
            <w:r w:rsidRPr="00DA2EF4">
              <w:rPr>
                <w:rFonts w:ascii="Times New Roman" w:eastAsia="Times New Roman" w:hAnsi="Times New Roman" w:cs="Times New Roman"/>
                <w:spacing w:val="-4"/>
                <w:lang w:eastAsia="ar-SA"/>
              </w:rPr>
              <w:t>- turi turėti PMP („Project Management Professional“) arba „Prince2 Practioner“  arba lygiavertę projektų valdymo srities kvalifikaciją;</w:t>
            </w:r>
          </w:p>
          <w:p w14:paraId="56DF6D0C" w14:textId="77777777" w:rsidR="00603D91" w:rsidRPr="00DA2EF4" w:rsidRDefault="00603D91" w:rsidP="00603D91">
            <w:pPr>
              <w:pStyle w:val="Sraopastraipa"/>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ind w:left="0"/>
              <w:jc w:val="both"/>
              <w:rPr>
                <w:rFonts w:eastAsia="Calibri"/>
                <w:b/>
                <w:spacing w:val="-4"/>
                <w:sz w:val="22"/>
                <w:szCs w:val="22"/>
                <w:lang w:eastAsia="en-US"/>
              </w:rPr>
            </w:pPr>
            <w:r w:rsidRPr="00DA2EF4">
              <w:rPr>
                <w:rFonts w:eastAsia="Calibri"/>
                <w:b/>
                <w:spacing w:val="-4"/>
                <w:sz w:val="22"/>
                <w:szCs w:val="22"/>
                <w:lang w:eastAsia="en-US"/>
              </w:rPr>
              <w:t>Specialistas Nr. 2 – susisiekimo infrastruktūros srities ekspertas:</w:t>
            </w:r>
          </w:p>
          <w:p w14:paraId="546746EA" w14:textId="37E53529" w:rsidR="00603D91" w:rsidRPr="00DA2EF4" w:rsidRDefault="00603D91" w:rsidP="00603D91">
            <w:pPr>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rFonts w:ascii="Times New Roman" w:eastAsia="Times New Roman" w:hAnsi="Times New Roman" w:cs="Times New Roman"/>
                <w:spacing w:val="-4"/>
                <w:lang w:eastAsia="ar-SA"/>
              </w:rPr>
            </w:pPr>
            <w:r w:rsidRPr="00DA2EF4">
              <w:rPr>
                <w:rFonts w:ascii="Times New Roman" w:eastAsia="Times New Roman" w:hAnsi="Times New Roman" w:cs="Times New Roman"/>
                <w:spacing w:val="-4"/>
                <w:lang w:eastAsia="ar-SA"/>
              </w:rPr>
              <w:t>- turi turėti ne mažesnę kaip 3  metų darbo patirtį investicinių projektų rengime (</w:t>
            </w:r>
            <w:r w:rsidRPr="00DA2EF4">
              <w:rPr>
                <w:rFonts w:ascii="Times New Roman" w:eastAsia="Times New Roman" w:hAnsi="Times New Roman" w:cs="Times New Roman"/>
                <w:i/>
                <w:spacing w:val="-4"/>
                <w:lang w:eastAsia="ar-SA"/>
              </w:rPr>
              <w:t>bendra darbo patirtis minėtoje srityje, nesumuojant vienu metu vykdomų projektų (sutarčių) trukmių</w:t>
            </w:r>
            <w:r w:rsidRPr="00DA2EF4">
              <w:rPr>
                <w:rFonts w:ascii="Times New Roman" w:eastAsia="Times New Roman" w:hAnsi="Times New Roman" w:cs="Times New Roman"/>
                <w:spacing w:val="-4"/>
                <w:lang w:eastAsia="ar-SA"/>
              </w:rPr>
              <w:t>);</w:t>
            </w:r>
          </w:p>
          <w:p w14:paraId="19186BE2" w14:textId="77777777" w:rsidR="00603D91" w:rsidRPr="00DA2EF4" w:rsidRDefault="00603D91" w:rsidP="00603D91">
            <w:pPr>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rFonts w:ascii="Times New Roman" w:eastAsia="Times New Roman" w:hAnsi="Times New Roman" w:cs="Times New Roman"/>
                <w:spacing w:val="-4"/>
                <w:lang w:eastAsia="ar-SA"/>
              </w:rPr>
            </w:pPr>
            <w:r w:rsidRPr="00DA2EF4">
              <w:rPr>
                <w:rFonts w:ascii="Times New Roman" w:eastAsia="Times New Roman" w:hAnsi="Times New Roman" w:cs="Times New Roman"/>
                <w:spacing w:val="-4"/>
                <w:lang w:eastAsia="ar-SA"/>
              </w:rPr>
              <w:t>- per pastaruosius 3 (tris) metus turi būti dalyvavęs įgyvendinant bent 1 (vieną) projektą (sutartį)*, kuriame yra tinkamai atlikęs / parengęs (kaip autorius / bendraautorius) ne mažiau kaip 1 (vieną) analizę ar studiją, ar rekomendacijas susisiekimo infrastruktūros srityje.</w:t>
            </w:r>
          </w:p>
          <w:p w14:paraId="58EF6DA7" w14:textId="77777777" w:rsidR="00603D91" w:rsidRPr="00DA2EF4" w:rsidRDefault="00603D91" w:rsidP="00603D91">
            <w:pPr>
              <w:pStyle w:val="Sraopastraipa"/>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ind w:left="0"/>
              <w:jc w:val="both"/>
              <w:rPr>
                <w:rFonts w:eastAsia="Calibri"/>
                <w:b/>
                <w:spacing w:val="-4"/>
                <w:sz w:val="22"/>
                <w:szCs w:val="22"/>
                <w:lang w:eastAsia="en-US"/>
              </w:rPr>
            </w:pPr>
            <w:r w:rsidRPr="00DA2EF4">
              <w:rPr>
                <w:rFonts w:eastAsia="Calibri"/>
                <w:b/>
                <w:spacing w:val="-4"/>
                <w:sz w:val="22"/>
                <w:szCs w:val="22"/>
                <w:lang w:eastAsia="en-US"/>
              </w:rPr>
              <w:t>Specialistas Nr. 3 – energetinio ūkio srities ekspertas:</w:t>
            </w:r>
          </w:p>
          <w:p w14:paraId="744E947A" w14:textId="6A6A6EFD" w:rsidR="00603D91" w:rsidRPr="00DA2EF4" w:rsidRDefault="00603D91" w:rsidP="00603D91">
            <w:pPr>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rFonts w:ascii="Times New Roman" w:eastAsia="Times New Roman" w:hAnsi="Times New Roman" w:cs="Times New Roman"/>
                <w:spacing w:val="-4"/>
                <w:lang w:eastAsia="ar-SA"/>
              </w:rPr>
            </w:pPr>
            <w:r w:rsidRPr="00DA2EF4">
              <w:rPr>
                <w:rFonts w:ascii="Times New Roman" w:eastAsia="Times New Roman" w:hAnsi="Times New Roman" w:cs="Times New Roman"/>
                <w:spacing w:val="-4"/>
                <w:lang w:eastAsia="ar-SA"/>
              </w:rPr>
              <w:t>- turi turėti ne mažesnę kaip 3 metų darbo patirtį investicinių projektų rengime (</w:t>
            </w:r>
            <w:r w:rsidRPr="00DA2EF4">
              <w:rPr>
                <w:rFonts w:ascii="Times New Roman" w:eastAsia="Times New Roman" w:hAnsi="Times New Roman" w:cs="Times New Roman"/>
                <w:i/>
                <w:spacing w:val="-4"/>
                <w:lang w:eastAsia="ar-SA"/>
              </w:rPr>
              <w:t>bendra darbo patirtis minėtoje srityje, nesumuojant vienu metu vykdomų projektų (sutarčių) trukmių</w:t>
            </w:r>
            <w:r w:rsidRPr="00DA2EF4">
              <w:rPr>
                <w:rFonts w:ascii="Times New Roman" w:eastAsia="Times New Roman" w:hAnsi="Times New Roman" w:cs="Times New Roman"/>
                <w:spacing w:val="-4"/>
                <w:lang w:eastAsia="ar-SA"/>
              </w:rPr>
              <w:t>);</w:t>
            </w:r>
          </w:p>
          <w:p w14:paraId="05A31358" w14:textId="77777777" w:rsidR="00603D91" w:rsidRPr="00DA2EF4" w:rsidRDefault="00603D91" w:rsidP="00603D91">
            <w:pPr>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rFonts w:ascii="Times New Roman" w:eastAsia="Times New Roman" w:hAnsi="Times New Roman" w:cs="Times New Roman"/>
                <w:spacing w:val="-4"/>
                <w:lang w:eastAsia="ar-SA"/>
              </w:rPr>
            </w:pPr>
            <w:r w:rsidRPr="00DA2EF4">
              <w:rPr>
                <w:rFonts w:ascii="Times New Roman" w:eastAsia="Times New Roman" w:hAnsi="Times New Roman" w:cs="Times New Roman"/>
                <w:spacing w:val="-4"/>
                <w:lang w:eastAsia="ar-SA"/>
              </w:rPr>
              <w:t>- per pastaruosius 3 metus turi būti dalyvavęs įgyvendinant bent 1 (vieną) projektą (sutartį)*, kuriame yra tinkamai atlikęs / parengęs (kaip autorius / bendraautorius) ne mažiau kaip 1 (vieną) analizę ar studiją, ar rekomendacijas energetinio ūkio srityje.</w:t>
            </w:r>
          </w:p>
          <w:p w14:paraId="5C29D6BB" w14:textId="77777777" w:rsidR="00603D91" w:rsidRPr="00DA2EF4" w:rsidRDefault="00603D91" w:rsidP="00603D91">
            <w:pPr>
              <w:pStyle w:val="Sraopastraipa"/>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ind w:left="0"/>
              <w:jc w:val="both"/>
              <w:rPr>
                <w:rFonts w:eastAsia="Calibri"/>
                <w:b/>
                <w:spacing w:val="-4"/>
                <w:sz w:val="22"/>
                <w:szCs w:val="22"/>
                <w:lang w:eastAsia="en-US"/>
              </w:rPr>
            </w:pPr>
            <w:r w:rsidRPr="00DA2EF4">
              <w:rPr>
                <w:rFonts w:eastAsia="Calibri"/>
                <w:b/>
                <w:spacing w:val="-4"/>
                <w:sz w:val="22"/>
                <w:szCs w:val="22"/>
                <w:lang w:eastAsia="en-US"/>
              </w:rPr>
              <w:t>Specialistas Nr. 4 ‒ ekonomikos ir (ar) finansų srities ekspertas:</w:t>
            </w:r>
          </w:p>
          <w:p w14:paraId="4C1FB3E0" w14:textId="3E68C654" w:rsidR="00603D91" w:rsidRPr="00DA2EF4" w:rsidRDefault="00603D91" w:rsidP="00603D91">
            <w:pPr>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rFonts w:ascii="Times New Roman" w:eastAsia="Times New Roman" w:hAnsi="Times New Roman" w:cs="Times New Roman"/>
                <w:spacing w:val="-4"/>
                <w:lang w:eastAsia="ar-SA"/>
              </w:rPr>
            </w:pPr>
            <w:r w:rsidRPr="00DA2EF4">
              <w:rPr>
                <w:rFonts w:ascii="Times New Roman" w:eastAsia="Times New Roman" w:hAnsi="Times New Roman" w:cs="Times New Roman"/>
                <w:spacing w:val="-4"/>
                <w:lang w:eastAsia="ar-SA"/>
              </w:rPr>
              <w:lastRenderedPageBreak/>
              <w:t>- turi turėti ne mažesnę kaip 3 metų darbo patirtį ekonominės ir (ar) finansinės analizės rengimo srityje (</w:t>
            </w:r>
            <w:r w:rsidRPr="00DA2EF4">
              <w:rPr>
                <w:rFonts w:ascii="Times New Roman" w:eastAsia="Times New Roman" w:hAnsi="Times New Roman" w:cs="Times New Roman"/>
                <w:i/>
                <w:spacing w:val="-4"/>
                <w:lang w:eastAsia="ar-SA"/>
              </w:rPr>
              <w:t>bendra darbo patirtis minėtoje srityje, nesumuojant vienu metu vykdomų projektų trukmių</w:t>
            </w:r>
            <w:r w:rsidRPr="00DA2EF4">
              <w:rPr>
                <w:rFonts w:ascii="Times New Roman" w:eastAsia="Times New Roman" w:hAnsi="Times New Roman" w:cs="Times New Roman"/>
                <w:spacing w:val="-4"/>
                <w:lang w:eastAsia="ar-SA"/>
              </w:rPr>
              <w:t xml:space="preserve">); </w:t>
            </w:r>
          </w:p>
          <w:p w14:paraId="77448073" w14:textId="77777777" w:rsidR="00603D91" w:rsidRDefault="00603D91" w:rsidP="00603D91">
            <w:pPr>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rFonts w:ascii="Times New Roman" w:eastAsia="Times New Roman" w:hAnsi="Times New Roman" w:cs="Times New Roman"/>
                <w:spacing w:val="-4"/>
                <w:lang w:eastAsia="ar-SA"/>
              </w:rPr>
            </w:pPr>
            <w:r w:rsidRPr="00DA2EF4">
              <w:rPr>
                <w:rFonts w:ascii="Times New Roman" w:eastAsia="Times New Roman" w:hAnsi="Times New Roman" w:cs="Times New Roman"/>
                <w:spacing w:val="-4"/>
                <w:lang w:eastAsia="ar-SA"/>
              </w:rPr>
              <w:t>- per pastaruosius 3 metus turi būti dalyvavęs įgyvendinant bent 1 (vieną) projektą (sutartį)*, kuriame yra tinkamai parengęs (kaip autorius / bendraautorius) ne mažiau kaip 1 (vieną) ekonominę ir (ar) finansinę analizę*.</w:t>
            </w:r>
          </w:p>
          <w:p w14:paraId="1294CE27" w14:textId="77777777" w:rsidR="00F656C4" w:rsidRDefault="00F656C4" w:rsidP="00603D91">
            <w:pPr>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rFonts w:ascii="Times New Roman" w:eastAsia="Times New Roman" w:hAnsi="Times New Roman" w:cs="Times New Roman"/>
                <w:spacing w:val="-4"/>
                <w:lang w:eastAsia="ar-SA"/>
              </w:rPr>
            </w:pPr>
          </w:p>
          <w:p w14:paraId="2F1683C5" w14:textId="77777777" w:rsidR="00F656C4" w:rsidRPr="00F656C4" w:rsidRDefault="00F656C4" w:rsidP="00F656C4">
            <w:pPr>
              <w:jc w:val="both"/>
              <w:rPr>
                <w:rFonts w:ascii="Times New Roman" w:hAnsi="Times New Roman" w:cs="Times New Roman"/>
                <w:b/>
                <w:bCs/>
                <w:i/>
                <w:iCs/>
                <w:color w:val="000000" w:themeColor="text1"/>
              </w:rPr>
            </w:pPr>
            <w:r w:rsidRPr="00F656C4">
              <w:rPr>
                <w:rFonts w:ascii="Times New Roman" w:hAnsi="Times New Roman" w:cs="Times New Roman"/>
                <w:b/>
                <w:bCs/>
                <w:i/>
                <w:iCs/>
                <w:color w:val="000000" w:themeColor="text1"/>
              </w:rPr>
              <w:t xml:space="preserve">Pastabos: </w:t>
            </w:r>
          </w:p>
          <w:p w14:paraId="5EC2471A" w14:textId="117DC84E" w:rsidR="00F656C4" w:rsidRPr="00F656C4" w:rsidRDefault="00F656C4" w:rsidP="00F656C4">
            <w:pPr>
              <w:pStyle w:val="Sraopastraipa"/>
              <w:widowControl w:val="0"/>
              <w:tabs>
                <w:tab w:val="left" w:pos="175"/>
              </w:tabs>
              <w:suppressAutoHyphens/>
              <w:ind w:left="0"/>
              <w:jc w:val="both"/>
              <w:rPr>
                <w:bCs/>
                <w:i/>
                <w:iCs/>
                <w:color w:val="000000"/>
                <w:sz w:val="22"/>
                <w:szCs w:val="22"/>
                <w:lang w:eastAsia="ar-SA"/>
              </w:rPr>
            </w:pPr>
            <w:r w:rsidRPr="00F656C4">
              <w:rPr>
                <w:bCs/>
                <w:i/>
                <w:iCs/>
                <w:color w:val="000000"/>
                <w:sz w:val="22"/>
                <w:szCs w:val="22"/>
                <w:lang w:eastAsia="ar-SA"/>
              </w:rPr>
              <w:t>1)* Projektai turi būti užbaigti, o sutartys įvykdytos iki pasiūlymo pateikimo dienos</w:t>
            </w:r>
            <w:r>
              <w:rPr>
                <w:bCs/>
                <w:i/>
                <w:iCs/>
                <w:color w:val="000000"/>
                <w:sz w:val="22"/>
                <w:szCs w:val="22"/>
                <w:lang w:eastAsia="ar-SA"/>
              </w:rPr>
              <w:t>;</w:t>
            </w:r>
          </w:p>
          <w:p w14:paraId="3B0B9DBA" w14:textId="0022EA18" w:rsidR="00F656C4" w:rsidRPr="00F656C4" w:rsidRDefault="00F656C4" w:rsidP="00F656C4">
            <w:pPr>
              <w:pStyle w:val="Sraopastraipa"/>
              <w:widowControl w:val="0"/>
              <w:numPr>
                <w:ilvl w:val="0"/>
                <w:numId w:val="9"/>
              </w:numPr>
              <w:tabs>
                <w:tab w:val="left" w:pos="175"/>
                <w:tab w:val="left" w:pos="317"/>
              </w:tabs>
              <w:suppressAutoHyphens/>
              <w:ind w:left="0" w:firstLine="0"/>
              <w:jc w:val="both"/>
              <w:rPr>
                <w:bCs/>
                <w:i/>
                <w:iCs/>
                <w:color w:val="000000"/>
                <w:sz w:val="22"/>
                <w:szCs w:val="22"/>
                <w:lang w:eastAsia="ar-SA"/>
              </w:rPr>
            </w:pPr>
            <w:r>
              <w:rPr>
                <w:i/>
                <w:iCs/>
                <w:sz w:val="22"/>
                <w:szCs w:val="22"/>
              </w:rPr>
              <w:t>a</w:t>
            </w:r>
            <w:r w:rsidRPr="00F656C4">
              <w:rPr>
                <w:i/>
                <w:iCs/>
                <w:sz w:val="22"/>
                <w:szCs w:val="22"/>
              </w:rPr>
              <w:t>ukščiau išvardintų  pareigų atlikimui gali būti siūlomas tas pats asmuo, jeigu jis tenkina toms pareigoms keliamus reikalavimus</w:t>
            </w:r>
            <w:r>
              <w:rPr>
                <w:i/>
                <w:iCs/>
                <w:sz w:val="22"/>
                <w:szCs w:val="22"/>
              </w:rPr>
              <w:t>;</w:t>
            </w:r>
          </w:p>
          <w:p w14:paraId="0DC9ED0B" w14:textId="29E70C88" w:rsidR="00F656C4" w:rsidRPr="00F656C4" w:rsidRDefault="00570227" w:rsidP="00F656C4">
            <w:pPr>
              <w:widowControl w:val="0"/>
              <w:tabs>
                <w:tab w:val="left" w:pos="690"/>
              </w:tabs>
              <w:autoSpaceDE w:val="0"/>
              <w:autoSpaceDN w:val="0"/>
              <w:adjustRightInd w:val="0"/>
              <w:jc w:val="both"/>
              <w:rPr>
                <w:rFonts w:ascii="Times New Roman" w:hAnsi="Times New Roman" w:cs="Times New Roman"/>
                <w:i/>
                <w:iCs/>
                <w:color w:val="000000" w:themeColor="text1"/>
              </w:rPr>
            </w:pPr>
            <w:r>
              <w:rPr>
                <w:rFonts w:ascii="Times New Roman" w:hAnsi="Times New Roman" w:cs="Times New Roman"/>
                <w:i/>
                <w:iCs/>
                <w:color w:val="000000" w:themeColor="text1"/>
              </w:rPr>
              <w:t>3</w:t>
            </w:r>
            <w:r w:rsidR="00F656C4" w:rsidRPr="00F656C4">
              <w:rPr>
                <w:rFonts w:ascii="Times New Roman" w:hAnsi="Times New Roman" w:cs="Times New Roman"/>
                <w:i/>
                <w:iCs/>
                <w:color w:val="000000" w:themeColor="text1"/>
              </w:rPr>
              <w:t>) jeigu pasiūlymą teikia ūkio subjektų grupė – reikalavimą turi atitikti visi ūkio subjektų grupės nariai kartu (ūkio subjektų grupės narių turima patirtis sumuojama), atsižvelgiant į jų prisiimamus įsipareigojimus;</w:t>
            </w:r>
          </w:p>
          <w:p w14:paraId="1697759F" w14:textId="52F2C046" w:rsidR="00F656C4" w:rsidRPr="00F656C4" w:rsidRDefault="00570227" w:rsidP="00F656C4">
            <w:pPr>
              <w:widowControl w:val="0"/>
              <w:tabs>
                <w:tab w:val="left" w:pos="690"/>
              </w:tabs>
              <w:autoSpaceDE w:val="0"/>
              <w:autoSpaceDN w:val="0"/>
              <w:adjustRightInd w:val="0"/>
              <w:jc w:val="both"/>
              <w:rPr>
                <w:rFonts w:ascii="Times New Roman" w:hAnsi="Times New Roman" w:cs="Times New Roman"/>
                <w:i/>
                <w:iCs/>
                <w:color w:val="000000" w:themeColor="text1"/>
              </w:rPr>
            </w:pPr>
            <w:r>
              <w:rPr>
                <w:rFonts w:ascii="Times New Roman" w:hAnsi="Times New Roman" w:cs="Times New Roman"/>
                <w:i/>
                <w:iCs/>
                <w:color w:val="000000" w:themeColor="text1"/>
              </w:rPr>
              <w:t>4</w:t>
            </w:r>
            <w:r w:rsidR="00F656C4" w:rsidRPr="00F656C4">
              <w:rPr>
                <w:rFonts w:ascii="Times New Roman" w:hAnsi="Times New Roman" w:cs="Times New Roman"/>
                <w:i/>
                <w:iCs/>
                <w:color w:val="000000" w:themeColor="text1"/>
              </w:rPr>
              <w:t>) tiekėjas gali remtis kitų ūkio subjektų pajėgumais tik tuo atveju, jeigu tie subjektai patys vykdys tą pirkimo sutarties dalį, kuriai reikia jų turimų pajėgumų;</w:t>
            </w:r>
          </w:p>
          <w:p w14:paraId="5FA90966" w14:textId="033BD394" w:rsidR="00746C0C" w:rsidRPr="00DA2EF4" w:rsidRDefault="00570227" w:rsidP="00822618">
            <w:pPr>
              <w:widowControl w:val="0"/>
              <w:tabs>
                <w:tab w:val="left" w:pos="690"/>
              </w:tabs>
              <w:autoSpaceDE w:val="0"/>
              <w:autoSpaceDN w:val="0"/>
              <w:adjustRightInd w:val="0"/>
              <w:jc w:val="both"/>
              <w:rPr>
                <w:rFonts w:ascii="Times New Roman" w:hAnsi="Times New Roman" w:cs="Times New Roman"/>
                <w:bCs/>
                <w:i/>
                <w:iCs/>
              </w:rPr>
            </w:pPr>
            <w:r>
              <w:rPr>
                <w:rFonts w:ascii="Times New Roman" w:hAnsi="Times New Roman" w:cs="Times New Roman"/>
                <w:i/>
                <w:iCs/>
                <w:color w:val="000000" w:themeColor="text1"/>
              </w:rPr>
              <w:t>5</w:t>
            </w:r>
            <w:r w:rsidR="00F656C4" w:rsidRPr="00F656C4">
              <w:rPr>
                <w:rFonts w:ascii="Times New Roman" w:hAnsi="Times New Roman" w:cs="Times New Roman"/>
                <w:i/>
                <w:iCs/>
                <w:color w:val="000000" w:themeColor="text1"/>
              </w:rPr>
              <w:t>) subtiekėj</w:t>
            </w:r>
            <w:r w:rsidR="00822618">
              <w:rPr>
                <w:rFonts w:ascii="Times New Roman" w:hAnsi="Times New Roman" w:cs="Times New Roman"/>
                <w:i/>
                <w:iCs/>
                <w:color w:val="000000" w:themeColor="text1"/>
              </w:rPr>
              <w:t>a</w:t>
            </w:r>
            <w:r w:rsidR="00F656C4">
              <w:rPr>
                <w:rFonts w:ascii="Times New Roman" w:hAnsi="Times New Roman" w:cs="Times New Roman"/>
                <w:i/>
                <w:iCs/>
                <w:color w:val="000000" w:themeColor="text1"/>
              </w:rPr>
              <w:t xml:space="preserve">i – jei tiekėjas (jo pasitelkiami specialistai) pats atitinka nustatytus reikalavimus, tačiau ketina pasitelkti subtiekėjus (jo specialistus), subtiekėjų specialistai </w:t>
            </w:r>
            <w:r w:rsidR="00822618">
              <w:rPr>
                <w:rFonts w:ascii="Times New Roman" w:hAnsi="Times New Roman" w:cs="Times New Roman"/>
                <w:i/>
                <w:iCs/>
                <w:color w:val="000000" w:themeColor="text1"/>
              </w:rPr>
              <w:t>privalo atitikti nustatytus reikalavimus, jeigu subtiekėjai (jų darbuotojai) patys vykdys tą pirkimo sutarties dalį, kuriai reikia nustatytos kvalifikacijos.</w:t>
            </w:r>
          </w:p>
        </w:tc>
        <w:tc>
          <w:tcPr>
            <w:tcW w:w="4104" w:type="dxa"/>
          </w:tcPr>
          <w:p w14:paraId="62ABF1C3" w14:textId="77777777" w:rsidR="008C3428" w:rsidRPr="00DA2EF4" w:rsidRDefault="008C3428" w:rsidP="008C3428">
            <w:pPr>
              <w:tabs>
                <w:tab w:val="num" w:pos="122"/>
                <w:tab w:val="left" w:pos="1980"/>
              </w:tabs>
              <w:jc w:val="both"/>
              <w:rPr>
                <w:rFonts w:ascii="Times New Roman" w:hAnsi="Times New Roman" w:cs="Times New Roman"/>
                <w:u w:val="single"/>
              </w:rPr>
            </w:pPr>
            <w:r w:rsidRPr="00DA2EF4">
              <w:rPr>
                <w:rFonts w:ascii="Times New Roman" w:hAnsi="Times New Roman" w:cs="Times New Roman"/>
                <w:i/>
              </w:rPr>
              <w:lastRenderedPageBreak/>
              <w:t>Pateikiamas su pasiūlymu: EBVPD.</w:t>
            </w:r>
          </w:p>
          <w:p w14:paraId="4E2C1AA4" w14:textId="79669E67" w:rsidR="00191DFE" w:rsidRPr="00DA2EF4" w:rsidRDefault="008C3428" w:rsidP="008C3428">
            <w:pPr>
              <w:tabs>
                <w:tab w:val="left" w:pos="1134"/>
                <w:tab w:val="left" w:pos="1276"/>
              </w:tabs>
              <w:jc w:val="both"/>
              <w:rPr>
                <w:rFonts w:ascii="Times New Roman" w:hAnsi="Times New Roman" w:cs="Times New Roman"/>
              </w:rPr>
            </w:pPr>
            <w:r w:rsidRPr="00DA2EF4">
              <w:rPr>
                <w:rFonts w:ascii="Times New Roman" w:hAnsi="Times New Roman" w:cs="Times New Roman"/>
                <w:i/>
              </w:rPr>
              <w:t>Dokumentai, kuriuos turės pateikti galimas laimėtojas:</w:t>
            </w:r>
          </w:p>
          <w:p w14:paraId="07A647FD" w14:textId="29AE4319" w:rsidR="009B4F67" w:rsidRPr="00DA2EF4" w:rsidRDefault="009B4F67" w:rsidP="009B4F67">
            <w:pPr>
              <w:jc w:val="both"/>
              <w:rPr>
                <w:rFonts w:ascii="Times New Roman" w:eastAsia="Calibri" w:hAnsi="Times New Roman" w:cs="Times New Roman"/>
              </w:rPr>
            </w:pPr>
            <w:r w:rsidRPr="00DA2EF4">
              <w:rPr>
                <w:rFonts w:ascii="Times New Roman" w:eastAsia="Calibri" w:hAnsi="Times New Roman" w:cs="Times New Roman"/>
              </w:rPr>
              <w:t xml:space="preserve">1. Tiekėjo siūlomų atsakingų už sutarties vykdymą specialistų sąrašas, </w:t>
            </w:r>
            <w:r w:rsidRPr="00DA2EF4">
              <w:rPr>
                <w:rFonts w:ascii="Times New Roman" w:eastAsia="Times New Roman" w:hAnsi="Times New Roman" w:cs="Times New Roman"/>
              </w:rPr>
              <w:t xml:space="preserve">kuriame nurodomi vardai ir pavardės, siūlomo specialisto </w:t>
            </w:r>
            <w:r w:rsidRPr="00DA2EF4">
              <w:rPr>
                <w:rFonts w:ascii="Times New Roman" w:eastAsia="Times New Roman" w:hAnsi="Times New Roman" w:cs="Times New Roman"/>
                <w:lang w:eastAsia="ar-SA"/>
              </w:rPr>
              <w:t>pagrindinės veiklos / funkcijos</w:t>
            </w:r>
            <w:r w:rsidRPr="00DA2EF4">
              <w:rPr>
                <w:rFonts w:ascii="Times New Roman" w:eastAsia="Times New Roman" w:hAnsi="Times New Roman" w:cs="Times New Roman"/>
              </w:rPr>
              <w:t>, kokiu pagrindu specialistas yra pasitelkiamas (pateikiama skaitmeninė dokumento kopija)</w:t>
            </w:r>
            <w:r w:rsidRPr="00DA2EF4">
              <w:rPr>
                <w:rFonts w:ascii="Times New Roman" w:eastAsia="Calibri" w:hAnsi="Times New Roman" w:cs="Times New Roman"/>
              </w:rPr>
              <w:t>;</w:t>
            </w:r>
          </w:p>
          <w:p w14:paraId="112475BA" w14:textId="77777777" w:rsidR="009B4F67" w:rsidRPr="00DA2EF4" w:rsidRDefault="009B4F67" w:rsidP="009B4F67">
            <w:pPr>
              <w:jc w:val="both"/>
              <w:rPr>
                <w:rFonts w:ascii="Times New Roman" w:eastAsia="Calibri" w:hAnsi="Times New Roman" w:cs="Times New Roman"/>
              </w:rPr>
            </w:pPr>
            <w:r w:rsidRPr="00DA2EF4">
              <w:rPr>
                <w:rFonts w:ascii="Times New Roman" w:eastAsia="Calibri" w:hAnsi="Times New Roman" w:cs="Times New Roman"/>
              </w:rPr>
              <w:t>2. Prie šio sąrašo turi būti pridėta informacija apie kiekvieno siūlomo specialisto patirtį reikalaujamose srityse:</w:t>
            </w:r>
          </w:p>
          <w:p w14:paraId="3EC5189E" w14:textId="77777777" w:rsidR="009B4F67" w:rsidRPr="00DA2EF4" w:rsidRDefault="009B4F67" w:rsidP="009B4F67">
            <w:pPr>
              <w:jc w:val="both"/>
              <w:rPr>
                <w:rFonts w:ascii="Times New Roman" w:eastAsia="Calibri" w:hAnsi="Times New Roman" w:cs="Times New Roman"/>
              </w:rPr>
            </w:pPr>
            <w:r w:rsidRPr="00DA2EF4">
              <w:rPr>
                <w:rFonts w:ascii="Times New Roman" w:eastAsia="Calibri" w:hAnsi="Times New Roman" w:cs="Times New Roman"/>
              </w:rPr>
              <w:t>specialisto pasirašytas gyvenimo aprašymas (CV), kuriame turi būti aiškiai nurodyta, specialisto patirtis reikalaujamose srityse, t. y. pateikta informacija apie kiekvieno specialisto projektus (sutartis), kuriuose specialistas dalyvavo:</w:t>
            </w:r>
          </w:p>
          <w:p w14:paraId="2A4E3A25" w14:textId="77777777" w:rsidR="009B4F67" w:rsidRPr="00DA2EF4" w:rsidRDefault="009B4F67" w:rsidP="009B4F67">
            <w:pPr>
              <w:jc w:val="both"/>
              <w:rPr>
                <w:rFonts w:ascii="Times New Roman" w:eastAsia="Calibri" w:hAnsi="Times New Roman" w:cs="Times New Roman"/>
              </w:rPr>
            </w:pPr>
            <w:r w:rsidRPr="00DA2EF4">
              <w:rPr>
                <w:rFonts w:ascii="Times New Roman" w:eastAsia="Calibri" w:hAnsi="Times New Roman" w:cs="Times New Roman"/>
              </w:rPr>
              <w:t>projekto (sutarties) pavadinimas, specialisto patirties (atliktų pagrindinių veiklų / funkcijų) įgyvendinant projektą (vykdant sutartį) aprašymas, projekto (sutarties) vykdymo laikotarpis (pradžios ir pabaigos datos „nuo-iki“ mėnesio tikslumu), projekto (sutarties) užsakovas ir jo kontaktinis asmuo (kontaktiniai duomenys pasiteiravimui);</w:t>
            </w:r>
          </w:p>
          <w:p w14:paraId="161961A1" w14:textId="77777777" w:rsidR="009B4F67" w:rsidRPr="00DA2EF4" w:rsidRDefault="009B4F67" w:rsidP="009B4F67">
            <w:pPr>
              <w:jc w:val="both"/>
              <w:rPr>
                <w:rFonts w:ascii="Times New Roman" w:eastAsia="Calibri" w:hAnsi="Times New Roman" w:cs="Times New Roman"/>
              </w:rPr>
            </w:pPr>
            <w:r w:rsidRPr="00DA2EF4">
              <w:rPr>
                <w:rFonts w:ascii="Times New Roman" w:eastAsia="Calibri" w:hAnsi="Times New Roman" w:cs="Times New Roman"/>
              </w:rPr>
              <w:t>3. Projekto (sutarties) įvykdymą, kuriame kiekvienas specialistas dalyvavo, patvirtinančių dokumentų (pvz., šalių pasirašytų perdavimo-priėmimo aktų arba užsakovų pasirašytų pažymų (dokumentų), arba užsakovo / projektą inicijavusios institucijos pasirašytų kt. dokumentų) kopijos;</w:t>
            </w:r>
          </w:p>
          <w:p w14:paraId="66C31C34" w14:textId="77777777" w:rsidR="009B4F67" w:rsidRPr="00DA2EF4" w:rsidRDefault="009B4F67" w:rsidP="009B4F67">
            <w:pPr>
              <w:jc w:val="both"/>
              <w:rPr>
                <w:rFonts w:ascii="Times New Roman" w:eastAsia="Calibri" w:hAnsi="Times New Roman" w:cs="Times New Roman"/>
              </w:rPr>
            </w:pPr>
            <w:r w:rsidRPr="00DA2EF4">
              <w:rPr>
                <w:rFonts w:ascii="Times New Roman" w:eastAsia="Calibri" w:hAnsi="Times New Roman" w:cs="Times New Roman"/>
              </w:rPr>
              <w:t xml:space="preserve">4. Pateikiama PMP („Project Management Professional“) arba „Prince2 Practioner“ sertifikato arba lygiavertės projektų </w:t>
            </w:r>
            <w:r w:rsidRPr="00DA2EF4">
              <w:rPr>
                <w:rFonts w:ascii="Times New Roman" w:eastAsia="Calibri" w:hAnsi="Times New Roman" w:cs="Times New Roman"/>
              </w:rPr>
              <w:lastRenderedPageBreak/>
              <w:t>valdymo srities kvalifikaciją patvirtinančio sertifikato ar lygiavertis dokumento kopija;</w:t>
            </w:r>
          </w:p>
          <w:p w14:paraId="661DD200" w14:textId="77777777" w:rsidR="009B4F67" w:rsidRPr="00DA2EF4" w:rsidRDefault="009B4F67" w:rsidP="009B4F67">
            <w:pPr>
              <w:jc w:val="both"/>
              <w:rPr>
                <w:rFonts w:ascii="Times New Roman" w:eastAsia="Calibri" w:hAnsi="Times New Roman" w:cs="Times New Roman"/>
              </w:rPr>
            </w:pPr>
            <w:r w:rsidRPr="00DA2EF4">
              <w:rPr>
                <w:rFonts w:ascii="Times New Roman" w:eastAsia="Calibri" w:hAnsi="Times New Roman" w:cs="Times New Roman"/>
              </w:rPr>
              <w:t xml:space="preserve">5. </w:t>
            </w:r>
            <w:r w:rsidRPr="00DA2EF4">
              <w:rPr>
                <w:rFonts w:ascii="Times New Roman" w:hAnsi="Times New Roman" w:cs="Times New Roman"/>
                <w:bCs/>
                <w:noProof/>
              </w:rPr>
              <w:t xml:space="preserve">Pateikti dokumentus, patvirtinančius, specialisto esamus santykius su tiekėju, ir įrodančius, kad, vykdant pirkimo sutartį, specialistas atliks jam nustatytas funkcijas, jei specialistas yra ne tiekėjo darbuotojas. </w:t>
            </w:r>
            <w:r w:rsidRPr="00DA2EF4">
              <w:rPr>
                <w:rFonts w:ascii="Times New Roman" w:hAnsi="Times New Roman" w:cs="Times New Roman"/>
              </w:rPr>
              <w:t>(pvz. preliminarioji sutartis, ketinimų protokolas ar kt. dokumentas).</w:t>
            </w:r>
          </w:p>
          <w:p w14:paraId="72DA6977" w14:textId="1C767654" w:rsidR="00D46E5C" w:rsidRPr="00DA2EF4" w:rsidRDefault="00D46E5C" w:rsidP="00D46E5C">
            <w:pPr>
              <w:tabs>
                <w:tab w:val="left" w:pos="1134"/>
                <w:tab w:val="left" w:pos="1276"/>
              </w:tabs>
              <w:jc w:val="both"/>
              <w:rPr>
                <w:rFonts w:ascii="Times New Roman" w:hAnsi="Times New Roman" w:cs="Times New Roman"/>
              </w:rPr>
            </w:pPr>
          </w:p>
        </w:tc>
      </w:tr>
    </w:tbl>
    <w:p w14:paraId="6691A384" w14:textId="77777777" w:rsidR="00DA2EF4" w:rsidRDefault="00DA2EF4" w:rsidP="00886D06">
      <w:pPr>
        <w:tabs>
          <w:tab w:val="left" w:pos="1134"/>
          <w:tab w:val="left" w:pos="1276"/>
        </w:tabs>
        <w:spacing w:after="0"/>
        <w:ind w:firstLine="720"/>
        <w:jc w:val="center"/>
        <w:rPr>
          <w:rFonts w:ascii="Times New Roman" w:hAnsi="Times New Roman" w:cs="Times New Roman"/>
          <w:b/>
          <w:bCs/>
          <w:sz w:val="24"/>
          <w:szCs w:val="24"/>
        </w:rPr>
      </w:pPr>
    </w:p>
    <w:p w14:paraId="443F3AFD" w14:textId="785EC3FC" w:rsidR="000A4BB3" w:rsidRDefault="00886D06" w:rsidP="00886D06">
      <w:pPr>
        <w:tabs>
          <w:tab w:val="left" w:pos="1134"/>
          <w:tab w:val="left" w:pos="1276"/>
        </w:tabs>
        <w:spacing w:after="0"/>
        <w:ind w:firstLine="720"/>
        <w:jc w:val="center"/>
        <w:rPr>
          <w:rFonts w:ascii="Times New Roman" w:hAnsi="Times New Roman" w:cs="Times New Roman"/>
          <w:b/>
          <w:bCs/>
          <w:sz w:val="24"/>
          <w:szCs w:val="24"/>
        </w:rPr>
      </w:pPr>
      <w:r>
        <w:rPr>
          <w:rFonts w:ascii="Times New Roman" w:hAnsi="Times New Roman" w:cs="Times New Roman"/>
          <w:b/>
          <w:bCs/>
          <w:sz w:val="24"/>
          <w:szCs w:val="24"/>
        </w:rPr>
        <w:t>Minimalių aplinkos apsaugos</w:t>
      </w:r>
      <w:r w:rsidR="000A4BB3" w:rsidRPr="000A4BB3">
        <w:rPr>
          <w:rFonts w:ascii="Times New Roman" w:hAnsi="Times New Roman" w:cs="Times New Roman"/>
          <w:b/>
          <w:bCs/>
          <w:sz w:val="24"/>
          <w:szCs w:val="24"/>
        </w:rPr>
        <w:t xml:space="preserve"> kriterij</w:t>
      </w:r>
      <w:r>
        <w:rPr>
          <w:rFonts w:ascii="Times New Roman" w:hAnsi="Times New Roman" w:cs="Times New Roman"/>
          <w:b/>
          <w:bCs/>
          <w:sz w:val="24"/>
          <w:szCs w:val="24"/>
        </w:rPr>
        <w:t>ų taikymas</w:t>
      </w:r>
    </w:p>
    <w:p w14:paraId="2836A097" w14:textId="77777777" w:rsidR="00886D06" w:rsidRPr="000A4BB3" w:rsidRDefault="00886D06" w:rsidP="00886D06">
      <w:pPr>
        <w:tabs>
          <w:tab w:val="left" w:pos="1134"/>
          <w:tab w:val="left" w:pos="1276"/>
        </w:tabs>
        <w:spacing w:after="0"/>
        <w:ind w:firstLine="720"/>
        <w:jc w:val="center"/>
        <w:rPr>
          <w:rFonts w:ascii="Times New Roman" w:hAnsi="Times New Roman" w:cs="Times New Roman"/>
          <w:b/>
          <w:bCs/>
          <w:sz w:val="24"/>
          <w:szCs w:val="24"/>
        </w:rPr>
      </w:pPr>
    </w:p>
    <w:p w14:paraId="00733063" w14:textId="77777777" w:rsidR="009B4F67" w:rsidRPr="009B4F67" w:rsidRDefault="009B4F67" w:rsidP="009B4F67">
      <w:pPr>
        <w:pStyle w:val="Sraopastraipa"/>
        <w:suppressAutoHyphens/>
        <w:autoSpaceDN w:val="0"/>
        <w:ind w:left="0" w:firstLine="720"/>
        <w:contextualSpacing w:val="0"/>
        <w:jc w:val="both"/>
        <w:rPr>
          <w:sz w:val="24"/>
          <w:szCs w:val="24"/>
        </w:rPr>
      </w:pPr>
      <w:bookmarkStart w:id="0" w:name="_Hlk137025556"/>
      <w:r w:rsidRPr="009B4F67">
        <w:rPr>
          <w:sz w:val="24"/>
          <w:szCs w:val="24"/>
        </w:rPr>
        <w:t>Vykdomas žaliasis pirkimas pagal Lietuvos Respublikos aplinkos ministro 2011 m. birželio 28 d. įsakymo Nr. D1-508 patvirtinto „Aplinkos apsaugos kriterijų taikymo, vykdant žaliuosius pirkimus, tvarkos aprašo“ 4.4.3 punktą, kai:</w:t>
      </w:r>
    </w:p>
    <w:p w14:paraId="5E13F7F1" w14:textId="77777777" w:rsidR="009B4F67" w:rsidRPr="009B4F67" w:rsidRDefault="009B4F67" w:rsidP="009B4F67">
      <w:pPr>
        <w:ind w:firstLine="720"/>
        <w:jc w:val="both"/>
        <w:rPr>
          <w:rFonts w:ascii="Times New Roman" w:hAnsi="Times New Roman" w:cs="Times New Roman"/>
          <w:sz w:val="24"/>
          <w:szCs w:val="24"/>
          <w:lang w:eastAsia="lt-LT"/>
        </w:rPr>
      </w:pPr>
      <w:r w:rsidRPr="009B4F67">
        <w:rPr>
          <w:rFonts w:ascii="Times New Roman" w:hAnsi="Times New Roman" w:cs="Times New Roman"/>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9B4F67">
        <w:rPr>
          <w:rFonts w:ascii="Times New Roman" w:hAnsi="Times New Roman" w:cs="Times New Roman"/>
          <w:sz w:val="24"/>
          <w:szCs w:val="24"/>
          <w:lang w:eastAsia="lt-LT"/>
        </w:rPr>
        <w:t xml:space="preserve"> </w:t>
      </w:r>
    </w:p>
    <w:bookmarkEnd w:id="0"/>
    <w:p w14:paraId="74724D13" w14:textId="77777777" w:rsidR="00E53BFD" w:rsidRDefault="00E53BFD" w:rsidP="00463C50">
      <w:pPr>
        <w:tabs>
          <w:tab w:val="left" w:pos="1134"/>
          <w:tab w:val="left" w:pos="1276"/>
        </w:tabs>
        <w:spacing w:after="0"/>
        <w:ind w:firstLine="720"/>
        <w:jc w:val="both"/>
        <w:rPr>
          <w:rFonts w:ascii="Times New Roman" w:hAnsi="Times New Roman" w:cs="Times New Roman"/>
          <w:bCs/>
          <w:sz w:val="24"/>
          <w:szCs w:val="24"/>
        </w:rPr>
      </w:pPr>
    </w:p>
    <w:p w14:paraId="033E0AD4" w14:textId="34640FE8" w:rsidR="009413CB" w:rsidRPr="009413CB" w:rsidRDefault="004D7F11" w:rsidP="004D7F11">
      <w:pPr>
        <w:tabs>
          <w:tab w:val="left" w:pos="1134"/>
          <w:tab w:val="left" w:pos="1276"/>
        </w:tabs>
        <w:spacing w:after="0"/>
        <w:ind w:firstLine="720"/>
        <w:jc w:val="center"/>
        <w:rPr>
          <w:rFonts w:ascii="Times New Roman" w:hAnsi="Times New Roman" w:cs="Times New Roman"/>
          <w:bCs/>
          <w:sz w:val="24"/>
          <w:szCs w:val="24"/>
        </w:rPr>
      </w:pPr>
      <w:r>
        <w:rPr>
          <w:rFonts w:ascii="Times New Roman" w:hAnsi="Times New Roman" w:cs="Times New Roman"/>
          <w:bCs/>
          <w:sz w:val="24"/>
          <w:szCs w:val="24"/>
        </w:rPr>
        <w:t>____________________</w:t>
      </w:r>
    </w:p>
    <w:sectPr w:rsidR="009413CB" w:rsidRPr="009413CB" w:rsidSect="00DD4C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1846" w14:textId="77777777" w:rsidR="006C5F48" w:rsidRDefault="006C5F48" w:rsidP="00DD4C5B">
      <w:pPr>
        <w:spacing w:after="0" w:line="240" w:lineRule="auto"/>
      </w:pPr>
      <w:r>
        <w:separator/>
      </w:r>
    </w:p>
  </w:endnote>
  <w:endnote w:type="continuationSeparator" w:id="0">
    <w:p w14:paraId="44B0E7B2" w14:textId="77777777" w:rsidR="006C5F48" w:rsidRDefault="006C5F48" w:rsidP="00DD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4BD6" w14:textId="77777777" w:rsidR="00AF318D" w:rsidRDefault="00AF3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32F" w14:textId="77777777" w:rsidR="00AF318D" w:rsidRDefault="00AF31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2559" w14:textId="77777777" w:rsidR="00AF318D" w:rsidRDefault="00AF3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E61D3" w14:textId="77777777" w:rsidR="006C5F48" w:rsidRDefault="006C5F48" w:rsidP="00DD4C5B">
      <w:pPr>
        <w:spacing w:after="0" w:line="240" w:lineRule="auto"/>
      </w:pPr>
      <w:r>
        <w:separator/>
      </w:r>
    </w:p>
  </w:footnote>
  <w:footnote w:type="continuationSeparator" w:id="0">
    <w:p w14:paraId="75E35C89" w14:textId="77777777" w:rsidR="006C5F48" w:rsidRDefault="006C5F48" w:rsidP="00DD4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1038" w14:textId="77777777" w:rsidR="00AF318D" w:rsidRDefault="00AF3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69633"/>
      <w:docPartObj>
        <w:docPartGallery w:val="Page Numbers (Top of Page)"/>
        <w:docPartUnique/>
      </w:docPartObj>
    </w:sdtPr>
    <w:sdtEndPr>
      <w:rPr>
        <w:rFonts w:ascii="Times New Roman" w:hAnsi="Times New Roman" w:cs="Times New Roman"/>
      </w:rPr>
    </w:sdtEndPr>
    <w:sdtContent>
      <w:p w14:paraId="404BAFDB" w14:textId="268AC5F8" w:rsidR="00DD4C5B" w:rsidRPr="00AF318D" w:rsidRDefault="00DD4C5B">
        <w:pPr>
          <w:pStyle w:val="Antrats"/>
          <w:jc w:val="center"/>
          <w:rPr>
            <w:rFonts w:ascii="Times New Roman" w:hAnsi="Times New Roman" w:cs="Times New Roman"/>
          </w:rPr>
        </w:pPr>
        <w:r w:rsidRPr="00AF318D">
          <w:rPr>
            <w:rFonts w:ascii="Times New Roman" w:hAnsi="Times New Roman" w:cs="Times New Roman"/>
          </w:rPr>
          <w:fldChar w:fldCharType="begin"/>
        </w:r>
        <w:r w:rsidRPr="00AF318D">
          <w:rPr>
            <w:rFonts w:ascii="Times New Roman" w:hAnsi="Times New Roman" w:cs="Times New Roman"/>
          </w:rPr>
          <w:instrText>PAGE   \* MERGEFORMAT</w:instrText>
        </w:r>
        <w:r w:rsidRPr="00AF318D">
          <w:rPr>
            <w:rFonts w:ascii="Times New Roman" w:hAnsi="Times New Roman" w:cs="Times New Roman"/>
          </w:rPr>
          <w:fldChar w:fldCharType="separate"/>
        </w:r>
        <w:r w:rsidR="009B1315">
          <w:rPr>
            <w:rFonts w:ascii="Times New Roman" w:hAnsi="Times New Roman" w:cs="Times New Roman"/>
            <w:noProof/>
          </w:rPr>
          <w:t>5</w:t>
        </w:r>
        <w:r w:rsidRPr="00AF318D">
          <w:rPr>
            <w:rFonts w:ascii="Times New Roman" w:hAnsi="Times New Roman" w:cs="Times New Roman"/>
          </w:rPr>
          <w:fldChar w:fldCharType="end"/>
        </w:r>
      </w:p>
    </w:sdtContent>
  </w:sdt>
  <w:p w14:paraId="078B37F3" w14:textId="77777777" w:rsidR="00DD4C5B" w:rsidRDefault="00DD4C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E6AB" w14:textId="77777777" w:rsidR="00AF318D" w:rsidRDefault="00AF3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625"/>
    <w:multiLevelType w:val="hybridMultilevel"/>
    <w:tmpl w:val="D88C2CC6"/>
    <w:lvl w:ilvl="0" w:tplc="04270001">
      <w:start w:val="1"/>
      <w:numFmt w:val="bullet"/>
      <w:lvlText w:val=""/>
      <w:lvlJc w:val="left"/>
      <w:pPr>
        <w:ind w:left="545" w:hanging="360"/>
      </w:pPr>
      <w:rPr>
        <w:rFonts w:ascii="Symbol" w:hAnsi="Symbol" w:hint="default"/>
      </w:rPr>
    </w:lvl>
    <w:lvl w:ilvl="1" w:tplc="04270003">
      <w:start w:val="1"/>
      <w:numFmt w:val="bullet"/>
      <w:lvlText w:val="o"/>
      <w:lvlJc w:val="left"/>
      <w:pPr>
        <w:ind w:left="1265" w:hanging="360"/>
      </w:pPr>
      <w:rPr>
        <w:rFonts w:ascii="Courier New" w:hAnsi="Courier New" w:cs="Courier New" w:hint="default"/>
      </w:rPr>
    </w:lvl>
    <w:lvl w:ilvl="2" w:tplc="04270005">
      <w:start w:val="1"/>
      <w:numFmt w:val="bullet"/>
      <w:lvlText w:val=""/>
      <w:lvlJc w:val="left"/>
      <w:pPr>
        <w:ind w:left="1985" w:hanging="360"/>
      </w:pPr>
      <w:rPr>
        <w:rFonts w:ascii="Wingdings" w:hAnsi="Wingdings" w:hint="default"/>
      </w:rPr>
    </w:lvl>
    <w:lvl w:ilvl="3" w:tplc="04270001">
      <w:start w:val="1"/>
      <w:numFmt w:val="bullet"/>
      <w:lvlText w:val=""/>
      <w:lvlJc w:val="left"/>
      <w:pPr>
        <w:ind w:left="2705" w:hanging="360"/>
      </w:pPr>
      <w:rPr>
        <w:rFonts w:ascii="Symbol" w:hAnsi="Symbol" w:hint="default"/>
      </w:rPr>
    </w:lvl>
    <w:lvl w:ilvl="4" w:tplc="04270003">
      <w:start w:val="1"/>
      <w:numFmt w:val="bullet"/>
      <w:lvlText w:val="o"/>
      <w:lvlJc w:val="left"/>
      <w:pPr>
        <w:ind w:left="3425" w:hanging="360"/>
      </w:pPr>
      <w:rPr>
        <w:rFonts w:ascii="Courier New" w:hAnsi="Courier New" w:cs="Courier New" w:hint="default"/>
      </w:rPr>
    </w:lvl>
    <w:lvl w:ilvl="5" w:tplc="04270005">
      <w:start w:val="1"/>
      <w:numFmt w:val="bullet"/>
      <w:lvlText w:val=""/>
      <w:lvlJc w:val="left"/>
      <w:pPr>
        <w:ind w:left="4145" w:hanging="360"/>
      </w:pPr>
      <w:rPr>
        <w:rFonts w:ascii="Wingdings" w:hAnsi="Wingdings" w:hint="default"/>
      </w:rPr>
    </w:lvl>
    <w:lvl w:ilvl="6" w:tplc="04270001">
      <w:start w:val="1"/>
      <w:numFmt w:val="bullet"/>
      <w:lvlText w:val=""/>
      <w:lvlJc w:val="left"/>
      <w:pPr>
        <w:ind w:left="4865" w:hanging="360"/>
      </w:pPr>
      <w:rPr>
        <w:rFonts w:ascii="Symbol" w:hAnsi="Symbol" w:hint="default"/>
      </w:rPr>
    </w:lvl>
    <w:lvl w:ilvl="7" w:tplc="04270003">
      <w:start w:val="1"/>
      <w:numFmt w:val="bullet"/>
      <w:lvlText w:val="o"/>
      <w:lvlJc w:val="left"/>
      <w:pPr>
        <w:ind w:left="5585" w:hanging="360"/>
      </w:pPr>
      <w:rPr>
        <w:rFonts w:ascii="Courier New" w:hAnsi="Courier New" w:cs="Courier New" w:hint="default"/>
      </w:rPr>
    </w:lvl>
    <w:lvl w:ilvl="8" w:tplc="04270005">
      <w:start w:val="1"/>
      <w:numFmt w:val="bullet"/>
      <w:lvlText w:val=""/>
      <w:lvlJc w:val="left"/>
      <w:pPr>
        <w:ind w:left="6305" w:hanging="360"/>
      </w:pPr>
      <w:rPr>
        <w:rFonts w:ascii="Wingdings" w:hAnsi="Wingdings" w:hint="default"/>
      </w:rPr>
    </w:lvl>
  </w:abstractNum>
  <w:abstractNum w:abstractNumId="1" w15:restartNumberingAfterBreak="0">
    <w:nsid w:val="07A164F8"/>
    <w:multiLevelType w:val="hybridMultilevel"/>
    <w:tmpl w:val="70C6EF9E"/>
    <w:lvl w:ilvl="0" w:tplc="38BAA92C">
      <w:start w:val="39"/>
      <w:numFmt w:val="bullet"/>
      <w:lvlText w:val=""/>
      <w:lvlJc w:val="left"/>
      <w:pPr>
        <w:tabs>
          <w:tab w:val="num" w:pos="284"/>
        </w:tabs>
        <w:ind w:left="0" w:firstLine="0"/>
      </w:pPr>
      <w:rPr>
        <w:rFonts w:ascii="Symbol" w:eastAsiaTheme="minorHAnsi" w:hAnsi="Symbol" w:cs="Times New Roman" w:hint="default"/>
      </w:rPr>
    </w:lvl>
    <w:lvl w:ilvl="1" w:tplc="DC1EF35A">
      <w:start w:val="1"/>
      <w:numFmt w:val="bullet"/>
      <w:lvlText w:val="o"/>
      <w:lvlJc w:val="left"/>
      <w:pPr>
        <w:tabs>
          <w:tab w:val="num" w:pos="567"/>
        </w:tabs>
        <w:ind w:left="0" w:firstLine="284"/>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831836"/>
    <w:multiLevelType w:val="hybridMultilevel"/>
    <w:tmpl w:val="F2E00A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02D05"/>
    <w:multiLevelType w:val="multilevel"/>
    <w:tmpl w:val="090C7838"/>
    <w:lvl w:ilvl="0">
      <w:start w:val="9"/>
      <w:numFmt w:val="decimal"/>
      <w:lvlText w:val="%1."/>
      <w:lvlJc w:val="left"/>
      <w:pPr>
        <w:tabs>
          <w:tab w:val="num" w:pos="568"/>
        </w:tabs>
        <w:ind w:left="-152" w:firstLine="720"/>
      </w:pPr>
      <w:rPr>
        <w:b w:val="0"/>
        <w:i w:val="0"/>
        <w:strike w:val="0"/>
        <w:dstrike w:val="0"/>
        <w:color w:val="auto"/>
        <w:sz w:val="24"/>
        <w:szCs w:val="24"/>
        <w:u w:val="none"/>
        <w:effect w:val="none"/>
      </w:rPr>
    </w:lvl>
    <w:lvl w:ilvl="1">
      <w:start w:val="1"/>
      <w:numFmt w:val="decimal"/>
      <w:suff w:val="nothing"/>
      <w:lvlText w:val="%1.%2."/>
      <w:lvlJc w:val="left"/>
      <w:pPr>
        <w:ind w:left="556" w:firstLine="720"/>
      </w:pPr>
      <w:rPr>
        <w:b w:val="0"/>
        <w:i w:val="0"/>
        <w:color w:val="auto"/>
        <w:sz w:val="24"/>
        <w:szCs w:val="24"/>
      </w:rPr>
    </w:lvl>
    <w:lvl w:ilvl="2">
      <w:start w:val="1"/>
      <w:numFmt w:val="decimal"/>
      <w:suff w:val="nothing"/>
      <w:lvlText w:val="%1.%2.%3."/>
      <w:lvlJc w:val="left"/>
      <w:pPr>
        <w:ind w:left="131" w:firstLine="720"/>
      </w:pPr>
      <w:rPr>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8766F5"/>
    <w:multiLevelType w:val="multilevel"/>
    <w:tmpl w:val="14F43112"/>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BBC62F9"/>
    <w:multiLevelType w:val="hybridMultilevel"/>
    <w:tmpl w:val="C15803F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7C2B87"/>
    <w:multiLevelType w:val="hybridMultilevel"/>
    <w:tmpl w:val="63648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C80165"/>
    <w:multiLevelType w:val="hybridMultilevel"/>
    <w:tmpl w:val="CA001D6E"/>
    <w:lvl w:ilvl="0" w:tplc="7AF80F5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68833469">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483079">
    <w:abstractNumId w:val="1"/>
  </w:num>
  <w:num w:numId="3" w16cid:durableId="1340085217">
    <w:abstractNumId w:val="6"/>
  </w:num>
  <w:num w:numId="4" w16cid:durableId="1607813344">
    <w:abstractNumId w:val="7"/>
  </w:num>
  <w:num w:numId="5" w16cid:durableId="1181970425">
    <w:abstractNumId w:val="4"/>
  </w:num>
  <w:num w:numId="6" w16cid:durableId="2068455745">
    <w:abstractNumId w:val="0"/>
  </w:num>
  <w:num w:numId="7" w16cid:durableId="276568152">
    <w:abstractNumId w:val="8"/>
  </w:num>
  <w:num w:numId="8" w16cid:durableId="1807745705">
    <w:abstractNumId w:val="5"/>
  </w:num>
  <w:num w:numId="9" w16cid:durableId="1710372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63"/>
    <w:rsid w:val="00004E4C"/>
    <w:rsid w:val="00005DD6"/>
    <w:rsid w:val="0003716D"/>
    <w:rsid w:val="00045AC0"/>
    <w:rsid w:val="00072CB7"/>
    <w:rsid w:val="000A4BB3"/>
    <w:rsid w:val="000B4150"/>
    <w:rsid w:val="000C00F6"/>
    <w:rsid w:val="000C1F9E"/>
    <w:rsid w:val="000C6565"/>
    <w:rsid w:val="000E54F0"/>
    <w:rsid w:val="00127948"/>
    <w:rsid w:val="001477FA"/>
    <w:rsid w:val="0016755D"/>
    <w:rsid w:val="00177405"/>
    <w:rsid w:val="001805DF"/>
    <w:rsid w:val="00191DFE"/>
    <w:rsid w:val="001B5BC3"/>
    <w:rsid w:val="001C2294"/>
    <w:rsid w:val="001D6157"/>
    <w:rsid w:val="001F0835"/>
    <w:rsid w:val="001F14A4"/>
    <w:rsid w:val="00220468"/>
    <w:rsid w:val="002221DB"/>
    <w:rsid w:val="00250733"/>
    <w:rsid w:val="00253595"/>
    <w:rsid w:val="00254922"/>
    <w:rsid w:val="00254AE9"/>
    <w:rsid w:val="002570C0"/>
    <w:rsid w:val="00262CBD"/>
    <w:rsid w:val="00267780"/>
    <w:rsid w:val="00277A4C"/>
    <w:rsid w:val="00294F90"/>
    <w:rsid w:val="002B2C1C"/>
    <w:rsid w:val="002B33AF"/>
    <w:rsid w:val="002B39CD"/>
    <w:rsid w:val="002C6CCD"/>
    <w:rsid w:val="002E1860"/>
    <w:rsid w:val="002E65A3"/>
    <w:rsid w:val="002F6D02"/>
    <w:rsid w:val="00310572"/>
    <w:rsid w:val="0032062E"/>
    <w:rsid w:val="00345C0D"/>
    <w:rsid w:val="00346594"/>
    <w:rsid w:val="00347D47"/>
    <w:rsid w:val="00366984"/>
    <w:rsid w:val="00370963"/>
    <w:rsid w:val="00384FEE"/>
    <w:rsid w:val="00394B57"/>
    <w:rsid w:val="0039611F"/>
    <w:rsid w:val="003A44A4"/>
    <w:rsid w:val="003C1A96"/>
    <w:rsid w:val="00417B8A"/>
    <w:rsid w:val="00431178"/>
    <w:rsid w:val="00436BF3"/>
    <w:rsid w:val="00446126"/>
    <w:rsid w:val="00463C50"/>
    <w:rsid w:val="004700B9"/>
    <w:rsid w:val="00481C90"/>
    <w:rsid w:val="004C084B"/>
    <w:rsid w:val="004D7F11"/>
    <w:rsid w:val="005062D9"/>
    <w:rsid w:val="00510798"/>
    <w:rsid w:val="0054128F"/>
    <w:rsid w:val="005449EC"/>
    <w:rsid w:val="00570227"/>
    <w:rsid w:val="00573C12"/>
    <w:rsid w:val="005A1191"/>
    <w:rsid w:val="005C322F"/>
    <w:rsid w:val="005C3FDF"/>
    <w:rsid w:val="005D15E2"/>
    <w:rsid w:val="005D620C"/>
    <w:rsid w:val="005F0C74"/>
    <w:rsid w:val="005F4756"/>
    <w:rsid w:val="005F7420"/>
    <w:rsid w:val="00603D91"/>
    <w:rsid w:val="0062257F"/>
    <w:rsid w:val="00636E8C"/>
    <w:rsid w:val="00646A34"/>
    <w:rsid w:val="00661E72"/>
    <w:rsid w:val="006644A3"/>
    <w:rsid w:val="00685E3B"/>
    <w:rsid w:val="006975D0"/>
    <w:rsid w:val="006A177C"/>
    <w:rsid w:val="006B50F0"/>
    <w:rsid w:val="006C02FA"/>
    <w:rsid w:val="006C306D"/>
    <w:rsid w:val="006C3986"/>
    <w:rsid w:val="006C5F48"/>
    <w:rsid w:val="006D30F8"/>
    <w:rsid w:val="00746C0C"/>
    <w:rsid w:val="00772BB5"/>
    <w:rsid w:val="007B0C64"/>
    <w:rsid w:val="007B4CC8"/>
    <w:rsid w:val="007D7827"/>
    <w:rsid w:val="00822618"/>
    <w:rsid w:val="008316C8"/>
    <w:rsid w:val="00867667"/>
    <w:rsid w:val="00886D06"/>
    <w:rsid w:val="00895DD0"/>
    <w:rsid w:val="008A1EDB"/>
    <w:rsid w:val="008C3428"/>
    <w:rsid w:val="008C740F"/>
    <w:rsid w:val="008D60D8"/>
    <w:rsid w:val="008E1AD6"/>
    <w:rsid w:val="008F0734"/>
    <w:rsid w:val="008F219F"/>
    <w:rsid w:val="009005E6"/>
    <w:rsid w:val="0090274F"/>
    <w:rsid w:val="009122C6"/>
    <w:rsid w:val="009130C1"/>
    <w:rsid w:val="0091338A"/>
    <w:rsid w:val="00913497"/>
    <w:rsid w:val="00917132"/>
    <w:rsid w:val="00921CBC"/>
    <w:rsid w:val="00926046"/>
    <w:rsid w:val="00931624"/>
    <w:rsid w:val="009413CB"/>
    <w:rsid w:val="00952434"/>
    <w:rsid w:val="00987767"/>
    <w:rsid w:val="009B1315"/>
    <w:rsid w:val="009B4F67"/>
    <w:rsid w:val="009D4A13"/>
    <w:rsid w:val="00A06EFA"/>
    <w:rsid w:val="00A357E7"/>
    <w:rsid w:val="00A457E3"/>
    <w:rsid w:val="00AB5D6F"/>
    <w:rsid w:val="00AF318D"/>
    <w:rsid w:val="00B1127A"/>
    <w:rsid w:val="00B17453"/>
    <w:rsid w:val="00B33185"/>
    <w:rsid w:val="00B459B4"/>
    <w:rsid w:val="00B57A63"/>
    <w:rsid w:val="00B66F84"/>
    <w:rsid w:val="00B73FAD"/>
    <w:rsid w:val="00B869D8"/>
    <w:rsid w:val="00BD3890"/>
    <w:rsid w:val="00BE51A1"/>
    <w:rsid w:val="00BE6B6C"/>
    <w:rsid w:val="00C05319"/>
    <w:rsid w:val="00C066A1"/>
    <w:rsid w:val="00C06881"/>
    <w:rsid w:val="00C121B5"/>
    <w:rsid w:val="00C14399"/>
    <w:rsid w:val="00C23775"/>
    <w:rsid w:val="00C90595"/>
    <w:rsid w:val="00C90FDE"/>
    <w:rsid w:val="00CB5B80"/>
    <w:rsid w:val="00D03F91"/>
    <w:rsid w:val="00D15EC4"/>
    <w:rsid w:val="00D325DF"/>
    <w:rsid w:val="00D46E5C"/>
    <w:rsid w:val="00D501A5"/>
    <w:rsid w:val="00D50582"/>
    <w:rsid w:val="00D907F7"/>
    <w:rsid w:val="00D94A6E"/>
    <w:rsid w:val="00DA2EF4"/>
    <w:rsid w:val="00DA698A"/>
    <w:rsid w:val="00DB238C"/>
    <w:rsid w:val="00DB4980"/>
    <w:rsid w:val="00DB7F06"/>
    <w:rsid w:val="00DD4C5B"/>
    <w:rsid w:val="00E27878"/>
    <w:rsid w:val="00E40677"/>
    <w:rsid w:val="00E41C70"/>
    <w:rsid w:val="00E45301"/>
    <w:rsid w:val="00E511DA"/>
    <w:rsid w:val="00E53BFD"/>
    <w:rsid w:val="00E5429C"/>
    <w:rsid w:val="00E636A9"/>
    <w:rsid w:val="00E6721C"/>
    <w:rsid w:val="00E75085"/>
    <w:rsid w:val="00EB157A"/>
    <w:rsid w:val="00EC68DD"/>
    <w:rsid w:val="00EF01FC"/>
    <w:rsid w:val="00F60818"/>
    <w:rsid w:val="00F61909"/>
    <w:rsid w:val="00F656C4"/>
    <w:rsid w:val="00F81CC7"/>
    <w:rsid w:val="00FA33F4"/>
    <w:rsid w:val="00FB1302"/>
    <w:rsid w:val="00FC33AC"/>
    <w:rsid w:val="00FC4239"/>
    <w:rsid w:val="00FD4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5D2"/>
  <w15:chartTrackingRefBased/>
  <w15:docId w15:val="{6A23D46C-1F8A-4E8B-8B06-38A22466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semiHidden/>
    <w:unhideWhenUsed/>
    <w:qFormat/>
    <w:rsid w:val="00436BF3"/>
    <w:pPr>
      <w:keepNext/>
      <w:autoSpaceDN w:val="0"/>
      <w:spacing w:after="0" w:line="240" w:lineRule="auto"/>
      <w:outlineLvl w:val="4"/>
    </w:pPr>
    <w:rPr>
      <w:rFonts w:ascii="Calibri" w:eastAsia="Calibri" w:hAnsi="Calibri" w:cs="Times New Roman"/>
      <w:b/>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ąrao pastraipa1 Diagrama"/>
    <w:link w:val="Sraopastraipa"/>
    <w:uiPriority w:val="99"/>
    <w:qFormat/>
    <w:locked/>
    <w:rsid w:val="00E45301"/>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Sąrašo pastraipa1,Sąrao pastraipa1,Buletai,List Paragraph21,lp1,Use Case List Paragraph,List Paragraph111,Paragraph,Bullet 1"/>
    <w:basedOn w:val="prastasis"/>
    <w:link w:val="SraopastraipaDiagrama"/>
    <w:uiPriority w:val="99"/>
    <w:qFormat/>
    <w:rsid w:val="00E45301"/>
    <w:pPr>
      <w:spacing w:after="0" w:line="240" w:lineRule="auto"/>
      <w:ind w:left="720"/>
      <w:contextualSpacing/>
    </w:pPr>
    <w:rPr>
      <w:rFonts w:ascii="Times New Roman" w:eastAsia="Times New Roman" w:hAnsi="Times New Roman" w:cs="Times New Roman"/>
      <w:sz w:val="20"/>
      <w:szCs w:val="20"/>
      <w:lang w:eastAsia="lt-LT"/>
    </w:rPr>
  </w:style>
  <w:style w:type="paragraph" w:styleId="prastasiniatinklio">
    <w:name w:val="Normal (Web)"/>
    <w:aliases w:val="Įprastasis (tinklapis)"/>
    <w:basedOn w:val="prastasis"/>
    <w:rsid w:val="009413CB"/>
    <w:pPr>
      <w:spacing w:before="100" w:after="100" w:line="240" w:lineRule="auto"/>
    </w:pPr>
    <w:rPr>
      <w:rFonts w:ascii="Arial Unicode MS" w:eastAsia="Arial Unicode MS" w:hAnsi="Arial Unicode MS" w:cs="Times New Roman"/>
      <w:color w:val="000000"/>
      <w:sz w:val="24"/>
      <w:szCs w:val="20"/>
      <w:lang w:val="en-US" w:eastAsia="lt-LT"/>
    </w:rPr>
  </w:style>
  <w:style w:type="table" w:styleId="Lentelstinklelis">
    <w:name w:val="Table Grid"/>
    <w:basedOn w:val="prastojilentel"/>
    <w:uiPriority w:val="39"/>
    <w:rsid w:val="0094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rsid w:val="005F4756"/>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5F4756"/>
    <w:rPr>
      <w:rFonts w:ascii="Times New Roman" w:eastAsia="Times New Roman" w:hAnsi="Times New Roman" w:cs="Times New Roman"/>
      <w:sz w:val="20"/>
      <w:szCs w:val="20"/>
      <w:lang w:val="en-GB"/>
    </w:rPr>
  </w:style>
  <w:style w:type="paragraph" w:styleId="Betarp">
    <w:name w:val="No Spacing"/>
    <w:uiPriority w:val="1"/>
    <w:qFormat/>
    <w:rsid w:val="00D46E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locked/>
    <w:rsid w:val="003C1A96"/>
    <w:rPr>
      <w:rFonts w:ascii="Times New Roman" w:eastAsia="Times New Roman" w:hAnsi="Times New Roman" w:cs="Times New Roman"/>
      <w:sz w:val="24"/>
      <w:szCs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3C1A9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sid w:val="003C1A96"/>
  </w:style>
  <w:style w:type="character" w:customStyle="1" w:styleId="PagrindinistekstasDiagrama">
    <w:name w:val="Pagrindinis tekstas Diagrama"/>
    <w:aliases w:val="Char1 Diagrama,Char Diagrama"/>
    <w:basedOn w:val="Numatytasispastraiposriftas"/>
    <w:link w:val="Pagrindinistekstas"/>
    <w:locked/>
    <w:rsid w:val="003C1A96"/>
  </w:style>
  <w:style w:type="paragraph" w:styleId="Pagrindinistekstas">
    <w:name w:val="Body Text"/>
    <w:aliases w:val="Char1,Char"/>
    <w:basedOn w:val="prastasis"/>
    <w:link w:val="PagrindinistekstasDiagrama"/>
    <w:unhideWhenUsed/>
    <w:rsid w:val="003C1A96"/>
    <w:pPr>
      <w:spacing w:after="0" w:line="240" w:lineRule="auto"/>
      <w:jc w:val="both"/>
    </w:pPr>
  </w:style>
  <w:style w:type="character" w:customStyle="1" w:styleId="PagrindinistekstasDiagrama1">
    <w:name w:val="Pagrindinis tekstas Diagrama1"/>
    <w:basedOn w:val="Numatytasispastraiposriftas"/>
    <w:uiPriority w:val="99"/>
    <w:semiHidden/>
    <w:rsid w:val="003C1A96"/>
  </w:style>
  <w:style w:type="paragraph" w:customStyle="1" w:styleId="BodyA">
    <w:name w:val="Body A"/>
    <w:rsid w:val="003C1A9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Antrat5Diagrama">
    <w:name w:val="Antraštė 5 Diagrama"/>
    <w:basedOn w:val="Numatytasispastraiposriftas"/>
    <w:link w:val="Antrat5"/>
    <w:semiHidden/>
    <w:rsid w:val="00436BF3"/>
    <w:rPr>
      <w:rFonts w:ascii="Calibri" w:eastAsia="Calibri" w:hAnsi="Calibri" w:cs="Times New Roman"/>
      <w:b/>
      <w:sz w:val="40"/>
      <w:szCs w:val="20"/>
      <w:lang w:val="x-none" w:eastAsia="x-none"/>
    </w:rPr>
  </w:style>
  <w:style w:type="paragraph" w:styleId="Antrats">
    <w:name w:val="header"/>
    <w:basedOn w:val="prastasis"/>
    <w:link w:val="AntratsDiagrama"/>
    <w:uiPriority w:val="99"/>
    <w:unhideWhenUsed/>
    <w:rsid w:val="00DD4C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5701">
      <w:bodyDiv w:val="1"/>
      <w:marLeft w:val="0"/>
      <w:marRight w:val="0"/>
      <w:marTop w:val="0"/>
      <w:marBottom w:val="0"/>
      <w:divBdr>
        <w:top w:val="none" w:sz="0" w:space="0" w:color="auto"/>
        <w:left w:val="none" w:sz="0" w:space="0" w:color="auto"/>
        <w:bottom w:val="none" w:sz="0" w:space="0" w:color="auto"/>
        <w:right w:val="none" w:sz="0" w:space="0" w:color="auto"/>
      </w:divBdr>
    </w:div>
    <w:div w:id="15960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59414-526C-4ECA-996A-4B97DF7E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1499</Words>
  <Characters>8547</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Edita Anichimavičienė</cp:lastModifiedBy>
  <cp:revision>14</cp:revision>
  <cp:lastPrinted>2025-12-16T14:13:00Z</cp:lastPrinted>
  <dcterms:created xsi:type="dcterms:W3CDTF">2023-07-18T05:38:00Z</dcterms:created>
  <dcterms:modified xsi:type="dcterms:W3CDTF">2026-01-07T07:44:00Z</dcterms:modified>
</cp:coreProperties>
</file>